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20C1" w14:textId="77777777" w:rsidR="001A7599" w:rsidRPr="003A27B4" w:rsidRDefault="001A7599" w:rsidP="00AF6347">
      <w:pPr>
        <w:suppressAutoHyphens/>
        <w:autoSpaceDN w:val="0"/>
        <w:spacing w:after="0" w:line="240" w:lineRule="auto"/>
        <w:jc w:val="center"/>
        <w:textAlignment w:val="baseline"/>
        <w:rPr>
          <w:rStyle w:val="Internetlink"/>
          <w:highlight w:val="yellow"/>
        </w:rPr>
      </w:pPr>
    </w:p>
    <w:p w14:paraId="73ED8BF0" w14:textId="77777777" w:rsidR="001A7599" w:rsidRPr="00381DF1" w:rsidRDefault="00F966D5" w:rsidP="00AF6347">
      <w:pPr>
        <w:suppressAutoHyphens/>
        <w:autoSpaceDN w:val="0"/>
        <w:spacing w:after="0" w:line="240" w:lineRule="auto"/>
        <w:jc w:val="center"/>
        <w:textAlignment w:val="baseline"/>
        <w:rPr>
          <w:rFonts w:ascii="Times New Roman" w:hAnsi="Times New Roman"/>
          <w:kern w:val="3"/>
          <w:sz w:val="30"/>
          <w:szCs w:val="30"/>
          <w:highlight w:val="yellow"/>
          <w:lang w:eastAsia="ru-RU"/>
        </w:rPr>
      </w:pPr>
      <w:bookmarkStart w:id="0" w:name="_Hlk178011369"/>
      <w:r w:rsidRPr="008C52F2">
        <w:rPr>
          <w:rFonts w:ascii="Times New Roman" w:hAnsi="Times New Roman"/>
          <w:b/>
          <w:kern w:val="3"/>
          <w:sz w:val="30"/>
          <w:szCs w:val="30"/>
          <w:lang w:eastAsia="ru-RU"/>
        </w:rPr>
        <w:t>Заказчик</w:t>
      </w:r>
      <w:r w:rsidRPr="00381DF1">
        <w:rPr>
          <w:rFonts w:ascii="Times New Roman" w:hAnsi="Times New Roman"/>
          <w:b/>
          <w:kern w:val="3"/>
          <w:sz w:val="30"/>
          <w:szCs w:val="30"/>
          <w:lang w:eastAsia="ru-RU"/>
        </w:rPr>
        <w:t xml:space="preserve">: </w:t>
      </w:r>
      <w:r w:rsidR="00381DF1" w:rsidRPr="00381DF1">
        <w:rPr>
          <w:rFonts w:ascii="Times New Roman" w:hAnsi="Times New Roman"/>
          <w:b/>
          <w:kern w:val="3"/>
          <w:sz w:val="28"/>
          <w:szCs w:val="28"/>
          <w:lang w:eastAsia="ru-RU"/>
        </w:rPr>
        <w:t xml:space="preserve">ТОО «KZ </w:t>
      </w:r>
      <w:proofErr w:type="spellStart"/>
      <w:r w:rsidR="00381DF1" w:rsidRPr="00381DF1">
        <w:rPr>
          <w:rFonts w:ascii="Times New Roman" w:hAnsi="Times New Roman"/>
          <w:b/>
          <w:kern w:val="3"/>
          <w:sz w:val="28"/>
          <w:szCs w:val="28"/>
          <w:lang w:eastAsia="ru-RU"/>
        </w:rPr>
        <w:t>Stroy</w:t>
      </w:r>
      <w:proofErr w:type="spellEnd"/>
      <w:r w:rsidR="00381DF1" w:rsidRPr="00381DF1">
        <w:rPr>
          <w:rFonts w:ascii="Times New Roman" w:hAnsi="Times New Roman"/>
          <w:b/>
          <w:kern w:val="3"/>
          <w:sz w:val="28"/>
          <w:szCs w:val="28"/>
          <w:lang w:eastAsia="ru-RU"/>
        </w:rPr>
        <w:t xml:space="preserve"> </w:t>
      </w:r>
      <w:proofErr w:type="spellStart"/>
      <w:r w:rsidR="00381DF1" w:rsidRPr="00381DF1">
        <w:rPr>
          <w:rFonts w:ascii="Times New Roman" w:hAnsi="Times New Roman"/>
          <w:b/>
          <w:kern w:val="3"/>
          <w:sz w:val="28"/>
          <w:szCs w:val="28"/>
          <w:lang w:eastAsia="ru-RU"/>
        </w:rPr>
        <w:t>Astana</w:t>
      </w:r>
      <w:proofErr w:type="spellEnd"/>
      <w:r w:rsidR="00381DF1" w:rsidRPr="00381DF1">
        <w:rPr>
          <w:rFonts w:ascii="Times New Roman" w:hAnsi="Times New Roman"/>
          <w:b/>
          <w:kern w:val="3"/>
          <w:sz w:val="28"/>
          <w:szCs w:val="28"/>
          <w:lang w:eastAsia="ru-RU"/>
        </w:rPr>
        <w:t>»</w:t>
      </w:r>
    </w:p>
    <w:p w14:paraId="7B1E71E4" w14:textId="77777777" w:rsidR="001A7599" w:rsidRPr="00381DF1" w:rsidRDefault="001A7599" w:rsidP="00AF6347">
      <w:pPr>
        <w:suppressAutoHyphens/>
        <w:autoSpaceDN w:val="0"/>
        <w:spacing w:after="0" w:line="240" w:lineRule="auto"/>
        <w:jc w:val="center"/>
        <w:textAlignment w:val="baseline"/>
        <w:rPr>
          <w:rFonts w:ascii="Times New Roman" w:hAnsi="Times New Roman"/>
          <w:b/>
          <w:kern w:val="3"/>
          <w:sz w:val="30"/>
          <w:szCs w:val="30"/>
          <w:highlight w:val="yellow"/>
          <w:lang w:eastAsia="ru-RU"/>
        </w:rPr>
      </w:pPr>
    </w:p>
    <w:p w14:paraId="5A0433D5" w14:textId="77777777" w:rsidR="001A7599" w:rsidRPr="008C52F2" w:rsidRDefault="00F966D5" w:rsidP="00AF6347">
      <w:pPr>
        <w:suppressAutoHyphens/>
        <w:autoSpaceDN w:val="0"/>
        <w:spacing w:after="0" w:line="240" w:lineRule="auto"/>
        <w:jc w:val="center"/>
        <w:textAlignment w:val="baseline"/>
        <w:rPr>
          <w:rFonts w:ascii="Times New Roman" w:hAnsi="Times New Roman"/>
          <w:kern w:val="3"/>
          <w:sz w:val="30"/>
          <w:szCs w:val="30"/>
          <w:lang w:val="en-US" w:eastAsia="ru-RU"/>
        </w:rPr>
      </w:pPr>
      <w:r w:rsidRPr="008C52F2">
        <w:rPr>
          <w:rFonts w:ascii="Times New Roman" w:hAnsi="Times New Roman"/>
          <w:b/>
          <w:kern w:val="3"/>
          <w:sz w:val="30"/>
          <w:szCs w:val="30"/>
          <w:lang w:eastAsia="ru-RU"/>
        </w:rPr>
        <w:t>Генпроектировщик</w:t>
      </w:r>
      <w:r w:rsidRPr="008C52F2">
        <w:rPr>
          <w:rFonts w:ascii="Times New Roman" w:hAnsi="Times New Roman"/>
          <w:b/>
          <w:kern w:val="3"/>
          <w:sz w:val="30"/>
          <w:szCs w:val="30"/>
          <w:lang w:val="en-US" w:eastAsia="ru-RU"/>
        </w:rPr>
        <w:t xml:space="preserve">: </w:t>
      </w:r>
      <w:r w:rsidRPr="008C52F2">
        <w:rPr>
          <w:rFonts w:ascii="Times New Roman" w:hAnsi="Times New Roman"/>
          <w:b/>
          <w:kern w:val="3"/>
          <w:sz w:val="30"/>
          <w:szCs w:val="30"/>
          <w:lang w:eastAsia="ru-RU"/>
        </w:rPr>
        <w:t>ТОО</w:t>
      </w:r>
      <w:r w:rsidRPr="008C52F2">
        <w:rPr>
          <w:rFonts w:ascii="Times New Roman" w:hAnsi="Times New Roman"/>
          <w:b/>
          <w:kern w:val="3"/>
          <w:sz w:val="30"/>
          <w:szCs w:val="30"/>
          <w:lang w:val="en-US" w:eastAsia="ru-RU"/>
        </w:rPr>
        <w:t xml:space="preserve"> </w:t>
      </w:r>
      <w:proofErr w:type="gramStart"/>
      <w:r w:rsidRPr="008C52F2">
        <w:rPr>
          <w:rFonts w:ascii="Times New Roman" w:hAnsi="Times New Roman"/>
          <w:b/>
          <w:kern w:val="3"/>
          <w:sz w:val="30"/>
          <w:szCs w:val="30"/>
          <w:lang w:val="en-US" w:eastAsia="ru-RU"/>
        </w:rPr>
        <w:t>«</w:t>
      </w:r>
      <w:r w:rsidRPr="008C52F2">
        <w:rPr>
          <w:rFonts w:ascii="Times New Roman" w:hAnsi="Times New Roman"/>
          <w:b/>
          <w:bCs/>
          <w:kern w:val="3"/>
          <w:sz w:val="30"/>
          <w:szCs w:val="30"/>
          <w:lang w:val="en-US" w:eastAsia="ru-RU"/>
        </w:rPr>
        <w:t xml:space="preserve"> Megapolis</w:t>
      </w:r>
      <w:proofErr w:type="gramEnd"/>
      <w:r w:rsidRPr="008C52F2">
        <w:rPr>
          <w:rFonts w:ascii="Times New Roman" w:hAnsi="Times New Roman"/>
          <w:b/>
          <w:bCs/>
          <w:kern w:val="3"/>
          <w:sz w:val="30"/>
          <w:szCs w:val="30"/>
          <w:lang w:val="en-US" w:eastAsia="ru-RU"/>
        </w:rPr>
        <w:t xml:space="preserve"> Project</w:t>
      </w:r>
      <w:r w:rsidR="008C52F2" w:rsidRPr="008C52F2">
        <w:rPr>
          <w:rFonts w:ascii="Times New Roman" w:hAnsi="Times New Roman"/>
          <w:b/>
          <w:bCs/>
          <w:kern w:val="3"/>
          <w:sz w:val="30"/>
          <w:szCs w:val="30"/>
          <w:lang w:val="en-US" w:eastAsia="ru-RU"/>
        </w:rPr>
        <w:t xml:space="preserve"> Company</w:t>
      </w:r>
      <w:r w:rsidRPr="008C52F2">
        <w:rPr>
          <w:rFonts w:ascii="Times New Roman" w:hAnsi="Times New Roman"/>
          <w:b/>
          <w:kern w:val="3"/>
          <w:sz w:val="30"/>
          <w:szCs w:val="30"/>
          <w:lang w:val="en-US" w:eastAsia="ru-RU"/>
        </w:rPr>
        <w:t>»</w:t>
      </w:r>
    </w:p>
    <w:p w14:paraId="6E4563E5" w14:textId="77777777" w:rsidR="001A7599" w:rsidRPr="008C52F2" w:rsidRDefault="00F966D5" w:rsidP="00AF6347">
      <w:pPr>
        <w:suppressAutoHyphens/>
        <w:autoSpaceDN w:val="0"/>
        <w:spacing w:after="0" w:line="240" w:lineRule="auto"/>
        <w:jc w:val="center"/>
        <w:textAlignment w:val="baseline"/>
        <w:rPr>
          <w:rFonts w:ascii="Times New Roman" w:hAnsi="Times New Roman"/>
          <w:kern w:val="3"/>
          <w:sz w:val="30"/>
          <w:szCs w:val="30"/>
          <w:lang w:eastAsia="ru-RU"/>
        </w:rPr>
      </w:pPr>
      <w:r w:rsidRPr="008C52F2">
        <w:rPr>
          <w:rFonts w:ascii="Times New Roman" w:hAnsi="Times New Roman"/>
          <w:b/>
          <w:kern w:val="3"/>
          <w:sz w:val="30"/>
          <w:szCs w:val="30"/>
          <w:lang w:eastAsia="ru-RU"/>
        </w:rPr>
        <w:t>Государственная лицензия М</w:t>
      </w:r>
      <w:r w:rsidRPr="008C52F2">
        <w:rPr>
          <w:rFonts w:ascii="Times New Roman" w:hAnsi="Times New Roman"/>
          <w:b/>
          <w:kern w:val="3"/>
          <w:sz w:val="30"/>
          <w:szCs w:val="30"/>
          <w:lang w:val="kk-KZ" w:eastAsia="ru-RU"/>
        </w:rPr>
        <w:t>К</w:t>
      </w:r>
      <w:r w:rsidRPr="008C52F2">
        <w:rPr>
          <w:rFonts w:ascii="Times New Roman" w:hAnsi="Times New Roman"/>
          <w:b/>
          <w:kern w:val="3"/>
          <w:sz w:val="30"/>
          <w:szCs w:val="30"/>
          <w:lang w:eastAsia="ru-RU"/>
        </w:rPr>
        <w:t>Л №</w:t>
      </w:r>
      <w:r w:rsidR="00256871" w:rsidRPr="00256871">
        <w:rPr>
          <w:rFonts w:ascii="Times New Roman" w:hAnsi="Times New Roman"/>
          <w:b/>
          <w:kern w:val="3"/>
          <w:sz w:val="30"/>
          <w:szCs w:val="30"/>
          <w:lang w:eastAsia="ru-RU"/>
        </w:rPr>
        <w:t>23009240</w:t>
      </w:r>
    </w:p>
    <w:bookmarkEnd w:id="0"/>
    <w:p w14:paraId="77162925" w14:textId="77777777" w:rsidR="001A7599" w:rsidRDefault="001A7599" w:rsidP="00AF6347">
      <w:pPr>
        <w:suppressAutoHyphens/>
        <w:autoSpaceDN w:val="0"/>
        <w:spacing w:after="0" w:line="240" w:lineRule="auto"/>
        <w:jc w:val="center"/>
        <w:textAlignment w:val="baseline"/>
        <w:rPr>
          <w:rFonts w:ascii="Times New Roman" w:hAnsi="Times New Roman"/>
          <w:b/>
          <w:kern w:val="3"/>
          <w:sz w:val="30"/>
          <w:szCs w:val="30"/>
          <w:lang w:val="kk-KZ" w:eastAsia="ru-RU"/>
        </w:rPr>
      </w:pPr>
    </w:p>
    <w:p w14:paraId="28357272" w14:textId="77777777" w:rsidR="001A7599" w:rsidRDefault="001A7599" w:rsidP="00AF6347">
      <w:pPr>
        <w:suppressAutoHyphens/>
        <w:autoSpaceDN w:val="0"/>
        <w:spacing w:after="0" w:line="240" w:lineRule="auto"/>
        <w:jc w:val="center"/>
        <w:textAlignment w:val="baseline"/>
        <w:rPr>
          <w:rFonts w:ascii="Times New Roman" w:hAnsi="Times New Roman"/>
          <w:b/>
          <w:kern w:val="3"/>
          <w:sz w:val="30"/>
          <w:szCs w:val="30"/>
          <w:lang w:eastAsia="ru-RU"/>
        </w:rPr>
      </w:pPr>
    </w:p>
    <w:p w14:paraId="25743896" w14:textId="77777777" w:rsidR="001A7599" w:rsidRDefault="00F966D5" w:rsidP="00AF6347">
      <w:pPr>
        <w:suppressAutoHyphens/>
        <w:autoSpaceDN w:val="0"/>
        <w:spacing w:after="0" w:line="240" w:lineRule="auto"/>
        <w:jc w:val="center"/>
        <w:textAlignment w:val="baseline"/>
        <w:rPr>
          <w:rFonts w:ascii="Times New Roman" w:hAnsi="Times New Roman"/>
          <w:b/>
          <w:kern w:val="3"/>
          <w:sz w:val="30"/>
          <w:szCs w:val="30"/>
          <w:lang w:eastAsia="ru-RU"/>
        </w:rPr>
      </w:pPr>
      <w:r>
        <w:rPr>
          <w:rFonts w:ascii="Times New Roman" w:hAnsi="Times New Roman"/>
          <w:b/>
          <w:kern w:val="3"/>
          <w:sz w:val="30"/>
          <w:szCs w:val="30"/>
          <w:lang w:eastAsia="ru-RU"/>
        </w:rPr>
        <w:t>РАБОЧИЙ ПРОЕКТ</w:t>
      </w:r>
    </w:p>
    <w:p w14:paraId="76AB9CAB" w14:textId="77777777" w:rsidR="001A7599" w:rsidRDefault="001A7599" w:rsidP="00AF6347">
      <w:pPr>
        <w:suppressAutoHyphens/>
        <w:autoSpaceDN w:val="0"/>
        <w:spacing w:after="0" w:line="240" w:lineRule="auto"/>
        <w:jc w:val="center"/>
        <w:textAlignment w:val="baseline"/>
        <w:rPr>
          <w:rFonts w:ascii="Times New Roman" w:hAnsi="Times New Roman"/>
          <w:b/>
          <w:kern w:val="3"/>
          <w:sz w:val="30"/>
          <w:szCs w:val="30"/>
          <w:lang w:eastAsia="ru-RU"/>
        </w:rPr>
      </w:pPr>
    </w:p>
    <w:p w14:paraId="30A64595" w14:textId="16ED90BE" w:rsidR="001A7599" w:rsidRDefault="00381DF1" w:rsidP="00AF6347">
      <w:pPr>
        <w:suppressAutoHyphens/>
        <w:autoSpaceDN w:val="0"/>
        <w:spacing w:after="0" w:line="240" w:lineRule="auto"/>
        <w:ind w:left="284" w:hanging="284"/>
        <w:jc w:val="center"/>
        <w:textAlignment w:val="baseline"/>
        <w:rPr>
          <w:rFonts w:ascii="Times New Roman" w:hAnsi="Times New Roman"/>
          <w:bCs/>
          <w:kern w:val="3"/>
          <w:sz w:val="28"/>
          <w:szCs w:val="28"/>
          <w:lang w:eastAsia="en-US"/>
        </w:rPr>
      </w:pPr>
      <w:bookmarkStart w:id="1" w:name="_Hlk178011380"/>
      <w:r w:rsidRPr="00381DF1">
        <w:rPr>
          <w:rFonts w:ascii="Times New Roman" w:hAnsi="Times New Roman"/>
          <w:b/>
          <w:kern w:val="3"/>
          <w:sz w:val="28"/>
          <w:szCs w:val="28"/>
          <w:lang w:eastAsia="en-US"/>
        </w:rPr>
        <w:t>«</w:t>
      </w:r>
      <w:bookmarkStart w:id="2" w:name="_Hlk210732592"/>
      <w:r w:rsidRPr="00381DF1">
        <w:rPr>
          <w:rFonts w:ascii="Times New Roman" w:hAnsi="Times New Roman"/>
          <w:b/>
          <w:kern w:val="3"/>
          <w:sz w:val="28"/>
          <w:szCs w:val="28"/>
          <w:lang w:eastAsia="en-US"/>
        </w:rPr>
        <w:t>Многоквартирный жилой комплекс со встроенными помещениями и паркингом, расположенный по адресу город Астана, район "</w:t>
      </w:r>
      <w:proofErr w:type="spellStart"/>
      <w:r w:rsidRPr="00381DF1">
        <w:rPr>
          <w:rFonts w:ascii="Times New Roman" w:hAnsi="Times New Roman"/>
          <w:b/>
          <w:kern w:val="3"/>
          <w:sz w:val="28"/>
          <w:szCs w:val="28"/>
          <w:lang w:eastAsia="en-US"/>
        </w:rPr>
        <w:t>Нұра</w:t>
      </w:r>
      <w:proofErr w:type="spellEnd"/>
      <w:r w:rsidRPr="00381DF1">
        <w:rPr>
          <w:rFonts w:ascii="Times New Roman" w:hAnsi="Times New Roman"/>
          <w:b/>
          <w:kern w:val="3"/>
          <w:sz w:val="28"/>
          <w:szCs w:val="28"/>
          <w:lang w:eastAsia="en-US"/>
        </w:rPr>
        <w:t xml:space="preserve">", район улицы </w:t>
      </w:r>
      <w:proofErr w:type="spellStart"/>
      <w:r w:rsidRPr="00381DF1">
        <w:rPr>
          <w:rFonts w:ascii="Times New Roman" w:hAnsi="Times New Roman"/>
          <w:b/>
          <w:kern w:val="3"/>
          <w:sz w:val="28"/>
          <w:szCs w:val="28"/>
          <w:lang w:eastAsia="en-US"/>
        </w:rPr>
        <w:t>Ш.Айтматова</w:t>
      </w:r>
      <w:proofErr w:type="spellEnd"/>
      <w:r w:rsidR="005E0AE3">
        <w:rPr>
          <w:rFonts w:ascii="Times New Roman" w:hAnsi="Times New Roman"/>
          <w:b/>
          <w:kern w:val="3"/>
          <w:sz w:val="28"/>
          <w:szCs w:val="28"/>
          <w:lang w:eastAsia="en-US"/>
        </w:rPr>
        <w:t xml:space="preserve">. </w:t>
      </w:r>
      <w:r w:rsidR="00972DEB">
        <w:rPr>
          <w:rFonts w:ascii="Times New Roman" w:hAnsi="Times New Roman"/>
          <w:b/>
          <w:kern w:val="3"/>
          <w:sz w:val="28"/>
          <w:szCs w:val="28"/>
          <w:lang w:eastAsia="en-US"/>
        </w:rPr>
        <w:t>3-ая очередь</w:t>
      </w:r>
      <w:r w:rsidR="00135C2C">
        <w:rPr>
          <w:rFonts w:ascii="Times New Roman" w:hAnsi="Times New Roman"/>
          <w:b/>
          <w:kern w:val="3"/>
          <w:sz w:val="28"/>
          <w:szCs w:val="28"/>
          <w:lang w:eastAsia="en-US"/>
        </w:rPr>
        <w:t xml:space="preserve"> строительства</w:t>
      </w:r>
      <w:bookmarkEnd w:id="2"/>
      <w:r w:rsidRPr="00381DF1">
        <w:rPr>
          <w:rFonts w:ascii="Times New Roman" w:hAnsi="Times New Roman"/>
          <w:b/>
          <w:kern w:val="3"/>
          <w:sz w:val="28"/>
          <w:szCs w:val="28"/>
          <w:lang w:eastAsia="en-US"/>
        </w:rPr>
        <w:t>»</w:t>
      </w:r>
    </w:p>
    <w:bookmarkEnd w:id="1"/>
    <w:p w14:paraId="75C82989" w14:textId="77777777" w:rsidR="001A7599" w:rsidRDefault="001A7599" w:rsidP="00AF6347">
      <w:pPr>
        <w:suppressAutoHyphens/>
        <w:autoSpaceDN w:val="0"/>
        <w:spacing w:after="0" w:line="240" w:lineRule="auto"/>
        <w:jc w:val="both"/>
        <w:textAlignment w:val="baseline"/>
        <w:rPr>
          <w:rFonts w:ascii="Times New Roman" w:hAnsi="Times New Roman"/>
          <w:kern w:val="3"/>
          <w:sz w:val="30"/>
          <w:szCs w:val="30"/>
          <w:lang w:eastAsia="ru-RU"/>
        </w:rPr>
      </w:pPr>
    </w:p>
    <w:p w14:paraId="1AEE66C1" w14:textId="77777777" w:rsidR="001A7599" w:rsidRDefault="00F966D5" w:rsidP="00AF6347">
      <w:pPr>
        <w:suppressAutoHyphens/>
        <w:autoSpaceDN w:val="0"/>
        <w:spacing w:after="0" w:line="240" w:lineRule="auto"/>
        <w:jc w:val="center"/>
        <w:textAlignment w:val="baseline"/>
        <w:rPr>
          <w:rFonts w:ascii="Times New Roman" w:hAnsi="Times New Roman"/>
          <w:b/>
          <w:kern w:val="3"/>
          <w:sz w:val="30"/>
          <w:szCs w:val="30"/>
          <w:lang w:val="kk-KZ" w:eastAsia="ru-RU"/>
        </w:rPr>
      </w:pPr>
      <w:r>
        <w:rPr>
          <w:rFonts w:ascii="Times New Roman" w:hAnsi="Times New Roman"/>
          <w:b/>
          <w:kern w:val="3"/>
          <w:sz w:val="30"/>
          <w:szCs w:val="30"/>
          <w:lang w:eastAsia="ru-RU"/>
        </w:rPr>
        <w:t>ОБЩАЯ ПОЯСНИТЕЛЬНАЯ ЗАПИСКА</w:t>
      </w:r>
    </w:p>
    <w:p w14:paraId="46E8C8DD" w14:textId="77777777" w:rsidR="001A7599" w:rsidRPr="008C52F2" w:rsidRDefault="00603FD2" w:rsidP="00AF6347">
      <w:pPr>
        <w:suppressAutoHyphens/>
        <w:autoSpaceDN w:val="0"/>
        <w:spacing w:after="0" w:line="240" w:lineRule="auto"/>
        <w:jc w:val="center"/>
        <w:textAlignment w:val="baseline"/>
        <w:rPr>
          <w:rFonts w:ascii="Times New Roman" w:hAnsi="Times New Roman"/>
          <w:kern w:val="3"/>
          <w:sz w:val="28"/>
          <w:szCs w:val="28"/>
          <w:lang w:val="kk-KZ" w:eastAsia="ru-RU"/>
        </w:rPr>
      </w:pPr>
      <w:bookmarkStart w:id="3" w:name="_Hlk178011415"/>
      <w:r>
        <w:rPr>
          <w:noProof/>
        </w:rPr>
        <w:drawing>
          <wp:anchor distT="0" distB="0" distL="114300" distR="114300" simplePos="0" relativeHeight="251663872" behindDoc="0" locked="0" layoutInCell="1" allowOverlap="1" wp14:anchorId="536A6420" wp14:editId="338FF99D">
            <wp:simplePos x="0" y="0"/>
            <wp:positionH relativeFrom="column">
              <wp:posOffset>1470660</wp:posOffset>
            </wp:positionH>
            <wp:positionV relativeFrom="paragraph">
              <wp:posOffset>406400</wp:posOffset>
            </wp:positionV>
            <wp:extent cx="3533775" cy="2632710"/>
            <wp:effectExtent l="0" t="0" r="0" b="0"/>
            <wp:wrapTopAndBottom/>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3775" cy="2632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52F2" w:rsidRPr="008C52F2">
        <w:rPr>
          <w:rFonts w:ascii="Times New Roman" w:hAnsi="Times New Roman"/>
          <w:kern w:val="3"/>
          <w:sz w:val="28"/>
          <w:szCs w:val="28"/>
          <w:lang w:val="kk-KZ" w:eastAsia="ru-RU"/>
        </w:rPr>
        <w:t xml:space="preserve">Шифр: </w:t>
      </w:r>
      <w:r w:rsidR="004D3D10" w:rsidRPr="004D3D10">
        <w:rPr>
          <w:rFonts w:ascii="Times New Roman" w:hAnsi="Times New Roman"/>
          <w:kern w:val="3"/>
          <w:sz w:val="28"/>
          <w:szCs w:val="28"/>
          <w:lang w:val="kk-KZ" w:eastAsia="ru-RU"/>
        </w:rPr>
        <w:t>2025/07-08</w:t>
      </w:r>
      <w:r w:rsidR="00F966D5" w:rsidRPr="004D3D10">
        <w:rPr>
          <w:rFonts w:ascii="Times New Roman" w:hAnsi="Times New Roman"/>
          <w:kern w:val="3"/>
          <w:sz w:val="28"/>
          <w:szCs w:val="28"/>
          <w:lang w:val="kk-KZ" w:eastAsia="ru-RU"/>
        </w:rPr>
        <w:t>-ОПЗ</w:t>
      </w:r>
    </w:p>
    <w:bookmarkEnd w:id="3"/>
    <w:p w14:paraId="6B6E9C73" w14:textId="77777777" w:rsidR="001A7599" w:rsidRDefault="001A7599" w:rsidP="00AF6347">
      <w:pPr>
        <w:suppressAutoHyphens/>
        <w:autoSpaceDN w:val="0"/>
        <w:spacing w:after="0" w:line="240" w:lineRule="auto"/>
        <w:jc w:val="center"/>
        <w:textAlignment w:val="baseline"/>
        <w:rPr>
          <w:rFonts w:ascii="Times New Roman" w:hAnsi="Times New Roman"/>
          <w:kern w:val="3"/>
          <w:sz w:val="28"/>
          <w:szCs w:val="28"/>
          <w:lang w:val="kk-KZ" w:eastAsia="ru-RU"/>
        </w:rPr>
      </w:pPr>
    </w:p>
    <w:p w14:paraId="0D74E3A3" w14:textId="77777777" w:rsidR="001A7599" w:rsidRPr="00CC3F9F" w:rsidRDefault="001A7599" w:rsidP="00AF6347">
      <w:pPr>
        <w:suppressAutoHyphens/>
        <w:autoSpaceDN w:val="0"/>
        <w:spacing w:after="0" w:line="240" w:lineRule="auto"/>
        <w:jc w:val="center"/>
        <w:textAlignment w:val="baseline"/>
        <w:rPr>
          <w:rFonts w:ascii="Times New Roman" w:hAnsi="Times New Roman"/>
          <w:kern w:val="3"/>
          <w:sz w:val="28"/>
          <w:szCs w:val="28"/>
          <w:lang w:val="kk-KZ" w:eastAsia="ru-RU"/>
        </w:rPr>
      </w:pPr>
    </w:p>
    <w:p w14:paraId="584DA16E" w14:textId="77777777" w:rsidR="00381DF1" w:rsidRPr="00381DF1" w:rsidRDefault="00381DF1" w:rsidP="00AF6347">
      <w:pPr>
        <w:suppressAutoHyphens/>
        <w:autoSpaceDN w:val="0"/>
        <w:spacing w:after="0" w:line="240" w:lineRule="auto"/>
        <w:jc w:val="center"/>
        <w:textAlignment w:val="baseline"/>
        <w:rPr>
          <w:rFonts w:ascii="Times New Roman" w:hAnsi="Times New Roman"/>
          <w:kern w:val="3"/>
          <w:sz w:val="30"/>
          <w:szCs w:val="30"/>
          <w:lang w:eastAsia="ru-RU"/>
        </w:rPr>
      </w:pPr>
    </w:p>
    <w:tbl>
      <w:tblPr>
        <w:tblStyle w:val="afe"/>
        <w:tblpPr w:leftFromText="180" w:rightFromText="180" w:vertAnchor="text" w:horzAnchor="margin" w:tblpY="66"/>
        <w:tblW w:w="9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2552"/>
        <w:gridCol w:w="1686"/>
        <w:gridCol w:w="1553"/>
      </w:tblGrid>
      <w:tr w:rsidR="00381DF1" w:rsidRPr="00381DF1" w14:paraId="67D359B4" w14:textId="77777777" w:rsidTr="00D635AE">
        <w:tc>
          <w:tcPr>
            <w:tcW w:w="4016" w:type="dxa"/>
            <w:vAlign w:val="center"/>
          </w:tcPr>
          <w:p w14:paraId="3536E229" w14:textId="77777777" w:rsidR="00381DF1" w:rsidRPr="00381DF1" w:rsidRDefault="00381DF1" w:rsidP="00AF6347">
            <w:pPr>
              <w:suppressAutoHyphens/>
              <w:autoSpaceDN w:val="0"/>
              <w:spacing w:after="0" w:line="240" w:lineRule="auto"/>
              <w:textAlignment w:val="baseline"/>
              <w:rPr>
                <w:rFonts w:ascii="Times New Roman" w:hAnsi="Times New Roman"/>
                <w:b/>
                <w:kern w:val="3"/>
                <w:sz w:val="28"/>
                <w:szCs w:val="28"/>
                <w:lang w:val="kk-KZ" w:eastAsia="ru-RU"/>
              </w:rPr>
            </w:pPr>
            <w:r w:rsidRPr="00381DF1">
              <w:rPr>
                <w:rFonts w:ascii="Times New Roman" w:hAnsi="Times New Roman"/>
                <w:b/>
                <w:kern w:val="3"/>
                <w:sz w:val="28"/>
                <w:szCs w:val="28"/>
                <w:lang w:val="kk-KZ" w:eastAsia="ru-RU"/>
              </w:rPr>
              <w:t>Директор</w:t>
            </w:r>
          </w:p>
          <w:p w14:paraId="158F19A3" w14:textId="77777777" w:rsidR="00381DF1" w:rsidRPr="00381DF1" w:rsidRDefault="00381DF1" w:rsidP="00AF6347">
            <w:pPr>
              <w:suppressAutoHyphens/>
              <w:autoSpaceDN w:val="0"/>
              <w:spacing w:after="0" w:line="240" w:lineRule="auto"/>
              <w:textAlignment w:val="baseline"/>
              <w:rPr>
                <w:rFonts w:ascii="Times New Roman" w:hAnsi="Times New Roman"/>
                <w:kern w:val="3"/>
                <w:sz w:val="28"/>
                <w:szCs w:val="28"/>
                <w:lang w:val="kk-KZ" w:eastAsia="ru-RU"/>
              </w:rPr>
            </w:pPr>
            <w:r w:rsidRPr="00381DF1">
              <w:rPr>
                <w:rFonts w:ascii="Times New Roman" w:hAnsi="Times New Roman"/>
                <w:b/>
                <w:kern w:val="3"/>
                <w:sz w:val="28"/>
                <w:szCs w:val="28"/>
                <w:lang w:val="kk-KZ" w:eastAsia="ru-RU"/>
              </w:rPr>
              <w:t xml:space="preserve">ТОО «KZ Stroy Astana»         </w:t>
            </w:r>
          </w:p>
        </w:tc>
        <w:tc>
          <w:tcPr>
            <w:tcW w:w="2552" w:type="dxa"/>
          </w:tcPr>
          <w:p w14:paraId="2DD7346B" w14:textId="77777777" w:rsidR="00381DF1" w:rsidRPr="00381DF1" w:rsidRDefault="00603FD2" w:rsidP="00AF6347">
            <w:pPr>
              <w:suppressAutoHyphens/>
              <w:autoSpaceDN w:val="0"/>
              <w:spacing w:after="0" w:line="240" w:lineRule="auto"/>
              <w:jc w:val="center"/>
              <w:textAlignment w:val="baseline"/>
              <w:rPr>
                <w:rFonts w:ascii="Times New Roman" w:hAnsi="Times New Roman"/>
                <w:kern w:val="3"/>
                <w:sz w:val="30"/>
                <w:szCs w:val="30"/>
                <w:lang w:val="kk-KZ" w:eastAsia="ru-RU"/>
              </w:rPr>
            </w:pPr>
            <w:r>
              <w:rPr>
                <w:noProof/>
              </w:rPr>
              <w:drawing>
                <wp:anchor distT="0" distB="0" distL="114300" distR="114300" simplePos="0" relativeHeight="251664896" behindDoc="0" locked="0" layoutInCell="1" allowOverlap="1" wp14:anchorId="3567DBA5" wp14:editId="6C621A16">
                  <wp:simplePos x="0" y="0"/>
                  <wp:positionH relativeFrom="column">
                    <wp:posOffset>-447675</wp:posOffset>
                  </wp:positionH>
                  <wp:positionV relativeFrom="paragraph">
                    <wp:posOffset>-578485</wp:posOffset>
                  </wp:positionV>
                  <wp:extent cx="2122170" cy="1628775"/>
                  <wp:effectExtent l="0" t="0" r="0" b="0"/>
                  <wp:wrapNone/>
                  <wp:docPr id="6" name="Рисунок 2" descr="C:\Users\User\Desktop\Стас\Магнум-1\Печать\прозрачн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Desktop\Стас\Магнум-1\Печать\прозрачный фо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2170"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39" w:type="dxa"/>
            <w:gridSpan w:val="2"/>
            <w:vAlign w:val="center"/>
          </w:tcPr>
          <w:p w14:paraId="3402BB2C" w14:textId="77777777" w:rsidR="00381DF1" w:rsidRPr="00381DF1" w:rsidRDefault="00381DF1" w:rsidP="00AF6347">
            <w:pPr>
              <w:suppressAutoHyphens/>
              <w:autoSpaceDN w:val="0"/>
              <w:spacing w:after="0" w:line="240" w:lineRule="auto"/>
              <w:jc w:val="center"/>
              <w:textAlignment w:val="baseline"/>
              <w:rPr>
                <w:rFonts w:ascii="Times New Roman" w:hAnsi="Times New Roman"/>
                <w:kern w:val="3"/>
                <w:sz w:val="30"/>
                <w:szCs w:val="30"/>
                <w:lang w:val="kk-KZ" w:eastAsia="ru-RU"/>
              </w:rPr>
            </w:pPr>
            <w:r w:rsidRPr="00381DF1">
              <w:rPr>
                <w:rFonts w:ascii="Times New Roman" w:hAnsi="Times New Roman"/>
                <w:b/>
                <w:kern w:val="3"/>
                <w:sz w:val="28"/>
                <w:szCs w:val="28"/>
                <w:lang w:val="kk-KZ" w:eastAsia="ru-RU"/>
              </w:rPr>
              <w:t xml:space="preserve">                    Ертаев М.К.</w:t>
            </w:r>
          </w:p>
        </w:tc>
      </w:tr>
      <w:tr w:rsidR="00381DF1" w:rsidRPr="00381DF1" w14:paraId="530E9E2D" w14:textId="77777777" w:rsidTr="00D635AE">
        <w:tc>
          <w:tcPr>
            <w:tcW w:w="4016" w:type="dxa"/>
            <w:vAlign w:val="center"/>
          </w:tcPr>
          <w:p w14:paraId="32253C9C" w14:textId="77777777" w:rsidR="00381DF1" w:rsidRPr="00381DF1" w:rsidRDefault="00381DF1" w:rsidP="00AF6347">
            <w:pPr>
              <w:suppressAutoHyphens/>
              <w:autoSpaceDN w:val="0"/>
              <w:spacing w:after="0" w:line="240" w:lineRule="auto"/>
              <w:textAlignment w:val="baseline"/>
              <w:rPr>
                <w:rFonts w:ascii="Times New Roman" w:hAnsi="Times New Roman"/>
                <w:b/>
                <w:kern w:val="3"/>
                <w:sz w:val="28"/>
                <w:szCs w:val="28"/>
                <w:lang w:val="kk-KZ" w:eastAsia="ru-RU"/>
              </w:rPr>
            </w:pPr>
            <w:r w:rsidRPr="00381DF1">
              <w:rPr>
                <w:rFonts w:ascii="Times New Roman" w:hAnsi="Times New Roman"/>
                <w:b/>
                <w:kern w:val="3"/>
                <w:sz w:val="28"/>
                <w:szCs w:val="28"/>
                <w:lang w:val="kk-KZ" w:eastAsia="ru-RU"/>
              </w:rPr>
              <w:t>Директор</w:t>
            </w:r>
          </w:p>
          <w:p w14:paraId="59930DED" w14:textId="77777777" w:rsidR="00381DF1" w:rsidRPr="00381DF1" w:rsidRDefault="00381DF1" w:rsidP="00AF6347">
            <w:pPr>
              <w:suppressAutoHyphens/>
              <w:autoSpaceDN w:val="0"/>
              <w:spacing w:after="0" w:line="240" w:lineRule="auto"/>
              <w:textAlignment w:val="baseline"/>
              <w:rPr>
                <w:rFonts w:ascii="Times New Roman" w:hAnsi="Times New Roman"/>
                <w:kern w:val="3"/>
                <w:sz w:val="28"/>
                <w:szCs w:val="28"/>
                <w:lang w:val="kk-KZ" w:eastAsia="ru-RU"/>
              </w:rPr>
            </w:pPr>
            <w:r w:rsidRPr="00381DF1">
              <w:rPr>
                <w:rFonts w:ascii="Times New Roman" w:hAnsi="Times New Roman"/>
                <w:b/>
                <w:kern w:val="3"/>
                <w:sz w:val="28"/>
                <w:szCs w:val="28"/>
                <w:lang w:val="kk-KZ" w:eastAsia="ru-RU"/>
              </w:rPr>
              <w:t>ТОО «</w:t>
            </w:r>
            <w:r w:rsidRPr="00381DF1">
              <w:rPr>
                <w:rFonts w:ascii="Times New Roman" w:hAnsi="Times New Roman"/>
                <w:b/>
                <w:bCs/>
                <w:kern w:val="3"/>
                <w:sz w:val="28"/>
                <w:szCs w:val="28"/>
                <w:lang w:val="kk-KZ" w:eastAsia="ru-RU"/>
              </w:rPr>
              <w:t>Megapolis Project</w:t>
            </w:r>
            <w:r>
              <w:rPr>
                <w:rFonts w:ascii="Times New Roman" w:hAnsi="Times New Roman"/>
                <w:b/>
                <w:bCs/>
                <w:kern w:val="3"/>
                <w:sz w:val="28"/>
                <w:szCs w:val="28"/>
                <w:lang w:val="kk-KZ" w:eastAsia="ru-RU"/>
              </w:rPr>
              <w:t xml:space="preserve"> </w:t>
            </w:r>
            <w:r w:rsidRPr="00381DF1">
              <w:rPr>
                <w:rFonts w:ascii="Times New Roman" w:hAnsi="Times New Roman"/>
                <w:b/>
                <w:bCs/>
                <w:kern w:val="3"/>
                <w:sz w:val="28"/>
                <w:szCs w:val="28"/>
                <w:lang w:val="kk-KZ" w:eastAsia="ru-RU"/>
              </w:rPr>
              <w:t>Company</w:t>
            </w:r>
            <w:r w:rsidRPr="00381DF1">
              <w:rPr>
                <w:rFonts w:ascii="Times New Roman" w:hAnsi="Times New Roman"/>
                <w:b/>
                <w:kern w:val="3"/>
                <w:sz w:val="28"/>
                <w:szCs w:val="28"/>
                <w:lang w:val="kk-KZ" w:eastAsia="ru-RU"/>
              </w:rPr>
              <w:t xml:space="preserve">»                         </w:t>
            </w:r>
          </w:p>
        </w:tc>
        <w:tc>
          <w:tcPr>
            <w:tcW w:w="2552" w:type="dxa"/>
            <w:vAlign w:val="center"/>
          </w:tcPr>
          <w:p w14:paraId="798A3475" w14:textId="77777777" w:rsidR="00381DF1" w:rsidRPr="00381DF1" w:rsidRDefault="00AA3ACC" w:rsidP="00AF6347">
            <w:pPr>
              <w:suppressAutoHyphens/>
              <w:autoSpaceDN w:val="0"/>
              <w:spacing w:after="0" w:line="240" w:lineRule="auto"/>
              <w:jc w:val="right"/>
              <w:textAlignment w:val="baseline"/>
              <w:rPr>
                <w:rFonts w:ascii="Times New Roman" w:hAnsi="Times New Roman"/>
                <w:kern w:val="3"/>
                <w:sz w:val="30"/>
                <w:szCs w:val="30"/>
                <w:lang w:val="kk-KZ" w:eastAsia="ru-RU"/>
              </w:rPr>
            </w:pPr>
            <w:r w:rsidRPr="00AA3ACC">
              <w:rPr>
                <w:rFonts w:ascii="Times New Roman" w:hAnsi="Times New Roman"/>
                <w:noProof/>
                <w:kern w:val="3"/>
                <w:sz w:val="24"/>
                <w:szCs w:val="24"/>
                <w:lang w:eastAsia="ru-RU"/>
              </w:rPr>
              <w:drawing>
                <wp:inline distT="0" distB="0" distL="0" distR="0" wp14:anchorId="0A8FB355" wp14:editId="45DF88BD">
                  <wp:extent cx="1247775" cy="1343025"/>
                  <wp:effectExtent l="0" t="0" r="0" b="0"/>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1343025"/>
                          </a:xfrm>
                          <a:prstGeom prst="rect">
                            <a:avLst/>
                          </a:prstGeom>
                          <a:noFill/>
                          <a:ln>
                            <a:noFill/>
                          </a:ln>
                        </pic:spPr>
                      </pic:pic>
                    </a:graphicData>
                  </a:graphic>
                </wp:inline>
              </w:drawing>
            </w:r>
          </w:p>
        </w:tc>
        <w:tc>
          <w:tcPr>
            <w:tcW w:w="1686" w:type="dxa"/>
            <w:vAlign w:val="center"/>
          </w:tcPr>
          <w:p w14:paraId="460B53E8" w14:textId="77777777" w:rsidR="00381DF1" w:rsidRPr="00381DF1" w:rsidRDefault="00AA3ACC" w:rsidP="00AF6347">
            <w:pPr>
              <w:suppressAutoHyphens/>
              <w:autoSpaceDN w:val="0"/>
              <w:spacing w:after="0" w:line="240" w:lineRule="auto"/>
              <w:ind w:right="-376"/>
              <w:textAlignment w:val="baseline"/>
              <w:rPr>
                <w:rFonts w:ascii="Times New Roman" w:hAnsi="Times New Roman"/>
                <w:b/>
                <w:kern w:val="3"/>
                <w:sz w:val="28"/>
                <w:szCs w:val="28"/>
                <w:highlight w:val="yellow"/>
                <w:lang w:val="kk-KZ" w:eastAsia="ru-RU"/>
              </w:rPr>
            </w:pPr>
            <w:r w:rsidRPr="00AA3ACC">
              <w:rPr>
                <w:rFonts w:ascii="Times New Roman" w:hAnsi="Times New Roman"/>
                <w:noProof/>
                <w:kern w:val="3"/>
                <w:sz w:val="24"/>
                <w:szCs w:val="24"/>
                <w:lang w:eastAsia="ru-RU"/>
              </w:rPr>
              <w:drawing>
                <wp:inline distT="0" distB="0" distL="0" distR="0" wp14:anchorId="2B8D91BA" wp14:editId="711C68F4">
                  <wp:extent cx="838200" cy="438150"/>
                  <wp:effectExtent l="0" t="0" r="0"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438150"/>
                          </a:xfrm>
                          <a:prstGeom prst="rect">
                            <a:avLst/>
                          </a:prstGeom>
                          <a:noFill/>
                          <a:ln>
                            <a:noFill/>
                          </a:ln>
                        </pic:spPr>
                      </pic:pic>
                    </a:graphicData>
                  </a:graphic>
                </wp:inline>
              </w:drawing>
            </w:r>
          </w:p>
        </w:tc>
        <w:tc>
          <w:tcPr>
            <w:tcW w:w="1553" w:type="dxa"/>
            <w:vAlign w:val="center"/>
          </w:tcPr>
          <w:p w14:paraId="3B9EB83C" w14:textId="77777777" w:rsidR="00381DF1" w:rsidRPr="00381DF1" w:rsidRDefault="00381DF1" w:rsidP="00AF6347">
            <w:pPr>
              <w:suppressAutoHyphens/>
              <w:autoSpaceDN w:val="0"/>
              <w:spacing w:after="0" w:line="240" w:lineRule="auto"/>
              <w:ind w:right="-376"/>
              <w:textAlignment w:val="baseline"/>
              <w:rPr>
                <w:rFonts w:ascii="Times New Roman" w:hAnsi="Times New Roman"/>
                <w:b/>
                <w:kern w:val="3"/>
                <w:sz w:val="28"/>
                <w:szCs w:val="28"/>
                <w:highlight w:val="yellow"/>
                <w:lang w:val="kk-KZ" w:eastAsia="ru-RU"/>
              </w:rPr>
            </w:pPr>
            <w:r w:rsidRPr="00381DF1">
              <w:rPr>
                <w:rFonts w:ascii="Times New Roman" w:hAnsi="Times New Roman"/>
                <w:b/>
                <w:kern w:val="3"/>
                <w:sz w:val="28"/>
                <w:szCs w:val="28"/>
                <w:lang w:val="kk-KZ" w:eastAsia="ru-RU"/>
              </w:rPr>
              <w:t>Пягай В.Л.</w:t>
            </w:r>
          </w:p>
        </w:tc>
      </w:tr>
    </w:tbl>
    <w:p w14:paraId="72D71004" w14:textId="77777777" w:rsidR="001A7599" w:rsidRPr="008C52F2" w:rsidRDefault="001A7599" w:rsidP="00AF6347">
      <w:pPr>
        <w:pStyle w:val="Standard"/>
        <w:jc w:val="center"/>
        <w:rPr>
          <w:sz w:val="30"/>
          <w:szCs w:val="30"/>
          <w:lang w:val="kk-KZ"/>
        </w:rPr>
      </w:pPr>
    </w:p>
    <w:p w14:paraId="3F8E6A55" w14:textId="77777777" w:rsidR="001A7599" w:rsidRPr="008C52F2" w:rsidRDefault="001A7599" w:rsidP="00AF6347">
      <w:pPr>
        <w:pStyle w:val="Standard"/>
        <w:rPr>
          <w:sz w:val="30"/>
          <w:szCs w:val="30"/>
          <w:lang w:val="kk-KZ"/>
        </w:rPr>
      </w:pPr>
    </w:p>
    <w:p w14:paraId="5592028A" w14:textId="77777777" w:rsidR="001A7599" w:rsidRPr="008C52F2" w:rsidRDefault="001A7599" w:rsidP="00AF6347">
      <w:pPr>
        <w:pStyle w:val="Standard"/>
        <w:jc w:val="center"/>
        <w:rPr>
          <w:sz w:val="30"/>
          <w:szCs w:val="30"/>
          <w:highlight w:val="yellow"/>
          <w:lang w:val="kk-KZ"/>
        </w:rPr>
      </w:pPr>
    </w:p>
    <w:p w14:paraId="5D7842CB" w14:textId="77777777" w:rsidR="00381DF1" w:rsidRDefault="00381DF1" w:rsidP="00AF6347">
      <w:pPr>
        <w:pStyle w:val="Standard"/>
        <w:ind w:left="284"/>
        <w:jc w:val="center"/>
        <w:rPr>
          <w:b/>
          <w:sz w:val="28"/>
          <w:szCs w:val="28"/>
          <w:lang w:val="kk-KZ"/>
        </w:rPr>
      </w:pPr>
    </w:p>
    <w:p w14:paraId="69A75DB4" w14:textId="77777777" w:rsidR="00381DF1" w:rsidRDefault="00381DF1" w:rsidP="00AF6347">
      <w:pPr>
        <w:pStyle w:val="Standard"/>
        <w:ind w:left="284"/>
        <w:jc w:val="center"/>
        <w:rPr>
          <w:b/>
          <w:sz w:val="28"/>
          <w:szCs w:val="28"/>
          <w:lang w:val="kk-KZ"/>
        </w:rPr>
      </w:pPr>
    </w:p>
    <w:p w14:paraId="54C2BB2D" w14:textId="77777777" w:rsidR="00381DF1" w:rsidRDefault="00381DF1" w:rsidP="00AF6347">
      <w:pPr>
        <w:pStyle w:val="Standard"/>
        <w:ind w:left="284"/>
        <w:jc w:val="center"/>
        <w:rPr>
          <w:b/>
          <w:sz w:val="28"/>
          <w:szCs w:val="28"/>
          <w:lang w:val="kk-KZ"/>
        </w:rPr>
      </w:pPr>
    </w:p>
    <w:p w14:paraId="4D937FB1" w14:textId="77777777" w:rsidR="00381DF1" w:rsidRDefault="00381DF1" w:rsidP="00AF6347">
      <w:pPr>
        <w:pStyle w:val="Standard"/>
        <w:ind w:left="284"/>
        <w:jc w:val="center"/>
        <w:rPr>
          <w:b/>
          <w:sz w:val="28"/>
          <w:szCs w:val="28"/>
          <w:lang w:val="kk-KZ"/>
        </w:rPr>
      </w:pPr>
    </w:p>
    <w:p w14:paraId="2E969B0B" w14:textId="77777777" w:rsidR="00381DF1" w:rsidRDefault="00381DF1" w:rsidP="00AF6347">
      <w:pPr>
        <w:pStyle w:val="Standard"/>
        <w:ind w:left="284"/>
        <w:jc w:val="center"/>
        <w:rPr>
          <w:b/>
          <w:sz w:val="28"/>
          <w:szCs w:val="28"/>
          <w:lang w:val="kk-KZ"/>
        </w:rPr>
      </w:pPr>
    </w:p>
    <w:p w14:paraId="62C6C47E" w14:textId="77777777" w:rsidR="00381DF1" w:rsidRDefault="00381DF1" w:rsidP="00AF6347">
      <w:pPr>
        <w:pStyle w:val="Standard"/>
        <w:ind w:left="284"/>
        <w:jc w:val="center"/>
        <w:rPr>
          <w:b/>
          <w:sz w:val="28"/>
          <w:szCs w:val="28"/>
          <w:lang w:val="kk-KZ"/>
        </w:rPr>
      </w:pPr>
    </w:p>
    <w:p w14:paraId="7E6D0B42" w14:textId="77777777" w:rsidR="00381DF1" w:rsidRDefault="00381DF1" w:rsidP="00AF6347">
      <w:pPr>
        <w:pStyle w:val="Standard"/>
        <w:ind w:left="284"/>
        <w:jc w:val="center"/>
        <w:rPr>
          <w:b/>
          <w:sz w:val="28"/>
          <w:szCs w:val="28"/>
          <w:lang w:val="kk-KZ"/>
        </w:rPr>
      </w:pPr>
    </w:p>
    <w:p w14:paraId="3855DBFD" w14:textId="77777777" w:rsidR="00381DF1" w:rsidRDefault="00381DF1" w:rsidP="00AF6347">
      <w:pPr>
        <w:pStyle w:val="Standard"/>
        <w:ind w:left="284"/>
        <w:jc w:val="center"/>
        <w:rPr>
          <w:b/>
          <w:sz w:val="28"/>
          <w:szCs w:val="28"/>
          <w:lang w:val="kk-KZ"/>
        </w:rPr>
      </w:pPr>
    </w:p>
    <w:p w14:paraId="50E539DF" w14:textId="3A94D5A6" w:rsidR="001A7599" w:rsidRDefault="00F966D5" w:rsidP="00AF6347">
      <w:pPr>
        <w:pStyle w:val="Standard"/>
        <w:ind w:left="284"/>
        <w:jc w:val="center"/>
        <w:rPr>
          <w:b/>
          <w:sz w:val="28"/>
          <w:szCs w:val="28"/>
          <w:lang w:val="kk-KZ"/>
        </w:rPr>
      </w:pPr>
      <w:r w:rsidRPr="00983238">
        <w:rPr>
          <w:b/>
          <w:sz w:val="28"/>
          <w:szCs w:val="28"/>
          <w:lang w:val="kk-KZ"/>
        </w:rPr>
        <w:t>г.</w:t>
      </w:r>
      <w:r w:rsidRPr="008C52F2">
        <w:rPr>
          <w:b/>
          <w:sz w:val="28"/>
          <w:szCs w:val="28"/>
          <w:lang w:val="kk-KZ"/>
        </w:rPr>
        <w:t>Астана</w:t>
      </w:r>
      <w:r w:rsidR="008C52F2" w:rsidRPr="00983238">
        <w:rPr>
          <w:b/>
          <w:sz w:val="28"/>
          <w:szCs w:val="28"/>
          <w:lang w:val="kk-KZ"/>
        </w:rPr>
        <w:t>.</w:t>
      </w:r>
      <w:r w:rsidRPr="00983238">
        <w:rPr>
          <w:b/>
          <w:sz w:val="28"/>
          <w:szCs w:val="28"/>
          <w:lang w:val="kk-KZ"/>
        </w:rPr>
        <w:t xml:space="preserve"> 2025г.</w:t>
      </w:r>
    </w:p>
    <w:p w14:paraId="7AD52734" w14:textId="5E4DF74A" w:rsidR="00854A98" w:rsidRDefault="00854A98" w:rsidP="00AF6347">
      <w:pPr>
        <w:pStyle w:val="Standard"/>
        <w:ind w:left="284"/>
        <w:jc w:val="center"/>
        <w:rPr>
          <w:b/>
          <w:sz w:val="28"/>
          <w:szCs w:val="28"/>
          <w:lang w:val="kk-KZ"/>
        </w:rPr>
      </w:pPr>
    </w:p>
    <w:p w14:paraId="7014C665" w14:textId="785D6623" w:rsidR="00854A98" w:rsidRDefault="00854A98" w:rsidP="00AF6347">
      <w:pPr>
        <w:pStyle w:val="Standard"/>
        <w:ind w:left="284"/>
        <w:jc w:val="center"/>
        <w:rPr>
          <w:b/>
          <w:sz w:val="28"/>
          <w:szCs w:val="28"/>
          <w:lang w:val="kk-KZ"/>
        </w:rPr>
      </w:pPr>
    </w:p>
    <w:p w14:paraId="322442E1" w14:textId="77777777" w:rsidR="00854A98" w:rsidRPr="00CC3F9F" w:rsidRDefault="00854A98" w:rsidP="00AF6347">
      <w:pPr>
        <w:pStyle w:val="Standard"/>
        <w:ind w:left="284"/>
        <w:jc w:val="center"/>
        <w:rPr>
          <w:b/>
          <w:sz w:val="28"/>
          <w:szCs w:val="28"/>
          <w:lang w:val="kk-KZ"/>
        </w:rPr>
      </w:pPr>
    </w:p>
    <w:p w14:paraId="04EA0C5D" w14:textId="77777777" w:rsidR="001A7599" w:rsidRPr="00983238" w:rsidRDefault="00F966D5" w:rsidP="00AF6347">
      <w:pPr>
        <w:keepNext/>
        <w:keepLines/>
        <w:suppressLineNumbers/>
        <w:suppressAutoHyphens/>
        <w:autoSpaceDN w:val="0"/>
        <w:spacing w:after="0" w:line="240" w:lineRule="auto"/>
        <w:jc w:val="center"/>
        <w:textAlignment w:val="baseline"/>
        <w:outlineLvl w:val="0"/>
        <w:rPr>
          <w:rFonts w:ascii="Times New Roman" w:hAnsi="Times New Roman"/>
          <w:b/>
          <w:bCs/>
          <w:color w:val="00000A"/>
          <w:kern w:val="3"/>
          <w:sz w:val="28"/>
          <w:szCs w:val="28"/>
          <w:lang w:val="kk-KZ" w:eastAsia="ru-RU"/>
        </w:rPr>
      </w:pPr>
      <w:bookmarkStart w:id="4" w:name="__RefHeading__40183_1661626764"/>
      <w:bookmarkStart w:id="5" w:name="_Toc14357281"/>
      <w:r w:rsidRPr="00983238">
        <w:rPr>
          <w:rFonts w:ascii="Times New Roman" w:hAnsi="Times New Roman"/>
          <w:b/>
          <w:bCs/>
          <w:color w:val="00000A"/>
          <w:kern w:val="3"/>
          <w:sz w:val="28"/>
          <w:szCs w:val="28"/>
          <w:lang w:val="kk-KZ" w:eastAsia="ru-RU"/>
        </w:rPr>
        <w:t>СОДЕРЖАНИЕ</w:t>
      </w:r>
      <w:bookmarkEnd w:id="4"/>
      <w:bookmarkEnd w:id="5"/>
    </w:p>
    <w:p w14:paraId="21E8F1ED" w14:textId="77777777" w:rsidR="001A7599" w:rsidRPr="00983238" w:rsidRDefault="00F966D5" w:rsidP="00AF6347">
      <w:pPr>
        <w:tabs>
          <w:tab w:val="right" w:leader="dot" w:pos="9781"/>
        </w:tabs>
        <w:suppressAutoHyphens/>
        <w:autoSpaceDN w:val="0"/>
        <w:spacing w:after="0" w:line="240" w:lineRule="auto"/>
        <w:textAlignment w:val="baseline"/>
        <w:rPr>
          <w:rFonts w:ascii="Times New Roman" w:hAnsi="Times New Roman"/>
          <w:kern w:val="3"/>
          <w:sz w:val="24"/>
          <w:szCs w:val="24"/>
          <w:lang w:val="kk-KZ" w:eastAsia="ru-RU"/>
        </w:rPr>
      </w:pPr>
      <w:r w:rsidRPr="00983238">
        <w:rPr>
          <w:rFonts w:ascii="Times New Roman" w:hAnsi="Times New Roman"/>
          <w:kern w:val="3"/>
          <w:sz w:val="24"/>
          <w:szCs w:val="24"/>
          <w:lang w:val="kk-KZ" w:eastAsia="ru-RU"/>
        </w:rPr>
        <w:fldChar w:fldCharType="begin"/>
      </w:r>
      <w:r w:rsidRPr="00983238">
        <w:rPr>
          <w:rFonts w:ascii="Times New Roman" w:hAnsi="Times New Roman"/>
          <w:kern w:val="3"/>
          <w:sz w:val="24"/>
          <w:szCs w:val="24"/>
          <w:lang w:val="kk-KZ" w:eastAsia="ru-RU"/>
        </w:rPr>
        <w:instrText xml:space="preserve"> TOC \o "1-3" \h </w:instrText>
      </w:r>
      <w:r w:rsidRPr="00983238">
        <w:rPr>
          <w:rFonts w:ascii="Times New Roman" w:hAnsi="Times New Roman"/>
          <w:kern w:val="3"/>
          <w:sz w:val="24"/>
          <w:szCs w:val="24"/>
          <w:lang w:val="kk-KZ" w:eastAsia="ru-RU"/>
        </w:rPr>
        <w:fldChar w:fldCharType="separate"/>
      </w:r>
      <w:hyperlink w:anchor="__RefHeading__40183_1661626764" w:history="1">
        <w:r w:rsidRPr="00983238">
          <w:rPr>
            <w:rFonts w:ascii="Times New Roman" w:hAnsi="Times New Roman"/>
            <w:kern w:val="3"/>
            <w:sz w:val="24"/>
            <w:szCs w:val="24"/>
            <w:lang w:val="kk-KZ" w:eastAsia="ru-RU"/>
          </w:rPr>
          <w:t>СОДЕРЖАНИЕ</w:t>
        </w:r>
        <w:r w:rsidRPr="00983238">
          <w:rPr>
            <w:rFonts w:ascii="Times New Roman" w:hAnsi="Times New Roman"/>
            <w:kern w:val="3"/>
            <w:sz w:val="24"/>
            <w:szCs w:val="24"/>
            <w:lang w:val="kk-KZ" w:eastAsia="ru-RU"/>
          </w:rPr>
          <w:tab/>
          <w:t>2</w:t>
        </w:r>
      </w:hyperlink>
    </w:p>
    <w:p w14:paraId="0095D609" w14:textId="77777777" w:rsidR="001A7599" w:rsidRPr="00F966D5" w:rsidRDefault="00F966D5" w:rsidP="00AF6347">
      <w:pPr>
        <w:tabs>
          <w:tab w:val="right" w:leader="dot" w:pos="9781"/>
        </w:tabs>
        <w:suppressAutoHyphens/>
        <w:autoSpaceDN w:val="0"/>
        <w:spacing w:after="0" w:line="240" w:lineRule="auto"/>
        <w:textAlignment w:val="baseline"/>
        <w:rPr>
          <w:rFonts w:ascii="Times New Roman" w:hAnsi="Times New Roman"/>
          <w:kern w:val="3"/>
          <w:sz w:val="24"/>
          <w:szCs w:val="24"/>
          <w:lang w:eastAsia="ru-RU"/>
        </w:rPr>
      </w:pPr>
      <w:hyperlink w:anchor="__RefHeading__40185_1661626764" w:history="1">
        <w:r w:rsidRPr="00F966D5">
          <w:rPr>
            <w:rFonts w:ascii="Times New Roman" w:hAnsi="Times New Roman"/>
            <w:kern w:val="3"/>
            <w:sz w:val="24"/>
            <w:szCs w:val="24"/>
            <w:lang w:eastAsia="ru-RU"/>
          </w:rPr>
          <w:t>1.ОБЩИЕ УКАЗАНИЯ</w:t>
        </w:r>
        <w:r w:rsidRPr="00F966D5">
          <w:rPr>
            <w:rFonts w:ascii="Times New Roman" w:hAnsi="Times New Roman"/>
            <w:kern w:val="3"/>
            <w:sz w:val="24"/>
            <w:szCs w:val="24"/>
            <w:lang w:eastAsia="ru-RU"/>
          </w:rPr>
          <w:tab/>
        </w:r>
      </w:hyperlink>
      <w:r w:rsidRPr="00F966D5">
        <w:rPr>
          <w:rFonts w:ascii="Times New Roman" w:hAnsi="Times New Roman"/>
          <w:kern w:val="3"/>
          <w:sz w:val="24"/>
          <w:szCs w:val="24"/>
          <w:lang w:eastAsia="ru-RU"/>
        </w:rPr>
        <w:t>5</w:t>
      </w:r>
    </w:p>
    <w:p w14:paraId="0F40CEF2" w14:textId="77777777" w:rsidR="001A7599" w:rsidRPr="00F966D5" w:rsidRDefault="00F966D5" w:rsidP="00AF6347">
      <w:pPr>
        <w:tabs>
          <w:tab w:val="right" w:leader="dot" w:pos="9781"/>
        </w:tabs>
        <w:suppressAutoHyphens/>
        <w:autoSpaceDN w:val="0"/>
        <w:spacing w:after="0" w:line="240" w:lineRule="auto"/>
        <w:ind w:left="240"/>
        <w:textAlignment w:val="baseline"/>
        <w:rPr>
          <w:rFonts w:ascii="Times New Roman" w:hAnsi="Times New Roman"/>
          <w:kern w:val="3"/>
          <w:sz w:val="24"/>
          <w:szCs w:val="24"/>
          <w:lang w:eastAsia="ru-RU"/>
        </w:rPr>
      </w:pPr>
      <w:hyperlink w:anchor="__RefHeading__40187_1661626764" w:history="1">
        <w:r w:rsidRPr="00F966D5">
          <w:rPr>
            <w:rFonts w:ascii="Times New Roman" w:hAnsi="Times New Roman"/>
            <w:kern w:val="3"/>
            <w:sz w:val="24"/>
            <w:szCs w:val="24"/>
            <w:lang w:eastAsia="ru-RU"/>
          </w:rPr>
          <w:t>1.1 Природно-климатические условия района строительства</w:t>
        </w:r>
        <w:r w:rsidRPr="00F966D5">
          <w:rPr>
            <w:rFonts w:ascii="Times New Roman" w:hAnsi="Times New Roman"/>
            <w:kern w:val="3"/>
            <w:sz w:val="24"/>
            <w:szCs w:val="24"/>
            <w:lang w:eastAsia="ru-RU"/>
          </w:rPr>
          <w:tab/>
        </w:r>
      </w:hyperlink>
      <w:r w:rsidRPr="00F966D5">
        <w:rPr>
          <w:rFonts w:ascii="Times New Roman" w:hAnsi="Times New Roman"/>
          <w:kern w:val="3"/>
          <w:sz w:val="24"/>
          <w:szCs w:val="24"/>
          <w:lang w:eastAsia="ru-RU"/>
        </w:rPr>
        <w:t>6</w:t>
      </w:r>
    </w:p>
    <w:p w14:paraId="444FCBD1" w14:textId="77777777" w:rsidR="001A7599" w:rsidRPr="00F966D5" w:rsidRDefault="00F966D5" w:rsidP="00AF6347">
      <w:pPr>
        <w:tabs>
          <w:tab w:val="right" w:leader="dot" w:pos="9781"/>
        </w:tabs>
        <w:suppressAutoHyphens/>
        <w:autoSpaceDN w:val="0"/>
        <w:spacing w:after="0" w:line="240" w:lineRule="auto"/>
        <w:ind w:left="240"/>
        <w:textAlignment w:val="baseline"/>
        <w:rPr>
          <w:rFonts w:ascii="Times New Roman" w:hAnsi="Times New Roman"/>
          <w:kern w:val="3"/>
          <w:sz w:val="24"/>
          <w:szCs w:val="24"/>
          <w:lang w:eastAsia="ru-RU"/>
        </w:rPr>
      </w:pPr>
      <w:hyperlink w:anchor="__RefHeading__40189_1661626764" w:history="1">
        <w:r w:rsidRPr="00F966D5">
          <w:rPr>
            <w:rFonts w:ascii="Times New Roman" w:hAnsi="Times New Roman"/>
            <w:kern w:val="3"/>
            <w:sz w:val="24"/>
            <w:szCs w:val="24"/>
            <w:lang w:eastAsia="ru-RU"/>
          </w:rPr>
          <w:t>1.2 Инженерно-геологические условия площадки строительства</w:t>
        </w:r>
        <w:r w:rsidRPr="00F966D5">
          <w:rPr>
            <w:rFonts w:ascii="Times New Roman" w:hAnsi="Times New Roman"/>
            <w:kern w:val="3"/>
            <w:sz w:val="24"/>
            <w:szCs w:val="24"/>
            <w:lang w:eastAsia="ru-RU"/>
          </w:rPr>
          <w:tab/>
        </w:r>
      </w:hyperlink>
      <w:r w:rsidRPr="00F966D5">
        <w:rPr>
          <w:rFonts w:ascii="Times New Roman" w:hAnsi="Times New Roman"/>
          <w:kern w:val="3"/>
          <w:sz w:val="24"/>
          <w:szCs w:val="24"/>
          <w:lang w:eastAsia="ru-RU"/>
        </w:rPr>
        <w:t>6</w:t>
      </w:r>
    </w:p>
    <w:p w14:paraId="444AF538" w14:textId="77777777" w:rsidR="001A7599" w:rsidRPr="00F966D5" w:rsidRDefault="00F966D5" w:rsidP="00AF6347">
      <w:pPr>
        <w:tabs>
          <w:tab w:val="right" w:leader="dot" w:pos="9781"/>
        </w:tabs>
        <w:suppressAutoHyphens/>
        <w:autoSpaceDN w:val="0"/>
        <w:spacing w:after="0" w:line="240" w:lineRule="auto"/>
        <w:ind w:left="240"/>
        <w:textAlignment w:val="baseline"/>
        <w:rPr>
          <w:rFonts w:ascii="Times New Roman" w:hAnsi="Times New Roman"/>
          <w:kern w:val="3"/>
          <w:sz w:val="24"/>
          <w:szCs w:val="24"/>
          <w:lang w:eastAsia="ru-RU"/>
        </w:rPr>
      </w:pPr>
      <w:hyperlink w:anchor="__RefHeading__40191_1661626764" w:history="1">
        <w:r w:rsidRPr="00F966D5">
          <w:rPr>
            <w:rFonts w:ascii="Times New Roman" w:hAnsi="Times New Roman"/>
            <w:kern w:val="3"/>
            <w:sz w:val="24"/>
            <w:szCs w:val="24"/>
            <w:lang w:eastAsia="ru-RU"/>
          </w:rPr>
          <w:t>1.3 Генеральный план</w:t>
        </w:r>
        <w:r w:rsidRPr="00F966D5">
          <w:rPr>
            <w:rFonts w:ascii="Times New Roman" w:hAnsi="Times New Roman"/>
            <w:kern w:val="3"/>
            <w:sz w:val="24"/>
            <w:szCs w:val="24"/>
            <w:lang w:eastAsia="ru-RU"/>
          </w:rPr>
          <w:tab/>
        </w:r>
      </w:hyperlink>
      <w:r w:rsidR="00296A1E">
        <w:rPr>
          <w:rFonts w:ascii="Times New Roman" w:hAnsi="Times New Roman"/>
          <w:kern w:val="3"/>
          <w:sz w:val="24"/>
          <w:szCs w:val="24"/>
          <w:lang w:eastAsia="ru-RU"/>
        </w:rPr>
        <w:t>7</w:t>
      </w:r>
    </w:p>
    <w:p w14:paraId="0AAE30E0" w14:textId="77777777" w:rsidR="001A7599" w:rsidRPr="00F966D5" w:rsidRDefault="00F966D5" w:rsidP="00AF6347">
      <w:pPr>
        <w:tabs>
          <w:tab w:val="right" w:leader="dot" w:pos="9781"/>
        </w:tabs>
        <w:suppressAutoHyphens/>
        <w:autoSpaceDN w:val="0"/>
        <w:spacing w:after="0" w:line="240" w:lineRule="auto"/>
        <w:textAlignment w:val="baseline"/>
        <w:rPr>
          <w:rFonts w:ascii="Times New Roman" w:hAnsi="Times New Roman"/>
          <w:kern w:val="3"/>
          <w:sz w:val="24"/>
          <w:szCs w:val="24"/>
          <w:lang w:eastAsia="ru-RU"/>
        </w:rPr>
      </w:pPr>
      <w:hyperlink w:anchor="__RefHeading__40195_1661626764" w:history="1">
        <w:r w:rsidRPr="00F966D5">
          <w:rPr>
            <w:rFonts w:ascii="Times New Roman" w:hAnsi="Times New Roman"/>
            <w:kern w:val="3"/>
            <w:sz w:val="24"/>
            <w:szCs w:val="24"/>
            <w:lang w:eastAsia="ru-RU"/>
          </w:rPr>
          <w:t>2. АРХИТЕКТУРНО-ПЛАНИРОВОЧНОЕ РЕШЕНИЕ</w:t>
        </w:r>
        <w:r w:rsidRPr="00F966D5">
          <w:rPr>
            <w:rFonts w:ascii="Times New Roman" w:hAnsi="Times New Roman"/>
            <w:kern w:val="3"/>
            <w:sz w:val="24"/>
            <w:szCs w:val="24"/>
            <w:lang w:eastAsia="ru-RU"/>
          </w:rPr>
          <w:tab/>
        </w:r>
      </w:hyperlink>
      <w:r w:rsidR="00296A1E">
        <w:rPr>
          <w:rFonts w:ascii="Times New Roman" w:hAnsi="Times New Roman"/>
          <w:kern w:val="3"/>
          <w:sz w:val="24"/>
          <w:szCs w:val="24"/>
          <w:lang w:eastAsia="ru-RU"/>
        </w:rPr>
        <w:t>9</w:t>
      </w:r>
    </w:p>
    <w:p w14:paraId="5795B872" w14:textId="77777777" w:rsidR="001A7599" w:rsidRPr="00F966D5" w:rsidRDefault="00F966D5" w:rsidP="00AF6347">
      <w:pPr>
        <w:tabs>
          <w:tab w:val="right" w:leader="dot" w:pos="9781"/>
        </w:tabs>
        <w:suppressAutoHyphens/>
        <w:autoSpaceDN w:val="0"/>
        <w:spacing w:after="0" w:line="240" w:lineRule="auto"/>
        <w:ind w:left="240"/>
        <w:textAlignment w:val="baseline"/>
        <w:rPr>
          <w:rFonts w:ascii="Times New Roman" w:hAnsi="Times New Roman"/>
          <w:kern w:val="3"/>
          <w:sz w:val="24"/>
          <w:szCs w:val="24"/>
          <w:lang w:eastAsia="ru-RU"/>
        </w:rPr>
      </w:pPr>
      <w:hyperlink w:anchor="__RefHeading__40197_1661626764" w:history="1">
        <w:r w:rsidRPr="00F966D5">
          <w:rPr>
            <w:rFonts w:ascii="Times New Roman" w:hAnsi="Times New Roman"/>
            <w:kern w:val="3"/>
            <w:sz w:val="24"/>
            <w:szCs w:val="24"/>
            <w:lang w:eastAsia="ru-RU"/>
          </w:rPr>
          <w:t>2.1. Исходные данные</w:t>
        </w:r>
        <w:r w:rsidRPr="00F966D5">
          <w:rPr>
            <w:rFonts w:ascii="Times New Roman" w:hAnsi="Times New Roman"/>
            <w:kern w:val="3"/>
            <w:sz w:val="24"/>
            <w:szCs w:val="24"/>
            <w:lang w:eastAsia="ru-RU"/>
          </w:rPr>
          <w:tab/>
        </w:r>
      </w:hyperlink>
      <w:r w:rsidR="00296A1E">
        <w:rPr>
          <w:rFonts w:ascii="Times New Roman" w:hAnsi="Times New Roman"/>
          <w:kern w:val="3"/>
          <w:sz w:val="24"/>
          <w:szCs w:val="24"/>
          <w:lang w:eastAsia="ru-RU"/>
        </w:rPr>
        <w:t>9</w:t>
      </w:r>
    </w:p>
    <w:p w14:paraId="25D1DAA9" w14:textId="77777777" w:rsidR="001A7599" w:rsidRPr="00F966D5" w:rsidRDefault="00F966D5" w:rsidP="00AF6347">
      <w:pPr>
        <w:tabs>
          <w:tab w:val="right" w:leader="dot" w:pos="9781"/>
        </w:tabs>
        <w:suppressAutoHyphens/>
        <w:autoSpaceDN w:val="0"/>
        <w:spacing w:after="0" w:line="240" w:lineRule="auto"/>
        <w:ind w:left="240"/>
        <w:textAlignment w:val="baseline"/>
        <w:rPr>
          <w:rFonts w:ascii="Times New Roman" w:hAnsi="Times New Roman"/>
          <w:kern w:val="3"/>
          <w:sz w:val="24"/>
          <w:szCs w:val="24"/>
          <w:lang w:eastAsia="ru-RU"/>
        </w:rPr>
      </w:pPr>
      <w:hyperlink w:anchor="__RefHeading__40199_1661626764" w:history="1">
        <w:r w:rsidRPr="00F966D5">
          <w:rPr>
            <w:rFonts w:ascii="Times New Roman" w:hAnsi="Times New Roman"/>
            <w:kern w:val="3"/>
            <w:sz w:val="24"/>
            <w:szCs w:val="24"/>
            <w:lang w:eastAsia="ru-RU"/>
          </w:rPr>
          <w:t>2.2 Общие данные</w:t>
        </w:r>
        <w:r w:rsidRPr="00F966D5">
          <w:rPr>
            <w:rFonts w:ascii="Times New Roman" w:hAnsi="Times New Roman"/>
            <w:kern w:val="3"/>
            <w:sz w:val="24"/>
            <w:szCs w:val="24"/>
            <w:lang w:eastAsia="ru-RU"/>
          </w:rPr>
          <w:tab/>
        </w:r>
      </w:hyperlink>
      <w:r w:rsidR="00296A1E">
        <w:rPr>
          <w:rFonts w:ascii="Times New Roman" w:hAnsi="Times New Roman"/>
          <w:kern w:val="3"/>
          <w:sz w:val="24"/>
          <w:szCs w:val="24"/>
          <w:lang w:eastAsia="ru-RU"/>
        </w:rPr>
        <w:t>9</w:t>
      </w:r>
    </w:p>
    <w:p w14:paraId="7EBE58C9" w14:textId="77777777" w:rsidR="001A7599" w:rsidRPr="00F966D5" w:rsidRDefault="00F966D5" w:rsidP="00AF6347">
      <w:pPr>
        <w:tabs>
          <w:tab w:val="right" w:leader="dot" w:pos="9781"/>
        </w:tabs>
        <w:suppressAutoHyphens/>
        <w:autoSpaceDN w:val="0"/>
        <w:spacing w:after="0" w:line="240" w:lineRule="auto"/>
        <w:ind w:left="240"/>
        <w:textAlignment w:val="baseline"/>
        <w:rPr>
          <w:rFonts w:ascii="Times New Roman" w:hAnsi="Times New Roman"/>
          <w:kern w:val="3"/>
          <w:sz w:val="24"/>
          <w:szCs w:val="24"/>
          <w:lang w:eastAsia="ru-RU"/>
        </w:rPr>
      </w:pPr>
      <w:hyperlink w:anchor="__RefHeading__40201_1661626764" w:history="1">
        <w:r w:rsidRPr="00F966D5">
          <w:rPr>
            <w:rFonts w:ascii="Times New Roman" w:hAnsi="Times New Roman"/>
            <w:kern w:val="3"/>
            <w:sz w:val="24"/>
            <w:szCs w:val="24"/>
            <w:lang w:eastAsia="ru-RU"/>
          </w:rPr>
          <w:t>2.3 Архитектурно-планировочные решения.</w:t>
        </w:r>
        <w:r w:rsidRPr="00F966D5">
          <w:rPr>
            <w:rFonts w:ascii="Times New Roman" w:hAnsi="Times New Roman"/>
            <w:kern w:val="3"/>
            <w:sz w:val="24"/>
            <w:szCs w:val="24"/>
            <w:lang w:eastAsia="ru-RU"/>
          </w:rPr>
          <w:tab/>
        </w:r>
        <w:r w:rsidR="00296A1E">
          <w:rPr>
            <w:rFonts w:ascii="Times New Roman" w:hAnsi="Times New Roman"/>
            <w:kern w:val="3"/>
            <w:sz w:val="24"/>
            <w:szCs w:val="24"/>
            <w:lang w:eastAsia="ru-RU"/>
          </w:rPr>
          <w:t>9</w:t>
        </w:r>
      </w:hyperlink>
    </w:p>
    <w:p w14:paraId="67611D97" w14:textId="77777777" w:rsidR="001A7599" w:rsidRPr="00F966D5" w:rsidRDefault="00F966D5" w:rsidP="00AF6347">
      <w:pPr>
        <w:tabs>
          <w:tab w:val="right" w:leader="dot" w:pos="9781"/>
        </w:tabs>
        <w:suppressAutoHyphens/>
        <w:autoSpaceDN w:val="0"/>
        <w:spacing w:after="0" w:line="240" w:lineRule="auto"/>
        <w:ind w:left="240"/>
        <w:textAlignment w:val="baseline"/>
        <w:rPr>
          <w:rFonts w:ascii="Times New Roman" w:hAnsi="Times New Roman"/>
          <w:kern w:val="3"/>
          <w:sz w:val="24"/>
          <w:szCs w:val="24"/>
          <w:lang w:eastAsia="ru-RU"/>
        </w:rPr>
      </w:pPr>
      <w:hyperlink w:anchor="__RefHeading__40203_1661626764" w:history="1">
        <w:r w:rsidRPr="00F966D5">
          <w:rPr>
            <w:rFonts w:ascii="Times New Roman" w:hAnsi="Times New Roman"/>
            <w:kern w:val="3"/>
            <w:sz w:val="24"/>
            <w:szCs w:val="24"/>
            <w:lang w:eastAsia="ru-RU"/>
          </w:rPr>
          <w:t>2.4 Конструктивные решения</w:t>
        </w:r>
        <w:r w:rsidRPr="00F966D5">
          <w:rPr>
            <w:rFonts w:ascii="Times New Roman" w:hAnsi="Times New Roman"/>
            <w:kern w:val="3"/>
            <w:sz w:val="24"/>
            <w:szCs w:val="24"/>
            <w:lang w:eastAsia="ru-RU"/>
          </w:rPr>
          <w:tab/>
        </w:r>
      </w:hyperlink>
      <w:r w:rsidRPr="00F966D5">
        <w:rPr>
          <w:rFonts w:ascii="Times New Roman" w:hAnsi="Times New Roman"/>
          <w:kern w:val="3"/>
          <w:sz w:val="24"/>
          <w:szCs w:val="24"/>
          <w:lang w:eastAsia="ru-RU"/>
        </w:rPr>
        <w:t>1</w:t>
      </w:r>
      <w:r w:rsidR="00296A1E">
        <w:rPr>
          <w:rFonts w:ascii="Times New Roman" w:hAnsi="Times New Roman"/>
          <w:kern w:val="3"/>
          <w:sz w:val="24"/>
          <w:szCs w:val="24"/>
          <w:lang w:eastAsia="ru-RU"/>
        </w:rPr>
        <w:t>1</w:t>
      </w:r>
    </w:p>
    <w:p w14:paraId="13B90C64" w14:textId="77777777" w:rsidR="001A7599" w:rsidRPr="00F966D5" w:rsidRDefault="00F563F4" w:rsidP="00AF6347">
      <w:pPr>
        <w:tabs>
          <w:tab w:val="right" w:leader="dot" w:pos="9781"/>
        </w:tabs>
        <w:suppressAutoHyphens/>
        <w:autoSpaceDN w:val="0"/>
        <w:spacing w:after="0" w:line="240" w:lineRule="auto"/>
        <w:ind w:left="240"/>
        <w:textAlignment w:val="baseline"/>
        <w:rPr>
          <w:rFonts w:ascii="Times New Roman" w:hAnsi="Times New Roman"/>
          <w:kern w:val="3"/>
          <w:sz w:val="24"/>
          <w:szCs w:val="24"/>
          <w:lang w:eastAsia="ru-RU"/>
        </w:rPr>
      </w:pPr>
      <w:r>
        <w:rPr>
          <w:rFonts w:ascii="Times New Roman" w:hAnsi="Times New Roman"/>
          <w:kern w:val="3"/>
          <w:sz w:val="24"/>
          <w:szCs w:val="24"/>
          <w:lang w:eastAsia="ru-RU"/>
        </w:rPr>
        <w:t>2.5</w:t>
      </w:r>
      <w:r w:rsidR="00F966D5" w:rsidRPr="00F966D5">
        <w:rPr>
          <w:rFonts w:ascii="Times New Roman" w:hAnsi="Times New Roman"/>
          <w:kern w:val="3"/>
          <w:sz w:val="24"/>
          <w:szCs w:val="24"/>
          <w:lang w:eastAsia="ru-RU"/>
        </w:rPr>
        <w:t xml:space="preserve"> Внутренняя отделка……..…………………………………………………………………....1</w:t>
      </w:r>
      <w:r w:rsidR="0033239D">
        <w:rPr>
          <w:rFonts w:ascii="Times New Roman" w:hAnsi="Times New Roman"/>
          <w:kern w:val="3"/>
          <w:sz w:val="24"/>
          <w:szCs w:val="24"/>
          <w:lang w:eastAsia="ru-RU"/>
        </w:rPr>
        <w:t>1</w:t>
      </w:r>
    </w:p>
    <w:p w14:paraId="3D1D0656" w14:textId="77777777" w:rsidR="001A7599" w:rsidRPr="00F966D5" w:rsidRDefault="00F966D5" w:rsidP="00AF6347">
      <w:pPr>
        <w:tabs>
          <w:tab w:val="right" w:leader="dot" w:pos="9781"/>
        </w:tabs>
        <w:suppressAutoHyphens/>
        <w:autoSpaceDN w:val="0"/>
        <w:spacing w:after="0" w:line="240" w:lineRule="auto"/>
        <w:ind w:left="240"/>
        <w:textAlignment w:val="baseline"/>
        <w:rPr>
          <w:rFonts w:ascii="Times New Roman" w:hAnsi="Times New Roman"/>
          <w:kern w:val="3"/>
          <w:sz w:val="24"/>
          <w:szCs w:val="24"/>
          <w:lang w:eastAsia="ru-RU"/>
        </w:rPr>
      </w:pPr>
      <w:r w:rsidRPr="00F966D5">
        <w:rPr>
          <w:rFonts w:ascii="Times New Roman" w:hAnsi="Times New Roman"/>
          <w:kern w:val="3"/>
          <w:sz w:val="24"/>
          <w:szCs w:val="24"/>
          <w:lang w:eastAsia="ru-RU"/>
        </w:rPr>
        <w:t>2.</w:t>
      </w:r>
      <w:r w:rsidR="00F563F4">
        <w:rPr>
          <w:rFonts w:ascii="Times New Roman" w:hAnsi="Times New Roman"/>
          <w:kern w:val="3"/>
          <w:sz w:val="24"/>
          <w:szCs w:val="24"/>
          <w:lang w:eastAsia="ru-RU"/>
        </w:rPr>
        <w:t>6</w:t>
      </w:r>
      <w:r w:rsidRPr="00F966D5">
        <w:rPr>
          <w:rFonts w:ascii="Times New Roman" w:hAnsi="Times New Roman"/>
          <w:kern w:val="3"/>
          <w:sz w:val="24"/>
          <w:szCs w:val="24"/>
          <w:lang w:eastAsia="ru-RU"/>
        </w:rPr>
        <w:t xml:space="preserve"> Противопожарные мероприятия</w:t>
      </w:r>
      <w:r w:rsidRPr="00F966D5">
        <w:rPr>
          <w:rFonts w:ascii="Times New Roman" w:hAnsi="Times New Roman"/>
          <w:kern w:val="3"/>
          <w:sz w:val="24"/>
          <w:szCs w:val="24"/>
          <w:lang w:eastAsia="ru-RU"/>
        </w:rPr>
        <w:tab/>
        <w:t>.1</w:t>
      </w:r>
      <w:r w:rsidR="00296A1E">
        <w:rPr>
          <w:rFonts w:ascii="Times New Roman" w:hAnsi="Times New Roman"/>
          <w:kern w:val="3"/>
          <w:sz w:val="24"/>
          <w:szCs w:val="24"/>
          <w:lang w:eastAsia="ru-RU"/>
        </w:rPr>
        <w:t>2</w:t>
      </w:r>
    </w:p>
    <w:p w14:paraId="1D88D8F3" w14:textId="77777777" w:rsidR="001A7599" w:rsidRPr="00F966D5" w:rsidRDefault="00F966D5" w:rsidP="00AF6347">
      <w:pPr>
        <w:tabs>
          <w:tab w:val="right" w:leader="dot" w:pos="9781"/>
        </w:tabs>
        <w:suppressAutoHyphens/>
        <w:autoSpaceDN w:val="0"/>
        <w:spacing w:after="0" w:line="240" w:lineRule="auto"/>
        <w:ind w:left="240"/>
        <w:textAlignment w:val="baseline"/>
        <w:rPr>
          <w:rFonts w:ascii="Times New Roman" w:hAnsi="Times New Roman"/>
          <w:kern w:val="3"/>
          <w:sz w:val="24"/>
          <w:szCs w:val="24"/>
          <w:lang w:eastAsia="ru-RU"/>
        </w:rPr>
      </w:pPr>
      <w:hyperlink w:anchor="__RefHeading__40205_1661626764" w:history="1">
        <w:r w:rsidRPr="00F966D5">
          <w:rPr>
            <w:rFonts w:ascii="Times New Roman" w:hAnsi="Times New Roman"/>
            <w:kern w:val="3"/>
            <w:sz w:val="24"/>
            <w:szCs w:val="24"/>
            <w:lang w:eastAsia="ru-RU"/>
          </w:rPr>
          <w:t>2.</w:t>
        </w:r>
        <w:r w:rsidR="00F563F4">
          <w:rPr>
            <w:rFonts w:ascii="Times New Roman" w:hAnsi="Times New Roman"/>
            <w:kern w:val="3"/>
            <w:sz w:val="24"/>
            <w:szCs w:val="24"/>
            <w:lang w:eastAsia="ru-RU"/>
          </w:rPr>
          <w:t>7</w:t>
        </w:r>
        <w:r w:rsidRPr="00F966D5">
          <w:rPr>
            <w:rFonts w:ascii="Times New Roman" w:hAnsi="Times New Roman"/>
            <w:kern w:val="3"/>
            <w:sz w:val="24"/>
            <w:szCs w:val="24"/>
            <w:lang w:eastAsia="ru-RU"/>
          </w:rPr>
          <w:t xml:space="preserve"> Проектирование среды жизнедеятельности инвалидов</w:t>
        </w:r>
        <w:r w:rsidRPr="00F966D5">
          <w:rPr>
            <w:rFonts w:ascii="Times New Roman" w:hAnsi="Times New Roman"/>
            <w:kern w:val="3"/>
            <w:sz w:val="24"/>
            <w:szCs w:val="24"/>
            <w:lang w:eastAsia="ru-RU"/>
          </w:rPr>
          <w:tab/>
        </w:r>
      </w:hyperlink>
      <w:r w:rsidR="0033239D">
        <w:rPr>
          <w:rFonts w:ascii="Times New Roman" w:hAnsi="Times New Roman"/>
          <w:kern w:val="3"/>
          <w:sz w:val="24"/>
          <w:szCs w:val="24"/>
          <w:lang w:eastAsia="ru-RU"/>
        </w:rPr>
        <w:t>12</w:t>
      </w:r>
    </w:p>
    <w:p w14:paraId="25F7B599" w14:textId="77777777" w:rsidR="001A7599" w:rsidRPr="00F966D5" w:rsidRDefault="00F966D5" w:rsidP="00AF6347">
      <w:pPr>
        <w:tabs>
          <w:tab w:val="right" w:leader="dot" w:pos="9781"/>
        </w:tabs>
        <w:suppressAutoHyphens/>
        <w:autoSpaceDN w:val="0"/>
        <w:spacing w:after="0" w:line="240" w:lineRule="auto"/>
        <w:ind w:left="240"/>
        <w:textAlignment w:val="baseline"/>
        <w:rPr>
          <w:rFonts w:ascii="Times New Roman" w:hAnsi="Times New Roman"/>
          <w:kern w:val="3"/>
          <w:sz w:val="24"/>
          <w:szCs w:val="24"/>
          <w:lang w:eastAsia="ru-RU"/>
        </w:rPr>
      </w:pPr>
      <w:hyperlink w:anchor="__RefHeading__40209_1661626764" w:history="1">
        <w:r w:rsidRPr="00F966D5">
          <w:rPr>
            <w:rFonts w:ascii="Times New Roman" w:hAnsi="Times New Roman"/>
            <w:kern w:val="3"/>
            <w:sz w:val="24"/>
            <w:szCs w:val="24"/>
            <w:lang w:eastAsia="ru-RU"/>
          </w:rPr>
          <w:t>2.</w:t>
        </w:r>
        <w:r w:rsidR="00F563F4">
          <w:rPr>
            <w:rFonts w:ascii="Times New Roman" w:hAnsi="Times New Roman"/>
            <w:kern w:val="3"/>
            <w:sz w:val="24"/>
            <w:szCs w:val="24"/>
            <w:lang w:eastAsia="ru-RU"/>
          </w:rPr>
          <w:t>8</w:t>
        </w:r>
        <w:r w:rsidRPr="00F966D5">
          <w:rPr>
            <w:rFonts w:ascii="Times New Roman" w:hAnsi="Times New Roman"/>
            <w:kern w:val="3"/>
            <w:sz w:val="24"/>
            <w:szCs w:val="24"/>
            <w:lang w:eastAsia="ru-RU"/>
          </w:rPr>
          <w:t xml:space="preserve"> Антикоррозийные и гидроизоляционные мероприятия</w:t>
        </w:r>
        <w:r w:rsidRPr="00F966D5">
          <w:rPr>
            <w:rFonts w:ascii="Times New Roman" w:hAnsi="Times New Roman"/>
            <w:kern w:val="3"/>
            <w:sz w:val="24"/>
            <w:szCs w:val="24"/>
            <w:lang w:eastAsia="ru-RU"/>
          </w:rPr>
          <w:tab/>
        </w:r>
      </w:hyperlink>
      <w:r w:rsidRPr="00F966D5">
        <w:rPr>
          <w:rFonts w:ascii="Times New Roman" w:hAnsi="Times New Roman"/>
          <w:kern w:val="3"/>
          <w:sz w:val="24"/>
          <w:szCs w:val="24"/>
          <w:lang w:eastAsia="ru-RU"/>
        </w:rPr>
        <w:t>……</w:t>
      </w:r>
      <w:r w:rsidR="0033239D">
        <w:rPr>
          <w:rFonts w:ascii="Times New Roman" w:hAnsi="Times New Roman"/>
          <w:kern w:val="3"/>
          <w:sz w:val="24"/>
          <w:szCs w:val="24"/>
          <w:lang w:eastAsia="ru-RU"/>
        </w:rPr>
        <w:t>12</w:t>
      </w:r>
    </w:p>
    <w:p w14:paraId="2AFE87D3" w14:textId="77777777" w:rsidR="001A7599" w:rsidRPr="00F966D5" w:rsidRDefault="00F966D5" w:rsidP="00AF6347">
      <w:pPr>
        <w:tabs>
          <w:tab w:val="right" w:leader="dot" w:pos="9781"/>
        </w:tabs>
        <w:suppressAutoHyphens/>
        <w:autoSpaceDN w:val="0"/>
        <w:spacing w:after="0" w:line="240" w:lineRule="auto"/>
        <w:textAlignment w:val="baseline"/>
        <w:rPr>
          <w:rFonts w:ascii="Times New Roman" w:hAnsi="Times New Roman"/>
          <w:kern w:val="3"/>
          <w:sz w:val="24"/>
          <w:szCs w:val="24"/>
          <w:lang w:eastAsia="ru-RU"/>
        </w:rPr>
      </w:pPr>
      <w:hyperlink w:anchor="__RefHeading__40211_1661626764" w:history="1">
        <w:r w:rsidRPr="00F966D5">
          <w:rPr>
            <w:rFonts w:ascii="Times New Roman" w:hAnsi="Times New Roman"/>
            <w:kern w:val="3"/>
            <w:sz w:val="24"/>
            <w:szCs w:val="24"/>
            <w:lang w:eastAsia="ru-RU"/>
          </w:rPr>
          <w:t>3. ОТОПЛЕНИЕ И ВЕНТИЛЯЦИЯ</w:t>
        </w:r>
        <w:r w:rsidRPr="00F966D5">
          <w:rPr>
            <w:rFonts w:ascii="Times New Roman" w:hAnsi="Times New Roman"/>
            <w:kern w:val="3"/>
            <w:sz w:val="24"/>
            <w:szCs w:val="24"/>
            <w:lang w:eastAsia="ru-RU"/>
          </w:rPr>
          <w:tab/>
        </w:r>
      </w:hyperlink>
      <w:r w:rsidR="0033239D">
        <w:rPr>
          <w:rFonts w:ascii="Times New Roman" w:hAnsi="Times New Roman"/>
          <w:kern w:val="3"/>
          <w:sz w:val="24"/>
          <w:szCs w:val="24"/>
          <w:lang w:eastAsia="ru-RU"/>
        </w:rPr>
        <w:t>1</w:t>
      </w:r>
      <w:r w:rsidR="00F10526">
        <w:rPr>
          <w:rFonts w:ascii="Times New Roman" w:hAnsi="Times New Roman"/>
          <w:kern w:val="3"/>
          <w:sz w:val="24"/>
          <w:szCs w:val="24"/>
          <w:lang w:eastAsia="ru-RU"/>
        </w:rPr>
        <w:t>4</w:t>
      </w:r>
      <w:r w:rsidRPr="00F966D5">
        <w:rPr>
          <w:rFonts w:ascii="Times New Roman" w:hAnsi="Times New Roman"/>
          <w:kern w:val="3"/>
          <w:sz w:val="24"/>
          <w:szCs w:val="24"/>
          <w:lang w:eastAsia="ru-RU"/>
        </w:rPr>
        <w:br/>
      </w:r>
      <w:hyperlink w:anchor="__RefHeading__40213_1661626764" w:history="1">
        <w:r w:rsidR="00672EB9">
          <w:rPr>
            <w:rFonts w:ascii="Times New Roman" w:hAnsi="Times New Roman"/>
            <w:kern w:val="3"/>
            <w:sz w:val="24"/>
            <w:szCs w:val="24"/>
            <w:lang w:eastAsia="ru-RU"/>
          </w:rPr>
          <w:t>4</w:t>
        </w:r>
        <w:r w:rsidRPr="00F966D5">
          <w:rPr>
            <w:rFonts w:ascii="Times New Roman" w:hAnsi="Times New Roman"/>
            <w:kern w:val="3"/>
            <w:sz w:val="24"/>
            <w:szCs w:val="24"/>
            <w:lang w:eastAsia="ru-RU"/>
          </w:rPr>
          <w:t>. ВОДОСНАБЖЕНИЕ И КАНАЛИЗАЦИЯ</w:t>
        </w:r>
        <w:r w:rsidRPr="00F966D5">
          <w:rPr>
            <w:rFonts w:ascii="Times New Roman" w:hAnsi="Times New Roman"/>
            <w:kern w:val="3"/>
            <w:sz w:val="24"/>
            <w:szCs w:val="24"/>
            <w:lang w:eastAsia="ru-RU"/>
          </w:rPr>
          <w:tab/>
        </w:r>
      </w:hyperlink>
      <w:r w:rsidR="0033239D">
        <w:rPr>
          <w:rFonts w:ascii="Times New Roman" w:hAnsi="Times New Roman"/>
          <w:kern w:val="3"/>
          <w:sz w:val="24"/>
          <w:szCs w:val="24"/>
          <w:lang w:eastAsia="ru-RU"/>
        </w:rPr>
        <w:t>1</w:t>
      </w:r>
      <w:r w:rsidR="00F10526">
        <w:rPr>
          <w:rFonts w:ascii="Times New Roman" w:hAnsi="Times New Roman"/>
          <w:kern w:val="3"/>
          <w:sz w:val="24"/>
          <w:szCs w:val="24"/>
          <w:lang w:eastAsia="ru-RU"/>
        </w:rPr>
        <w:t>7</w:t>
      </w:r>
    </w:p>
    <w:p w14:paraId="01AD69F2" w14:textId="77777777" w:rsidR="001A7599" w:rsidRPr="00F966D5" w:rsidRDefault="00F966D5" w:rsidP="00AF6347">
      <w:pPr>
        <w:tabs>
          <w:tab w:val="right" w:leader="dot" w:pos="9781"/>
        </w:tabs>
        <w:suppressAutoHyphens/>
        <w:autoSpaceDN w:val="0"/>
        <w:spacing w:after="0" w:line="240" w:lineRule="auto"/>
        <w:textAlignment w:val="baseline"/>
        <w:rPr>
          <w:rFonts w:ascii="Times New Roman" w:hAnsi="Times New Roman"/>
          <w:kern w:val="3"/>
          <w:sz w:val="24"/>
          <w:szCs w:val="24"/>
          <w:lang w:eastAsia="ru-RU"/>
        </w:rPr>
      </w:pPr>
      <w:hyperlink w:anchor="__RefHeading__40215_1661626764" w:history="1">
        <w:r w:rsidRPr="00F966D5">
          <w:rPr>
            <w:rFonts w:ascii="Times New Roman" w:hAnsi="Times New Roman"/>
            <w:kern w:val="3"/>
            <w:sz w:val="24"/>
            <w:szCs w:val="24"/>
            <w:lang w:eastAsia="ru-RU"/>
          </w:rPr>
          <w:t>6. АВТОМАТИЧЕСКОЕ ПОЖАРОТУШЕНИЕ</w:t>
        </w:r>
        <w:r w:rsidRPr="00F966D5">
          <w:rPr>
            <w:rFonts w:ascii="Times New Roman" w:hAnsi="Times New Roman"/>
            <w:kern w:val="3"/>
            <w:sz w:val="24"/>
            <w:szCs w:val="24"/>
            <w:lang w:eastAsia="ru-RU"/>
          </w:rPr>
          <w:tab/>
        </w:r>
      </w:hyperlink>
      <w:r w:rsidR="0033239D">
        <w:rPr>
          <w:rFonts w:ascii="Times New Roman" w:hAnsi="Times New Roman"/>
          <w:kern w:val="3"/>
          <w:sz w:val="24"/>
          <w:szCs w:val="24"/>
          <w:lang w:eastAsia="ru-RU"/>
        </w:rPr>
        <w:t>2</w:t>
      </w:r>
      <w:r w:rsidR="00F10526">
        <w:rPr>
          <w:rFonts w:ascii="Times New Roman" w:hAnsi="Times New Roman"/>
          <w:kern w:val="3"/>
          <w:sz w:val="24"/>
          <w:szCs w:val="24"/>
          <w:lang w:eastAsia="ru-RU"/>
        </w:rPr>
        <w:t>1</w:t>
      </w:r>
    </w:p>
    <w:p w14:paraId="74C6168B" w14:textId="77777777" w:rsidR="001A7599" w:rsidRPr="00F966D5" w:rsidRDefault="00F966D5" w:rsidP="00AF6347">
      <w:pPr>
        <w:tabs>
          <w:tab w:val="right" w:leader="dot" w:pos="9781"/>
        </w:tabs>
        <w:suppressAutoHyphens/>
        <w:autoSpaceDN w:val="0"/>
        <w:spacing w:after="0" w:line="240" w:lineRule="auto"/>
        <w:textAlignment w:val="baseline"/>
        <w:rPr>
          <w:rFonts w:ascii="Times New Roman" w:hAnsi="Times New Roman"/>
          <w:kern w:val="3"/>
          <w:sz w:val="24"/>
          <w:szCs w:val="24"/>
          <w:lang w:eastAsia="ru-RU"/>
        </w:rPr>
      </w:pPr>
      <w:hyperlink w:anchor="__RefHeading__40217_1661626764" w:history="1">
        <w:r w:rsidRPr="00F966D5">
          <w:rPr>
            <w:rFonts w:ascii="Times New Roman" w:hAnsi="Times New Roman"/>
            <w:kern w:val="3"/>
            <w:sz w:val="24"/>
            <w:szCs w:val="24"/>
            <w:lang w:eastAsia="ru-RU"/>
          </w:rPr>
          <w:t>7. СИЛОВОЕ ЭЛЕКТРООБОРУДОВАНИЕ И ЭЛЕКТРООСВЕЩЕНИЕ</w:t>
        </w:r>
        <w:r w:rsidRPr="00F966D5">
          <w:rPr>
            <w:rFonts w:ascii="Times New Roman" w:hAnsi="Times New Roman"/>
            <w:kern w:val="3"/>
            <w:sz w:val="24"/>
            <w:szCs w:val="24"/>
            <w:lang w:eastAsia="ru-RU"/>
          </w:rPr>
          <w:tab/>
        </w:r>
      </w:hyperlink>
      <w:r w:rsidR="0033239D">
        <w:rPr>
          <w:rFonts w:ascii="Times New Roman" w:hAnsi="Times New Roman"/>
          <w:kern w:val="3"/>
          <w:sz w:val="24"/>
          <w:szCs w:val="24"/>
          <w:lang w:eastAsia="ru-RU"/>
        </w:rPr>
        <w:t>2</w:t>
      </w:r>
      <w:r w:rsidR="00F10526">
        <w:rPr>
          <w:rFonts w:ascii="Times New Roman" w:hAnsi="Times New Roman"/>
          <w:kern w:val="3"/>
          <w:sz w:val="24"/>
          <w:szCs w:val="24"/>
          <w:lang w:eastAsia="ru-RU"/>
        </w:rPr>
        <w:t>4</w:t>
      </w:r>
    </w:p>
    <w:p w14:paraId="6E5BC416" w14:textId="77777777" w:rsidR="001A7599" w:rsidRPr="00F966D5" w:rsidRDefault="00F966D5" w:rsidP="00AF6347">
      <w:pPr>
        <w:tabs>
          <w:tab w:val="right" w:leader="dot" w:pos="9781"/>
        </w:tabs>
        <w:suppressAutoHyphens/>
        <w:autoSpaceDN w:val="0"/>
        <w:spacing w:after="0" w:line="240" w:lineRule="auto"/>
        <w:textAlignment w:val="baseline"/>
        <w:rPr>
          <w:rFonts w:ascii="Times New Roman" w:hAnsi="Times New Roman"/>
          <w:kern w:val="3"/>
          <w:sz w:val="24"/>
          <w:szCs w:val="24"/>
          <w:lang w:eastAsia="ru-RU"/>
        </w:rPr>
      </w:pPr>
      <w:hyperlink w:anchor="__RefHeading__40219_1661626764" w:history="1">
        <w:r w:rsidRPr="00F966D5">
          <w:rPr>
            <w:rFonts w:ascii="Times New Roman" w:hAnsi="Times New Roman"/>
            <w:kern w:val="3"/>
            <w:sz w:val="24"/>
            <w:szCs w:val="24"/>
            <w:lang w:eastAsia="ru-RU"/>
          </w:rPr>
          <w:t>8. СЛАБОТОЧНЫЕ СЕТИ</w:t>
        </w:r>
        <w:r w:rsidRPr="00F966D5">
          <w:rPr>
            <w:rFonts w:ascii="Times New Roman" w:hAnsi="Times New Roman"/>
            <w:kern w:val="3"/>
            <w:sz w:val="24"/>
            <w:szCs w:val="24"/>
            <w:lang w:eastAsia="ru-RU"/>
          </w:rPr>
          <w:tab/>
        </w:r>
      </w:hyperlink>
      <w:r w:rsidRPr="00F966D5">
        <w:rPr>
          <w:rFonts w:ascii="Times New Roman" w:hAnsi="Times New Roman"/>
          <w:kern w:val="3"/>
          <w:sz w:val="24"/>
          <w:szCs w:val="24"/>
          <w:lang w:eastAsia="ru-RU"/>
        </w:rPr>
        <w:t>3</w:t>
      </w:r>
      <w:r w:rsidR="00F10526">
        <w:rPr>
          <w:rFonts w:ascii="Times New Roman" w:hAnsi="Times New Roman"/>
          <w:kern w:val="3"/>
          <w:sz w:val="24"/>
          <w:szCs w:val="24"/>
          <w:lang w:eastAsia="ru-RU"/>
        </w:rPr>
        <w:t>2</w:t>
      </w:r>
    </w:p>
    <w:p w14:paraId="517E7EFF" w14:textId="77777777" w:rsidR="001A7599" w:rsidRPr="00F966D5" w:rsidRDefault="00F966D5" w:rsidP="00AF6347">
      <w:pPr>
        <w:tabs>
          <w:tab w:val="right" w:leader="dot" w:pos="9781"/>
        </w:tabs>
        <w:suppressAutoHyphens/>
        <w:autoSpaceDN w:val="0"/>
        <w:spacing w:after="0" w:line="240" w:lineRule="auto"/>
        <w:textAlignment w:val="baseline"/>
        <w:rPr>
          <w:rFonts w:ascii="Times New Roman" w:hAnsi="Times New Roman"/>
          <w:kern w:val="3"/>
          <w:sz w:val="24"/>
          <w:szCs w:val="24"/>
          <w:lang w:eastAsia="ru-RU"/>
        </w:rPr>
      </w:pPr>
      <w:hyperlink w:anchor="__RefHeading__40221_1661626764" w:history="1">
        <w:r w:rsidRPr="00F966D5">
          <w:rPr>
            <w:rFonts w:ascii="Times New Roman" w:hAnsi="Times New Roman"/>
            <w:kern w:val="3"/>
            <w:sz w:val="24"/>
            <w:szCs w:val="24"/>
            <w:lang w:eastAsia="ru-RU"/>
          </w:rPr>
          <w:t>9. ПОЖАРНАЯ СИГНАЛИЗАЦИЯ</w:t>
        </w:r>
      </w:hyperlink>
      <w:r w:rsidRPr="00F966D5">
        <w:rPr>
          <w:rFonts w:ascii="Times New Roman" w:hAnsi="Times New Roman"/>
          <w:kern w:val="3"/>
          <w:sz w:val="24"/>
          <w:szCs w:val="24"/>
          <w:lang w:eastAsia="ru-RU"/>
        </w:rPr>
        <w:t xml:space="preserve"> </w:t>
      </w:r>
      <w:hyperlink w:anchor="__RefHeading__40223_1661626764" w:history="1">
        <w:r w:rsidRPr="00F966D5">
          <w:rPr>
            <w:rFonts w:ascii="Times New Roman" w:hAnsi="Times New Roman"/>
            <w:kern w:val="3"/>
            <w:sz w:val="24"/>
            <w:szCs w:val="24"/>
            <w:lang w:eastAsia="ru-RU"/>
          </w:rPr>
          <w:t>АВТОМАТИКА ПОЖАРОТУШЕНИЯ.</w:t>
        </w:r>
        <w:r w:rsidRPr="00F966D5">
          <w:rPr>
            <w:rFonts w:ascii="Times New Roman" w:hAnsi="Times New Roman"/>
            <w:kern w:val="3"/>
            <w:sz w:val="24"/>
            <w:szCs w:val="24"/>
            <w:lang w:eastAsia="ru-RU"/>
          </w:rPr>
          <w:tab/>
        </w:r>
      </w:hyperlink>
      <w:r w:rsidR="0033239D">
        <w:rPr>
          <w:rFonts w:ascii="Times New Roman" w:hAnsi="Times New Roman"/>
          <w:kern w:val="3"/>
          <w:sz w:val="24"/>
          <w:szCs w:val="24"/>
          <w:lang w:eastAsia="ru-RU"/>
        </w:rPr>
        <w:t>3</w:t>
      </w:r>
      <w:r w:rsidR="00F10526">
        <w:rPr>
          <w:rFonts w:ascii="Times New Roman" w:hAnsi="Times New Roman"/>
          <w:kern w:val="3"/>
          <w:sz w:val="24"/>
          <w:szCs w:val="24"/>
          <w:lang w:eastAsia="ru-RU"/>
        </w:rPr>
        <w:t>5</w:t>
      </w:r>
    </w:p>
    <w:p w14:paraId="7CDAD1FA" w14:textId="77777777" w:rsidR="001A7599" w:rsidRDefault="00F966D5" w:rsidP="00AF6347">
      <w:pPr>
        <w:tabs>
          <w:tab w:val="right" w:leader="dot" w:pos="9781"/>
        </w:tabs>
        <w:suppressAutoHyphens/>
        <w:autoSpaceDN w:val="0"/>
        <w:spacing w:after="0" w:line="240" w:lineRule="auto"/>
        <w:textAlignment w:val="baseline"/>
        <w:rPr>
          <w:rFonts w:ascii="Times New Roman" w:hAnsi="Times New Roman"/>
          <w:kern w:val="3"/>
          <w:sz w:val="24"/>
          <w:szCs w:val="24"/>
          <w:lang w:eastAsia="ru-RU"/>
        </w:rPr>
      </w:pPr>
      <w:hyperlink w:anchor="__RefHeading__40225_1661626764" w:history="1">
        <w:r w:rsidRPr="00F966D5">
          <w:rPr>
            <w:rFonts w:ascii="Times New Roman" w:hAnsi="Times New Roman"/>
            <w:kern w:val="3"/>
            <w:sz w:val="24"/>
            <w:szCs w:val="24"/>
            <w:lang w:eastAsia="ru-RU"/>
          </w:rPr>
          <w:t xml:space="preserve">10. </w:t>
        </w:r>
        <w:r w:rsidR="00B36490">
          <w:rPr>
            <w:rFonts w:ascii="Times New Roman" w:hAnsi="Times New Roman"/>
            <w:kern w:val="3"/>
            <w:sz w:val="24"/>
            <w:szCs w:val="24"/>
            <w:lang w:eastAsia="ru-RU"/>
          </w:rPr>
          <w:t xml:space="preserve">НАРУЖНЫЕ СЕТИ </w:t>
        </w:r>
        <w:r w:rsidRPr="00F966D5">
          <w:rPr>
            <w:rFonts w:ascii="Times New Roman" w:hAnsi="Times New Roman"/>
            <w:kern w:val="3"/>
            <w:sz w:val="24"/>
            <w:szCs w:val="24"/>
            <w:lang w:eastAsia="ru-RU"/>
          </w:rPr>
          <w:tab/>
        </w:r>
      </w:hyperlink>
      <w:r w:rsidRPr="00F966D5">
        <w:rPr>
          <w:rFonts w:ascii="Times New Roman" w:hAnsi="Times New Roman"/>
          <w:kern w:val="3"/>
          <w:sz w:val="24"/>
          <w:szCs w:val="24"/>
          <w:lang w:eastAsia="ru-RU"/>
        </w:rPr>
        <w:t>.</w:t>
      </w:r>
      <w:r w:rsidR="0033239D">
        <w:rPr>
          <w:rFonts w:ascii="Times New Roman" w:hAnsi="Times New Roman"/>
          <w:kern w:val="3"/>
          <w:sz w:val="24"/>
          <w:szCs w:val="24"/>
          <w:lang w:eastAsia="ru-RU"/>
        </w:rPr>
        <w:t>37</w:t>
      </w:r>
    </w:p>
    <w:p w14:paraId="71B65FC0" w14:textId="77777777" w:rsidR="00B36490" w:rsidRPr="00F966D5" w:rsidRDefault="00B36490" w:rsidP="00AF6347">
      <w:pPr>
        <w:tabs>
          <w:tab w:val="right" w:leader="dot" w:pos="9781"/>
        </w:tabs>
        <w:suppressAutoHyphens/>
        <w:autoSpaceDN w:val="0"/>
        <w:spacing w:after="0" w:line="240" w:lineRule="auto"/>
        <w:textAlignment w:val="baseline"/>
        <w:rPr>
          <w:rFonts w:ascii="Times New Roman" w:hAnsi="Times New Roman"/>
          <w:kern w:val="3"/>
          <w:sz w:val="24"/>
          <w:szCs w:val="24"/>
          <w:lang w:eastAsia="ru-RU"/>
        </w:rPr>
      </w:pPr>
      <w:r>
        <w:rPr>
          <w:rFonts w:ascii="Times New Roman" w:hAnsi="Times New Roman"/>
          <w:kern w:val="3"/>
          <w:sz w:val="24"/>
          <w:szCs w:val="24"/>
          <w:lang w:eastAsia="ru-RU"/>
        </w:rPr>
        <w:t>11.</w:t>
      </w:r>
      <w:r w:rsidRPr="00B36490">
        <w:t xml:space="preserve"> </w:t>
      </w:r>
      <w:r w:rsidRPr="00B36490">
        <w:rPr>
          <w:rFonts w:ascii="Times New Roman" w:hAnsi="Times New Roman"/>
          <w:kern w:val="3"/>
          <w:sz w:val="24"/>
          <w:szCs w:val="24"/>
          <w:lang w:eastAsia="ru-RU"/>
        </w:rPr>
        <w:t>ИНЖЕНЕРНО-ТЕХНИЧЕСКИЕ МЕРОПРИЯТИЯ ПО ПРЕДУПРЕЖДЕНИЮ ЧРЕЗВЫЧАЙНЫХ СИТУАЦИЙ И ПО ВЗРЫВО-ПОЖАРОБЕЗОПАСНОСТИЕ</w:t>
      </w:r>
      <w:r>
        <w:rPr>
          <w:rFonts w:ascii="Times New Roman" w:hAnsi="Times New Roman"/>
          <w:kern w:val="3"/>
          <w:sz w:val="24"/>
          <w:szCs w:val="24"/>
          <w:lang w:eastAsia="ru-RU"/>
        </w:rPr>
        <w:t>…………………………………….</w:t>
      </w:r>
      <w:r w:rsidR="0033239D">
        <w:rPr>
          <w:rFonts w:ascii="Times New Roman" w:hAnsi="Times New Roman"/>
          <w:kern w:val="3"/>
          <w:sz w:val="24"/>
          <w:szCs w:val="24"/>
          <w:lang w:eastAsia="ru-RU"/>
        </w:rPr>
        <w:t>46</w:t>
      </w:r>
    </w:p>
    <w:p w14:paraId="7C84335F" w14:textId="77777777" w:rsidR="001A7599" w:rsidRPr="00F966D5" w:rsidRDefault="00F966D5" w:rsidP="00AF6347">
      <w:pPr>
        <w:tabs>
          <w:tab w:val="right" w:leader="dot" w:pos="9781"/>
        </w:tabs>
        <w:suppressAutoHyphens/>
        <w:autoSpaceDN w:val="0"/>
        <w:spacing w:after="0" w:line="240" w:lineRule="auto"/>
        <w:textAlignment w:val="baseline"/>
        <w:rPr>
          <w:rFonts w:ascii="Times New Roman" w:hAnsi="Times New Roman"/>
          <w:kern w:val="3"/>
          <w:sz w:val="24"/>
          <w:szCs w:val="24"/>
          <w:lang w:eastAsia="ru-RU"/>
        </w:rPr>
      </w:pPr>
      <w:hyperlink w:anchor="__RefHeading__40227_1661626764" w:history="1">
        <w:r w:rsidRPr="00F966D5">
          <w:rPr>
            <w:rFonts w:ascii="Times New Roman" w:hAnsi="Times New Roman"/>
            <w:kern w:val="3"/>
            <w:sz w:val="24"/>
            <w:szCs w:val="24"/>
            <w:lang w:eastAsia="ru-RU"/>
          </w:rPr>
          <w:t>1</w:t>
        </w:r>
        <w:r w:rsidR="00B36490">
          <w:rPr>
            <w:rFonts w:ascii="Times New Roman" w:hAnsi="Times New Roman"/>
            <w:kern w:val="3"/>
            <w:sz w:val="24"/>
            <w:szCs w:val="24"/>
            <w:lang w:eastAsia="ru-RU"/>
          </w:rPr>
          <w:t>2</w:t>
        </w:r>
        <w:r w:rsidRPr="00F966D5">
          <w:rPr>
            <w:rFonts w:ascii="Times New Roman" w:hAnsi="Times New Roman"/>
            <w:kern w:val="3"/>
            <w:sz w:val="24"/>
            <w:szCs w:val="24"/>
            <w:lang w:eastAsia="ru-RU"/>
          </w:rPr>
          <w:t>. ПЕРЕЧЕНЬ ОСНОВНЫХ НОРМАТИВНЫХ ДОКУМЕНТОВ, ТРЕБУЕМЫХ ПРИ ПРОЕКТИРОВАНИИ ЗДАНИЙ И СООРУЖЕНИЙ</w:t>
        </w:r>
        <w:r w:rsidRPr="00F966D5">
          <w:rPr>
            <w:rFonts w:ascii="Times New Roman" w:hAnsi="Times New Roman"/>
            <w:kern w:val="3"/>
            <w:sz w:val="24"/>
            <w:szCs w:val="24"/>
            <w:lang w:eastAsia="ru-RU"/>
          </w:rPr>
          <w:tab/>
        </w:r>
      </w:hyperlink>
      <w:r w:rsidRPr="00F966D5">
        <w:rPr>
          <w:rFonts w:ascii="Times New Roman" w:hAnsi="Times New Roman"/>
          <w:kern w:val="3"/>
          <w:sz w:val="24"/>
          <w:szCs w:val="24"/>
          <w:lang w:eastAsia="ru-RU"/>
        </w:rPr>
        <w:t>…</w:t>
      </w:r>
      <w:r w:rsidR="0033239D">
        <w:rPr>
          <w:rFonts w:ascii="Times New Roman" w:hAnsi="Times New Roman"/>
          <w:kern w:val="3"/>
          <w:sz w:val="24"/>
          <w:szCs w:val="24"/>
          <w:lang w:eastAsia="ru-RU"/>
        </w:rPr>
        <w:t>48</w:t>
      </w:r>
    </w:p>
    <w:p w14:paraId="76B3AFA1" w14:textId="77777777" w:rsidR="001A7599" w:rsidRPr="00F966D5" w:rsidRDefault="001A7599" w:rsidP="00AF6347">
      <w:pPr>
        <w:tabs>
          <w:tab w:val="right" w:leader="dot" w:pos="9638"/>
          <w:tab w:val="right" w:leader="dot" w:pos="9781"/>
        </w:tabs>
        <w:suppressAutoHyphens/>
        <w:autoSpaceDN w:val="0"/>
        <w:spacing w:after="0" w:line="240" w:lineRule="auto"/>
        <w:ind w:left="142"/>
        <w:jc w:val="both"/>
        <w:textAlignment w:val="baseline"/>
        <w:rPr>
          <w:rFonts w:ascii="Times New Roman" w:hAnsi="Times New Roman"/>
          <w:kern w:val="3"/>
          <w:sz w:val="24"/>
          <w:szCs w:val="24"/>
          <w:lang w:eastAsia="ru-RU"/>
        </w:rPr>
      </w:pPr>
    </w:p>
    <w:p w14:paraId="6665B7E2" w14:textId="77777777" w:rsidR="001A7599" w:rsidRPr="00F966D5" w:rsidRDefault="001A7599" w:rsidP="00AF6347">
      <w:pPr>
        <w:tabs>
          <w:tab w:val="right" w:leader="dot" w:pos="9638"/>
          <w:tab w:val="right" w:leader="dot" w:pos="9781"/>
        </w:tabs>
        <w:suppressAutoHyphens/>
        <w:autoSpaceDN w:val="0"/>
        <w:spacing w:after="0" w:line="240" w:lineRule="auto"/>
        <w:jc w:val="both"/>
        <w:textAlignment w:val="baseline"/>
        <w:rPr>
          <w:rFonts w:ascii="Times New Roman" w:hAnsi="Times New Roman"/>
          <w:kern w:val="3"/>
          <w:sz w:val="24"/>
          <w:szCs w:val="24"/>
          <w:lang w:eastAsia="ru-RU"/>
        </w:rPr>
      </w:pPr>
    </w:p>
    <w:p w14:paraId="674C57CE" w14:textId="77777777" w:rsidR="001A7599" w:rsidRPr="00F966D5" w:rsidRDefault="001A7599" w:rsidP="00AF6347">
      <w:pPr>
        <w:tabs>
          <w:tab w:val="right" w:leader="dot" w:pos="9638"/>
          <w:tab w:val="right" w:leader="dot" w:pos="9781"/>
        </w:tabs>
        <w:suppressAutoHyphens/>
        <w:autoSpaceDN w:val="0"/>
        <w:spacing w:after="0" w:line="240" w:lineRule="auto"/>
        <w:ind w:right="72"/>
        <w:jc w:val="both"/>
        <w:textAlignment w:val="baseline"/>
        <w:rPr>
          <w:rFonts w:ascii="Times New Roman" w:hAnsi="Times New Roman"/>
          <w:kern w:val="3"/>
          <w:sz w:val="24"/>
          <w:szCs w:val="24"/>
          <w:lang w:eastAsia="ru-RU"/>
        </w:rPr>
      </w:pPr>
    </w:p>
    <w:p w14:paraId="76D15997" w14:textId="77777777" w:rsidR="001A7599" w:rsidRPr="00F966D5" w:rsidRDefault="001A7599" w:rsidP="00AF6347">
      <w:pPr>
        <w:tabs>
          <w:tab w:val="right" w:leader="dot" w:pos="9638"/>
          <w:tab w:val="right" w:leader="dot" w:pos="9781"/>
        </w:tabs>
        <w:suppressAutoHyphens/>
        <w:autoSpaceDN w:val="0"/>
        <w:spacing w:after="0" w:line="240" w:lineRule="auto"/>
        <w:jc w:val="both"/>
        <w:textAlignment w:val="baseline"/>
        <w:rPr>
          <w:rFonts w:ascii="Times New Roman" w:hAnsi="Times New Roman"/>
          <w:kern w:val="3"/>
          <w:sz w:val="24"/>
          <w:szCs w:val="24"/>
          <w:lang w:eastAsia="ru-RU"/>
        </w:rPr>
      </w:pPr>
    </w:p>
    <w:p w14:paraId="5866FB4D" w14:textId="77777777" w:rsidR="001A7599" w:rsidRPr="00F966D5" w:rsidRDefault="001A7599" w:rsidP="00AF6347">
      <w:pPr>
        <w:tabs>
          <w:tab w:val="right" w:leader="dot" w:pos="9638"/>
          <w:tab w:val="right" w:leader="dot" w:pos="9781"/>
        </w:tabs>
        <w:suppressAutoHyphens/>
        <w:autoSpaceDN w:val="0"/>
        <w:spacing w:after="0" w:line="240" w:lineRule="auto"/>
        <w:jc w:val="both"/>
        <w:textAlignment w:val="baseline"/>
        <w:rPr>
          <w:rFonts w:ascii="Times New Roman" w:hAnsi="Times New Roman"/>
          <w:kern w:val="3"/>
          <w:sz w:val="24"/>
          <w:szCs w:val="24"/>
          <w:lang w:eastAsia="ru-RU"/>
        </w:rPr>
      </w:pPr>
    </w:p>
    <w:p w14:paraId="01C3A626" w14:textId="77777777" w:rsidR="001A7599" w:rsidRDefault="00F966D5" w:rsidP="00AF6347">
      <w:pPr>
        <w:tabs>
          <w:tab w:val="right" w:leader="dot" w:pos="9781"/>
        </w:tabs>
        <w:suppressAutoHyphens/>
        <w:autoSpaceDN w:val="0"/>
        <w:spacing w:after="0" w:line="240" w:lineRule="auto"/>
        <w:jc w:val="both"/>
        <w:textAlignment w:val="baseline"/>
        <w:rPr>
          <w:rFonts w:ascii="Times New Roman" w:hAnsi="Times New Roman"/>
          <w:b/>
          <w:bCs/>
          <w:kern w:val="3"/>
          <w:sz w:val="28"/>
          <w:szCs w:val="28"/>
          <w:lang w:eastAsia="ru-RU"/>
        </w:rPr>
      </w:pPr>
      <w:r w:rsidRPr="00983238">
        <w:rPr>
          <w:rFonts w:ascii="Times New Roman" w:hAnsi="Times New Roman"/>
          <w:kern w:val="3"/>
          <w:sz w:val="24"/>
          <w:szCs w:val="24"/>
          <w:lang w:val="kk-KZ" w:eastAsia="ru-RU"/>
        </w:rPr>
        <w:fldChar w:fldCharType="end"/>
      </w:r>
      <w:hyperlink w:anchor="_Toc14357281" w:history="1">
        <w:r w:rsidR="00CF00AD" w:rsidRPr="00CF00AD">
          <w:rPr>
            <w:rStyle w:val="a5"/>
          </w:rPr>
          <w:t>_</w:t>
        </w:r>
      </w:hyperlink>
      <w:r>
        <w:rPr>
          <w:rFonts w:ascii="Times New Roman" w:hAnsi="Times New Roman"/>
          <w:b/>
          <w:bCs/>
          <w:kern w:val="3"/>
          <w:sz w:val="28"/>
          <w:szCs w:val="28"/>
          <w:lang w:eastAsia="ru-RU"/>
        </w:rPr>
        <w:t>Проектно-сметная документация разработана в соответствии с государственными нормами, правилами, стандартами и заданием на проектирование.</w:t>
      </w:r>
    </w:p>
    <w:p w14:paraId="49C9A5DE" w14:textId="77777777" w:rsidR="001A7599" w:rsidRDefault="001A7599" w:rsidP="00AF6347">
      <w:pPr>
        <w:keepNext/>
        <w:keepLines/>
        <w:tabs>
          <w:tab w:val="left" w:pos="708"/>
        </w:tabs>
        <w:suppressAutoHyphens/>
        <w:autoSpaceDN w:val="0"/>
        <w:spacing w:after="0" w:line="240" w:lineRule="auto"/>
        <w:textAlignment w:val="baseline"/>
        <w:rPr>
          <w:rFonts w:ascii="Cambria" w:hAnsi="Cambria" w:cs="Cambria"/>
          <w:b/>
          <w:bCs/>
          <w:color w:val="365F91"/>
          <w:kern w:val="3"/>
          <w:sz w:val="28"/>
          <w:szCs w:val="28"/>
          <w:lang w:eastAsia="zh-CN"/>
        </w:rPr>
      </w:pPr>
    </w:p>
    <w:p w14:paraId="57ED19FB" w14:textId="77777777" w:rsidR="001A7599" w:rsidRDefault="001A7599" w:rsidP="00AF6347">
      <w:pPr>
        <w:tabs>
          <w:tab w:val="left" w:pos="708"/>
        </w:tabs>
        <w:suppressAutoHyphens/>
        <w:autoSpaceDN w:val="0"/>
        <w:spacing w:after="0" w:line="240" w:lineRule="auto"/>
        <w:textAlignment w:val="baseline"/>
        <w:rPr>
          <w:rFonts w:ascii="Times New Roman" w:hAnsi="Times New Roman"/>
          <w:kern w:val="3"/>
          <w:sz w:val="24"/>
          <w:szCs w:val="24"/>
          <w:lang w:eastAsia="zh-CN"/>
        </w:rPr>
      </w:pPr>
    </w:p>
    <w:p w14:paraId="3E0A84FB" w14:textId="77777777" w:rsidR="001A7599" w:rsidRDefault="00F966D5" w:rsidP="00AF6347">
      <w:pPr>
        <w:keepNext/>
        <w:keepLines/>
        <w:tabs>
          <w:tab w:val="left" w:pos="708"/>
        </w:tabs>
        <w:suppressAutoHyphens/>
        <w:autoSpaceDN w:val="0"/>
        <w:spacing w:after="0" w:line="240" w:lineRule="auto"/>
        <w:textAlignment w:val="baseline"/>
        <w:rPr>
          <w:rFonts w:ascii="Times New Roman" w:hAnsi="Times New Roman"/>
          <w:b/>
          <w:bCs/>
          <w:color w:val="00000A"/>
          <w:kern w:val="3"/>
          <w:sz w:val="28"/>
          <w:szCs w:val="28"/>
          <w:lang w:eastAsia="zh-CN"/>
        </w:rPr>
      </w:pPr>
      <w:bookmarkStart w:id="6" w:name="_Hlk178002656"/>
      <w:r w:rsidRPr="008C52F2">
        <w:rPr>
          <w:rFonts w:ascii="Times New Roman" w:hAnsi="Times New Roman"/>
          <w:b/>
          <w:bCs/>
          <w:color w:val="00000A"/>
          <w:kern w:val="3"/>
          <w:sz w:val="28"/>
          <w:szCs w:val="28"/>
          <w:lang w:eastAsia="zh-CN"/>
        </w:rPr>
        <w:t xml:space="preserve">      </w:t>
      </w:r>
      <w:r w:rsidR="008C52F2">
        <w:rPr>
          <w:rFonts w:ascii="Times New Roman" w:hAnsi="Times New Roman"/>
          <w:b/>
          <w:bCs/>
          <w:color w:val="00000A"/>
          <w:kern w:val="3"/>
          <w:sz w:val="28"/>
          <w:szCs w:val="28"/>
          <w:lang w:eastAsia="zh-CN"/>
        </w:rPr>
        <w:t xml:space="preserve"> </w:t>
      </w:r>
      <w:r w:rsidR="00322A26">
        <w:rPr>
          <w:rFonts w:ascii="Times New Roman" w:hAnsi="Times New Roman"/>
          <w:b/>
          <w:bCs/>
          <w:color w:val="00000A"/>
          <w:kern w:val="3"/>
          <w:sz w:val="28"/>
          <w:szCs w:val="28"/>
          <w:lang w:eastAsia="zh-CN"/>
        </w:rPr>
        <w:t xml:space="preserve">                </w:t>
      </w:r>
    </w:p>
    <w:bookmarkEnd w:id="6"/>
    <w:p w14:paraId="349C6002" w14:textId="77777777" w:rsidR="001A7599" w:rsidRDefault="001A7599" w:rsidP="00AF6347">
      <w:pPr>
        <w:tabs>
          <w:tab w:val="left" w:pos="708"/>
        </w:tabs>
        <w:suppressAutoHyphens/>
        <w:autoSpaceDN w:val="0"/>
        <w:spacing w:after="0" w:line="240" w:lineRule="auto"/>
        <w:textAlignment w:val="baseline"/>
        <w:rPr>
          <w:rFonts w:ascii="Times New Roman" w:hAnsi="Times New Roman"/>
          <w:kern w:val="3"/>
          <w:sz w:val="24"/>
          <w:szCs w:val="24"/>
          <w:lang w:eastAsia="zh-CN"/>
        </w:rPr>
      </w:pPr>
    </w:p>
    <w:tbl>
      <w:tblPr>
        <w:tblStyle w:val="af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7"/>
        <w:gridCol w:w="3517"/>
        <w:gridCol w:w="3167"/>
      </w:tblGrid>
      <w:tr w:rsidR="00322A26" w14:paraId="28812D19" w14:textId="77777777" w:rsidTr="00322A26">
        <w:tc>
          <w:tcPr>
            <w:tcW w:w="3517" w:type="dxa"/>
            <w:vAlign w:val="center"/>
          </w:tcPr>
          <w:p w14:paraId="6E1C09DC" w14:textId="77777777" w:rsidR="00322A26" w:rsidRDefault="00322A26" w:rsidP="00AF6347">
            <w:pPr>
              <w:tabs>
                <w:tab w:val="left" w:pos="708"/>
              </w:tabs>
              <w:suppressAutoHyphens/>
              <w:autoSpaceDN w:val="0"/>
              <w:spacing w:after="0" w:line="240" w:lineRule="auto"/>
              <w:textAlignment w:val="baseline"/>
              <w:rPr>
                <w:rFonts w:ascii="Times New Roman" w:hAnsi="Times New Roman"/>
                <w:kern w:val="3"/>
                <w:sz w:val="24"/>
                <w:szCs w:val="24"/>
                <w:lang w:eastAsia="zh-CN"/>
              </w:rPr>
            </w:pPr>
            <w:r>
              <w:rPr>
                <w:rFonts w:ascii="Times New Roman" w:hAnsi="Times New Roman"/>
                <w:b/>
                <w:bCs/>
                <w:color w:val="00000A"/>
                <w:kern w:val="3"/>
                <w:sz w:val="28"/>
                <w:szCs w:val="28"/>
                <w:lang w:eastAsia="zh-CN"/>
              </w:rPr>
              <w:t xml:space="preserve">Главный инженер </w:t>
            </w:r>
            <w:r w:rsidRPr="008C52F2">
              <w:rPr>
                <w:rFonts w:ascii="Times New Roman" w:hAnsi="Times New Roman"/>
                <w:b/>
                <w:bCs/>
                <w:color w:val="00000A"/>
                <w:kern w:val="3"/>
                <w:sz w:val="28"/>
                <w:szCs w:val="28"/>
                <w:lang w:eastAsia="zh-CN"/>
              </w:rPr>
              <w:t>проекта</w:t>
            </w:r>
          </w:p>
        </w:tc>
        <w:tc>
          <w:tcPr>
            <w:tcW w:w="3517" w:type="dxa"/>
            <w:vAlign w:val="center"/>
          </w:tcPr>
          <w:p w14:paraId="44B334A8" w14:textId="77777777" w:rsidR="00322A26" w:rsidRDefault="00AA3ACC" w:rsidP="00AF6347">
            <w:pPr>
              <w:tabs>
                <w:tab w:val="left" w:pos="708"/>
              </w:tabs>
              <w:suppressAutoHyphens/>
              <w:autoSpaceDN w:val="0"/>
              <w:spacing w:after="0" w:line="240" w:lineRule="auto"/>
              <w:jc w:val="center"/>
              <w:textAlignment w:val="baseline"/>
              <w:rPr>
                <w:rFonts w:ascii="Times New Roman" w:hAnsi="Times New Roman"/>
                <w:kern w:val="3"/>
                <w:sz w:val="24"/>
                <w:szCs w:val="24"/>
                <w:lang w:eastAsia="zh-CN"/>
              </w:rPr>
            </w:pPr>
            <w:r w:rsidRPr="00AA3ACC">
              <w:rPr>
                <w:rFonts w:ascii="Times New Roman" w:hAnsi="Times New Roman"/>
                <w:noProof/>
                <w:kern w:val="3"/>
                <w:sz w:val="24"/>
                <w:szCs w:val="24"/>
                <w:lang w:eastAsia="zh-CN"/>
              </w:rPr>
              <w:drawing>
                <wp:inline distT="0" distB="0" distL="0" distR="0" wp14:anchorId="69F3576B" wp14:editId="376D8A99">
                  <wp:extent cx="1514475" cy="619125"/>
                  <wp:effectExtent l="0" t="0" r="0" b="0"/>
                  <wp:docPr id="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619125"/>
                          </a:xfrm>
                          <a:prstGeom prst="rect">
                            <a:avLst/>
                          </a:prstGeom>
                          <a:noFill/>
                          <a:ln>
                            <a:noFill/>
                          </a:ln>
                        </pic:spPr>
                      </pic:pic>
                    </a:graphicData>
                  </a:graphic>
                </wp:inline>
              </w:drawing>
            </w:r>
          </w:p>
        </w:tc>
        <w:tc>
          <w:tcPr>
            <w:tcW w:w="3167" w:type="dxa"/>
            <w:vAlign w:val="center"/>
          </w:tcPr>
          <w:p w14:paraId="29F7F510" w14:textId="77777777" w:rsidR="00322A26" w:rsidRPr="00322A26" w:rsidRDefault="00E351D7" w:rsidP="00AF6347">
            <w:pPr>
              <w:keepNext/>
              <w:keepLines/>
              <w:tabs>
                <w:tab w:val="left" w:pos="708"/>
              </w:tabs>
              <w:suppressAutoHyphens/>
              <w:autoSpaceDN w:val="0"/>
              <w:spacing w:after="0" w:line="240" w:lineRule="auto"/>
              <w:jc w:val="center"/>
              <w:textAlignment w:val="baseline"/>
              <w:rPr>
                <w:rFonts w:ascii="Times New Roman" w:hAnsi="Times New Roman"/>
                <w:b/>
                <w:bCs/>
                <w:color w:val="00000A"/>
                <w:kern w:val="3"/>
                <w:sz w:val="28"/>
                <w:szCs w:val="28"/>
                <w:lang w:eastAsia="zh-CN"/>
              </w:rPr>
            </w:pPr>
            <w:r>
              <w:rPr>
                <w:rFonts w:ascii="Times New Roman" w:hAnsi="Times New Roman"/>
                <w:b/>
                <w:bCs/>
                <w:color w:val="00000A"/>
                <w:kern w:val="3"/>
                <w:sz w:val="28"/>
                <w:szCs w:val="28"/>
                <w:lang w:val="kk-KZ" w:eastAsia="zh-CN"/>
              </w:rPr>
              <w:t>Бадирханов А.М.</w:t>
            </w:r>
          </w:p>
        </w:tc>
      </w:tr>
    </w:tbl>
    <w:p w14:paraId="7EABDA17" w14:textId="77777777" w:rsidR="001A7599" w:rsidRDefault="001A7599" w:rsidP="00AF6347">
      <w:pPr>
        <w:tabs>
          <w:tab w:val="left" w:pos="708"/>
        </w:tabs>
        <w:suppressAutoHyphens/>
        <w:autoSpaceDN w:val="0"/>
        <w:spacing w:after="0" w:line="240" w:lineRule="auto"/>
        <w:textAlignment w:val="baseline"/>
        <w:rPr>
          <w:rFonts w:ascii="Times New Roman" w:hAnsi="Times New Roman"/>
          <w:kern w:val="3"/>
          <w:sz w:val="24"/>
          <w:szCs w:val="24"/>
          <w:lang w:eastAsia="zh-CN"/>
        </w:rPr>
      </w:pPr>
    </w:p>
    <w:p w14:paraId="21DAA589" w14:textId="77777777" w:rsidR="001A7599" w:rsidRDefault="001A7599" w:rsidP="00AF6347">
      <w:pPr>
        <w:suppressAutoHyphens/>
        <w:autoSpaceDN w:val="0"/>
        <w:spacing w:after="0" w:line="240" w:lineRule="auto"/>
        <w:jc w:val="center"/>
        <w:textAlignment w:val="baseline"/>
        <w:rPr>
          <w:rFonts w:ascii="Times New Roman" w:hAnsi="Times New Roman"/>
          <w:b/>
          <w:kern w:val="3"/>
          <w:sz w:val="28"/>
          <w:szCs w:val="28"/>
          <w:lang w:eastAsia="ru-RU"/>
        </w:rPr>
      </w:pPr>
    </w:p>
    <w:p w14:paraId="5C0D31F0" w14:textId="77777777" w:rsidR="001A7599" w:rsidRDefault="001A7599" w:rsidP="00AF6347">
      <w:pPr>
        <w:suppressAutoHyphens/>
        <w:autoSpaceDN w:val="0"/>
        <w:spacing w:after="0" w:line="240" w:lineRule="auto"/>
        <w:jc w:val="center"/>
        <w:textAlignment w:val="baseline"/>
        <w:rPr>
          <w:rFonts w:ascii="Times New Roman" w:hAnsi="Times New Roman"/>
          <w:b/>
          <w:kern w:val="3"/>
          <w:sz w:val="28"/>
          <w:szCs w:val="28"/>
          <w:lang w:eastAsia="ru-RU"/>
        </w:rPr>
      </w:pPr>
    </w:p>
    <w:p w14:paraId="0141B4BC" w14:textId="4AFFC2E9" w:rsidR="001A7599" w:rsidRDefault="001A7599" w:rsidP="00AF6347">
      <w:pPr>
        <w:suppressAutoHyphens/>
        <w:autoSpaceDN w:val="0"/>
        <w:spacing w:after="0" w:line="240" w:lineRule="auto"/>
        <w:jc w:val="center"/>
        <w:textAlignment w:val="baseline"/>
        <w:rPr>
          <w:rFonts w:ascii="Times New Roman" w:hAnsi="Times New Roman"/>
          <w:b/>
          <w:kern w:val="3"/>
          <w:sz w:val="28"/>
          <w:szCs w:val="28"/>
          <w:lang w:eastAsia="ru-RU"/>
        </w:rPr>
      </w:pPr>
    </w:p>
    <w:p w14:paraId="50E53C4F" w14:textId="74073E24" w:rsidR="00854A98" w:rsidRDefault="00854A98" w:rsidP="00AF6347">
      <w:pPr>
        <w:suppressAutoHyphens/>
        <w:autoSpaceDN w:val="0"/>
        <w:spacing w:after="0" w:line="240" w:lineRule="auto"/>
        <w:jc w:val="center"/>
        <w:textAlignment w:val="baseline"/>
        <w:rPr>
          <w:rFonts w:ascii="Times New Roman" w:hAnsi="Times New Roman"/>
          <w:b/>
          <w:kern w:val="3"/>
          <w:sz w:val="28"/>
          <w:szCs w:val="28"/>
          <w:lang w:eastAsia="ru-RU"/>
        </w:rPr>
      </w:pPr>
    </w:p>
    <w:p w14:paraId="54E7D03B" w14:textId="5C2C49AA" w:rsidR="00854A98" w:rsidRDefault="00854A98" w:rsidP="00AF6347">
      <w:pPr>
        <w:suppressAutoHyphens/>
        <w:autoSpaceDN w:val="0"/>
        <w:spacing w:after="0" w:line="240" w:lineRule="auto"/>
        <w:jc w:val="center"/>
        <w:textAlignment w:val="baseline"/>
        <w:rPr>
          <w:rFonts w:ascii="Times New Roman" w:hAnsi="Times New Roman"/>
          <w:b/>
          <w:kern w:val="3"/>
          <w:sz w:val="28"/>
          <w:szCs w:val="28"/>
          <w:lang w:eastAsia="ru-RU"/>
        </w:rPr>
      </w:pPr>
    </w:p>
    <w:p w14:paraId="2A12DD9E" w14:textId="77777777" w:rsidR="00854A98" w:rsidRDefault="00854A98" w:rsidP="00AF6347">
      <w:pPr>
        <w:suppressAutoHyphens/>
        <w:autoSpaceDN w:val="0"/>
        <w:spacing w:after="0" w:line="240" w:lineRule="auto"/>
        <w:jc w:val="center"/>
        <w:textAlignment w:val="baseline"/>
        <w:rPr>
          <w:rFonts w:ascii="Times New Roman" w:hAnsi="Times New Roman"/>
          <w:b/>
          <w:kern w:val="3"/>
          <w:sz w:val="28"/>
          <w:szCs w:val="28"/>
          <w:lang w:eastAsia="ru-RU"/>
        </w:rPr>
      </w:pPr>
    </w:p>
    <w:p w14:paraId="50BF3D07" w14:textId="77777777" w:rsidR="001A7599" w:rsidRDefault="001A7599" w:rsidP="00AF6347">
      <w:pPr>
        <w:suppressAutoHyphens/>
        <w:autoSpaceDN w:val="0"/>
        <w:spacing w:after="0" w:line="240" w:lineRule="auto"/>
        <w:jc w:val="center"/>
        <w:textAlignment w:val="baseline"/>
        <w:rPr>
          <w:rFonts w:ascii="Times New Roman" w:hAnsi="Times New Roman"/>
          <w:b/>
          <w:kern w:val="3"/>
          <w:sz w:val="28"/>
          <w:szCs w:val="28"/>
          <w:lang w:eastAsia="ru-RU"/>
        </w:rPr>
      </w:pPr>
    </w:p>
    <w:p w14:paraId="5395203E" w14:textId="77777777" w:rsidR="00983238" w:rsidRDefault="00983238" w:rsidP="00AF6347">
      <w:pPr>
        <w:suppressAutoHyphens/>
        <w:autoSpaceDN w:val="0"/>
        <w:spacing w:after="0" w:line="240" w:lineRule="auto"/>
        <w:textAlignment w:val="baseline"/>
        <w:rPr>
          <w:rFonts w:ascii="Times New Roman" w:hAnsi="Times New Roman"/>
          <w:b/>
          <w:kern w:val="3"/>
          <w:sz w:val="28"/>
          <w:szCs w:val="28"/>
          <w:lang w:eastAsia="ru-RU"/>
        </w:rPr>
      </w:pPr>
    </w:p>
    <w:p w14:paraId="1B02C2A4" w14:textId="77777777" w:rsidR="001A7599" w:rsidRDefault="00F966D5" w:rsidP="00AF6347">
      <w:pPr>
        <w:suppressAutoHyphens/>
        <w:autoSpaceDN w:val="0"/>
        <w:spacing w:after="0" w:line="240" w:lineRule="auto"/>
        <w:jc w:val="center"/>
        <w:textAlignment w:val="baseline"/>
        <w:rPr>
          <w:rFonts w:ascii="Times New Roman" w:hAnsi="Times New Roman"/>
          <w:b/>
          <w:kern w:val="3"/>
          <w:sz w:val="28"/>
          <w:szCs w:val="28"/>
          <w:lang w:eastAsia="ru-RU"/>
        </w:rPr>
      </w:pPr>
      <w:r>
        <w:rPr>
          <w:rFonts w:ascii="Times New Roman" w:hAnsi="Times New Roman"/>
          <w:b/>
          <w:kern w:val="3"/>
          <w:sz w:val="28"/>
          <w:szCs w:val="28"/>
          <w:lang w:eastAsia="ru-RU"/>
        </w:rPr>
        <w:t>____________________________________________________________________</w:t>
      </w:r>
    </w:p>
    <w:p w14:paraId="53F1D86E" w14:textId="77777777" w:rsidR="00296A1E" w:rsidRDefault="00296A1E" w:rsidP="00AF6347">
      <w:pPr>
        <w:suppressAutoHyphens/>
        <w:autoSpaceDN w:val="0"/>
        <w:spacing w:after="0" w:line="240" w:lineRule="auto"/>
        <w:jc w:val="center"/>
        <w:textAlignment w:val="baseline"/>
        <w:rPr>
          <w:rFonts w:ascii="Times New Roman" w:hAnsi="Times New Roman"/>
          <w:b/>
          <w:kern w:val="3"/>
          <w:sz w:val="28"/>
          <w:szCs w:val="28"/>
          <w:lang w:eastAsia="ru-RU"/>
        </w:rPr>
      </w:pPr>
    </w:p>
    <w:p w14:paraId="0008DF6A" w14:textId="77777777" w:rsidR="001A7599" w:rsidRDefault="00F966D5" w:rsidP="00AF6347">
      <w:pPr>
        <w:suppressAutoHyphens/>
        <w:autoSpaceDN w:val="0"/>
        <w:spacing w:after="0" w:line="240" w:lineRule="auto"/>
        <w:jc w:val="center"/>
        <w:textAlignment w:val="baseline"/>
        <w:rPr>
          <w:rFonts w:ascii="Times New Roman" w:hAnsi="Times New Roman"/>
          <w:b/>
          <w:color w:val="00000A"/>
          <w:kern w:val="3"/>
          <w:sz w:val="28"/>
          <w:szCs w:val="28"/>
          <w:lang w:eastAsia="ru-RU"/>
        </w:rPr>
      </w:pPr>
      <w:r>
        <w:rPr>
          <w:rFonts w:ascii="Times New Roman" w:hAnsi="Times New Roman"/>
          <w:b/>
          <w:kern w:val="3"/>
          <w:sz w:val="28"/>
          <w:szCs w:val="28"/>
          <w:lang w:eastAsia="ru-RU"/>
        </w:rPr>
        <w:t>СОСТАВ ПРОЕКТА</w:t>
      </w:r>
    </w:p>
    <w:p w14:paraId="6F6F84C0" w14:textId="77777777" w:rsidR="001A7599" w:rsidRDefault="001A7599" w:rsidP="00AF6347">
      <w:pPr>
        <w:suppressAutoHyphens/>
        <w:autoSpaceDN w:val="0"/>
        <w:spacing w:after="0" w:line="240" w:lineRule="auto"/>
        <w:jc w:val="center"/>
        <w:textAlignment w:val="baseline"/>
        <w:rPr>
          <w:rFonts w:ascii="Times New Roman" w:hAnsi="Times New Roman"/>
          <w:kern w:val="3"/>
          <w:sz w:val="28"/>
          <w:szCs w:val="20"/>
          <w:lang w:eastAsia="ru-RU"/>
        </w:rPr>
      </w:pPr>
    </w:p>
    <w:tbl>
      <w:tblPr>
        <w:tblW w:w="10154" w:type="dxa"/>
        <w:tblInd w:w="276" w:type="dxa"/>
        <w:tblLayout w:type="fixed"/>
        <w:tblLook w:val="04A0" w:firstRow="1" w:lastRow="0" w:firstColumn="1" w:lastColumn="0" w:noHBand="0" w:noVBand="1"/>
      </w:tblPr>
      <w:tblGrid>
        <w:gridCol w:w="910"/>
        <w:gridCol w:w="992"/>
        <w:gridCol w:w="1843"/>
        <w:gridCol w:w="5611"/>
        <w:gridCol w:w="798"/>
      </w:tblGrid>
      <w:tr w:rsidR="001A7599" w14:paraId="7A26160A" w14:textId="77777777" w:rsidTr="002F72E9">
        <w:trPr>
          <w:trHeight w:val="315"/>
        </w:trPr>
        <w:tc>
          <w:tcPr>
            <w:tcW w:w="10154" w:type="dxa"/>
            <w:gridSpan w:val="5"/>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bottom"/>
          </w:tcPr>
          <w:p w14:paraId="2444B024" w14:textId="77777777" w:rsidR="001A7599" w:rsidRDefault="00F966D5" w:rsidP="00AF6347">
            <w:pPr>
              <w:widowControl w:val="0"/>
              <w:suppressAutoHyphens/>
              <w:autoSpaceDN w:val="0"/>
              <w:spacing w:after="0" w:line="240" w:lineRule="auto"/>
              <w:jc w:val="center"/>
              <w:textAlignment w:val="baseline"/>
              <w:rPr>
                <w:rFonts w:ascii="Times New Roman" w:hAnsi="Times New Roman"/>
                <w:b/>
                <w:bCs/>
                <w:kern w:val="3"/>
                <w:sz w:val="24"/>
                <w:szCs w:val="24"/>
                <w:lang w:eastAsia="en-US"/>
              </w:rPr>
            </w:pPr>
            <w:r>
              <w:rPr>
                <w:rFonts w:ascii="Times New Roman" w:hAnsi="Times New Roman"/>
                <w:b/>
                <w:bCs/>
                <w:kern w:val="3"/>
                <w:sz w:val="24"/>
                <w:szCs w:val="24"/>
                <w:lang w:eastAsia="en-US"/>
              </w:rPr>
              <w:t>Ведомость основных комплектов чертежей</w:t>
            </w:r>
          </w:p>
        </w:tc>
      </w:tr>
      <w:tr w:rsidR="001A7599" w14:paraId="321EE886" w14:textId="77777777" w:rsidTr="002F72E9">
        <w:trPr>
          <w:trHeight w:val="315"/>
        </w:trPr>
        <w:tc>
          <w:tcPr>
            <w:tcW w:w="910" w:type="dxa"/>
            <w:tcBorders>
              <w:top w:val="single" w:sz="4" w:space="0" w:color="auto"/>
              <w:left w:val="single" w:sz="6" w:space="0" w:color="000000"/>
              <w:bottom w:val="single" w:sz="4" w:space="0" w:color="auto"/>
              <w:right w:val="single" w:sz="4" w:space="0" w:color="auto"/>
            </w:tcBorders>
            <w:tcMar>
              <w:top w:w="30" w:type="dxa"/>
              <w:left w:w="45" w:type="dxa"/>
              <w:bottom w:w="30" w:type="dxa"/>
              <w:right w:w="45" w:type="dxa"/>
            </w:tcMar>
            <w:vAlign w:val="center"/>
          </w:tcPr>
          <w:p w14:paraId="222869FB" w14:textId="77777777" w:rsidR="001A7599" w:rsidRPr="00C85407" w:rsidRDefault="00F966D5" w:rsidP="00AF6347">
            <w:pPr>
              <w:widowControl w:val="0"/>
              <w:suppressAutoHyphens/>
              <w:autoSpaceDN w:val="0"/>
              <w:spacing w:after="0" w:line="240" w:lineRule="auto"/>
              <w:jc w:val="center"/>
              <w:textAlignment w:val="baseline"/>
              <w:rPr>
                <w:rFonts w:ascii="Times New Roman" w:hAnsi="Times New Roman"/>
                <w:b/>
                <w:bCs/>
                <w:kern w:val="3"/>
                <w:sz w:val="24"/>
                <w:szCs w:val="24"/>
                <w:lang w:eastAsia="en-US"/>
              </w:rPr>
            </w:pPr>
            <w:r w:rsidRPr="00C85407">
              <w:rPr>
                <w:rFonts w:ascii="Times New Roman" w:hAnsi="Times New Roman"/>
                <w:b/>
                <w:bCs/>
                <w:kern w:val="3"/>
                <w:sz w:val="24"/>
                <w:szCs w:val="24"/>
                <w:lang w:eastAsia="en-US"/>
              </w:rPr>
              <w:t>Номер тома</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3768ED7" w14:textId="77777777" w:rsidR="001A7599" w:rsidRPr="00C85407" w:rsidRDefault="00F966D5" w:rsidP="00AF6347">
            <w:pPr>
              <w:widowControl w:val="0"/>
              <w:suppressAutoHyphens/>
              <w:autoSpaceDN w:val="0"/>
              <w:spacing w:after="0" w:line="240" w:lineRule="auto"/>
              <w:jc w:val="center"/>
              <w:textAlignment w:val="baseline"/>
              <w:rPr>
                <w:rFonts w:ascii="Times New Roman" w:hAnsi="Times New Roman"/>
                <w:b/>
                <w:bCs/>
                <w:kern w:val="3"/>
                <w:sz w:val="24"/>
                <w:szCs w:val="24"/>
                <w:lang w:eastAsia="en-US"/>
              </w:rPr>
            </w:pPr>
            <w:r w:rsidRPr="00C85407">
              <w:rPr>
                <w:rFonts w:ascii="Times New Roman" w:hAnsi="Times New Roman"/>
                <w:b/>
                <w:bCs/>
                <w:kern w:val="3"/>
                <w:sz w:val="24"/>
                <w:szCs w:val="24"/>
                <w:lang w:eastAsia="en-US"/>
              </w:rPr>
              <w:t>Номер альбома</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6527A9C" w14:textId="77777777" w:rsidR="001A7599" w:rsidRPr="00F423B6" w:rsidRDefault="00F966D5" w:rsidP="00AF6347">
            <w:pPr>
              <w:widowControl w:val="0"/>
              <w:suppressAutoHyphens/>
              <w:autoSpaceDN w:val="0"/>
              <w:spacing w:after="0" w:line="240" w:lineRule="auto"/>
              <w:jc w:val="center"/>
              <w:textAlignment w:val="baseline"/>
              <w:rPr>
                <w:rFonts w:ascii="Times New Roman" w:hAnsi="Times New Roman"/>
                <w:b/>
                <w:bCs/>
                <w:kern w:val="3"/>
                <w:sz w:val="24"/>
                <w:szCs w:val="24"/>
                <w:lang w:eastAsia="en-US"/>
              </w:rPr>
            </w:pPr>
            <w:r w:rsidRPr="00F423B6">
              <w:rPr>
                <w:rFonts w:ascii="Times New Roman" w:hAnsi="Times New Roman"/>
                <w:b/>
                <w:bCs/>
                <w:kern w:val="3"/>
                <w:sz w:val="24"/>
                <w:szCs w:val="24"/>
                <w:lang w:eastAsia="en-US"/>
              </w:rPr>
              <w:t>Обозначение</w:t>
            </w: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536AED4" w14:textId="77777777" w:rsidR="001A7599" w:rsidRPr="00C85407" w:rsidRDefault="00F966D5" w:rsidP="00AF6347">
            <w:pPr>
              <w:widowControl w:val="0"/>
              <w:suppressAutoHyphens/>
              <w:autoSpaceDN w:val="0"/>
              <w:spacing w:after="0" w:line="240" w:lineRule="auto"/>
              <w:jc w:val="center"/>
              <w:textAlignment w:val="baseline"/>
              <w:rPr>
                <w:rFonts w:ascii="Times New Roman" w:hAnsi="Times New Roman"/>
                <w:b/>
                <w:bCs/>
                <w:kern w:val="3"/>
                <w:sz w:val="24"/>
                <w:szCs w:val="24"/>
                <w:lang w:eastAsia="en-US"/>
              </w:rPr>
            </w:pPr>
            <w:r w:rsidRPr="00C85407">
              <w:rPr>
                <w:rFonts w:ascii="Times New Roman" w:hAnsi="Times New Roman"/>
                <w:b/>
                <w:bCs/>
                <w:kern w:val="3"/>
                <w:sz w:val="24"/>
                <w:szCs w:val="24"/>
                <w:lang w:eastAsia="en-US"/>
              </w:rPr>
              <w:t>Наименование раздела</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2DDDD41B" w14:textId="77777777" w:rsidR="001A7599" w:rsidRPr="00C85407" w:rsidRDefault="00F966D5" w:rsidP="00AF6347">
            <w:pPr>
              <w:widowControl w:val="0"/>
              <w:suppressAutoHyphens/>
              <w:autoSpaceDN w:val="0"/>
              <w:spacing w:after="0" w:line="240" w:lineRule="auto"/>
              <w:jc w:val="center"/>
              <w:textAlignment w:val="baseline"/>
              <w:rPr>
                <w:rFonts w:ascii="Times New Roman" w:hAnsi="Times New Roman"/>
                <w:b/>
                <w:bCs/>
                <w:kern w:val="3"/>
                <w:sz w:val="24"/>
                <w:szCs w:val="24"/>
                <w:lang w:eastAsia="en-US"/>
              </w:rPr>
            </w:pPr>
            <w:r w:rsidRPr="00C85407">
              <w:rPr>
                <w:rFonts w:ascii="Times New Roman" w:hAnsi="Times New Roman"/>
                <w:b/>
                <w:bCs/>
                <w:kern w:val="3"/>
                <w:sz w:val="24"/>
                <w:szCs w:val="24"/>
                <w:lang w:eastAsia="en-US"/>
              </w:rPr>
              <w:t>Прим.</w:t>
            </w:r>
          </w:p>
        </w:tc>
      </w:tr>
      <w:tr w:rsidR="001A7599" w14:paraId="23B57724" w14:textId="77777777" w:rsidTr="002F72E9">
        <w:trPr>
          <w:trHeight w:val="315"/>
        </w:trPr>
        <w:tc>
          <w:tcPr>
            <w:tcW w:w="910" w:type="dxa"/>
            <w:tcBorders>
              <w:top w:val="single" w:sz="4" w:space="0" w:color="auto"/>
              <w:left w:val="single" w:sz="6" w:space="0" w:color="000000"/>
              <w:bottom w:val="single" w:sz="4" w:space="0" w:color="auto"/>
              <w:right w:val="single" w:sz="4" w:space="0" w:color="auto"/>
            </w:tcBorders>
            <w:tcMar>
              <w:top w:w="30" w:type="dxa"/>
              <w:left w:w="45" w:type="dxa"/>
              <w:bottom w:w="30" w:type="dxa"/>
              <w:right w:w="45" w:type="dxa"/>
            </w:tcMar>
            <w:vAlign w:val="center"/>
          </w:tcPr>
          <w:p w14:paraId="66CB38EA" w14:textId="77777777" w:rsidR="001A7599" w:rsidRPr="00C85407" w:rsidRDefault="00846627" w:rsidP="00AF6347">
            <w:pPr>
              <w:widowControl w:val="0"/>
              <w:suppressAutoHyphens/>
              <w:autoSpaceDN w:val="0"/>
              <w:spacing w:after="0" w:line="240" w:lineRule="auto"/>
              <w:jc w:val="center"/>
              <w:textAlignment w:val="baseline"/>
              <w:rPr>
                <w:rFonts w:ascii="Times New Roman" w:hAnsi="Times New Roman"/>
                <w:bCs/>
                <w:kern w:val="3"/>
                <w:sz w:val="24"/>
                <w:szCs w:val="24"/>
                <w:lang w:val="en-US" w:eastAsia="en-US"/>
              </w:rPr>
            </w:pPr>
            <w:r>
              <w:rPr>
                <w:rFonts w:ascii="Times New Roman" w:hAnsi="Times New Roman"/>
                <w:bCs/>
                <w:kern w:val="3"/>
                <w:sz w:val="24"/>
                <w:szCs w:val="24"/>
                <w:lang w:val="en-US" w:eastAsia="en-US"/>
              </w:rPr>
              <w:t>1</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D5359DA" w14:textId="77777777" w:rsidR="001A7599" w:rsidRPr="00C85407" w:rsidRDefault="00C85407" w:rsidP="00AF6347">
            <w:pPr>
              <w:widowControl w:val="0"/>
              <w:suppressAutoHyphens/>
              <w:autoSpaceDN w:val="0"/>
              <w:spacing w:after="0" w:line="240" w:lineRule="auto"/>
              <w:jc w:val="center"/>
              <w:textAlignment w:val="baseline"/>
              <w:rPr>
                <w:rFonts w:ascii="Times New Roman" w:hAnsi="Times New Roman"/>
                <w:bCs/>
                <w:kern w:val="3"/>
                <w:sz w:val="24"/>
                <w:szCs w:val="24"/>
                <w:lang w:eastAsia="en-US"/>
              </w:rPr>
            </w:pPr>
            <w:r>
              <w:rPr>
                <w:rFonts w:ascii="Times New Roman" w:hAnsi="Times New Roman"/>
                <w:bCs/>
                <w:kern w:val="3"/>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1AAC8CE" w14:textId="77777777" w:rsidR="001A7599" w:rsidRPr="00F423B6" w:rsidRDefault="00F966D5" w:rsidP="00AF6347">
            <w:pPr>
              <w:widowControl w:val="0"/>
              <w:suppressAutoHyphens/>
              <w:autoSpaceDN w:val="0"/>
              <w:spacing w:after="0" w:line="240" w:lineRule="auto"/>
              <w:jc w:val="center"/>
              <w:textAlignment w:val="baseline"/>
              <w:rPr>
                <w:rFonts w:ascii="Times New Roman" w:hAnsi="Times New Roman"/>
                <w:bCs/>
                <w:kern w:val="3"/>
                <w:sz w:val="24"/>
                <w:szCs w:val="24"/>
                <w:lang w:val="en-US" w:eastAsia="en-US"/>
              </w:rPr>
            </w:pPr>
            <w:r w:rsidRPr="00F423B6">
              <w:rPr>
                <w:rFonts w:ascii="Times New Roman" w:hAnsi="Times New Roman"/>
                <w:bCs/>
                <w:kern w:val="3"/>
                <w:sz w:val="24"/>
                <w:szCs w:val="24"/>
                <w:lang w:val="en-US" w:eastAsia="en-US"/>
              </w:rPr>
              <w:t>ОПЗ</w:t>
            </w: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FE63AB0" w14:textId="77777777" w:rsidR="001A7599" w:rsidRPr="00C85407" w:rsidRDefault="00F966D5" w:rsidP="00AF6347">
            <w:pPr>
              <w:widowControl w:val="0"/>
              <w:suppressAutoHyphens/>
              <w:autoSpaceDN w:val="0"/>
              <w:spacing w:after="0" w:line="240" w:lineRule="auto"/>
              <w:textAlignment w:val="baseline"/>
              <w:rPr>
                <w:rFonts w:ascii="Times New Roman" w:hAnsi="Times New Roman"/>
                <w:bCs/>
                <w:kern w:val="3"/>
                <w:sz w:val="24"/>
                <w:szCs w:val="24"/>
                <w:lang w:val="en-US" w:eastAsia="en-US"/>
              </w:rPr>
            </w:pPr>
            <w:proofErr w:type="spellStart"/>
            <w:r w:rsidRPr="00C85407">
              <w:rPr>
                <w:rFonts w:ascii="Times New Roman" w:hAnsi="Times New Roman"/>
                <w:bCs/>
                <w:kern w:val="3"/>
                <w:sz w:val="24"/>
                <w:szCs w:val="24"/>
                <w:lang w:val="en-US" w:eastAsia="en-US"/>
              </w:rPr>
              <w:t>Общая</w:t>
            </w:r>
            <w:proofErr w:type="spellEnd"/>
            <w:r w:rsidRPr="00C85407">
              <w:rPr>
                <w:rFonts w:ascii="Times New Roman" w:hAnsi="Times New Roman"/>
                <w:bCs/>
                <w:kern w:val="3"/>
                <w:sz w:val="24"/>
                <w:szCs w:val="24"/>
                <w:lang w:val="en-US" w:eastAsia="en-US"/>
              </w:rPr>
              <w:t xml:space="preserve"> </w:t>
            </w:r>
            <w:proofErr w:type="spellStart"/>
            <w:r w:rsidRPr="00C85407">
              <w:rPr>
                <w:rFonts w:ascii="Times New Roman" w:hAnsi="Times New Roman"/>
                <w:bCs/>
                <w:kern w:val="3"/>
                <w:sz w:val="24"/>
                <w:szCs w:val="24"/>
                <w:lang w:val="en-US" w:eastAsia="en-US"/>
              </w:rPr>
              <w:t>пояснительная</w:t>
            </w:r>
            <w:proofErr w:type="spellEnd"/>
            <w:r w:rsidRPr="00C85407">
              <w:rPr>
                <w:rFonts w:ascii="Times New Roman" w:hAnsi="Times New Roman"/>
                <w:bCs/>
                <w:kern w:val="3"/>
                <w:sz w:val="24"/>
                <w:szCs w:val="24"/>
                <w:lang w:val="en-US" w:eastAsia="en-US"/>
              </w:rPr>
              <w:t xml:space="preserve"> </w:t>
            </w:r>
            <w:proofErr w:type="spellStart"/>
            <w:r w:rsidRPr="00C85407">
              <w:rPr>
                <w:rFonts w:ascii="Times New Roman" w:hAnsi="Times New Roman"/>
                <w:bCs/>
                <w:kern w:val="3"/>
                <w:sz w:val="24"/>
                <w:szCs w:val="24"/>
                <w:lang w:val="en-US" w:eastAsia="en-US"/>
              </w:rPr>
              <w:t>записка</w:t>
            </w:r>
            <w:proofErr w:type="spellEnd"/>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2E664017" w14:textId="77777777" w:rsidR="001A7599" w:rsidRDefault="001A7599" w:rsidP="00AF6347">
            <w:pPr>
              <w:widowControl w:val="0"/>
              <w:suppressAutoHyphens/>
              <w:autoSpaceDN w:val="0"/>
              <w:spacing w:after="0" w:line="240" w:lineRule="auto"/>
              <w:textAlignment w:val="baseline"/>
              <w:rPr>
                <w:rFonts w:ascii="Times New Roman" w:hAnsi="Times New Roman"/>
                <w:bCs/>
                <w:kern w:val="3"/>
                <w:sz w:val="24"/>
                <w:szCs w:val="24"/>
                <w:highlight w:val="yellow"/>
                <w:lang w:eastAsia="en-US"/>
              </w:rPr>
            </w:pPr>
          </w:p>
        </w:tc>
      </w:tr>
      <w:tr w:rsidR="00C85407" w14:paraId="2CEFD79E" w14:textId="77777777" w:rsidTr="002F72E9">
        <w:trPr>
          <w:trHeight w:val="315"/>
        </w:trPr>
        <w:tc>
          <w:tcPr>
            <w:tcW w:w="910" w:type="dxa"/>
            <w:tcBorders>
              <w:top w:val="single" w:sz="4" w:space="0" w:color="auto"/>
              <w:left w:val="single" w:sz="6" w:space="0" w:color="000000"/>
              <w:bottom w:val="single" w:sz="4" w:space="0" w:color="auto"/>
              <w:right w:val="single" w:sz="4" w:space="0" w:color="auto"/>
            </w:tcBorders>
            <w:tcMar>
              <w:top w:w="30" w:type="dxa"/>
              <w:left w:w="45" w:type="dxa"/>
              <w:bottom w:w="30" w:type="dxa"/>
              <w:right w:w="45" w:type="dxa"/>
            </w:tcMar>
            <w:vAlign w:val="center"/>
          </w:tcPr>
          <w:p w14:paraId="03A8702E" w14:textId="77777777" w:rsidR="00C85407" w:rsidRPr="00C85407" w:rsidRDefault="00846627" w:rsidP="00AF6347">
            <w:pPr>
              <w:widowControl w:val="0"/>
              <w:suppressAutoHyphens/>
              <w:autoSpaceDN w:val="0"/>
              <w:spacing w:after="0" w:line="240" w:lineRule="auto"/>
              <w:jc w:val="center"/>
              <w:textAlignment w:val="baseline"/>
              <w:rPr>
                <w:rFonts w:ascii="Times New Roman" w:hAnsi="Times New Roman"/>
                <w:bCs/>
                <w:kern w:val="3"/>
                <w:sz w:val="24"/>
                <w:szCs w:val="24"/>
                <w:lang w:val="en-US" w:eastAsia="en-US"/>
              </w:rPr>
            </w:pPr>
            <w:r>
              <w:rPr>
                <w:rFonts w:ascii="Times New Roman" w:hAnsi="Times New Roman"/>
                <w:bCs/>
                <w:kern w:val="3"/>
                <w:sz w:val="24"/>
                <w:szCs w:val="24"/>
                <w:lang w:val="en-US" w:eastAsia="en-US"/>
              </w:rPr>
              <w:t>2</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FE44EDA" w14:textId="77777777" w:rsidR="00C85407" w:rsidRPr="00C85407" w:rsidRDefault="00C85407" w:rsidP="00AF6347">
            <w:pPr>
              <w:widowControl w:val="0"/>
              <w:suppressAutoHyphens/>
              <w:autoSpaceDN w:val="0"/>
              <w:spacing w:after="0" w:line="240" w:lineRule="auto"/>
              <w:jc w:val="center"/>
              <w:textAlignment w:val="baseline"/>
              <w:rPr>
                <w:rFonts w:ascii="Times New Roman" w:hAnsi="Times New Roman"/>
                <w:bCs/>
                <w:kern w:val="3"/>
                <w:sz w:val="24"/>
                <w:szCs w:val="24"/>
                <w:lang w:eastAsia="en-US"/>
              </w:rPr>
            </w:pPr>
            <w:r>
              <w:rPr>
                <w:rFonts w:ascii="Times New Roman" w:hAnsi="Times New Roman"/>
                <w:bCs/>
                <w:kern w:val="3"/>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4B1FF9A" w14:textId="77777777" w:rsidR="00C85407" w:rsidRPr="00F423B6" w:rsidRDefault="00C85407" w:rsidP="00AF6347">
            <w:pPr>
              <w:widowControl w:val="0"/>
              <w:suppressAutoHyphens/>
              <w:autoSpaceDN w:val="0"/>
              <w:spacing w:after="0" w:line="240" w:lineRule="auto"/>
              <w:jc w:val="center"/>
              <w:textAlignment w:val="baseline"/>
              <w:rPr>
                <w:rFonts w:ascii="Times New Roman" w:hAnsi="Times New Roman"/>
                <w:bCs/>
                <w:kern w:val="3"/>
                <w:sz w:val="24"/>
                <w:szCs w:val="24"/>
                <w:lang w:eastAsia="en-US"/>
              </w:rPr>
            </w:pPr>
            <w:r w:rsidRPr="00F423B6">
              <w:rPr>
                <w:rFonts w:ascii="Times New Roman" w:hAnsi="Times New Roman"/>
                <w:bCs/>
                <w:kern w:val="3"/>
                <w:sz w:val="24"/>
                <w:szCs w:val="24"/>
                <w:lang w:eastAsia="en-US"/>
              </w:rPr>
              <w:t>ПП</w:t>
            </w: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BA77AE7" w14:textId="77777777" w:rsidR="00C85407" w:rsidRPr="00C85407" w:rsidRDefault="00C85407" w:rsidP="00AF6347">
            <w:pPr>
              <w:widowControl w:val="0"/>
              <w:suppressAutoHyphens/>
              <w:autoSpaceDN w:val="0"/>
              <w:spacing w:after="0" w:line="240" w:lineRule="auto"/>
              <w:textAlignment w:val="baseline"/>
              <w:rPr>
                <w:rFonts w:ascii="Times New Roman" w:hAnsi="Times New Roman"/>
                <w:bCs/>
                <w:kern w:val="3"/>
                <w:sz w:val="24"/>
                <w:szCs w:val="24"/>
                <w:lang w:eastAsia="en-US"/>
              </w:rPr>
            </w:pPr>
            <w:r>
              <w:rPr>
                <w:rFonts w:ascii="Times New Roman" w:hAnsi="Times New Roman"/>
                <w:bCs/>
                <w:kern w:val="3"/>
                <w:sz w:val="24"/>
                <w:szCs w:val="24"/>
                <w:lang w:eastAsia="en-US"/>
              </w:rPr>
              <w:t xml:space="preserve">Паспорт проекта </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4322E674" w14:textId="77777777" w:rsidR="00C85407" w:rsidRDefault="00C85407" w:rsidP="00AF6347">
            <w:pPr>
              <w:widowControl w:val="0"/>
              <w:suppressAutoHyphens/>
              <w:autoSpaceDN w:val="0"/>
              <w:spacing w:after="0" w:line="240" w:lineRule="auto"/>
              <w:textAlignment w:val="baseline"/>
              <w:rPr>
                <w:rFonts w:ascii="Times New Roman" w:hAnsi="Times New Roman"/>
                <w:bCs/>
                <w:kern w:val="3"/>
                <w:sz w:val="24"/>
                <w:szCs w:val="24"/>
                <w:highlight w:val="yellow"/>
                <w:lang w:eastAsia="en-US"/>
              </w:rPr>
            </w:pPr>
          </w:p>
        </w:tc>
      </w:tr>
      <w:tr w:rsidR="001A7599" w14:paraId="57814DDE" w14:textId="77777777" w:rsidTr="002F72E9">
        <w:trPr>
          <w:trHeight w:val="315"/>
        </w:trPr>
        <w:tc>
          <w:tcPr>
            <w:tcW w:w="910" w:type="dxa"/>
            <w:tcBorders>
              <w:top w:val="single" w:sz="4" w:space="0" w:color="auto"/>
              <w:left w:val="single" w:sz="6" w:space="0" w:color="000000"/>
              <w:bottom w:val="single" w:sz="4" w:space="0" w:color="auto"/>
              <w:right w:val="single" w:sz="4" w:space="0" w:color="auto"/>
            </w:tcBorders>
            <w:tcMar>
              <w:top w:w="30" w:type="dxa"/>
              <w:left w:w="45" w:type="dxa"/>
              <w:bottom w:w="30" w:type="dxa"/>
              <w:right w:w="45" w:type="dxa"/>
            </w:tcMar>
            <w:vAlign w:val="center"/>
          </w:tcPr>
          <w:p w14:paraId="082F9C52" w14:textId="77777777" w:rsidR="001A7599" w:rsidRDefault="00846627" w:rsidP="00AF6347">
            <w:pPr>
              <w:widowControl w:val="0"/>
              <w:suppressAutoHyphens/>
              <w:autoSpaceDN w:val="0"/>
              <w:spacing w:after="0" w:line="240" w:lineRule="auto"/>
              <w:jc w:val="center"/>
              <w:textAlignment w:val="baseline"/>
              <w:rPr>
                <w:rFonts w:ascii="Times New Roman" w:hAnsi="Times New Roman"/>
                <w:bCs/>
                <w:kern w:val="3"/>
                <w:sz w:val="24"/>
                <w:szCs w:val="24"/>
                <w:highlight w:val="yellow"/>
                <w:lang w:eastAsia="en-US"/>
              </w:rPr>
            </w:pPr>
            <w:r>
              <w:rPr>
                <w:rFonts w:ascii="Times New Roman" w:hAnsi="Times New Roman"/>
                <w:bCs/>
                <w:kern w:val="3"/>
                <w:sz w:val="24"/>
                <w:szCs w:val="24"/>
                <w:lang w:val="en-US" w:eastAsia="en-US"/>
              </w:rPr>
              <w:t>3</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58CBA0D" w14:textId="77777777" w:rsidR="001A7599" w:rsidRDefault="00C85407" w:rsidP="00AF6347">
            <w:pPr>
              <w:widowControl w:val="0"/>
              <w:suppressAutoHyphens/>
              <w:autoSpaceDN w:val="0"/>
              <w:spacing w:after="0" w:line="240" w:lineRule="auto"/>
              <w:jc w:val="center"/>
              <w:textAlignment w:val="baseline"/>
              <w:rPr>
                <w:rFonts w:ascii="Times New Roman" w:hAnsi="Times New Roman"/>
                <w:bCs/>
                <w:kern w:val="3"/>
                <w:sz w:val="24"/>
                <w:szCs w:val="24"/>
                <w:highlight w:val="yellow"/>
                <w:lang w:eastAsia="en-US"/>
              </w:rPr>
            </w:pPr>
            <w:r w:rsidRPr="00C85407">
              <w:rPr>
                <w:rFonts w:ascii="Times New Roman" w:hAnsi="Times New Roman"/>
                <w:bCs/>
                <w:kern w:val="3"/>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2CA4A68" w14:textId="77777777" w:rsidR="001A7599" w:rsidRPr="00F423B6" w:rsidRDefault="00F966D5" w:rsidP="00AF6347">
            <w:pPr>
              <w:widowControl w:val="0"/>
              <w:suppressAutoHyphens/>
              <w:autoSpaceDN w:val="0"/>
              <w:spacing w:after="0" w:line="240" w:lineRule="auto"/>
              <w:jc w:val="center"/>
              <w:textAlignment w:val="baseline"/>
              <w:rPr>
                <w:rFonts w:ascii="Times New Roman" w:hAnsi="Times New Roman"/>
                <w:bCs/>
                <w:kern w:val="3"/>
                <w:sz w:val="24"/>
                <w:szCs w:val="24"/>
                <w:lang w:eastAsia="en-US"/>
              </w:rPr>
            </w:pPr>
            <w:r w:rsidRPr="00F423B6">
              <w:rPr>
                <w:rFonts w:ascii="Times New Roman" w:hAnsi="Times New Roman"/>
                <w:bCs/>
                <w:kern w:val="3"/>
                <w:sz w:val="24"/>
                <w:szCs w:val="24"/>
                <w:lang w:eastAsia="en-US"/>
              </w:rPr>
              <w:t>ГП</w:t>
            </w: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5954EC6" w14:textId="77777777" w:rsidR="001A7599" w:rsidRPr="00C85407" w:rsidRDefault="00F966D5" w:rsidP="00AF6347">
            <w:pPr>
              <w:widowControl w:val="0"/>
              <w:suppressAutoHyphens/>
              <w:autoSpaceDN w:val="0"/>
              <w:spacing w:after="0" w:line="240" w:lineRule="auto"/>
              <w:textAlignment w:val="baseline"/>
              <w:rPr>
                <w:rFonts w:ascii="Times New Roman" w:hAnsi="Times New Roman"/>
                <w:kern w:val="3"/>
                <w:sz w:val="24"/>
                <w:szCs w:val="24"/>
                <w:lang w:eastAsia="en-US"/>
              </w:rPr>
            </w:pPr>
            <w:r w:rsidRPr="00C85407">
              <w:rPr>
                <w:rFonts w:ascii="Times New Roman" w:hAnsi="Times New Roman"/>
                <w:kern w:val="3"/>
                <w:sz w:val="24"/>
                <w:szCs w:val="24"/>
                <w:lang w:eastAsia="en-US"/>
              </w:rPr>
              <w:t>Генеральный план</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0BFBD75A" w14:textId="77777777" w:rsidR="001A7599" w:rsidRDefault="001A7599" w:rsidP="00AF6347">
            <w:pPr>
              <w:widowControl w:val="0"/>
              <w:suppressAutoHyphens/>
              <w:autoSpaceDN w:val="0"/>
              <w:spacing w:after="0" w:line="240" w:lineRule="auto"/>
              <w:textAlignment w:val="baseline"/>
              <w:rPr>
                <w:rFonts w:ascii="Times New Roman" w:hAnsi="Times New Roman"/>
                <w:bCs/>
                <w:kern w:val="3"/>
                <w:sz w:val="24"/>
                <w:szCs w:val="24"/>
                <w:highlight w:val="yellow"/>
                <w:lang w:eastAsia="en-US"/>
              </w:rPr>
            </w:pPr>
          </w:p>
        </w:tc>
      </w:tr>
      <w:tr w:rsidR="00C85407" w14:paraId="314E251B" w14:textId="77777777" w:rsidTr="002F72E9">
        <w:trPr>
          <w:trHeight w:val="315"/>
        </w:trPr>
        <w:tc>
          <w:tcPr>
            <w:tcW w:w="9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6952401" w14:textId="77777777" w:rsidR="00C85407" w:rsidRPr="00846627" w:rsidRDefault="00846627" w:rsidP="00AF6347">
            <w:pPr>
              <w:widowControl w:val="0"/>
              <w:suppressAutoHyphens/>
              <w:autoSpaceDN w:val="0"/>
              <w:spacing w:after="0" w:line="240" w:lineRule="auto"/>
              <w:jc w:val="center"/>
              <w:textAlignment w:val="baseline"/>
              <w:rPr>
                <w:rFonts w:ascii="Times New Roman" w:hAnsi="Times New Roman"/>
                <w:bCs/>
                <w:kern w:val="3"/>
                <w:sz w:val="24"/>
                <w:szCs w:val="24"/>
                <w:lang w:eastAsia="en-US"/>
              </w:rPr>
            </w:pPr>
            <w:r>
              <w:rPr>
                <w:rFonts w:ascii="Times New Roman" w:hAnsi="Times New Roman"/>
                <w:bCs/>
                <w:kern w:val="3"/>
                <w:sz w:val="24"/>
                <w:szCs w:val="24"/>
                <w:lang w:val="en-US" w:eastAsia="en-US"/>
              </w:rPr>
              <w:t>4</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292F27B" w14:textId="77777777" w:rsidR="00C85407" w:rsidRPr="00846627" w:rsidRDefault="00846627" w:rsidP="00AF6347">
            <w:pPr>
              <w:widowControl w:val="0"/>
              <w:suppressAutoHyphens/>
              <w:autoSpaceDN w:val="0"/>
              <w:spacing w:after="0" w:line="240" w:lineRule="auto"/>
              <w:jc w:val="center"/>
              <w:textAlignment w:val="baseline"/>
              <w:rPr>
                <w:rFonts w:ascii="Times New Roman" w:hAnsi="Times New Roman"/>
                <w:bCs/>
                <w:kern w:val="3"/>
                <w:sz w:val="24"/>
                <w:szCs w:val="24"/>
                <w:lang w:val="en-US" w:eastAsia="en-US"/>
              </w:rPr>
            </w:pPr>
            <w:r w:rsidRPr="00846627">
              <w:rPr>
                <w:rFonts w:ascii="Times New Roman" w:hAnsi="Times New Roman"/>
                <w:bCs/>
                <w:kern w:val="3"/>
                <w:sz w:val="24"/>
                <w:szCs w:val="24"/>
                <w:lang w:val="en-US" w:eastAsia="en-US"/>
              </w:rPr>
              <w:t>4</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A6D5AC3" w14:textId="77777777" w:rsidR="00C85407" w:rsidRPr="00F423B6" w:rsidRDefault="00C85407" w:rsidP="00AF6347">
            <w:pPr>
              <w:widowControl w:val="0"/>
              <w:suppressAutoHyphens/>
              <w:autoSpaceDN w:val="0"/>
              <w:spacing w:after="0" w:line="240" w:lineRule="auto"/>
              <w:jc w:val="center"/>
              <w:textAlignment w:val="baseline"/>
              <w:rPr>
                <w:rFonts w:ascii="Times New Roman" w:hAnsi="Times New Roman"/>
                <w:bCs/>
                <w:kern w:val="3"/>
                <w:sz w:val="24"/>
                <w:szCs w:val="24"/>
                <w:lang w:eastAsia="en-US"/>
              </w:rPr>
            </w:pPr>
            <w:r w:rsidRPr="00F423B6">
              <w:rPr>
                <w:rFonts w:ascii="Times New Roman" w:hAnsi="Times New Roman"/>
                <w:bCs/>
                <w:kern w:val="3"/>
                <w:sz w:val="24"/>
                <w:szCs w:val="24"/>
                <w:lang w:eastAsia="en-US"/>
              </w:rPr>
              <w:t>А</w:t>
            </w:r>
            <w:r w:rsidR="00846627" w:rsidRPr="00F423B6">
              <w:rPr>
                <w:rFonts w:ascii="Times New Roman" w:hAnsi="Times New Roman"/>
                <w:bCs/>
                <w:kern w:val="3"/>
                <w:sz w:val="24"/>
                <w:szCs w:val="24"/>
                <w:lang w:eastAsia="en-US"/>
              </w:rPr>
              <w:t>С-1</w:t>
            </w: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03FAAE8" w14:textId="77777777" w:rsidR="00C85407" w:rsidRPr="00846627" w:rsidRDefault="00C85407" w:rsidP="00AF6347">
            <w:pPr>
              <w:widowControl w:val="0"/>
              <w:suppressAutoHyphens/>
              <w:autoSpaceDN w:val="0"/>
              <w:spacing w:after="0" w:line="240" w:lineRule="auto"/>
              <w:textAlignment w:val="baseline"/>
              <w:rPr>
                <w:rFonts w:ascii="Times New Roman" w:hAnsi="Times New Roman"/>
                <w:kern w:val="3"/>
                <w:sz w:val="24"/>
                <w:szCs w:val="24"/>
                <w:lang w:val="en-US" w:eastAsia="en-US"/>
              </w:rPr>
            </w:pPr>
            <w:r w:rsidRPr="00846627">
              <w:rPr>
                <w:rFonts w:ascii="Times New Roman" w:hAnsi="Times New Roman"/>
                <w:kern w:val="3"/>
                <w:sz w:val="24"/>
                <w:szCs w:val="24"/>
                <w:lang w:eastAsia="en-US"/>
              </w:rPr>
              <w:t>Архитектурные решения</w:t>
            </w:r>
            <w:r w:rsidR="00846627">
              <w:rPr>
                <w:rFonts w:ascii="Times New Roman" w:hAnsi="Times New Roman"/>
                <w:kern w:val="3"/>
                <w:sz w:val="24"/>
                <w:szCs w:val="24"/>
                <w:lang w:val="en-US" w:eastAsia="en-US"/>
              </w:rPr>
              <w:t xml:space="preserve"> - 1</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458C455F" w14:textId="77777777" w:rsidR="00C85407" w:rsidRDefault="00C85407" w:rsidP="00AF6347">
            <w:pPr>
              <w:widowControl w:val="0"/>
              <w:suppressAutoHyphens/>
              <w:autoSpaceDN w:val="0"/>
              <w:spacing w:after="0" w:line="240" w:lineRule="auto"/>
              <w:textAlignment w:val="baseline"/>
              <w:rPr>
                <w:rFonts w:ascii="Times New Roman" w:hAnsi="Times New Roman"/>
                <w:bCs/>
                <w:kern w:val="3"/>
                <w:sz w:val="24"/>
                <w:szCs w:val="24"/>
                <w:highlight w:val="yellow"/>
                <w:lang w:eastAsia="en-US"/>
              </w:rPr>
            </w:pPr>
          </w:p>
        </w:tc>
      </w:tr>
      <w:tr w:rsidR="00846627" w14:paraId="164E4F2F" w14:textId="77777777" w:rsidTr="002F72E9">
        <w:trPr>
          <w:trHeight w:val="315"/>
        </w:trPr>
        <w:tc>
          <w:tcPr>
            <w:tcW w:w="9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DF23D40" w14:textId="77777777" w:rsid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highlight w:val="yellow"/>
                <w:lang w:eastAsia="en-US"/>
              </w:rPr>
            </w:pPr>
            <w:r>
              <w:rPr>
                <w:rFonts w:ascii="Times New Roman" w:hAnsi="Times New Roman"/>
                <w:bCs/>
                <w:kern w:val="3"/>
                <w:sz w:val="24"/>
                <w:szCs w:val="24"/>
                <w:lang w:val="en-US" w:eastAsia="en-US"/>
              </w:rPr>
              <w:t>5</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1247BD1" w14:textId="77777777" w:rsid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highlight w:val="yellow"/>
                <w:lang w:eastAsia="en-US"/>
              </w:rPr>
            </w:pPr>
            <w:r w:rsidRPr="00846627">
              <w:rPr>
                <w:rFonts w:ascii="Times New Roman" w:hAnsi="Times New Roman"/>
                <w:kern w:val="3"/>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FAEEA47" w14:textId="77777777" w:rsidR="00846627" w:rsidRPr="00F423B6"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sidRPr="00F423B6">
              <w:rPr>
                <w:rFonts w:ascii="Times New Roman" w:hAnsi="Times New Roman"/>
                <w:bCs/>
                <w:kern w:val="3"/>
                <w:sz w:val="24"/>
                <w:szCs w:val="24"/>
                <w:lang w:eastAsia="en-US"/>
              </w:rPr>
              <w:t>АС-2</w:t>
            </w: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45E6842" w14:textId="77777777" w:rsidR="00846627" w:rsidRDefault="00846627" w:rsidP="00AF6347">
            <w:pPr>
              <w:widowControl w:val="0"/>
              <w:suppressAutoHyphens/>
              <w:autoSpaceDN w:val="0"/>
              <w:spacing w:after="0" w:line="240" w:lineRule="auto"/>
              <w:textAlignment w:val="baseline"/>
              <w:rPr>
                <w:rFonts w:ascii="Times New Roman" w:hAnsi="Times New Roman"/>
                <w:kern w:val="3"/>
                <w:sz w:val="24"/>
                <w:szCs w:val="24"/>
                <w:highlight w:val="yellow"/>
                <w:lang w:eastAsia="en-US"/>
              </w:rPr>
            </w:pPr>
            <w:r w:rsidRPr="00846627">
              <w:rPr>
                <w:rFonts w:ascii="Times New Roman" w:hAnsi="Times New Roman"/>
                <w:kern w:val="3"/>
                <w:sz w:val="24"/>
                <w:szCs w:val="24"/>
                <w:lang w:eastAsia="en-US"/>
              </w:rPr>
              <w:t>Архитектурные решения</w:t>
            </w:r>
            <w:r>
              <w:rPr>
                <w:rFonts w:ascii="Times New Roman" w:hAnsi="Times New Roman"/>
                <w:kern w:val="3"/>
                <w:sz w:val="24"/>
                <w:szCs w:val="24"/>
                <w:lang w:val="en-US" w:eastAsia="en-US"/>
              </w:rPr>
              <w:t xml:space="preserve"> - 2</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04D263E1" w14:textId="77777777" w:rsidR="00846627" w:rsidRDefault="00846627" w:rsidP="00AF6347">
            <w:pPr>
              <w:widowControl w:val="0"/>
              <w:suppressAutoHyphens/>
              <w:autoSpaceDN w:val="0"/>
              <w:spacing w:after="0" w:line="240" w:lineRule="auto"/>
              <w:textAlignment w:val="baseline"/>
              <w:rPr>
                <w:rFonts w:ascii="Times New Roman" w:hAnsi="Times New Roman"/>
                <w:bCs/>
                <w:kern w:val="3"/>
                <w:sz w:val="24"/>
                <w:szCs w:val="24"/>
                <w:highlight w:val="yellow"/>
                <w:lang w:eastAsia="en-US"/>
              </w:rPr>
            </w:pPr>
          </w:p>
        </w:tc>
      </w:tr>
      <w:tr w:rsidR="00846627" w14:paraId="4543A862" w14:textId="77777777" w:rsidTr="002F72E9">
        <w:trPr>
          <w:trHeight w:val="315"/>
        </w:trPr>
        <w:tc>
          <w:tcPr>
            <w:tcW w:w="9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5408A80"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val="en-US" w:eastAsia="en-US"/>
              </w:rPr>
            </w:pPr>
            <w:r w:rsidRPr="00846627">
              <w:rPr>
                <w:rFonts w:ascii="Times New Roman" w:hAnsi="Times New Roman"/>
                <w:kern w:val="3"/>
                <w:sz w:val="24"/>
                <w:szCs w:val="24"/>
                <w:lang w:val="en-US" w:eastAsia="en-US"/>
              </w:rPr>
              <w:t>6</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80E34D5"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6</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40D8B2C" w14:textId="77777777" w:rsidR="00846627" w:rsidRPr="00F423B6" w:rsidRDefault="00846627" w:rsidP="00AF6347">
            <w:pPr>
              <w:widowControl w:val="0"/>
              <w:suppressAutoHyphens/>
              <w:autoSpaceDN w:val="0"/>
              <w:spacing w:after="0" w:line="240" w:lineRule="auto"/>
              <w:jc w:val="center"/>
              <w:textAlignment w:val="baseline"/>
              <w:rPr>
                <w:rFonts w:ascii="Times New Roman" w:hAnsi="Times New Roman"/>
                <w:bCs/>
                <w:kern w:val="3"/>
                <w:sz w:val="24"/>
                <w:szCs w:val="24"/>
                <w:lang w:eastAsia="en-US"/>
              </w:rPr>
            </w:pPr>
            <w:r w:rsidRPr="00F423B6">
              <w:rPr>
                <w:rFonts w:ascii="Times New Roman" w:hAnsi="Times New Roman"/>
                <w:bCs/>
                <w:kern w:val="3"/>
                <w:sz w:val="24"/>
                <w:szCs w:val="24"/>
                <w:lang w:eastAsia="en-US"/>
              </w:rPr>
              <w:t xml:space="preserve">КЖ </w:t>
            </w: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6A0EEE0" w14:textId="77777777" w:rsidR="00846627" w:rsidRPr="00846627" w:rsidRDefault="00846627" w:rsidP="00AF6347">
            <w:pPr>
              <w:widowControl w:val="0"/>
              <w:suppressAutoHyphens/>
              <w:autoSpaceDN w:val="0"/>
              <w:spacing w:after="0" w:line="240" w:lineRule="auto"/>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Конструкции железобетонные.  Паркинг</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76F8E3AF" w14:textId="77777777" w:rsidR="00846627" w:rsidRDefault="00846627" w:rsidP="00AF6347">
            <w:pPr>
              <w:widowControl w:val="0"/>
              <w:suppressAutoHyphens/>
              <w:autoSpaceDN w:val="0"/>
              <w:spacing w:after="0" w:line="240" w:lineRule="auto"/>
              <w:textAlignment w:val="baseline"/>
              <w:rPr>
                <w:rFonts w:ascii="Times New Roman" w:hAnsi="Times New Roman"/>
                <w:bCs/>
                <w:kern w:val="3"/>
                <w:sz w:val="24"/>
                <w:szCs w:val="24"/>
                <w:highlight w:val="yellow"/>
                <w:lang w:eastAsia="en-US"/>
              </w:rPr>
            </w:pPr>
          </w:p>
        </w:tc>
      </w:tr>
      <w:tr w:rsidR="00846627" w14:paraId="49C62D49" w14:textId="77777777" w:rsidTr="002F72E9">
        <w:trPr>
          <w:trHeight w:val="315"/>
        </w:trPr>
        <w:tc>
          <w:tcPr>
            <w:tcW w:w="9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F9FA286"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val="en-US" w:eastAsia="en-US"/>
              </w:rPr>
            </w:pPr>
            <w:r w:rsidRPr="00846627">
              <w:rPr>
                <w:rFonts w:ascii="Times New Roman" w:hAnsi="Times New Roman"/>
                <w:kern w:val="3"/>
                <w:sz w:val="24"/>
                <w:szCs w:val="24"/>
                <w:lang w:eastAsia="en-US"/>
              </w:rPr>
              <w:t>7</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A2AD03D"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Pr>
                <w:rFonts w:ascii="Times New Roman" w:hAnsi="Times New Roman"/>
                <w:kern w:val="3"/>
                <w:sz w:val="24"/>
                <w:szCs w:val="24"/>
                <w:lang w:eastAsia="en-US"/>
              </w:rPr>
              <w:t>7</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7837AAC" w14:textId="77777777" w:rsidR="00846627" w:rsidRPr="00F423B6"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sidRPr="00F423B6">
              <w:rPr>
                <w:rFonts w:ascii="Times New Roman" w:hAnsi="Times New Roman"/>
                <w:kern w:val="3"/>
                <w:sz w:val="24"/>
                <w:szCs w:val="24"/>
                <w:lang w:eastAsia="en-US"/>
              </w:rPr>
              <w:t>ВК</w:t>
            </w: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A05C90A" w14:textId="77777777" w:rsidR="00846627" w:rsidRPr="00846627" w:rsidRDefault="00846627" w:rsidP="00AF6347">
            <w:pPr>
              <w:widowControl w:val="0"/>
              <w:suppressAutoHyphens/>
              <w:autoSpaceDN w:val="0"/>
              <w:spacing w:after="0" w:line="240" w:lineRule="auto"/>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Водопровод и канализация</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3AFE5315" w14:textId="77777777" w:rsidR="00846627" w:rsidRDefault="00846627" w:rsidP="00AF6347">
            <w:pPr>
              <w:widowControl w:val="0"/>
              <w:suppressAutoHyphens/>
              <w:autoSpaceDN w:val="0"/>
              <w:spacing w:after="0" w:line="240" w:lineRule="auto"/>
              <w:textAlignment w:val="baseline"/>
              <w:rPr>
                <w:rFonts w:ascii="Times New Roman" w:hAnsi="Times New Roman"/>
                <w:bCs/>
                <w:kern w:val="3"/>
                <w:sz w:val="24"/>
                <w:szCs w:val="24"/>
                <w:highlight w:val="yellow"/>
                <w:lang w:eastAsia="en-US"/>
              </w:rPr>
            </w:pPr>
          </w:p>
        </w:tc>
      </w:tr>
      <w:tr w:rsidR="00846627" w14:paraId="3C269805" w14:textId="77777777" w:rsidTr="002F72E9">
        <w:trPr>
          <w:trHeight w:val="315"/>
        </w:trPr>
        <w:tc>
          <w:tcPr>
            <w:tcW w:w="9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2C42F7F"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8</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B5EFD24"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Pr>
                <w:rFonts w:ascii="Times New Roman" w:hAnsi="Times New Roman"/>
                <w:kern w:val="3"/>
                <w:sz w:val="24"/>
                <w:szCs w:val="24"/>
                <w:lang w:eastAsia="en-US"/>
              </w:rPr>
              <w:t xml:space="preserve">8 </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6223E66" w14:textId="77777777" w:rsidR="00846627" w:rsidRPr="00F423B6"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sidRPr="00F423B6">
              <w:rPr>
                <w:rFonts w:ascii="Times New Roman" w:hAnsi="Times New Roman"/>
                <w:kern w:val="3"/>
                <w:sz w:val="24"/>
                <w:szCs w:val="24"/>
                <w:lang w:eastAsia="en-US"/>
              </w:rPr>
              <w:t>ОВ</w:t>
            </w: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AC08D3F" w14:textId="77777777" w:rsidR="00846627" w:rsidRPr="00846627" w:rsidRDefault="00846627" w:rsidP="00AF6347">
            <w:pPr>
              <w:widowControl w:val="0"/>
              <w:suppressAutoHyphens/>
              <w:autoSpaceDN w:val="0"/>
              <w:spacing w:after="0" w:line="240" w:lineRule="auto"/>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Отопление и вентиляция</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07F77A97" w14:textId="77777777" w:rsidR="00846627" w:rsidRDefault="00846627" w:rsidP="00AF6347">
            <w:pPr>
              <w:widowControl w:val="0"/>
              <w:suppressAutoHyphens/>
              <w:autoSpaceDN w:val="0"/>
              <w:spacing w:after="0" w:line="240" w:lineRule="auto"/>
              <w:textAlignment w:val="baseline"/>
              <w:rPr>
                <w:rFonts w:ascii="Times New Roman" w:hAnsi="Times New Roman"/>
                <w:bCs/>
                <w:kern w:val="3"/>
                <w:sz w:val="24"/>
                <w:szCs w:val="24"/>
                <w:highlight w:val="yellow"/>
                <w:lang w:eastAsia="en-US"/>
              </w:rPr>
            </w:pPr>
          </w:p>
        </w:tc>
      </w:tr>
      <w:tr w:rsidR="00846627" w14:paraId="446BF90C" w14:textId="77777777" w:rsidTr="002F72E9">
        <w:trPr>
          <w:trHeight w:val="315"/>
        </w:trPr>
        <w:tc>
          <w:tcPr>
            <w:tcW w:w="9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FA2D541"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9</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4DBE580"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Pr>
                <w:rFonts w:ascii="Times New Roman" w:hAnsi="Times New Roman"/>
                <w:kern w:val="3"/>
                <w:sz w:val="24"/>
                <w:szCs w:val="24"/>
                <w:lang w:eastAsia="en-US"/>
              </w:rPr>
              <w:t>9</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3000C88" w14:textId="77777777" w:rsidR="00846627" w:rsidRPr="00F423B6"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sidRPr="00F423B6">
              <w:rPr>
                <w:rFonts w:ascii="Times New Roman" w:hAnsi="Times New Roman"/>
                <w:kern w:val="3"/>
                <w:sz w:val="24"/>
                <w:szCs w:val="24"/>
                <w:lang w:eastAsia="en-US"/>
              </w:rPr>
              <w:t>ЭОМ</w:t>
            </w: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3ED9D9D" w14:textId="77777777" w:rsidR="00846627" w:rsidRPr="00846627" w:rsidRDefault="00846627" w:rsidP="00AF6347">
            <w:pPr>
              <w:widowControl w:val="0"/>
              <w:suppressAutoHyphens/>
              <w:autoSpaceDN w:val="0"/>
              <w:spacing w:after="0" w:line="240" w:lineRule="auto"/>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Силовое электроосвещение и электрооборудование</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0DC47292" w14:textId="77777777" w:rsidR="00846627" w:rsidRDefault="00846627" w:rsidP="00AF6347">
            <w:pPr>
              <w:widowControl w:val="0"/>
              <w:suppressAutoHyphens/>
              <w:autoSpaceDN w:val="0"/>
              <w:spacing w:after="0" w:line="240" w:lineRule="auto"/>
              <w:textAlignment w:val="baseline"/>
              <w:rPr>
                <w:rFonts w:ascii="Times New Roman" w:hAnsi="Times New Roman"/>
                <w:bCs/>
                <w:kern w:val="3"/>
                <w:sz w:val="24"/>
                <w:szCs w:val="24"/>
                <w:highlight w:val="yellow"/>
                <w:lang w:eastAsia="en-US"/>
              </w:rPr>
            </w:pPr>
          </w:p>
        </w:tc>
      </w:tr>
      <w:tr w:rsidR="00846627" w14:paraId="6AD357EF" w14:textId="77777777" w:rsidTr="002F72E9">
        <w:trPr>
          <w:trHeight w:val="315"/>
        </w:trPr>
        <w:tc>
          <w:tcPr>
            <w:tcW w:w="9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D3E0910"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10</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FEEA47F" w14:textId="77777777" w:rsid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Pr>
                <w:rFonts w:ascii="Times New Roman" w:hAnsi="Times New Roman"/>
                <w:kern w:val="3"/>
                <w:sz w:val="24"/>
                <w:szCs w:val="24"/>
                <w:lang w:eastAsia="en-US"/>
              </w:rPr>
              <w:t>10</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1297561" w14:textId="77777777" w:rsidR="00846627" w:rsidRPr="00F423B6"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val="kk-KZ" w:eastAsia="en-US"/>
              </w:rPr>
            </w:pPr>
            <w:r w:rsidRPr="00F423B6">
              <w:rPr>
                <w:rFonts w:ascii="Times New Roman" w:hAnsi="Times New Roman"/>
                <w:kern w:val="3"/>
                <w:sz w:val="24"/>
                <w:szCs w:val="24"/>
                <w:lang w:val="kk-KZ" w:eastAsia="en-US"/>
              </w:rPr>
              <w:t>ЭОФ</w:t>
            </w: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E88CA86" w14:textId="77777777" w:rsidR="00846627" w:rsidRPr="00846627" w:rsidRDefault="00846627" w:rsidP="00AF6347">
            <w:pPr>
              <w:widowControl w:val="0"/>
              <w:suppressAutoHyphens/>
              <w:autoSpaceDN w:val="0"/>
              <w:spacing w:after="0" w:line="240" w:lineRule="auto"/>
              <w:textAlignment w:val="baseline"/>
              <w:rPr>
                <w:rFonts w:ascii="Times New Roman" w:hAnsi="Times New Roman"/>
                <w:kern w:val="3"/>
                <w:sz w:val="24"/>
                <w:szCs w:val="24"/>
                <w:lang w:val="kk-KZ" w:eastAsia="en-US"/>
              </w:rPr>
            </w:pPr>
            <w:r w:rsidRPr="00846627">
              <w:rPr>
                <w:rFonts w:ascii="Times New Roman" w:hAnsi="Times New Roman"/>
                <w:kern w:val="3"/>
                <w:sz w:val="24"/>
                <w:szCs w:val="24"/>
                <w:lang w:val="kk-KZ" w:eastAsia="en-US"/>
              </w:rPr>
              <w:t>Электроосвещение фасадов</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60CE7109" w14:textId="77777777" w:rsidR="00846627" w:rsidRDefault="00846627" w:rsidP="00AF6347">
            <w:pPr>
              <w:widowControl w:val="0"/>
              <w:suppressAutoHyphens/>
              <w:autoSpaceDN w:val="0"/>
              <w:spacing w:after="0" w:line="240" w:lineRule="auto"/>
              <w:textAlignment w:val="baseline"/>
              <w:rPr>
                <w:rFonts w:ascii="Times New Roman" w:hAnsi="Times New Roman"/>
                <w:bCs/>
                <w:kern w:val="3"/>
                <w:sz w:val="24"/>
                <w:szCs w:val="24"/>
                <w:highlight w:val="yellow"/>
                <w:lang w:eastAsia="en-US"/>
              </w:rPr>
            </w:pPr>
          </w:p>
        </w:tc>
      </w:tr>
      <w:tr w:rsidR="00846627" w14:paraId="40DDBC19" w14:textId="77777777" w:rsidTr="002F72E9">
        <w:trPr>
          <w:trHeight w:val="315"/>
        </w:trPr>
        <w:tc>
          <w:tcPr>
            <w:tcW w:w="9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8E15AB8"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11</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8621818"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val="kk-KZ" w:eastAsia="en-US"/>
              </w:rPr>
            </w:pPr>
            <w:r>
              <w:rPr>
                <w:rFonts w:ascii="Times New Roman" w:hAnsi="Times New Roman"/>
                <w:kern w:val="3"/>
                <w:sz w:val="24"/>
                <w:szCs w:val="24"/>
                <w:lang w:val="kk-KZ" w:eastAsia="en-US"/>
              </w:rPr>
              <w:t>11</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642FCA1"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СС</w:t>
            </w: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2E270E6" w14:textId="77777777" w:rsidR="00846627" w:rsidRPr="00846627" w:rsidRDefault="00846627" w:rsidP="00AF6347">
            <w:pPr>
              <w:widowControl w:val="0"/>
              <w:suppressAutoHyphens/>
              <w:autoSpaceDN w:val="0"/>
              <w:spacing w:after="0" w:line="240" w:lineRule="auto"/>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Системы связи</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0411FB2E" w14:textId="77777777" w:rsidR="00846627" w:rsidRDefault="00846627" w:rsidP="00AF6347">
            <w:pPr>
              <w:widowControl w:val="0"/>
              <w:suppressAutoHyphens/>
              <w:autoSpaceDN w:val="0"/>
              <w:spacing w:after="0" w:line="240" w:lineRule="auto"/>
              <w:textAlignment w:val="baseline"/>
              <w:rPr>
                <w:rFonts w:ascii="Times New Roman" w:hAnsi="Times New Roman"/>
                <w:bCs/>
                <w:kern w:val="3"/>
                <w:sz w:val="24"/>
                <w:szCs w:val="24"/>
                <w:highlight w:val="yellow"/>
                <w:lang w:eastAsia="en-US"/>
              </w:rPr>
            </w:pPr>
          </w:p>
        </w:tc>
      </w:tr>
      <w:tr w:rsidR="00846627" w14:paraId="47436539" w14:textId="77777777" w:rsidTr="002F72E9">
        <w:trPr>
          <w:trHeight w:val="315"/>
        </w:trPr>
        <w:tc>
          <w:tcPr>
            <w:tcW w:w="9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585E141"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C1F29BE"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val="kk-KZ" w:eastAsia="en-US"/>
              </w:rPr>
            </w:pPr>
            <w:r>
              <w:rPr>
                <w:rFonts w:ascii="Times New Roman" w:hAnsi="Times New Roman"/>
                <w:kern w:val="3"/>
                <w:sz w:val="24"/>
                <w:szCs w:val="24"/>
                <w:lang w:val="kk-KZ" w:eastAsia="en-US"/>
              </w:rPr>
              <w:t>12</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2914187"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ПС</w:t>
            </w: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98BBA45" w14:textId="77777777" w:rsidR="00846627" w:rsidRPr="00846627" w:rsidRDefault="00846627" w:rsidP="00AF6347">
            <w:pPr>
              <w:widowControl w:val="0"/>
              <w:suppressAutoHyphens/>
              <w:autoSpaceDN w:val="0"/>
              <w:spacing w:after="0" w:line="240" w:lineRule="auto"/>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Пожарная сигнализация</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0075EE4B" w14:textId="77777777" w:rsidR="00846627" w:rsidRDefault="00846627" w:rsidP="00AF6347">
            <w:pPr>
              <w:widowControl w:val="0"/>
              <w:suppressAutoHyphens/>
              <w:autoSpaceDN w:val="0"/>
              <w:spacing w:after="0" w:line="240" w:lineRule="auto"/>
              <w:textAlignment w:val="baseline"/>
              <w:rPr>
                <w:rFonts w:ascii="Times New Roman" w:hAnsi="Times New Roman"/>
                <w:bCs/>
                <w:kern w:val="3"/>
                <w:sz w:val="24"/>
                <w:szCs w:val="24"/>
                <w:highlight w:val="yellow"/>
                <w:lang w:eastAsia="en-US"/>
              </w:rPr>
            </w:pPr>
          </w:p>
        </w:tc>
      </w:tr>
      <w:tr w:rsidR="00846627" w14:paraId="0E1B74D4" w14:textId="77777777" w:rsidTr="002F72E9">
        <w:trPr>
          <w:trHeight w:val="414"/>
        </w:trPr>
        <w:tc>
          <w:tcPr>
            <w:tcW w:w="9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F8F1B77"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13</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01D8EC8"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val="kk-KZ" w:eastAsia="en-US"/>
              </w:rPr>
            </w:pPr>
            <w:r>
              <w:rPr>
                <w:rFonts w:ascii="Times New Roman" w:hAnsi="Times New Roman"/>
                <w:kern w:val="3"/>
                <w:sz w:val="24"/>
                <w:szCs w:val="24"/>
                <w:lang w:val="kk-KZ" w:eastAsia="en-US"/>
              </w:rPr>
              <w:t>13</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8FB4D85" w14:textId="77777777" w:rsidR="00846627" w:rsidRPr="00846627" w:rsidRDefault="00846627"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АПТ</w:t>
            </w: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BD9D05D" w14:textId="77777777" w:rsidR="00846627" w:rsidRPr="00846627" w:rsidRDefault="00846627" w:rsidP="00AF6347">
            <w:pPr>
              <w:widowControl w:val="0"/>
              <w:suppressAutoHyphens/>
              <w:autoSpaceDN w:val="0"/>
              <w:spacing w:after="0" w:line="240" w:lineRule="auto"/>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Автоматическое пожаротушение</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4E1B7319" w14:textId="77777777" w:rsidR="00846627" w:rsidRDefault="00846627" w:rsidP="00AF6347">
            <w:pPr>
              <w:widowControl w:val="0"/>
              <w:suppressAutoHyphens/>
              <w:autoSpaceDN w:val="0"/>
              <w:spacing w:after="0" w:line="240" w:lineRule="auto"/>
              <w:textAlignment w:val="baseline"/>
              <w:rPr>
                <w:rFonts w:ascii="Times New Roman" w:hAnsi="Times New Roman"/>
                <w:bCs/>
                <w:kern w:val="3"/>
                <w:sz w:val="24"/>
                <w:szCs w:val="24"/>
                <w:highlight w:val="yellow"/>
                <w:lang w:eastAsia="en-US"/>
              </w:rPr>
            </w:pPr>
          </w:p>
        </w:tc>
      </w:tr>
      <w:tr w:rsidR="00B94D14" w14:paraId="41EEFB6D" w14:textId="77777777" w:rsidTr="002F72E9">
        <w:trPr>
          <w:trHeight w:val="414"/>
        </w:trPr>
        <w:tc>
          <w:tcPr>
            <w:tcW w:w="9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E5DAE53" w14:textId="77777777" w:rsidR="00B94D14" w:rsidRPr="00846627" w:rsidRDefault="00B94D14"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Pr>
                <w:rFonts w:ascii="Times New Roman" w:hAnsi="Times New Roman"/>
                <w:kern w:val="3"/>
                <w:sz w:val="24"/>
                <w:szCs w:val="24"/>
                <w:lang w:eastAsia="en-US"/>
              </w:rPr>
              <w:t>14</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AF580AA" w14:textId="77777777" w:rsidR="00B94D14" w:rsidRPr="00846627" w:rsidRDefault="00B94D14" w:rsidP="00AF6347">
            <w:pPr>
              <w:widowControl w:val="0"/>
              <w:suppressAutoHyphens/>
              <w:autoSpaceDN w:val="0"/>
              <w:spacing w:after="0" w:line="240" w:lineRule="auto"/>
              <w:jc w:val="center"/>
              <w:textAlignment w:val="baseline"/>
              <w:rPr>
                <w:rFonts w:ascii="Times New Roman" w:hAnsi="Times New Roman"/>
                <w:kern w:val="3"/>
                <w:sz w:val="24"/>
                <w:szCs w:val="24"/>
                <w:lang w:val="kk-KZ" w:eastAsia="en-US"/>
              </w:rPr>
            </w:pPr>
            <w:r>
              <w:rPr>
                <w:rFonts w:ascii="Times New Roman" w:hAnsi="Times New Roman"/>
                <w:kern w:val="3"/>
                <w:sz w:val="24"/>
                <w:szCs w:val="24"/>
                <w:lang w:val="kk-KZ" w:eastAsia="en-US"/>
              </w:rPr>
              <w:t>14</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755E3C8" w14:textId="77777777" w:rsidR="00B94D14" w:rsidRPr="00846627" w:rsidRDefault="00B94D14"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ЭП</w:t>
            </w: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5104A64" w14:textId="77777777" w:rsidR="00B94D14" w:rsidRPr="00846627" w:rsidRDefault="00B94D14" w:rsidP="00AF6347">
            <w:pPr>
              <w:widowControl w:val="0"/>
              <w:suppressAutoHyphens/>
              <w:autoSpaceDN w:val="0"/>
              <w:spacing w:after="0" w:line="240" w:lineRule="auto"/>
              <w:textAlignment w:val="baseline"/>
              <w:rPr>
                <w:rFonts w:ascii="Times New Roman" w:hAnsi="Times New Roman"/>
                <w:kern w:val="3"/>
                <w:sz w:val="24"/>
                <w:szCs w:val="24"/>
                <w:lang w:val="kk-KZ" w:eastAsia="en-US"/>
              </w:rPr>
            </w:pPr>
            <w:r w:rsidRPr="00846627">
              <w:rPr>
                <w:rFonts w:ascii="Times New Roman" w:hAnsi="Times New Roman"/>
                <w:kern w:val="3"/>
                <w:sz w:val="24"/>
                <w:szCs w:val="24"/>
                <w:lang w:val="kk-KZ" w:eastAsia="en-US"/>
              </w:rPr>
              <w:t>Энергетический паспорт</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0D02DD43" w14:textId="77777777" w:rsidR="00B94D14" w:rsidRDefault="00B94D14" w:rsidP="00AF6347">
            <w:pPr>
              <w:widowControl w:val="0"/>
              <w:suppressAutoHyphens/>
              <w:autoSpaceDN w:val="0"/>
              <w:spacing w:after="0" w:line="240" w:lineRule="auto"/>
              <w:textAlignment w:val="baseline"/>
              <w:rPr>
                <w:rFonts w:ascii="Times New Roman" w:hAnsi="Times New Roman"/>
                <w:bCs/>
                <w:kern w:val="3"/>
                <w:sz w:val="24"/>
                <w:szCs w:val="24"/>
                <w:highlight w:val="yellow"/>
                <w:lang w:eastAsia="en-US"/>
              </w:rPr>
            </w:pPr>
          </w:p>
        </w:tc>
      </w:tr>
      <w:tr w:rsidR="00B94D14" w14:paraId="53F76B2D" w14:textId="77777777" w:rsidTr="002F72E9">
        <w:trPr>
          <w:trHeight w:val="414"/>
        </w:trPr>
        <w:tc>
          <w:tcPr>
            <w:tcW w:w="910" w:type="dxa"/>
            <w:tcBorders>
              <w:top w:val="single" w:sz="4" w:space="0" w:color="auto"/>
              <w:left w:val="single" w:sz="6" w:space="0" w:color="000000"/>
              <w:right w:val="single" w:sz="4" w:space="0" w:color="auto"/>
            </w:tcBorders>
            <w:tcMar>
              <w:top w:w="30" w:type="dxa"/>
              <w:left w:w="45" w:type="dxa"/>
              <w:bottom w:w="30" w:type="dxa"/>
              <w:right w:w="45" w:type="dxa"/>
            </w:tcMar>
            <w:vAlign w:val="center"/>
          </w:tcPr>
          <w:p w14:paraId="08306542" w14:textId="77777777" w:rsidR="00B94D14" w:rsidRPr="00846627" w:rsidRDefault="00B94D14"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Pr>
                <w:rFonts w:ascii="Times New Roman" w:hAnsi="Times New Roman"/>
                <w:kern w:val="3"/>
                <w:sz w:val="24"/>
                <w:szCs w:val="24"/>
                <w:lang w:eastAsia="en-US"/>
              </w:rPr>
              <w:t>15</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3A95497" w14:textId="77777777" w:rsidR="00B94D14" w:rsidRPr="00846627" w:rsidRDefault="00B94D14" w:rsidP="00AF6347">
            <w:pPr>
              <w:widowControl w:val="0"/>
              <w:suppressAutoHyphens/>
              <w:autoSpaceDN w:val="0"/>
              <w:spacing w:after="0" w:line="240" w:lineRule="auto"/>
              <w:jc w:val="center"/>
              <w:textAlignment w:val="baseline"/>
              <w:rPr>
                <w:rFonts w:ascii="Times New Roman" w:hAnsi="Times New Roman"/>
                <w:kern w:val="3"/>
                <w:sz w:val="24"/>
                <w:szCs w:val="24"/>
                <w:lang w:val="kk-KZ" w:eastAsia="en-US"/>
              </w:rPr>
            </w:pPr>
            <w:r>
              <w:rPr>
                <w:rFonts w:ascii="Times New Roman" w:hAnsi="Times New Roman"/>
                <w:kern w:val="3"/>
                <w:sz w:val="24"/>
                <w:szCs w:val="24"/>
                <w:lang w:val="kk-KZ" w:eastAsia="en-US"/>
              </w:rPr>
              <w:t>15</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21F06DC" w14:textId="77777777" w:rsidR="00B94D14" w:rsidRPr="00846627" w:rsidRDefault="00B94D14" w:rsidP="00AF6347">
            <w:pPr>
              <w:widowControl w:val="0"/>
              <w:suppressAutoHyphens/>
              <w:autoSpaceDN w:val="0"/>
              <w:spacing w:after="0" w:line="240" w:lineRule="auto"/>
              <w:jc w:val="center"/>
              <w:textAlignment w:val="baseline"/>
              <w:rPr>
                <w:rFonts w:ascii="Times New Roman" w:hAnsi="Times New Roman"/>
                <w:bCs/>
                <w:kern w:val="3"/>
                <w:sz w:val="24"/>
                <w:szCs w:val="24"/>
                <w:lang w:eastAsia="en-US"/>
              </w:rPr>
            </w:pPr>
            <w:r w:rsidRPr="00846627">
              <w:rPr>
                <w:rFonts w:ascii="Times New Roman" w:hAnsi="Times New Roman"/>
                <w:bCs/>
                <w:kern w:val="3"/>
                <w:sz w:val="24"/>
                <w:szCs w:val="24"/>
                <w:lang w:eastAsia="en-US"/>
              </w:rPr>
              <w:t>ПОС</w:t>
            </w: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B57163E" w14:textId="77777777" w:rsidR="00B94D14" w:rsidRPr="00846627" w:rsidRDefault="00B94D14" w:rsidP="00AF6347">
            <w:pPr>
              <w:widowControl w:val="0"/>
              <w:suppressAutoHyphens/>
              <w:autoSpaceDN w:val="0"/>
              <w:spacing w:after="0" w:line="240" w:lineRule="auto"/>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Проект организации строительства</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26FD06B7" w14:textId="77777777" w:rsidR="00B94D14" w:rsidRDefault="00B94D14" w:rsidP="00AF6347">
            <w:pPr>
              <w:widowControl w:val="0"/>
              <w:suppressAutoHyphens/>
              <w:autoSpaceDN w:val="0"/>
              <w:spacing w:after="0" w:line="240" w:lineRule="auto"/>
              <w:textAlignment w:val="baseline"/>
              <w:rPr>
                <w:rFonts w:ascii="Times New Roman" w:hAnsi="Times New Roman"/>
                <w:bCs/>
                <w:kern w:val="3"/>
                <w:sz w:val="24"/>
                <w:szCs w:val="24"/>
                <w:highlight w:val="yellow"/>
                <w:lang w:eastAsia="en-US"/>
              </w:rPr>
            </w:pPr>
          </w:p>
        </w:tc>
      </w:tr>
      <w:tr w:rsidR="00B94D14" w14:paraId="0C39515C" w14:textId="77777777" w:rsidTr="002F72E9">
        <w:trPr>
          <w:trHeight w:val="315"/>
        </w:trPr>
        <w:tc>
          <w:tcPr>
            <w:tcW w:w="910" w:type="dxa"/>
            <w:tcBorders>
              <w:top w:val="single" w:sz="4" w:space="0" w:color="auto"/>
              <w:left w:val="single" w:sz="6" w:space="0" w:color="000000"/>
              <w:bottom w:val="single" w:sz="4" w:space="0" w:color="auto"/>
              <w:right w:val="single" w:sz="4" w:space="0" w:color="auto"/>
            </w:tcBorders>
            <w:tcMar>
              <w:top w:w="30" w:type="dxa"/>
              <w:left w:w="45" w:type="dxa"/>
              <w:bottom w:w="30" w:type="dxa"/>
              <w:right w:w="45" w:type="dxa"/>
            </w:tcMar>
            <w:vAlign w:val="center"/>
          </w:tcPr>
          <w:p w14:paraId="55D78F3D" w14:textId="77777777" w:rsidR="00B94D14" w:rsidRPr="00B94D14" w:rsidRDefault="00B94D14"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Pr>
                <w:rFonts w:ascii="Times New Roman" w:hAnsi="Times New Roman"/>
                <w:kern w:val="3"/>
                <w:sz w:val="24"/>
                <w:szCs w:val="24"/>
                <w:lang w:eastAsia="en-US"/>
              </w:rPr>
              <w:t>16</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99EF498" w14:textId="77777777" w:rsidR="00B94D14" w:rsidRPr="00846627" w:rsidRDefault="00B94D14"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Pr>
                <w:rFonts w:ascii="Times New Roman" w:hAnsi="Times New Roman"/>
                <w:kern w:val="3"/>
                <w:sz w:val="24"/>
                <w:szCs w:val="24"/>
                <w:lang w:eastAsia="en-US"/>
              </w:rPr>
              <w:t>16</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21A5876" w14:textId="77777777" w:rsidR="00B94D14" w:rsidRPr="00846627" w:rsidRDefault="00B94D14" w:rsidP="00AF6347">
            <w:pPr>
              <w:widowControl w:val="0"/>
              <w:suppressAutoHyphens/>
              <w:autoSpaceDN w:val="0"/>
              <w:spacing w:after="0" w:line="240" w:lineRule="auto"/>
              <w:jc w:val="center"/>
              <w:textAlignment w:val="baseline"/>
              <w:rPr>
                <w:rFonts w:ascii="Times New Roman" w:hAnsi="Times New Roman"/>
                <w:bCs/>
                <w:kern w:val="3"/>
                <w:sz w:val="24"/>
                <w:szCs w:val="24"/>
                <w:lang w:eastAsia="en-US"/>
              </w:rPr>
            </w:pP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7C0A09F" w14:textId="77777777" w:rsidR="00B94D14" w:rsidRPr="00846627" w:rsidRDefault="00B94D14" w:rsidP="00AF6347">
            <w:pPr>
              <w:widowControl w:val="0"/>
              <w:suppressAutoHyphens/>
              <w:autoSpaceDN w:val="0"/>
              <w:spacing w:after="0" w:line="240" w:lineRule="auto"/>
              <w:textAlignment w:val="baseline"/>
              <w:rPr>
                <w:rFonts w:ascii="Times New Roman" w:hAnsi="Times New Roman"/>
                <w:kern w:val="3"/>
                <w:sz w:val="24"/>
                <w:szCs w:val="24"/>
                <w:lang w:eastAsia="en-US"/>
              </w:rPr>
            </w:pPr>
            <w:r>
              <w:rPr>
                <w:rFonts w:ascii="Times New Roman" w:hAnsi="Times New Roman"/>
                <w:kern w:val="3"/>
                <w:sz w:val="24"/>
                <w:szCs w:val="24"/>
                <w:lang w:eastAsia="en-US"/>
              </w:rPr>
              <w:t xml:space="preserve">Наружные сети </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33DEFA69" w14:textId="77777777" w:rsidR="00B94D14" w:rsidRDefault="00B94D14" w:rsidP="00AF6347">
            <w:pPr>
              <w:widowControl w:val="0"/>
              <w:suppressAutoHyphens/>
              <w:autoSpaceDN w:val="0"/>
              <w:spacing w:after="0" w:line="240" w:lineRule="auto"/>
              <w:textAlignment w:val="baseline"/>
              <w:rPr>
                <w:rFonts w:ascii="Times New Roman" w:hAnsi="Times New Roman"/>
                <w:bCs/>
                <w:kern w:val="3"/>
                <w:sz w:val="18"/>
                <w:szCs w:val="18"/>
                <w:highlight w:val="yellow"/>
                <w:lang w:eastAsia="en-US"/>
              </w:rPr>
            </w:pPr>
          </w:p>
        </w:tc>
      </w:tr>
      <w:tr w:rsidR="00B94D14" w14:paraId="255C4136" w14:textId="77777777" w:rsidTr="002F72E9">
        <w:trPr>
          <w:trHeight w:val="315"/>
        </w:trPr>
        <w:tc>
          <w:tcPr>
            <w:tcW w:w="910" w:type="dxa"/>
            <w:tcBorders>
              <w:top w:val="single" w:sz="4" w:space="0" w:color="auto"/>
              <w:left w:val="single" w:sz="6" w:space="0" w:color="000000"/>
              <w:bottom w:val="single" w:sz="4" w:space="0" w:color="auto"/>
              <w:right w:val="single" w:sz="4" w:space="0" w:color="auto"/>
            </w:tcBorders>
            <w:tcMar>
              <w:top w:w="30" w:type="dxa"/>
              <w:left w:w="45" w:type="dxa"/>
              <w:bottom w:w="30" w:type="dxa"/>
              <w:right w:w="45" w:type="dxa"/>
            </w:tcMar>
            <w:vAlign w:val="center"/>
          </w:tcPr>
          <w:p w14:paraId="0DF2E747" w14:textId="77777777" w:rsidR="00B94D14" w:rsidRPr="00B94D14" w:rsidRDefault="00B94D14"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Pr>
                <w:rFonts w:ascii="Times New Roman" w:hAnsi="Times New Roman"/>
                <w:kern w:val="3"/>
                <w:sz w:val="24"/>
                <w:szCs w:val="24"/>
                <w:lang w:eastAsia="en-US"/>
              </w:rPr>
              <w:t>17</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A9F52C1" w14:textId="77777777" w:rsidR="00B94D14" w:rsidRPr="00846627" w:rsidRDefault="00B94D14"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Pr>
                <w:rFonts w:ascii="Times New Roman" w:hAnsi="Times New Roman"/>
                <w:kern w:val="3"/>
                <w:sz w:val="24"/>
                <w:szCs w:val="24"/>
                <w:lang w:eastAsia="en-US"/>
              </w:rPr>
              <w:t xml:space="preserve">17 </w:t>
            </w: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D36864A" w14:textId="77777777" w:rsidR="00B94D14" w:rsidRPr="00846627" w:rsidRDefault="00B94D14"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FCA85FE" w14:textId="77777777" w:rsidR="00B94D14" w:rsidRPr="00846627" w:rsidRDefault="00B94D14" w:rsidP="00AF6347">
            <w:pPr>
              <w:widowControl w:val="0"/>
              <w:suppressAutoHyphens/>
              <w:autoSpaceDN w:val="0"/>
              <w:spacing w:after="0" w:line="240" w:lineRule="auto"/>
              <w:textAlignment w:val="baseline"/>
              <w:rPr>
                <w:rFonts w:ascii="Times New Roman" w:hAnsi="Times New Roman"/>
                <w:kern w:val="3"/>
                <w:sz w:val="24"/>
                <w:szCs w:val="24"/>
                <w:lang w:eastAsia="en-US"/>
              </w:rPr>
            </w:pPr>
            <w:r>
              <w:rPr>
                <w:rFonts w:ascii="Times New Roman" w:hAnsi="Times New Roman"/>
                <w:kern w:val="3"/>
                <w:sz w:val="24"/>
                <w:szCs w:val="24"/>
                <w:lang w:eastAsia="en-US"/>
              </w:rPr>
              <w:t>Проект трансформаторной подстанции</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17835B8F" w14:textId="77777777" w:rsidR="00B94D14" w:rsidRDefault="00B94D14" w:rsidP="00AF6347">
            <w:pPr>
              <w:widowControl w:val="0"/>
              <w:suppressAutoHyphens/>
              <w:autoSpaceDN w:val="0"/>
              <w:spacing w:after="0" w:line="240" w:lineRule="auto"/>
              <w:textAlignment w:val="baseline"/>
              <w:rPr>
                <w:rFonts w:ascii="Times New Roman" w:hAnsi="Times New Roman"/>
                <w:bCs/>
                <w:kern w:val="3"/>
                <w:sz w:val="18"/>
                <w:szCs w:val="18"/>
                <w:highlight w:val="yellow"/>
                <w:lang w:eastAsia="en-US"/>
              </w:rPr>
            </w:pPr>
          </w:p>
        </w:tc>
      </w:tr>
      <w:tr w:rsidR="00B94D14" w14:paraId="6FF8555C" w14:textId="77777777" w:rsidTr="002F72E9">
        <w:trPr>
          <w:trHeight w:val="315"/>
        </w:trPr>
        <w:tc>
          <w:tcPr>
            <w:tcW w:w="910" w:type="dxa"/>
            <w:tcBorders>
              <w:top w:val="single" w:sz="4" w:space="0" w:color="auto"/>
              <w:left w:val="single" w:sz="6" w:space="0" w:color="000000"/>
              <w:bottom w:val="single" w:sz="4" w:space="0" w:color="auto"/>
              <w:right w:val="single" w:sz="4" w:space="0" w:color="auto"/>
            </w:tcBorders>
            <w:tcMar>
              <w:top w:w="30" w:type="dxa"/>
              <w:left w:w="45" w:type="dxa"/>
              <w:bottom w:w="30" w:type="dxa"/>
              <w:right w:w="45" w:type="dxa"/>
            </w:tcMar>
            <w:vAlign w:val="center"/>
          </w:tcPr>
          <w:p w14:paraId="5F3E7A4D" w14:textId="77777777" w:rsidR="00B94D14" w:rsidRPr="00B94D14" w:rsidRDefault="00B94D14"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Pr>
                <w:rFonts w:ascii="Times New Roman" w:hAnsi="Times New Roman"/>
                <w:kern w:val="3"/>
                <w:sz w:val="24"/>
                <w:szCs w:val="24"/>
                <w:lang w:eastAsia="en-US"/>
              </w:rPr>
              <w:t>18</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AE6B2F6" w14:textId="77777777" w:rsidR="00B94D14" w:rsidRPr="00846627" w:rsidRDefault="00B94D14"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F6C8325" w14:textId="77777777" w:rsidR="00B94D14" w:rsidRPr="00846627" w:rsidRDefault="00B94D14" w:rsidP="00AF6347">
            <w:pPr>
              <w:widowControl w:val="0"/>
              <w:suppressAutoHyphens/>
              <w:autoSpaceDN w:val="0"/>
              <w:spacing w:after="0" w:line="240" w:lineRule="auto"/>
              <w:jc w:val="center"/>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СД</w:t>
            </w:r>
          </w:p>
        </w:tc>
        <w:tc>
          <w:tcPr>
            <w:tcW w:w="56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0F02558" w14:textId="77777777" w:rsidR="00B94D14" w:rsidRPr="00846627" w:rsidRDefault="00B94D14" w:rsidP="00AF6347">
            <w:pPr>
              <w:widowControl w:val="0"/>
              <w:suppressAutoHyphens/>
              <w:autoSpaceDN w:val="0"/>
              <w:spacing w:after="0" w:line="240" w:lineRule="auto"/>
              <w:textAlignment w:val="baseline"/>
              <w:rPr>
                <w:rFonts w:ascii="Times New Roman" w:hAnsi="Times New Roman"/>
                <w:kern w:val="3"/>
                <w:sz w:val="24"/>
                <w:szCs w:val="24"/>
                <w:lang w:eastAsia="en-US"/>
              </w:rPr>
            </w:pPr>
            <w:r w:rsidRPr="00846627">
              <w:rPr>
                <w:rFonts w:ascii="Times New Roman" w:hAnsi="Times New Roman"/>
                <w:kern w:val="3"/>
                <w:sz w:val="24"/>
                <w:szCs w:val="24"/>
                <w:lang w:eastAsia="en-US"/>
              </w:rPr>
              <w:t>Сметная документация</w:t>
            </w:r>
          </w:p>
        </w:tc>
        <w:tc>
          <w:tcPr>
            <w:tcW w:w="797"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center"/>
          </w:tcPr>
          <w:p w14:paraId="17D56109" w14:textId="77777777" w:rsidR="00B94D14" w:rsidRDefault="00B94D14" w:rsidP="00AF6347">
            <w:pPr>
              <w:widowControl w:val="0"/>
              <w:suppressAutoHyphens/>
              <w:autoSpaceDN w:val="0"/>
              <w:spacing w:after="0" w:line="240" w:lineRule="auto"/>
              <w:textAlignment w:val="baseline"/>
              <w:rPr>
                <w:rFonts w:ascii="Times New Roman" w:hAnsi="Times New Roman"/>
                <w:bCs/>
                <w:kern w:val="3"/>
                <w:sz w:val="18"/>
                <w:szCs w:val="18"/>
                <w:highlight w:val="yellow"/>
                <w:lang w:eastAsia="en-US"/>
              </w:rPr>
            </w:pPr>
          </w:p>
        </w:tc>
      </w:tr>
    </w:tbl>
    <w:p w14:paraId="24EF8D84" w14:textId="77777777" w:rsidR="001A7599" w:rsidRPr="00F563F4" w:rsidRDefault="00F966D5" w:rsidP="00AF6347">
      <w:pPr>
        <w:spacing w:after="0" w:line="240" w:lineRule="auto"/>
        <w:jc w:val="center"/>
        <w:rPr>
          <w:rFonts w:ascii="Arial" w:hAnsi="Arial" w:cs="Arial"/>
          <w:b/>
        </w:rPr>
      </w:pPr>
      <w:r>
        <w:rPr>
          <w:rFonts w:ascii="Arial" w:hAnsi="Arial" w:cs="Arial"/>
          <w:b/>
        </w:rPr>
        <w:br w:type="page"/>
      </w:r>
    </w:p>
    <w:p w14:paraId="1514D028" w14:textId="77777777" w:rsidR="001A7599" w:rsidRPr="00B94D14" w:rsidRDefault="00F966D5" w:rsidP="00AF6347">
      <w:pPr>
        <w:pStyle w:val="Textbody"/>
      </w:pPr>
      <w:bookmarkStart w:id="7" w:name="_Toc92982139"/>
      <w:bookmarkStart w:id="8" w:name="_Toc92984688"/>
      <w:r>
        <w:rPr>
          <w:rFonts w:cs="Arial"/>
          <w:szCs w:val="24"/>
        </w:rPr>
        <w:lastRenderedPageBreak/>
        <w:t>1.</w:t>
      </w:r>
      <w:r>
        <w:rPr>
          <w:b/>
          <w:color w:val="00000A"/>
          <w:szCs w:val="28"/>
        </w:rPr>
        <w:t>ОБЩИЕ УКАЗАНИЯ</w:t>
      </w:r>
    </w:p>
    <w:p w14:paraId="5A8241C8" w14:textId="3568E013" w:rsidR="001A7599" w:rsidRDefault="00F966D5" w:rsidP="00AF6347">
      <w:pPr>
        <w:widowControl w:val="0"/>
        <w:suppressAutoHyphens/>
        <w:autoSpaceDN w:val="0"/>
        <w:spacing w:after="0" w:line="240" w:lineRule="auto"/>
        <w:ind w:left="142" w:right="70" w:firstLineChars="157" w:firstLine="440"/>
        <w:jc w:val="both"/>
        <w:textAlignment w:val="baseline"/>
        <w:rPr>
          <w:rFonts w:ascii="Times New Roman" w:hAnsi="Times New Roman"/>
          <w:b/>
          <w:kern w:val="3"/>
          <w:sz w:val="28"/>
          <w:szCs w:val="28"/>
          <w:lang w:eastAsia="en-US"/>
        </w:rPr>
      </w:pPr>
      <w:r>
        <w:rPr>
          <w:rFonts w:ascii="Times New Roman" w:hAnsi="Times New Roman"/>
          <w:kern w:val="3"/>
          <w:sz w:val="28"/>
          <w:szCs w:val="28"/>
          <w:lang w:eastAsia="en-US"/>
        </w:rPr>
        <w:t xml:space="preserve">Проектируемый объект </w:t>
      </w:r>
      <w:r w:rsidR="0036654F" w:rsidRPr="0036654F">
        <w:rPr>
          <w:rFonts w:ascii="Times New Roman" w:hAnsi="Times New Roman"/>
          <w:b/>
          <w:kern w:val="3"/>
          <w:sz w:val="28"/>
          <w:szCs w:val="28"/>
          <w:lang w:eastAsia="en-US"/>
        </w:rPr>
        <w:t>«Многоквартирный жилой комплекс со встроенными помещениями и паркингом, расположенный по адресу город Астана, район "</w:t>
      </w:r>
      <w:proofErr w:type="spellStart"/>
      <w:r w:rsidR="0036654F" w:rsidRPr="0036654F">
        <w:rPr>
          <w:rFonts w:ascii="Times New Roman" w:hAnsi="Times New Roman"/>
          <w:b/>
          <w:kern w:val="3"/>
          <w:sz w:val="28"/>
          <w:szCs w:val="28"/>
          <w:lang w:eastAsia="en-US"/>
        </w:rPr>
        <w:t>Нұра</w:t>
      </w:r>
      <w:proofErr w:type="spellEnd"/>
      <w:r w:rsidR="0036654F" w:rsidRPr="0036654F">
        <w:rPr>
          <w:rFonts w:ascii="Times New Roman" w:hAnsi="Times New Roman"/>
          <w:b/>
          <w:kern w:val="3"/>
          <w:sz w:val="28"/>
          <w:szCs w:val="28"/>
          <w:lang w:eastAsia="en-US"/>
        </w:rPr>
        <w:t xml:space="preserve">", район улицы </w:t>
      </w:r>
      <w:proofErr w:type="spellStart"/>
      <w:r w:rsidR="0036654F" w:rsidRPr="0036654F">
        <w:rPr>
          <w:rFonts w:ascii="Times New Roman" w:hAnsi="Times New Roman"/>
          <w:b/>
          <w:kern w:val="3"/>
          <w:sz w:val="28"/>
          <w:szCs w:val="28"/>
          <w:lang w:eastAsia="en-US"/>
        </w:rPr>
        <w:t>Ш.Айтматова</w:t>
      </w:r>
      <w:proofErr w:type="spellEnd"/>
      <w:r w:rsidR="00135C2C">
        <w:rPr>
          <w:rFonts w:ascii="Times New Roman" w:hAnsi="Times New Roman"/>
          <w:b/>
          <w:kern w:val="3"/>
          <w:sz w:val="28"/>
          <w:szCs w:val="28"/>
          <w:lang w:eastAsia="en-US"/>
        </w:rPr>
        <w:t xml:space="preserve">. </w:t>
      </w:r>
      <w:r w:rsidR="00972DEB">
        <w:rPr>
          <w:rFonts w:ascii="Times New Roman" w:hAnsi="Times New Roman"/>
          <w:b/>
          <w:kern w:val="3"/>
          <w:sz w:val="28"/>
          <w:szCs w:val="28"/>
          <w:lang w:eastAsia="en-US"/>
        </w:rPr>
        <w:t>3-ая очередь</w:t>
      </w:r>
      <w:r w:rsidR="0036654F" w:rsidRPr="0036654F">
        <w:rPr>
          <w:rFonts w:ascii="Times New Roman" w:hAnsi="Times New Roman"/>
          <w:b/>
          <w:kern w:val="3"/>
          <w:sz w:val="28"/>
          <w:szCs w:val="28"/>
          <w:lang w:eastAsia="en-US"/>
        </w:rPr>
        <w:t>»</w:t>
      </w:r>
      <w:r>
        <w:rPr>
          <w:rFonts w:ascii="Times New Roman" w:hAnsi="Times New Roman"/>
          <w:b/>
          <w:kern w:val="3"/>
          <w:sz w:val="28"/>
          <w:szCs w:val="28"/>
          <w:lang w:eastAsia="en-US"/>
        </w:rPr>
        <w:t xml:space="preserve"> </w:t>
      </w:r>
      <w:r>
        <w:rPr>
          <w:rFonts w:ascii="Times New Roman" w:hAnsi="Times New Roman"/>
          <w:kern w:val="3"/>
          <w:sz w:val="28"/>
          <w:szCs w:val="28"/>
          <w:lang w:eastAsia="en-US"/>
        </w:rPr>
        <w:t xml:space="preserve">разработан на основании исходно-разрешительной документации, предоставленной заказчиком </w:t>
      </w:r>
      <w:r>
        <w:rPr>
          <w:rFonts w:ascii="Times New Roman" w:hAnsi="Times New Roman"/>
          <w:b/>
          <w:bCs/>
          <w:kern w:val="3"/>
          <w:sz w:val="28"/>
          <w:szCs w:val="28"/>
          <w:lang w:eastAsia="en-US"/>
        </w:rPr>
        <w:t xml:space="preserve">ТОО </w:t>
      </w:r>
      <w:r w:rsidR="0036654F" w:rsidRPr="0036654F">
        <w:rPr>
          <w:rFonts w:ascii="Times New Roman" w:hAnsi="Times New Roman"/>
          <w:b/>
          <w:bCs/>
          <w:kern w:val="3"/>
          <w:sz w:val="28"/>
          <w:szCs w:val="28"/>
          <w:lang w:eastAsia="en-US"/>
        </w:rPr>
        <w:t xml:space="preserve">«KZ </w:t>
      </w:r>
      <w:proofErr w:type="spellStart"/>
      <w:r w:rsidR="0036654F" w:rsidRPr="0036654F">
        <w:rPr>
          <w:rFonts w:ascii="Times New Roman" w:hAnsi="Times New Roman"/>
          <w:b/>
          <w:bCs/>
          <w:kern w:val="3"/>
          <w:sz w:val="28"/>
          <w:szCs w:val="28"/>
          <w:lang w:eastAsia="en-US"/>
        </w:rPr>
        <w:t>Stroy</w:t>
      </w:r>
      <w:proofErr w:type="spellEnd"/>
      <w:r w:rsidR="0036654F" w:rsidRPr="0036654F">
        <w:rPr>
          <w:rFonts w:ascii="Times New Roman" w:hAnsi="Times New Roman"/>
          <w:b/>
          <w:bCs/>
          <w:kern w:val="3"/>
          <w:sz w:val="28"/>
          <w:szCs w:val="28"/>
          <w:lang w:eastAsia="en-US"/>
        </w:rPr>
        <w:t xml:space="preserve"> </w:t>
      </w:r>
      <w:proofErr w:type="spellStart"/>
      <w:r w:rsidR="0036654F" w:rsidRPr="0036654F">
        <w:rPr>
          <w:rFonts w:ascii="Times New Roman" w:hAnsi="Times New Roman"/>
          <w:b/>
          <w:bCs/>
          <w:kern w:val="3"/>
          <w:sz w:val="28"/>
          <w:szCs w:val="28"/>
          <w:lang w:eastAsia="en-US"/>
        </w:rPr>
        <w:t>Astana</w:t>
      </w:r>
      <w:proofErr w:type="spellEnd"/>
      <w:r w:rsidR="0036654F" w:rsidRPr="0036654F">
        <w:rPr>
          <w:rFonts w:ascii="Times New Roman" w:hAnsi="Times New Roman"/>
          <w:b/>
          <w:bCs/>
          <w:kern w:val="3"/>
          <w:sz w:val="28"/>
          <w:szCs w:val="28"/>
          <w:lang w:eastAsia="en-US"/>
        </w:rPr>
        <w:t>»</w:t>
      </w:r>
      <w:r>
        <w:rPr>
          <w:rFonts w:ascii="Times New Roman" w:hAnsi="Times New Roman"/>
          <w:kern w:val="3"/>
          <w:sz w:val="28"/>
          <w:szCs w:val="28"/>
          <w:lang w:eastAsia="en-US"/>
        </w:rPr>
        <w:t>.</w:t>
      </w:r>
    </w:p>
    <w:p w14:paraId="522278C9" w14:textId="77777777" w:rsidR="001A7599" w:rsidRDefault="00F966D5" w:rsidP="00AF6347">
      <w:pPr>
        <w:tabs>
          <w:tab w:val="left" w:pos="825"/>
          <w:tab w:val="left" w:pos="1380"/>
        </w:tabs>
        <w:suppressAutoHyphens/>
        <w:autoSpaceDN w:val="0"/>
        <w:spacing w:after="0" w:line="240" w:lineRule="auto"/>
        <w:ind w:left="142" w:right="70" w:firstLineChars="157" w:firstLine="440"/>
        <w:jc w:val="both"/>
        <w:textAlignment w:val="baseline"/>
        <w:rPr>
          <w:rFonts w:ascii="Times New Roman" w:hAnsi="Times New Roman"/>
          <w:kern w:val="3"/>
          <w:sz w:val="28"/>
          <w:szCs w:val="28"/>
          <w:lang w:eastAsia="ru-RU"/>
        </w:rPr>
      </w:pPr>
      <w:r>
        <w:rPr>
          <w:rFonts w:ascii="Times New Roman" w:hAnsi="Times New Roman"/>
          <w:kern w:val="3"/>
          <w:sz w:val="28"/>
          <w:szCs w:val="28"/>
          <w:lang w:eastAsia="ru-RU"/>
        </w:rPr>
        <w:t>Для проектирования объекта Заказчиком предоставлены следующие исходные данные:</w:t>
      </w:r>
    </w:p>
    <w:p w14:paraId="0F809CC7" w14:textId="77777777" w:rsidR="001A7599" w:rsidRDefault="00F966D5" w:rsidP="00AF6347">
      <w:pPr>
        <w:suppressAutoHyphens/>
        <w:autoSpaceDN w:val="0"/>
        <w:spacing w:after="0" w:line="240" w:lineRule="auto"/>
        <w:ind w:left="142" w:right="70" w:firstLineChars="157" w:firstLine="440"/>
        <w:jc w:val="both"/>
        <w:textAlignment w:val="baseline"/>
        <w:rPr>
          <w:rFonts w:ascii="Times New Roman" w:hAnsi="Times New Roman"/>
          <w:kern w:val="3"/>
          <w:sz w:val="28"/>
          <w:szCs w:val="28"/>
          <w:lang w:val="kk-KZ" w:eastAsia="ru-RU"/>
        </w:rPr>
      </w:pPr>
      <w:r>
        <w:rPr>
          <w:rFonts w:ascii="Times New Roman" w:hAnsi="Times New Roman"/>
          <w:kern w:val="3"/>
          <w:sz w:val="28"/>
          <w:szCs w:val="28"/>
          <w:lang w:eastAsia="ru-RU"/>
        </w:rPr>
        <w:t xml:space="preserve">-Архитектурно-планировочного задания (АПЗ) </w:t>
      </w:r>
      <w:r w:rsidR="0036654F" w:rsidRPr="0036654F">
        <w:rPr>
          <w:rFonts w:ascii="Times New Roman" w:hAnsi="Times New Roman"/>
          <w:kern w:val="3"/>
          <w:sz w:val="28"/>
          <w:szCs w:val="28"/>
          <w:lang w:val="kk-KZ" w:eastAsia="ru-RU"/>
        </w:rPr>
        <w:t>№106630 от 12.08.2025г.</w:t>
      </w:r>
    </w:p>
    <w:p w14:paraId="540B2508" w14:textId="77777777" w:rsidR="001A7599" w:rsidRPr="00135C2C" w:rsidRDefault="00F966D5" w:rsidP="00AF6347">
      <w:pPr>
        <w:suppressAutoHyphens/>
        <w:autoSpaceDN w:val="0"/>
        <w:spacing w:after="0" w:line="240" w:lineRule="auto"/>
        <w:ind w:left="142" w:right="70" w:firstLineChars="157" w:firstLine="440"/>
        <w:jc w:val="both"/>
        <w:textAlignment w:val="baseline"/>
        <w:rPr>
          <w:rFonts w:ascii="Times New Roman" w:hAnsi="Times New Roman"/>
          <w:kern w:val="3"/>
          <w:sz w:val="28"/>
          <w:szCs w:val="28"/>
          <w:lang w:eastAsia="ru-RU"/>
        </w:rPr>
      </w:pPr>
      <w:r>
        <w:rPr>
          <w:rFonts w:ascii="Times New Roman" w:hAnsi="Times New Roman"/>
          <w:kern w:val="3"/>
          <w:sz w:val="28"/>
          <w:szCs w:val="28"/>
          <w:lang w:eastAsia="ru-RU"/>
        </w:rPr>
        <w:t>-Зад</w:t>
      </w:r>
      <w:r w:rsidRPr="00135C2C">
        <w:rPr>
          <w:rFonts w:ascii="Times New Roman" w:hAnsi="Times New Roman"/>
          <w:kern w:val="3"/>
          <w:sz w:val="28"/>
          <w:szCs w:val="28"/>
          <w:lang w:eastAsia="ru-RU"/>
        </w:rPr>
        <w:t xml:space="preserve">ания на проектирование, утвержденного Заказчиком ТОО </w:t>
      </w:r>
      <w:r w:rsidR="0036654F" w:rsidRPr="00135C2C">
        <w:rPr>
          <w:rFonts w:ascii="Times New Roman" w:hAnsi="Times New Roman"/>
          <w:kern w:val="3"/>
          <w:sz w:val="28"/>
          <w:szCs w:val="28"/>
          <w:lang w:eastAsia="ru-RU"/>
        </w:rPr>
        <w:t xml:space="preserve">«KZ </w:t>
      </w:r>
      <w:proofErr w:type="spellStart"/>
      <w:r w:rsidR="0036654F" w:rsidRPr="00135C2C">
        <w:rPr>
          <w:rFonts w:ascii="Times New Roman" w:hAnsi="Times New Roman"/>
          <w:kern w:val="3"/>
          <w:sz w:val="28"/>
          <w:szCs w:val="28"/>
          <w:lang w:eastAsia="ru-RU"/>
        </w:rPr>
        <w:t>Stroy</w:t>
      </w:r>
      <w:proofErr w:type="spellEnd"/>
      <w:r w:rsidR="0036654F" w:rsidRPr="00135C2C">
        <w:rPr>
          <w:rFonts w:ascii="Times New Roman" w:hAnsi="Times New Roman"/>
          <w:kern w:val="3"/>
          <w:sz w:val="28"/>
          <w:szCs w:val="28"/>
          <w:lang w:eastAsia="ru-RU"/>
        </w:rPr>
        <w:t xml:space="preserve"> </w:t>
      </w:r>
      <w:proofErr w:type="spellStart"/>
      <w:r w:rsidR="0036654F" w:rsidRPr="00135C2C">
        <w:rPr>
          <w:rFonts w:ascii="Times New Roman" w:hAnsi="Times New Roman"/>
          <w:kern w:val="3"/>
          <w:sz w:val="28"/>
          <w:szCs w:val="28"/>
          <w:lang w:eastAsia="ru-RU"/>
        </w:rPr>
        <w:t>Astana</w:t>
      </w:r>
      <w:proofErr w:type="spellEnd"/>
      <w:r w:rsidR="0036654F" w:rsidRPr="00135C2C">
        <w:rPr>
          <w:rFonts w:ascii="Times New Roman" w:hAnsi="Times New Roman"/>
          <w:kern w:val="3"/>
          <w:sz w:val="28"/>
          <w:szCs w:val="28"/>
          <w:lang w:eastAsia="ru-RU"/>
        </w:rPr>
        <w:t>»</w:t>
      </w:r>
      <w:r w:rsidR="0036654F" w:rsidRPr="00135C2C">
        <w:rPr>
          <w:rFonts w:ascii="Times New Roman" w:hAnsi="Times New Roman"/>
          <w:kern w:val="3"/>
          <w:sz w:val="28"/>
          <w:szCs w:val="28"/>
          <w:lang w:val="kk-KZ" w:eastAsia="ru-RU"/>
        </w:rPr>
        <w:t xml:space="preserve"> </w:t>
      </w:r>
      <w:r w:rsidRPr="00135C2C">
        <w:rPr>
          <w:rFonts w:ascii="Times New Roman" w:hAnsi="Times New Roman"/>
          <w:kern w:val="3"/>
          <w:sz w:val="28"/>
          <w:szCs w:val="28"/>
          <w:lang w:eastAsia="ru-RU"/>
        </w:rPr>
        <w:t xml:space="preserve">от </w:t>
      </w:r>
      <w:r w:rsidR="00135C2C" w:rsidRPr="00135C2C">
        <w:rPr>
          <w:rFonts w:ascii="Times New Roman" w:hAnsi="Times New Roman"/>
          <w:kern w:val="3"/>
          <w:sz w:val="28"/>
          <w:szCs w:val="28"/>
          <w:lang w:eastAsia="ru-RU"/>
        </w:rPr>
        <w:t>1</w:t>
      </w:r>
      <w:r w:rsidRPr="00135C2C">
        <w:rPr>
          <w:rFonts w:ascii="Times New Roman" w:hAnsi="Times New Roman"/>
          <w:kern w:val="3"/>
          <w:sz w:val="28"/>
          <w:szCs w:val="28"/>
          <w:lang w:val="kk-KZ" w:eastAsia="ru-RU"/>
        </w:rPr>
        <w:t>8</w:t>
      </w:r>
      <w:r w:rsidRPr="00135C2C">
        <w:rPr>
          <w:rFonts w:ascii="Times New Roman" w:hAnsi="Times New Roman"/>
          <w:kern w:val="3"/>
          <w:sz w:val="28"/>
          <w:szCs w:val="28"/>
          <w:lang w:eastAsia="ru-RU"/>
        </w:rPr>
        <w:t>.0</w:t>
      </w:r>
      <w:r w:rsidR="00135C2C" w:rsidRPr="00135C2C">
        <w:rPr>
          <w:rFonts w:ascii="Times New Roman" w:hAnsi="Times New Roman"/>
          <w:kern w:val="3"/>
          <w:sz w:val="28"/>
          <w:szCs w:val="28"/>
          <w:lang w:eastAsia="ru-RU"/>
        </w:rPr>
        <w:t>7</w:t>
      </w:r>
      <w:r w:rsidRPr="00135C2C">
        <w:rPr>
          <w:rFonts w:ascii="Times New Roman" w:hAnsi="Times New Roman"/>
          <w:kern w:val="3"/>
          <w:sz w:val="28"/>
          <w:szCs w:val="28"/>
          <w:lang w:eastAsia="ru-RU"/>
        </w:rPr>
        <w:t>.202</w:t>
      </w:r>
      <w:r w:rsidRPr="00135C2C">
        <w:rPr>
          <w:rFonts w:ascii="Times New Roman" w:hAnsi="Times New Roman"/>
          <w:kern w:val="3"/>
          <w:sz w:val="28"/>
          <w:szCs w:val="28"/>
          <w:lang w:val="kk-KZ" w:eastAsia="ru-RU"/>
        </w:rPr>
        <w:t>5</w:t>
      </w:r>
      <w:r w:rsidRPr="00135C2C">
        <w:rPr>
          <w:rFonts w:ascii="Times New Roman" w:hAnsi="Times New Roman"/>
          <w:kern w:val="3"/>
          <w:sz w:val="28"/>
          <w:szCs w:val="28"/>
          <w:lang w:eastAsia="ru-RU"/>
        </w:rPr>
        <w:t>г.</w:t>
      </w:r>
    </w:p>
    <w:p w14:paraId="4A987A39" w14:textId="77777777" w:rsidR="001A7599" w:rsidRPr="00135C2C" w:rsidRDefault="00F966D5" w:rsidP="00AF6347">
      <w:pPr>
        <w:suppressAutoHyphens/>
        <w:autoSpaceDN w:val="0"/>
        <w:spacing w:after="0" w:line="240" w:lineRule="auto"/>
        <w:ind w:left="142" w:right="70" w:firstLineChars="157" w:firstLine="440"/>
        <w:jc w:val="both"/>
        <w:textAlignment w:val="baseline"/>
        <w:rPr>
          <w:rFonts w:ascii="Times New Roman" w:hAnsi="Times New Roman"/>
          <w:kern w:val="3"/>
          <w:sz w:val="28"/>
          <w:szCs w:val="28"/>
          <w:lang w:eastAsia="ru-RU"/>
        </w:rPr>
      </w:pPr>
      <w:r w:rsidRPr="00135C2C">
        <w:rPr>
          <w:rFonts w:ascii="Times New Roman" w:hAnsi="Times New Roman"/>
          <w:kern w:val="3"/>
          <w:sz w:val="28"/>
          <w:szCs w:val="28"/>
          <w:lang w:eastAsia="ru-RU"/>
        </w:rPr>
        <w:t xml:space="preserve">-Утвержденного Заказчиком эскизного проекта </w:t>
      </w:r>
      <w:r w:rsidRPr="00135C2C">
        <w:rPr>
          <w:rFonts w:ascii="Times New Roman" w:hAnsi="Times New Roman"/>
          <w:b/>
          <w:bCs/>
          <w:kern w:val="3"/>
          <w:sz w:val="28"/>
          <w:szCs w:val="28"/>
          <w:lang w:eastAsia="en-US"/>
        </w:rPr>
        <w:t>ТОО «</w:t>
      </w:r>
      <w:r w:rsidR="00135C2C" w:rsidRPr="00135C2C">
        <w:rPr>
          <w:rFonts w:ascii="Times New Roman" w:hAnsi="Times New Roman"/>
          <w:b/>
          <w:bCs/>
          <w:kern w:val="3"/>
          <w:sz w:val="28"/>
          <w:szCs w:val="28"/>
          <w:lang w:val="en-US" w:eastAsia="en-US"/>
        </w:rPr>
        <w:t>KZ</w:t>
      </w:r>
      <w:r w:rsidR="00135C2C" w:rsidRPr="00135C2C">
        <w:rPr>
          <w:rFonts w:ascii="Times New Roman" w:hAnsi="Times New Roman"/>
          <w:b/>
          <w:bCs/>
          <w:kern w:val="3"/>
          <w:sz w:val="28"/>
          <w:szCs w:val="28"/>
          <w:lang w:eastAsia="en-US"/>
        </w:rPr>
        <w:t xml:space="preserve"> </w:t>
      </w:r>
      <w:r w:rsidR="00135C2C" w:rsidRPr="00135C2C">
        <w:rPr>
          <w:rFonts w:ascii="Times New Roman" w:hAnsi="Times New Roman"/>
          <w:b/>
          <w:bCs/>
          <w:kern w:val="3"/>
          <w:sz w:val="28"/>
          <w:szCs w:val="28"/>
          <w:lang w:val="en-US" w:eastAsia="en-US"/>
        </w:rPr>
        <w:t>Story</w:t>
      </w:r>
      <w:r w:rsidR="00135C2C" w:rsidRPr="00135C2C">
        <w:rPr>
          <w:rFonts w:ascii="Times New Roman" w:hAnsi="Times New Roman"/>
          <w:b/>
          <w:bCs/>
          <w:kern w:val="3"/>
          <w:sz w:val="28"/>
          <w:szCs w:val="28"/>
          <w:lang w:eastAsia="en-US"/>
        </w:rPr>
        <w:t xml:space="preserve"> </w:t>
      </w:r>
      <w:r w:rsidR="00135C2C" w:rsidRPr="00135C2C">
        <w:rPr>
          <w:rFonts w:ascii="Times New Roman" w:hAnsi="Times New Roman"/>
          <w:b/>
          <w:bCs/>
          <w:kern w:val="3"/>
          <w:sz w:val="28"/>
          <w:szCs w:val="28"/>
          <w:lang w:val="en-US" w:eastAsia="en-US"/>
        </w:rPr>
        <w:t>Astana</w:t>
      </w:r>
      <w:r w:rsidRPr="00135C2C">
        <w:rPr>
          <w:rFonts w:ascii="Times New Roman" w:hAnsi="Times New Roman"/>
          <w:b/>
          <w:bCs/>
          <w:kern w:val="3"/>
          <w:sz w:val="28"/>
          <w:szCs w:val="28"/>
          <w:lang w:eastAsia="en-US"/>
        </w:rPr>
        <w:t>»</w:t>
      </w:r>
      <w:r w:rsidRPr="00135C2C">
        <w:rPr>
          <w:rFonts w:ascii="Times New Roman" w:hAnsi="Times New Roman"/>
          <w:kern w:val="3"/>
          <w:sz w:val="28"/>
          <w:szCs w:val="28"/>
          <w:lang w:eastAsia="ru-RU"/>
        </w:rPr>
        <w:t xml:space="preserve"> </w:t>
      </w:r>
    </w:p>
    <w:p w14:paraId="5695C023" w14:textId="77777777" w:rsidR="001A7599" w:rsidRPr="00135C2C" w:rsidRDefault="00F966D5" w:rsidP="00AF6347">
      <w:pPr>
        <w:suppressAutoHyphens/>
        <w:autoSpaceDN w:val="0"/>
        <w:spacing w:after="0" w:line="240" w:lineRule="auto"/>
        <w:ind w:left="142" w:right="70" w:firstLineChars="157" w:firstLine="440"/>
        <w:jc w:val="both"/>
        <w:textAlignment w:val="baseline"/>
        <w:rPr>
          <w:rFonts w:ascii="Times New Roman" w:hAnsi="Times New Roman"/>
          <w:kern w:val="3"/>
          <w:sz w:val="28"/>
          <w:szCs w:val="28"/>
          <w:lang w:eastAsia="ru-RU"/>
        </w:rPr>
      </w:pPr>
      <w:r w:rsidRPr="00135C2C">
        <w:rPr>
          <w:rFonts w:ascii="Times New Roman" w:hAnsi="Times New Roman"/>
          <w:kern w:val="3"/>
          <w:sz w:val="28"/>
          <w:szCs w:val="28"/>
          <w:lang w:eastAsia="ru-RU"/>
        </w:rPr>
        <w:t>- Технические условия:</w:t>
      </w:r>
    </w:p>
    <w:p w14:paraId="49F8D9FA" w14:textId="77777777" w:rsidR="001A7599" w:rsidRPr="00135C2C" w:rsidRDefault="00F966D5" w:rsidP="00AF6347">
      <w:pPr>
        <w:suppressAutoHyphens/>
        <w:autoSpaceDN w:val="0"/>
        <w:spacing w:after="0" w:line="240" w:lineRule="auto"/>
        <w:ind w:left="142" w:right="70" w:firstLineChars="157" w:firstLine="440"/>
        <w:jc w:val="both"/>
        <w:textAlignment w:val="baseline"/>
        <w:rPr>
          <w:rFonts w:ascii="Times New Roman" w:hAnsi="Times New Roman"/>
          <w:kern w:val="3"/>
          <w:sz w:val="24"/>
          <w:szCs w:val="24"/>
          <w:lang w:eastAsia="ru-RU"/>
        </w:rPr>
      </w:pPr>
      <w:r w:rsidRPr="00135C2C">
        <w:rPr>
          <w:rFonts w:ascii="Times New Roman" w:hAnsi="Times New Roman"/>
          <w:kern w:val="3"/>
          <w:sz w:val="28"/>
          <w:szCs w:val="28"/>
          <w:lang w:eastAsia="ru-RU"/>
        </w:rPr>
        <w:t>1. Технические условия № 5-</w:t>
      </w:r>
      <w:r w:rsidR="00135C2C" w:rsidRPr="00135C2C">
        <w:rPr>
          <w:rFonts w:ascii="Times New Roman" w:hAnsi="Times New Roman"/>
          <w:kern w:val="3"/>
          <w:sz w:val="28"/>
          <w:szCs w:val="28"/>
          <w:lang w:eastAsia="ru-RU"/>
        </w:rPr>
        <w:t>Н</w:t>
      </w:r>
      <w:r w:rsidRPr="00135C2C">
        <w:rPr>
          <w:rFonts w:ascii="Times New Roman" w:hAnsi="Times New Roman"/>
          <w:kern w:val="3"/>
          <w:sz w:val="28"/>
          <w:szCs w:val="28"/>
          <w:lang w:eastAsia="ru-RU"/>
        </w:rPr>
        <w:t>-</w:t>
      </w:r>
      <w:r w:rsidR="00135C2C" w:rsidRPr="00135C2C">
        <w:rPr>
          <w:rFonts w:ascii="Times New Roman" w:hAnsi="Times New Roman"/>
          <w:kern w:val="3"/>
          <w:sz w:val="28"/>
          <w:szCs w:val="28"/>
          <w:lang w:eastAsia="ru-RU"/>
        </w:rPr>
        <w:t>138-4532</w:t>
      </w:r>
      <w:r w:rsidRPr="00135C2C">
        <w:rPr>
          <w:rFonts w:ascii="Times New Roman" w:hAnsi="Times New Roman"/>
          <w:kern w:val="3"/>
          <w:sz w:val="28"/>
          <w:szCs w:val="28"/>
          <w:lang w:eastAsia="ru-RU"/>
        </w:rPr>
        <w:t xml:space="preserve"> от </w:t>
      </w:r>
      <w:r w:rsidR="00135C2C" w:rsidRPr="00135C2C">
        <w:rPr>
          <w:rFonts w:ascii="Times New Roman" w:hAnsi="Times New Roman"/>
          <w:kern w:val="3"/>
          <w:sz w:val="28"/>
          <w:szCs w:val="28"/>
          <w:lang w:eastAsia="ru-RU"/>
        </w:rPr>
        <w:t>21.08</w:t>
      </w:r>
      <w:r w:rsidRPr="00135C2C">
        <w:rPr>
          <w:rFonts w:ascii="Times New Roman" w:hAnsi="Times New Roman"/>
          <w:kern w:val="3"/>
          <w:sz w:val="28"/>
          <w:szCs w:val="28"/>
          <w:lang w:eastAsia="ru-RU"/>
        </w:rPr>
        <w:t xml:space="preserve">.2025 г., выданные на подключение к сетям электроснабжения </w:t>
      </w:r>
      <w:r w:rsidRPr="00135C2C">
        <w:rPr>
          <w:rFonts w:ascii="Times New Roman" w:hAnsi="Times New Roman"/>
          <w:kern w:val="3"/>
          <w:sz w:val="28"/>
          <w:szCs w:val="28"/>
          <w:lang w:val="kk-KZ" w:eastAsia="ru-RU"/>
        </w:rPr>
        <w:t>А</w:t>
      </w:r>
      <w:r w:rsidRPr="00135C2C">
        <w:rPr>
          <w:rFonts w:ascii="Times New Roman" w:hAnsi="Times New Roman"/>
          <w:kern w:val="3"/>
          <w:sz w:val="28"/>
          <w:szCs w:val="28"/>
          <w:lang w:eastAsia="ru-RU"/>
        </w:rPr>
        <w:t xml:space="preserve">О «Астана - региональная электросетевая компания»; </w:t>
      </w:r>
    </w:p>
    <w:p w14:paraId="6ACF2ECC" w14:textId="77777777" w:rsidR="001A7599" w:rsidRPr="00135C2C" w:rsidRDefault="00F966D5" w:rsidP="00AF6347">
      <w:pPr>
        <w:suppressAutoHyphens/>
        <w:autoSpaceDN w:val="0"/>
        <w:spacing w:after="0" w:line="240" w:lineRule="auto"/>
        <w:ind w:left="142" w:right="70" w:firstLineChars="157" w:firstLine="440"/>
        <w:jc w:val="both"/>
        <w:textAlignment w:val="baseline"/>
        <w:rPr>
          <w:rFonts w:ascii="Times New Roman" w:hAnsi="Times New Roman"/>
          <w:kern w:val="3"/>
          <w:sz w:val="28"/>
          <w:szCs w:val="28"/>
          <w:lang w:eastAsia="ru-RU"/>
        </w:rPr>
      </w:pPr>
      <w:r w:rsidRPr="00135C2C">
        <w:rPr>
          <w:rFonts w:ascii="Times New Roman" w:hAnsi="Times New Roman"/>
          <w:color w:val="000000"/>
          <w:kern w:val="3"/>
          <w:sz w:val="28"/>
          <w:szCs w:val="28"/>
          <w:lang w:eastAsia="ru-RU"/>
        </w:rPr>
        <w:t xml:space="preserve">2. </w:t>
      </w:r>
      <w:r w:rsidRPr="00135C2C">
        <w:rPr>
          <w:rFonts w:ascii="Times New Roman" w:hAnsi="Times New Roman"/>
          <w:kern w:val="3"/>
          <w:sz w:val="28"/>
          <w:szCs w:val="28"/>
          <w:lang w:eastAsia="ru-RU"/>
        </w:rPr>
        <w:t xml:space="preserve">Технические условия </w:t>
      </w:r>
      <w:bookmarkStart w:id="9" w:name="_Hlk172820430"/>
      <w:r w:rsidRPr="00135C2C">
        <w:rPr>
          <w:rFonts w:ascii="Times New Roman" w:hAnsi="Times New Roman"/>
          <w:kern w:val="3"/>
          <w:sz w:val="28"/>
          <w:szCs w:val="28"/>
          <w:lang w:eastAsia="ru-RU"/>
        </w:rPr>
        <w:t>№3-6/</w:t>
      </w:r>
      <w:r w:rsidR="00135C2C" w:rsidRPr="00135C2C">
        <w:rPr>
          <w:rFonts w:ascii="Times New Roman" w:hAnsi="Times New Roman"/>
          <w:kern w:val="3"/>
          <w:sz w:val="28"/>
          <w:szCs w:val="28"/>
          <w:lang w:eastAsia="ru-RU"/>
        </w:rPr>
        <w:t>1870</w:t>
      </w:r>
      <w:r w:rsidRPr="00135C2C">
        <w:rPr>
          <w:rFonts w:ascii="Times New Roman" w:hAnsi="Times New Roman"/>
          <w:kern w:val="3"/>
          <w:sz w:val="28"/>
          <w:szCs w:val="28"/>
          <w:lang w:eastAsia="ru-RU"/>
        </w:rPr>
        <w:t xml:space="preserve"> от </w:t>
      </w:r>
      <w:r w:rsidR="00135C2C" w:rsidRPr="00135C2C">
        <w:rPr>
          <w:rFonts w:ascii="Times New Roman" w:hAnsi="Times New Roman"/>
          <w:kern w:val="3"/>
          <w:sz w:val="28"/>
          <w:szCs w:val="28"/>
          <w:lang w:eastAsia="ru-RU"/>
        </w:rPr>
        <w:t>26</w:t>
      </w:r>
      <w:r w:rsidRPr="00135C2C">
        <w:rPr>
          <w:rFonts w:ascii="Times New Roman" w:hAnsi="Times New Roman"/>
          <w:kern w:val="3"/>
          <w:sz w:val="28"/>
          <w:szCs w:val="28"/>
          <w:lang w:eastAsia="ru-RU"/>
        </w:rPr>
        <w:t>.</w:t>
      </w:r>
      <w:r w:rsidR="00135C2C" w:rsidRPr="00135C2C">
        <w:rPr>
          <w:rFonts w:ascii="Times New Roman" w:hAnsi="Times New Roman"/>
          <w:kern w:val="3"/>
          <w:sz w:val="28"/>
          <w:szCs w:val="28"/>
          <w:lang w:eastAsia="ru-RU"/>
        </w:rPr>
        <w:t>09.</w:t>
      </w:r>
      <w:r w:rsidRPr="00135C2C">
        <w:rPr>
          <w:rFonts w:ascii="Times New Roman" w:hAnsi="Times New Roman"/>
          <w:kern w:val="3"/>
          <w:sz w:val="28"/>
          <w:szCs w:val="28"/>
          <w:lang w:eastAsia="ru-RU"/>
        </w:rPr>
        <w:t xml:space="preserve">2025г., </w:t>
      </w:r>
      <w:proofErr w:type="gramStart"/>
      <w:r w:rsidRPr="00135C2C">
        <w:rPr>
          <w:rFonts w:ascii="Times New Roman" w:hAnsi="Times New Roman"/>
          <w:kern w:val="3"/>
          <w:sz w:val="28"/>
          <w:szCs w:val="28"/>
          <w:lang w:eastAsia="ru-RU"/>
        </w:rPr>
        <w:t xml:space="preserve">выданные  </w:t>
      </w:r>
      <w:r w:rsidRPr="00135C2C">
        <w:rPr>
          <w:rFonts w:ascii="Times New Roman" w:hAnsi="Times New Roman"/>
          <w:kern w:val="3"/>
          <w:sz w:val="28"/>
          <w:szCs w:val="28"/>
          <w:lang w:val="kk-KZ" w:eastAsia="ru-RU"/>
        </w:rPr>
        <w:t>ГКП</w:t>
      </w:r>
      <w:proofErr w:type="gramEnd"/>
      <w:r w:rsidRPr="00135C2C">
        <w:rPr>
          <w:rFonts w:ascii="Times New Roman" w:hAnsi="Times New Roman"/>
          <w:kern w:val="3"/>
          <w:sz w:val="28"/>
          <w:szCs w:val="28"/>
          <w:lang w:val="kk-KZ" w:eastAsia="ru-RU"/>
        </w:rPr>
        <w:t xml:space="preserve"> </w:t>
      </w:r>
      <w:r w:rsidRPr="00135C2C">
        <w:rPr>
          <w:rFonts w:ascii="Times New Roman" w:hAnsi="Times New Roman"/>
          <w:kern w:val="3"/>
          <w:sz w:val="28"/>
          <w:szCs w:val="28"/>
          <w:lang w:eastAsia="ru-RU"/>
        </w:rPr>
        <w:t>«</w:t>
      </w:r>
      <w:r w:rsidRPr="00135C2C">
        <w:rPr>
          <w:rFonts w:ascii="Times New Roman" w:hAnsi="Times New Roman"/>
          <w:kern w:val="3"/>
          <w:sz w:val="28"/>
          <w:szCs w:val="28"/>
          <w:lang w:val="kk-KZ" w:eastAsia="ru-RU"/>
        </w:rPr>
        <w:t>Астана</w:t>
      </w:r>
      <w:r w:rsidRPr="00135C2C">
        <w:rPr>
          <w:rFonts w:ascii="Times New Roman" w:hAnsi="Times New Roman"/>
          <w:kern w:val="3"/>
          <w:sz w:val="28"/>
          <w:szCs w:val="28"/>
          <w:lang w:eastAsia="ru-RU"/>
        </w:rPr>
        <w:t xml:space="preserve"> су </w:t>
      </w:r>
      <w:proofErr w:type="spellStart"/>
      <w:r w:rsidRPr="00135C2C">
        <w:rPr>
          <w:rFonts w:ascii="Times New Roman" w:hAnsi="Times New Roman"/>
          <w:kern w:val="3"/>
          <w:sz w:val="28"/>
          <w:szCs w:val="28"/>
          <w:lang w:eastAsia="ru-RU"/>
        </w:rPr>
        <w:t>арнасы</w:t>
      </w:r>
      <w:proofErr w:type="spellEnd"/>
      <w:r w:rsidRPr="00135C2C">
        <w:rPr>
          <w:rFonts w:ascii="Times New Roman" w:hAnsi="Times New Roman"/>
          <w:kern w:val="3"/>
          <w:sz w:val="28"/>
          <w:szCs w:val="28"/>
          <w:lang w:eastAsia="ru-RU"/>
        </w:rPr>
        <w:t xml:space="preserve">» </w:t>
      </w:r>
      <w:bookmarkEnd w:id="9"/>
      <w:r w:rsidRPr="00135C2C">
        <w:rPr>
          <w:rFonts w:ascii="Times New Roman" w:hAnsi="Times New Roman"/>
          <w:kern w:val="3"/>
          <w:sz w:val="28"/>
          <w:szCs w:val="28"/>
          <w:lang w:eastAsia="ru-RU"/>
        </w:rPr>
        <w:t>на проектирование сетей водопровода и канализации;</w:t>
      </w:r>
    </w:p>
    <w:p w14:paraId="2943464A" w14:textId="77777777" w:rsidR="00135C2C" w:rsidRPr="003D7FB9" w:rsidRDefault="00135C2C" w:rsidP="00AF6347">
      <w:pPr>
        <w:suppressAutoHyphens/>
        <w:autoSpaceDN w:val="0"/>
        <w:spacing w:after="0" w:line="240" w:lineRule="auto"/>
        <w:ind w:left="142" w:right="70" w:firstLineChars="157" w:firstLine="440"/>
        <w:jc w:val="both"/>
        <w:textAlignment w:val="baseline"/>
        <w:rPr>
          <w:rFonts w:ascii="Times New Roman" w:hAnsi="Times New Roman"/>
          <w:kern w:val="3"/>
          <w:sz w:val="28"/>
          <w:szCs w:val="28"/>
          <w:lang w:eastAsia="ru-RU"/>
        </w:rPr>
      </w:pPr>
      <w:r w:rsidRPr="00135C2C">
        <w:rPr>
          <w:rFonts w:ascii="Times New Roman" w:hAnsi="Times New Roman"/>
          <w:kern w:val="3"/>
          <w:sz w:val="28"/>
          <w:szCs w:val="28"/>
          <w:lang w:eastAsia="ru-RU"/>
        </w:rPr>
        <w:t xml:space="preserve">3. </w:t>
      </w:r>
      <w:r w:rsidRPr="003D7FB9">
        <w:rPr>
          <w:rFonts w:ascii="Times New Roman" w:hAnsi="Times New Roman"/>
          <w:kern w:val="3"/>
          <w:sz w:val="28"/>
          <w:szCs w:val="28"/>
          <w:lang w:eastAsia="ru-RU"/>
        </w:rPr>
        <w:t>Технические условия на теплоснабжение №8327-11 от 18.09.2024г, выданные АО «Астана-</w:t>
      </w:r>
      <w:proofErr w:type="spellStart"/>
      <w:r w:rsidRPr="003D7FB9">
        <w:rPr>
          <w:rFonts w:ascii="Times New Roman" w:hAnsi="Times New Roman"/>
          <w:kern w:val="3"/>
          <w:sz w:val="28"/>
          <w:szCs w:val="28"/>
          <w:lang w:eastAsia="ru-RU"/>
        </w:rPr>
        <w:t>Теплотанзит</w:t>
      </w:r>
      <w:proofErr w:type="spellEnd"/>
      <w:r w:rsidRPr="003D7FB9">
        <w:rPr>
          <w:rFonts w:ascii="Times New Roman" w:hAnsi="Times New Roman"/>
          <w:kern w:val="3"/>
          <w:sz w:val="28"/>
          <w:szCs w:val="28"/>
          <w:lang w:eastAsia="ru-RU"/>
        </w:rPr>
        <w:t>» и продление к ним №8506-11 от 18.09.2025г</w:t>
      </w:r>
    </w:p>
    <w:p w14:paraId="14EC5A3B" w14:textId="77777777" w:rsidR="001A7599" w:rsidRPr="003D7FB9" w:rsidRDefault="00F966D5" w:rsidP="00AF6347">
      <w:pPr>
        <w:suppressAutoHyphens/>
        <w:autoSpaceDN w:val="0"/>
        <w:spacing w:after="0" w:line="240" w:lineRule="auto"/>
        <w:ind w:left="142" w:right="70" w:firstLineChars="157" w:firstLine="440"/>
        <w:jc w:val="both"/>
        <w:textAlignment w:val="baseline"/>
        <w:rPr>
          <w:rFonts w:ascii="Times New Roman" w:hAnsi="Times New Roman"/>
          <w:kern w:val="3"/>
          <w:sz w:val="28"/>
          <w:szCs w:val="28"/>
          <w:lang w:eastAsia="ru-RU"/>
        </w:rPr>
      </w:pPr>
      <w:r w:rsidRPr="003D7FB9">
        <w:rPr>
          <w:rFonts w:ascii="Times New Roman" w:hAnsi="Times New Roman"/>
          <w:kern w:val="3"/>
          <w:sz w:val="28"/>
          <w:szCs w:val="28"/>
          <w:lang w:eastAsia="ru-RU"/>
        </w:rPr>
        <w:t>- Топографическая съёмка в масштабе 1:500, выполненная ТОО «</w:t>
      </w:r>
      <w:r w:rsidRPr="003D7FB9">
        <w:rPr>
          <w:rFonts w:ascii="Times New Roman" w:hAnsi="Times New Roman"/>
          <w:kern w:val="3"/>
          <w:sz w:val="28"/>
          <w:szCs w:val="28"/>
          <w:lang w:val="kk-KZ" w:eastAsia="ru-RU"/>
        </w:rPr>
        <w:t>ГеоТерр</w:t>
      </w:r>
      <w:r w:rsidRPr="003D7FB9">
        <w:rPr>
          <w:rFonts w:ascii="Times New Roman" w:hAnsi="Times New Roman"/>
          <w:kern w:val="3"/>
          <w:sz w:val="28"/>
          <w:szCs w:val="28"/>
          <w:lang w:eastAsia="ru-RU"/>
        </w:rPr>
        <w:t xml:space="preserve">» </w:t>
      </w:r>
      <w:r w:rsidRPr="003D7FB9">
        <w:rPr>
          <w:rFonts w:ascii="Times New Roman" w:hAnsi="Times New Roman"/>
          <w:kern w:val="3"/>
          <w:sz w:val="28"/>
          <w:szCs w:val="28"/>
          <w:lang w:val="kk-KZ" w:eastAsia="ru-RU"/>
        </w:rPr>
        <w:t>№14</w:t>
      </w:r>
      <w:r w:rsidR="00135C2C" w:rsidRPr="003D7FB9">
        <w:rPr>
          <w:rFonts w:ascii="Times New Roman" w:hAnsi="Times New Roman"/>
          <w:kern w:val="3"/>
          <w:sz w:val="28"/>
          <w:szCs w:val="28"/>
          <w:lang w:val="kk-KZ" w:eastAsia="ru-RU"/>
        </w:rPr>
        <w:t xml:space="preserve">429 </w:t>
      </w:r>
      <w:r w:rsidRPr="003D7FB9">
        <w:rPr>
          <w:rFonts w:ascii="Times New Roman" w:hAnsi="Times New Roman"/>
          <w:kern w:val="3"/>
          <w:sz w:val="28"/>
          <w:szCs w:val="28"/>
          <w:lang w:val="kk-KZ" w:eastAsia="ru-RU"/>
        </w:rPr>
        <w:t xml:space="preserve">от </w:t>
      </w:r>
      <w:r w:rsidR="00135C2C" w:rsidRPr="003D7FB9">
        <w:rPr>
          <w:rFonts w:ascii="Times New Roman" w:hAnsi="Times New Roman"/>
          <w:kern w:val="3"/>
          <w:sz w:val="28"/>
          <w:szCs w:val="28"/>
          <w:lang w:val="kk-KZ" w:eastAsia="ru-RU"/>
        </w:rPr>
        <w:t>29</w:t>
      </w:r>
      <w:r w:rsidRPr="003D7FB9">
        <w:rPr>
          <w:rFonts w:ascii="Times New Roman" w:hAnsi="Times New Roman"/>
          <w:kern w:val="3"/>
          <w:sz w:val="28"/>
          <w:szCs w:val="28"/>
          <w:lang w:eastAsia="ru-RU"/>
        </w:rPr>
        <w:t>.0</w:t>
      </w:r>
      <w:r w:rsidR="00135C2C" w:rsidRPr="003D7FB9">
        <w:rPr>
          <w:rFonts w:ascii="Times New Roman" w:hAnsi="Times New Roman"/>
          <w:kern w:val="3"/>
          <w:sz w:val="28"/>
          <w:szCs w:val="28"/>
          <w:lang w:eastAsia="ru-RU"/>
        </w:rPr>
        <w:t>7</w:t>
      </w:r>
      <w:r w:rsidRPr="003D7FB9">
        <w:rPr>
          <w:rFonts w:ascii="Times New Roman" w:hAnsi="Times New Roman"/>
          <w:kern w:val="3"/>
          <w:sz w:val="28"/>
          <w:szCs w:val="28"/>
          <w:lang w:eastAsia="ru-RU"/>
        </w:rPr>
        <w:t>.2025г.;</w:t>
      </w:r>
    </w:p>
    <w:p w14:paraId="4A4E38A3" w14:textId="77777777" w:rsidR="001A7599" w:rsidRPr="003D7FB9" w:rsidRDefault="00F966D5" w:rsidP="00AF6347">
      <w:pPr>
        <w:widowControl w:val="0"/>
        <w:suppressAutoHyphens/>
        <w:autoSpaceDN w:val="0"/>
        <w:spacing w:after="0" w:line="240" w:lineRule="auto"/>
        <w:ind w:left="142" w:right="70" w:firstLineChars="157" w:firstLine="440"/>
        <w:jc w:val="both"/>
        <w:textAlignment w:val="baseline"/>
        <w:rPr>
          <w:rFonts w:ascii="Times New Roman" w:hAnsi="Times New Roman"/>
          <w:kern w:val="3"/>
          <w:sz w:val="28"/>
          <w:szCs w:val="28"/>
          <w:lang w:eastAsia="en-US"/>
        </w:rPr>
      </w:pPr>
      <w:r w:rsidRPr="003D7FB9">
        <w:rPr>
          <w:rFonts w:ascii="Times New Roman" w:hAnsi="Times New Roman"/>
          <w:kern w:val="3"/>
          <w:sz w:val="28"/>
          <w:szCs w:val="28"/>
          <w:lang w:eastAsia="en-US"/>
        </w:rPr>
        <w:t xml:space="preserve">- Технический отчет </w:t>
      </w:r>
      <w:proofErr w:type="spellStart"/>
      <w:r w:rsidR="003D7FB9" w:rsidRPr="003D7FB9">
        <w:rPr>
          <w:rFonts w:ascii="Times New Roman" w:hAnsi="Times New Roman"/>
          <w:kern w:val="3"/>
          <w:sz w:val="28"/>
          <w:szCs w:val="28"/>
          <w:lang w:eastAsia="en-US"/>
        </w:rPr>
        <w:t>Арх</w:t>
      </w:r>
      <w:proofErr w:type="spellEnd"/>
      <w:r w:rsidR="003D7FB9" w:rsidRPr="003D7FB9">
        <w:rPr>
          <w:rFonts w:ascii="Times New Roman" w:hAnsi="Times New Roman"/>
          <w:kern w:val="3"/>
          <w:sz w:val="28"/>
          <w:szCs w:val="28"/>
          <w:lang w:eastAsia="en-US"/>
        </w:rPr>
        <w:t>№</w:t>
      </w:r>
      <w:r w:rsidR="003D7FB9" w:rsidRPr="003D7FB9">
        <w:rPr>
          <w:rFonts w:ascii="Times New Roman" w:hAnsi="Times New Roman"/>
          <w:kern w:val="3"/>
          <w:sz w:val="28"/>
          <w:szCs w:val="28"/>
          <w:lang w:val="kk-KZ" w:eastAsia="en-US"/>
        </w:rPr>
        <w:t>№</w:t>
      </w:r>
      <w:bookmarkStart w:id="10" w:name="_Hlk172812885"/>
      <w:r w:rsidR="003D7FB9" w:rsidRPr="003D7FB9">
        <w:rPr>
          <w:rFonts w:ascii="Times New Roman" w:hAnsi="Times New Roman"/>
          <w:kern w:val="3"/>
          <w:sz w:val="28"/>
          <w:szCs w:val="28"/>
          <w:lang w:val="kk-KZ" w:eastAsia="en-US"/>
        </w:rPr>
        <w:t>2/1288-ИГИ</w:t>
      </w:r>
      <w:r w:rsidR="003D7FB9" w:rsidRPr="003D7FB9">
        <w:rPr>
          <w:rFonts w:ascii="Times New Roman" w:hAnsi="Times New Roman"/>
          <w:kern w:val="3"/>
          <w:sz w:val="28"/>
          <w:szCs w:val="28"/>
          <w:lang w:eastAsia="en-US"/>
        </w:rPr>
        <w:t xml:space="preserve"> </w:t>
      </w:r>
      <w:bookmarkEnd w:id="10"/>
      <w:proofErr w:type="gramStart"/>
      <w:r w:rsidRPr="003D7FB9">
        <w:rPr>
          <w:rFonts w:ascii="Times New Roman" w:hAnsi="Times New Roman"/>
          <w:kern w:val="3"/>
          <w:sz w:val="28"/>
          <w:szCs w:val="28"/>
          <w:lang w:eastAsia="en-US"/>
        </w:rPr>
        <w:t>об инженерно-геологических изысканиях</w:t>
      </w:r>
      <w:proofErr w:type="gramEnd"/>
      <w:r w:rsidRPr="003D7FB9">
        <w:rPr>
          <w:rFonts w:ascii="Times New Roman" w:hAnsi="Times New Roman"/>
          <w:kern w:val="3"/>
          <w:sz w:val="28"/>
          <w:szCs w:val="28"/>
          <w:lang w:eastAsia="en-US"/>
        </w:rPr>
        <w:t xml:space="preserve"> </w:t>
      </w:r>
      <w:r w:rsidRPr="003D7FB9">
        <w:rPr>
          <w:rFonts w:ascii="Times New Roman" w:hAnsi="Times New Roman"/>
          <w:sz w:val="28"/>
          <w:szCs w:val="28"/>
          <w:lang w:eastAsia="en-US"/>
        </w:rPr>
        <w:t>выполненный ТОО «</w:t>
      </w:r>
      <w:proofErr w:type="spellStart"/>
      <w:r w:rsidRPr="003D7FB9">
        <w:rPr>
          <w:rFonts w:ascii="Times New Roman" w:hAnsi="Times New Roman"/>
          <w:sz w:val="28"/>
          <w:szCs w:val="28"/>
          <w:lang w:eastAsia="en-US"/>
        </w:rPr>
        <w:t>ГеоТерр</w:t>
      </w:r>
      <w:proofErr w:type="spellEnd"/>
      <w:r w:rsidRPr="003D7FB9">
        <w:rPr>
          <w:rFonts w:ascii="Times New Roman" w:hAnsi="Times New Roman"/>
          <w:sz w:val="28"/>
          <w:szCs w:val="28"/>
          <w:lang w:eastAsia="en-US"/>
        </w:rPr>
        <w:t>»</w:t>
      </w:r>
      <w:r w:rsidRPr="003D7FB9">
        <w:rPr>
          <w:rFonts w:ascii="Times New Roman" w:hAnsi="Times New Roman"/>
          <w:kern w:val="3"/>
          <w:sz w:val="28"/>
          <w:szCs w:val="28"/>
          <w:lang w:val="kk-KZ" w:eastAsia="en-US"/>
        </w:rPr>
        <w:t xml:space="preserve"> (</w:t>
      </w:r>
      <w:proofErr w:type="gramStart"/>
      <w:r w:rsidRPr="003D7FB9">
        <w:rPr>
          <w:rFonts w:ascii="Times New Roman" w:hAnsi="Times New Roman"/>
          <w:kern w:val="3"/>
          <w:sz w:val="28"/>
          <w:szCs w:val="28"/>
          <w:lang w:val="kk-KZ" w:eastAsia="en-US"/>
        </w:rPr>
        <w:t>гос.лицензия</w:t>
      </w:r>
      <w:proofErr w:type="gramEnd"/>
      <w:r w:rsidRPr="003D7FB9">
        <w:rPr>
          <w:rFonts w:ascii="Times New Roman" w:hAnsi="Times New Roman"/>
          <w:kern w:val="3"/>
          <w:sz w:val="28"/>
          <w:szCs w:val="28"/>
          <w:lang w:val="kk-KZ" w:eastAsia="en-US"/>
        </w:rPr>
        <w:t xml:space="preserve"> №12012294)</w:t>
      </w:r>
      <w:r w:rsidRPr="003D7FB9">
        <w:rPr>
          <w:rFonts w:ascii="Times New Roman" w:hAnsi="Times New Roman" w:cs="Tahoma"/>
          <w:kern w:val="3"/>
          <w:sz w:val="23"/>
          <w:szCs w:val="23"/>
          <w:lang w:eastAsia="en-US"/>
        </w:rPr>
        <w:t xml:space="preserve"> </w:t>
      </w:r>
      <w:r w:rsidRPr="003D7FB9">
        <w:rPr>
          <w:rFonts w:ascii="Times New Roman" w:hAnsi="Times New Roman"/>
          <w:sz w:val="28"/>
          <w:szCs w:val="28"/>
          <w:lang w:eastAsia="en-US"/>
        </w:rPr>
        <w:t>в 202</w:t>
      </w:r>
      <w:r w:rsidR="003D7FB9" w:rsidRPr="003D7FB9">
        <w:rPr>
          <w:rFonts w:ascii="Times New Roman" w:hAnsi="Times New Roman"/>
          <w:sz w:val="28"/>
          <w:szCs w:val="28"/>
          <w:lang w:eastAsia="en-US"/>
        </w:rPr>
        <w:t>5</w:t>
      </w:r>
      <w:r w:rsidRPr="003D7FB9">
        <w:rPr>
          <w:rFonts w:ascii="Times New Roman" w:hAnsi="Times New Roman"/>
          <w:sz w:val="28"/>
          <w:szCs w:val="28"/>
          <w:lang w:eastAsia="en-US"/>
        </w:rPr>
        <w:t>г.</w:t>
      </w:r>
    </w:p>
    <w:p w14:paraId="35DFAFB0" w14:textId="77777777" w:rsidR="001A7599" w:rsidRDefault="001A7599" w:rsidP="00AF6347">
      <w:pPr>
        <w:suppressAutoHyphens/>
        <w:autoSpaceDN w:val="0"/>
        <w:spacing w:after="0" w:line="240" w:lineRule="auto"/>
        <w:ind w:left="142" w:right="70" w:firstLineChars="157" w:firstLine="440"/>
        <w:jc w:val="both"/>
        <w:textAlignment w:val="baseline"/>
        <w:rPr>
          <w:rFonts w:ascii="Times New Roman" w:hAnsi="Times New Roman"/>
          <w:kern w:val="3"/>
          <w:sz w:val="28"/>
          <w:szCs w:val="28"/>
          <w:lang w:val="kk-KZ" w:eastAsia="ru-RU"/>
        </w:rPr>
      </w:pPr>
    </w:p>
    <w:p w14:paraId="6163D10C" w14:textId="77777777" w:rsidR="001A7599" w:rsidRPr="00B94D14" w:rsidRDefault="00F966D5" w:rsidP="00AF6347">
      <w:pPr>
        <w:suppressAutoHyphens/>
        <w:autoSpaceDN w:val="0"/>
        <w:spacing w:after="0" w:line="240" w:lineRule="auto"/>
        <w:ind w:left="142" w:right="70" w:firstLineChars="157" w:firstLine="432"/>
        <w:jc w:val="center"/>
        <w:textAlignment w:val="baseline"/>
        <w:outlineLvl w:val="1"/>
        <w:rPr>
          <w:rFonts w:ascii="Times New Roman" w:hAnsi="Times New Roman"/>
          <w:b/>
          <w:bCs/>
          <w:color w:val="000000"/>
          <w:spacing w:val="-6"/>
          <w:kern w:val="3"/>
          <w:sz w:val="28"/>
          <w:szCs w:val="28"/>
          <w:lang w:eastAsia="ru-RU"/>
        </w:rPr>
      </w:pPr>
      <w:bookmarkStart w:id="11" w:name="__RefHeading__40187_1661626764"/>
      <w:bookmarkStart w:id="12" w:name="_Toc14357283"/>
      <w:r>
        <w:rPr>
          <w:rFonts w:ascii="Times New Roman" w:hAnsi="Times New Roman"/>
          <w:b/>
          <w:bCs/>
          <w:color w:val="000000"/>
          <w:spacing w:val="-6"/>
          <w:kern w:val="3"/>
          <w:sz w:val="28"/>
          <w:szCs w:val="28"/>
          <w:lang w:eastAsia="ru-RU"/>
        </w:rPr>
        <w:t>1.1 Природно-климатические условия района строительства</w:t>
      </w:r>
      <w:bookmarkEnd w:id="11"/>
      <w:bookmarkEnd w:id="12"/>
    </w:p>
    <w:p w14:paraId="4D579898" w14:textId="77777777" w:rsidR="001A7599" w:rsidRDefault="00F966D5" w:rsidP="00AF6347">
      <w:pPr>
        <w:pStyle w:val="Standard"/>
        <w:ind w:left="142" w:right="70" w:firstLineChars="157" w:firstLine="440"/>
        <w:rPr>
          <w:sz w:val="28"/>
          <w:szCs w:val="28"/>
        </w:rPr>
      </w:pPr>
      <w:r>
        <w:rPr>
          <w:sz w:val="28"/>
          <w:szCs w:val="28"/>
        </w:rPr>
        <w:t>Проект разработан для строительства в следующих условиях:</w:t>
      </w:r>
    </w:p>
    <w:p w14:paraId="3485D3E4" w14:textId="77777777" w:rsidR="001A7599" w:rsidRDefault="00F966D5" w:rsidP="00AF6347">
      <w:pPr>
        <w:pStyle w:val="Standard"/>
        <w:ind w:firstLineChars="157" w:firstLine="440"/>
        <w:rPr>
          <w:sz w:val="28"/>
          <w:szCs w:val="28"/>
        </w:rPr>
      </w:pPr>
      <w:r>
        <w:rPr>
          <w:sz w:val="28"/>
          <w:szCs w:val="28"/>
        </w:rPr>
        <w:t>- климатическая зона по СП РК 2.04-01-2017 - IВ;</w:t>
      </w:r>
    </w:p>
    <w:p w14:paraId="0D1E8F0C" w14:textId="77777777" w:rsidR="001A7599" w:rsidRDefault="00F966D5" w:rsidP="00AF6347">
      <w:pPr>
        <w:pStyle w:val="WW-"/>
        <w:spacing w:line="240" w:lineRule="auto"/>
        <w:ind w:left="142" w:right="70" w:firstLineChars="106" w:firstLine="297"/>
        <w:jc w:val="both"/>
        <w:rPr>
          <w:sz w:val="28"/>
          <w:szCs w:val="28"/>
          <w:lang w:eastAsia="ru-RU"/>
        </w:rPr>
      </w:pPr>
      <w:r>
        <w:rPr>
          <w:sz w:val="28"/>
          <w:szCs w:val="28"/>
          <w:lang w:eastAsia="ru-RU"/>
        </w:rPr>
        <w:t>- расчетная температура наружного воздуха наиболее холодной пятидневки = -31,2 °С;</w:t>
      </w:r>
    </w:p>
    <w:p w14:paraId="68628231" w14:textId="77777777" w:rsidR="001A7599" w:rsidRDefault="00F966D5" w:rsidP="00AF6347">
      <w:pPr>
        <w:pStyle w:val="WW-"/>
        <w:spacing w:line="240" w:lineRule="auto"/>
        <w:ind w:left="142" w:right="70" w:firstLineChars="106" w:firstLine="297"/>
        <w:jc w:val="both"/>
        <w:rPr>
          <w:sz w:val="28"/>
          <w:szCs w:val="28"/>
          <w:lang w:eastAsia="ru-RU"/>
        </w:rPr>
      </w:pPr>
      <w:r>
        <w:rPr>
          <w:sz w:val="28"/>
          <w:szCs w:val="28"/>
          <w:lang w:eastAsia="ru-RU"/>
        </w:rPr>
        <w:t xml:space="preserve">- нормативное значение ветрового давления - </w:t>
      </w:r>
      <w:proofErr w:type="spellStart"/>
      <w:r>
        <w:rPr>
          <w:sz w:val="28"/>
          <w:szCs w:val="28"/>
          <w:lang w:eastAsia="ru-RU"/>
        </w:rPr>
        <w:t>Wо</w:t>
      </w:r>
      <w:proofErr w:type="spellEnd"/>
      <w:r>
        <w:rPr>
          <w:sz w:val="28"/>
          <w:szCs w:val="28"/>
          <w:lang w:eastAsia="ru-RU"/>
        </w:rPr>
        <w:t xml:space="preserve">=0,77 кПа (77 кг/м2), НТП РК 01-01-3.1 (4.1)-2017; </w:t>
      </w:r>
    </w:p>
    <w:p w14:paraId="262992E7" w14:textId="77777777" w:rsidR="001A7599" w:rsidRDefault="00F966D5" w:rsidP="00AF6347">
      <w:pPr>
        <w:suppressAutoHyphens/>
        <w:autoSpaceDN w:val="0"/>
        <w:spacing w:after="0" w:line="240" w:lineRule="auto"/>
        <w:ind w:left="142" w:right="70" w:firstLineChars="106" w:firstLine="297"/>
        <w:jc w:val="both"/>
        <w:textAlignment w:val="baseline"/>
        <w:rPr>
          <w:rFonts w:ascii="Times New Roman" w:hAnsi="Times New Roman"/>
          <w:sz w:val="28"/>
          <w:szCs w:val="28"/>
          <w:lang w:eastAsia="ru-RU"/>
        </w:rPr>
      </w:pPr>
      <w:r>
        <w:rPr>
          <w:rFonts w:ascii="Times New Roman" w:hAnsi="Times New Roman"/>
          <w:sz w:val="28"/>
          <w:szCs w:val="28"/>
          <w:lang w:eastAsia="ru-RU"/>
        </w:rPr>
        <w:t>- нормативное значения веса снегового покрова - S=1,5 кПа (150 кгс/м2), НТП РК 01-01-3.1 (4.1)-2017.</w:t>
      </w:r>
    </w:p>
    <w:p w14:paraId="23F5807C" w14:textId="77777777" w:rsidR="001A7599" w:rsidRDefault="00F966D5" w:rsidP="00AF6347">
      <w:pPr>
        <w:suppressAutoHyphens/>
        <w:autoSpaceDN w:val="0"/>
        <w:spacing w:after="0" w:line="240" w:lineRule="auto"/>
        <w:ind w:left="142" w:right="70" w:firstLineChars="106" w:firstLine="297"/>
        <w:jc w:val="both"/>
        <w:textAlignment w:val="baseline"/>
        <w:rPr>
          <w:rFonts w:ascii="Times New Roman" w:hAnsi="Times New Roman"/>
          <w:color w:val="000000"/>
          <w:kern w:val="3"/>
          <w:sz w:val="28"/>
          <w:szCs w:val="28"/>
          <w:lang w:eastAsia="ru-RU"/>
        </w:rPr>
      </w:pPr>
      <w:r>
        <w:rPr>
          <w:rFonts w:ascii="Times New Roman" w:hAnsi="Times New Roman"/>
          <w:color w:val="000000"/>
          <w:kern w:val="3"/>
          <w:sz w:val="28"/>
          <w:szCs w:val="28"/>
          <w:lang w:eastAsia="ru-RU"/>
        </w:rPr>
        <w:t>Климат района резко континентальный и засушливый. Зима холодная и продолжительная с устойчивым снежным покровом. Лето сравнительно короткое. Район относится к зоне недостаточного и неустойчивого увлажнения. Данная глава содержит кратчайшие, лишь общие сведения. Территория города Астана согласно схематической карте климатического районирования относится к климатическому району 1В (СП РК 2.04-01-2017 Приложение А).</w:t>
      </w:r>
    </w:p>
    <w:p w14:paraId="071434A2" w14:textId="77777777" w:rsidR="00F563F4" w:rsidRDefault="00F563F4" w:rsidP="00AF6347">
      <w:pPr>
        <w:suppressAutoHyphens/>
        <w:autoSpaceDN w:val="0"/>
        <w:spacing w:after="0" w:line="240" w:lineRule="auto"/>
        <w:ind w:left="142" w:right="70" w:firstLineChars="106" w:firstLine="298"/>
        <w:jc w:val="center"/>
        <w:textAlignment w:val="baseline"/>
        <w:rPr>
          <w:rFonts w:ascii="Times New Roman" w:hAnsi="Times New Roman"/>
          <w:b/>
          <w:bCs/>
          <w:color w:val="000000"/>
          <w:kern w:val="3"/>
          <w:sz w:val="28"/>
          <w:szCs w:val="28"/>
          <w:lang w:val="kk-KZ" w:eastAsia="ru-RU"/>
        </w:rPr>
      </w:pPr>
    </w:p>
    <w:p w14:paraId="2D33CCF2" w14:textId="77777777" w:rsidR="001A7599" w:rsidRDefault="00F966D5" w:rsidP="00AF6347">
      <w:pPr>
        <w:suppressAutoHyphens/>
        <w:autoSpaceDN w:val="0"/>
        <w:spacing w:after="0" w:line="240" w:lineRule="auto"/>
        <w:ind w:left="142" w:right="70" w:firstLineChars="106" w:firstLine="298"/>
        <w:jc w:val="center"/>
        <w:textAlignment w:val="baseline"/>
        <w:rPr>
          <w:rFonts w:ascii="Times New Roman" w:hAnsi="Times New Roman"/>
          <w:color w:val="000000"/>
          <w:kern w:val="3"/>
          <w:sz w:val="28"/>
          <w:szCs w:val="28"/>
          <w:lang w:val="kk-KZ" w:eastAsia="ru-RU"/>
        </w:rPr>
      </w:pPr>
      <w:r>
        <w:rPr>
          <w:rFonts w:ascii="Times New Roman" w:hAnsi="Times New Roman"/>
          <w:b/>
          <w:bCs/>
          <w:color w:val="000000"/>
          <w:kern w:val="3"/>
          <w:sz w:val="28"/>
          <w:szCs w:val="28"/>
          <w:lang w:val="kk-KZ" w:eastAsia="ru-RU"/>
        </w:rPr>
        <w:t>Температура воздуха</w:t>
      </w:r>
    </w:p>
    <w:p w14:paraId="374A2C31" w14:textId="405B3231" w:rsidR="001A7599" w:rsidRDefault="00F966D5" w:rsidP="00AF6347">
      <w:pPr>
        <w:suppressAutoHyphens/>
        <w:autoSpaceDN w:val="0"/>
        <w:spacing w:after="0" w:line="240" w:lineRule="auto"/>
        <w:ind w:left="142" w:right="70" w:firstLineChars="157" w:firstLine="440"/>
        <w:jc w:val="both"/>
        <w:textAlignment w:val="baseline"/>
        <w:rPr>
          <w:rFonts w:ascii="Times New Roman" w:hAnsi="Times New Roman"/>
          <w:color w:val="000000"/>
          <w:kern w:val="3"/>
          <w:sz w:val="28"/>
          <w:szCs w:val="28"/>
          <w:lang w:val="kk-KZ" w:eastAsia="ru-RU"/>
        </w:rPr>
      </w:pPr>
      <w:r>
        <w:rPr>
          <w:rFonts w:ascii="Times New Roman" w:hAnsi="Times New Roman"/>
          <w:color w:val="000000"/>
          <w:kern w:val="3"/>
          <w:sz w:val="28"/>
          <w:szCs w:val="28"/>
          <w:lang w:val="kk-KZ" w:eastAsia="ru-RU"/>
        </w:rPr>
        <w:t>Годовой ход температуры воздуха характеризуется устойчивыми сильными морозами в зимний период, интенсивным нарастанием тепла в короткий весенний сезон и жарой в течении короткого лета.</w:t>
      </w:r>
      <w:bookmarkStart w:id="13" w:name="_Toc14357284"/>
      <w:bookmarkStart w:id="14" w:name="__RefHeading__40189_1661626764"/>
    </w:p>
    <w:p w14:paraId="05A15606" w14:textId="33DCA4A1" w:rsidR="00AF6347" w:rsidRDefault="00AF6347" w:rsidP="00AF6347">
      <w:pPr>
        <w:suppressAutoHyphens/>
        <w:autoSpaceDN w:val="0"/>
        <w:spacing w:after="0" w:line="240" w:lineRule="auto"/>
        <w:ind w:left="142" w:right="70" w:firstLineChars="157" w:firstLine="440"/>
        <w:jc w:val="both"/>
        <w:textAlignment w:val="baseline"/>
        <w:rPr>
          <w:rFonts w:ascii="Times New Roman" w:hAnsi="Times New Roman"/>
          <w:color w:val="000000"/>
          <w:kern w:val="3"/>
          <w:sz w:val="28"/>
          <w:szCs w:val="28"/>
          <w:lang w:val="kk-KZ" w:eastAsia="ru-RU"/>
        </w:rPr>
      </w:pPr>
    </w:p>
    <w:p w14:paraId="32A473BB" w14:textId="77777777" w:rsidR="00AF6347" w:rsidRPr="00B94D14" w:rsidRDefault="00AF6347" w:rsidP="00AF6347">
      <w:pPr>
        <w:suppressAutoHyphens/>
        <w:autoSpaceDN w:val="0"/>
        <w:spacing w:after="0" w:line="240" w:lineRule="auto"/>
        <w:ind w:left="142" w:right="70" w:firstLineChars="157" w:firstLine="440"/>
        <w:jc w:val="both"/>
        <w:textAlignment w:val="baseline"/>
        <w:rPr>
          <w:rFonts w:ascii="Times New Roman" w:hAnsi="Times New Roman"/>
          <w:color w:val="000000"/>
          <w:kern w:val="3"/>
          <w:sz w:val="28"/>
          <w:szCs w:val="28"/>
          <w:lang w:val="kk-KZ" w:eastAsia="ru-RU"/>
        </w:rPr>
      </w:pPr>
    </w:p>
    <w:p w14:paraId="338E2A32" w14:textId="77777777" w:rsidR="001A7599" w:rsidRPr="00B94D14" w:rsidRDefault="00F966D5" w:rsidP="00AF6347">
      <w:pPr>
        <w:pStyle w:val="2"/>
        <w:spacing w:before="0"/>
        <w:ind w:left="142" w:right="70" w:firstLineChars="157" w:firstLine="432"/>
        <w:jc w:val="center"/>
        <w:rPr>
          <w:rFonts w:ascii="Times New Roman" w:hAnsi="Times New Roman"/>
          <w:b/>
          <w:bCs/>
          <w:color w:val="auto"/>
          <w:spacing w:val="-6"/>
          <w:sz w:val="28"/>
          <w:szCs w:val="28"/>
        </w:rPr>
      </w:pPr>
      <w:bookmarkStart w:id="15" w:name="_Toc102042992"/>
      <w:bookmarkStart w:id="16" w:name="_Toc102043036"/>
      <w:bookmarkEnd w:id="13"/>
      <w:bookmarkEnd w:id="14"/>
      <w:r>
        <w:rPr>
          <w:rFonts w:ascii="Times New Roman" w:hAnsi="Times New Roman"/>
          <w:b/>
          <w:bCs/>
          <w:color w:val="auto"/>
          <w:spacing w:val="-6"/>
          <w:sz w:val="28"/>
          <w:szCs w:val="28"/>
        </w:rPr>
        <w:lastRenderedPageBreak/>
        <w:t>1.2 Инженерно-геологические условия площадки строительства</w:t>
      </w:r>
      <w:bookmarkEnd w:id="15"/>
      <w:bookmarkEnd w:id="16"/>
    </w:p>
    <w:p w14:paraId="6FF58432" w14:textId="77777777" w:rsidR="001A7599" w:rsidRDefault="00F966D5" w:rsidP="00AF6347">
      <w:pPr>
        <w:pStyle w:val="Standard"/>
        <w:ind w:left="142" w:right="70" w:firstLineChars="157" w:firstLine="440"/>
        <w:rPr>
          <w:sz w:val="28"/>
          <w:szCs w:val="28"/>
        </w:rPr>
      </w:pPr>
      <w:r>
        <w:rPr>
          <w:sz w:val="28"/>
          <w:szCs w:val="28"/>
        </w:rPr>
        <w:t xml:space="preserve">В геоморфологическом отношении территория приурочена к левобережной пойменной террасе р. Ишим. </w:t>
      </w:r>
    </w:p>
    <w:p w14:paraId="38DD6FAB" w14:textId="77777777" w:rsidR="001A7599" w:rsidRDefault="00F966D5" w:rsidP="00AF6347">
      <w:pPr>
        <w:pStyle w:val="Standard"/>
        <w:ind w:left="142" w:right="70" w:firstLineChars="157" w:firstLine="440"/>
        <w:rPr>
          <w:sz w:val="28"/>
          <w:szCs w:val="28"/>
        </w:rPr>
      </w:pPr>
      <w:r>
        <w:rPr>
          <w:sz w:val="28"/>
          <w:szCs w:val="28"/>
        </w:rPr>
        <w:t xml:space="preserve">2. Уровень подземных вод на время настоящих изысканий («09» июня 2023 г.) зафиксирован на глубинах 5,0 – 5,40 м, на абсолютных отметках 343,46…343,97 м. </w:t>
      </w:r>
    </w:p>
    <w:p w14:paraId="2211D68E" w14:textId="77777777" w:rsidR="001A7599" w:rsidRDefault="00F966D5" w:rsidP="00AF6347">
      <w:pPr>
        <w:pStyle w:val="Standard"/>
        <w:ind w:left="142" w:right="70" w:firstLineChars="157" w:firstLine="440"/>
        <w:rPr>
          <w:sz w:val="28"/>
          <w:szCs w:val="28"/>
        </w:rPr>
      </w:pPr>
      <w:r>
        <w:rPr>
          <w:sz w:val="28"/>
          <w:szCs w:val="28"/>
        </w:rPr>
        <w:t>3. Нормативные и расчетных характеристики грунтов:</w:t>
      </w:r>
    </w:p>
    <w:p w14:paraId="2160BA7D" w14:textId="77777777" w:rsidR="001A7599" w:rsidRDefault="001A7599" w:rsidP="00AF6347">
      <w:pPr>
        <w:pStyle w:val="Standard"/>
        <w:ind w:firstLineChars="157" w:firstLine="440"/>
        <w:rPr>
          <w:sz w:val="28"/>
          <w:szCs w:val="28"/>
          <w:lang w:eastAsia="en-US"/>
        </w:rPr>
      </w:pPr>
    </w:p>
    <w:p w14:paraId="16DF0A08" w14:textId="77777777" w:rsidR="001A7599" w:rsidRDefault="00AA3ACC" w:rsidP="00AF6347">
      <w:pPr>
        <w:pStyle w:val="Textbody"/>
        <w:ind w:firstLineChars="157" w:firstLine="440"/>
        <w:jc w:val="both"/>
      </w:pPr>
      <w:r w:rsidRPr="00A03EB9">
        <w:rPr>
          <w:noProof/>
        </w:rPr>
        <w:drawing>
          <wp:inline distT="0" distB="0" distL="0" distR="0" wp14:anchorId="006AEA8D" wp14:editId="20B4C3F8">
            <wp:extent cx="6076950" cy="3133725"/>
            <wp:effectExtent l="0" t="0" r="0" b="0"/>
            <wp:docPr id="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3133725"/>
                    </a:xfrm>
                    <a:prstGeom prst="rect">
                      <a:avLst/>
                    </a:prstGeom>
                    <a:noFill/>
                    <a:ln>
                      <a:noFill/>
                    </a:ln>
                  </pic:spPr>
                </pic:pic>
              </a:graphicData>
            </a:graphic>
          </wp:inline>
        </w:drawing>
      </w:r>
    </w:p>
    <w:p w14:paraId="0590865D" w14:textId="77777777" w:rsidR="001A7599" w:rsidRDefault="001A7599" w:rsidP="00AF6347">
      <w:pPr>
        <w:pStyle w:val="Textbody"/>
        <w:ind w:firstLineChars="157" w:firstLine="440"/>
        <w:jc w:val="both"/>
      </w:pPr>
    </w:p>
    <w:p w14:paraId="147F4CC5" w14:textId="77777777" w:rsidR="001A7599" w:rsidRDefault="00F966D5" w:rsidP="00AF6347">
      <w:pPr>
        <w:pStyle w:val="Textbody"/>
        <w:ind w:firstLineChars="157" w:firstLine="441"/>
        <w:jc w:val="both"/>
      </w:pPr>
      <w:r>
        <w:rPr>
          <w:b/>
          <w:bCs/>
        </w:rPr>
        <w:t xml:space="preserve">Примечание: </w:t>
      </w:r>
      <w:r>
        <w:t xml:space="preserve">значение </w:t>
      </w:r>
      <w:proofErr w:type="gramStart"/>
      <w:r>
        <w:t>« *</w:t>
      </w:r>
      <w:proofErr w:type="gramEnd"/>
      <w:r>
        <w:t xml:space="preserve"> » приняты по нормативным документам. </w:t>
      </w:r>
    </w:p>
    <w:p w14:paraId="72B0D0C5" w14:textId="77777777" w:rsidR="001A7599" w:rsidRDefault="00F966D5" w:rsidP="00AF6347">
      <w:pPr>
        <w:pStyle w:val="Textbody"/>
        <w:ind w:left="142" w:right="70" w:firstLineChars="157" w:firstLine="440"/>
        <w:jc w:val="both"/>
      </w:pPr>
      <w:r>
        <w:t xml:space="preserve">4. По суммарному содержанию легко и среднерастворимых солей грунты, слагающие площадку изысканий до глубины 3,50 м, грунты незасоленные. Грунты по отношению к бетонам марки W4 сильноагрессивные на портландцемент и слабоагрессивные для железобетонных конструкций. </w:t>
      </w:r>
    </w:p>
    <w:p w14:paraId="0446000B" w14:textId="77777777" w:rsidR="001A7599" w:rsidRDefault="00F966D5" w:rsidP="00AF6347">
      <w:pPr>
        <w:pStyle w:val="Textbody"/>
        <w:ind w:left="142" w:right="70" w:firstLineChars="157" w:firstLine="440"/>
        <w:jc w:val="both"/>
      </w:pPr>
      <w:r>
        <w:t xml:space="preserve">5. Степень коррозийной агрессивности грунтов по отношению к стальным конструкциям, алюминиевой и свинцовой оболочке кабеля – высокая. </w:t>
      </w:r>
    </w:p>
    <w:p w14:paraId="0C7C5DD2" w14:textId="77777777" w:rsidR="001A7599" w:rsidRDefault="00F966D5" w:rsidP="00AF6347">
      <w:pPr>
        <w:pStyle w:val="Textbody"/>
        <w:ind w:left="142" w:right="70" w:firstLineChars="157" w:firstLine="440"/>
        <w:jc w:val="both"/>
      </w:pPr>
      <w:r>
        <w:t xml:space="preserve">6. Согласно СП РК 2.01-101-2013 [4] грунтовые воды – слабоминерализованные, хлоридные, сульфатно-натриевые. Степень агрессивного воздействия грунтовой воды на бетон марки по водопроницаемости W4 на портландцементе – слабоагрессивная. Степень агрессивного воздействия грунтовой воды на арматуру железобетонных конструкций при периодическом смачивании – </w:t>
      </w:r>
      <w:proofErr w:type="spellStart"/>
      <w:r>
        <w:t>среднеагрессивная</w:t>
      </w:r>
      <w:proofErr w:type="spellEnd"/>
      <w:r>
        <w:t xml:space="preserve">. </w:t>
      </w:r>
    </w:p>
    <w:p w14:paraId="1A280121" w14:textId="77777777" w:rsidR="001A7599" w:rsidRDefault="00F966D5" w:rsidP="00AF6347">
      <w:pPr>
        <w:pStyle w:val="Textbody"/>
        <w:ind w:left="142" w:right="70" w:firstLineChars="157" w:firstLine="440"/>
        <w:jc w:val="both"/>
      </w:pPr>
      <w:r>
        <w:t xml:space="preserve">7. Коррозионная агрессивность подземных вод по отношению к свинцовой оболочке кабеля - высокая, к алюминиевой – высокая. По отношению к стальным конструкциям (по </w:t>
      </w:r>
      <w:proofErr w:type="spellStart"/>
      <w:r>
        <w:t>Штаблеру</w:t>
      </w:r>
      <w:proofErr w:type="spellEnd"/>
      <w:r>
        <w:t xml:space="preserve">) воды корродирующие. </w:t>
      </w:r>
    </w:p>
    <w:p w14:paraId="0BC01F8A" w14:textId="77777777" w:rsidR="001A7599" w:rsidRDefault="00F966D5" w:rsidP="00AF6347">
      <w:pPr>
        <w:pStyle w:val="Textbody"/>
        <w:ind w:left="142" w:right="70" w:firstLineChars="157" w:firstLine="440"/>
        <w:jc w:val="both"/>
      </w:pPr>
      <w:r>
        <w:t xml:space="preserve">8. Сейсмичность района работ: Согласно СП РК 2.03-30-2017 – район не </w:t>
      </w:r>
      <w:proofErr w:type="spellStart"/>
      <w:r>
        <w:t>сейсмоактивен</w:t>
      </w:r>
      <w:proofErr w:type="spellEnd"/>
      <w:r>
        <w:t xml:space="preserve">. </w:t>
      </w:r>
    </w:p>
    <w:p w14:paraId="6486AEB9" w14:textId="77777777" w:rsidR="001A7599" w:rsidRDefault="00F966D5" w:rsidP="00AF6347">
      <w:pPr>
        <w:pStyle w:val="Textbody"/>
        <w:ind w:left="142" w:right="70" w:firstLineChars="157" w:firstLine="440"/>
        <w:jc w:val="both"/>
      </w:pPr>
      <w:r>
        <w:t>9. Согласно СП РК 5.01-102-2013 нормативная глубина сезонного промерзания грунтов, см: - суглинки и глины – 171; - дресвяных и щебенистых грунтов – 253.</w:t>
      </w:r>
    </w:p>
    <w:p w14:paraId="1DE9D4E3" w14:textId="77777777" w:rsidR="001A7599" w:rsidRDefault="00F966D5" w:rsidP="00AF6347">
      <w:pPr>
        <w:pStyle w:val="Textbody"/>
        <w:ind w:left="142" w:right="70" w:firstLineChars="106" w:firstLine="297"/>
        <w:jc w:val="both"/>
      </w:pPr>
      <w:r>
        <w:t xml:space="preserve">10. Согласно СП РК 1.02-102-2014 из опасных геологических процессов и неблагоприятных инженерно- геологических явлений на исследуемом участке следует отметить </w:t>
      </w:r>
      <w:proofErr w:type="spellStart"/>
      <w:r>
        <w:t>подтопленность</w:t>
      </w:r>
      <w:proofErr w:type="spellEnd"/>
      <w:r>
        <w:t xml:space="preserve"> грунтовыми водами и морозную </w:t>
      </w:r>
      <w:proofErr w:type="spellStart"/>
      <w:r>
        <w:t>пучинистость</w:t>
      </w:r>
      <w:proofErr w:type="spellEnd"/>
      <w:r>
        <w:t xml:space="preserve"> грунтов в зоне сезонного промерзания. По подтоплению территория относится к I-А-2 (сезонно, </w:t>
      </w:r>
      <w:r>
        <w:lastRenderedPageBreak/>
        <w:t xml:space="preserve">ежегодно подтапливаемые в естественных условиях) области. Грунты в зоне сезонного промерзания подвержены воздействию сил морозного пучения, относятся к категории </w:t>
      </w:r>
      <w:proofErr w:type="spellStart"/>
      <w:r>
        <w:t>сильнопучинистым</w:t>
      </w:r>
      <w:proofErr w:type="spellEnd"/>
      <w:r>
        <w:t xml:space="preserve">. При промерзании они способны увеличиваться в объёме, что сопровождается подъёмом поверхности грунта и развитием сил морозного пучения, действующих на конструкции сооружений. При последующем оттаивании </w:t>
      </w:r>
      <w:proofErr w:type="spellStart"/>
      <w:r>
        <w:t>пучинистого</w:t>
      </w:r>
      <w:proofErr w:type="spellEnd"/>
      <w:r>
        <w:t xml:space="preserve"> грунта происходит его осадка. </w:t>
      </w:r>
    </w:p>
    <w:p w14:paraId="2E98CE99" w14:textId="77777777" w:rsidR="001A7599" w:rsidRDefault="00F966D5" w:rsidP="00AF6347">
      <w:pPr>
        <w:pStyle w:val="Textbody"/>
        <w:ind w:left="142" w:right="70" w:firstLineChars="106" w:firstLine="297"/>
        <w:jc w:val="both"/>
        <w:rPr>
          <w:szCs w:val="28"/>
        </w:rPr>
      </w:pPr>
      <w:r>
        <w:t xml:space="preserve">11. Предусмотреть защитные покрытия и катодную поляризацию трубопроводов и подземных конструкции из стали, выполнить совместную защиту от коррозии, в соответствии с ГОСТ 9.602-2016 предусмотреть резервирование средств </w:t>
      </w:r>
      <w:proofErr w:type="spellStart"/>
      <w:r>
        <w:rPr>
          <w:szCs w:val="28"/>
        </w:rPr>
        <w:t>электрохимзащиты</w:t>
      </w:r>
      <w:proofErr w:type="spellEnd"/>
      <w:r>
        <w:rPr>
          <w:szCs w:val="28"/>
        </w:rPr>
        <w:t xml:space="preserve"> на участках с сопротивлением менее 20 Ом/м. </w:t>
      </w:r>
    </w:p>
    <w:p w14:paraId="373A9E05" w14:textId="77777777" w:rsidR="001A7599" w:rsidRDefault="00F966D5" w:rsidP="00AF6347">
      <w:pPr>
        <w:pStyle w:val="Textbody"/>
        <w:ind w:left="142" w:right="70" w:firstLineChars="106" w:firstLine="297"/>
        <w:jc w:val="both"/>
        <w:rPr>
          <w:szCs w:val="28"/>
        </w:rPr>
      </w:pPr>
      <w:r>
        <w:rPr>
          <w:szCs w:val="28"/>
        </w:rPr>
        <w:t>12. Величины коэффициентов фильтрации (</w:t>
      </w:r>
      <w:proofErr w:type="spellStart"/>
      <w:r>
        <w:rPr>
          <w:i/>
          <w:iCs/>
          <w:szCs w:val="28"/>
        </w:rPr>
        <w:t>Кф</w:t>
      </w:r>
      <w:proofErr w:type="spellEnd"/>
      <w:r>
        <w:rPr>
          <w:szCs w:val="28"/>
        </w:rPr>
        <w:t>) грунтов приняты по обобщенным фактическим данным по г. Астана: -суглинок (ИГЭ-1) - 0,24 м/</w:t>
      </w:r>
      <w:proofErr w:type="spellStart"/>
      <w:r>
        <w:rPr>
          <w:szCs w:val="28"/>
        </w:rPr>
        <w:t>сут</w:t>
      </w:r>
      <w:proofErr w:type="spellEnd"/>
      <w:r>
        <w:rPr>
          <w:szCs w:val="28"/>
        </w:rPr>
        <w:t>.; -песок гравелистый (ИГЭ-2) – 50,0 м/</w:t>
      </w:r>
      <w:proofErr w:type="spellStart"/>
      <w:r>
        <w:rPr>
          <w:szCs w:val="28"/>
        </w:rPr>
        <w:t>сут</w:t>
      </w:r>
      <w:proofErr w:type="spellEnd"/>
      <w:r>
        <w:rPr>
          <w:szCs w:val="28"/>
        </w:rPr>
        <w:t xml:space="preserve">.; -дресвяно- щебенистый грунт (ИГЭ-3) </w:t>
      </w:r>
      <w:proofErr w:type="gramStart"/>
      <w:r>
        <w:rPr>
          <w:szCs w:val="28"/>
        </w:rPr>
        <w:t>&lt; 1</w:t>
      </w:r>
      <w:proofErr w:type="gramEnd"/>
      <w:r>
        <w:rPr>
          <w:szCs w:val="28"/>
        </w:rPr>
        <w:t>,21 м/</w:t>
      </w:r>
      <w:proofErr w:type="spellStart"/>
      <w:r>
        <w:rPr>
          <w:szCs w:val="28"/>
        </w:rPr>
        <w:t>сут</w:t>
      </w:r>
      <w:proofErr w:type="spellEnd"/>
      <w:r>
        <w:rPr>
          <w:szCs w:val="28"/>
        </w:rPr>
        <w:t xml:space="preserve">. </w:t>
      </w:r>
    </w:p>
    <w:p w14:paraId="5ECD08DF" w14:textId="77777777" w:rsidR="001A7599" w:rsidRDefault="00F966D5" w:rsidP="00AF6347">
      <w:pPr>
        <w:widowControl w:val="0"/>
        <w:suppressAutoHyphens/>
        <w:autoSpaceDN w:val="0"/>
        <w:spacing w:after="0" w:line="240" w:lineRule="auto"/>
        <w:ind w:left="142" w:right="70" w:firstLineChars="106" w:firstLine="297"/>
        <w:jc w:val="both"/>
        <w:textAlignment w:val="baseline"/>
        <w:rPr>
          <w:rFonts w:ascii="Times New Roman" w:hAnsi="Times New Roman"/>
          <w:color w:val="000000"/>
          <w:kern w:val="3"/>
          <w:sz w:val="28"/>
          <w:szCs w:val="28"/>
          <w:lang w:eastAsia="en-US"/>
        </w:rPr>
      </w:pPr>
      <w:r>
        <w:rPr>
          <w:rFonts w:ascii="Times New Roman" w:hAnsi="Times New Roman"/>
          <w:sz w:val="28"/>
          <w:szCs w:val="28"/>
        </w:rPr>
        <w:t>13. Для бетонных и железобетонных конструкций, располагаемых ниже максимального положения уровня подземных вод в связи с агрессивным воздействием по содержанию агрессивной углекислоты следует применять бетон марки W8 по водопроницаемости.</w:t>
      </w:r>
    </w:p>
    <w:p w14:paraId="7ADA31CB" w14:textId="77777777" w:rsidR="001A7599" w:rsidRDefault="001A7599" w:rsidP="00AF6347">
      <w:pPr>
        <w:suppressAutoHyphens/>
        <w:autoSpaceDN w:val="0"/>
        <w:spacing w:after="0" w:line="240" w:lineRule="auto"/>
        <w:ind w:left="142" w:right="70" w:firstLineChars="106" w:firstLine="298"/>
        <w:jc w:val="both"/>
        <w:textAlignment w:val="baseline"/>
        <w:rPr>
          <w:rFonts w:ascii="Times New Roman" w:hAnsi="Times New Roman"/>
          <w:b/>
          <w:kern w:val="3"/>
          <w:sz w:val="28"/>
          <w:szCs w:val="28"/>
          <w:lang w:eastAsia="ru-RU"/>
        </w:rPr>
      </w:pPr>
    </w:p>
    <w:p w14:paraId="1FB53055" w14:textId="77777777" w:rsidR="001A7599" w:rsidRPr="00C34B1B" w:rsidRDefault="00F966D5" w:rsidP="00AF6347">
      <w:pPr>
        <w:keepNext/>
        <w:keepLines/>
        <w:suppressAutoHyphens/>
        <w:autoSpaceDN w:val="0"/>
        <w:spacing w:after="0" w:line="240" w:lineRule="auto"/>
        <w:ind w:left="142" w:right="70" w:firstLineChars="106" w:firstLine="298"/>
        <w:jc w:val="center"/>
        <w:textAlignment w:val="baseline"/>
        <w:outlineLvl w:val="1"/>
        <w:rPr>
          <w:rFonts w:ascii="Times New Roman" w:hAnsi="Times New Roman"/>
          <w:b/>
          <w:kern w:val="3"/>
          <w:sz w:val="28"/>
          <w:szCs w:val="28"/>
          <w:lang w:val="kk-KZ" w:eastAsia="ru-RU"/>
        </w:rPr>
      </w:pPr>
      <w:bookmarkStart w:id="17" w:name="_Toc14357285"/>
      <w:bookmarkStart w:id="18" w:name="__RefHeading__40191_1661626764"/>
      <w:r w:rsidRPr="00C34B1B">
        <w:rPr>
          <w:rFonts w:ascii="Times New Roman" w:hAnsi="Times New Roman"/>
          <w:b/>
          <w:kern w:val="3"/>
          <w:sz w:val="28"/>
          <w:szCs w:val="28"/>
          <w:lang w:eastAsia="ru-RU"/>
        </w:rPr>
        <w:t>1.3 Генеральный план</w:t>
      </w:r>
      <w:bookmarkStart w:id="19" w:name="__RefHeading__40193_1661626764"/>
      <w:bookmarkStart w:id="20" w:name="_Toc14357286"/>
      <w:bookmarkEnd w:id="17"/>
      <w:bookmarkEnd w:id="18"/>
    </w:p>
    <w:p w14:paraId="050C02D3" w14:textId="1C5CF152" w:rsidR="0089571C" w:rsidRPr="00C34B1B" w:rsidRDefault="0089571C" w:rsidP="00AF6347">
      <w:pPr>
        <w:spacing w:after="0" w:line="240" w:lineRule="auto"/>
        <w:ind w:left="142" w:firstLine="567"/>
        <w:rPr>
          <w:rFonts w:ascii="Times New Roman" w:hAnsi="Times New Roman"/>
          <w:kern w:val="2"/>
          <w:sz w:val="28"/>
          <w:szCs w:val="28"/>
          <w:lang w:eastAsia="en-US"/>
        </w:rPr>
      </w:pPr>
      <w:r w:rsidRPr="00C34B1B">
        <w:rPr>
          <w:rFonts w:ascii="Times New Roman" w:hAnsi="Times New Roman"/>
          <w:kern w:val="2"/>
          <w:sz w:val="28"/>
          <w:szCs w:val="28"/>
          <w:lang w:eastAsia="en-US"/>
        </w:rPr>
        <w:t xml:space="preserve">За отметку 0,000 проектируемого здания </w:t>
      </w:r>
      <w:proofErr w:type="gramStart"/>
      <w:r w:rsidRPr="00C34B1B">
        <w:rPr>
          <w:rFonts w:ascii="Times New Roman" w:hAnsi="Times New Roman"/>
          <w:kern w:val="2"/>
          <w:sz w:val="28"/>
          <w:szCs w:val="28"/>
          <w:lang w:eastAsia="en-US"/>
        </w:rPr>
        <w:t>принята  абсолютная</w:t>
      </w:r>
      <w:proofErr w:type="gramEnd"/>
      <w:r w:rsidRPr="00C34B1B">
        <w:rPr>
          <w:rFonts w:ascii="Times New Roman" w:hAnsi="Times New Roman"/>
          <w:kern w:val="2"/>
          <w:sz w:val="28"/>
          <w:szCs w:val="28"/>
          <w:lang w:eastAsia="en-US"/>
        </w:rPr>
        <w:t xml:space="preserve"> отметка 345,12 м. Общая </w:t>
      </w:r>
      <w:proofErr w:type="gramStart"/>
      <w:r w:rsidRPr="00C34B1B">
        <w:rPr>
          <w:rFonts w:ascii="Times New Roman" w:hAnsi="Times New Roman"/>
          <w:kern w:val="2"/>
          <w:sz w:val="28"/>
          <w:szCs w:val="28"/>
          <w:lang w:eastAsia="en-US"/>
        </w:rPr>
        <w:t>площадь  участка</w:t>
      </w:r>
      <w:proofErr w:type="gramEnd"/>
      <w:r w:rsidRPr="00C34B1B">
        <w:rPr>
          <w:rFonts w:ascii="Times New Roman" w:hAnsi="Times New Roman"/>
          <w:kern w:val="2"/>
          <w:sz w:val="28"/>
          <w:szCs w:val="28"/>
          <w:lang w:eastAsia="en-US"/>
        </w:rPr>
        <w:t xml:space="preserve"> - 2.5845 га (25844.6 м²</w:t>
      </w:r>
      <w:proofErr w:type="gramStart"/>
      <w:r w:rsidRPr="00C34B1B">
        <w:rPr>
          <w:rFonts w:ascii="Times New Roman" w:hAnsi="Times New Roman"/>
          <w:kern w:val="2"/>
          <w:sz w:val="28"/>
          <w:szCs w:val="28"/>
          <w:lang w:eastAsia="en-US"/>
        </w:rPr>
        <w:t>).Площадь</w:t>
      </w:r>
      <w:proofErr w:type="gramEnd"/>
      <w:r w:rsidRPr="00C34B1B">
        <w:rPr>
          <w:rFonts w:ascii="Times New Roman" w:hAnsi="Times New Roman"/>
          <w:kern w:val="2"/>
          <w:sz w:val="28"/>
          <w:szCs w:val="28"/>
          <w:lang w:eastAsia="en-US"/>
        </w:rPr>
        <w:t xml:space="preserve"> участка для </w:t>
      </w:r>
      <w:r w:rsidR="00972DEB">
        <w:rPr>
          <w:rFonts w:ascii="Times New Roman" w:hAnsi="Times New Roman"/>
          <w:kern w:val="2"/>
          <w:sz w:val="28"/>
          <w:szCs w:val="28"/>
          <w:lang w:eastAsia="en-US"/>
        </w:rPr>
        <w:t>3</w:t>
      </w:r>
      <w:r w:rsidRPr="00C34B1B">
        <w:rPr>
          <w:rFonts w:ascii="Times New Roman" w:hAnsi="Times New Roman"/>
          <w:kern w:val="2"/>
          <w:sz w:val="28"/>
          <w:szCs w:val="28"/>
          <w:lang w:eastAsia="en-US"/>
        </w:rPr>
        <w:t xml:space="preserve"> очереди - 6975.13 м². </w:t>
      </w:r>
    </w:p>
    <w:p w14:paraId="38D5193E" w14:textId="77777777" w:rsidR="0089571C" w:rsidRPr="0089571C" w:rsidRDefault="0089571C" w:rsidP="00AF6347">
      <w:pPr>
        <w:spacing w:after="0" w:line="240" w:lineRule="auto"/>
        <w:ind w:left="142" w:firstLine="567"/>
        <w:rPr>
          <w:rFonts w:ascii="Times New Roman" w:hAnsi="Times New Roman"/>
          <w:kern w:val="2"/>
          <w:sz w:val="28"/>
          <w:szCs w:val="28"/>
          <w:lang w:eastAsia="en-US"/>
        </w:rPr>
      </w:pPr>
      <w:r w:rsidRPr="00C34B1B">
        <w:rPr>
          <w:rFonts w:ascii="Times New Roman" w:hAnsi="Times New Roman"/>
          <w:kern w:val="2"/>
          <w:sz w:val="28"/>
          <w:szCs w:val="28"/>
          <w:lang w:eastAsia="en-US"/>
        </w:rPr>
        <w:t>Участок расположен в г. Астана, район "Нура, ул. Ч. Айтматова. Рельеф местности неровный, с небольшими перепадами. На площадке имеются небольшие кучи насыпного грунта и местами заросли камыша. Насыпной грунт представлен суглинком, глиной коричневато-серого цвета, суглинком с дресвой, строительным мусором, с органическими останками камыша, неоднородный, неравномерно</w:t>
      </w:r>
      <w:r w:rsidRPr="0089571C">
        <w:rPr>
          <w:rFonts w:ascii="Times New Roman" w:hAnsi="Times New Roman"/>
          <w:kern w:val="2"/>
          <w:sz w:val="28"/>
          <w:szCs w:val="28"/>
          <w:lang w:eastAsia="en-US"/>
        </w:rPr>
        <w:t xml:space="preserve"> уплотненный, </w:t>
      </w:r>
      <w:proofErr w:type="spellStart"/>
      <w:r w:rsidRPr="0089571C">
        <w:rPr>
          <w:rFonts w:ascii="Times New Roman" w:hAnsi="Times New Roman"/>
          <w:kern w:val="2"/>
          <w:sz w:val="28"/>
          <w:szCs w:val="28"/>
          <w:lang w:eastAsia="en-US"/>
        </w:rPr>
        <w:t>неслежавшийся</w:t>
      </w:r>
      <w:proofErr w:type="spellEnd"/>
      <w:r w:rsidRPr="0089571C">
        <w:rPr>
          <w:rFonts w:ascii="Times New Roman" w:hAnsi="Times New Roman"/>
          <w:kern w:val="2"/>
          <w:sz w:val="28"/>
          <w:szCs w:val="28"/>
          <w:lang w:eastAsia="en-US"/>
        </w:rPr>
        <w:t xml:space="preserve">. Абсолютные отметки установившегося уровня составляют 337,4 - 338,3 м. Режим грунтовых вод подвержен сезонным колебаниям: минимальное стояние отмечается в феврале, максимальное приходится на конец мая. Прогнозируемый максимальный подъем уровня подземных вод на 3-м выше от установившегося. </w:t>
      </w:r>
    </w:p>
    <w:p w14:paraId="62362907" w14:textId="77777777" w:rsidR="0089571C" w:rsidRPr="0089571C" w:rsidRDefault="0089571C" w:rsidP="00AF6347">
      <w:pPr>
        <w:spacing w:after="0" w:line="240" w:lineRule="auto"/>
        <w:ind w:left="142" w:firstLine="567"/>
        <w:rPr>
          <w:rFonts w:ascii="Times New Roman" w:hAnsi="Times New Roman"/>
          <w:kern w:val="2"/>
          <w:sz w:val="28"/>
          <w:szCs w:val="28"/>
          <w:lang w:eastAsia="en-US"/>
        </w:rPr>
      </w:pPr>
      <w:r w:rsidRPr="0089571C">
        <w:rPr>
          <w:rFonts w:ascii="Times New Roman" w:hAnsi="Times New Roman"/>
          <w:kern w:val="2"/>
          <w:sz w:val="28"/>
          <w:szCs w:val="28"/>
          <w:lang w:eastAsia="en-US"/>
        </w:rPr>
        <w:t>На территории размещаются:</w:t>
      </w:r>
    </w:p>
    <w:p w14:paraId="52D0D2A6" w14:textId="77777777" w:rsidR="0089571C" w:rsidRPr="0089571C" w:rsidRDefault="0089571C" w:rsidP="00AF6347">
      <w:pPr>
        <w:spacing w:after="0" w:line="240" w:lineRule="auto"/>
        <w:ind w:left="142" w:firstLine="567"/>
        <w:rPr>
          <w:rFonts w:ascii="Times New Roman" w:hAnsi="Times New Roman"/>
          <w:kern w:val="2"/>
          <w:sz w:val="28"/>
          <w:szCs w:val="28"/>
          <w:lang w:eastAsia="en-US"/>
        </w:rPr>
      </w:pPr>
      <w:r w:rsidRPr="0089571C">
        <w:rPr>
          <w:rFonts w:ascii="Times New Roman" w:hAnsi="Times New Roman"/>
          <w:kern w:val="2"/>
          <w:sz w:val="28"/>
          <w:szCs w:val="28"/>
          <w:lang w:eastAsia="en-US"/>
        </w:rPr>
        <w:t>проектируемый многоквартирный жилой комплекс со встроенными помещениями и паркингом;</w:t>
      </w:r>
    </w:p>
    <w:p w14:paraId="302E13BB" w14:textId="77777777" w:rsidR="0089571C" w:rsidRPr="0089571C" w:rsidRDefault="0089571C" w:rsidP="00AF6347">
      <w:pPr>
        <w:spacing w:after="0" w:line="240" w:lineRule="auto"/>
        <w:ind w:left="142" w:firstLine="567"/>
        <w:rPr>
          <w:rFonts w:ascii="Times New Roman" w:hAnsi="Times New Roman"/>
          <w:kern w:val="2"/>
          <w:sz w:val="28"/>
          <w:szCs w:val="28"/>
          <w:lang w:eastAsia="en-US"/>
        </w:rPr>
      </w:pPr>
      <w:r w:rsidRPr="0089571C">
        <w:rPr>
          <w:rFonts w:ascii="Times New Roman" w:hAnsi="Times New Roman"/>
          <w:kern w:val="2"/>
          <w:sz w:val="28"/>
          <w:szCs w:val="28"/>
          <w:lang w:eastAsia="en-US"/>
        </w:rPr>
        <w:t>- площадка воркаут;</w:t>
      </w:r>
    </w:p>
    <w:p w14:paraId="72B7B636" w14:textId="77777777" w:rsidR="0089571C" w:rsidRPr="0089571C" w:rsidRDefault="0089571C" w:rsidP="00AF6347">
      <w:pPr>
        <w:spacing w:after="0" w:line="240" w:lineRule="auto"/>
        <w:ind w:left="142" w:firstLine="567"/>
        <w:rPr>
          <w:rFonts w:ascii="Times New Roman" w:hAnsi="Times New Roman"/>
          <w:kern w:val="2"/>
          <w:sz w:val="28"/>
          <w:szCs w:val="28"/>
          <w:lang w:eastAsia="en-US"/>
        </w:rPr>
      </w:pPr>
      <w:r w:rsidRPr="0089571C">
        <w:rPr>
          <w:rFonts w:ascii="Times New Roman" w:hAnsi="Times New Roman"/>
          <w:kern w:val="2"/>
          <w:sz w:val="28"/>
          <w:szCs w:val="28"/>
          <w:lang w:eastAsia="en-US"/>
        </w:rPr>
        <w:t>- детские площадки, распределённые по возрастным группам;</w:t>
      </w:r>
    </w:p>
    <w:p w14:paraId="0CD62830" w14:textId="77777777" w:rsidR="0089571C" w:rsidRPr="0089571C" w:rsidRDefault="0089571C" w:rsidP="00AF6347">
      <w:pPr>
        <w:spacing w:after="0" w:line="240" w:lineRule="auto"/>
        <w:ind w:left="142" w:firstLine="567"/>
        <w:rPr>
          <w:rFonts w:ascii="Times New Roman" w:hAnsi="Times New Roman"/>
          <w:kern w:val="2"/>
          <w:sz w:val="28"/>
          <w:szCs w:val="28"/>
          <w:lang w:eastAsia="en-US"/>
        </w:rPr>
      </w:pPr>
      <w:r w:rsidRPr="0089571C">
        <w:rPr>
          <w:rFonts w:ascii="Times New Roman" w:hAnsi="Times New Roman"/>
          <w:kern w:val="2"/>
          <w:sz w:val="28"/>
          <w:szCs w:val="28"/>
          <w:lang w:eastAsia="en-US"/>
        </w:rPr>
        <w:t xml:space="preserve">- гостевые парковки; </w:t>
      </w:r>
    </w:p>
    <w:p w14:paraId="0ED06294" w14:textId="77777777" w:rsidR="0089571C" w:rsidRPr="0089571C" w:rsidRDefault="0089571C" w:rsidP="00AF6347">
      <w:pPr>
        <w:spacing w:after="0" w:line="240" w:lineRule="auto"/>
        <w:ind w:left="142" w:firstLine="567"/>
        <w:rPr>
          <w:rFonts w:ascii="Times New Roman" w:hAnsi="Times New Roman"/>
          <w:kern w:val="2"/>
          <w:sz w:val="28"/>
          <w:szCs w:val="28"/>
          <w:lang w:eastAsia="en-US"/>
        </w:rPr>
      </w:pPr>
      <w:r w:rsidRPr="0089571C">
        <w:rPr>
          <w:rFonts w:ascii="Times New Roman" w:hAnsi="Times New Roman"/>
          <w:kern w:val="2"/>
          <w:sz w:val="28"/>
          <w:szCs w:val="28"/>
          <w:lang w:eastAsia="en-US"/>
        </w:rPr>
        <w:t xml:space="preserve">Заезд и выезд пожарной и хозяйственной техники осуществляются со стороны улицы Ч. </w:t>
      </w:r>
      <w:r>
        <w:rPr>
          <w:rFonts w:ascii="Times New Roman" w:hAnsi="Times New Roman"/>
          <w:kern w:val="2"/>
          <w:sz w:val="28"/>
          <w:szCs w:val="28"/>
          <w:lang w:val="kk-KZ" w:eastAsia="en-US"/>
        </w:rPr>
        <w:t xml:space="preserve"> </w:t>
      </w:r>
      <w:r w:rsidRPr="0089571C">
        <w:rPr>
          <w:rFonts w:ascii="Times New Roman" w:hAnsi="Times New Roman"/>
          <w:kern w:val="2"/>
          <w:sz w:val="28"/>
          <w:szCs w:val="28"/>
          <w:lang w:eastAsia="en-US"/>
        </w:rPr>
        <w:t xml:space="preserve">Айтматова. Ширина проездов — 6,0 м; покрытие — асфальтобетон (тип 1) по щебёночному основанию с песчаной прослойкой в соответствии с СП РК 3.03-104-2014 (категория «внутриквартальный проезд»). Покрытие тротуаров - бетонная брусчатка (тип 3) и брусчатка с возможностью проезда (тип-4). </w:t>
      </w:r>
    </w:p>
    <w:p w14:paraId="6B627086" w14:textId="77777777" w:rsidR="0089571C" w:rsidRPr="0089571C" w:rsidRDefault="0089571C" w:rsidP="00AF6347">
      <w:pPr>
        <w:spacing w:after="0" w:line="240" w:lineRule="auto"/>
        <w:ind w:left="142" w:firstLine="567"/>
        <w:rPr>
          <w:rFonts w:ascii="Times New Roman" w:hAnsi="Times New Roman"/>
          <w:kern w:val="2"/>
          <w:sz w:val="28"/>
          <w:szCs w:val="28"/>
          <w:lang w:eastAsia="en-US"/>
        </w:rPr>
      </w:pPr>
    </w:p>
    <w:p w14:paraId="3A83BDB1" w14:textId="77777777" w:rsidR="0089571C" w:rsidRPr="0089571C" w:rsidRDefault="0089571C" w:rsidP="00AF6347">
      <w:pPr>
        <w:spacing w:after="0" w:line="240" w:lineRule="auto"/>
        <w:ind w:left="142" w:firstLine="567"/>
        <w:rPr>
          <w:rFonts w:ascii="Times New Roman" w:hAnsi="Times New Roman"/>
          <w:kern w:val="2"/>
          <w:sz w:val="28"/>
          <w:szCs w:val="28"/>
          <w:lang w:eastAsia="en-US"/>
        </w:rPr>
      </w:pPr>
      <w:r w:rsidRPr="0089571C">
        <w:rPr>
          <w:rFonts w:ascii="Times New Roman" w:hAnsi="Times New Roman"/>
          <w:kern w:val="2"/>
          <w:sz w:val="28"/>
          <w:szCs w:val="28"/>
          <w:lang w:eastAsia="en-US"/>
        </w:rPr>
        <w:t>Вертикальная планировка выполнена методом проектных горизонталей с организацией водоотвода.</w:t>
      </w:r>
    </w:p>
    <w:p w14:paraId="6B10F043" w14:textId="77777777" w:rsidR="0089571C" w:rsidRPr="0089571C" w:rsidRDefault="0089571C" w:rsidP="00AF6347">
      <w:pPr>
        <w:spacing w:after="0" w:line="240" w:lineRule="auto"/>
        <w:ind w:left="142" w:firstLine="567"/>
        <w:rPr>
          <w:rFonts w:ascii="Times New Roman" w:hAnsi="Times New Roman"/>
          <w:kern w:val="2"/>
          <w:sz w:val="28"/>
          <w:szCs w:val="28"/>
          <w:lang w:eastAsia="en-US"/>
        </w:rPr>
      </w:pPr>
      <w:r w:rsidRPr="0089571C">
        <w:rPr>
          <w:rFonts w:ascii="Times New Roman" w:hAnsi="Times New Roman"/>
          <w:kern w:val="2"/>
          <w:sz w:val="28"/>
          <w:szCs w:val="28"/>
          <w:lang w:eastAsia="en-US"/>
        </w:rPr>
        <w:lastRenderedPageBreak/>
        <w:t xml:space="preserve">Для обеспечения подъезда средств пожаротушения предусмотрены пожарные проезды </w:t>
      </w:r>
      <w:proofErr w:type="gramStart"/>
      <w:r w:rsidRPr="0089571C">
        <w:rPr>
          <w:rFonts w:ascii="Times New Roman" w:hAnsi="Times New Roman"/>
          <w:kern w:val="2"/>
          <w:sz w:val="28"/>
          <w:szCs w:val="28"/>
          <w:lang w:eastAsia="en-US"/>
        </w:rPr>
        <w:t xml:space="preserve">вдоль </w:t>
      </w:r>
      <w:r>
        <w:rPr>
          <w:rFonts w:ascii="Times New Roman" w:hAnsi="Times New Roman"/>
          <w:kern w:val="2"/>
          <w:sz w:val="28"/>
          <w:szCs w:val="28"/>
          <w:lang w:val="kk-KZ" w:eastAsia="en-US"/>
        </w:rPr>
        <w:t xml:space="preserve"> </w:t>
      </w:r>
      <w:r w:rsidRPr="0089571C">
        <w:rPr>
          <w:rFonts w:ascii="Times New Roman" w:hAnsi="Times New Roman"/>
          <w:kern w:val="2"/>
          <w:sz w:val="28"/>
          <w:szCs w:val="28"/>
          <w:lang w:eastAsia="en-US"/>
        </w:rPr>
        <w:t>продольной</w:t>
      </w:r>
      <w:proofErr w:type="gramEnd"/>
      <w:r w:rsidRPr="0089571C">
        <w:rPr>
          <w:rFonts w:ascii="Times New Roman" w:hAnsi="Times New Roman"/>
          <w:kern w:val="2"/>
          <w:sz w:val="28"/>
          <w:szCs w:val="28"/>
          <w:lang w:eastAsia="en-US"/>
        </w:rPr>
        <w:t xml:space="preserve"> стороны жилых секций; доступ к зданию обеспечивается также </w:t>
      </w:r>
      <w:proofErr w:type="gramStart"/>
      <w:r w:rsidRPr="0089571C">
        <w:rPr>
          <w:rFonts w:ascii="Times New Roman" w:hAnsi="Times New Roman"/>
          <w:kern w:val="2"/>
          <w:sz w:val="28"/>
          <w:szCs w:val="28"/>
          <w:lang w:eastAsia="en-US"/>
        </w:rPr>
        <w:t xml:space="preserve">по </w:t>
      </w:r>
      <w:r>
        <w:rPr>
          <w:rFonts w:ascii="Times New Roman" w:hAnsi="Times New Roman"/>
          <w:kern w:val="2"/>
          <w:sz w:val="28"/>
          <w:szCs w:val="28"/>
          <w:lang w:val="kk-KZ" w:eastAsia="en-US"/>
        </w:rPr>
        <w:t xml:space="preserve"> </w:t>
      </w:r>
      <w:r w:rsidRPr="0089571C">
        <w:rPr>
          <w:rFonts w:ascii="Times New Roman" w:hAnsi="Times New Roman"/>
          <w:kern w:val="2"/>
          <w:sz w:val="28"/>
          <w:szCs w:val="28"/>
          <w:lang w:eastAsia="en-US"/>
        </w:rPr>
        <w:t>внутриквартальному</w:t>
      </w:r>
      <w:proofErr w:type="gramEnd"/>
      <w:r w:rsidRPr="0089571C">
        <w:rPr>
          <w:rFonts w:ascii="Times New Roman" w:hAnsi="Times New Roman"/>
          <w:kern w:val="2"/>
          <w:sz w:val="28"/>
          <w:szCs w:val="28"/>
          <w:lang w:eastAsia="en-US"/>
        </w:rPr>
        <w:t xml:space="preserve"> проезду и пожарному проезду на стилобате.</w:t>
      </w:r>
    </w:p>
    <w:p w14:paraId="03DE26B1" w14:textId="77777777" w:rsidR="001A7599" w:rsidRPr="0089571C" w:rsidRDefault="0089571C" w:rsidP="00AF6347">
      <w:pPr>
        <w:spacing w:after="0" w:line="240" w:lineRule="auto"/>
        <w:ind w:left="142" w:firstLine="567"/>
        <w:rPr>
          <w:rFonts w:ascii="Times New Roman" w:hAnsi="Times New Roman"/>
          <w:kern w:val="2"/>
          <w:sz w:val="28"/>
          <w:szCs w:val="28"/>
          <w:lang w:eastAsia="en-US"/>
        </w:rPr>
      </w:pPr>
      <w:r w:rsidRPr="0089571C">
        <w:rPr>
          <w:rFonts w:ascii="Times New Roman" w:hAnsi="Times New Roman"/>
          <w:kern w:val="2"/>
          <w:sz w:val="28"/>
          <w:szCs w:val="28"/>
          <w:lang w:eastAsia="en-US"/>
        </w:rPr>
        <w:t xml:space="preserve">Принятые породы деревьев и кустарников устойчивы к климату Астаны и подобраны </w:t>
      </w:r>
      <w:proofErr w:type="gramStart"/>
      <w:r w:rsidRPr="0089571C">
        <w:rPr>
          <w:rFonts w:ascii="Times New Roman" w:hAnsi="Times New Roman"/>
          <w:kern w:val="2"/>
          <w:sz w:val="28"/>
          <w:szCs w:val="28"/>
          <w:lang w:eastAsia="en-US"/>
        </w:rPr>
        <w:t xml:space="preserve">по </w:t>
      </w:r>
      <w:r>
        <w:rPr>
          <w:rFonts w:ascii="Times New Roman" w:hAnsi="Times New Roman"/>
          <w:kern w:val="2"/>
          <w:sz w:val="28"/>
          <w:szCs w:val="28"/>
          <w:lang w:val="kk-KZ" w:eastAsia="en-US"/>
        </w:rPr>
        <w:t xml:space="preserve"> </w:t>
      </w:r>
      <w:r w:rsidRPr="0089571C">
        <w:rPr>
          <w:rFonts w:ascii="Times New Roman" w:hAnsi="Times New Roman"/>
          <w:kern w:val="2"/>
          <w:sz w:val="28"/>
          <w:szCs w:val="28"/>
          <w:lang w:eastAsia="en-US"/>
        </w:rPr>
        <w:t>декоративным</w:t>
      </w:r>
      <w:proofErr w:type="gramEnd"/>
      <w:r w:rsidRPr="0089571C">
        <w:rPr>
          <w:rFonts w:ascii="Times New Roman" w:hAnsi="Times New Roman"/>
          <w:kern w:val="2"/>
          <w:sz w:val="28"/>
          <w:szCs w:val="28"/>
          <w:lang w:eastAsia="en-US"/>
        </w:rPr>
        <w:t xml:space="preserve"> и функциональным качествам. Для посадки предусматривается замена 100 %</w:t>
      </w:r>
      <w:r>
        <w:rPr>
          <w:rFonts w:ascii="Times New Roman" w:hAnsi="Times New Roman"/>
          <w:kern w:val="2"/>
          <w:sz w:val="28"/>
          <w:szCs w:val="28"/>
          <w:lang w:val="kk-KZ" w:eastAsia="en-US"/>
        </w:rPr>
        <w:t xml:space="preserve"> </w:t>
      </w:r>
      <w:r w:rsidRPr="0089571C">
        <w:rPr>
          <w:rFonts w:ascii="Times New Roman" w:hAnsi="Times New Roman"/>
          <w:kern w:val="2"/>
          <w:sz w:val="28"/>
          <w:szCs w:val="28"/>
          <w:lang w:eastAsia="en-US"/>
        </w:rPr>
        <w:t>грунта в ямах на растительный с внесением минеральных и органических удобрений (или посадка с комом земли в зимний период).</w:t>
      </w:r>
    </w:p>
    <w:p w14:paraId="7C7EFA96" w14:textId="77777777" w:rsidR="0089571C" w:rsidRPr="0089571C" w:rsidRDefault="0089571C" w:rsidP="00AF6347">
      <w:pPr>
        <w:spacing w:after="0" w:line="240" w:lineRule="auto"/>
        <w:ind w:left="142" w:firstLine="567"/>
        <w:rPr>
          <w:rFonts w:ascii="Times New Roman" w:hAnsi="Times New Roman"/>
          <w:kern w:val="2"/>
          <w:sz w:val="28"/>
          <w:szCs w:val="28"/>
          <w:highlight w:val="yellow"/>
          <w:lang w:val="kk-KZ" w:eastAsia="en-US"/>
        </w:rPr>
      </w:pPr>
    </w:p>
    <w:p w14:paraId="41978948" w14:textId="77777777" w:rsidR="00854A98" w:rsidRPr="0089571C" w:rsidRDefault="00854A98" w:rsidP="00AF6347">
      <w:pPr>
        <w:spacing w:after="0" w:line="240" w:lineRule="auto"/>
        <w:rPr>
          <w:rFonts w:ascii="Times New Roman" w:hAnsi="Times New Roman"/>
          <w:kern w:val="2"/>
          <w:sz w:val="28"/>
          <w:szCs w:val="28"/>
          <w:lang w:val="kk-KZ" w:eastAsia="en-US"/>
        </w:rPr>
      </w:pPr>
    </w:p>
    <w:p w14:paraId="6F4564AB" w14:textId="77777777" w:rsidR="001A7599" w:rsidRDefault="00F966D5" w:rsidP="00AF6347">
      <w:pPr>
        <w:keepNext/>
        <w:keepLines/>
        <w:widowControl w:val="0"/>
        <w:numPr>
          <w:ilvl w:val="0"/>
          <w:numId w:val="1"/>
        </w:numPr>
        <w:suppressAutoHyphens/>
        <w:autoSpaceDN w:val="0"/>
        <w:spacing w:after="0" w:line="240" w:lineRule="auto"/>
        <w:jc w:val="center"/>
        <w:textAlignment w:val="baseline"/>
        <w:outlineLvl w:val="0"/>
        <w:rPr>
          <w:rFonts w:ascii="Times New Roman" w:hAnsi="Times New Roman"/>
          <w:b/>
          <w:kern w:val="3"/>
          <w:sz w:val="28"/>
          <w:szCs w:val="28"/>
          <w:lang w:eastAsia="ru-RU"/>
        </w:rPr>
      </w:pPr>
      <w:bookmarkStart w:id="21" w:name="_Toc14357287"/>
      <w:bookmarkStart w:id="22" w:name="__RefHeading__40195_1661626764"/>
      <w:bookmarkEnd w:id="19"/>
      <w:bookmarkEnd w:id="20"/>
      <w:r>
        <w:rPr>
          <w:rFonts w:ascii="Times New Roman" w:hAnsi="Times New Roman"/>
          <w:b/>
          <w:kern w:val="3"/>
          <w:sz w:val="28"/>
          <w:szCs w:val="28"/>
          <w:lang w:eastAsia="ru-RU"/>
        </w:rPr>
        <w:t>АРХИТЕКТУРНО-ПЛАНИРОВОЧНОЕ РЕШЕНИЕ</w:t>
      </w:r>
      <w:bookmarkEnd w:id="21"/>
      <w:bookmarkEnd w:id="22"/>
    </w:p>
    <w:p w14:paraId="5433E663" w14:textId="77777777" w:rsidR="001A7599" w:rsidRDefault="001A7599" w:rsidP="00AF6347">
      <w:pPr>
        <w:suppressAutoHyphens/>
        <w:autoSpaceDN w:val="0"/>
        <w:spacing w:after="0" w:line="240" w:lineRule="auto"/>
        <w:jc w:val="center"/>
        <w:textAlignment w:val="baseline"/>
        <w:rPr>
          <w:rFonts w:ascii="Times New Roman" w:hAnsi="Times New Roman"/>
          <w:b/>
          <w:kern w:val="3"/>
          <w:sz w:val="28"/>
          <w:szCs w:val="20"/>
          <w:lang w:eastAsia="ru-RU"/>
        </w:rPr>
      </w:pPr>
    </w:p>
    <w:p w14:paraId="661A3DF4" w14:textId="77777777" w:rsidR="001A7599" w:rsidRDefault="00F966D5" w:rsidP="00AF6347">
      <w:pPr>
        <w:widowControl w:val="0"/>
        <w:suppressAutoHyphens/>
        <w:autoSpaceDN w:val="0"/>
        <w:spacing w:after="0" w:line="240" w:lineRule="auto"/>
        <w:ind w:firstLine="426"/>
        <w:jc w:val="center"/>
        <w:textAlignment w:val="baseline"/>
        <w:rPr>
          <w:rFonts w:ascii="Times New Roman" w:hAnsi="Times New Roman" w:cs="Tahoma"/>
          <w:b/>
          <w:kern w:val="3"/>
          <w:sz w:val="28"/>
          <w:lang w:eastAsia="en-US"/>
        </w:rPr>
      </w:pPr>
      <w:r>
        <w:rPr>
          <w:rFonts w:ascii="Times New Roman" w:hAnsi="Times New Roman" w:cs="Tahoma"/>
          <w:b/>
          <w:kern w:val="3"/>
          <w:sz w:val="28"/>
          <w:lang w:eastAsia="en-US"/>
        </w:rPr>
        <w:t xml:space="preserve">2.1.  </w:t>
      </w:r>
      <w:r w:rsidR="004D10EB" w:rsidRPr="004D10EB">
        <w:rPr>
          <w:rFonts w:ascii="Times New Roman" w:hAnsi="Times New Roman" w:cs="Tahoma"/>
          <w:b/>
          <w:kern w:val="3"/>
          <w:sz w:val="28"/>
          <w:lang w:eastAsia="en-US"/>
        </w:rPr>
        <w:t>Объемно-планировочные решения</w:t>
      </w:r>
    </w:p>
    <w:p w14:paraId="17C79940" w14:textId="77777777" w:rsidR="001A7599" w:rsidRDefault="001A7599" w:rsidP="00AF6347">
      <w:pPr>
        <w:widowControl w:val="0"/>
        <w:suppressAutoHyphens/>
        <w:autoSpaceDN w:val="0"/>
        <w:spacing w:after="0" w:line="240" w:lineRule="auto"/>
        <w:ind w:firstLine="426"/>
        <w:jc w:val="center"/>
        <w:textAlignment w:val="baseline"/>
        <w:rPr>
          <w:rFonts w:ascii="Times New Roman" w:hAnsi="Times New Roman" w:cs="Tahoma"/>
          <w:b/>
          <w:color w:val="FF0000"/>
          <w:kern w:val="3"/>
          <w:sz w:val="28"/>
          <w:lang w:eastAsia="en-US"/>
        </w:rPr>
      </w:pPr>
    </w:p>
    <w:p w14:paraId="5F4EFD65" w14:textId="77777777" w:rsidR="004D10EB" w:rsidRPr="004D10EB" w:rsidRDefault="004D10EB" w:rsidP="00AF6347">
      <w:pPr>
        <w:widowControl w:val="0"/>
        <w:suppressAutoHyphens/>
        <w:autoSpaceDN w:val="0"/>
        <w:spacing w:after="0" w:line="240" w:lineRule="auto"/>
        <w:ind w:right="72" w:firstLine="709"/>
        <w:jc w:val="both"/>
        <w:textAlignment w:val="baseline"/>
        <w:rPr>
          <w:rFonts w:ascii="Times New Roman" w:hAnsi="Times New Roman"/>
          <w:kern w:val="3"/>
          <w:sz w:val="28"/>
          <w:lang w:eastAsia="en-US"/>
        </w:rPr>
      </w:pPr>
      <w:bookmarkStart w:id="23" w:name="__RefHeading__40211_1661626764"/>
      <w:bookmarkStart w:id="24" w:name="_Toc14357295"/>
      <w:r w:rsidRPr="004D10EB">
        <w:rPr>
          <w:rFonts w:ascii="Times New Roman" w:hAnsi="Times New Roman"/>
          <w:kern w:val="3"/>
          <w:sz w:val="28"/>
          <w:lang w:eastAsia="en-US"/>
        </w:rPr>
        <w:t>Многоквартирный жилой комплекс состоит из трех жилых секций и пристроенного надземного паркинга с эксплуатируемой кровлей. Секции 1,2 - 17 этажей, Секция 3 - 12 этажей. Сблокированные секции формируют внутреннее дворовое пространство, включающее зоны тихого отдыха, детские и спортивные площадки, озеленение, проезды.</w:t>
      </w:r>
    </w:p>
    <w:p w14:paraId="745C0107" w14:textId="652C025D" w:rsidR="004D10EB" w:rsidRPr="004D10EB" w:rsidRDefault="004D10EB" w:rsidP="00AF6347">
      <w:pPr>
        <w:widowControl w:val="0"/>
        <w:suppressAutoHyphens/>
        <w:autoSpaceDN w:val="0"/>
        <w:spacing w:after="0" w:line="240" w:lineRule="auto"/>
        <w:ind w:right="72" w:firstLine="709"/>
        <w:jc w:val="both"/>
        <w:textAlignment w:val="baseline"/>
        <w:rPr>
          <w:rFonts w:ascii="Times New Roman" w:hAnsi="Times New Roman"/>
          <w:kern w:val="3"/>
          <w:sz w:val="28"/>
          <w:lang w:eastAsia="en-US"/>
        </w:rPr>
      </w:pPr>
      <w:r w:rsidRPr="004D10EB">
        <w:rPr>
          <w:rFonts w:ascii="Times New Roman" w:hAnsi="Times New Roman"/>
          <w:kern w:val="3"/>
          <w:sz w:val="28"/>
          <w:lang w:eastAsia="en-US"/>
        </w:rPr>
        <w:t xml:space="preserve">   - Секция 1 - одно-подъездная, </w:t>
      </w:r>
      <w:r w:rsidR="00F01387">
        <w:rPr>
          <w:rFonts w:ascii="Times New Roman" w:hAnsi="Times New Roman"/>
          <w:kern w:val="3"/>
          <w:sz w:val="28"/>
          <w:lang w:eastAsia="en-US"/>
        </w:rPr>
        <w:t>12</w:t>
      </w:r>
      <w:r w:rsidRPr="004D10EB">
        <w:rPr>
          <w:rFonts w:ascii="Times New Roman" w:hAnsi="Times New Roman"/>
          <w:kern w:val="3"/>
          <w:sz w:val="28"/>
          <w:lang w:eastAsia="en-US"/>
        </w:rPr>
        <w:t xml:space="preserve">-ти этажная, прямоугольной формы в плане. Размеры жилой секции в осях "1-14" - 27,66м, в осях "А-Ж" - 15,34м. </w:t>
      </w:r>
    </w:p>
    <w:p w14:paraId="08A0549F" w14:textId="660D3B20" w:rsidR="004D10EB" w:rsidRPr="004D10EB" w:rsidRDefault="004D10EB" w:rsidP="00AF6347">
      <w:pPr>
        <w:widowControl w:val="0"/>
        <w:suppressAutoHyphens/>
        <w:autoSpaceDN w:val="0"/>
        <w:spacing w:after="0" w:line="240" w:lineRule="auto"/>
        <w:ind w:right="72" w:firstLine="709"/>
        <w:jc w:val="both"/>
        <w:textAlignment w:val="baseline"/>
        <w:rPr>
          <w:rFonts w:ascii="Times New Roman" w:hAnsi="Times New Roman"/>
          <w:kern w:val="3"/>
          <w:sz w:val="28"/>
          <w:lang w:eastAsia="en-US"/>
        </w:rPr>
      </w:pPr>
      <w:r w:rsidRPr="004D10EB">
        <w:rPr>
          <w:rFonts w:ascii="Times New Roman" w:hAnsi="Times New Roman"/>
          <w:kern w:val="3"/>
          <w:sz w:val="28"/>
          <w:lang w:eastAsia="en-US"/>
        </w:rPr>
        <w:t xml:space="preserve">  - Секция 2 - одно-подъездная, </w:t>
      </w:r>
      <w:r w:rsidR="00F01387">
        <w:rPr>
          <w:rFonts w:ascii="Times New Roman" w:hAnsi="Times New Roman"/>
          <w:kern w:val="3"/>
          <w:sz w:val="28"/>
          <w:lang w:eastAsia="en-US"/>
        </w:rPr>
        <w:t>12</w:t>
      </w:r>
      <w:r w:rsidRPr="004D10EB">
        <w:rPr>
          <w:rFonts w:ascii="Times New Roman" w:hAnsi="Times New Roman"/>
          <w:kern w:val="3"/>
          <w:sz w:val="28"/>
          <w:lang w:eastAsia="en-US"/>
        </w:rPr>
        <w:t xml:space="preserve">-ти этажная, прямоугольной формы в плане. Размеры жилой секции в осях "1-16" - 30,36м, в осях "А-И" - 16,05м. </w:t>
      </w:r>
    </w:p>
    <w:p w14:paraId="09DAFA9B" w14:textId="77777777" w:rsidR="004D10EB" w:rsidRDefault="004D10EB" w:rsidP="00AF6347">
      <w:pPr>
        <w:widowControl w:val="0"/>
        <w:suppressAutoHyphens/>
        <w:autoSpaceDN w:val="0"/>
        <w:spacing w:after="0" w:line="240" w:lineRule="auto"/>
        <w:ind w:right="72" w:firstLine="709"/>
        <w:jc w:val="both"/>
        <w:textAlignment w:val="baseline"/>
        <w:rPr>
          <w:rFonts w:ascii="Times New Roman" w:hAnsi="Times New Roman"/>
          <w:kern w:val="3"/>
          <w:sz w:val="28"/>
          <w:lang w:eastAsia="en-US"/>
        </w:rPr>
      </w:pPr>
      <w:r w:rsidRPr="004D10EB">
        <w:rPr>
          <w:rFonts w:ascii="Times New Roman" w:hAnsi="Times New Roman"/>
          <w:kern w:val="3"/>
          <w:sz w:val="28"/>
          <w:lang w:eastAsia="en-US"/>
        </w:rPr>
        <w:t xml:space="preserve">   - Секция 3 - одно-подъездная, 12-ти этажная, прямоугольной формы в плане. Размеры жилой секции в осях "1-12" - 16,35м, в осях "А-Н" - 29,34м. </w:t>
      </w:r>
    </w:p>
    <w:p w14:paraId="6CCB4114" w14:textId="3F994B88" w:rsidR="00F01387" w:rsidRPr="004D10EB" w:rsidRDefault="00F01387" w:rsidP="00F01387">
      <w:pPr>
        <w:widowControl w:val="0"/>
        <w:suppressAutoHyphens/>
        <w:autoSpaceDN w:val="0"/>
        <w:spacing w:after="0" w:line="240" w:lineRule="auto"/>
        <w:ind w:right="72" w:firstLine="709"/>
        <w:jc w:val="both"/>
        <w:textAlignment w:val="baseline"/>
        <w:rPr>
          <w:rFonts w:ascii="Times New Roman" w:hAnsi="Times New Roman"/>
          <w:kern w:val="3"/>
          <w:sz w:val="28"/>
          <w:lang w:eastAsia="en-US"/>
        </w:rPr>
      </w:pPr>
      <w:r w:rsidRPr="004D10EB">
        <w:rPr>
          <w:rFonts w:ascii="Times New Roman" w:hAnsi="Times New Roman"/>
          <w:kern w:val="3"/>
          <w:sz w:val="28"/>
          <w:lang w:eastAsia="en-US"/>
        </w:rPr>
        <w:t xml:space="preserve">  - Секция </w:t>
      </w:r>
      <w:r>
        <w:rPr>
          <w:rFonts w:ascii="Times New Roman" w:hAnsi="Times New Roman"/>
          <w:kern w:val="3"/>
          <w:sz w:val="28"/>
          <w:lang w:eastAsia="en-US"/>
        </w:rPr>
        <w:t>4</w:t>
      </w:r>
      <w:r w:rsidRPr="004D10EB">
        <w:rPr>
          <w:rFonts w:ascii="Times New Roman" w:hAnsi="Times New Roman"/>
          <w:kern w:val="3"/>
          <w:sz w:val="28"/>
          <w:lang w:eastAsia="en-US"/>
        </w:rPr>
        <w:t xml:space="preserve"> - одно-подъездная, </w:t>
      </w:r>
      <w:r>
        <w:rPr>
          <w:rFonts w:ascii="Times New Roman" w:hAnsi="Times New Roman"/>
          <w:kern w:val="3"/>
          <w:sz w:val="28"/>
          <w:lang w:eastAsia="en-US"/>
        </w:rPr>
        <w:t>12</w:t>
      </w:r>
      <w:r w:rsidRPr="004D10EB">
        <w:rPr>
          <w:rFonts w:ascii="Times New Roman" w:hAnsi="Times New Roman"/>
          <w:kern w:val="3"/>
          <w:sz w:val="28"/>
          <w:lang w:eastAsia="en-US"/>
        </w:rPr>
        <w:t xml:space="preserve">-ти этажная, прямоугольной формы в плане. Размеры жилой секции в осях "1-16" - 30,36м, в осях "А-И" - 16,05м. </w:t>
      </w:r>
    </w:p>
    <w:p w14:paraId="4C8C8B9C" w14:textId="69FFEAAD" w:rsidR="00F01387" w:rsidRPr="004D10EB" w:rsidRDefault="00F01387" w:rsidP="00F01387">
      <w:pPr>
        <w:widowControl w:val="0"/>
        <w:suppressAutoHyphens/>
        <w:autoSpaceDN w:val="0"/>
        <w:spacing w:after="0" w:line="240" w:lineRule="auto"/>
        <w:ind w:right="72" w:firstLine="709"/>
        <w:jc w:val="both"/>
        <w:textAlignment w:val="baseline"/>
        <w:rPr>
          <w:rFonts w:ascii="Times New Roman" w:hAnsi="Times New Roman"/>
          <w:kern w:val="3"/>
          <w:sz w:val="28"/>
          <w:lang w:eastAsia="en-US"/>
        </w:rPr>
      </w:pPr>
      <w:r w:rsidRPr="004D10EB">
        <w:rPr>
          <w:rFonts w:ascii="Times New Roman" w:hAnsi="Times New Roman"/>
          <w:kern w:val="3"/>
          <w:sz w:val="28"/>
          <w:lang w:eastAsia="en-US"/>
        </w:rPr>
        <w:t xml:space="preserve">   - Секция </w:t>
      </w:r>
      <w:r>
        <w:rPr>
          <w:rFonts w:ascii="Times New Roman" w:hAnsi="Times New Roman"/>
          <w:kern w:val="3"/>
          <w:sz w:val="28"/>
          <w:lang w:eastAsia="en-US"/>
        </w:rPr>
        <w:t>5</w:t>
      </w:r>
      <w:r w:rsidRPr="004D10EB">
        <w:rPr>
          <w:rFonts w:ascii="Times New Roman" w:hAnsi="Times New Roman"/>
          <w:kern w:val="3"/>
          <w:sz w:val="28"/>
          <w:lang w:eastAsia="en-US"/>
        </w:rPr>
        <w:t xml:space="preserve"> - одно-подъездная, </w:t>
      </w:r>
      <w:r w:rsidR="00972DEB">
        <w:rPr>
          <w:rFonts w:ascii="Times New Roman" w:hAnsi="Times New Roman"/>
          <w:kern w:val="3"/>
          <w:sz w:val="28"/>
          <w:lang w:eastAsia="en-US"/>
        </w:rPr>
        <w:t>9</w:t>
      </w:r>
      <w:r w:rsidRPr="004D10EB">
        <w:rPr>
          <w:rFonts w:ascii="Times New Roman" w:hAnsi="Times New Roman"/>
          <w:kern w:val="3"/>
          <w:sz w:val="28"/>
          <w:lang w:eastAsia="en-US"/>
        </w:rPr>
        <w:t xml:space="preserve">-ти этажная, прямоугольной формы в плане. Размеры жилой секции в осях "1-12" - 16,35м, в осях "А-Н" - 29,34м. </w:t>
      </w:r>
    </w:p>
    <w:p w14:paraId="30CCD18B" w14:textId="77777777" w:rsidR="004D10EB" w:rsidRPr="004D10EB" w:rsidRDefault="004D10EB" w:rsidP="00AF6347">
      <w:pPr>
        <w:widowControl w:val="0"/>
        <w:suppressAutoHyphens/>
        <w:autoSpaceDN w:val="0"/>
        <w:spacing w:after="0" w:line="240" w:lineRule="auto"/>
        <w:ind w:right="72" w:firstLine="709"/>
        <w:jc w:val="both"/>
        <w:textAlignment w:val="baseline"/>
        <w:rPr>
          <w:rFonts w:ascii="Times New Roman" w:hAnsi="Times New Roman"/>
          <w:kern w:val="3"/>
          <w:sz w:val="28"/>
          <w:lang w:eastAsia="en-US"/>
        </w:rPr>
      </w:pPr>
      <w:r w:rsidRPr="004D10EB">
        <w:rPr>
          <w:rFonts w:ascii="Times New Roman" w:hAnsi="Times New Roman"/>
          <w:kern w:val="3"/>
          <w:sz w:val="28"/>
          <w:lang w:eastAsia="en-US"/>
        </w:rPr>
        <w:t>- Одноэтажный надземный паркинг, пристроенный к жилым секциям.  Паркинг прямоугольной формы, с одной двухпутной рампой. Размеры в осях «А-Е» - «1-13» - 31,73м х 58,56м. Паркинг неотапливаемый. В паркинге располагаются технические помещения, комната охраны с санузлом, помещения персонала, кладовые. Вместимость паркинга – 73 м/м, в том числе для МГН – 1 м/м, 4 машино-места в один уровень и 34 машино-мест в два уровня.</w:t>
      </w:r>
    </w:p>
    <w:p w14:paraId="3C8F950B" w14:textId="77777777" w:rsidR="004D10EB" w:rsidRPr="004D10EB" w:rsidRDefault="004D10EB" w:rsidP="00AF6347">
      <w:pPr>
        <w:widowControl w:val="0"/>
        <w:suppressAutoHyphens/>
        <w:autoSpaceDN w:val="0"/>
        <w:spacing w:after="0" w:line="240" w:lineRule="auto"/>
        <w:ind w:right="72" w:firstLine="709"/>
        <w:jc w:val="both"/>
        <w:textAlignment w:val="baseline"/>
        <w:rPr>
          <w:rFonts w:ascii="Times New Roman" w:hAnsi="Times New Roman"/>
          <w:kern w:val="3"/>
          <w:sz w:val="28"/>
          <w:lang w:eastAsia="en-US"/>
        </w:rPr>
      </w:pPr>
      <w:r w:rsidRPr="004D10EB">
        <w:rPr>
          <w:rFonts w:ascii="Times New Roman" w:hAnsi="Times New Roman"/>
          <w:kern w:val="3"/>
          <w:sz w:val="28"/>
          <w:lang w:eastAsia="en-US"/>
        </w:rPr>
        <w:t xml:space="preserve">В жилых секциях на первом этаже расположены офисные помещения. Со 2-го этажа располагаются жилые квартиры, а также места общего пользования. </w:t>
      </w:r>
    </w:p>
    <w:p w14:paraId="6B558EC6" w14:textId="77777777" w:rsidR="004D10EB" w:rsidRPr="004D10EB" w:rsidRDefault="004D10EB" w:rsidP="00AF6347">
      <w:pPr>
        <w:widowControl w:val="0"/>
        <w:suppressAutoHyphens/>
        <w:autoSpaceDN w:val="0"/>
        <w:spacing w:after="0" w:line="240" w:lineRule="auto"/>
        <w:ind w:right="72" w:firstLine="709"/>
        <w:jc w:val="both"/>
        <w:textAlignment w:val="baseline"/>
        <w:rPr>
          <w:rFonts w:ascii="Times New Roman" w:hAnsi="Times New Roman"/>
          <w:kern w:val="3"/>
          <w:sz w:val="28"/>
          <w:lang w:eastAsia="en-US"/>
        </w:rPr>
      </w:pPr>
      <w:r w:rsidRPr="004D10EB">
        <w:rPr>
          <w:rFonts w:ascii="Times New Roman" w:hAnsi="Times New Roman"/>
          <w:kern w:val="3"/>
          <w:sz w:val="28"/>
          <w:lang w:eastAsia="en-US"/>
        </w:rPr>
        <w:t>Высота жилых этажей составляет 3,3м, (высота помещений – 3м).</w:t>
      </w:r>
    </w:p>
    <w:p w14:paraId="4C534295" w14:textId="77777777" w:rsidR="004D10EB" w:rsidRPr="004D10EB" w:rsidRDefault="004D10EB" w:rsidP="00AF6347">
      <w:pPr>
        <w:widowControl w:val="0"/>
        <w:suppressAutoHyphens/>
        <w:autoSpaceDN w:val="0"/>
        <w:spacing w:after="0" w:line="240" w:lineRule="auto"/>
        <w:ind w:right="72" w:firstLine="709"/>
        <w:jc w:val="both"/>
        <w:textAlignment w:val="baseline"/>
        <w:rPr>
          <w:rFonts w:ascii="Times New Roman" w:hAnsi="Times New Roman"/>
          <w:kern w:val="3"/>
          <w:sz w:val="28"/>
          <w:lang w:eastAsia="en-US"/>
        </w:rPr>
      </w:pPr>
      <w:r w:rsidRPr="004D10EB">
        <w:rPr>
          <w:rFonts w:ascii="Times New Roman" w:hAnsi="Times New Roman"/>
          <w:kern w:val="3"/>
          <w:sz w:val="28"/>
          <w:lang w:eastAsia="en-US"/>
        </w:rPr>
        <w:t>Высота 1-го этажа – 4,8м (высота помещений – 4,5м).</w:t>
      </w:r>
    </w:p>
    <w:p w14:paraId="312E2353" w14:textId="77777777" w:rsidR="004D10EB" w:rsidRPr="004D10EB" w:rsidRDefault="004D10EB" w:rsidP="00AF6347">
      <w:pPr>
        <w:widowControl w:val="0"/>
        <w:suppressAutoHyphens/>
        <w:autoSpaceDN w:val="0"/>
        <w:spacing w:after="0" w:line="240" w:lineRule="auto"/>
        <w:ind w:right="72" w:firstLine="709"/>
        <w:jc w:val="both"/>
        <w:textAlignment w:val="baseline"/>
        <w:rPr>
          <w:rFonts w:ascii="Times New Roman" w:hAnsi="Times New Roman"/>
          <w:kern w:val="3"/>
          <w:sz w:val="28"/>
          <w:lang w:eastAsia="en-US"/>
        </w:rPr>
      </w:pPr>
      <w:r w:rsidRPr="004D10EB">
        <w:rPr>
          <w:rFonts w:ascii="Times New Roman" w:hAnsi="Times New Roman"/>
          <w:kern w:val="3"/>
          <w:sz w:val="28"/>
          <w:lang w:eastAsia="en-US"/>
        </w:rPr>
        <w:t>Высота технического этажа (чердака) 2,06м (высота помещений – 1,64м).</w:t>
      </w:r>
    </w:p>
    <w:p w14:paraId="520DEEC8" w14:textId="77777777" w:rsidR="004D10EB" w:rsidRPr="004D10EB" w:rsidRDefault="004D10EB" w:rsidP="00AF6347">
      <w:pPr>
        <w:widowControl w:val="0"/>
        <w:suppressAutoHyphens/>
        <w:autoSpaceDN w:val="0"/>
        <w:spacing w:after="0" w:line="240" w:lineRule="auto"/>
        <w:ind w:right="72" w:firstLine="709"/>
        <w:jc w:val="both"/>
        <w:textAlignment w:val="baseline"/>
        <w:rPr>
          <w:rFonts w:ascii="Times New Roman" w:hAnsi="Times New Roman"/>
          <w:kern w:val="3"/>
          <w:sz w:val="28"/>
          <w:lang w:eastAsia="en-US"/>
        </w:rPr>
      </w:pPr>
      <w:r w:rsidRPr="004D10EB">
        <w:rPr>
          <w:rFonts w:ascii="Times New Roman" w:hAnsi="Times New Roman"/>
          <w:kern w:val="3"/>
          <w:sz w:val="28"/>
          <w:lang w:eastAsia="en-US"/>
        </w:rPr>
        <w:t>Высота помещений подвала – 2,1м.</w:t>
      </w:r>
    </w:p>
    <w:p w14:paraId="7B8E615E" w14:textId="77777777" w:rsidR="004D10EB" w:rsidRPr="004D10EB" w:rsidRDefault="004D10EB" w:rsidP="00AF6347">
      <w:pPr>
        <w:widowControl w:val="0"/>
        <w:suppressAutoHyphens/>
        <w:autoSpaceDN w:val="0"/>
        <w:spacing w:after="0" w:line="240" w:lineRule="auto"/>
        <w:ind w:right="72" w:firstLine="709"/>
        <w:jc w:val="both"/>
        <w:textAlignment w:val="baseline"/>
        <w:rPr>
          <w:rFonts w:ascii="Times New Roman" w:hAnsi="Times New Roman"/>
          <w:kern w:val="3"/>
          <w:sz w:val="28"/>
          <w:lang w:eastAsia="en-US"/>
        </w:rPr>
      </w:pPr>
      <w:r w:rsidRPr="004D10EB">
        <w:rPr>
          <w:rFonts w:ascii="Times New Roman" w:hAnsi="Times New Roman"/>
          <w:kern w:val="3"/>
          <w:sz w:val="28"/>
          <w:lang w:eastAsia="en-US"/>
        </w:rPr>
        <w:t>Выход на кровлю осуществляется с лестничной клетки.</w:t>
      </w:r>
    </w:p>
    <w:p w14:paraId="203A56E0" w14:textId="77777777" w:rsidR="004D10EB" w:rsidRPr="004D10EB" w:rsidRDefault="004D10EB" w:rsidP="00AF6347">
      <w:pPr>
        <w:widowControl w:val="0"/>
        <w:suppressAutoHyphens/>
        <w:autoSpaceDN w:val="0"/>
        <w:spacing w:after="0" w:line="240" w:lineRule="auto"/>
        <w:ind w:right="72" w:firstLine="709"/>
        <w:jc w:val="both"/>
        <w:textAlignment w:val="baseline"/>
        <w:rPr>
          <w:rFonts w:ascii="Times New Roman" w:hAnsi="Times New Roman"/>
          <w:kern w:val="3"/>
          <w:sz w:val="28"/>
          <w:lang w:eastAsia="en-US"/>
        </w:rPr>
      </w:pPr>
      <w:r w:rsidRPr="004D10EB">
        <w:rPr>
          <w:rFonts w:ascii="Times New Roman" w:hAnsi="Times New Roman"/>
          <w:kern w:val="3"/>
          <w:sz w:val="28"/>
          <w:lang w:eastAsia="en-US"/>
        </w:rPr>
        <w:t>Входы в жилые подъезды осуществляются с уровня земли и с эксплуатируемой кровли паркинга, являющегося внутренним двором. Вертикальная связь между этажами обеспечена посредством лифтов и лестничных клеток (незадымляемые лестничные клетки типа Н1). В жилых секциях 2 лифта грузоподъемностью – 630кг и 1000кг.</w:t>
      </w:r>
    </w:p>
    <w:p w14:paraId="79238F6F" w14:textId="77777777" w:rsidR="004D10EB" w:rsidRPr="004D10EB" w:rsidRDefault="004D10EB" w:rsidP="00AF6347">
      <w:pPr>
        <w:widowControl w:val="0"/>
        <w:suppressAutoHyphens/>
        <w:autoSpaceDN w:val="0"/>
        <w:spacing w:after="0" w:line="240" w:lineRule="auto"/>
        <w:ind w:right="72" w:firstLine="709"/>
        <w:jc w:val="both"/>
        <w:textAlignment w:val="baseline"/>
        <w:rPr>
          <w:rFonts w:ascii="Times New Roman" w:hAnsi="Times New Roman"/>
          <w:kern w:val="3"/>
          <w:sz w:val="28"/>
          <w:lang w:eastAsia="en-US"/>
        </w:rPr>
      </w:pPr>
      <w:r w:rsidRPr="004D10EB">
        <w:rPr>
          <w:rFonts w:ascii="Times New Roman" w:hAnsi="Times New Roman"/>
          <w:kern w:val="3"/>
          <w:sz w:val="28"/>
          <w:lang w:eastAsia="en-US"/>
        </w:rPr>
        <w:t xml:space="preserve">В каждой квартире предусмотрены лоджии. Санитарные узлы запроектированы </w:t>
      </w:r>
      <w:r w:rsidRPr="004D10EB">
        <w:rPr>
          <w:rFonts w:ascii="Times New Roman" w:hAnsi="Times New Roman"/>
          <w:kern w:val="3"/>
          <w:sz w:val="28"/>
          <w:lang w:eastAsia="en-US"/>
        </w:rPr>
        <w:lastRenderedPageBreak/>
        <w:t>совмещенными в 1-2-х комнатных квартирах и раздельные в 3-4-х комнатных квартирах. Объемно-планировочное решение квартир обеспечивает комфортные условия для проживания. Состав помещений квартир и их площади выполнены в соответствии с требованиями СП РК 3.02-101-2012 «Здания жилые многоквартирные» (с изм. от 01.03.2023 г.).</w:t>
      </w:r>
    </w:p>
    <w:p w14:paraId="6442A123" w14:textId="77777777" w:rsidR="004D10EB" w:rsidRPr="004D10EB" w:rsidRDefault="004D10EB" w:rsidP="00AF6347">
      <w:pPr>
        <w:widowControl w:val="0"/>
        <w:suppressAutoHyphens/>
        <w:autoSpaceDN w:val="0"/>
        <w:spacing w:after="0" w:line="240" w:lineRule="auto"/>
        <w:ind w:right="72" w:firstLine="709"/>
        <w:jc w:val="both"/>
        <w:textAlignment w:val="baseline"/>
        <w:rPr>
          <w:rFonts w:ascii="Times New Roman" w:hAnsi="Times New Roman"/>
          <w:kern w:val="3"/>
          <w:sz w:val="28"/>
          <w:lang w:eastAsia="en-US"/>
        </w:rPr>
      </w:pPr>
      <w:r w:rsidRPr="004D10EB">
        <w:rPr>
          <w:rFonts w:ascii="Times New Roman" w:hAnsi="Times New Roman"/>
          <w:kern w:val="3"/>
          <w:sz w:val="28"/>
          <w:lang w:eastAsia="en-US"/>
        </w:rPr>
        <w:t xml:space="preserve">Проектное решение входных групп первого этажа предусматривает наличие утепленных тамбуров входа, крылец со ступенями, и пандусов - для обеспечения условий подъема маломобильных групп населения. </w:t>
      </w:r>
    </w:p>
    <w:p w14:paraId="6B2CB9D1" w14:textId="77777777" w:rsidR="0013362A" w:rsidRDefault="004D10EB" w:rsidP="00AF6347">
      <w:pPr>
        <w:widowControl w:val="0"/>
        <w:suppressAutoHyphens/>
        <w:autoSpaceDN w:val="0"/>
        <w:spacing w:after="0" w:line="240" w:lineRule="auto"/>
        <w:ind w:right="72" w:firstLine="709"/>
        <w:jc w:val="both"/>
        <w:textAlignment w:val="baseline"/>
        <w:rPr>
          <w:rFonts w:ascii="Times New Roman" w:hAnsi="Times New Roman"/>
          <w:bCs/>
          <w:kern w:val="3"/>
          <w:sz w:val="28"/>
          <w:szCs w:val="28"/>
          <w:lang w:val="kk-KZ" w:eastAsia="en-US"/>
        </w:rPr>
      </w:pPr>
      <w:r w:rsidRPr="004D10EB">
        <w:rPr>
          <w:rFonts w:ascii="Times New Roman" w:hAnsi="Times New Roman"/>
          <w:kern w:val="3"/>
          <w:sz w:val="28"/>
          <w:lang w:eastAsia="en-US"/>
        </w:rPr>
        <w:t>В отделке фасадов применен клинкерная плитка и алюминиевые панели.</w:t>
      </w:r>
      <w:r w:rsidR="00F10526">
        <w:rPr>
          <w:rFonts w:ascii="Times New Roman" w:hAnsi="Times New Roman"/>
          <w:bCs/>
          <w:kern w:val="3"/>
          <w:sz w:val="28"/>
          <w:szCs w:val="28"/>
          <w:lang w:eastAsia="en-US"/>
        </w:rPr>
        <w:t xml:space="preserve">                                       </w:t>
      </w:r>
    </w:p>
    <w:p w14:paraId="6FE9D0A9" w14:textId="77777777" w:rsidR="004D10EB" w:rsidRDefault="004D10EB" w:rsidP="00AF6347">
      <w:pPr>
        <w:widowControl w:val="0"/>
        <w:suppressAutoHyphens/>
        <w:autoSpaceDN w:val="0"/>
        <w:spacing w:after="0" w:line="240" w:lineRule="auto"/>
        <w:ind w:left="142" w:right="72" w:firstLine="284"/>
        <w:jc w:val="center"/>
        <w:textAlignment w:val="baseline"/>
        <w:rPr>
          <w:rFonts w:ascii="Times New Roman" w:hAnsi="Times New Roman"/>
          <w:bCs/>
          <w:kern w:val="3"/>
          <w:sz w:val="28"/>
          <w:szCs w:val="28"/>
          <w:lang w:eastAsia="en-US"/>
        </w:rPr>
      </w:pPr>
    </w:p>
    <w:p w14:paraId="77F6DC7A" w14:textId="62D7B199" w:rsidR="00F10526" w:rsidRDefault="00F10526" w:rsidP="00AF6347">
      <w:pPr>
        <w:widowControl w:val="0"/>
        <w:suppressAutoHyphens/>
        <w:autoSpaceDN w:val="0"/>
        <w:spacing w:after="0" w:line="240" w:lineRule="auto"/>
        <w:ind w:left="142" w:right="72" w:firstLine="284"/>
        <w:jc w:val="center"/>
        <w:textAlignment w:val="baseline"/>
        <w:rPr>
          <w:rFonts w:ascii="Times New Roman" w:hAnsi="Times New Roman"/>
          <w:bCs/>
          <w:kern w:val="3"/>
          <w:sz w:val="28"/>
          <w:szCs w:val="28"/>
          <w:lang w:eastAsia="en-US"/>
        </w:rPr>
      </w:pPr>
      <w:r>
        <w:rPr>
          <w:rFonts w:ascii="Times New Roman" w:hAnsi="Times New Roman"/>
          <w:bCs/>
          <w:kern w:val="3"/>
          <w:sz w:val="28"/>
          <w:szCs w:val="28"/>
          <w:lang w:eastAsia="en-US"/>
        </w:rPr>
        <w:t>Технико-экономические показатели</w:t>
      </w:r>
    </w:p>
    <w:p w14:paraId="5475228A" w14:textId="1F26A958" w:rsidR="001A7599" w:rsidRDefault="00972DEB" w:rsidP="00AF6347">
      <w:pPr>
        <w:widowControl w:val="0"/>
        <w:suppressAutoHyphens/>
        <w:autoSpaceDN w:val="0"/>
        <w:spacing w:after="0" w:line="240" w:lineRule="auto"/>
        <w:ind w:firstLine="142"/>
        <w:jc w:val="both"/>
        <w:textAlignment w:val="baseline"/>
        <w:rPr>
          <w:rFonts w:ascii="Times New Roman" w:hAnsi="Times New Roman"/>
          <w:bCs/>
          <w:kern w:val="3"/>
          <w:sz w:val="28"/>
          <w:szCs w:val="28"/>
          <w:lang w:eastAsia="en-US"/>
        </w:rPr>
      </w:pPr>
      <w:r>
        <w:rPr>
          <w:noProof/>
        </w:rPr>
        <w:drawing>
          <wp:inline distT="0" distB="0" distL="0" distR="0" wp14:anchorId="293B4D77" wp14:editId="5355FE47">
            <wp:extent cx="6706870" cy="3970020"/>
            <wp:effectExtent l="0" t="0" r="0" b="0"/>
            <wp:docPr id="19431874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87413" name=""/>
                    <pic:cNvPicPr/>
                  </pic:nvPicPr>
                  <pic:blipFill>
                    <a:blip r:embed="rId14"/>
                    <a:stretch>
                      <a:fillRect/>
                    </a:stretch>
                  </pic:blipFill>
                  <pic:spPr>
                    <a:xfrm>
                      <a:off x="0" y="0"/>
                      <a:ext cx="6706870" cy="3970020"/>
                    </a:xfrm>
                    <a:prstGeom prst="rect">
                      <a:avLst/>
                    </a:prstGeom>
                  </pic:spPr>
                </pic:pic>
              </a:graphicData>
            </a:graphic>
          </wp:inline>
        </w:drawing>
      </w:r>
    </w:p>
    <w:p w14:paraId="1F6B6401" w14:textId="3E5D00F3" w:rsidR="00A12C79" w:rsidRPr="00A12C79" w:rsidRDefault="00A12C79" w:rsidP="00A12C79">
      <w:pPr>
        <w:widowControl w:val="0"/>
        <w:suppressAutoHyphens/>
        <w:autoSpaceDN w:val="0"/>
        <w:spacing w:after="0" w:line="240" w:lineRule="auto"/>
        <w:jc w:val="center"/>
        <w:textAlignment w:val="baseline"/>
        <w:rPr>
          <w:rFonts w:ascii="Times New Roman" w:hAnsi="Times New Roman"/>
          <w:b/>
          <w:kern w:val="3"/>
          <w:sz w:val="28"/>
          <w:szCs w:val="28"/>
          <w:lang w:eastAsia="ru-RU"/>
        </w:rPr>
      </w:pPr>
      <w:r>
        <w:rPr>
          <w:rFonts w:ascii="Times New Roman" w:hAnsi="Times New Roman"/>
          <w:b/>
          <w:kern w:val="3"/>
          <w:sz w:val="28"/>
          <w:szCs w:val="28"/>
          <w:lang w:eastAsia="ru-RU"/>
        </w:rPr>
        <w:t>2.2 К</w:t>
      </w:r>
      <w:r w:rsidRPr="00A12C79">
        <w:rPr>
          <w:rFonts w:ascii="Times New Roman" w:hAnsi="Times New Roman"/>
          <w:b/>
          <w:kern w:val="3"/>
          <w:sz w:val="28"/>
          <w:szCs w:val="28"/>
          <w:lang w:eastAsia="ru-RU"/>
        </w:rPr>
        <w:t>онструктивные решения</w:t>
      </w:r>
    </w:p>
    <w:p w14:paraId="75E84D4E" w14:textId="77777777" w:rsidR="00A12C79" w:rsidRPr="00A12C79" w:rsidRDefault="00A12C79" w:rsidP="00A12C79">
      <w:pPr>
        <w:widowControl w:val="0"/>
        <w:suppressAutoHyphens/>
        <w:autoSpaceDN w:val="0"/>
        <w:spacing w:after="0" w:line="240" w:lineRule="auto"/>
        <w:ind w:firstLine="567"/>
        <w:jc w:val="both"/>
        <w:textAlignment w:val="baseline"/>
        <w:rPr>
          <w:rFonts w:ascii="Times New Roman" w:hAnsi="Times New Roman"/>
          <w:bCs/>
          <w:kern w:val="3"/>
          <w:sz w:val="28"/>
          <w:szCs w:val="28"/>
          <w:lang w:eastAsia="ru-RU"/>
        </w:rPr>
      </w:pPr>
      <w:r w:rsidRPr="00A12C79">
        <w:rPr>
          <w:rFonts w:ascii="Times New Roman" w:hAnsi="Times New Roman"/>
          <w:bCs/>
          <w:kern w:val="3"/>
          <w:sz w:val="28"/>
          <w:szCs w:val="28"/>
          <w:lang w:eastAsia="ru-RU"/>
        </w:rPr>
        <w:t>Конструктивная схема секции принята в виде несущих кирпичных стен. Вертикальная и горизонтальная жесткость обеспечивается несущими и самонесущими продольными и поперечными стенами и плитами перекрытия.</w:t>
      </w:r>
    </w:p>
    <w:p w14:paraId="6BEAAC75" w14:textId="77777777" w:rsidR="00A12C79" w:rsidRPr="00A12C79" w:rsidRDefault="00A12C79" w:rsidP="00A12C79">
      <w:pPr>
        <w:widowControl w:val="0"/>
        <w:suppressAutoHyphens/>
        <w:autoSpaceDN w:val="0"/>
        <w:spacing w:after="0" w:line="240" w:lineRule="auto"/>
        <w:ind w:firstLine="567"/>
        <w:jc w:val="both"/>
        <w:textAlignment w:val="baseline"/>
        <w:rPr>
          <w:rFonts w:ascii="Times New Roman" w:hAnsi="Times New Roman"/>
          <w:bCs/>
          <w:kern w:val="3"/>
          <w:sz w:val="28"/>
          <w:szCs w:val="28"/>
          <w:lang w:eastAsia="ru-RU"/>
        </w:rPr>
      </w:pPr>
      <w:r w:rsidRPr="00A12C79">
        <w:rPr>
          <w:rFonts w:ascii="Times New Roman" w:hAnsi="Times New Roman"/>
          <w:bCs/>
          <w:kern w:val="3"/>
          <w:sz w:val="28"/>
          <w:szCs w:val="28"/>
          <w:lang w:eastAsia="ru-RU"/>
        </w:rPr>
        <w:t>Фундаменты: забивные призматические сваи по ГОСТ 19804-2012 С80.30-6 с монолитным ленточным железобетонным ростверком высотой 800 мм из бетона С20/25</w:t>
      </w:r>
    </w:p>
    <w:p w14:paraId="24E6FFEA" w14:textId="77777777" w:rsidR="00A12C79" w:rsidRPr="00A12C79" w:rsidRDefault="00A12C79" w:rsidP="00A12C79">
      <w:pPr>
        <w:widowControl w:val="0"/>
        <w:suppressAutoHyphens/>
        <w:autoSpaceDN w:val="0"/>
        <w:spacing w:after="0" w:line="240" w:lineRule="auto"/>
        <w:ind w:firstLine="567"/>
        <w:jc w:val="both"/>
        <w:textAlignment w:val="baseline"/>
        <w:rPr>
          <w:rFonts w:ascii="Times New Roman" w:hAnsi="Times New Roman"/>
          <w:bCs/>
          <w:kern w:val="3"/>
          <w:sz w:val="28"/>
          <w:szCs w:val="28"/>
          <w:lang w:eastAsia="ru-RU"/>
        </w:rPr>
      </w:pPr>
      <w:r w:rsidRPr="00A12C79">
        <w:rPr>
          <w:rFonts w:ascii="Times New Roman" w:hAnsi="Times New Roman"/>
          <w:bCs/>
          <w:kern w:val="3"/>
          <w:sz w:val="28"/>
          <w:szCs w:val="28"/>
          <w:lang w:eastAsia="ru-RU"/>
        </w:rPr>
        <w:t xml:space="preserve">Сваи приняты на </w:t>
      </w:r>
      <w:proofErr w:type="spellStart"/>
      <w:r w:rsidRPr="00A12C79">
        <w:rPr>
          <w:rFonts w:ascii="Times New Roman" w:hAnsi="Times New Roman"/>
          <w:bCs/>
          <w:kern w:val="3"/>
          <w:sz w:val="28"/>
          <w:szCs w:val="28"/>
          <w:lang w:eastAsia="ru-RU"/>
        </w:rPr>
        <w:t>сульфатостойком</w:t>
      </w:r>
      <w:proofErr w:type="spellEnd"/>
      <w:r w:rsidRPr="00A12C79">
        <w:rPr>
          <w:rFonts w:ascii="Times New Roman" w:hAnsi="Times New Roman"/>
          <w:bCs/>
          <w:kern w:val="3"/>
          <w:sz w:val="28"/>
          <w:szCs w:val="28"/>
          <w:lang w:eastAsia="ru-RU"/>
        </w:rPr>
        <w:t xml:space="preserve"> портландцементе повышенной плотности W8; F75; В/Ц-0.55. </w:t>
      </w:r>
    </w:p>
    <w:p w14:paraId="4CF46DC7" w14:textId="77777777" w:rsidR="00A12C79" w:rsidRPr="00A12C79" w:rsidRDefault="00A12C79" w:rsidP="00A12C79">
      <w:pPr>
        <w:widowControl w:val="0"/>
        <w:suppressAutoHyphens/>
        <w:autoSpaceDN w:val="0"/>
        <w:spacing w:after="0" w:line="240" w:lineRule="auto"/>
        <w:ind w:firstLine="567"/>
        <w:jc w:val="both"/>
        <w:textAlignment w:val="baseline"/>
        <w:rPr>
          <w:rFonts w:ascii="Times New Roman" w:hAnsi="Times New Roman"/>
          <w:bCs/>
          <w:kern w:val="3"/>
          <w:sz w:val="28"/>
          <w:szCs w:val="28"/>
          <w:lang w:eastAsia="ru-RU"/>
        </w:rPr>
      </w:pPr>
      <w:r w:rsidRPr="00A12C79">
        <w:rPr>
          <w:rFonts w:ascii="Times New Roman" w:hAnsi="Times New Roman"/>
          <w:bCs/>
          <w:kern w:val="3"/>
          <w:sz w:val="28"/>
          <w:szCs w:val="28"/>
          <w:lang w:eastAsia="ru-RU"/>
        </w:rPr>
        <w:t xml:space="preserve">Ростверк запроектирован из бетона С20/25, W6, F75 на </w:t>
      </w:r>
      <w:proofErr w:type="spellStart"/>
      <w:r w:rsidRPr="00A12C79">
        <w:rPr>
          <w:rFonts w:ascii="Times New Roman" w:hAnsi="Times New Roman"/>
          <w:bCs/>
          <w:kern w:val="3"/>
          <w:sz w:val="28"/>
          <w:szCs w:val="28"/>
          <w:lang w:eastAsia="ru-RU"/>
        </w:rPr>
        <w:t>суфатостойком</w:t>
      </w:r>
      <w:proofErr w:type="spellEnd"/>
      <w:r w:rsidRPr="00A12C79">
        <w:rPr>
          <w:rFonts w:ascii="Times New Roman" w:hAnsi="Times New Roman"/>
          <w:bCs/>
          <w:kern w:val="3"/>
          <w:sz w:val="28"/>
          <w:szCs w:val="28"/>
          <w:lang w:eastAsia="ru-RU"/>
        </w:rPr>
        <w:t xml:space="preserve"> цементе. Под фундаментами выполнить бетонную подготовку С8/10, W-6, F75, на </w:t>
      </w:r>
      <w:proofErr w:type="spellStart"/>
      <w:r w:rsidRPr="00A12C79">
        <w:rPr>
          <w:rFonts w:ascii="Times New Roman" w:hAnsi="Times New Roman"/>
          <w:bCs/>
          <w:kern w:val="3"/>
          <w:sz w:val="28"/>
          <w:szCs w:val="28"/>
          <w:lang w:eastAsia="ru-RU"/>
        </w:rPr>
        <w:t>сульфатостойком</w:t>
      </w:r>
      <w:proofErr w:type="spellEnd"/>
      <w:r w:rsidRPr="00A12C79">
        <w:rPr>
          <w:rFonts w:ascii="Times New Roman" w:hAnsi="Times New Roman"/>
          <w:bCs/>
          <w:kern w:val="3"/>
          <w:sz w:val="28"/>
          <w:szCs w:val="28"/>
          <w:lang w:eastAsia="ru-RU"/>
        </w:rPr>
        <w:t xml:space="preserve"> цементе. толщиной 100мм. Бетонную подготовку укладывать по слою щебня 100мм.</w:t>
      </w:r>
    </w:p>
    <w:p w14:paraId="582446DB" w14:textId="77777777" w:rsidR="00A12C79" w:rsidRPr="00A12C79" w:rsidRDefault="00A12C79" w:rsidP="00A12C79">
      <w:pPr>
        <w:widowControl w:val="0"/>
        <w:suppressAutoHyphens/>
        <w:autoSpaceDN w:val="0"/>
        <w:spacing w:after="0" w:line="240" w:lineRule="auto"/>
        <w:ind w:firstLine="567"/>
        <w:jc w:val="both"/>
        <w:textAlignment w:val="baseline"/>
        <w:rPr>
          <w:rFonts w:ascii="Times New Roman" w:hAnsi="Times New Roman"/>
          <w:bCs/>
          <w:kern w:val="3"/>
          <w:sz w:val="28"/>
          <w:szCs w:val="28"/>
          <w:lang w:eastAsia="ru-RU"/>
        </w:rPr>
      </w:pPr>
      <w:r w:rsidRPr="00A12C79">
        <w:rPr>
          <w:rFonts w:ascii="Times New Roman" w:hAnsi="Times New Roman"/>
          <w:bCs/>
          <w:kern w:val="3"/>
          <w:sz w:val="28"/>
          <w:szCs w:val="28"/>
          <w:lang w:eastAsia="ru-RU"/>
        </w:rPr>
        <w:t>Стены подвала - бетонные фундаментные блоки по ГОСТ 13579-78*.</w:t>
      </w:r>
    </w:p>
    <w:p w14:paraId="02BF180E" w14:textId="77777777" w:rsidR="00A12C79" w:rsidRPr="00A12C79" w:rsidRDefault="00A12C79" w:rsidP="00A12C79">
      <w:pPr>
        <w:widowControl w:val="0"/>
        <w:suppressAutoHyphens/>
        <w:autoSpaceDN w:val="0"/>
        <w:spacing w:after="0" w:line="240" w:lineRule="auto"/>
        <w:ind w:firstLine="567"/>
        <w:jc w:val="both"/>
        <w:textAlignment w:val="baseline"/>
        <w:rPr>
          <w:rFonts w:ascii="Times New Roman" w:hAnsi="Times New Roman"/>
          <w:bCs/>
          <w:kern w:val="3"/>
          <w:sz w:val="28"/>
          <w:szCs w:val="28"/>
          <w:lang w:eastAsia="ru-RU"/>
        </w:rPr>
      </w:pPr>
      <w:r w:rsidRPr="00A12C79">
        <w:rPr>
          <w:rFonts w:ascii="Times New Roman" w:hAnsi="Times New Roman"/>
          <w:bCs/>
          <w:kern w:val="3"/>
          <w:sz w:val="28"/>
          <w:szCs w:val="28"/>
          <w:lang w:eastAsia="ru-RU"/>
        </w:rPr>
        <w:t>Монолитный пояс-из бетона С12/15, W6, F150 высотой 230мм.</w:t>
      </w:r>
    </w:p>
    <w:p w14:paraId="780A720D" w14:textId="77777777" w:rsidR="00A12C79" w:rsidRPr="00A12C79" w:rsidRDefault="00A12C79" w:rsidP="00A12C79">
      <w:pPr>
        <w:widowControl w:val="0"/>
        <w:suppressAutoHyphens/>
        <w:autoSpaceDN w:val="0"/>
        <w:spacing w:after="0" w:line="240" w:lineRule="auto"/>
        <w:ind w:firstLine="567"/>
        <w:jc w:val="both"/>
        <w:textAlignment w:val="baseline"/>
        <w:rPr>
          <w:rFonts w:ascii="Times New Roman" w:hAnsi="Times New Roman"/>
          <w:bCs/>
          <w:kern w:val="3"/>
          <w:sz w:val="28"/>
          <w:szCs w:val="28"/>
          <w:lang w:eastAsia="ru-RU"/>
        </w:rPr>
      </w:pPr>
      <w:r w:rsidRPr="00A12C79">
        <w:rPr>
          <w:rFonts w:ascii="Times New Roman" w:hAnsi="Times New Roman"/>
          <w:bCs/>
          <w:kern w:val="3"/>
          <w:sz w:val="28"/>
          <w:szCs w:val="28"/>
          <w:lang w:eastAsia="ru-RU"/>
        </w:rPr>
        <w:t>Перемычки - сборные брусковые по серии 1.038.1-1 вып.1</w:t>
      </w:r>
    </w:p>
    <w:p w14:paraId="43C659EE" w14:textId="77777777" w:rsidR="00A12C79" w:rsidRPr="00A12C79" w:rsidRDefault="00A12C79" w:rsidP="00A12C79">
      <w:pPr>
        <w:widowControl w:val="0"/>
        <w:suppressAutoHyphens/>
        <w:autoSpaceDN w:val="0"/>
        <w:spacing w:after="0" w:line="240" w:lineRule="auto"/>
        <w:ind w:firstLine="567"/>
        <w:jc w:val="both"/>
        <w:textAlignment w:val="baseline"/>
        <w:rPr>
          <w:rFonts w:ascii="Times New Roman" w:hAnsi="Times New Roman"/>
          <w:bCs/>
          <w:kern w:val="3"/>
          <w:sz w:val="28"/>
          <w:szCs w:val="28"/>
          <w:lang w:eastAsia="ru-RU"/>
        </w:rPr>
      </w:pPr>
      <w:r w:rsidRPr="00A12C79">
        <w:rPr>
          <w:rFonts w:ascii="Times New Roman" w:hAnsi="Times New Roman"/>
          <w:bCs/>
          <w:kern w:val="3"/>
          <w:sz w:val="28"/>
          <w:szCs w:val="28"/>
          <w:lang w:eastAsia="ru-RU"/>
        </w:rPr>
        <w:t xml:space="preserve">Перекрытия и покрытия- сборные многопустотные ж/б плиты, толщиной 220мм </w:t>
      </w:r>
    </w:p>
    <w:p w14:paraId="2B74DDF2" w14:textId="77777777" w:rsidR="00A12C79" w:rsidRPr="00A12C79" w:rsidRDefault="00A12C79" w:rsidP="00A12C79">
      <w:pPr>
        <w:widowControl w:val="0"/>
        <w:suppressAutoHyphens/>
        <w:autoSpaceDN w:val="0"/>
        <w:spacing w:after="0" w:line="240" w:lineRule="auto"/>
        <w:ind w:firstLine="567"/>
        <w:jc w:val="both"/>
        <w:textAlignment w:val="baseline"/>
        <w:rPr>
          <w:rFonts w:ascii="Times New Roman" w:hAnsi="Times New Roman"/>
          <w:bCs/>
          <w:kern w:val="3"/>
          <w:sz w:val="28"/>
          <w:szCs w:val="28"/>
          <w:lang w:eastAsia="ru-RU"/>
        </w:rPr>
      </w:pPr>
      <w:r w:rsidRPr="00A12C79">
        <w:rPr>
          <w:rFonts w:ascii="Times New Roman" w:hAnsi="Times New Roman"/>
          <w:bCs/>
          <w:kern w:val="3"/>
          <w:sz w:val="28"/>
          <w:szCs w:val="28"/>
          <w:lang w:eastAsia="ru-RU"/>
        </w:rPr>
        <w:t>по ГОСТ 26434-2015.</w:t>
      </w:r>
    </w:p>
    <w:p w14:paraId="3D7368A0" w14:textId="77777777" w:rsidR="00A12C79" w:rsidRPr="00A12C79" w:rsidRDefault="00A12C79" w:rsidP="00A12C79">
      <w:pPr>
        <w:widowControl w:val="0"/>
        <w:suppressAutoHyphens/>
        <w:autoSpaceDN w:val="0"/>
        <w:spacing w:after="0" w:line="240" w:lineRule="auto"/>
        <w:ind w:firstLine="567"/>
        <w:jc w:val="both"/>
        <w:textAlignment w:val="baseline"/>
        <w:rPr>
          <w:rFonts w:ascii="Times New Roman" w:hAnsi="Times New Roman"/>
          <w:bCs/>
          <w:kern w:val="3"/>
          <w:sz w:val="28"/>
          <w:szCs w:val="28"/>
          <w:lang w:eastAsia="ru-RU"/>
        </w:rPr>
      </w:pPr>
      <w:r w:rsidRPr="00A12C79">
        <w:rPr>
          <w:rFonts w:ascii="Times New Roman" w:hAnsi="Times New Roman"/>
          <w:bCs/>
          <w:kern w:val="3"/>
          <w:sz w:val="28"/>
          <w:szCs w:val="28"/>
          <w:lang w:eastAsia="ru-RU"/>
        </w:rPr>
        <w:lastRenderedPageBreak/>
        <w:t xml:space="preserve">Лестничные марши - сборные ступени ЛС ГОСТ 8717-2016 по металлическим </w:t>
      </w:r>
      <w:proofErr w:type="spellStart"/>
      <w:r w:rsidRPr="00A12C79">
        <w:rPr>
          <w:rFonts w:ascii="Times New Roman" w:hAnsi="Times New Roman"/>
          <w:bCs/>
          <w:kern w:val="3"/>
          <w:sz w:val="28"/>
          <w:szCs w:val="28"/>
          <w:lang w:eastAsia="ru-RU"/>
        </w:rPr>
        <w:t>косоурам</w:t>
      </w:r>
      <w:proofErr w:type="spellEnd"/>
      <w:r w:rsidRPr="00A12C79">
        <w:rPr>
          <w:rFonts w:ascii="Times New Roman" w:hAnsi="Times New Roman"/>
          <w:bCs/>
          <w:kern w:val="3"/>
          <w:sz w:val="28"/>
          <w:szCs w:val="28"/>
          <w:lang w:eastAsia="ru-RU"/>
        </w:rPr>
        <w:t>.</w:t>
      </w:r>
    </w:p>
    <w:p w14:paraId="0F81A88E" w14:textId="77777777" w:rsidR="00A12C79" w:rsidRPr="00A12C79" w:rsidRDefault="00A12C79" w:rsidP="00A12C79">
      <w:pPr>
        <w:widowControl w:val="0"/>
        <w:suppressAutoHyphens/>
        <w:autoSpaceDN w:val="0"/>
        <w:spacing w:after="0" w:line="240" w:lineRule="auto"/>
        <w:ind w:firstLine="567"/>
        <w:jc w:val="both"/>
        <w:textAlignment w:val="baseline"/>
        <w:rPr>
          <w:rFonts w:ascii="Times New Roman" w:hAnsi="Times New Roman"/>
          <w:bCs/>
          <w:kern w:val="3"/>
          <w:sz w:val="28"/>
          <w:szCs w:val="28"/>
          <w:lang w:eastAsia="ru-RU"/>
        </w:rPr>
      </w:pPr>
      <w:proofErr w:type="spellStart"/>
      <w:r w:rsidRPr="00A12C79">
        <w:rPr>
          <w:rFonts w:ascii="Times New Roman" w:hAnsi="Times New Roman"/>
          <w:bCs/>
          <w:kern w:val="3"/>
          <w:sz w:val="28"/>
          <w:szCs w:val="28"/>
          <w:lang w:eastAsia="ru-RU"/>
        </w:rPr>
        <w:t>Косоуры</w:t>
      </w:r>
      <w:proofErr w:type="spellEnd"/>
      <w:r w:rsidRPr="00A12C79">
        <w:rPr>
          <w:rFonts w:ascii="Times New Roman" w:hAnsi="Times New Roman"/>
          <w:bCs/>
          <w:kern w:val="3"/>
          <w:sz w:val="28"/>
          <w:szCs w:val="28"/>
          <w:lang w:eastAsia="ru-RU"/>
        </w:rPr>
        <w:t xml:space="preserve"> оштукатурить ЦПР М150 по сетке "Рабица", толщиной 30мм. </w:t>
      </w:r>
    </w:p>
    <w:p w14:paraId="7C2C0EAC" w14:textId="77777777" w:rsidR="00A12C79" w:rsidRPr="00A12C79" w:rsidRDefault="00A12C79" w:rsidP="00A12C79">
      <w:pPr>
        <w:widowControl w:val="0"/>
        <w:suppressAutoHyphens/>
        <w:autoSpaceDN w:val="0"/>
        <w:spacing w:after="0" w:line="240" w:lineRule="auto"/>
        <w:ind w:firstLine="567"/>
        <w:jc w:val="both"/>
        <w:textAlignment w:val="baseline"/>
        <w:rPr>
          <w:rFonts w:ascii="Times New Roman" w:hAnsi="Times New Roman"/>
          <w:bCs/>
          <w:kern w:val="3"/>
          <w:sz w:val="28"/>
          <w:szCs w:val="28"/>
          <w:lang w:eastAsia="ru-RU"/>
        </w:rPr>
      </w:pPr>
      <w:r w:rsidRPr="00A12C79">
        <w:rPr>
          <w:rFonts w:ascii="Times New Roman" w:hAnsi="Times New Roman"/>
          <w:bCs/>
          <w:kern w:val="3"/>
          <w:sz w:val="28"/>
          <w:szCs w:val="28"/>
          <w:lang w:eastAsia="ru-RU"/>
        </w:rPr>
        <w:t>(предел огнестойкости R60).</w:t>
      </w:r>
    </w:p>
    <w:p w14:paraId="413BDA70" w14:textId="77777777" w:rsidR="00A12C79" w:rsidRPr="00A12C79" w:rsidRDefault="00A12C79" w:rsidP="00A12C79">
      <w:pPr>
        <w:widowControl w:val="0"/>
        <w:suppressAutoHyphens/>
        <w:autoSpaceDN w:val="0"/>
        <w:spacing w:after="0" w:line="240" w:lineRule="auto"/>
        <w:ind w:firstLine="567"/>
        <w:jc w:val="both"/>
        <w:textAlignment w:val="baseline"/>
        <w:rPr>
          <w:rFonts w:ascii="Times New Roman" w:hAnsi="Times New Roman"/>
          <w:bCs/>
          <w:kern w:val="3"/>
          <w:sz w:val="28"/>
          <w:szCs w:val="28"/>
          <w:lang w:eastAsia="ru-RU"/>
        </w:rPr>
      </w:pPr>
      <w:r w:rsidRPr="00A12C79">
        <w:rPr>
          <w:rFonts w:ascii="Times New Roman" w:hAnsi="Times New Roman"/>
          <w:bCs/>
          <w:kern w:val="3"/>
          <w:sz w:val="28"/>
          <w:szCs w:val="28"/>
          <w:lang w:eastAsia="ru-RU"/>
        </w:rPr>
        <w:t xml:space="preserve">Кровля - плоская, рулонная из наплавляемого кровельного материала. </w:t>
      </w:r>
    </w:p>
    <w:p w14:paraId="3037E191" w14:textId="77777777" w:rsidR="00A12C79" w:rsidRPr="00A12C79" w:rsidRDefault="00A12C79" w:rsidP="00A12C79">
      <w:pPr>
        <w:widowControl w:val="0"/>
        <w:suppressAutoHyphens/>
        <w:autoSpaceDN w:val="0"/>
        <w:spacing w:after="0" w:line="240" w:lineRule="auto"/>
        <w:ind w:firstLine="567"/>
        <w:jc w:val="both"/>
        <w:textAlignment w:val="baseline"/>
        <w:rPr>
          <w:rFonts w:ascii="Times New Roman" w:hAnsi="Times New Roman"/>
          <w:bCs/>
          <w:kern w:val="3"/>
          <w:sz w:val="28"/>
          <w:szCs w:val="28"/>
          <w:lang w:eastAsia="ru-RU"/>
        </w:rPr>
      </w:pPr>
      <w:r w:rsidRPr="00A12C79">
        <w:rPr>
          <w:rFonts w:ascii="Times New Roman" w:hAnsi="Times New Roman"/>
          <w:bCs/>
          <w:kern w:val="3"/>
          <w:sz w:val="28"/>
          <w:szCs w:val="28"/>
          <w:lang w:eastAsia="ru-RU"/>
        </w:rPr>
        <w:t>Водосток организованный внутренний.</w:t>
      </w:r>
    </w:p>
    <w:p w14:paraId="6AD53A36" w14:textId="77777777" w:rsidR="00A12C79" w:rsidRPr="00A12C79" w:rsidRDefault="00A12C79" w:rsidP="00A12C79">
      <w:pPr>
        <w:widowControl w:val="0"/>
        <w:suppressAutoHyphens/>
        <w:autoSpaceDN w:val="0"/>
        <w:spacing w:after="0" w:line="240" w:lineRule="auto"/>
        <w:ind w:firstLine="567"/>
        <w:jc w:val="both"/>
        <w:textAlignment w:val="baseline"/>
        <w:rPr>
          <w:rFonts w:ascii="Times New Roman" w:hAnsi="Times New Roman"/>
          <w:bCs/>
          <w:kern w:val="3"/>
          <w:sz w:val="28"/>
          <w:szCs w:val="28"/>
          <w:lang w:eastAsia="ru-RU"/>
        </w:rPr>
      </w:pPr>
      <w:r w:rsidRPr="00A12C79">
        <w:rPr>
          <w:rFonts w:ascii="Times New Roman" w:hAnsi="Times New Roman"/>
          <w:bCs/>
          <w:kern w:val="3"/>
          <w:sz w:val="28"/>
          <w:szCs w:val="28"/>
          <w:lang w:eastAsia="ru-RU"/>
        </w:rPr>
        <w:t>Отмостка предусмотрена Тип-1 бетонная класса С8/10, W-6, F100. Тип-2 -из брусчатки толщиной 80мм</w:t>
      </w:r>
    </w:p>
    <w:p w14:paraId="1F43DBFB" w14:textId="11270ED9" w:rsidR="00F10526" w:rsidRDefault="00A12C79" w:rsidP="00A12C79">
      <w:pPr>
        <w:widowControl w:val="0"/>
        <w:suppressAutoHyphens/>
        <w:autoSpaceDN w:val="0"/>
        <w:spacing w:after="0" w:line="240" w:lineRule="auto"/>
        <w:ind w:firstLine="567"/>
        <w:jc w:val="both"/>
        <w:textAlignment w:val="baseline"/>
        <w:rPr>
          <w:rFonts w:ascii="Times New Roman" w:hAnsi="Times New Roman"/>
          <w:b/>
          <w:kern w:val="3"/>
          <w:sz w:val="28"/>
          <w:szCs w:val="28"/>
          <w:lang w:eastAsia="ru-RU"/>
        </w:rPr>
      </w:pPr>
      <w:r w:rsidRPr="00A12C79">
        <w:rPr>
          <w:rFonts w:ascii="Times New Roman" w:hAnsi="Times New Roman"/>
          <w:bCs/>
          <w:kern w:val="3"/>
          <w:sz w:val="28"/>
          <w:szCs w:val="28"/>
          <w:lang w:eastAsia="ru-RU"/>
        </w:rPr>
        <w:t>Гидроизоляция-горизонтальная, выполнить из 2-х слоев гидроизола ГИ-Г ГОСТ 7415-86 на битумной мастике МБК-Г-65 ГОСТ 2889-82, вертикальная-обмазка горячим битумом за 2раза.</w:t>
      </w:r>
    </w:p>
    <w:p w14:paraId="095AFD7C" w14:textId="77777777" w:rsidR="00F10526" w:rsidRDefault="00F10526" w:rsidP="00AF6347">
      <w:pPr>
        <w:widowControl w:val="0"/>
        <w:suppressAutoHyphens/>
        <w:autoSpaceDN w:val="0"/>
        <w:spacing w:after="0" w:line="240" w:lineRule="auto"/>
        <w:jc w:val="center"/>
        <w:textAlignment w:val="baseline"/>
        <w:rPr>
          <w:rFonts w:ascii="Times New Roman" w:hAnsi="Times New Roman"/>
          <w:b/>
          <w:kern w:val="3"/>
          <w:sz w:val="28"/>
          <w:szCs w:val="28"/>
          <w:lang w:eastAsia="ru-RU"/>
        </w:rPr>
      </w:pPr>
    </w:p>
    <w:p w14:paraId="196B77F6" w14:textId="77777777" w:rsidR="001A7599" w:rsidRDefault="00F966D5" w:rsidP="00AF6347">
      <w:pPr>
        <w:widowControl w:val="0"/>
        <w:suppressAutoHyphens/>
        <w:autoSpaceDN w:val="0"/>
        <w:spacing w:after="0" w:line="240" w:lineRule="auto"/>
        <w:jc w:val="center"/>
        <w:textAlignment w:val="baseline"/>
        <w:rPr>
          <w:rFonts w:ascii="Times New Roman" w:hAnsi="Times New Roman"/>
          <w:b/>
          <w:kern w:val="3"/>
          <w:sz w:val="28"/>
          <w:szCs w:val="28"/>
          <w:lang w:eastAsia="ru-RU"/>
        </w:rPr>
      </w:pPr>
      <w:r>
        <w:rPr>
          <w:rFonts w:ascii="Times New Roman" w:hAnsi="Times New Roman"/>
          <w:b/>
          <w:kern w:val="3"/>
          <w:sz w:val="28"/>
          <w:szCs w:val="28"/>
          <w:lang w:eastAsia="ru-RU"/>
        </w:rPr>
        <w:t>3. ОТОПЛЕНИЕ И ВЕНТИЛЯЦИЯ.</w:t>
      </w:r>
    </w:p>
    <w:p w14:paraId="4AE5EAA3" w14:textId="77777777" w:rsidR="001A7599" w:rsidRDefault="001A7599" w:rsidP="00AF6347">
      <w:pPr>
        <w:widowControl w:val="0"/>
        <w:suppressAutoHyphens/>
        <w:autoSpaceDN w:val="0"/>
        <w:spacing w:after="0" w:line="240" w:lineRule="auto"/>
        <w:ind w:firstLine="567"/>
        <w:jc w:val="both"/>
        <w:textAlignment w:val="baseline"/>
        <w:rPr>
          <w:rFonts w:ascii="Times New Roman" w:hAnsi="Times New Roman"/>
          <w:kern w:val="3"/>
          <w:sz w:val="28"/>
          <w:szCs w:val="28"/>
          <w:lang w:eastAsia="ru-RU"/>
        </w:rPr>
      </w:pPr>
    </w:p>
    <w:p w14:paraId="716759FC" w14:textId="77777777" w:rsidR="001A7599" w:rsidRPr="00F423B6" w:rsidRDefault="00F966D5" w:rsidP="00AF6347">
      <w:pPr>
        <w:widowControl w:val="0"/>
        <w:suppressAutoHyphens/>
        <w:autoSpaceDN w:val="0"/>
        <w:spacing w:after="0" w:line="240" w:lineRule="auto"/>
        <w:ind w:firstLine="567"/>
        <w:jc w:val="center"/>
        <w:textAlignment w:val="baseline"/>
        <w:rPr>
          <w:rFonts w:ascii="Times New Roman" w:hAnsi="Times New Roman"/>
          <w:b/>
          <w:bCs/>
          <w:kern w:val="3"/>
          <w:sz w:val="28"/>
          <w:szCs w:val="28"/>
          <w:lang w:eastAsia="ru-RU"/>
        </w:rPr>
      </w:pPr>
      <w:r w:rsidRPr="00F423B6">
        <w:rPr>
          <w:rFonts w:ascii="Times New Roman" w:hAnsi="Times New Roman"/>
          <w:b/>
          <w:bCs/>
          <w:kern w:val="3"/>
          <w:sz w:val="28"/>
          <w:szCs w:val="28"/>
          <w:lang w:val="kk-KZ" w:eastAsia="ru-RU"/>
        </w:rPr>
        <w:t xml:space="preserve">3.1. </w:t>
      </w:r>
      <w:r w:rsidRPr="00F423B6">
        <w:rPr>
          <w:rFonts w:ascii="Times New Roman" w:hAnsi="Times New Roman"/>
          <w:b/>
          <w:bCs/>
          <w:kern w:val="3"/>
          <w:sz w:val="28"/>
          <w:szCs w:val="28"/>
          <w:lang w:eastAsia="ru-RU"/>
        </w:rPr>
        <w:t>Отопление</w:t>
      </w:r>
    </w:p>
    <w:p w14:paraId="24F41288" w14:textId="77777777" w:rsidR="001A7599" w:rsidRPr="00F423B6" w:rsidRDefault="001A7599" w:rsidP="00AF6347">
      <w:pPr>
        <w:widowControl w:val="0"/>
        <w:suppressAutoHyphens/>
        <w:autoSpaceDN w:val="0"/>
        <w:spacing w:after="0" w:line="240" w:lineRule="auto"/>
        <w:ind w:firstLine="567"/>
        <w:jc w:val="both"/>
        <w:textAlignment w:val="baseline"/>
        <w:rPr>
          <w:rFonts w:ascii="Times New Roman" w:hAnsi="Times New Roman"/>
          <w:kern w:val="3"/>
          <w:sz w:val="28"/>
          <w:szCs w:val="28"/>
          <w:lang w:eastAsia="ru-RU"/>
        </w:rPr>
      </w:pPr>
    </w:p>
    <w:p w14:paraId="4277BA28"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1. Расчетная температура наружного воздуха для проектирования системы отопления t = -31,2 °С; внутренняя температура в помещениях принята согласно СП РК 3.02-101-2012:</w:t>
      </w:r>
    </w:p>
    <w:p w14:paraId="062D66B4"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в жилых комнатах - +20…+22 °С,</w:t>
      </w:r>
    </w:p>
    <w:p w14:paraId="16C9B686"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на кухнях - +18 °С,</w:t>
      </w:r>
    </w:p>
    <w:p w14:paraId="536BEFD2"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в ванных комнатах - +25 °С,</w:t>
      </w:r>
    </w:p>
    <w:p w14:paraId="6EDC2D84"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на лестничных клетках - +18 °С.</w:t>
      </w:r>
    </w:p>
    <w:p w14:paraId="0FCB262E"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Температура воды в системе отопления жилых помещений и лестничных клеток -- 90-65 °С, теплого пола -- 45-35 °С. Расчетный температурный перепад -- 25 °С.</w:t>
      </w:r>
    </w:p>
    <w:p w14:paraId="7F8464AF"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Температурный режим по теплоносителю принят из условия обеспечения нормативного срока службы для скрытой прокладки (в конструкции пола). Приняты трубы из сшитого полиэтилена PE-</w:t>
      </w:r>
      <w:proofErr w:type="spellStart"/>
      <w:r w:rsidRPr="00F423B6">
        <w:rPr>
          <w:rFonts w:ascii="Times New Roman" w:hAnsi="Times New Roman"/>
          <w:kern w:val="3"/>
          <w:sz w:val="28"/>
          <w:szCs w:val="28"/>
          <w:lang w:eastAsia="ru-RU"/>
        </w:rPr>
        <w:t>Xa</w:t>
      </w:r>
      <w:proofErr w:type="spellEnd"/>
      <w:r w:rsidRPr="00F423B6">
        <w:rPr>
          <w:rFonts w:ascii="Times New Roman" w:hAnsi="Times New Roman"/>
          <w:kern w:val="3"/>
          <w:sz w:val="28"/>
          <w:szCs w:val="28"/>
          <w:lang w:eastAsia="ru-RU"/>
        </w:rPr>
        <w:t>/EVOH фирмы "SANEXT".</w:t>
      </w:r>
    </w:p>
    <w:p w14:paraId="151793B3"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2. В блоке 1 здания запроектированы 3 системы отопления:</w:t>
      </w:r>
    </w:p>
    <w:p w14:paraId="4489F2E6"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ab/>
        <w:t>- Система отопления жилой части здания.</w:t>
      </w:r>
    </w:p>
    <w:p w14:paraId="7B383638"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Отопление помещений жилой части здания предусматривается поквартирными системами отопления через распределителей, установленные в лифтовом холле с устройством воздухоотвода и спускных кранов. Распределители устанавливаются в навесном шкафу. Система отопления - горизонтальная, двухтрубная. Разводка магистральных трубопроводов системы отопления по квартирам принята скрытой в стяжке пола.</w:t>
      </w:r>
    </w:p>
    <w:p w14:paraId="36850C4A"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В качестве нагревательных приборов: стальные панельные радиаторы высотой 500 мм марки CV22-50 под подоконником, высотой 300 мм марки CV22-30 (CV33-30) -- у витражей, высотой 500 мм CV21S-50 -- в санузлах фирмы "</w:t>
      </w:r>
      <w:proofErr w:type="spellStart"/>
      <w:r w:rsidRPr="00F423B6">
        <w:rPr>
          <w:rFonts w:ascii="Times New Roman" w:hAnsi="Times New Roman"/>
          <w:kern w:val="3"/>
          <w:sz w:val="28"/>
          <w:szCs w:val="28"/>
          <w:lang w:eastAsia="ru-RU"/>
        </w:rPr>
        <w:t>Purmo</w:t>
      </w:r>
      <w:proofErr w:type="spellEnd"/>
      <w:r w:rsidRPr="00F423B6">
        <w:rPr>
          <w:rFonts w:ascii="Times New Roman" w:hAnsi="Times New Roman"/>
          <w:kern w:val="3"/>
          <w:sz w:val="28"/>
          <w:szCs w:val="28"/>
          <w:lang w:eastAsia="ru-RU"/>
        </w:rPr>
        <w:t>" с боковым и нижним подключением через Н-образный запорный клапан фирмы "</w:t>
      </w:r>
      <w:proofErr w:type="spellStart"/>
      <w:r w:rsidRPr="00F423B6">
        <w:rPr>
          <w:rFonts w:ascii="Times New Roman" w:hAnsi="Times New Roman"/>
          <w:kern w:val="3"/>
          <w:sz w:val="28"/>
          <w:szCs w:val="28"/>
          <w:lang w:eastAsia="ru-RU"/>
        </w:rPr>
        <w:t>Danfoss</w:t>
      </w:r>
      <w:proofErr w:type="spellEnd"/>
      <w:r w:rsidRPr="00F423B6">
        <w:rPr>
          <w:rFonts w:ascii="Times New Roman" w:hAnsi="Times New Roman"/>
          <w:kern w:val="3"/>
          <w:sz w:val="28"/>
          <w:szCs w:val="28"/>
          <w:lang w:eastAsia="ru-RU"/>
        </w:rPr>
        <w:t>".</w:t>
      </w:r>
    </w:p>
    <w:p w14:paraId="293535CC"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Гидравлическая устойчивость системы отопления обеспечивается регулятором перепада давления и запорно-измерительным клапаном фирмы "</w:t>
      </w:r>
      <w:proofErr w:type="spellStart"/>
      <w:r w:rsidRPr="00F423B6">
        <w:rPr>
          <w:rFonts w:ascii="Times New Roman" w:hAnsi="Times New Roman"/>
          <w:kern w:val="3"/>
          <w:sz w:val="28"/>
          <w:szCs w:val="28"/>
          <w:lang w:eastAsia="ru-RU"/>
        </w:rPr>
        <w:t>Danfoss</w:t>
      </w:r>
      <w:proofErr w:type="spellEnd"/>
      <w:r w:rsidRPr="00F423B6">
        <w:rPr>
          <w:rFonts w:ascii="Times New Roman" w:hAnsi="Times New Roman"/>
          <w:kern w:val="3"/>
          <w:sz w:val="28"/>
          <w:szCs w:val="28"/>
          <w:lang w:eastAsia="ru-RU"/>
        </w:rPr>
        <w:t>". Трубопроводы скрытой прокладки -- из сшитого полиэтилена PE-</w:t>
      </w:r>
      <w:proofErr w:type="spellStart"/>
      <w:r w:rsidRPr="00F423B6">
        <w:rPr>
          <w:rFonts w:ascii="Times New Roman" w:hAnsi="Times New Roman"/>
          <w:kern w:val="3"/>
          <w:sz w:val="28"/>
          <w:szCs w:val="28"/>
          <w:lang w:eastAsia="ru-RU"/>
        </w:rPr>
        <w:t>Xa</w:t>
      </w:r>
      <w:proofErr w:type="spellEnd"/>
      <w:r w:rsidRPr="00F423B6">
        <w:rPr>
          <w:rFonts w:ascii="Times New Roman" w:hAnsi="Times New Roman"/>
          <w:kern w:val="3"/>
          <w:sz w:val="28"/>
          <w:szCs w:val="28"/>
          <w:lang w:eastAsia="ru-RU"/>
        </w:rPr>
        <w:t>/EVOH "SANEXT".</w:t>
      </w:r>
    </w:p>
    <w:p w14:paraId="795D8E73"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ab/>
        <w:t>- Система отопления мест общего пользования.</w:t>
      </w:r>
    </w:p>
    <w:p w14:paraId="152ECC96"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Стояки лестничной клетки выполнены по однотрубной проточной схеме. Используются панельные радиаторы высотой 500 мм марки C22-50 "</w:t>
      </w:r>
      <w:proofErr w:type="spellStart"/>
      <w:r w:rsidRPr="00F423B6">
        <w:rPr>
          <w:rFonts w:ascii="Times New Roman" w:hAnsi="Times New Roman"/>
          <w:kern w:val="3"/>
          <w:sz w:val="28"/>
          <w:szCs w:val="28"/>
          <w:lang w:eastAsia="ru-RU"/>
        </w:rPr>
        <w:t>Purmo</w:t>
      </w:r>
      <w:proofErr w:type="spellEnd"/>
      <w:r w:rsidRPr="00F423B6">
        <w:rPr>
          <w:rFonts w:ascii="Times New Roman" w:hAnsi="Times New Roman"/>
          <w:kern w:val="3"/>
          <w:sz w:val="28"/>
          <w:szCs w:val="28"/>
          <w:lang w:eastAsia="ru-RU"/>
        </w:rPr>
        <w:t xml:space="preserve">". Для </w:t>
      </w:r>
      <w:r w:rsidRPr="00F423B6">
        <w:rPr>
          <w:rFonts w:ascii="Times New Roman" w:hAnsi="Times New Roman"/>
          <w:kern w:val="3"/>
          <w:sz w:val="28"/>
          <w:szCs w:val="28"/>
          <w:lang w:eastAsia="ru-RU"/>
        </w:rPr>
        <w:lastRenderedPageBreak/>
        <w:t>входной группы и помещения колясочной предусмотрен водяной тёплый пол из труб PEX-a/EVOH-ОР фирмы "</w:t>
      </w:r>
      <w:proofErr w:type="spellStart"/>
      <w:r w:rsidRPr="00F423B6">
        <w:rPr>
          <w:rFonts w:ascii="Times New Roman" w:hAnsi="Times New Roman"/>
          <w:kern w:val="3"/>
          <w:sz w:val="28"/>
          <w:szCs w:val="28"/>
          <w:lang w:eastAsia="ru-RU"/>
        </w:rPr>
        <w:t>Sanext</w:t>
      </w:r>
      <w:proofErr w:type="spellEnd"/>
      <w:r w:rsidRPr="00F423B6">
        <w:rPr>
          <w:rFonts w:ascii="Times New Roman" w:hAnsi="Times New Roman"/>
          <w:kern w:val="3"/>
          <w:sz w:val="28"/>
          <w:szCs w:val="28"/>
          <w:lang w:eastAsia="ru-RU"/>
        </w:rPr>
        <w:t>". Магистральные трубопроводы (стояки по лестничным клеткам и холлам) монтируются из водогазопроводных труб по ГОСТ 3262-75 (до Ø50 мм) и стальных электросварных труб по ГОСТ 10704-91 (более Ø50 мм). В полу прокладываются трубы PE-</w:t>
      </w:r>
      <w:proofErr w:type="spellStart"/>
      <w:r w:rsidRPr="00F423B6">
        <w:rPr>
          <w:rFonts w:ascii="Times New Roman" w:hAnsi="Times New Roman"/>
          <w:kern w:val="3"/>
          <w:sz w:val="28"/>
          <w:szCs w:val="28"/>
          <w:lang w:eastAsia="ru-RU"/>
        </w:rPr>
        <w:t>Xa</w:t>
      </w:r>
      <w:proofErr w:type="spellEnd"/>
      <w:r w:rsidRPr="00F423B6">
        <w:rPr>
          <w:rFonts w:ascii="Times New Roman" w:hAnsi="Times New Roman"/>
          <w:kern w:val="3"/>
          <w:sz w:val="28"/>
          <w:szCs w:val="28"/>
          <w:lang w:eastAsia="ru-RU"/>
        </w:rPr>
        <w:t>/EVOH "SANEXT".</w:t>
      </w:r>
    </w:p>
    <w:p w14:paraId="3F6B653E"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ab/>
        <w:t>- Система отопления встроенных помещений.</w:t>
      </w:r>
    </w:p>
    <w:p w14:paraId="1617D1B2"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Двухтрубная система с горизонтальной разводкой трубопроводов. Применяются радиаторы высотой 500 мм марки C22-50 у глухих стен, высотой 300 мм марки CV22-30 -- у витражей, высотой 500 мм CV21S-50 -- в санузлах фирмы "</w:t>
      </w:r>
      <w:proofErr w:type="spellStart"/>
      <w:r w:rsidRPr="00F423B6">
        <w:rPr>
          <w:rFonts w:ascii="Times New Roman" w:hAnsi="Times New Roman"/>
          <w:kern w:val="3"/>
          <w:sz w:val="28"/>
          <w:szCs w:val="28"/>
          <w:lang w:eastAsia="ru-RU"/>
        </w:rPr>
        <w:t>Purmo</w:t>
      </w:r>
      <w:proofErr w:type="spellEnd"/>
      <w:r w:rsidRPr="00F423B6">
        <w:rPr>
          <w:rFonts w:ascii="Times New Roman" w:hAnsi="Times New Roman"/>
          <w:kern w:val="3"/>
          <w:sz w:val="28"/>
          <w:szCs w:val="28"/>
          <w:lang w:eastAsia="ru-RU"/>
        </w:rPr>
        <w:t>" с боковым и нижним подключением через Н-образный запорный клапан фирмы "</w:t>
      </w:r>
      <w:proofErr w:type="spellStart"/>
      <w:r w:rsidRPr="00F423B6">
        <w:rPr>
          <w:rFonts w:ascii="Times New Roman" w:hAnsi="Times New Roman"/>
          <w:kern w:val="3"/>
          <w:sz w:val="28"/>
          <w:szCs w:val="28"/>
          <w:lang w:eastAsia="ru-RU"/>
        </w:rPr>
        <w:t>Danfoss</w:t>
      </w:r>
      <w:proofErr w:type="spellEnd"/>
      <w:r w:rsidRPr="00F423B6">
        <w:rPr>
          <w:rFonts w:ascii="Times New Roman" w:hAnsi="Times New Roman"/>
          <w:kern w:val="3"/>
          <w:sz w:val="28"/>
          <w:szCs w:val="28"/>
          <w:lang w:eastAsia="ru-RU"/>
        </w:rPr>
        <w:t>". Устойчивость системы обеспечивается регулятором перепада давления и запорно-измерительным клапаном "</w:t>
      </w:r>
      <w:proofErr w:type="spellStart"/>
      <w:r w:rsidRPr="00F423B6">
        <w:rPr>
          <w:rFonts w:ascii="Times New Roman" w:hAnsi="Times New Roman"/>
          <w:kern w:val="3"/>
          <w:sz w:val="28"/>
          <w:szCs w:val="28"/>
          <w:lang w:eastAsia="ru-RU"/>
        </w:rPr>
        <w:t>Danfoss</w:t>
      </w:r>
      <w:proofErr w:type="spellEnd"/>
      <w:r w:rsidRPr="00F423B6">
        <w:rPr>
          <w:rFonts w:ascii="Times New Roman" w:hAnsi="Times New Roman"/>
          <w:kern w:val="3"/>
          <w:sz w:val="28"/>
          <w:szCs w:val="28"/>
          <w:lang w:eastAsia="ru-RU"/>
        </w:rPr>
        <w:t>". Прокладка труб -- скрытая, материал -- PE-</w:t>
      </w:r>
      <w:proofErr w:type="spellStart"/>
      <w:r w:rsidRPr="00F423B6">
        <w:rPr>
          <w:rFonts w:ascii="Times New Roman" w:hAnsi="Times New Roman"/>
          <w:kern w:val="3"/>
          <w:sz w:val="28"/>
          <w:szCs w:val="28"/>
          <w:lang w:eastAsia="ru-RU"/>
        </w:rPr>
        <w:t>Xa</w:t>
      </w:r>
      <w:proofErr w:type="spellEnd"/>
      <w:r w:rsidRPr="00F423B6">
        <w:rPr>
          <w:rFonts w:ascii="Times New Roman" w:hAnsi="Times New Roman"/>
          <w:kern w:val="3"/>
          <w:sz w:val="28"/>
          <w:szCs w:val="28"/>
          <w:lang w:eastAsia="ru-RU"/>
        </w:rPr>
        <w:t>/EVOH фирмы "SANEXT".</w:t>
      </w:r>
    </w:p>
    <w:p w14:paraId="2AD448CC"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Воздух из системы удаляется с помощью автоматических кранов.</w:t>
      </w:r>
    </w:p>
    <w:p w14:paraId="2CF97741"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Запорно-регулирующую и </w:t>
      </w:r>
      <w:proofErr w:type="spellStart"/>
      <w:r w:rsidRPr="00F423B6">
        <w:rPr>
          <w:rFonts w:ascii="Times New Roman" w:hAnsi="Times New Roman"/>
          <w:kern w:val="3"/>
          <w:sz w:val="28"/>
          <w:szCs w:val="28"/>
          <w:lang w:eastAsia="ru-RU"/>
        </w:rPr>
        <w:t>воздухосборную</w:t>
      </w:r>
      <w:proofErr w:type="spellEnd"/>
      <w:r w:rsidRPr="00F423B6">
        <w:rPr>
          <w:rFonts w:ascii="Times New Roman" w:hAnsi="Times New Roman"/>
          <w:kern w:val="3"/>
          <w:sz w:val="28"/>
          <w:szCs w:val="28"/>
          <w:lang w:eastAsia="ru-RU"/>
        </w:rPr>
        <w:t xml:space="preserve"> арматуру крепить на независимых неподвижных креплениях. Для компенсации температурных деформаций в стальных трубах применяются сильфонные компенсаторы в защитном кожухе.</w:t>
      </w:r>
    </w:p>
    <w:p w14:paraId="7960B47A"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Трубы в помещениях изолируются трубчатой изоляцией K-FLEX. Перед изоляцией поверхности очищаются, покрываются антикоррозионной акриловой краской МА-015 в два слоя по грунту ГФ-021. Приборы и неизолированные участки окрашиваются дважды.</w:t>
      </w:r>
    </w:p>
    <w:p w14:paraId="0DF8B18C"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Трубопроводы укладываются с уклоном не менее 0,002. Монтаж - по СН РК 4.01-02-2013 и СП РК 4.01-102-2013.</w:t>
      </w:r>
    </w:p>
    <w:p w14:paraId="18BFF9D7" w14:textId="77777777" w:rsidR="001A7599" w:rsidRPr="00F423B6" w:rsidRDefault="001A7599" w:rsidP="00AF6347">
      <w:pPr>
        <w:widowControl w:val="0"/>
        <w:suppressAutoHyphens/>
        <w:autoSpaceDN w:val="0"/>
        <w:spacing w:after="0" w:line="240" w:lineRule="auto"/>
        <w:ind w:left="142" w:right="72" w:firstLine="567"/>
        <w:jc w:val="both"/>
        <w:textAlignment w:val="baseline"/>
        <w:rPr>
          <w:rFonts w:ascii="Times New Roman" w:hAnsi="Times New Roman"/>
          <w:kern w:val="3"/>
          <w:sz w:val="28"/>
          <w:szCs w:val="28"/>
          <w:lang w:eastAsia="ru-RU"/>
        </w:rPr>
      </w:pPr>
    </w:p>
    <w:p w14:paraId="17E06681" w14:textId="77777777" w:rsidR="001A7599" w:rsidRPr="00F423B6" w:rsidRDefault="00F966D5" w:rsidP="00AF6347">
      <w:pPr>
        <w:widowControl w:val="0"/>
        <w:suppressAutoHyphens/>
        <w:autoSpaceDN w:val="0"/>
        <w:spacing w:after="0" w:line="240" w:lineRule="auto"/>
        <w:ind w:firstLine="567"/>
        <w:jc w:val="center"/>
        <w:textAlignment w:val="baseline"/>
        <w:rPr>
          <w:rFonts w:ascii="Times New Roman" w:hAnsi="Times New Roman"/>
          <w:b/>
          <w:bCs/>
          <w:kern w:val="3"/>
          <w:sz w:val="28"/>
          <w:szCs w:val="28"/>
          <w:lang w:eastAsia="ru-RU"/>
        </w:rPr>
      </w:pPr>
      <w:r w:rsidRPr="00F423B6">
        <w:rPr>
          <w:rFonts w:ascii="Times New Roman" w:hAnsi="Times New Roman"/>
          <w:b/>
          <w:bCs/>
          <w:kern w:val="3"/>
          <w:sz w:val="28"/>
          <w:szCs w:val="28"/>
          <w:lang w:val="kk-KZ" w:eastAsia="ru-RU"/>
        </w:rPr>
        <w:t xml:space="preserve">3.2. </w:t>
      </w:r>
      <w:r w:rsidRPr="00F423B6">
        <w:rPr>
          <w:rFonts w:ascii="Times New Roman" w:hAnsi="Times New Roman"/>
          <w:b/>
          <w:bCs/>
          <w:kern w:val="3"/>
          <w:sz w:val="28"/>
          <w:szCs w:val="28"/>
          <w:lang w:eastAsia="ru-RU"/>
        </w:rPr>
        <w:t>Тепловые пункты</w:t>
      </w:r>
    </w:p>
    <w:p w14:paraId="16C91B96"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Помещение теплового пункта расположено в паркинге. Присоединение систем внутреннего теплоснабжения к сетям источника теплоснабжения осуществляется через тепловой пункт, в котором предусмотрено 2 тепловых узла:</w:t>
      </w:r>
    </w:p>
    <w:p w14:paraId="3C34103A"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-для систем отопления и горячего водоснабжения жилой части и МОП;</w:t>
      </w:r>
    </w:p>
    <w:p w14:paraId="345F4688"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-для систем отопления и горячего водоснабжения встроенных помещений.</w:t>
      </w:r>
    </w:p>
    <w:p w14:paraId="4621917E"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В каждом тепловом узле предусмотрено по две группы теплообменников:</w:t>
      </w:r>
    </w:p>
    <w:p w14:paraId="10D7708F"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-первая - для систем отопления;</w:t>
      </w:r>
    </w:p>
    <w:p w14:paraId="3405D300"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-вторая - для систем горячего водоснабжения.</w:t>
      </w:r>
    </w:p>
    <w:p w14:paraId="5E7C718D"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Для систем отопления - автоматическое регулирование температуры теплоносителя в зависимости от температуры наружного воздуха с помощью электронного погодного компенсатора ECL, регулирующего клапана и регулятора перепада давления.</w:t>
      </w:r>
    </w:p>
    <w:p w14:paraId="671D2428"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Для систем ГВС - автоматическое регулирование температуры горячей воды с помощью регулятора температуры ГВС и насосов.</w:t>
      </w:r>
    </w:p>
    <w:p w14:paraId="64010EFC"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ab/>
        <w:t>ВЕНТИЛЯЦИЯ</w:t>
      </w:r>
    </w:p>
    <w:p w14:paraId="17A8CE70"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Вентиляция помещений в жилой части производится из кухонь и санитарных помещений посредством естественной вытяжной вентиляции в кирпичной кладке.</w:t>
      </w:r>
    </w:p>
    <w:p w14:paraId="42045FF3"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Параметры микроклимата в помещениях приняты в соответствии с ГОСТ 30494-2011 и СанПиН № ҚР ДСМ-52 от 16 июня 2022 года.</w:t>
      </w:r>
    </w:p>
    <w:p w14:paraId="3CE1CF22"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Вентиляционные решётки:</w:t>
      </w:r>
    </w:p>
    <w:p w14:paraId="3DD42DBC"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-для кухонь - регулируемые односекционные тип РВ-1 150×150;</w:t>
      </w:r>
    </w:p>
    <w:p w14:paraId="0FEB4BBC"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-для санузлов - регулируемые односекционные тип РВ-1 150×150.</w:t>
      </w:r>
    </w:p>
    <w:p w14:paraId="50C514E2"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lastRenderedPageBreak/>
        <w:t xml:space="preserve"> -Для удаления загрязнённого воздуха из ПУИ и общественного санузла предусмотрена вытяжная система вентиляции с естественным побуждением воздуха.</w:t>
      </w:r>
    </w:p>
    <w:p w14:paraId="33BEF4AC"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Вентиляция офисной части производится посредством естественной вытяжной вентиляции в кирпичной кладке.</w:t>
      </w:r>
    </w:p>
    <w:p w14:paraId="3FBD4AC4" w14:textId="77777777" w:rsidR="001A7599" w:rsidRPr="00F423B6" w:rsidRDefault="00F966D5" w:rsidP="00AF6347">
      <w:pPr>
        <w:widowControl w:val="0"/>
        <w:suppressAutoHyphens/>
        <w:autoSpaceDN w:val="0"/>
        <w:spacing w:after="0" w:line="240" w:lineRule="auto"/>
        <w:ind w:left="142" w:right="72" w:firstLine="425"/>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Параметры микроклимата в помещениях приняты в соответствии с ГОСТ 30494-2011 и СанПиН № ҚР ДСМ-52 от 16 июня 2022 года.</w:t>
      </w:r>
    </w:p>
    <w:p w14:paraId="5BEA2AB3" w14:textId="77777777" w:rsidR="001A7599" w:rsidRPr="00F423B6" w:rsidRDefault="00F966D5" w:rsidP="00AF6347">
      <w:pPr>
        <w:widowControl w:val="0"/>
        <w:suppressAutoHyphens/>
        <w:autoSpaceDN w:val="0"/>
        <w:spacing w:after="0" w:line="240" w:lineRule="auto"/>
        <w:ind w:firstLine="567"/>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Вентиляционные решётки:</w:t>
      </w:r>
    </w:p>
    <w:p w14:paraId="41750BA4" w14:textId="77777777" w:rsidR="001A7599" w:rsidRPr="00F423B6" w:rsidRDefault="00F966D5" w:rsidP="00AF6347">
      <w:pPr>
        <w:widowControl w:val="0"/>
        <w:suppressAutoHyphens/>
        <w:autoSpaceDN w:val="0"/>
        <w:spacing w:after="0" w:line="240" w:lineRule="auto"/>
        <w:ind w:firstLine="567"/>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-для офисов - регулируемые односекционные тип РВ-1 300×150;</w:t>
      </w:r>
    </w:p>
    <w:p w14:paraId="424C5AA9" w14:textId="77777777" w:rsidR="001A7599" w:rsidRPr="00F423B6" w:rsidRDefault="00F966D5" w:rsidP="00AF6347">
      <w:pPr>
        <w:widowControl w:val="0"/>
        <w:suppressAutoHyphens/>
        <w:autoSpaceDN w:val="0"/>
        <w:spacing w:after="0" w:line="240" w:lineRule="auto"/>
        <w:ind w:firstLine="567"/>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-для санузлов и ПУИ - регулируемые односекционные тип РВ-1 150×150.</w:t>
      </w:r>
    </w:p>
    <w:p w14:paraId="063ED532"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Места прохода через перегородки офисов воздуховоды класса "П" по ГОСТ 19904-90 выполняются из листовой стали толщиной 1 мм.     Оцинкованные поверхности покрываются огнезащитным составом </w:t>
      </w:r>
      <w:proofErr w:type="spellStart"/>
      <w:r w:rsidRPr="00F423B6">
        <w:rPr>
          <w:rFonts w:ascii="Times New Roman" w:hAnsi="Times New Roman"/>
          <w:kern w:val="3"/>
          <w:sz w:val="28"/>
          <w:szCs w:val="28"/>
          <w:lang w:eastAsia="ru-RU"/>
        </w:rPr>
        <w:t>Kleber</w:t>
      </w:r>
      <w:proofErr w:type="spellEnd"/>
      <w:r w:rsidRPr="00F423B6">
        <w:rPr>
          <w:rFonts w:ascii="Times New Roman" w:hAnsi="Times New Roman"/>
          <w:kern w:val="3"/>
          <w:sz w:val="28"/>
          <w:szCs w:val="28"/>
          <w:lang w:eastAsia="ru-RU"/>
        </w:rPr>
        <w:t xml:space="preserve"> (или аналог), толщина слоя δ = 5 мм, с пределом огнестойкости 0,5 часа. Воздуховоды изолированы негорючими материалами, обеспечивая нормативный предел огнестойкости пересекаемых ограждений.</w:t>
      </w:r>
    </w:p>
    <w:p w14:paraId="3385A3CD"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Для удаления загрязнённого воздуха из ПУИ и общественного санузла предусмотрена вытяжная система вентиляции с естественным побуждением воздуха.</w:t>
      </w:r>
    </w:p>
    <w:p w14:paraId="28E9B1A3"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Вентиляция в подвалах производится посредством естественной вытяжной вентиляции в кирпичной кладке.</w:t>
      </w:r>
    </w:p>
    <w:p w14:paraId="28507C9A"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Параметры микроклимата в помещениях приняты в соответствии с ГОСТ 30494-2011 и СанПиН № ҚР ДСМ-52 от 16 июня 2022 года.</w:t>
      </w:r>
    </w:p>
    <w:p w14:paraId="32C8F73D"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Вентиляционные решётки:</w:t>
      </w:r>
    </w:p>
    <w:p w14:paraId="62C1AA16"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для подвала -- регулируемые односекционные тип РВ-1 300×150.</w:t>
      </w:r>
    </w:p>
    <w:p w14:paraId="3AA70069" w14:textId="77777777" w:rsidR="001A7599" w:rsidRPr="00F423B6" w:rsidRDefault="001A7599" w:rsidP="00AF6347">
      <w:pPr>
        <w:widowControl w:val="0"/>
        <w:suppressAutoHyphens/>
        <w:autoSpaceDN w:val="0"/>
        <w:spacing w:after="0" w:line="240" w:lineRule="auto"/>
        <w:ind w:firstLine="567"/>
        <w:jc w:val="both"/>
        <w:textAlignment w:val="baseline"/>
        <w:rPr>
          <w:rFonts w:ascii="Times New Roman" w:hAnsi="Times New Roman"/>
          <w:kern w:val="3"/>
          <w:sz w:val="28"/>
          <w:szCs w:val="28"/>
          <w:lang w:eastAsia="ru-RU"/>
        </w:rPr>
      </w:pPr>
    </w:p>
    <w:p w14:paraId="33C77DA2" w14:textId="77777777" w:rsidR="001A7599" w:rsidRPr="00F423B6" w:rsidRDefault="00F966D5" w:rsidP="00AF6347">
      <w:pPr>
        <w:widowControl w:val="0"/>
        <w:suppressAutoHyphens/>
        <w:autoSpaceDN w:val="0"/>
        <w:spacing w:after="0" w:line="240" w:lineRule="auto"/>
        <w:ind w:firstLine="567"/>
        <w:jc w:val="center"/>
        <w:textAlignment w:val="baseline"/>
        <w:rPr>
          <w:rFonts w:ascii="Times New Roman" w:hAnsi="Times New Roman"/>
          <w:b/>
          <w:bCs/>
          <w:kern w:val="3"/>
          <w:sz w:val="28"/>
          <w:szCs w:val="28"/>
          <w:lang w:eastAsia="ru-RU"/>
        </w:rPr>
      </w:pPr>
      <w:r w:rsidRPr="00F423B6">
        <w:rPr>
          <w:rFonts w:ascii="Times New Roman" w:hAnsi="Times New Roman"/>
          <w:b/>
          <w:bCs/>
          <w:kern w:val="3"/>
          <w:sz w:val="28"/>
          <w:szCs w:val="28"/>
          <w:lang w:val="kk-KZ" w:eastAsia="ru-RU"/>
        </w:rPr>
        <w:t xml:space="preserve">3.3. </w:t>
      </w:r>
      <w:r w:rsidRPr="00F423B6">
        <w:rPr>
          <w:rFonts w:ascii="Times New Roman" w:hAnsi="Times New Roman"/>
          <w:b/>
          <w:bCs/>
          <w:kern w:val="3"/>
          <w:sz w:val="28"/>
          <w:szCs w:val="28"/>
          <w:lang w:eastAsia="ru-RU"/>
        </w:rPr>
        <w:t>Противодымная вентиляция</w:t>
      </w:r>
    </w:p>
    <w:p w14:paraId="072B8041" w14:textId="77777777" w:rsidR="001A7599" w:rsidRPr="00F423B6" w:rsidRDefault="001A7599" w:rsidP="00AF6347">
      <w:pPr>
        <w:widowControl w:val="0"/>
        <w:suppressAutoHyphens/>
        <w:autoSpaceDN w:val="0"/>
        <w:spacing w:after="0" w:line="240" w:lineRule="auto"/>
        <w:ind w:firstLine="567"/>
        <w:jc w:val="both"/>
        <w:textAlignment w:val="baseline"/>
        <w:rPr>
          <w:rFonts w:ascii="Times New Roman" w:hAnsi="Times New Roman"/>
          <w:kern w:val="3"/>
          <w:sz w:val="28"/>
          <w:szCs w:val="28"/>
          <w:lang w:eastAsia="ru-RU"/>
        </w:rPr>
      </w:pPr>
    </w:p>
    <w:p w14:paraId="2AE3ED45" w14:textId="77777777" w:rsidR="001A7599" w:rsidRDefault="00F966D5" w:rsidP="00AF6347">
      <w:pPr>
        <w:widowControl w:val="0"/>
        <w:suppressAutoHyphens/>
        <w:autoSpaceDN w:val="0"/>
        <w:spacing w:after="0" w:line="240" w:lineRule="auto"/>
        <w:ind w:firstLine="567"/>
        <w:jc w:val="both"/>
        <w:textAlignment w:val="baseline"/>
        <w:rPr>
          <w:rFonts w:ascii="Times New Roman" w:hAnsi="Times New Roman"/>
          <w:kern w:val="3"/>
          <w:sz w:val="28"/>
          <w:szCs w:val="28"/>
          <w:lang w:eastAsia="ru-RU"/>
        </w:rPr>
      </w:pPr>
      <w:r w:rsidRPr="00F423B6">
        <w:rPr>
          <w:rFonts w:ascii="Times New Roman" w:hAnsi="Times New Roman"/>
          <w:kern w:val="3"/>
          <w:sz w:val="28"/>
          <w:szCs w:val="28"/>
          <w:lang w:eastAsia="ru-RU"/>
        </w:rPr>
        <w:t xml:space="preserve"> Для создания избыточного давления воздуха в тамбур-шлюзах в паркинге предусмотрена система ДП1.</w:t>
      </w:r>
      <w:r>
        <w:rPr>
          <w:rFonts w:ascii="Times New Roman" w:hAnsi="Times New Roman"/>
          <w:kern w:val="3"/>
          <w:sz w:val="28"/>
          <w:szCs w:val="28"/>
          <w:lang w:eastAsia="ru-RU"/>
        </w:rPr>
        <w:t xml:space="preserve"> </w:t>
      </w:r>
    </w:p>
    <w:p w14:paraId="051237A0" w14:textId="77777777" w:rsidR="001A7599" w:rsidRDefault="001A7599" w:rsidP="00AF6347">
      <w:pPr>
        <w:widowControl w:val="0"/>
        <w:suppressAutoHyphens/>
        <w:autoSpaceDN w:val="0"/>
        <w:spacing w:after="0" w:line="240" w:lineRule="auto"/>
        <w:ind w:firstLine="567"/>
        <w:jc w:val="both"/>
        <w:textAlignment w:val="baseline"/>
        <w:rPr>
          <w:rFonts w:ascii="Times New Roman" w:hAnsi="Times New Roman"/>
          <w:kern w:val="3"/>
          <w:sz w:val="28"/>
          <w:szCs w:val="28"/>
          <w:lang w:eastAsia="ru-RU"/>
        </w:rPr>
      </w:pPr>
    </w:p>
    <w:p w14:paraId="4B572F2B" w14:textId="77777777" w:rsidR="001A7599" w:rsidRDefault="00F966D5" w:rsidP="00AF6347">
      <w:pPr>
        <w:pStyle w:val="aff3"/>
        <w:widowControl w:val="0"/>
        <w:numPr>
          <w:ilvl w:val="0"/>
          <w:numId w:val="2"/>
        </w:numPr>
        <w:suppressAutoHyphens/>
        <w:autoSpaceDN w:val="0"/>
        <w:spacing w:after="0" w:line="240" w:lineRule="auto"/>
        <w:ind w:left="0" w:firstLine="567"/>
        <w:jc w:val="center"/>
        <w:textAlignment w:val="baseline"/>
        <w:rPr>
          <w:rFonts w:ascii="Times New Roman" w:hAnsi="Times New Roman"/>
          <w:b/>
          <w:kern w:val="3"/>
          <w:sz w:val="28"/>
          <w:szCs w:val="28"/>
          <w:lang w:eastAsia="ru-RU"/>
        </w:rPr>
      </w:pPr>
      <w:bookmarkStart w:id="25" w:name="__RefHeading__40213_1661626764"/>
      <w:bookmarkStart w:id="26" w:name="_Toc14357296"/>
      <w:r>
        <w:rPr>
          <w:rFonts w:ascii="Times New Roman" w:hAnsi="Times New Roman"/>
          <w:b/>
          <w:kern w:val="3"/>
          <w:sz w:val="28"/>
          <w:szCs w:val="28"/>
          <w:lang w:eastAsia="ru-RU"/>
        </w:rPr>
        <w:t>ВОДОСНАБЖЕНИЕ И КАНАЛИЗАЦИЯ</w:t>
      </w:r>
      <w:bookmarkEnd w:id="25"/>
      <w:bookmarkEnd w:id="26"/>
    </w:p>
    <w:p w14:paraId="6AB96C78" w14:textId="77777777" w:rsidR="001A7599" w:rsidRDefault="001A7599" w:rsidP="00AF6347">
      <w:pPr>
        <w:widowControl w:val="0"/>
        <w:suppressAutoHyphens/>
        <w:autoSpaceDE w:val="0"/>
        <w:autoSpaceDN w:val="0"/>
        <w:adjustRightInd w:val="0"/>
        <w:spacing w:after="0" w:line="240" w:lineRule="auto"/>
        <w:ind w:firstLine="567"/>
        <w:jc w:val="both"/>
        <w:textAlignment w:val="baseline"/>
        <w:rPr>
          <w:rFonts w:ascii="Times New Roman" w:hAnsi="Times New Roman"/>
          <w:iCs/>
          <w:color w:val="FF0000"/>
          <w:kern w:val="3"/>
          <w:sz w:val="28"/>
          <w:szCs w:val="28"/>
          <w:lang w:eastAsia="en-US"/>
        </w:rPr>
      </w:pPr>
    </w:p>
    <w:p w14:paraId="66832E5A" w14:textId="77777777" w:rsidR="001A7599" w:rsidRPr="0013362A" w:rsidRDefault="00F966D5" w:rsidP="00AF6347">
      <w:pPr>
        <w:widowControl w:val="0"/>
        <w:suppressAutoHyphens/>
        <w:autoSpaceDE w:val="0"/>
        <w:autoSpaceDN w:val="0"/>
        <w:adjustRightInd w:val="0"/>
        <w:spacing w:after="0" w:line="240" w:lineRule="auto"/>
        <w:ind w:firstLine="567"/>
        <w:jc w:val="both"/>
        <w:textAlignment w:val="baseline"/>
        <w:rPr>
          <w:rFonts w:ascii="Times New Roman" w:hAnsi="Times New Roman"/>
          <w:b/>
          <w:bCs/>
          <w:iCs/>
          <w:kern w:val="3"/>
          <w:sz w:val="28"/>
          <w:szCs w:val="28"/>
          <w:lang w:val="kk-KZ" w:eastAsia="en-US"/>
        </w:rPr>
      </w:pPr>
      <w:r w:rsidRPr="0013362A">
        <w:rPr>
          <w:rFonts w:ascii="Times New Roman" w:hAnsi="Times New Roman"/>
          <w:b/>
          <w:bCs/>
          <w:iCs/>
          <w:kern w:val="3"/>
          <w:sz w:val="28"/>
          <w:szCs w:val="28"/>
          <w:lang w:val="kk-KZ" w:eastAsia="en-US"/>
        </w:rPr>
        <w:t>Общие указания.</w:t>
      </w:r>
    </w:p>
    <w:p w14:paraId="51962F13" w14:textId="0987DFFE"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Данный проект разработан на основании задания на проектирование, чертежей марки АС, а также в соответствии нормативной документации СП РК 4.01-101-2012, СП РК 3.02-109-2012,  СН РК 4.01-01-2011; технических условий №3-6/</w:t>
      </w:r>
      <w:r w:rsidR="00854A98">
        <w:rPr>
          <w:rFonts w:ascii="Times New Roman" w:hAnsi="Times New Roman"/>
          <w:iCs/>
          <w:kern w:val="3"/>
          <w:sz w:val="28"/>
          <w:szCs w:val="28"/>
          <w:lang w:val="kk-KZ" w:eastAsia="en-US"/>
        </w:rPr>
        <w:t>2</w:t>
      </w:r>
      <w:r w:rsidRPr="0013362A">
        <w:rPr>
          <w:rFonts w:ascii="Times New Roman" w:hAnsi="Times New Roman"/>
          <w:iCs/>
          <w:kern w:val="3"/>
          <w:sz w:val="28"/>
          <w:szCs w:val="28"/>
          <w:lang w:val="kk-KZ" w:eastAsia="en-US"/>
        </w:rPr>
        <w:t>0</w:t>
      </w:r>
      <w:r w:rsidR="00854A98">
        <w:rPr>
          <w:rFonts w:ascii="Times New Roman" w:hAnsi="Times New Roman"/>
          <w:iCs/>
          <w:kern w:val="3"/>
          <w:sz w:val="28"/>
          <w:szCs w:val="28"/>
          <w:lang w:val="kk-KZ" w:eastAsia="en-US"/>
        </w:rPr>
        <w:t>59</w:t>
      </w:r>
      <w:r w:rsidRPr="0013362A">
        <w:rPr>
          <w:rFonts w:ascii="Times New Roman" w:hAnsi="Times New Roman"/>
          <w:iCs/>
          <w:kern w:val="3"/>
          <w:sz w:val="28"/>
          <w:szCs w:val="28"/>
          <w:lang w:val="kk-KZ" w:eastAsia="en-US"/>
        </w:rPr>
        <w:t xml:space="preserve"> от 2</w:t>
      </w:r>
      <w:r w:rsidR="00854A98">
        <w:rPr>
          <w:rFonts w:ascii="Times New Roman" w:hAnsi="Times New Roman"/>
          <w:iCs/>
          <w:kern w:val="3"/>
          <w:sz w:val="28"/>
          <w:szCs w:val="28"/>
          <w:lang w:val="kk-KZ" w:eastAsia="en-US"/>
        </w:rPr>
        <w:t>5</w:t>
      </w:r>
      <w:r w:rsidRPr="0013362A">
        <w:rPr>
          <w:rFonts w:ascii="Times New Roman" w:hAnsi="Times New Roman"/>
          <w:iCs/>
          <w:kern w:val="3"/>
          <w:sz w:val="28"/>
          <w:szCs w:val="28"/>
          <w:lang w:val="kk-KZ" w:eastAsia="en-US"/>
        </w:rPr>
        <w:t>.09.25г, выданных ГКП "Астана Су Арнасы".</w:t>
      </w:r>
    </w:p>
    <w:p w14:paraId="0998D9D3"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p>
    <w:p w14:paraId="47E93909"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 xml:space="preserve">  </w:t>
      </w:r>
      <w:r w:rsidRPr="0013362A">
        <w:rPr>
          <w:rFonts w:ascii="Times New Roman" w:hAnsi="Times New Roman"/>
          <w:iCs/>
          <w:kern w:val="3"/>
          <w:sz w:val="28"/>
          <w:szCs w:val="28"/>
          <w:lang w:val="kk-KZ" w:eastAsia="en-US"/>
        </w:rPr>
        <w:tab/>
        <w:t xml:space="preserve">Водоснабжение решено от проектируемых наружных сетей. Согласно технических условий №3-6/1870 от 26.09.25г, выданных ГКП "Астана Су Арнасы", гарантийный напор на вводе равен 0,1МПа. Подача воды во внутренние сети водопровода подается по двум вводам </w:t>
      </w:r>
      <w:r w:rsidRPr="0013362A">
        <w:rPr>
          <w:rFonts w:ascii="Cambria Math" w:hAnsi="Cambria Math" w:cs="Cambria Math"/>
          <w:iCs/>
          <w:kern w:val="3"/>
          <w:sz w:val="28"/>
          <w:szCs w:val="28"/>
          <w:lang w:val="kk-KZ" w:eastAsia="en-US"/>
        </w:rPr>
        <w:t>∅</w:t>
      </w:r>
      <w:r w:rsidRPr="0013362A">
        <w:rPr>
          <w:rFonts w:ascii="Times New Roman" w:hAnsi="Times New Roman"/>
          <w:iCs/>
          <w:kern w:val="3"/>
          <w:sz w:val="28"/>
          <w:szCs w:val="28"/>
          <w:lang w:val="kk-KZ" w:eastAsia="en-US"/>
        </w:rPr>
        <w:t xml:space="preserve">250 в помещении насосной, расположенное в секции 3 в осях 7÷12, А÷Б. </w:t>
      </w:r>
    </w:p>
    <w:p w14:paraId="593DEFC0"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Нормы расхода воды на хозяйственно-питьевые нужды на одного человека в жилых и встроенных помещениях приняты в соответствии с СП РК 4.01-101-2012.</w:t>
      </w:r>
    </w:p>
    <w:p w14:paraId="38237EA7"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В проектируемом блоке запроектированы следующие системы водоснабжения:</w:t>
      </w:r>
    </w:p>
    <w:p w14:paraId="44BEA7B5"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w:t>
      </w:r>
      <w:r w:rsidRPr="0013362A">
        <w:rPr>
          <w:rFonts w:ascii="Times New Roman" w:hAnsi="Times New Roman"/>
          <w:iCs/>
          <w:kern w:val="3"/>
          <w:sz w:val="28"/>
          <w:szCs w:val="28"/>
          <w:lang w:val="kk-KZ" w:eastAsia="en-US"/>
        </w:rPr>
        <w:tab/>
        <w:t>водопровод хозяйственно-питьевой;</w:t>
      </w:r>
    </w:p>
    <w:p w14:paraId="613498D4"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w:t>
      </w:r>
      <w:r w:rsidRPr="0013362A">
        <w:rPr>
          <w:rFonts w:ascii="Times New Roman" w:hAnsi="Times New Roman"/>
          <w:iCs/>
          <w:kern w:val="3"/>
          <w:sz w:val="28"/>
          <w:szCs w:val="28"/>
          <w:lang w:val="kk-KZ" w:eastAsia="en-US"/>
        </w:rPr>
        <w:tab/>
        <w:t>горячее водоснабжение;</w:t>
      </w:r>
    </w:p>
    <w:p w14:paraId="39D7E132"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w:t>
      </w:r>
      <w:r w:rsidRPr="0013362A">
        <w:rPr>
          <w:rFonts w:ascii="Times New Roman" w:hAnsi="Times New Roman"/>
          <w:iCs/>
          <w:kern w:val="3"/>
          <w:sz w:val="28"/>
          <w:szCs w:val="28"/>
          <w:lang w:val="kk-KZ" w:eastAsia="en-US"/>
        </w:rPr>
        <w:tab/>
        <w:t>водопровод противопожарный (пожарные краны).</w:t>
      </w:r>
    </w:p>
    <w:p w14:paraId="29E70F63"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p>
    <w:p w14:paraId="204602BD"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1)</w:t>
      </w:r>
      <w:r w:rsidRPr="0013362A">
        <w:rPr>
          <w:rFonts w:ascii="Times New Roman" w:hAnsi="Times New Roman"/>
          <w:iCs/>
          <w:kern w:val="3"/>
          <w:sz w:val="28"/>
          <w:szCs w:val="28"/>
          <w:lang w:val="kk-KZ" w:eastAsia="en-US"/>
        </w:rPr>
        <w:tab/>
        <w:t xml:space="preserve">Водопровод хозяйственно-питьевой. </w:t>
      </w:r>
    </w:p>
    <w:p w14:paraId="38E3C1DC"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На вводе предусмотрен водомерный узел, а затем идет к повысительным насосным установкам водоснабжения:</w:t>
      </w:r>
    </w:p>
    <w:p w14:paraId="1490ED6A"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предусмотрена комплектная насосная установка Grundfos.</w:t>
      </w:r>
    </w:p>
    <w:p w14:paraId="16F0C2D8"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 xml:space="preserve"> с обводной линией со счетчиком DN50 класса точности "С", со стационарным оборудованием для дистанционного снятия показаний.  Перед счетчиками воды устанавливаются сетчатые фильтры.</w:t>
      </w:r>
    </w:p>
    <w:p w14:paraId="2D6F88F3"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Магистральные сети холодного водоснабжения монтируются из стальных водогазопроводных оцинкованных труб ГОСТ 3262-75*. Стояки и подводка к сан приборам монтируется из труб напорных полипропиленовых PP-R не армированных SDR 11 PN10.</w:t>
      </w:r>
      <w:r w:rsidRPr="0013362A">
        <w:rPr>
          <w:rFonts w:ascii="Times New Roman" w:hAnsi="Times New Roman"/>
          <w:iCs/>
          <w:kern w:val="3"/>
          <w:sz w:val="28"/>
          <w:szCs w:val="28"/>
          <w:lang w:val="kk-KZ" w:eastAsia="en-US"/>
        </w:rPr>
        <w:tab/>
        <w:t xml:space="preserve"> Магистральные трубопроводы и стояки изолируются гибкой трубчатой изоляцией по СТ РК 3364-2019 толщиной 13мм или аналог.</w:t>
      </w:r>
    </w:p>
    <w:p w14:paraId="2AE599C3"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На сети хозяйственно-питьевого водопровода в каждой квартире предусматривать отдельный кран диаметром 15 мм для присоединения шланга, оборудованного распылителем, для использования его в качестве первичного устройства внутриквартирного пожаротушения для ликвидации очага возгорания.</w:t>
      </w:r>
    </w:p>
    <w:p w14:paraId="45488C41"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 xml:space="preserve">Зазор между трубой и футляром заделывается мягким водонепроницаемым материалом, допускающим перемещение трубы вдоль продольной оси. Для заделки узлов прохода стальных трубопроводов Ду ≤ 50 через плиты перекрытия применяется противопожарная муфта. </w:t>
      </w:r>
    </w:p>
    <w:p w14:paraId="0B397F38"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p>
    <w:p w14:paraId="37D24682"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2)</w:t>
      </w:r>
      <w:r w:rsidRPr="0013362A">
        <w:rPr>
          <w:rFonts w:ascii="Times New Roman" w:hAnsi="Times New Roman"/>
          <w:iCs/>
          <w:kern w:val="3"/>
          <w:sz w:val="28"/>
          <w:szCs w:val="28"/>
          <w:lang w:val="kk-KZ" w:eastAsia="en-US"/>
        </w:rPr>
        <w:tab/>
        <w:t xml:space="preserve">Горячее водоснабжение. </w:t>
      </w:r>
    </w:p>
    <w:p w14:paraId="18E7C7CA"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Горячее водоснабжение  блока запроектировано от теплообменников, расположенных в тепловом узле в секции 3 в осях 1÷7, А÷Д.</w:t>
      </w:r>
    </w:p>
    <w:p w14:paraId="0EE84CB4"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 xml:space="preserve"> </w:t>
      </w:r>
      <w:r w:rsidRPr="0013362A">
        <w:rPr>
          <w:rFonts w:ascii="Times New Roman" w:hAnsi="Times New Roman"/>
          <w:iCs/>
          <w:kern w:val="3"/>
          <w:sz w:val="28"/>
          <w:szCs w:val="28"/>
          <w:lang w:val="kk-KZ" w:eastAsia="en-US"/>
        </w:rPr>
        <w:tab/>
        <w:t xml:space="preserve">Циркуляция горячей воды принята по магистралям и стоякам. </w:t>
      </w:r>
    </w:p>
    <w:p w14:paraId="00D35156"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 xml:space="preserve"> </w:t>
      </w:r>
      <w:r w:rsidRPr="0013362A">
        <w:rPr>
          <w:rFonts w:ascii="Times New Roman" w:hAnsi="Times New Roman"/>
          <w:iCs/>
          <w:kern w:val="3"/>
          <w:sz w:val="28"/>
          <w:szCs w:val="28"/>
          <w:lang w:val="kk-KZ" w:eastAsia="en-US"/>
        </w:rPr>
        <w:tab/>
        <w:t xml:space="preserve">Для учета расхода горячей воды квартирами, в шахтах квартир запроектированы счетчики горячей воды класса В Ду=15мм с радиомодулем. </w:t>
      </w:r>
    </w:p>
    <w:p w14:paraId="45E40FB5"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Магистральные сети горячего  водоснабжения монтируются из стальных водогазопроводных оцинкованных труб ГОСТ 3262-75*. Стояки и подводка к сан приборам монтируется из труб напорных из полипропиленовых PP-R армированных SDR 6 PN 20.</w:t>
      </w:r>
    </w:p>
    <w:p w14:paraId="593B66D3"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Магистральные трубопроводы  и стояки изолируются гибкой трубчатой изоляцией по СТ РК 3364-2019 толщиной 13мм или аналог.</w:t>
      </w:r>
    </w:p>
    <w:p w14:paraId="56E48A50"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 xml:space="preserve">  </w:t>
      </w:r>
    </w:p>
    <w:p w14:paraId="189AFADA"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3)</w:t>
      </w:r>
      <w:r w:rsidRPr="0013362A">
        <w:rPr>
          <w:rFonts w:ascii="Times New Roman" w:hAnsi="Times New Roman"/>
          <w:iCs/>
          <w:kern w:val="3"/>
          <w:sz w:val="28"/>
          <w:szCs w:val="28"/>
          <w:lang w:val="kk-KZ" w:eastAsia="en-US"/>
        </w:rPr>
        <w:tab/>
        <w:t xml:space="preserve">Водопровод противопожарный. </w:t>
      </w:r>
    </w:p>
    <w:p w14:paraId="0C96443B"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 xml:space="preserve">В соответствии с требованиями Таблице 1 п.2 СП РК 4.01-101-2012 при высоте здания св.50м, при общей длине коридора св.10м -  расчетный расход воды на внутреннее пожаротушение 2,5 л/с (3 струи по 2,5 л/с каждая). </w:t>
      </w:r>
    </w:p>
    <w:p w14:paraId="7BC44666"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 xml:space="preserve">По Таблице 3 СП РК 4.01-101-2012 принимаем высоту компактной струи 6 м, пожарные краны диаметром 50, диаметр спрыска наконечника пожарного ствола 16 мм, производительность пожарной струи 2,6 л/с. </w:t>
      </w:r>
    </w:p>
    <w:p w14:paraId="33CDB563"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 xml:space="preserve"> </w:t>
      </w:r>
      <w:r w:rsidRPr="0013362A">
        <w:rPr>
          <w:rFonts w:ascii="Times New Roman" w:hAnsi="Times New Roman"/>
          <w:iCs/>
          <w:kern w:val="3"/>
          <w:sz w:val="28"/>
          <w:szCs w:val="28"/>
          <w:lang w:val="kk-KZ" w:eastAsia="en-US"/>
        </w:rPr>
        <w:tab/>
        <w:t xml:space="preserve">Противопожарные насосы расположены в секции 3 в осях 7÷12, А÷Б. </w:t>
      </w:r>
    </w:p>
    <w:p w14:paraId="75B45407"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Проектом предусмотрена 1 зона пожаротушения. Предусмотрена комплектная насосная установка Grundfos.</w:t>
      </w:r>
    </w:p>
    <w:p w14:paraId="2208922C"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 xml:space="preserve">Включение пожарных насосов - дистанционное, от кнопок у пожарных насосов, а также автоматически - при падении давления в системе. Сигналы о работе насосов </w:t>
      </w:r>
      <w:r w:rsidRPr="0013362A">
        <w:rPr>
          <w:rFonts w:ascii="Times New Roman" w:hAnsi="Times New Roman"/>
          <w:iCs/>
          <w:kern w:val="3"/>
          <w:sz w:val="28"/>
          <w:szCs w:val="28"/>
          <w:lang w:val="kk-KZ" w:eastAsia="en-US"/>
        </w:rPr>
        <w:lastRenderedPageBreak/>
        <w:t xml:space="preserve">пожаротушения выводятся в помещения пожарного поста. Насосы размещаются в насосной станции.  </w:t>
      </w:r>
    </w:p>
    <w:p w14:paraId="3DDC5EC0"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Сети противопожарного водопровода кольцевые. Для подключения рукавов пожарных автомашин предусмотрена установка выведенных наружу из помещения насосной пожарных патрубков с соединительными головками диаметром 80мм. Сети противопожарного водопровода монтируются из стальных электросварных труб по ГОСТ 10705-80.</w:t>
      </w:r>
    </w:p>
    <w:p w14:paraId="4A2BD181"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p>
    <w:p w14:paraId="0E110EF8"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p>
    <w:p w14:paraId="3F77F00C"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Проектом предусматривается следующие системы канализации:</w:t>
      </w:r>
    </w:p>
    <w:p w14:paraId="7740DFC9"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1)</w:t>
      </w:r>
      <w:r w:rsidRPr="0013362A">
        <w:rPr>
          <w:rFonts w:ascii="Times New Roman" w:hAnsi="Times New Roman"/>
          <w:iCs/>
          <w:kern w:val="3"/>
          <w:sz w:val="28"/>
          <w:szCs w:val="28"/>
          <w:lang w:val="kk-KZ" w:eastAsia="en-US"/>
        </w:rPr>
        <w:tab/>
        <w:t>Хозяйственно-бытовая К1 - запроектирована для отвода стоков от санитарных приборов в проектируемую наружную сеть канализации.</w:t>
      </w:r>
    </w:p>
    <w:p w14:paraId="0ED623A6"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w:t>
      </w:r>
      <w:r w:rsidRPr="0013362A">
        <w:rPr>
          <w:rFonts w:ascii="Times New Roman" w:hAnsi="Times New Roman"/>
          <w:iCs/>
          <w:kern w:val="3"/>
          <w:sz w:val="28"/>
          <w:szCs w:val="28"/>
          <w:lang w:val="kk-KZ" w:eastAsia="en-US"/>
        </w:rPr>
        <w:tab/>
        <w:t>отводящие трубопроводы от санитарных приборов, стояки - из поливинилхлоридных канализационных труб по ГОСТ 32412-2013. Магистральные трубопроводы и выпуски по ГОСТ 6942-98.</w:t>
      </w:r>
    </w:p>
    <w:p w14:paraId="48225412"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 xml:space="preserve">Для прочистки сети установлены ревизии и прочистки. </w:t>
      </w:r>
    </w:p>
    <w:p w14:paraId="68001C4A"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p>
    <w:p w14:paraId="674A3658"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2)</w:t>
      </w:r>
      <w:r w:rsidRPr="0013362A">
        <w:rPr>
          <w:rFonts w:ascii="Times New Roman" w:hAnsi="Times New Roman"/>
          <w:iCs/>
          <w:kern w:val="3"/>
          <w:sz w:val="28"/>
          <w:szCs w:val="28"/>
          <w:lang w:val="kk-KZ" w:eastAsia="en-US"/>
        </w:rPr>
        <w:tab/>
        <w:t xml:space="preserve">Канализация напорная К3н - предназначена для отвода случайных и дренажных стоков из приямков, расположенных в помещении насосной, ИТП. В приямке устанавливаются погружные насосы. Насосы комплектуются встроенным поплавковым выключателем и работают автоматически в зависимости от уровня стоков в приямке. Трубопроводы от насосов монтируются из стальных водогазопроводных оцинкованных труб ГОСТ 3262-75*. </w:t>
      </w:r>
    </w:p>
    <w:p w14:paraId="2513CAA7"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3)</w:t>
      </w:r>
      <w:r w:rsidRPr="0013362A">
        <w:rPr>
          <w:rFonts w:ascii="Times New Roman" w:hAnsi="Times New Roman"/>
          <w:iCs/>
          <w:kern w:val="3"/>
          <w:sz w:val="28"/>
          <w:szCs w:val="28"/>
          <w:lang w:val="kk-KZ" w:eastAsia="en-US"/>
        </w:rPr>
        <w:tab/>
        <w:t>Внутренний водосток К2 - для сбора атмосферных осадков с кровли предусматриваются водосточные воронки.</w:t>
      </w:r>
    </w:p>
    <w:p w14:paraId="035225BD"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 xml:space="preserve">Водосточные стояки монтируются из труб стальных водогазопроводных оцинкованных по ГОСТ 3262-75. </w:t>
      </w:r>
    </w:p>
    <w:p w14:paraId="017E7890"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 xml:space="preserve">Проектом предусмотрен электробогрев и воронок труб. Проектом предусмотрен электробогрев воронок. Выпуск дождевых вод из внутренних водостоков предусматривается во внутриплощадочные сети ливневой канализации. </w:t>
      </w:r>
    </w:p>
    <w:p w14:paraId="6BE3E8EE"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Для прочистки сети установлены ревизии и прочистки.</w:t>
      </w:r>
    </w:p>
    <w:p w14:paraId="216BE147"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p>
    <w:p w14:paraId="42AE19F7"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 xml:space="preserve">      Установка санитарных приборов и смесителей устанавливаются квартиросъемщиком и арендатором.</w:t>
      </w:r>
    </w:p>
    <w:p w14:paraId="2C26E2E9"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Согласно СП РК 4.01-101-2012 п.5.1.7 Для обеспечения заданного давления в системе внутреннего водопровода здания, предусматривается установка регуляторов давления.</w:t>
      </w:r>
    </w:p>
    <w:p w14:paraId="6ADBD7BD"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Трубопроводы систем водоснабжения крепить к строительным конструкциям с помощью подвесных опор и хомутов так, чтобы трубы не примыкали к поверхности строительных конструкций.</w:t>
      </w:r>
    </w:p>
    <w:p w14:paraId="0EF0585D"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 xml:space="preserve">Заделку штраб, отверстий в междуэтажных перекрытиях и стенах следует выполнять после всех работ по монтажу и испытанию трубопроводов. </w:t>
      </w:r>
    </w:p>
    <w:p w14:paraId="357A8E13"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 xml:space="preserve">     Места прохода стояков систем К, заделать цементным раствором на всю толщину перекрытия. </w:t>
      </w:r>
    </w:p>
    <w:p w14:paraId="39A941C6"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 xml:space="preserve">Участок стояка выше перекрытия на 8 см защитить цементным раствором толщиной 2-3 см. перед заделкой стояка раствором трубы обернуть рулонным гидроизоляционным материалом без зазора. </w:t>
      </w:r>
    </w:p>
    <w:p w14:paraId="2D4D1EB9"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lastRenderedPageBreak/>
        <w:tab/>
        <w:t>Поквартирную разводку труб В1, Т3, Т4 выполнить в полу.</w:t>
      </w:r>
      <w:r w:rsidRPr="0013362A">
        <w:rPr>
          <w:rFonts w:ascii="Times New Roman" w:hAnsi="Times New Roman"/>
          <w:iCs/>
          <w:kern w:val="3"/>
          <w:sz w:val="28"/>
          <w:szCs w:val="28"/>
          <w:lang w:val="kk-KZ" w:eastAsia="en-US"/>
        </w:rPr>
        <w:tab/>
        <w:t>Стояки из стальных водогазопроводных оцинкованных труб ГОСТ 3262-75* размещены в нишах из несгораемого материала с  лицевой панелью из трудносгораемого материала.</w:t>
      </w:r>
    </w:p>
    <w:p w14:paraId="02A0783A"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Пересечение ввода со стенами подвала выполнять с зазором 0,2 м между трубопроводом и строительными конструкциями с заделкой отверстия в стене водонепроницаемыми эластичными материалами.</w:t>
      </w:r>
    </w:p>
    <w:p w14:paraId="6130F474"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Присоединение стояков канализации и водостоков к горизонтальным трубопроводам рекомендуется выполнять плавно из трех отводов по 30°.4.7.1.6 СП РК 3.02-109-2012</w:t>
      </w:r>
    </w:p>
    <w:p w14:paraId="2E1EE681"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 xml:space="preserve">На трубопроводах, проходящих внутри зданий и сооружений в местах пересечения деформационных швов, предусматривать установку компенсаторов. </w:t>
      </w:r>
    </w:p>
    <w:p w14:paraId="727D9D9B"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На вводах перед измерительными устройствами, а также в местах присоединения трубопроводов к насосам и бакам необходимо предусматривать гибкие соединения, допускающие угловые и продольные перемещения концов трубопроводов.</w:t>
      </w:r>
    </w:p>
    <w:p w14:paraId="58142CBB"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При выполнении соединений труб следует обеспечивать равнопрочность соединения с телом трубы. Не допускается применять ручную газовую сварку.</w:t>
      </w:r>
      <w:r w:rsidRPr="0013362A">
        <w:rPr>
          <w:rFonts w:ascii="Times New Roman" w:hAnsi="Times New Roman"/>
          <w:iCs/>
          <w:kern w:val="3"/>
          <w:sz w:val="28"/>
          <w:szCs w:val="28"/>
          <w:lang w:val="kk-KZ" w:eastAsia="en-US"/>
        </w:rPr>
        <w:tab/>
        <w:t xml:space="preserve"> </w:t>
      </w:r>
    </w:p>
    <w:p w14:paraId="1904F1A8" w14:textId="77777777" w:rsidR="0013362A" w:rsidRPr="0013362A" w:rsidRDefault="0013362A" w:rsidP="00AF6347">
      <w:pPr>
        <w:autoSpaceDE w:val="0"/>
        <w:autoSpaceDN w:val="0"/>
        <w:adjustRightInd w:val="0"/>
        <w:spacing w:after="0" w:line="240" w:lineRule="auto"/>
        <w:ind w:firstLine="567"/>
        <w:jc w:val="both"/>
        <w:rPr>
          <w:rFonts w:ascii="Times New Roman" w:hAnsi="Times New Roman"/>
          <w:iCs/>
          <w:kern w:val="3"/>
          <w:sz w:val="28"/>
          <w:szCs w:val="28"/>
          <w:lang w:val="kk-KZ" w:eastAsia="en-US"/>
        </w:rPr>
      </w:pPr>
      <w:r w:rsidRPr="0013362A">
        <w:rPr>
          <w:rFonts w:ascii="Times New Roman" w:hAnsi="Times New Roman"/>
          <w:iCs/>
          <w:kern w:val="3"/>
          <w:sz w:val="28"/>
          <w:szCs w:val="28"/>
          <w:lang w:val="kk-KZ" w:eastAsia="en-US"/>
        </w:rPr>
        <w:tab/>
        <w:t>Монтаж внутренних сетей водопровода и канализации вести в соответствии на СП РК 4.01-102-2013 и СН РК 4.01-02-2013., СН РК 4.01-05-2002.</w:t>
      </w:r>
    </w:p>
    <w:p w14:paraId="6DB766D6" w14:textId="77777777" w:rsidR="00CE6517" w:rsidRPr="0013362A" w:rsidRDefault="0013362A" w:rsidP="00AF6347">
      <w:pPr>
        <w:autoSpaceDE w:val="0"/>
        <w:autoSpaceDN w:val="0"/>
        <w:adjustRightInd w:val="0"/>
        <w:spacing w:after="0" w:line="240" w:lineRule="auto"/>
        <w:ind w:firstLine="567"/>
        <w:jc w:val="both"/>
        <w:rPr>
          <w:rFonts w:ascii="Times New Roman" w:hAnsi="Times New Roman"/>
          <w:iCs/>
          <w:color w:val="000000"/>
          <w:sz w:val="28"/>
          <w:szCs w:val="28"/>
        </w:rPr>
      </w:pPr>
      <w:r w:rsidRPr="0013362A">
        <w:rPr>
          <w:rFonts w:ascii="Times New Roman" w:hAnsi="Times New Roman"/>
          <w:iCs/>
          <w:kern w:val="3"/>
          <w:sz w:val="28"/>
          <w:szCs w:val="28"/>
          <w:lang w:val="kk-KZ" w:eastAsia="en-US"/>
        </w:rPr>
        <w:tab/>
        <w:t>Предусмотреть промывку и дезинфекцию водопроводных сетей, согласно п.158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местам культурно-бытового водопользования и безопасности водных объектов», утвержденных Приказом Министра национальной экономики РК от 20 февраля 2023 г. № 26</w:t>
      </w:r>
    </w:p>
    <w:p w14:paraId="2FF11169" w14:textId="77777777" w:rsidR="0033239D" w:rsidRDefault="0033239D" w:rsidP="00AF6347">
      <w:pPr>
        <w:tabs>
          <w:tab w:val="left" w:pos="2129"/>
        </w:tabs>
        <w:autoSpaceDE w:val="0"/>
        <w:autoSpaceDN w:val="0"/>
        <w:adjustRightInd w:val="0"/>
        <w:spacing w:after="0" w:line="240" w:lineRule="auto"/>
        <w:rPr>
          <w:rFonts w:ascii="Times New Roman" w:hAnsi="Times New Roman"/>
          <w:iCs/>
          <w:color w:val="000000"/>
          <w:sz w:val="28"/>
          <w:szCs w:val="28"/>
        </w:rPr>
      </w:pPr>
      <w:r>
        <w:rPr>
          <w:rFonts w:ascii="Times New Roman" w:hAnsi="Times New Roman"/>
          <w:iCs/>
          <w:color w:val="000000"/>
          <w:sz w:val="28"/>
          <w:szCs w:val="28"/>
        </w:rPr>
        <w:tab/>
      </w:r>
    </w:p>
    <w:p w14:paraId="4E35B1C0" w14:textId="77777777" w:rsidR="0033239D" w:rsidRDefault="0033239D" w:rsidP="00AF6347">
      <w:pPr>
        <w:tabs>
          <w:tab w:val="left" w:pos="2129"/>
        </w:tabs>
        <w:autoSpaceDE w:val="0"/>
        <w:autoSpaceDN w:val="0"/>
        <w:adjustRightInd w:val="0"/>
        <w:spacing w:after="0" w:line="240" w:lineRule="auto"/>
        <w:rPr>
          <w:rFonts w:ascii="Times New Roman" w:hAnsi="Times New Roman"/>
          <w:iCs/>
          <w:color w:val="000000"/>
          <w:sz w:val="28"/>
          <w:szCs w:val="28"/>
        </w:rPr>
      </w:pPr>
    </w:p>
    <w:p w14:paraId="7CF0ECF6" w14:textId="77777777" w:rsidR="00F423B6" w:rsidRDefault="00F423B6" w:rsidP="00AF6347">
      <w:pPr>
        <w:tabs>
          <w:tab w:val="left" w:pos="2129"/>
        </w:tabs>
        <w:autoSpaceDE w:val="0"/>
        <w:autoSpaceDN w:val="0"/>
        <w:adjustRightInd w:val="0"/>
        <w:spacing w:after="0" w:line="240" w:lineRule="auto"/>
        <w:rPr>
          <w:rFonts w:ascii="Times New Roman" w:hAnsi="Times New Roman"/>
          <w:iCs/>
          <w:color w:val="000000"/>
          <w:sz w:val="28"/>
          <w:szCs w:val="28"/>
        </w:rPr>
      </w:pPr>
    </w:p>
    <w:p w14:paraId="41BF8DE2" w14:textId="77777777" w:rsidR="00CE6517" w:rsidRDefault="0033239D" w:rsidP="00AF6347">
      <w:pPr>
        <w:tabs>
          <w:tab w:val="left" w:pos="2129"/>
        </w:tabs>
        <w:autoSpaceDE w:val="0"/>
        <w:autoSpaceDN w:val="0"/>
        <w:adjustRightInd w:val="0"/>
        <w:spacing w:after="0" w:line="240" w:lineRule="auto"/>
        <w:jc w:val="center"/>
        <w:rPr>
          <w:rFonts w:ascii="Times New Roman" w:hAnsi="Times New Roman"/>
          <w:b/>
          <w:iCs/>
          <w:color w:val="000000"/>
          <w:sz w:val="28"/>
          <w:szCs w:val="28"/>
        </w:rPr>
      </w:pPr>
      <w:r w:rsidRPr="0033239D">
        <w:rPr>
          <w:rFonts w:ascii="Times New Roman" w:hAnsi="Times New Roman"/>
          <w:b/>
          <w:iCs/>
          <w:color w:val="000000"/>
          <w:sz w:val="28"/>
          <w:szCs w:val="28"/>
        </w:rPr>
        <w:t>6. АВТОМАТИЧЕСКОЕ ПОЖАРОТУШЕНИЕ</w:t>
      </w:r>
    </w:p>
    <w:p w14:paraId="6CB2DBF5" w14:textId="77777777" w:rsidR="0033239D" w:rsidRPr="0033239D" w:rsidRDefault="0033239D" w:rsidP="00AF6347">
      <w:pPr>
        <w:tabs>
          <w:tab w:val="left" w:pos="2129"/>
        </w:tabs>
        <w:autoSpaceDE w:val="0"/>
        <w:autoSpaceDN w:val="0"/>
        <w:adjustRightInd w:val="0"/>
        <w:spacing w:after="0" w:line="240" w:lineRule="auto"/>
        <w:jc w:val="center"/>
        <w:rPr>
          <w:rFonts w:ascii="Times New Roman" w:hAnsi="Times New Roman"/>
          <w:b/>
          <w:iCs/>
          <w:color w:val="000000"/>
          <w:sz w:val="28"/>
          <w:szCs w:val="28"/>
        </w:rPr>
      </w:pPr>
    </w:p>
    <w:p w14:paraId="24AD4370" w14:textId="77777777" w:rsidR="0013362A" w:rsidRPr="0013362A" w:rsidRDefault="00CE6517" w:rsidP="00AF6347">
      <w:pPr>
        <w:autoSpaceDE w:val="0"/>
        <w:autoSpaceDN w:val="0"/>
        <w:adjustRightInd w:val="0"/>
        <w:spacing w:after="0" w:line="240" w:lineRule="auto"/>
        <w:ind w:left="142" w:right="72"/>
        <w:rPr>
          <w:rFonts w:ascii="Times New Roman" w:hAnsi="Times New Roman"/>
          <w:iCs/>
          <w:color w:val="000000"/>
          <w:sz w:val="28"/>
          <w:szCs w:val="28"/>
        </w:rPr>
      </w:pPr>
      <w:r w:rsidRPr="009140C0">
        <w:rPr>
          <w:rFonts w:ascii="Times New Roman" w:hAnsi="Times New Roman"/>
          <w:iCs/>
          <w:color w:val="000000"/>
          <w:sz w:val="28"/>
          <w:szCs w:val="28"/>
        </w:rPr>
        <w:tab/>
      </w:r>
      <w:r w:rsidRPr="009140C0">
        <w:rPr>
          <w:rFonts w:ascii="Times New Roman" w:hAnsi="Times New Roman"/>
          <w:iCs/>
          <w:color w:val="000000"/>
          <w:sz w:val="28"/>
          <w:szCs w:val="28"/>
        </w:rPr>
        <w:tab/>
      </w:r>
      <w:r w:rsidR="0013362A" w:rsidRPr="0013362A">
        <w:rPr>
          <w:rFonts w:ascii="Times New Roman" w:hAnsi="Times New Roman"/>
          <w:iCs/>
          <w:color w:val="000000"/>
          <w:sz w:val="28"/>
          <w:szCs w:val="28"/>
        </w:rPr>
        <w:t xml:space="preserve">Рабочие чертежи проекта автоматического пожаротушения паркинга на объекте разработаны на основании следующих документов: </w:t>
      </w:r>
    </w:p>
    <w:p w14:paraId="2600D5DD"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w:t>
      </w:r>
      <w:r w:rsidRPr="0013362A">
        <w:rPr>
          <w:rFonts w:ascii="Times New Roman" w:hAnsi="Times New Roman"/>
          <w:iCs/>
          <w:color w:val="000000"/>
          <w:sz w:val="28"/>
          <w:szCs w:val="28"/>
        </w:rPr>
        <w:tab/>
        <w:t>технического задания на проектирование;</w:t>
      </w:r>
    </w:p>
    <w:p w14:paraId="09193F47"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w:t>
      </w:r>
      <w:r w:rsidRPr="0013362A">
        <w:rPr>
          <w:rFonts w:ascii="Times New Roman" w:hAnsi="Times New Roman"/>
          <w:iCs/>
          <w:color w:val="000000"/>
          <w:sz w:val="28"/>
          <w:szCs w:val="28"/>
        </w:rPr>
        <w:tab/>
        <w:t>чертежей архитектурно-строительных;</w:t>
      </w:r>
    </w:p>
    <w:p w14:paraId="289D3EEB"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w:t>
      </w:r>
      <w:r w:rsidRPr="0013362A">
        <w:rPr>
          <w:rFonts w:ascii="Times New Roman" w:hAnsi="Times New Roman"/>
          <w:iCs/>
          <w:color w:val="000000"/>
          <w:sz w:val="28"/>
          <w:szCs w:val="28"/>
        </w:rPr>
        <w:tab/>
        <w:t>действующих норм и правил проектирования;</w:t>
      </w:r>
    </w:p>
    <w:p w14:paraId="338372B9" w14:textId="6507904B"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w:t>
      </w:r>
      <w:r w:rsidRPr="0013362A">
        <w:rPr>
          <w:rFonts w:ascii="Times New Roman" w:hAnsi="Times New Roman"/>
          <w:iCs/>
          <w:color w:val="000000"/>
          <w:sz w:val="28"/>
          <w:szCs w:val="28"/>
        </w:rPr>
        <w:tab/>
        <w:t>Технических условий №3-6/</w:t>
      </w:r>
      <w:r w:rsidR="00854A98">
        <w:rPr>
          <w:rFonts w:ascii="Times New Roman" w:hAnsi="Times New Roman"/>
          <w:iCs/>
          <w:color w:val="000000"/>
          <w:sz w:val="28"/>
          <w:szCs w:val="28"/>
        </w:rPr>
        <w:t>2</w:t>
      </w:r>
      <w:r w:rsidRPr="0013362A">
        <w:rPr>
          <w:rFonts w:ascii="Times New Roman" w:hAnsi="Times New Roman"/>
          <w:iCs/>
          <w:color w:val="000000"/>
          <w:sz w:val="28"/>
          <w:szCs w:val="28"/>
        </w:rPr>
        <w:t>0</w:t>
      </w:r>
      <w:r w:rsidR="00854A98">
        <w:rPr>
          <w:rFonts w:ascii="Times New Roman" w:hAnsi="Times New Roman"/>
          <w:iCs/>
          <w:color w:val="000000"/>
          <w:sz w:val="28"/>
          <w:szCs w:val="28"/>
        </w:rPr>
        <w:t>59</w:t>
      </w:r>
      <w:r w:rsidRPr="0013362A">
        <w:rPr>
          <w:rFonts w:ascii="Times New Roman" w:hAnsi="Times New Roman"/>
          <w:iCs/>
          <w:color w:val="000000"/>
          <w:sz w:val="28"/>
          <w:szCs w:val="28"/>
        </w:rPr>
        <w:t xml:space="preserve"> от 2</w:t>
      </w:r>
      <w:r w:rsidR="00854A98">
        <w:rPr>
          <w:rFonts w:ascii="Times New Roman" w:hAnsi="Times New Roman"/>
          <w:iCs/>
          <w:color w:val="000000"/>
          <w:sz w:val="28"/>
          <w:szCs w:val="28"/>
        </w:rPr>
        <w:t>5</w:t>
      </w:r>
      <w:r w:rsidRPr="0013362A">
        <w:rPr>
          <w:rFonts w:ascii="Times New Roman" w:hAnsi="Times New Roman"/>
          <w:iCs/>
          <w:color w:val="000000"/>
          <w:sz w:val="28"/>
          <w:szCs w:val="28"/>
        </w:rPr>
        <w:t>.09.</w:t>
      </w:r>
      <w:r w:rsidR="00854A98">
        <w:rPr>
          <w:rFonts w:ascii="Times New Roman" w:hAnsi="Times New Roman"/>
          <w:iCs/>
          <w:color w:val="000000"/>
          <w:sz w:val="28"/>
          <w:szCs w:val="28"/>
        </w:rPr>
        <w:t>20</w:t>
      </w:r>
      <w:r w:rsidRPr="0013362A">
        <w:rPr>
          <w:rFonts w:ascii="Times New Roman" w:hAnsi="Times New Roman"/>
          <w:iCs/>
          <w:color w:val="000000"/>
          <w:sz w:val="28"/>
          <w:szCs w:val="28"/>
        </w:rPr>
        <w:t xml:space="preserve">25г, выданных ГП «Астана Су </w:t>
      </w:r>
      <w:proofErr w:type="spellStart"/>
      <w:r w:rsidRPr="0013362A">
        <w:rPr>
          <w:rFonts w:ascii="Times New Roman" w:hAnsi="Times New Roman"/>
          <w:iCs/>
          <w:color w:val="000000"/>
          <w:sz w:val="28"/>
          <w:szCs w:val="28"/>
        </w:rPr>
        <w:t>Арнасы</w:t>
      </w:r>
      <w:proofErr w:type="spellEnd"/>
      <w:r w:rsidRPr="0013362A">
        <w:rPr>
          <w:rFonts w:ascii="Times New Roman" w:hAnsi="Times New Roman"/>
          <w:iCs/>
          <w:color w:val="000000"/>
          <w:sz w:val="28"/>
          <w:szCs w:val="28"/>
        </w:rPr>
        <w:t>».</w:t>
      </w:r>
    </w:p>
    <w:p w14:paraId="54D4E345"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w:t>
      </w:r>
      <w:r w:rsidRPr="0013362A">
        <w:rPr>
          <w:rFonts w:ascii="Times New Roman" w:hAnsi="Times New Roman"/>
          <w:iCs/>
          <w:color w:val="000000"/>
          <w:sz w:val="28"/>
          <w:szCs w:val="28"/>
        </w:rPr>
        <w:tab/>
        <w:t>технических данных фирм-изготовителей и применяемое оборудование защиты.</w:t>
      </w:r>
    </w:p>
    <w:p w14:paraId="061FB386"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 xml:space="preserve">Источником автоматического пожаротушения являются городские сети. </w:t>
      </w:r>
    </w:p>
    <w:p w14:paraId="0936CCE9"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 xml:space="preserve">Рабочий проект разработан в соответствии с требованиями СП РК 4.01-101-2012 (с изменениями по состоянию на 18.02.2025 г.), СП РК 2.02-102-2022 (с изменениями от 08.10.2024 г.), СП РК 3.03-105-2014(с изменениями и дополнениями по состоянию на 19.04.2024 г.) и технической документацией заводов-изготовителей применяемого оборудования. </w:t>
      </w:r>
    </w:p>
    <w:p w14:paraId="165FC716"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ab/>
        <w:t xml:space="preserve">Помещение паркинга выполнено в конструкциях, обеспечивающих II степень огнестойкости, согласно СП РК 2.02-102-2022, рекомендаций технических справочников, а также расчетов. </w:t>
      </w:r>
    </w:p>
    <w:p w14:paraId="7365528F" w14:textId="3E747FF5"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lastRenderedPageBreak/>
        <w:tab/>
        <w:t xml:space="preserve">Водоснабжение решено от проектируемых наружных сетей. </w:t>
      </w:r>
      <w:proofErr w:type="gramStart"/>
      <w:r w:rsidRPr="0013362A">
        <w:rPr>
          <w:rFonts w:ascii="Times New Roman" w:hAnsi="Times New Roman"/>
          <w:iCs/>
          <w:color w:val="000000"/>
          <w:sz w:val="28"/>
          <w:szCs w:val="28"/>
        </w:rPr>
        <w:t xml:space="preserve">Согласно </w:t>
      </w:r>
      <w:r w:rsidR="00854A98">
        <w:rPr>
          <w:rFonts w:ascii="Times New Roman" w:hAnsi="Times New Roman"/>
          <w:iCs/>
          <w:color w:val="000000"/>
          <w:sz w:val="28"/>
          <w:szCs w:val="28"/>
        </w:rPr>
        <w:t>т</w:t>
      </w:r>
      <w:r w:rsidRPr="0013362A">
        <w:rPr>
          <w:rFonts w:ascii="Times New Roman" w:hAnsi="Times New Roman"/>
          <w:iCs/>
          <w:color w:val="000000"/>
          <w:sz w:val="28"/>
          <w:szCs w:val="28"/>
        </w:rPr>
        <w:t>ехнических условий</w:t>
      </w:r>
      <w:proofErr w:type="gramEnd"/>
      <w:r w:rsidRPr="0013362A">
        <w:rPr>
          <w:rFonts w:ascii="Times New Roman" w:hAnsi="Times New Roman"/>
          <w:iCs/>
          <w:color w:val="000000"/>
          <w:sz w:val="28"/>
          <w:szCs w:val="28"/>
        </w:rPr>
        <w:t xml:space="preserve"> гарантийный напор на вводе равен 0,1Мпа. Подача воды во внутренние сети водопровода подается по двум вводам </w:t>
      </w:r>
      <w:r w:rsidRPr="0013362A">
        <w:rPr>
          <w:rFonts w:ascii="Cambria Math" w:hAnsi="Cambria Math" w:cs="Cambria Math"/>
          <w:iCs/>
          <w:color w:val="000000"/>
          <w:sz w:val="28"/>
          <w:szCs w:val="28"/>
        </w:rPr>
        <w:t>∅</w:t>
      </w:r>
      <w:r w:rsidRPr="0013362A">
        <w:rPr>
          <w:rFonts w:ascii="Times New Roman" w:hAnsi="Times New Roman"/>
          <w:iCs/>
          <w:color w:val="000000"/>
          <w:sz w:val="28"/>
          <w:szCs w:val="28"/>
        </w:rPr>
        <w:t xml:space="preserve">250 в помещении насосной, расположенное в секции 3 в осях 7÷12, А÷Б. запроектирована автоматическая установка </w:t>
      </w:r>
      <w:proofErr w:type="spellStart"/>
      <w:r w:rsidRPr="0013362A">
        <w:rPr>
          <w:rFonts w:ascii="Times New Roman" w:hAnsi="Times New Roman"/>
          <w:iCs/>
          <w:color w:val="000000"/>
          <w:sz w:val="28"/>
          <w:szCs w:val="28"/>
        </w:rPr>
        <w:t>спринклерного</w:t>
      </w:r>
      <w:proofErr w:type="spellEnd"/>
      <w:r w:rsidRPr="0013362A">
        <w:rPr>
          <w:rFonts w:ascii="Times New Roman" w:hAnsi="Times New Roman"/>
          <w:iCs/>
          <w:color w:val="000000"/>
          <w:sz w:val="28"/>
          <w:szCs w:val="28"/>
        </w:rPr>
        <w:t xml:space="preserve"> пожаротушения, </w:t>
      </w:r>
      <w:proofErr w:type="spellStart"/>
      <w:r w:rsidRPr="0013362A">
        <w:rPr>
          <w:rFonts w:ascii="Times New Roman" w:hAnsi="Times New Roman"/>
          <w:iCs/>
          <w:color w:val="000000"/>
          <w:sz w:val="28"/>
          <w:szCs w:val="28"/>
        </w:rPr>
        <w:t>воздухозаполненная</w:t>
      </w:r>
      <w:proofErr w:type="spellEnd"/>
      <w:r w:rsidRPr="0013362A">
        <w:rPr>
          <w:rFonts w:ascii="Times New Roman" w:hAnsi="Times New Roman"/>
          <w:iCs/>
          <w:color w:val="000000"/>
          <w:sz w:val="28"/>
          <w:szCs w:val="28"/>
        </w:rPr>
        <w:t xml:space="preserve"> (температура менее +5).</w:t>
      </w:r>
      <w:r w:rsidRPr="0013362A">
        <w:rPr>
          <w:rFonts w:ascii="Times New Roman" w:hAnsi="Times New Roman"/>
          <w:iCs/>
          <w:color w:val="000000"/>
          <w:sz w:val="28"/>
          <w:szCs w:val="28"/>
        </w:rPr>
        <w:tab/>
      </w:r>
    </w:p>
    <w:p w14:paraId="111D214D"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ab/>
        <w:t xml:space="preserve">Параметры проектируемой установки автоматического </w:t>
      </w:r>
      <w:proofErr w:type="spellStart"/>
      <w:r w:rsidRPr="0013362A">
        <w:rPr>
          <w:rFonts w:ascii="Times New Roman" w:hAnsi="Times New Roman"/>
          <w:iCs/>
          <w:color w:val="000000"/>
          <w:sz w:val="28"/>
          <w:szCs w:val="28"/>
        </w:rPr>
        <w:t>спринклерного</w:t>
      </w:r>
      <w:proofErr w:type="spellEnd"/>
      <w:r w:rsidRPr="0013362A">
        <w:rPr>
          <w:rFonts w:ascii="Times New Roman" w:hAnsi="Times New Roman"/>
          <w:iCs/>
          <w:color w:val="000000"/>
          <w:sz w:val="28"/>
          <w:szCs w:val="28"/>
        </w:rPr>
        <w:t xml:space="preserve"> пожаротушения приняты Согласно СП РК 2.02-102-2022 таб.4 из расчета защищаемой площади, по второй группе помещении, где интенсивность орошения 0,12 л/с, площадь для расчета расхода воды 240 м2, время работы установки 60 мин (СП РК 2.02-102-2022, таб.1) площадь контролируемая одним оросителем не более 12 м2. </w:t>
      </w:r>
    </w:p>
    <w:p w14:paraId="25934970"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ab/>
        <w:t xml:space="preserve">К насосной станции паркинга присоединены пожарные краны (ПК) с расходом - 2 струи по 5,2 л/с (объем паркинга свыше 5000 м3). ПК включаются нажатием кнопки "SB", установленной в каждом шкафу пожарного крана, от которой поступает сигнал на открытие </w:t>
      </w:r>
      <w:proofErr w:type="spellStart"/>
      <w:proofErr w:type="gramStart"/>
      <w:r w:rsidRPr="0013362A">
        <w:rPr>
          <w:rFonts w:ascii="Times New Roman" w:hAnsi="Times New Roman"/>
          <w:iCs/>
          <w:color w:val="000000"/>
          <w:sz w:val="28"/>
          <w:szCs w:val="28"/>
        </w:rPr>
        <w:t>эл.задвижки</w:t>
      </w:r>
      <w:proofErr w:type="spellEnd"/>
      <w:proofErr w:type="gramEnd"/>
      <w:r w:rsidRPr="0013362A">
        <w:rPr>
          <w:rFonts w:ascii="Times New Roman" w:hAnsi="Times New Roman"/>
          <w:iCs/>
          <w:color w:val="000000"/>
          <w:sz w:val="28"/>
          <w:szCs w:val="28"/>
        </w:rPr>
        <w:t xml:space="preserve">, установленного на трубопроводе в насосной станции. </w:t>
      </w:r>
    </w:p>
    <w:p w14:paraId="1E750596"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 xml:space="preserve">      Расход воды на внутреннее пожаротушение паркинга </w:t>
      </w:r>
      <w:proofErr w:type="gramStart"/>
      <w:r w:rsidRPr="0013362A">
        <w:rPr>
          <w:rFonts w:ascii="Times New Roman" w:hAnsi="Times New Roman"/>
          <w:iCs/>
          <w:color w:val="000000"/>
          <w:sz w:val="28"/>
          <w:szCs w:val="28"/>
        </w:rPr>
        <w:t>согласно гидравлического расчета</w:t>
      </w:r>
      <w:proofErr w:type="gramEnd"/>
      <w:r w:rsidRPr="0013362A">
        <w:rPr>
          <w:rFonts w:ascii="Times New Roman" w:hAnsi="Times New Roman"/>
          <w:iCs/>
          <w:color w:val="000000"/>
          <w:sz w:val="28"/>
          <w:szCs w:val="28"/>
        </w:rPr>
        <w:t xml:space="preserve"> с учетом спринклеров и пожарных кранов составляет 46,06 л/с или 165,82 м3/ч. </w:t>
      </w:r>
    </w:p>
    <w:p w14:paraId="0A64124E"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ab/>
        <w:t xml:space="preserve">Система автоматического пожаротушения имеет одну секцию с узлом управления. Число оросителей в секции не превышает 800 шт. Число оросителей на одной ветви не превышает 6 шт. Расстояние между оросителями не более 4 м, до стен и перегородок не более 2 м. Перед самым удаленным оросителем установлен кран для манометра, для контроля давления. </w:t>
      </w:r>
      <w:proofErr w:type="spellStart"/>
      <w:r w:rsidRPr="0013362A">
        <w:rPr>
          <w:rFonts w:ascii="Times New Roman" w:hAnsi="Times New Roman"/>
          <w:iCs/>
          <w:color w:val="000000"/>
          <w:sz w:val="28"/>
          <w:szCs w:val="28"/>
        </w:rPr>
        <w:t>Спринклерный</w:t>
      </w:r>
      <w:proofErr w:type="spellEnd"/>
      <w:r w:rsidRPr="0013362A">
        <w:rPr>
          <w:rFonts w:ascii="Times New Roman" w:hAnsi="Times New Roman"/>
          <w:iCs/>
          <w:color w:val="000000"/>
          <w:sz w:val="28"/>
          <w:szCs w:val="28"/>
        </w:rPr>
        <w:t xml:space="preserve"> ороситель "СВВ-12" устанавливаем розеткой вверх и температурой срабатывания 68°С. Расстояние от розетки оросителя до плоскости перекрытия должно быть, от 0,08 до 0,4 м. Секция имеет узел управления </w:t>
      </w:r>
      <w:proofErr w:type="spellStart"/>
      <w:r w:rsidRPr="0013362A">
        <w:rPr>
          <w:rFonts w:ascii="Times New Roman" w:hAnsi="Times New Roman"/>
          <w:iCs/>
          <w:color w:val="000000"/>
          <w:sz w:val="28"/>
          <w:szCs w:val="28"/>
        </w:rPr>
        <w:t>спринклерный</w:t>
      </w:r>
      <w:proofErr w:type="spellEnd"/>
      <w:r w:rsidRPr="0013362A">
        <w:rPr>
          <w:rFonts w:ascii="Times New Roman" w:hAnsi="Times New Roman"/>
          <w:iCs/>
          <w:color w:val="000000"/>
          <w:sz w:val="28"/>
          <w:szCs w:val="28"/>
        </w:rPr>
        <w:t>, воздушный. Узел управления находится в насосной станции в паркинге в осях в секции 3 в осях 7÷12, А÷Б. Насосная станция питается от городского водопровода.</w:t>
      </w:r>
    </w:p>
    <w:p w14:paraId="3C1EE066"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Отвод стоков после срабатывания системы производится в приямки с устройством дренажных насосов. (см. Раздел ВК)</w:t>
      </w:r>
    </w:p>
    <w:p w14:paraId="07938D63"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 xml:space="preserve">     Трубную разводку </w:t>
      </w:r>
      <w:proofErr w:type="spellStart"/>
      <w:r w:rsidRPr="0013362A">
        <w:rPr>
          <w:rFonts w:ascii="Times New Roman" w:hAnsi="Times New Roman"/>
          <w:iCs/>
          <w:color w:val="000000"/>
          <w:sz w:val="28"/>
          <w:szCs w:val="28"/>
        </w:rPr>
        <w:t>спринклерной</w:t>
      </w:r>
      <w:proofErr w:type="spellEnd"/>
      <w:r w:rsidRPr="0013362A">
        <w:rPr>
          <w:rFonts w:ascii="Times New Roman" w:hAnsi="Times New Roman"/>
          <w:iCs/>
          <w:color w:val="000000"/>
          <w:sz w:val="28"/>
          <w:szCs w:val="28"/>
        </w:rPr>
        <w:t xml:space="preserve"> установки выполнить из стальных электросварных труб по ГОСТ 10704-91. Трубные соединения выполнить на сварке. Диаметры труб назначены на основании гидравлического расчета.</w:t>
      </w:r>
    </w:p>
    <w:p w14:paraId="42A3CAC2"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 xml:space="preserve"> </w:t>
      </w:r>
      <w:r w:rsidRPr="0013362A">
        <w:rPr>
          <w:rFonts w:ascii="Times New Roman" w:hAnsi="Times New Roman"/>
          <w:iCs/>
          <w:color w:val="000000"/>
          <w:sz w:val="28"/>
          <w:szCs w:val="28"/>
        </w:rPr>
        <w:tab/>
        <w:t>После монтажа систему промыть и испытать на герметичность.</w:t>
      </w:r>
    </w:p>
    <w:p w14:paraId="20A64C5F"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ab/>
        <w:t>Крепление труб выполнить согласно требованиям СП РК 2.02-102-2022.</w:t>
      </w:r>
    </w:p>
    <w:p w14:paraId="26CC8E76"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ab/>
        <w:t xml:space="preserve">Насосной станции пожаротушения используются насосы с параметрами </w:t>
      </w:r>
      <w:proofErr w:type="gramStart"/>
      <w:r w:rsidRPr="0013362A">
        <w:rPr>
          <w:rFonts w:ascii="Times New Roman" w:hAnsi="Times New Roman"/>
          <w:iCs/>
          <w:color w:val="000000"/>
          <w:sz w:val="28"/>
          <w:szCs w:val="28"/>
        </w:rPr>
        <w:t>согласно расчета</w:t>
      </w:r>
      <w:proofErr w:type="gramEnd"/>
      <w:r w:rsidRPr="0013362A">
        <w:rPr>
          <w:rFonts w:ascii="Times New Roman" w:hAnsi="Times New Roman"/>
          <w:iCs/>
          <w:color w:val="000000"/>
          <w:sz w:val="28"/>
          <w:szCs w:val="28"/>
        </w:rPr>
        <w:t xml:space="preserve">: </w:t>
      </w:r>
    </w:p>
    <w:p w14:paraId="10821651"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ab/>
        <w:t>-паркинг</w:t>
      </w:r>
      <w:r w:rsidRPr="0013362A">
        <w:rPr>
          <w:rFonts w:ascii="Times New Roman" w:hAnsi="Times New Roman"/>
          <w:iCs/>
          <w:color w:val="000000"/>
          <w:sz w:val="28"/>
          <w:szCs w:val="28"/>
        </w:rPr>
        <w:tab/>
      </w:r>
    </w:p>
    <w:p w14:paraId="699EE5E8"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w:t>
      </w:r>
      <w:r w:rsidRPr="0013362A">
        <w:rPr>
          <w:rFonts w:ascii="Times New Roman" w:hAnsi="Times New Roman"/>
          <w:iCs/>
          <w:color w:val="000000"/>
          <w:sz w:val="28"/>
          <w:szCs w:val="28"/>
        </w:rPr>
        <w:tab/>
        <w:t>Насос АПТ TT-HC-П-2 CM80-200В, Q=46,06 л/с, Н=32,0м, Р=2х30,0кВтU=3~400V/50Hz - один основной, один резервный;</w:t>
      </w:r>
    </w:p>
    <w:p w14:paraId="0FE6F63C"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w:t>
      </w:r>
      <w:r w:rsidRPr="0013362A">
        <w:rPr>
          <w:rFonts w:ascii="Times New Roman" w:hAnsi="Times New Roman"/>
          <w:iCs/>
          <w:color w:val="000000"/>
          <w:sz w:val="28"/>
          <w:szCs w:val="28"/>
        </w:rPr>
        <w:tab/>
        <w:t xml:space="preserve">Насос-жокей CO 1 </w:t>
      </w:r>
      <w:proofErr w:type="spellStart"/>
      <w:r w:rsidRPr="0013362A">
        <w:rPr>
          <w:rFonts w:ascii="Times New Roman" w:hAnsi="Times New Roman"/>
          <w:iCs/>
          <w:color w:val="000000"/>
          <w:sz w:val="28"/>
          <w:szCs w:val="28"/>
        </w:rPr>
        <w:t>Helix</w:t>
      </w:r>
      <w:proofErr w:type="spellEnd"/>
      <w:r w:rsidRPr="0013362A">
        <w:rPr>
          <w:rFonts w:ascii="Times New Roman" w:hAnsi="Times New Roman"/>
          <w:iCs/>
          <w:color w:val="000000"/>
          <w:sz w:val="28"/>
          <w:szCs w:val="28"/>
        </w:rPr>
        <w:t xml:space="preserve"> First V 414/J-ET-R, Q=5,3 м3/ч, H=45,0 м, Р=1х1,10кВт, U=3~400V/50Hz.</w:t>
      </w:r>
    </w:p>
    <w:p w14:paraId="2A81266D"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ab/>
        <w:t xml:space="preserve">Контролируемый параметр в системе - давление. Давление в системе поддерживает до узла управления жокей-насос, после узла управления воздушный компрессор. При включении основного насоса, жокей-насос и компрессор отключаются </w:t>
      </w:r>
    </w:p>
    <w:p w14:paraId="37ABFA24"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lastRenderedPageBreak/>
        <w:tab/>
        <w:t xml:space="preserve">Для подключения </w:t>
      </w:r>
      <w:proofErr w:type="gramStart"/>
      <w:r w:rsidRPr="0013362A">
        <w:rPr>
          <w:rFonts w:ascii="Times New Roman" w:hAnsi="Times New Roman"/>
          <w:iCs/>
          <w:color w:val="000000"/>
          <w:sz w:val="28"/>
          <w:szCs w:val="28"/>
        </w:rPr>
        <w:t>к  станции</w:t>
      </w:r>
      <w:proofErr w:type="gramEnd"/>
      <w:r w:rsidRPr="0013362A">
        <w:rPr>
          <w:rFonts w:ascii="Times New Roman" w:hAnsi="Times New Roman"/>
          <w:iCs/>
          <w:color w:val="000000"/>
          <w:sz w:val="28"/>
          <w:szCs w:val="28"/>
        </w:rPr>
        <w:t xml:space="preserve"> пожарной </w:t>
      </w:r>
      <w:proofErr w:type="gramStart"/>
      <w:r w:rsidRPr="0013362A">
        <w:rPr>
          <w:rFonts w:ascii="Times New Roman" w:hAnsi="Times New Roman"/>
          <w:iCs/>
          <w:color w:val="000000"/>
          <w:sz w:val="28"/>
          <w:szCs w:val="28"/>
        </w:rPr>
        <w:t>техники  выведены</w:t>
      </w:r>
      <w:proofErr w:type="gramEnd"/>
      <w:r w:rsidRPr="0013362A">
        <w:rPr>
          <w:rFonts w:ascii="Times New Roman" w:hAnsi="Times New Roman"/>
          <w:iCs/>
          <w:color w:val="000000"/>
          <w:sz w:val="28"/>
          <w:szCs w:val="28"/>
        </w:rPr>
        <w:t xml:space="preserve"> две головки ГМ-80 с управлением задвижкой снаружи.  </w:t>
      </w:r>
    </w:p>
    <w:p w14:paraId="5BA8090C"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ab/>
        <w:t xml:space="preserve">Защите от коррозии подлежат трубопроводы установки пожаротушения и вспомогательные металлоконструкции для крепления трубопроводов и оборудования. Защита осуществляется нанесением защитной окраски ПФ-115 на два слоя по предварительно очищенной и </w:t>
      </w:r>
      <w:proofErr w:type="spellStart"/>
      <w:r w:rsidRPr="0013362A">
        <w:rPr>
          <w:rFonts w:ascii="Times New Roman" w:hAnsi="Times New Roman"/>
          <w:iCs/>
          <w:color w:val="000000"/>
          <w:sz w:val="28"/>
          <w:szCs w:val="28"/>
        </w:rPr>
        <w:t>обезиренной</w:t>
      </w:r>
      <w:proofErr w:type="spellEnd"/>
      <w:r w:rsidRPr="0013362A">
        <w:rPr>
          <w:rFonts w:ascii="Times New Roman" w:hAnsi="Times New Roman"/>
          <w:iCs/>
          <w:color w:val="000000"/>
          <w:sz w:val="28"/>
          <w:szCs w:val="28"/>
        </w:rPr>
        <w:t xml:space="preserve"> поверхности. </w:t>
      </w:r>
    </w:p>
    <w:p w14:paraId="5870069F"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Сигнальную окраску (цвет) стальных трубопроводов систем В2 принять по ГОСТ 12.4.026-2015 красным.</w:t>
      </w:r>
    </w:p>
    <w:p w14:paraId="5CBAE5DD"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 xml:space="preserve"> </w:t>
      </w:r>
      <w:r w:rsidRPr="0013362A">
        <w:rPr>
          <w:rFonts w:ascii="Times New Roman" w:hAnsi="Times New Roman"/>
          <w:iCs/>
          <w:color w:val="000000"/>
          <w:sz w:val="28"/>
          <w:szCs w:val="28"/>
        </w:rPr>
        <w:tab/>
        <w:t xml:space="preserve">Монтаж внутренних сетей водопровода и канализации вести в соответствии на СП РК 4.01-102-2013 и СН РК 4.01-02-2013., СН РК 4.01-05-2002. </w:t>
      </w:r>
    </w:p>
    <w:p w14:paraId="091142E7"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ab/>
        <w:t xml:space="preserve">Предусмотреть промывку и дезинфекцию водопроводных сетей, согласно п.158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местам культурно-бытового водопользования и безопасности водных объектов», утвержденных Приказом Министра национальной экономики РК от 20 февраля 2023 г. № 26  </w:t>
      </w:r>
    </w:p>
    <w:p w14:paraId="764055CE"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 xml:space="preserve">  Рабочий проект разработан в соответствии с требованиями </w:t>
      </w:r>
    </w:p>
    <w:p w14:paraId="1D28C164"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w:t>
      </w:r>
      <w:r w:rsidRPr="0013362A">
        <w:rPr>
          <w:rFonts w:ascii="Times New Roman" w:hAnsi="Times New Roman"/>
          <w:iCs/>
          <w:color w:val="000000"/>
          <w:sz w:val="28"/>
          <w:szCs w:val="28"/>
        </w:rPr>
        <w:tab/>
        <w:t>СН РК 2.02.02-2023 "Пожарная автоматика зданий и сооружений"</w:t>
      </w:r>
    </w:p>
    <w:p w14:paraId="3F8FCF0D"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w:t>
      </w:r>
      <w:r w:rsidRPr="0013362A">
        <w:rPr>
          <w:rFonts w:ascii="Times New Roman" w:hAnsi="Times New Roman"/>
          <w:iCs/>
          <w:color w:val="000000"/>
          <w:sz w:val="28"/>
          <w:szCs w:val="28"/>
        </w:rPr>
        <w:tab/>
        <w:t>СП РК 2.02-102-2022 Пожарная автоматика зданий и сооружений.</w:t>
      </w:r>
    </w:p>
    <w:p w14:paraId="0B0708A2"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w:t>
      </w:r>
      <w:r w:rsidRPr="0013362A">
        <w:rPr>
          <w:rFonts w:ascii="Times New Roman" w:hAnsi="Times New Roman"/>
          <w:iCs/>
          <w:color w:val="000000"/>
          <w:sz w:val="28"/>
          <w:szCs w:val="28"/>
        </w:rPr>
        <w:tab/>
        <w:t>СП РК 4.04-107-2013 "Электротехнические устройства".</w:t>
      </w:r>
    </w:p>
    <w:p w14:paraId="27E2D956"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p>
    <w:p w14:paraId="44B891B5"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 xml:space="preserve">   Электроснабжение по первой категории надежности шкафа управления (ШУ) насосной станции предусмотрено в разделе ЭОМ.</w:t>
      </w:r>
    </w:p>
    <w:p w14:paraId="77BAA1F2" w14:textId="77777777" w:rsidR="0013362A" w:rsidRPr="0013362A"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 xml:space="preserve"> </w:t>
      </w:r>
    </w:p>
    <w:p w14:paraId="4DE3AEE9" w14:textId="77777777" w:rsidR="0013362A" w:rsidRPr="00F423B6"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13362A">
        <w:rPr>
          <w:rFonts w:ascii="Times New Roman" w:hAnsi="Times New Roman"/>
          <w:iCs/>
          <w:color w:val="000000"/>
          <w:sz w:val="28"/>
          <w:szCs w:val="28"/>
        </w:rPr>
        <w:t xml:space="preserve">   Для системы пожаротушения в рабочем проекте автоматический режим управления является основным. Контролируемый параметр - давление в напорной сети за </w:t>
      </w:r>
      <w:r w:rsidRPr="00F423B6">
        <w:rPr>
          <w:rFonts w:ascii="Times New Roman" w:hAnsi="Times New Roman"/>
          <w:iCs/>
          <w:color w:val="000000"/>
          <w:sz w:val="28"/>
          <w:szCs w:val="28"/>
        </w:rPr>
        <w:t xml:space="preserve">пожарными насосами. </w:t>
      </w:r>
    </w:p>
    <w:p w14:paraId="32B9ECFF" w14:textId="77777777" w:rsidR="0013362A" w:rsidRPr="00F423B6"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F423B6">
        <w:rPr>
          <w:rFonts w:ascii="Times New Roman" w:hAnsi="Times New Roman"/>
          <w:iCs/>
          <w:color w:val="000000"/>
          <w:sz w:val="28"/>
          <w:szCs w:val="28"/>
        </w:rPr>
        <w:t xml:space="preserve">     В автоматическом режиме предусмотрен следующий алгоритм:</w:t>
      </w:r>
    </w:p>
    <w:p w14:paraId="21C5D000" w14:textId="77777777" w:rsidR="0013362A" w:rsidRPr="00F423B6"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F423B6">
        <w:rPr>
          <w:rFonts w:ascii="Times New Roman" w:hAnsi="Times New Roman"/>
          <w:iCs/>
          <w:color w:val="000000"/>
          <w:sz w:val="28"/>
          <w:szCs w:val="28"/>
        </w:rPr>
        <w:t>-</w:t>
      </w:r>
      <w:r w:rsidRPr="00F423B6">
        <w:rPr>
          <w:rFonts w:ascii="Times New Roman" w:hAnsi="Times New Roman"/>
          <w:iCs/>
          <w:color w:val="000000"/>
          <w:sz w:val="28"/>
          <w:szCs w:val="28"/>
        </w:rPr>
        <w:tab/>
        <w:t xml:space="preserve">при падении давлении в секции срабатывает сигнализатор давления универсальный (СДУ), установленный на узле управления, подается сигнал на открытие </w:t>
      </w:r>
      <w:proofErr w:type="spellStart"/>
      <w:proofErr w:type="gramStart"/>
      <w:r w:rsidRPr="00F423B6">
        <w:rPr>
          <w:rFonts w:ascii="Times New Roman" w:hAnsi="Times New Roman"/>
          <w:iCs/>
          <w:color w:val="000000"/>
          <w:sz w:val="28"/>
          <w:szCs w:val="28"/>
        </w:rPr>
        <w:t>эл.клапанов</w:t>
      </w:r>
      <w:proofErr w:type="spellEnd"/>
      <w:proofErr w:type="gramEnd"/>
      <w:r w:rsidRPr="00F423B6">
        <w:rPr>
          <w:rFonts w:ascii="Times New Roman" w:hAnsi="Times New Roman"/>
          <w:iCs/>
          <w:color w:val="000000"/>
          <w:sz w:val="28"/>
          <w:szCs w:val="28"/>
        </w:rPr>
        <w:t xml:space="preserve"> водяных завес секции, включается основной насос. Одновременно подается сигнал на прибор пожарный "Сигнал -10" о срабатывании узла управления секции.</w:t>
      </w:r>
    </w:p>
    <w:p w14:paraId="3CC94FEA" w14:textId="77777777" w:rsidR="0013362A" w:rsidRPr="00F423B6"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F423B6">
        <w:rPr>
          <w:rFonts w:ascii="Times New Roman" w:hAnsi="Times New Roman"/>
          <w:iCs/>
          <w:color w:val="000000"/>
          <w:sz w:val="28"/>
          <w:szCs w:val="28"/>
        </w:rPr>
        <w:t>-</w:t>
      </w:r>
      <w:r w:rsidRPr="00F423B6">
        <w:rPr>
          <w:rFonts w:ascii="Times New Roman" w:hAnsi="Times New Roman"/>
          <w:iCs/>
          <w:color w:val="000000"/>
          <w:sz w:val="28"/>
          <w:szCs w:val="28"/>
        </w:rPr>
        <w:tab/>
        <w:t xml:space="preserve">при нажатии кнопки "SB", установленной в каждом шкафу пожарного крана идет сигнал в ШУ на открытие </w:t>
      </w:r>
      <w:proofErr w:type="spellStart"/>
      <w:proofErr w:type="gramStart"/>
      <w:r w:rsidRPr="00F423B6">
        <w:rPr>
          <w:rFonts w:ascii="Times New Roman" w:hAnsi="Times New Roman"/>
          <w:iCs/>
          <w:color w:val="000000"/>
          <w:sz w:val="28"/>
          <w:szCs w:val="28"/>
        </w:rPr>
        <w:t>эл.затвора</w:t>
      </w:r>
      <w:proofErr w:type="spellEnd"/>
      <w:proofErr w:type="gramEnd"/>
      <w:r w:rsidRPr="00F423B6">
        <w:rPr>
          <w:rFonts w:ascii="Times New Roman" w:hAnsi="Times New Roman"/>
          <w:iCs/>
          <w:color w:val="000000"/>
          <w:sz w:val="28"/>
          <w:szCs w:val="28"/>
        </w:rPr>
        <w:t xml:space="preserve"> на трубопроводе ПК, давление в системе падает, включается основной насос.</w:t>
      </w:r>
    </w:p>
    <w:p w14:paraId="120B9B87" w14:textId="77777777" w:rsidR="0013362A" w:rsidRPr="00F423B6"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F423B6">
        <w:rPr>
          <w:rFonts w:ascii="Times New Roman" w:hAnsi="Times New Roman"/>
          <w:iCs/>
          <w:color w:val="000000"/>
          <w:sz w:val="28"/>
          <w:szCs w:val="28"/>
        </w:rPr>
        <w:t>-</w:t>
      </w:r>
      <w:r w:rsidRPr="00F423B6">
        <w:rPr>
          <w:rFonts w:ascii="Times New Roman" w:hAnsi="Times New Roman"/>
          <w:iCs/>
          <w:color w:val="000000"/>
          <w:sz w:val="28"/>
          <w:szCs w:val="28"/>
        </w:rPr>
        <w:tab/>
        <w:t>при срабатывании системы в прибор пожарный поступает сигнал о включении основного насоса "Пожар"</w:t>
      </w:r>
    </w:p>
    <w:p w14:paraId="625A4383" w14:textId="77777777" w:rsidR="0013362A" w:rsidRPr="00F423B6"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F423B6">
        <w:rPr>
          <w:rFonts w:ascii="Times New Roman" w:hAnsi="Times New Roman"/>
          <w:iCs/>
          <w:color w:val="000000"/>
          <w:sz w:val="28"/>
          <w:szCs w:val="28"/>
        </w:rPr>
        <w:t>-</w:t>
      </w:r>
      <w:r w:rsidRPr="00F423B6">
        <w:rPr>
          <w:rFonts w:ascii="Times New Roman" w:hAnsi="Times New Roman"/>
          <w:iCs/>
          <w:color w:val="000000"/>
          <w:sz w:val="28"/>
          <w:szCs w:val="28"/>
        </w:rPr>
        <w:tab/>
        <w:t>при неисправности насосов на прибор пожарный подается сигнал "Авария",</w:t>
      </w:r>
    </w:p>
    <w:p w14:paraId="3BDCDEA5" w14:textId="77777777" w:rsidR="0013362A" w:rsidRPr="00F423B6"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F423B6">
        <w:rPr>
          <w:rFonts w:ascii="Times New Roman" w:hAnsi="Times New Roman"/>
          <w:iCs/>
          <w:color w:val="000000"/>
          <w:sz w:val="28"/>
          <w:szCs w:val="28"/>
        </w:rPr>
        <w:t>-</w:t>
      </w:r>
      <w:r w:rsidRPr="00F423B6">
        <w:rPr>
          <w:rFonts w:ascii="Times New Roman" w:hAnsi="Times New Roman"/>
          <w:iCs/>
          <w:color w:val="000000"/>
          <w:sz w:val="28"/>
          <w:szCs w:val="28"/>
        </w:rPr>
        <w:tab/>
        <w:t xml:space="preserve">о работе </w:t>
      </w:r>
      <w:proofErr w:type="spellStart"/>
      <w:proofErr w:type="gramStart"/>
      <w:r w:rsidRPr="00F423B6">
        <w:rPr>
          <w:rFonts w:ascii="Times New Roman" w:hAnsi="Times New Roman"/>
          <w:iCs/>
          <w:color w:val="000000"/>
          <w:sz w:val="28"/>
          <w:szCs w:val="28"/>
        </w:rPr>
        <w:t>эл.задвижек</w:t>
      </w:r>
      <w:proofErr w:type="spellEnd"/>
      <w:proofErr w:type="gramEnd"/>
      <w:r w:rsidRPr="00F423B6">
        <w:rPr>
          <w:rFonts w:ascii="Times New Roman" w:hAnsi="Times New Roman"/>
          <w:iCs/>
          <w:color w:val="000000"/>
          <w:sz w:val="28"/>
          <w:szCs w:val="28"/>
        </w:rPr>
        <w:t>.</w:t>
      </w:r>
    </w:p>
    <w:p w14:paraId="2356228E" w14:textId="77777777" w:rsidR="0013362A" w:rsidRPr="00F423B6"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F423B6">
        <w:rPr>
          <w:rFonts w:ascii="Times New Roman" w:hAnsi="Times New Roman"/>
          <w:iCs/>
          <w:color w:val="000000"/>
          <w:sz w:val="28"/>
          <w:szCs w:val="28"/>
        </w:rPr>
        <w:t xml:space="preserve">   Вся информация с прибора пожарного "Сигнал-10" по интерфейсу поступает в комнате охраны (учтено в разделе ПС) </w:t>
      </w:r>
    </w:p>
    <w:p w14:paraId="3A78676B" w14:textId="77777777" w:rsidR="0013362A" w:rsidRPr="00F423B6"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F423B6">
        <w:rPr>
          <w:rFonts w:ascii="Times New Roman" w:hAnsi="Times New Roman"/>
          <w:iCs/>
          <w:color w:val="000000"/>
          <w:sz w:val="28"/>
          <w:szCs w:val="28"/>
        </w:rPr>
        <w:t xml:space="preserve">   Прибор "Сигнал-10" установлен в насосной станции пожаротушения на </w:t>
      </w:r>
      <w:proofErr w:type="spellStart"/>
      <w:r w:rsidRPr="00F423B6">
        <w:rPr>
          <w:rFonts w:ascii="Times New Roman" w:hAnsi="Times New Roman"/>
          <w:iCs/>
          <w:color w:val="000000"/>
          <w:sz w:val="28"/>
          <w:szCs w:val="28"/>
        </w:rPr>
        <w:t>отм</w:t>
      </w:r>
      <w:proofErr w:type="spellEnd"/>
      <w:r w:rsidRPr="00F423B6">
        <w:rPr>
          <w:rFonts w:ascii="Times New Roman" w:hAnsi="Times New Roman"/>
          <w:iCs/>
          <w:color w:val="000000"/>
          <w:sz w:val="28"/>
          <w:szCs w:val="28"/>
        </w:rPr>
        <w:t>. -2,4,00.</w:t>
      </w:r>
    </w:p>
    <w:p w14:paraId="382458CD" w14:textId="77777777" w:rsidR="0013362A" w:rsidRPr="00F423B6"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F423B6">
        <w:rPr>
          <w:rFonts w:ascii="Times New Roman" w:hAnsi="Times New Roman"/>
          <w:iCs/>
          <w:color w:val="000000"/>
          <w:sz w:val="28"/>
          <w:szCs w:val="28"/>
        </w:rPr>
        <w:t xml:space="preserve">   Питание </w:t>
      </w:r>
      <w:proofErr w:type="spellStart"/>
      <w:proofErr w:type="gramStart"/>
      <w:r w:rsidRPr="00F423B6">
        <w:rPr>
          <w:rFonts w:ascii="Times New Roman" w:hAnsi="Times New Roman"/>
          <w:iCs/>
          <w:color w:val="000000"/>
          <w:sz w:val="28"/>
          <w:szCs w:val="28"/>
        </w:rPr>
        <w:t>эл.клапанов</w:t>
      </w:r>
      <w:proofErr w:type="spellEnd"/>
      <w:proofErr w:type="gramEnd"/>
      <w:r w:rsidRPr="00F423B6">
        <w:rPr>
          <w:rFonts w:ascii="Times New Roman" w:hAnsi="Times New Roman"/>
          <w:iCs/>
          <w:color w:val="000000"/>
          <w:sz w:val="28"/>
          <w:szCs w:val="28"/>
        </w:rPr>
        <w:t xml:space="preserve"> (220В) на водяные завесы от шкафа ШУ. </w:t>
      </w:r>
    </w:p>
    <w:p w14:paraId="656F7DA6" w14:textId="77777777" w:rsidR="0013362A" w:rsidRPr="00F423B6"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F423B6">
        <w:rPr>
          <w:rFonts w:ascii="Times New Roman" w:hAnsi="Times New Roman"/>
          <w:iCs/>
          <w:color w:val="000000"/>
          <w:sz w:val="28"/>
          <w:szCs w:val="28"/>
        </w:rPr>
        <w:t xml:space="preserve">   Световое табло "Станция пожаротушения" подключить к питанию без выключателя. </w:t>
      </w:r>
    </w:p>
    <w:p w14:paraId="01342698" w14:textId="77777777" w:rsidR="0013362A" w:rsidRPr="00F423B6" w:rsidRDefault="0013362A" w:rsidP="00AF6347">
      <w:pPr>
        <w:autoSpaceDE w:val="0"/>
        <w:autoSpaceDN w:val="0"/>
        <w:adjustRightInd w:val="0"/>
        <w:spacing w:after="0" w:line="240" w:lineRule="auto"/>
        <w:ind w:left="142" w:right="72"/>
        <w:rPr>
          <w:rFonts w:ascii="Times New Roman" w:hAnsi="Times New Roman"/>
          <w:iCs/>
          <w:color w:val="000000"/>
          <w:sz w:val="28"/>
          <w:szCs w:val="28"/>
        </w:rPr>
      </w:pPr>
      <w:r w:rsidRPr="00F423B6">
        <w:rPr>
          <w:rFonts w:ascii="Times New Roman" w:hAnsi="Times New Roman"/>
          <w:iCs/>
          <w:color w:val="000000"/>
          <w:sz w:val="28"/>
          <w:szCs w:val="28"/>
        </w:rPr>
        <w:lastRenderedPageBreak/>
        <w:t xml:space="preserve">   Кабельные линии по паркингу, к приборам, проложить в </w:t>
      </w:r>
      <w:proofErr w:type="spellStart"/>
      <w:r w:rsidRPr="00F423B6">
        <w:rPr>
          <w:rFonts w:ascii="Times New Roman" w:hAnsi="Times New Roman"/>
          <w:iCs/>
          <w:color w:val="000000"/>
          <w:sz w:val="28"/>
          <w:szCs w:val="28"/>
        </w:rPr>
        <w:t>гофротрубе</w:t>
      </w:r>
      <w:proofErr w:type="spellEnd"/>
      <w:r w:rsidRPr="00F423B6">
        <w:rPr>
          <w:rFonts w:ascii="Times New Roman" w:hAnsi="Times New Roman"/>
          <w:iCs/>
          <w:color w:val="000000"/>
          <w:sz w:val="28"/>
          <w:szCs w:val="28"/>
        </w:rPr>
        <w:t xml:space="preserve"> по потолку и стенам. </w:t>
      </w:r>
    </w:p>
    <w:p w14:paraId="48B94E2A" w14:textId="77777777" w:rsidR="00CE6517" w:rsidRPr="00F423B6" w:rsidRDefault="0013362A" w:rsidP="00AF6347">
      <w:pPr>
        <w:autoSpaceDE w:val="0"/>
        <w:autoSpaceDN w:val="0"/>
        <w:adjustRightInd w:val="0"/>
        <w:spacing w:after="0" w:line="240" w:lineRule="auto"/>
        <w:ind w:left="142" w:right="72"/>
        <w:rPr>
          <w:rFonts w:ascii="Times New Roman" w:hAnsi="Times New Roman"/>
          <w:sz w:val="28"/>
          <w:szCs w:val="24"/>
        </w:rPr>
      </w:pPr>
      <w:r w:rsidRPr="00F423B6">
        <w:rPr>
          <w:rFonts w:ascii="Times New Roman" w:hAnsi="Times New Roman"/>
          <w:iCs/>
          <w:color w:val="000000"/>
          <w:sz w:val="28"/>
          <w:szCs w:val="28"/>
        </w:rPr>
        <w:t xml:space="preserve">    Насосную станцию заземлить согласно ПУЭ РК, с помощью стальной полос 4х25. Внутренний контур заземления выполняется разделом ЭОМ.</w:t>
      </w:r>
    </w:p>
    <w:p w14:paraId="07F87CE6" w14:textId="77777777" w:rsidR="00672EB9" w:rsidRPr="00F423B6" w:rsidRDefault="00672EB9" w:rsidP="00AF6347">
      <w:pPr>
        <w:keepNext/>
        <w:keepLines/>
        <w:suppressAutoHyphens/>
        <w:autoSpaceDN w:val="0"/>
        <w:spacing w:after="0" w:line="240" w:lineRule="auto"/>
        <w:ind w:left="142" w:right="72"/>
        <w:jc w:val="center"/>
        <w:textAlignment w:val="baseline"/>
        <w:outlineLvl w:val="0"/>
        <w:rPr>
          <w:rFonts w:ascii="Times New Roman" w:hAnsi="Times New Roman"/>
          <w:iCs/>
          <w:kern w:val="3"/>
          <w:sz w:val="28"/>
          <w:szCs w:val="28"/>
          <w:lang w:val="kk-KZ" w:eastAsia="en-US"/>
        </w:rPr>
      </w:pPr>
    </w:p>
    <w:p w14:paraId="22B03830" w14:textId="77777777" w:rsidR="00B36490" w:rsidRPr="00F423B6" w:rsidRDefault="00B36490" w:rsidP="00AF6347">
      <w:pPr>
        <w:widowControl w:val="0"/>
        <w:suppressAutoHyphens/>
        <w:spacing w:after="0" w:line="240" w:lineRule="auto"/>
        <w:ind w:right="72"/>
        <w:jc w:val="both"/>
        <w:rPr>
          <w:rFonts w:ascii="Times New Roman" w:hAnsi="Times New Roman" w:cs="Tahoma"/>
          <w:spacing w:val="-1"/>
          <w:sz w:val="28"/>
          <w:szCs w:val="28"/>
          <w:lang w:val="kk-KZ" w:eastAsia="en-US"/>
        </w:rPr>
      </w:pPr>
      <w:bookmarkStart w:id="27" w:name="_Toc14357303"/>
      <w:bookmarkStart w:id="28" w:name="__RefHeading__40225_1661626764"/>
      <w:bookmarkEnd w:id="23"/>
      <w:bookmarkEnd w:id="24"/>
    </w:p>
    <w:p w14:paraId="5D684740" w14:textId="77777777" w:rsidR="0033239D" w:rsidRPr="00F423B6" w:rsidRDefault="00B36490" w:rsidP="00AF6347">
      <w:pPr>
        <w:keepNext/>
        <w:keepLines/>
        <w:suppressAutoHyphens/>
        <w:autoSpaceDN w:val="0"/>
        <w:spacing w:after="0" w:line="240" w:lineRule="auto"/>
        <w:ind w:left="142" w:right="72"/>
        <w:jc w:val="center"/>
        <w:textAlignment w:val="baseline"/>
        <w:outlineLvl w:val="0"/>
        <w:rPr>
          <w:rFonts w:ascii="Cambria" w:hAnsi="Cambria"/>
          <w:b/>
          <w:bCs/>
          <w:kern w:val="3"/>
          <w:sz w:val="28"/>
          <w:szCs w:val="28"/>
          <w:lang w:eastAsia="ru-RU"/>
        </w:rPr>
      </w:pPr>
      <w:r w:rsidRPr="00F423B6">
        <w:rPr>
          <w:rFonts w:ascii="Cambria" w:hAnsi="Cambria"/>
          <w:b/>
          <w:bCs/>
          <w:kern w:val="3"/>
          <w:sz w:val="28"/>
          <w:szCs w:val="28"/>
          <w:lang w:eastAsia="ru-RU"/>
        </w:rPr>
        <w:t>7. СИЛОВОЕ ЭЛЕКТРООБОРУДОВАНИЕ И ЭЛЕКТРООСВЕЩЕНИЕ</w:t>
      </w:r>
    </w:p>
    <w:p w14:paraId="04825CD6" w14:textId="5D7F0344"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423B6">
        <w:rPr>
          <w:rFonts w:ascii="Times New Roman" w:hAnsi="Times New Roman"/>
          <w:spacing w:val="-1"/>
          <w:sz w:val="28"/>
          <w:szCs w:val="28"/>
        </w:rPr>
        <w:t xml:space="preserve">Электрооборудование объекта «Многоквартирный жилой комплекс со встроенными помещениями и паркингом, расположенный по адресу г. Астана, район «Нура», район улицы </w:t>
      </w:r>
      <w:proofErr w:type="spellStart"/>
      <w:r w:rsidRPr="00F423B6">
        <w:rPr>
          <w:rFonts w:ascii="Times New Roman" w:hAnsi="Times New Roman"/>
          <w:spacing w:val="-1"/>
          <w:sz w:val="28"/>
          <w:szCs w:val="28"/>
        </w:rPr>
        <w:t>Ш.Айтматова</w:t>
      </w:r>
      <w:proofErr w:type="spellEnd"/>
      <w:r w:rsidRPr="00F423B6">
        <w:rPr>
          <w:rFonts w:ascii="Times New Roman" w:hAnsi="Times New Roman"/>
          <w:spacing w:val="-1"/>
          <w:sz w:val="28"/>
          <w:szCs w:val="28"/>
        </w:rPr>
        <w:t xml:space="preserve">. </w:t>
      </w:r>
      <w:r w:rsidR="00972DEB">
        <w:rPr>
          <w:rFonts w:ascii="Times New Roman" w:hAnsi="Times New Roman"/>
          <w:spacing w:val="-1"/>
          <w:sz w:val="28"/>
          <w:szCs w:val="28"/>
        </w:rPr>
        <w:t>3</w:t>
      </w:r>
      <w:r w:rsidRPr="00F423B6">
        <w:rPr>
          <w:rFonts w:ascii="Times New Roman" w:hAnsi="Times New Roman"/>
          <w:spacing w:val="-1"/>
          <w:sz w:val="28"/>
          <w:szCs w:val="28"/>
        </w:rPr>
        <w:t xml:space="preserve"> очередь строительства» разработано</w:t>
      </w:r>
      <w:r w:rsidRPr="00FA6816">
        <w:rPr>
          <w:rFonts w:ascii="Times New Roman" w:hAnsi="Times New Roman"/>
          <w:spacing w:val="-1"/>
          <w:sz w:val="28"/>
          <w:szCs w:val="28"/>
        </w:rPr>
        <w:t xml:space="preserve"> на основании технических условий, ПУЭ "Правила устройства электроустановок" и СП РК 4.04-106-2013 "Электрооборудования жилых и общественных зданий".</w:t>
      </w:r>
    </w:p>
    <w:p w14:paraId="18303784" w14:textId="165DBF76"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 xml:space="preserve">По надежности электроснабжения электроприемники дома, согласно классификации ПУЭ, относятся к следующим категориям: </w:t>
      </w:r>
    </w:p>
    <w:p w14:paraId="0CCE7828" w14:textId="2586C319"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 электроприемники противопожарных устройств, пожарной сигнализации и лифтов - 1 категория;</w:t>
      </w:r>
    </w:p>
    <w:p w14:paraId="67E448A8" w14:textId="3DF75685"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 xml:space="preserve">- комплекс остальных электроприемников - 2 категория. </w:t>
      </w:r>
    </w:p>
    <w:p w14:paraId="3BC442BA" w14:textId="54BF0E3F"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 xml:space="preserve">Электроснабжение жилого дома выполняется от вводного устройства ВРУ1-13-20-УХЛ4 и ВРУ1-50-00А-УХЛ4, установленного в электрощитовой (Секция-2), питание к которому подводится от внешней питающей сети двумя </w:t>
      </w:r>
      <w:proofErr w:type="spellStart"/>
      <w:r w:rsidRPr="00FA6816">
        <w:rPr>
          <w:rFonts w:ascii="Times New Roman" w:hAnsi="Times New Roman"/>
          <w:spacing w:val="-1"/>
          <w:sz w:val="28"/>
          <w:szCs w:val="28"/>
        </w:rPr>
        <w:t>взаиморезервируемыми</w:t>
      </w:r>
      <w:proofErr w:type="spellEnd"/>
      <w:r w:rsidRPr="00FA6816">
        <w:rPr>
          <w:rFonts w:ascii="Times New Roman" w:hAnsi="Times New Roman"/>
          <w:spacing w:val="-1"/>
          <w:sz w:val="28"/>
          <w:szCs w:val="28"/>
        </w:rPr>
        <w:t xml:space="preserve"> кабельными вводами на напряжение ~380/220В. Питание потребителей 1 категории надежности электроснабжения жилья предусматривается от вводного  устройства АВР-125-3-IP65-УХЛ4 и распределительного щита индивидуального изготовления ЩС(АВР).</w:t>
      </w:r>
    </w:p>
    <w:p w14:paraId="7340B069" w14:textId="4092703C"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Расчетная нагрузка на вводе в дом, а также нагрузки, передаваемые по основным звеньям питающей и групповой электросети приняты в соответствии с СП РК 4.04-106-2013 (глава 7 таблица 6), с учетом установки в кухнях электроплит.</w:t>
      </w:r>
    </w:p>
    <w:p w14:paraId="13BC99FE" w14:textId="4CE89679"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По оснащению бытовыми электроприборами жилое здание следует относить к III (жилые здания с электрическими плитами и электроводонагревателями) уровню электрификации быта.</w:t>
      </w:r>
    </w:p>
    <w:p w14:paraId="456C63D7" w14:textId="11E17049"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Для электроснабжения квартир предусмотрена установка этажных щитков предусмотрено в лифтовых холлах этажей в пристраиваемых шкафах. Высота установки этажных щитов 1.8м до верха от уровня чистого пола (см. схему ЩК).</w:t>
      </w:r>
    </w:p>
    <w:p w14:paraId="6A3EFC48" w14:textId="109D4935"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В этажных щитках размещаются однополюсные выключатели нагрузки с номинальным током на 50А, однофазные счетчики квартирного учета электроэнергии на ток 50А и автоматические выключатели дифференциального тока с номинальным током 50А.</w:t>
      </w:r>
    </w:p>
    <w:p w14:paraId="0D613372" w14:textId="7D0E41EE"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В квартирных щитках устанавливаются: на вводе однополюсные выключатели нагрузки на номинальный ток 50А, на отходящих группах однополюсный автоматический выключатель на ток расцепителя 16А и автоматические выключатели дифференциального тока с номинальным током 16А, 40А.</w:t>
      </w:r>
    </w:p>
    <w:p w14:paraId="64FF555C" w14:textId="270432D6"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Питающие сети выполнены проводом марки ПВ1 в поливинилхлоридных трубах, прокладываемых в штробе, открыто на скобах и в стояках в пределах этажей, кабелем марки ВВГнг, прокладываемым скрыто в штробе под слоем штукатурки.</w:t>
      </w:r>
    </w:p>
    <w:p w14:paraId="327A860F" w14:textId="671EFA75"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 xml:space="preserve">Групповая сеть в квартирах выполнена трехпроводным (фазный, нулевой рабочий и нулевой защитный проводники) кабелем марки ВВГнг(А)-LS, </w:t>
      </w:r>
      <w:r w:rsidRPr="00FA6816">
        <w:rPr>
          <w:rFonts w:ascii="Times New Roman" w:hAnsi="Times New Roman"/>
          <w:spacing w:val="-1"/>
          <w:sz w:val="28"/>
          <w:szCs w:val="28"/>
        </w:rPr>
        <w:lastRenderedPageBreak/>
        <w:t xml:space="preserve">прокладываемым в ПВХ трубах скрыто в подготовке пола вышележащего этажа, по стенам в </w:t>
      </w:r>
      <w:proofErr w:type="spellStart"/>
      <w:r w:rsidRPr="00FA6816">
        <w:rPr>
          <w:rFonts w:ascii="Times New Roman" w:hAnsi="Times New Roman"/>
          <w:spacing w:val="-1"/>
          <w:sz w:val="28"/>
          <w:szCs w:val="28"/>
        </w:rPr>
        <w:t>штрабах</w:t>
      </w:r>
      <w:proofErr w:type="spellEnd"/>
      <w:r w:rsidRPr="00FA6816">
        <w:rPr>
          <w:rFonts w:ascii="Times New Roman" w:hAnsi="Times New Roman"/>
          <w:spacing w:val="-1"/>
          <w:sz w:val="28"/>
          <w:szCs w:val="28"/>
        </w:rPr>
        <w:t xml:space="preserve"> под слоем штукатурки, в каркасе межкомнатных перегородок.</w:t>
      </w:r>
    </w:p>
    <w:p w14:paraId="2175CCE9" w14:textId="2A7B359E"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Согласно СП РК 4.04-106-2013, питание общего освещения квартир и штепсельных розеток выполнено раздельно.</w:t>
      </w:r>
    </w:p>
    <w:p w14:paraId="3F42C9DB" w14:textId="53C4C371"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Высота установки выключателей в квартирах принята 0,8м от уровня чистого пола, штепсельных розеток в кухнях и ванных комнатах 1,0 м, остальных помещениях-0,3 м от уровня чистого пола.</w:t>
      </w:r>
    </w:p>
    <w:p w14:paraId="0046ADC8" w14:textId="3E8AA61C"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В каждой квартире устанавливается эл. звонок с кнопкой на ~220В.</w:t>
      </w:r>
    </w:p>
    <w:p w14:paraId="32856F41" w14:textId="681354C4"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Проектом предусматривается рабочее, аварийное (освещение безопасности) и ремонтное освещение.</w:t>
      </w:r>
    </w:p>
    <w:p w14:paraId="4409E0CA" w14:textId="48A7BFD0"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 xml:space="preserve">Нормы освещенности и коэффициенты запаса приняты в соответствии со СП РК 4.04-106-2013. </w:t>
      </w:r>
    </w:p>
    <w:p w14:paraId="4A0174E2" w14:textId="66767BE1"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Управление рабочего освещения лестничной клетки предусматривается с помощью светильников марки ДБО 05-20-004 (тип лампы: светоизлучающие диоды, мощность 20Вт) с датчиком движения.</w:t>
      </w:r>
    </w:p>
    <w:p w14:paraId="34EDD13A" w14:textId="6A7B6776"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 xml:space="preserve">Для питания электроприемников общего назначения (насосы, вентиляция) в проекте предусмотрена установка силовых и осветительных щитов с автоматическими выключателями. Для потребителей, не имеющих комплектной пусковой аппаратуры, предусмотрена установка независимых расцепителей и ящиков управления.  </w:t>
      </w:r>
    </w:p>
    <w:p w14:paraId="228070B8" w14:textId="1B3D1C52"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Управление освещением остальных помещений осуществляется выключателями, установленными по месту.</w:t>
      </w:r>
    </w:p>
    <w:p w14:paraId="347103BC" w14:textId="12743256"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Сети освещения шахт лифтов в пределах шахт прокладываться скрыто в вертикальных каналах железобетонных тюбингов.</w:t>
      </w:r>
    </w:p>
    <w:p w14:paraId="6EA9024F" w14:textId="0EBBB7BB"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 xml:space="preserve">Внутреннее электрооборудование выбрано с учетом среды </w:t>
      </w:r>
      <w:proofErr w:type="gramStart"/>
      <w:r w:rsidRPr="00FA6816">
        <w:rPr>
          <w:rFonts w:ascii="Times New Roman" w:hAnsi="Times New Roman"/>
          <w:spacing w:val="-1"/>
          <w:sz w:val="28"/>
          <w:szCs w:val="28"/>
        </w:rPr>
        <w:t>помещения</w:t>
      </w:r>
      <w:proofErr w:type="gramEnd"/>
      <w:r w:rsidRPr="00FA6816">
        <w:rPr>
          <w:rFonts w:ascii="Times New Roman" w:hAnsi="Times New Roman"/>
          <w:spacing w:val="-1"/>
          <w:sz w:val="28"/>
          <w:szCs w:val="28"/>
        </w:rPr>
        <w:t xml:space="preserve"> в котором оно установлено, и требований техники безопасности.</w:t>
      </w:r>
    </w:p>
    <w:p w14:paraId="64CA87AF" w14:textId="52843409"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Рабочие чертежи разработаны в соответствии с действующими нормами правилами и стандартами.</w:t>
      </w:r>
    </w:p>
    <w:p w14:paraId="48C42F7F" w14:textId="34CD1277"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Электромонтажные работы выполнить в соответствии с ПУЭ.</w:t>
      </w:r>
    </w:p>
    <w:p w14:paraId="295EFCB2" w14:textId="77777777"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Силовое сантехническое электрооборудование.</w:t>
      </w:r>
    </w:p>
    <w:p w14:paraId="3C10FF2C" w14:textId="3A4A26DD"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 xml:space="preserve">Высота установки щитков 1,8м от уровня чистого пола. Высота подключения насосов согласно паспортным данным на оборудование. </w:t>
      </w:r>
    </w:p>
    <w:p w14:paraId="731A11E6" w14:textId="77777777"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Антиобледенительная система.</w:t>
      </w:r>
    </w:p>
    <w:p w14:paraId="4A2D995E" w14:textId="49C1B8A3"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В проекте предусмотрено подключение устройства кабельной нагревательной системы "</w:t>
      </w:r>
      <w:proofErr w:type="spellStart"/>
      <w:r w:rsidRPr="00FA6816">
        <w:rPr>
          <w:rFonts w:ascii="Times New Roman" w:hAnsi="Times New Roman"/>
          <w:spacing w:val="-1"/>
          <w:sz w:val="28"/>
          <w:szCs w:val="28"/>
        </w:rPr>
        <w:t>Теплоскат</w:t>
      </w:r>
      <w:proofErr w:type="spellEnd"/>
      <w:r w:rsidRPr="00FA6816">
        <w:rPr>
          <w:rFonts w:ascii="Times New Roman" w:hAnsi="Times New Roman"/>
          <w:spacing w:val="-1"/>
          <w:sz w:val="28"/>
          <w:szCs w:val="28"/>
        </w:rPr>
        <w:t>", поставляется комплектно с шкафом управлением марки ШУ-ТС-1-32-007.</w:t>
      </w:r>
    </w:p>
    <w:p w14:paraId="52618BE1" w14:textId="77777777"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Защитные мероприятия</w:t>
      </w:r>
    </w:p>
    <w:p w14:paraId="034023B0" w14:textId="369C47AE"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Система заземления применена TN-С-S.</w:t>
      </w:r>
    </w:p>
    <w:p w14:paraId="4EA5CE75" w14:textId="27D52294"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 xml:space="preserve">Все металлические нетоковедущие части электрооборудования (каркасы щитов, </w:t>
      </w:r>
      <w:proofErr w:type="spellStart"/>
      <w:proofErr w:type="gramStart"/>
      <w:r w:rsidRPr="00FA6816">
        <w:rPr>
          <w:rFonts w:ascii="Times New Roman" w:hAnsi="Times New Roman"/>
          <w:spacing w:val="-1"/>
          <w:sz w:val="28"/>
          <w:szCs w:val="28"/>
        </w:rPr>
        <w:t>эл.аппаратов</w:t>
      </w:r>
      <w:proofErr w:type="spellEnd"/>
      <w:proofErr w:type="gramEnd"/>
      <w:r w:rsidRPr="00FA6816">
        <w:rPr>
          <w:rFonts w:ascii="Times New Roman" w:hAnsi="Times New Roman"/>
          <w:spacing w:val="-1"/>
          <w:sz w:val="28"/>
          <w:szCs w:val="28"/>
        </w:rPr>
        <w:t xml:space="preserve">, корпуса светильников и </w:t>
      </w:r>
      <w:proofErr w:type="spellStart"/>
      <w:r w:rsidRPr="00FA6816">
        <w:rPr>
          <w:rFonts w:ascii="Times New Roman" w:hAnsi="Times New Roman"/>
          <w:spacing w:val="-1"/>
          <w:sz w:val="28"/>
          <w:szCs w:val="28"/>
        </w:rPr>
        <w:t>т.д</w:t>
      </w:r>
      <w:proofErr w:type="spellEnd"/>
      <w:r w:rsidRPr="00FA6816">
        <w:rPr>
          <w:rFonts w:ascii="Times New Roman" w:hAnsi="Times New Roman"/>
          <w:spacing w:val="-1"/>
          <w:sz w:val="28"/>
          <w:szCs w:val="28"/>
        </w:rPr>
        <w:t xml:space="preserve">) подлежат занулению путем металлического соединения с нулевым защитным проводом сети. </w:t>
      </w:r>
    </w:p>
    <w:p w14:paraId="49EE4F33" w14:textId="2476B5BB"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На вводе в здание выполняется система уравнивания потенциалов. Для этого металлические части   системы центрального отопления, защитные проводники питающей электросети, заземляющее устройство молниезащиты, металлические части строительных конструкций присоединяются к главной заземляющей шине внутри вводно-распределительных устройств в электрощитовой. Защитные проводники кабелей присоединяются к заземляющей шине болтовым соединением.</w:t>
      </w:r>
    </w:p>
    <w:p w14:paraId="56612933" w14:textId="79268067"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lastRenderedPageBreak/>
        <w:t>В квартирах для ванных комнат, проектом предусматривается дополнительная система уравнивания потенциалов, путем присоединения металлического корпуса ванны к нулевой шине квартирного щитка проводом ПВ1-1х2.5, прокладываемому в полиэтиленовой трубе в полу.</w:t>
      </w:r>
    </w:p>
    <w:p w14:paraId="687662EA" w14:textId="5518D578"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Функция повторного заземления выполняется путем присоединения шин РЕ ВРУ к наружному контуру заземления.</w:t>
      </w:r>
    </w:p>
    <w:p w14:paraId="20BD9F99" w14:textId="77777777"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Молниезащита</w:t>
      </w:r>
    </w:p>
    <w:p w14:paraId="25A07C56" w14:textId="0C550799"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Согласно СП РК 2.04-103-2013 "Устройство молниезащиты зданий и сооружений", жилой комплекс подлежит молниезащите по требованиям III категории.</w:t>
      </w:r>
      <w:r w:rsidRPr="00FA6816">
        <w:rPr>
          <w:rFonts w:ascii="Times New Roman" w:hAnsi="Times New Roman"/>
          <w:spacing w:val="-1"/>
          <w:sz w:val="28"/>
          <w:szCs w:val="28"/>
        </w:rPr>
        <w:tab/>
      </w:r>
    </w:p>
    <w:p w14:paraId="18CEBB39" w14:textId="35112EAE"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 xml:space="preserve">В качестве </w:t>
      </w:r>
      <w:proofErr w:type="spellStart"/>
      <w:r w:rsidRPr="00FA6816">
        <w:rPr>
          <w:rFonts w:ascii="Times New Roman" w:hAnsi="Times New Roman"/>
          <w:spacing w:val="-1"/>
          <w:sz w:val="28"/>
          <w:szCs w:val="28"/>
        </w:rPr>
        <w:t>молниеприемника</w:t>
      </w:r>
      <w:proofErr w:type="spellEnd"/>
      <w:r w:rsidRPr="00FA6816">
        <w:rPr>
          <w:rFonts w:ascii="Times New Roman" w:hAnsi="Times New Roman"/>
          <w:spacing w:val="-1"/>
          <w:sz w:val="28"/>
          <w:szCs w:val="28"/>
        </w:rPr>
        <w:t xml:space="preserve">, используется </w:t>
      </w:r>
      <w:proofErr w:type="spellStart"/>
      <w:r w:rsidRPr="00FA6816">
        <w:rPr>
          <w:rFonts w:ascii="Times New Roman" w:hAnsi="Times New Roman"/>
          <w:spacing w:val="-1"/>
          <w:sz w:val="28"/>
          <w:szCs w:val="28"/>
        </w:rPr>
        <w:t>молниеприемная</w:t>
      </w:r>
      <w:proofErr w:type="spellEnd"/>
      <w:r w:rsidRPr="00FA6816">
        <w:rPr>
          <w:rFonts w:ascii="Times New Roman" w:hAnsi="Times New Roman"/>
          <w:spacing w:val="-1"/>
          <w:sz w:val="28"/>
          <w:szCs w:val="28"/>
        </w:rPr>
        <w:t xml:space="preserve"> сетка с шагом ячеек 6х6м, из стальной проволоки диаметром 8мм. Токоотводы выполняются из стальной проволоки диаметром 10мм. и прокладываются от </w:t>
      </w:r>
      <w:proofErr w:type="spellStart"/>
      <w:r w:rsidRPr="00FA6816">
        <w:rPr>
          <w:rFonts w:ascii="Times New Roman" w:hAnsi="Times New Roman"/>
          <w:spacing w:val="-1"/>
          <w:sz w:val="28"/>
          <w:szCs w:val="28"/>
        </w:rPr>
        <w:t>молниеприемной</w:t>
      </w:r>
      <w:proofErr w:type="spellEnd"/>
      <w:r w:rsidRPr="00FA6816">
        <w:rPr>
          <w:rFonts w:ascii="Times New Roman" w:hAnsi="Times New Roman"/>
          <w:spacing w:val="-1"/>
          <w:sz w:val="28"/>
          <w:szCs w:val="28"/>
        </w:rPr>
        <w:t xml:space="preserve"> сетки к заземлителю по наружным стенам здания.</w:t>
      </w:r>
    </w:p>
    <w:p w14:paraId="4DF1343A" w14:textId="77777777"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Заземляющее устройство выполнено в виде единого наружного контура, расположенного не далее 1м от фундамента по периметру здания из стальной полосы размером 4х40мм, уложенной на глубине 0,7м.</w:t>
      </w:r>
    </w:p>
    <w:p w14:paraId="396D6997" w14:textId="77777777"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 xml:space="preserve">Встроенные помещения (офисные). </w:t>
      </w:r>
    </w:p>
    <w:p w14:paraId="35789B80" w14:textId="6F38A898"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Электроснабжение встроенных помещений (офисные) выполняется от вводного устройства ВРУ-8504 МУ 3ВР-2-25-0-30, установленного в электрощитовой (Секция-2), питание к которому подводится от внешней питающей сети одним кабельным вводом на напряжение ~380/220В.</w:t>
      </w:r>
    </w:p>
    <w:p w14:paraId="6EF24893" w14:textId="6BA8B1D2"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Согласно заданию на проектирование, внутренние сети электроосвещение и силового оборудования встроенных (офисных) помещений будут выполнены отдельным проектом по отдельному договору.</w:t>
      </w:r>
    </w:p>
    <w:p w14:paraId="5FD72FC1" w14:textId="41BAC6FD"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 xml:space="preserve">Расчетная нагрузка на вводе приняты в соответствии с СП РК 4.04-106-2013.   </w:t>
      </w:r>
    </w:p>
    <w:p w14:paraId="5D4FDECC" w14:textId="3570C1EF" w:rsidR="00FA6816" w:rsidRPr="00FA6816" w:rsidRDefault="00FA6816" w:rsidP="00AF6347">
      <w:pPr>
        <w:spacing w:after="0" w:line="240" w:lineRule="auto"/>
        <w:ind w:left="142" w:right="72" w:firstLineChars="316" w:firstLine="882"/>
        <w:jc w:val="both"/>
        <w:outlineLvl w:val="3"/>
        <w:rPr>
          <w:rFonts w:ascii="Times New Roman" w:hAnsi="Times New Roman"/>
          <w:spacing w:val="-1"/>
          <w:sz w:val="28"/>
          <w:szCs w:val="28"/>
        </w:rPr>
      </w:pPr>
      <w:r w:rsidRPr="00FA6816">
        <w:rPr>
          <w:rFonts w:ascii="Times New Roman" w:hAnsi="Times New Roman"/>
          <w:spacing w:val="-1"/>
          <w:sz w:val="28"/>
          <w:szCs w:val="28"/>
        </w:rPr>
        <w:t xml:space="preserve">Питающие сети выполнены кабелем марки ВВГнг-LS, прокладываемым в ПВХ трубах.  </w:t>
      </w:r>
    </w:p>
    <w:p w14:paraId="5C231039" w14:textId="41CCC87D" w:rsidR="001A7599" w:rsidRPr="0036654F" w:rsidRDefault="00FA6816" w:rsidP="00AF6347">
      <w:pPr>
        <w:spacing w:after="0" w:line="240" w:lineRule="auto"/>
        <w:ind w:left="142" w:right="72" w:firstLineChars="316" w:firstLine="882"/>
        <w:jc w:val="both"/>
        <w:outlineLvl w:val="3"/>
        <w:rPr>
          <w:rFonts w:ascii="Times New Roman" w:hAnsi="Times New Roman"/>
          <w:spacing w:val="-1"/>
          <w:sz w:val="28"/>
          <w:szCs w:val="28"/>
          <w:highlight w:val="yellow"/>
        </w:rPr>
      </w:pPr>
      <w:r w:rsidRPr="00FA6816">
        <w:rPr>
          <w:rFonts w:ascii="Times New Roman" w:hAnsi="Times New Roman"/>
          <w:spacing w:val="-1"/>
          <w:sz w:val="28"/>
          <w:szCs w:val="28"/>
        </w:rPr>
        <w:t>Сечение кабелей выбрано в соответствии с гл. 3 ПУЭ РК по условию нагрева длительным расчетным током и проверено по потере напряжения сети.</w:t>
      </w:r>
    </w:p>
    <w:p w14:paraId="48324BEC" w14:textId="77777777" w:rsidR="001A7599" w:rsidRPr="00C34B1B" w:rsidRDefault="00F966D5" w:rsidP="00AF6347">
      <w:pPr>
        <w:tabs>
          <w:tab w:val="left" w:pos="3964"/>
        </w:tabs>
        <w:overflowPunct w:val="0"/>
        <w:spacing w:after="0" w:line="240" w:lineRule="auto"/>
        <w:ind w:firstLineChars="316" w:firstLine="888"/>
        <w:jc w:val="center"/>
        <w:rPr>
          <w:rFonts w:ascii="Times New Roman" w:hAnsi="Times New Roman"/>
          <w:sz w:val="28"/>
          <w:szCs w:val="28"/>
        </w:rPr>
      </w:pPr>
      <w:r w:rsidRPr="00C34B1B">
        <w:rPr>
          <w:rFonts w:ascii="Times New Roman" w:hAnsi="Times New Roman"/>
          <w:b/>
          <w:sz w:val="28"/>
          <w:szCs w:val="28"/>
        </w:rPr>
        <w:t>Электроснабжение Паркинга:</w:t>
      </w:r>
    </w:p>
    <w:p w14:paraId="4C97882E" w14:textId="77777777" w:rsidR="00FA6816" w:rsidRPr="00C34B1B" w:rsidRDefault="00FA6816" w:rsidP="00AF6347">
      <w:pPr>
        <w:spacing w:after="0" w:line="240" w:lineRule="auto"/>
        <w:ind w:left="142" w:right="72" w:firstLineChars="316" w:firstLine="885"/>
        <w:jc w:val="both"/>
        <w:rPr>
          <w:rFonts w:ascii="Times New Roman" w:hAnsi="Times New Roman"/>
          <w:color w:val="000000"/>
          <w:sz w:val="28"/>
          <w:szCs w:val="28"/>
        </w:rPr>
      </w:pPr>
      <w:r w:rsidRPr="00C34B1B">
        <w:rPr>
          <w:rFonts w:ascii="Times New Roman" w:hAnsi="Times New Roman"/>
          <w:color w:val="000000"/>
          <w:sz w:val="28"/>
          <w:szCs w:val="28"/>
        </w:rPr>
        <w:t>Настоящим проектом предусматривается электроосвещение и электрооборудование подземного, встроенного, пристроенного паркинга.</w:t>
      </w:r>
    </w:p>
    <w:p w14:paraId="6C5038AE" w14:textId="68343501"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C34B1B">
        <w:rPr>
          <w:rFonts w:ascii="Times New Roman" w:hAnsi="Times New Roman"/>
          <w:color w:val="000000"/>
          <w:sz w:val="28"/>
          <w:szCs w:val="28"/>
        </w:rPr>
        <w:t>Проект выполнен на основании архитектурно</w:t>
      </w:r>
      <w:r w:rsidRPr="00FA6816">
        <w:rPr>
          <w:rFonts w:ascii="Times New Roman" w:hAnsi="Times New Roman"/>
          <w:color w:val="000000"/>
          <w:sz w:val="28"/>
          <w:szCs w:val="28"/>
        </w:rPr>
        <w:t xml:space="preserve">-строительной и сантехнической частей проекта, ПУЭ-РК, СП РК 3.03-05-2014 "Стоянки автомобилей". </w:t>
      </w:r>
    </w:p>
    <w:p w14:paraId="5C9B6199"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 xml:space="preserve">По степени надежности электроснабжения, согласно классификации ПУЭ РК, и в соответствии с СП РК 3.03-05-2014 электроприемники паркинга относятся к следующим категориям: </w:t>
      </w:r>
    </w:p>
    <w:p w14:paraId="4FFC041F"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w:t>
      </w:r>
      <w:r w:rsidRPr="00FA6816">
        <w:rPr>
          <w:rFonts w:ascii="Times New Roman" w:hAnsi="Times New Roman"/>
          <w:color w:val="000000"/>
          <w:sz w:val="28"/>
          <w:szCs w:val="28"/>
        </w:rPr>
        <w:tab/>
        <w:t xml:space="preserve">электроприемники противопожарных устройств, пожарной сигнализации, аварийное освещение - I категория;  </w:t>
      </w:r>
    </w:p>
    <w:p w14:paraId="1236F56D"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w:t>
      </w:r>
      <w:r w:rsidRPr="00FA6816">
        <w:rPr>
          <w:rFonts w:ascii="Times New Roman" w:hAnsi="Times New Roman"/>
          <w:color w:val="000000"/>
          <w:sz w:val="28"/>
          <w:szCs w:val="28"/>
        </w:rPr>
        <w:tab/>
        <w:t>комплекс остальных электроприемников - II категория.</w:t>
      </w:r>
    </w:p>
    <w:p w14:paraId="61721A1B" w14:textId="35E26026"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Электроснабжение здания осуществляется от вводно-распределительного устройства, установка которого предусматривается в электрощитовой, расположенной в помещении паркинга. Питание к ВРУ предусмотрено двумя взаимо-резервируемыми кабельными линиями напряжением ~380/220В. Расчетные нагрузки на вводе в здание, а также нагрузки, передаваемые по основным звеньям питающей и групповой электросети приняты в соответствии с СП РК 4.04-106-2013.</w:t>
      </w:r>
    </w:p>
    <w:p w14:paraId="716070E5" w14:textId="488F642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lastRenderedPageBreak/>
        <w:t xml:space="preserve">Распределительные и групповые сети выполняются кабелем марки ВВГнг-LS. </w:t>
      </w:r>
    </w:p>
    <w:p w14:paraId="1BD80165"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ab/>
        <w:t>Горизонтальные участки прокладываются:</w:t>
      </w:r>
    </w:p>
    <w:p w14:paraId="48BA5170"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ab/>
        <w:t>- в пустотах плит перекрытия;</w:t>
      </w:r>
    </w:p>
    <w:p w14:paraId="2ED3160C"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ab/>
        <w:t xml:space="preserve">- открыто по стенам и </w:t>
      </w:r>
      <w:proofErr w:type="spellStart"/>
      <w:r w:rsidRPr="00FA6816">
        <w:rPr>
          <w:rFonts w:ascii="Times New Roman" w:hAnsi="Times New Roman"/>
          <w:color w:val="000000"/>
          <w:sz w:val="28"/>
          <w:szCs w:val="28"/>
        </w:rPr>
        <w:t>по-потолку</w:t>
      </w:r>
      <w:proofErr w:type="spellEnd"/>
      <w:r w:rsidRPr="00FA6816">
        <w:rPr>
          <w:rFonts w:ascii="Times New Roman" w:hAnsi="Times New Roman"/>
          <w:color w:val="000000"/>
          <w:sz w:val="28"/>
          <w:szCs w:val="28"/>
        </w:rPr>
        <w:t xml:space="preserve"> на скобах в </w:t>
      </w:r>
      <w:proofErr w:type="spellStart"/>
      <w:r w:rsidRPr="00FA6816">
        <w:rPr>
          <w:rFonts w:ascii="Times New Roman" w:hAnsi="Times New Roman"/>
          <w:color w:val="000000"/>
          <w:sz w:val="28"/>
          <w:szCs w:val="28"/>
        </w:rPr>
        <w:t>гофротрубе</w:t>
      </w:r>
      <w:proofErr w:type="spellEnd"/>
      <w:r w:rsidRPr="00FA6816">
        <w:rPr>
          <w:rFonts w:ascii="Times New Roman" w:hAnsi="Times New Roman"/>
          <w:color w:val="000000"/>
          <w:sz w:val="28"/>
          <w:szCs w:val="28"/>
        </w:rPr>
        <w:t xml:space="preserve">; </w:t>
      </w:r>
    </w:p>
    <w:p w14:paraId="73019476"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ab/>
        <w:t xml:space="preserve">- в трубах в подготовке пола; </w:t>
      </w:r>
    </w:p>
    <w:p w14:paraId="1EA9655C"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ab/>
        <w:t>Вертикальные участки прокладываются:</w:t>
      </w:r>
    </w:p>
    <w:p w14:paraId="63A242E0"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ab/>
        <w:t>- в стояках в пределах этажей в ПВХ трубах;</w:t>
      </w:r>
    </w:p>
    <w:p w14:paraId="62EC7E03"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ab/>
        <w:t xml:space="preserve">- под штукатуркой стен в </w:t>
      </w:r>
      <w:proofErr w:type="spellStart"/>
      <w:r w:rsidRPr="00FA6816">
        <w:rPr>
          <w:rFonts w:ascii="Times New Roman" w:hAnsi="Times New Roman"/>
          <w:color w:val="000000"/>
          <w:sz w:val="28"/>
          <w:szCs w:val="28"/>
        </w:rPr>
        <w:t>гофротрубе</w:t>
      </w:r>
      <w:proofErr w:type="spellEnd"/>
      <w:r w:rsidRPr="00FA6816">
        <w:rPr>
          <w:rFonts w:ascii="Times New Roman" w:hAnsi="Times New Roman"/>
          <w:color w:val="000000"/>
          <w:sz w:val="28"/>
          <w:szCs w:val="28"/>
        </w:rPr>
        <w:t xml:space="preserve">; </w:t>
      </w:r>
    </w:p>
    <w:p w14:paraId="25AB35D9" w14:textId="2682855C"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Сечение кабелей выбрано в соответствии с главой 3 ПУЭ РК 2015 по условию нагрева длительным расчетным током и проверено по потере напряжения сети.</w:t>
      </w:r>
    </w:p>
    <w:p w14:paraId="343D89DE"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Электрическое освещение.</w:t>
      </w:r>
    </w:p>
    <w:p w14:paraId="37DEE0CA" w14:textId="4001F78C"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 xml:space="preserve">Проектом предусматривается рабочее, аварийное (эвакуационное), и дежурное (ремонтное) освещение. Напряжение сети дежурного, рабочего, аварийного и эвакуационного освещения - 220В. </w:t>
      </w:r>
    </w:p>
    <w:p w14:paraId="7C6288BC" w14:textId="7842E98B"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Нормы освещенности приняты в соответствии с СН РК 2.04-01-2011. Аварийное освещение выполнено в соответствии с СН РК 2.04-01-2011. Освещение входов в здание, осуществляется от сети эвакуационного освещения и управляется выключателями, установленными по месту. Управление освещением помещений осуществляется выключателями, установленными по месту.</w:t>
      </w:r>
    </w:p>
    <w:p w14:paraId="6B248EF4" w14:textId="3A067282"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 xml:space="preserve">Электрооборудование, светильники и электроустановочные изделия выбраны в соответствии с назначением, характером среды помещения в котором они установлены, архитектурно-строительными особенностями помещений и требованиями техники безопасности. Высота установки выключателей в технических помещения и в помещении охраны принята 1,0м от уровня чистого пола. </w:t>
      </w:r>
    </w:p>
    <w:p w14:paraId="748D0DD0"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 xml:space="preserve">Крепление светильников на опорную поверхность осуществляется посредством монтажных пластин, поставляемых в комплекте к светильнику. </w:t>
      </w:r>
    </w:p>
    <w:p w14:paraId="6257E969"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Технологическое электрооборудование.</w:t>
      </w:r>
    </w:p>
    <w:p w14:paraId="61A23CEE" w14:textId="2463A631"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 xml:space="preserve">Высота установки щитков 1,8м от уровня чистого пола. Подключение вентиляционных систем под потолком. Высота подключения насосов на высоте 1м от пола. </w:t>
      </w:r>
    </w:p>
    <w:p w14:paraId="280863DC" w14:textId="1DEB6BC9"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 xml:space="preserve">Согласно заданию на проектирование питающие и распределительные сети для электроснабжения паркинг систем предусматривается поставщиком паркинг систем. На принципиальной схеме питающей и распределительной сети ВРУ паркинга предусмотрены отдельные аппараты защиты для подключения паркинг-систем (количество и номинальный ток принят по расчетной нагрузке от паркинг-систем, заявленных в строительной части проекта). Расчетная нагрузка паркинг-систем учтена в расчетной мощности на ВРУ паркинга.  </w:t>
      </w:r>
    </w:p>
    <w:p w14:paraId="64EBA9E3" w14:textId="6B92CA85"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Высота установки штепсельных розеток 1,0 м от уровня чистого пола.</w:t>
      </w:r>
    </w:p>
    <w:p w14:paraId="3FE167CB"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Антиобледенительная система.</w:t>
      </w:r>
    </w:p>
    <w:p w14:paraId="4557BA07" w14:textId="79703B9C"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В проекте предусмотрено подключение устройства кабельной нагревательной системы "</w:t>
      </w:r>
      <w:proofErr w:type="spellStart"/>
      <w:r w:rsidRPr="00FA6816">
        <w:rPr>
          <w:rFonts w:ascii="Times New Roman" w:hAnsi="Times New Roman"/>
          <w:color w:val="000000"/>
          <w:sz w:val="28"/>
          <w:szCs w:val="28"/>
        </w:rPr>
        <w:t>Теплоскат</w:t>
      </w:r>
      <w:proofErr w:type="spellEnd"/>
      <w:r w:rsidRPr="00FA6816">
        <w:rPr>
          <w:rFonts w:ascii="Times New Roman" w:hAnsi="Times New Roman"/>
          <w:color w:val="000000"/>
          <w:sz w:val="28"/>
          <w:szCs w:val="28"/>
        </w:rPr>
        <w:t>", поставляется комплектно с шкафом управлением марки ШУ-ТС-1-24-007.</w:t>
      </w:r>
    </w:p>
    <w:p w14:paraId="51886BDE"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Защитные мероприятия.</w:t>
      </w:r>
    </w:p>
    <w:p w14:paraId="799F0EDE" w14:textId="7D564174"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Система заземления применена TN-С-S.</w:t>
      </w:r>
    </w:p>
    <w:p w14:paraId="660A5814" w14:textId="61ABD412"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 xml:space="preserve">Все металлические нетоковедущие части электрооборудования (каркасы щитов, </w:t>
      </w:r>
      <w:proofErr w:type="spellStart"/>
      <w:proofErr w:type="gramStart"/>
      <w:r w:rsidRPr="00FA6816">
        <w:rPr>
          <w:rFonts w:ascii="Times New Roman" w:hAnsi="Times New Roman"/>
          <w:color w:val="000000"/>
          <w:sz w:val="28"/>
          <w:szCs w:val="28"/>
        </w:rPr>
        <w:t>эл.аппаратов</w:t>
      </w:r>
      <w:proofErr w:type="spellEnd"/>
      <w:proofErr w:type="gramEnd"/>
      <w:r w:rsidRPr="00FA6816">
        <w:rPr>
          <w:rFonts w:ascii="Times New Roman" w:hAnsi="Times New Roman"/>
          <w:color w:val="000000"/>
          <w:sz w:val="28"/>
          <w:szCs w:val="28"/>
        </w:rPr>
        <w:t xml:space="preserve">, корпуса светильников и т.д.) подлежат занулению путем металлического соединения с нулевым защитным проводом сети.   </w:t>
      </w:r>
    </w:p>
    <w:p w14:paraId="35E1D3CE" w14:textId="7119EA6F"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lastRenderedPageBreak/>
        <w:t xml:space="preserve">На вводе в здание выполняется система уравнивания потенциалов. Для этого металлические части системы центрального отопления, защитные проводники питающей электросети, заземляющее устройство молниезащиты, металлические части строительных конструкций присоединяются к главной заземляющей шине внутри вводно- распределительных устройств в электрощитовой. Защитные проводники кабелей присоединяются к заземляющей шине болтовым соединением.  </w:t>
      </w:r>
    </w:p>
    <w:p w14:paraId="338745D3" w14:textId="0A43A8BA"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Заземляющее устройство выполнено в виде наружного контура по периметру здания из плоской стали 40х4мм уложенной на глубине 0,7м. В месте присоединения токоотводов к контуру, приварить по одному электроду диаметром 16 мм и длиной 3 м.</w:t>
      </w:r>
    </w:p>
    <w:p w14:paraId="678E8E23" w14:textId="60AC998C"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 xml:space="preserve">Заземление систем </w:t>
      </w:r>
      <w:proofErr w:type="spellStart"/>
      <w:r w:rsidRPr="00FA6816">
        <w:rPr>
          <w:rFonts w:ascii="Times New Roman" w:hAnsi="Times New Roman"/>
          <w:color w:val="000000"/>
          <w:sz w:val="28"/>
          <w:szCs w:val="28"/>
        </w:rPr>
        <w:t>мультипаркинга</w:t>
      </w:r>
      <w:proofErr w:type="spellEnd"/>
      <w:r w:rsidRPr="00FA6816">
        <w:rPr>
          <w:rFonts w:ascii="Times New Roman" w:hAnsi="Times New Roman"/>
          <w:color w:val="000000"/>
          <w:sz w:val="28"/>
          <w:szCs w:val="28"/>
        </w:rPr>
        <w:t xml:space="preserve"> выполнено при помощи полосовой стали 4х25мм, присоединенной к главной заземляющей шине внутри водно-распределительного устройства в электрощитовой. Функция повторного заземления выполняется путем присоединения шин РЕ ВРУ к наружному контуру заземления.</w:t>
      </w:r>
    </w:p>
    <w:p w14:paraId="62EFB06D" w14:textId="588B6F9E"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 xml:space="preserve">Функция повторного заземления выполняется путем присоединения шин РЕ ВРУ к наружному контуру заземления.   </w:t>
      </w:r>
    </w:p>
    <w:p w14:paraId="20502C07" w14:textId="7845DF7B"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 xml:space="preserve">Рабочие чертежи разработаны в соответствии с действующими нормами, правилами и стандартами. Электромонтажные работы выполнить в соответствии с ПУЭ РК и СП РК 4.04-106-2013. </w:t>
      </w:r>
    </w:p>
    <w:p w14:paraId="3EB5C7A2" w14:textId="20B82DEF"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 xml:space="preserve">При возникновении пожара предусматривается автоматическое отключение вентиляционной системы здания и открытие ворот, от пульта пожарной сигнализации </w:t>
      </w:r>
    </w:p>
    <w:p w14:paraId="5EB86971"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(см. раздел ПС).</w:t>
      </w:r>
    </w:p>
    <w:p w14:paraId="63B1FADA"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Молниезащита.</w:t>
      </w:r>
      <w:r w:rsidRPr="00FA6816">
        <w:rPr>
          <w:rFonts w:ascii="Times New Roman" w:hAnsi="Times New Roman"/>
          <w:color w:val="000000"/>
          <w:sz w:val="28"/>
          <w:szCs w:val="28"/>
        </w:rPr>
        <w:tab/>
      </w:r>
    </w:p>
    <w:p w14:paraId="3DF15F21" w14:textId="54C6EB50"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Согласно СП РК 2.04-103-2013 "Устройство молниезащиты зданий и сооружений", жилой комплекс подлежит молниезащите по требованиям III категории.</w:t>
      </w:r>
      <w:r w:rsidRPr="00FA6816">
        <w:rPr>
          <w:rFonts w:ascii="Times New Roman" w:hAnsi="Times New Roman"/>
          <w:color w:val="000000"/>
          <w:sz w:val="28"/>
          <w:szCs w:val="28"/>
        </w:rPr>
        <w:tab/>
      </w:r>
    </w:p>
    <w:p w14:paraId="6FDB37F9" w14:textId="6E3E2C75"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 xml:space="preserve">В качестве </w:t>
      </w:r>
      <w:proofErr w:type="spellStart"/>
      <w:r w:rsidRPr="00FA6816">
        <w:rPr>
          <w:rFonts w:ascii="Times New Roman" w:hAnsi="Times New Roman"/>
          <w:color w:val="000000"/>
          <w:sz w:val="28"/>
          <w:szCs w:val="28"/>
        </w:rPr>
        <w:t>молниеприемника</w:t>
      </w:r>
      <w:proofErr w:type="spellEnd"/>
      <w:r w:rsidRPr="00FA6816">
        <w:rPr>
          <w:rFonts w:ascii="Times New Roman" w:hAnsi="Times New Roman"/>
          <w:color w:val="000000"/>
          <w:sz w:val="28"/>
          <w:szCs w:val="28"/>
        </w:rPr>
        <w:t xml:space="preserve">, используется </w:t>
      </w:r>
      <w:proofErr w:type="spellStart"/>
      <w:r w:rsidRPr="00FA6816">
        <w:rPr>
          <w:rFonts w:ascii="Times New Roman" w:hAnsi="Times New Roman"/>
          <w:color w:val="000000"/>
          <w:sz w:val="28"/>
          <w:szCs w:val="28"/>
        </w:rPr>
        <w:t>молниеприемная</w:t>
      </w:r>
      <w:proofErr w:type="spellEnd"/>
      <w:r w:rsidRPr="00FA6816">
        <w:rPr>
          <w:rFonts w:ascii="Times New Roman" w:hAnsi="Times New Roman"/>
          <w:color w:val="000000"/>
          <w:sz w:val="28"/>
          <w:szCs w:val="28"/>
        </w:rPr>
        <w:t xml:space="preserve"> сетка с шагом ячеек 6х6м, из стальной проволоки диаметром 8мм установленная на жилых блоках жилого комплекса. Токоотводы выполняются из стальной проволоки диаметром 10мм. и прокладываются от </w:t>
      </w:r>
      <w:proofErr w:type="spellStart"/>
      <w:r w:rsidRPr="00FA6816">
        <w:rPr>
          <w:rFonts w:ascii="Times New Roman" w:hAnsi="Times New Roman"/>
          <w:color w:val="000000"/>
          <w:sz w:val="28"/>
          <w:szCs w:val="28"/>
        </w:rPr>
        <w:t>молниеприемной</w:t>
      </w:r>
      <w:proofErr w:type="spellEnd"/>
      <w:r w:rsidRPr="00FA6816">
        <w:rPr>
          <w:rFonts w:ascii="Times New Roman" w:hAnsi="Times New Roman"/>
          <w:color w:val="000000"/>
          <w:sz w:val="28"/>
          <w:szCs w:val="28"/>
        </w:rPr>
        <w:t xml:space="preserve"> сетки к заземлителю по наружным стенам здания.</w:t>
      </w:r>
    </w:p>
    <w:p w14:paraId="47FF3422" w14:textId="623C80E2"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Заземляющее устройство выполняется из вертикальных электродов диаметром 16мм, длиной 2.5м и горизонтальной стальной полосы размером 40х4мм.</w:t>
      </w:r>
    </w:p>
    <w:p w14:paraId="247FCCC0" w14:textId="46294C05"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Молниезащита паркинга обеспечивается за счет молниезащиты жилых зданий высотой 33.45м, расположенные вокруг паркинга (см. схему блокировки).</w:t>
      </w:r>
    </w:p>
    <w:p w14:paraId="55DEB7C4"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 xml:space="preserve">Мероприятие по увеличению </w:t>
      </w:r>
      <w:proofErr w:type="spellStart"/>
      <w:r w:rsidRPr="00FA6816">
        <w:rPr>
          <w:rFonts w:ascii="Times New Roman" w:hAnsi="Times New Roman"/>
          <w:color w:val="000000"/>
          <w:sz w:val="28"/>
          <w:szCs w:val="28"/>
        </w:rPr>
        <w:t>cosφ</w:t>
      </w:r>
      <w:proofErr w:type="spellEnd"/>
      <w:r w:rsidRPr="00FA6816">
        <w:rPr>
          <w:rFonts w:ascii="Times New Roman" w:hAnsi="Times New Roman"/>
          <w:color w:val="000000"/>
          <w:sz w:val="28"/>
          <w:szCs w:val="28"/>
        </w:rPr>
        <w:t>.</w:t>
      </w:r>
    </w:p>
    <w:p w14:paraId="5C3CC81F" w14:textId="39564790"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 xml:space="preserve">В проекте предусмотрено мероприятие по увеличению </w:t>
      </w:r>
      <w:proofErr w:type="spellStart"/>
      <w:r w:rsidRPr="00FA6816">
        <w:rPr>
          <w:rFonts w:ascii="Times New Roman" w:hAnsi="Times New Roman"/>
          <w:color w:val="000000"/>
          <w:sz w:val="28"/>
          <w:szCs w:val="28"/>
        </w:rPr>
        <w:t>cosφ</w:t>
      </w:r>
      <w:proofErr w:type="spellEnd"/>
      <w:r w:rsidRPr="00FA6816">
        <w:rPr>
          <w:rFonts w:ascii="Times New Roman" w:hAnsi="Times New Roman"/>
          <w:color w:val="000000"/>
          <w:sz w:val="28"/>
          <w:szCs w:val="28"/>
        </w:rPr>
        <w:t xml:space="preserve">. Установлено устройство компенсации реактивной мощности УКРМ-0.4-75-7.5 У3, на каждой секции шин. </w:t>
      </w:r>
    </w:p>
    <w:p w14:paraId="22D63903" w14:textId="77777777" w:rsidR="00FA6816" w:rsidRPr="00FA6816" w:rsidRDefault="00FA6816" w:rsidP="00AF6347">
      <w:pPr>
        <w:spacing w:after="0" w:line="240" w:lineRule="auto"/>
        <w:ind w:left="142" w:right="72" w:firstLineChars="316" w:firstLine="885"/>
        <w:jc w:val="both"/>
        <w:rPr>
          <w:rFonts w:ascii="Times New Roman" w:hAnsi="Times New Roman"/>
          <w:color w:val="000000"/>
          <w:sz w:val="28"/>
          <w:szCs w:val="28"/>
        </w:rPr>
      </w:pPr>
      <w:r w:rsidRPr="00FA6816">
        <w:rPr>
          <w:rFonts w:ascii="Times New Roman" w:hAnsi="Times New Roman"/>
          <w:color w:val="000000"/>
          <w:sz w:val="28"/>
          <w:szCs w:val="28"/>
        </w:rPr>
        <w:tab/>
        <w:t xml:space="preserve">- </w:t>
      </w:r>
      <w:proofErr w:type="spellStart"/>
      <w:r w:rsidRPr="00FA6816">
        <w:rPr>
          <w:rFonts w:ascii="Times New Roman" w:hAnsi="Times New Roman"/>
          <w:color w:val="000000"/>
          <w:sz w:val="28"/>
          <w:szCs w:val="28"/>
        </w:rPr>
        <w:t>cosφ</w:t>
      </w:r>
      <w:proofErr w:type="spellEnd"/>
      <w:r w:rsidRPr="00FA6816">
        <w:rPr>
          <w:rFonts w:ascii="Times New Roman" w:hAnsi="Times New Roman"/>
          <w:color w:val="000000"/>
          <w:sz w:val="28"/>
          <w:szCs w:val="28"/>
        </w:rPr>
        <w:t xml:space="preserve"> до установки КРМ 0.8</w:t>
      </w:r>
    </w:p>
    <w:p w14:paraId="0F55E336" w14:textId="77777777" w:rsidR="001A7599" w:rsidRPr="0036654F" w:rsidRDefault="00FA6816" w:rsidP="00AF6347">
      <w:pPr>
        <w:spacing w:after="0" w:line="240" w:lineRule="auto"/>
        <w:ind w:left="142" w:right="72" w:firstLineChars="316" w:firstLine="885"/>
        <w:jc w:val="both"/>
        <w:rPr>
          <w:rFonts w:ascii="Times New Roman" w:hAnsi="Times New Roman"/>
          <w:color w:val="000000"/>
          <w:sz w:val="28"/>
          <w:szCs w:val="28"/>
          <w:highlight w:val="yellow"/>
        </w:rPr>
      </w:pPr>
      <w:r w:rsidRPr="00FA6816">
        <w:rPr>
          <w:rFonts w:ascii="Times New Roman" w:hAnsi="Times New Roman"/>
          <w:color w:val="000000"/>
          <w:sz w:val="28"/>
          <w:szCs w:val="28"/>
        </w:rPr>
        <w:tab/>
        <w:t xml:space="preserve">- </w:t>
      </w:r>
      <w:proofErr w:type="spellStart"/>
      <w:r w:rsidRPr="00FA6816">
        <w:rPr>
          <w:rFonts w:ascii="Times New Roman" w:hAnsi="Times New Roman"/>
          <w:color w:val="000000"/>
          <w:sz w:val="28"/>
          <w:szCs w:val="28"/>
        </w:rPr>
        <w:t>cosφ</w:t>
      </w:r>
      <w:proofErr w:type="spellEnd"/>
      <w:r w:rsidRPr="00FA6816">
        <w:rPr>
          <w:rFonts w:ascii="Times New Roman" w:hAnsi="Times New Roman"/>
          <w:color w:val="000000"/>
          <w:sz w:val="28"/>
          <w:szCs w:val="28"/>
        </w:rPr>
        <w:t xml:space="preserve"> после установки КРМ 0.93</w:t>
      </w:r>
    </w:p>
    <w:p w14:paraId="6CFA4E27" w14:textId="77777777" w:rsidR="001A7599" w:rsidRPr="0036654F" w:rsidRDefault="001A7599" w:rsidP="00AF6347">
      <w:pPr>
        <w:widowControl w:val="0"/>
        <w:suppressAutoHyphens/>
        <w:spacing w:after="0" w:line="240" w:lineRule="auto"/>
        <w:ind w:firstLineChars="316" w:firstLine="882"/>
        <w:jc w:val="both"/>
        <w:rPr>
          <w:rFonts w:ascii="Times New Roman" w:hAnsi="Times New Roman" w:cs="Tahoma"/>
          <w:spacing w:val="-1"/>
          <w:sz w:val="28"/>
          <w:szCs w:val="28"/>
          <w:highlight w:val="yellow"/>
          <w:lang w:eastAsia="en-US"/>
        </w:rPr>
      </w:pPr>
    </w:p>
    <w:p w14:paraId="177A798A" w14:textId="77777777" w:rsidR="00FA6816" w:rsidRPr="00FA6816"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lang w:val="kk-KZ" w:eastAsia="ru-RU"/>
        </w:rPr>
      </w:pPr>
      <w:r w:rsidRPr="00FA6816">
        <w:rPr>
          <w:rFonts w:ascii="Times New Roman" w:hAnsi="Times New Roman"/>
          <w:b/>
          <w:bCs/>
          <w:color w:val="000000"/>
          <w:kern w:val="3"/>
          <w:sz w:val="28"/>
          <w:szCs w:val="28"/>
          <w:lang w:val="kk-KZ" w:eastAsia="ru-RU"/>
        </w:rPr>
        <w:t>8. Фасадное освещение</w:t>
      </w:r>
    </w:p>
    <w:p w14:paraId="50955064" w14:textId="77777777" w:rsidR="00FA6816"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4596646F" w14:textId="77777777" w:rsidR="00FA6816" w:rsidRPr="00FA6816" w:rsidRDefault="00FA6816" w:rsidP="00AF6347">
      <w:pPr>
        <w:suppressAutoHyphens/>
        <w:autoSpaceDN w:val="0"/>
        <w:spacing w:after="0" w:line="240" w:lineRule="auto"/>
        <w:ind w:firstLine="567"/>
        <w:jc w:val="both"/>
        <w:textAlignment w:val="baseline"/>
        <w:rPr>
          <w:rFonts w:ascii="Times New Roman" w:hAnsi="Times New Roman"/>
          <w:color w:val="000000"/>
          <w:kern w:val="3"/>
          <w:sz w:val="28"/>
          <w:szCs w:val="28"/>
          <w:lang w:val="kk-KZ" w:eastAsia="ru-RU"/>
        </w:rPr>
      </w:pPr>
      <w:r w:rsidRPr="00FA6816">
        <w:rPr>
          <w:rFonts w:ascii="Times New Roman" w:hAnsi="Times New Roman"/>
          <w:color w:val="000000"/>
          <w:kern w:val="3"/>
          <w:sz w:val="28"/>
          <w:szCs w:val="28"/>
          <w:lang w:val="kk-KZ" w:eastAsia="ru-RU"/>
        </w:rPr>
        <w:tab/>
        <w:t>Электроснабжение и учет электроэнергии осуществляется от ВРУ, расположенной в электрощитовой.</w:t>
      </w:r>
    </w:p>
    <w:p w14:paraId="3597CBD2" w14:textId="77777777" w:rsidR="00FA6816" w:rsidRPr="00FA6816" w:rsidRDefault="00FA6816" w:rsidP="00AF6347">
      <w:pPr>
        <w:suppressAutoHyphens/>
        <w:autoSpaceDN w:val="0"/>
        <w:spacing w:after="0" w:line="240" w:lineRule="auto"/>
        <w:ind w:firstLine="567"/>
        <w:jc w:val="both"/>
        <w:textAlignment w:val="baseline"/>
        <w:rPr>
          <w:rFonts w:ascii="Times New Roman" w:hAnsi="Times New Roman"/>
          <w:color w:val="000000"/>
          <w:kern w:val="3"/>
          <w:sz w:val="28"/>
          <w:szCs w:val="28"/>
          <w:lang w:val="kk-KZ" w:eastAsia="ru-RU"/>
        </w:rPr>
      </w:pPr>
      <w:r w:rsidRPr="00FA6816">
        <w:rPr>
          <w:rFonts w:ascii="Times New Roman" w:hAnsi="Times New Roman"/>
          <w:color w:val="000000"/>
          <w:kern w:val="3"/>
          <w:sz w:val="28"/>
          <w:szCs w:val="28"/>
          <w:lang w:val="kk-KZ" w:eastAsia="ru-RU"/>
        </w:rPr>
        <w:lastRenderedPageBreak/>
        <w:tab/>
        <w:t>Установки фасадного освещения здания по требованию к обеспечению надежности электроснабжения относятся к 3 категории.</w:t>
      </w:r>
    </w:p>
    <w:p w14:paraId="1B72F46F" w14:textId="77777777" w:rsidR="00FA6816" w:rsidRPr="00FA6816" w:rsidRDefault="00FA6816" w:rsidP="00AF6347">
      <w:pPr>
        <w:suppressAutoHyphens/>
        <w:autoSpaceDN w:val="0"/>
        <w:spacing w:after="0" w:line="240" w:lineRule="auto"/>
        <w:ind w:firstLine="567"/>
        <w:jc w:val="both"/>
        <w:textAlignment w:val="baseline"/>
        <w:rPr>
          <w:rFonts w:ascii="Times New Roman" w:hAnsi="Times New Roman"/>
          <w:color w:val="000000"/>
          <w:kern w:val="3"/>
          <w:sz w:val="28"/>
          <w:szCs w:val="28"/>
          <w:lang w:val="kk-KZ" w:eastAsia="ru-RU"/>
        </w:rPr>
      </w:pPr>
      <w:r w:rsidRPr="00FA6816">
        <w:rPr>
          <w:rFonts w:ascii="Times New Roman" w:hAnsi="Times New Roman"/>
          <w:color w:val="000000"/>
          <w:kern w:val="3"/>
          <w:sz w:val="28"/>
          <w:szCs w:val="28"/>
          <w:lang w:val="kk-KZ" w:eastAsia="ru-RU"/>
        </w:rPr>
        <w:tab/>
        <w:t>Питание осветительных электроприемников предусмотрено от сети напряжением 380/220В с глухозаземленной нейтралью.</w:t>
      </w:r>
    </w:p>
    <w:p w14:paraId="24180232" w14:textId="77777777" w:rsidR="00FA6816" w:rsidRPr="00FA6816" w:rsidRDefault="00FA6816" w:rsidP="00AF6347">
      <w:pPr>
        <w:suppressAutoHyphens/>
        <w:autoSpaceDN w:val="0"/>
        <w:spacing w:after="0" w:line="240" w:lineRule="auto"/>
        <w:ind w:firstLine="567"/>
        <w:jc w:val="both"/>
        <w:textAlignment w:val="baseline"/>
        <w:rPr>
          <w:rFonts w:ascii="Times New Roman" w:hAnsi="Times New Roman"/>
          <w:color w:val="000000"/>
          <w:kern w:val="3"/>
          <w:sz w:val="28"/>
          <w:szCs w:val="28"/>
          <w:lang w:val="kk-KZ" w:eastAsia="ru-RU"/>
        </w:rPr>
      </w:pPr>
      <w:r w:rsidRPr="00FA6816">
        <w:rPr>
          <w:rFonts w:ascii="Times New Roman" w:hAnsi="Times New Roman"/>
          <w:color w:val="000000"/>
          <w:kern w:val="3"/>
          <w:sz w:val="28"/>
          <w:szCs w:val="28"/>
          <w:lang w:val="kk-KZ" w:eastAsia="ru-RU"/>
        </w:rPr>
        <w:tab/>
        <w:t>Для приема и распределения электроэнергии устанавливается ЩОФ, укомплектованный вводными и отходящими автоматическими выключателями. Управление освещением выполнено через фотореле устанавливаемый на фасаде здания.</w:t>
      </w:r>
    </w:p>
    <w:p w14:paraId="4818F0A9" w14:textId="77777777" w:rsidR="00FA6816" w:rsidRPr="00FA6816" w:rsidRDefault="00FA6816" w:rsidP="00AF6347">
      <w:pPr>
        <w:suppressAutoHyphens/>
        <w:autoSpaceDN w:val="0"/>
        <w:spacing w:after="0" w:line="240" w:lineRule="auto"/>
        <w:ind w:firstLine="567"/>
        <w:jc w:val="both"/>
        <w:textAlignment w:val="baseline"/>
        <w:rPr>
          <w:rFonts w:ascii="Times New Roman" w:hAnsi="Times New Roman"/>
          <w:color w:val="000000"/>
          <w:kern w:val="3"/>
          <w:sz w:val="28"/>
          <w:szCs w:val="28"/>
          <w:lang w:val="kk-KZ" w:eastAsia="ru-RU"/>
        </w:rPr>
      </w:pPr>
      <w:r w:rsidRPr="00FA6816">
        <w:rPr>
          <w:rFonts w:ascii="Times New Roman" w:hAnsi="Times New Roman"/>
          <w:color w:val="000000"/>
          <w:kern w:val="3"/>
          <w:sz w:val="28"/>
          <w:szCs w:val="28"/>
          <w:lang w:val="kk-KZ" w:eastAsia="ru-RU"/>
        </w:rPr>
        <w:tab/>
        <w:t>Средняя освещенность фасадов здания принята согласно СН РК 2.04-01-2011  5лк.</w:t>
      </w:r>
    </w:p>
    <w:p w14:paraId="7FD55B95" w14:textId="77777777" w:rsidR="00FA6816" w:rsidRPr="00FA6816" w:rsidRDefault="00FA6816" w:rsidP="00AF6347">
      <w:pPr>
        <w:suppressAutoHyphens/>
        <w:autoSpaceDN w:val="0"/>
        <w:spacing w:after="0" w:line="240" w:lineRule="auto"/>
        <w:ind w:firstLine="567"/>
        <w:jc w:val="both"/>
        <w:textAlignment w:val="baseline"/>
        <w:rPr>
          <w:rFonts w:ascii="Times New Roman" w:hAnsi="Times New Roman"/>
          <w:color w:val="000000"/>
          <w:kern w:val="3"/>
          <w:sz w:val="28"/>
          <w:szCs w:val="28"/>
          <w:lang w:val="kk-KZ" w:eastAsia="ru-RU"/>
        </w:rPr>
      </w:pPr>
      <w:r w:rsidRPr="00FA6816">
        <w:rPr>
          <w:rFonts w:ascii="Times New Roman" w:hAnsi="Times New Roman"/>
          <w:color w:val="000000"/>
          <w:kern w:val="3"/>
          <w:sz w:val="28"/>
          <w:szCs w:val="28"/>
          <w:lang w:val="kk-KZ" w:eastAsia="ru-RU"/>
        </w:rPr>
        <w:tab/>
        <w:t>В качестве световых приборов применяются прожектор LEADER LED 30 D75 5000K. Крепление осуществляется на фасад здания (крепления поставляются в комплекте).</w:t>
      </w:r>
    </w:p>
    <w:p w14:paraId="37275B51" w14:textId="77777777" w:rsidR="00FA6816" w:rsidRPr="00FA6816" w:rsidRDefault="00FA6816" w:rsidP="00AF6347">
      <w:pPr>
        <w:suppressAutoHyphens/>
        <w:autoSpaceDN w:val="0"/>
        <w:spacing w:after="0" w:line="240" w:lineRule="auto"/>
        <w:ind w:firstLine="567"/>
        <w:jc w:val="both"/>
        <w:textAlignment w:val="baseline"/>
        <w:rPr>
          <w:rFonts w:ascii="Times New Roman" w:hAnsi="Times New Roman"/>
          <w:color w:val="000000"/>
          <w:kern w:val="3"/>
          <w:sz w:val="28"/>
          <w:szCs w:val="28"/>
          <w:lang w:val="kk-KZ" w:eastAsia="ru-RU"/>
        </w:rPr>
      </w:pPr>
      <w:r w:rsidRPr="00FA6816">
        <w:rPr>
          <w:rFonts w:ascii="Times New Roman" w:hAnsi="Times New Roman"/>
          <w:color w:val="000000"/>
          <w:kern w:val="3"/>
          <w:sz w:val="28"/>
          <w:szCs w:val="28"/>
          <w:lang w:val="kk-KZ" w:eastAsia="ru-RU"/>
        </w:rPr>
        <w:tab/>
        <w:t xml:space="preserve">Расчет количества светильников выполнен в соответствии с величиной нормируемой освещенности, тип светильников соответствует назначению и характеристике окружающей среды.   </w:t>
      </w:r>
    </w:p>
    <w:p w14:paraId="7BE6F363" w14:textId="77777777" w:rsidR="00FA6816" w:rsidRPr="00FA6816" w:rsidRDefault="00FA6816" w:rsidP="00AF6347">
      <w:pPr>
        <w:suppressAutoHyphens/>
        <w:autoSpaceDN w:val="0"/>
        <w:spacing w:after="0" w:line="240" w:lineRule="auto"/>
        <w:ind w:firstLine="567"/>
        <w:jc w:val="both"/>
        <w:textAlignment w:val="baseline"/>
        <w:rPr>
          <w:rFonts w:ascii="Times New Roman" w:hAnsi="Times New Roman"/>
          <w:color w:val="000000"/>
          <w:kern w:val="3"/>
          <w:sz w:val="28"/>
          <w:szCs w:val="28"/>
          <w:lang w:val="kk-KZ" w:eastAsia="ru-RU"/>
        </w:rPr>
      </w:pPr>
      <w:r w:rsidRPr="00FA6816">
        <w:rPr>
          <w:rFonts w:ascii="Times New Roman" w:hAnsi="Times New Roman"/>
          <w:color w:val="000000"/>
          <w:kern w:val="3"/>
          <w:sz w:val="28"/>
          <w:szCs w:val="28"/>
          <w:lang w:val="kk-KZ" w:eastAsia="ru-RU"/>
        </w:rPr>
        <w:tab/>
        <w:t xml:space="preserve">Сеть наружного освещения выполняется кабелем марки ВВГнг, который прокладывается по стенам зданий в ПВХ трубе на скобах. </w:t>
      </w:r>
    </w:p>
    <w:p w14:paraId="6614094F" w14:textId="77777777" w:rsidR="00FA6816" w:rsidRPr="00FA6816" w:rsidRDefault="00FA6816" w:rsidP="00AF6347">
      <w:pPr>
        <w:suppressAutoHyphens/>
        <w:autoSpaceDN w:val="0"/>
        <w:spacing w:after="0" w:line="240" w:lineRule="auto"/>
        <w:ind w:firstLine="567"/>
        <w:jc w:val="both"/>
        <w:textAlignment w:val="baseline"/>
        <w:rPr>
          <w:rFonts w:ascii="Times New Roman" w:hAnsi="Times New Roman"/>
          <w:color w:val="000000"/>
          <w:kern w:val="3"/>
          <w:sz w:val="28"/>
          <w:szCs w:val="28"/>
          <w:lang w:val="kk-KZ" w:eastAsia="ru-RU"/>
        </w:rPr>
      </w:pPr>
      <w:r w:rsidRPr="00FA6816">
        <w:rPr>
          <w:rFonts w:ascii="Times New Roman" w:hAnsi="Times New Roman"/>
          <w:color w:val="000000"/>
          <w:kern w:val="3"/>
          <w:sz w:val="28"/>
          <w:szCs w:val="28"/>
          <w:lang w:val="kk-KZ" w:eastAsia="ru-RU"/>
        </w:rPr>
        <w:tab/>
        <w:t>Для заземления используется специальная заземляющая жила. Для защиты от поражения электрическим током при повреждении изоляции все металлические части нормально не находящиеся под напряжением необходимо заземлить. Защитное заземление металлических корпусов светильников выполнить присоединением к заземляющему винту корпуса светильника РЕ-проводника.</w:t>
      </w:r>
    </w:p>
    <w:p w14:paraId="29B60EB7" w14:textId="77777777" w:rsidR="00FA6816" w:rsidRPr="00FA6816" w:rsidRDefault="00FA6816" w:rsidP="00AF6347">
      <w:pPr>
        <w:suppressAutoHyphens/>
        <w:autoSpaceDN w:val="0"/>
        <w:spacing w:after="0" w:line="240" w:lineRule="auto"/>
        <w:ind w:firstLine="567"/>
        <w:jc w:val="both"/>
        <w:textAlignment w:val="baseline"/>
        <w:rPr>
          <w:rFonts w:ascii="Times New Roman" w:hAnsi="Times New Roman"/>
          <w:color w:val="000000"/>
          <w:kern w:val="3"/>
          <w:sz w:val="28"/>
          <w:szCs w:val="28"/>
          <w:highlight w:val="yellow"/>
          <w:lang w:val="kk-KZ" w:eastAsia="ru-RU"/>
        </w:rPr>
      </w:pPr>
      <w:r w:rsidRPr="00FA6816">
        <w:rPr>
          <w:rFonts w:ascii="Times New Roman" w:hAnsi="Times New Roman"/>
          <w:color w:val="000000"/>
          <w:kern w:val="3"/>
          <w:sz w:val="28"/>
          <w:szCs w:val="28"/>
          <w:lang w:val="kk-KZ" w:eastAsia="ru-RU"/>
        </w:rPr>
        <w:tab/>
        <w:t>Все электромонтажные работы вести согласно ПУЭ РК.</w:t>
      </w:r>
    </w:p>
    <w:p w14:paraId="485F555A" w14:textId="77777777" w:rsidR="00FA6816"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0C5A337E" w14:textId="77777777" w:rsidR="00FA6816"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7B761B6C" w14:textId="77777777" w:rsidR="00FA6816"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7D06F657" w14:textId="77777777" w:rsidR="00FA6816"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0F256E68" w14:textId="77777777" w:rsidR="00FA6816"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2A093691" w14:textId="77777777" w:rsidR="00FA6816"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3E7F27A7" w14:textId="77777777" w:rsidR="00FA6816"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2F20F661" w14:textId="77777777" w:rsidR="00FA6816"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1E98B05F" w14:textId="77777777" w:rsidR="00FA6816"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62B2EAC6" w14:textId="77777777" w:rsidR="00FA6816"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04E5ABF7" w14:textId="77777777" w:rsidR="00FA6816"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7A02C3C5" w14:textId="77777777" w:rsidR="00FA6816"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571D60BD" w14:textId="77777777" w:rsidR="00FA6816"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42257915" w14:textId="77777777" w:rsidR="00F01387" w:rsidRDefault="00F01387"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3055B398" w14:textId="77777777" w:rsidR="00F01387" w:rsidRDefault="00F01387"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05E41E4C" w14:textId="77777777" w:rsidR="00F01387" w:rsidRDefault="00F01387"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741FB3C8" w14:textId="77777777" w:rsidR="00F01387" w:rsidRDefault="00F01387"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77A51AB5" w14:textId="77777777" w:rsidR="00F01387" w:rsidRDefault="00F01387"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24D3DC8D" w14:textId="77777777" w:rsidR="00F01387" w:rsidRDefault="00F01387"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75F4EA71" w14:textId="77777777" w:rsidR="00F01387" w:rsidRDefault="00F01387"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6B8C5033" w14:textId="77777777" w:rsidR="00F01387" w:rsidRDefault="00F01387"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1D151C63" w14:textId="77777777" w:rsidR="00FA6816"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4DEEC0C1" w14:textId="77777777" w:rsidR="00FA6816"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highlight w:val="yellow"/>
          <w:lang w:val="kk-KZ" w:eastAsia="ru-RU"/>
        </w:rPr>
      </w:pPr>
    </w:p>
    <w:p w14:paraId="5B658E31" w14:textId="77777777" w:rsidR="00FA6816" w:rsidRPr="00C34B1B" w:rsidRDefault="00FA6816" w:rsidP="00AF6347">
      <w:pPr>
        <w:suppressAutoHyphens/>
        <w:autoSpaceDN w:val="0"/>
        <w:spacing w:after="0" w:line="240" w:lineRule="auto"/>
        <w:jc w:val="center"/>
        <w:textAlignment w:val="baseline"/>
        <w:rPr>
          <w:rFonts w:ascii="Times New Roman" w:hAnsi="Times New Roman"/>
          <w:b/>
          <w:bCs/>
          <w:color w:val="000000"/>
          <w:kern w:val="3"/>
          <w:sz w:val="28"/>
          <w:szCs w:val="28"/>
          <w:lang w:val="kk-KZ" w:eastAsia="ru-RU"/>
        </w:rPr>
      </w:pPr>
    </w:p>
    <w:p w14:paraId="620CE516" w14:textId="77777777" w:rsidR="001A7599" w:rsidRPr="00C34B1B" w:rsidRDefault="00C34B1B" w:rsidP="00AF6347">
      <w:pPr>
        <w:suppressAutoHyphens/>
        <w:autoSpaceDN w:val="0"/>
        <w:spacing w:after="0" w:line="240" w:lineRule="auto"/>
        <w:jc w:val="center"/>
        <w:textAlignment w:val="baseline"/>
        <w:rPr>
          <w:rFonts w:ascii="Times New Roman" w:hAnsi="Times New Roman"/>
          <w:b/>
          <w:bCs/>
          <w:color w:val="000000"/>
          <w:kern w:val="3"/>
          <w:sz w:val="28"/>
          <w:szCs w:val="28"/>
          <w:lang w:eastAsia="ru-RU"/>
        </w:rPr>
      </w:pPr>
      <w:r>
        <w:rPr>
          <w:rFonts w:ascii="Times New Roman" w:hAnsi="Times New Roman"/>
          <w:b/>
          <w:bCs/>
          <w:color w:val="000000"/>
          <w:kern w:val="3"/>
          <w:sz w:val="28"/>
          <w:szCs w:val="28"/>
          <w:lang w:val="kk-KZ" w:eastAsia="ru-RU"/>
        </w:rPr>
        <w:t>9</w:t>
      </w:r>
      <w:r w:rsidR="00F966D5" w:rsidRPr="00C34B1B">
        <w:rPr>
          <w:rFonts w:ascii="Times New Roman" w:hAnsi="Times New Roman"/>
          <w:b/>
          <w:bCs/>
          <w:color w:val="000000"/>
          <w:kern w:val="3"/>
          <w:sz w:val="28"/>
          <w:szCs w:val="28"/>
          <w:lang w:eastAsia="ru-RU"/>
        </w:rPr>
        <w:t>. СЛАБОТОЧНЫЕ СЕТИ</w:t>
      </w:r>
    </w:p>
    <w:p w14:paraId="23BD5D6D" w14:textId="77777777" w:rsidR="00FA6816" w:rsidRPr="00C34B1B" w:rsidRDefault="00F966D5"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C34B1B">
        <w:rPr>
          <w:rFonts w:ascii="Times New Roman" w:hAnsi="Times New Roman"/>
          <w:color w:val="FF0000"/>
          <w:sz w:val="28"/>
          <w:szCs w:val="24"/>
          <w:lang w:eastAsia="en-US"/>
        </w:rPr>
        <w:lastRenderedPageBreak/>
        <w:tab/>
      </w:r>
      <w:r w:rsidR="00FA6816" w:rsidRPr="00C34B1B">
        <w:rPr>
          <w:rFonts w:ascii="Times New Roman" w:hAnsi="Times New Roman"/>
          <w:iCs/>
          <w:color w:val="000000"/>
          <w:sz w:val="28"/>
          <w:szCs w:val="24"/>
          <w:lang w:eastAsia="en-US"/>
        </w:rPr>
        <w:t>Городская телефонная связь и телевидение (жилье)</w:t>
      </w:r>
    </w:p>
    <w:p w14:paraId="32B5EFAC" w14:textId="793B7852"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C34B1B">
        <w:rPr>
          <w:rFonts w:ascii="Times New Roman" w:hAnsi="Times New Roman"/>
          <w:iCs/>
          <w:color w:val="000000"/>
          <w:sz w:val="28"/>
          <w:szCs w:val="24"/>
          <w:lang w:eastAsia="en-US"/>
        </w:rPr>
        <w:t>Телефонная связь объекта: Многоквартирный жилой комплекс со встроенными помещениями культурно-развлекательного и торгово-административного назначения с паркингом</w:t>
      </w:r>
      <w:proofErr w:type="gramStart"/>
      <w:r w:rsidRPr="00C34B1B">
        <w:rPr>
          <w:rFonts w:ascii="Times New Roman" w:hAnsi="Times New Roman"/>
          <w:iCs/>
          <w:color w:val="000000"/>
          <w:sz w:val="28"/>
          <w:szCs w:val="24"/>
          <w:lang w:eastAsia="en-US"/>
        </w:rPr>
        <w:t>.</w:t>
      </w:r>
      <w:proofErr w:type="gramEnd"/>
      <w:r w:rsidRPr="00C34B1B">
        <w:rPr>
          <w:rFonts w:ascii="Times New Roman" w:hAnsi="Times New Roman"/>
          <w:iCs/>
          <w:color w:val="000000"/>
          <w:sz w:val="28"/>
          <w:szCs w:val="24"/>
          <w:lang w:eastAsia="en-US"/>
        </w:rPr>
        <w:t xml:space="preserve"> выполнена согласно задания на проектирование, и ТУ </w:t>
      </w:r>
      <w:r w:rsidRPr="00C34B1B">
        <w:rPr>
          <w:rFonts w:ascii="Times New Roman" w:hAnsi="Times New Roman"/>
          <w:iCs/>
          <w:color w:val="000000"/>
          <w:sz w:val="28"/>
          <w:szCs w:val="24"/>
          <w:lang w:eastAsia="en-US"/>
        </w:rPr>
        <w:tab/>
        <w:t>Разводка от ОРШ</w:t>
      </w:r>
      <w:r w:rsidRPr="00FA6816">
        <w:rPr>
          <w:rFonts w:ascii="Times New Roman" w:hAnsi="Times New Roman"/>
          <w:iCs/>
          <w:color w:val="000000"/>
          <w:sz w:val="28"/>
          <w:szCs w:val="24"/>
          <w:lang w:eastAsia="en-US"/>
        </w:rPr>
        <w:t xml:space="preserve"> до ЩЭ осуществляется по кабельному лотку (учтенному в СС паркинга). </w:t>
      </w:r>
    </w:p>
    <w:p w14:paraId="08B8617F" w14:textId="7983EA4E"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Вертикальная разводка осуществляется ПНД трубах диаметром 32 мм (+1 труба для альтернативных провайдеров).</w:t>
      </w:r>
      <w:r w:rsidRPr="00FA6816">
        <w:rPr>
          <w:rFonts w:ascii="Times New Roman" w:hAnsi="Times New Roman"/>
          <w:iCs/>
          <w:color w:val="000000"/>
          <w:sz w:val="28"/>
          <w:szCs w:val="24"/>
          <w:lang w:eastAsia="en-US"/>
        </w:rPr>
        <w:tab/>
      </w:r>
    </w:p>
    <w:p w14:paraId="2480E79B" w14:textId="54C0B0BD"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 xml:space="preserve">Абонентская разводка: от этажных щитов до квартир и встроенных помещений прокладываются в ПНД трубе диаметром 20 мм (+1 труба для альтернативных провайдеров) </w:t>
      </w:r>
    </w:p>
    <w:p w14:paraId="0041EE11" w14:textId="7F492CFB"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 xml:space="preserve">Активное оборудование и оптические линии предоставляется местной телекоммуникационной компанией. </w:t>
      </w:r>
    </w:p>
    <w:p w14:paraId="7C56C3F6" w14:textId="354F8FB9"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В квартирах и встроенных помещениях предусматриваются слаботочные ниши размером (</w:t>
      </w:r>
      <w:proofErr w:type="spellStart"/>
      <w:r w:rsidRPr="00FA6816">
        <w:rPr>
          <w:rFonts w:ascii="Times New Roman" w:hAnsi="Times New Roman"/>
          <w:iCs/>
          <w:color w:val="000000"/>
          <w:sz w:val="28"/>
          <w:szCs w:val="24"/>
          <w:lang w:eastAsia="en-US"/>
        </w:rPr>
        <w:t>ВхШхГ</w:t>
      </w:r>
      <w:proofErr w:type="spellEnd"/>
      <w:r w:rsidRPr="00FA6816">
        <w:rPr>
          <w:rFonts w:ascii="Times New Roman" w:hAnsi="Times New Roman"/>
          <w:iCs/>
          <w:color w:val="000000"/>
          <w:sz w:val="28"/>
          <w:szCs w:val="24"/>
          <w:lang w:eastAsia="en-US"/>
        </w:rPr>
        <w:t xml:space="preserve">) 500х350х120мм. </w:t>
      </w:r>
    </w:p>
    <w:p w14:paraId="27A8A0A4" w14:textId="48496D78"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В нишах устанавливаются электрическая розетка 220В, с заземляющим контактом. Розетки учтены в разделе ЭОМ.</w:t>
      </w:r>
    </w:p>
    <w:p w14:paraId="0B278794"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p>
    <w:p w14:paraId="0688DDA2"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proofErr w:type="gramStart"/>
      <w:r w:rsidRPr="00FA6816">
        <w:rPr>
          <w:rFonts w:ascii="Times New Roman" w:hAnsi="Times New Roman"/>
          <w:iCs/>
          <w:color w:val="000000"/>
          <w:sz w:val="28"/>
          <w:szCs w:val="24"/>
          <w:lang w:eastAsia="en-US"/>
        </w:rPr>
        <w:t>Система  IP</w:t>
      </w:r>
      <w:proofErr w:type="gramEnd"/>
      <w:r w:rsidRPr="00FA6816">
        <w:rPr>
          <w:rFonts w:ascii="Times New Roman" w:hAnsi="Times New Roman"/>
          <w:iCs/>
          <w:color w:val="000000"/>
          <w:sz w:val="28"/>
          <w:szCs w:val="24"/>
          <w:lang w:eastAsia="en-US"/>
        </w:rPr>
        <w:t xml:space="preserve"> </w:t>
      </w:r>
      <w:proofErr w:type="spellStart"/>
      <w:r w:rsidRPr="00FA6816">
        <w:rPr>
          <w:rFonts w:ascii="Times New Roman" w:hAnsi="Times New Roman"/>
          <w:iCs/>
          <w:color w:val="000000"/>
          <w:sz w:val="28"/>
          <w:szCs w:val="24"/>
          <w:lang w:eastAsia="en-US"/>
        </w:rPr>
        <w:t>домофонии</w:t>
      </w:r>
      <w:proofErr w:type="spellEnd"/>
      <w:r w:rsidRPr="00FA6816">
        <w:rPr>
          <w:rFonts w:ascii="Times New Roman" w:hAnsi="Times New Roman"/>
          <w:iCs/>
          <w:color w:val="000000"/>
          <w:sz w:val="28"/>
          <w:szCs w:val="24"/>
          <w:lang w:eastAsia="en-US"/>
        </w:rPr>
        <w:t xml:space="preserve">        </w:t>
      </w:r>
    </w:p>
    <w:p w14:paraId="065F26E1" w14:textId="43F97673"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 xml:space="preserve">Система </w:t>
      </w:r>
      <w:proofErr w:type="spellStart"/>
      <w:r w:rsidRPr="00FA6816">
        <w:rPr>
          <w:rFonts w:ascii="Times New Roman" w:hAnsi="Times New Roman"/>
          <w:iCs/>
          <w:color w:val="000000"/>
          <w:sz w:val="28"/>
          <w:szCs w:val="24"/>
          <w:lang w:eastAsia="en-US"/>
        </w:rPr>
        <w:t>видеодомофонии</w:t>
      </w:r>
      <w:proofErr w:type="spellEnd"/>
      <w:r w:rsidRPr="00FA6816">
        <w:rPr>
          <w:rFonts w:ascii="Times New Roman" w:hAnsi="Times New Roman"/>
          <w:iCs/>
          <w:color w:val="000000"/>
          <w:sz w:val="28"/>
          <w:szCs w:val="24"/>
          <w:lang w:eastAsia="en-US"/>
        </w:rPr>
        <w:t xml:space="preserve"> "</w:t>
      </w:r>
      <w:proofErr w:type="spellStart"/>
      <w:r w:rsidRPr="00FA6816">
        <w:rPr>
          <w:rFonts w:ascii="Times New Roman" w:hAnsi="Times New Roman"/>
          <w:iCs/>
          <w:color w:val="000000"/>
          <w:sz w:val="28"/>
          <w:szCs w:val="24"/>
          <w:lang w:eastAsia="en-US"/>
        </w:rPr>
        <w:t>Hikvision</w:t>
      </w:r>
      <w:proofErr w:type="spellEnd"/>
      <w:r w:rsidRPr="00FA6816">
        <w:rPr>
          <w:rFonts w:ascii="Times New Roman" w:hAnsi="Times New Roman"/>
          <w:iCs/>
          <w:color w:val="000000"/>
          <w:sz w:val="28"/>
          <w:szCs w:val="24"/>
          <w:lang w:eastAsia="en-US"/>
        </w:rPr>
        <w:t xml:space="preserve">", установленная на объекте, позволяет обеспечить, кроме прямых функций </w:t>
      </w:r>
      <w:proofErr w:type="spellStart"/>
      <w:r w:rsidRPr="00FA6816">
        <w:rPr>
          <w:rFonts w:ascii="Times New Roman" w:hAnsi="Times New Roman"/>
          <w:iCs/>
          <w:color w:val="000000"/>
          <w:sz w:val="28"/>
          <w:szCs w:val="24"/>
          <w:lang w:eastAsia="en-US"/>
        </w:rPr>
        <w:t>видеодомофонной</w:t>
      </w:r>
      <w:proofErr w:type="spellEnd"/>
      <w:r w:rsidRPr="00FA6816">
        <w:rPr>
          <w:rFonts w:ascii="Times New Roman" w:hAnsi="Times New Roman"/>
          <w:iCs/>
          <w:color w:val="000000"/>
          <w:sz w:val="28"/>
          <w:szCs w:val="24"/>
          <w:lang w:eastAsia="en-US"/>
        </w:rPr>
        <w:t xml:space="preserve"> связи вызывной и абонентских панелей, возможность выводить на экран абонентской панели изображение IP камер видеонаблюдения, установленных на объекте, распознавания лиц, а также обеспечить видеосвязь между абонентскими панелями. Кроме того, в системе реализована возможность подключения магнитоконтактных извещателей к абонентским панелям реализуя таким образом совмещение функций </w:t>
      </w:r>
      <w:proofErr w:type="spellStart"/>
      <w:r w:rsidRPr="00FA6816">
        <w:rPr>
          <w:rFonts w:ascii="Times New Roman" w:hAnsi="Times New Roman"/>
          <w:iCs/>
          <w:color w:val="000000"/>
          <w:sz w:val="28"/>
          <w:szCs w:val="24"/>
          <w:lang w:eastAsia="en-US"/>
        </w:rPr>
        <w:t>видеодомофонии</w:t>
      </w:r>
      <w:proofErr w:type="spellEnd"/>
      <w:r w:rsidRPr="00FA6816">
        <w:rPr>
          <w:rFonts w:ascii="Times New Roman" w:hAnsi="Times New Roman"/>
          <w:iCs/>
          <w:color w:val="000000"/>
          <w:sz w:val="28"/>
          <w:szCs w:val="24"/>
          <w:lang w:eastAsia="en-US"/>
        </w:rPr>
        <w:t xml:space="preserve"> с функциями охранной сигнализации в единой системе. </w:t>
      </w:r>
    </w:p>
    <w:p w14:paraId="0B633146" w14:textId="361B42D8"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 xml:space="preserve">На входных подъездных дверях, ведущих в лифтовой холл и лестничную площадку устанавливаются вызывные панели типа DS-KD9203-TE6 с системой распознавания лиц 1×FRT 3D, двойная технология и с встроенными считывателем </w:t>
      </w:r>
      <w:proofErr w:type="spellStart"/>
      <w:r w:rsidRPr="00FA6816">
        <w:rPr>
          <w:rFonts w:ascii="Times New Roman" w:hAnsi="Times New Roman"/>
          <w:iCs/>
          <w:color w:val="000000"/>
          <w:sz w:val="28"/>
          <w:szCs w:val="24"/>
          <w:lang w:eastAsia="en-US"/>
        </w:rPr>
        <w:t>Mifare</w:t>
      </w:r>
      <w:proofErr w:type="spellEnd"/>
      <w:r w:rsidRPr="00FA6816">
        <w:rPr>
          <w:rFonts w:ascii="Times New Roman" w:hAnsi="Times New Roman"/>
          <w:iCs/>
          <w:color w:val="000000"/>
          <w:sz w:val="28"/>
          <w:szCs w:val="24"/>
          <w:lang w:eastAsia="en-US"/>
        </w:rPr>
        <w:t>. Данное устройство предназначено для подачи сигнала в квартиру, двусторонней связи "жилец-посетитель" и дистанционного или местного (при помощи кодового устройства) открывания входной двери подъезда.</w:t>
      </w:r>
    </w:p>
    <w:p w14:paraId="7766125C" w14:textId="1254DDCF"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 xml:space="preserve">Вызывная панель DS-KD9203-TE6 имеет выходы, к которым подключаются электромагнитная защелка типа DS-K4T100 и кнопка "Выход" типа DS-K7P01. </w:t>
      </w:r>
    </w:p>
    <w:p w14:paraId="21DB3BA6" w14:textId="6B074E54"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Для входа со стороны паркинга используется считыватель ключей типа DS-KD-M.</w:t>
      </w:r>
    </w:p>
    <w:p w14:paraId="728C1C41" w14:textId="21418E92"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В прихожие квартир, рядом с входной дверью, устанавливаются абонентские переговорные устройства типа DS-KH8520-WTE1 с 10.1" монитором и с кнопкой дистанционного открывания замка входных подъездных дверей. Высота установки DS-KH8520-WTE1 равна 1,5 м. от уровня чистого пола.</w:t>
      </w:r>
    </w:p>
    <w:p w14:paraId="0424D85C" w14:textId="5CCE1A40"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 xml:space="preserve">Для входа в подъезд жильцов дома, предлагается на каждую квартиру комплект из трех ключей </w:t>
      </w:r>
      <w:proofErr w:type="spellStart"/>
      <w:r w:rsidRPr="00FA6816">
        <w:rPr>
          <w:rFonts w:ascii="Times New Roman" w:hAnsi="Times New Roman"/>
          <w:iCs/>
          <w:color w:val="000000"/>
          <w:sz w:val="28"/>
          <w:szCs w:val="24"/>
          <w:lang w:eastAsia="en-US"/>
        </w:rPr>
        <w:t>Mifare</w:t>
      </w:r>
      <w:proofErr w:type="spellEnd"/>
      <w:r w:rsidRPr="00FA6816">
        <w:rPr>
          <w:rFonts w:ascii="Times New Roman" w:hAnsi="Times New Roman"/>
          <w:iCs/>
          <w:color w:val="000000"/>
          <w:sz w:val="28"/>
          <w:szCs w:val="24"/>
          <w:lang w:eastAsia="en-US"/>
        </w:rPr>
        <w:t xml:space="preserve">. </w:t>
      </w:r>
    </w:p>
    <w:p w14:paraId="148D06E2" w14:textId="69D1F119"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Все IP устройства объединяются в общую сеть под средством РОЕ коммутаторов типа DS-3E0310P-E/M и DS-3E0518P-E, устанавливаемых в слаботочном отсеке щита этажного, на каждом этаже.</w:t>
      </w:r>
    </w:p>
    <w:p w14:paraId="014DCE31" w14:textId="3537C205"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Для питания вызывных панелей по 12В линии используется блок питание типа DS-KAW50-1.</w:t>
      </w:r>
    </w:p>
    <w:p w14:paraId="20EBE939" w14:textId="371AFBFB"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lastRenderedPageBreak/>
        <w:t xml:space="preserve">Для передачи информации с IP блоков используется кабель UTP 4х2хAWG24 </w:t>
      </w:r>
    </w:p>
    <w:p w14:paraId="155EE4C3" w14:textId="6F29C2FD"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Для питания вызывных панелей используется кабель КСПВ-2x0,5</w:t>
      </w:r>
      <w:r w:rsidRPr="00FA6816">
        <w:rPr>
          <w:rFonts w:ascii="Times New Roman" w:hAnsi="Times New Roman"/>
          <w:iCs/>
          <w:color w:val="000000"/>
          <w:sz w:val="28"/>
          <w:szCs w:val="24"/>
          <w:lang w:eastAsia="en-US"/>
        </w:rPr>
        <w:tab/>
      </w:r>
    </w:p>
    <w:p w14:paraId="747ABC87" w14:textId="7DDA27DA"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Кабели прокладываются в ПНД трубах диаметром 20мм.</w:t>
      </w:r>
    </w:p>
    <w:p w14:paraId="239F8BA1"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p>
    <w:p w14:paraId="3ABC7608"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 xml:space="preserve">Система IP видеонаблюдения  </w:t>
      </w:r>
    </w:p>
    <w:p w14:paraId="6B08E2E0"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Данным разделом решается проект системы видеонаблюдения. Для этого предусматривается оборудование фирмы "</w:t>
      </w:r>
      <w:proofErr w:type="spellStart"/>
      <w:r w:rsidRPr="00FA6816">
        <w:rPr>
          <w:rFonts w:ascii="Times New Roman" w:hAnsi="Times New Roman"/>
          <w:iCs/>
          <w:color w:val="000000"/>
          <w:sz w:val="28"/>
          <w:szCs w:val="24"/>
          <w:lang w:eastAsia="en-US"/>
        </w:rPr>
        <w:t>Hikvision</w:t>
      </w:r>
      <w:proofErr w:type="spellEnd"/>
      <w:r w:rsidRPr="00FA6816">
        <w:rPr>
          <w:rFonts w:ascii="Times New Roman" w:hAnsi="Times New Roman"/>
          <w:iCs/>
          <w:color w:val="000000"/>
          <w:sz w:val="28"/>
          <w:szCs w:val="24"/>
          <w:lang w:eastAsia="en-US"/>
        </w:rPr>
        <w:t>".</w:t>
      </w:r>
    </w:p>
    <w:p w14:paraId="4EF4A0A3"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Система видеонаблюдения, предназначена для контроля за состоянием охраняемого объекта, для записи видеоизображения на требуемое время, с возможностью ее просмотра в любое время.</w:t>
      </w:r>
    </w:p>
    <w:p w14:paraId="19C37166"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Система видеонаблюдения предназначена для:</w:t>
      </w:r>
    </w:p>
    <w:p w14:paraId="79E203E8"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w:t>
      </w:r>
      <w:r w:rsidRPr="00FA6816">
        <w:rPr>
          <w:rFonts w:ascii="Times New Roman" w:hAnsi="Times New Roman"/>
          <w:iCs/>
          <w:color w:val="000000"/>
          <w:sz w:val="28"/>
          <w:szCs w:val="24"/>
          <w:lang w:eastAsia="en-US"/>
        </w:rPr>
        <w:tab/>
        <w:t>предотвращения возможных террористических и диверсионных актов;</w:t>
      </w:r>
    </w:p>
    <w:p w14:paraId="6EBCE1C6"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w:t>
      </w:r>
      <w:r w:rsidRPr="00FA6816">
        <w:rPr>
          <w:rFonts w:ascii="Times New Roman" w:hAnsi="Times New Roman"/>
          <w:iCs/>
          <w:color w:val="000000"/>
          <w:sz w:val="28"/>
          <w:szCs w:val="24"/>
          <w:lang w:eastAsia="en-US"/>
        </w:rPr>
        <w:tab/>
        <w:t>своевременного реагирования на противоправные действия посторонних лиц;</w:t>
      </w:r>
    </w:p>
    <w:p w14:paraId="5F2E6AEE"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w:t>
      </w:r>
      <w:r w:rsidRPr="00FA6816">
        <w:rPr>
          <w:rFonts w:ascii="Times New Roman" w:hAnsi="Times New Roman"/>
          <w:iCs/>
          <w:color w:val="000000"/>
          <w:sz w:val="28"/>
          <w:szCs w:val="24"/>
          <w:lang w:eastAsia="en-US"/>
        </w:rPr>
        <w:tab/>
        <w:t>минимизации ущерба вследствие вандализма и воровства;</w:t>
      </w:r>
    </w:p>
    <w:p w14:paraId="12C90BFF"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w:t>
      </w:r>
      <w:r w:rsidRPr="00FA6816">
        <w:rPr>
          <w:rFonts w:ascii="Times New Roman" w:hAnsi="Times New Roman"/>
          <w:iCs/>
          <w:color w:val="000000"/>
          <w:sz w:val="28"/>
          <w:szCs w:val="24"/>
          <w:lang w:eastAsia="en-US"/>
        </w:rPr>
        <w:tab/>
        <w:t>оперативного обмена информацией; оперативного реагирования всех заинтересованных служб и органов взаимодействия (МВД, КНБ) при возникновении внештатных ситуаций;</w:t>
      </w:r>
    </w:p>
    <w:p w14:paraId="45DDFFD1"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w:t>
      </w:r>
      <w:r w:rsidRPr="00FA6816">
        <w:rPr>
          <w:rFonts w:ascii="Times New Roman" w:hAnsi="Times New Roman"/>
          <w:iCs/>
          <w:color w:val="000000"/>
          <w:sz w:val="28"/>
          <w:szCs w:val="24"/>
          <w:lang w:eastAsia="en-US"/>
        </w:rPr>
        <w:tab/>
        <w:t xml:space="preserve">создания архива (оперативной базы данных), контроля и документирования текущих событий, с целью облегчения проведения розыскных, оперативно-следственных и иных мероприятий (по поиску и задержанию злоумышленников и определения степени вины лиц, привлекаемых к ответственности);       </w:t>
      </w:r>
    </w:p>
    <w:p w14:paraId="70ABC805"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ab/>
        <w:t>Вся информация с видеокамер сводится на РОЕ коммутаторы DS-3E0310P-E/M и DS-3E0518P-E, установленные в щитах этажном на каждом этаже и далее в помещение охраны.</w:t>
      </w:r>
    </w:p>
    <w:p w14:paraId="09255285"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 xml:space="preserve">      В проекте приняты IP-камеры уличного исполнения типа DS-2CD2022WD-I, купольного исполнения типа DS-2CD2142FWD-I и </w:t>
      </w:r>
      <w:proofErr w:type="spellStart"/>
      <w:r w:rsidRPr="00FA6816">
        <w:rPr>
          <w:rFonts w:ascii="Times New Roman" w:hAnsi="Times New Roman"/>
          <w:iCs/>
          <w:color w:val="000000"/>
          <w:sz w:val="28"/>
          <w:szCs w:val="24"/>
          <w:lang w:eastAsia="en-US"/>
        </w:rPr>
        <w:t>Wi</w:t>
      </w:r>
      <w:proofErr w:type="spellEnd"/>
      <w:r w:rsidRPr="00FA6816">
        <w:rPr>
          <w:rFonts w:ascii="Times New Roman" w:hAnsi="Times New Roman"/>
          <w:iCs/>
          <w:color w:val="000000"/>
          <w:sz w:val="28"/>
          <w:szCs w:val="24"/>
          <w:lang w:eastAsia="en-US"/>
        </w:rPr>
        <w:t>-Fi камеры типа DS-2CD2122FWD-IW.</w:t>
      </w:r>
    </w:p>
    <w:p w14:paraId="35C9332E" w14:textId="364E268D"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ab/>
        <w:t xml:space="preserve">Для осуществления видеонаблюдения в лифтовых кабинках на последнем этаже установлен WI-FI точка доступа типа DS-3WF01C-2N, которая связывает </w:t>
      </w:r>
      <w:proofErr w:type="spellStart"/>
      <w:r w:rsidRPr="00FA6816">
        <w:rPr>
          <w:rFonts w:ascii="Times New Roman" w:hAnsi="Times New Roman"/>
          <w:iCs/>
          <w:color w:val="000000"/>
          <w:sz w:val="28"/>
          <w:szCs w:val="24"/>
          <w:lang w:eastAsia="en-US"/>
        </w:rPr>
        <w:t>Wi</w:t>
      </w:r>
      <w:proofErr w:type="spellEnd"/>
      <w:r w:rsidRPr="00FA6816">
        <w:rPr>
          <w:rFonts w:ascii="Times New Roman" w:hAnsi="Times New Roman"/>
          <w:iCs/>
          <w:color w:val="000000"/>
          <w:sz w:val="28"/>
          <w:szCs w:val="24"/>
          <w:lang w:eastAsia="en-US"/>
        </w:rPr>
        <w:t>-Fi камеры с общей системой видеонаблюдением.</w:t>
      </w:r>
      <w:r w:rsidRPr="00FA6816">
        <w:rPr>
          <w:rFonts w:ascii="Times New Roman" w:hAnsi="Times New Roman"/>
          <w:iCs/>
          <w:color w:val="000000"/>
          <w:sz w:val="28"/>
          <w:szCs w:val="24"/>
          <w:lang w:eastAsia="en-US"/>
        </w:rPr>
        <w:tab/>
        <w:t xml:space="preserve">Для передачи информации с видеокамер, а также питания камер по РОЕ принят кабель UTP 4х2хAWG24 </w:t>
      </w:r>
    </w:p>
    <w:p w14:paraId="02BD41A8" w14:textId="3B43E252"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 xml:space="preserve">Кабели прокладываются в ПВХ трубах диаметром 20мм. </w:t>
      </w:r>
    </w:p>
    <w:p w14:paraId="318C8A9F"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p>
    <w:p w14:paraId="77AEBF44"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 xml:space="preserve">Система IP видеонаблюдения (Паркинг)  </w:t>
      </w:r>
    </w:p>
    <w:p w14:paraId="05EC8BD1"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Данным разделом решается проект системы видеонаблюдения. Для этого предусматривается оборудование фирмы "</w:t>
      </w:r>
      <w:proofErr w:type="spellStart"/>
      <w:r w:rsidRPr="00FA6816">
        <w:rPr>
          <w:rFonts w:ascii="Times New Roman" w:hAnsi="Times New Roman"/>
          <w:iCs/>
          <w:color w:val="000000"/>
          <w:sz w:val="28"/>
          <w:szCs w:val="24"/>
          <w:lang w:eastAsia="en-US"/>
        </w:rPr>
        <w:t>Hikvision</w:t>
      </w:r>
      <w:proofErr w:type="spellEnd"/>
      <w:r w:rsidRPr="00FA6816">
        <w:rPr>
          <w:rFonts w:ascii="Times New Roman" w:hAnsi="Times New Roman"/>
          <w:iCs/>
          <w:color w:val="000000"/>
          <w:sz w:val="28"/>
          <w:szCs w:val="24"/>
          <w:lang w:eastAsia="en-US"/>
        </w:rPr>
        <w:t>".</w:t>
      </w:r>
    </w:p>
    <w:p w14:paraId="5EBC8AFE"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Система видеонаблюдения, предназначена для контроля за состоянием охраняемого объекта, для записи видеоизображения на требуемое время, с возможностью ее просмотра в любое время.</w:t>
      </w:r>
    </w:p>
    <w:p w14:paraId="022D29B7"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Система видеонаблюдения предназначена для:</w:t>
      </w:r>
    </w:p>
    <w:p w14:paraId="19A5F320"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w:t>
      </w:r>
      <w:r w:rsidRPr="00FA6816">
        <w:rPr>
          <w:rFonts w:ascii="Times New Roman" w:hAnsi="Times New Roman"/>
          <w:iCs/>
          <w:color w:val="000000"/>
          <w:sz w:val="28"/>
          <w:szCs w:val="24"/>
          <w:lang w:eastAsia="en-US"/>
        </w:rPr>
        <w:tab/>
        <w:t>предотвращения возможных террористических и диверсионных актов;</w:t>
      </w:r>
    </w:p>
    <w:p w14:paraId="0E6CDB76"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w:t>
      </w:r>
      <w:r w:rsidRPr="00FA6816">
        <w:rPr>
          <w:rFonts w:ascii="Times New Roman" w:hAnsi="Times New Roman"/>
          <w:iCs/>
          <w:color w:val="000000"/>
          <w:sz w:val="28"/>
          <w:szCs w:val="24"/>
          <w:lang w:eastAsia="en-US"/>
        </w:rPr>
        <w:tab/>
        <w:t>своевременного реагирования на противоправные действия посторонних лиц;</w:t>
      </w:r>
    </w:p>
    <w:p w14:paraId="012BF744"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w:t>
      </w:r>
      <w:r w:rsidRPr="00FA6816">
        <w:rPr>
          <w:rFonts w:ascii="Times New Roman" w:hAnsi="Times New Roman"/>
          <w:iCs/>
          <w:color w:val="000000"/>
          <w:sz w:val="28"/>
          <w:szCs w:val="24"/>
          <w:lang w:eastAsia="en-US"/>
        </w:rPr>
        <w:tab/>
        <w:t>минимизации ущерба вследствие вандализма и воровства;</w:t>
      </w:r>
    </w:p>
    <w:p w14:paraId="0EB9A46D"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lastRenderedPageBreak/>
        <w:t>-</w:t>
      </w:r>
      <w:r w:rsidRPr="00FA6816">
        <w:rPr>
          <w:rFonts w:ascii="Times New Roman" w:hAnsi="Times New Roman"/>
          <w:iCs/>
          <w:color w:val="000000"/>
          <w:sz w:val="28"/>
          <w:szCs w:val="24"/>
          <w:lang w:eastAsia="en-US"/>
        </w:rPr>
        <w:tab/>
        <w:t>оперативного обмена информацией; оперативного реагирования всех заинтересованных служб и органов взаимодействия (МВД, КНБ) при возникновении внештатных ситуаций;</w:t>
      </w:r>
    </w:p>
    <w:p w14:paraId="02E5B056"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w:t>
      </w:r>
      <w:r w:rsidRPr="00FA6816">
        <w:rPr>
          <w:rFonts w:ascii="Times New Roman" w:hAnsi="Times New Roman"/>
          <w:iCs/>
          <w:color w:val="000000"/>
          <w:sz w:val="28"/>
          <w:szCs w:val="24"/>
          <w:lang w:eastAsia="en-US"/>
        </w:rPr>
        <w:tab/>
        <w:t xml:space="preserve">создания архива (оперативной базы данных), контроля и документирования текущих событий, с целью облегчения проведения розыскных, оперативно-следственных и иных мероприятий (по поиску и задержанию злоумышленников и определения степени вины лиц, привлекаемых к ответственности);       </w:t>
      </w:r>
    </w:p>
    <w:p w14:paraId="40AA7DD7" w14:textId="01D44C39"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Вся информация с видеокамер сводится на РОЕ коммутаторы типа DS-3E0526P-E/M установленные в помещении охраны в 19" шкафу и далее на IP видеорегистраторы типа DS-9664NI-M8.</w:t>
      </w:r>
    </w:p>
    <w:p w14:paraId="67AA71D7" w14:textId="3BBDF7B2"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В проекте приняты IP-камеры уличного исполнения типа DS-2CD2022WD-I</w:t>
      </w:r>
    </w:p>
    <w:p w14:paraId="39078587" w14:textId="758A6221"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 xml:space="preserve">Для передачи информации с видеокамер, а также питания камер по РОЕ принят кабель UTP 4х2хAWG24 </w:t>
      </w:r>
    </w:p>
    <w:p w14:paraId="709A692D" w14:textId="567E02F2"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 xml:space="preserve">Кабели прокладываются в ПНД трубах диаметром 20мм. </w:t>
      </w:r>
    </w:p>
    <w:p w14:paraId="6EC1DB15"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p>
    <w:p w14:paraId="1DFE98A9" w14:textId="77777777" w:rsidR="00FA6816" w:rsidRPr="00AF6347" w:rsidRDefault="00FA6816" w:rsidP="00AF6347">
      <w:pPr>
        <w:autoSpaceDE w:val="0"/>
        <w:autoSpaceDN w:val="0"/>
        <w:adjustRightInd w:val="0"/>
        <w:spacing w:after="0" w:line="240" w:lineRule="auto"/>
        <w:ind w:left="142" w:right="72" w:firstLine="567"/>
        <w:jc w:val="both"/>
        <w:rPr>
          <w:rFonts w:ascii="Times New Roman" w:hAnsi="Times New Roman"/>
          <w:b/>
          <w:bCs/>
          <w:iCs/>
          <w:color w:val="000000"/>
          <w:sz w:val="28"/>
          <w:szCs w:val="24"/>
          <w:lang w:eastAsia="en-US"/>
        </w:rPr>
      </w:pPr>
      <w:proofErr w:type="gramStart"/>
      <w:r w:rsidRPr="00AF6347">
        <w:rPr>
          <w:rFonts w:ascii="Times New Roman" w:hAnsi="Times New Roman"/>
          <w:b/>
          <w:bCs/>
          <w:iCs/>
          <w:color w:val="000000"/>
          <w:sz w:val="28"/>
          <w:szCs w:val="24"/>
          <w:lang w:eastAsia="en-US"/>
        </w:rPr>
        <w:t>Система  IP</w:t>
      </w:r>
      <w:proofErr w:type="gramEnd"/>
      <w:r w:rsidRPr="00AF6347">
        <w:rPr>
          <w:rFonts w:ascii="Times New Roman" w:hAnsi="Times New Roman"/>
          <w:b/>
          <w:bCs/>
          <w:iCs/>
          <w:color w:val="000000"/>
          <w:sz w:val="28"/>
          <w:szCs w:val="24"/>
          <w:lang w:eastAsia="en-US"/>
        </w:rPr>
        <w:t xml:space="preserve"> </w:t>
      </w:r>
      <w:proofErr w:type="spellStart"/>
      <w:r w:rsidRPr="00AF6347">
        <w:rPr>
          <w:rFonts w:ascii="Times New Roman" w:hAnsi="Times New Roman"/>
          <w:b/>
          <w:bCs/>
          <w:iCs/>
          <w:color w:val="000000"/>
          <w:sz w:val="28"/>
          <w:szCs w:val="24"/>
          <w:lang w:eastAsia="en-US"/>
        </w:rPr>
        <w:t>домофонии</w:t>
      </w:r>
      <w:proofErr w:type="spellEnd"/>
      <w:r w:rsidRPr="00AF6347">
        <w:rPr>
          <w:rFonts w:ascii="Times New Roman" w:hAnsi="Times New Roman"/>
          <w:b/>
          <w:bCs/>
          <w:iCs/>
          <w:color w:val="000000"/>
          <w:sz w:val="28"/>
          <w:szCs w:val="24"/>
          <w:lang w:eastAsia="en-US"/>
        </w:rPr>
        <w:t xml:space="preserve">        </w:t>
      </w:r>
    </w:p>
    <w:p w14:paraId="4B3351C0" w14:textId="487CD10B"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 xml:space="preserve">Система </w:t>
      </w:r>
      <w:proofErr w:type="spellStart"/>
      <w:r w:rsidRPr="00FA6816">
        <w:rPr>
          <w:rFonts w:ascii="Times New Roman" w:hAnsi="Times New Roman"/>
          <w:iCs/>
          <w:color w:val="000000"/>
          <w:sz w:val="28"/>
          <w:szCs w:val="24"/>
          <w:lang w:eastAsia="en-US"/>
        </w:rPr>
        <w:t>видеодомофонии</w:t>
      </w:r>
      <w:proofErr w:type="spellEnd"/>
      <w:r w:rsidRPr="00FA6816">
        <w:rPr>
          <w:rFonts w:ascii="Times New Roman" w:hAnsi="Times New Roman"/>
          <w:iCs/>
          <w:color w:val="000000"/>
          <w:sz w:val="28"/>
          <w:szCs w:val="24"/>
          <w:lang w:eastAsia="en-US"/>
        </w:rPr>
        <w:t xml:space="preserve"> </w:t>
      </w:r>
      <w:proofErr w:type="spellStart"/>
      <w:r w:rsidRPr="00FA6816">
        <w:rPr>
          <w:rFonts w:ascii="Times New Roman" w:hAnsi="Times New Roman"/>
          <w:iCs/>
          <w:color w:val="000000"/>
          <w:sz w:val="28"/>
          <w:szCs w:val="24"/>
          <w:lang w:eastAsia="en-US"/>
        </w:rPr>
        <w:t>Hikvision</w:t>
      </w:r>
      <w:proofErr w:type="spellEnd"/>
      <w:r w:rsidRPr="00FA6816">
        <w:rPr>
          <w:rFonts w:ascii="Times New Roman" w:hAnsi="Times New Roman"/>
          <w:iCs/>
          <w:color w:val="000000"/>
          <w:sz w:val="28"/>
          <w:szCs w:val="24"/>
          <w:lang w:eastAsia="en-US"/>
        </w:rPr>
        <w:t xml:space="preserve">, установленная на объекте, позволяет обеспечить, кроме прямых функций </w:t>
      </w:r>
      <w:proofErr w:type="spellStart"/>
      <w:r w:rsidRPr="00FA6816">
        <w:rPr>
          <w:rFonts w:ascii="Times New Roman" w:hAnsi="Times New Roman"/>
          <w:iCs/>
          <w:color w:val="000000"/>
          <w:sz w:val="28"/>
          <w:szCs w:val="24"/>
          <w:lang w:eastAsia="en-US"/>
        </w:rPr>
        <w:t>видеодомофонной</w:t>
      </w:r>
      <w:proofErr w:type="spellEnd"/>
      <w:r w:rsidRPr="00FA6816">
        <w:rPr>
          <w:rFonts w:ascii="Times New Roman" w:hAnsi="Times New Roman"/>
          <w:iCs/>
          <w:color w:val="000000"/>
          <w:sz w:val="28"/>
          <w:szCs w:val="24"/>
          <w:lang w:eastAsia="en-US"/>
        </w:rPr>
        <w:t xml:space="preserve"> связи вызывной и абонентских панелей, возможность выводить на экран абонентской панели изображение IP камер видеонаблюдения, установленных на объекте, а также обеспечить видеосвязь между абонентскими панелями. Кроме того, в системе реализована возможность подключения магнитоконтактных извещателей к абонентским панелям реализуя таким образом совмещение функций </w:t>
      </w:r>
      <w:proofErr w:type="spellStart"/>
      <w:r w:rsidRPr="00FA6816">
        <w:rPr>
          <w:rFonts w:ascii="Times New Roman" w:hAnsi="Times New Roman"/>
          <w:iCs/>
          <w:color w:val="000000"/>
          <w:sz w:val="28"/>
          <w:szCs w:val="24"/>
          <w:lang w:eastAsia="en-US"/>
        </w:rPr>
        <w:t>видеодомофонии</w:t>
      </w:r>
      <w:proofErr w:type="spellEnd"/>
      <w:r w:rsidRPr="00FA6816">
        <w:rPr>
          <w:rFonts w:ascii="Times New Roman" w:hAnsi="Times New Roman"/>
          <w:iCs/>
          <w:color w:val="000000"/>
          <w:sz w:val="28"/>
          <w:szCs w:val="24"/>
          <w:lang w:eastAsia="en-US"/>
        </w:rPr>
        <w:t xml:space="preserve"> с функциями охранной сигнализации в единой системе. </w:t>
      </w:r>
    </w:p>
    <w:p w14:paraId="0AD42219" w14:textId="64EA477A"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Для входа в паркинг используется считыватель ключей типа DS-KD-M который имеет выходы, к которым подключаются электромагнитная защелка типа DS-K4T100 и кнопка "Выход" типа DS-K7P01.</w:t>
      </w:r>
    </w:p>
    <w:p w14:paraId="072CC96A" w14:textId="0AC4F4CE"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Для питания вызывных панелей по 12В линии используется блок питание типа DS-KAW50-1.</w:t>
      </w:r>
    </w:p>
    <w:p w14:paraId="5C37A10D" w14:textId="40F04260"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 xml:space="preserve">Для передачи информации с IP блоков используется кабель UTP 4х2хAWG24 </w:t>
      </w:r>
    </w:p>
    <w:p w14:paraId="5D2A5CBE" w14:textId="1A80DA16"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Для питания вызывных панелей используется кабель КСПВ-2x0,5</w:t>
      </w:r>
      <w:r w:rsidRPr="00FA6816">
        <w:rPr>
          <w:rFonts w:ascii="Times New Roman" w:hAnsi="Times New Roman"/>
          <w:iCs/>
          <w:color w:val="000000"/>
          <w:sz w:val="28"/>
          <w:szCs w:val="24"/>
          <w:lang w:eastAsia="en-US"/>
        </w:rPr>
        <w:tab/>
      </w:r>
    </w:p>
    <w:p w14:paraId="3D34C9E1" w14:textId="5C2F37E9"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Кабели прокладываются в ПНД трубах диаметром 20мм.</w:t>
      </w:r>
    </w:p>
    <w:p w14:paraId="2D3182F3"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Оперативная телефонная связь</w:t>
      </w:r>
    </w:p>
    <w:p w14:paraId="5F795F52" w14:textId="5C3B3BCE"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 xml:space="preserve">Оперативная телефонная связь предусматривается между помещением насосной станции пожаротушения и пом. сервиса объекта согласно требованиям СН РК 2.02-02-2012 п.8.7.3                                    </w:t>
      </w:r>
    </w:p>
    <w:p w14:paraId="4E4AABB9" w14:textId="6772486B"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 xml:space="preserve">В качестве переговорного устройства принят </w:t>
      </w:r>
      <w:proofErr w:type="spellStart"/>
      <w:r w:rsidRPr="00FA6816">
        <w:rPr>
          <w:rFonts w:ascii="Times New Roman" w:hAnsi="Times New Roman"/>
          <w:iCs/>
          <w:color w:val="000000"/>
          <w:sz w:val="28"/>
          <w:szCs w:val="24"/>
          <w:lang w:eastAsia="en-US"/>
        </w:rPr>
        <w:t>интерфон</w:t>
      </w:r>
      <w:proofErr w:type="spellEnd"/>
      <w:r w:rsidRPr="00FA6816">
        <w:rPr>
          <w:rFonts w:ascii="Times New Roman" w:hAnsi="Times New Roman"/>
          <w:iCs/>
          <w:color w:val="000000"/>
          <w:sz w:val="28"/>
          <w:szCs w:val="24"/>
          <w:lang w:eastAsia="en-US"/>
        </w:rPr>
        <w:t xml:space="preserve"> IP-201P. В комплект входят 2 трубки с питанием от батарей типоразмера АА.</w:t>
      </w:r>
    </w:p>
    <w:p w14:paraId="21AAB75E" w14:textId="26511102"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Подключение трубок производится кабелем КРВПМ 1х4х0.5мм, прокладываемым в ПНД трубе d=20мм</w:t>
      </w:r>
    </w:p>
    <w:p w14:paraId="2D495EDA" w14:textId="77777777"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p>
    <w:p w14:paraId="72C89288" w14:textId="77777777" w:rsidR="00FA6816" w:rsidRPr="00AF6347" w:rsidRDefault="00FA6816" w:rsidP="00AF6347">
      <w:pPr>
        <w:autoSpaceDE w:val="0"/>
        <w:autoSpaceDN w:val="0"/>
        <w:adjustRightInd w:val="0"/>
        <w:spacing w:after="0" w:line="240" w:lineRule="auto"/>
        <w:ind w:left="142" w:right="72" w:firstLine="567"/>
        <w:jc w:val="both"/>
        <w:rPr>
          <w:rFonts w:ascii="Times New Roman" w:hAnsi="Times New Roman"/>
          <w:b/>
          <w:bCs/>
          <w:iCs/>
          <w:color w:val="000000"/>
          <w:sz w:val="28"/>
          <w:szCs w:val="24"/>
          <w:lang w:eastAsia="en-US"/>
        </w:rPr>
      </w:pPr>
      <w:r w:rsidRPr="00AF6347">
        <w:rPr>
          <w:rFonts w:ascii="Times New Roman" w:hAnsi="Times New Roman"/>
          <w:b/>
          <w:bCs/>
          <w:iCs/>
          <w:color w:val="000000"/>
          <w:sz w:val="28"/>
          <w:szCs w:val="24"/>
          <w:lang w:eastAsia="en-US"/>
        </w:rPr>
        <w:t>Городская телефонная связь и телевидение</w:t>
      </w:r>
    </w:p>
    <w:p w14:paraId="13AA543C" w14:textId="0F062EEE" w:rsidR="00FA6816" w:rsidRPr="00FA6816" w:rsidRDefault="00FA6816" w:rsidP="00AF6347">
      <w:pPr>
        <w:autoSpaceDE w:val="0"/>
        <w:autoSpaceDN w:val="0"/>
        <w:adjustRightInd w:val="0"/>
        <w:spacing w:after="0" w:line="240" w:lineRule="auto"/>
        <w:ind w:left="142" w:right="72" w:firstLine="567"/>
        <w:jc w:val="both"/>
        <w:rPr>
          <w:rFonts w:ascii="Times New Roman" w:hAnsi="Times New Roman"/>
          <w:iCs/>
          <w:color w:val="000000"/>
          <w:sz w:val="28"/>
          <w:szCs w:val="24"/>
          <w:lang w:eastAsia="en-US"/>
        </w:rPr>
      </w:pPr>
      <w:r w:rsidRPr="00FA6816">
        <w:rPr>
          <w:rFonts w:ascii="Times New Roman" w:hAnsi="Times New Roman"/>
          <w:iCs/>
          <w:color w:val="000000"/>
          <w:sz w:val="28"/>
          <w:szCs w:val="24"/>
          <w:lang w:eastAsia="en-US"/>
        </w:rPr>
        <w:t xml:space="preserve">Телефонная связь объекта выполнена согласно задания на проектирование и ТУ.  </w:t>
      </w:r>
    </w:p>
    <w:p w14:paraId="4A0452DC" w14:textId="24D3A740" w:rsidR="00FA6816" w:rsidRDefault="00FA6816" w:rsidP="00AF6347">
      <w:pPr>
        <w:autoSpaceDE w:val="0"/>
        <w:autoSpaceDN w:val="0"/>
        <w:adjustRightInd w:val="0"/>
        <w:spacing w:after="0" w:line="240" w:lineRule="auto"/>
        <w:ind w:left="142" w:right="72" w:firstLine="567"/>
        <w:jc w:val="both"/>
        <w:rPr>
          <w:rFonts w:ascii="Times New Roman" w:hAnsi="Times New Roman" w:cs="Tahoma"/>
          <w:b/>
          <w:color w:val="000000"/>
          <w:kern w:val="3"/>
          <w:sz w:val="28"/>
          <w:highlight w:val="yellow"/>
          <w:lang w:val="kk-KZ" w:eastAsia="en-US"/>
        </w:rPr>
      </w:pPr>
      <w:r w:rsidRPr="00FA6816">
        <w:rPr>
          <w:rFonts w:ascii="Times New Roman" w:hAnsi="Times New Roman"/>
          <w:iCs/>
          <w:color w:val="000000"/>
          <w:sz w:val="28"/>
          <w:szCs w:val="24"/>
          <w:lang w:eastAsia="en-US"/>
        </w:rPr>
        <w:t>Разводка от ОРШ до ЩЭ осуществляется по кабельному лотку (учтенному в СС паркинга).</w:t>
      </w:r>
    </w:p>
    <w:p w14:paraId="22EBB158"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46FF3444"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4784F07D"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520AD8CE"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052C382C"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0C73A197"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4B0ADAC6"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7A77AB41"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5BF1C7D6"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658C33E2"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4EAF4875"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357B84CD"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5EA26D36"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18448810"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18248051"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4B5B673C"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0C945166"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31037F69" w14:textId="77777777" w:rsid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6E3BB250" w14:textId="77777777" w:rsidR="00FA6816" w:rsidRPr="00FA6816" w:rsidRDefault="00FA6816"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val="kk-KZ" w:eastAsia="en-US"/>
        </w:rPr>
      </w:pPr>
    </w:p>
    <w:p w14:paraId="69391A9C" w14:textId="77777777" w:rsidR="001A7599" w:rsidRPr="0036654F" w:rsidRDefault="00C34B1B" w:rsidP="00AF6347">
      <w:pPr>
        <w:widowControl w:val="0"/>
        <w:suppressAutoHyphens/>
        <w:autoSpaceDN w:val="0"/>
        <w:spacing w:after="0" w:line="240" w:lineRule="auto"/>
        <w:jc w:val="center"/>
        <w:textAlignment w:val="baseline"/>
        <w:rPr>
          <w:rFonts w:ascii="Times New Roman" w:hAnsi="Times New Roman" w:cs="Tahoma"/>
          <w:b/>
          <w:color w:val="000000"/>
          <w:kern w:val="3"/>
          <w:sz w:val="28"/>
          <w:highlight w:val="yellow"/>
          <w:lang w:eastAsia="en-US"/>
        </w:rPr>
      </w:pPr>
      <w:r w:rsidRPr="00C34B1B">
        <w:rPr>
          <w:rFonts w:ascii="Times New Roman" w:hAnsi="Times New Roman" w:cs="Tahoma"/>
          <w:b/>
          <w:color w:val="000000"/>
          <w:kern w:val="3"/>
          <w:sz w:val="28"/>
          <w:lang w:val="kk-KZ" w:eastAsia="en-US"/>
        </w:rPr>
        <w:t>10</w:t>
      </w:r>
      <w:r w:rsidR="00F966D5" w:rsidRPr="00C34B1B">
        <w:rPr>
          <w:rFonts w:ascii="Times New Roman" w:hAnsi="Times New Roman" w:cs="Tahoma"/>
          <w:b/>
          <w:color w:val="000000"/>
          <w:kern w:val="3"/>
          <w:sz w:val="28"/>
          <w:lang w:eastAsia="en-US"/>
        </w:rPr>
        <w:t>. ПОЖАРНАЯ СИГНАЛИЗАЦИЯ И АВТОМАТИКА ПОЖАРОТУШЕНИЯ.</w:t>
      </w:r>
    </w:p>
    <w:p w14:paraId="4EBEC1F1" w14:textId="77777777" w:rsidR="001A7599" w:rsidRPr="0036654F" w:rsidRDefault="001A7599" w:rsidP="00AF6347">
      <w:pPr>
        <w:widowControl w:val="0"/>
        <w:suppressAutoHyphens/>
        <w:autoSpaceDN w:val="0"/>
        <w:spacing w:after="0" w:line="240" w:lineRule="auto"/>
        <w:ind w:firstLine="567"/>
        <w:jc w:val="both"/>
        <w:textAlignment w:val="baseline"/>
        <w:rPr>
          <w:rFonts w:ascii="Times New Roman" w:hAnsi="Times New Roman"/>
          <w:b/>
          <w:color w:val="000000"/>
          <w:kern w:val="3"/>
          <w:sz w:val="28"/>
          <w:szCs w:val="28"/>
          <w:highlight w:val="yellow"/>
          <w:u w:val="single"/>
          <w:lang w:eastAsia="en-US"/>
        </w:rPr>
      </w:pPr>
    </w:p>
    <w:p w14:paraId="07230A47"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Пожароохранная сигнализация и оповещение о пожаре (офисные помещения)</w:t>
      </w:r>
    </w:p>
    <w:p w14:paraId="664E0375" w14:textId="12253032"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В качестве аппаратуры для построения системы автоматической пожарной сигнализации принято оборудование компании "РУБЕЖ", в состав комплекта которого входит:</w:t>
      </w:r>
    </w:p>
    <w:p w14:paraId="22F8762F" w14:textId="37B69A99"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ППКПУ «Рубеж-2ОП» (далее ППКПУ) циклически опрашивает подключенные адресные пожарные    извещатели, следит за их состоянием путем оценки полученного ответа.</w:t>
      </w:r>
    </w:p>
    <w:p w14:paraId="30DA9D86" w14:textId="7355AE6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В качестве автоматических дымовых пожарных извещателей применяются извещатели типа ИП 212-45 и ручных пожарных извещателей - ИПР 513-3АМ. </w:t>
      </w:r>
    </w:p>
    <w:p w14:paraId="4DD9FD36" w14:textId="3910A8EB"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Согласно ПУЭ РК установки пожарной сигнализации и оповещения в части обеспечения надежности электроснабжения отнесены к электроприемникам 1 категории, поэтому электропитание осуществляется от сети через резервированные источники питания. Переход на резервированные источники питания происходит автоматически при пропадании основного питания без выдачи сигнала тревоги:</w:t>
      </w:r>
    </w:p>
    <w:p w14:paraId="3ED3F129" w14:textId="4F2D10D1"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основное питание - сеть 220 В, 50 Гц;</w:t>
      </w:r>
    </w:p>
    <w:p w14:paraId="63D784FD" w14:textId="0EEB0CC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резервный источник - АКБ 12 В.</w:t>
      </w:r>
    </w:p>
    <w:p w14:paraId="5E15C89B" w14:textId="6A55E284"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Кабельные линии связи:</w:t>
      </w:r>
    </w:p>
    <w:p w14:paraId="04BDD554" w14:textId="7BDFD2F1"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 Шлейфы ПС выполняются кабелем </w:t>
      </w:r>
      <w:proofErr w:type="spellStart"/>
      <w:r w:rsidRPr="00FA6816">
        <w:rPr>
          <w:rFonts w:ascii="Times New Roman" w:hAnsi="Times New Roman"/>
          <w:bCs/>
          <w:color w:val="000000"/>
          <w:kern w:val="3"/>
          <w:sz w:val="28"/>
          <w:szCs w:val="28"/>
          <w:lang w:eastAsia="en-US"/>
        </w:rPr>
        <w:t>КПСнг</w:t>
      </w:r>
      <w:proofErr w:type="spellEnd"/>
      <w:r w:rsidRPr="00FA6816">
        <w:rPr>
          <w:rFonts w:ascii="Times New Roman" w:hAnsi="Times New Roman"/>
          <w:bCs/>
          <w:color w:val="000000"/>
          <w:kern w:val="3"/>
          <w:sz w:val="28"/>
          <w:szCs w:val="28"/>
          <w:lang w:eastAsia="en-US"/>
        </w:rPr>
        <w:t>(А)-FRLS 2х2х0,5;</w:t>
      </w:r>
    </w:p>
    <w:p w14:paraId="01ADA407" w14:textId="54AC6475"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 Линии питания 12В выполняются кабелем </w:t>
      </w:r>
      <w:proofErr w:type="spellStart"/>
      <w:r w:rsidRPr="00FA6816">
        <w:rPr>
          <w:rFonts w:ascii="Times New Roman" w:hAnsi="Times New Roman"/>
          <w:bCs/>
          <w:color w:val="000000"/>
          <w:kern w:val="3"/>
          <w:sz w:val="28"/>
          <w:szCs w:val="28"/>
          <w:lang w:eastAsia="en-US"/>
        </w:rPr>
        <w:t>КПСнг</w:t>
      </w:r>
      <w:proofErr w:type="spellEnd"/>
      <w:r w:rsidRPr="00FA6816">
        <w:rPr>
          <w:rFonts w:ascii="Times New Roman" w:hAnsi="Times New Roman"/>
          <w:bCs/>
          <w:color w:val="000000"/>
          <w:kern w:val="3"/>
          <w:sz w:val="28"/>
          <w:szCs w:val="28"/>
          <w:lang w:eastAsia="en-US"/>
        </w:rPr>
        <w:t>(А)-FRLS 2х2х0,5;</w:t>
      </w:r>
    </w:p>
    <w:p w14:paraId="7D7A4FF8" w14:textId="7496AE8C"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 Линии оповещения выполняются кабелем </w:t>
      </w:r>
      <w:proofErr w:type="spellStart"/>
      <w:r w:rsidRPr="00FA6816">
        <w:rPr>
          <w:rFonts w:ascii="Times New Roman" w:hAnsi="Times New Roman"/>
          <w:bCs/>
          <w:color w:val="000000"/>
          <w:kern w:val="3"/>
          <w:sz w:val="28"/>
          <w:szCs w:val="28"/>
          <w:lang w:eastAsia="en-US"/>
        </w:rPr>
        <w:t>КПСнг</w:t>
      </w:r>
      <w:proofErr w:type="spellEnd"/>
      <w:r w:rsidRPr="00FA6816">
        <w:rPr>
          <w:rFonts w:ascii="Times New Roman" w:hAnsi="Times New Roman"/>
          <w:bCs/>
          <w:color w:val="000000"/>
          <w:kern w:val="3"/>
          <w:sz w:val="28"/>
          <w:szCs w:val="28"/>
          <w:lang w:eastAsia="en-US"/>
        </w:rPr>
        <w:t>(А)-FRLS 2х2х0,6.</w:t>
      </w:r>
    </w:p>
    <w:p w14:paraId="585ADC79" w14:textId="53B32D1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Кабели прокладываются в трубе гофрированной ПВХ диаметром 16мм;</w:t>
      </w:r>
    </w:p>
    <w:p w14:paraId="0AEAE22F" w14:textId="53399D49"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Тип оповещения для данного объекта - I. Для реализации данного типа оповещения предусмотрены адресные дымовые оптико-электронные пожарные извещатели «ИП 212-</w:t>
      </w:r>
      <w:proofErr w:type="gramStart"/>
      <w:r w:rsidRPr="00FA6816">
        <w:rPr>
          <w:rFonts w:ascii="Times New Roman" w:hAnsi="Times New Roman"/>
          <w:bCs/>
          <w:color w:val="000000"/>
          <w:kern w:val="3"/>
          <w:sz w:val="28"/>
          <w:szCs w:val="28"/>
          <w:lang w:eastAsia="en-US"/>
        </w:rPr>
        <w:t xml:space="preserve">64»   </w:t>
      </w:r>
      <w:proofErr w:type="gramEnd"/>
      <w:r w:rsidRPr="00FA6816">
        <w:rPr>
          <w:rFonts w:ascii="Times New Roman" w:hAnsi="Times New Roman"/>
          <w:bCs/>
          <w:color w:val="000000"/>
          <w:kern w:val="3"/>
          <w:sz w:val="28"/>
          <w:szCs w:val="28"/>
          <w:lang w:eastAsia="en-US"/>
        </w:rPr>
        <w:t>адресные ручные пожарные извещатели «ИПР 513-11»</w:t>
      </w:r>
    </w:p>
    <w:p w14:paraId="6FF3CB23"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Пожарная сигнализация и автоматизация дымоудаления (жильё)</w:t>
      </w:r>
    </w:p>
    <w:p w14:paraId="7A20A239" w14:textId="3CAA5288"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Рабочий проект системы автоматической пожарной сигнализации, системы оповещения, системы автоматизации противодымной вентиляции.</w:t>
      </w:r>
    </w:p>
    <w:p w14:paraId="50FC6A01" w14:textId="7DA3BF0B"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Проектом предлагается оснащение следующими системами:</w:t>
      </w:r>
    </w:p>
    <w:p w14:paraId="7E7B8798"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lastRenderedPageBreak/>
        <w:t>-</w:t>
      </w:r>
      <w:r w:rsidRPr="00FA6816">
        <w:rPr>
          <w:rFonts w:ascii="Times New Roman" w:hAnsi="Times New Roman"/>
          <w:bCs/>
          <w:color w:val="000000"/>
          <w:kern w:val="3"/>
          <w:sz w:val="28"/>
          <w:szCs w:val="28"/>
          <w:lang w:eastAsia="en-US"/>
        </w:rPr>
        <w:tab/>
        <w:t>система автоматической пожарной сигнализации;</w:t>
      </w:r>
    </w:p>
    <w:p w14:paraId="640DCD40"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система оповещения;</w:t>
      </w:r>
    </w:p>
    <w:p w14:paraId="0087F3FC"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система автоматизации противодымной вентиляции;</w:t>
      </w:r>
    </w:p>
    <w:p w14:paraId="7AA7B4F4" w14:textId="27D52D4F"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Основные решения, принятые в проекте</w:t>
      </w:r>
    </w:p>
    <w:p w14:paraId="0ED5ED81" w14:textId="3295FE7C"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Автоматическая пожарная сигнализация</w:t>
      </w:r>
    </w:p>
    <w:p w14:paraId="40052C6E" w14:textId="0539AAE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Автоматическая установка пожарной сигнализации организована на базе приборов производства </w:t>
      </w:r>
    </w:p>
    <w:p w14:paraId="0F263850" w14:textId="056E0C1B"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ООО «КБПА», предназначенных для сбора, обработки, передачи, отображения и регистрации извещений о состоянии шлейфов пожарной сигнализации, управления пожарной автоматикой, инженерными системами объекта.</w:t>
      </w:r>
    </w:p>
    <w:p w14:paraId="484B0A56"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В состав системы входят следующие приборы управления и исполнительные </w:t>
      </w:r>
      <w:proofErr w:type="spellStart"/>
      <w:r w:rsidRPr="00FA6816">
        <w:rPr>
          <w:rFonts w:ascii="Times New Roman" w:hAnsi="Times New Roman"/>
          <w:bCs/>
          <w:color w:val="000000"/>
          <w:kern w:val="3"/>
          <w:sz w:val="28"/>
          <w:szCs w:val="28"/>
          <w:lang w:eastAsia="en-US"/>
        </w:rPr>
        <w:t>Секцияи</w:t>
      </w:r>
      <w:proofErr w:type="spellEnd"/>
      <w:r w:rsidRPr="00FA6816">
        <w:rPr>
          <w:rFonts w:ascii="Times New Roman" w:hAnsi="Times New Roman"/>
          <w:bCs/>
          <w:color w:val="000000"/>
          <w:kern w:val="3"/>
          <w:sz w:val="28"/>
          <w:szCs w:val="28"/>
          <w:lang w:eastAsia="en-US"/>
        </w:rPr>
        <w:t xml:space="preserve">: </w:t>
      </w:r>
    </w:p>
    <w:p w14:paraId="01D864B4"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прибор приемно-контрольный и управления охранно-пожарный «Рубеж-2ОП»;</w:t>
      </w:r>
    </w:p>
    <w:p w14:paraId="659C1099"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Блок-индикации «Рубеж-БИ»;</w:t>
      </w:r>
    </w:p>
    <w:p w14:paraId="2F35BB2A"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прибор дистанционного управления «Рубеж-ПДУ»;</w:t>
      </w:r>
    </w:p>
    <w:p w14:paraId="3B5A1539"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адресные дымовые оптико-электронные пожарные извещатели «ИП 212-64»;</w:t>
      </w:r>
    </w:p>
    <w:p w14:paraId="09ECF2D1"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адресные ручные пожарные извещатели «ИПР 513-11»;</w:t>
      </w:r>
    </w:p>
    <w:p w14:paraId="622BFDDC"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 xml:space="preserve">адресные пожарный комбинированный </w:t>
      </w:r>
      <w:proofErr w:type="gramStart"/>
      <w:r w:rsidRPr="00FA6816">
        <w:rPr>
          <w:rFonts w:ascii="Times New Roman" w:hAnsi="Times New Roman"/>
          <w:bCs/>
          <w:color w:val="000000"/>
          <w:kern w:val="3"/>
          <w:sz w:val="28"/>
          <w:szCs w:val="28"/>
          <w:lang w:eastAsia="en-US"/>
        </w:rPr>
        <w:t>свето-звуковой</w:t>
      </w:r>
      <w:proofErr w:type="gramEnd"/>
      <w:r w:rsidRPr="00FA6816">
        <w:rPr>
          <w:rFonts w:ascii="Times New Roman" w:hAnsi="Times New Roman"/>
          <w:bCs/>
          <w:color w:val="000000"/>
          <w:kern w:val="3"/>
          <w:sz w:val="28"/>
          <w:szCs w:val="28"/>
          <w:lang w:eastAsia="en-US"/>
        </w:rPr>
        <w:t xml:space="preserve"> «ОПОП 124Б-R3»;</w:t>
      </w:r>
    </w:p>
    <w:p w14:paraId="4CB6DB21"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источники вторичного электропитания, резервированные «ИВЭПР»;</w:t>
      </w:r>
    </w:p>
    <w:p w14:paraId="1E0164A5"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боксы резервного питания «БР-12».</w:t>
      </w:r>
    </w:p>
    <w:p w14:paraId="367ED7BF"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адресные модули управления клапаном «МДУ-1»;</w:t>
      </w:r>
    </w:p>
    <w:p w14:paraId="3B279101"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адресные шкафы управления «ШУ»;</w:t>
      </w:r>
    </w:p>
    <w:p w14:paraId="77F2AC4D" w14:textId="4D811B3D"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Для обнаружения возгорания в помещениях, применены адресные дымовые оптико-электронные пожарные извещатели «ИП 212-64» и комбинированные пожарные извещатели «ОПОП 124Б-R3», а также автономные дымовые извещатели типа ИП 212-50М. </w:t>
      </w:r>
    </w:p>
    <w:p w14:paraId="33C8F71E"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Вдоль путей эвакуации размещаются адресные ручные пожарные извещатели «ИПР 513-11», которые включаются в адресные шлейфы. Пожарные извещатели устанавливаются в каждом помещении (кроме помещений с мокрыми процессами (душевые, санузлы, охлаждаемые камеры, помещения мойки и т. п.), насосных водоснабжения, бойлерных и др. помещений для инженерного оборудования здания, в которых отсутствуют горючие материалы; категории В4 и Д по пожарной опасности; лестничных клеток </w:t>
      </w:r>
    </w:p>
    <w:p w14:paraId="3FBCF82A" w14:textId="771013C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Система обеспечивает:</w:t>
      </w:r>
    </w:p>
    <w:p w14:paraId="4F893AEC"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 xml:space="preserve"> круглосуточную противопожарную защиту здания;</w:t>
      </w:r>
    </w:p>
    <w:p w14:paraId="5EA65D81"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 xml:space="preserve"> ведение протокола событий, фиксирующего действия дежурного.</w:t>
      </w:r>
    </w:p>
    <w:p w14:paraId="438CDF35" w14:textId="3ED3A0B2"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ППКПУ «Рубеж-2ОП» (далее ППКПУ) циклически опрашивает подключенные адресные пожарные извещатели, следит за их состоянием путем оценки полученного ответа.</w:t>
      </w:r>
    </w:p>
    <w:p w14:paraId="74B04CDC" w14:textId="57C8999D"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Основную функцию - сбор информации и выдачу команд на управление эвакуацией людей из здания, осуществляет приемно-контрольный прибор «Рубеж-2ОП». </w:t>
      </w:r>
    </w:p>
    <w:p w14:paraId="2A818B36"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Автоматический режим работы осуществляется за счет программируемого устройства Рубеж-2ОП. Дистанционное управление клапанами ДУ в той же системе выполняется за счет прибора </w:t>
      </w:r>
    </w:p>
    <w:p w14:paraId="6C25E399" w14:textId="3E892E51"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lastRenderedPageBreak/>
        <w:t xml:space="preserve">"Рубеж-ПДУ" и устройства МДУ по двухпроводной адресной системе. Местное включение клапана осуществляется от кнопки расположенного у клапана по месту. Прибор "Рубеж-ПДУ" сигнализирует об открытии клапанов и запуске вентиляторов ДУ за счет встроенного звукового модуля, </w:t>
      </w:r>
      <w:proofErr w:type="gramStart"/>
      <w:r w:rsidRPr="00FA6816">
        <w:rPr>
          <w:rFonts w:ascii="Times New Roman" w:hAnsi="Times New Roman"/>
          <w:bCs/>
          <w:color w:val="000000"/>
          <w:kern w:val="3"/>
          <w:sz w:val="28"/>
          <w:szCs w:val="28"/>
          <w:lang w:eastAsia="en-US"/>
        </w:rPr>
        <w:t>кроме этого</w:t>
      </w:r>
      <w:proofErr w:type="gramEnd"/>
      <w:r w:rsidRPr="00FA6816">
        <w:rPr>
          <w:rFonts w:ascii="Times New Roman" w:hAnsi="Times New Roman"/>
          <w:bCs/>
          <w:color w:val="000000"/>
          <w:kern w:val="3"/>
          <w:sz w:val="28"/>
          <w:szCs w:val="28"/>
          <w:lang w:eastAsia="en-US"/>
        </w:rPr>
        <w:t xml:space="preserve"> на блок индикации "Рубеж-БИ" визуально отражается состоянии оборудования ДУ, клапанов. Причем как управление, так и сигнализация об открытии клапанов и запуске вентиляторов ДУ выполняется по одной двухпроводной адресной системе. Схемы подключения и сбор системы выполнен на основании рекомендаций и схем завода изготовителя с учетом требований РК (ППБ РК и СНиП)</w:t>
      </w:r>
      <w:r w:rsidR="00AF6347">
        <w:rPr>
          <w:rFonts w:ascii="Times New Roman" w:hAnsi="Times New Roman"/>
          <w:bCs/>
          <w:color w:val="000000"/>
          <w:kern w:val="3"/>
          <w:sz w:val="28"/>
          <w:szCs w:val="28"/>
          <w:lang w:eastAsia="en-US"/>
        </w:rPr>
        <w:t xml:space="preserve">. </w:t>
      </w:r>
      <w:r w:rsidRPr="00FA6816">
        <w:rPr>
          <w:rFonts w:ascii="Times New Roman" w:hAnsi="Times New Roman"/>
          <w:bCs/>
          <w:color w:val="000000"/>
          <w:kern w:val="3"/>
          <w:sz w:val="28"/>
          <w:szCs w:val="28"/>
          <w:lang w:eastAsia="en-US"/>
        </w:rPr>
        <w:t xml:space="preserve">Блок-индикации «Рубеж-БИ» предназначен для сбора информации с ППКПУ и отображения состояния зон, групп зон, исполнительных устройств, меток адресных технологических, насосных станций, насосов, задвижек на встроенном светодиодном табло. </w:t>
      </w:r>
    </w:p>
    <w:p w14:paraId="0E2CD4A9" w14:textId="5A5E7524"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Адресный пожарный прибор «Рубеж-ПДУ» предназначен для дистанционного управления одним или группой исполнительных устройств (МДУ-1, в качестве блокиратора запуска группы), подключенных в АЛС одного или нескольких ППКПУ.</w:t>
      </w:r>
    </w:p>
    <w:p w14:paraId="68E70CD1"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p>
    <w:p w14:paraId="02E39B53" w14:textId="7022F25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Система оповещения и управления эвакуацией </w:t>
      </w:r>
    </w:p>
    <w:p w14:paraId="70CA7A1E" w14:textId="3AEE649A"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Тип оповещения II</w:t>
      </w:r>
    </w:p>
    <w:p w14:paraId="22BBCF3B" w14:textId="39571EA1"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Комбинированные оповещатели «ОПОП 124-R3» подключены к релейному выходу «Рубеж-2ОП».</w:t>
      </w:r>
    </w:p>
    <w:p w14:paraId="1A09DE6E" w14:textId="617498A8"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Для встроенных помещений пожарная сигнализация не предусматривается согласно заданию на проектирование и будет разрабатывать отдельным проектом хозяином помещений. </w:t>
      </w:r>
    </w:p>
    <w:p w14:paraId="07A6ED31" w14:textId="4DB6623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Система противодымной защиты</w:t>
      </w:r>
    </w:p>
    <w:p w14:paraId="29E6325D" w14:textId="443E1B6B"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Проектом предусмотрено управление системой противодымной защиты в автоматическом (автоматической пожарной сигнализации), дистанционном (от ручных пожарных извещателей «ИПР 513-11» (Запуск системы дымоудаления) и установленных у эвакуационных выходов с этажей и с ППКПУ «Рубеж-2ОП» / «Рубеж-ПДУ», установленного в помещении охраны паркинга) режимах.</w:t>
      </w:r>
    </w:p>
    <w:p w14:paraId="7F26F126"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Для помещения охраны будет предусмотрено постоянное прибывание обученного персонала для слежения и управления системой пожарной сигнализации жилой части ЖК.</w:t>
      </w:r>
    </w:p>
    <w:p w14:paraId="13FE3711" w14:textId="1857EB74"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Для управления клапанами дымоудаления используются модули «МДУ-1», обеспечивающие открытие клапанов в автоматическом режиме, от сигнала ППКПУ. При возникновении пожара и срабатывании системы автоматической пожарной сигнализации, ППКПУ выдает сигнал на запуск модуля управления клапаном дымоудаления «МДУ-1», который путем коммутации цепи напряжения на электропривод, переводит заслонку клапана, расположенного в зоне возгорания, в защитное положение. </w:t>
      </w:r>
    </w:p>
    <w:p w14:paraId="1A934F2F" w14:textId="6443CCDA"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Для управления противопожарными клапанами используются модули «МДУ-1», обеспечивающие открытие клапанов в автоматическом режиме, от сигнала ППКПУ. При возникновении пожара и срабатывании системы автоматической пожарной сигнализации, ППКПУ передает команду на запуск модуля управления клапаном дымоудаления «МДУ-1», который путем коммутации цепи напряжения на электропривод, переводит все противопожарные клапаны в защитное состояние.</w:t>
      </w:r>
    </w:p>
    <w:p w14:paraId="205186E8" w14:textId="3FF12B73"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Для управления вентиляторами дымоудаления   устанавливаются адресные шкафы управления «ШУ». </w:t>
      </w:r>
    </w:p>
    <w:p w14:paraId="72B13B09"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lastRenderedPageBreak/>
        <w:t>Адресный шкаф управления позволяет управлять электроприводом вентилятора:</w:t>
      </w:r>
    </w:p>
    <w:p w14:paraId="1432B06C"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 xml:space="preserve">в автоматическом режиме командными импульсами встроенного в шкаф контроллера по сигналу с </w:t>
      </w:r>
    </w:p>
    <w:p w14:paraId="77A6E54A"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ППКПУ или кнопок дистанционного управления;</w:t>
      </w:r>
    </w:p>
    <w:p w14:paraId="58B741B7"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в ручном режиме управления с панели шкафа.</w:t>
      </w:r>
    </w:p>
    <w:p w14:paraId="0960F0CF"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ШУ реализует следующие функции:</w:t>
      </w:r>
    </w:p>
    <w:p w14:paraId="6702FB2E"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контроль наличия и параметров трехфазного электропитания на вводе сети;</w:t>
      </w:r>
    </w:p>
    <w:p w14:paraId="786B0693"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контроль исправности основных цепей электрической схемы прибора;</w:t>
      </w:r>
    </w:p>
    <w:p w14:paraId="3CE820B3"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контроль исправности входных цепей от датчиков на обрыв и короткое замыкание;</w:t>
      </w:r>
    </w:p>
    <w:p w14:paraId="303B5110"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 xml:space="preserve">передачу на ППКПУ сигналов своего состояния по адресной линии связи. </w:t>
      </w:r>
    </w:p>
    <w:p w14:paraId="6EA1AB13" w14:textId="60991944"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Заданная последовательность действия систем противодымной вентиляции должна обеспечивать опережающее включение вытяжной противодымной вентиляции от 20 до 30 с, относительно момента запуска приточной противодымной вентиляции.</w:t>
      </w:r>
    </w:p>
    <w:p w14:paraId="4B2CF70E" w14:textId="69127636"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Электроснабжение установки </w:t>
      </w:r>
    </w:p>
    <w:p w14:paraId="0A94A8D5" w14:textId="5FA8F6DB"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Согласно ПУЭ РК   установки пожарной сигнализации и оповещения в части обеспечения надежности электроснабжения отнесены к электроприемникам 1 категории, поэтому электропитание осуществляется от сети через резервированные источники питания. Переход на резервированные источники питания происходит автоматически при пропадании основного питания без выдачи сигнала тревоги:</w:t>
      </w:r>
    </w:p>
    <w:p w14:paraId="041DB35F"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основное питание - сеть 220 В, 50 Гц;</w:t>
      </w:r>
    </w:p>
    <w:p w14:paraId="0276FBA3"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резервный источник - АКБ 12 В.</w:t>
      </w:r>
    </w:p>
    <w:p w14:paraId="29A05191"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Для питания приборов и устройств пожарной сигнализации и оповещения используются источники </w:t>
      </w:r>
    </w:p>
    <w:p w14:paraId="0665E7BF"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резервированные серии «ИВЭПР».</w:t>
      </w:r>
    </w:p>
    <w:p w14:paraId="0E783A1F" w14:textId="6E62DE4A"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Кабельные линии связи</w:t>
      </w:r>
    </w:p>
    <w:p w14:paraId="355A5F6D" w14:textId="1903531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Адресные шлейфы ПС выполняются кабелем </w:t>
      </w:r>
      <w:proofErr w:type="spellStart"/>
      <w:r w:rsidRPr="00FA6816">
        <w:rPr>
          <w:rFonts w:ascii="Times New Roman" w:hAnsi="Times New Roman"/>
          <w:bCs/>
          <w:color w:val="000000"/>
          <w:kern w:val="3"/>
          <w:sz w:val="28"/>
          <w:szCs w:val="28"/>
          <w:lang w:eastAsia="en-US"/>
        </w:rPr>
        <w:t>КПСнг</w:t>
      </w:r>
      <w:proofErr w:type="spellEnd"/>
      <w:r w:rsidRPr="00FA6816">
        <w:rPr>
          <w:rFonts w:ascii="Times New Roman" w:hAnsi="Times New Roman"/>
          <w:bCs/>
          <w:color w:val="000000"/>
          <w:kern w:val="3"/>
          <w:sz w:val="28"/>
          <w:szCs w:val="28"/>
          <w:lang w:eastAsia="en-US"/>
        </w:rPr>
        <w:t>(А)-FRLS 2х2х0,5</w:t>
      </w:r>
    </w:p>
    <w:p w14:paraId="670B99DC" w14:textId="2B48C1C1"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Линии питания 12В выполняются кабелем </w:t>
      </w:r>
      <w:proofErr w:type="spellStart"/>
      <w:r w:rsidRPr="00FA6816">
        <w:rPr>
          <w:rFonts w:ascii="Times New Roman" w:hAnsi="Times New Roman"/>
          <w:bCs/>
          <w:color w:val="000000"/>
          <w:kern w:val="3"/>
          <w:sz w:val="28"/>
          <w:szCs w:val="28"/>
          <w:lang w:eastAsia="en-US"/>
        </w:rPr>
        <w:t>КПСнг</w:t>
      </w:r>
      <w:proofErr w:type="spellEnd"/>
      <w:r w:rsidRPr="00FA6816">
        <w:rPr>
          <w:rFonts w:ascii="Times New Roman" w:hAnsi="Times New Roman"/>
          <w:bCs/>
          <w:color w:val="000000"/>
          <w:kern w:val="3"/>
          <w:sz w:val="28"/>
          <w:szCs w:val="28"/>
          <w:lang w:eastAsia="en-US"/>
        </w:rPr>
        <w:t>(А)-FRLS 2х2х0,5</w:t>
      </w:r>
    </w:p>
    <w:p w14:paraId="431A6EC7" w14:textId="34C8D193"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Линии системы звукового оповещения выполняются кабелем </w:t>
      </w:r>
      <w:proofErr w:type="spellStart"/>
      <w:r w:rsidRPr="00FA6816">
        <w:rPr>
          <w:rFonts w:ascii="Times New Roman" w:hAnsi="Times New Roman"/>
          <w:bCs/>
          <w:color w:val="000000"/>
          <w:kern w:val="3"/>
          <w:sz w:val="28"/>
          <w:szCs w:val="28"/>
          <w:lang w:eastAsia="en-US"/>
        </w:rPr>
        <w:t>КПСнг</w:t>
      </w:r>
      <w:proofErr w:type="spellEnd"/>
      <w:r w:rsidRPr="00FA6816">
        <w:rPr>
          <w:rFonts w:ascii="Times New Roman" w:hAnsi="Times New Roman"/>
          <w:bCs/>
          <w:color w:val="000000"/>
          <w:kern w:val="3"/>
          <w:sz w:val="28"/>
          <w:szCs w:val="28"/>
          <w:lang w:eastAsia="en-US"/>
        </w:rPr>
        <w:t>(А)-FRLS 2х2х0,5</w:t>
      </w:r>
    </w:p>
    <w:p w14:paraId="6818AAAC" w14:textId="78119806"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Линии интерфейса RS-485 выполняются кабелем </w:t>
      </w:r>
      <w:proofErr w:type="spellStart"/>
      <w:r w:rsidRPr="00FA6816">
        <w:rPr>
          <w:rFonts w:ascii="Times New Roman" w:hAnsi="Times New Roman"/>
          <w:bCs/>
          <w:color w:val="000000"/>
          <w:kern w:val="3"/>
          <w:sz w:val="28"/>
          <w:szCs w:val="28"/>
          <w:lang w:eastAsia="en-US"/>
        </w:rPr>
        <w:t>СмартКИПнг</w:t>
      </w:r>
      <w:proofErr w:type="spellEnd"/>
      <w:r w:rsidRPr="00FA6816">
        <w:rPr>
          <w:rFonts w:ascii="Times New Roman" w:hAnsi="Times New Roman"/>
          <w:bCs/>
          <w:color w:val="000000"/>
          <w:kern w:val="3"/>
          <w:sz w:val="28"/>
          <w:szCs w:val="28"/>
          <w:lang w:eastAsia="en-US"/>
        </w:rPr>
        <w:t>(А)-FRLS 2х2х0,6</w:t>
      </w:r>
    </w:p>
    <w:p w14:paraId="15587548" w14:textId="43996DCF"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Кабели прокладываются: </w:t>
      </w:r>
    </w:p>
    <w:p w14:paraId="7D981B1A"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в трубе, гофрированной ПВХ;</w:t>
      </w:r>
    </w:p>
    <w:p w14:paraId="4F54AD61"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p>
    <w:p w14:paraId="7E8C42AB" w14:textId="77777777" w:rsidR="00FA6816" w:rsidRPr="00AF6347"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
          <w:color w:val="000000"/>
          <w:kern w:val="3"/>
          <w:sz w:val="28"/>
          <w:szCs w:val="28"/>
          <w:lang w:eastAsia="en-US"/>
        </w:rPr>
      </w:pPr>
      <w:r w:rsidRPr="00AF6347">
        <w:rPr>
          <w:rFonts w:ascii="Times New Roman" w:hAnsi="Times New Roman"/>
          <w:b/>
          <w:color w:val="000000"/>
          <w:kern w:val="3"/>
          <w:sz w:val="28"/>
          <w:szCs w:val="28"/>
          <w:lang w:eastAsia="en-US"/>
        </w:rPr>
        <w:t>Пожароохранная сигнализация и оповещение о пожаре (паркинг)</w:t>
      </w:r>
    </w:p>
    <w:p w14:paraId="65E6918E" w14:textId="4A8F3534"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Пожарная сигнализация и автоматизация дымоудаления.</w:t>
      </w:r>
    </w:p>
    <w:p w14:paraId="596AE31B" w14:textId="502497F9"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Рабочий проект системы автоматической пожарной сигнализации, системы оповещения, системы автоматизации противодымной вентиляции.</w:t>
      </w:r>
    </w:p>
    <w:p w14:paraId="74975993" w14:textId="31B95014"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Проектом предлагается оснащение следующими системами:</w:t>
      </w:r>
    </w:p>
    <w:p w14:paraId="6D544347"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система автоматической пожарной сигнализации;</w:t>
      </w:r>
    </w:p>
    <w:p w14:paraId="54A5E3C4"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система оповещения;</w:t>
      </w:r>
    </w:p>
    <w:p w14:paraId="7B1FC279"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система автоматизации противодымной вентиляции;</w:t>
      </w:r>
    </w:p>
    <w:p w14:paraId="0C7487DB" w14:textId="51066B9B"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Основные решения, принятые в проекте.</w:t>
      </w:r>
    </w:p>
    <w:p w14:paraId="6D8CA59C" w14:textId="06E93A80"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Автоматическая пожарная сигнализация.</w:t>
      </w:r>
    </w:p>
    <w:p w14:paraId="5276699A" w14:textId="3409E87C"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Автоматическая установка пожарной сигнализации организована на базе приборов производства ООО «КБПА», предназначенных для сбора, обработки, передачи, отображения и регистрации извещений о состоянии шлейфов пожарной </w:t>
      </w:r>
      <w:r w:rsidRPr="00FA6816">
        <w:rPr>
          <w:rFonts w:ascii="Times New Roman" w:hAnsi="Times New Roman"/>
          <w:bCs/>
          <w:color w:val="000000"/>
          <w:kern w:val="3"/>
          <w:sz w:val="28"/>
          <w:szCs w:val="28"/>
          <w:lang w:eastAsia="en-US"/>
        </w:rPr>
        <w:lastRenderedPageBreak/>
        <w:t>сигнализации, управления пожарной автоматикой, инженерными системами объекта.</w:t>
      </w:r>
    </w:p>
    <w:p w14:paraId="23BE0DEB" w14:textId="7D15141E"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В состав системы входят следующие приборы управления и исполнительные блоки: </w:t>
      </w:r>
    </w:p>
    <w:p w14:paraId="4D28A319"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прибор приемно-контрольный и управления охранно-пожарный «Рубеж-2ОП»;</w:t>
      </w:r>
    </w:p>
    <w:p w14:paraId="2B05CECC"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блок индикации «Рубеж-БИ»;</w:t>
      </w:r>
    </w:p>
    <w:p w14:paraId="18DB4459"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прибор дистанционного управления «Рубеж-ПДУ»;</w:t>
      </w:r>
    </w:p>
    <w:p w14:paraId="2ED9D4D0"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адресные дымовые оптико-электронные пожарные извещатели «ИП 212-64»;</w:t>
      </w:r>
    </w:p>
    <w:p w14:paraId="75C5F82A"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адресные ручные пожарные извещатели «ИПР 513-11»;</w:t>
      </w:r>
    </w:p>
    <w:p w14:paraId="46CE63D6"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источники вторичного электропитания, резервированные «ИВЭПР»;</w:t>
      </w:r>
    </w:p>
    <w:p w14:paraId="76D8D6E4"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боксы резервного питания «БР-12».</w:t>
      </w:r>
    </w:p>
    <w:p w14:paraId="77B8D3F9"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адресные модули управления клапаном «МДУ-1»;</w:t>
      </w:r>
    </w:p>
    <w:p w14:paraId="08A8EE12"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адресные шкафы управления «ШУ»;</w:t>
      </w:r>
    </w:p>
    <w:p w14:paraId="53C1F0B2" w14:textId="504DB996"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Для обнаружения возгорания в помещениях, применены адресные дымовые оптико-электронные пожарные извещатели «ИП 212-64». </w:t>
      </w:r>
    </w:p>
    <w:p w14:paraId="523BB36E" w14:textId="7DF845B0"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Вдоль путей эвакуации размещаются адресные ручные пожарные извещатели «ИПР 513-11», которые включаются в адресные шлейфы. Пожарные извещатели устанавливаются в каждом помещении (кроме помещений с мокрыми процессами (душевые, санузлы, охлаждаемые камеры, помещения мойки и т. п.), насосных водоснабжения, бойлерных и др. помещений для инженерного оборудования здания, в которых отсутствуют горючие материалы; категории В4 и Д по пожарной опасности; лестничных клеток </w:t>
      </w:r>
    </w:p>
    <w:p w14:paraId="575F69D6" w14:textId="59A4F459"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Система обеспечивает:</w:t>
      </w:r>
    </w:p>
    <w:p w14:paraId="026C1FA5"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 xml:space="preserve"> круглосуточную противопожарную защиту здания;</w:t>
      </w:r>
    </w:p>
    <w:p w14:paraId="0906BBCF"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 xml:space="preserve"> ведение протокола событий, фиксирующего действия дежурного.</w:t>
      </w:r>
    </w:p>
    <w:p w14:paraId="625FB6E3" w14:textId="66C40D2D"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ППКПУ «Рубеж-2ОП» (далее ППКПУ) циклически опрашивает подключенные адресные пожарные извещатели, следит за их состоянием путем оценки полученного ответа.</w:t>
      </w:r>
    </w:p>
    <w:p w14:paraId="0CF80643" w14:textId="0A3A69C4"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Основную функцию - сбор информации и выдачу команд на управление эвакуацией людей из здания, осуществляет приемно-контрольный прибор «Рубеж-2ОП».</w:t>
      </w:r>
    </w:p>
    <w:p w14:paraId="221500CC"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Автоматический режим работы осуществляется за счет программируемого устройства Рубеж-2ОП. Дистанционное управление клапанами ДУ в той же системе выполняется за счет прибора "Рубеж-ПДУ” и устройства МДУ по двухпроводной адресной системе. Местное включение клапана осуществляется от кнопки расположенного у клапана по месту. Прибор "Рубеж-ПДУ" сигнализирует об открытии клапанов и запуске вентиляторов ДУ за счет встроенного звукового модуля, кроме этого, на блоке индикации "Рубеж-БИ" визуально отражается состоянии оборудования ДУ, клапанов. Причем как управление, так и сигнализация об открытии клапанов и запуске вентиляторов ДУ выполняется по одной двухпроводной адресной системе. Схемы подключения и сбор системы выполнен на основании рекомендаций и схем завода изготовителя с учетом требований РК (ППБ РК и СНиП).</w:t>
      </w:r>
    </w:p>
    <w:p w14:paraId="1ACC5E64" w14:textId="507B3526"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Блок индикации «Рубеж-БИ» предназначен для сбора информации с ППКПУ и отображения состояния зон, групп зон, исполнительных устройств, меток адресных технологических, насосных станций, насосов, задвижек на встроенном светодиодном табло. </w:t>
      </w:r>
    </w:p>
    <w:p w14:paraId="2D4DD25C" w14:textId="21B2DC61"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lastRenderedPageBreak/>
        <w:t>Адресный пожарный прибор «Рубеж-ПДУ» предназначен для дистанционного управления одним или группой исполнительных устройств (МДУ-1, в качестве блокиратора запуска группы), подключенных в АЛС одного или нескольких ППКПУ.</w:t>
      </w:r>
    </w:p>
    <w:p w14:paraId="1D8BD776" w14:textId="11F60271"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Согласно п.26 СН РК 2.02-02-2019 все приемно-контрольные приборы и пожарные приборы управления, объединены в единую систему, головные устройства установлены на посту охраны в помещении охраны (секция-9). Для информационного обмена между приборами, проектом предусмотрено объединение всех ППКПУ (блок 1-9) интерфейсом RS-485, кабель учтен в каждой </w:t>
      </w:r>
      <w:proofErr w:type="spellStart"/>
      <w:r w:rsidRPr="00FA6816">
        <w:rPr>
          <w:rFonts w:ascii="Times New Roman" w:hAnsi="Times New Roman"/>
          <w:bCs/>
          <w:color w:val="000000"/>
          <w:kern w:val="3"/>
          <w:sz w:val="28"/>
          <w:szCs w:val="28"/>
          <w:lang w:eastAsia="en-US"/>
        </w:rPr>
        <w:t>ссекции</w:t>
      </w:r>
      <w:proofErr w:type="spellEnd"/>
      <w:r w:rsidRPr="00FA6816">
        <w:rPr>
          <w:rFonts w:ascii="Times New Roman" w:hAnsi="Times New Roman"/>
          <w:bCs/>
          <w:color w:val="000000"/>
          <w:kern w:val="3"/>
          <w:sz w:val="28"/>
          <w:szCs w:val="28"/>
          <w:lang w:eastAsia="en-US"/>
        </w:rPr>
        <w:t>.</w:t>
      </w:r>
    </w:p>
    <w:p w14:paraId="18D57AA6" w14:textId="71E04D70" w:rsidR="00FA6816" w:rsidRPr="00AF6347"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
          <w:color w:val="000000"/>
          <w:kern w:val="3"/>
          <w:sz w:val="28"/>
          <w:szCs w:val="28"/>
          <w:lang w:eastAsia="en-US"/>
        </w:rPr>
      </w:pPr>
      <w:r w:rsidRPr="00AF6347">
        <w:rPr>
          <w:rFonts w:ascii="Times New Roman" w:hAnsi="Times New Roman"/>
          <w:b/>
          <w:color w:val="000000"/>
          <w:kern w:val="3"/>
          <w:sz w:val="28"/>
          <w:szCs w:val="28"/>
          <w:lang w:eastAsia="en-US"/>
        </w:rPr>
        <w:t xml:space="preserve">Система оповещения и управления эвакуацией. </w:t>
      </w:r>
    </w:p>
    <w:p w14:paraId="50CEEF4C" w14:textId="51F99B9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Тип оповещения II</w:t>
      </w:r>
    </w:p>
    <w:p w14:paraId="2DBF0AE8" w14:textId="060A18F4"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Комбинированные оповещатели «ОПОП 124-R3» подключены к релейному выходу «Рубеж-2ОП» и срабатывают в случае фиксирования пожара дымовыми извещателями.</w:t>
      </w:r>
    </w:p>
    <w:p w14:paraId="15122706" w14:textId="7C42C96E" w:rsidR="00FA6816" w:rsidRPr="00AF6347"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
          <w:color w:val="000000"/>
          <w:kern w:val="3"/>
          <w:sz w:val="28"/>
          <w:szCs w:val="28"/>
          <w:lang w:eastAsia="en-US"/>
        </w:rPr>
      </w:pPr>
      <w:r w:rsidRPr="00AF6347">
        <w:rPr>
          <w:rFonts w:ascii="Times New Roman" w:hAnsi="Times New Roman"/>
          <w:b/>
          <w:color w:val="000000"/>
          <w:kern w:val="3"/>
          <w:sz w:val="28"/>
          <w:szCs w:val="28"/>
          <w:lang w:eastAsia="en-US"/>
        </w:rPr>
        <w:t>Система противодымной защиты.</w:t>
      </w:r>
    </w:p>
    <w:p w14:paraId="746FC241" w14:textId="00270486"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Проектом предусмотрено управление системой противодымной защиты в автоматическом (автоматической пожарной сигнализации), дистанционном (от ручных пожарных извещателей «ИПР 513-11» (Запуск системы дымоудаления) и установленных у эвакуационных выходов с этажей и с ППКПУ «Рубеж-2ОП» / «Рубеж-ПДУ», установленного в помещении охраны) режимах.</w:t>
      </w:r>
    </w:p>
    <w:p w14:paraId="7E7C36D7" w14:textId="27A17C50"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Для управления клапанами дымоудаления используются модули «МДУ-1», обеспечивающие открытие клапанов в автоматическом режиме, от сигнала ППКПУ. При возникновении пожара и срабатывании системы автоматической пожарной сигнализации, ППКПУ выдает сигнал на запуск модуля управления клапаном дымоудаления «МДУ-1», который путем коммутации цепи напряжения на электропривод, переводит заслонку клапана, расположенного в зоне возгорания, в защитное положение. </w:t>
      </w:r>
    </w:p>
    <w:p w14:paraId="7E50C06D" w14:textId="2665025D"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Для управления противопожарными клапанами используются модули «МДУ-1», обеспечивающие открытие клапанов в автоматическом режиме, от сигнала ППКПУ. При возникновении пожара и срабатывании системы автоматической пожарной сигнализации, ППКПУ передает команду на запуск модуля управления клапаном дымоудаления «МДУ-1», который путем коммутации цепи напряжения на электропривод, переводит все противопожарные клапаны в защитное состояние.</w:t>
      </w:r>
    </w:p>
    <w:p w14:paraId="7AF30C35" w14:textId="7036806D"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Для управления вентиляторами дымоудаления   устанавливаются адресные шкафы управления «ШУ». </w:t>
      </w:r>
    </w:p>
    <w:p w14:paraId="59283BC6"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Адресный шкаф управления позволяет управлять электроприводом вентилятора:</w:t>
      </w:r>
    </w:p>
    <w:p w14:paraId="7789F1C5"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 xml:space="preserve">в автоматическом режиме командными импульсами встроенного в шкаф контроллера по сигналу с </w:t>
      </w:r>
    </w:p>
    <w:p w14:paraId="020D006A"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ППКПУ или кнопок дистанционного управления;</w:t>
      </w:r>
    </w:p>
    <w:p w14:paraId="47D5A113"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в ручном режиме управления с панели шкафа.</w:t>
      </w:r>
    </w:p>
    <w:p w14:paraId="69912314"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ШУ реализует следующие функции:</w:t>
      </w:r>
    </w:p>
    <w:p w14:paraId="7FFBAA8D"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контроль наличия и параметров трехфазного электропитания на вводе сети;</w:t>
      </w:r>
    </w:p>
    <w:p w14:paraId="74CADFD3"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контроль исправности основных цепей электрической схемы прибора;</w:t>
      </w:r>
    </w:p>
    <w:p w14:paraId="25F9A48E"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контроль исправности входных цепей от датчиков на обрыв и короткое замыкание;</w:t>
      </w:r>
    </w:p>
    <w:p w14:paraId="752A9BA6"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 xml:space="preserve">передачу на ППКПУ сигналов своего состояния по адресной линии связи. </w:t>
      </w:r>
    </w:p>
    <w:p w14:paraId="7EA214C1" w14:textId="2551D573"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Заданная последовательность действия систем противодымной вентиляции должна обеспечивать опережающее включение вытяжной противодымной вентиляции </w:t>
      </w:r>
      <w:r w:rsidRPr="00FA6816">
        <w:rPr>
          <w:rFonts w:ascii="Times New Roman" w:hAnsi="Times New Roman"/>
          <w:bCs/>
          <w:color w:val="000000"/>
          <w:kern w:val="3"/>
          <w:sz w:val="28"/>
          <w:szCs w:val="28"/>
          <w:lang w:eastAsia="en-US"/>
        </w:rPr>
        <w:lastRenderedPageBreak/>
        <w:t>от 20 до 30 с, относительно момента запуска приточной противодымной вентиляции.</w:t>
      </w:r>
    </w:p>
    <w:p w14:paraId="2B032E38" w14:textId="49585745"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Электроснабжение установки </w:t>
      </w:r>
    </w:p>
    <w:p w14:paraId="3410E8CB" w14:textId="08B57CD5"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Согласно ПУЭ РК установки пожарной сигнализации и оповещения в части обеспечения надежности электроснабжения отнесены к электроприемникам 1 категории, поэтому электропитание осуществляется от сети через резервированные источники питания. Переход на резервированные источники питания происходит автоматически при пропадании основного питания без выдачи сигнала тревоги:</w:t>
      </w:r>
    </w:p>
    <w:p w14:paraId="07BF9468"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основное питание - сеть 220 В, 50 Гц;</w:t>
      </w:r>
    </w:p>
    <w:p w14:paraId="5BAD1965"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w:t>
      </w:r>
      <w:r w:rsidRPr="00FA6816">
        <w:rPr>
          <w:rFonts w:ascii="Times New Roman" w:hAnsi="Times New Roman"/>
          <w:bCs/>
          <w:color w:val="000000"/>
          <w:kern w:val="3"/>
          <w:sz w:val="28"/>
          <w:szCs w:val="28"/>
          <w:lang w:eastAsia="en-US"/>
        </w:rPr>
        <w:tab/>
        <w:t>резервный источник - АКБ 12 В.</w:t>
      </w:r>
    </w:p>
    <w:p w14:paraId="1AB419B3" w14:textId="77777777"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Для питания приборов и устройств пожарной сигнализации и оповещения используются источники резервированные серии «ИВЭПР».</w:t>
      </w:r>
    </w:p>
    <w:p w14:paraId="0A4AB1FC" w14:textId="64FFC148"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Кабельные линии связи</w:t>
      </w:r>
    </w:p>
    <w:p w14:paraId="6E9ACEBC" w14:textId="669C616D"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Адресные шлейфы ПС выполняются кабелем </w:t>
      </w:r>
      <w:proofErr w:type="spellStart"/>
      <w:r w:rsidRPr="00FA6816">
        <w:rPr>
          <w:rFonts w:ascii="Times New Roman" w:hAnsi="Times New Roman"/>
          <w:bCs/>
          <w:color w:val="000000"/>
          <w:kern w:val="3"/>
          <w:sz w:val="28"/>
          <w:szCs w:val="28"/>
          <w:lang w:eastAsia="en-US"/>
        </w:rPr>
        <w:t>КПСнг</w:t>
      </w:r>
      <w:proofErr w:type="spellEnd"/>
      <w:r w:rsidRPr="00FA6816">
        <w:rPr>
          <w:rFonts w:ascii="Times New Roman" w:hAnsi="Times New Roman"/>
          <w:bCs/>
          <w:color w:val="000000"/>
          <w:kern w:val="3"/>
          <w:sz w:val="28"/>
          <w:szCs w:val="28"/>
          <w:lang w:eastAsia="en-US"/>
        </w:rPr>
        <w:t>(А)-FRLS 2х2х0,5</w:t>
      </w:r>
    </w:p>
    <w:p w14:paraId="43F9F95C" w14:textId="77C3F316"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Линии питания 12В выполняются кабелем </w:t>
      </w:r>
      <w:proofErr w:type="spellStart"/>
      <w:r w:rsidRPr="00FA6816">
        <w:rPr>
          <w:rFonts w:ascii="Times New Roman" w:hAnsi="Times New Roman"/>
          <w:bCs/>
          <w:color w:val="000000"/>
          <w:kern w:val="3"/>
          <w:sz w:val="28"/>
          <w:szCs w:val="28"/>
          <w:lang w:eastAsia="en-US"/>
        </w:rPr>
        <w:t>КПСнг</w:t>
      </w:r>
      <w:proofErr w:type="spellEnd"/>
      <w:r w:rsidRPr="00FA6816">
        <w:rPr>
          <w:rFonts w:ascii="Times New Roman" w:hAnsi="Times New Roman"/>
          <w:bCs/>
          <w:color w:val="000000"/>
          <w:kern w:val="3"/>
          <w:sz w:val="28"/>
          <w:szCs w:val="28"/>
          <w:lang w:eastAsia="en-US"/>
        </w:rPr>
        <w:t>(А)-FRLS 2х2х0,5</w:t>
      </w:r>
    </w:p>
    <w:p w14:paraId="67E00A06" w14:textId="3F48D845"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Линии системы звукового оповещения выполняются кабелем </w:t>
      </w:r>
      <w:proofErr w:type="spellStart"/>
      <w:r w:rsidRPr="00FA6816">
        <w:rPr>
          <w:rFonts w:ascii="Times New Roman" w:hAnsi="Times New Roman"/>
          <w:bCs/>
          <w:color w:val="000000"/>
          <w:kern w:val="3"/>
          <w:sz w:val="28"/>
          <w:szCs w:val="28"/>
          <w:lang w:eastAsia="en-US"/>
        </w:rPr>
        <w:t>КПСнг</w:t>
      </w:r>
      <w:proofErr w:type="spellEnd"/>
      <w:r w:rsidRPr="00FA6816">
        <w:rPr>
          <w:rFonts w:ascii="Times New Roman" w:hAnsi="Times New Roman"/>
          <w:bCs/>
          <w:color w:val="000000"/>
          <w:kern w:val="3"/>
          <w:sz w:val="28"/>
          <w:szCs w:val="28"/>
          <w:lang w:eastAsia="en-US"/>
        </w:rPr>
        <w:t>(А)-FRLS 2х2х0,5</w:t>
      </w:r>
    </w:p>
    <w:p w14:paraId="18ED6C96" w14:textId="1E6DDA1F"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Линии интерфейса RS-485 выполняются кабелем </w:t>
      </w:r>
      <w:proofErr w:type="spellStart"/>
      <w:r w:rsidRPr="00FA6816">
        <w:rPr>
          <w:rFonts w:ascii="Times New Roman" w:hAnsi="Times New Roman"/>
          <w:bCs/>
          <w:color w:val="000000"/>
          <w:kern w:val="3"/>
          <w:sz w:val="28"/>
          <w:szCs w:val="28"/>
          <w:lang w:eastAsia="en-US"/>
        </w:rPr>
        <w:t>СмартКИПнг</w:t>
      </w:r>
      <w:proofErr w:type="spellEnd"/>
      <w:r w:rsidRPr="00FA6816">
        <w:rPr>
          <w:rFonts w:ascii="Times New Roman" w:hAnsi="Times New Roman"/>
          <w:bCs/>
          <w:color w:val="000000"/>
          <w:kern w:val="3"/>
          <w:sz w:val="28"/>
          <w:szCs w:val="28"/>
          <w:lang w:eastAsia="en-US"/>
        </w:rPr>
        <w:t>(А)-FRLS 2х2х0,6</w:t>
      </w:r>
    </w:p>
    <w:p w14:paraId="676B7940" w14:textId="408081C8" w:rsidR="00FA6816" w:rsidRPr="00FA6816"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r w:rsidRPr="00FA6816">
        <w:rPr>
          <w:rFonts w:ascii="Times New Roman" w:hAnsi="Times New Roman"/>
          <w:bCs/>
          <w:color w:val="000000"/>
          <w:kern w:val="3"/>
          <w:sz w:val="28"/>
          <w:szCs w:val="28"/>
          <w:lang w:eastAsia="en-US"/>
        </w:rPr>
        <w:t xml:space="preserve">4.5 Кабели прокладываются: </w:t>
      </w:r>
    </w:p>
    <w:p w14:paraId="7FF1330F" w14:textId="1F657423" w:rsidR="00B36490" w:rsidRPr="0036654F" w:rsidRDefault="00FA6816"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highlight w:val="yellow"/>
          <w:lang w:eastAsia="en-US"/>
        </w:rPr>
      </w:pPr>
      <w:r w:rsidRPr="00FA6816">
        <w:rPr>
          <w:rFonts w:ascii="Times New Roman" w:hAnsi="Times New Roman"/>
          <w:bCs/>
          <w:color w:val="000000"/>
          <w:kern w:val="3"/>
          <w:sz w:val="28"/>
          <w:szCs w:val="28"/>
          <w:lang w:eastAsia="en-US"/>
        </w:rPr>
        <w:t>в трубе гофрированной ПВХ;</w:t>
      </w:r>
    </w:p>
    <w:p w14:paraId="7A35938B" w14:textId="77777777" w:rsidR="00B36490" w:rsidRPr="0036654F" w:rsidRDefault="00B36490"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highlight w:val="yellow"/>
          <w:lang w:eastAsia="en-US"/>
        </w:rPr>
      </w:pPr>
    </w:p>
    <w:p w14:paraId="746A2BE3" w14:textId="77777777" w:rsidR="00B36490" w:rsidRPr="00F423B6" w:rsidRDefault="00B36490"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eastAsia="en-US"/>
        </w:rPr>
      </w:pPr>
    </w:p>
    <w:p w14:paraId="28228EFD" w14:textId="77777777" w:rsidR="001A7599" w:rsidRPr="00F423B6" w:rsidRDefault="00F966D5" w:rsidP="00AF6347">
      <w:pPr>
        <w:widowControl w:val="0"/>
        <w:numPr>
          <w:ilvl w:val="0"/>
          <w:numId w:val="3"/>
        </w:numPr>
        <w:suppressAutoHyphens/>
        <w:autoSpaceDN w:val="0"/>
        <w:spacing w:after="0" w:line="240" w:lineRule="auto"/>
        <w:ind w:firstLine="567"/>
        <w:jc w:val="center"/>
        <w:textAlignment w:val="baseline"/>
        <w:rPr>
          <w:rFonts w:ascii="Times New Roman" w:hAnsi="Times New Roman"/>
          <w:b/>
          <w:color w:val="000000"/>
          <w:kern w:val="3"/>
          <w:sz w:val="28"/>
          <w:szCs w:val="28"/>
          <w:lang w:val="kk-KZ" w:eastAsia="en-US"/>
        </w:rPr>
      </w:pPr>
      <w:r w:rsidRPr="00F423B6">
        <w:rPr>
          <w:rFonts w:ascii="Times New Roman" w:hAnsi="Times New Roman"/>
          <w:b/>
          <w:color w:val="000000"/>
          <w:kern w:val="3"/>
          <w:sz w:val="28"/>
          <w:szCs w:val="28"/>
          <w:lang w:val="kk-KZ" w:eastAsia="en-US"/>
        </w:rPr>
        <w:t>НАРУЖНЫЕ СЕТИ</w:t>
      </w:r>
    </w:p>
    <w:p w14:paraId="50D44C90" w14:textId="77777777" w:rsidR="001A7599" w:rsidRPr="00F423B6" w:rsidRDefault="00F966D5" w:rsidP="00AF6347">
      <w:pPr>
        <w:widowControl w:val="0"/>
        <w:numPr>
          <w:ilvl w:val="0"/>
          <w:numId w:val="4"/>
        </w:numPr>
        <w:suppressAutoHyphens/>
        <w:autoSpaceDN w:val="0"/>
        <w:spacing w:after="0" w:line="240" w:lineRule="auto"/>
        <w:jc w:val="center"/>
        <w:textAlignment w:val="baseline"/>
        <w:rPr>
          <w:rFonts w:ascii="Times New Roman" w:hAnsi="Times New Roman"/>
          <w:b/>
          <w:color w:val="000000"/>
          <w:kern w:val="3"/>
          <w:sz w:val="28"/>
          <w:szCs w:val="28"/>
          <w:lang w:val="kk-KZ" w:eastAsia="en-US"/>
        </w:rPr>
      </w:pPr>
      <w:r w:rsidRPr="00F423B6">
        <w:rPr>
          <w:rFonts w:ascii="Times New Roman" w:hAnsi="Times New Roman"/>
          <w:b/>
          <w:color w:val="000000"/>
          <w:kern w:val="3"/>
          <w:sz w:val="28"/>
          <w:szCs w:val="28"/>
          <w:lang w:val="kk-KZ" w:eastAsia="en-US"/>
        </w:rPr>
        <w:t>Тепловые сети</w:t>
      </w:r>
    </w:p>
    <w:p w14:paraId="7B8A032E" w14:textId="77777777" w:rsidR="001A7599" w:rsidRPr="00F423B6" w:rsidRDefault="00F966D5" w:rsidP="00AF6347">
      <w:pPr>
        <w:widowControl w:val="0"/>
        <w:suppressAutoHyphens/>
        <w:autoSpaceDN w:val="0"/>
        <w:spacing w:after="0" w:line="240" w:lineRule="auto"/>
        <w:ind w:left="142" w:right="72" w:firstLineChars="157" w:firstLine="441"/>
        <w:jc w:val="both"/>
        <w:textAlignment w:val="baseline"/>
        <w:rPr>
          <w:rFonts w:ascii="Times New Roman" w:hAnsi="Times New Roman"/>
          <w:b/>
          <w:color w:val="000000"/>
          <w:kern w:val="3"/>
          <w:sz w:val="28"/>
          <w:szCs w:val="28"/>
          <w:lang w:val="kk-KZ" w:eastAsia="en-US"/>
        </w:rPr>
      </w:pPr>
      <w:r w:rsidRPr="00F423B6">
        <w:rPr>
          <w:rFonts w:ascii="Times New Roman" w:hAnsi="Times New Roman"/>
          <w:b/>
          <w:color w:val="000000"/>
          <w:kern w:val="3"/>
          <w:sz w:val="28"/>
          <w:szCs w:val="28"/>
          <w:lang w:val="kk-KZ" w:eastAsia="en-US"/>
        </w:rPr>
        <w:t>ОБЩИЕ УКАЗАНИЕ</w:t>
      </w:r>
    </w:p>
    <w:p w14:paraId="78A8F7DD"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Данный комплект разработан на основании:</w:t>
      </w:r>
    </w:p>
    <w:p w14:paraId="0539D8BE" w14:textId="39ECB8CB"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w:t>
      </w:r>
      <w:r w:rsidRPr="00F423B6">
        <w:rPr>
          <w:rFonts w:ascii="Times New Roman" w:hAnsi="Times New Roman"/>
          <w:bCs/>
          <w:color w:val="000000"/>
          <w:kern w:val="3"/>
          <w:sz w:val="28"/>
          <w:szCs w:val="28"/>
          <w:lang w:val="kk-KZ" w:eastAsia="en-US"/>
        </w:rPr>
        <w:tab/>
        <w:t xml:space="preserve">   Технических условии от АО "Астана-Теплотранзит" №</w:t>
      </w:r>
      <w:r w:rsidR="009B28F7">
        <w:rPr>
          <w:rFonts w:ascii="Times New Roman" w:hAnsi="Times New Roman"/>
          <w:bCs/>
          <w:color w:val="000000"/>
          <w:kern w:val="3"/>
          <w:sz w:val="28"/>
          <w:szCs w:val="28"/>
          <w:lang w:val="kk-KZ" w:eastAsia="en-US"/>
        </w:rPr>
        <w:t>8327</w:t>
      </w:r>
      <w:r w:rsidR="00C34B1B" w:rsidRPr="00F423B6">
        <w:rPr>
          <w:rFonts w:ascii="Times New Roman" w:hAnsi="Times New Roman"/>
          <w:bCs/>
          <w:color w:val="000000"/>
          <w:kern w:val="3"/>
          <w:sz w:val="28"/>
          <w:szCs w:val="28"/>
          <w:lang w:val="kk-KZ" w:eastAsia="en-US"/>
        </w:rPr>
        <w:t>-</w:t>
      </w:r>
      <w:r w:rsidR="009B28F7">
        <w:rPr>
          <w:rFonts w:ascii="Times New Roman" w:hAnsi="Times New Roman"/>
          <w:bCs/>
          <w:color w:val="000000"/>
          <w:kern w:val="3"/>
          <w:sz w:val="28"/>
          <w:szCs w:val="28"/>
          <w:lang w:val="kk-KZ" w:eastAsia="en-US"/>
        </w:rPr>
        <w:t>11</w:t>
      </w:r>
      <w:r w:rsidRPr="00F423B6">
        <w:rPr>
          <w:rFonts w:ascii="Times New Roman" w:hAnsi="Times New Roman"/>
          <w:bCs/>
          <w:color w:val="000000"/>
          <w:kern w:val="3"/>
          <w:sz w:val="28"/>
          <w:szCs w:val="28"/>
          <w:lang w:val="kk-KZ" w:eastAsia="en-US"/>
        </w:rPr>
        <w:t xml:space="preserve"> от </w:t>
      </w:r>
      <w:r w:rsidR="00F423B6" w:rsidRPr="00F423B6">
        <w:rPr>
          <w:rFonts w:ascii="Times New Roman" w:hAnsi="Times New Roman"/>
          <w:bCs/>
          <w:color w:val="000000"/>
          <w:kern w:val="3"/>
          <w:sz w:val="28"/>
          <w:szCs w:val="28"/>
          <w:lang w:val="kk-KZ" w:eastAsia="en-US"/>
        </w:rPr>
        <w:t>1</w:t>
      </w:r>
      <w:r w:rsidR="009B28F7">
        <w:rPr>
          <w:rFonts w:ascii="Times New Roman" w:hAnsi="Times New Roman"/>
          <w:bCs/>
          <w:color w:val="000000"/>
          <w:kern w:val="3"/>
          <w:sz w:val="28"/>
          <w:szCs w:val="28"/>
          <w:lang w:val="kk-KZ" w:eastAsia="en-US"/>
        </w:rPr>
        <w:t>8</w:t>
      </w:r>
      <w:r w:rsidRPr="00F423B6">
        <w:rPr>
          <w:rFonts w:ascii="Times New Roman" w:hAnsi="Times New Roman"/>
          <w:bCs/>
          <w:color w:val="000000"/>
          <w:kern w:val="3"/>
          <w:sz w:val="28"/>
          <w:szCs w:val="28"/>
          <w:lang w:val="kk-KZ" w:eastAsia="en-US"/>
        </w:rPr>
        <w:t>.0</w:t>
      </w:r>
      <w:r w:rsidR="00F423B6" w:rsidRPr="00F423B6">
        <w:rPr>
          <w:rFonts w:ascii="Times New Roman" w:hAnsi="Times New Roman"/>
          <w:bCs/>
          <w:color w:val="000000"/>
          <w:kern w:val="3"/>
          <w:sz w:val="28"/>
          <w:szCs w:val="28"/>
          <w:lang w:val="kk-KZ" w:eastAsia="en-US"/>
        </w:rPr>
        <w:t>9</w:t>
      </w:r>
      <w:r w:rsidRPr="00F423B6">
        <w:rPr>
          <w:rFonts w:ascii="Times New Roman" w:hAnsi="Times New Roman"/>
          <w:bCs/>
          <w:color w:val="000000"/>
          <w:kern w:val="3"/>
          <w:sz w:val="28"/>
          <w:szCs w:val="28"/>
          <w:lang w:val="kk-KZ" w:eastAsia="en-US"/>
        </w:rPr>
        <w:t>.202</w:t>
      </w:r>
      <w:r w:rsidR="009B28F7">
        <w:rPr>
          <w:rFonts w:ascii="Times New Roman" w:hAnsi="Times New Roman"/>
          <w:bCs/>
          <w:color w:val="000000"/>
          <w:kern w:val="3"/>
          <w:sz w:val="28"/>
          <w:szCs w:val="28"/>
          <w:lang w:val="kk-KZ" w:eastAsia="en-US"/>
        </w:rPr>
        <w:t>4 и продления техусловий №8506-11 от 18.09.2025</w:t>
      </w:r>
      <w:r w:rsidRPr="00F423B6">
        <w:rPr>
          <w:rFonts w:ascii="Times New Roman" w:hAnsi="Times New Roman"/>
          <w:bCs/>
          <w:color w:val="000000"/>
          <w:kern w:val="3"/>
          <w:sz w:val="28"/>
          <w:szCs w:val="28"/>
          <w:lang w:val="kk-KZ" w:eastAsia="en-US"/>
        </w:rPr>
        <w:t xml:space="preserve"> </w:t>
      </w:r>
    </w:p>
    <w:p w14:paraId="173CA374"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w:t>
      </w:r>
      <w:r w:rsidRPr="00F423B6">
        <w:rPr>
          <w:rFonts w:ascii="Times New Roman" w:hAnsi="Times New Roman"/>
          <w:bCs/>
          <w:color w:val="000000"/>
          <w:kern w:val="3"/>
          <w:sz w:val="28"/>
          <w:szCs w:val="28"/>
          <w:lang w:val="kk-KZ" w:eastAsia="en-US"/>
        </w:rPr>
        <w:tab/>
        <w:t xml:space="preserve">задания на проектирование с требованием следующих нормативных документов: </w:t>
      </w:r>
    </w:p>
    <w:p w14:paraId="0C5755FC"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ab/>
        <w:t xml:space="preserve">     СН РК 4.02-04-2013 "Тепловые сети";</w:t>
      </w:r>
    </w:p>
    <w:p w14:paraId="0D8A6AE8"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ab/>
        <w:t xml:space="preserve">     СП РК 4.02-104-2013 "Тепловые сети";</w:t>
      </w:r>
    </w:p>
    <w:p w14:paraId="12340F44"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ab/>
        <w:t xml:space="preserve">    СП РК 4.02-04-2003 "Тепловые сети. Проектирование и строительство сетей бесканальной     прокладки стальных труб с пенополиуретановой изоляцией индустриального производства"</w:t>
      </w:r>
    </w:p>
    <w:p w14:paraId="723A5407" w14:textId="6A31631B"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Точка присоединения  </w:t>
      </w:r>
      <w:r w:rsidR="00F423B6" w:rsidRPr="00F423B6">
        <w:rPr>
          <w:rFonts w:ascii="Times New Roman" w:hAnsi="Times New Roman"/>
          <w:bCs/>
          <w:color w:val="000000"/>
          <w:kern w:val="3"/>
          <w:sz w:val="28"/>
          <w:szCs w:val="28"/>
          <w:lang w:val="kk-KZ" w:eastAsia="en-US"/>
        </w:rPr>
        <w:t>к существующему трубопроводу 2Ду 400/300 мм, выполнив увеличение диаметра существующей теплотрассы с 2Ду 300 мм на 2Ду 400 мм на участке от врезки в теплотрассу 2Ду 400 мм до собственного ответвления.</w:t>
      </w:r>
      <w:r w:rsidRPr="00F423B6">
        <w:rPr>
          <w:rFonts w:ascii="Times New Roman" w:hAnsi="Times New Roman"/>
          <w:bCs/>
          <w:color w:val="000000"/>
          <w:kern w:val="3"/>
          <w:sz w:val="28"/>
          <w:szCs w:val="28"/>
          <w:lang w:val="kk-KZ" w:eastAsia="en-US"/>
        </w:rPr>
        <w:t xml:space="preserve"> Cхема системы теплоснабжения водяная двухтрубная. Температура наружнего воздуха наиболее холодной пятидневки -31,2°C.</w:t>
      </w:r>
    </w:p>
    <w:p w14:paraId="42B696D1"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Теплоноситель - сетевая вода с параметрами 130-70°С, на нужды отопления, вентиляции. Регулирование температуры воды - центральное, качественное в зависимости от температуры наружного воздуха.</w:t>
      </w:r>
    </w:p>
    <w:p w14:paraId="71C49695"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Прокладка трубопроводов тепловой сети предусмотрена подземным способом, бесканальная в ППУ-изоляции с полиэтиленовой оболочкой, в местах проезда автотранспорта под разгрузочными плитами. Трубы для системы отопления приняты стальные электросварные из стали 20, термически обработанные гр. "в" по ГОСТ 10704-91 в ППУ- изоляции по ГОСТ 30732-2020. </w:t>
      </w:r>
    </w:p>
    <w:p w14:paraId="1DD1B6FC"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Инженерно-гидрогеологическая характеристика участка представлена </w:t>
      </w:r>
      <w:r w:rsidRPr="00F423B6">
        <w:rPr>
          <w:rFonts w:ascii="Times New Roman" w:hAnsi="Times New Roman"/>
          <w:bCs/>
          <w:color w:val="000000"/>
          <w:kern w:val="3"/>
          <w:sz w:val="28"/>
          <w:szCs w:val="28"/>
          <w:lang w:val="kk-KZ" w:eastAsia="en-US"/>
        </w:rPr>
        <w:lastRenderedPageBreak/>
        <w:t>скважинами, на основании отчета инженерных изысканий, выполненных ТОО "Гео</w:t>
      </w:r>
      <w:r w:rsidR="0001388B" w:rsidRPr="00F423B6">
        <w:rPr>
          <w:rFonts w:ascii="Times New Roman" w:hAnsi="Times New Roman"/>
          <w:bCs/>
          <w:color w:val="000000"/>
          <w:kern w:val="3"/>
          <w:sz w:val="28"/>
          <w:szCs w:val="28"/>
          <w:lang w:val="kk-KZ" w:eastAsia="en-US"/>
        </w:rPr>
        <w:t>Терр</w:t>
      </w:r>
      <w:r w:rsidRPr="00F423B6">
        <w:rPr>
          <w:rFonts w:ascii="Times New Roman" w:hAnsi="Times New Roman"/>
          <w:bCs/>
          <w:color w:val="000000"/>
          <w:kern w:val="3"/>
          <w:sz w:val="28"/>
          <w:szCs w:val="28"/>
          <w:lang w:val="kk-KZ" w:eastAsia="en-US"/>
        </w:rPr>
        <w:t>" в 202</w:t>
      </w:r>
      <w:r w:rsidR="00F423B6" w:rsidRPr="00F423B6">
        <w:rPr>
          <w:rFonts w:ascii="Times New Roman" w:hAnsi="Times New Roman"/>
          <w:bCs/>
          <w:color w:val="000000"/>
          <w:kern w:val="3"/>
          <w:sz w:val="28"/>
          <w:szCs w:val="28"/>
          <w:lang w:val="kk-KZ" w:eastAsia="en-US"/>
        </w:rPr>
        <w:t>5</w:t>
      </w:r>
      <w:r w:rsidRPr="00F423B6">
        <w:rPr>
          <w:rFonts w:ascii="Times New Roman" w:hAnsi="Times New Roman"/>
          <w:bCs/>
          <w:color w:val="000000"/>
          <w:kern w:val="3"/>
          <w:sz w:val="28"/>
          <w:szCs w:val="28"/>
          <w:lang w:val="kk-KZ" w:eastAsia="en-US"/>
        </w:rPr>
        <w:t xml:space="preserve"> году:</w:t>
      </w:r>
    </w:p>
    <w:p w14:paraId="1165A7E8"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Категория трубопроводов по требованиям промышленной безопасности к устройству и безопасной эксплуатации трубопроводов пара и горячей воды - IV. </w:t>
      </w:r>
    </w:p>
    <w:p w14:paraId="03E73844"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Укладка труб должна производиться в траншее на песчаное основание б=100мм. После монтажа трубопровода песчаную засыпку следует уплотнить послойно трамбовками (особенно пространство между трубами, а также между трубами и стенками траншей) с коэффициентом.</w:t>
      </w:r>
    </w:p>
    <w:p w14:paraId="58663908"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Компенсация тепловых удлинений трубопроводов осуществляется углами поворота трассы, а также установкой стартовых сильфонных компенсаторов. Для восприятия перемещений в узлах ответвлений и поворотах предусматривается обкладка труб теплосети матами из вспененного полиэтилена плотности 0,92 - 0,95. Размеры компенсационных мат приняты равными 1000х1000х45мм.</w:t>
      </w:r>
    </w:p>
    <w:p w14:paraId="64A6C7D0"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Количество и толщина компенсационных матов рассчитывается исходя из условий и схемы прокладки трубопровода, расчетной величины смещения плеч компенсаторов и допустимой величины сминания материала компенсационной подушки. При этом обязательным условием является укрытие не менее две трети длины подвижной стороны Г-, П-, Z- образного компенсатора.</w:t>
      </w:r>
    </w:p>
    <w:p w14:paraId="6D4C6395"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Расчет на прочность трубопроводов тепловых сетей выполнен по нормам расчета на прочность трубопроводов тепловых сетей в соответствии с действующей нормативной документацией. Расчетом не предусмотрены участки тепловой сети до жилых домов. Для дальнейшего подключения индивидуальных жилых домов необходимо выполнить расчет еще раз выполнить расчет на прочность. </w:t>
      </w:r>
    </w:p>
    <w:p w14:paraId="26952FFC"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Для контроля за влажностным состоянием изоляционного слоя предусмотрена система оперативно-дистанционного контроля. </w:t>
      </w:r>
    </w:p>
    <w:p w14:paraId="445E9CE8"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В высших и низших точках трубопроводов предусмотрены штуцера с запорной арматурой для выпуска воздуха и спуска воды.</w:t>
      </w:r>
    </w:p>
    <w:p w14:paraId="7CB63942"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Опорожнение трубопроводов предусмотрено в дренажные колодцы с последующей перекачкой остывшего до 40° теплоносителя, передвижными насосами в систему городской ливневой канализации или вывозом ассмашинами. </w:t>
      </w:r>
    </w:p>
    <w:p w14:paraId="75BF9607"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Трубы поставляются изолированными, длиной 10-12м. Длина неизолированных участков труб для диаметров до 219 мм включительно - 150 мм, выше диаметра 219 мм - 210 мм. для изоляции стыков труб и фасонных изделий диаметром до 219мм применены муфты длиной 500 мм, выше диаметра 219 мм применены муфты длиной 600-700 мм. Изоляцию стыков выполнить в соответствии с рекомендациями завода-изготовителя.</w:t>
      </w:r>
    </w:p>
    <w:p w14:paraId="51EB90E3"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Сварку труб и деталей стальных труб вести электродами Э-42. Все сварные соединения подвергнуть контролю качества неразрушающими методами согласно "Требования промышленной безопасности к устройству и безопасной эксплуатации трубопроводов пара и горячей воды", в соответствии с СН РК 4.02-04-2013, СП РК 4.02-104-2013 а также в соответствии с руководством по применению труб с индустриальной изоляцией из ППУ.</w:t>
      </w:r>
    </w:p>
    <w:p w14:paraId="55224887"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Поверхности трубопроводов и деталей трубопроводов в местах установки запорных арматур покрасить масляной краской КО-88 в 2 слоя по грунтовке ГФ-031 (под теплоизоляцию).</w:t>
      </w:r>
    </w:p>
    <w:p w14:paraId="1F454ABF"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Монтаж трубопроводов и технический надзор за строительством вести в соответствии с требованиями проекта, СН РК 4.02-04-2013, СП РК 4.02-104-2013. </w:t>
      </w:r>
      <w:r w:rsidRPr="00F423B6">
        <w:rPr>
          <w:rFonts w:ascii="Times New Roman" w:hAnsi="Times New Roman"/>
          <w:bCs/>
          <w:color w:val="000000"/>
          <w:kern w:val="3"/>
          <w:sz w:val="28"/>
          <w:szCs w:val="28"/>
          <w:lang w:val="kk-KZ" w:eastAsia="en-US"/>
        </w:rPr>
        <w:lastRenderedPageBreak/>
        <w:t>"Тепловые сети" и Требования промышленной безопасности к устройству и безопасной эксплуатации трубопроводов пара и горячей воды.</w:t>
      </w:r>
    </w:p>
    <w:p w14:paraId="405143D9"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При выполнении монтажных работ подлежат приемке с составлением актов освидетельствования по форме, приведенной в СНИП 3.05.03-85, следующие виды работ:</w:t>
      </w:r>
    </w:p>
    <w:p w14:paraId="08A4BA18"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w:t>
      </w:r>
      <w:r w:rsidRPr="00F423B6">
        <w:rPr>
          <w:rFonts w:ascii="Times New Roman" w:hAnsi="Times New Roman"/>
          <w:bCs/>
          <w:color w:val="000000"/>
          <w:kern w:val="3"/>
          <w:sz w:val="28"/>
          <w:szCs w:val="28"/>
          <w:lang w:val="kk-KZ" w:eastAsia="en-US"/>
        </w:rPr>
        <w:tab/>
        <w:t xml:space="preserve">Разбивка трассы. </w:t>
      </w:r>
    </w:p>
    <w:p w14:paraId="3283F187"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w:t>
      </w:r>
      <w:r w:rsidRPr="00F423B6">
        <w:rPr>
          <w:rFonts w:ascii="Times New Roman" w:hAnsi="Times New Roman"/>
          <w:bCs/>
          <w:color w:val="000000"/>
          <w:kern w:val="3"/>
          <w:sz w:val="28"/>
          <w:szCs w:val="28"/>
          <w:lang w:val="kk-KZ" w:eastAsia="en-US"/>
        </w:rPr>
        <w:tab/>
        <w:t xml:space="preserve">Сварка труб и закладных частей сборных конструкций. </w:t>
      </w:r>
    </w:p>
    <w:p w14:paraId="0AD59479"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w:t>
      </w:r>
      <w:r w:rsidRPr="00F423B6">
        <w:rPr>
          <w:rFonts w:ascii="Times New Roman" w:hAnsi="Times New Roman"/>
          <w:bCs/>
          <w:color w:val="000000"/>
          <w:kern w:val="3"/>
          <w:sz w:val="28"/>
          <w:szCs w:val="28"/>
          <w:lang w:val="kk-KZ" w:eastAsia="en-US"/>
        </w:rPr>
        <w:tab/>
        <w:t>Проведение растяжки компенсаторов.</w:t>
      </w:r>
    </w:p>
    <w:p w14:paraId="3EADA3EC"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w:t>
      </w:r>
      <w:r w:rsidRPr="00F423B6">
        <w:rPr>
          <w:rFonts w:ascii="Times New Roman" w:hAnsi="Times New Roman"/>
          <w:bCs/>
          <w:color w:val="000000"/>
          <w:kern w:val="3"/>
          <w:sz w:val="28"/>
          <w:szCs w:val="28"/>
          <w:lang w:val="kk-KZ" w:eastAsia="en-US"/>
        </w:rPr>
        <w:tab/>
        <w:t>Монтаж и укладка трубопроводов.</w:t>
      </w:r>
    </w:p>
    <w:p w14:paraId="267676E4"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w:t>
      </w:r>
      <w:r w:rsidRPr="00F423B6">
        <w:rPr>
          <w:rFonts w:ascii="Times New Roman" w:hAnsi="Times New Roman"/>
          <w:bCs/>
          <w:color w:val="000000"/>
          <w:kern w:val="3"/>
          <w:sz w:val="28"/>
          <w:szCs w:val="28"/>
          <w:lang w:val="kk-KZ" w:eastAsia="en-US"/>
        </w:rPr>
        <w:tab/>
        <w:t>Тепловая изоляция запорных арматур.</w:t>
      </w:r>
    </w:p>
    <w:p w14:paraId="29BBE0B8"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w:t>
      </w:r>
      <w:r w:rsidRPr="00F423B6">
        <w:rPr>
          <w:rFonts w:ascii="Times New Roman" w:hAnsi="Times New Roman"/>
          <w:bCs/>
          <w:color w:val="000000"/>
          <w:kern w:val="3"/>
          <w:sz w:val="28"/>
          <w:szCs w:val="28"/>
          <w:lang w:val="kk-KZ" w:eastAsia="en-US"/>
        </w:rPr>
        <w:tab/>
        <w:t>Гидравлическое испытание трубопроводов.</w:t>
      </w:r>
    </w:p>
    <w:p w14:paraId="27A8CF28"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w:t>
      </w:r>
      <w:r w:rsidRPr="00F423B6">
        <w:rPr>
          <w:rFonts w:ascii="Times New Roman" w:hAnsi="Times New Roman"/>
          <w:bCs/>
          <w:color w:val="000000"/>
          <w:kern w:val="3"/>
          <w:sz w:val="28"/>
          <w:szCs w:val="28"/>
          <w:lang w:val="kk-KZ" w:eastAsia="en-US"/>
        </w:rPr>
        <w:tab/>
        <w:t>Проведение промывки (продувки) трубопроводов.</w:t>
      </w:r>
    </w:p>
    <w:p w14:paraId="122002FB" w14:textId="77777777" w:rsidR="001A7599" w:rsidRPr="00F423B6" w:rsidRDefault="00F966D5" w:rsidP="00AF6347">
      <w:pPr>
        <w:widowControl w:val="0"/>
        <w:suppressAutoHyphens/>
        <w:autoSpaceDN w:val="0"/>
        <w:spacing w:after="0" w:line="240" w:lineRule="auto"/>
        <w:ind w:left="142" w:right="72" w:firstLineChars="157" w:firstLine="440"/>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Гидравлическое испытание трубопроводов на прочность и герметичность производить в соответствии со СН РК 4.02-04-2013, СП РК 4.02-104-2013. "Тепловые сети" при положительной температуре окружающего воздуха водой с температурой 5-40°С и давлением равным 1,25*Pраб, но не менее 1,6 МПа.</w:t>
      </w:r>
    </w:p>
    <w:p w14:paraId="711F1BAA" w14:textId="77777777" w:rsidR="001A7599" w:rsidRPr="00F423B6" w:rsidRDefault="001A7599" w:rsidP="00AF6347">
      <w:pPr>
        <w:widowControl w:val="0"/>
        <w:suppressAutoHyphens/>
        <w:autoSpaceDN w:val="0"/>
        <w:spacing w:after="0" w:line="240" w:lineRule="auto"/>
        <w:ind w:left="142" w:right="72"/>
        <w:jc w:val="both"/>
        <w:textAlignment w:val="baseline"/>
        <w:rPr>
          <w:rFonts w:ascii="Times New Roman" w:hAnsi="Times New Roman"/>
          <w:bCs/>
          <w:color w:val="000000"/>
          <w:kern w:val="3"/>
          <w:sz w:val="28"/>
          <w:szCs w:val="28"/>
          <w:lang w:val="kk-KZ" w:eastAsia="en-US"/>
        </w:rPr>
      </w:pPr>
    </w:p>
    <w:p w14:paraId="517549B5" w14:textId="77777777" w:rsidR="001A7599" w:rsidRPr="00F423B6" w:rsidRDefault="00F966D5" w:rsidP="00AF6347">
      <w:pPr>
        <w:widowControl w:val="0"/>
        <w:numPr>
          <w:ilvl w:val="0"/>
          <w:numId w:val="4"/>
        </w:numPr>
        <w:suppressAutoHyphens/>
        <w:autoSpaceDN w:val="0"/>
        <w:spacing w:after="0" w:line="240" w:lineRule="auto"/>
        <w:ind w:left="142" w:right="72"/>
        <w:jc w:val="center"/>
        <w:textAlignment w:val="baseline"/>
        <w:rPr>
          <w:rFonts w:ascii="Times New Roman" w:hAnsi="Times New Roman"/>
          <w:b/>
          <w:color w:val="000000"/>
          <w:kern w:val="3"/>
          <w:sz w:val="28"/>
          <w:szCs w:val="28"/>
          <w:lang w:val="kk-KZ" w:eastAsia="en-US"/>
        </w:rPr>
      </w:pPr>
      <w:r w:rsidRPr="00F423B6">
        <w:rPr>
          <w:rFonts w:ascii="Times New Roman" w:hAnsi="Times New Roman"/>
          <w:b/>
          <w:color w:val="000000"/>
          <w:kern w:val="3"/>
          <w:sz w:val="28"/>
          <w:szCs w:val="28"/>
          <w:lang w:val="kk-KZ" w:eastAsia="en-US"/>
        </w:rPr>
        <w:t>Проект трансформаторной подстанции</w:t>
      </w:r>
    </w:p>
    <w:p w14:paraId="1B9995D3" w14:textId="77777777" w:rsidR="001A7599" w:rsidRPr="00F423B6" w:rsidRDefault="00F966D5" w:rsidP="00AF6347">
      <w:pPr>
        <w:widowControl w:val="0"/>
        <w:suppressAutoHyphens/>
        <w:autoSpaceDN w:val="0"/>
        <w:spacing w:after="0" w:line="240" w:lineRule="auto"/>
        <w:ind w:left="142" w:right="72"/>
        <w:jc w:val="center"/>
        <w:textAlignment w:val="baseline"/>
        <w:rPr>
          <w:rFonts w:ascii="Times New Roman" w:hAnsi="Times New Roman"/>
          <w:b/>
          <w:color w:val="000000"/>
          <w:kern w:val="3"/>
          <w:sz w:val="28"/>
          <w:szCs w:val="28"/>
          <w:lang w:val="kk-KZ" w:eastAsia="en-US"/>
        </w:rPr>
      </w:pPr>
      <w:r w:rsidRPr="00F423B6">
        <w:rPr>
          <w:rFonts w:ascii="Times New Roman" w:hAnsi="Times New Roman"/>
          <w:b/>
          <w:color w:val="000000"/>
          <w:kern w:val="3"/>
          <w:sz w:val="28"/>
          <w:szCs w:val="28"/>
          <w:lang w:val="kk-KZ" w:eastAsia="en-US"/>
        </w:rPr>
        <w:t>Электротехническая часть</w:t>
      </w:r>
    </w:p>
    <w:p w14:paraId="6E1576CC" w14:textId="77777777" w:rsidR="001A7599" w:rsidRPr="00F423B6" w:rsidRDefault="001A7599" w:rsidP="00AF6347">
      <w:pPr>
        <w:widowControl w:val="0"/>
        <w:suppressAutoHyphens/>
        <w:autoSpaceDN w:val="0"/>
        <w:spacing w:after="0" w:line="240" w:lineRule="auto"/>
        <w:ind w:left="142" w:right="72"/>
        <w:jc w:val="both"/>
        <w:textAlignment w:val="baseline"/>
        <w:rPr>
          <w:rFonts w:ascii="Times New Roman" w:hAnsi="Times New Roman"/>
          <w:b/>
          <w:color w:val="000000"/>
          <w:kern w:val="3"/>
          <w:sz w:val="28"/>
          <w:szCs w:val="28"/>
          <w:lang w:val="kk-KZ" w:eastAsia="en-US"/>
        </w:rPr>
      </w:pPr>
    </w:p>
    <w:p w14:paraId="487B6453"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
          <w:color w:val="000000"/>
          <w:kern w:val="3"/>
          <w:sz w:val="28"/>
          <w:szCs w:val="28"/>
          <w:lang w:val="kk-KZ" w:eastAsia="en-US"/>
        </w:rPr>
      </w:pPr>
      <w:r w:rsidRPr="00F423B6">
        <w:rPr>
          <w:rFonts w:ascii="Times New Roman" w:hAnsi="Times New Roman"/>
          <w:b/>
          <w:color w:val="000000"/>
          <w:kern w:val="3"/>
          <w:sz w:val="28"/>
          <w:szCs w:val="28"/>
          <w:lang w:val="kk-KZ" w:eastAsia="en-US"/>
        </w:rPr>
        <w:t>Общие данные</w:t>
      </w:r>
    </w:p>
    <w:p w14:paraId="40C49380" w14:textId="376C1CE4"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Трансформаторная подстанция наружной установки с трансформаторами мощностью </w:t>
      </w:r>
      <w:r w:rsidR="00223BCC">
        <w:rPr>
          <w:rFonts w:ascii="Times New Roman" w:hAnsi="Times New Roman"/>
          <w:bCs/>
          <w:color w:val="000000"/>
          <w:kern w:val="3"/>
          <w:sz w:val="28"/>
          <w:szCs w:val="28"/>
          <w:lang w:val="kk-KZ" w:eastAsia="en-US"/>
        </w:rPr>
        <w:t>25</w:t>
      </w:r>
      <w:r w:rsidRPr="00F423B6">
        <w:rPr>
          <w:rFonts w:ascii="Times New Roman" w:hAnsi="Times New Roman"/>
          <w:bCs/>
          <w:color w:val="000000"/>
          <w:kern w:val="3"/>
          <w:sz w:val="28"/>
          <w:szCs w:val="28"/>
          <w:lang w:val="kk-KZ" w:eastAsia="en-US"/>
        </w:rPr>
        <w:t>00кВА предназначена для приѐма, преобразования и распределения электроэнергии в городских и сельских эл.сетях, а также в электрических сетях промышленных предприятий.</w:t>
      </w:r>
    </w:p>
    <w:p w14:paraId="505B7D0D" w14:textId="37C21944"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 Подстанция разработана для применения в электрических сетях напряжением </w:t>
      </w:r>
      <w:r w:rsidR="00DD4C13">
        <w:rPr>
          <w:rFonts w:ascii="Times New Roman" w:hAnsi="Times New Roman"/>
          <w:bCs/>
          <w:color w:val="000000"/>
          <w:kern w:val="3"/>
          <w:sz w:val="28"/>
          <w:szCs w:val="28"/>
          <w:lang w:val="kk-KZ" w:eastAsia="en-US"/>
        </w:rPr>
        <w:t>2</w:t>
      </w:r>
      <w:r w:rsidRPr="00F423B6">
        <w:rPr>
          <w:rFonts w:ascii="Times New Roman" w:hAnsi="Times New Roman"/>
          <w:bCs/>
          <w:color w:val="000000"/>
          <w:kern w:val="3"/>
          <w:sz w:val="28"/>
          <w:szCs w:val="28"/>
          <w:lang w:val="kk-KZ" w:eastAsia="en-US"/>
        </w:rPr>
        <w:t>0кВ с двухлучевой схемой питания. Соответствует требованиям ТУ 5-Е-48/16-1861 от 23.04.2025г., ГОСТ 14695-80, ГОСТ 20248-82 и конструкторской документации. Вид климатического исполнения по ГОСТ 15150-69-У1, ХЛ-1.</w:t>
      </w:r>
    </w:p>
    <w:p w14:paraId="60D9369C" w14:textId="77777777" w:rsidR="001A7599" w:rsidRPr="00F423B6" w:rsidRDefault="001A7599"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p>
    <w:p w14:paraId="0810E52D" w14:textId="0892D1A5"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
          <w:color w:val="000000"/>
          <w:kern w:val="3"/>
          <w:sz w:val="28"/>
          <w:szCs w:val="28"/>
          <w:lang w:val="kk-KZ" w:eastAsia="en-US"/>
        </w:rPr>
      </w:pPr>
      <w:r w:rsidRPr="00F423B6">
        <w:rPr>
          <w:rFonts w:ascii="Times New Roman" w:hAnsi="Times New Roman"/>
          <w:b/>
          <w:color w:val="000000"/>
          <w:kern w:val="3"/>
          <w:sz w:val="28"/>
          <w:szCs w:val="28"/>
          <w:lang w:val="kk-KZ" w:eastAsia="en-US"/>
        </w:rPr>
        <w:t xml:space="preserve">Схема электрических соединений на напряжении </w:t>
      </w:r>
      <w:r w:rsidR="009B28F7">
        <w:rPr>
          <w:rFonts w:ascii="Times New Roman" w:hAnsi="Times New Roman"/>
          <w:b/>
          <w:color w:val="000000"/>
          <w:kern w:val="3"/>
          <w:sz w:val="28"/>
          <w:szCs w:val="28"/>
          <w:lang w:val="kk-KZ" w:eastAsia="en-US"/>
        </w:rPr>
        <w:t>2</w:t>
      </w:r>
      <w:r w:rsidRPr="00F423B6">
        <w:rPr>
          <w:rFonts w:ascii="Times New Roman" w:hAnsi="Times New Roman"/>
          <w:b/>
          <w:color w:val="000000"/>
          <w:kern w:val="3"/>
          <w:sz w:val="28"/>
          <w:szCs w:val="28"/>
          <w:lang w:val="kk-KZ" w:eastAsia="en-US"/>
        </w:rPr>
        <w:t>0кВ</w:t>
      </w:r>
    </w:p>
    <w:p w14:paraId="0B34B569" w14:textId="0211633E"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На напряжении </w:t>
      </w:r>
      <w:r w:rsidR="009B28F7">
        <w:rPr>
          <w:rFonts w:ascii="Times New Roman" w:hAnsi="Times New Roman"/>
          <w:bCs/>
          <w:color w:val="000000"/>
          <w:kern w:val="3"/>
          <w:sz w:val="28"/>
          <w:szCs w:val="28"/>
          <w:lang w:val="kk-KZ" w:eastAsia="en-US"/>
        </w:rPr>
        <w:t>2</w:t>
      </w:r>
      <w:r w:rsidRPr="00F423B6">
        <w:rPr>
          <w:rFonts w:ascii="Times New Roman" w:hAnsi="Times New Roman"/>
          <w:bCs/>
          <w:color w:val="000000"/>
          <w:kern w:val="3"/>
          <w:sz w:val="28"/>
          <w:szCs w:val="28"/>
          <w:lang w:val="kk-KZ" w:eastAsia="en-US"/>
        </w:rPr>
        <w:t xml:space="preserve">0кВ принята одинарная секционированная на две секции с разъединителем и выключателем система сборных шин, к которой может быть присоединено до двух силовых трансформаторов мощностью </w:t>
      </w:r>
      <w:r w:rsidR="00223BCC">
        <w:rPr>
          <w:rFonts w:ascii="Times New Roman" w:hAnsi="Times New Roman"/>
          <w:bCs/>
          <w:color w:val="000000"/>
          <w:kern w:val="3"/>
          <w:sz w:val="28"/>
          <w:szCs w:val="28"/>
          <w:lang w:val="kk-KZ" w:eastAsia="en-US"/>
        </w:rPr>
        <w:t>25</w:t>
      </w:r>
      <w:r w:rsidRPr="00F423B6">
        <w:rPr>
          <w:rFonts w:ascii="Times New Roman" w:hAnsi="Times New Roman"/>
          <w:bCs/>
          <w:color w:val="000000"/>
          <w:kern w:val="3"/>
          <w:sz w:val="28"/>
          <w:szCs w:val="28"/>
          <w:lang w:val="kk-KZ" w:eastAsia="en-US"/>
        </w:rPr>
        <w:t>00кВА.</w:t>
      </w:r>
    </w:p>
    <w:p w14:paraId="00202A41" w14:textId="77777777" w:rsidR="001A7599" w:rsidRPr="00F423B6" w:rsidRDefault="001A7599"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p>
    <w:p w14:paraId="6D01C06D"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
          <w:color w:val="000000"/>
          <w:kern w:val="3"/>
          <w:sz w:val="28"/>
          <w:szCs w:val="28"/>
          <w:lang w:val="kk-KZ" w:eastAsia="en-US"/>
        </w:rPr>
        <w:t>Схема электрических соединений на напряжении 0,4кВ</w:t>
      </w:r>
    </w:p>
    <w:p w14:paraId="773FF401"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На напряжении 0,4кВ принята одинарная секционированная на две секции система шин. Питание секции шин осуществляется от силовых трансформаторов, подключенных к щиту 0,4кВ через автоматический выключатель. Присоединение линий к шинам 0,4кВ предусматривается через автоматические выключатели.</w:t>
      </w:r>
    </w:p>
    <w:p w14:paraId="6B80D3DB" w14:textId="77777777" w:rsidR="001A7599" w:rsidRPr="00F423B6" w:rsidRDefault="001A7599"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p>
    <w:p w14:paraId="484C5E63"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
          <w:color w:val="000000"/>
          <w:kern w:val="3"/>
          <w:sz w:val="28"/>
          <w:szCs w:val="28"/>
          <w:lang w:val="kk-KZ" w:eastAsia="en-US"/>
        </w:rPr>
      </w:pPr>
      <w:r w:rsidRPr="00F423B6">
        <w:rPr>
          <w:rFonts w:ascii="Times New Roman" w:hAnsi="Times New Roman"/>
          <w:b/>
          <w:color w:val="000000"/>
          <w:kern w:val="3"/>
          <w:sz w:val="28"/>
          <w:szCs w:val="28"/>
          <w:lang w:val="kk-KZ" w:eastAsia="en-US"/>
        </w:rPr>
        <w:t>Учет электроэнергии</w:t>
      </w:r>
    </w:p>
    <w:p w14:paraId="34CDD01C" w14:textId="4F9ECD90"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В БКТП-2х</w:t>
      </w:r>
      <w:r w:rsidR="00223BCC">
        <w:rPr>
          <w:rFonts w:ascii="Times New Roman" w:hAnsi="Times New Roman"/>
          <w:bCs/>
          <w:color w:val="000000"/>
          <w:kern w:val="3"/>
          <w:sz w:val="28"/>
          <w:szCs w:val="28"/>
          <w:lang w:val="kk-KZ" w:eastAsia="en-US"/>
        </w:rPr>
        <w:t>25</w:t>
      </w:r>
      <w:r w:rsidRPr="00F423B6">
        <w:rPr>
          <w:rFonts w:ascii="Times New Roman" w:hAnsi="Times New Roman"/>
          <w:bCs/>
          <w:color w:val="000000"/>
          <w:kern w:val="3"/>
          <w:sz w:val="28"/>
          <w:szCs w:val="28"/>
          <w:lang w:val="kk-KZ" w:eastAsia="en-US"/>
        </w:rPr>
        <w:t>00кВА предусмотрен учет электроэнергии на вводах и отходящих линиях. Приняты счетчики марки Сайман c возможность передачи информации от счетчиков по системе АСКУЭ. Проводка цифрового интерфейса должна быть выполнена кабелем "витая пара" сечением не менее 0,22 мм2</w:t>
      </w:r>
    </w:p>
    <w:p w14:paraId="135D8937" w14:textId="1DFEFC93"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 Приборы учѐта</w:t>
      </w:r>
      <w:r w:rsidR="00223BCC">
        <w:rPr>
          <w:rFonts w:ascii="Times New Roman" w:hAnsi="Times New Roman"/>
          <w:bCs/>
          <w:color w:val="000000"/>
          <w:kern w:val="3"/>
          <w:sz w:val="28"/>
          <w:szCs w:val="28"/>
          <w:lang w:val="kk-KZ" w:eastAsia="en-US"/>
        </w:rPr>
        <w:t xml:space="preserve"> </w:t>
      </w:r>
      <w:r w:rsidRPr="00F423B6">
        <w:rPr>
          <w:rFonts w:ascii="Times New Roman" w:hAnsi="Times New Roman"/>
          <w:bCs/>
          <w:color w:val="000000"/>
          <w:kern w:val="3"/>
          <w:sz w:val="28"/>
          <w:szCs w:val="28"/>
          <w:lang w:val="kk-KZ" w:eastAsia="en-US"/>
        </w:rPr>
        <w:t xml:space="preserve">электроэнергии должны быть объединены в локальную сеть </w:t>
      </w:r>
      <w:r w:rsidRPr="00F423B6">
        <w:rPr>
          <w:rFonts w:ascii="Times New Roman" w:hAnsi="Times New Roman"/>
          <w:bCs/>
          <w:color w:val="000000"/>
          <w:kern w:val="3"/>
          <w:sz w:val="28"/>
          <w:szCs w:val="28"/>
          <w:lang w:val="kk-KZ" w:eastAsia="en-US"/>
        </w:rPr>
        <w:lastRenderedPageBreak/>
        <w:t>проводкой цифрового интерфейса по схеме</w:t>
      </w:r>
      <w:r w:rsidR="00223BCC">
        <w:rPr>
          <w:rFonts w:ascii="Times New Roman" w:hAnsi="Times New Roman"/>
          <w:bCs/>
          <w:color w:val="000000"/>
          <w:kern w:val="3"/>
          <w:sz w:val="28"/>
          <w:szCs w:val="28"/>
          <w:lang w:val="kk-KZ" w:eastAsia="en-US"/>
        </w:rPr>
        <w:t xml:space="preserve"> </w:t>
      </w:r>
      <w:r w:rsidRPr="00F423B6">
        <w:rPr>
          <w:rFonts w:ascii="Times New Roman" w:hAnsi="Times New Roman"/>
          <w:bCs/>
          <w:color w:val="000000"/>
          <w:kern w:val="3"/>
          <w:sz w:val="28"/>
          <w:szCs w:val="28"/>
          <w:lang w:val="kk-KZ" w:eastAsia="en-US"/>
        </w:rPr>
        <w:t>"общая шина". Подключение проводки цифрового интерфейса к приборам учѐта электроэнергии и телекоммуникационному оборудованию выполняется согласно инструкции по эксплуатации прибора учѐт электроэнергии.</w:t>
      </w:r>
    </w:p>
    <w:p w14:paraId="0665CDD6" w14:textId="77777777" w:rsidR="001A7599" w:rsidRPr="00F423B6" w:rsidRDefault="001A7599"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p>
    <w:p w14:paraId="0A964FD4"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
          <w:color w:val="000000"/>
          <w:kern w:val="3"/>
          <w:sz w:val="28"/>
          <w:szCs w:val="28"/>
          <w:lang w:val="kk-KZ" w:eastAsia="en-US"/>
        </w:rPr>
      </w:pPr>
      <w:r w:rsidRPr="00F423B6">
        <w:rPr>
          <w:rFonts w:ascii="Times New Roman" w:hAnsi="Times New Roman"/>
          <w:b/>
          <w:color w:val="000000"/>
          <w:kern w:val="3"/>
          <w:sz w:val="28"/>
          <w:szCs w:val="28"/>
          <w:lang w:val="kk-KZ" w:eastAsia="en-US"/>
        </w:rPr>
        <w:t>Электроосвещение и электросиловая часть</w:t>
      </w:r>
    </w:p>
    <w:p w14:paraId="43813DA0" w14:textId="1634203E"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Питание сети электроосвещения и обогрева БКТП-2х</w:t>
      </w:r>
      <w:r w:rsidR="009B28F7">
        <w:rPr>
          <w:rFonts w:ascii="Times New Roman" w:hAnsi="Times New Roman"/>
          <w:bCs/>
          <w:color w:val="000000"/>
          <w:kern w:val="3"/>
          <w:sz w:val="28"/>
          <w:szCs w:val="28"/>
          <w:lang w:val="kk-KZ" w:eastAsia="en-US"/>
        </w:rPr>
        <w:t>25</w:t>
      </w:r>
      <w:r w:rsidRPr="00F423B6">
        <w:rPr>
          <w:rFonts w:ascii="Times New Roman" w:hAnsi="Times New Roman"/>
          <w:bCs/>
          <w:color w:val="000000"/>
          <w:kern w:val="3"/>
          <w:sz w:val="28"/>
          <w:szCs w:val="28"/>
          <w:lang w:val="kk-KZ" w:eastAsia="en-US"/>
        </w:rPr>
        <w:t xml:space="preserve">00кВА </w:t>
      </w:r>
      <w:r w:rsidR="009B28F7">
        <w:rPr>
          <w:rFonts w:ascii="Times New Roman" w:hAnsi="Times New Roman"/>
          <w:bCs/>
          <w:color w:val="000000"/>
          <w:kern w:val="3"/>
          <w:sz w:val="28"/>
          <w:szCs w:val="28"/>
          <w:lang w:val="kk-KZ" w:eastAsia="en-US"/>
        </w:rPr>
        <w:t>2</w:t>
      </w:r>
      <w:r w:rsidRPr="00F423B6">
        <w:rPr>
          <w:rFonts w:ascii="Times New Roman" w:hAnsi="Times New Roman"/>
          <w:bCs/>
          <w:color w:val="000000"/>
          <w:kern w:val="3"/>
          <w:sz w:val="28"/>
          <w:szCs w:val="28"/>
          <w:lang w:val="kk-KZ" w:eastAsia="en-US"/>
        </w:rPr>
        <w:t>0/0,4кВ принято от панели собственных нужд установленных в помещении РУ-0,4кВ. Схемы вторичных цепей комплектуются заводом поставщиком в комплекте с оборудованием.</w:t>
      </w:r>
    </w:p>
    <w:p w14:paraId="5025F326"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 В БКТП предусматривается рабочее освещение на напряжении 380/220В и ремонтное освещение на напряжении 12В через понижающий трансформатор 220/12В, установленный возле панели собственных нужд.</w:t>
      </w:r>
    </w:p>
    <w:p w14:paraId="5AEDD258" w14:textId="4F4E385E"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 В РУ-</w:t>
      </w:r>
      <w:r w:rsidR="009B28F7">
        <w:rPr>
          <w:rFonts w:ascii="Times New Roman" w:hAnsi="Times New Roman"/>
          <w:bCs/>
          <w:color w:val="000000"/>
          <w:kern w:val="3"/>
          <w:sz w:val="28"/>
          <w:szCs w:val="28"/>
          <w:lang w:val="kk-KZ" w:eastAsia="en-US"/>
        </w:rPr>
        <w:t>2</w:t>
      </w:r>
      <w:r w:rsidRPr="00F423B6">
        <w:rPr>
          <w:rFonts w:ascii="Times New Roman" w:hAnsi="Times New Roman"/>
          <w:bCs/>
          <w:color w:val="000000"/>
          <w:kern w:val="3"/>
          <w:sz w:val="28"/>
          <w:szCs w:val="28"/>
          <w:lang w:val="kk-KZ" w:eastAsia="en-US"/>
        </w:rPr>
        <w:t>0кВ и РУ-0,4кВ предусматривается технологический обогрев с помощью электропечей, включение печей автоматически при температуре внутри помещения ниже (+5*С).</w:t>
      </w:r>
    </w:p>
    <w:p w14:paraId="70AB5621" w14:textId="77777777" w:rsidR="001A7599" w:rsidRPr="00F423B6" w:rsidRDefault="001A7599"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p>
    <w:p w14:paraId="781419DC"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
          <w:color w:val="000000"/>
          <w:kern w:val="3"/>
          <w:sz w:val="28"/>
          <w:szCs w:val="28"/>
          <w:lang w:val="kk-KZ" w:eastAsia="en-US"/>
        </w:rPr>
      </w:pPr>
      <w:r w:rsidRPr="00F423B6">
        <w:rPr>
          <w:rFonts w:ascii="Times New Roman" w:hAnsi="Times New Roman"/>
          <w:b/>
          <w:color w:val="000000"/>
          <w:kern w:val="3"/>
          <w:sz w:val="28"/>
          <w:szCs w:val="28"/>
          <w:lang w:val="kk-KZ" w:eastAsia="en-US"/>
        </w:rPr>
        <w:t>Конструктивное выполнение</w:t>
      </w:r>
    </w:p>
    <w:p w14:paraId="10DD2CE1" w14:textId="48FEB6C6"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Помещение БКТП отдельностоящее, внутри которого в отдельных помещениях располагаются: РУ-</w:t>
      </w:r>
      <w:r w:rsidR="00DD4C13">
        <w:rPr>
          <w:rFonts w:ascii="Times New Roman" w:hAnsi="Times New Roman"/>
          <w:bCs/>
          <w:color w:val="000000"/>
          <w:kern w:val="3"/>
          <w:sz w:val="28"/>
          <w:szCs w:val="28"/>
          <w:lang w:val="kk-KZ" w:eastAsia="en-US"/>
        </w:rPr>
        <w:t>2</w:t>
      </w:r>
      <w:r w:rsidRPr="00F423B6">
        <w:rPr>
          <w:rFonts w:ascii="Times New Roman" w:hAnsi="Times New Roman"/>
          <w:bCs/>
          <w:color w:val="000000"/>
          <w:kern w:val="3"/>
          <w:sz w:val="28"/>
          <w:szCs w:val="28"/>
          <w:lang w:val="kk-KZ" w:eastAsia="en-US"/>
        </w:rPr>
        <w:t xml:space="preserve">0кВ, силовые трансформаторы мощностью </w:t>
      </w:r>
      <w:r w:rsidR="009B28F7">
        <w:rPr>
          <w:rFonts w:ascii="Times New Roman" w:hAnsi="Times New Roman"/>
          <w:bCs/>
          <w:color w:val="000000"/>
          <w:kern w:val="3"/>
          <w:sz w:val="28"/>
          <w:szCs w:val="28"/>
          <w:lang w:val="kk-KZ" w:eastAsia="en-US"/>
        </w:rPr>
        <w:t>25</w:t>
      </w:r>
      <w:r w:rsidRPr="00F423B6">
        <w:rPr>
          <w:rFonts w:ascii="Times New Roman" w:hAnsi="Times New Roman"/>
          <w:bCs/>
          <w:color w:val="000000"/>
          <w:kern w:val="3"/>
          <w:sz w:val="28"/>
          <w:szCs w:val="28"/>
          <w:lang w:val="kk-KZ" w:eastAsia="en-US"/>
        </w:rPr>
        <w:t>00кВА, РУ-0,4кВ и ДГУ. Соединение трансформаторов со щитом 0,4кВ осуществляется плоскими шинами, РУ-</w:t>
      </w:r>
      <w:r w:rsidR="00DD4C13">
        <w:rPr>
          <w:rFonts w:ascii="Times New Roman" w:hAnsi="Times New Roman"/>
          <w:bCs/>
          <w:color w:val="000000"/>
          <w:kern w:val="3"/>
          <w:sz w:val="28"/>
          <w:szCs w:val="28"/>
          <w:lang w:val="kk-KZ" w:eastAsia="en-US"/>
        </w:rPr>
        <w:t>2</w:t>
      </w:r>
      <w:r w:rsidRPr="00F423B6">
        <w:rPr>
          <w:rFonts w:ascii="Times New Roman" w:hAnsi="Times New Roman"/>
          <w:bCs/>
          <w:color w:val="000000"/>
          <w:kern w:val="3"/>
          <w:sz w:val="28"/>
          <w:szCs w:val="28"/>
          <w:lang w:val="kk-KZ" w:eastAsia="en-US"/>
        </w:rPr>
        <w:t>0кВ кабелем АСБг 3х150мм2</w:t>
      </w:r>
      <w:r w:rsidR="00DD4C13">
        <w:rPr>
          <w:rFonts w:ascii="Times New Roman" w:hAnsi="Times New Roman"/>
          <w:bCs/>
          <w:color w:val="000000"/>
          <w:kern w:val="3"/>
          <w:sz w:val="28"/>
          <w:szCs w:val="28"/>
          <w:lang w:val="kk-KZ" w:eastAsia="en-US"/>
        </w:rPr>
        <w:t xml:space="preserve"> </w:t>
      </w:r>
      <w:r w:rsidRPr="00F423B6">
        <w:rPr>
          <w:rFonts w:ascii="Times New Roman" w:hAnsi="Times New Roman"/>
          <w:bCs/>
          <w:color w:val="000000"/>
          <w:kern w:val="3"/>
          <w:sz w:val="28"/>
          <w:szCs w:val="28"/>
          <w:lang w:val="kk-KZ" w:eastAsia="en-US"/>
        </w:rPr>
        <w:t xml:space="preserve">РУ-0,4кВ комплектуется распределительными панелями ЩО-70. Вводы линий </w:t>
      </w:r>
      <w:r w:rsidR="009B28F7">
        <w:rPr>
          <w:rFonts w:ascii="Times New Roman" w:hAnsi="Times New Roman"/>
          <w:bCs/>
          <w:color w:val="000000"/>
          <w:kern w:val="3"/>
          <w:sz w:val="28"/>
          <w:szCs w:val="28"/>
          <w:lang w:val="kk-KZ" w:eastAsia="en-US"/>
        </w:rPr>
        <w:t>2</w:t>
      </w:r>
      <w:r w:rsidRPr="00F423B6">
        <w:rPr>
          <w:rFonts w:ascii="Times New Roman" w:hAnsi="Times New Roman"/>
          <w:bCs/>
          <w:color w:val="000000"/>
          <w:kern w:val="3"/>
          <w:sz w:val="28"/>
          <w:szCs w:val="28"/>
          <w:lang w:val="kk-KZ" w:eastAsia="en-US"/>
        </w:rPr>
        <w:t>0кВ и 0,4кВ предусмотрены кабельные. Крепление оборудования и конструкций осуществляется с помощью дюбелей, болтов и электросварки к закладным деталям в стенах и полу, предусмотренные в строительной части.</w:t>
      </w:r>
    </w:p>
    <w:p w14:paraId="100F61E6" w14:textId="77777777" w:rsidR="001A7599" w:rsidRPr="00F423B6" w:rsidRDefault="001A7599"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p>
    <w:p w14:paraId="392B63D6"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
          <w:color w:val="000000"/>
          <w:kern w:val="3"/>
          <w:sz w:val="28"/>
          <w:szCs w:val="28"/>
          <w:lang w:val="kk-KZ" w:eastAsia="en-US"/>
        </w:rPr>
      </w:pPr>
      <w:r w:rsidRPr="00F423B6">
        <w:rPr>
          <w:rFonts w:ascii="Times New Roman" w:hAnsi="Times New Roman"/>
          <w:b/>
          <w:color w:val="000000"/>
          <w:kern w:val="3"/>
          <w:sz w:val="28"/>
          <w:szCs w:val="28"/>
          <w:lang w:val="kk-KZ" w:eastAsia="en-US"/>
        </w:rPr>
        <w:t>Заземление и защита от грозовых перенапряжений</w:t>
      </w:r>
    </w:p>
    <w:p w14:paraId="50A1D3D2" w14:textId="616CD953"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Заземление и заземляющее устройство БКТП принято общим для напряжения </w:t>
      </w:r>
      <w:r w:rsidR="009B28F7">
        <w:rPr>
          <w:rFonts w:ascii="Times New Roman" w:hAnsi="Times New Roman"/>
          <w:bCs/>
          <w:color w:val="000000"/>
          <w:kern w:val="3"/>
          <w:sz w:val="28"/>
          <w:szCs w:val="28"/>
          <w:lang w:val="kk-KZ" w:eastAsia="en-US"/>
        </w:rPr>
        <w:t>2</w:t>
      </w:r>
      <w:r w:rsidRPr="00F423B6">
        <w:rPr>
          <w:rFonts w:ascii="Times New Roman" w:hAnsi="Times New Roman"/>
          <w:bCs/>
          <w:color w:val="000000"/>
          <w:kern w:val="3"/>
          <w:sz w:val="28"/>
          <w:szCs w:val="28"/>
          <w:lang w:val="kk-KZ" w:eastAsia="en-US"/>
        </w:rPr>
        <w:t>0кВ и 0,4кВ.</w:t>
      </w:r>
    </w:p>
    <w:p w14:paraId="6B47F947"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Сопротивление заземляющего устройства должно быть не более R=125/Jз=4Ом в любое время года. В качестве заземляющего устройства использовать искусственное заземляющее устройство в виде замкнутого контура (сталь полосовая 40х4мм) вокруг здания. Искусственное заземляющее устройство выполняется глубинными заземлителями (сталь угловая L63х63х6мм). Глубинные заземлители связываются с магистралью заземления в двух местах.</w:t>
      </w:r>
    </w:p>
    <w:p w14:paraId="4332F867"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 Специальных мер по молниезащите подстанции не требуется, так как металлическая арматура каркаса, БКТП имеет жесткую металлическую связь с внутренним контуром заземления, что соответствует ПУЭ.</w:t>
      </w:r>
    </w:p>
    <w:p w14:paraId="15705891" w14:textId="77777777" w:rsidR="001A7599" w:rsidRPr="00F423B6" w:rsidRDefault="001A7599" w:rsidP="00AF6347">
      <w:pPr>
        <w:widowControl w:val="0"/>
        <w:suppressAutoHyphens/>
        <w:autoSpaceDN w:val="0"/>
        <w:spacing w:after="0" w:line="240" w:lineRule="auto"/>
        <w:ind w:left="142" w:right="72" w:firstLine="567"/>
        <w:jc w:val="both"/>
        <w:textAlignment w:val="baseline"/>
        <w:rPr>
          <w:rFonts w:ascii="Times New Roman" w:hAnsi="Times New Roman"/>
          <w:b/>
          <w:color w:val="000000"/>
          <w:kern w:val="3"/>
          <w:sz w:val="28"/>
          <w:szCs w:val="28"/>
          <w:lang w:val="kk-KZ" w:eastAsia="en-US"/>
        </w:rPr>
      </w:pPr>
    </w:p>
    <w:p w14:paraId="120281A7"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
          <w:color w:val="000000"/>
          <w:kern w:val="3"/>
          <w:sz w:val="28"/>
          <w:szCs w:val="28"/>
          <w:lang w:val="kk-KZ" w:eastAsia="en-US"/>
        </w:rPr>
      </w:pPr>
      <w:r w:rsidRPr="00F423B6">
        <w:rPr>
          <w:rFonts w:ascii="Times New Roman" w:hAnsi="Times New Roman"/>
          <w:b/>
          <w:color w:val="000000"/>
          <w:kern w:val="3"/>
          <w:sz w:val="28"/>
          <w:szCs w:val="28"/>
          <w:lang w:val="kk-KZ" w:eastAsia="en-US"/>
        </w:rPr>
        <w:t>Мероприятия по технике безопасности и противопожарной защите</w:t>
      </w:r>
    </w:p>
    <w:p w14:paraId="0534A862"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Мероприятия по технике безопасности предусмотрены в объеме “Правил технической эксплуатации электроустановок потребителей” и ПУЭ РК.</w:t>
      </w:r>
    </w:p>
    <w:p w14:paraId="502C5A5E" w14:textId="6608FDD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Для предотвращения неправильных операций с оборудованием в проекте предусмотрены следующие мероприятия:</w:t>
      </w:r>
    </w:p>
    <w:p w14:paraId="5093ACC7"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 А) механическая блокировка от ошибочных операций в пределах каждой камеры КСО2-10 - выполняется заводом изготовителем;</w:t>
      </w:r>
    </w:p>
    <w:p w14:paraId="4C5825F5"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 Б) закрывание, внутренней части где производится подключение, наружной </w:t>
      </w:r>
      <w:r w:rsidRPr="00F423B6">
        <w:rPr>
          <w:rFonts w:ascii="Times New Roman" w:hAnsi="Times New Roman"/>
          <w:bCs/>
          <w:color w:val="000000"/>
          <w:kern w:val="3"/>
          <w:sz w:val="28"/>
          <w:szCs w:val="28"/>
          <w:lang w:val="kk-KZ" w:eastAsia="en-US"/>
        </w:rPr>
        <w:lastRenderedPageBreak/>
        <w:t>крышкой на болтовых соединениях;</w:t>
      </w:r>
    </w:p>
    <w:p w14:paraId="6CB515C5" w14:textId="39C4F456"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Проектом предусмотрен также комплект основных защитных средств по технике безопасности и противопожарной защите;</w:t>
      </w:r>
    </w:p>
    <w:p w14:paraId="7A112ABD" w14:textId="15DB91EA"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Дополнительные защитные средства по технике безопасности и противопожарной защите должны быть установлены в БКТП в соответствии с местными инструкциями по технике безопасности и противопожарной безопасности, согласованными с органами Государственного пожарного надзора.</w:t>
      </w:r>
    </w:p>
    <w:p w14:paraId="7FA17E61"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 </w:t>
      </w:r>
    </w:p>
    <w:p w14:paraId="717A5AD4" w14:textId="77777777" w:rsidR="001A7599" w:rsidRPr="0036654F" w:rsidRDefault="001A7599"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highlight w:val="yellow"/>
          <w:lang w:val="kk-KZ" w:eastAsia="en-US"/>
        </w:rPr>
      </w:pPr>
    </w:p>
    <w:p w14:paraId="7DFB6023" w14:textId="7244F0C0" w:rsidR="001A7599" w:rsidRPr="00F423B6" w:rsidRDefault="00F966D5" w:rsidP="00AF6347">
      <w:pPr>
        <w:widowControl w:val="0"/>
        <w:numPr>
          <w:ilvl w:val="0"/>
          <w:numId w:val="4"/>
        </w:numPr>
        <w:suppressAutoHyphens/>
        <w:autoSpaceDN w:val="0"/>
        <w:spacing w:after="0" w:line="240" w:lineRule="auto"/>
        <w:ind w:left="142" w:right="72"/>
        <w:jc w:val="center"/>
        <w:textAlignment w:val="baseline"/>
        <w:rPr>
          <w:rFonts w:ascii="Times New Roman" w:hAnsi="Times New Roman"/>
          <w:b/>
          <w:color w:val="000000"/>
          <w:kern w:val="3"/>
          <w:sz w:val="28"/>
          <w:szCs w:val="28"/>
          <w:lang w:val="kk-KZ" w:eastAsia="en-US"/>
        </w:rPr>
      </w:pPr>
      <w:r w:rsidRPr="00F423B6">
        <w:rPr>
          <w:rFonts w:ascii="Times New Roman" w:hAnsi="Times New Roman"/>
          <w:b/>
          <w:color w:val="000000"/>
          <w:kern w:val="3"/>
          <w:sz w:val="28"/>
          <w:szCs w:val="28"/>
          <w:lang w:val="kk-KZ" w:eastAsia="en-US"/>
        </w:rPr>
        <w:t xml:space="preserve">Наружные электрические сети </w:t>
      </w:r>
      <w:r w:rsidR="00DD4C13">
        <w:rPr>
          <w:rFonts w:ascii="Times New Roman" w:hAnsi="Times New Roman"/>
          <w:b/>
          <w:color w:val="000000"/>
          <w:kern w:val="3"/>
          <w:sz w:val="28"/>
          <w:szCs w:val="28"/>
          <w:lang w:val="kk-KZ" w:eastAsia="en-US"/>
        </w:rPr>
        <w:t>2</w:t>
      </w:r>
      <w:r w:rsidRPr="00F423B6">
        <w:rPr>
          <w:rFonts w:ascii="Times New Roman" w:hAnsi="Times New Roman"/>
          <w:b/>
          <w:color w:val="000000"/>
          <w:kern w:val="3"/>
          <w:sz w:val="28"/>
          <w:szCs w:val="28"/>
          <w:lang w:val="kk-KZ" w:eastAsia="en-US"/>
        </w:rPr>
        <w:t>0 кВ</w:t>
      </w:r>
    </w:p>
    <w:p w14:paraId="2FA418ED"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
          <w:color w:val="000000"/>
          <w:kern w:val="3"/>
          <w:sz w:val="28"/>
          <w:szCs w:val="28"/>
          <w:lang w:val="kk-KZ" w:eastAsia="en-US"/>
        </w:rPr>
      </w:pPr>
      <w:r w:rsidRPr="00F423B6">
        <w:rPr>
          <w:rFonts w:ascii="Times New Roman" w:hAnsi="Times New Roman"/>
          <w:b/>
          <w:color w:val="000000"/>
          <w:kern w:val="3"/>
          <w:sz w:val="28"/>
          <w:szCs w:val="28"/>
          <w:lang w:val="kk-KZ" w:eastAsia="en-US"/>
        </w:rPr>
        <w:t xml:space="preserve">Общие указания: </w:t>
      </w:r>
    </w:p>
    <w:p w14:paraId="455CF977" w14:textId="3706DFAD"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Проект электроснабжения </w:t>
      </w:r>
      <w:r w:rsidR="009B28F7">
        <w:rPr>
          <w:rFonts w:ascii="Times New Roman" w:hAnsi="Times New Roman"/>
          <w:bCs/>
          <w:color w:val="000000"/>
          <w:kern w:val="3"/>
          <w:sz w:val="28"/>
          <w:szCs w:val="28"/>
          <w:lang w:val="kk-KZ" w:eastAsia="en-US"/>
        </w:rPr>
        <w:t>2</w:t>
      </w:r>
      <w:r w:rsidRPr="00F423B6">
        <w:rPr>
          <w:rFonts w:ascii="Times New Roman" w:hAnsi="Times New Roman"/>
          <w:bCs/>
          <w:color w:val="000000"/>
          <w:kern w:val="3"/>
          <w:sz w:val="28"/>
          <w:szCs w:val="28"/>
          <w:lang w:val="kk-KZ" w:eastAsia="en-US"/>
        </w:rPr>
        <w:t xml:space="preserve">0кВ к объекту: «Многоквартирный жилой комплекс со встроенными помещениями и паркингом», </w:t>
      </w:r>
      <w:r w:rsidR="00F423B6" w:rsidRPr="00F423B6">
        <w:rPr>
          <w:rFonts w:ascii="Times New Roman" w:hAnsi="Times New Roman"/>
          <w:bCs/>
          <w:color w:val="000000"/>
          <w:kern w:val="3"/>
          <w:sz w:val="28"/>
          <w:szCs w:val="28"/>
          <w:lang w:val="kk-KZ" w:eastAsia="en-US"/>
        </w:rPr>
        <w:t>г.Астана, район Нұра, район улицы Ш.Айтматова</w:t>
      </w:r>
      <w:r w:rsidRPr="00F423B6">
        <w:rPr>
          <w:rFonts w:ascii="Times New Roman" w:hAnsi="Times New Roman"/>
          <w:bCs/>
          <w:color w:val="000000"/>
          <w:kern w:val="3"/>
          <w:sz w:val="28"/>
          <w:szCs w:val="28"/>
          <w:lang w:val="kk-KZ" w:eastAsia="en-US"/>
        </w:rPr>
        <w:t>, выполнен на основании технических условий №</w:t>
      </w:r>
      <w:r w:rsidR="00F423B6" w:rsidRPr="00F423B6">
        <w:rPr>
          <w:rFonts w:ascii="Times New Roman" w:hAnsi="Times New Roman"/>
          <w:bCs/>
          <w:color w:val="000000"/>
          <w:kern w:val="3"/>
          <w:sz w:val="28"/>
          <w:szCs w:val="28"/>
          <w:lang w:val="kk-KZ" w:eastAsia="en-US"/>
        </w:rPr>
        <w:t>5-Н-138-4532</w:t>
      </w:r>
      <w:r w:rsidRPr="00F423B6">
        <w:rPr>
          <w:rFonts w:ascii="Times New Roman" w:hAnsi="Times New Roman"/>
          <w:bCs/>
          <w:color w:val="000000"/>
          <w:kern w:val="3"/>
          <w:sz w:val="28"/>
          <w:szCs w:val="28"/>
          <w:lang w:val="kk-KZ" w:eastAsia="en-US"/>
        </w:rPr>
        <w:t xml:space="preserve"> от </w:t>
      </w:r>
      <w:r w:rsidR="00F423B6" w:rsidRPr="00F423B6">
        <w:rPr>
          <w:rFonts w:ascii="Times New Roman" w:hAnsi="Times New Roman"/>
          <w:bCs/>
          <w:color w:val="000000"/>
          <w:kern w:val="3"/>
          <w:sz w:val="28"/>
          <w:szCs w:val="28"/>
          <w:lang w:val="kk-KZ" w:eastAsia="en-US"/>
        </w:rPr>
        <w:t>21</w:t>
      </w:r>
      <w:r w:rsidRPr="00F423B6">
        <w:rPr>
          <w:rFonts w:ascii="Times New Roman" w:hAnsi="Times New Roman"/>
          <w:bCs/>
          <w:color w:val="000000"/>
          <w:kern w:val="3"/>
          <w:sz w:val="28"/>
          <w:szCs w:val="28"/>
          <w:lang w:val="kk-KZ" w:eastAsia="en-US"/>
        </w:rPr>
        <w:t>.0</w:t>
      </w:r>
      <w:r w:rsidR="00F423B6" w:rsidRPr="00F423B6">
        <w:rPr>
          <w:rFonts w:ascii="Times New Roman" w:hAnsi="Times New Roman"/>
          <w:bCs/>
          <w:color w:val="000000"/>
          <w:kern w:val="3"/>
          <w:sz w:val="28"/>
          <w:szCs w:val="28"/>
          <w:lang w:val="kk-KZ" w:eastAsia="en-US"/>
        </w:rPr>
        <w:t>8</w:t>
      </w:r>
      <w:r w:rsidRPr="00F423B6">
        <w:rPr>
          <w:rFonts w:ascii="Times New Roman" w:hAnsi="Times New Roman"/>
          <w:bCs/>
          <w:color w:val="000000"/>
          <w:kern w:val="3"/>
          <w:sz w:val="28"/>
          <w:szCs w:val="28"/>
          <w:lang w:val="kk-KZ" w:eastAsia="en-US"/>
        </w:rPr>
        <w:t>.2025г., выданных АО "Астана-РЭК". Проектом предусмотрено: -электроснабжение проектируемой БКТП-</w:t>
      </w:r>
      <w:r w:rsidR="00223BCC">
        <w:rPr>
          <w:rFonts w:ascii="Times New Roman" w:hAnsi="Times New Roman"/>
          <w:bCs/>
          <w:color w:val="000000"/>
          <w:kern w:val="3"/>
          <w:sz w:val="28"/>
          <w:szCs w:val="28"/>
          <w:lang w:val="kk-KZ" w:eastAsia="en-US"/>
        </w:rPr>
        <w:t>2</w:t>
      </w:r>
      <w:r w:rsidRPr="00F423B6">
        <w:rPr>
          <w:rFonts w:ascii="Times New Roman" w:hAnsi="Times New Roman"/>
          <w:bCs/>
          <w:color w:val="000000"/>
          <w:kern w:val="3"/>
          <w:sz w:val="28"/>
          <w:szCs w:val="28"/>
          <w:lang w:val="kk-KZ" w:eastAsia="en-US"/>
        </w:rPr>
        <w:t>0/0,4кВ 2х</w:t>
      </w:r>
      <w:r w:rsidR="00223BCC">
        <w:rPr>
          <w:rFonts w:ascii="Times New Roman" w:hAnsi="Times New Roman"/>
          <w:bCs/>
          <w:color w:val="000000"/>
          <w:kern w:val="3"/>
          <w:sz w:val="28"/>
          <w:szCs w:val="28"/>
          <w:lang w:val="kk-KZ" w:eastAsia="en-US"/>
        </w:rPr>
        <w:t>2</w:t>
      </w:r>
      <w:r w:rsidRPr="00F423B6">
        <w:rPr>
          <w:rFonts w:ascii="Times New Roman" w:hAnsi="Times New Roman"/>
          <w:bCs/>
          <w:color w:val="000000"/>
          <w:kern w:val="3"/>
          <w:sz w:val="28"/>
          <w:szCs w:val="28"/>
          <w:lang w:val="kk-KZ" w:eastAsia="en-US"/>
        </w:rPr>
        <w:t xml:space="preserve">600кВА II категории электроснабжения, выполненное двумя силовыми бронированными кабелями марки АСБл-10 сечением 3х240мм² с разных секций шин РП-293. Прокладку кабеля произвести в траншее на предварительно устроенное песчаное основание. Кабель в траншее защитить красным кирпичом. Глубина прокладки кабеля - 0,7м от планировочной отметки; - 1м при пересечении дорог. Переходы КЛ под проезжей частью выполнены в п/э трубах </w:t>
      </w:r>
      <w:r w:rsidRPr="00F423B6">
        <w:rPr>
          <w:rFonts w:ascii="Cambria Math" w:hAnsi="Cambria Math" w:cs="Cambria Math"/>
          <w:bCs/>
          <w:color w:val="000000"/>
          <w:kern w:val="3"/>
          <w:sz w:val="28"/>
          <w:szCs w:val="28"/>
          <w:lang w:val="kk-KZ" w:eastAsia="en-US"/>
        </w:rPr>
        <w:t>∅</w:t>
      </w:r>
      <w:r w:rsidRPr="00F423B6">
        <w:rPr>
          <w:rFonts w:ascii="Times New Roman" w:hAnsi="Times New Roman"/>
          <w:bCs/>
          <w:color w:val="000000"/>
          <w:kern w:val="3"/>
          <w:sz w:val="28"/>
          <w:szCs w:val="28"/>
          <w:lang w:val="kk-KZ" w:eastAsia="en-US"/>
        </w:rPr>
        <w:t xml:space="preserve">110мм не поддерживающих горение, предусмотрена 1 резервная труба на каждый переход. Переходs через существующие проезды выполнить методом ГНБ(5 п/э труб </w:t>
      </w:r>
      <w:r w:rsidRPr="00F423B6">
        <w:rPr>
          <w:rFonts w:ascii="Cambria Math" w:hAnsi="Cambria Math" w:cs="Cambria Math"/>
          <w:bCs/>
          <w:color w:val="000000"/>
          <w:kern w:val="3"/>
          <w:sz w:val="28"/>
          <w:szCs w:val="28"/>
          <w:lang w:val="kk-KZ" w:eastAsia="en-US"/>
        </w:rPr>
        <w:t>∅</w:t>
      </w:r>
      <w:r w:rsidRPr="00F423B6">
        <w:rPr>
          <w:rFonts w:ascii="Times New Roman" w:hAnsi="Times New Roman"/>
          <w:bCs/>
          <w:color w:val="000000"/>
          <w:kern w:val="3"/>
          <w:sz w:val="28"/>
          <w:szCs w:val="28"/>
          <w:lang w:val="kk-KZ" w:eastAsia="en-US"/>
        </w:rPr>
        <w:t xml:space="preserve">110мм не поддерживающих горение). При пересечении с другими инженерными коммуникациями кабель защитить п/э трубой </w:t>
      </w:r>
      <w:r w:rsidRPr="00F423B6">
        <w:rPr>
          <w:rFonts w:ascii="Cambria Math" w:hAnsi="Cambria Math" w:cs="Cambria Math"/>
          <w:bCs/>
          <w:color w:val="000000"/>
          <w:kern w:val="3"/>
          <w:sz w:val="28"/>
          <w:szCs w:val="28"/>
          <w:lang w:val="kk-KZ" w:eastAsia="en-US"/>
        </w:rPr>
        <w:t>∅</w:t>
      </w:r>
      <w:r w:rsidRPr="00F423B6">
        <w:rPr>
          <w:rFonts w:ascii="Times New Roman" w:hAnsi="Times New Roman"/>
          <w:bCs/>
          <w:color w:val="000000"/>
          <w:kern w:val="3"/>
          <w:sz w:val="28"/>
          <w:szCs w:val="28"/>
          <w:lang w:val="kk-KZ" w:eastAsia="en-US"/>
        </w:rPr>
        <w:t>110мм не поддерживающей горение. Применить концевые муфты фирмы "Raychem".</w:t>
      </w:r>
    </w:p>
    <w:p w14:paraId="1ADB1B01" w14:textId="77777777" w:rsidR="001A7599" w:rsidRPr="00223BCC"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Предусмотреть восстановление благоустройства в т.ч. асфальтное и брусчаточное покрытие. -прокладка волокно-оптического кабеля (ВОЛС) от РП-293 до проектируемой БКТП-10/0,4кВ. Тип </w:t>
      </w:r>
      <w:r w:rsidRPr="00223BCC">
        <w:rPr>
          <w:rFonts w:ascii="Times New Roman" w:hAnsi="Times New Roman"/>
          <w:bCs/>
          <w:color w:val="000000"/>
          <w:kern w:val="3"/>
          <w:sz w:val="28"/>
          <w:szCs w:val="28"/>
          <w:lang w:val="kk-KZ" w:eastAsia="en-US"/>
        </w:rPr>
        <w:t>волокна класса G.652 (стандартное одномодовое). Применить оптоволоконный кабель ОКБ-8. Электромонтажные работы выполнить согласно ПУЭ РК.</w:t>
      </w:r>
    </w:p>
    <w:p w14:paraId="62A7C7DC" w14:textId="77777777" w:rsidR="003A607C" w:rsidRPr="00223BCC" w:rsidRDefault="003A607C"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p>
    <w:p w14:paraId="59AB1C3C" w14:textId="77777777" w:rsidR="001A7599" w:rsidRPr="00223BCC" w:rsidRDefault="00F423B6" w:rsidP="00AF6347">
      <w:pPr>
        <w:widowControl w:val="0"/>
        <w:numPr>
          <w:ilvl w:val="0"/>
          <w:numId w:val="4"/>
        </w:numPr>
        <w:suppressAutoHyphens/>
        <w:autoSpaceDN w:val="0"/>
        <w:spacing w:after="0" w:line="240" w:lineRule="auto"/>
        <w:jc w:val="center"/>
        <w:textAlignment w:val="baseline"/>
        <w:rPr>
          <w:rFonts w:ascii="Times New Roman" w:hAnsi="Times New Roman"/>
          <w:b/>
          <w:color w:val="000000"/>
          <w:kern w:val="3"/>
          <w:sz w:val="28"/>
          <w:szCs w:val="28"/>
          <w:lang w:val="kk-KZ" w:eastAsia="en-US"/>
        </w:rPr>
      </w:pPr>
      <w:r w:rsidRPr="00223BCC">
        <w:rPr>
          <w:rFonts w:ascii="Times New Roman" w:hAnsi="Times New Roman"/>
          <w:b/>
          <w:color w:val="000000"/>
          <w:kern w:val="3"/>
          <w:sz w:val="28"/>
          <w:szCs w:val="28"/>
          <w:lang w:val="kk-KZ" w:eastAsia="en-US"/>
        </w:rPr>
        <w:t>Э</w:t>
      </w:r>
      <w:r w:rsidR="00F966D5" w:rsidRPr="00223BCC">
        <w:rPr>
          <w:rFonts w:ascii="Times New Roman" w:hAnsi="Times New Roman"/>
          <w:b/>
          <w:color w:val="000000"/>
          <w:kern w:val="3"/>
          <w:sz w:val="28"/>
          <w:szCs w:val="28"/>
          <w:lang w:val="kk-KZ" w:eastAsia="en-US"/>
        </w:rPr>
        <w:t>лектрические сети</w:t>
      </w:r>
    </w:p>
    <w:p w14:paraId="1467176C" w14:textId="77777777" w:rsidR="001A7599" w:rsidRPr="00223BCC" w:rsidRDefault="00F966D5" w:rsidP="00AF6347">
      <w:pPr>
        <w:widowControl w:val="0"/>
        <w:suppressAutoHyphens/>
        <w:autoSpaceDN w:val="0"/>
        <w:spacing w:after="0" w:line="240" w:lineRule="auto"/>
        <w:ind w:firstLine="567"/>
        <w:jc w:val="both"/>
        <w:textAlignment w:val="baseline"/>
        <w:rPr>
          <w:rFonts w:ascii="Times New Roman" w:hAnsi="Times New Roman"/>
          <w:b/>
          <w:color w:val="000000"/>
          <w:kern w:val="3"/>
          <w:sz w:val="28"/>
          <w:szCs w:val="28"/>
          <w:lang w:val="kk-KZ" w:eastAsia="en-US"/>
        </w:rPr>
      </w:pPr>
      <w:r w:rsidRPr="00223BCC">
        <w:rPr>
          <w:rFonts w:ascii="Times New Roman" w:hAnsi="Times New Roman"/>
          <w:b/>
          <w:color w:val="000000"/>
          <w:kern w:val="3"/>
          <w:sz w:val="28"/>
          <w:szCs w:val="28"/>
          <w:lang w:val="kk-KZ" w:eastAsia="en-US"/>
        </w:rPr>
        <w:t xml:space="preserve">Общие указания: </w:t>
      </w:r>
    </w:p>
    <w:p w14:paraId="51FA33BE" w14:textId="114F69AA" w:rsidR="001A7599" w:rsidRPr="00223BCC"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223BCC">
        <w:rPr>
          <w:rFonts w:ascii="Times New Roman" w:hAnsi="Times New Roman"/>
          <w:bCs/>
          <w:color w:val="000000"/>
          <w:kern w:val="3"/>
          <w:sz w:val="28"/>
          <w:szCs w:val="28"/>
          <w:lang w:val="kk-KZ" w:eastAsia="en-US"/>
        </w:rPr>
        <w:t xml:space="preserve">Проект электроснабжения 0,4кВ к объекту выполнен на основании: - технических условий </w:t>
      </w:r>
      <w:r w:rsidR="00223BCC" w:rsidRPr="00223BCC">
        <w:rPr>
          <w:rFonts w:ascii="Times New Roman" w:hAnsi="Times New Roman"/>
          <w:bCs/>
          <w:color w:val="000000"/>
          <w:kern w:val="3"/>
          <w:sz w:val="28"/>
          <w:szCs w:val="28"/>
          <w:lang w:val="kk-KZ" w:eastAsia="en-US"/>
        </w:rPr>
        <w:t>№5-Н-138-4532 от 21.08.2025г., выданных АО "Астана-РЭК"</w:t>
      </w:r>
      <w:r w:rsidRPr="00223BCC">
        <w:rPr>
          <w:rFonts w:ascii="Times New Roman" w:hAnsi="Times New Roman"/>
          <w:bCs/>
          <w:color w:val="000000"/>
          <w:kern w:val="3"/>
          <w:sz w:val="28"/>
          <w:szCs w:val="28"/>
          <w:lang w:val="kk-KZ" w:eastAsia="en-US"/>
        </w:rPr>
        <w:t>., выданных АО "Астана-РЭК". Проектом предусмотрено</w:t>
      </w:r>
      <w:r w:rsidR="00223BCC" w:rsidRPr="00223BCC">
        <w:rPr>
          <w:rFonts w:ascii="Times New Roman" w:hAnsi="Times New Roman"/>
          <w:bCs/>
          <w:color w:val="000000"/>
          <w:kern w:val="3"/>
          <w:sz w:val="28"/>
          <w:szCs w:val="28"/>
          <w:lang w:val="kk-KZ" w:eastAsia="en-US"/>
        </w:rPr>
        <w:t xml:space="preserve"> </w:t>
      </w:r>
      <w:r w:rsidRPr="00223BCC">
        <w:rPr>
          <w:rFonts w:ascii="Times New Roman" w:hAnsi="Times New Roman"/>
          <w:bCs/>
          <w:color w:val="000000"/>
          <w:kern w:val="3"/>
          <w:sz w:val="28"/>
          <w:szCs w:val="28"/>
          <w:lang w:val="kk-KZ" w:eastAsia="en-US"/>
        </w:rPr>
        <w:t>электроснабжение комплекса, выполненное силовыми кабелями с изоляцией из сшитого полиэтилена марки АПвВГнг(А)-LS с разных секций шин проектируемой БКТП и ДГУ. Кабели по паркингу до ВРУ комплекса проложить в неперфорированных лотках, проходящих под потолком. Лотки уложить на кабельные полки, полки крепить к подвесной двухсторонней стойке. После монтажа кабельных линий закрыть кабельные лотки крышками. Корпуса лотков соединить с контуром заземления электрощитовых. Применить концевые муфты фирмы "Raychem". Электромонтажные работы выполнить согласно ПУЭ РК.</w:t>
      </w:r>
    </w:p>
    <w:p w14:paraId="069FF1FE" w14:textId="77777777" w:rsidR="001A7599" w:rsidRPr="00223BCC" w:rsidRDefault="001A7599" w:rsidP="00AF6347">
      <w:pPr>
        <w:widowControl w:val="0"/>
        <w:suppressAutoHyphens/>
        <w:autoSpaceDN w:val="0"/>
        <w:spacing w:after="0" w:line="240" w:lineRule="auto"/>
        <w:ind w:left="142" w:right="72" w:firstLine="567"/>
        <w:jc w:val="both"/>
        <w:textAlignment w:val="baseline"/>
      </w:pPr>
    </w:p>
    <w:p w14:paraId="41135B50" w14:textId="77777777" w:rsidR="003A607C" w:rsidRPr="00223BCC" w:rsidRDefault="003A607C" w:rsidP="00AF6347">
      <w:pPr>
        <w:widowControl w:val="0"/>
        <w:suppressAutoHyphens/>
        <w:autoSpaceDN w:val="0"/>
        <w:spacing w:after="0" w:line="240" w:lineRule="auto"/>
        <w:ind w:right="72"/>
        <w:jc w:val="both"/>
        <w:textAlignment w:val="baseline"/>
      </w:pPr>
    </w:p>
    <w:p w14:paraId="1EA2F530" w14:textId="77777777" w:rsidR="001A7599" w:rsidRPr="00223BCC" w:rsidRDefault="00F966D5" w:rsidP="00AF6347">
      <w:pPr>
        <w:widowControl w:val="0"/>
        <w:numPr>
          <w:ilvl w:val="0"/>
          <w:numId w:val="4"/>
        </w:numPr>
        <w:suppressAutoHyphens/>
        <w:autoSpaceDN w:val="0"/>
        <w:spacing w:after="0" w:line="240" w:lineRule="auto"/>
        <w:ind w:left="142" w:right="72"/>
        <w:jc w:val="center"/>
        <w:textAlignment w:val="baseline"/>
        <w:rPr>
          <w:rFonts w:ascii="Times New Roman" w:hAnsi="Times New Roman"/>
          <w:b/>
          <w:bCs/>
          <w:sz w:val="28"/>
          <w:szCs w:val="28"/>
          <w:lang w:val="kk-KZ" w:eastAsia="en-US"/>
        </w:rPr>
      </w:pPr>
      <w:r w:rsidRPr="00223BCC">
        <w:rPr>
          <w:rFonts w:ascii="Times New Roman" w:hAnsi="Times New Roman"/>
          <w:b/>
          <w:bCs/>
          <w:sz w:val="28"/>
          <w:szCs w:val="28"/>
          <w:lang w:val="kk-KZ" w:eastAsia="en-US"/>
        </w:rPr>
        <w:t>Наружные сети водоснабжения и канализации. Ливневой канализации.</w:t>
      </w:r>
    </w:p>
    <w:p w14:paraId="6CA50634" w14:textId="77777777" w:rsidR="001A7599" w:rsidRPr="00223BCC" w:rsidRDefault="001A7599"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p>
    <w:p w14:paraId="11EBFBF1" w14:textId="77777777" w:rsidR="001A7599" w:rsidRPr="00F423B6" w:rsidRDefault="00F966D5" w:rsidP="00AF6347">
      <w:pPr>
        <w:widowControl w:val="0"/>
        <w:suppressAutoHyphens/>
        <w:autoSpaceDN w:val="0"/>
        <w:spacing w:after="0" w:line="240" w:lineRule="auto"/>
        <w:ind w:left="142" w:right="72" w:firstLine="567"/>
        <w:jc w:val="center"/>
        <w:textAlignment w:val="baseline"/>
        <w:rPr>
          <w:rFonts w:ascii="Times New Roman" w:hAnsi="Times New Roman"/>
          <w:bCs/>
          <w:color w:val="000000"/>
          <w:kern w:val="3"/>
          <w:sz w:val="28"/>
          <w:szCs w:val="28"/>
          <w:lang w:val="kk-KZ" w:eastAsia="en-US"/>
        </w:rPr>
      </w:pPr>
      <w:r w:rsidRPr="00223BCC">
        <w:rPr>
          <w:rFonts w:ascii="Times New Roman" w:hAnsi="Times New Roman"/>
          <w:b/>
          <w:color w:val="000000"/>
          <w:kern w:val="3"/>
          <w:sz w:val="28"/>
          <w:szCs w:val="28"/>
          <w:lang w:val="kk-KZ" w:eastAsia="en-US"/>
        </w:rPr>
        <w:t>Общие данные</w:t>
      </w:r>
    </w:p>
    <w:p w14:paraId="252D1A8E" w14:textId="475E7EC5"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Целью проекта является разработка системы сетей наружного водоснабжения, хоз. бытовая канализация, ливневая канализация для объекта: </w:t>
      </w:r>
      <w:r w:rsidR="00F423B6" w:rsidRPr="00F423B6">
        <w:rPr>
          <w:rFonts w:ascii="Times New Roman" w:hAnsi="Times New Roman"/>
          <w:bCs/>
          <w:color w:val="000000"/>
          <w:kern w:val="3"/>
          <w:sz w:val="28"/>
          <w:szCs w:val="28"/>
          <w:lang w:val="kk-KZ" w:eastAsia="en-US"/>
        </w:rPr>
        <w:t>«Многоквартирный жилой комплекс со встроенными помещениями и паркингом», г.Астана, район Нұра, район улицы Ш.Айтматова</w:t>
      </w:r>
      <w:r w:rsidRPr="00F423B6">
        <w:rPr>
          <w:rFonts w:ascii="Times New Roman" w:hAnsi="Times New Roman"/>
          <w:bCs/>
          <w:color w:val="000000"/>
          <w:kern w:val="3"/>
          <w:sz w:val="28"/>
          <w:szCs w:val="28"/>
          <w:lang w:val="kk-KZ" w:eastAsia="en-US"/>
        </w:rPr>
        <w:t xml:space="preserve"> </w:t>
      </w:r>
    </w:p>
    <w:p w14:paraId="4E60706F" w14:textId="0ACDED38"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Рабочий проект сетей наружного водоснабжения, хоз. бытовая канализация разработана на основании задания на проектирования и  технических условии  </w:t>
      </w:r>
      <w:r w:rsidR="00F423B6" w:rsidRPr="00F423B6">
        <w:rPr>
          <w:rFonts w:ascii="Times New Roman" w:hAnsi="Times New Roman"/>
          <w:bCs/>
          <w:color w:val="000000"/>
          <w:kern w:val="3"/>
          <w:sz w:val="28"/>
          <w:szCs w:val="28"/>
          <w:lang w:val="kk-KZ" w:eastAsia="en-US"/>
        </w:rPr>
        <w:t>№3-6/</w:t>
      </w:r>
      <w:r w:rsidR="00223BCC">
        <w:rPr>
          <w:rFonts w:ascii="Times New Roman" w:hAnsi="Times New Roman"/>
          <w:bCs/>
          <w:color w:val="000000"/>
          <w:kern w:val="3"/>
          <w:sz w:val="28"/>
          <w:szCs w:val="28"/>
          <w:lang w:val="kk-KZ" w:eastAsia="en-US"/>
        </w:rPr>
        <w:t>2</w:t>
      </w:r>
      <w:r w:rsidR="00F423B6" w:rsidRPr="00F423B6">
        <w:rPr>
          <w:rFonts w:ascii="Times New Roman" w:hAnsi="Times New Roman"/>
          <w:bCs/>
          <w:color w:val="000000"/>
          <w:kern w:val="3"/>
          <w:sz w:val="28"/>
          <w:szCs w:val="28"/>
          <w:lang w:val="kk-KZ" w:eastAsia="en-US"/>
        </w:rPr>
        <w:t>0</w:t>
      </w:r>
      <w:r w:rsidR="00223BCC">
        <w:rPr>
          <w:rFonts w:ascii="Times New Roman" w:hAnsi="Times New Roman"/>
          <w:bCs/>
          <w:color w:val="000000"/>
          <w:kern w:val="3"/>
          <w:sz w:val="28"/>
          <w:szCs w:val="28"/>
          <w:lang w:val="kk-KZ" w:eastAsia="en-US"/>
        </w:rPr>
        <w:t>59</w:t>
      </w:r>
      <w:r w:rsidRPr="00F423B6">
        <w:rPr>
          <w:rFonts w:ascii="Times New Roman" w:hAnsi="Times New Roman"/>
          <w:bCs/>
          <w:color w:val="000000"/>
          <w:kern w:val="3"/>
          <w:sz w:val="28"/>
          <w:szCs w:val="28"/>
          <w:lang w:val="kk-KZ" w:eastAsia="en-US"/>
        </w:rPr>
        <w:t xml:space="preserve"> от 2</w:t>
      </w:r>
      <w:r w:rsidR="00223BCC">
        <w:rPr>
          <w:rFonts w:ascii="Times New Roman" w:hAnsi="Times New Roman"/>
          <w:bCs/>
          <w:color w:val="000000"/>
          <w:kern w:val="3"/>
          <w:sz w:val="28"/>
          <w:szCs w:val="28"/>
          <w:lang w:val="kk-KZ" w:eastAsia="en-US"/>
        </w:rPr>
        <w:t>5</w:t>
      </w:r>
      <w:r w:rsidRPr="00F423B6">
        <w:rPr>
          <w:rFonts w:ascii="Times New Roman" w:hAnsi="Times New Roman"/>
          <w:bCs/>
          <w:color w:val="000000"/>
          <w:kern w:val="3"/>
          <w:sz w:val="28"/>
          <w:szCs w:val="28"/>
          <w:lang w:val="kk-KZ" w:eastAsia="en-US"/>
        </w:rPr>
        <w:t>.0</w:t>
      </w:r>
      <w:r w:rsidR="00F423B6" w:rsidRPr="00F423B6">
        <w:rPr>
          <w:rFonts w:ascii="Times New Roman" w:hAnsi="Times New Roman"/>
          <w:bCs/>
          <w:color w:val="000000"/>
          <w:kern w:val="3"/>
          <w:sz w:val="28"/>
          <w:szCs w:val="28"/>
          <w:lang w:val="kk-KZ" w:eastAsia="en-US"/>
        </w:rPr>
        <w:t>9</w:t>
      </w:r>
      <w:r w:rsidRPr="00F423B6">
        <w:rPr>
          <w:rFonts w:ascii="Times New Roman" w:hAnsi="Times New Roman"/>
          <w:bCs/>
          <w:color w:val="000000"/>
          <w:kern w:val="3"/>
          <w:sz w:val="28"/>
          <w:szCs w:val="28"/>
          <w:lang w:val="kk-KZ" w:eastAsia="en-US"/>
        </w:rPr>
        <w:t>.2025 года, выданным ГКП Астана Су Арнасы.</w:t>
      </w:r>
    </w:p>
    <w:p w14:paraId="64C62AAA" w14:textId="3600C283"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Рабочий проект выполнен согласно требованиям  СНиП РК 4.01-02-2009, СН РК 4.01-03-2011 и технического регламента "Общие требования  к пожарной безопастности"</w:t>
      </w:r>
    </w:p>
    <w:p w14:paraId="215F9B85"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      </w:t>
      </w:r>
    </w:p>
    <w:p w14:paraId="6BDDF609" w14:textId="77777777" w:rsidR="001A7599" w:rsidRPr="00F423B6" w:rsidRDefault="00F966D5" w:rsidP="00AF6347">
      <w:pPr>
        <w:widowControl w:val="0"/>
        <w:suppressAutoHyphens/>
        <w:autoSpaceDN w:val="0"/>
        <w:spacing w:after="0" w:line="240" w:lineRule="auto"/>
        <w:ind w:left="142" w:right="72" w:firstLine="567"/>
        <w:jc w:val="center"/>
        <w:textAlignment w:val="baseline"/>
        <w:rPr>
          <w:rFonts w:ascii="Times New Roman" w:hAnsi="Times New Roman"/>
          <w:b/>
          <w:color w:val="000000"/>
          <w:kern w:val="3"/>
          <w:sz w:val="28"/>
          <w:szCs w:val="28"/>
          <w:lang w:val="kk-KZ" w:eastAsia="en-US"/>
        </w:rPr>
      </w:pPr>
      <w:r w:rsidRPr="00F423B6">
        <w:rPr>
          <w:rFonts w:ascii="Times New Roman" w:hAnsi="Times New Roman"/>
          <w:b/>
          <w:color w:val="000000"/>
          <w:kern w:val="3"/>
          <w:sz w:val="28"/>
          <w:szCs w:val="28"/>
          <w:lang w:val="kk-KZ" w:eastAsia="en-US"/>
        </w:rPr>
        <w:t>Водоснабжение</w:t>
      </w:r>
    </w:p>
    <w:p w14:paraId="3D34A45E" w14:textId="69AAFED4"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Гарантийный напор в сети: 10 м в.ст.</w:t>
      </w:r>
    </w:p>
    <w:p w14:paraId="27926F9C" w14:textId="521B9B75"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Подключение хозяйственно-питьевого водопровода произвести от существующих сетей Ду=3</w:t>
      </w:r>
      <w:r w:rsidR="00C80DCB">
        <w:rPr>
          <w:rFonts w:ascii="Times New Roman" w:hAnsi="Times New Roman"/>
          <w:bCs/>
          <w:color w:val="000000"/>
          <w:kern w:val="3"/>
          <w:sz w:val="28"/>
          <w:szCs w:val="28"/>
          <w:lang w:val="kk-KZ" w:eastAsia="en-US"/>
        </w:rPr>
        <w:t>1</w:t>
      </w:r>
      <w:r w:rsidRPr="00F423B6">
        <w:rPr>
          <w:rFonts w:ascii="Times New Roman" w:hAnsi="Times New Roman"/>
          <w:bCs/>
          <w:color w:val="000000"/>
          <w:kern w:val="3"/>
          <w:sz w:val="28"/>
          <w:szCs w:val="28"/>
          <w:lang w:val="kk-KZ" w:eastAsia="en-US"/>
        </w:rPr>
        <w:t>5 по ул.</w:t>
      </w:r>
      <w:r w:rsidR="00C80DCB">
        <w:rPr>
          <w:rFonts w:ascii="Times New Roman" w:hAnsi="Times New Roman"/>
          <w:bCs/>
          <w:color w:val="000000"/>
          <w:kern w:val="3"/>
          <w:sz w:val="28"/>
          <w:szCs w:val="28"/>
          <w:lang w:val="kk-KZ" w:eastAsia="en-US"/>
        </w:rPr>
        <w:t>П-2</w:t>
      </w:r>
      <w:r w:rsidRPr="00F423B6">
        <w:rPr>
          <w:rFonts w:ascii="Times New Roman" w:hAnsi="Times New Roman"/>
          <w:bCs/>
          <w:color w:val="000000"/>
          <w:kern w:val="3"/>
          <w:sz w:val="28"/>
          <w:szCs w:val="28"/>
          <w:lang w:val="kk-KZ" w:eastAsia="en-US"/>
        </w:rPr>
        <w:t xml:space="preserve">, сети закольцованы существующими сетями. </w:t>
      </w:r>
    </w:p>
    <w:p w14:paraId="37D075C2" w14:textId="24536261"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Общая протяженность сети составляет 936,0 м.    </w:t>
      </w:r>
    </w:p>
    <w:p w14:paraId="53427542" w14:textId="19150056"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Пожаротушение решается от </w:t>
      </w:r>
      <w:r w:rsidR="00C80DCB">
        <w:rPr>
          <w:rFonts w:ascii="Times New Roman" w:hAnsi="Times New Roman"/>
          <w:bCs/>
          <w:color w:val="000000"/>
          <w:kern w:val="3"/>
          <w:sz w:val="28"/>
          <w:szCs w:val="28"/>
          <w:lang w:val="kk-KZ" w:eastAsia="en-US"/>
        </w:rPr>
        <w:t xml:space="preserve">существующих и </w:t>
      </w:r>
      <w:r w:rsidRPr="00F423B6">
        <w:rPr>
          <w:rFonts w:ascii="Times New Roman" w:hAnsi="Times New Roman"/>
          <w:bCs/>
          <w:color w:val="000000"/>
          <w:kern w:val="3"/>
          <w:sz w:val="28"/>
          <w:szCs w:val="28"/>
          <w:lang w:val="kk-KZ" w:eastAsia="en-US"/>
        </w:rPr>
        <w:t>проектируемых пожарных гидрантов ПГ1, ПГ2, ПГ3</w:t>
      </w:r>
      <w:r w:rsidR="00C80DCB">
        <w:rPr>
          <w:rFonts w:ascii="Times New Roman" w:hAnsi="Times New Roman"/>
          <w:bCs/>
          <w:color w:val="000000"/>
          <w:kern w:val="3"/>
          <w:sz w:val="28"/>
          <w:szCs w:val="28"/>
          <w:lang w:val="kk-KZ" w:eastAsia="en-US"/>
        </w:rPr>
        <w:t>.</w:t>
      </w:r>
    </w:p>
    <w:p w14:paraId="37994064" w14:textId="47F3168C"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Расход воды на наружное пожаротушение равен 20 л/с (согласно Технического регламента  "Общие требования к пожарной безопасности"). </w:t>
      </w:r>
    </w:p>
    <w:p w14:paraId="0D4806E3" w14:textId="031B91CB"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В здание предусмотрено два ввода в здание Ду-</w:t>
      </w:r>
      <w:r w:rsidR="00C80DCB">
        <w:rPr>
          <w:rFonts w:ascii="Times New Roman" w:hAnsi="Times New Roman"/>
          <w:bCs/>
          <w:color w:val="000000"/>
          <w:kern w:val="3"/>
          <w:sz w:val="28"/>
          <w:szCs w:val="28"/>
          <w:lang w:val="kk-KZ" w:eastAsia="en-US"/>
        </w:rPr>
        <w:t>25</w:t>
      </w:r>
      <w:r w:rsidRPr="00F423B6">
        <w:rPr>
          <w:rFonts w:ascii="Times New Roman" w:hAnsi="Times New Roman"/>
          <w:bCs/>
          <w:color w:val="000000"/>
          <w:kern w:val="3"/>
          <w:sz w:val="28"/>
          <w:szCs w:val="28"/>
          <w:lang w:val="kk-KZ" w:eastAsia="en-US"/>
        </w:rPr>
        <w:t>0 с установкой разделительной задвижки в колодце Вк-4.</w:t>
      </w:r>
    </w:p>
    <w:p w14:paraId="12885914" w14:textId="59DA9A94"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Трубопровод выполнен из полиэтиленовых труб ПЭ100 SDR17  </w:t>
      </w:r>
      <w:r w:rsidRPr="00F423B6">
        <w:rPr>
          <w:rFonts w:ascii="Cambria Math" w:hAnsi="Cambria Math" w:cs="Cambria Math"/>
          <w:bCs/>
          <w:color w:val="000000"/>
          <w:kern w:val="3"/>
          <w:sz w:val="28"/>
          <w:szCs w:val="28"/>
          <w:lang w:val="kk-KZ" w:eastAsia="en-US"/>
        </w:rPr>
        <w:t>∅</w:t>
      </w:r>
      <w:r w:rsidRPr="00F423B6">
        <w:rPr>
          <w:rFonts w:ascii="Times New Roman" w:hAnsi="Times New Roman"/>
          <w:bCs/>
          <w:color w:val="000000"/>
          <w:kern w:val="3"/>
          <w:sz w:val="28"/>
          <w:szCs w:val="28"/>
          <w:lang w:val="kk-KZ" w:eastAsia="en-US"/>
        </w:rPr>
        <w:t xml:space="preserve">315х18,7, </w:t>
      </w:r>
      <w:r w:rsidRPr="00F423B6">
        <w:rPr>
          <w:rFonts w:ascii="Cambria Math" w:hAnsi="Cambria Math" w:cs="Cambria Math"/>
          <w:bCs/>
          <w:color w:val="000000"/>
          <w:kern w:val="3"/>
          <w:sz w:val="28"/>
          <w:szCs w:val="28"/>
          <w:lang w:val="kk-KZ" w:eastAsia="en-US"/>
        </w:rPr>
        <w:t>∅</w:t>
      </w:r>
      <w:r w:rsidRPr="00F423B6">
        <w:rPr>
          <w:rFonts w:ascii="Times New Roman" w:hAnsi="Times New Roman"/>
          <w:bCs/>
          <w:color w:val="000000"/>
          <w:kern w:val="3"/>
          <w:sz w:val="28"/>
          <w:szCs w:val="28"/>
          <w:lang w:val="kk-KZ" w:eastAsia="en-US"/>
        </w:rPr>
        <w:t xml:space="preserve">250х14,8, </w:t>
      </w:r>
      <w:r w:rsidRPr="00F423B6">
        <w:rPr>
          <w:rFonts w:ascii="Cambria Math" w:hAnsi="Cambria Math" w:cs="Cambria Math"/>
          <w:bCs/>
          <w:color w:val="000000"/>
          <w:kern w:val="3"/>
          <w:sz w:val="28"/>
          <w:szCs w:val="28"/>
          <w:lang w:val="kk-KZ" w:eastAsia="en-US"/>
        </w:rPr>
        <w:t>∅</w:t>
      </w:r>
      <w:r w:rsidRPr="00F423B6">
        <w:rPr>
          <w:rFonts w:ascii="Times New Roman" w:hAnsi="Times New Roman"/>
          <w:bCs/>
          <w:color w:val="000000"/>
          <w:kern w:val="3"/>
          <w:sz w:val="28"/>
          <w:szCs w:val="28"/>
          <w:lang w:val="kk-KZ" w:eastAsia="en-US"/>
        </w:rPr>
        <w:t xml:space="preserve">160х9,5, </w:t>
      </w:r>
      <w:r w:rsidRPr="00F423B6">
        <w:rPr>
          <w:rFonts w:ascii="Cambria Math" w:hAnsi="Cambria Math" w:cs="Cambria Math"/>
          <w:bCs/>
          <w:color w:val="000000"/>
          <w:kern w:val="3"/>
          <w:sz w:val="28"/>
          <w:szCs w:val="28"/>
          <w:lang w:val="kk-KZ" w:eastAsia="en-US"/>
        </w:rPr>
        <w:t>∅</w:t>
      </w:r>
      <w:r w:rsidRPr="00F423B6">
        <w:rPr>
          <w:rFonts w:ascii="Times New Roman" w:hAnsi="Times New Roman"/>
          <w:bCs/>
          <w:color w:val="000000"/>
          <w:kern w:val="3"/>
          <w:sz w:val="28"/>
          <w:szCs w:val="28"/>
          <w:lang w:val="kk-KZ" w:eastAsia="en-US"/>
        </w:rPr>
        <w:t xml:space="preserve">110х6,6 по СТ РК ИСО 4427-2004.    </w:t>
      </w:r>
    </w:p>
    <w:p w14:paraId="13CE1588"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  Основание трубопровода выполнить песчаным толщиной 100 мм, выполнить засыпку песком до корыта дорожных одежд. </w:t>
      </w:r>
    </w:p>
    <w:p w14:paraId="641CBDE6"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  Перед пуском водопровода в эксплуатацию произвести гидравлическое испытание, хлорирование  и промывку трубопровода в присутствии представителя ГКП "Астана су арнасы".     </w:t>
      </w:r>
    </w:p>
    <w:p w14:paraId="3DAE02F0"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  Переходы под дорогой выполнить методом ГНБ .     </w:t>
      </w:r>
    </w:p>
    <w:p w14:paraId="57B3779E"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  Трубы сквозь стенки колодцев проходят в футляре из стальных труб L=250 мм по ГОСТ 10704-91.  Зазор между футляром и трубопроводом заделать водонепронецаемым эластичным материалом  (пакля пропитанная в жидком полиизобутилене). </w:t>
      </w:r>
    </w:p>
    <w:p w14:paraId="1B00DEB6"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  Указатель пожарных гидрантов выполнить флуоресцентными красками на стенах близ расположенных зданий согласно СТ РК ГОСТ Р 12.4.026-2002.</w:t>
      </w:r>
    </w:p>
    <w:p w14:paraId="0B6CBEB1"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Глубина заложения трубопроводов  до низа трубы- по профилю.</w:t>
      </w:r>
    </w:p>
    <w:p w14:paraId="65DC4638"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Водопроводную арматуру и фасонные части в колодцах окрасить грунтовкой ФА-03К ГОСТ9109-81.</w:t>
      </w:r>
    </w:p>
    <w:p w14:paraId="4E7EBBD8"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Под задвижки установить опоры из бетона В7,5.</w:t>
      </w:r>
    </w:p>
    <w:p w14:paraId="6EF91DB7"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Водопроводные  камеры и колодцы выполнить из сборного железобетона и бетона по тип.проекту 901-09-11.84.</w:t>
      </w:r>
    </w:p>
    <w:p w14:paraId="65F5E3EC" w14:textId="77777777" w:rsidR="001A7599" w:rsidRPr="00C80DCB"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kern w:val="3"/>
          <w:sz w:val="28"/>
          <w:szCs w:val="28"/>
          <w:lang w:val="kk-KZ" w:eastAsia="en-US"/>
        </w:rPr>
      </w:pPr>
      <w:r w:rsidRPr="00F423B6">
        <w:rPr>
          <w:rFonts w:ascii="Times New Roman" w:hAnsi="Times New Roman"/>
          <w:bCs/>
          <w:color w:val="000000"/>
          <w:kern w:val="3"/>
          <w:sz w:val="28"/>
          <w:szCs w:val="28"/>
          <w:lang w:val="kk-KZ" w:eastAsia="en-US"/>
        </w:rPr>
        <w:t xml:space="preserve">Пазухи колодцев засыпать местным суглинистым грунтом слоями толщиной 0,2 м с равномерным уплотнением по </w:t>
      </w:r>
      <w:r w:rsidRPr="00C80DCB">
        <w:rPr>
          <w:rFonts w:ascii="Times New Roman" w:hAnsi="Times New Roman"/>
          <w:bCs/>
          <w:kern w:val="3"/>
          <w:sz w:val="28"/>
          <w:szCs w:val="28"/>
          <w:lang w:val="kk-KZ" w:eastAsia="en-US"/>
        </w:rPr>
        <w:t>периметру. Железобетонные элементы колодцев и стыки элементов в колодцах выполнить на сульфатостойком цементе.</w:t>
      </w:r>
    </w:p>
    <w:p w14:paraId="2535CB0C" w14:textId="77777777" w:rsidR="001A7599" w:rsidRPr="00C80DCB"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kern w:val="3"/>
          <w:sz w:val="28"/>
          <w:szCs w:val="28"/>
          <w:lang w:val="kk-KZ" w:eastAsia="en-US"/>
        </w:rPr>
      </w:pPr>
      <w:r w:rsidRPr="00C80DCB">
        <w:rPr>
          <w:rFonts w:ascii="Times New Roman" w:hAnsi="Times New Roman"/>
          <w:bCs/>
          <w:kern w:val="3"/>
          <w:sz w:val="28"/>
          <w:szCs w:val="28"/>
          <w:lang w:val="kk-KZ" w:eastAsia="en-US"/>
        </w:rPr>
        <w:lastRenderedPageBreak/>
        <w:t xml:space="preserve">                                     </w:t>
      </w:r>
    </w:p>
    <w:p w14:paraId="1BBB5DEF" w14:textId="77777777" w:rsidR="001A7599" w:rsidRPr="00C80DCB" w:rsidRDefault="00F966D5" w:rsidP="00AF6347">
      <w:pPr>
        <w:widowControl w:val="0"/>
        <w:suppressAutoHyphens/>
        <w:autoSpaceDN w:val="0"/>
        <w:spacing w:after="0" w:line="240" w:lineRule="auto"/>
        <w:ind w:left="142" w:right="72" w:firstLine="567"/>
        <w:jc w:val="center"/>
        <w:textAlignment w:val="baseline"/>
        <w:rPr>
          <w:rFonts w:ascii="Times New Roman" w:hAnsi="Times New Roman"/>
          <w:b/>
          <w:kern w:val="3"/>
          <w:sz w:val="28"/>
          <w:szCs w:val="28"/>
          <w:lang w:val="kk-KZ" w:eastAsia="en-US"/>
        </w:rPr>
      </w:pPr>
      <w:r w:rsidRPr="00C80DCB">
        <w:rPr>
          <w:rFonts w:ascii="Times New Roman" w:hAnsi="Times New Roman"/>
          <w:b/>
          <w:kern w:val="3"/>
          <w:sz w:val="28"/>
          <w:szCs w:val="28"/>
          <w:lang w:val="kk-KZ" w:eastAsia="en-US"/>
        </w:rPr>
        <w:t>Хозяйственно-бытовая канализация</w:t>
      </w:r>
    </w:p>
    <w:p w14:paraId="7E0F53BE" w14:textId="1A1B2515" w:rsidR="001A7599" w:rsidRPr="00C80DCB"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kern w:val="3"/>
          <w:sz w:val="28"/>
          <w:szCs w:val="28"/>
          <w:lang w:val="kk-KZ" w:eastAsia="en-US"/>
        </w:rPr>
      </w:pPr>
      <w:r w:rsidRPr="00C80DCB">
        <w:rPr>
          <w:rFonts w:ascii="Times New Roman" w:hAnsi="Times New Roman"/>
          <w:bCs/>
          <w:kern w:val="3"/>
          <w:sz w:val="28"/>
          <w:szCs w:val="28"/>
          <w:lang w:val="kk-KZ" w:eastAsia="en-US"/>
        </w:rPr>
        <w:t xml:space="preserve"> Согласно технических условий  N3-6/</w:t>
      </w:r>
      <w:r w:rsidR="00C80DCB" w:rsidRPr="00C80DCB">
        <w:rPr>
          <w:rFonts w:ascii="Times New Roman" w:hAnsi="Times New Roman"/>
          <w:bCs/>
          <w:kern w:val="3"/>
          <w:sz w:val="28"/>
          <w:szCs w:val="28"/>
          <w:lang w:val="kk-KZ" w:eastAsia="en-US"/>
        </w:rPr>
        <w:t>2059</w:t>
      </w:r>
      <w:r w:rsidRPr="00C80DCB">
        <w:rPr>
          <w:rFonts w:ascii="Times New Roman" w:hAnsi="Times New Roman"/>
          <w:bCs/>
          <w:kern w:val="3"/>
          <w:sz w:val="28"/>
          <w:szCs w:val="28"/>
          <w:lang w:val="kk-KZ" w:eastAsia="en-US"/>
        </w:rPr>
        <w:t xml:space="preserve"> от 2</w:t>
      </w:r>
      <w:r w:rsidR="00C80DCB" w:rsidRPr="00C80DCB">
        <w:rPr>
          <w:rFonts w:ascii="Times New Roman" w:hAnsi="Times New Roman"/>
          <w:bCs/>
          <w:kern w:val="3"/>
          <w:sz w:val="28"/>
          <w:szCs w:val="28"/>
          <w:lang w:val="kk-KZ" w:eastAsia="en-US"/>
        </w:rPr>
        <w:t>5</w:t>
      </w:r>
      <w:r w:rsidRPr="00C80DCB">
        <w:rPr>
          <w:rFonts w:ascii="Times New Roman" w:hAnsi="Times New Roman"/>
          <w:bCs/>
          <w:kern w:val="3"/>
          <w:sz w:val="28"/>
          <w:szCs w:val="28"/>
          <w:lang w:val="kk-KZ" w:eastAsia="en-US"/>
        </w:rPr>
        <w:t>.0</w:t>
      </w:r>
      <w:r w:rsidR="00C80DCB" w:rsidRPr="00C80DCB">
        <w:rPr>
          <w:rFonts w:ascii="Times New Roman" w:hAnsi="Times New Roman"/>
          <w:bCs/>
          <w:kern w:val="3"/>
          <w:sz w:val="28"/>
          <w:szCs w:val="28"/>
          <w:lang w:val="kk-KZ" w:eastAsia="en-US"/>
        </w:rPr>
        <w:t>9</w:t>
      </w:r>
      <w:r w:rsidRPr="00C80DCB">
        <w:rPr>
          <w:rFonts w:ascii="Times New Roman" w:hAnsi="Times New Roman"/>
          <w:bCs/>
          <w:kern w:val="3"/>
          <w:sz w:val="28"/>
          <w:szCs w:val="28"/>
          <w:lang w:val="kk-KZ" w:eastAsia="en-US"/>
        </w:rPr>
        <w:t>.2025 года выданного ГКП "Астана Су Арнасы" сброс стоков от проектируемого объекта  осуществляется в сущ. сети Ду=5</w:t>
      </w:r>
      <w:r w:rsidR="00C80DCB" w:rsidRPr="00C80DCB">
        <w:rPr>
          <w:rFonts w:ascii="Times New Roman" w:hAnsi="Times New Roman"/>
          <w:bCs/>
          <w:kern w:val="3"/>
          <w:sz w:val="28"/>
          <w:szCs w:val="28"/>
          <w:lang w:val="kk-KZ" w:eastAsia="en-US"/>
        </w:rPr>
        <w:t xml:space="preserve">00 </w:t>
      </w:r>
      <w:r w:rsidRPr="00C80DCB">
        <w:rPr>
          <w:rFonts w:ascii="Times New Roman" w:hAnsi="Times New Roman"/>
          <w:bCs/>
          <w:kern w:val="3"/>
          <w:sz w:val="28"/>
          <w:szCs w:val="28"/>
          <w:lang w:val="kk-KZ" w:eastAsia="en-US"/>
        </w:rPr>
        <w:t>канализации  ул.</w:t>
      </w:r>
      <w:r w:rsidR="00C80DCB" w:rsidRPr="00C80DCB">
        <w:rPr>
          <w:rFonts w:ascii="Times New Roman" w:hAnsi="Times New Roman"/>
          <w:bCs/>
          <w:kern w:val="3"/>
          <w:sz w:val="28"/>
          <w:szCs w:val="28"/>
          <w:lang w:val="kk-KZ" w:eastAsia="en-US"/>
        </w:rPr>
        <w:t>Ш.Айтматова</w:t>
      </w:r>
      <w:r w:rsidRPr="00C80DCB">
        <w:rPr>
          <w:rFonts w:ascii="Times New Roman" w:hAnsi="Times New Roman"/>
          <w:bCs/>
          <w:kern w:val="3"/>
          <w:sz w:val="28"/>
          <w:szCs w:val="28"/>
          <w:lang w:val="kk-KZ" w:eastAsia="en-US"/>
        </w:rPr>
        <w:t xml:space="preserve">. </w:t>
      </w:r>
    </w:p>
    <w:p w14:paraId="2D0C8986" w14:textId="77777777" w:rsidR="001A7599" w:rsidRPr="00C80DCB"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kern w:val="3"/>
          <w:sz w:val="28"/>
          <w:szCs w:val="28"/>
          <w:lang w:val="kk-KZ" w:eastAsia="en-US"/>
        </w:rPr>
      </w:pPr>
      <w:r w:rsidRPr="00C80DCB">
        <w:rPr>
          <w:rFonts w:ascii="Times New Roman" w:hAnsi="Times New Roman"/>
          <w:bCs/>
          <w:kern w:val="3"/>
          <w:sz w:val="28"/>
          <w:szCs w:val="28"/>
          <w:lang w:val="kk-KZ" w:eastAsia="en-US"/>
        </w:rPr>
        <w:t xml:space="preserve"> Сети хозяйственно-бытовой канализации приняты из  двухслойных гофрированных канализационных труб Optima SN 10 Ф200, Ф250, Ф315 согласно ТУ 2248-001-73011750-2005.</w:t>
      </w:r>
    </w:p>
    <w:p w14:paraId="5504A9ED" w14:textId="77777777" w:rsidR="001A7599" w:rsidRPr="00C80DCB"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kern w:val="3"/>
          <w:sz w:val="28"/>
          <w:szCs w:val="28"/>
          <w:lang w:val="kk-KZ" w:eastAsia="en-US"/>
        </w:rPr>
      </w:pPr>
      <w:r w:rsidRPr="00C80DCB">
        <w:rPr>
          <w:rFonts w:ascii="Times New Roman" w:hAnsi="Times New Roman"/>
          <w:bCs/>
          <w:kern w:val="3"/>
          <w:sz w:val="28"/>
          <w:szCs w:val="28"/>
          <w:lang w:val="kk-KZ" w:eastAsia="en-US"/>
        </w:rPr>
        <w:t>Канализационные колодцы приняты по Т.П.Р. 902-09-22.84 из сборных ж/б элементов.</w:t>
      </w:r>
    </w:p>
    <w:p w14:paraId="2EF7D78B" w14:textId="77777777" w:rsidR="001A7599" w:rsidRPr="00C80DCB"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kern w:val="3"/>
          <w:sz w:val="28"/>
          <w:szCs w:val="28"/>
          <w:lang w:val="kk-KZ" w:eastAsia="en-US"/>
        </w:rPr>
      </w:pPr>
      <w:r w:rsidRPr="00C80DCB">
        <w:rPr>
          <w:rFonts w:ascii="Times New Roman" w:hAnsi="Times New Roman"/>
          <w:bCs/>
          <w:kern w:val="3"/>
          <w:sz w:val="28"/>
          <w:szCs w:val="28"/>
          <w:lang w:val="kk-KZ" w:eastAsia="en-US"/>
        </w:rPr>
        <w:t>Проектом предусматривается гидроизоляция колодцев по Т.П.Р. 902-09-22.84.</w:t>
      </w:r>
    </w:p>
    <w:p w14:paraId="7514BF4B"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C80DCB">
        <w:rPr>
          <w:rFonts w:ascii="Times New Roman" w:hAnsi="Times New Roman"/>
          <w:bCs/>
          <w:kern w:val="3"/>
          <w:sz w:val="28"/>
          <w:szCs w:val="28"/>
          <w:lang w:val="kk-KZ" w:eastAsia="en-US"/>
        </w:rPr>
        <w:t xml:space="preserve">Основание трубопровода выполнить песчаным толщиной </w:t>
      </w:r>
      <w:r w:rsidRPr="00F423B6">
        <w:rPr>
          <w:rFonts w:ascii="Times New Roman" w:hAnsi="Times New Roman"/>
          <w:bCs/>
          <w:color w:val="000000"/>
          <w:kern w:val="3"/>
          <w:sz w:val="28"/>
          <w:szCs w:val="28"/>
          <w:lang w:val="kk-KZ" w:eastAsia="en-US"/>
        </w:rPr>
        <w:t xml:space="preserve">100 мм, выполнить засыпку песком до корыта дорожных одежд     </w:t>
      </w:r>
    </w:p>
    <w:p w14:paraId="37FB8B3F" w14:textId="77777777" w:rsidR="001A7599" w:rsidRPr="0036654F"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highlight w:val="yellow"/>
          <w:lang w:val="kk-KZ" w:eastAsia="en-US"/>
        </w:rPr>
      </w:pPr>
      <w:r w:rsidRPr="00F423B6">
        <w:rPr>
          <w:rFonts w:ascii="Times New Roman" w:hAnsi="Times New Roman"/>
          <w:bCs/>
          <w:color w:val="000000"/>
          <w:kern w:val="3"/>
          <w:sz w:val="28"/>
          <w:szCs w:val="28"/>
          <w:lang w:val="kk-KZ" w:eastAsia="en-US"/>
        </w:rPr>
        <w:t xml:space="preserve">Общая протяженность канализационной сети составляет: 941,0 м.  </w:t>
      </w:r>
    </w:p>
    <w:p w14:paraId="4819B20C" w14:textId="3C33D4F7" w:rsidR="001A7599"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highlight w:val="yellow"/>
          <w:lang w:val="kk-KZ" w:eastAsia="en-US"/>
        </w:rPr>
      </w:pPr>
      <w:r w:rsidRPr="0036654F">
        <w:rPr>
          <w:rFonts w:ascii="Times New Roman" w:hAnsi="Times New Roman"/>
          <w:bCs/>
          <w:color w:val="000000"/>
          <w:kern w:val="3"/>
          <w:sz w:val="28"/>
          <w:szCs w:val="28"/>
          <w:highlight w:val="yellow"/>
          <w:lang w:val="kk-KZ" w:eastAsia="en-US"/>
        </w:rPr>
        <w:t xml:space="preserve">                                          </w:t>
      </w:r>
    </w:p>
    <w:p w14:paraId="2B7DE5C4" w14:textId="77777777" w:rsidR="00C80DCB" w:rsidRPr="0036654F" w:rsidRDefault="00C80DCB"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highlight w:val="yellow"/>
          <w:lang w:val="kk-KZ" w:eastAsia="en-US"/>
        </w:rPr>
      </w:pPr>
    </w:p>
    <w:p w14:paraId="1CD05F1D" w14:textId="77777777" w:rsidR="001A7599" w:rsidRPr="00854A98" w:rsidRDefault="00F966D5" w:rsidP="00AF6347">
      <w:pPr>
        <w:widowControl w:val="0"/>
        <w:suppressAutoHyphens/>
        <w:autoSpaceDN w:val="0"/>
        <w:spacing w:after="0" w:line="240" w:lineRule="auto"/>
        <w:ind w:left="142" w:right="72" w:firstLine="567"/>
        <w:jc w:val="center"/>
        <w:textAlignment w:val="baseline"/>
        <w:rPr>
          <w:rFonts w:ascii="Times New Roman" w:hAnsi="Times New Roman"/>
          <w:b/>
          <w:color w:val="000000"/>
          <w:kern w:val="3"/>
          <w:sz w:val="28"/>
          <w:szCs w:val="28"/>
          <w:lang w:val="kk-KZ" w:eastAsia="en-US"/>
        </w:rPr>
      </w:pPr>
      <w:r w:rsidRPr="00854A98">
        <w:rPr>
          <w:rFonts w:ascii="Times New Roman" w:hAnsi="Times New Roman"/>
          <w:b/>
          <w:color w:val="000000"/>
          <w:kern w:val="3"/>
          <w:sz w:val="28"/>
          <w:szCs w:val="28"/>
          <w:lang w:val="kk-KZ" w:eastAsia="en-US"/>
        </w:rPr>
        <w:t>Ливневая канализация</w:t>
      </w:r>
    </w:p>
    <w:p w14:paraId="4E627C29" w14:textId="77777777" w:rsidR="001A7599" w:rsidRPr="00854A98"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854A98">
        <w:rPr>
          <w:rFonts w:ascii="Times New Roman" w:hAnsi="Times New Roman"/>
          <w:bCs/>
          <w:color w:val="000000"/>
          <w:kern w:val="3"/>
          <w:sz w:val="28"/>
          <w:szCs w:val="28"/>
          <w:lang w:val="kk-KZ" w:eastAsia="en-US"/>
        </w:rPr>
        <w:t>Сети ливневой канализации приняты из  двухслойных гофрированных канализационных труб Optima SN 10 Ф250 согласно ТУ 2248-001-73011750-2005.</w:t>
      </w:r>
    </w:p>
    <w:p w14:paraId="3341FCF3" w14:textId="77777777" w:rsidR="001A7599" w:rsidRPr="00854A98"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854A98">
        <w:rPr>
          <w:rFonts w:ascii="Times New Roman" w:hAnsi="Times New Roman"/>
          <w:bCs/>
          <w:color w:val="000000"/>
          <w:kern w:val="3"/>
          <w:sz w:val="28"/>
          <w:szCs w:val="28"/>
          <w:lang w:val="kk-KZ" w:eastAsia="en-US"/>
        </w:rPr>
        <w:t xml:space="preserve">Канализационные колодцы приняты по Т.П.Р. 902-09-22.84 из сборных ж/б элементов.             </w:t>
      </w:r>
    </w:p>
    <w:p w14:paraId="0591C33C" w14:textId="77777777" w:rsidR="001A7599" w:rsidRPr="00854A98"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854A98">
        <w:rPr>
          <w:rFonts w:ascii="Times New Roman" w:hAnsi="Times New Roman"/>
          <w:bCs/>
          <w:color w:val="000000"/>
          <w:kern w:val="3"/>
          <w:sz w:val="28"/>
          <w:szCs w:val="28"/>
          <w:lang w:val="kk-KZ" w:eastAsia="en-US"/>
        </w:rPr>
        <w:t xml:space="preserve">     Проектом предусматривается гидроизоляция колодцев по Т.П.Р. 902-09-22.84.</w:t>
      </w:r>
    </w:p>
    <w:p w14:paraId="43FB76D0" w14:textId="77777777" w:rsidR="001A7599" w:rsidRPr="00854A98"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854A98">
        <w:rPr>
          <w:rFonts w:ascii="Times New Roman" w:hAnsi="Times New Roman"/>
          <w:bCs/>
          <w:color w:val="000000"/>
          <w:kern w:val="3"/>
          <w:sz w:val="28"/>
          <w:szCs w:val="28"/>
          <w:lang w:val="kk-KZ" w:eastAsia="en-US"/>
        </w:rPr>
        <w:t xml:space="preserve">     Основание трубопровода выполнить песчанным толщиной 100 мм.     </w:t>
      </w:r>
    </w:p>
    <w:p w14:paraId="2109F53D" w14:textId="77777777" w:rsidR="001A7599" w:rsidRPr="00854A98"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854A98">
        <w:rPr>
          <w:rFonts w:ascii="Times New Roman" w:hAnsi="Times New Roman"/>
          <w:bCs/>
          <w:color w:val="000000"/>
          <w:kern w:val="3"/>
          <w:sz w:val="28"/>
          <w:szCs w:val="28"/>
          <w:lang w:val="kk-KZ" w:eastAsia="en-US"/>
        </w:rPr>
        <w:t xml:space="preserve">     Общая протяженность канализационной сети составляет: 824,0 м.</w:t>
      </w:r>
    </w:p>
    <w:p w14:paraId="1611D950" w14:textId="77777777" w:rsidR="001A7599" w:rsidRPr="00F423B6" w:rsidRDefault="001A7599"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p>
    <w:p w14:paraId="45CA95B9" w14:textId="77777777" w:rsidR="001A7599" w:rsidRPr="00F423B6" w:rsidRDefault="00F966D5" w:rsidP="00AF6347">
      <w:pPr>
        <w:widowControl w:val="0"/>
        <w:suppressAutoHyphens/>
        <w:autoSpaceDN w:val="0"/>
        <w:spacing w:after="0" w:line="240" w:lineRule="auto"/>
        <w:ind w:left="142" w:right="72" w:firstLine="567"/>
        <w:jc w:val="center"/>
        <w:textAlignment w:val="baseline"/>
        <w:rPr>
          <w:rFonts w:ascii="Times New Roman" w:hAnsi="Times New Roman"/>
          <w:bCs/>
          <w:color w:val="000000"/>
          <w:kern w:val="3"/>
          <w:sz w:val="28"/>
          <w:szCs w:val="28"/>
          <w:lang w:val="kk-KZ" w:eastAsia="en-US"/>
        </w:rPr>
      </w:pPr>
      <w:r w:rsidRPr="00F423B6">
        <w:rPr>
          <w:rFonts w:ascii="Times New Roman" w:hAnsi="Times New Roman"/>
          <w:b/>
          <w:color w:val="000000"/>
          <w:kern w:val="3"/>
          <w:sz w:val="28"/>
          <w:szCs w:val="28"/>
          <w:lang w:val="kk-KZ" w:eastAsia="en-US"/>
        </w:rPr>
        <w:t>Краткие указания к производству  работ</w:t>
      </w:r>
    </w:p>
    <w:p w14:paraId="07DEB4E0"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 xml:space="preserve">     Монтаж наружных сетей вести согласно СН РК 4.01-05-2002.В целях обеспечения сохранности инженерных сетей, производство земляных работ вести по уточнению размещения в натуре существующих коммуникаций и сооружений путем вскрытия их шурфованием в присутствии заинтересованных организаций.</w:t>
      </w:r>
    </w:p>
    <w:p w14:paraId="05CDA09D"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ab/>
        <w:t xml:space="preserve"> В колодцах, установленных на проезжей части крышка люка должна располагаться на одном уровне с поверхностью земли на 5 см, вокруг колодцев предусматривается отмостка шириной 1м из асфальта б=30 мм и щебня б=100 мм, уложенной на утрамбованный грунт.</w:t>
      </w:r>
    </w:p>
    <w:p w14:paraId="3C975318" w14:textId="77777777" w:rsidR="001A7599" w:rsidRPr="00F423B6" w:rsidRDefault="00F966D5" w:rsidP="00AF6347">
      <w:pPr>
        <w:widowControl w:val="0"/>
        <w:suppressAutoHyphens/>
        <w:autoSpaceDN w:val="0"/>
        <w:spacing w:after="0" w:line="240" w:lineRule="auto"/>
        <w:ind w:left="142" w:right="72"/>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ab/>
        <w:t>Гидроизоляция днища колодцев- штукатурная асфальтовая из горячего асфальтового раствора толщиной 10 мм по огрунтовке разжиженным битумом. Наружная гидроизоляция стен, лотков и плит перекрытия- окрасочная из битума, растворенного в бензине. На стыках сборных ж/б колец предусматривается наклейка из полос стеклотканью шириной 20-30 мм.</w:t>
      </w:r>
    </w:p>
    <w:p w14:paraId="145B9211"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ab/>
        <w:t>При этом водонепроницаемость бетона должна соответствовать марке по водонепроницаемости W4, а бетон изготовлен на портландцементе по ГОСТ 22266-76.</w:t>
      </w:r>
    </w:p>
    <w:p w14:paraId="17FF618E" w14:textId="77777777" w:rsidR="001A7599" w:rsidRPr="00F423B6" w:rsidRDefault="00F966D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r w:rsidRPr="00F423B6">
        <w:rPr>
          <w:rFonts w:ascii="Times New Roman" w:hAnsi="Times New Roman"/>
          <w:bCs/>
          <w:color w:val="000000"/>
          <w:kern w:val="3"/>
          <w:sz w:val="28"/>
          <w:szCs w:val="28"/>
          <w:lang w:val="kk-KZ" w:eastAsia="en-US"/>
        </w:rPr>
        <w:tab/>
        <w:t>Флуоресцентный указатель места расположения пожарных гидрантов установить на высоте 2,0-2,5 м от поверхности земли по ГОСТ 12.4.026-76 с нанесением индекса ПГ и растояния в м от указателя до ПГ.</w:t>
      </w:r>
    </w:p>
    <w:p w14:paraId="3B4E5416" w14:textId="77777777" w:rsidR="001A7599" w:rsidRPr="00F423B6" w:rsidRDefault="001A7599"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p>
    <w:p w14:paraId="46FC9F1E" w14:textId="77777777" w:rsidR="00024255" w:rsidRDefault="00024255" w:rsidP="00AF6347">
      <w:pPr>
        <w:widowControl w:val="0"/>
        <w:suppressAutoHyphens/>
        <w:autoSpaceDN w:val="0"/>
        <w:spacing w:after="0" w:line="240" w:lineRule="auto"/>
        <w:ind w:left="142" w:right="72" w:firstLine="567"/>
        <w:jc w:val="both"/>
        <w:textAlignment w:val="baseline"/>
        <w:rPr>
          <w:rFonts w:ascii="Times New Roman" w:hAnsi="Times New Roman"/>
          <w:bCs/>
          <w:color w:val="000000"/>
          <w:kern w:val="3"/>
          <w:sz w:val="28"/>
          <w:szCs w:val="28"/>
          <w:lang w:val="kk-KZ" w:eastAsia="en-US"/>
        </w:rPr>
      </w:pPr>
    </w:p>
    <w:p w14:paraId="3ED13EE0" w14:textId="77777777" w:rsidR="001A7599" w:rsidRPr="00F423B6" w:rsidRDefault="00F966D5" w:rsidP="00AF6347">
      <w:pPr>
        <w:widowControl w:val="0"/>
        <w:suppressAutoHyphens/>
        <w:autoSpaceDN w:val="0"/>
        <w:spacing w:after="0" w:line="240" w:lineRule="auto"/>
        <w:ind w:left="142" w:right="72" w:firstLine="567"/>
        <w:jc w:val="center"/>
        <w:textAlignment w:val="baseline"/>
        <w:rPr>
          <w:rFonts w:ascii="Times New Roman" w:hAnsi="Times New Roman"/>
          <w:b/>
          <w:color w:val="000000"/>
          <w:kern w:val="3"/>
          <w:sz w:val="28"/>
          <w:szCs w:val="28"/>
          <w:lang w:val="kk-KZ" w:eastAsia="en-US"/>
        </w:rPr>
      </w:pPr>
      <w:r w:rsidRPr="00F423B6">
        <w:rPr>
          <w:rFonts w:ascii="Times New Roman" w:hAnsi="Times New Roman"/>
          <w:b/>
          <w:color w:val="000000"/>
          <w:kern w:val="3"/>
          <w:sz w:val="28"/>
          <w:szCs w:val="28"/>
          <w:lang w:val="kk-KZ" w:eastAsia="en-US"/>
        </w:rPr>
        <w:t xml:space="preserve">11. </w:t>
      </w:r>
      <w:r w:rsidRPr="00F423B6">
        <w:rPr>
          <w:rFonts w:ascii="Times New Roman" w:hAnsi="Times New Roman"/>
          <w:b/>
          <w:color w:val="00000A"/>
          <w:sz w:val="28"/>
          <w:szCs w:val="28"/>
        </w:rPr>
        <w:t xml:space="preserve">ИНЖЕНЕРНО-ТЕХНИЧЕСКИЕ МЕРОПРИЯТИЯ ПО </w:t>
      </w:r>
      <w:r w:rsidRPr="00F423B6">
        <w:rPr>
          <w:rFonts w:ascii="Times New Roman" w:hAnsi="Times New Roman"/>
          <w:b/>
          <w:color w:val="00000A"/>
          <w:sz w:val="28"/>
          <w:szCs w:val="28"/>
        </w:rPr>
        <w:lastRenderedPageBreak/>
        <w:t>ПРЕДУПРЕЖДЕНИЮ ЧРЕЗВЫЧАЙНЫХ СИТУАЦИЙ И ПО ВЗРЫВО-ПОЖАРОБЕЗОПАСНОСТИ</w:t>
      </w:r>
      <w:r w:rsidRPr="00F423B6">
        <w:rPr>
          <w:rFonts w:ascii="Times New Roman" w:hAnsi="Times New Roman"/>
          <w:b/>
          <w:color w:val="000000"/>
          <w:kern w:val="3"/>
          <w:sz w:val="28"/>
          <w:szCs w:val="28"/>
          <w:lang w:val="kk-KZ" w:eastAsia="en-US"/>
        </w:rPr>
        <w:t>Е</w:t>
      </w:r>
    </w:p>
    <w:p w14:paraId="7C65EE4A" w14:textId="77777777" w:rsidR="001A7599" w:rsidRPr="00F423B6" w:rsidRDefault="001A7599" w:rsidP="00AF6347">
      <w:pPr>
        <w:widowControl w:val="0"/>
        <w:suppressAutoHyphens/>
        <w:autoSpaceDN w:val="0"/>
        <w:spacing w:after="0" w:line="240" w:lineRule="auto"/>
        <w:ind w:left="142" w:right="72" w:firstLine="567"/>
        <w:jc w:val="center"/>
        <w:textAlignment w:val="baseline"/>
        <w:rPr>
          <w:rFonts w:ascii="Times New Roman" w:hAnsi="Times New Roman"/>
          <w:bCs/>
          <w:color w:val="000000"/>
          <w:kern w:val="3"/>
          <w:sz w:val="28"/>
          <w:szCs w:val="28"/>
          <w:lang w:val="kk-KZ" w:eastAsia="en-US"/>
        </w:rPr>
      </w:pPr>
    </w:p>
    <w:bookmarkEnd w:id="27"/>
    <w:bookmarkEnd w:id="28"/>
    <w:p w14:paraId="6D7381B2" w14:textId="77777777" w:rsidR="001A7599" w:rsidRPr="00F423B6" w:rsidRDefault="00F966D5" w:rsidP="00AF6347">
      <w:pPr>
        <w:pStyle w:val="Standard"/>
        <w:ind w:left="142" w:right="72" w:firstLine="440"/>
        <w:jc w:val="center"/>
        <w:rPr>
          <w:b/>
          <w:bCs/>
          <w:sz w:val="28"/>
          <w:szCs w:val="28"/>
        </w:rPr>
      </w:pPr>
      <w:r w:rsidRPr="00F423B6">
        <w:rPr>
          <w:b/>
          <w:bCs/>
          <w:sz w:val="28"/>
          <w:szCs w:val="28"/>
        </w:rPr>
        <w:t>Краткое описание раздела</w:t>
      </w:r>
    </w:p>
    <w:p w14:paraId="03436A67" w14:textId="77777777" w:rsidR="001A7599" w:rsidRPr="00F423B6" w:rsidRDefault="00F966D5" w:rsidP="00AF6347">
      <w:pPr>
        <w:pStyle w:val="Standard"/>
        <w:ind w:left="142" w:right="72" w:firstLine="440"/>
        <w:rPr>
          <w:color w:val="000000"/>
          <w:sz w:val="28"/>
          <w:szCs w:val="28"/>
        </w:rPr>
      </w:pPr>
      <w:r w:rsidRPr="00F423B6">
        <w:rPr>
          <w:color w:val="000000"/>
          <w:sz w:val="28"/>
          <w:szCs w:val="28"/>
        </w:rPr>
        <w:t xml:space="preserve">Цель данного раздела заключается в разработке проектной документации на строительство объекта в соответствии требованиям пожарной безопасности. Раздел включает в себя основные принципиальные противопожарные мероприятия, которые отражают принципы обеспечения пожарной безопасности проектируемого объекта. Данный раздел разработан для предупреждения и ликвидации чрезвычайных ситуаций природного и техногенного характера, и их последствий, а именно для обеспечения </w:t>
      </w:r>
      <w:proofErr w:type="spellStart"/>
      <w:r w:rsidRPr="00F423B6">
        <w:rPr>
          <w:color w:val="000000"/>
          <w:sz w:val="28"/>
          <w:szCs w:val="28"/>
        </w:rPr>
        <w:t>взрыво</w:t>
      </w:r>
      <w:proofErr w:type="spellEnd"/>
      <w:r w:rsidRPr="00F423B6">
        <w:rPr>
          <w:color w:val="000000"/>
          <w:sz w:val="28"/>
          <w:szCs w:val="28"/>
        </w:rPr>
        <w:t>- и пожарной безопасности объекта строительства.</w:t>
      </w:r>
    </w:p>
    <w:p w14:paraId="4C5591B6" w14:textId="77777777" w:rsidR="001A7599" w:rsidRPr="00F423B6" w:rsidRDefault="00F966D5" w:rsidP="00AF6347">
      <w:pPr>
        <w:pStyle w:val="Standard"/>
        <w:ind w:left="142" w:right="72" w:firstLine="440"/>
        <w:jc w:val="center"/>
        <w:rPr>
          <w:b/>
          <w:bCs/>
          <w:color w:val="000000"/>
          <w:sz w:val="28"/>
          <w:szCs w:val="28"/>
        </w:rPr>
      </w:pPr>
      <w:r w:rsidRPr="00F423B6">
        <w:rPr>
          <w:b/>
          <w:bCs/>
          <w:color w:val="000000"/>
          <w:sz w:val="28"/>
          <w:szCs w:val="28"/>
        </w:rPr>
        <w:t>Законодательная база</w:t>
      </w:r>
    </w:p>
    <w:p w14:paraId="09C3D7FA" w14:textId="77777777" w:rsidR="001A7599" w:rsidRPr="00F423B6" w:rsidRDefault="00F966D5" w:rsidP="00AF6347">
      <w:pPr>
        <w:pStyle w:val="Standard"/>
        <w:ind w:left="142" w:right="72" w:firstLine="440"/>
        <w:rPr>
          <w:color w:val="000000"/>
          <w:sz w:val="28"/>
          <w:szCs w:val="28"/>
        </w:rPr>
      </w:pPr>
      <w:r w:rsidRPr="00F423B6">
        <w:rPr>
          <w:color w:val="000000"/>
          <w:sz w:val="28"/>
          <w:szCs w:val="28"/>
        </w:rPr>
        <w:t>1) Закон РК «О гражданской защите» (с изменениями и дополнениями по состоянию на 10.01.2015 г.);</w:t>
      </w:r>
    </w:p>
    <w:p w14:paraId="394148AB" w14:textId="77777777" w:rsidR="001A7599" w:rsidRPr="00F423B6" w:rsidRDefault="00F966D5" w:rsidP="00AF6347">
      <w:pPr>
        <w:pStyle w:val="Standard"/>
        <w:ind w:left="142" w:right="72" w:firstLine="440"/>
        <w:rPr>
          <w:color w:val="000000"/>
          <w:sz w:val="28"/>
          <w:szCs w:val="28"/>
        </w:rPr>
      </w:pPr>
      <w:r w:rsidRPr="00F423B6">
        <w:rPr>
          <w:color w:val="000000"/>
          <w:sz w:val="28"/>
          <w:szCs w:val="28"/>
        </w:rPr>
        <w:t>2) Приказ Министра внутренних дел Республики Казахстан от 24 октября 2014 года №732 «Об утверждении объема и содержания инженерно-технических мероприятий гражданской обороны»;</w:t>
      </w:r>
    </w:p>
    <w:p w14:paraId="188DA077" w14:textId="77777777" w:rsidR="001A7599" w:rsidRPr="00F423B6" w:rsidRDefault="00F966D5" w:rsidP="00AF6347">
      <w:pPr>
        <w:pStyle w:val="Standard"/>
        <w:ind w:left="142" w:right="72" w:firstLine="440"/>
        <w:rPr>
          <w:color w:val="000000"/>
          <w:sz w:val="28"/>
          <w:szCs w:val="28"/>
        </w:rPr>
      </w:pPr>
      <w:r w:rsidRPr="00F423B6">
        <w:rPr>
          <w:color w:val="000000"/>
          <w:sz w:val="28"/>
          <w:szCs w:val="28"/>
        </w:rPr>
        <w:t>3) CH PK 1.02-03-2011 «Порядок разработки, согласования, утверждения и состав проектной документации на строительство»;</w:t>
      </w:r>
    </w:p>
    <w:p w14:paraId="0C51AEA1" w14:textId="77777777" w:rsidR="001A7599" w:rsidRPr="00F423B6" w:rsidRDefault="00F966D5" w:rsidP="00AF6347">
      <w:pPr>
        <w:pStyle w:val="Standard"/>
        <w:ind w:left="142" w:right="72" w:firstLine="440"/>
        <w:rPr>
          <w:color w:val="000000"/>
          <w:sz w:val="28"/>
          <w:szCs w:val="28"/>
        </w:rPr>
      </w:pPr>
      <w:r w:rsidRPr="00F423B6">
        <w:rPr>
          <w:color w:val="000000"/>
          <w:sz w:val="28"/>
          <w:szCs w:val="28"/>
        </w:rPr>
        <w:t>4) СНиП РК 2.02-05-2009 «Пожарная безопасность зданий и сооружений»;</w:t>
      </w:r>
    </w:p>
    <w:p w14:paraId="34A50F36" w14:textId="77777777" w:rsidR="001A7599" w:rsidRPr="00F423B6" w:rsidRDefault="00F966D5" w:rsidP="00AF6347">
      <w:pPr>
        <w:pStyle w:val="Standard"/>
        <w:ind w:left="142" w:right="72" w:firstLine="440"/>
        <w:rPr>
          <w:color w:val="000000"/>
          <w:sz w:val="28"/>
          <w:szCs w:val="28"/>
        </w:rPr>
      </w:pPr>
      <w:r w:rsidRPr="00F423B6">
        <w:rPr>
          <w:color w:val="000000"/>
          <w:sz w:val="28"/>
          <w:szCs w:val="28"/>
        </w:rPr>
        <w:t xml:space="preserve">5) СП РК 3.02-109-2012 </w:t>
      </w:r>
      <w:r w:rsidRPr="00F423B6">
        <w:rPr>
          <w:color w:val="000000"/>
          <w:sz w:val="28"/>
          <w:szCs w:val="28"/>
          <w:lang w:val="kk-KZ"/>
        </w:rPr>
        <w:t>«</w:t>
      </w:r>
      <w:r w:rsidRPr="00F423B6">
        <w:rPr>
          <w:color w:val="000000"/>
          <w:sz w:val="28"/>
          <w:szCs w:val="28"/>
        </w:rPr>
        <w:t>Многофункциональные здания и комплексы», СП РК 3.02-101-2012 «Здания жилые многоквартирные».</w:t>
      </w:r>
    </w:p>
    <w:p w14:paraId="3B45515A" w14:textId="77777777" w:rsidR="001A7599" w:rsidRPr="00F423B6" w:rsidRDefault="00F966D5" w:rsidP="00AF6347">
      <w:pPr>
        <w:pStyle w:val="Standard"/>
        <w:ind w:left="142" w:right="72" w:firstLine="440"/>
        <w:rPr>
          <w:color w:val="000000"/>
          <w:sz w:val="28"/>
          <w:szCs w:val="28"/>
          <w:u w:val="single"/>
        </w:rPr>
      </w:pPr>
      <w:r w:rsidRPr="00F423B6">
        <w:rPr>
          <w:color w:val="000000"/>
          <w:sz w:val="28"/>
          <w:szCs w:val="28"/>
          <w:u w:val="single"/>
        </w:rPr>
        <w:t>Месторасположение объекта проектирования</w:t>
      </w:r>
    </w:p>
    <w:p w14:paraId="6D4EAF27" w14:textId="77777777" w:rsidR="001A7599" w:rsidRPr="00F423B6" w:rsidRDefault="00F966D5" w:rsidP="00AF6347">
      <w:pPr>
        <w:pStyle w:val="Standard"/>
        <w:ind w:left="142" w:right="72" w:firstLine="440"/>
        <w:rPr>
          <w:sz w:val="28"/>
          <w:szCs w:val="28"/>
        </w:rPr>
      </w:pPr>
      <w:r w:rsidRPr="00F423B6">
        <w:rPr>
          <w:sz w:val="28"/>
          <w:szCs w:val="28"/>
        </w:rPr>
        <w:t>Проектируемый объект «».</w:t>
      </w:r>
    </w:p>
    <w:p w14:paraId="7EA2539D" w14:textId="77777777" w:rsidR="001A7599" w:rsidRPr="00F423B6" w:rsidRDefault="00F966D5" w:rsidP="00AF6347">
      <w:pPr>
        <w:pStyle w:val="Standard"/>
        <w:ind w:left="142" w:right="72" w:firstLine="440"/>
        <w:rPr>
          <w:sz w:val="28"/>
          <w:szCs w:val="28"/>
          <w:u w:val="single"/>
        </w:rPr>
      </w:pPr>
      <w:r w:rsidRPr="00F423B6">
        <w:rPr>
          <w:bCs/>
          <w:color w:val="000000"/>
          <w:spacing w:val="-6"/>
          <w:sz w:val="28"/>
          <w:szCs w:val="28"/>
          <w:u w:val="single"/>
        </w:rPr>
        <w:t>Природно-климатические характеристики района строительства</w:t>
      </w:r>
      <w:r w:rsidRPr="00F423B6">
        <w:rPr>
          <w:sz w:val="28"/>
          <w:szCs w:val="28"/>
          <w:u w:val="single"/>
        </w:rPr>
        <w:tab/>
      </w:r>
    </w:p>
    <w:p w14:paraId="346EB655" w14:textId="77777777" w:rsidR="001A7599" w:rsidRPr="00F423B6" w:rsidRDefault="00F966D5" w:rsidP="00AF6347">
      <w:pPr>
        <w:pStyle w:val="Standard"/>
        <w:ind w:left="142" w:right="72" w:firstLine="440"/>
        <w:rPr>
          <w:color w:val="000000"/>
          <w:sz w:val="28"/>
          <w:szCs w:val="28"/>
        </w:rPr>
      </w:pPr>
      <w:r w:rsidRPr="00F423B6">
        <w:rPr>
          <w:color w:val="000000"/>
          <w:sz w:val="28"/>
          <w:szCs w:val="28"/>
        </w:rPr>
        <w:t>Проект разработан для строительства в следующих условиях:</w:t>
      </w:r>
    </w:p>
    <w:p w14:paraId="16559DF1" w14:textId="77777777" w:rsidR="001A7599" w:rsidRPr="00F423B6" w:rsidRDefault="00F966D5" w:rsidP="00AF6347">
      <w:pPr>
        <w:pStyle w:val="Standard"/>
        <w:ind w:left="142" w:right="72" w:firstLine="440"/>
        <w:rPr>
          <w:color w:val="000000"/>
          <w:sz w:val="28"/>
          <w:szCs w:val="28"/>
        </w:rPr>
      </w:pPr>
      <w:r w:rsidRPr="00F423B6">
        <w:rPr>
          <w:color w:val="000000"/>
          <w:sz w:val="28"/>
          <w:szCs w:val="28"/>
        </w:rPr>
        <w:t>- климатическая зона по СП РК 2.04-01-2017 - IВ;</w:t>
      </w:r>
    </w:p>
    <w:p w14:paraId="6D98EFD4" w14:textId="77777777" w:rsidR="001A7599" w:rsidRPr="00F423B6" w:rsidRDefault="00F966D5" w:rsidP="00AF6347">
      <w:pPr>
        <w:pStyle w:val="Standard"/>
        <w:ind w:left="142" w:right="72" w:firstLine="440"/>
        <w:rPr>
          <w:color w:val="000000"/>
          <w:sz w:val="28"/>
          <w:szCs w:val="28"/>
        </w:rPr>
      </w:pPr>
      <w:r w:rsidRPr="00F423B6">
        <w:rPr>
          <w:color w:val="000000"/>
          <w:sz w:val="28"/>
          <w:szCs w:val="28"/>
        </w:rPr>
        <w:t>- расчетная зимняя температура наиболее холодной пятидневки обеспеченностью 0,92 – 31,2 °С;</w:t>
      </w:r>
    </w:p>
    <w:p w14:paraId="1F358A95" w14:textId="77777777" w:rsidR="001A7599" w:rsidRPr="00F423B6" w:rsidRDefault="00F966D5" w:rsidP="00AF6347">
      <w:pPr>
        <w:pStyle w:val="Standard"/>
        <w:ind w:left="142" w:right="72" w:firstLine="440"/>
        <w:rPr>
          <w:color w:val="000000"/>
          <w:sz w:val="28"/>
          <w:szCs w:val="28"/>
        </w:rPr>
      </w:pPr>
      <w:r w:rsidRPr="00F423B6">
        <w:rPr>
          <w:color w:val="000000"/>
          <w:sz w:val="28"/>
          <w:szCs w:val="28"/>
        </w:rPr>
        <w:t xml:space="preserve">- нормативное значение ветрового давления - </w:t>
      </w:r>
      <w:proofErr w:type="spellStart"/>
      <w:r w:rsidRPr="00F423B6">
        <w:rPr>
          <w:color w:val="000000"/>
          <w:sz w:val="28"/>
          <w:szCs w:val="28"/>
        </w:rPr>
        <w:t>Wо</w:t>
      </w:r>
      <w:proofErr w:type="spellEnd"/>
      <w:r w:rsidRPr="00F423B6">
        <w:rPr>
          <w:color w:val="000000"/>
          <w:sz w:val="28"/>
          <w:szCs w:val="28"/>
        </w:rPr>
        <w:t>=0,38 кПа (38 кг/м2);</w:t>
      </w:r>
    </w:p>
    <w:p w14:paraId="641245A0" w14:textId="77777777" w:rsidR="001A7599" w:rsidRPr="00F423B6" w:rsidRDefault="00F966D5" w:rsidP="00AF6347">
      <w:pPr>
        <w:pStyle w:val="Standard"/>
        <w:ind w:left="142" w:right="72" w:firstLine="440"/>
        <w:rPr>
          <w:color w:val="000000"/>
          <w:sz w:val="28"/>
          <w:szCs w:val="28"/>
        </w:rPr>
      </w:pPr>
      <w:r w:rsidRPr="00F423B6">
        <w:rPr>
          <w:color w:val="000000"/>
          <w:sz w:val="28"/>
          <w:szCs w:val="28"/>
        </w:rPr>
        <w:t xml:space="preserve">- нормативное значение веса снегового покрова - S=1,0 кПа (100 кгс/м2).  </w:t>
      </w:r>
    </w:p>
    <w:p w14:paraId="2C06009D" w14:textId="77777777" w:rsidR="001A7599" w:rsidRPr="00F423B6" w:rsidRDefault="00F966D5" w:rsidP="00AF6347">
      <w:pPr>
        <w:pStyle w:val="Standard"/>
        <w:ind w:left="142" w:right="72" w:firstLine="440"/>
        <w:rPr>
          <w:iCs/>
          <w:sz w:val="28"/>
          <w:szCs w:val="28"/>
        </w:rPr>
      </w:pPr>
      <w:r w:rsidRPr="00F423B6">
        <w:rPr>
          <w:iCs/>
          <w:sz w:val="28"/>
          <w:szCs w:val="28"/>
        </w:rPr>
        <w:t>За относительную отметку ±0.000 принят уровень чистого пола 1-го этажа жилых секций, что соответствует абсолютной отметке +350.45 м по генеральному плану.</w:t>
      </w:r>
    </w:p>
    <w:p w14:paraId="7D5259AD" w14:textId="77777777" w:rsidR="001A7599" w:rsidRPr="00F423B6" w:rsidRDefault="001A7599" w:rsidP="00AF6347">
      <w:pPr>
        <w:pStyle w:val="Standard"/>
        <w:ind w:left="142" w:right="72" w:firstLine="440"/>
        <w:rPr>
          <w:iCs/>
          <w:sz w:val="28"/>
          <w:szCs w:val="28"/>
        </w:rPr>
      </w:pPr>
    </w:p>
    <w:p w14:paraId="5B474F76" w14:textId="77777777" w:rsidR="001A7599" w:rsidRPr="00F423B6" w:rsidRDefault="00F966D5" w:rsidP="00AF6347">
      <w:pPr>
        <w:pStyle w:val="Standard"/>
        <w:ind w:left="142" w:right="72" w:firstLine="440"/>
        <w:jc w:val="center"/>
        <w:rPr>
          <w:b/>
          <w:color w:val="000000"/>
          <w:sz w:val="28"/>
          <w:szCs w:val="28"/>
        </w:rPr>
      </w:pPr>
      <w:r w:rsidRPr="00F423B6">
        <w:rPr>
          <w:b/>
          <w:color w:val="000000"/>
          <w:sz w:val="28"/>
          <w:szCs w:val="28"/>
        </w:rPr>
        <w:t>Обоснование категорийности объекта</w:t>
      </w:r>
    </w:p>
    <w:p w14:paraId="59C04765" w14:textId="77777777" w:rsidR="001A7599" w:rsidRPr="00F423B6" w:rsidRDefault="00F966D5" w:rsidP="00AF6347">
      <w:pPr>
        <w:pStyle w:val="Standard"/>
        <w:ind w:left="142" w:right="72" w:firstLine="440"/>
        <w:rPr>
          <w:color w:val="000000"/>
          <w:sz w:val="28"/>
          <w:szCs w:val="28"/>
        </w:rPr>
      </w:pPr>
      <w:r w:rsidRPr="00F423B6">
        <w:rPr>
          <w:color w:val="000000"/>
          <w:sz w:val="28"/>
          <w:szCs w:val="28"/>
        </w:rPr>
        <w:t>В зависимости от потенциальной опасности, величины социально-экономических последствий возможных чрезвычайных ситуаций для объекта определяются следующие категории по гражданской обороне: особо важная и категорированная. К особо важной категории относятся объекты, на территории которых расположены стратегические объекты, нарушение функционирования которых создает угрозу национальной безопасности и опасность возникновения чрезвычайных ситуаций. К категорированным относятся объекты, нарушение функционирования которых может привести к значительным социально-экономическим последствиям, возникновению чрезвычайных ситуаций регионального и местного масштабов:</w:t>
      </w:r>
    </w:p>
    <w:p w14:paraId="407FCC40" w14:textId="77777777" w:rsidR="001A7599" w:rsidRPr="00F423B6" w:rsidRDefault="00F966D5" w:rsidP="00AF6347">
      <w:pPr>
        <w:pStyle w:val="Standard"/>
        <w:ind w:left="142" w:right="72" w:firstLine="440"/>
        <w:rPr>
          <w:color w:val="000000"/>
          <w:sz w:val="28"/>
          <w:szCs w:val="28"/>
        </w:rPr>
      </w:pPr>
      <w:r w:rsidRPr="00F423B6">
        <w:rPr>
          <w:color w:val="000000"/>
          <w:sz w:val="28"/>
          <w:szCs w:val="28"/>
        </w:rPr>
        <w:t>-особо важные объекты государственной собственности;</w:t>
      </w:r>
    </w:p>
    <w:p w14:paraId="01CB95EF" w14:textId="77777777" w:rsidR="001A7599" w:rsidRPr="00F423B6" w:rsidRDefault="00F966D5" w:rsidP="00AF6347">
      <w:pPr>
        <w:pStyle w:val="Standard"/>
        <w:ind w:left="142" w:right="72" w:firstLine="440"/>
        <w:rPr>
          <w:color w:val="000000"/>
          <w:sz w:val="28"/>
          <w:szCs w:val="28"/>
        </w:rPr>
      </w:pPr>
      <w:r w:rsidRPr="00F423B6">
        <w:rPr>
          <w:color w:val="000000"/>
          <w:sz w:val="28"/>
          <w:szCs w:val="28"/>
        </w:rPr>
        <w:t xml:space="preserve">-организации с действующими, строящимися, реконструируемыми и проектируемыми опасными производственными объектами промышленности, </w:t>
      </w:r>
      <w:r w:rsidRPr="00F423B6">
        <w:rPr>
          <w:color w:val="000000"/>
          <w:sz w:val="28"/>
          <w:szCs w:val="28"/>
        </w:rPr>
        <w:lastRenderedPageBreak/>
        <w:t>транспортно-коммуникационного комплекса, энергетики, связи и имеющие важное государственное и экономическое значение;</w:t>
      </w:r>
    </w:p>
    <w:p w14:paraId="7A43ADC3" w14:textId="77777777" w:rsidR="001A7599" w:rsidRPr="00F423B6" w:rsidRDefault="00F966D5" w:rsidP="00AF6347">
      <w:pPr>
        <w:pStyle w:val="Standard"/>
        <w:ind w:left="142" w:right="72" w:firstLine="440"/>
        <w:rPr>
          <w:color w:val="000000"/>
          <w:sz w:val="28"/>
          <w:szCs w:val="28"/>
        </w:rPr>
      </w:pPr>
      <w:r w:rsidRPr="00F423B6">
        <w:rPr>
          <w:color w:val="000000"/>
          <w:sz w:val="28"/>
          <w:szCs w:val="28"/>
        </w:rPr>
        <w:t>-организации, занимающиеся производством, переработкой, перевозкой, приобретением, хранением, реализацией, использованием и уничтожением ядов;</w:t>
      </w:r>
    </w:p>
    <w:p w14:paraId="116E1E09" w14:textId="77777777" w:rsidR="001A7599" w:rsidRPr="00F423B6" w:rsidRDefault="00F966D5" w:rsidP="00AF6347">
      <w:pPr>
        <w:pStyle w:val="Standard"/>
        <w:ind w:left="142" w:right="72" w:firstLine="440"/>
        <w:rPr>
          <w:color w:val="000000"/>
          <w:sz w:val="28"/>
          <w:szCs w:val="28"/>
        </w:rPr>
      </w:pPr>
      <w:r w:rsidRPr="00F423B6">
        <w:rPr>
          <w:color w:val="000000"/>
          <w:sz w:val="28"/>
          <w:szCs w:val="28"/>
        </w:rPr>
        <w:t>-организации, на территории которых расположены объекты жизнеобеспечения.</w:t>
      </w:r>
    </w:p>
    <w:p w14:paraId="488303FB" w14:textId="77777777" w:rsidR="001A7599" w:rsidRPr="00F423B6" w:rsidRDefault="001A7599" w:rsidP="00AF6347">
      <w:pPr>
        <w:pStyle w:val="Standard"/>
        <w:ind w:left="142" w:right="72" w:firstLine="440"/>
        <w:rPr>
          <w:color w:val="000000"/>
          <w:sz w:val="28"/>
          <w:szCs w:val="28"/>
        </w:rPr>
      </w:pPr>
    </w:p>
    <w:p w14:paraId="27B4D5EE" w14:textId="3E4933FE" w:rsidR="00F423B6" w:rsidRDefault="00F966D5" w:rsidP="00854A98">
      <w:pPr>
        <w:pStyle w:val="Standard"/>
        <w:ind w:left="142" w:right="72" w:firstLine="440"/>
        <w:rPr>
          <w:b/>
          <w:bCs/>
          <w:color w:val="000000"/>
          <w:sz w:val="28"/>
          <w:szCs w:val="28"/>
          <w:lang w:eastAsia="en-US"/>
        </w:rPr>
      </w:pPr>
      <w:r w:rsidRPr="00F423B6">
        <w:rPr>
          <w:b/>
          <w:sz w:val="28"/>
          <w:szCs w:val="28"/>
        </w:rPr>
        <w:t xml:space="preserve">Следовательно, проектируемый объект </w:t>
      </w:r>
      <w:r w:rsidR="00F423B6" w:rsidRPr="00F423B6">
        <w:rPr>
          <w:b/>
          <w:bCs/>
          <w:sz w:val="28"/>
          <w:szCs w:val="28"/>
        </w:rPr>
        <w:t>«Многоквартирный жилой комплекс со встроенными помещениями и паркингом, расположенный по адресу город Астана, район "</w:t>
      </w:r>
      <w:proofErr w:type="spellStart"/>
      <w:r w:rsidR="00F423B6" w:rsidRPr="00F423B6">
        <w:rPr>
          <w:b/>
          <w:bCs/>
          <w:sz w:val="28"/>
          <w:szCs w:val="28"/>
        </w:rPr>
        <w:t>Нұра</w:t>
      </w:r>
      <w:proofErr w:type="spellEnd"/>
      <w:r w:rsidR="00F423B6" w:rsidRPr="00F423B6">
        <w:rPr>
          <w:b/>
          <w:bCs/>
          <w:sz w:val="28"/>
          <w:szCs w:val="28"/>
        </w:rPr>
        <w:t xml:space="preserve">", район улицы </w:t>
      </w:r>
      <w:proofErr w:type="spellStart"/>
      <w:r w:rsidR="00F423B6" w:rsidRPr="00F423B6">
        <w:rPr>
          <w:b/>
          <w:bCs/>
          <w:sz w:val="28"/>
          <w:szCs w:val="28"/>
        </w:rPr>
        <w:t>Ш.Айтматова</w:t>
      </w:r>
      <w:proofErr w:type="spellEnd"/>
      <w:r w:rsidR="00F423B6" w:rsidRPr="00F423B6">
        <w:rPr>
          <w:b/>
          <w:bCs/>
          <w:sz w:val="28"/>
          <w:szCs w:val="28"/>
        </w:rPr>
        <w:t xml:space="preserve">. </w:t>
      </w:r>
      <w:r w:rsidR="00972DEB">
        <w:rPr>
          <w:b/>
          <w:bCs/>
          <w:sz w:val="28"/>
          <w:szCs w:val="28"/>
        </w:rPr>
        <w:t>3-ая очередь</w:t>
      </w:r>
      <w:r w:rsidR="00F423B6" w:rsidRPr="00F423B6">
        <w:rPr>
          <w:b/>
          <w:bCs/>
          <w:sz w:val="28"/>
          <w:szCs w:val="28"/>
        </w:rPr>
        <w:t xml:space="preserve"> </w:t>
      </w:r>
      <w:proofErr w:type="gramStart"/>
      <w:r w:rsidR="00F423B6" w:rsidRPr="00F423B6">
        <w:rPr>
          <w:b/>
          <w:bCs/>
          <w:sz w:val="28"/>
          <w:szCs w:val="28"/>
        </w:rPr>
        <w:t>строительства»</w:t>
      </w:r>
      <w:r w:rsidRPr="00F423B6">
        <w:rPr>
          <w:b/>
          <w:bCs/>
          <w:sz w:val="28"/>
          <w:szCs w:val="28"/>
        </w:rPr>
        <w:t xml:space="preserve"> </w:t>
      </w:r>
      <w:r w:rsidRPr="00F423B6">
        <w:rPr>
          <w:sz w:val="28"/>
          <w:szCs w:val="28"/>
        </w:rPr>
        <w:t xml:space="preserve"> </w:t>
      </w:r>
      <w:r w:rsidRPr="00F423B6">
        <w:rPr>
          <w:b/>
          <w:sz w:val="28"/>
          <w:szCs w:val="28"/>
        </w:rPr>
        <w:t>Не</w:t>
      </w:r>
      <w:proofErr w:type="gramEnd"/>
      <w:r w:rsidRPr="00F423B6">
        <w:rPr>
          <w:b/>
          <w:sz w:val="28"/>
          <w:szCs w:val="28"/>
        </w:rPr>
        <w:t xml:space="preserve"> является объектом гражданской обороны и не относится к категорированным объектам.</w:t>
      </w:r>
    </w:p>
    <w:p w14:paraId="5F7FDA82" w14:textId="77777777" w:rsidR="00F423B6" w:rsidRDefault="00F423B6" w:rsidP="00AF6347">
      <w:pPr>
        <w:autoSpaceDE w:val="0"/>
        <w:autoSpaceDN w:val="0"/>
        <w:adjustRightInd w:val="0"/>
        <w:spacing w:after="0" w:line="240" w:lineRule="auto"/>
        <w:jc w:val="center"/>
        <w:rPr>
          <w:rFonts w:ascii="Times New Roman" w:hAnsi="Times New Roman"/>
          <w:b/>
          <w:bCs/>
          <w:color w:val="000000"/>
          <w:sz w:val="28"/>
          <w:szCs w:val="28"/>
          <w:lang w:eastAsia="en-US"/>
        </w:rPr>
      </w:pPr>
    </w:p>
    <w:p w14:paraId="46EE9F44" w14:textId="77777777" w:rsidR="00F423B6" w:rsidRPr="00F423B6" w:rsidRDefault="00F423B6" w:rsidP="00AF6347">
      <w:pPr>
        <w:autoSpaceDE w:val="0"/>
        <w:autoSpaceDN w:val="0"/>
        <w:adjustRightInd w:val="0"/>
        <w:spacing w:after="0" w:line="240" w:lineRule="auto"/>
        <w:jc w:val="center"/>
        <w:rPr>
          <w:rFonts w:ascii="Times New Roman" w:hAnsi="Times New Roman"/>
          <w:b/>
          <w:bCs/>
          <w:color w:val="000000"/>
          <w:sz w:val="28"/>
          <w:szCs w:val="28"/>
          <w:lang w:eastAsia="en-US"/>
        </w:rPr>
      </w:pPr>
    </w:p>
    <w:p w14:paraId="4B60DF13" w14:textId="77777777" w:rsidR="001A7599" w:rsidRPr="00F423B6" w:rsidRDefault="00F966D5" w:rsidP="00AF6347">
      <w:pPr>
        <w:autoSpaceDE w:val="0"/>
        <w:autoSpaceDN w:val="0"/>
        <w:adjustRightInd w:val="0"/>
        <w:spacing w:after="0" w:line="240" w:lineRule="auto"/>
        <w:jc w:val="center"/>
        <w:rPr>
          <w:rFonts w:ascii="Times New Roman" w:hAnsi="Times New Roman"/>
          <w:color w:val="000000"/>
          <w:sz w:val="28"/>
          <w:szCs w:val="28"/>
          <w:lang w:eastAsia="en-US"/>
        </w:rPr>
      </w:pPr>
      <w:r w:rsidRPr="00F423B6">
        <w:rPr>
          <w:rFonts w:ascii="Times New Roman" w:hAnsi="Times New Roman"/>
          <w:b/>
          <w:bCs/>
          <w:color w:val="000000"/>
          <w:sz w:val="28"/>
          <w:szCs w:val="28"/>
          <w:lang w:eastAsia="en-US"/>
        </w:rPr>
        <w:t>1</w:t>
      </w:r>
      <w:r w:rsidRPr="00F423B6">
        <w:rPr>
          <w:rFonts w:ascii="Times New Roman" w:hAnsi="Times New Roman"/>
          <w:b/>
          <w:bCs/>
          <w:color w:val="000000"/>
          <w:sz w:val="28"/>
          <w:szCs w:val="28"/>
          <w:lang w:val="kk-KZ" w:eastAsia="en-US"/>
        </w:rPr>
        <w:t>2</w:t>
      </w:r>
      <w:r w:rsidRPr="00F423B6">
        <w:rPr>
          <w:rFonts w:ascii="Times New Roman" w:hAnsi="Times New Roman"/>
          <w:b/>
          <w:bCs/>
          <w:color w:val="000000"/>
          <w:sz w:val="28"/>
          <w:szCs w:val="28"/>
          <w:lang w:eastAsia="en-US"/>
        </w:rPr>
        <w:t>. ПЕРЕЧЕНЬ</w:t>
      </w:r>
      <w:r w:rsidRPr="00F423B6">
        <w:rPr>
          <w:rFonts w:ascii="Times New Roman" w:hAnsi="Times New Roman"/>
          <w:color w:val="000000"/>
          <w:sz w:val="28"/>
          <w:szCs w:val="28"/>
          <w:lang w:eastAsia="en-US"/>
        </w:rPr>
        <w:t xml:space="preserve"> </w:t>
      </w:r>
      <w:r w:rsidRPr="00F423B6">
        <w:rPr>
          <w:rFonts w:ascii="Times New Roman" w:hAnsi="Times New Roman"/>
          <w:b/>
          <w:bCs/>
          <w:color w:val="000000"/>
          <w:sz w:val="28"/>
          <w:szCs w:val="28"/>
          <w:lang w:eastAsia="en-US"/>
        </w:rPr>
        <w:t>ОСНОВНЫХ НОРМАТИВНЫХ ДОКУМЕНТОВ, ТРЕБУЕМЫХ ПРИ ПРОЕКТИРОВАНИИ ЗДАНИЙ И СООРУЖЕНИЙ</w:t>
      </w:r>
    </w:p>
    <w:p w14:paraId="5E5AC0E7" w14:textId="77777777" w:rsidR="001A7599" w:rsidRPr="00F423B6" w:rsidRDefault="00F966D5" w:rsidP="00AF6347">
      <w:pPr>
        <w:autoSpaceDE w:val="0"/>
        <w:adjustRightInd w:val="0"/>
        <w:spacing w:after="0" w:line="240" w:lineRule="auto"/>
        <w:ind w:left="142" w:right="72"/>
        <w:rPr>
          <w:rFonts w:ascii="Times New Roman" w:hAnsi="Times New Roman"/>
          <w:color w:val="000000"/>
          <w:sz w:val="28"/>
          <w:szCs w:val="28"/>
        </w:rPr>
      </w:pPr>
      <w:r w:rsidRPr="00F423B6">
        <w:rPr>
          <w:rFonts w:ascii="Times New Roman" w:hAnsi="Times New Roman"/>
          <w:color w:val="000000"/>
          <w:sz w:val="28"/>
          <w:szCs w:val="28"/>
        </w:rPr>
        <w:t xml:space="preserve">СП РК 2.04-106-2012 «Проектирование тепловой защиты зданий» </w:t>
      </w:r>
    </w:p>
    <w:p w14:paraId="5AA7586D" w14:textId="77777777" w:rsidR="001A7599" w:rsidRPr="00F423B6" w:rsidRDefault="00F966D5" w:rsidP="00AF6347">
      <w:pPr>
        <w:autoSpaceDE w:val="0"/>
        <w:adjustRightInd w:val="0"/>
        <w:spacing w:after="0" w:line="240" w:lineRule="auto"/>
        <w:ind w:left="142" w:right="72"/>
        <w:rPr>
          <w:rFonts w:ascii="Times New Roman" w:hAnsi="Times New Roman"/>
          <w:color w:val="000000"/>
          <w:sz w:val="28"/>
          <w:szCs w:val="28"/>
        </w:rPr>
      </w:pPr>
      <w:r w:rsidRPr="00F423B6">
        <w:rPr>
          <w:rFonts w:ascii="Times New Roman" w:hAnsi="Times New Roman"/>
          <w:color w:val="000000"/>
          <w:sz w:val="28"/>
          <w:szCs w:val="28"/>
        </w:rPr>
        <w:t xml:space="preserve">СП РК 2.02-101-2014 «Пожарная безопасность зданий и сооружений» </w:t>
      </w:r>
    </w:p>
    <w:p w14:paraId="60F826C3" w14:textId="77777777" w:rsidR="001A7599" w:rsidRPr="00F423B6" w:rsidRDefault="00F966D5" w:rsidP="00AF6347">
      <w:pPr>
        <w:autoSpaceDE w:val="0"/>
        <w:adjustRightInd w:val="0"/>
        <w:spacing w:after="0" w:line="240" w:lineRule="auto"/>
        <w:ind w:left="142" w:right="72"/>
        <w:rPr>
          <w:rFonts w:ascii="Times New Roman" w:hAnsi="Times New Roman"/>
          <w:color w:val="000000"/>
          <w:sz w:val="28"/>
          <w:szCs w:val="28"/>
        </w:rPr>
      </w:pPr>
      <w:r w:rsidRPr="00F423B6">
        <w:rPr>
          <w:rFonts w:ascii="Times New Roman" w:hAnsi="Times New Roman"/>
          <w:color w:val="000000"/>
          <w:sz w:val="28"/>
          <w:szCs w:val="28"/>
        </w:rPr>
        <w:t xml:space="preserve">СП РК 3.01-101-2013 </w:t>
      </w:r>
      <w:r w:rsidRPr="00F423B6">
        <w:rPr>
          <w:rFonts w:ascii="Times New Roman" w:hAnsi="Times New Roman"/>
          <w:color w:val="000009"/>
          <w:sz w:val="28"/>
          <w:szCs w:val="28"/>
        </w:rPr>
        <w:t>«Градостроительство. Планировка и застройка городских и сельских населенных пунктов»</w:t>
      </w:r>
      <w:r w:rsidRPr="00F423B6">
        <w:rPr>
          <w:rFonts w:ascii="Times New Roman" w:hAnsi="Times New Roman"/>
          <w:color w:val="000000"/>
          <w:sz w:val="28"/>
          <w:szCs w:val="28"/>
        </w:rPr>
        <w:t xml:space="preserve">; </w:t>
      </w:r>
    </w:p>
    <w:p w14:paraId="2AF3E686" w14:textId="77777777" w:rsidR="001A7599" w:rsidRPr="00F423B6" w:rsidRDefault="00F966D5" w:rsidP="00AF6347">
      <w:pPr>
        <w:autoSpaceDE w:val="0"/>
        <w:adjustRightInd w:val="0"/>
        <w:spacing w:after="0" w:line="240" w:lineRule="auto"/>
        <w:ind w:left="142" w:right="72"/>
        <w:rPr>
          <w:rFonts w:ascii="Times New Roman" w:hAnsi="Times New Roman"/>
          <w:color w:val="000000"/>
          <w:sz w:val="28"/>
          <w:szCs w:val="28"/>
        </w:rPr>
      </w:pPr>
      <w:r w:rsidRPr="00F423B6">
        <w:rPr>
          <w:rFonts w:ascii="Times New Roman" w:hAnsi="Times New Roman"/>
          <w:color w:val="000000"/>
          <w:sz w:val="28"/>
          <w:szCs w:val="28"/>
        </w:rPr>
        <w:t xml:space="preserve">СН РК 3.01-01-2013 «Градостроительство. Планировка и застройка городских и сельских населенных пунктов»; </w:t>
      </w:r>
    </w:p>
    <w:p w14:paraId="69DF7ACB" w14:textId="77777777" w:rsidR="001A7599" w:rsidRPr="00F423B6" w:rsidRDefault="00F966D5" w:rsidP="00AF6347">
      <w:pPr>
        <w:autoSpaceDE w:val="0"/>
        <w:adjustRightInd w:val="0"/>
        <w:spacing w:after="0" w:line="240" w:lineRule="auto"/>
        <w:ind w:left="142" w:right="72"/>
        <w:rPr>
          <w:rFonts w:ascii="Times New Roman" w:hAnsi="Times New Roman"/>
          <w:color w:val="000000"/>
          <w:sz w:val="28"/>
          <w:szCs w:val="28"/>
        </w:rPr>
      </w:pPr>
      <w:r w:rsidRPr="00F423B6">
        <w:rPr>
          <w:rFonts w:ascii="Times New Roman" w:hAnsi="Times New Roman"/>
          <w:color w:val="000000"/>
          <w:sz w:val="28"/>
          <w:szCs w:val="28"/>
        </w:rPr>
        <w:t xml:space="preserve">СП РК 2.03-30-2017 «Строительство в сейсмических зонах»; </w:t>
      </w:r>
    </w:p>
    <w:p w14:paraId="3D76AEF7" w14:textId="77777777" w:rsidR="001A7599" w:rsidRPr="00F423B6" w:rsidRDefault="00F966D5" w:rsidP="00AF6347">
      <w:pPr>
        <w:autoSpaceDE w:val="0"/>
        <w:adjustRightInd w:val="0"/>
        <w:spacing w:after="0" w:line="240" w:lineRule="auto"/>
        <w:ind w:left="142" w:right="72"/>
        <w:rPr>
          <w:rFonts w:ascii="Times New Roman" w:hAnsi="Times New Roman"/>
          <w:color w:val="000000"/>
          <w:sz w:val="28"/>
          <w:szCs w:val="28"/>
        </w:rPr>
      </w:pPr>
      <w:r w:rsidRPr="00F423B6">
        <w:rPr>
          <w:rFonts w:ascii="Times New Roman" w:hAnsi="Times New Roman"/>
          <w:color w:val="000000"/>
          <w:sz w:val="28"/>
          <w:szCs w:val="28"/>
        </w:rPr>
        <w:t xml:space="preserve">СН РК 5.01-02-2013 «Основания зданий и сооружений»; </w:t>
      </w:r>
    </w:p>
    <w:p w14:paraId="0D22FED1" w14:textId="77777777" w:rsidR="001A7599" w:rsidRPr="00F423B6" w:rsidRDefault="00F966D5" w:rsidP="00AF6347">
      <w:pPr>
        <w:autoSpaceDE w:val="0"/>
        <w:adjustRightInd w:val="0"/>
        <w:spacing w:after="0" w:line="240" w:lineRule="auto"/>
        <w:ind w:left="142" w:right="72"/>
        <w:rPr>
          <w:rFonts w:ascii="Times New Roman" w:hAnsi="Times New Roman"/>
          <w:color w:val="000000"/>
          <w:sz w:val="28"/>
          <w:szCs w:val="28"/>
        </w:rPr>
      </w:pPr>
      <w:r w:rsidRPr="00F423B6">
        <w:rPr>
          <w:rFonts w:ascii="Times New Roman" w:hAnsi="Times New Roman"/>
          <w:color w:val="000000"/>
          <w:sz w:val="28"/>
          <w:szCs w:val="28"/>
        </w:rPr>
        <w:t xml:space="preserve">СН РК 2.01-01-2013 «Защита строительных конструкций от коррозии»; </w:t>
      </w:r>
    </w:p>
    <w:p w14:paraId="12965D8A" w14:textId="77777777" w:rsidR="001A7599" w:rsidRPr="00F423B6" w:rsidRDefault="00F966D5" w:rsidP="00AF6347">
      <w:pPr>
        <w:autoSpaceDE w:val="0"/>
        <w:adjustRightInd w:val="0"/>
        <w:spacing w:after="0" w:line="240" w:lineRule="auto"/>
        <w:ind w:left="142" w:right="72"/>
        <w:rPr>
          <w:rFonts w:ascii="Times New Roman" w:hAnsi="Times New Roman"/>
          <w:color w:val="000000"/>
          <w:sz w:val="28"/>
          <w:szCs w:val="28"/>
        </w:rPr>
      </w:pPr>
      <w:r w:rsidRPr="00F423B6">
        <w:rPr>
          <w:rFonts w:ascii="Times New Roman" w:hAnsi="Times New Roman"/>
          <w:color w:val="000000"/>
          <w:sz w:val="28"/>
          <w:szCs w:val="28"/>
        </w:rPr>
        <w:t xml:space="preserve">СНиП РК 5.03-34-2005 «Бетонные и железобетонные конструкции. Основные положения»; </w:t>
      </w:r>
    </w:p>
    <w:p w14:paraId="2D8F20CB" w14:textId="77777777" w:rsidR="001A7599" w:rsidRPr="00F423B6" w:rsidRDefault="00F966D5" w:rsidP="00AF6347">
      <w:pPr>
        <w:autoSpaceDE w:val="0"/>
        <w:adjustRightInd w:val="0"/>
        <w:spacing w:after="0" w:line="240" w:lineRule="auto"/>
        <w:ind w:left="142" w:right="72"/>
        <w:rPr>
          <w:rFonts w:ascii="Times New Roman" w:hAnsi="Times New Roman"/>
          <w:color w:val="000000"/>
          <w:sz w:val="28"/>
          <w:szCs w:val="28"/>
        </w:rPr>
      </w:pPr>
      <w:r w:rsidRPr="00F423B6">
        <w:rPr>
          <w:rFonts w:ascii="Times New Roman" w:hAnsi="Times New Roman"/>
          <w:color w:val="000009"/>
          <w:sz w:val="28"/>
          <w:szCs w:val="28"/>
        </w:rPr>
        <w:t>СН РК 3.02-37-2013, СП РК 3.02-137-2013 «Крыши и кровли»</w:t>
      </w:r>
      <w:r w:rsidRPr="00F423B6">
        <w:rPr>
          <w:rFonts w:ascii="Times New Roman" w:hAnsi="Times New Roman"/>
          <w:color w:val="000000"/>
          <w:sz w:val="28"/>
          <w:szCs w:val="28"/>
        </w:rPr>
        <w:t xml:space="preserve">; </w:t>
      </w:r>
    </w:p>
    <w:p w14:paraId="66E9E549" w14:textId="77777777" w:rsidR="001A7599" w:rsidRPr="00F423B6" w:rsidRDefault="00F966D5" w:rsidP="00AF6347">
      <w:pPr>
        <w:autoSpaceDE w:val="0"/>
        <w:adjustRightInd w:val="0"/>
        <w:spacing w:after="0" w:line="240" w:lineRule="auto"/>
        <w:ind w:left="142" w:right="72"/>
        <w:rPr>
          <w:rFonts w:ascii="Times New Roman" w:hAnsi="Times New Roman"/>
          <w:color w:val="000000"/>
          <w:sz w:val="28"/>
          <w:szCs w:val="28"/>
        </w:rPr>
      </w:pPr>
      <w:r w:rsidRPr="00F423B6">
        <w:rPr>
          <w:rFonts w:ascii="Times New Roman" w:hAnsi="Times New Roman"/>
          <w:color w:val="000009"/>
          <w:sz w:val="28"/>
          <w:szCs w:val="28"/>
        </w:rPr>
        <w:t>СП РК 1.01-101-2014 «Строительная терминология»</w:t>
      </w:r>
      <w:r w:rsidRPr="00F423B6">
        <w:rPr>
          <w:rFonts w:ascii="Times New Roman" w:hAnsi="Times New Roman"/>
          <w:color w:val="000000"/>
          <w:sz w:val="28"/>
          <w:szCs w:val="28"/>
        </w:rPr>
        <w:t xml:space="preserve">; </w:t>
      </w:r>
    </w:p>
    <w:p w14:paraId="360DFDAF" w14:textId="77777777" w:rsidR="001A7599" w:rsidRPr="00F423B6" w:rsidRDefault="00F966D5" w:rsidP="00AF6347">
      <w:pPr>
        <w:autoSpaceDE w:val="0"/>
        <w:adjustRightInd w:val="0"/>
        <w:spacing w:after="0" w:line="240" w:lineRule="auto"/>
        <w:ind w:left="142" w:right="72"/>
        <w:rPr>
          <w:rFonts w:ascii="Times New Roman" w:hAnsi="Times New Roman"/>
          <w:color w:val="000000"/>
          <w:sz w:val="28"/>
          <w:szCs w:val="28"/>
        </w:rPr>
      </w:pPr>
      <w:r w:rsidRPr="00F423B6">
        <w:rPr>
          <w:rFonts w:ascii="Times New Roman" w:hAnsi="Times New Roman"/>
          <w:color w:val="000009"/>
          <w:sz w:val="28"/>
          <w:szCs w:val="28"/>
        </w:rPr>
        <w:t>СН РК 3.02-36-2012</w:t>
      </w:r>
      <w:r w:rsidRPr="00F423B6">
        <w:rPr>
          <w:rFonts w:ascii="Times New Roman" w:hAnsi="Times New Roman"/>
          <w:color w:val="000000"/>
          <w:sz w:val="28"/>
          <w:szCs w:val="28"/>
        </w:rPr>
        <w:t xml:space="preserve">, </w:t>
      </w:r>
      <w:r w:rsidRPr="00F423B6">
        <w:rPr>
          <w:rFonts w:ascii="Times New Roman" w:hAnsi="Times New Roman"/>
          <w:color w:val="000009"/>
          <w:sz w:val="28"/>
          <w:szCs w:val="28"/>
        </w:rPr>
        <w:t xml:space="preserve">СП РК 3.02-136-2012 </w:t>
      </w:r>
      <w:r w:rsidRPr="00F423B6">
        <w:rPr>
          <w:rFonts w:ascii="Times New Roman" w:hAnsi="Times New Roman"/>
          <w:color w:val="000000"/>
          <w:sz w:val="28"/>
          <w:szCs w:val="28"/>
        </w:rPr>
        <w:t xml:space="preserve">«Полы»; </w:t>
      </w:r>
    </w:p>
    <w:p w14:paraId="51C9E615" w14:textId="77777777" w:rsidR="001A7599" w:rsidRPr="00F423B6" w:rsidRDefault="00F966D5" w:rsidP="00AF6347">
      <w:pPr>
        <w:autoSpaceDE w:val="0"/>
        <w:adjustRightInd w:val="0"/>
        <w:spacing w:after="0" w:line="240" w:lineRule="auto"/>
        <w:ind w:left="142" w:right="72"/>
        <w:rPr>
          <w:rFonts w:ascii="Times New Roman" w:hAnsi="Times New Roman"/>
          <w:color w:val="000000"/>
          <w:sz w:val="28"/>
          <w:szCs w:val="28"/>
        </w:rPr>
      </w:pPr>
      <w:r w:rsidRPr="00F423B6">
        <w:rPr>
          <w:rFonts w:ascii="Times New Roman" w:hAnsi="Times New Roman"/>
          <w:color w:val="000000"/>
          <w:sz w:val="28"/>
          <w:szCs w:val="28"/>
        </w:rPr>
        <w:t xml:space="preserve">СП РК 2.04-104-2012 «Естественное и искусственное освещение»; </w:t>
      </w:r>
    </w:p>
    <w:p w14:paraId="498CA6B8" w14:textId="77777777" w:rsidR="001A7599" w:rsidRPr="00F423B6" w:rsidRDefault="00F966D5" w:rsidP="00AF6347">
      <w:pPr>
        <w:autoSpaceDE w:val="0"/>
        <w:adjustRightInd w:val="0"/>
        <w:spacing w:after="0" w:line="240" w:lineRule="auto"/>
        <w:ind w:left="142" w:right="72"/>
        <w:rPr>
          <w:rFonts w:ascii="Times New Roman" w:hAnsi="Times New Roman"/>
          <w:color w:val="000000"/>
          <w:sz w:val="28"/>
          <w:szCs w:val="28"/>
        </w:rPr>
      </w:pPr>
      <w:r w:rsidRPr="00F423B6">
        <w:rPr>
          <w:rFonts w:ascii="Times New Roman" w:hAnsi="Times New Roman"/>
          <w:color w:val="000009"/>
          <w:sz w:val="28"/>
          <w:szCs w:val="28"/>
        </w:rPr>
        <w:t>СН РК 4.04-07-2013</w:t>
      </w:r>
      <w:r w:rsidRPr="00F423B6">
        <w:rPr>
          <w:rFonts w:ascii="Times New Roman" w:hAnsi="Times New Roman"/>
          <w:color w:val="000000"/>
          <w:sz w:val="28"/>
          <w:szCs w:val="28"/>
        </w:rPr>
        <w:t xml:space="preserve">, </w:t>
      </w:r>
      <w:r w:rsidRPr="00F423B6">
        <w:rPr>
          <w:rFonts w:ascii="Times New Roman" w:hAnsi="Times New Roman"/>
          <w:color w:val="000009"/>
          <w:sz w:val="28"/>
          <w:szCs w:val="28"/>
        </w:rPr>
        <w:t>СП РК 4.04-107-2013 «Электротехнические устройства»</w:t>
      </w:r>
      <w:r w:rsidRPr="00F423B6">
        <w:rPr>
          <w:rFonts w:ascii="Times New Roman" w:hAnsi="Times New Roman"/>
          <w:color w:val="000000"/>
          <w:sz w:val="28"/>
          <w:szCs w:val="28"/>
        </w:rPr>
        <w:t xml:space="preserve">; </w:t>
      </w:r>
    </w:p>
    <w:p w14:paraId="33E4BAAF" w14:textId="77777777" w:rsidR="001A7599" w:rsidRPr="00F423B6" w:rsidRDefault="00F966D5" w:rsidP="00AF6347">
      <w:pPr>
        <w:autoSpaceDE w:val="0"/>
        <w:adjustRightInd w:val="0"/>
        <w:spacing w:after="0" w:line="240" w:lineRule="auto"/>
        <w:ind w:left="142" w:right="72"/>
        <w:rPr>
          <w:rFonts w:ascii="Times New Roman" w:hAnsi="Times New Roman"/>
          <w:color w:val="000000"/>
          <w:sz w:val="28"/>
          <w:szCs w:val="28"/>
        </w:rPr>
      </w:pPr>
      <w:r w:rsidRPr="00F423B6">
        <w:rPr>
          <w:rFonts w:ascii="Times New Roman" w:hAnsi="Times New Roman"/>
          <w:color w:val="000000"/>
          <w:sz w:val="28"/>
          <w:szCs w:val="28"/>
        </w:rPr>
        <w:t xml:space="preserve">СН РК 3.02-29-2012 «Складские здания»; </w:t>
      </w:r>
    </w:p>
    <w:p w14:paraId="68DA9D3E" w14:textId="77777777" w:rsidR="001A7599" w:rsidRPr="00F423B6" w:rsidRDefault="00F966D5" w:rsidP="00AF6347">
      <w:pPr>
        <w:autoSpaceDE w:val="0"/>
        <w:adjustRightInd w:val="0"/>
        <w:spacing w:after="0" w:line="240" w:lineRule="auto"/>
        <w:ind w:left="142" w:right="72"/>
        <w:rPr>
          <w:rFonts w:ascii="Times New Roman" w:hAnsi="Times New Roman"/>
          <w:color w:val="000000"/>
          <w:sz w:val="28"/>
          <w:szCs w:val="28"/>
        </w:rPr>
      </w:pPr>
      <w:r w:rsidRPr="00F423B6">
        <w:rPr>
          <w:rFonts w:ascii="Times New Roman" w:hAnsi="Times New Roman"/>
          <w:color w:val="000009"/>
          <w:sz w:val="28"/>
          <w:szCs w:val="28"/>
        </w:rPr>
        <w:t>СН РК 1.03-00-2011 «Строительное производство. Организация строительства предприятий, зданий и сооружений»</w:t>
      </w:r>
      <w:r w:rsidRPr="00F423B6">
        <w:rPr>
          <w:rFonts w:ascii="Times New Roman" w:hAnsi="Times New Roman"/>
          <w:color w:val="000000"/>
          <w:sz w:val="28"/>
          <w:szCs w:val="28"/>
        </w:rPr>
        <w:t xml:space="preserve">; </w:t>
      </w:r>
    </w:p>
    <w:p w14:paraId="25CF5347" w14:textId="77777777" w:rsidR="001A7599" w:rsidRPr="00F423B6" w:rsidRDefault="00F966D5" w:rsidP="00AF6347">
      <w:pPr>
        <w:autoSpaceDE w:val="0"/>
        <w:adjustRightInd w:val="0"/>
        <w:spacing w:after="0" w:line="240" w:lineRule="auto"/>
        <w:ind w:left="142" w:right="72"/>
        <w:rPr>
          <w:rFonts w:ascii="Times New Roman" w:hAnsi="Times New Roman"/>
          <w:color w:val="000000"/>
          <w:sz w:val="28"/>
          <w:szCs w:val="28"/>
        </w:rPr>
      </w:pPr>
      <w:r w:rsidRPr="00F423B6">
        <w:rPr>
          <w:rFonts w:ascii="Times New Roman" w:hAnsi="Times New Roman"/>
          <w:color w:val="000000"/>
          <w:sz w:val="28"/>
          <w:szCs w:val="28"/>
        </w:rPr>
        <w:t xml:space="preserve">CH PK 1.02-03-2011 «Порядок разработки, согласования, утверждения и состав проектной документации на строительство»; </w:t>
      </w:r>
    </w:p>
    <w:p w14:paraId="1DBA9905" w14:textId="77777777" w:rsidR="001A7599" w:rsidRPr="00F423B6" w:rsidRDefault="00F966D5" w:rsidP="00AF6347">
      <w:pPr>
        <w:autoSpaceDE w:val="0"/>
        <w:adjustRightInd w:val="0"/>
        <w:spacing w:after="0" w:line="240" w:lineRule="auto"/>
        <w:ind w:left="142" w:right="72"/>
        <w:rPr>
          <w:rFonts w:ascii="Times New Roman" w:hAnsi="Times New Roman"/>
          <w:color w:val="000009"/>
          <w:sz w:val="28"/>
          <w:szCs w:val="28"/>
        </w:rPr>
      </w:pPr>
      <w:r w:rsidRPr="00F423B6">
        <w:rPr>
          <w:rFonts w:ascii="Times New Roman" w:hAnsi="Times New Roman"/>
          <w:color w:val="000009"/>
          <w:sz w:val="28"/>
          <w:szCs w:val="28"/>
        </w:rPr>
        <w:t xml:space="preserve">СН РК 1.03-05-2011, СП РК 1.03-106-2012 «Охрана труда и техника безопасности в строительстве»; </w:t>
      </w:r>
    </w:p>
    <w:p w14:paraId="1A8D2092" w14:textId="77777777" w:rsidR="001A7599" w:rsidRPr="00F423B6" w:rsidRDefault="00F966D5" w:rsidP="00AF6347">
      <w:pPr>
        <w:pStyle w:val="Standard"/>
        <w:ind w:left="142" w:right="72"/>
        <w:rPr>
          <w:color w:val="000000"/>
          <w:kern w:val="0"/>
          <w:sz w:val="28"/>
          <w:szCs w:val="28"/>
          <w:lang w:eastAsia="en-US"/>
        </w:rPr>
      </w:pPr>
      <w:r w:rsidRPr="00F423B6">
        <w:rPr>
          <w:color w:val="000000"/>
          <w:kern w:val="0"/>
          <w:sz w:val="28"/>
          <w:szCs w:val="28"/>
          <w:lang w:eastAsia="en-US"/>
        </w:rPr>
        <w:t>СП РК 4.04-106-2013 Электрооборудование жилых и общественных зданий. Правила проектирования;</w:t>
      </w:r>
    </w:p>
    <w:p w14:paraId="33274D04" w14:textId="77777777" w:rsidR="001A7599" w:rsidRDefault="00F966D5" w:rsidP="00AF6347">
      <w:pPr>
        <w:pStyle w:val="Standard"/>
        <w:ind w:left="142" w:right="72"/>
        <w:rPr>
          <w:color w:val="000000"/>
          <w:kern w:val="0"/>
          <w:sz w:val="28"/>
          <w:szCs w:val="28"/>
          <w:lang w:eastAsia="en-US"/>
        </w:rPr>
      </w:pPr>
      <w:r w:rsidRPr="00F423B6">
        <w:rPr>
          <w:sz w:val="28"/>
          <w:szCs w:val="28"/>
        </w:rPr>
        <w:t>Санитарные правила «Санитарно-эпидемиологические требования к содержанию и эксплуатации жилых и других помещений, общественных зданий», утвержденные приказом МЗ РК от 26.10.2018 года №КРДСМ-29.</w:t>
      </w:r>
    </w:p>
    <w:p w14:paraId="05C27357" w14:textId="77777777" w:rsidR="001A7599" w:rsidRDefault="001A7599" w:rsidP="00AF6347">
      <w:pPr>
        <w:suppressAutoHyphens/>
        <w:autoSpaceDN w:val="0"/>
        <w:spacing w:after="0" w:line="240" w:lineRule="auto"/>
        <w:jc w:val="both"/>
        <w:textAlignment w:val="baseline"/>
        <w:rPr>
          <w:rFonts w:ascii="Times New Roman" w:hAnsi="Times New Roman"/>
          <w:color w:val="000000"/>
          <w:sz w:val="28"/>
          <w:szCs w:val="28"/>
          <w:lang w:eastAsia="en-US"/>
        </w:rPr>
      </w:pPr>
    </w:p>
    <w:p w14:paraId="0FCF7EC4" w14:textId="77777777" w:rsidR="001A7599" w:rsidRDefault="001A7599" w:rsidP="00AF6347">
      <w:pPr>
        <w:spacing w:after="0" w:line="240" w:lineRule="auto"/>
        <w:rPr>
          <w:rFonts w:cs="Arial"/>
          <w:szCs w:val="24"/>
        </w:rPr>
      </w:pPr>
    </w:p>
    <w:bookmarkEnd w:id="7"/>
    <w:bookmarkEnd w:id="8"/>
    <w:p w14:paraId="263ED47C" w14:textId="77777777" w:rsidR="001A7599" w:rsidRDefault="001A7599" w:rsidP="00AF6347">
      <w:pPr>
        <w:spacing w:after="0" w:line="240" w:lineRule="auto"/>
        <w:rPr>
          <w:rFonts w:ascii="ISOCPEUR" w:hAnsi="ISOCPEUR"/>
          <w:sz w:val="20"/>
          <w:szCs w:val="20"/>
        </w:rPr>
      </w:pPr>
    </w:p>
    <w:sectPr w:rsidR="001A7599" w:rsidSect="00784F2D">
      <w:footerReference w:type="default" r:id="rId15"/>
      <w:pgSz w:w="11906" w:h="16838" w:code="9"/>
      <w:pgMar w:top="284" w:right="210" w:bottom="284" w:left="1134" w:header="284" w:footer="0" w:gutter="0"/>
      <w:pgBorders>
        <w:top w:val="single" w:sz="18" w:space="0" w:color="auto"/>
        <w:left w:val="single" w:sz="18" w:space="0" w:color="auto"/>
        <w:bottom w:val="single" w:sz="18" w:space="0" w:color="auto"/>
        <w:right w:val="single" w:sz="18" w:space="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3EE8B" w14:textId="77777777" w:rsidR="00CC3E4D" w:rsidRDefault="00CC3E4D">
      <w:pPr>
        <w:spacing w:line="240" w:lineRule="auto"/>
      </w:pPr>
      <w:r>
        <w:separator/>
      </w:r>
    </w:p>
  </w:endnote>
  <w:endnote w:type="continuationSeparator" w:id="0">
    <w:p w14:paraId="0D7CA286" w14:textId="77777777" w:rsidR="00CC3E4D" w:rsidRDefault="00CC3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ISOCPEUR">
    <w:panose1 w:val="020B0604020202020204"/>
    <w:charset w:val="CC"/>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OpenSymbol">
    <w:altName w:val="Cambria"/>
    <w:panose1 w:val="00000000000000000000"/>
    <w:charset w:val="CC"/>
    <w:family w:val="roman"/>
    <w:notTrueType/>
    <w:pitch w:val="default"/>
    <w:sig w:usb0="00000201" w:usb1="00000000" w:usb2="00000000" w:usb3="00000000" w:csb0="00000004" w:csb1="00000000"/>
  </w:font>
  <w:font w:name="Liberation Serif;Times New Roma">
    <w:altName w:val="AMGDT"/>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CC"/>
    <w:family w:val="roman"/>
    <w:notTrueType/>
    <w:pitch w:val="default"/>
    <w:sig w:usb0="00000201" w:usb1="00000000" w:usb2="00000000" w:usb3="00000000" w:csb0="00000004" w:csb1="00000000"/>
  </w:font>
  <w:font w:name="Liberation Sans">
    <w:altName w:val="Arial"/>
    <w:panose1 w:val="00000000000000000000"/>
    <w:charset w:val="CC"/>
    <w:family w:val="roman"/>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67"/>
      <w:gridCol w:w="680"/>
      <w:gridCol w:w="567"/>
      <w:gridCol w:w="567"/>
      <w:gridCol w:w="851"/>
      <w:gridCol w:w="567"/>
      <w:gridCol w:w="6124"/>
      <w:gridCol w:w="624"/>
    </w:tblGrid>
    <w:tr w:rsidR="00F966D5" w14:paraId="0247760C" w14:textId="77777777">
      <w:trPr>
        <w:trHeight w:hRule="exact" w:val="284"/>
        <w:jc w:val="center"/>
      </w:trPr>
      <w:tc>
        <w:tcPr>
          <w:tcW w:w="567" w:type="dxa"/>
          <w:tcBorders>
            <w:bottom w:val="single" w:sz="4" w:space="0" w:color="auto"/>
          </w:tcBorders>
          <w:vAlign w:val="center"/>
        </w:tcPr>
        <w:p w14:paraId="7CF802AB" w14:textId="77777777" w:rsidR="00F966D5" w:rsidRDefault="00F966D5">
          <w:pPr>
            <w:pStyle w:val="af8"/>
            <w:jc w:val="center"/>
          </w:pPr>
        </w:p>
      </w:tc>
      <w:tc>
        <w:tcPr>
          <w:tcW w:w="680" w:type="dxa"/>
          <w:tcBorders>
            <w:bottom w:val="single" w:sz="4" w:space="0" w:color="auto"/>
          </w:tcBorders>
          <w:vAlign w:val="center"/>
        </w:tcPr>
        <w:p w14:paraId="518B4591" w14:textId="77777777" w:rsidR="00F966D5" w:rsidRDefault="00F966D5">
          <w:pPr>
            <w:pStyle w:val="af8"/>
            <w:jc w:val="center"/>
          </w:pPr>
        </w:p>
      </w:tc>
      <w:tc>
        <w:tcPr>
          <w:tcW w:w="567" w:type="dxa"/>
          <w:tcBorders>
            <w:bottom w:val="single" w:sz="4" w:space="0" w:color="auto"/>
          </w:tcBorders>
          <w:vAlign w:val="center"/>
        </w:tcPr>
        <w:p w14:paraId="66F8B7CC" w14:textId="77777777" w:rsidR="00F966D5" w:rsidRDefault="00F966D5">
          <w:pPr>
            <w:pStyle w:val="af8"/>
            <w:jc w:val="center"/>
          </w:pPr>
        </w:p>
      </w:tc>
      <w:tc>
        <w:tcPr>
          <w:tcW w:w="567" w:type="dxa"/>
          <w:tcBorders>
            <w:bottom w:val="single" w:sz="4" w:space="0" w:color="auto"/>
          </w:tcBorders>
        </w:tcPr>
        <w:p w14:paraId="6EAFEB11" w14:textId="77777777" w:rsidR="00F966D5" w:rsidRDefault="00F966D5">
          <w:pPr>
            <w:pStyle w:val="af8"/>
            <w:jc w:val="center"/>
          </w:pPr>
        </w:p>
      </w:tc>
      <w:tc>
        <w:tcPr>
          <w:tcW w:w="851" w:type="dxa"/>
          <w:tcBorders>
            <w:bottom w:val="single" w:sz="4" w:space="0" w:color="auto"/>
          </w:tcBorders>
          <w:vAlign w:val="center"/>
        </w:tcPr>
        <w:p w14:paraId="6DD9E2D5" w14:textId="77777777" w:rsidR="00F966D5" w:rsidRDefault="00F966D5">
          <w:pPr>
            <w:pStyle w:val="af8"/>
            <w:jc w:val="center"/>
          </w:pPr>
        </w:p>
      </w:tc>
      <w:tc>
        <w:tcPr>
          <w:tcW w:w="567" w:type="dxa"/>
          <w:tcBorders>
            <w:bottom w:val="single" w:sz="4" w:space="0" w:color="auto"/>
          </w:tcBorders>
          <w:vAlign w:val="center"/>
        </w:tcPr>
        <w:p w14:paraId="5AE008BA" w14:textId="77777777" w:rsidR="00F966D5" w:rsidRDefault="00F966D5">
          <w:pPr>
            <w:pStyle w:val="af8"/>
            <w:jc w:val="center"/>
          </w:pPr>
        </w:p>
      </w:tc>
      <w:tc>
        <w:tcPr>
          <w:tcW w:w="6124" w:type="dxa"/>
          <w:vMerge w:val="restart"/>
          <w:vAlign w:val="center"/>
        </w:tcPr>
        <w:p w14:paraId="5FBBB171" w14:textId="77777777" w:rsidR="00F966D5" w:rsidRDefault="0036654F">
          <w:pPr>
            <w:pStyle w:val="af8"/>
            <w:jc w:val="center"/>
          </w:pPr>
          <w:r w:rsidRPr="0036654F">
            <w:rPr>
              <w:sz w:val="16"/>
              <w:szCs w:val="18"/>
            </w:rPr>
            <w:t>«Многоквартирный жилой комплекс со встроенными помещениями и паркингом, расположенный по адресу город Астана, район "</w:t>
          </w:r>
          <w:proofErr w:type="spellStart"/>
          <w:r w:rsidRPr="0036654F">
            <w:rPr>
              <w:sz w:val="16"/>
              <w:szCs w:val="18"/>
            </w:rPr>
            <w:t>Нұра</w:t>
          </w:r>
          <w:proofErr w:type="spellEnd"/>
          <w:r w:rsidRPr="0036654F">
            <w:rPr>
              <w:sz w:val="16"/>
              <w:szCs w:val="18"/>
            </w:rPr>
            <w:t xml:space="preserve">", район улицы </w:t>
          </w:r>
          <w:proofErr w:type="spellStart"/>
          <w:r w:rsidRPr="0036654F">
            <w:rPr>
              <w:sz w:val="16"/>
              <w:szCs w:val="18"/>
            </w:rPr>
            <w:t>Ш.Айтматова</w:t>
          </w:r>
          <w:proofErr w:type="spellEnd"/>
          <w:r w:rsidRPr="0036654F">
            <w:rPr>
              <w:sz w:val="16"/>
              <w:szCs w:val="18"/>
            </w:rPr>
            <w:t>»</w:t>
          </w:r>
        </w:p>
      </w:tc>
      <w:tc>
        <w:tcPr>
          <w:tcW w:w="624" w:type="dxa"/>
          <w:tcBorders>
            <w:bottom w:val="single" w:sz="4" w:space="0" w:color="auto"/>
          </w:tcBorders>
          <w:vAlign w:val="center"/>
        </w:tcPr>
        <w:p w14:paraId="3E932F24" w14:textId="77777777" w:rsidR="00F966D5" w:rsidRDefault="00F966D5">
          <w:pPr>
            <w:spacing w:line="256" w:lineRule="auto"/>
            <w:jc w:val="center"/>
            <w:rPr>
              <w:rFonts w:ascii="ISOCPEUR" w:hAnsi="ISOCPEUR" w:cs="Arial"/>
              <w:sz w:val="20"/>
              <w:szCs w:val="20"/>
              <w:lang w:eastAsia="en-US"/>
            </w:rPr>
          </w:pPr>
          <w:r>
            <w:rPr>
              <w:rFonts w:ascii="ISOCPEUR" w:hAnsi="ISOCPEUR" w:cs="Arial"/>
              <w:sz w:val="20"/>
              <w:szCs w:val="20"/>
              <w:lang w:eastAsia="en-US"/>
            </w:rPr>
            <w:t>Лист</w:t>
          </w:r>
        </w:p>
        <w:p w14:paraId="2F8451EB" w14:textId="77777777" w:rsidR="00F966D5" w:rsidRDefault="00F966D5">
          <w:pPr>
            <w:pStyle w:val="af8"/>
            <w:jc w:val="center"/>
          </w:pPr>
        </w:p>
      </w:tc>
    </w:tr>
    <w:tr w:rsidR="00F966D5" w14:paraId="046F294E" w14:textId="77777777">
      <w:trPr>
        <w:trHeight w:hRule="exact" w:val="284"/>
        <w:jc w:val="center"/>
      </w:trPr>
      <w:tc>
        <w:tcPr>
          <w:tcW w:w="567" w:type="dxa"/>
          <w:tcBorders>
            <w:top w:val="single" w:sz="4" w:space="0" w:color="auto"/>
          </w:tcBorders>
          <w:vAlign w:val="center"/>
        </w:tcPr>
        <w:p w14:paraId="0A885D64" w14:textId="77777777" w:rsidR="00F966D5" w:rsidRDefault="00F966D5">
          <w:pPr>
            <w:pStyle w:val="af8"/>
            <w:jc w:val="center"/>
          </w:pPr>
        </w:p>
      </w:tc>
      <w:tc>
        <w:tcPr>
          <w:tcW w:w="680" w:type="dxa"/>
          <w:tcBorders>
            <w:top w:val="single" w:sz="4" w:space="0" w:color="auto"/>
          </w:tcBorders>
          <w:vAlign w:val="center"/>
        </w:tcPr>
        <w:p w14:paraId="2C736D32" w14:textId="77777777" w:rsidR="00F966D5" w:rsidRDefault="00F966D5">
          <w:pPr>
            <w:pStyle w:val="af8"/>
            <w:jc w:val="center"/>
          </w:pPr>
        </w:p>
      </w:tc>
      <w:tc>
        <w:tcPr>
          <w:tcW w:w="567" w:type="dxa"/>
          <w:tcBorders>
            <w:top w:val="single" w:sz="4" w:space="0" w:color="auto"/>
          </w:tcBorders>
          <w:vAlign w:val="center"/>
        </w:tcPr>
        <w:p w14:paraId="6330D38C" w14:textId="77777777" w:rsidR="00F966D5" w:rsidRDefault="00F966D5">
          <w:pPr>
            <w:pStyle w:val="af8"/>
            <w:jc w:val="center"/>
          </w:pPr>
        </w:p>
      </w:tc>
      <w:tc>
        <w:tcPr>
          <w:tcW w:w="567" w:type="dxa"/>
          <w:tcBorders>
            <w:top w:val="single" w:sz="4" w:space="0" w:color="auto"/>
          </w:tcBorders>
        </w:tcPr>
        <w:p w14:paraId="63307BE2" w14:textId="77777777" w:rsidR="00F966D5" w:rsidRDefault="00F966D5">
          <w:pPr>
            <w:pStyle w:val="af8"/>
            <w:jc w:val="center"/>
          </w:pPr>
        </w:p>
      </w:tc>
      <w:tc>
        <w:tcPr>
          <w:tcW w:w="851" w:type="dxa"/>
          <w:tcBorders>
            <w:top w:val="single" w:sz="4" w:space="0" w:color="auto"/>
          </w:tcBorders>
          <w:vAlign w:val="center"/>
        </w:tcPr>
        <w:p w14:paraId="560D8356" w14:textId="77777777" w:rsidR="00F966D5" w:rsidRDefault="00F966D5">
          <w:pPr>
            <w:pStyle w:val="af8"/>
            <w:jc w:val="center"/>
          </w:pPr>
        </w:p>
      </w:tc>
      <w:tc>
        <w:tcPr>
          <w:tcW w:w="567" w:type="dxa"/>
          <w:tcBorders>
            <w:top w:val="single" w:sz="4" w:space="0" w:color="auto"/>
          </w:tcBorders>
          <w:vAlign w:val="center"/>
        </w:tcPr>
        <w:p w14:paraId="5F746C35" w14:textId="77777777" w:rsidR="00F966D5" w:rsidRDefault="00F966D5">
          <w:pPr>
            <w:pStyle w:val="af8"/>
            <w:jc w:val="center"/>
          </w:pPr>
        </w:p>
      </w:tc>
      <w:tc>
        <w:tcPr>
          <w:tcW w:w="6124" w:type="dxa"/>
          <w:vMerge/>
          <w:vAlign w:val="center"/>
        </w:tcPr>
        <w:p w14:paraId="106811A9" w14:textId="77777777" w:rsidR="00F966D5" w:rsidRDefault="00F966D5">
          <w:pPr>
            <w:pStyle w:val="af8"/>
            <w:jc w:val="center"/>
          </w:pPr>
        </w:p>
      </w:tc>
      <w:tc>
        <w:tcPr>
          <w:tcW w:w="624" w:type="dxa"/>
          <w:vMerge w:val="restart"/>
          <w:tcBorders>
            <w:top w:val="single" w:sz="4" w:space="0" w:color="auto"/>
          </w:tcBorders>
          <w:vAlign w:val="center"/>
        </w:tcPr>
        <w:p w14:paraId="037A4329" w14:textId="77777777" w:rsidR="00F966D5" w:rsidRDefault="00F966D5">
          <w:pPr>
            <w:pStyle w:val="af8"/>
            <w:jc w:val="center"/>
          </w:pPr>
          <w:r>
            <w:fldChar w:fldCharType="begin"/>
          </w:r>
          <w:r>
            <w:instrText xml:space="preserve"> PAGE   \* MERGEFORMAT </w:instrText>
          </w:r>
          <w:r>
            <w:fldChar w:fldCharType="separate"/>
          </w:r>
          <w:r w:rsidR="00142C5F">
            <w:rPr>
              <w:noProof/>
            </w:rPr>
            <w:t>7</w:t>
          </w:r>
          <w:r>
            <w:fldChar w:fldCharType="end"/>
          </w:r>
        </w:p>
      </w:tc>
    </w:tr>
    <w:tr w:rsidR="00F966D5" w14:paraId="3B522B8E" w14:textId="77777777">
      <w:trPr>
        <w:trHeight w:hRule="exact" w:val="284"/>
        <w:jc w:val="center"/>
      </w:trPr>
      <w:tc>
        <w:tcPr>
          <w:tcW w:w="567" w:type="dxa"/>
          <w:vAlign w:val="center"/>
        </w:tcPr>
        <w:p w14:paraId="37904BA9" w14:textId="77777777" w:rsidR="00F966D5" w:rsidRDefault="00F966D5">
          <w:pPr>
            <w:pStyle w:val="af8"/>
            <w:jc w:val="center"/>
            <w:rPr>
              <w:rFonts w:ascii="ISOCPEUR" w:hAnsi="ISOCPEUR"/>
              <w:sz w:val="16"/>
              <w:szCs w:val="16"/>
            </w:rPr>
          </w:pPr>
          <w:r>
            <w:rPr>
              <w:rFonts w:ascii="ISOCPEUR" w:hAnsi="ISOCPEUR"/>
              <w:sz w:val="20"/>
              <w:szCs w:val="20"/>
            </w:rPr>
            <w:t>Изм</w:t>
          </w:r>
          <w:r>
            <w:rPr>
              <w:rFonts w:ascii="ISOCPEUR" w:hAnsi="ISOCPEUR"/>
              <w:sz w:val="16"/>
              <w:szCs w:val="16"/>
            </w:rPr>
            <w:t>.</w:t>
          </w:r>
        </w:p>
      </w:tc>
      <w:tc>
        <w:tcPr>
          <w:tcW w:w="680" w:type="dxa"/>
          <w:vAlign w:val="center"/>
        </w:tcPr>
        <w:p w14:paraId="35B36052" w14:textId="77777777" w:rsidR="00F966D5" w:rsidRDefault="00F966D5">
          <w:pPr>
            <w:pStyle w:val="af8"/>
            <w:jc w:val="center"/>
            <w:rPr>
              <w:rFonts w:ascii="ISOCPEUR" w:hAnsi="ISOCPEUR"/>
              <w:sz w:val="16"/>
              <w:szCs w:val="16"/>
            </w:rPr>
          </w:pPr>
          <w:proofErr w:type="spellStart"/>
          <w:r>
            <w:rPr>
              <w:rFonts w:ascii="ISOCPEUR" w:hAnsi="ISOCPEUR"/>
              <w:sz w:val="16"/>
              <w:szCs w:val="16"/>
            </w:rPr>
            <w:t>Кол.уч</w:t>
          </w:r>
          <w:proofErr w:type="spellEnd"/>
          <w:r>
            <w:rPr>
              <w:rFonts w:ascii="ISOCPEUR" w:hAnsi="ISOCPEUR"/>
              <w:sz w:val="16"/>
              <w:szCs w:val="16"/>
            </w:rPr>
            <w:t>.</w:t>
          </w:r>
        </w:p>
      </w:tc>
      <w:tc>
        <w:tcPr>
          <w:tcW w:w="567" w:type="dxa"/>
          <w:vAlign w:val="center"/>
        </w:tcPr>
        <w:p w14:paraId="3D830008" w14:textId="77777777" w:rsidR="00F966D5" w:rsidRDefault="00F966D5">
          <w:pPr>
            <w:pStyle w:val="af8"/>
            <w:jc w:val="center"/>
            <w:rPr>
              <w:rFonts w:ascii="ISOCPEUR" w:hAnsi="ISOCPEUR"/>
              <w:sz w:val="18"/>
              <w:szCs w:val="18"/>
            </w:rPr>
          </w:pPr>
          <w:r>
            <w:rPr>
              <w:rFonts w:ascii="ISOCPEUR" w:hAnsi="ISOCPEUR"/>
              <w:sz w:val="18"/>
              <w:szCs w:val="18"/>
            </w:rPr>
            <w:t>Лист</w:t>
          </w:r>
        </w:p>
      </w:tc>
      <w:tc>
        <w:tcPr>
          <w:tcW w:w="567" w:type="dxa"/>
          <w:vAlign w:val="center"/>
        </w:tcPr>
        <w:p w14:paraId="65A50F5E" w14:textId="77777777" w:rsidR="00F966D5" w:rsidRDefault="00F966D5">
          <w:pPr>
            <w:pStyle w:val="af8"/>
            <w:jc w:val="center"/>
            <w:rPr>
              <w:rFonts w:ascii="ISOCPEUR" w:hAnsi="ISOCPEUR"/>
              <w:sz w:val="16"/>
              <w:szCs w:val="16"/>
            </w:rPr>
          </w:pPr>
          <w:r>
            <w:rPr>
              <w:rFonts w:ascii="ISOCPEUR" w:hAnsi="ISOCPEUR"/>
              <w:sz w:val="16"/>
              <w:szCs w:val="16"/>
            </w:rPr>
            <w:t>№док</w:t>
          </w:r>
        </w:p>
      </w:tc>
      <w:tc>
        <w:tcPr>
          <w:tcW w:w="851" w:type="dxa"/>
          <w:vAlign w:val="center"/>
        </w:tcPr>
        <w:p w14:paraId="084B6889" w14:textId="77777777" w:rsidR="00F966D5" w:rsidRDefault="00F966D5">
          <w:pPr>
            <w:pStyle w:val="af8"/>
            <w:jc w:val="center"/>
            <w:rPr>
              <w:rFonts w:ascii="ISOCPEUR" w:hAnsi="ISOCPEUR"/>
              <w:sz w:val="20"/>
              <w:szCs w:val="20"/>
            </w:rPr>
          </w:pPr>
          <w:r>
            <w:rPr>
              <w:rFonts w:ascii="ISOCPEUR" w:hAnsi="ISOCPEUR"/>
              <w:sz w:val="20"/>
              <w:szCs w:val="20"/>
            </w:rPr>
            <w:t>Подпись</w:t>
          </w:r>
        </w:p>
      </w:tc>
      <w:tc>
        <w:tcPr>
          <w:tcW w:w="567" w:type="dxa"/>
          <w:vAlign w:val="center"/>
        </w:tcPr>
        <w:p w14:paraId="4FF60C03" w14:textId="77777777" w:rsidR="00F966D5" w:rsidRDefault="00F966D5">
          <w:pPr>
            <w:pStyle w:val="af8"/>
            <w:jc w:val="center"/>
            <w:rPr>
              <w:rFonts w:ascii="ISOCPEUR" w:hAnsi="ISOCPEUR"/>
              <w:sz w:val="16"/>
              <w:szCs w:val="16"/>
            </w:rPr>
          </w:pPr>
          <w:r>
            <w:rPr>
              <w:rFonts w:ascii="ISOCPEUR" w:hAnsi="ISOCPEUR"/>
              <w:sz w:val="16"/>
              <w:szCs w:val="16"/>
            </w:rPr>
            <w:t>Дата</w:t>
          </w:r>
        </w:p>
      </w:tc>
      <w:tc>
        <w:tcPr>
          <w:tcW w:w="6124" w:type="dxa"/>
          <w:vMerge/>
          <w:vAlign w:val="center"/>
        </w:tcPr>
        <w:p w14:paraId="2D37AA6E" w14:textId="77777777" w:rsidR="00F966D5" w:rsidRDefault="00F966D5">
          <w:pPr>
            <w:pStyle w:val="af8"/>
            <w:jc w:val="center"/>
          </w:pPr>
        </w:p>
      </w:tc>
      <w:tc>
        <w:tcPr>
          <w:tcW w:w="624" w:type="dxa"/>
          <w:vMerge/>
          <w:vAlign w:val="center"/>
        </w:tcPr>
        <w:p w14:paraId="4B92018C" w14:textId="77777777" w:rsidR="00F966D5" w:rsidRDefault="00F966D5">
          <w:pPr>
            <w:pStyle w:val="af8"/>
            <w:jc w:val="center"/>
          </w:pPr>
        </w:p>
      </w:tc>
    </w:tr>
  </w:tbl>
  <w:p w14:paraId="5A5DBC4D" w14:textId="77777777" w:rsidR="00F966D5" w:rsidRDefault="00F966D5">
    <w:pPr>
      <w:tabs>
        <w:tab w:val="left" w:pos="1860"/>
      </w:tabs>
      <w:rPr>
        <w:rFonts w:cs="Calibr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ECD52" w14:textId="77777777" w:rsidR="00CC3E4D" w:rsidRDefault="00CC3E4D">
      <w:pPr>
        <w:spacing w:after="0"/>
      </w:pPr>
      <w:r>
        <w:separator/>
      </w:r>
    </w:p>
  </w:footnote>
  <w:footnote w:type="continuationSeparator" w:id="0">
    <w:p w14:paraId="4FD40AF6" w14:textId="77777777" w:rsidR="00CC3E4D" w:rsidRDefault="00CC3E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3A566C"/>
    <w:multiLevelType w:val="singleLevel"/>
    <w:tmpl w:val="FFFFFFFF"/>
    <w:lvl w:ilvl="0">
      <w:start w:val="1"/>
      <w:numFmt w:val="decimal"/>
      <w:suff w:val="space"/>
      <w:lvlText w:val="%1."/>
      <w:lvlJc w:val="left"/>
      <w:rPr>
        <w:rFonts w:cs="Times New Roman"/>
      </w:rPr>
    </w:lvl>
  </w:abstractNum>
  <w:abstractNum w:abstractNumId="1" w15:restartNumberingAfterBreak="0">
    <w:nsid w:val="97F0A002"/>
    <w:multiLevelType w:val="multilevel"/>
    <w:tmpl w:val="FFFFFFFF"/>
    <w:lvl w:ilvl="0">
      <w:start w:val="10"/>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 w15:restartNumberingAfterBreak="0">
    <w:nsid w:val="1094403C"/>
    <w:multiLevelType w:val="multilevel"/>
    <w:tmpl w:val="FFFFFFFF"/>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1.%2.%3."/>
      <w:lvlJc w:val="right"/>
      <w:pPr>
        <w:ind w:left="2160" w:hanging="180"/>
      </w:pPr>
      <w:rPr>
        <w:rFonts w:cs="Times New Roman" w:hint="default"/>
      </w:rPr>
    </w:lvl>
    <w:lvl w:ilvl="3">
      <w:start w:val="1"/>
      <w:numFmt w:val="decimal"/>
      <w:lvlText w:val="%1.%2.%3.%4."/>
      <w:lvlJc w:val="left"/>
      <w:pPr>
        <w:ind w:left="2880" w:hanging="360"/>
      </w:pPr>
      <w:rPr>
        <w:rFonts w:cs="Times New Roman" w:hint="default"/>
      </w:rPr>
    </w:lvl>
    <w:lvl w:ilvl="4">
      <w:start w:val="1"/>
      <w:numFmt w:val="lowerLetter"/>
      <w:lvlText w:val="%1.%2.%3.%4.%5."/>
      <w:lvlJc w:val="left"/>
      <w:pPr>
        <w:ind w:left="3600" w:hanging="360"/>
      </w:pPr>
      <w:rPr>
        <w:rFonts w:cs="Times New Roman" w:hint="default"/>
      </w:rPr>
    </w:lvl>
    <w:lvl w:ilvl="5">
      <w:start w:val="1"/>
      <w:numFmt w:val="lowerRoman"/>
      <w:lvlText w:val="%1.%2.%3.%4.%5.%6."/>
      <w:lvlJc w:val="right"/>
      <w:pPr>
        <w:ind w:left="4320" w:hanging="180"/>
      </w:pPr>
      <w:rPr>
        <w:rFonts w:cs="Times New Roman" w:hint="default"/>
      </w:rPr>
    </w:lvl>
    <w:lvl w:ilvl="6">
      <w:start w:val="1"/>
      <w:numFmt w:val="decimal"/>
      <w:lvlText w:val="%1.%2.%3.%4.%5.%6.%7."/>
      <w:lvlJc w:val="left"/>
      <w:pPr>
        <w:ind w:left="5040" w:hanging="360"/>
      </w:pPr>
      <w:rPr>
        <w:rFonts w:cs="Times New Roman" w:hint="default"/>
      </w:rPr>
    </w:lvl>
    <w:lvl w:ilvl="7">
      <w:start w:val="1"/>
      <w:numFmt w:val="lowerLetter"/>
      <w:lvlText w:val="%1.%2.%3.%4.%5.%6.%7.%8."/>
      <w:lvlJc w:val="left"/>
      <w:pPr>
        <w:ind w:left="5760" w:hanging="360"/>
      </w:pPr>
      <w:rPr>
        <w:rFonts w:cs="Times New Roman" w:hint="default"/>
      </w:rPr>
    </w:lvl>
    <w:lvl w:ilvl="8">
      <w:start w:val="1"/>
      <w:numFmt w:val="lowerRoman"/>
      <w:lvlText w:val="%1.%2.%3.%4.%5.%6.%7.%8.%9."/>
      <w:lvlJc w:val="right"/>
      <w:pPr>
        <w:ind w:left="6480" w:hanging="180"/>
      </w:pPr>
      <w:rPr>
        <w:rFonts w:cs="Times New Roman" w:hint="default"/>
      </w:rPr>
    </w:lvl>
  </w:abstractNum>
  <w:abstractNum w:abstractNumId="3" w15:restartNumberingAfterBreak="0">
    <w:nsid w:val="463A72B9"/>
    <w:multiLevelType w:val="multilevel"/>
    <w:tmpl w:val="FFFFFFFF"/>
    <w:lvl w:ilvl="0">
      <w:start w:val="4"/>
      <w:numFmt w:val="decimal"/>
      <w:lvlText w:val="%1."/>
      <w:lvlJc w:val="left"/>
      <w:pPr>
        <w:ind w:left="3300" w:hanging="360"/>
      </w:pPr>
      <w:rPr>
        <w:rFonts w:cs="Times New Roman" w:hint="default"/>
      </w:rPr>
    </w:lvl>
    <w:lvl w:ilvl="1">
      <w:start w:val="1"/>
      <w:numFmt w:val="lowerLetter"/>
      <w:lvlText w:val="%2."/>
      <w:lvlJc w:val="left"/>
      <w:pPr>
        <w:ind w:left="4020" w:hanging="360"/>
      </w:pPr>
      <w:rPr>
        <w:rFonts w:cs="Times New Roman"/>
      </w:rPr>
    </w:lvl>
    <w:lvl w:ilvl="2">
      <w:start w:val="1"/>
      <w:numFmt w:val="lowerRoman"/>
      <w:lvlText w:val="%3."/>
      <w:lvlJc w:val="right"/>
      <w:pPr>
        <w:ind w:left="4740" w:hanging="180"/>
      </w:pPr>
      <w:rPr>
        <w:rFonts w:cs="Times New Roman"/>
      </w:rPr>
    </w:lvl>
    <w:lvl w:ilvl="3">
      <w:start w:val="1"/>
      <w:numFmt w:val="decimal"/>
      <w:lvlText w:val="%4."/>
      <w:lvlJc w:val="left"/>
      <w:pPr>
        <w:ind w:left="5460" w:hanging="360"/>
      </w:pPr>
      <w:rPr>
        <w:rFonts w:cs="Times New Roman"/>
      </w:rPr>
    </w:lvl>
    <w:lvl w:ilvl="4">
      <w:start w:val="1"/>
      <w:numFmt w:val="lowerLetter"/>
      <w:lvlText w:val="%5."/>
      <w:lvlJc w:val="left"/>
      <w:pPr>
        <w:ind w:left="6180" w:hanging="360"/>
      </w:pPr>
      <w:rPr>
        <w:rFonts w:cs="Times New Roman"/>
      </w:rPr>
    </w:lvl>
    <w:lvl w:ilvl="5">
      <w:start w:val="1"/>
      <w:numFmt w:val="lowerRoman"/>
      <w:lvlText w:val="%6."/>
      <w:lvlJc w:val="right"/>
      <w:pPr>
        <w:ind w:left="6900" w:hanging="180"/>
      </w:pPr>
      <w:rPr>
        <w:rFonts w:cs="Times New Roman"/>
      </w:rPr>
    </w:lvl>
    <w:lvl w:ilvl="6">
      <w:start w:val="1"/>
      <w:numFmt w:val="decimal"/>
      <w:lvlText w:val="%7."/>
      <w:lvlJc w:val="left"/>
      <w:pPr>
        <w:ind w:left="7620" w:hanging="360"/>
      </w:pPr>
      <w:rPr>
        <w:rFonts w:cs="Times New Roman"/>
      </w:rPr>
    </w:lvl>
    <w:lvl w:ilvl="7">
      <w:start w:val="1"/>
      <w:numFmt w:val="lowerLetter"/>
      <w:lvlText w:val="%8."/>
      <w:lvlJc w:val="left"/>
      <w:pPr>
        <w:ind w:left="8340" w:hanging="360"/>
      </w:pPr>
      <w:rPr>
        <w:rFonts w:cs="Times New Roman"/>
      </w:rPr>
    </w:lvl>
    <w:lvl w:ilvl="8">
      <w:start w:val="1"/>
      <w:numFmt w:val="lowerRoman"/>
      <w:lvlText w:val="%9."/>
      <w:lvlJc w:val="right"/>
      <w:pPr>
        <w:ind w:left="9060" w:hanging="180"/>
      </w:pPr>
      <w:rPr>
        <w:rFonts w:cs="Times New Roman"/>
      </w:rPr>
    </w:lvl>
  </w:abstractNum>
  <w:num w:numId="1" w16cid:durableId="725302550">
    <w:abstractNumId w:val="2"/>
  </w:num>
  <w:num w:numId="2" w16cid:durableId="1288045493">
    <w:abstractNumId w:val="3"/>
  </w:num>
  <w:num w:numId="3" w16cid:durableId="1956013893">
    <w:abstractNumId w:val="1"/>
  </w:num>
  <w:num w:numId="4" w16cid:durableId="107566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rawingGridVerticalSpacing w:val="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06"/>
    <w:rsid w:val="0000115E"/>
    <w:rsid w:val="00011851"/>
    <w:rsid w:val="00012E3B"/>
    <w:rsid w:val="0001388B"/>
    <w:rsid w:val="00013C12"/>
    <w:rsid w:val="000145E3"/>
    <w:rsid w:val="00017633"/>
    <w:rsid w:val="00024255"/>
    <w:rsid w:val="00030200"/>
    <w:rsid w:val="00032024"/>
    <w:rsid w:val="00032AD4"/>
    <w:rsid w:val="00036294"/>
    <w:rsid w:val="00037AE2"/>
    <w:rsid w:val="000404F7"/>
    <w:rsid w:val="00040A8F"/>
    <w:rsid w:val="00042195"/>
    <w:rsid w:val="00043228"/>
    <w:rsid w:val="00044870"/>
    <w:rsid w:val="00044A27"/>
    <w:rsid w:val="0004652D"/>
    <w:rsid w:val="00051D8B"/>
    <w:rsid w:val="00052A54"/>
    <w:rsid w:val="00053248"/>
    <w:rsid w:val="00053E3A"/>
    <w:rsid w:val="00053E42"/>
    <w:rsid w:val="00054C61"/>
    <w:rsid w:val="00056D2A"/>
    <w:rsid w:val="00060D4B"/>
    <w:rsid w:val="00063549"/>
    <w:rsid w:val="000636AD"/>
    <w:rsid w:val="0006630C"/>
    <w:rsid w:val="00067E0B"/>
    <w:rsid w:val="00070548"/>
    <w:rsid w:val="00071E14"/>
    <w:rsid w:val="00076BC2"/>
    <w:rsid w:val="00081AC4"/>
    <w:rsid w:val="00082EF2"/>
    <w:rsid w:val="000904AA"/>
    <w:rsid w:val="0009186E"/>
    <w:rsid w:val="000A44F7"/>
    <w:rsid w:val="000A52EA"/>
    <w:rsid w:val="000B1443"/>
    <w:rsid w:val="000B267A"/>
    <w:rsid w:val="000B28BC"/>
    <w:rsid w:val="000B34D4"/>
    <w:rsid w:val="000C2D2F"/>
    <w:rsid w:val="000C47F2"/>
    <w:rsid w:val="000C4EC1"/>
    <w:rsid w:val="000C59FF"/>
    <w:rsid w:val="000D0C18"/>
    <w:rsid w:val="000D17C7"/>
    <w:rsid w:val="000D1866"/>
    <w:rsid w:val="000D4449"/>
    <w:rsid w:val="000D7407"/>
    <w:rsid w:val="000E2246"/>
    <w:rsid w:val="000E2C26"/>
    <w:rsid w:val="000E4281"/>
    <w:rsid w:val="000E46C1"/>
    <w:rsid w:val="000E47B3"/>
    <w:rsid w:val="000E5C45"/>
    <w:rsid w:val="000E63CD"/>
    <w:rsid w:val="000F1C3E"/>
    <w:rsid w:val="000F3D11"/>
    <w:rsid w:val="000F5654"/>
    <w:rsid w:val="000F5AEB"/>
    <w:rsid w:val="000F66F7"/>
    <w:rsid w:val="000F6A38"/>
    <w:rsid w:val="000F7253"/>
    <w:rsid w:val="000F7E52"/>
    <w:rsid w:val="00101A54"/>
    <w:rsid w:val="00103A68"/>
    <w:rsid w:val="001150F5"/>
    <w:rsid w:val="00115F66"/>
    <w:rsid w:val="001224C2"/>
    <w:rsid w:val="00123D6F"/>
    <w:rsid w:val="00125CF3"/>
    <w:rsid w:val="0012745D"/>
    <w:rsid w:val="00132EF1"/>
    <w:rsid w:val="00132F06"/>
    <w:rsid w:val="0013362A"/>
    <w:rsid w:val="00135C2C"/>
    <w:rsid w:val="00142C5F"/>
    <w:rsid w:val="00143877"/>
    <w:rsid w:val="00146493"/>
    <w:rsid w:val="00152BCF"/>
    <w:rsid w:val="00157348"/>
    <w:rsid w:val="00160398"/>
    <w:rsid w:val="001649B5"/>
    <w:rsid w:val="00164A9D"/>
    <w:rsid w:val="00166164"/>
    <w:rsid w:val="0017046A"/>
    <w:rsid w:val="00171471"/>
    <w:rsid w:val="001746FF"/>
    <w:rsid w:val="001771AF"/>
    <w:rsid w:val="001878D7"/>
    <w:rsid w:val="00192207"/>
    <w:rsid w:val="001A094A"/>
    <w:rsid w:val="001A423E"/>
    <w:rsid w:val="001A6CFA"/>
    <w:rsid w:val="001A7599"/>
    <w:rsid w:val="001B27FF"/>
    <w:rsid w:val="001B63C8"/>
    <w:rsid w:val="001C02DA"/>
    <w:rsid w:val="001C0A59"/>
    <w:rsid w:val="001C114A"/>
    <w:rsid w:val="001C404D"/>
    <w:rsid w:val="001C5EF8"/>
    <w:rsid w:val="001D04F1"/>
    <w:rsid w:val="001E0767"/>
    <w:rsid w:val="001E19A3"/>
    <w:rsid w:val="001E40A7"/>
    <w:rsid w:val="001E4873"/>
    <w:rsid w:val="001F02AE"/>
    <w:rsid w:val="001F1ACB"/>
    <w:rsid w:val="001F64DF"/>
    <w:rsid w:val="001F7277"/>
    <w:rsid w:val="0020233D"/>
    <w:rsid w:val="00207435"/>
    <w:rsid w:val="002142CC"/>
    <w:rsid w:val="00220694"/>
    <w:rsid w:val="00221AE9"/>
    <w:rsid w:val="00222994"/>
    <w:rsid w:val="00223BCC"/>
    <w:rsid w:val="00226E2A"/>
    <w:rsid w:val="00231710"/>
    <w:rsid w:val="00232329"/>
    <w:rsid w:val="0023437D"/>
    <w:rsid w:val="00237B1D"/>
    <w:rsid w:val="00240233"/>
    <w:rsid w:val="002407BE"/>
    <w:rsid w:val="00242EDE"/>
    <w:rsid w:val="0024316D"/>
    <w:rsid w:val="00244CEE"/>
    <w:rsid w:val="00253183"/>
    <w:rsid w:val="00256871"/>
    <w:rsid w:val="00257930"/>
    <w:rsid w:val="00262147"/>
    <w:rsid w:val="0026247F"/>
    <w:rsid w:val="00264FEF"/>
    <w:rsid w:val="00265FE4"/>
    <w:rsid w:val="00274859"/>
    <w:rsid w:val="00275FDC"/>
    <w:rsid w:val="0028386B"/>
    <w:rsid w:val="0029020B"/>
    <w:rsid w:val="00296A1E"/>
    <w:rsid w:val="002A205B"/>
    <w:rsid w:val="002A70B1"/>
    <w:rsid w:val="002A7686"/>
    <w:rsid w:val="002B0033"/>
    <w:rsid w:val="002B2523"/>
    <w:rsid w:val="002B4603"/>
    <w:rsid w:val="002B4D5D"/>
    <w:rsid w:val="002B4DBE"/>
    <w:rsid w:val="002B596B"/>
    <w:rsid w:val="002C6299"/>
    <w:rsid w:val="002C684C"/>
    <w:rsid w:val="002C7EE6"/>
    <w:rsid w:val="002D0554"/>
    <w:rsid w:val="002D2AED"/>
    <w:rsid w:val="002D424D"/>
    <w:rsid w:val="002D540A"/>
    <w:rsid w:val="002D6174"/>
    <w:rsid w:val="002E6C6E"/>
    <w:rsid w:val="002E72E6"/>
    <w:rsid w:val="002F3B54"/>
    <w:rsid w:val="002F4EE2"/>
    <w:rsid w:val="002F6CC2"/>
    <w:rsid w:val="002F72E9"/>
    <w:rsid w:val="003016B7"/>
    <w:rsid w:val="00302650"/>
    <w:rsid w:val="00304362"/>
    <w:rsid w:val="00306215"/>
    <w:rsid w:val="00306D82"/>
    <w:rsid w:val="00315F4A"/>
    <w:rsid w:val="003173FD"/>
    <w:rsid w:val="00317AE5"/>
    <w:rsid w:val="00322A26"/>
    <w:rsid w:val="003305EA"/>
    <w:rsid w:val="0033239D"/>
    <w:rsid w:val="00341081"/>
    <w:rsid w:val="00344C93"/>
    <w:rsid w:val="00353006"/>
    <w:rsid w:val="00354D30"/>
    <w:rsid w:val="00355178"/>
    <w:rsid w:val="00355EF6"/>
    <w:rsid w:val="0035755C"/>
    <w:rsid w:val="0036053C"/>
    <w:rsid w:val="00363869"/>
    <w:rsid w:val="00363E25"/>
    <w:rsid w:val="0036448B"/>
    <w:rsid w:val="0036654F"/>
    <w:rsid w:val="00366AFC"/>
    <w:rsid w:val="0037219D"/>
    <w:rsid w:val="003725D5"/>
    <w:rsid w:val="00372F51"/>
    <w:rsid w:val="00374424"/>
    <w:rsid w:val="00377B5F"/>
    <w:rsid w:val="003809E1"/>
    <w:rsid w:val="00380ED8"/>
    <w:rsid w:val="003814FE"/>
    <w:rsid w:val="00381934"/>
    <w:rsid w:val="00381DF1"/>
    <w:rsid w:val="00384B7E"/>
    <w:rsid w:val="003866E0"/>
    <w:rsid w:val="00392764"/>
    <w:rsid w:val="003933DE"/>
    <w:rsid w:val="003A27B4"/>
    <w:rsid w:val="003A351C"/>
    <w:rsid w:val="003A484A"/>
    <w:rsid w:val="003A4B46"/>
    <w:rsid w:val="003A5D52"/>
    <w:rsid w:val="003A607C"/>
    <w:rsid w:val="003A6906"/>
    <w:rsid w:val="003A6C3C"/>
    <w:rsid w:val="003A7424"/>
    <w:rsid w:val="003A77CD"/>
    <w:rsid w:val="003A7A3F"/>
    <w:rsid w:val="003B4BC3"/>
    <w:rsid w:val="003B699C"/>
    <w:rsid w:val="003C149F"/>
    <w:rsid w:val="003C348A"/>
    <w:rsid w:val="003C71A4"/>
    <w:rsid w:val="003D2AFA"/>
    <w:rsid w:val="003D33DF"/>
    <w:rsid w:val="003D3C28"/>
    <w:rsid w:val="003D74B2"/>
    <w:rsid w:val="003D77D7"/>
    <w:rsid w:val="003D7FB9"/>
    <w:rsid w:val="003E24D5"/>
    <w:rsid w:val="003E3FDA"/>
    <w:rsid w:val="003E42DB"/>
    <w:rsid w:val="003E5231"/>
    <w:rsid w:val="003F0093"/>
    <w:rsid w:val="003F1772"/>
    <w:rsid w:val="003F30BE"/>
    <w:rsid w:val="003F4186"/>
    <w:rsid w:val="004100CF"/>
    <w:rsid w:val="004103E3"/>
    <w:rsid w:val="004118C3"/>
    <w:rsid w:val="00411F23"/>
    <w:rsid w:val="0041423B"/>
    <w:rsid w:val="00414405"/>
    <w:rsid w:val="00414495"/>
    <w:rsid w:val="004160B1"/>
    <w:rsid w:val="004173B7"/>
    <w:rsid w:val="0041795E"/>
    <w:rsid w:val="00425271"/>
    <w:rsid w:val="00426858"/>
    <w:rsid w:val="004279DE"/>
    <w:rsid w:val="00427B1A"/>
    <w:rsid w:val="00434E17"/>
    <w:rsid w:val="00434FF2"/>
    <w:rsid w:val="00444C25"/>
    <w:rsid w:val="00451437"/>
    <w:rsid w:val="0045424B"/>
    <w:rsid w:val="00455730"/>
    <w:rsid w:val="004574B0"/>
    <w:rsid w:val="00460085"/>
    <w:rsid w:val="0046376B"/>
    <w:rsid w:val="004645E1"/>
    <w:rsid w:val="0046673F"/>
    <w:rsid w:val="0046785E"/>
    <w:rsid w:val="004722BC"/>
    <w:rsid w:val="004753B2"/>
    <w:rsid w:val="00480505"/>
    <w:rsid w:val="00484E3F"/>
    <w:rsid w:val="00485E0B"/>
    <w:rsid w:val="0049119E"/>
    <w:rsid w:val="00492DFC"/>
    <w:rsid w:val="00493E79"/>
    <w:rsid w:val="00496AA7"/>
    <w:rsid w:val="00497BB9"/>
    <w:rsid w:val="004A12FF"/>
    <w:rsid w:val="004A33BB"/>
    <w:rsid w:val="004A734A"/>
    <w:rsid w:val="004B017F"/>
    <w:rsid w:val="004B10AE"/>
    <w:rsid w:val="004B23C0"/>
    <w:rsid w:val="004B3EF0"/>
    <w:rsid w:val="004C305F"/>
    <w:rsid w:val="004C7277"/>
    <w:rsid w:val="004C7B52"/>
    <w:rsid w:val="004D0B69"/>
    <w:rsid w:val="004D0C05"/>
    <w:rsid w:val="004D10EB"/>
    <w:rsid w:val="004D146F"/>
    <w:rsid w:val="004D2328"/>
    <w:rsid w:val="004D3D10"/>
    <w:rsid w:val="004D4560"/>
    <w:rsid w:val="004D51B2"/>
    <w:rsid w:val="004D737B"/>
    <w:rsid w:val="004D7648"/>
    <w:rsid w:val="004E1126"/>
    <w:rsid w:val="004E2B19"/>
    <w:rsid w:val="004E4411"/>
    <w:rsid w:val="004E4920"/>
    <w:rsid w:val="004E5192"/>
    <w:rsid w:val="004E538B"/>
    <w:rsid w:val="004F2E9F"/>
    <w:rsid w:val="00503FBA"/>
    <w:rsid w:val="00505F7E"/>
    <w:rsid w:val="00507980"/>
    <w:rsid w:val="00510408"/>
    <w:rsid w:val="0051176C"/>
    <w:rsid w:val="00511CE1"/>
    <w:rsid w:val="00514F98"/>
    <w:rsid w:val="00517FFE"/>
    <w:rsid w:val="0052356A"/>
    <w:rsid w:val="00524D94"/>
    <w:rsid w:val="0052708E"/>
    <w:rsid w:val="005272EF"/>
    <w:rsid w:val="00527800"/>
    <w:rsid w:val="00531230"/>
    <w:rsid w:val="00532021"/>
    <w:rsid w:val="00536C90"/>
    <w:rsid w:val="00541FC1"/>
    <w:rsid w:val="00550E71"/>
    <w:rsid w:val="00563B96"/>
    <w:rsid w:val="00563F29"/>
    <w:rsid w:val="00567162"/>
    <w:rsid w:val="005710F6"/>
    <w:rsid w:val="00575B11"/>
    <w:rsid w:val="00576AA6"/>
    <w:rsid w:val="00576B58"/>
    <w:rsid w:val="00581371"/>
    <w:rsid w:val="0058147F"/>
    <w:rsid w:val="00581C31"/>
    <w:rsid w:val="00582C6A"/>
    <w:rsid w:val="005878F7"/>
    <w:rsid w:val="0059395F"/>
    <w:rsid w:val="005977D7"/>
    <w:rsid w:val="00597EAA"/>
    <w:rsid w:val="005A1BF7"/>
    <w:rsid w:val="005A2BE3"/>
    <w:rsid w:val="005A3D8D"/>
    <w:rsid w:val="005B067A"/>
    <w:rsid w:val="005B0BA1"/>
    <w:rsid w:val="005B1572"/>
    <w:rsid w:val="005B2CDD"/>
    <w:rsid w:val="005B3116"/>
    <w:rsid w:val="005B6115"/>
    <w:rsid w:val="005B6899"/>
    <w:rsid w:val="005C4ED6"/>
    <w:rsid w:val="005D06F8"/>
    <w:rsid w:val="005D52FD"/>
    <w:rsid w:val="005E0337"/>
    <w:rsid w:val="005E0AE3"/>
    <w:rsid w:val="005E5B0F"/>
    <w:rsid w:val="005E6A34"/>
    <w:rsid w:val="005F1B6E"/>
    <w:rsid w:val="005F2CD1"/>
    <w:rsid w:val="005F5C24"/>
    <w:rsid w:val="005F6CDC"/>
    <w:rsid w:val="005F6DFC"/>
    <w:rsid w:val="00602029"/>
    <w:rsid w:val="00603FD2"/>
    <w:rsid w:val="006079EF"/>
    <w:rsid w:val="00607B08"/>
    <w:rsid w:val="00616CE8"/>
    <w:rsid w:val="00616F69"/>
    <w:rsid w:val="0061734A"/>
    <w:rsid w:val="006215EA"/>
    <w:rsid w:val="00623683"/>
    <w:rsid w:val="0062714B"/>
    <w:rsid w:val="0063102E"/>
    <w:rsid w:val="0063307C"/>
    <w:rsid w:val="006335B1"/>
    <w:rsid w:val="00633C6B"/>
    <w:rsid w:val="00635204"/>
    <w:rsid w:val="00635306"/>
    <w:rsid w:val="00640366"/>
    <w:rsid w:val="00641CF9"/>
    <w:rsid w:val="00643B8B"/>
    <w:rsid w:val="00645887"/>
    <w:rsid w:val="006512DB"/>
    <w:rsid w:val="00652590"/>
    <w:rsid w:val="00653050"/>
    <w:rsid w:val="006544F2"/>
    <w:rsid w:val="0065575E"/>
    <w:rsid w:val="00655B3D"/>
    <w:rsid w:val="00656C6F"/>
    <w:rsid w:val="006579A0"/>
    <w:rsid w:val="00660BE8"/>
    <w:rsid w:val="00660EEB"/>
    <w:rsid w:val="00661EA7"/>
    <w:rsid w:val="00672EB9"/>
    <w:rsid w:val="00674DA3"/>
    <w:rsid w:val="00677A30"/>
    <w:rsid w:val="00680176"/>
    <w:rsid w:val="0068165A"/>
    <w:rsid w:val="006836E0"/>
    <w:rsid w:val="006845D7"/>
    <w:rsid w:val="00692E8F"/>
    <w:rsid w:val="00696215"/>
    <w:rsid w:val="006A18FE"/>
    <w:rsid w:val="006A1A51"/>
    <w:rsid w:val="006A3109"/>
    <w:rsid w:val="006A5282"/>
    <w:rsid w:val="006A606A"/>
    <w:rsid w:val="006A75E8"/>
    <w:rsid w:val="006B24D5"/>
    <w:rsid w:val="006B36DC"/>
    <w:rsid w:val="006B543D"/>
    <w:rsid w:val="006B64CA"/>
    <w:rsid w:val="006C292D"/>
    <w:rsid w:val="006C7152"/>
    <w:rsid w:val="006C7724"/>
    <w:rsid w:val="006C7D27"/>
    <w:rsid w:val="006D00F3"/>
    <w:rsid w:val="006D0A05"/>
    <w:rsid w:val="006D5764"/>
    <w:rsid w:val="006D6715"/>
    <w:rsid w:val="006E324D"/>
    <w:rsid w:val="006E3D37"/>
    <w:rsid w:val="006E71E1"/>
    <w:rsid w:val="00700372"/>
    <w:rsid w:val="0070619B"/>
    <w:rsid w:val="00712486"/>
    <w:rsid w:val="00712961"/>
    <w:rsid w:val="007152BF"/>
    <w:rsid w:val="00721A04"/>
    <w:rsid w:val="00722F79"/>
    <w:rsid w:val="007234ED"/>
    <w:rsid w:val="00725C58"/>
    <w:rsid w:val="007314C2"/>
    <w:rsid w:val="0073159C"/>
    <w:rsid w:val="00737032"/>
    <w:rsid w:val="00740771"/>
    <w:rsid w:val="007420F5"/>
    <w:rsid w:val="00742192"/>
    <w:rsid w:val="00744737"/>
    <w:rsid w:val="00744F76"/>
    <w:rsid w:val="00746DB8"/>
    <w:rsid w:val="0074766D"/>
    <w:rsid w:val="00747CF5"/>
    <w:rsid w:val="0075068B"/>
    <w:rsid w:val="007663D2"/>
    <w:rsid w:val="007666AE"/>
    <w:rsid w:val="00767610"/>
    <w:rsid w:val="007679C5"/>
    <w:rsid w:val="00767E67"/>
    <w:rsid w:val="007716F2"/>
    <w:rsid w:val="00771BDB"/>
    <w:rsid w:val="00773B62"/>
    <w:rsid w:val="007748B7"/>
    <w:rsid w:val="00784B71"/>
    <w:rsid w:val="00784F2D"/>
    <w:rsid w:val="007857F1"/>
    <w:rsid w:val="007A07FC"/>
    <w:rsid w:val="007A41A3"/>
    <w:rsid w:val="007A5550"/>
    <w:rsid w:val="007A66A6"/>
    <w:rsid w:val="007A7F47"/>
    <w:rsid w:val="007B0B22"/>
    <w:rsid w:val="007B1CAF"/>
    <w:rsid w:val="007B398B"/>
    <w:rsid w:val="007B7364"/>
    <w:rsid w:val="007C1D3A"/>
    <w:rsid w:val="007C461A"/>
    <w:rsid w:val="007C6822"/>
    <w:rsid w:val="007C7568"/>
    <w:rsid w:val="007D16B9"/>
    <w:rsid w:val="007D1875"/>
    <w:rsid w:val="007D25B4"/>
    <w:rsid w:val="007E5463"/>
    <w:rsid w:val="007E6455"/>
    <w:rsid w:val="007F0A64"/>
    <w:rsid w:val="007F0AEC"/>
    <w:rsid w:val="007F0E04"/>
    <w:rsid w:val="007F1EA3"/>
    <w:rsid w:val="007F484C"/>
    <w:rsid w:val="007F5BFE"/>
    <w:rsid w:val="008039D9"/>
    <w:rsid w:val="008057BC"/>
    <w:rsid w:val="00805E11"/>
    <w:rsid w:val="008066E8"/>
    <w:rsid w:val="00806D28"/>
    <w:rsid w:val="00812060"/>
    <w:rsid w:val="00813FF7"/>
    <w:rsid w:val="008156BD"/>
    <w:rsid w:val="00815710"/>
    <w:rsid w:val="0081599B"/>
    <w:rsid w:val="008205D5"/>
    <w:rsid w:val="0082338C"/>
    <w:rsid w:val="008301D9"/>
    <w:rsid w:val="00831B2B"/>
    <w:rsid w:val="00835246"/>
    <w:rsid w:val="0083640A"/>
    <w:rsid w:val="00837790"/>
    <w:rsid w:val="0084060D"/>
    <w:rsid w:val="008411C2"/>
    <w:rsid w:val="00841B53"/>
    <w:rsid w:val="00842658"/>
    <w:rsid w:val="00842B75"/>
    <w:rsid w:val="00844983"/>
    <w:rsid w:val="0084523F"/>
    <w:rsid w:val="00846627"/>
    <w:rsid w:val="008476D7"/>
    <w:rsid w:val="00854A98"/>
    <w:rsid w:val="00854B33"/>
    <w:rsid w:val="00855639"/>
    <w:rsid w:val="008567F7"/>
    <w:rsid w:val="00862218"/>
    <w:rsid w:val="00863399"/>
    <w:rsid w:val="0086380F"/>
    <w:rsid w:val="0086551C"/>
    <w:rsid w:val="00865BAF"/>
    <w:rsid w:val="00872AE3"/>
    <w:rsid w:val="0088177E"/>
    <w:rsid w:val="0088341F"/>
    <w:rsid w:val="00883939"/>
    <w:rsid w:val="00886771"/>
    <w:rsid w:val="008872DE"/>
    <w:rsid w:val="00892F7F"/>
    <w:rsid w:val="0089571C"/>
    <w:rsid w:val="00896B8C"/>
    <w:rsid w:val="008A4F3B"/>
    <w:rsid w:val="008A5656"/>
    <w:rsid w:val="008A754D"/>
    <w:rsid w:val="008A7C05"/>
    <w:rsid w:val="008B129F"/>
    <w:rsid w:val="008B1D7E"/>
    <w:rsid w:val="008B3AF8"/>
    <w:rsid w:val="008B43FC"/>
    <w:rsid w:val="008B552C"/>
    <w:rsid w:val="008C1B2B"/>
    <w:rsid w:val="008C35C6"/>
    <w:rsid w:val="008C52F2"/>
    <w:rsid w:val="008C536E"/>
    <w:rsid w:val="008C5F02"/>
    <w:rsid w:val="008C7168"/>
    <w:rsid w:val="008D0842"/>
    <w:rsid w:val="008D425C"/>
    <w:rsid w:val="008D50F4"/>
    <w:rsid w:val="008E504D"/>
    <w:rsid w:val="008F2FF6"/>
    <w:rsid w:val="008F5291"/>
    <w:rsid w:val="0090254C"/>
    <w:rsid w:val="00905073"/>
    <w:rsid w:val="0091030C"/>
    <w:rsid w:val="009140C0"/>
    <w:rsid w:val="009149DE"/>
    <w:rsid w:val="00920914"/>
    <w:rsid w:val="00920A0B"/>
    <w:rsid w:val="00921966"/>
    <w:rsid w:val="00922A27"/>
    <w:rsid w:val="00922A37"/>
    <w:rsid w:val="0092459D"/>
    <w:rsid w:val="009256B3"/>
    <w:rsid w:val="00927ABF"/>
    <w:rsid w:val="00933D2A"/>
    <w:rsid w:val="00937950"/>
    <w:rsid w:val="009461DF"/>
    <w:rsid w:val="00950EFE"/>
    <w:rsid w:val="00951EEC"/>
    <w:rsid w:val="00954784"/>
    <w:rsid w:val="009549C7"/>
    <w:rsid w:val="00961F32"/>
    <w:rsid w:val="00964C24"/>
    <w:rsid w:val="009669C3"/>
    <w:rsid w:val="00967673"/>
    <w:rsid w:val="00971384"/>
    <w:rsid w:val="009717BC"/>
    <w:rsid w:val="00972DEB"/>
    <w:rsid w:val="009753BE"/>
    <w:rsid w:val="00980CE6"/>
    <w:rsid w:val="00980E12"/>
    <w:rsid w:val="00982828"/>
    <w:rsid w:val="00983238"/>
    <w:rsid w:val="00985837"/>
    <w:rsid w:val="00997F78"/>
    <w:rsid w:val="009A2539"/>
    <w:rsid w:val="009A433C"/>
    <w:rsid w:val="009B2196"/>
    <w:rsid w:val="009B28F7"/>
    <w:rsid w:val="009B400E"/>
    <w:rsid w:val="009B4F53"/>
    <w:rsid w:val="009C7E72"/>
    <w:rsid w:val="009D0276"/>
    <w:rsid w:val="009D6E77"/>
    <w:rsid w:val="009D725A"/>
    <w:rsid w:val="009E1253"/>
    <w:rsid w:val="009E376D"/>
    <w:rsid w:val="009E3A0E"/>
    <w:rsid w:val="009E3BB2"/>
    <w:rsid w:val="009E3DE7"/>
    <w:rsid w:val="009E79D2"/>
    <w:rsid w:val="009E7A55"/>
    <w:rsid w:val="009F1084"/>
    <w:rsid w:val="009F37D3"/>
    <w:rsid w:val="009F3E90"/>
    <w:rsid w:val="009F426F"/>
    <w:rsid w:val="009F565C"/>
    <w:rsid w:val="009F5715"/>
    <w:rsid w:val="00A018C1"/>
    <w:rsid w:val="00A0279F"/>
    <w:rsid w:val="00A038AB"/>
    <w:rsid w:val="00A03EB9"/>
    <w:rsid w:val="00A05BF5"/>
    <w:rsid w:val="00A07629"/>
    <w:rsid w:val="00A076C2"/>
    <w:rsid w:val="00A10521"/>
    <w:rsid w:val="00A106A5"/>
    <w:rsid w:val="00A10B3E"/>
    <w:rsid w:val="00A10E94"/>
    <w:rsid w:val="00A10EB7"/>
    <w:rsid w:val="00A12C79"/>
    <w:rsid w:val="00A13FC4"/>
    <w:rsid w:val="00A1495C"/>
    <w:rsid w:val="00A155A3"/>
    <w:rsid w:val="00A167F6"/>
    <w:rsid w:val="00A17199"/>
    <w:rsid w:val="00A17E35"/>
    <w:rsid w:val="00A24C2F"/>
    <w:rsid w:val="00A2658B"/>
    <w:rsid w:val="00A271A3"/>
    <w:rsid w:val="00A2726E"/>
    <w:rsid w:val="00A278BC"/>
    <w:rsid w:val="00A30569"/>
    <w:rsid w:val="00A31C91"/>
    <w:rsid w:val="00A32364"/>
    <w:rsid w:val="00A323DA"/>
    <w:rsid w:val="00A3345D"/>
    <w:rsid w:val="00A378E2"/>
    <w:rsid w:val="00A4373D"/>
    <w:rsid w:val="00A54A0F"/>
    <w:rsid w:val="00A5695A"/>
    <w:rsid w:val="00A65296"/>
    <w:rsid w:val="00A7249C"/>
    <w:rsid w:val="00A800C6"/>
    <w:rsid w:val="00A823FA"/>
    <w:rsid w:val="00A86C69"/>
    <w:rsid w:val="00A86F94"/>
    <w:rsid w:val="00A87123"/>
    <w:rsid w:val="00A901D8"/>
    <w:rsid w:val="00A94CD2"/>
    <w:rsid w:val="00A95F60"/>
    <w:rsid w:val="00A9694A"/>
    <w:rsid w:val="00A974A1"/>
    <w:rsid w:val="00AA37F7"/>
    <w:rsid w:val="00AA3ACC"/>
    <w:rsid w:val="00AB4D92"/>
    <w:rsid w:val="00AB5C43"/>
    <w:rsid w:val="00AB6093"/>
    <w:rsid w:val="00AC0194"/>
    <w:rsid w:val="00AC0301"/>
    <w:rsid w:val="00AC0454"/>
    <w:rsid w:val="00AC325B"/>
    <w:rsid w:val="00AC3E94"/>
    <w:rsid w:val="00AC5EE9"/>
    <w:rsid w:val="00AC6856"/>
    <w:rsid w:val="00AD0111"/>
    <w:rsid w:val="00AD3C30"/>
    <w:rsid w:val="00AD411D"/>
    <w:rsid w:val="00AD6542"/>
    <w:rsid w:val="00AD662C"/>
    <w:rsid w:val="00AD7311"/>
    <w:rsid w:val="00AE0386"/>
    <w:rsid w:val="00AE0406"/>
    <w:rsid w:val="00AE0D3A"/>
    <w:rsid w:val="00AE20F0"/>
    <w:rsid w:val="00AF1264"/>
    <w:rsid w:val="00AF41C0"/>
    <w:rsid w:val="00AF5328"/>
    <w:rsid w:val="00AF6347"/>
    <w:rsid w:val="00AF6CDF"/>
    <w:rsid w:val="00B01CED"/>
    <w:rsid w:val="00B01FB8"/>
    <w:rsid w:val="00B05A36"/>
    <w:rsid w:val="00B061B7"/>
    <w:rsid w:val="00B075E2"/>
    <w:rsid w:val="00B07EAD"/>
    <w:rsid w:val="00B10DD2"/>
    <w:rsid w:val="00B140A9"/>
    <w:rsid w:val="00B15C18"/>
    <w:rsid w:val="00B165DB"/>
    <w:rsid w:val="00B16F21"/>
    <w:rsid w:val="00B22468"/>
    <w:rsid w:val="00B23E8C"/>
    <w:rsid w:val="00B256F1"/>
    <w:rsid w:val="00B25F64"/>
    <w:rsid w:val="00B334A6"/>
    <w:rsid w:val="00B33A10"/>
    <w:rsid w:val="00B33CA6"/>
    <w:rsid w:val="00B34366"/>
    <w:rsid w:val="00B36490"/>
    <w:rsid w:val="00B42797"/>
    <w:rsid w:val="00B44553"/>
    <w:rsid w:val="00B52154"/>
    <w:rsid w:val="00B52676"/>
    <w:rsid w:val="00B56F15"/>
    <w:rsid w:val="00B60E40"/>
    <w:rsid w:val="00B61136"/>
    <w:rsid w:val="00B62345"/>
    <w:rsid w:val="00B709BD"/>
    <w:rsid w:val="00B7533B"/>
    <w:rsid w:val="00B75A57"/>
    <w:rsid w:val="00B76F3B"/>
    <w:rsid w:val="00B81745"/>
    <w:rsid w:val="00B81C8D"/>
    <w:rsid w:val="00B83CF1"/>
    <w:rsid w:val="00B8422A"/>
    <w:rsid w:val="00B87DAB"/>
    <w:rsid w:val="00B92820"/>
    <w:rsid w:val="00B94D14"/>
    <w:rsid w:val="00BA14B9"/>
    <w:rsid w:val="00BA20F1"/>
    <w:rsid w:val="00BA418E"/>
    <w:rsid w:val="00BB0FCF"/>
    <w:rsid w:val="00BB22D1"/>
    <w:rsid w:val="00BB26D8"/>
    <w:rsid w:val="00BB35A8"/>
    <w:rsid w:val="00BB3F09"/>
    <w:rsid w:val="00BB738A"/>
    <w:rsid w:val="00BC1008"/>
    <w:rsid w:val="00BC106F"/>
    <w:rsid w:val="00BC3025"/>
    <w:rsid w:val="00BC3F7E"/>
    <w:rsid w:val="00BC403C"/>
    <w:rsid w:val="00BC6173"/>
    <w:rsid w:val="00BC684D"/>
    <w:rsid w:val="00BD10E7"/>
    <w:rsid w:val="00BD151E"/>
    <w:rsid w:val="00BD174D"/>
    <w:rsid w:val="00BD6D30"/>
    <w:rsid w:val="00BD793A"/>
    <w:rsid w:val="00BE18D9"/>
    <w:rsid w:val="00BE1F6E"/>
    <w:rsid w:val="00BE52D7"/>
    <w:rsid w:val="00BE536A"/>
    <w:rsid w:val="00BE74A3"/>
    <w:rsid w:val="00BE752E"/>
    <w:rsid w:val="00BE75D9"/>
    <w:rsid w:val="00BF0902"/>
    <w:rsid w:val="00BF12DD"/>
    <w:rsid w:val="00BF205B"/>
    <w:rsid w:val="00BF71EC"/>
    <w:rsid w:val="00C00DB3"/>
    <w:rsid w:val="00C040DE"/>
    <w:rsid w:val="00C04815"/>
    <w:rsid w:val="00C07EC9"/>
    <w:rsid w:val="00C10EDD"/>
    <w:rsid w:val="00C119F4"/>
    <w:rsid w:val="00C23304"/>
    <w:rsid w:val="00C234FA"/>
    <w:rsid w:val="00C25FD1"/>
    <w:rsid w:val="00C26242"/>
    <w:rsid w:val="00C26D95"/>
    <w:rsid w:val="00C27652"/>
    <w:rsid w:val="00C3081E"/>
    <w:rsid w:val="00C3127F"/>
    <w:rsid w:val="00C323F6"/>
    <w:rsid w:val="00C32B8F"/>
    <w:rsid w:val="00C3358E"/>
    <w:rsid w:val="00C34B1B"/>
    <w:rsid w:val="00C3683A"/>
    <w:rsid w:val="00C40819"/>
    <w:rsid w:val="00C40B63"/>
    <w:rsid w:val="00C4168E"/>
    <w:rsid w:val="00C547F0"/>
    <w:rsid w:val="00C555B0"/>
    <w:rsid w:val="00C5752D"/>
    <w:rsid w:val="00C60267"/>
    <w:rsid w:val="00C61D65"/>
    <w:rsid w:val="00C65EF5"/>
    <w:rsid w:val="00C7323F"/>
    <w:rsid w:val="00C74C27"/>
    <w:rsid w:val="00C77100"/>
    <w:rsid w:val="00C80516"/>
    <w:rsid w:val="00C80DCB"/>
    <w:rsid w:val="00C81577"/>
    <w:rsid w:val="00C8183E"/>
    <w:rsid w:val="00C85407"/>
    <w:rsid w:val="00C905A4"/>
    <w:rsid w:val="00C905AF"/>
    <w:rsid w:val="00C94467"/>
    <w:rsid w:val="00C9723E"/>
    <w:rsid w:val="00CA005D"/>
    <w:rsid w:val="00CA2D5A"/>
    <w:rsid w:val="00CA320E"/>
    <w:rsid w:val="00CA4ACA"/>
    <w:rsid w:val="00CA54D7"/>
    <w:rsid w:val="00CA62E0"/>
    <w:rsid w:val="00CA6B5C"/>
    <w:rsid w:val="00CA7A02"/>
    <w:rsid w:val="00CB0DB5"/>
    <w:rsid w:val="00CB173B"/>
    <w:rsid w:val="00CB20AB"/>
    <w:rsid w:val="00CB3E1B"/>
    <w:rsid w:val="00CB4A97"/>
    <w:rsid w:val="00CB718D"/>
    <w:rsid w:val="00CC17F4"/>
    <w:rsid w:val="00CC22B8"/>
    <w:rsid w:val="00CC3E4D"/>
    <w:rsid w:val="00CC3F9F"/>
    <w:rsid w:val="00CC40DE"/>
    <w:rsid w:val="00CC46F8"/>
    <w:rsid w:val="00CC5EC7"/>
    <w:rsid w:val="00CD18F1"/>
    <w:rsid w:val="00CD4704"/>
    <w:rsid w:val="00CD6A46"/>
    <w:rsid w:val="00CD76DE"/>
    <w:rsid w:val="00CE0499"/>
    <w:rsid w:val="00CE122B"/>
    <w:rsid w:val="00CE195E"/>
    <w:rsid w:val="00CE1D2C"/>
    <w:rsid w:val="00CE334E"/>
    <w:rsid w:val="00CE3938"/>
    <w:rsid w:val="00CE3F1C"/>
    <w:rsid w:val="00CE5C64"/>
    <w:rsid w:val="00CE6517"/>
    <w:rsid w:val="00CE67DF"/>
    <w:rsid w:val="00CF00AD"/>
    <w:rsid w:val="00CF035E"/>
    <w:rsid w:val="00CF155B"/>
    <w:rsid w:val="00CF1F3A"/>
    <w:rsid w:val="00CF564C"/>
    <w:rsid w:val="00CF6DB4"/>
    <w:rsid w:val="00D0268E"/>
    <w:rsid w:val="00D02EA9"/>
    <w:rsid w:val="00D04B51"/>
    <w:rsid w:val="00D07D57"/>
    <w:rsid w:val="00D11082"/>
    <w:rsid w:val="00D12C60"/>
    <w:rsid w:val="00D15559"/>
    <w:rsid w:val="00D163B9"/>
    <w:rsid w:val="00D17175"/>
    <w:rsid w:val="00D175DC"/>
    <w:rsid w:val="00D21547"/>
    <w:rsid w:val="00D21C04"/>
    <w:rsid w:val="00D223F8"/>
    <w:rsid w:val="00D24955"/>
    <w:rsid w:val="00D25712"/>
    <w:rsid w:val="00D25F52"/>
    <w:rsid w:val="00D2687C"/>
    <w:rsid w:val="00D27580"/>
    <w:rsid w:val="00D277D7"/>
    <w:rsid w:val="00D322AC"/>
    <w:rsid w:val="00D324A2"/>
    <w:rsid w:val="00D36AAE"/>
    <w:rsid w:val="00D40E3E"/>
    <w:rsid w:val="00D42B9C"/>
    <w:rsid w:val="00D42CB8"/>
    <w:rsid w:val="00D434A9"/>
    <w:rsid w:val="00D47332"/>
    <w:rsid w:val="00D546F0"/>
    <w:rsid w:val="00D55EF3"/>
    <w:rsid w:val="00D57114"/>
    <w:rsid w:val="00D578B0"/>
    <w:rsid w:val="00D57CF0"/>
    <w:rsid w:val="00D6037F"/>
    <w:rsid w:val="00D605EA"/>
    <w:rsid w:val="00D60678"/>
    <w:rsid w:val="00D60689"/>
    <w:rsid w:val="00D60A88"/>
    <w:rsid w:val="00D62350"/>
    <w:rsid w:val="00D625F8"/>
    <w:rsid w:val="00D635AE"/>
    <w:rsid w:val="00D67C0D"/>
    <w:rsid w:val="00D7052F"/>
    <w:rsid w:val="00D7105F"/>
    <w:rsid w:val="00D7236B"/>
    <w:rsid w:val="00D730DC"/>
    <w:rsid w:val="00D73BC4"/>
    <w:rsid w:val="00D76A22"/>
    <w:rsid w:val="00D7781E"/>
    <w:rsid w:val="00D82FA9"/>
    <w:rsid w:val="00D8691E"/>
    <w:rsid w:val="00D91405"/>
    <w:rsid w:val="00D968F3"/>
    <w:rsid w:val="00D96989"/>
    <w:rsid w:val="00DA2892"/>
    <w:rsid w:val="00DA6D48"/>
    <w:rsid w:val="00DB1A69"/>
    <w:rsid w:val="00DB2F93"/>
    <w:rsid w:val="00DB30CD"/>
    <w:rsid w:val="00DB4C26"/>
    <w:rsid w:val="00DC162F"/>
    <w:rsid w:val="00DC2606"/>
    <w:rsid w:val="00DC365B"/>
    <w:rsid w:val="00DC7BBF"/>
    <w:rsid w:val="00DD1A6A"/>
    <w:rsid w:val="00DD2589"/>
    <w:rsid w:val="00DD4C13"/>
    <w:rsid w:val="00DD56B0"/>
    <w:rsid w:val="00DD5953"/>
    <w:rsid w:val="00DD75C0"/>
    <w:rsid w:val="00DE051E"/>
    <w:rsid w:val="00DE2ED7"/>
    <w:rsid w:val="00DE3CA5"/>
    <w:rsid w:val="00DE3D8A"/>
    <w:rsid w:val="00DE6E85"/>
    <w:rsid w:val="00DE7FDE"/>
    <w:rsid w:val="00E00F2B"/>
    <w:rsid w:val="00E0162F"/>
    <w:rsid w:val="00E03CCC"/>
    <w:rsid w:val="00E04378"/>
    <w:rsid w:val="00E04FBB"/>
    <w:rsid w:val="00E10FB6"/>
    <w:rsid w:val="00E13E84"/>
    <w:rsid w:val="00E16E21"/>
    <w:rsid w:val="00E20697"/>
    <w:rsid w:val="00E20F88"/>
    <w:rsid w:val="00E21AAB"/>
    <w:rsid w:val="00E23FA4"/>
    <w:rsid w:val="00E266DD"/>
    <w:rsid w:val="00E33C07"/>
    <w:rsid w:val="00E34C4A"/>
    <w:rsid w:val="00E351D7"/>
    <w:rsid w:val="00E3603E"/>
    <w:rsid w:val="00E4085C"/>
    <w:rsid w:val="00E442F6"/>
    <w:rsid w:val="00E44DFA"/>
    <w:rsid w:val="00E5009A"/>
    <w:rsid w:val="00E51748"/>
    <w:rsid w:val="00E53CEA"/>
    <w:rsid w:val="00E56B75"/>
    <w:rsid w:val="00E62BC8"/>
    <w:rsid w:val="00E6457A"/>
    <w:rsid w:val="00E663CD"/>
    <w:rsid w:val="00E67574"/>
    <w:rsid w:val="00E70253"/>
    <w:rsid w:val="00E71366"/>
    <w:rsid w:val="00E73E0A"/>
    <w:rsid w:val="00E73E4A"/>
    <w:rsid w:val="00E74B81"/>
    <w:rsid w:val="00E80D1C"/>
    <w:rsid w:val="00E80D63"/>
    <w:rsid w:val="00E84967"/>
    <w:rsid w:val="00E85095"/>
    <w:rsid w:val="00E8529F"/>
    <w:rsid w:val="00E859D4"/>
    <w:rsid w:val="00E85A9F"/>
    <w:rsid w:val="00E87CC9"/>
    <w:rsid w:val="00E95FA4"/>
    <w:rsid w:val="00EA0230"/>
    <w:rsid w:val="00EA28CC"/>
    <w:rsid w:val="00EA29FA"/>
    <w:rsid w:val="00EA2DDD"/>
    <w:rsid w:val="00EA4EBE"/>
    <w:rsid w:val="00EB3370"/>
    <w:rsid w:val="00EB4B70"/>
    <w:rsid w:val="00EB5721"/>
    <w:rsid w:val="00EB63DD"/>
    <w:rsid w:val="00EB6FDB"/>
    <w:rsid w:val="00EC4307"/>
    <w:rsid w:val="00EC4FC5"/>
    <w:rsid w:val="00EC7A09"/>
    <w:rsid w:val="00ED05E6"/>
    <w:rsid w:val="00ED1C05"/>
    <w:rsid w:val="00ED2424"/>
    <w:rsid w:val="00ED3AD4"/>
    <w:rsid w:val="00ED753E"/>
    <w:rsid w:val="00EE3114"/>
    <w:rsid w:val="00EE35DC"/>
    <w:rsid w:val="00EE35F3"/>
    <w:rsid w:val="00EE3631"/>
    <w:rsid w:val="00EE5264"/>
    <w:rsid w:val="00EF6144"/>
    <w:rsid w:val="00EF7E7F"/>
    <w:rsid w:val="00F00798"/>
    <w:rsid w:val="00F00C69"/>
    <w:rsid w:val="00F01387"/>
    <w:rsid w:val="00F03CB6"/>
    <w:rsid w:val="00F056A0"/>
    <w:rsid w:val="00F05790"/>
    <w:rsid w:val="00F05BB1"/>
    <w:rsid w:val="00F06612"/>
    <w:rsid w:val="00F102DD"/>
    <w:rsid w:val="00F10526"/>
    <w:rsid w:val="00F13C4B"/>
    <w:rsid w:val="00F13F94"/>
    <w:rsid w:val="00F143C8"/>
    <w:rsid w:val="00F14F41"/>
    <w:rsid w:val="00F150A4"/>
    <w:rsid w:val="00F1537F"/>
    <w:rsid w:val="00F15C6E"/>
    <w:rsid w:val="00F15DCB"/>
    <w:rsid w:val="00F2079D"/>
    <w:rsid w:val="00F233C7"/>
    <w:rsid w:val="00F2670F"/>
    <w:rsid w:val="00F301BD"/>
    <w:rsid w:val="00F30B9D"/>
    <w:rsid w:val="00F36AE1"/>
    <w:rsid w:val="00F37B46"/>
    <w:rsid w:val="00F40B08"/>
    <w:rsid w:val="00F40DD3"/>
    <w:rsid w:val="00F423B6"/>
    <w:rsid w:val="00F43260"/>
    <w:rsid w:val="00F442F1"/>
    <w:rsid w:val="00F44834"/>
    <w:rsid w:val="00F461A7"/>
    <w:rsid w:val="00F50149"/>
    <w:rsid w:val="00F539BF"/>
    <w:rsid w:val="00F563F4"/>
    <w:rsid w:val="00F56D16"/>
    <w:rsid w:val="00F61F0A"/>
    <w:rsid w:val="00F62474"/>
    <w:rsid w:val="00F632B1"/>
    <w:rsid w:val="00F64303"/>
    <w:rsid w:val="00F645C1"/>
    <w:rsid w:val="00F6763C"/>
    <w:rsid w:val="00F67D6C"/>
    <w:rsid w:val="00F72955"/>
    <w:rsid w:val="00F72C6B"/>
    <w:rsid w:val="00F74ECB"/>
    <w:rsid w:val="00F7542D"/>
    <w:rsid w:val="00F76206"/>
    <w:rsid w:val="00F83228"/>
    <w:rsid w:val="00F8366A"/>
    <w:rsid w:val="00F84FFF"/>
    <w:rsid w:val="00F851B7"/>
    <w:rsid w:val="00F8562F"/>
    <w:rsid w:val="00F9045E"/>
    <w:rsid w:val="00F966D5"/>
    <w:rsid w:val="00FA5AE2"/>
    <w:rsid w:val="00FA6816"/>
    <w:rsid w:val="00FA71F6"/>
    <w:rsid w:val="00FA7253"/>
    <w:rsid w:val="00FA7C6A"/>
    <w:rsid w:val="00FB0F0D"/>
    <w:rsid w:val="00FB1966"/>
    <w:rsid w:val="00FB1AF1"/>
    <w:rsid w:val="00FB30BB"/>
    <w:rsid w:val="00FB34E4"/>
    <w:rsid w:val="00FB72C9"/>
    <w:rsid w:val="00FB76CE"/>
    <w:rsid w:val="00FB7C44"/>
    <w:rsid w:val="00FC27C9"/>
    <w:rsid w:val="00FC577A"/>
    <w:rsid w:val="00FC6B90"/>
    <w:rsid w:val="00FD10B7"/>
    <w:rsid w:val="00FD1D76"/>
    <w:rsid w:val="00FD29AB"/>
    <w:rsid w:val="00FD7CA5"/>
    <w:rsid w:val="00FE085E"/>
    <w:rsid w:val="00FE1058"/>
    <w:rsid w:val="00FE17B3"/>
    <w:rsid w:val="00FE7C44"/>
    <w:rsid w:val="00FF23DA"/>
    <w:rsid w:val="00FF2BD4"/>
    <w:rsid w:val="00FF3A1C"/>
    <w:rsid w:val="00FF3CED"/>
    <w:rsid w:val="00FF4D2B"/>
    <w:rsid w:val="00FF5608"/>
    <w:rsid w:val="00FF6A7E"/>
    <w:rsid w:val="03D61BC4"/>
    <w:rsid w:val="06145943"/>
    <w:rsid w:val="179F0452"/>
    <w:rsid w:val="1E8D2F31"/>
    <w:rsid w:val="23383C51"/>
    <w:rsid w:val="442648F7"/>
    <w:rsid w:val="51060A99"/>
    <w:rsid w:val="5DAD3AB6"/>
    <w:rsid w:val="628E126E"/>
    <w:rsid w:val="74422A37"/>
    <w:rsid w:val="7C7210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BFD65"/>
  <w14:defaultImageDpi w14:val="0"/>
  <w15:docId w15:val="{1D50F3E5-A987-4E63-ADE2-6C5AFED2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qFormat="1"/>
    <w:lsdException w:name="toc 2" w:uiPriority="39" w:qFormat="1"/>
    <w:lsdException w:name="toc 3"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qFormat="1"/>
    <w:lsdException w:name="header" w:qFormat="1"/>
    <w:lsdException w:name="footer" w:qFormat="1"/>
    <w:lsdException w:name="index heading" w:uiPriority="0" w:qFormat="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uiPriority="0" w:qFormat="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uiPriority="0" w:qFormat="1"/>
    <w:lsdException w:name="List Bullet" w:semiHidden="1" w:uiPriority="0" w:unhideWhenUsed="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uiPriority="0"/>
    <w:lsdException w:name="Date" w:uiPriority="0"/>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uiPriority="0" w:qFormat="1"/>
    <w:lsdException w:name="Body Text Indent 2" w:semiHidden="1" w:uiPriority="0" w:unhideWhenUsed="1" w:qFormat="1"/>
    <w:lsdException w:name="Body Text Indent 3" w:semiHidden="1" w:uiPriority="0" w:unhideWhenUsed="1"/>
    <w:lsdException w:name="Block Text" w:semiHidden="1" w:uiPriority="0" w:unhideWhenUsed="1" w:qFormat="1"/>
    <w:lsdException w:name="Hyperlink"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hAnsiTheme="minorHAnsi"/>
      <w:sz w:val="22"/>
      <w:szCs w:val="22"/>
      <w:lang w:eastAsia="ja-JP"/>
    </w:rPr>
  </w:style>
  <w:style w:type="paragraph" w:styleId="1">
    <w:name w:val="heading 1"/>
    <w:basedOn w:val="a"/>
    <w:next w:val="a"/>
    <w:link w:val="10"/>
    <w:uiPriority w:val="1"/>
    <w:qFormat/>
    <w:pPr>
      <w:keepNext/>
      <w:keepLines/>
      <w:spacing w:after="0"/>
      <w:outlineLvl w:val="0"/>
    </w:pPr>
    <w:rPr>
      <w:rFonts w:ascii="Arial" w:eastAsiaTheme="majorEastAsia" w:hAnsi="Arial"/>
      <w:sz w:val="24"/>
      <w:szCs w:val="32"/>
    </w:rPr>
  </w:style>
  <w:style w:type="paragraph" w:styleId="2">
    <w:name w:val="heading 2"/>
    <w:basedOn w:val="Standard"/>
    <w:next w:val="Textbody"/>
    <w:link w:val="20"/>
    <w:uiPriority w:val="1"/>
    <w:unhideWhenUsed/>
    <w:qFormat/>
    <w:pPr>
      <w:keepNext/>
      <w:keepLines/>
      <w:spacing w:before="40"/>
      <w:outlineLvl w:val="1"/>
    </w:pPr>
    <w:rPr>
      <w:rFonts w:asciiTheme="majorHAnsi" w:eastAsiaTheme="majorEastAsia" w:hAnsiTheme="majorHAnsi"/>
      <w:color w:val="365F91"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olor w:val="244061"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Calibri Light" w:hAnsi="Calibri Light"/>
      <w:b/>
      <w:bCs/>
      <w:i/>
      <w:iCs/>
      <w:color w:val="5B9BD5"/>
      <w:sz w:val="28"/>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locked/>
    <w:rPr>
      <w:rFonts w:ascii="Arial" w:eastAsiaTheme="majorEastAsia" w:hAnsi="Arial" w:cs="Times New Roman"/>
      <w:sz w:val="32"/>
      <w:szCs w:val="32"/>
    </w:rPr>
  </w:style>
  <w:style w:type="character" w:customStyle="1" w:styleId="20">
    <w:name w:val="Заголовок 2 Знак"/>
    <w:basedOn w:val="a0"/>
    <w:link w:val="2"/>
    <w:uiPriority w:val="1"/>
    <w:qFormat/>
    <w:locked/>
    <w:rPr>
      <w:rFonts w:asciiTheme="majorHAnsi" w:eastAsiaTheme="majorEastAsia" w:hAnsiTheme="majorHAnsi" w:cs="Times New Roman"/>
      <w:color w:val="365F91" w:themeColor="accent1" w:themeShade="BF"/>
      <w:sz w:val="26"/>
      <w:szCs w:val="26"/>
    </w:rPr>
  </w:style>
  <w:style w:type="character" w:customStyle="1" w:styleId="30">
    <w:name w:val="Заголовок 3 Знак"/>
    <w:basedOn w:val="a0"/>
    <w:link w:val="3"/>
    <w:uiPriority w:val="9"/>
    <w:qFormat/>
    <w:locked/>
    <w:rPr>
      <w:rFonts w:asciiTheme="majorHAnsi" w:eastAsiaTheme="majorEastAsia" w:hAnsiTheme="majorHAnsi" w:cs="Times New Roman"/>
      <w:color w:val="244061" w:themeColor="accent1" w:themeShade="80"/>
      <w:sz w:val="24"/>
      <w:szCs w:val="24"/>
    </w:rPr>
  </w:style>
  <w:style w:type="character" w:customStyle="1" w:styleId="40">
    <w:name w:val="Заголовок 4 Знак"/>
    <w:basedOn w:val="a0"/>
    <w:link w:val="4"/>
    <w:uiPriority w:val="9"/>
    <w:qFormat/>
    <w:locked/>
    <w:rPr>
      <w:rFonts w:ascii="Calibri Light" w:hAnsi="Calibri Light" w:cs="Times New Roman"/>
      <w:b/>
      <w:bCs/>
      <w:i/>
      <w:iCs/>
      <w:color w:val="5B9BD5"/>
      <w:sz w:val="28"/>
    </w:rPr>
  </w:style>
  <w:style w:type="character" w:customStyle="1" w:styleId="50">
    <w:name w:val="Заголовок 5 Знак"/>
    <w:basedOn w:val="a0"/>
    <w:link w:val="5"/>
    <w:uiPriority w:val="9"/>
    <w:semiHidden/>
    <w:qFormat/>
    <w:locked/>
    <w:rPr>
      <w:rFonts w:asciiTheme="majorHAnsi" w:eastAsiaTheme="majorEastAsia" w:hAnsiTheme="majorHAnsi" w:cs="Times New Roman"/>
      <w:color w:val="365F91" w:themeColor="accent1" w:themeShade="BF"/>
    </w:rPr>
  </w:style>
  <w:style w:type="paragraph" w:customStyle="1" w:styleId="Standard">
    <w:name w:val="Standard"/>
    <w:qFormat/>
    <w:pPr>
      <w:suppressAutoHyphens/>
      <w:autoSpaceDN w:val="0"/>
      <w:jc w:val="both"/>
      <w:textAlignment w:val="baseline"/>
    </w:pPr>
    <w:rPr>
      <w:kern w:val="3"/>
      <w:sz w:val="24"/>
      <w:szCs w:val="24"/>
    </w:rPr>
  </w:style>
  <w:style w:type="paragraph" w:customStyle="1" w:styleId="Textbody">
    <w:name w:val="Text body"/>
    <w:basedOn w:val="Standard"/>
    <w:uiPriority w:val="1"/>
    <w:qFormat/>
    <w:pPr>
      <w:jc w:val="center"/>
    </w:pPr>
    <w:rPr>
      <w:sz w:val="28"/>
      <w:szCs w:val="20"/>
    </w:rPr>
  </w:style>
  <w:style w:type="character" w:styleId="a3">
    <w:name w:val="annotation reference"/>
    <w:basedOn w:val="a0"/>
    <w:uiPriority w:val="99"/>
    <w:semiHidden/>
    <w:unhideWhenUsed/>
    <w:qFormat/>
    <w:rPr>
      <w:rFonts w:cs="Times New Roman"/>
      <w:sz w:val="16"/>
      <w:szCs w:val="16"/>
    </w:rPr>
  </w:style>
  <w:style w:type="character" w:styleId="a4">
    <w:name w:val="Emphasis"/>
    <w:basedOn w:val="a0"/>
    <w:uiPriority w:val="20"/>
    <w:qFormat/>
    <w:rPr>
      <w:rFonts w:cs="Times New Roman"/>
      <w:i/>
      <w:iCs/>
    </w:rPr>
  </w:style>
  <w:style w:type="character" w:styleId="a5">
    <w:name w:val="Hyperlink"/>
    <w:basedOn w:val="a0"/>
    <w:uiPriority w:val="99"/>
    <w:unhideWhenUsed/>
    <w:qFormat/>
    <w:rPr>
      <w:rFonts w:cs="Times New Roman"/>
      <w:color w:val="0000FF" w:themeColor="hyperlink"/>
      <w:u w:val="single"/>
    </w:rPr>
  </w:style>
  <w:style w:type="character" w:styleId="a6">
    <w:name w:val="page number"/>
    <w:basedOn w:val="a0"/>
    <w:uiPriority w:val="99"/>
    <w:qFormat/>
    <w:rPr>
      <w:rFonts w:cs="Times New Roman"/>
    </w:rPr>
  </w:style>
  <w:style w:type="paragraph" w:styleId="a7">
    <w:name w:val="Balloon Text"/>
    <w:basedOn w:val="a"/>
    <w:link w:val="a8"/>
    <w:uiPriority w:val="99"/>
    <w:qFormat/>
    <w:rPr>
      <w:rFonts w:ascii="Tahoma" w:hAnsi="Tahoma" w:cs="Tahoma"/>
      <w:sz w:val="16"/>
      <w:szCs w:val="16"/>
    </w:rPr>
  </w:style>
  <w:style w:type="character" w:customStyle="1" w:styleId="a8">
    <w:name w:val="Текст выноски Знак"/>
    <w:basedOn w:val="a0"/>
    <w:link w:val="a7"/>
    <w:uiPriority w:val="99"/>
    <w:qFormat/>
    <w:locked/>
    <w:rPr>
      <w:rFonts w:ascii="Tahoma" w:hAnsi="Tahoma" w:cs="Tahoma"/>
      <w:i/>
      <w:sz w:val="16"/>
      <w:szCs w:val="16"/>
    </w:rPr>
  </w:style>
  <w:style w:type="paragraph" w:styleId="a9">
    <w:name w:val="caption"/>
    <w:basedOn w:val="Standard"/>
    <w:uiPriority w:val="35"/>
    <w:qFormat/>
    <w:pPr>
      <w:suppressLineNumbers/>
      <w:spacing w:before="120" w:after="120"/>
    </w:pPr>
    <w:rPr>
      <w:rFonts w:cs="Mangal"/>
      <w:i/>
      <w:iCs/>
    </w:rPr>
  </w:style>
  <w:style w:type="paragraph" w:styleId="aa">
    <w:name w:val="annotation text"/>
    <w:basedOn w:val="a"/>
    <w:link w:val="ab"/>
    <w:uiPriority w:val="99"/>
    <w:semiHidden/>
    <w:unhideWhenUsed/>
    <w:qFormat/>
    <w:pPr>
      <w:widowControl w:val="0"/>
      <w:suppressAutoHyphens/>
      <w:autoSpaceDN w:val="0"/>
      <w:spacing w:after="0" w:line="240" w:lineRule="auto"/>
      <w:textAlignment w:val="baseline"/>
    </w:pPr>
    <w:rPr>
      <w:rFonts w:ascii="Times New Roman" w:hAnsi="Times New Roman" w:cs="Tahoma"/>
      <w:kern w:val="3"/>
      <w:sz w:val="20"/>
      <w:szCs w:val="20"/>
      <w:lang w:eastAsia="en-US"/>
    </w:rPr>
  </w:style>
  <w:style w:type="character" w:customStyle="1" w:styleId="ab">
    <w:name w:val="Текст примечания Знак"/>
    <w:basedOn w:val="a0"/>
    <w:link w:val="aa"/>
    <w:uiPriority w:val="99"/>
    <w:semiHidden/>
    <w:qFormat/>
    <w:locked/>
    <w:rPr>
      <w:rFonts w:ascii="Times New Roman" w:eastAsia="SimSun" w:hAnsi="Times New Roman" w:cs="Tahoma"/>
      <w:kern w:val="3"/>
      <w:sz w:val="20"/>
      <w:szCs w:val="20"/>
      <w:lang w:val="x-none" w:eastAsia="en-US"/>
    </w:rPr>
  </w:style>
  <w:style w:type="paragraph" w:styleId="11">
    <w:name w:val="index 1"/>
    <w:basedOn w:val="a"/>
    <w:next w:val="a"/>
    <w:autoRedefine/>
    <w:uiPriority w:val="99"/>
    <w:semiHidden/>
    <w:unhideWhenUsed/>
    <w:qFormat/>
    <w:pPr>
      <w:widowControl w:val="0"/>
      <w:suppressAutoHyphens/>
      <w:spacing w:after="0" w:line="240" w:lineRule="auto"/>
      <w:ind w:left="220" w:hanging="220"/>
    </w:pPr>
    <w:rPr>
      <w:rFonts w:ascii="Calibri" w:hAnsi="Calibri" w:cs="Tahoma"/>
      <w:lang w:val="en-US" w:eastAsia="en-US"/>
    </w:rPr>
  </w:style>
  <w:style w:type="paragraph" w:styleId="ac">
    <w:name w:val="annotation subject"/>
    <w:basedOn w:val="aa"/>
    <w:next w:val="aa"/>
    <w:link w:val="ad"/>
    <w:uiPriority w:val="99"/>
    <w:semiHidden/>
    <w:unhideWhenUsed/>
    <w:qFormat/>
    <w:rPr>
      <w:b/>
      <w:bCs/>
    </w:rPr>
  </w:style>
  <w:style w:type="character" w:customStyle="1" w:styleId="ad">
    <w:name w:val="Тема примечания Знак"/>
    <w:basedOn w:val="ab"/>
    <w:link w:val="ac"/>
    <w:uiPriority w:val="99"/>
    <w:semiHidden/>
    <w:qFormat/>
    <w:locked/>
    <w:rPr>
      <w:rFonts w:ascii="Times New Roman" w:eastAsia="SimSun" w:hAnsi="Times New Roman" w:cs="Tahoma"/>
      <w:b/>
      <w:bCs/>
      <w:kern w:val="3"/>
      <w:sz w:val="20"/>
      <w:szCs w:val="20"/>
      <w:lang w:val="x-none" w:eastAsia="en-US"/>
    </w:rPr>
  </w:style>
  <w:style w:type="paragraph" w:styleId="ae">
    <w:name w:val="header"/>
    <w:basedOn w:val="a"/>
    <w:link w:val="af"/>
    <w:uiPriority w:val="99"/>
    <w:qFormat/>
    <w:pPr>
      <w:tabs>
        <w:tab w:val="center" w:pos="4677"/>
        <w:tab w:val="right" w:pos="9355"/>
      </w:tabs>
    </w:pPr>
  </w:style>
  <w:style w:type="character" w:customStyle="1" w:styleId="af">
    <w:name w:val="Верхний колонтитул Знак"/>
    <w:basedOn w:val="a0"/>
    <w:link w:val="ae"/>
    <w:uiPriority w:val="99"/>
    <w:qFormat/>
    <w:locked/>
    <w:rPr>
      <w:rFonts w:ascii="ISOCPEUR" w:hAnsi="ISOCPEUR" w:cs="Times New Roman"/>
      <w:i/>
      <w:sz w:val="24"/>
      <w:szCs w:val="24"/>
    </w:rPr>
  </w:style>
  <w:style w:type="paragraph" w:styleId="af0">
    <w:name w:val="Body Text"/>
    <w:basedOn w:val="a"/>
    <w:link w:val="af1"/>
    <w:uiPriority w:val="1"/>
    <w:qFormat/>
    <w:pPr>
      <w:widowControl w:val="0"/>
      <w:spacing w:after="0" w:line="240" w:lineRule="auto"/>
      <w:ind w:left="394"/>
    </w:pPr>
    <w:rPr>
      <w:rFonts w:ascii="Arial" w:hAnsi="Arial"/>
      <w:lang w:val="en-US" w:eastAsia="en-US"/>
    </w:rPr>
  </w:style>
  <w:style w:type="character" w:customStyle="1" w:styleId="af1">
    <w:name w:val="Основной текст Знак"/>
    <w:basedOn w:val="a0"/>
    <w:link w:val="af0"/>
    <w:uiPriority w:val="1"/>
    <w:qFormat/>
    <w:locked/>
    <w:rPr>
      <w:rFonts w:ascii="Arial" w:hAnsi="Arial" w:cs="Times New Roman"/>
      <w:lang w:val="en-US" w:eastAsia="en-US"/>
    </w:rPr>
  </w:style>
  <w:style w:type="paragraph" w:styleId="af2">
    <w:name w:val="index heading"/>
    <w:basedOn w:val="a"/>
    <w:uiPriority w:val="99"/>
    <w:qFormat/>
    <w:pPr>
      <w:widowControl w:val="0"/>
      <w:suppressLineNumbers/>
      <w:suppressAutoHyphens/>
      <w:spacing w:after="0" w:line="240" w:lineRule="auto"/>
    </w:pPr>
    <w:rPr>
      <w:rFonts w:ascii="Calibri" w:hAnsi="Calibri" w:cs="Lucida Sans"/>
      <w:lang w:val="en-US" w:eastAsia="en-US"/>
    </w:rPr>
  </w:style>
  <w:style w:type="paragraph" w:styleId="12">
    <w:name w:val="toc 1"/>
    <w:basedOn w:val="a"/>
    <w:next w:val="a"/>
    <w:autoRedefine/>
    <w:uiPriority w:val="39"/>
    <w:qFormat/>
    <w:pPr>
      <w:tabs>
        <w:tab w:val="left" w:pos="440"/>
        <w:tab w:val="right" w:pos="9639"/>
      </w:tabs>
      <w:spacing w:after="60"/>
    </w:pPr>
    <w:rPr>
      <w:rFonts w:ascii="Arial" w:hAnsi="Arial" w:cs="Arial"/>
      <w:b/>
      <w:i/>
      <w:lang w:val="en-US"/>
    </w:rPr>
  </w:style>
  <w:style w:type="paragraph" w:styleId="31">
    <w:name w:val="toc 3"/>
    <w:basedOn w:val="a"/>
    <w:next w:val="a"/>
    <w:autoRedefine/>
    <w:uiPriority w:val="39"/>
    <w:unhideWhenUsed/>
    <w:qFormat/>
    <w:pPr>
      <w:tabs>
        <w:tab w:val="right" w:pos="9639"/>
      </w:tabs>
      <w:spacing w:after="100"/>
      <w:ind w:left="440"/>
    </w:pPr>
    <w:rPr>
      <w:rFonts w:eastAsiaTheme="minorEastAsia"/>
      <w:lang w:eastAsia="ru-RU"/>
    </w:rPr>
  </w:style>
  <w:style w:type="paragraph" w:styleId="21">
    <w:name w:val="toc 2"/>
    <w:basedOn w:val="a"/>
    <w:next w:val="a"/>
    <w:autoRedefine/>
    <w:uiPriority w:val="39"/>
    <w:qFormat/>
    <w:pPr>
      <w:tabs>
        <w:tab w:val="left" w:pos="9498"/>
      </w:tabs>
      <w:spacing w:after="100"/>
      <w:ind w:left="200"/>
    </w:pPr>
  </w:style>
  <w:style w:type="paragraph" w:styleId="af3">
    <w:name w:val="Body Text Indent"/>
    <w:basedOn w:val="a"/>
    <w:link w:val="af4"/>
    <w:uiPriority w:val="99"/>
    <w:unhideWhenUsed/>
    <w:qFormat/>
    <w:pPr>
      <w:widowControl w:val="0"/>
      <w:suppressAutoHyphens/>
      <w:autoSpaceDN w:val="0"/>
      <w:spacing w:after="120" w:line="240" w:lineRule="auto"/>
      <w:ind w:left="283"/>
      <w:textAlignment w:val="baseline"/>
    </w:pPr>
    <w:rPr>
      <w:rFonts w:ascii="Times New Roman" w:hAnsi="Times New Roman" w:cs="Tahoma"/>
      <w:kern w:val="3"/>
      <w:sz w:val="28"/>
      <w:lang w:eastAsia="en-US"/>
    </w:rPr>
  </w:style>
  <w:style w:type="character" w:customStyle="1" w:styleId="af4">
    <w:name w:val="Основной текст с отступом Знак"/>
    <w:basedOn w:val="a0"/>
    <w:link w:val="af3"/>
    <w:uiPriority w:val="99"/>
    <w:qFormat/>
    <w:locked/>
    <w:rPr>
      <w:rFonts w:ascii="Times New Roman" w:eastAsia="SimSun" w:hAnsi="Times New Roman" w:cs="Tahoma"/>
      <w:kern w:val="3"/>
      <w:sz w:val="28"/>
      <w:lang w:val="x-none" w:eastAsia="en-US"/>
    </w:rPr>
  </w:style>
  <w:style w:type="paragraph" w:customStyle="1" w:styleId="13">
    <w:name w:val="Цитата1"/>
    <w:basedOn w:val="a"/>
    <w:next w:val="af5"/>
    <w:uiPriority w:val="99"/>
    <w:semiHidden/>
    <w:unhideWhenUsed/>
    <w:qFormat/>
    <w:pPr>
      <w:widowControl w:val="0"/>
      <w:pBdr>
        <w:top w:val="single" w:sz="2" w:space="10" w:color="5B9BD5"/>
        <w:left w:val="single" w:sz="2" w:space="10" w:color="5B9BD5"/>
        <w:bottom w:val="single" w:sz="2" w:space="10" w:color="5B9BD5"/>
        <w:right w:val="single" w:sz="2" w:space="10" w:color="5B9BD5"/>
      </w:pBdr>
      <w:suppressAutoHyphens/>
      <w:autoSpaceDN w:val="0"/>
      <w:spacing w:after="0" w:line="240" w:lineRule="auto"/>
      <w:ind w:left="1152" w:right="1152"/>
      <w:textAlignment w:val="baseline"/>
    </w:pPr>
    <w:rPr>
      <w:i/>
      <w:iCs/>
      <w:color w:val="5B9BD5"/>
      <w:kern w:val="3"/>
      <w:sz w:val="28"/>
      <w:lang w:eastAsia="en-US"/>
    </w:rPr>
  </w:style>
  <w:style w:type="paragraph" w:styleId="af6">
    <w:name w:val="Title"/>
    <w:basedOn w:val="a"/>
    <w:next w:val="a"/>
    <w:link w:val="af7"/>
    <w:uiPriority w:val="10"/>
    <w:qFormat/>
    <w:pPr>
      <w:spacing w:after="0" w:line="240" w:lineRule="auto"/>
      <w:contextualSpacing/>
    </w:pPr>
    <w:rPr>
      <w:rFonts w:asciiTheme="majorHAnsi" w:eastAsiaTheme="majorEastAsia" w:hAnsiTheme="majorHAnsi"/>
      <w:spacing w:val="-10"/>
      <w:kern w:val="28"/>
      <w:sz w:val="56"/>
      <w:szCs w:val="56"/>
    </w:rPr>
  </w:style>
  <w:style w:type="character" w:customStyle="1" w:styleId="af7">
    <w:name w:val="Заголовок Знак"/>
    <w:basedOn w:val="a0"/>
    <w:link w:val="af6"/>
    <w:uiPriority w:val="10"/>
    <w:qFormat/>
    <w:locked/>
    <w:rPr>
      <w:rFonts w:asciiTheme="majorHAnsi" w:eastAsiaTheme="majorEastAsia" w:hAnsiTheme="majorHAnsi" w:cs="Times New Roman"/>
      <w:spacing w:val="-10"/>
      <w:kern w:val="28"/>
      <w:sz w:val="56"/>
      <w:szCs w:val="56"/>
    </w:rPr>
  </w:style>
  <w:style w:type="paragraph" w:styleId="af8">
    <w:name w:val="footer"/>
    <w:basedOn w:val="Standard"/>
    <w:link w:val="af9"/>
    <w:uiPriority w:val="99"/>
    <w:qFormat/>
    <w:pPr>
      <w:tabs>
        <w:tab w:val="center" w:pos="4677"/>
        <w:tab w:val="right" w:pos="9355"/>
      </w:tabs>
    </w:pPr>
  </w:style>
  <w:style w:type="character" w:customStyle="1" w:styleId="af9">
    <w:name w:val="Нижний колонтитул Знак"/>
    <w:basedOn w:val="a0"/>
    <w:link w:val="af8"/>
    <w:uiPriority w:val="99"/>
    <w:qFormat/>
    <w:locked/>
    <w:rPr>
      <w:rFonts w:ascii="ISOCPEUR" w:hAnsi="ISOCPEUR" w:cs="Times New Roman"/>
      <w:i/>
      <w:sz w:val="24"/>
      <w:szCs w:val="24"/>
    </w:rPr>
  </w:style>
  <w:style w:type="paragraph" w:styleId="afa">
    <w:name w:val="List"/>
    <w:basedOn w:val="Textbody"/>
    <w:uiPriority w:val="99"/>
    <w:qFormat/>
    <w:rPr>
      <w:rFonts w:cs="Mangal"/>
    </w:rPr>
  </w:style>
  <w:style w:type="paragraph" w:styleId="afb">
    <w:name w:val="Normal (Web)"/>
    <w:basedOn w:val="a"/>
    <w:uiPriority w:val="99"/>
    <w:semiHidden/>
    <w:unhideWhenUsed/>
    <w:qFormat/>
    <w:pPr>
      <w:spacing w:before="100" w:beforeAutospacing="1" w:after="100" w:afterAutospacing="1" w:line="240" w:lineRule="auto"/>
    </w:pPr>
    <w:rPr>
      <w:rFonts w:ascii="Times New Roman" w:hAnsi="Times New Roman"/>
      <w:sz w:val="24"/>
      <w:szCs w:val="24"/>
      <w:lang w:eastAsia="ru-RU"/>
    </w:rPr>
  </w:style>
  <w:style w:type="paragraph" w:styleId="32">
    <w:name w:val="Body Text 3"/>
    <w:basedOn w:val="Standard"/>
    <w:link w:val="33"/>
    <w:uiPriority w:val="99"/>
    <w:qFormat/>
    <w:pPr>
      <w:spacing w:after="120"/>
    </w:pPr>
    <w:rPr>
      <w:sz w:val="16"/>
      <w:szCs w:val="16"/>
    </w:rPr>
  </w:style>
  <w:style w:type="character" w:customStyle="1" w:styleId="33">
    <w:name w:val="Основной текст 3 Знак"/>
    <w:basedOn w:val="a0"/>
    <w:link w:val="32"/>
    <w:uiPriority w:val="99"/>
    <w:qFormat/>
    <w:locked/>
    <w:rPr>
      <w:rFonts w:ascii="Times New Roman" w:hAnsi="Times New Roman" w:cs="Times New Roman"/>
      <w:kern w:val="3"/>
      <w:sz w:val="16"/>
      <w:szCs w:val="16"/>
      <w:lang w:val="x-none" w:eastAsia="ru-RU"/>
    </w:rPr>
  </w:style>
  <w:style w:type="paragraph" w:styleId="22">
    <w:name w:val="Body Text Indent 2"/>
    <w:basedOn w:val="a"/>
    <w:link w:val="23"/>
    <w:uiPriority w:val="99"/>
    <w:semiHidden/>
    <w:unhideWhenUsed/>
    <w:qFormat/>
    <w:pPr>
      <w:spacing w:after="120" w:line="480" w:lineRule="auto"/>
      <w:ind w:left="283"/>
    </w:pPr>
  </w:style>
  <w:style w:type="character" w:customStyle="1" w:styleId="23">
    <w:name w:val="Основной текст с отступом 2 Знак"/>
    <w:basedOn w:val="a0"/>
    <w:link w:val="22"/>
    <w:uiPriority w:val="99"/>
    <w:semiHidden/>
    <w:qFormat/>
    <w:locked/>
    <w:rPr>
      <w:rFonts w:cs="Times New Roman"/>
    </w:rPr>
  </w:style>
  <w:style w:type="paragraph" w:styleId="afc">
    <w:name w:val="Subtitle"/>
    <w:basedOn w:val="a"/>
    <w:next w:val="a"/>
    <w:link w:val="afd"/>
    <w:uiPriority w:val="11"/>
    <w:qFormat/>
    <w:rPr>
      <w:rFonts w:ascii="Arial" w:eastAsiaTheme="minorEastAsia" w:hAnsi="Arial"/>
      <w:color w:val="000000" w:themeColor="text1"/>
      <w:spacing w:val="15"/>
    </w:rPr>
  </w:style>
  <w:style w:type="character" w:customStyle="1" w:styleId="afd">
    <w:name w:val="Подзаголовок Знак"/>
    <w:basedOn w:val="a0"/>
    <w:link w:val="afc"/>
    <w:uiPriority w:val="11"/>
    <w:qFormat/>
    <w:locked/>
    <w:rPr>
      <w:rFonts w:ascii="Arial" w:eastAsiaTheme="minorEastAsia" w:hAnsi="Arial" w:cs="Times New Roman"/>
      <w:color w:val="000000" w:themeColor="text1"/>
      <w:spacing w:val="15"/>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qFormat/>
    <w:locked/>
    <w:rPr>
      <w:rFonts w:ascii="Courier New" w:hAnsi="Courier New" w:cs="Courier New"/>
      <w:sz w:val="20"/>
      <w:szCs w:val="20"/>
      <w:lang w:val="x-none" w:eastAsia="ru-RU"/>
    </w:rPr>
  </w:style>
  <w:style w:type="paragraph" w:styleId="af5">
    <w:name w:val="Block Text"/>
    <w:basedOn w:val="a"/>
    <w:uiPriority w:val="99"/>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table" w:styleId="af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Название таблицы"/>
    <w:basedOn w:val="a"/>
    <w:link w:val="aff0"/>
    <w:qFormat/>
    <w:pPr>
      <w:jc w:val="center"/>
    </w:pPr>
    <w:rPr>
      <w:iCs/>
      <w:szCs w:val="32"/>
      <w:u w:val="single"/>
      <w:lang w:val="en-US"/>
    </w:rPr>
  </w:style>
  <w:style w:type="paragraph" w:customStyle="1" w:styleId="aff1">
    <w:name w:val="Название рисунка"/>
    <w:basedOn w:val="a"/>
    <w:link w:val="aff2"/>
    <w:qFormat/>
    <w:pPr>
      <w:ind w:left="-12" w:firstLine="6"/>
      <w:jc w:val="center"/>
    </w:pPr>
    <w:rPr>
      <w:szCs w:val="20"/>
    </w:rPr>
  </w:style>
  <w:style w:type="character" w:customStyle="1" w:styleId="aff0">
    <w:name w:val="Название таблицы Знак"/>
    <w:basedOn w:val="a0"/>
    <w:link w:val="aff"/>
    <w:qFormat/>
    <w:locked/>
    <w:rPr>
      <w:rFonts w:ascii="ISOCPEUR" w:hAnsi="ISOCPEUR" w:cs="Times New Roman"/>
      <w:i/>
      <w:iCs/>
      <w:sz w:val="32"/>
      <w:szCs w:val="32"/>
      <w:u w:val="single"/>
      <w:lang w:val="en-US" w:eastAsia="x-none"/>
    </w:rPr>
  </w:style>
  <w:style w:type="character" w:customStyle="1" w:styleId="aff2">
    <w:name w:val="Название рисунка Знак"/>
    <w:basedOn w:val="a0"/>
    <w:link w:val="aff1"/>
    <w:qFormat/>
    <w:locked/>
    <w:rPr>
      <w:rFonts w:ascii="ISOCPEUR" w:hAnsi="ISOCPEUR" w:cs="Times New Roman"/>
      <w:i/>
      <w:sz w:val="24"/>
    </w:rPr>
  </w:style>
  <w:style w:type="paragraph" w:styleId="aff3">
    <w:name w:val="List Paragraph"/>
    <w:basedOn w:val="a"/>
    <w:uiPriority w:val="1"/>
    <w:qFormat/>
    <w:pPr>
      <w:ind w:left="720"/>
      <w:contextualSpacing/>
    </w:pPr>
  </w:style>
  <w:style w:type="paragraph" w:customStyle="1" w:styleId="212">
    <w:name w:val="Стиль Заголовок 2 + (латиница) +Основной текст 12 пт не курсив"/>
    <w:basedOn w:val="1"/>
    <w:qFormat/>
    <w:rPr>
      <w:bCs/>
      <w:i/>
    </w:rPr>
  </w:style>
  <w:style w:type="paragraph" w:customStyle="1" w:styleId="aff4">
    <w:name w:val="Текст вставленных таблиц"/>
    <w:basedOn w:val="a"/>
    <w:qFormat/>
    <w:pPr>
      <w:ind w:left="-12" w:firstLine="552"/>
    </w:pPr>
    <w:rPr>
      <w:rFonts w:cs="Calibri"/>
      <w:i/>
      <w:lang w:val="en-US"/>
    </w:rPr>
  </w:style>
  <w:style w:type="paragraph" w:customStyle="1" w:styleId="Default">
    <w:name w:val="Default"/>
    <w:qFormat/>
    <w:pPr>
      <w:autoSpaceDE w:val="0"/>
      <w:autoSpaceDN w:val="0"/>
      <w:adjustRightInd w:val="0"/>
    </w:pPr>
    <w:rPr>
      <w:color w:val="000000"/>
      <w:sz w:val="24"/>
      <w:szCs w:val="24"/>
      <w:lang w:eastAsia="ja-JP"/>
    </w:rPr>
  </w:style>
  <w:style w:type="character" w:styleId="aff5">
    <w:name w:val="Placeholder Text"/>
    <w:basedOn w:val="a0"/>
    <w:uiPriority w:val="99"/>
    <w:semiHidden/>
    <w:qFormat/>
    <w:rPr>
      <w:rFonts w:cs="Times New Roman"/>
      <w:color w:val="808080"/>
    </w:rPr>
  </w:style>
  <w:style w:type="paragraph" w:customStyle="1" w:styleId="14">
    <w:name w:val="Заголовок оглавления1"/>
    <w:basedOn w:val="1"/>
    <w:next w:val="a"/>
    <w:uiPriority w:val="39"/>
    <w:unhideWhenUsed/>
    <w:qFormat/>
    <w:pPr>
      <w:outlineLvl w:val="9"/>
    </w:pPr>
    <w:rPr>
      <w:lang w:eastAsia="ru-RU"/>
    </w:rPr>
  </w:style>
  <w:style w:type="table" w:customStyle="1" w:styleId="15">
    <w:name w:val="Сетка таблицы1"/>
    <w:basedOn w:val="a1"/>
    <w:uiPriority w:val="39"/>
    <w:qFormat/>
    <w:pPr>
      <w:suppressAutoHyphens/>
    </w:pPr>
    <w:rPr>
      <w:rFonts w:ascii="Calibri" w:hAnsi="Calibri" w:cs="Tahom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аголовок 41"/>
    <w:basedOn w:val="a"/>
    <w:next w:val="a"/>
    <w:uiPriority w:val="9"/>
    <w:unhideWhenUsed/>
    <w:qFormat/>
    <w:pPr>
      <w:keepNext/>
      <w:keepLines/>
      <w:widowControl w:val="0"/>
      <w:suppressAutoHyphens/>
      <w:autoSpaceDN w:val="0"/>
      <w:spacing w:before="200" w:after="0" w:line="240" w:lineRule="auto"/>
      <w:textAlignment w:val="baseline"/>
      <w:outlineLvl w:val="3"/>
    </w:pPr>
    <w:rPr>
      <w:rFonts w:ascii="Calibri Light" w:hAnsi="Calibri Light"/>
      <w:b/>
      <w:bCs/>
      <w:i/>
      <w:iCs/>
      <w:color w:val="5B9BD5"/>
      <w:kern w:val="3"/>
      <w:sz w:val="28"/>
      <w:lang w:eastAsia="en-US"/>
    </w:rPr>
  </w:style>
  <w:style w:type="paragraph" w:customStyle="1" w:styleId="Heading">
    <w:name w:val="Heading"/>
    <w:basedOn w:val="Standard"/>
    <w:next w:val="Textbody"/>
    <w:qFormat/>
    <w:pPr>
      <w:keepNext/>
      <w:spacing w:before="240" w:after="120"/>
    </w:pPr>
    <w:rPr>
      <w:rFonts w:ascii="Arial" w:eastAsia="Microsoft YaHei" w:hAnsi="Arial" w:cs="Mangal"/>
      <w:sz w:val="28"/>
      <w:szCs w:val="28"/>
    </w:rPr>
  </w:style>
  <w:style w:type="paragraph" w:customStyle="1" w:styleId="Index">
    <w:name w:val="Index"/>
    <w:basedOn w:val="Standard"/>
    <w:qFormat/>
    <w:pPr>
      <w:suppressLineNumbers/>
    </w:pPr>
    <w:rPr>
      <w:rFonts w:cs="Mangal"/>
    </w:rPr>
  </w:style>
  <w:style w:type="paragraph" w:customStyle="1" w:styleId="16">
    <w:name w:val="Текст1"/>
    <w:basedOn w:val="Standard"/>
    <w:qFormat/>
    <w:rPr>
      <w:rFonts w:ascii="Courier New" w:hAnsi="Courier New"/>
      <w:sz w:val="20"/>
      <w:szCs w:val="20"/>
      <w:lang w:eastAsia="ar-SA"/>
    </w:rPr>
  </w:style>
  <w:style w:type="paragraph" w:customStyle="1" w:styleId="Textbodyindent">
    <w:name w:val="Text body indent"/>
    <w:basedOn w:val="Standard"/>
    <w:qFormat/>
    <w:pPr>
      <w:spacing w:after="120"/>
      <w:ind w:left="283"/>
    </w:pPr>
  </w:style>
  <w:style w:type="paragraph" w:customStyle="1" w:styleId="ContentsHeading">
    <w:name w:val="Contents Heading"/>
    <w:basedOn w:val="1"/>
    <w:qFormat/>
    <w:pPr>
      <w:suppressLineNumbers/>
      <w:suppressAutoHyphens/>
      <w:autoSpaceDN w:val="0"/>
      <w:spacing w:before="240" w:line="256" w:lineRule="auto"/>
      <w:jc w:val="both"/>
      <w:textAlignment w:val="baseline"/>
    </w:pPr>
    <w:rPr>
      <w:rFonts w:ascii="Cambria" w:eastAsia="SimSun" w:hAnsi="Cambria"/>
      <w:b/>
      <w:bCs/>
      <w:color w:val="365F91"/>
      <w:kern w:val="3"/>
      <w:sz w:val="32"/>
      <w:lang w:eastAsia="ru-RU"/>
    </w:rPr>
  </w:style>
  <w:style w:type="paragraph" w:customStyle="1" w:styleId="Contents1">
    <w:name w:val="Contents 1"/>
    <w:basedOn w:val="Standard"/>
    <w:qFormat/>
    <w:pPr>
      <w:tabs>
        <w:tab w:val="right" w:leader="dot" w:pos="9638"/>
      </w:tabs>
      <w:spacing w:after="100"/>
    </w:pPr>
  </w:style>
  <w:style w:type="paragraph" w:customStyle="1" w:styleId="Contents2">
    <w:name w:val="Contents 2"/>
    <w:basedOn w:val="Standard"/>
    <w:qFormat/>
    <w:pPr>
      <w:tabs>
        <w:tab w:val="right" w:leader="dot" w:pos="9595"/>
      </w:tabs>
      <w:spacing w:after="100"/>
      <w:ind w:left="240"/>
    </w:pPr>
  </w:style>
  <w:style w:type="paragraph" w:customStyle="1" w:styleId="WW-">
    <w:name w:val="WW-Базовый"/>
    <w:qFormat/>
    <w:pPr>
      <w:tabs>
        <w:tab w:val="left" w:pos="708"/>
      </w:tabs>
      <w:suppressAutoHyphens/>
      <w:autoSpaceDN w:val="0"/>
      <w:spacing w:line="100" w:lineRule="atLeast"/>
      <w:textAlignment w:val="baseline"/>
    </w:pPr>
    <w:rPr>
      <w:kern w:val="3"/>
      <w:sz w:val="24"/>
      <w:szCs w:val="24"/>
      <w:lang w:eastAsia="zh-CN"/>
    </w:rPr>
  </w:style>
  <w:style w:type="paragraph" w:customStyle="1" w:styleId="17">
    <w:name w:val="Абзац списка1"/>
    <w:basedOn w:val="WW-"/>
    <w:qFormat/>
    <w:pPr>
      <w:ind w:left="720"/>
    </w:pPr>
  </w:style>
  <w:style w:type="paragraph" w:customStyle="1" w:styleId="110">
    <w:name w:val="Заголовок 11"/>
    <w:basedOn w:val="WW-"/>
    <w:qFormat/>
    <w:pPr>
      <w:keepNext/>
      <w:keepLines/>
      <w:spacing w:before="480"/>
    </w:pPr>
    <w:rPr>
      <w:rFonts w:ascii="Cambria" w:hAnsi="Cambria" w:cs="Cambria"/>
      <w:b/>
      <w:bCs/>
      <w:color w:val="365F91"/>
      <w:sz w:val="28"/>
      <w:szCs w:val="28"/>
    </w:rPr>
  </w:style>
  <w:style w:type="paragraph" w:customStyle="1" w:styleId="24">
    <w:name w:val="Абзац списка2"/>
    <w:basedOn w:val="WW-"/>
    <w:qFormat/>
    <w:pPr>
      <w:ind w:left="720"/>
    </w:pPr>
  </w:style>
  <w:style w:type="paragraph" w:customStyle="1" w:styleId="18">
    <w:name w:val="Основной текст1"/>
    <w:basedOn w:val="WW-"/>
    <w:qFormat/>
    <w:pPr>
      <w:spacing w:after="120" w:line="251" w:lineRule="auto"/>
    </w:pPr>
    <w:rPr>
      <w:rFonts w:ascii="Calibri" w:hAnsi="Calibri" w:cs="Calibri"/>
    </w:rPr>
  </w:style>
  <w:style w:type="paragraph" w:customStyle="1" w:styleId="TableContents">
    <w:name w:val="Table Contents"/>
    <w:basedOn w:val="Standard"/>
    <w:qFormat/>
    <w:pPr>
      <w:suppressLineNumbers/>
    </w:pPr>
  </w:style>
  <w:style w:type="character" w:customStyle="1" w:styleId="Internetlink">
    <w:name w:val="Internet link"/>
    <w:basedOn w:val="a0"/>
    <w:qFormat/>
    <w:rPr>
      <w:rFonts w:cs="Times New Roman"/>
      <w:color w:val="0000FF"/>
      <w:u w:val="single"/>
    </w:rPr>
  </w:style>
  <w:style w:type="character" w:customStyle="1" w:styleId="100">
    <w:name w:val="Основной текст + 10"/>
    <w:basedOn w:val="a0"/>
    <w:qFormat/>
    <w:rPr>
      <w:rFonts w:ascii="Arial" w:hAnsi="Arial" w:cs="Arial"/>
      <w:i/>
      <w:iCs/>
      <w:sz w:val="21"/>
      <w:szCs w:val="21"/>
      <w:u w:val="none"/>
    </w:rPr>
  </w:style>
  <w:style w:type="character" w:customStyle="1" w:styleId="aff6">
    <w:name w:val="a"/>
    <w:qFormat/>
    <w:rPr>
      <w:color w:val="333399"/>
      <w:u w:val="single"/>
    </w:rPr>
  </w:style>
  <w:style w:type="character" w:customStyle="1" w:styleId="s2">
    <w:name w:val="s2"/>
    <w:qFormat/>
    <w:rPr>
      <w:rFonts w:ascii="Times New Roman" w:hAnsi="Times New Roman"/>
      <w:color w:val="333399"/>
      <w:u w:val="single"/>
    </w:rPr>
  </w:style>
  <w:style w:type="character" w:customStyle="1" w:styleId="WW8Num1z0">
    <w:name w:val="WW8Num1z0"/>
    <w:qFormat/>
    <w:rPr>
      <w:rFonts w:ascii="Symbol" w:hAnsi="Symbol"/>
    </w:rPr>
  </w:style>
  <w:style w:type="character" w:customStyle="1" w:styleId="ListLabel1">
    <w:name w:val="ListLabel 1"/>
    <w:qFormat/>
  </w:style>
  <w:style w:type="character" w:customStyle="1" w:styleId="ListLabel2">
    <w:name w:val="ListLabel 2"/>
    <w:qFormat/>
    <w:rPr>
      <w:b/>
      <w:color w:val="00000A"/>
    </w:rPr>
  </w:style>
  <w:style w:type="character" w:customStyle="1" w:styleId="ListLabel3">
    <w:name w:val="ListLabel 3"/>
    <w:qFormat/>
    <w:rPr>
      <w:b/>
    </w:rPr>
  </w:style>
  <w:style w:type="character" w:customStyle="1" w:styleId="ListLabel4">
    <w:name w:val="ListLabel 4"/>
    <w:qFormat/>
    <w:rPr>
      <w:rFonts w:eastAsia="Times New Roman"/>
    </w:rPr>
  </w:style>
  <w:style w:type="character" w:customStyle="1" w:styleId="ListLabel5">
    <w:name w:val="ListLabel 5"/>
    <w:qFormat/>
    <w:rPr>
      <w:color w:val="000000"/>
      <w:spacing w:val="0"/>
      <w:w w:val="100"/>
      <w:position w:val="0"/>
      <w:sz w:val="28"/>
      <w:u w:val="none"/>
      <w:vertAlign w:val="subscript"/>
    </w:rPr>
  </w:style>
  <w:style w:type="character" w:customStyle="1" w:styleId="ListLabel6">
    <w:name w:val="ListLabel 6"/>
    <w:qFormat/>
    <w:rPr>
      <w:i/>
      <w:color w:val="000000"/>
      <w:spacing w:val="0"/>
      <w:w w:val="100"/>
      <w:position w:val="0"/>
      <w:sz w:val="14"/>
      <w:u w:val="none"/>
      <w:vertAlign w:val="subscript"/>
    </w:rPr>
  </w:style>
  <w:style w:type="character" w:customStyle="1" w:styleId="ListLabel7">
    <w:name w:val="ListLabel 7"/>
    <w:qFormat/>
    <w:rPr>
      <w:rFonts w:eastAsia="Times New Roman"/>
      <w:color w:val="000000"/>
    </w:rPr>
  </w:style>
  <w:style w:type="character" w:customStyle="1" w:styleId="ListLabel8">
    <w:name w:val="ListLabel 8"/>
    <w:qFormat/>
  </w:style>
  <w:style w:type="character" w:customStyle="1" w:styleId="ListLabel9">
    <w:name w:val="ListLabel 9"/>
    <w:qFormat/>
    <w:rPr>
      <w:rFonts w:eastAsia="Times New Roman"/>
      <w:color w:val="000000"/>
      <w:sz w:val="21"/>
    </w:rPr>
  </w:style>
  <w:style w:type="character" w:customStyle="1" w:styleId="VisitedInternetLink">
    <w:name w:val="Visited Internet Link"/>
    <w:qFormat/>
    <w:rPr>
      <w:color w:val="800000"/>
      <w:u w:val="single"/>
    </w:rPr>
  </w:style>
  <w:style w:type="character" w:customStyle="1" w:styleId="BulletSymbols">
    <w:name w:val="Bullet Symbols"/>
    <w:qFormat/>
    <w:rPr>
      <w:rFonts w:ascii="OpenSymbol" w:hAnsi="OpenSymbol"/>
    </w:rPr>
  </w:style>
  <w:style w:type="paragraph" w:styleId="aff7">
    <w:name w:val="No Spacing"/>
    <w:uiPriority w:val="1"/>
    <w:qFormat/>
    <w:pPr>
      <w:widowControl w:val="0"/>
      <w:suppressAutoHyphens/>
      <w:autoSpaceDN w:val="0"/>
      <w:jc w:val="both"/>
      <w:textAlignment w:val="baseline"/>
    </w:pPr>
    <w:rPr>
      <w:rFonts w:ascii="Calibri" w:hAnsi="Calibri" w:cs="Tahoma"/>
      <w:kern w:val="3"/>
      <w:sz w:val="22"/>
      <w:szCs w:val="22"/>
      <w:lang w:eastAsia="en-US"/>
    </w:rPr>
  </w:style>
  <w:style w:type="character" w:customStyle="1" w:styleId="s0">
    <w:name w:val="s0"/>
    <w:qFormat/>
    <w:rPr>
      <w:rFonts w:ascii="Times New Roman" w:hAnsi="Times New Roman"/>
      <w:color w:val="000000"/>
    </w:rPr>
  </w:style>
  <w:style w:type="character" w:customStyle="1" w:styleId="19">
    <w:name w:val="Основной текст Знак1"/>
    <w:basedOn w:val="a0"/>
    <w:uiPriority w:val="1"/>
    <w:qFormat/>
    <w:rPr>
      <w:rFonts w:ascii="Times New Roman" w:hAnsi="Times New Roman" w:cs="Times New Roman"/>
      <w:sz w:val="28"/>
    </w:rPr>
  </w:style>
  <w:style w:type="character" w:customStyle="1" w:styleId="WW8Num1z1">
    <w:name w:val="WW8Num1z1"/>
    <w:qFormat/>
    <w:rPr>
      <w:rFonts w:ascii="Times New Roman" w:hAnsi="Times New Roman"/>
      <w:b/>
      <w:sz w:val="24"/>
    </w:rPr>
  </w:style>
  <w:style w:type="character" w:customStyle="1" w:styleId="WW8Num1z2">
    <w:name w:val="WW8Num1z2"/>
    <w:qFormat/>
    <w:rPr>
      <w:rFonts w:ascii="Liberation Serif;Times New Roma" w:hAnsi="Liberation Serif;Times New Roma"/>
    </w:rPr>
  </w:style>
  <w:style w:type="character" w:customStyle="1" w:styleId="WW8Num36z0">
    <w:name w:val="WW8Num36z0"/>
    <w:qFormat/>
    <w:rPr>
      <w:rFonts w:ascii="Times New Roman" w:hAnsi="Times New Roman"/>
      <w:sz w:val="24"/>
    </w:rPr>
  </w:style>
  <w:style w:type="character" w:customStyle="1" w:styleId="WW8Num36z1">
    <w:name w:val="WW8Num36z1"/>
    <w:qFormat/>
    <w:rPr>
      <w:rFonts w:ascii="Symbol" w:hAnsi="Symbol"/>
    </w:rPr>
  </w:style>
  <w:style w:type="character" w:customStyle="1" w:styleId="WW8Num27z0">
    <w:name w:val="WW8Num27z0"/>
    <w:qFormat/>
    <w:rPr>
      <w:rFonts w:ascii="Times New Roman" w:hAnsi="Times New Roman"/>
      <w:sz w:val="24"/>
    </w:rPr>
  </w:style>
  <w:style w:type="character" w:customStyle="1" w:styleId="WW8Num27z1">
    <w:name w:val="WW8Num27z1"/>
    <w:qFormat/>
    <w:rPr>
      <w:rFonts w:ascii="Symbol" w:hAnsi="Symbol"/>
    </w:rPr>
  </w:style>
  <w:style w:type="character" w:customStyle="1" w:styleId="WW8Num26z0">
    <w:name w:val="WW8Num26z0"/>
    <w:qFormat/>
    <w:rPr>
      <w:rFonts w:ascii="Times New Roman" w:hAnsi="Times New Roman"/>
      <w:sz w:val="24"/>
    </w:rPr>
  </w:style>
  <w:style w:type="character" w:customStyle="1" w:styleId="WW8Num26z1">
    <w:name w:val="WW8Num26z1"/>
    <w:qFormat/>
    <w:rPr>
      <w:rFonts w:ascii="Symbol" w:hAnsi="Symbol"/>
    </w:rPr>
  </w:style>
  <w:style w:type="character" w:customStyle="1" w:styleId="aff8">
    <w:name w:val="Символ нумерации"/>
    <w:qFormat/>
  </w:style>
  <w:style w:type="character" w:customStyle="1" w:styleId="aff9">
    <w:name w:val="Маркеры"/>
    <w:qFormat/>
    <w:rPr>
      <w:rFonts w:ascii="OpenSymbol" w:hAnsi="OpenSymbol"/>
    </w:rPr>
  </w:style>
  <w:style w:type="character" w:customStyle="1" w:styleId="WW8Num72z0">
    <w:name w:val="WW8Num72z0"/>
    <w:qFormat/>
    <w:rPr>
      <w:rFonts w:eastAsia="Times New Roman"/>
      <w:b/>
      <w:sz w:val="24"/>
    </w:rPr>
  </w:style>
  <w:style w:type="character" w:customStyle="1" w:styleId="WW8Num71z2">
    <w:name w:val="WW8Num71z2"/>
    <w:qFormat/>
    <w:rPr>
      <w:u w:val="single"/>
    </w:rPr>
  </w:style>
  <w:style w:type="character" w:customStyle="1" w:styleId="WW8Num71z1">
    <w:name w:val="WW8Num71z1"/>
    <w:qFormat/>
    <w:rPr>
      <w:rFonts w:ascii="Times New Roman" w:hAnsi="Times New Roman"/>
      <w:b/>
      <w:sz w:val="24"/>
    </w:rPr>
  </w:style>
  <w:style w:type="character" w:customStyle="1" w:styleId="WW8Num67z0">
    <w:name w:val="WW8Num67z0"/>
    <w:qFormat/>
    <w:rPr>
      <w:rFonts w:ascii="Times New Roman" w:hAnsi="Times New Roman"/>
      <w:sz w:val="24"/>
    </w:rPr>
  </w:style>
  <w:style w:type="character" w:customStyle="1" w:styleId="WW8Num66z0">
    <w:name w:val="WW8Num66z0"/>
    <w:qFormat/>
    <w:rPr>
      <w:rFonts w:eastAsia="Times New Roman"/>
      <w:b/>
      <w:sz w:val="24"/>
    </w:rPr>
  </w:style>
  <w:style w:type="character" w:customStyle="1" w:styleId="WW8Num65z1">
    <w:name w:val="WW8Num65z1"/>
    <w:qFormat/>
    <w:rPr>
      <w:rFonts w:ascii="Times New Roman" w:hAnsi="Times New Roman"/>
      <w:b/>
      <w:sz w:val="24"/>
    </w:rPr>
  </w:style>
  <w:style w:type="character" w:customStyle="1" w:styleId="WW8Num65z0">
    <w:name w:val="WW8Num65z0"/>
    <w:qFormat/>
    <w:rPr>
      <w:rFonts w:eastAsia="Times New Roman"/>
      <w:b/>
      <w:sz w:val="24"/>
    </w:rPr>
  </w:style>
  <w:style w:type="character" w:customStyle="1" w:styleId="WW8Num64z2">
    <w:name w:val="WW8Num64z2"/>
    <w:qFormat/>
    <w:rPr>
      <w:u w:val="single"/>
    </w:rPr>
  </w:style>
  <w:style w:type="character" w:customStyle="1" w:styleId="WW8Num64z1">
    <w:name w:val="WW8Num64z1"/>
    <w:qFormat/>
    <w:rPr>
      <w:rFonts w:ascii="Times New Roman" w:hAnsi="Times New Roman"/>
      <w:b/>
      <w:sz w:val="24"/>
    </w:rPr>
  </w:style>
  <w:style w:type="character" w:customStyle="1" w:styleId="WW8Num62z0">
    <w:name w:val="WW8Num62z0"/>
    <w:qFormat/>
    <w:rPr>
      <w:rFonts w:ascii="Times New Roman" w:hAnsi="Times New Roman"/>
      <w:sz w:val="24"/>
    </w:rPr>
  </w:style>
  <w:style w:type="character" w:customStyle="1" w:styleId="WW8Num61z0">
    <w:name w:val="WW8Num61z0"/>
    <w:qFormat/>
    <w:rPr>
      <w:rFonts w:ascii="Times New Roman" w:hAnsi="Times New Roman"/>
      <w:sz w:val="24"/>
    </w:rPr>
  </w:style>
  <w:style w:type="character" w:customStyle="1" w:styleId="WW8Num60z1">
    <w:name w:val="WW8Num60z1"/>
    <w:qFormat/>
    <w:rPr>
      <w:rFonts w:ascii="Times New Roman" w:hAnsi="Times New Roman"/>
      <w:sz w:val="24"/>
    </w:rPr>
  </w:style>
  <w:style w:type="character" w:customStyle="1" w:styleId="WW8Num60z0">
    <w:name w:val="WW8Num60z0"/>
    <w:qFormat/>
    <w:rPr>
      <w:rFonts w:ascii="Times New Roman" w:hAnsi="Times New Roman"/>
      <w:sz w:val="24"/>
    </w:rPr>
  </w:style>
  <w:style w:type="character" w:customStyle="1" w:styleId="WW8Num58z0">
    <w:name w:val="WW8Num58z0"/>
    <w:qFormat/>
    <w:rPr>
      <w:rFonts w:ascii="Times New Roman" w:hAnsi="Times New Roman"/>
      <w:sz w:val="24"/>
    </w:rPr>
  </w:style>
  <w:style w:type="character" w:customStyle="1" w:styleId="WW8Num39z0">
    <w:name w:val="WW8Num39z0"/>
    <w:qFormat/>
    <w:rPr>
      <w:rFonts w:ascii="Times New Roman" w:hAnsi="Times New Roman"/>
      <w:sz w:val="24"/>
    </w:rPr>
  </w:style>
  <w:style w:type="character" w:customStyle="1" w:styleId="WW8Num59z1">
    <w:name w:val="WW8Num59z1"/>
    <w:qFormat/>
    <w:rPr>
      <w:rFonts w:ascii="Times New Roman" w:hAnsi="Times New Roman"/>
      <w:sz w:val="24"/>
      <w:lang w:val="ru-RU" w:eastAsia="x-none"/>
    </w:rPr>
  </w:style>
  <w:style w:type="character" w:customStyle="1" w:styleId="WW8Num59z0">
    <w:name w:val="WW8Num59z0"/>
    <w:qFormat/>
    <w:rPr>
      <w:rFonts w:eastAsia="Times New Roman"/>
      <w:b/>
      <w:sz w:val="24"/>
    </w:rPr>
  </w:style>
  <w:style w:type="character" w:customStyle="1" w:styleId="WW8Num58z2">
    <w:name w:val="WW8Num58z2"/>
    <w:qFormat/>
    <w:rPr>
      <w:color w:val="000000"/>
      <w:u w:val="single"/>
    </w:rPr>
  </w:style>
  <w:style w:type="character" w:customStyle="1" w:styleId="WW8Num58z1">
    <w:name w:val="WW8Num58z1"/>
    <w:qFormat/>
    <w:rPr>
      <w:rFonts w:ascii="Times New Roman" w:hAnsi="Times New Roman"/>
      <w:b/>
      <w:sz w:val="24"/>
    </w:rPr>
  </w:style>
  <w:style w:type="character" w:customStyle="1" w:styleId="WW8Num56z0">
    <w:name w:val="WW8Num56z0"/>
    <w:qFormat/>
    <w:rPr>
      <w:rFonts w:ascii="Times New Roman" w:hAnsi="Times New Roman"/>
      <w:sz w:val="24"/>
    </w:rPr>
  </w:style>
  <w:style w:type="character" w:customStyle="1" w:styleId="WW8Num55z0">
    <w:name w:val="WW8Num55z0"/>
    <w:qFormat/>
    <w:rPr>
      <w:rFonts w:ascii="Times New Roman" w:hAnsi="Times New Roman"/>
      <w:sz w:val="24"/>
    </w:rPr>
  </w:style>
  <w:style w:type="character" w:customStyle="1" w:styleId="WW8Num54z1">
    <w:name w:val="WW8Num54z1"/>
    <w:qFormat/>
    <w:rPr>
      <w:rFonts w:ascii="Times New Roman" w:hAnsi="Times New Roman"/>
      <w:sz w:val="24"/>
    </w:rPr>
  </w:style>
  <w:style w:type="character" w:customStyle="1" w:styleId="WW8Num54z0">
    <w:name w:val="WW8Num54z0"/>
    <w:qFormat/>
    <w:rPr>
      <w:rFonts w:ascii="Times New Roman" w:hAnsi="Times New Roman"/>
      <w:sz w:val="24"/>
    </w:rPr>
  </w:style>
  <w:style w:type="character" w:customStyle="1" w:styleId="WW8Num53z0">
    <w:name w:val="WW8Num53z0"/>
    <w:qFormat/>
    <w:rPr>
      <w:rFonts w:ascii="Times New Roman" w:hAnsi="Times New Roman"/>
      <w:sz w:val="24"/>
    </w:rPr>
  </w:style>
  <w:style w:type="character" w:customStyle="1" w:styleId="WW8Num52z0">
    <w:name w:val="WW8Num52z0"/>
    <w:qFormat/>
    <w:rPr>
      <w:rFonts w:ascii="Times New Roman" w:hAnsi="Times New Roman"/>
      <w:sz w:val="24"/>
    </w:rPr>
  </w:style>
  <w:style w:type="character" w:customStyle="1" w:styleId="WW8Num51z0">
    <w:name w:val="WW8Num51z0"/>
    <w:qFormat/>
    <w:rPr>
      <w:rFonts w:ascii="Times New Roman" w:hAnsi="Times New Roman"/>
      <w:sz w:val="24"/>
    </w:rPr>
  </w:style>
  <w:style w:type="character" w:customStyle="1" w:styleId="WW8Num50z0">
    <w:name w:val="WW8Num50z0"/>
    <w:qFormat/>
    <w:rPr>
      <w:rFonts w:ascii="Times New Roman" w:hAnsi="Times New Roman"/>
      <w:sz w:val="24"/>
    </w:rPr>
  </w:style>
  <w:style w:type="character" w:customStyle="1" w:styleId="WW8Num49z0">
    <w:name w:val="WW8Num49z0"/>
    <w:qFormat/>
    <w:rPr>
      <w:rFonts w:ascii="Times New Roman" w:hAnsi="Times New Roman"/>
      <w:sz w:val="24"/>
    </w:rPr>
  </w:style>
  <w:style w:type="character" w:customStyle="1" w:styleId="WW8Num48z0">
    <w:name w:val="WW8Num48z0"/>
    <w:qFormat/>
    <w:rPr>
      <w:rFonts w:ascii="Liberation Serif" w:hAnsi="Liberation Serif"/>
      <w:i/>
      <w:sz w:val="20"/>
    </w:rPr>
  </w:style>
  <w:style w:type="character" w:customStyle="1" w:styleId="WW8Num47z0">
    <w:name w:val="WW8Num47z0"/>
    <w:qFormat/>
    <w:rPr>
      <w:rFonts w:ascii="Liberation Serif" w:hAnsi="Liberation Serif"/>
      <w:i/>
      <w:sz w:val="20"/>
    </w:rPr>
  </w:style>
  <w:style w:type="character" w:customStyle="1" w:styleId="WW8Num46z0">
    <w:name w:val="WW8Num46z0"/>
    <w:qFormat/>
    <w:rPr>
      <w:rFonts w:ascii="Liberation Serif" w:hAnsi="Liberation Serif"/>
      <w:i/>
      <w:sz w:val="20"/>
    </w:rPr>
  </w:style>
  <w:style w:type="character" w:customStyle="1" w:styleId="WW8Num45z0">
    <w:name w:val="WW8Num45z0"/>
    <w:qFormat/>
    <w:rPr>
      <w:rFonts w:ascii="Liberation Serif" w:hAnsi="Liberation Serif"/>
      <w:i/>
      <w:sz w:val="20"/>
    </w:rPr>
  </w:style>
  <w:style w:type="character" w:customStyle="1" w:styleId="WW8Num44z0">
    <w:name w:val="WW8Num44z0"/>
    <w:qFormat/>
    <w:rPr>
      <w:rFonts w:ascii="Liberation Serif" w:hAnsi="Liberation Serif"/>
      <w:i/>
      <w:sz w:val="20"/>
    </w:rPr>
  </w:style>
  <w:style w:type="character" w:customStyle="1" w:styleId="WW8Num43z0">
    <w:name w:val="WW8Num43z0"/>
    <w:qFormat/>
    <w:rPr>
      <w:rFonts w:ascii="Times New Roman" w:hAnsi="Times New Roman"/>
      <w:sz w:val="24"/>
    </w:rPr>
  </w:style>
  <w:style w:type="character" w:customStyle="1" w:styleId="WW8Num42z0">
    <w:name w:val="WW8Num42z0"/>
    <w:qFormat/>
    <w:rPr>
      <w:rFonts w:ascii="Times New Roman" w:hAnsi="Times New Roman"/>
      <w:sz w:val="24"/>
    </w:rPr>
  </w:style>
  <w:style w:type="character" w:customStyle="1" w:styleId="WW8Num41z0">
    <w:name w:val="WW8Num41z0"/>
    <w:qFormat/>
    <w:rPr>
      <w:rFonts w:ascii="Times New Roman" w:hAnsi="Times New Roman"/>
      <w:i/>
      <w:sz w:val="24"/>
    </w:rPr>
  </w:style>
  <w:style w:type="character" w:customStyle="1" w:styleId="WW8Num40z0">
    <w:name w:val="WW8Num40z0"/>
    <w:qFormat/>
    <w:rPr>
      <w:rFonts w:ascii="Times New Roman" w:hAnsi="Times New Roman"/>
      <w:sz w:val="24"/>
    </w:rPr>
  </w:style>
  <w:style w:type="character" w:customStyle="1" w:styleId="WW8Num39z1">
    <w:name w:val="WW8Num39z1"/>
    <w:qFormat/>
    <w:rPr>
      <w:rFonts w:ascii="Times New Roman" w:hAnsi="Times New Roman"/>
      <w:spacing w:val="-2"/>
      <w:sz w:val="24"/>
    </w:rPr>
  </w:style>
  <w:style w:type="character" w:customStyle="1" w:styleId="WW8Num23z0">
    <w:name w:val="WW8Num23z0"/>
    <w:qFormat/>
    <w:rPr>
      <w:rFonts w:ascii="Times New Roman" w:hAnsi="Times New Roman"/>
      <w:sz w:val="24"/>
    </w:rPr>
  </w:style>
  <w:style w:type="character" w:customStyle="1" w:styleId="WW8Num38z1">
    <w:name w:val="WW8Num38z1"/>
    <w:qFormat/>
    <w:rPr>
      <w:rFonts w:ascii="OpenSymbol" w:hAnsi="OpenSymbol"/>
    </w:rPr>
  </w:style>
  <w:style w:type="character" w:customStyle="1" w:styleId="WW8Num37z0">
    <w:name w:val="WW8Num37z0"/>
    <w:qFormat/>
    <w:rPr>
      <w:rFonts w:ascii="Times New Roman" w:hAnsi="Times New Roman"/>
      <w:sz w:val="24"/>
    </w:rPr>
  </w:style>
  <w:style w:type="character" w:customStyle="1" w:styleId="WW8Num35z0">
    <w:name w:val="WW8Num35z0"/>
    <w:qFormat/>
    <w:rPr>
      <w:rFonts w:ascii="Times New Roman" w:hAnsi="Times New Roman"/>
      <w:sz w:val="24"/>
    </w:rPr>
  </w:style>
  <w:style w:type="character" w:customStyle="1" w:styleId="WW8Num34z0">
    <w:name w:val="WW8Num34z0"/>
    <w:qFormat/>
    <w:rPr>
      <w:rFonts w:ascii="Times New Roman" w:hAnsi="Times New Roman"/>
      <w:sz w:val="24"/>
    </w:rPr>
  </w:style>
  <w:style w:type="character" w:customStyle="1" w:styleId="WW8Num33z0">
    <w:name w:val="WW8Num33z0"/>
    <w:qFormat/>
    <w:rPr>
      <w:rFonts w:ascii="Times New Roman" w:hAnsi="Times New Roman"/>
      <w:sz w:val="24"/>
    </w:rPr>
  </w:style>
  <w:style w:type="character" w:customStyle="1" w:styleId="WW8Num32z0">
    <w:name w:val="WW8Num32z0"/>
    <w:qFormat/>
    <w:rPr>
      <w:rFonts w:ascii="Liberation Serif" w:hAnsi="Liberation Serif"/>
      <w:i/>
      <w:sz w:val="20"/>
    </w:rPr>
  </w:style>
  <w:style w:type="character" w:customStyle="1" w:styleId="WW8Num31z0">
    <w:name w:val="WW8Num31z0"/>
    <w:qFormat/>
    <w:rPr>
      <w:rFonts w:ascii="Liberation Serif" w:hAnsi="Liberation Serif"/>
      <w:i/>
      <w:sz w:val="20"/>
    </w:rPr>
  </w:style>
  <w:style w:type="character" w:customStyle="1" w:styleId="WW8Num30z0">
    <w:name w:val="WW8Num30z0"/>
    <w:qFormat/>
    <w:rPr>
      <w:rFonts w:ascii="Liberation Serif" w:hAnsi="Liberation Serif"/>
      <w:i/>
      <w:sz w:val="20"/>
    </w:rPr>
  </w:style>
  <w:style w:type="character" w:customStyle="1" w:styleId="WW8Num29z0">
    <w:name w:val="WW8Num29z0"/>
    <w:qFormat/>
    <w:rPr>
      <w:rFonts w:ascii="Liberation Serif" w:hAnsi="Liberation Serif"/>
      <w:i/>
      <w:sz w:val="20"/>
    </w:rPr>
  </w:style>
  <w:style w:type="character" w:customStyle="1" w:styleId="WW8Num28z0">
    <w:name w:val="WW8Num28z0"/>
    <w:qFormat/>
    <w:rPr>
      <w:rFonts w:ascii="Liberation Serif" w:hAnsi="Liberation Serif"/>
      <w:i/>
      <w:sz w:val="20"/>
    </w:rPr>
  </w:style>
  <w:style w:type="character" w:customStyle="1" w:styleId="WW8Num25z0">
    <w:name w:val="WW8Num25z0"/>
    <w:qFormat/>
    <w:rPr>
      <w:rFonts w:ascii="Times New Roman" w:hAnsi="Times New Roman"/>
      <w:i/>
      <w:sz w:val="24"/>
    </w:rPr>
  </w:style>
  <w:style w:type="character" w:customStyle="1" w:styleId="WW8Num24z0">
    <w:name w:val="WW8Num24z0"/>
    <w:qFormat/>
    <w:rPr>
      <w:rFonts w:ascii="Times New Roman" w:hAnsi="Times New Roman"/>
      <w:sz w:val="24"/>
    </w:rPr>
  </w:style>
  <w:style w:type="character" w:customStyle="1" w:styleId="WW8Num23z1">
    <w:name w:val="WW8Num23z1"/>
    <w:qFormat/>
    <w:rPr>
      <w:rFonts w:ascii="Times New Roman" w:hAnsi="Times New Roman"/>
      <w:spacing w:val="-2"/>
      <w:sz w:val="24"/>
    </w:rPr>
  </w:style>
  <w:style w:type="character" w:customStyle="1" w:styleId="WW8Num22z0">
    <w:name w:val="WW8Num22z0"/>
    <w:qFormat/>
    <w:rPr>
      <w:rFonts w:ascii="Times New Roman" w:hAnsi="Times New Roman"/>
      <w:sz w:val="24"/>
    </w:rPr>
  </w:style>
  <w:style w:type="character" w:customStyle="1" w:styleId="WW8Num21z0">
    <w:name w:val="WW8Num21z0"/>
    <w:qFormat/>
    <w:rPr>
      <w:rFonts w:ascii="Times New Roman" w:hAnsi="Times New Roman"/>
      <w:sz w:val="24"/>
    </w:rPr>
  </w:style>
  <w:style w:type="character" w:customStyle="1" w:styleId="WW8Num20z0">
    <w:name w:val="WW8Num20z0"/>
    <w:qFormat/>
    <w:rPr>
      <w:rFonts w:ascii="Times New Roman" w:hAnsi="Times New Roman"/>
      <w:sz w:val="24"/>
    </w:rPr>
  </w:style>
  <w:style w:type="character" w:customStyle="1" w:styleId="WW8Num19z0">
    <w:name w:val="WW8Num19z0"/>
    <w:qFormat/>
    <w:rPr>
      <w:rFonts w:ascii="Times New Roman" w:hAnsi="Times New Roman"/>
      <w:sz w:val="24"/>
    </w:rPr>
  </w:style>
  <w:style w:type="character" w:customStyle="1" w:styleId="WW8Num18z0">
    <w:name w:val="WW8Num18z0"/>
    <w:qFormat/>
    <w:rPr>
      <w:rFonts w:ascii="Times New Roman" w:hAnsi="Times New Roman"/>
      <w:sz w:val="24"/>
    </w:rPr>
  </w:style>
  <w:style w:type="character" w:customStyle="1" w:styleId="WW8Num17z0">
    <w:name w:val="WW8Num17z0"/>
    <w:qFormat/>
    <w:rPr>
      <w:rFonts w:ascii="Times New Roman" w:hAnsi="Times New Roman"/>
      <w:sz w:val="24"/>
    </w:rPr>
  </w:style>
  <w:style w:type="character" w:customStyle="1" w:styleId="WW8Num16z0">
    <w:name w:val="WW8Num16z0"/>
    <w:qFormat/>
    <w:rPr>
      <w:rFonts w:ascii="Times New Roman" w:hAnsi="Times New Roman"/>
      <w:sz w:val="24"/>
    </w:rPr>
  </w:style>
  <w:style w:type="character" w:customStyle="1" w:styleId="WW8Num15z0">
    <w:name w:val="WW8Num15z0"/>
    <w:qFormat/>
    <w:rPr>
      <w:rFonts w:ascii="Times New Roman" w:hAnsi="Times New Roman"/>
      <w:sz w:val="24"/>
    </w:rPr>
  </w:style>
  <w:style w:type="character" w:customStyle="1" w:styleId="WW8Num14z0">
    <w:name w:val="WW8Num14z0"/>
    <w:qFormat/>
    <w:rPr>
      <w:rFonts w:ascii="Times New Roman" w:hAnsi="Times New Roman"/>
      <w:sz w:val="24"/>
    </w:rPr>
  </w:style>
  <w:style w:type="character" w:customStyle="1" w:styleId="WW8Num13z0">
    <w:name w:val="WW8Num13z0"/>
    <w:qFormat/>
    <w:rPr>
      <w:rFonts w:ascii="Times New Roman" w:hAnsi="Times New Roman"/>
      <w:sz w:val="24"/>
    </w:rPr>
  </w:style>
  <w:style w:type="character" w:customStyle="1" w:styleId="WW8Num12z0">
    <w:name w:val="WW8Num12z0"/>
    <w:qFormat/>
    <w:rPr>
      <w:rFonts w:ascii="Times New Roman" w:hAnsi="Times New Roman"/>
      <w:sz w:val="24"/>
    </w:rPr>
  </w:style>
  <w:style w:type="character" w:customStyle="1" w:styleId="WW8Num11z0">
    <w:name w:val="WW8Num11z0"/>
    <w:qFormat/>
    <w:rPr>
      <w:rFonts w:ascii="Times New Roman" w:hAnsi="Times New Roman"/>
      <w:sz w:val="24"/>
    </w:rPr>
  </w:style>
  <w:style w:type="character" w:customStyle="1" w:styleId="WW8Num10z0">
    <w:name w:val="WW8Num10z0"/>
    <w:qFormat/>
    <w:rPr>
      <w:rFonts w:ascii="Times New Roman" w:hAnsi="Times New Roman"/>
      <w:sz w:val="24"/>
    </w:rPr>
  </w:style>
  <w:style w:type="character" w:customStyle="1" w:styleId="WW8Num9z0">
    <w:name w:val="WW8Num9z0"/>
    <w:qFormat/>
    <w:rPr>
      <w:rFonts w:ascii="Times New Roman" w:hAnsi="Times New Roman"/>
      <w:sz w:val="24"/>
    </w:rPr>
  </w:style>
  <w:style w:type="character" w:customStyle="1" w:styleId="WW8Num8z0">
    <w:name w:val="WW8Num8z0"/>
    <w:qFormat/>
    <w:rPr>
      <w:rFonts w:ascii="Times New Roman" w:hAnsi="Times New Roman"/>
      <w:sz w:val="24"/>
    </w:rPr>
  </w:style>
  <w:style w:type="character" w:customStyle="1" w:styleId="WW8Num7z0">
    <w:name w:val="WW8Num7z0"/>
    <w:qFormat/>
    <w:rPr>
      <w:rFonts w:ascii="Times New Roman" w:hAnsi="Times New Roman"/>
      <w:sz w:val="24"/>
    </w:rPr>
  </w:style>
  <w:style w:type="character" w:customStyle="1" w:styleId="WW8Num6z0">
    <w:name w:val="WW8Num6z0"/>
    <w:qFormat/>
    <w:rPr>
      <w:rFonts w:ascii="Times New Roman" w:hAnsi="Times New Roman"/>
      <w:sz w:val="24"/>
    </w:rPr>
  </w:style>
  <w:style w:type="character" w:customStyle="1" w:styleId="WW8Num5z0">
    <w:name w:val="WW8Num5z0"/>
    <w:qFormat/>
    <w:rPr>
      <w:rFonts w:ascii="Times New Roman" w:hAnsi="Times New Roman"/>
      <w:sz w:val="24"/>
    </w:rPr>
  </w:style>
  <w:style w:type="character" w:customStyle="1" w:styleId="WW8Num4z0">
    <w:name w:val="WW8Num4z0"/>
    <w:qFormat/>
    <w:rPr>
      <w:rFonts w:ascii="Times New Roman" w:hAnsi="Times New Roman"/>
      <w:sz w:val="24"/>
    </w:rPr>
  </w:style>
  <w:style w:type="character" w:customStyle="1" w:styleId="WW8Num2z0">
    <w:name w:val="WW8Num2z0"/>
    <w:qFormat/>
    <w:rPr>
      <w:rFonts w:ascii="Times New Roman" w:hAnsi="Times New Roman"/>
      <w:sz w:val="24"/>
    </w:rPr>
  </w:style>
  <w:style w:type="character" w:customStyle="1" w:styleId="WW8Num20z1">
    <w:name w:val="WW8Num20z1"/>
    <w:qFormat/>
    <w:rPr>
      <w:rFonts w:ascii="Symbol" w:hAnsi="Symbol"/>
    </w:rPr>
  </w:style>
  <w:style w:type="character" w:customStyle="1" w:styleId="1a">
    <w:name w:val="Верхний колонтитул Знак1"/>
    <w:basedOn w:val="a0"/>
    <w:uiPriority w:val="99"/>
    <w:qFormat/>
    <w:rPr>
      <w:rFonts w:ascii="Times New Roman" w:hAnsi="Times New Roman" w:cs="Times New Roman"/>
      <w:sz w:val="24"/>
      <w:szCs w:val="24"/>
      <w:lang w:val="x-none" w:eastAsia="ru-RU"/>
    </w:rPr>
  </w:style>
  <w:style w:type="character" w:customStyle="1" w:styleId="1b">
    <w:name w:val="Нижний колонтитул Знак1"/>
    <w:basedOn w:val="a0"/>
    <w:uiPriority w:val="99"/>
    <w:qFormat/>
    <w:rPr>
      <w:rFonts w:ascii="Times New Roman" w:hAnsi="Times New Roman" w:cs="Times New Roman"/>
      <w:sz w:val="24"/>
      <w:szCs w:val="24"/>
      <w:lang w:val="x-none" w:eastAsia="ru-RU"/>
    </w:rPr>
  </w:style>
  <w:style w:type="character" w:customStyle="1" w:styleId="-">
    <w:name w:val="Интернет-ссылка"/>
    <w:basedOn w:val="a0"/>
    <w:uiPriority w:val="99"/>
    <w:semiHidden/>
    <w:unhideWhenUsed/>
    <w:qFormat/>
    <w:rPr>
      <w:rFonts w:cs="Times New Roman"/>
      <w:color w:val="0563C1"/>
      <w:u w:val="single"/>
    </w:rPr>
  </w:style>
  <w:style w:type="character" w:customStyle="1" w:styleId="affa">
    <w:name w:val="Посещённая гиперссылка"/>
    <w:basedOn w:val="a0"/>
    <w:uiPriority w:val="99"/>
    <w:semiHidden/>
    <w:unhideWhenUsed/>
    <w:qFormat/>
    <w:rPr>
      <w:rFonts w:cs="Times New Roman"/>
      <w:color w:val="954F72"/>
      <w:u w:val="single"/>
    </w:rPr>
  </w:style>
  <w:style w:type="paragraph" w:customStyle="1" w:styleId="1c">
    <w:name w:val="Заголовок1"/>
    <w:basedOn w:val="a"/>
    <w:next w:val="af0"/>
    <w:qFormat/>
    <w:pPr>
      <w:keepNext/>
      <w:widowControl w:val="0"/>
      <w:suppressAutoHyphens/>
      <w:spacing w:before="240" w:after="120" w:line="240" w:lineRule="auto"/>
    </w:pPr>
    <w:rPr>
      <w:rFonts w:ascii="Liberation Sans" w:eastAsia="Microsoft YaHei" w:hAnsi="Liberation Sans" w:cs="Lucida Sans"/>
      <w:sz w:val="28"/>
      <w:szCs w:val="28"/>
      <w:lang w:val="en-US" w:eastAsia="en-US"/>
    </w:rPr>
  </w:style>
  <w:style w:type="paragraph" w:customStyle="1" w:styleId="TableParagraph">
    <w:name w:val="Table Paragraph"/>
    <w:basedOn w:val="a"/>
    <w:uiPriority w:val="1"/>
    <w:qFormat/>
    <w:pPr>
      <w:widowControl w:val="0"/>
      <w:suppressAutoHyphens/>
      <w:spacing w:after="0" w:line="240" w:lineRule="auto"/>
    </w:pPr>
    <w:rPr>
      <w:rFonts w:ascii="Calibri" w:hAnsi="Calibri" w:cs="Tahoma"/>
      <w:lang w:val="en-US" w:eastAsia="en-US"/>
    </w:rPr>
  </w:style>
  <w:style w:type="paragraph" w:customStyle="1" w:styleId="affb">
    <w:name w:val="Содержимое врезки"/>
    <w:basedOn w:val="a"/>
    <w:qFormat/>
    <w:pPr>
      <w:widowControl w:val="0"/>
      <w:suppressAutoHyphens/>
      <w:spacing w:after="0" w:line="240" w:lineRule="auto"/>
    </w:pPr>
    <w:rPr>
      <w:rFonts w:ascii="Calibri" w:hAnsi="Calibri" w:cs="Tahoma"/>
      <w:lang w:val="en-US" w:eastAsia="en-US"/>
    </w:rPr>
  </w:style>
  <w:style w:type="paragraph" w:customStyle="1" w:styleId="affc">
    <w:name w:val="Содержимое таблицы"/>
    <w:basedOn w:val="a"/>
    <w:qFormat/>
    <w:pPr>
      <w:widowControl w:val="0"/>
      <w:suppressLineNumbers/>
      <w:suppressAutoHyphens/>
      <w:spacing w:after="0" w:line="240" w:lineRule="auto"/>
    </w:pPr>
    <w:rPr>
      <w:rFonts w:ascii="Calibri" w:hAnsi="Calibri" w:cs="Tahoma"/>
      <w:lang w:val="en-US" w:eastAsia="en-US"/>
    </w:rPr>
  </w:style>
  <w:style w:type="paragraph" w:customStyle="1" w:styleId="affd">
    <w:name w:val="Заголовок таблицы"/>
    <w:basedOn w:val="affc"/>
    <w:qFormat/>
    <w:pPr>
      <w:jc w:val="center"/>
    </w:pPr>
    <w:rPr>
      <w:b/>
      <w:bCs/>
    </w:rPr>
  </w:style>
  <w:style w:type="paragraph" w:customStyle="1" w:styleId="1d">
    <w:name w:val="Обычная таблица1"/>
    <w:qFormat/>
    <w:pPr>
      <w:suppressAutoHyphens/>
      <w:spacing w:after="160" w:line="252" w:lineRule="auto"/>
    </w:pPr>
    <w:rPr>
      <w:rFonts w:ascii="Calibri" w:hAnsi="Calibri"/>
      <w:sz w:val="22"/>
      <w:szCs w:val="22"/>
    </w:rPr>
  </w:style>
  <w:style w:type="paragraph" w:customStyle="1" w:styleId="1e">
    <w:name w:val="Обычный (веб)1"/>
    <w:basedOn w:val="a"/>
    <w:qFormat/>
    <w:pPr>
      <w:spacing w:before="280" w:after="280" w:line="240" w:lineRule="auto"/>
    </w:pPr>
    <w:rPr>
      <w:rFonts w:ascii="Calibri" w:hAnsi="Calibri" w:cs="Tahoma"/>
      <w:sz w:val="20"/>
      <w:szCs w:val="20"/>
      <w:lang w:eastAsia="en-US"/>
    </w:rPr>
  </w:style>
  <w:style w:type="paragraph" w:customStyle="1" w:styleId="msonormal0">
    <w:name w:val="msonormal"/>
    <w:basedOn w:val="a"/>
    <w:qFormat/>
    <w:pPr>
      <w:spacing w:before="280" w:after="280" w:line="240" w:lineRule="auto"/>
    </w:pPr>
    <w:rPr>
      <w:rFonts w:ascii="Calibri" w:hAnsi="Calibri" w:cs="Tahoma"/>
      <w:sz w:val="20"/>
      <w:szCs w:val="20"/>
      <w:lang w:eastAsia="en-US"/>
    </w:rPr>
  </w:style>
  <w:style w:type="paragraph" w:customStyle="1" w:styleId="1f">
    <w:name w:val="Указатель1"/>
    <w:basedOn w:val="a"/>
    <w:qFormat/>
    <w:pPr>
      <w:widowControl w:val="0"/>
      <w:suppressAutoHyphens/>
      <w:spacing w:after="0" w:line="240" w:lineRule="auto"/>
    </w:pPr>
    <w:rPr>
      <w:rFonts w:ascii="Calibri" w:hAnsi="Calibri" w:cs="Lucida Sans"/>
      <w:lang w:val="en-US" w:eastAsia="en-US"/>
    </w:rPr>
  </w:style>
  <w:style w:type="paragraph" w:customStyle="1" w:styleId="affe">
    <w:name w:val="Колонтитул"/>
    <w:basedOn w:val="a"/>
    <w:qFormat/>
    <w:pPr>
      <w:widowControl w:val="0"/>
      <w:suppressAutoHyphens/>
      <w:spacing w:after="0" w:line="240" w:lineRule="auto"/>
    </w:pPr>
    <w:rPr>
      <w:rFonts w:ascii="Calibri" w:hAnsi="Calibri" w:cs="Tahoma"/>
      <w:lang w:val="en-US" w:eastAsia="en-US"/>
    </w:rPr>
  </w:style>
  <w:style w:type="paragraph" w:customStyle="1" w:styleId="afff">
    <w:name w:val="Верхний и нижний колонтитулы"/>
    <w:basedOn w:val="a"/>
    <w:qFormat/>
    <w:pPr>
      <w:widowControl w:val="0"/>
      <w:suppressAutoHyphens/>
      <w:spacing w:after="0" w:line="240" w:lineRule="auto"/>
    </w:pPr>
    <w:rPr>
      <w:rFonts w:ascii="Calibri" w:hAnsi="Calibri" w:cs="Tahoma"/>
      <w:lang w:val="en-US" w:eastAsia="en-US"/>
    </w:rPr>
  </w:style>
  <w:style w:type="character" w:customStyle="1" w:styleId="25">
    <w:name w:val="Верхний колонтитул Знак2"/>
    <w:basedOn w:val="a0"/>
    <w:uiPriority w:val="99"/>
    <w:semiHidden/>
    <w:qFormat/>
    <w:rPr>
      <w:rFonts w:eastAsia="Times New Roman" w:cs="Times New Roman"/>
    </w:rPr>
  </w:style>
  <w:style w:type="character" w:customStyle="1" w:styleId="26">
    <w:name w:val="Нижний колонтитул Знак2"/>
    <w:basedOn w:val="a0"/>
    <w:uiPriority w:val="99"/>
    <w:semiHidden/>
    <w:qFormat/>
    <w:rPr>
      <w:rFonts w:eastAsia="Times New Roman" w:cs="Times New Roman"/>
    </w:rPr>
  </w:style>
  <w:style w:type="character" w:customStyle="1" w:styleId="1f0">
    <w:name w:val="Текст выноски Знак1"/>
    <w:basedOn w:val="a0"/>
    <w:uiPriority w:val="99"/>
    <w:qFormat/>
    <w:rPr>
      <w:rFonts w:ascii="Tahoma" w:hAnsi="Tahoma" w:cs="Times New Roman"/>
      <w:sz w:val="16"/>
      <w:szCs w:val="16"/>
    </w:rPr>
  </w:style>
  <w:style w:type="paragraph" w:customStyle="1" w:styleId="xl65">
    <w:name w:val="xl65"/>
    <w:basedOn w:val="a"/>
    <w:qFormat/>
    <w:pPr>
      <w:overflowPunct w:val="0"/>
      <w:spacing w:beforeAutospacing="1" w:after="0" w:afterAutospacing="1" w:line="240" w:lineRule="auto"/>
    </w:pPr>
    <w:rPr>
      <w:rFonts w:ascii="Times New Roman" w:hAnsi="Times New Roman"/>
      <w:sz w:val="24"/>
      <w:szCs w:val="24"/>
      <w:lang w:val="en-US" w:eastAsia="en-US"/>
    </w:rPr>
  </w:style>
  <w:style w:type="paragraph" w:customStyle="1" w:styleId="xl66">
    <w:name w:val="xl66"/>
    <w:basedOn w:val="a"/>
    <w:qFormat/>
    <w:pPr>
      <w:overflowPunct w:val="0"/>
      <w:spacing w:beforeAutospacing="1" w:after="0" w:afterAutospacing="1" w:line="240" w:lineRule="auto"/>
    </w:pPr>
    <w:rPr>
      <w:rFonts w:ascii="Times New Roman" w:hAnsi="Times New Roman"/>
      <w:b/>
      <w:bCs/>
      <w:sz w:val="20"/>
      <w:szCs w:val="20"/>
      <w:lang w:val="en-US" w:eastAsia="en-US"/>
    </w:rPr>
  </w:style>
  <w:style w:type="paragraph" w:customStyle="1" w:styleId="xl67">
    <w:name w:val="xl67"/>
    <w:basedOn w:val="a"/>
    <w:qFormat/>
    <w:pPr>
      <w:shd w:val="clear" w:color="000000" w:fill="FFD966"/>
      <w:overflowPunct w:val="0"/>
      <w:spacing w:beforeAutospacing="1" w:after="0" w:afterAutospacing="1" w:line="240" w:lineRule="auto"/>
    </w:pPr>
    <w:rPr>
      <w:rFonts w:ascii="Times New Roman" w:hAnsi="Times New Roman"/>
      <w:b/>
      <w:bCs/>
      <w:sz w:val="20"/>
      <w:szCs w:val="20"/>
      <w:lang w:val="en-US" w:eastAsia="en-US"/>
    </w:rPr>
  </w:style>
  <w:style w:type="paragraph" w:customStyle="1" w:styleId="xl68">
    <w:name w:val="xl68"/>
    <w:basedOn w:val="a"/>
    <w:qFormat/>
    <w:pPr>
      <w:overflowPunct w:val="0"/>
      <w:spacing w:beforeAutospacing="1" w:after="0" w:afterAutospacing="1" w:line="240" w:lineRule="auto"/>
      <w:jc w:val="center"/>
    </w:pPr>
    <w:rPr>
      <w:rFonts w:ascii="Times New Roman" w:hAnsi="Times New Roman"/>
      <w:sz w:val="20"/>
      <w:szCs w:val="20"/>
      <w:lang w:val="en-US" w:eastAsia="en-US"/>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jc w:val="center"/>
    </w:pPr>
    <w:rPr>
      <w:rFonts w:ascii="Times New Roman" w:hAnsi="Times New Roman"/>
      <w:sz w:val="20"/>
      <w:szCs w:val="20"/>
      <w:lang w:val="en-US" w:eastAsia="en-US"/>
    </w:rPr>
  </w:style>
  <w:style w:type="paragraph" w:customStyle="1" w:styleId="xl70">
    <w:name w:val="xl70"/>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jc w:val="center"/>
    </w:pPr>
    <w:rPr>
      <w:rFonts w:ascii="Times New Roman" w:hAnsi="Times New Roman"/>
      <w:sz w:val="20"/>
      <w:szCs w:val="20"/>
      <w:lang w:val="en-US" w:eastAsia="en-US"/>
    </w:rPr>
  </w:style>
  <w:style w:type="paragraph" w:customStyle="1" w:styleId="xl71">
    <w:name w:val="xl71"/>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jc w:val="center"/>
      <w:textAlignment w:val="center"/>
    </w:pPr>
    <w:rPr>
      <w:rFonts w:ascii="Times New Roman" w:hAnsi="Times New Roman"/>
      <w:b/>
      <w:bCs/>
      <w:sz w:val="20"/>
      <w:szCs w:val="20"/>
      <w:lang w:val="en-US" w:eastAsia="en-US"/>
    </w:rPr>
  </w:style>
  <w:style w:type="paragraph" w:customStyle="1" w:styleId="xl72">
    <w:name w:val="xl72"/>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textAlignment w:val="center"/>
    </w:pPr>
    <w:rPr>
      <w:rFonts w:ascii="Times New Roman" w:hAnsi="Times New Roman"/>
      <w:b/>
      <w:bCs/>
      <w:sz w:val="20"/>
      <w:szCs w:val="20"/>
      <w:lang w:val="en-US" w:eastAsia="en-US"/>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jc w:val="center"/>
      <w:textAlignment w:val="center"/>
    </w:pPr>
    <w:rPr>
      <w:rFonts w:ascii="Times New Roman" w:hAnsi="Times New Roman"/>
      <w:sz w:val="20"/>
      <w:szCs w:val="20"/>
      <w:lang w:val="en-US" w:eastAsia="en-US"/>
    </w:rPr>
  </w:style>
  <w:style w:type="paragraph" w:customStyle="1" w:styleId="xl74">
    <w:name w:val="xl74"/>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jc w:val="center"/>
      <w:textAlignment w:val="center"/>
    </w:pPr>
    <w:rPr>
      <w:rFonts w:ascii="Times New Roman" w:hAnsi="Times New Roman"/>
      <w:b/>
      <w:bCs/>
      <w:sz w:val="20"/>
      <w:szCs w:val="20"/>
      <w:lang w:val="en-US" w:eastAsia="en-US"/>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textAlignment w:val="center"/>
    </w:pPr>
    <w:rPr>
      <w:rFonts w:ascii="Times New Roman" w:hAnsi="Times New Roman"/>
      <w:b/>
      <w:bCs/>
      <w:color w:val="000000"/>
      <w:sz w:val="20"/>
      <w:szCs w:val="20"/>
      <w:lang w:val="en-US" w:eastAsia="en-US"/>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jc w:val="center"/>
    </w:pPr>
    <w:rPr>
      <w:rFonts w:ascii="Times New Roman" w:hAnsi="Times New Roman"/>
      <w:b/>
      <w:bCs/>
      <w:sz w:val="20"/>
      <w:szCs w:val="20"/>
      <w:lang w:val="en-US" w:eastAsia="en-US"/>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jc w:val="right"/>
      <w:textAlignment w:val="center"/>
    </w:pPr>
    <w:rPr>
      <w:rFonts w:ascii="Times New Roman" w:hAnsi="Times New Roman"/>
      <w:sz w:val="20"/>
      <w:szCs w:val="20"/>
      <w:lang w:val="en-US" w:eastAsia="en-US"/>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jc w:val="right"/>
      <w:textAlignment w:val="center"/>
    </w:pPr>
    <w:rPr>
      <w:rFonts w:ascii="Times New Roman" w:hAnsi="Times New Roman"/>
      <w:i/>
      <w:iCs/>
      <w:color w:val="000000"/>
      <w:sz w:val="20"/>
      <w:szCs w:val="20"/>
      <w:lang w:val="en-US" w:eastAsia="en-US"/>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jc w:val="center"/>
    </w:pPr>
    <w:rPr>
      <w:rFonts w:ascii="Times New Roman" w:hAnsi="Times New Roman"/>
      <w:i/>
      <w:iCs/>
      <w:sz w:val="20"/>
      <w:szCs w:val="20"/>
      <w:lang w:val="en-US" w:eastAsia="en-US"/>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jc w:val="right"/>
      <w:textAlignment w:val="center"/>
    </w:pPr>
    <w:rPr>
      <w:rFonts w:ascii="Times New Roman" w:hAnsi="Times New Roman"/>
      <w:i/>
      <w:iCs/>
      <w:sz w:val="20"/>
      <w:szCs w:val="20"/>
      <w:lang w:val="en-US" w:eastAsia="en-US"/>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textAlignment w:val="center"/>
    </w:pPr>
    <w:rPr>
      <w:rFonts w:ascii="Times New Roman" w:hAnsi="Times New Roman"/>
      <w:b/>
      <w:bCs/>
      <w:sz w:val="20"/>
      <w:szCs w:val="20"/>
      <w:lang w:val="en-US" w:eastAsia="en-US"/>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jc w:val="center"/>
    </w:pPr>
    <w:rPr>
      <w:rFonts w:ascii="Times New Roman" w:hAnsi="Times New Roman"/>
      <w:b/>
      <w:bCs/>
      <w:sz w:val="20"/>
      <w:szCs w:val="20"/>
      <w:lang w:val="en-US" w:eastAsia="en-US"/>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jc w:val="right"/>
      <w:textAlignment w:val="center"/>
    </w:pPr>
    <w:rPr>
      <w:rFonts w:ascii="Times New Roman" w:hAnsi="Times New Roman"/>
      <w:sz w:val="20"/>
      <w:szCs w:val="20"/>
      <w:lang w:val="en-US" w:eastAsia="en-US"/>
    </w:rPr>
  </w:style>
  <w:style w:type="paragraph" w:customStyle="1" w:styleId="xl84">
    <w:name w:val="xl84"/>
    <w:basedOn w:val="a"/>
    <w:qFormat/>
    <w:pPr>
      <w:pBdr>
        <w:top w:val="single" w:sz="4" w:space="0" w:color="000000"/>
        <w:left w:val="single" w:sz="4" w:space="0" w:color="000000"/>
        <w:right w:val="single" w:sz="4" w:space="0" w:color="000000"/>
      </w:pBdr>
      <w:overflowPunct w:val="0"/>
      <w:spacing w:beforeAutospacing="1" w:after="0" w:afterAutospacing="1" w:line="240" w:lineRule="auto"/>
      <w:jc w:val="right"/>
      <w:textAlignment w:val="center"/>
    </w:pPr>
    <w:rPr>
      <w:rFonts w:ascii="Times New Roman" w:hAnsi="Times New Roman"/>
      <w:i/>
      <w:iCs/>
      <w:sz w:val="20"/>
      <w:szCs w:val="20"/>
      <w:lang w:val="en-US" w:eastAsia="en-US"/>
    </w:rPr>
  </w:style>
  <w:style w:type="paragraph" w:customStyle="1" w:styleId="xl85">
    <w:name w:val="xl85"/>
    <w:basedOn w:val="a"/>
    <w:qFormat/>
    <w:pPr>
      <w:pBdr>
        <w:top w:val="single" w:sz="4" w:space="0" w:color="000000"/>
        <w:left w:val="single" w:sz="4" w:space="0" w:color="000000"/>
        <w:right w:val="single" w:sz="4" w:space="0" w:color="000000"/>
      </w:pBdr>
      <w:overflowPunct w:val="0"/>
      <w:spacing w:beforeAutospacing="1" w:after="0" w:afterAutospacing="1" w:line="240" w:lineRule="auto"/>
      <w:jc w:val="right"/>
      <w:textAlignment w:val="center"/>
    </w:pPr>
    <w:rPr>
      <w:rFonts w:ascii="Times New Roman" w:hAnsi="Times New Roman"/>
      <w:i/>
      <w:iCs/>
      <w:color w:val="000000"/>
      <w:sz w:val="20"/>
      <w:szCs w:val="20"/>
      <w:lang w:val="en-US" w:eastAsia="en-US"/>
    </w:rPr>
  </w:style>
  <w:style w:type="paragraph" w:customStyle="1" w:styleId="xl86">
    <w:name w:val="xl86"/>
    <w:basedOn w:val="a"/>
    <w:qFormat/>
    <w:pPr>
      <w:pBdr>
        <w:top w:val="single" w:sz="4" w:space="0" w:color="000000"/>
        <w:left w:val="single" w:sz="4" w:space="0" w:color="000000"/>
        <w:right w:val="single" w:sz="4" w:space="0" w:color="000000"/>
      </w:pBdr>
      <w:overflowPunct w:val="0"/>
      <w:spacing w:beforeAutospacing="1" w:after="0" w:afterAutospacing="1" w:line="240" w:lineRule="auto"/>
      <w:jc w:val="center"/>
      <w:textAlignment w:val="center"/>
    </w:pPr>
    <w:rPr>
      <w:rFonts w:ascii="Times New Roman" w:hAnsi="Times New Roman"/>
      <w:sz w:val="20"/>
      <w:szCs w:val="20"/>
      <w:lang w:val="en-US" w:eastAsia="en-US"/>
    </w:rPr>
  </w:style>
  <w:style w:type="paragraph" w:customStyle="1" w:styleId="xl87">
    <w:name w:val="xl87"/>
    <w:basedOn w:val="a"/>
    <w:qFormat/>
    <w:pPr>
      <w:pBdr>
        <w:top w:val="single" w:sz="4" w:space="0" w:color="000000"/>
        <w:left w:val="single" w:sz="4" w:space="0" w:color="000000"/>
        <w:right w:val="single" w:sz="4" w:space="0" w:color="000000"/>
      </w:pBdr>
      <w:overflowPunct w:val="0"/>
      <w:spacing w:beforeAutospacing="1" w:after="0" w:afterAutospacing="1" w:line="240" w:lineRule="auto"/>
      <w:jc w:val="center"/>
    </w:pPr>
    <w:rPr>
      <w:rFonts w:ascii="Times New Roman" w:hAnsi="Times New Roman"/>
      <w:i/>
      <w:iCs/>
      <w:sz w:val="20"/>
      <w:szCs w:val="20"/>
      <w:lang w:val="en-US" w:eastAsia="en-US"/>
    </w:rPr>
  </w:style>
  <w:style w:type="paragraph" w:customStyle="1" w:styleId="xl88">
    <w:name w:val="xl88"/>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jc w:val="center"/>
      <w:textAlignment w:val="center"/>
    </w:pPr>
    <w:rPr>
      <w:rFonts w:ascii="Times New Roman" w:hAnsi="Times New Roman"/>
      <w:b/>
      <w:bCs/>
      <w:sz w:val="20"/>
      <w:szCs w:val="20"/>
      <w:lang w:val="en-US" w:eastAsia="en-US"/>
    </w:rPr>
  </w:style>
  <w:style w:type="paragraph" w:customStyle="1" w:styleId="xl89">
    <w:name w:val="xl89"/>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jc w:val="right"/>
      <w:textAlignment w:val="center"/>
    </w:pPr>
    <w:rPr>
      <w:rFonts w:ascii="Times New Roman" w:hAnsi="Times New Roman"/>
      <w:i/>
      <w:iCs/>
      <w:sz w:val="20"/>
      <w:szCs w:val="20"/>
      <w:lang w:val="en-US" w:eastAsia="en-US"/>
    </w:rPr>
  </w:style>
  <w:style w:type="paragraph" w:customStyle="1" w:styleId="xl90">
    <w:name w:val="xl90"/>
    <w:basedOn w:val="a"/>
    <w:qFormat/>
    <w:pPr>
      <w:pBdr>
        <w:top w:val="single" w:sz="4" w:space="0" w:color="000000"/>
        <w:left w:val="single" w:sz="4" w:space="0" w:color="000000"/>
        <w:bottom w:val="single" w:sz="4" w:space="0" w:color="000000"/>
        <w:right w:val="single" w:sz="4" w:space="0" w:color="000000"/>
      </w:pBdr>
      <w:overflowPunct w:val="0"/>
      <w:spacing w:beforeAutospacing="1" w:after="0" w:afterAutospacing="1" w:line="240" w:lineRule="auto"/>
      <w:jc w:val="center"/>
      <w:textAlignment w:val="center"/>
    </w:pPr>
    <w:rPr>
      <w:rFonts w:ascii="Times New Roman" w:hAnsi="Times New Roman"/>
      <w:b/>
      <w:bCs/>
      <w:sz w:val="20"/>
      <w:szCs w:val="20"/>
      <w:lang w:val="en-US" w:eastAsia="en-US"/>
    </w:rPr>
  </w:style>
  <w:style w:type="paragraph" w:customStyle="1" w:styleId="xl91">
    <w:name w:val="xl91"/>
    <w:basedOn w:val="a"/>
    <w:qFormat/>
    <w:pPr>
      <w:overflowPunct w:val="0"/>
      <w:spacing w:beforeAutospacing="1" w:after="0" w:afterAutospacing="1" w:line="240" w:lineRule="auto"/>
    </w:pPr>
    <w:rPr>
      <w:rFonts w:ascii="Times New Roman" w:hAnsi="Times New Roman"/>
      <w:sz w:val="20"/>
      <w:szCs w:val="20"/>
      <w:lang w:val="en-US" w:eastAsia="en-US"/>
    </w:rPr>
  </w:style>
  <w:style w:type="paragraph" w:customStyle="1" w:styleId="xl92">
    <w:name w:val="xl92"/>
    <w:basedOn w:val="a"/>
    <w:qFormat/>
    <w:pPr>
      <w:shd w:val="clear" w:color="000000" w:fill="FFFF00"/>
      <w:overflowPunct w:val="0"/>
      <w:spacing w:beforeAutospacing="1" w:after="0" w:afterAutospacing="1" w:line="240" w:lineRule="auto"/>
    </w:pPr>
    <w:rPr>
      <w:rFonts w:ascii="Times New Roman" w:hAnsi="Times New Roman"/>
      <w:b/>
      <w:bCs/>
      <w:sz w:val="20"/>
      <w:szCs w:val="20"/>
      <w:lang w:val="en-US" w:eastAsia="en-US"/>
    </w:rPr>
  </w:style>
  <w:style w:type="paragraph" w:customStyle="1" w:styleId="xl93">
    <w:name w:val="xl93"/>
    <w:basedOn w:val="a"/>
    <w:qFormat/>
    <w:pPr>
      <w:overflowPunct w:val="0"/>
      <w:spacing w:beforeAutospacing="1" w:after="0" w:afterAutospacing="1" w:line="240" w:lineRule="auto"/>
      <w:jc w:val="center"/>
      <w:textAlignment w:val="center"/>
    </w:pPr>
    <w:rPr>
      <w:rFonts w:ascii="Times New Roman" w:hAnsi="Times New Roman"/>
      <w:b/>
      <w:bCs/>
      <w:sz w:val="20"/>
      <w:szCs w:val="20"/>
      <w:lang w:val="en-US" w:eastAsia="en-US"/>
    </w:rPr>
  </w:style>
  <w:style w:type="paragraph" w:customStyle="1" w:styleId="xl94">
    <w:name w:val="xl94"/>
    <w:basedOn w:val="a"/>
    <w:qFormat/>
    <w:pPr>
      <w:overflowPunct w:val="0"/>
      <w:spacing w:beforeAutospacing="1" w:after="0" w:afterAutospacing="1" w:line="240" w:lineRule="auto"/>
      <w:jc w:val="right"/>
      <w:textAlignment w:val="center"/>
    </w:pPr>
    <w:rPr>
      <w:rFonts w:ascii="Times New Roman" w:hAnsi="Times New Roman"/>
      <w:sz w:val="20"/>
      <w:szCs w:val="20"/>
      <w:lang w:val="en-US" w:eastAsia="en-US"/>
    </w:rPr>
  </w:style>
  <w:style w:type="paragraph" w:customStyle="1" w:styleId="xl95">
    <w:name w:val="xl95"/>
    <w:basedOn w:val="a"/>
    <w:qFormat/>
    <w:pPr>
      <w:overflowPunct w:val="0"/>
      <w:spacing w:beforeAutospacing="1" w:after="0" w:afterAutospacing="1" w:line="240" w:lineRule="auto"/>
      <w:jc w:val="center"/>
      <w:textAlignment w:val="center"/>
    </w:pPr>
    <w:rPr>
      <w:rFonts w:ascii="Times New Roman" w:hAnsi="Times New Roman"/>
      <w:sz w:val="20"/>
      <w:szCs w:val="20"/>
      <w:lang w:val="en-US" w:eastAsia="en-US"/>
    </w:rPr>
  </w:style>
  <w:style w:type="paragraph" w:customStyle="1" w:styleId="xl96">
    <w:name w:val="xl96"/>
    <w:basedOn w:val="a"/>
    <w:qFormat/>
    <w:pPr>
      <w:pBdr>
        <w:top w:val="single" w:sz="4" w:space="0" w:color="000000"/>
        <w:left w:val="single" w:sz="4" w:space="0" w:color="000000"/>
        <w:right w:val="single" w:sz="4" w:space="0" w:color="000000"/>
      </w:pBdr>
      <w:overflowPunct w:val="0"/>
      <w:spacing w:beforeAutospacing="1" w:after="0" w:afterAutospacing="1" w:line="240" w:lineRule="auto"/>
      <w:jc w:val="center"/>
      <w:textAlignment w:val="center"/>
    </w:pPr>
    <w:rPr>
      <w:rFonts w:ascii="Times New Roman" w:hAnsi="Times New Roman"/>
      <w:b/>
      <w:bCs/>
      <w:sz w:val="20"/>
      <w:szCs w:val="20"/>
      <w:lang w:val="en-US" w:eastAsia="en-US"/>
    </w:rPr>
  </w:style>
  <w:style w:type="paragraph" w:customStyle="1" w:styleId="xl97">
    <w:name w:val="xl97"/>
    <w:basedOn w:val="a"/>
    <w:qFormat/>
    <w:pPr>
      <w:pBdr>
        <w:left w:val="single" w:sz="4" w:space="0" w:color="000000"/>
        <w:right w:val="single" w:sz="4" w:space="0" w:color="000000"/>
      </w:pBdr>
      <w:overflowPunct w:val="0"/>
      <w:spacing w:beforeAutospacing="1" w:after="0" w:afterAutospacing="1" w:line="240" w:lineRule="auto"/>
      <w:jc w:val="center"/>
      <w:textAlignment w:val="center"/>
    </w:pPr>
    <w:rPr>
      <w:rFonts w:ascii="Times New Roman" w:hAnsi="Times New Roman"/>
      <w:b/>
      <w:bCs/>
      <w:sz w:val="20"/>
      <w:szCs w:val="20"/>
      <w:lang w:val="en-US" w:eastAsia="en-US"/>
    </w:rPr>
  </w:style>
  <w:style w:type="paragraph" w:customStyle="1" w:styleId="xl98">
    <w:name w:val="xl98"/>
    <w:basedOn w:val="a"/>
    <w:qFormat/>
    <w:pPr>
      <w:pBdr>
        <w:left w:val="single" w:sz="4" w:space="0" w:color="000000"/>
        <w:bottom w:val="single" w:sz="4" w:space="0" w:color="000000"/>
        <w:right w:val="single" w:sz="4" w:space="0" w:color="000000"/>
      </w:pBdr>
      <w:overflowPunct w:val="0"/>
      <w:spacing w:beforeAutospacing="1" w:after="0" w:afterAutospacing="1" w:line="240" w:lineRule="auto"/>
      <w:jc w:val="center"/>
      <w:textAlignment w:val="center"/>
    </w:pPr>
    <w:rPr>
      <w:rFonts w:ascii="Times New Roman" w:hAnsi="Times New Roman"/>
      <w:b/>
      <w:bCs/>
      <w:sz w:val="20"/>
      <w:szCs w:val="20"/>
      <w:lang w:val="en-US" w:eastAsia="en-US"/>
    </w:rPr>
  </w:style>
  <w:style w:type="paragraph" w:customStyle="1" w:styleId="c7e0e3eeebeee2eeea2">
    <w:name w:val="Зc7аe0гe3оeeлebоeeвe2оeeкea 2"/>
    <w:basedOn w:val="a"/>
    <w:next w:val="a"/>
    <w:qFormat/>
    <w:pPr>
      <w:widowControl w:val="0"/>
      <w:suppressAutoHyphens/>
      <w:overflowPunct w:val="0"/>
      <w:spacing w:after="0" w:line="240" w:lineRule="auto"/>
      <w:ind w:left="118"/>
    </w:pPr>
    <w:rPr>
      <w:rFonts w:ascii="Times New Roman" w:hAnsi="Times New Roman"/>
      <w:b/>
      <w:bCs/>
      <w:i/>
      <w:iCs/>
      <w:kern w:val="2"/>
      <w:sz w:val="24"/>
      <w:szCs w:val="24"/>
      <w:lang w:eastAsia="ru-RU"/>
    </w:rPr>
  </w:style>
  <w:style w:type="paragraph" w:customStyle="1" w:styleId="cef1edeee2edeee9f2e5eaf1f2">
    <w:name w:val="Оceсf1нedоeeвe2нedоeeйe9 тf2еe5кeaсf1тf2"/>
    <w:basedOn w:val="a"/>
    <w:qFormat/>
    <w:pPr>
      <w:widowControl w:val="0"/>
      <w:suppressAutoHyphens/>
      <w:overflowPunct w:val="0"/>
      <w:spacing w:after="0" w:line="240" w:lineRule="auto"/>
      <w:ind w:left="102"/>
    </w:pPr>
    <w:rPr>
      <w:rFonts w:ascii="Times New Roman" w:hAnsi="Times New Roman"/>
      <w:kern w:val="2"/>
      <w:sz w:val="24"/>
      <w:szCs w:val="24"/>
      <w:lang w:eastAsia="ru-RU"/>
    </w:rPr>
  </w:style>
  <w:style w:type="table" w:customStyle="1" w:styleId="27">
    <w:name w:val="Сетка таблицы2"/>
    <w:basedOn w:val="a1"/>
    <w:uiPriority w:val="39"/>
    <w:qFormat/>
    <w:pPr>
      <w:suppressAutoHyphens/>
    </w:pPr>
    <w:rPr>
      <w:rFonts w:ascii="Calibri" w:hAnsi="Calibri" w:cs="Tahom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Заголовок 4 Знак1"/>
    <w:basedOn w:val="a0"/>
    <w:uiPriority w:val="9"/>
    <w:semiHidden/>
    <w:qFormat/>
    <w:rPr>
      <w:rFonts w:asciiTheme="majorHAnsi" w:eastAsiaTheme="majorEastAsia" w:hAnsiTheme="majorHAnsi" w:cs="Times New Roman"/>
      <w:i/>
      <w:iCs/>
      <w:color w:val="365F91" w:themeColor="accent1" w:themeShade="BF"/>
    </w:rPr>
  </w:style>
  <w:style w:type="table" w:customStyle="1" w:styleId="34">
    <w:name w:val="Сетка таблицы3"/>
    <w:basedOn w:val="a1"/>
    <w:uiPriority w:val="39"/>
    <w:qFormat/>
    <w:rPr>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739743">
      <w:marLeft w:val="0"/>
      <w:marRight w:val="0"/>
      <w:marTop w:val="0"/>
      <w:marBottom w:val="0"/>
      <w:divBdr>
        <w:top w:val="none" w:sz="0" w:space="0" w:color="auto"/>
        <w:left w:val="none" w:sz="0" w:space="0" w:color="auto"/>
        <w:bottom w:val="none" w:sz="0" w:space="0" w:color="auto"/>
        <w:right w:val="none" w:sz="0" w:space="0" w:color="auto"/>
      </w:divBdr>
    </w:div>
    <w:div w:id="16307397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BC6330B6-2294-4B32-807F-4E432DF4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40</Pages>
  <Words>14603</Words>
  <Characters>83242</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Титул</vt:lpstr>
    </vt:vector>
  </TitlesOfParts>
  <Company/>
  <LinksUpToDate>false</LinksUpToDate>
  <CharactersWithSpaces>97650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dc:title>
  <dc:subject/>
  <dc:creator>TM</dc:creator>
  <cp:keywords/>
  <dc:description/>
  <cp:lastModifiedBy>Dinara_S</cp:lastModifiedBy>
  <cp:revision>8</cp:revision>
  <cp:lastPrinted>2025-10-07T07:39:00Z</cp:lastPrinted>
  <dcterms:created xsi:type="dcterms:W3CDTF">2025-09-26T10:44:00Z</dcterms:created>
  <dcterms:modified xsi:type="dcterms:W3CDTF">2025-10-07T07:39:00Z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B75CC42768EA45A5BF4C3D8010A74199_12</vt:lpwstr>
  </property>
</Properties>
</file>