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A5734" w14:textId="77777777" w:rsidR="000913F8" w:rsidRPr="00F6627A" w:rsidRDefault="00F6627A" w:rsidP="00F6627A">
      <w:pPr>
        <w:jc w:val="center"/>
        <w:rPr>
          <w:sz w:val="28"/>
          <w:szCs w:val="28"/>
          <w:lang w:val="en-US"/>
        </w:rPr>
      </w:pPr>
      <w:r w:rsidRPr="00F6627A">
        <w:rPr>
          <w:rFonts w:ascii="Times New Roman" w:hAnsi="Times New Roman" w:cs="Times New Roman"/>
          <w:b/>
          <w:sz w:val="28"/>
          <w:szCs w:val="28"/>
        </w:rPr>
        <w:t>ТОО «</w:t>
      </w:r>
      <w:r w:rsidRPr="00F6627A">
        <w:rPr>
          <w:rFonts w:ascii="Times New Roman" w:hAnsi="Times New Roman" w:cs="Times New Roman"/>
          <w:b/>
          <w:bCs/>
          <w:sz w:val="28"/>
          <w:szCs w:val="28"/>
          <w:lang w:val="en-US"/>
        </w:rPr>
        <w:t>Sputnik</w:t>
      </w:r>
      <w:r w:rsidR="00D80FEC">
        <w:rPr>
          <w:rFonts w:ascii="Times New Roman" w:hAnsi="Times New Roman" w:cs="Times New Roman"/>
          <w:b/>
          <w:bCs/>
          <w:sz w:val="28"/>
          <w:szCs w:val="28"/>
          <w:lang w:val="en-US"/>
        </w:rPr>
        <w:t xml:space="preserve"> </w:t>
      </w:r>
      <w:r w:rsidRPr="00F6627A">
        <w:rPr>
          <w:rFonts w:ascii="Times New Roman" w:hAnsi="Times New Roman" w:cs="Times New Roman"/>
          <w:b/>
          <w:bCs/>
          <w:sz w:val="28"/>
          <w:szCs w:val="28"/>
          <w:lang w:val="en-US"/>
        </w:rPr>
        <w:t>GPS</w:t>
      </w:r>
      <w:r w:rsidRPr="00F6627A">
        <w:rPr>
          <w:rFonts w:ascii="Times New Roman" w:hAnsi="Times New Roman" w:cs="Times New Roman"/>
          <w:b/>
          <w:sz w:val="28"/>
          <w:szCs w:val="28"/>
        </w:rPr>
        <w:t>»</w:t>
      </w:r>
    </w:p>
    <w:p w14:paraId="26904F64" w14:textId="77777777" w:rsidR="000913F8" w:rsidRPr="009814C8" w:rsidRDefault="000913F8" w:rsidP="006945EB">
      <w:pPr>
        <w:jc w:val="both"/>
        <w:rPr>
          <w:sz w:val="24"/>
          <w:szCs w:val="24"/>
          <w:lang w:val="en-US"/>
        </w:rPr>
      </w:pPr>
    </w:p>
    <w:p w14:paraId="09427F94" w14:textId="77777777" w:rsidR="000913F8" w:rsidRPr="009814C8" w:rsidRDefault="000913F8" w:rsidP="006945EB">
      <w:pPr>
        <w:jc w:val="both"/>
        <w:rPr>
          <w:sz w:val="24"/>
          <w:szCs w:val="24"/>
          <w:lang w:val="en-US"/>
        </w:rPr>
      </w:pPr>
    </w:p>
    <w:p w14:paraId="572518D8" w14:textId="77777777" w:rsidR="000913F8" w:rsidRPr="009814C8" w:rsidRDefault="000913F8" w:rsidP="006945EB">
      <w:pPr>
        <w:jc w:val="both"/>
        <w:rPr>
          <w:sz w:val="24"/>
          <w:szCs w:val="24"/>
          <w:lang w:val="en-US"/>
        </w:rPr>
      </w:pPr>
    </w:p>
    <w:p w14:paraId="45370CA1" w14:textId="77777777" w:rsidR="000913F8" w:rsidRPr="009814C8" w:rsidRDefault="000913F8" w:rsidP="006945EB">
      <w:pPr>
        <w:jc w:val="both"/>
        <w:rPr>
          <w:sz w:val="24"/>
          <w:szCs w:val="24"/>
          <w:lang w:val="en-US"/>
        </w:rPr>
      </w:pPr>
    </w:p>
    <w:p w14:paraId="6BEC677C" w14:textId="77777777" w:rsidR="000913F8" w:rsidRPr="009814C8" w:rsidRDefault="000913F8" w:rsidP="006945EB">
      <w:pPr>
        <w:jc w:val="both"/>
        <w:rPr>
          <w:sz w:val="24"/>
          <w:szCs w:val="24"/>
          <w:lang w:val="en-US"/>
        </w:rPr>
      </w:pPr>
    </w:p>
    <w:p w14:paraId="674AE892" w14:textId="77777777" w:rsidR="000913F8" w:rsidRPr="009814C8" w:rsidRDefault="000913F8" w:rsidP="006945EB">
      <w:pPr>
        <w:jc w:val="both"/>
        <w:rPr>
          <w:sz w:val="24"/>
          <w:szCs w:val="24"/>
          <w:lang w:val="en-US"/>
        </w:rPr>
      </w:pPr>
    </w:p>
    <w:p w14:paraId="3FC911DD" w14:textId="77777777" w:rsidR="000913F8" w:rsidRPr="009814C8" w:rsidRDefault="000913F8" w:rsidP="006945EB">
      <w:pPr>
        <w:jc w:val="both"/>
        <w:rPr>
          <w:sz w:val="24"/>
          <w:szCs w:val="24"/>
          <w:lang w:val="en-US"/>
        </w:rPr>
      </w:pPr>
    </w:p>
    <w:tbl>
      <w:tblPr>
        <w:tblW w:w="0" w:type="auto"/>
        <w:jc w:val="right"/>
        <w:tblLook w:val="01E0" w:firstRow="1" w:lastRow="1" w:firstColumn="1" w:lastColumn="1" w:noHBand="0" w:noVBand="0"/>
      </w:tblPr>
      <w:tblGrid>
        <w:gridCol w:w="3247"/>
      </w:tblGrid>
      <w:tr w:rsidR="009367D1" w:rsidRPr="009367D1" w14:paraId="03A9A6AC" w14:textId="77777777" w:rsidTr="009367D1">
        <w:trPr>
          <w:jc w:val="right"/>
        </w:trPr>
        <w:tc>
          <w:tcPr>
            <w:tcW w:w="0" w:type="auto"/>
          </w:tcPr>
          <w:p w14:paraId="1FBF298C" w14:textId="77777777" w:rsidR="009367D1" w:rsidRPr="009367D1" w:rsidRDefault="009367D1" w:rsidP="009367D1">
            <w:pPr>
              <w:jc w:val="center"/>
              <w:rPr>
                <w:rFonts w:ascii="Times New Roman" w:hAnsi="Times New Roman" w:cs="Times New Roman"/>
                <w:b/>
                <w:sz w:val="24"/>
                <w:szCs w:val="24"/>
              </w:rPr>
            </w:pPr>
            <w:r w:rsidRPr="009367D1">
              <w:rPr>
                <w:rFonts w:ascii="Times New Roman" w:hAnsi="Times New Roman" w:cs="Times New Roman"/>
                <w:b/>
                <w:sz w:val="24"/>
                <w:szCs w:val="24"/>
              </w:rPr>
              <w:t>Утверждаю</w:t>
            </w:r>
          </w:p>
        </w:tc>
      </w:tr>
      <w:tr w:rsidR="009367D1" w:rsidRPr="009367D1" w14:paraId="2E632098" w14:textId="77777777" w:rsidTr="009367D1">
        <w:trPr>
          <w:jc w:val="right"/>
        </w:trPr>
        <w:tc>
          <w:tcPr>
            <w:tcW w:w="0" w:type="auto"/>
          </w:tcPr>
          <w:p w14:paraId="1E6BBA8D" w14:textId="77777777" w:rsidR="009367D1" w:rsidRPr="009367D1" w:rsidRDefault="009367D1" w:rsidP="009367D1">
            <w:pPr>
              <w:jc w:val="center"/>
              <w:rPr>
                <w:rFonts w:ascii="Times New Roman" w:hAnsi="Times New Roman" w:cs="Times New Roman"/>
                <w:b/>
                <w:sz w:val="24"/>
                <w:szCs w:val="24"/>
              </w:rPr>
            </w:pPr>
            <w:r w:rsidRPr="009367D1">
              <w:rPr>
                <w:rFonts w:ascii="Times New Roman" w:hAnsi="Times New Roman" w:cs="Times New Roman"/>
                <w:b/>
                <w:sz w:val="24"/>
                <w:szCs w:val="24"/>
              </w:rPr>
              <w:t xml:space="preserve">Директор </w:t>
            </w:r>
          </w:p>
          <w:p w14:paraId="25E07131" w14:textId="77777777" w:rsidR="009367D1" w:rsidRPr="009367D1" w:rsidRDefault="009367D1" w:rsidP="009367D1">
            <w:pPr>
              <w:jc w:val="center"/>
              <w:rPr>
                <w:rFonts w:ascii="Times New Roman" w:hAnsi="Times New Roman" w:cs="Times New Roman"/>
                <w:b/>
                <w:sz w:val="24"/>
                <w:szCs w:val="24"/>
              </w:rPr>
            </w:pPr>
            <w:r w:rsidRPr="009367D1">
              <w:rPr>
                <w:rFonts w:ascii="Times New Roman" w:hAnsi="Times New Roman" w:cs="Times New Roman"/>
                <w:b/>
                <w:sz w:val="24"/>
                <w:szCs w:val="24"/>
              </w:rPr>
              <w:t>ТОО «</w:t>
            </w:r>
            <w:r w:rsidRPr="009367D1">
              <w:rPr>
                <w:rFonts w:ascii="Times New Roman" w:hAnsi="Times New Roman" w:cs="Times New Roman"/>
                <w:b/>
                <w:bCs/>
                <w:sz w:val="24"/>
                <w:szCs w:val="24"/>
                <w:lang w:val="en-US"/>
              </w:rPr>
              <w:t>Sputnik</w:t>
            </w:r>
            <w:r w:rsidR="00D80FEC">
              <w:rPr>
                <w:rFonts w:ascii="Times New Roman" w:hAnsi="Times New Roman" w:cs="Times New Roman"/>
                <w:b/>
                <w:bCs/>
                <w:sz w:val="24"/>
                <w:szCs w:val="24"/>
                <w:lang w:val="en-US"/>
              </w:rPr>
              <w:t xml:space="preserve"> </w:t>
            </w:r>
            <w:r w:rsidRPr="009367D1">
              <w:rPr>
                <w:rFonts w:ascii="Times New Roman" w:hAnsi="Times New Roman" w:cs="Times New Roman"/>
                <w:b/>
                <w:bCs/>
                <w:sz w:val="24"/>
                <w:szCs w:val="24"/>
                <w:lang w:val="en-US"/>
              </w:rPr>
              <w:t>GPS</w:t>
            </w:r>
            <w:r w:rsidRPr="009367D1">
              <w:rPr>
                <w:rFonts w:ascii="Times New Roman" w:hAnsi="Times New Roman" w:cs="Times New Roman"/>
                <w:b/>
                <w:sz w:val="24"/>
                <w:szCs w:val="24"/>
              </w:rPr>
              <w:t>»</w:t>
            </w:r>
          </w:p>
        </w:tc>
      </w:tr>
      <w:tr w:rsidR="009367D1" w:rsidRPr="009367D1" w14:paraId="121D13A0" w14:textId="77777777" w:rsidTr="009367D1">
        <w:trPr>
          <w:jc w:val="right"/>
        </w:trPr>
        <w:tc>
          <w:tcPr>
            <w:tcW w:w="0" w:type="auto"/>
          </w:tcPr>
          <w:p w14:paraId="2BE63F1C" w14:textId="77777777" w:rsidR="009367D1" w:rsidRPr="009367D1" w:rsidRDefault="009367D1" w:rsidP="009367D1">
            <w:pPr>
              <w:jc w:val="center"/>
              <w:rPr>
                <w:rFonts w:ascii="Times New Roman" w:hAnsi="Times New Roman" w:cs="Times New Roman"/>
                <w:b/>
                <w:sz w:val="24"/>
                <w:szCs w:val="24"/>
              </w:rPr>
            </w:pPr>
          </w:p>
          <w:p w14:paraId="3B0FF17C" w14:textId="77777777" w:rsidR="009367D1" w:rsidRPr="009367D1" w:rsidRDefault="009367D1" w:rsidP="009367D1">
            <w:pPr>
              <w:jc w:val="center"/>
              <w:rPr>
                <w:rFonts w:ascii="Times New Roman" w:hAnsi="Times New Roman" w:cs="Times New Roman"/>
                <w:b/>
                <w:sz w:val="24"/>
                <w:szCs w:val="24"/>
              </w:rPr>
            </w:pPr>
          </w:p>
          <w:p w14:paraId="6DAFF37E" w14:textId="77777777" w:rsidR="009367D1" w:rsidRPr="009367D1" w:rsidRDefault="009367D1" w:rsidP="00576AA7">
            <w:pPr>
              <w:rPr>
                <w:rFonts w:ascii="Times New Roman" w:hAnsi="Times New Roman" w:cs="Times New Roman"/>
                <w:b/>
                <w:sz w:val="24"/>
                <w:szCs w:val="24"/>
              </w:rPr>
            </w:pPr>
            <w:r w:rsidRPr="009367D1">
              <w:rPr>
                <w:rFonts w:ascii="Times New Roman" w:hAnsi="Times New Roman" w:cs="Times New Roman"/>
                <w:b/>
                <w:sz w:val="24"/>
                <w:szCs w:val="24"/>
              </w:rPr>
              <w:t xml:space="preserve">_____________ </w:t>
            </w:r>
            <w:r w:rsidR="00576AA7">
              <w:rPr>
                <w:rFonts w:ascii="Times New Roman" w:hAnsi="Times New Roman" w:cs="Times New Roman"/>
                <w:b/>
                <w:sz w:val="24"/>
                <w:szCs w:val="24"/>
              </w:rPr>
              <w:t>Б.Б. Тукенов</w:t>
            </w:r>
          </w:p>
        </w:tc>
      </w:tr>
      <w:tr w:rsidR="009367D1" w:rsidRPr="009367D1" w14:paraId="46222811" w14:textId="77777777" w:rsidTr="009367D1">
        <w:trPr>
          <w:jc w:val="right"/>
        </w:trPr>
        <w:tc>
          <w:tcPr>
            <w:tcW w:w="0" w:type="auto"/>
          </w:tcPr>
          <w:p w14:paraId="00869581" w14:textId="2AD3A9DE" w:rsidR="009367D1" w:rsidRPr="009367D1" w:rsidRDefault="00187D71" w:rsidP="009367D1">
            <w:pPr>
              <w:jc w:val="center"/>
              <w:rPr>
                <w:rFonts w:ascii="Times New Roman" w:hAnsi="Times New Roman" w:cs="Times New Roman"/>
                <w:b/>
                <w:sz w:val="24"/>
                <w:szCs w:val="24"/>
              </w:rPr>
            </w:pPr>
            <w:r>
              <w:rPr>
                <w:rFonts w:ascii="Times New Roman" w:hAnsi="Times New Roman" w:cs="Times New Roman"/>
                <w:b/>
                <w:sz w:val="24"/>
                <w:szCs w:val="24"/>
              </w:rPr>
              <w:t>«___» ______________20</w:t>
            </w:r>
            <w:r>
              <w:rPr>
                <w:rFonts w:ascii="Times New Roman" w:hAnsi="Times New Roman" w:cs="Times New Roman"/>
                <w:b/>
                <w:sz w:val="24"/>
                <w:szCs w:val="24"/>
                <w:lang w:val="en-US"/>
              </w:rPr>
              <w:t>2</w:t>
            </w:r>
            <w:r w:rsidR="00962FF8">
              <w:rPr>
                <w:rFonts w:ascii="Times New Roman" w:hAnsi="Times New Roman" w:cs="Times New Roman"/>
                <w:b/>
                <w:sz w:val="24"/>
                <w:szCs w:val="24"/>
              </w:rPr>
              <w:t>5</w:t>
            </w:r>
            <w:r w:rsidR="009367D1" w:rsidRPr="009367D1">
              <w:rPr>
                <w:rFonts w:ascii="Times New Roman" w:hAnsi="Times New Roman" w:cs="Times New Roman"/>
                <w:b/>
                <w:sz w:val="24"/>
                <w:szCs w:val="24"/>
              </w:rPr>
              <w:t>г.</w:t>
            </w:r>
          </w:p>
        </w:tc>
      </w:tr>
    </w:tbl>
    <w:p w14:paraId="2767E27B" w14:textId="77777777" w:rsidR="000913F8" w:rsidRPr="009367D1" w:rsidRDefault="000913F8" w:rsidP="006945EB">
      <w:pPr>
        <w:jc w:val="both"/>
        <w:rPr>
          <w:rFonts w:ascii="Times New Roman" w:hAnsi="Times New Roman" w:cs="Times New Roman"/>
          <w:color w:val="FF0000"/>
          <w:sz w:val="24"/>
          <w:szCs w:val="24"/>
          <w:lang w:val="en-US"/>
        </w:rPr>
      </w:pPr>
    </w:p>
    <w:p w14:paraId="57684081" w14:textId="77777777" w:rsidR="000913F8" w:rsidRPr="009367D1" w:rsidRDefault="000913F8" w:rsidP="006945EB">
      <w:pPr>
        <w:ind w:left="4956"/>
        <w:jc w:val="both"/>
        <w:rPr>
          <w:rFonts w:ascii="Times New Roman" w:hAnsi="Times New Roman" w:cs="Times New Roman"/>
          <w:sz w:val="24"/>
          <w:szCs w:val="24"/>
        </w:rPr>
      </w:pPr>
    </w:p>
    <w:p w14:paraId="557F7B11" w14:textId="77777777" w:rsidR="000913F8" w:rsidRPr="002316BF" w:rsidRDefault="000913F8" w:rsidP="006945EB">
      <w:pPr>
        <w:ind w:left="4956"/>
        <w:jc w:val="both"/>
        <w:rPr>
          <w:rFonts w:ascii="Times New Roman" w:hAnsi="Times New Roman" w:cs="Times New Roman"/>
          <w:sz w:val="24"/>
          <w:szCs w:val="24"/>
        </w:rPr>
      </w:pPr>
    </w:p>
    <w:p w14:paraId="16A10BBA" w14:textId="77777777" w:rsidR="000913F8" w:rsidRPr="002316BF" w:rsidRDefault="000913F8" w:rsidP="006945EB">
      <w:pPr>
        <w:ind w:left="4956"/>
        <w:jc w:val="both"/>
        <w:rPr>
          <w:rFonts w:ascii="Times New Roman" w:hAnsi="Times New Roman" w:cs="Times New Roman"/>
          <w:sz w:val="24"/>
          <w:szCs w:val="24"/>
        </w:rPr>
      </w:pPr>
    </w:p>
    <w:p w14:paraId="3B4B9C29" w14:textId="77777777" w:rsidR="000913F8" w:rsidRPr="002316BF" w:rsidRDefault="000913F8" w:rsidP="006945EB">
      <w:pPr>
        <w:jc w:val="both"/>
        <w:rPr>
          <w:rFonts w:ascii="Times New Roman" w:hAnsi="Times New Roman" w:cs="Times New Roman"/>
          <w:sz w:val="24"/>
          <w:szCs w:val="24"/>
        </w:rPr>
      </w:pPr>
    </w:p>
    <w:p w14:paraId="5EB2B692" w14:textId="77777777" w:rsidR="000913F8" w:rsidRPr="002316BF" w:rsidRDefault="000913F8" w:rsidP="006945EB">
      <w:pPr>
        <w:jc w:val="both"/>
        <w:rPr>
          <w:rFonts w:ascii="Times New Roman" w:hAnsi="Times New Roman" w:cs="Times New Roman"/>
          <w:sz w:val="24"/>
          <w:szCs w:val="24"/>
        </w:rPr>
      </w:pPr>
    </w:p>
    <w:p w14:paraId="0912EB8A" w14:textId="77777777" w:rsidR="000913F8" w:rsidRPr="002316BF" w:rsidRDefault="000913F8" w:rsidP="006945EB">
      <w:pPr>
        <w:jc w:val="both"/>
        <w:rPr>
          <w:rFonts w:ascii="Times New Roman" w:hAnsi="Times New Roman" w:cs="Times New Roman"/>
          <w:sz w:val="24"/>
          <w:szCs w:val="24"/>
        </w:rPr>
      </w:pPr>
    </w:p>
    <w:p w14:paraId="35E2C135" w14:textId="77777777" w:rsidR="000913F8" w:rsidRPr="002316BF" w:rsidRDefault="000913F8" w:rsidP="006945EB">
      <w:pPr>
        <w:jc w:val="both"/>
        <w:rPr>
          <w:rFonts w:ascii="Times New Roman" w:hAnsi="Times New Roman" w:cs="Times New Roman"/>
          <w:sz w:val="24"/>
          <w:szCs w:val="24"/>
        </w:rPr>
      </w:pPr>
    </w:p>
    <w:p w14:paraId="571AF14F" w14:textId="77777777" w:rsidR="000913F8" w:rsidRPr="002316BF" w:rsidRDefault="000913F8" w:rsidP="006945EB">
      <w:pPr>
        <w:jc w:val="both"/>
        <w:rPr>
          <w:rFonts w:ascii="Times New Roman" w:hAnsi="Times New Roman" w:cs="Times New Roman"/>
          <w:b/>
          <w:sz w:val="24"/>
          <w:szCs w:val="24"/>
        </w:rPr>
      </w:pPr>
    </w:p>
    <w:p w14:paraId="3FA8427C" w14:textId="77777777" w:rsidR="000913F8" w:rsidRPr="002316BF" w:rsidRDefault="000913F8" w:rsidP="006945EB">
      <w:pPr>
        <w:jc w:val="both"/>
        <w:rPr>
          <w:rFonts w:ascii="Times New Roman" w:hAnsi="Times New Roman" w:cs="Times New Roman"/>
          <w:b/>
          <w:sz w:val="24"/>
          <w:szCs w:val="24"/>
        </w:rPr>
      </w:pPr>
    </w:p>
    <w:p w14:paraId="350B6045" w14:textId="77777777" w:rsidR="000913F8" w:rsidRPr="002316BF" w:rsidRDefault="000913F8" w:rsidP="006945EB">
      <w:pPr>
        <w:jc w:val="both"/>
        <w:rPr>
          <w:rFonts w:ascii="Times New Roman" w:hAnsi="Times New Roman" w:cs="Times New Roman"/>
          <w:b/>
          <w:sz w:val="24"/>
          <w:szCs w:val="24"/>
        </w:rPr>
      </w:pPr>
    </w:p>
    <w:p w14:paraId="10790D03" w14:textId="77777777" w:rsidR="000913F8" w:rsidRPr="009367D1" w:rsidRDefault="000913F8" w:rsidP="006775EA">
      <w:pPr>
        <w:jc w:val="center"/>
        <w:rPr>
          <w:rFonts w:ascii="Times New Roman" w:hAnsi="Times New Roman" w:cs="Times New Roman"/>
          <w:b/>
          <w:sz w:val="28"/>
          <w:szCs w:val="28"/>
        </w:rPr>
      </w:pPr>
      <w:r w:rsidRPr="009367D1">
        <w:rPr>
          <w:rFonts w:ascii="Times New Roman" w:hAnsi="Times New Roman" w:cs="Times New Roman"/>
          <w:b/>
          <w:sz w:val="28"/>
          <w:szCs w:val="28"/>
        </w:rPr>
        <w:t>План ликвидации</w:t>
      </w:r>
    </w:p>
    <w:p w14:paraId="0EF4ECAE" w14:textId="77777777" w:rsidR="009367D1" w:rsidRPr="009367D1" w:rsidRDefault="000913F8" w:rsidP="009367D1">
      <w:pPr>
        <w:pStyle w:val="af9"/>
        <w:jc w:val="center"/>
        <w:rPr>
          <w:b/>
          <w:bCs/>
          <w:sz w:val="28"/>
          <w:szCs w:val="28"/>
        </w:rPr>
      </w:pPr>
      <w:r w:rsidRPr="009367D1">
        <w:rPr>
          <w:b/>
          <w:sz w:val="28"/>
          <w:szCs w:val="28"/>
        </w:rPr>
        <w:t xml:space="preserve">последствий операции по </w:t>
      </w:r>
      <w:r w:rsidR="009367D1" w:rsidRPr="009367D1">
        <w:rPr>
          <w:b/>
          <w:bCs/>
          <w:sz w:val="28"/>
          <w:szCs w:val="28"/>
        </w:rPr>
        <w:t>месторождения по добыче</w:t>
      </w:r>
    </w:p>
    <w:p w14:paraId="652898B7" w14:textId="77777777" w:rsidR="009367D1" w:rsidRPr="009367D1" w:rsidRDefault="009367D1" w:rsidP="009367D1">
      <w:pPr>
        <w:pStyle w:val="af9"/>
        <w:jc w:val="center"/>
        <w:rPr>
          <w:b/>
          <w:bCs/>
          <w:sz w:val="28"/>
          <w:szCs w:val="28"/>
        </w:rPr>
      </w:pPr>
      <w:r w:rsidRPr="009367D1">
        <w:rPr>
          <w:b/>
          <w:bCs/>
          <w:sz w:val="28"/>
          <w:szCs w:val="28"/>
        </w:rPr>
        <w:t>гравийно - песчаной смеси «Спутник»</w:t>
      </w:r>
    </w:p>
    <w:p w14:paraId="61778596" w14:textId="77777777" w:rsidR="009367D1" w:rsidRPr="009367D1" w:rsidRDefault="009367D1" w:rsidP="009367D1">
      <w:pPr>
        <w:jc w:val="center"/>
        <w:rPr>
          <w:rFonts w:ascii="Times New Roman" w:hAnsi="Times New Roman" w:cs="Times New Roman"/>
          <w:b/>
          <w:sz w:val="28"/>
          <w:szCs w:val="28"/>
        </w:rPr>
      </w:pPr>
      <w:r w:rsidRPr="009367D1">
        <w:rPr>
          <w:rFonts w:ascii="Times New Roman" w:hAnsi="Times New Roman" w:cs="Times New Roman"/>
          <w:b/>
          <w:bCs/>
          <w:sz w:val="28"/>
          <w:szCs w:val="28"/>
        </w:rPr>
        <w:t>в сельской зоне города Аксу Павлодарской  области</w:t>
      </w:r>
    </w:p>
    <w:p w14:paraId="414CB4EB" w14:textId="77777777" w:rsidR="000913F8" w:rsidRPr="009367D1" w:rsidRDefault="000913F8" w:rsidP="006775EA">
      <w:pPr>
        <w:jc w:val="center"/>
        <w:rPr>
          <w:rFonts w:ascii="Times New Roman" w:hAnsi="Times New Roman" w:cs="Times New Roman"/>
          <w:sz w:val="28"/>
          <w:szCs w:val="28"/>
        </w:rPr>
      </w:pPr>
    </w:p>
    <w:p w14:paraId="36C564A7" w14:textId="77777777" w:rsidR="00A0790C" w:rsidRPr="009367D1" w:rsidRDefault="00A0790C" w:rsidP="006775EA">
      <w:pPr>
        <w:jc w:val="center"/>
        <w:rPr>
          <w:rFonts w:ascii="Times New Roman" w:hAnsi="Times New Roman" w:cs="Times New Roman"/>
          <w:sz w:val="28"/>
          <w:szCs w:val="28"/>
        </w:rPr>
      </w:pPr>
    </w:p>
    <w:p w14:paraId="4DB326DF" w14:textId="77777777" w:rsidR="000913F8" w:rsidRDefault="000913F8" w:rsidP="006945EB">
      <w:pPr>
        <w:jc w:val="both"/>
        <w:rPr>
          <w:rFonts w:ascii="Times New Roman" w:hAnsi="Times New Roman" w:cs="Times New Roman"/>
          <w:sz w:val="24"/>
          <w:szCs w:val="24"/>
        </w:rPr>
      </w:pPr>
    </w:p>
    <w:p w14:paraId="6CE7086F" w14:textId="77777777" w:rsidR="000913F8" w:rsidRDefault="000913F8" w:rsidP="006945EB">
      <w:pPr>
        <w:jc w:val="both"/>
        <w:rPr>
          <w:rFonts w:ascii="Times New Roman" w:hAnsi="Times New Roman" w:cs="Times New Roman"/>
          <w:sz w:val="24"/>
          <w:szCs w:val="24"/>
        </w:rPr>
      </w:pPr>
    </w:p>
    <w:p w14:paraId="763B78D7" w14:textId="77777777" w:rsidR="000913F8" w:rsidRPr="00582CB5" w:rsidRDefault="000913F8" w:rsidP="006945EB">
      <w:pPr>
        <w:jc w:val="both"/>
        <w:rPr>
          <w:rFonts w:ascii="Times New Roman" w:hAnsi="Times New Roman" w:cs="Times New Roman"/>
          <w:sz w:val="24"/>
          <w:szCs w:val="24"/>
        </w:rPr>
      </w:pPr>
    </w:p>
    <w:p w14:paraId="6297CD4F" w14:textId="77777777" w:rsidR="000913F8" w:rsidRPr="00582CB5" w:rsidRDefault="000913F8" w:rsidP="006945EB">
      <w:pPr>
        <w:jc w:val="both"/>
        <w:rPr>
          <w:rFonts w:ascii="Times New Roman" w:hAnsi="Times New Roman" w:cs="Times New Roman"/>
          <w:sz w:val="24"/>
          <w:szCs w:val="24"/>
        </w:rPr>
      </w:pPr>
    </w:p>
    <w:p w14:paraId="74AC3D9E" w14:textId="77777777" w:rsidR="000913F8" w:rsidRPr="00582CB5" w:rsidRDefault="000913F8" w:rsidP="006945EB">
      <w:pPr>
        <w:jc w:val="both"/>
        <w:rPr>
          <w:rFonts w:ascii="Times New Roman" w:hAnsi="Times New Roman"/>
          <w:b/>
          <w:sz w:val="24"/>
          <w:szCs w:val="24"/>
        </w:rPr>
      </w:pPr>
    </w:p>
    <w:p w14:paraId="0EC4C226" w14:textId="77777777" w:rsidR="000913F8" w:rsidRPr="00582CB5" w:rsidRDefault="000913F8" w:rsidP="006945EB">
      <w:pPr>
        <w:jc w:val="both"/>
        <w:rPr>
          <w:rFonts w:ascii="Times New Roman" w:hAnsi="Times New Roman"/>
          <w:b/>
          <w:sz w:val="24"/>
          <w:szCs w:val="24"/>
        </w:rPr>
      </w:pPr>
    </w:p>
    <w:p w14:paraId="2D58E713" w14:textId="77777777" w:rsidR="000913F8" w:rsidRPr="00582CB5" w:rsidRDefault="000913F8" w:rsidP="006945EB">
      <w:pPr>
        <w:jc w:val="both"/>
        <w:rPr>
          <w:rFonts w:ascii="Times New Roman" w:hAnsi="Times New Roman"/>
          <w:b/>
          <w:sz w:val="24"/>
          <w:szCs w:val="24"/>
        </w:rPr>
      </w:pPr>
    </w:p>
    <w:p w14:paraId="46A59161" w14:textId="77777777" w:rsidR="000913F8" w:rsidRDefault="000913F8" w:rsidP="006945EB">
      <w:pPr>
        <w:jc w:val="both"/>
        <w:rPr>
          <w:rFonts w:ascii="Times New Roman" w:hAnsi="Times New Roman"/>
          <w:b/>
          <w:sz w:val="24"/>
          <w:szCs w:val="24"/>
        </w:rPr>
      </w:pPr>
    </w:p>
    <w:p w14:paraId="58C70908" w14:textId="77777777" w:rsidR="000913F8" w:rsidRPr="0050464E" w:rsidRDefault="000913F8" w:rsidP="006945EB">
      <w:pPr>
        <w:jc w:val="both"/>
        <w:rPr>
          <w:rFonts w:ascii="Times New Roman" w:hAnsi="Times New Roman"/>
          <w:b/>
          <w:sz w:val="24"/>
          <w:szCs w:val="24"/>
        </w:rPr>
      </w:pPr>
    </w:p>
    <w:p w14:paraId="66B26D18" w14:textId="77777777" w:rsidR="000913F8" w:rsidRPr="0050464E" w:rsidRDefault="000913F8" w:rsidP="006945EB">
      <w:pPr>
        <w:jc w:val="both"/>
        <w:rPr>
          <w:rFonts w:ascii="Times New Roman" w:hAnsi="Times New Roman"/>
          <w:b/>
          <w:sz w:val="24"/>
          <w:szCs w:val="24"/>
        </w:rPr>
      </w:pPr>
    </w:p>
    <w:p w14:paraId="66100EDA" w14:textId="77777777" w:rsidR="000913F8" w:rsidRPr="00582CB5" w:rsidRDefault="000913F8" w:rsidP="006945EB">
      <w:pPr>
        <w:jc w:val="both"/>
        <w:rPr>
          <w:rFonts w:ascii="Times New Roman" w:hAnsi="Times New Roman"/>
          <w:b/>
          <w:sz w:val="24"/>
          <w:szCs w:val="24"/>
        </w:rPr>
      </w:pPr>
    </w:p>
    <w:p w14:paraId="1116B8EF" w14:textId="77777777" w:rsidR="000913F8" w:rsidRPr="00582CB5" w:rsidRDefault="000913F8" w:rsidP="006945EB">
      <w:pPr>
        <w:jc w:val="both"/>
        <w:rPr>
          <w:rFonts w:ascii="Times New Roman" w:hAnsi="Times New Roman"/>
          <w:b/>
          <w:sz w:val="24"/>
          <w:szCs w:val="24"/>
        </w:rPr>
      </w:pPr>
    </w:p>
    <w:p w14:paraId="2FC16657" w14:textId="77777777" w:rsidR="000913F8" w:rsidRPr="00582CB5" w:rsidRDefault="000913F8" w:rsidP="006945EB">
      <w:pPr>
        <w:jc w:val="both"/>
        <w:rPr>
          <w:rFonts w:ascii="Times New Roman" w:hAnsi="Times New Roman"/>
          <w:b/>
          <w:sz w:val="24"/>
          <w:szCs w:val="24"/>
        </w:rPr>
      </w:pPr>
    </w:p>
    <w:p w14:paraId="297FF651" w14:textId="77777777" w:rsidR="000913F8" w:rsidRPr="00187D71" w:rsidRDefault="00187D71" w:rsidP="006775EA">
      <w:pPr>
        <w:jc w:val="center"/>
        <w:rPr>
          <w:rFonts w:ascii="Times New Roman" w:hAnsi="Times New Roman"/>
          <w:b/>
          <w:sz w:val="28"/>
          <w:szCs w:val="28"/>
          <w:lang w:val="en-US"/>
        </w:rPr>
      </w:pPr>
      <w:r>
        <w:rPr>
          <w:rFonts w:ascii="Times New Roman" w:hAnsi="Times New Roman"/>
          <w:b/>
          <w:sz w:val="28"/>
          <w:szCs w:val="28"/>
        </w:rPr>
        <w:t>Экибастуз 20</w:t>
      </w:r>
      <w:r>
        <w:rPr>
          <w:rFonts w:ascii="Times New Roman" w:hAnsi="Times New Roman"/>
          <w:b/>
          <w:sz w:val="28"/>
          <w:szCs w:val="28"/>
          <w:lang w:val="en-US"/>
        </w:rPr>
        <w:t>2</w:t>
      </w:r>
      <w:r w:rsidR="00973C11">
        <w:rPr>
          <w:rFonts w:ascii="Times New Roman" w:hAnsi="Times New Roman"/>
          <w:b/>
          <w:sz w:val="28"/>
          <w:szCs w:val="28"/>
          <w:lang w:val="en-US"/>
        </w:rPr>
        <w:t>5</w:t>
      </w:r>
    </w:p>
    <w:p w14:paraId="2D194BAE" w14:textId="77777777" w:rsidR="005F37AE" w:rsidRDefault="005F37AE" w:rsidP="006945EB">
      <w:pPr>
        <w:jc w:val="both"/>
        <w:rPr>
          <w:rFonts w:ascii="Times New Roman" w:hAnsi="Times New Roman"/>
          <w:b/>
          <w:sz w:val="24"/>
          <w:szCs w:val="24"/>
        </w:rPr>
        <w:sectPr w:rsidR="005F37AE" w:rsidSect="000913F8">
          <w:headerReference w:type="default" r:id="rId8"/>
          <w:footerReference w:type="default" r:id="rId9"/>
          <w:headerReference w:type="first" r:id="rId10"/>
          <w:footerReference w:type="first" r:id="rId11"/>
          <w:pgSz w:w="11909" w:h="16834" w:code="9"/>
          <w:pgMar w:top="1134" w:right="851" w:bottom="1134" w:left="1701" w:header="992" w:footer="720" w:gutter="0"/>
          <w:cols w:space="60"/>
          <w:noEndnote/>
          <w:titlePg/>
          <w:docGrid w:linePitch="360"/>
        </w:sectPr>
      </w:pPr>
    </w:p>
    <w:p w14:paraId="3E792C46" w14:textId="77777777" w:rsidR="00C75351" w:rsidRPr="00582CB5" w:rsidRDefault="00D94ACF" w:rsidP="006775EA">
      <w:pPr>
        <w:shd w:val="clear" w:color="auto" w:fill="FFFFFF"/>
        <w:jc w:val="center"/>
        <w:rPr>
          <w:sz w:val="24"/>
          <w:szCs w:val="24"/>
        </w:rPr>
      </w:pPr>
      <w:r w:rsidRPr="00582CB5">
        <w:rPr>
          <w:rFonts w:ascii="Times New Roman" w:hAnsi="Times New Roman" w:cs="Times New Roman"/>
          <w:spacing w:val="-17"/>
          <w:sz w:val="24"/>
          <w:szCs w:val="24"/>
        </w:rPr>
        <w:lastRenderedPageBreak/>
        <w:t>СОДЕРЖАНИЕ</w:t>
      </w:r>
    </w:p>
    <w:p w14:paraId="49A46002" w14:textId="77777777" w:rsidR="00C75351" w:rsidRPr="008C7BDF" w:rsidRDefault="00C75351" w:rsidP="006775EA">
      <w:pPr>
        <w:spacing w:after="269" w:line="1" w:lineRule="exact"/>
        <w:jc w:val="center"/>
        <w:rPr>
          <w:rFonts w:ascii="Times New Roman" w:hAnsi="Times New Roman" w:cs="Times New Roman"/>
          <w:sz w:val="24"/>
          <w:szCs w:val="24"/>
        </w:rPr>
      </w:pPr>
    </w:p>
    <w:tbl>
      <w:tblPr>
        <w:tblW w:w="5000" w:type="pct"/>
        <w:tblCellMar>
          <w:left w:w="40" w:type="dxa"/>
          <w:right w:w="40" w:type="dxa"/>
        </w:tblCellMar>
        <w:tblLook w:val="0000" w:firstRow="0" w:lastRow="0" w:firstColumn="0" w:lastColumn="0" w:noHBand="0" w:noVBand="0"/>
      </w:tblPr>
      <w:tblGrid>
        <w:gridCol w:w="874"/>
        <w:gridCol w:w="7621"/>
        <w:gridCol w:w="942"/>
      </w:tblGrid>
      <w:tr w:rsidR="0057402C" w:rsidRPr="008C7BDF" w14:paraId="46EC11C2" w14:textId="77777777" w:rsidTr="00AF1B41">
        <w:trPr>
          <w:trHeight w:hRule="exact" w:val="264"/>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4203F9C1"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1</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2D913077"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pacing w:val="-3"/>
                <w:sz w:val="24"/>
                <w:szCs w:val="24"/>
              </w:rPr>
              <w:t>Краткое описание</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5FD066B" w14:textId="77777777" w:rsidR="0057402C" w:rsidRPr="008C7BDF" w:rsidRDefault="006F4524"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w:t>
            </w:r>
          </w:p>
        </w:tc>
      </w:tr>
      <w:tr w:rsidR="0057402C" w:rsidRPr="008C7BDF" w14:paraId="6052F473" w14:textId="77777777" w:rsidTr="00AF1B41">
        <w:trPr>
          <w:trHeight w:hRule="exact" w:val="281"/>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697225FA"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2</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5B27D43D"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pacing w:val="-1"/>
                <w:sz w:val="24"/>
                <w:szCs w:val="24"/>
              </w:rPr>
              <w:t>Введение</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220621FF" w14:textId="77777777" w:rsidR="0057402C" w:rsidRPr="008C7BDF" w:rsidRDefault="00BE1841"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4</w:t>
            </w:r>
          </w:p>
        </w:tc>
      </w:tr>
      <w:tr w:rsidR="0057402C" w:rsidRPr="008C7BDF" w14:paraId="64F5680E" w14:textId="77777777" w:rsidTr="00AF1B41">
        <w:trPr>
          <w:trHeight w:hRule="exact" w:val="285"/>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6978BE2F"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58250C2E"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pacing w:val="-1"/>
                <w:sz w:val="24"/>
                <w:szCs w:val="24"/>
              </w:rPr>
              <w:t>Окружающая среда</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20512B43"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w:t>
            </w:r>
          </w:p>
        </w:tc>
      </w:tr>
      <w:tr w:rsidR="0057402C" w:rsidRPr="008C7BDF" w14:paraId="41DB5DAD" w14:textId="77777777" w:rsidTr="00AF1B41">
        <w:trPr>
          <w:trHeight w:hRule="exact" w:val="274"/>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35A5BC33"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3.1</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3231C592" w14:textId="77777777" w:rsidR="0057402C" w:rsidRPr="008C7BDF" w:rsidRDefault="008D72FF" w:rsidP="006945EB">
            <w:pPr>
              <w:shd w:val="clear" w:color="auto" w:fill="FFFFFF"/>
              <w:ind w:right="483"/>
              <w:jc w:val="both"/>
              <w:rPr>
                <w:rFonts w:ascii="Times New Roman" w:hAnsi="Times New Roman" w:cs="Times New Roman"/>
                <w:sz w:val="24"/>
                <w:szCs w:val="24"/>
              </w:rPr>
            </w:pPr>
            <w:r w:rsidRPr="008C7BDF">
              <w:rPr>
                <w:rFonts w:ascii="Times New Roman" w:hAnsi="Times New Roman" w:cs="Times New Roman"/>
                <w:sz w:val="24"/>
                <w:szCs w:val="24"/>
              </w:rPr>
              <w:t>Информация об атмосферных условиях</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A755219"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w:t>
            </w:r>
          </w:p>
        </w:tc>
      </w:tr>
      <w:tr w:rsidR="0057402C" w:rsidRPr="008C7BDF" w14:paraId="4CC2218A" w14:textId="77777777" w:rsidTr="00AF1B41">
        <w:trPr>
          <w:trHeight w:hRule="exact" w:val="421"/>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17A59276"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3.2</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45F07FD3" w14:textId="77777777" w:rsidR="0057402C" w:rsidRPr="008C7BDF" w:rsidRDefault="008D72FF" w:rsidP="006945EB">
            <w:pPr>
              <w:shd w:val="clear" w:color="auto" w:fill="FFFFFF"/>
              <w:tabs>
                <w:tab w:val="left" w:pos="8222"/>
              </w:tabs>
              <w:ind w:right="-1"/>
              <w:jc w:val="both"/>
              <w:rPr>
                <w:rFonts w:ascii="Times New Roman" w:hAnsi="Times New Roman" w:cs="Times New Roman"/>
                <w:sz w:val="24"/>
                <w:szCs w:val="24"/>
              </w:rPr>
            </w:pPr>
            <w:r w:rsidRPr="008C7BDF">
              <w:rPr>
                <w:rFonts w:ascii="Times New Roman" w:hAnsi="Times New Roman" w:cs="Times New Roman"/>
                <w:sz w:val="24"/>
                <w:szCs w:val="24"/>
              </w:rPr>
              <w:t>Информация о физической среде</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6649C04"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7</w:t>
            </w:r>
          </w:p>
        </w:tc>
      </w:tr>
      <w:tr w:rsidR="0057402C" w:rsidRPr="008C7BDF" w14:paraId="43204500" w14:textId="77777777" w:rsidTr="00AF1B41">
        <w:trPr>
          <w:trHeight w:hRule="exact" w:val="284"/>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4E8D8E0A"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3.3</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278EE67B"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Информация о химической среде</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02CD626"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7</w:t>
            </w:r>
          </w:p>
        </w:tc>
      </w:tr>
      <w:tr w:rsidR="0057402C" w:rsidRPr="008C7BDF" w14:paraId="4F7DA887" w14:textId="77777777" w:rsidTr="00AF1B41">
        <w:trPr>
          <w:trHeight w:hRule="exact" w:val="431"/>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4803D8A2"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3.4</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569A8B34"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Информация о биологической среде</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01DB2741"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10</w:t>
            </w:r>
          </w:p>
        </w:tc>
      </w:tr>
      <w:tr w:rsidR="0057402C" w:rsidRPr="008C7BDF" w14:paraId="50CAA229" w14:textId="77777777" w:rsidTr="00AF1B41">
        <w:trPr>
          <w:trHeight w:hRule="exact" w:val="281"/>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22B71A90"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3.5</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6582D6C9"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Информация о геологии объекта недропользования</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6776BA01"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w:t>
            </w:r>
            <w:r w:rsidR="00BE1841" w:rsidRPr="008C7BDF">
              <w:rPr>
                <w:rFonts w:ascii="Times New Roman" w:hAnsi="Times New Roman" w:cs="Times New Roman"/>
                <w:sz w:val="24"/>
                <w:szCs w:val="24"/>
              </w:rPr>
              <w:t>2</w:t>
            </w:r>
          </w:p>
        </w:tc>
      </w:tr>
      <w:tr w:rsidR="0057402C" w:rsidRPr="008C7BDF" w14:paraId="5ADBC8BF" w14:textId="77777777" w:rsidTr="00AF1B41">
        <w:trPr>
          <w:trHeight w:hRule="exact" w:val="284"/>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08BBEB05"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4</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2C33D66A"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pacing w:val="-4"/>
                <w:sz w:val="24"/>
                <w:szCs w:val="24"/>
              </w:rPr>
              <w:t xml:space="preserve">Описание недропользования  </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5BB571CE"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14</w:t>
            </w:r>
          </w:p>
        </w:tc>
      </w:tr>
      <w:tr w:rsidR="0057402C" w:rsidRPr="008C7BDF" w14:paraId="0E2BCA25" w14:textId="77777777" w:rsidTr="00AF1B41">
        <w:trPr>
          <w:trHeight w:hRule="exact" w:val="289"/>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3CB12A38"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4.1</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73AD7038"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Описание исторической информации</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5FB7184A"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14</w:t>
            </w:r>
          </w:p>
        </w:tc>
      </w:tr>
      <w:tr w:rsidR="0057402C" w:rsidRPr="008C7BDF" w14:paraId="1AB2B34F" w14:textId="77777777" w:rsidTr="00AF1B41">
        <w:trPr>
          <w:trHeight w:hRule="exact" w:val="278"/>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40F69933"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4.2</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4F60165D"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Описание операций по недропользованию</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446C9A6"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w:t>
            </w:r>
            <w:r w:rsidR="00BE1841" w:rsidRPr="008C7BDF">
              <w:rPr>
                <w:rFonts w:ascii="Times New Roman" w:hAnsi="Times New Roman" w:cs="Times New Roman"/>
                <w:sz w:val="24"/>
                <w:szCs w:val="24"/>
              </w:rPr>
              <w:t>7</w:t>
            </w:r>
          </w:p>
        </w:tc>
      </w:tr>
      <w:tr w:rsidR="0057402C" w:rsidRPr="008C7BDF" w14:paraId="2F05529B" w14:textId="77777777" w:rsidTr="00AF1B41">
        <w:trPr>
          <w:trHeight w:hRule="exact" w:val="283"/>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5495948C"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5</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09709734"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Ликвидация последствий недропользования</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F655F49"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37</w:t>
            </w:r>
          </w:p>
        </w:tc>
      </w:tr>
      <w:tr w:rsidR="0057402C" w:rsidRPr="008C7BDF" w14:paraId="6F463E81" w14:textId="77777777" w:rsidTr="00AF1B41">
        <w:trPr>
          <w:trHeight w:hRule="exact" w:val="272"/>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7A3ECB0A"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5.1</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56002A74"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Style w:val="af4"/>
                <w:rFonts w:ascii="Times New Roman" w:hAnsi="Times New Roman" w:cs="Times New Roman"/>
                <w:b w:val="0"/>
                <w:sz w:val="24"/>
                <w:szCs w:val="24"/>
              </w:rPr>
              <w:t>Рекультивация нарушенных земель</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5F698CAA"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37</w:t>
            </w:r>
          </w:p>
        </w:tc>
      </w:tr>
      <w:tr w:rsidR="0057402C" w:rsidRPr="008C7BDF" w14:paraId="62B86DCC" w14:textId="77777777" w:rsidTr="00AF1B41">
        <w:trPr>
          <w:trHeight w:hRule="exact" w:val="291"/>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74D8D884"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5.2</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3DF73152"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Style w:val="af4"/>
                <w:rFonts w:ascii="Times New Roman" w:hAnsi="Times New Roman" w:cs="Times New Roman"/>
                <w:b w:val="0"/>
                <w:sz w:val="24"/>
                <w:szCs w:val="24"/>
              </w:rPr>
              <w:t>Контроль за процессом рекультивации.</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4F2BE9E2"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4</w:t>
            </w:r>
            <w:r w:rsidR="0013545A">
              <w:rPr>
                <w:rFonts w:ascii="Times New Roman" w:hAnsi="Times New Roman" w:cs="Times New Roman"/>
                <w:sz w:val="24"/>
                <w:szCs w:val="24"/>
              </w:rPr>
              <w:t>4</w:t>
            </w:r>
          </w:p>
        </w:tc>
      </w:tr>
      <w:tr w:rsidR="0057402C" w:rsidRPr="008C7BDF" w14:paraId="683A708C" w14:textId="77777777" w:rsidTr="00AF1B41">
        <w:trPr>
          <w:trHeight w:hRule="exact" w:val="564"/>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58591E20"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Fonts w:ascii="Times New Roman" w:hAnsi="Times New Roman" w:cs="Times New Roman"/>
                <w:sz w:val="24"/>
                <w:szCs w:val="24"/>
              </w:rPr>
              <w:t>5.3</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6DE5847E" w14:textId="77777777" w:rsidR="0057402C" w:rsidRPr="008C7BDF" w:rsidRDefault="008D72FF" w:rsidP="006945EB">
            <w:pPr>
              <w:shd w:val="clear" w:color="auto" w:fill="FFFFFF"/>
              <w:ind w:right="-1"/>
              <w:jc w:val="both"/>
              <w:rPr>
                <w:rFonts w:ascii="Times New Roman" w:hAnsi="Times New Roman" w:cs="Times New Roman"/>
                <w:sz w:val="24"/>
                <w:szCs w:val="24"/>
              </w:rPr>
            </w:pPr>
            <w:r w:rsidRPr="008C7BDF">
              <w:rPr>
                <w:rStyle w:val="af4"/>
                <w:rFonts w:ascii="Times New Roman" w:hAnsi="Times New Roman" w:cs="Times New Roman"/>
                <w:b w:val="0"/>
                <w:sz w:val="24"/>
                <w:szCs w:val="24"/>
              </w:rPr>
              <w:t>Расчет потребного количества строительных машин и механизмов на проведение технического этапа рекультивации земель</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1918D1EF" w14:textId="77777777" w:rsidR="0057402C" w:rsidRPr="008C7BD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44</w:t>
            </w:r>
          </w:p>
        </w:tc>
      </w:tr>
      <w:tr w:rsidR="0057402C" w:rsidRPr="00582CB5" w14:paraId="01785FE0" w14:textId="77777777" w:rsidTr="00AF1B41">
        <w:trPr>
          <w:trHeight w:hRule="exact" w:val="288"/>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24FCA9F1"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5.4</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0C10386D"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Календарный план рекультивации нарушенных земель</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65517813" w14:textId="77777777" w:rsidR="0057402C" w:rsidRPr="008D72F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4</w:t>
            </w:r>
            <w:r w:rsidR="009C0E5E">
              <w:rPr>
                <w:rFonts w:ascii="Times New Roman" w:hAnsi="Times New Roman" w:cs="Times New Roman"/>
                <w:sz w:val="24"/>
                <w:szCs w:val="24"/>
              </w:rPr>
              <w:t>6</w:t>
            </w:r>
          </w:p>
        </w:tc>
      </w:tr>
      <w:tr w:rsidR="0057402C" w:rsidRPr="00582CB5" w14:paraId="0F42290F" w14:textId="77777777" w:rsidTr="00AF1B41">
        <w:trPr>
          <w:trHeight w:hRule="exact" w:val="279"/>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0202C83B"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5.5</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3FC82739"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Правила техники безопасности при производстве земляных работ горнотранспортным оборудованием.</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7C9585FD" w14:textId="77777777" w:rsidR="0057402C" w:rsidRPr="008D72F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46</w:t>
            </w:r>
          </w:p>
        </w:tc>
      </w:tr>
      <w:tr w:rsidR="0057402C" w:rsidRPr="00582CB5" w14:paraId="2E82DC98" w14:textId="77777777" w:rsidTr="00AF1B41">
        <w:trPr>
          <w:trHeight w:hRule="exact" w:val="282"/>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782DD885"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5.6</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11D86FBD"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Style w:val="FontStyle66"/>
                <w:rFonts w:ascii="Times New Roman" w:hAnsi="Times New Roman" w:cs="Times New Roman"/>
                <w:b w:val="0"/>
                <w:sz w:val="24"/>
                <w:szCs w:val="24"/>
              </w:rPr>
              <w:t>Биологический этап рекультивации земель</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7435E3B" w14:textId="77777777" w:rsidR="0057402C" w:rsidRPr="008D72F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48</w:t>
            </w:r>
          </w:p>
        </w:tc>
      </w:tr>
      <w:tr w:rsidR="0057402C" w:rsidRPr="00582CB5" w14:paraId="301EF40C" w14:textId="77777777" w:rsidTr="00AF1B41">
        <w:trPr>
          <w:trHeight w:hRule="exact" w:val="287"/>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6D5580EB"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6</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043F9F13"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Консервация</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17C65E5E" w14:textId="77777777" w:rsidR="0057402C" w:rsidRPr="008D72FF" w:rsidRDefault="00BE1841"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w:t>
            </w:r>
            <w:r w:rsidR="00E60543">
              <w:rPr>
                <w:rFonts w:ascii="Times New Roman" w:hAnsi="Times New Roman" w:cs="Times New Roman"/>
                <w:sz w:val="24"/>
                <w:szCs w:val="24"/>
              </w:rPr>
              <w:t>0</w:t>
            </w:r>
          </w:p>
        </w:tc>
      </w:tr>
      <w:tr w:rsidR="0057402C" w:rsidRPr="00582CB5" w14:paraId="2710F318" w14:textId="77777777" w:rsidTr="00AF1B41">
        <w:trPr>
          <w:trHeight w:hRule="exact" w:val="277"/>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2E85372B"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7</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47A2390C"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Прогрессивная ликвидация</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57365B0" w14:textId="77777777" w:rsidR="0057402C" w:rsidRPr="008D72FF" w:rsidRDefault="00BE1841"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w:t>
            </w:r>
            <w:r w:rsidR="00E60543">
              <w:rPr>
                <w:rFonts w:ascii="Times New Roman" w:hAnsi="Times New Roman" w:cs="Times New Roman"/>
                <w:sz w:val="24"/>
                <w:szCs w:val="24"/>
              </w:rPr>
              <w:t>1</w:t>
            </w:r>
          </w:p>
        </w:tc>
      </w:tr>
      <w:tr w:rsidR="0057402C" w:rsidRPr="00582CB5" w14:paraId="17B76E20" w14:textId="77777777" w:rsidTr="00AF1B41">
        <w:trPr>
          <w:trHeight w:hRule="exact" w:val="281"/>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504AB79C"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8</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5D72B7FB"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График мероприятий</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15090FFF" w14:textId="77777777" w:rsidR="0057402C" w:rsidRPr="008D72F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52</w:t>
            </w:r>
          </w:p>
        </w:tc>
      </w:tr>
      <w:tr w:rsidR="0057402C" w:rsidRPr="00582CB5" w14:paraId="0E3CF724" w14:textId="77777777" w:rsidTr="00AF1B41">
        <w:trPr>
          <w:trHeight w:hRule="exact" w:val="650"/>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730875D9"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9</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269DF6D3"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Обеспечение исполнения обязательства по ликвидации</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1512D333" w14:textId="77777777" w:rsidR="0057402C" w:rsidRPr="008D72FF" w:rsidRDefault="00E60543"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53</w:t>
            </w:r>
          </w:p>
        </w:tc>
      </w:tr>
      <w:tr w:rsidR="00B2587E" w:rsidRPr="00582CB5" w14:paraId="0B618FC6" w14:textId="77777777" w:rsidTr="00AF1B41">
        <w:trPr>
          <w:trHeight w:hRule="exact" w:val="650"/>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53E1C89D" w14:textId="77777777" w:rsidR="00B2587E" w:rsidRPr="008D72FF" w:rsidRDefault="00B2587E"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10</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17DA1324" w14:textId="77777777" w:rsidR="00B2587E" w:rsidRPr="008D72FF" w:rsidRDefault="00B2587E"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Л</w:t>
            </w:r>
            <w:r w:rsidRPr="00B2587E">
              <w:rPr>
                <w:rFonts w:ascii="Times New Roman" w:hAnsi="Times New Roman" w:cs="Times New Roman"/>
                <w:sz w:val="24"/>
                <w:szCs w:val="24"/>
              </w:rPr>
              <w:t>иквидационный мониторинг и техническое обслуживание</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241D1955" w14:textId="77777777" w:rsidR="00B2587E" w:rsidRDefault="0013545A"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56</w:t>
            </w:r>
          </w:p>
        </w:tc>
      </w:tr>
      <w:tr w:rsidR="0057402C" w:rsidRPr="00582CB5" w14:paraId="21CEBB5C" w14:textId="77777777" w:rsidTr="00AF1B41">
        <w:trPr>
          <w:trHeight w:hRule="exact" w:val="350"/>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38D553C1"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1</w:t>
            </w:r>
            <w:r w:rsidR="00B2587E">
              <w:rPr>
                <w:rFonts w:ascii="Times New Roman" w:hAnsi="Times New Roman" w:cs="Times New Roman"/>
                <w:sz w:val="24"/>
                <w:szCs w:val="24"/>
              </w:rPr>
              <w:t>1</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6AFAEF1F" w14:textId="77777777" w:rsidR="0057402C" w:rsidRPr="008D72FF" w:rsidRDefault="008D72FF" w:rsidP="006945EB">
            <w:pPr>
              <w:shd w:val="clear" w:color="auto" w:fill="FFFFFF"/>
              <w:ind w:right="-1"/>
              <w:jc w:val="both"/>
              <w:rPr>
                <w:rFonts w:ascii="Times New Roman" w:hAnsi="Times New Roman" w:cs="Times New Roman"/>
                <w:sz w:val="24"/>
                <w:szCs w:val="24"/>
              </w:rPr>
            </w:pPr>
            <w:r w:rsidRPr="008D72FF">
              <w:rPr>
                <w:rFonts w:ascii="Times New Roman" w:hAnsi="Times New Roman" w:cs="Times New Roman"/>
                <w:sz w:val="24"/>
                <w:szCs w:val="24"/>
              </w:rPr>
              <w:t xml:space="preserve">Реквизиты </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37B47A90" w14:textId="77777777" w:rsidR="0057402C" w:rsidRPr="008D72FF" w:rsidRDefault="0013545A"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57</w:t>
            </w:r>
          </w:p>
        </w:tc>
      </w:tr>
      <w:tr w:rsidR="00B2587E" w:rsidRPr="00582CB5" w14:paraId="019907ED" w14:textId="77777777" w:rsidTr="00AF1B41">
        <w:trPr>
          <w:trHeight w:hRule="exact" w:val="350"/>
        </w:trPr>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12F6721F" w14:textId="77777777" w:rsidR="00B2587E" w:rsidRPr="008D72FF" w:rsidRDefault="00B2587E"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12</w:t>
            </w:r>
          </w:p>
        </w:tc>
        <w:tc>
          <w:tcPr>
            <w:tcW w:w="4038" w:type="pct"/>
            <w:tcBorders>
              <w:top w:val="single" w:sz="6" w:space="0" w:color="auto"/>
              <w:left w:val="single" w:sz="6" w:space="0" w:color="auto"/>
              <w:bottom w:val="single" w:sz="6" w:space="0" w:color="auto"/>
              <w:right w:val="single" w:sz="6" w:space="0" w:color="auto"/>
            </w:tcBorders>
            <w:shd w:val="clear" w:color="auto" w:fill="FFFFFF"/>
            <w:vAlign w:val="center"/>
          </w:tcPr>
          <w:p w14:paraId="1384BD7F" w14:textId="77777777" w:rsidR="00B2587E" w:rsidRPr="008D72FF" w:rsidRDefault="00B2587E"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С</w:t>
            </w:r>
            <w:r w:rsidRPr="008D72FF">
              <w:rPr>
                <w:rFonts w:ascii="Times New Roman" w:hAnsi="Times New Roman" w:cs="Times New Roman"/>
                <w:sz w:val="24"/>
                <w:szCs w:val="24"/>
              </w:rPr>
              <w:t>писок использованных источников</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14:paraId="66666762" w14:textId="77777777" w:rsidR="00B2587E" w:rsidRDefault="0013545A" w:rsidP="006945EB">
            <w:pPr>
              <w:shd w:val="clear" w:color="auto" w:fill="FFFFFF"/>
              <w:ind w:right="-1"/>
              <w:jc w:val="both"/>
              <w:rPr>
                <w:rFonts w:ascii="Times New Roman" w:hAnsi="Times New Roman" w:cs="Times New Roman"/>
                <w:sz w:val="24"/>
                <w:szCs w:val="24"/>
              </w:rPr>
            </w:pPr>
            <w:r>
              <w:rPr>
                <w:rFonts w:ascii="Times New Roman" w:hAnsi="Times New Roman" w:cs="Times New Roman"/>
                <w:sz w:val="24"/>
                <w:szCs w:val="24"/>
              </w:rPr>
              <w:t>58</w:t>
            </w:r>
          </w:p>
        </w:tc>
      </w:tr>
    </w:tbl>
    <w:p w14:paraId="66D1C319" w14:textId="77777777" w:rsidR="00A47F42" w:rsidRPr="00582CB5" w:rsidRDefault="00A47F42" w:rsidP="006945EB">
      <w:pPr>
        <w:shd w:val="clear" w:color="auto" w:fill="FFFFFF"/>
        <w:jc w:val="both"/>
        <w:rPr>
          <w:rFonts w:ascii="Times New Roman" w:hAnsi="Times New Roman" w:cs="Times New Roman"/>
          <w:spacing w:val="-2"/>
          <w:sz w:val="24"/>
          <w:szCs w:val="24"/>
        </w:rPr>
      </w:pPr>
    </w:p>
    <w:p w14:paraId="1836722C" w14:textId="77777777" w:rsidR="0056644A" w:rsidRPr="00582CB5" w:rsidRDefault="0056644A" w:rsidP="006945EB">
      <w:pPr>
        <w:shd w:val="clear" w:color="auto" w:fill="FFFFFF"/>
        <w:jc w:val="both"/>
        <w:rPr>
          <w:rFonts w:ascii="Times New Roman" w:hAnsi="Times New Roman" w:cs="Times New Roman"/>
          <w:spacing w:val="-3"/>
          <w:sz w:val="24"/>
          <w:szCs w:val="24"/>
        </w:rPr>
      </w:pPr>
    </w:p>
    <w:p w14:paraId="7BC6C9FD" w14:textId="77777777" w:rsidR="0056644A" w:rsidRPr="00582CB5" w:rsidRDefault="0056644A" w:rsidP="006945EB">
      <w:pPr>
        <w:shd w:val="clear" w:color="auto" w:fill="FFFFFF"/>
        <w:jc w:val="both"/>
        <w:rPr>
          <w:rFonts w:ascii="Times New Roman" w:hAnsi="Times New Roman" w:cs="Times New Roman"/>
          <w:spacing w:val="-3"/>
          <w:sz w:val="24"/>
          <w:szCs w:val="24"/>
        </w:rPr>
      </w:pPr>
    </w:p>
    <w:p w14:paraId="143FDE1B" w14:textId="77777777" w:rsidR="0056644A" w:rsidRPr="00582CB5" w:rsidRDefault="0056644A" w:rsidP="006945EB">
      <w:pPr>
        <w:shd w:val="clear" w:color="auto" w:fill="FFFFFF"/>
        <w:jc w:val="both"/>
        <w:rPr>
          <w:rFonts w:ascii="Times New Roman" w:hAnsi="Times New Roman" w:cs="Times New Roman"/>
          <w:spacing w:val="-3"/>
          <w:sz w:val="24"/>
          <w:szCs w:val="24"/>
        </w:rPr>
      </w:pPr>
    </w:p>
    <w:p w14:paraId="71387A90" w14:textId="77777777" w:rsidR="0056644A" w:rsidRPr="00582CB5" w:rsidRDefault="0056644A" w:rsidP="006945EB">
      <w:pPr>
        <w:shd w:val="clear" w:color="auto" w:fill="FFFFFF"/>
        <w:jc w:val="both"/>
        <w:rPr>
          <w:rFonts w:ascii="Times New Roman" w:hAnsi="Times New Roman" w:cs="Times New Roman"/>
          <w:spacing w:val="-3"/>
          <w:sz w:val="24"/>
          <w:szCs w:val="24"/>
        </w:rPr>
      </w:pPr>
    </w:p>
    <w:p w14:paraId="1EC2CE77" w14:textId="77777777" w:rsidR="00901F89" w:rsidRPr="00582CB5" w:rsidRDefault="00901F89" w:rsidP="006945EB">
      <w:pPr>
        <w:shd w:val="clear" w:color="auto" w:fill="FFFFFF"/>
        <w:jc w:val="both"/>
        <w:rPr>
          <w:rFonts w:ascii="Times New Roman" w:hAnsi="Times New Roman" w:cs="Times New Roman"/>
          <w:spacing w:val="-3"/>
          <w:sz w:val="24"/>
          <w:szCs w:val="24"/>
        </w:rPr>
        <w:sectPr w:rsidR="00901F89" w:rsidRPr="00582CB5" w:rsidSect="00285878">
          <w:pgSz w:w="11909" w:h="16834" w:code="9"/>
          <w:pgMar w:top="1134" w:right="851" w:bottom="1134" w:left="1701" w:header="720" w:footer="720" w:gutter="0"/>
          <w:cols w:space="60"/>
          <w:noEndnote/>
          <w:titlePg/>
          <w:docGrid w:linePitch="360"/>
        </w:sectPr>
      </w:pPr>
    </w:p>
    <w:p w14:paraId="3277714A" w14:textId="77777777" w:rsidR="00C75351" w:rsidRDefault="007248EF" w:rsidP="000A6484">
      <w:pPr>
        <w:shd w:val="clear" w:color="auto" w:fill="FFFFFF"/>
        <w:jc w:val="center"/>
        <w:rPr>
          <w:rFonts w:ascii="Times New Roman" w:hAnsi="Times New Roman" w:cs="Times New Roman"/>
          <w:b/>
          <w:spacing w:val="-3"/>
          <w:sz w:val="28"/>
          <w:szCs w:val="28"/>
        </w:rPr>
      </w:pPr>
      <w:r w:rsidRPr="009367D1">
        <w:rPr>
          <w:rFonts w:ascii="Times New Roman" w:hAnsi="Times New Roman" w:cs="Times New Roman"/>
          <w:spacing w:val="-3"/>
          <w:sz w:val="28"/>
          <w:szCs w:val="28"/>
        </w:rPr>
        <w:lastRenderedPageBreak/>
        <w:t>1.</w:t>
      </w:r>
      <w:r w:rsidR="008D72FF" w:rsidRPr="00F1344F">
        <w:rPr>
          <w:rFonts w:ascii="Times New Roman" w:hAnsi="Times New Roman" w:cs="Times New Roman"/>
          <w:b/>
          <w:spacing w:val="-3"/>
          <w:sz w:val="24"/>
          <w:szCs w:val="24"/>
        </w:rPr>
        <w:t>Краткое описание</w:t>
      </w:r>
    </w:p>
    <w:p w14:paraId="2B41F75B" w14:textId="77777777" w:rsidR="009367D1" w:rsidRPr="009367D1" w:rsidRDefault="009367D1" w:rsidP="009367D1">
      <w:pPr>
        <w:pStyle w:val="af9"/>
        <w:ind w:firstLine="709"/>
        <w:jc w:val="both"/>
      </w:pPr>
      <w:r w:rsidRPr="009367D1">
        <w:t>Настоящий «Проект рекультивации месторождения по добыче гравийно - песчаной смеси «Спутник» в сельской зоне города Аксу Павлодарской  области», составлен с целью оценки размера необходимых финансовых средств ликвидационного фонда недропользователя, который послужит источником финансирования работ, направленных на техническую ликвидацию последствий работ на контрактной территории, а также оценки воздействия работ по ликвидации на окружающую среду.</w:t>
      </w:r>
    </w:p>
    <w:p w14:paraId="1CBB1EE0" w14:textId="77777777" w:rsidR="009367D1" w:rsidRPr="009367D1" w:rsidRDefault="009367D1" w:rsidP="009367D1">
      <w:pPr>
        <w:ind w:firstLine="709"/>
        <w:jc w:val="both"/>
        <w:rPr>
          <w:rFonts w:ascii="Times New Roman" w:hAnsi="Times New Roman" w:cs="Times New Roman"/>
          <w:sz w:val="24"/>
          <w:szCs w:val="24"/>
        </w:rPr>
      </w:pPr>
      <w:r w:rsidRPr="009367D1">
        <w:rPr>
          <w:rFonts w:ascii="Times New Roman" w:hAnsi="Times New Roman" w:cs="Times New Roman"/>
          <w:sz w:val="24"/>
          <w:szCs w:val="24"/>
        </w:rPr>
        <w:t>Недропользователь осуществля</w:t>
      </w:r>
      <w:r w:rsidR="00973C11">
        <w:rPr>
          <w:rFonts w:ascii="Times New Roman" w:hAnsi="Times New Roman" w:cs="Times New Roman"/>
          <w:sz w:val="24"/>
          <w:szCs w:val="24"/>
        </w:rPr>
        <w:t>ет</w:t>
      </w:r>
      <w:r w:rsidRPr="009367D1">
        <w:rPr>
          <w:rFonts w:ascii="Times New Roman" w:hAnsi="Times New Roman" w:cs="Times New Roman"/>
          <w:sz w:val="24"/>
          <w:szCs w:val="24"/>
        </w:rPr>
        <w:t xml:space="preserve"> добычу в соответствии с Контракт</w:t>
      </w:r>
      <w:r w:rsidR="00973C11">
        <w:rPr>
          <w:rFonts w:ascii="Times New Roman" w:hAnsi="Times New Roman" w:cs="Times New Roman"/>
          <w:sz w:val="24"/>
          <w:szCs w:val="24"/>
        </w:rPr>
        <w:t>ом</w:t>
      </w:r>
      <w:r w:rsidRPr="009367D1">
        <w:rPr>
          <w:rFonts w:ascii="Times New Roman" w:hAnsi="Times New Roman" w:cs="Times New Roman"/>
          <w:sz w:val="24"/>
          <w:szCs w:val="24"/>
        </w:rPr>
        <w:t xml:space="preserve"> на проведение добычи песчано-гравийной смеси на месторождении «Спутник», расположенного в сель</w:t>
      </w:r>
      <w:r w:rsidR="00973C11">
        <w:rPr>
          <w:rFonts w:ascii="Times New Roman" w:hAnsi="Times New Roman" w:cs="Times New Roman"/>
          <w:sz w:val="24"/>
          <w:szCs w:val="24"/>
        </w:rPr>
        <w:t xml:space="preserve">ской зоне г. </w:t>
      </w:r>
      <w:r w:rsidRPr="009367D1">
        <w:rPr>
          <w:rFonts w:ascii="Times New Roman" w:hAnsi="Times New Roman" w:cs="Times New Roman"/>
          <w:sz w:val="24"/>
          <w:szCs w:val="24"/>
        </w:rPr>
        <w:t>Аксу Павлодарской области Республики Казахстан между государственным учреждением «Департамент природных ресурсов и регулирования природопользования Павлодарской области» (Компетентный орган) и ТОО «Азия Контракт», регистрационный №58 от 21 декабря 2007 года; дополнительное соглашение к указанному контракту, регистрационный номер 223 от 28 ноября 2013 г. о передаче права недропользования от ТОО «Sputnik</w:t>
      </w:r>
      <w:r w:rsidR="00973C11">
        <w:rPr>
          <w:rFonts w:ascii="Times New Roman" w:hAnsi="Times New Roman" w:cs="Times New Roman"/>
          <w:sz w:val="24"/>
          <w:szCs w:val="24"/>
        </w:rPr>
        <w:t xml:space="preserve"> </w:t>
      </w:r>
      <w:r w:rsidRPr="009367D1">
        <w:rPr>
          <w:rFonts w:ascii="Times New Roman" w:hAnsi="Times New Roman" w:cs="Times New Roman"/>
          <w:sz w:val="24"/>
          <w:szCs w:val="24"/>
        </w:rPr>
        <w:t>PGS» к ТОО</w:t>
      </w:r>
      <w:r w:rsidR="00973C11">
        <w:rPr>
          <w:rFonts w:ascii="Times New Roman" w:hAnsi="Times New Roman" w:cs="Times New Roman"/>
          <w:sz w:val="24"/>
          <w:szCs w:val="24"/>
        </w:rPr>
        <w:t xml:space="preserve"> </w:t>
      </w:r>
      <w:r w:rsidRPr="009367D1">
        <w:rPr>
          <w:rFonts w:ascii="Times New Roman" w:hAnsi="Times New Roman" w:cs="Times New Roman"/>
          <w:sz w:val="24"/>
          <w:szCs w:val="24"/>
        </w:rPr>
        <w:t>«SputnikGPS».</w:t>
      </w:r>
    </w:p>
    <w:p w14:paraId="519C2F6C" w14:textId="77777777" w:rsidR="009367D1" w:rsidRPr="009367D1" w:rsidRDefault="009367D1" w:rsidP="009367D1">
      <w:pPr>
        <w:ind w:firstLine="567"/>
        <w:jc w:val="both"/>
        <w:rPr>
          <w:rFonts w:ascii="Times New Roman" w:hAnsi="Times New Roman" w:cs="Times New Roman"/>
          <w:sz w:val="24"/>
          <w:szCs w:val="24"/>
        </w:rPr>
      </w:pPr>
      <w:r w:rsidRPr="009367D1">
        <w:rPr>
          <w:rFonts w:ascii="Times New Roman" w:hAnsi="Times New Roman" w:cs="Times New Roman"/>
          <w:sz w:val="24"/>
          <w:szCs w:val="24"/>
        </w:rPr>
        <w:t xml:space="preserve">Для полного финансового обеспечения выполнения программы рекультивации объекта работ или ликвидации последствий своей деятельности ТОО «SputnikGPS»  создал ликвидационный фонд. Работы, намечаемые данным проектом, будут состоять из выполаживания бортов карьера, технического   этапа рекультивации бортов карьера. </w:t>
      </w:r>
    </w:p>
    <w:p w14:paraId="6FD416FA" w14:textId="77777777" w:rsidR="009367D1" w:rsidRPr="00057CD5" w:rsidRDefault="009367D1" w:rsidP="009367D1">
      <w:pPr>
        <w:ind w:right="34" w:firstLine="709"/>
        <w:contextualSpacing/>
        <w:jc w:val="both"/>
        <w:rPr>
          <w:rFonts w:ascii="Times New Roman" w:hAnsi="Times New Roman" w:cs="Times New Roman"/>
          <w:sz w:val="24"/>
          <w:szCs w:val="24"/>
        </w:rPr>
      </w:pPr>
      <w:r w:rsidRPr="009367D1">
        <w:rPr>
          <w:rFonts w:ascii="Times New Roman" w:hAnsi="Times New Roman" w:cs="Times New Roman"/>
          <w:sz w:val="24"/>
          <w:szCs w:val="24"/>
        </w:rPr>
        <w:t xml:space="preserve">Проект рекультивации выполнен в соответствии с действующими в Республике Казахстан законодательством, нормами, правилами и с учетом специфики производства, с </w:t>
      </w:r>
      <w:r w:rsidRPr="00057CD5">
        <w:rPr>
          <w:rFonts w:ascii="Times New Roman" w:hAnsi="Times New Roman" w:cs="Times New Roman"/>
          <w:sz w:val="24"/>
          <w:szCs w:val="24"/>
        </w:rPr>
        <w:t xml:space="preserve">использованием технической документации предприятия. </w:t>
      </w:r>
    </w:p>
    <w:p w14:paraId="36825F5F" w14:textId="77777777" w:rsidR="00505FBE" w:rsidRPr="00057CD5" w:rsidRDefault="009D0C51" w:rsidP="00505FBE">
      <w:pPr>
        <w:ind w:firstLine="709"/>
        <w:jc w:val="both"/>
        <w:rPr>
          <w:rFonts w:ascii="Times New Roman" w:hAnsi="Times New Roman" w:cs="Times New Roman"/>
          <w:sz w:val="24"/>
          <w:szCs w:val="24"/>
        </w:rPr>
      </w:pPr>
      <w:r w:rsidRPr="00057CD5">
        <w:rPr>
          <w:rFonts w:ascii="Times New Roman" w:hAnsi="Times New Roman" w:cs="Times New Roman"/>
          <w:sz w:val="24"/>
          <w:szCs w:val="24"/>
        </w:rPr>
        <w:t>За Контрактный период была произведена открытая добыча гравийно - песчаной смеси на месторождений «Спутник», в объеме 1</w:t>
      </w:r>
      <w:r w:rsidR="00057CD5" w:rsidRPr="00057CD5">
        <w:rPr>
          <w:rFonts w:ascii="Times New Roman" w:hAnsi="Times New Roman" w:cs="Times New Roman"/>
          <w:sz w:val="24"/>
          <w:szCs w:val="24"/>
          <w:lang w:val="kk-KZ"/>
        </w:rPr>
        <w:t>74</w:t>
      </w:r>
      <w:r w:rsidRPr="00057CD5">
        <w:rPr>
          <w:rFonts w:ascii="Times New Roman" w:hAnsi="Times New Roman" w:cs="Times New Roman"/>
          <w:sz w:val="24"/>
          <w:szCs w:val="24"/>
        </w:rPr>
        <w:t xml:space="preserve">8,8 тыс.м3, при этом общая нарушенная площадь выемки открытыми горными работами составила </w:t>
      </w:r>
      <w:r w:rsidR="009E4B21" w:rsidRPr="00057CD5">
        <w:rPr>
          <w:rFonts w:ascii="Times New Roman" w:hAnsi="Times New Roman" w:cs="Times New Roman"/>
          <w:sz w:val="24"/>
          <w:szCs w:val="24"/>
        </w:rPr>
        <w:t>88,386</w:t>
      </w:r>
      <w:r w:rsidRPr="00057CD5">
        <w:rPr>
          <w:rFonts w:ascii="Times New Roman" w:hAnsi="Times New Roman" w:cs="Times New Roman"/>
          <w:sz w:val="24"/>
          <w:szCs w:val="24"/>
        </w:rPr>
        <w:t xml:space="preserve"> га, из них участок №1 – 10,056 га, участок №2 – 22,82га, участок №3 – 8,81г.</w:t>
      </w:r>
      <w:r w:rsidR="00505FBE" w:rsidRPr="00057CD5">
        <w:rPr>
          <w:rFonts w:ascii="Times New Roman" w:hAnsi="Times New Roman" w:cs="Times New Roman"/>
          <w:sz w:val="24"/>
          <w:szCs w:val="24"/>
        </w:rPr>
        <w:t xml:space="preserve"> №4 - 9,49 га, участок №5 – 32,21га, », участок №6- 5га.</w:t>
      </w:r>
    </w:p>
    <w:p w14:paraId="42917E60" w14:textId="77777777" w:rsidR="009D0C51" w:rsidRPr="009D0C51" w:rsidRDefault="009D0C51" w:rsidP="009E4B21">
      <w:pPr>
        <w:ind w:firstLine="709"/>
        <w:jc w:val="both"/>
        <w:rPr>
          <w:rFonts w:ascii="Times New Roman" w:hAnsi="Times New Roman" w:cs="Times New Roman"/>
          <w:sz w:val="24"/>
          <w:szCs w:val="24"/>
        </w:rPr>
      </w:pPr>
      <w:r w:rsidRPr="009D0C51">
        <w:rPr>
          <w:rFonts w:ascii="Times New Roman" w:hAnsi="Times New Roman" w:cs="Times New Roman"/>
          <w:sz w:val="24"/>
          <w:szCs w:val="24"/>
        </w:rPr>
        <w:t>Настоящим</w:t>
      </w:r>
      <w:r>
        <w:rPr>
          <w:rFonts w:ascii="Times New Roman" w:hAnsi="Times New Roman" w:cs="Times New Roman"/>
          <w:sz w:val="24"/>
          <w:szCs w:val="24"/>
        </w:rPr>
        <w:t xml:space="preserve"> Планом</w:t>
      </w:r>
      <w:r w:rsidRPr="009D0C51">
        <w:rPr>
          <w:rFonts w:ascii="Times New Roman" w:hAnsi="Times New Roman" w:cs="Times New Roman"/>
          <w:sz w:val="24"/>
          <w:szCs w:val="24"/>
        </w:rPr>
        <w:t xml:space="preserve"> рекомендована технология рекультивации путем проведения технической и биологической рекультивации нарушенных земель, такая технология выбрана с учетом возможности дальнейшего использования земель в водохозяйственных целях, в данном случае как водоем. </w:t>
      </w:r>
    </w:p>
    <w:p w14:paraId="62AA11EC" w14:textId="77777777" w:rsidR="009D0C51" w:rsidRPr="009D0C51" w:rsidRDefault="009D0C51" w:rsidP="009D0C51">
      <w:pPr>
        <w:ind w:firstLine="709"/>
        <w:jc w:val="both"/>
        <w:rPr>
          <w:rFonts w:ascii="Times New Roman" w:hAnsi="Times New Roman" w:cs="Times New Roman"/>
          <w:sz w:val="24"/>
          <w:szCs w:val="24"/>
        </w:rPr>
      </w:pPr>
      <w:r w:rsidRPr="009D0C51">
        <w:rPr>
          <w:rFonts w:ascii="Times New Roman" w:hAnsi="Times New Roman" w:cs="Times New Roman"/>
          <w:sz w:val="24"/>
          <w:szCs w:val="24"/>
        </w:rPr>
        <w:t>Возможность проведения технической и биологической рекультивации обусловлена природными и техногенными горно-геологическими факторами:</w:t>
      </w:r>
    </w:p>
    <w:p w14:paraId="317E7DE6" w14:textId="77777777" w:rsidR="009D0C51" w:rsidRPr="009D0C51" w:rsidRDefault="009D0C51" w:rsidP="009D0C51">
      <w:pPr>
        <w:ind w:firstLine="709"/>
        <w:jc w:val="both"/>
        <w:rPr>
          <w:rFonts w:ascii="Times New Roman" w:hAnsi="Times New Roman" w:cs="Times New Roman"/>
          <w:sz w:val="24"/>
          <w:szCs w:val="24"/>
        </w:rPr>
      </w:pPr>
      <w:r w:rsidRPr="009D0C51">
        <w:rPr>
          <w:rFonts w:ascii="Times New Roman" w:hAnsi="Times New Roman" w:cs="Times New Roman"/>
          <w:sz w:val="24"/>
          <w:szCs w:val="24"/>
        </w:rPr>
        <w:t xml:space="preserve">- месторождение характеризуется весьма простым строением; </w:t>
      </w:r>
    </w:p>
    <w:p w14:paraId="5CB0C15C" w14:textId="77777777" w:rsidR="009D0C51" w:rsidRPr="009D0C51" w:rsidRDefault="009D0C51" w:rsidP="009D0C51">
      <w:pPr>
        <w:ind w:firstLine="709"/>
        <w:jc w:val="both"/>
        <w:rPr>
          <w:rFonts w:ascii="Times New Roman" w:hAnsi="Times New Roman" w:cs="Times New Roman"/>
          <w:sz w:val="24"/>
          <w:szCs w:val="24"/>
        </w:rPr>
      </w:pPr>
      <w:r w:rsidRPr="009D0C51">
        <w:rPr>
          <w:rFonts w:ascii="Times New Roman" w:hAnsi="Times New Roman" w:cs="Times New Roman"/>
          <w:sz w:val="24"/>
          <w:szCs w:val="24"/>
        </w:rPr>
        <w:t>- учитывая горнотехнические, геологические, гидрогеологические условия месторождения и физико-механические свойства вскрышных пород и полезной толщи, добыча полезного ископаемого будет производиться земснарядом в сезон с преобладающими положительными температурами.</w:t>
      </w:r>
    </w:p>
    <w:p w14:paraId="03F6DA57" w14:textId="77777777" w:rsidR="009D0C51" w:rsidRPr="007C36CD" w:rsidRDefault="009D0C51" w:rsidP="009D0C51">
      <w:pPr>
        <w:pStyle w:val="1f9"/>
        <w:ind w:left="709" w:right="-2"/>
      </w:pPr>
      <w:r w:rsidRPr="007C36CD">
        <w:t>- Продуктивная толща месторождения сложена гравийно-песчаной смесью.</w:t>
      </w:r>
    </w:p>
    <w:p w14:paraId="3022EF02" w14:textId="77777777" w:rsidR="009D0C51" w:rsidRPr="007C36CD" w:rsidRDefault="009D0C51" w:rsidP="009D0C51">
      <w:pPr>
        <w:pStyle w:val="1f9"/>
        <w:ind w:left="709" w:right="-2"/>
      </w:pPr>
      <w:r w:rsidRPr="007C36CD">
        <w:t>- Средняя мощность разведанной толщи гравийно-песчаной смеси 5,4 м.</w:t>
      </w:r>
    </w:p>
    <w:p w14:paraId="4737EA6E" w14:textId="77777777" w:rsidR="009D0C51" w:rsidRPr="007C36CD" w:rsidRDefault="009D0C51" w:rsidP="009D0C51">
      <w:pPr>
        <w:pStyle w:val="1f9"/>
        <w:ind w:left="709" w:right="-2"/>
      </w:pPr>
      <w:r w:rsidRPr="007C36CD">
        <w:t xml:space="preserve">- Вскрышные породы представлены почвенно-растительным слоем – 0,2-0,3 м. </w:t>
      </w:r>
    </w:p>
    <w:p w14:paraId="47295B79" w14:textId="77777777" w:rsidR="009D0C51" w:rsidRPr="007C36CD" w:rsidRDefault="009D0C51" w:rsidP="009D0C51">
      <w:pPr>
        <w:pStyle w:val="1f9"/>
        <w:ind w:left="709" w:right="-2"/>
      </w:pPr>
      <w:r w:rsidRPr="007C36CD">
        <w:t>- Мощность глинистых пород колеблется в пределах от 0,3 до 2,7 м, составляя в среднем 1,5 м.</w:t>
      </w:r>
    </w:p>
    <w:p w14:paraId="18A6FECF" w14:textId="77777777" w:rsidR="009D0C51" w:rsidRPr="009D0C51" w:rsidRDefault="009D0C51" w:rsidP="009D0C51">
      <w:pPr>
        <w:pStyle w:val="af9"/>
        <w:ind w:firstLine="709"/>
        <w:jc w:val="both"/>
      </w:pPr>
      <w:r w:rsidRPr="009D0C51">
        <w:t>- Продуктивная толща ГПС обводнена с глубины 1,8-3,5м, среднее значение 2,65м. Средняя не обводненная толща ГПС 1,9-3,6м, среднее значение 2,75</w:t>
      </w:r>
      <w:r w:rsidR="00057CD5">
        <w:rPr>
          <w:lang w:val="kk-KZ"/>
        </w:rPr>
        <w:t xml:space="preserve"> </w:t>
      </w:r>
      <w:r w:rsidRPr="009D0C51">
        <w:t xml:space="preserve">м. </w:t>
      </w:r>
    </w:p>
    <w:p w14:paraId="598A1A79" w14:textId="77777777" w:rsidR="009D0C51" w:rsidRPr="009D0C51" w:rsidRDefault="009D0C51" w:rsidP="009D0C51">
      <w:pPr>
        <w:pStyle w:val="af9"/>
        <w:ind w:firstLine="709"/>
        <w:jc w:val="both"/>
      </w:pPr>
      <w:r w:rsidRPr="009D0C51">
        <w:t>- по трудоемкости экскавации пески продуктивной толщи относятся ко II категории, вскрышные породы к I категории.</w:t>
      </w:r>
    </w:p>
    <w:p w14:paraId="2226748B" w14:textId="77777777" w:rsidR="009D0C51" w:rsidRDefault="009D0C51" w:rsidP="009D0C51">
      <w:pPr>
        <w:ind w:firstLine="709"/>
        <w:jc w:val="both"/>
        <w:rPr>
          <w:rFonts w:ascii="Times New Roman" w:hAnsi="Times New Roman" w:cs="Times New Roman"/>
          <w:sz w:val="24"/>
          <w:szCs w:val="24"/>
          <w:lang w:val="kk-KZ"/>
        </w:rPr>
      </w:pPr>
      <w:r w:rsidRPr="009D0C51">
        <w:rPr>
          <w:rFonts w:ascii="Times New Roman" w:hAnsi="Times New Roman" w:cs="Times New Roman"/>
          <w:sz w:val="24"/>
          <w:szCs w:val="24"/>
        </w:rPr>
        <w:t>- полезная толща обводнена;</w:t>
      </w:r>
    </w:p>
    <w:p w14:paraId="3851B125" w14:textId="77777777" w:rsidR="00057CD5" w:rsidRDefault="00057CD5" w:rsidP="009D0C51">
      <w:pPr>
        <w:ind w:firstLine="709"/>
        <w:jc w:val="both"/>
        <w:rPr>
          <w:rFonts w:ascii="Times New Roman" w:hAnsi="Times New Roman" w:cs="Times New Roman"/>
          <w:sz w:val="24"/>
          <w:szCs w:val="24"/>
          <w:lang w:val="kk-KZ"/>
        </w:rPr>
      </w:pPr>
    </w:p>
    <w:p w14:paraId="31059835" w14:textId="77777777" w:rsidR="00057CD5" w:rsidRDefault="00057CD5" w:rsidP="009D0C51">
      <w:pPr>
        <w:ind w:firstLine="709"/>
        <w:jc w:val="both"/>
        <w:rPr>
          <w:rFonts w:ascii="Times New Roman" w:hAnsi="Times New Roman" w:cs="Times New Roman"/>
          <w:sz w:val="24"/>
          <w:szCs w:val="24"/>
          <w:lang w:val="kk-KZ"/>
        </w:rPr>
      </w:pPr>
    </w:p>
    <w:p w14:paraId="3EACF2D5" w14:textId="77777777" w:rsidR="00057CD5" w:rsidRDefault="00057CD5" w:rsidP="009D0C51">
      <w:pPr>
        <w:ind w:firstLine="709"/>
        <w:jc w:val="both"/>
        <w:rPr>
          <w:rFonts w:ascii="Times New Roman" w:hAnsi="Times New Roman" w:cs="Times New Roman"/>
          <w:sz w:val="24"/>
          <w:szCs w:val="24"/>
          <w:lang w:val="kk-KZ"/>
        </w:rPr>
      </w:pPr>
    </w:p>
    <w:p w14:paraId="0BECBD75" w14:textId="77777777" w:rsidR="00057CD5" w:rsidRPr="00057CD5" w:rsidRDefault="00057CD5" w:rsidP="009D0C51">
      <w:pPr>
        <w:ind w:firstLine="709"/>
        <w:jc w:val="both"/>
        <w:rPr>
          <w:rFonts w:ascii="Times New Roman" w:hAnsi="Times New Roman" w:cs="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357"/>
        <w:gridCol w:w="1701"/>
        <w:gridCol w:w="2835"/>
        <w:gridCol w:w="2835"/>
      </w:tblGrid>
      <w:tr w:rsidR="00C10120" w:rsidRPr="00ED70B8" w14:paraId="25CF21EF" w14:textId="77777777" w:rsidTr="00C10120">
        <w:tc>
          <w:tcPr>
            <w:tcW w:w="675" w:type="dxa"/>
          </w:tcPr>
          <w:p w14:paraId="142CF072" w14:textId="77777777" w:rsidR="00C10120" w:rsidRPr="00AF3EC0" w:rsidRDefault="00C10120" w:rsidP="00C10120">
            <w:pPr>
              <w:pStyle w:val="Style23"/>
              <w:widowControl/>
              <w:ind w:left="-567" w:right="-391" w:firstLine="567"/>
              <w:contextualSpacing/>
              <w:jc w:val="both"/>
              <w:rPr>
                <w:rStyle w:val="af4"/>
                <w:rFonts w:ascii="Times New Roman" w:hAnsi="Times New Roman"/>
                <w:b w:val="0"/>
              </w:rPr>
            </w:pPr>
            <w:r w:rsidRPr="00AF3EC0">
              <w:rPr>
                <w:rStyle w:val="af4"/>
                <w:rFonts w:ascii="Times New Roman" w:hAnsi="Times New Roman"/>
                <w:b w:val="0"/>
              </w:rPr>
              <w:lastRenderedPageBreak/>
              <w:t xml:space="preserve">№№ </w:t>
            </w:r>
          </w:p>
        </w:tc>
        <w:tc>
          <w:tcPr>
            <w:tcW w:w="1357" w:type="dxa"/>
          </w:tcPr>
          <w:p w14:paraId="1B110F12" w14:textId="77777777" w:rsidR="00C10120" w:rsidRPr="00AF3EC0" w:rsidRDefault="00C10120" w:rsidP="00C10120">
            <w:pPr>
              <w:pStyle w:val="Style23"/>
              <w:widowControl/>
              <w:ind w:left="34"/>
              <w:contextualSpacing/>
              <w:jc w:val="both"/>
              <w:rPr>
                <w:rStyle w:val="af4"/>
                <w:rFonts w:ascii="Times New Roman" w:hAnsi="Times New Roman"/>
                <w:b w:val="0"/>
              </w:rPr>
            </w:pPr>
            <w:r w:rsidRPr="00AF3EC0">
              <w:rPr>
                <w:rStyle w:val="af4"/>
                <w:rFonts w:ascii="Times New Roman" w:hAnsi="Times New Roman"/>
                <w:b w:val="0"/>
              </w:rPr>
              <w:t>Объект</w:t>
            </w:r>
          </w:p>
        </w:tc>
        <w:tc>
          <w:tcPr>
            <w:tcW w:w="1701" w:type="dxa"/>
          </w:tcPr>
          <w:p w14:paraId="787BEE37" w14:textId="77777777" w:rsidR="00C10120" w:rsidRPr="00AF3EC0" w:rsidRDefault="00C10120" w:rsidP="00C10120">
            <w:pPr>
              <w:pStyle w:val="Style23"/>
              <w:widowControl/>
              <w:contextualSpacing/>
              <w:jc w:val="both"/>
              <w:rPr>
                <w:rStyle w:val="af4"/>
                <w:rFonts w:ascii="Times New Roman" w:hAnsi="Times New Roman"/>
                <w:b w:val="0"/>
              </w:rPr>
            </w:pPr>
            <w:r w:rsidRPr="00AF3EC0">
              <w:rPr>
                <w:rStyle w:val="af4"/>
                <w:rFonts w:ascii="Times New Roman" w:hAnsi="Times New Roman"/>
                <w:b w:val="0"/>
              </w:rPr>
              <w:t>Вид нарушения</w:t>
            </w:r>
          </w:p>
        </w:tc>
        <w:tc>
          <w:tcPr>
            <w:tcW w:w="2835" w:type="dxa"/>
          </w:tcPr>
          <w:p w14:paraId="456EBB87" w14:textId="77777777" w:rsidR="00C10120" w:rsidRPr="00AF3EC0" w:rsidRDefault="00C10120" w:rsidP="00C10120">
            <w:pPr>
              <w:pStyle w:val="Style23"/>
              <w:widowControl/>
              <w:contextualSpacing/>
              <w:jc w:val="both"/>
              <w:rPr>
                <w:rStyle w:val="af4"/>
                <w:rFonts w:ascii="Times New Roman" w:hAnsi="Times New Roman"/>
                <w:b w:val="0"/>
              </w:rPr>
            </w:pPr>
            <w:r w:rsidRPr="00AF3EC0">
              <w:rPr>
                <w:rStyle w:val="af4"/>
                <w:rFonts w:ascii="Times New Roman" w:hAnsi="Times New Roman"/>
                <w:b w:val="0"/>
              </w:rPr>
              <w:t>Критерии ликвидации</w:t>
            </w:r>
          </w:p>
        </w:tc>
        <w:tc>
          <w:tcPr>
            <w:tcW w:w="2835" w:type="dxa"/>
          </w:tcPr>
          <w:p w14:paraId="441CF426" w14:textId="77777777" w:rsidR="00C10120" w:rsidRPr="00AF3EC0" w:rsidRDefault="00C10120" w:rsidP="00C10120">
            <w:pPr>
              <w:pStyle w:val="Style23"/>
              <w:widowControl/>
              <w:contextualSpacing/>
              <w:jc w:val="both"/>
              <w:rPr>
                <w:rStyle w:val="af4"/>
                <w:rFonts w:ascii="Times New Roman" w:hAnsi="Times New Roman"/>
                <w:b w:val="0"/>
              </w:rPr>
            </w:pPr>
            <w:r w:rsidRPr="00AF3EC0">
              <w:rPr>
                <w:rFonts w:ascii="Times New Roman" w:hAnsi="Times New Roman"/>
                <w:color w:val="000000"/>
              </w:rPr>
              <w:t>Мероприятия по ликвидационному мониторингу</w:t>
            </w:r>
          </w:p>
        </w:tc>
      </w:tr>
      <w:tr w:rsidR="00C10120" w:rsidRPr="00ED70B8" w14:paraId="7E3AB436" w14:textId="77777777" w:rsidTr="00C10120">
        <w:tc>
          <w:tcPr>
            <w:tcW w:w="675" w:type="dxa"/>
          </w:tcPr>
          <w:p w14:paraId="16559648" w14:textId="77777777" w:rsidR="00C10120" w:rsidRPr="00AF3EC0" w:rsidRDefault="00C10120" w:rsidP="00C10120">
            <w:pPr>
              <w:pStyle w:val="Style23"/>
              <w:widowControl/>
              <w:ind w:left="-567" w:right="-391" w:firstLine="567"/>
              <w:contextualSpacing/>
              <w:jc w:val="both"/>
              <w:rPr>
                <w:rStyle w:val="af4"/>
                <w:rFonts w:ascii="Times New Roman" w:hAnsi="Times New Roman"/>
                <w:b w:val="0"/>
              </w:rPr>
            </w:pPr>
            <w:r w:rsidRPr="00AF3EC0">
              <w:rPr>
                <w:rStyle w:val="af4"/>
                <w:rFonts w:ascii="Times New Roman" w:hAnsi="Times New Roman"/>
                <w:b w:val="0"/>
              </w:rPr>
              <w:t>1</w:t>
            </w:r>
          </w:p>
        </w:tc>
        <w:tc>
          <w:tcPr>
            <w:tcW w:w="1357" w:type="dxa"/>
          </w:tcPr>
          <w:p w14:paraId="6C73146E" w14:textId="77777777" w:rsidR="00C10120" w:rsidRPr="00AF3EC0" w:rsidRDefault="00C10120" w:rsidP="00057CD5">
            <w:pPr>
              <w:pStyle w:val="Style23"/>
              <w:widowControl/>
              <w:ind w:left="34"/>
              <w:contextualSpacing/>
              <w:jc w:val="both"/>
              <w:rPr>
                <w:rStyle w:val="af4"/>
                <w:rFonts w:ascii="Times New Roman" w:hAnsi="Times New Roman"/>
                <w:b w:val="0"/>
              </w:rPr>
            </w:pPr>
            <w:r w:rsidRPr="00AF3EC0">
              <w:rPr>
                <w:rStyle w:val="af4"/>
                <w:rFonts w:ascii="Times New Roman" w:hAnsi="Times New Roman"/>
                <w:b w:val="0"/>
              </w:rPr>
              <w:t xml:space="preserve">Промплощадка </w:t>
            </w:r>
          </w:p>
        </w:tc>
        <w:tc>
          <w:tcPr>
            <w:tcW w:w="1701" w:type="dxa"/>
          </w:tcPr>
          <w:p w14:paraId="15E3BCB8" w14:textId="77777777" w:rsidR="00C10120" w:rsidRPr="00AF3EC0" w:rsidRDefault="00C10120" w:rsidP="00C10120">
            <w:pPr>
              <w:pStyle w:val="Style23"/>
              <w:widowControl/>
              <w:contextualSpacing/>
              <w:jc w:val="both"/>
              <w:rPr>
                <w:rStyle w:val="af4"/>
                <w:rFonts w:ascii="Times New Roman" w:hAnsi="Times New Roman"/>
                <w:b w:val="0"/>
              </w:rPr>
            </w:pPr>
            <w:r w:rsidRPr="00AF3EC0">
              <w:rPr>
                <w:rStyle w:val="af4"/>
                <w:rFonts w:ascii="Times New Roman" w:hAnsi="Times New Roman"/>
                <w:b w:val="0"/>
              </w:rPr>
              <w:t>Нарушен плодородно-растительный слой</w:t>
            </w:r>
          </w:p>
        </w:tc>
        <w:tc>
          <w:tcPr>
            <w:tcW w:w="2835" w:type="dxa"/>
          </w:tcPr>
          <w:p w14:paraId="5CCBA2F4" w14:textId="77777777" w:rsidR="00C10120" w:rsidRPr="00AF3EC0" w:rsidRDefault="00C10120" w:rsidP="00C10120">
            <w:pPr>
              <w:pStyle w:val="Style23"/>
              <w:widowControl/>
              <w:contextualSpacing/>
              <w:jc w:val="both"/>
              <w:rPr>
                <w:rStyle w:val="af4"/>
                <w:rFonts w:ascii="Times New Roman" w:hAnsi="Times New Roman"/>
                <w:b w:val="0"/>
              </w:rPr>
            </w:pPr>
            <w:r w:rsidRPr="00AF3EC0">
              <w:rPr>
                <w:rStyle w:val="af4"/>
                <w:rFonts w:ascii="Times New Roman" w:hAnsi="Times New Roman"/>
                <w:b w:val="0"/>
              </w:rPr>
              <w:t>Демонтаж зданий и вывоз оборудования, планирование площади, нанесение плодородного слоя, посев многолетних трав</w:t>
            </w:r>
          </w:p>
        </w:tc>
        <w:tc>
          <w:tcPr>
            <w:tcW w:w="2835" w:type="dxa"/>
          </w:tcPr>
          <w:p w14:paraId="0B3748C1" w14:textId="77777777" w:rsidR="00C10120" w:rsidRPr="00AF3EC0" w:rsidRDefault="00C10120" w:rsidP="00C10120">
            <w:pPr>
              <w:pStyle w:val="Style23"/>
              <w:widowControl/>
              <w:contextualSpacing/>
              <w:jc w:val="both"/>
              <w:rPr>
                <w:rFonts w:ascii="Times New Roman" w:hAnsi="Times New Roman"/>
              </w:rPr>
            </w:pPr>
            <w:r w:rsidRPr="00AF3EC0">
              <w:rPr>
                <w:rFonts w:ascii="Times New Roman" w:hAnsi="Times New Roman"/>
                <w:lang w:eastAsia="ar-SA"/>
              </w:rPr>
              <w:t>-проверку области восстановления растительного покрова на регулярной основе после проведения работ по рекультивации;</w:t>
            </w:r>
          </w:p>
          <w:p w14:paraId="62EECCFB" w14:textId="77777777" w:rsidR="00C10120" w:rsidRPr="00AF3EC0" w:rsidRDefault="00C10120" w:rsidP="00C10120">
            <w:pPr>
              <w:suppressAutoHyphens/>
              <w:spacing w:line="0" w:lineRule="atLeast"/>
              <w:jc w:val="both"/>
              <w:rPr>
                <w:rStyle w:val="af4"/>
                <w:rFonts w:ascii="Times New Roman" w:hAnsi="Times New Roman" w:cs="Times New Roman"/>
                <w:b w:val="0"/>
                <w:bCs w:val="0"/>
                <w:sz w:val="24"/>
                <w:szCs w:val="24"/>
                <w:lang w:eastAsia="ar-SA"/>
              </w:rPr>
            </w:pPr>
          </w:p>
        </w:tc>
      </w:tr>
      <w:tr w:rsidR="00C10120" w:rsidRPr="00ED70B8" w14:paraId="44A79FA0" w14:textId="77777777" w:rsidTr="00C10120">
        <w:tc>
          <w:tcPr>
            <w:tcW w:w="675" w:type="dxa"/>
          </w:tcPr>
          <w:p w14:paraId="2D208590" w14:textId="77777777" w:rsidR="00C10120" w:rsidRPr="00AF3EC0" w:rsidRDefault="00C10120" w:rsidP="00C10120">
            <w:pPr>
              <w:pStyle w:val="Style23"/>
              <w:widowControl/>
              <w:ind w:left="-567" w:right="-391" w:firstLine="567"/>
              <w:contextualSpacing/>
              <w:jc w:val="both"/>
              <w:rPr>
                <w:rStyle w:val="af4"/>
                <w:rFonts w:ascii="Times New Roman" w:hAnsi="Times New Roman"/>
                <w:b w:val="0"/>
              </w:rPr>
            </w:pPr>
            <w:r w:rsidRPr="00AF3EC0">
              <w:rPr>
                <w:rStyle w:val="af4"/>
                <w:rFonts w:ascii="Times New Roman" w:hAnsi="Times New Roman"/>
                <w:b w:val="0"/>
              </w:rPr>
              <w:t>2</w:t>
            </w:r>
          </w:p>
        </w:tc>
        <w:tc>
          <w:tcPr>
            <w:tcW w:w="1357" w:type="dxa"/>
          </w:tcPr>
          <w:p w14:paraId="53B0A839" w14:textId="77777777" w:rsidR="00C10120" w:rsidRPr="00AF3EC0" w:rsidRDefault="00C10120" w:rsidP="00C10120">
            <w:pPr>
              <w:pStyle w:val="Style23"/>
              <w:widowControl/>
              <w:ind w:left="34"/>
              <w:contextualSpacing/>
              <w:jc w:val="both"/>
              <w:rPr>
                <w:rStyle w:val="af4"/>
                <w:rFonts w:ascii="Times New Roman" w:hAnsi="Times New Roman"/>
                <w:b w:val="0"/>
              </w:rPr>
            </w:pPr>
            <w:r w:rsidRPr="00AF3EC0">
              <w:rPr>
                <w:rStyle w:val="af4"/>
                <w:rFonts w:ascii="Times New Roman" w:hAnsi="Times New Roman"/>
                <w:b w:val="0"/>
              </w:rPr>
              <w:t xml:space="preserve">Карьер </w:t>
            </w:r>
          </w:p>
        </w:tc>
        <w:tc>
          <w:tcPr>
            <w:tcW w:w="1701" w:type="dxa"/>
          </w:tcPr>
          <w:p w14:paraId="3B32746A" w14:textId="77777777" w:rsidR="00C10120" w:rsidRPr="00AF3EC0" w:rsidRDefault="00C10120" w:rsidP="00057CD5">
            <w:pPr>
              <w:pStyle w:val="Style23"/>
              <w:widowControl/>
              <w:contextualSpacing/>
              <w:jc w:val="both"/>
              <w:rPr>
                <w:rStyle w:val="af4"/>
                <w:rFonts w:ascii="Times New Roman" w:hAnsi="Times New Roman"/>
                <w:b w:val="0"/>
              </w:rPr>
            </w:pPr>
            <w:r w:rsidRPr="00AF3EC0">
              <w:rPr>
                <w:rStyle w:val="af4"/>
                <w:rFonts w:ascii="Times New Roman" w:hAnsi="Times New Roman"/>
                <w:b w:val="0"/>
              </w:rPr>
              <w:t xml:space="preserve">Выемка глубиной до </w:t>
            </w:r>
            <w:r w:rsidR="00057CD5">
              <w:rPr>
                <w:rStyle w:val="af4"/>
                <w:rFonts w:ascii="Times New Roman" w:hAnsi="Times New Roman"/>
                <w:b w:val="0"/>
                <w:lang w:val="kk-KZ"/>
              </w:rPr>
              <w:t>10</w:t>
            </w:r>
            <w:r w:rsidRPr="00AF3EC0">
              <w:rPr>
                <w:rStyle w:val="af4"/>
                <w:rFonts w:ascii="Times New Roman" w:hAnsi="Times New Roman"/>
                <w:b w:val="0"/>
              </w:rPr>
              <w:t xml:space="preserve"> м</w:t>
            </w:r>
          </w:p>
        </w:tc>
        <w:tc>
          <w:tcPr>
            <w:tcW w:w="2835" w:type="dxa"/>
          </w:tcPr>
          <w:p w14:paraId="19A8DAF4" w14:textId="77777777" w:rsidR="00C10120" w:rsidRPr="00AF3EC0" w:rsidRDefault="00057CD5" w:rsidP="00057CD5">
            <w:pPr>
              <w:pStyle w:val="Style23"/>
              <w:widowControl/>
              <w:contextualSpacing/>
              <w:jc w:val="both"/>
              <w:rPr>
                <w:rStyle w:val="af4"/>
                <w:rFonts w:ascii="Times New Roman" w:hAnsi="Times New Roman"/>
                <w:b w:val="0"/>
              </w:rPr>
            </w:pPr>
            <w:r w:rsidRPr="009E6D4A">
              <w:rPr>
                <w:rStyle w:val="af4"/>
                <w:rFonts w:ascii="Times New Roman" w:hAnsi="Times New Roman"/>
                <w:b w:val="0"/>
              </w:rPr>
              <w:t>За</w:t>
            </w:r>
            <w:r>
              <w:rPr>
                <w:rStyle w:val="af4"/>
                <w:rFonts w:ascii="Times New Roman" w:hAnsi="Times New Roman"/>
                <w:b w:val="0"/>
              </w:rPr>
              <w:t>луж</w:t>
            </w:r>
            <w:r w:rsidRPr="009E6D4A">
              <w:rPr>
                <w:rStyle w:val="af4"/>
                <w:rFonts w:ascii="Times New Roman" w:hAnsi="Times New Roman"/>
                <w:b w:val="0"/>
              </w:rPr>
              <w:t>ение площади карьера</w:t>
            </w:r>
          </w:p>
        </w:tc>
        <w:tc>
          <w:tcPr>
            <w:tcW w:w="2835" w:type="dxa"/>
          </w:tcPr>
          <w:p w14:paraId="7DE49150" w14:textId="77777777" w:rsidR="00C10120" w:rsidRPr="00AF3EC0" w:rsidRDefault="00C10120" w:rsidP="00C10120">
            <w:pPr>
              <w:pStyle w:val="Style23"/>
              <w:widowControl/>
              <w:contextualSpacing/>
              <w:jc w:val="both"/>
              <w:rPr>
                <w:rStyle w:val="af4"/>
                <w:rFonts w:ascii="Times New Roman" w:hAnsi="Times New Roman"/>
                <w:b w:val="0"/>
              </w:rPr>
            </w:pPr>
            <w:r w:rsidRPr="00AF3EC0">
              <w:rPr>
                <w:rFonts w:ascii="Times New Roman" w:hAnsi="Times New Roman"/>
              </w:rPr>
              <w:t>- отбор проб поверхностных и грунтовых вод</w:t>
            </w:r>
          </w:p>
        </w:tc>
      </w:tr>
      <w:tr w:rsidR="00C10120" w:rsidRPr="00ED70B8" w14:paraId="42C195DC" w14:textId="77777777" w:rsidTr="00C10120">
        <w:tc>
          <w:tcPr>
            <w:tcW w:w="675" w:type="dxa"/>
          </w:tcPr>
          <w:p w14:paraId="6DA396D0" w14:textId="77777777" w:rsidR="00C10120" w:rsidRPr="00057CD5" w:rsidRDefault="00057CD5" w:rsidP="00C10120">
            <w:pPr>
              <w:pStyle w:val="Style23"/>
              <w:widowControl/>
              <w:ind w:left="-567" w:right="-391" w:firstLine="567"/>
              <w:contextualSpacing/>
              <w:jc w:val="both"/>
              <w:rPr>
                <w:rStyle w:val="af4"/>
                <w:rFonts w:ascii="Times New Roman" w:hAnsi="Times New Roman"/>
                <w:b w:val="0"/>
                <w:lang w:val="kk-KZ"/>
              </w:rPr>
            </w:pPr>
            <w:r>
              <w:rPr>
                <w:rStyle w:val="af4"/>
                <w:rFonts w:ascii="Times New Roman" w:hAnsi="Times New Roman"/>
                <w:b w:val="0"/>
                <w:lang w:val="kk-KZ"/>
              </w:rPr>
              <w:t>3</w:t>
            </w:r>
          </w:p>
        </w:tc>
        <w:tc>
          <w:tcPr>
            <w:tcW w:w="1357" w:type="dxa"/>
          </w:tcPr>
          <w:p w14:paraId="37DD93A9" w14:textId="77777777" w:rsidR="00C10120" w:rsidRPr="00AF3EC0" w:rsidRDefault="00C10120" w:rsidP="00C10120">
            <w:pPr>
              <w:pStyle w:val="Style23"/>
              <w:widowControl/>
              <w:ind w:left="34"/>
              <w:contextualSpacing/>
              <w:jc w:val="both"/>
              <w:rPr>
                <w:rStyle w:val="af4"/>
                <w:rFonts w:ascii="Times New Roman" w:hAnsi="Times New Roman"/>
                <w:b w:val="0"/>
              </w:rPr>
            </w:pPr>
            <w:r w:rsidRPr="00AF3EC0">
              <w:rPr>
                <w:rStyle w:val="af4"/>
                <w:rFonts w:ascii="Times New Roman" w:hAnsi="Times New Roman"/>
                <w:b w:val="0"/>
              </w:rPr>
              <w:t>Дороги</w:t>
            </w:r>
          </w:p>
        </w:tc>
        <w:tc>
          <w:tcPr>
            <w:tcW w:w="1701" w:type="dxa"/>
          </w:tcPr>
          <w:p w14:paraId="4A769C07" w14:textId="77777777" w:rsidR="00C10120" w:rsidRPr="00AF3EC0" w:rsidRDefault="00C10120" w:rsidP="00C10120">
            <w:pPr>
              <w:pStyle w:val="Style23"/>
              <w:widowControl/>
              <w:contextualSpacing/>
              <w:jc w:val="both"/>
              <w:rPr>
                <w:rStyle w:val="af4"/>
                <w:rFonts w:ascii="Times New Roman" w:hAnsi="Times New Roman"/>
                <w:b w:val="0"/>
              </w:rPr>
            </w:pPr>
            <w:r w:rsidRPr="00AF3EC0">
              <w:rPr>
                <w:rStyle w:val="af4"/>
                <w:rFonts w:ascii="Times New Roman" w:hAnsi="Times New Roman"/>
                <w:b w:val="0"/>
              </w:rPr>
              <w:t>Нарушен плодородно-растительный слой</w:t>
            </w:r>
          </w:p>
        </w:tc>
        <w:tc>
          <w:tcPr>
            <w:tcW w:w="2835" w:type="dxa"/>
          </w:tcPr>
          <w:p w14:paraId="434C8605" w14:textId="77777777" w:rsidR="00C10120" w:rsidRPr="00AF3EC0" w:rsidRDefault="00C10120" w:rsidP="00C10120">
            <w:pPr>
              <w:pStyle w:val="Style23"/>
              <w:widowControl/>
              <w:contextualSpacing/>
              <w:jc w:val="both"/>
              <w:rPr>
                <w:rStyle w:val="af4"/>
                <w:rFonts w:ascii="Times New Roman" w:hAnsi="Times New Roman"/>
                <w:b w:val="0"/>
              </w:rPr>
            </w:pPr>
            <w:r w:rsidRPr="00AF3EC0">
              <w:rPr>
                <w:rStyle w:val="af4"/>
                <w:rFonts w:ascii="Times New Roman" w:hAnsi="Times New Roman"/>
                <w:b w:val="0"/>
              </w:rPr>
              <w:t>Ликвидация дорог, планирование площадей занятых под дороги, нанесение плодородного слоя и посев многолетних трав</w:t>
            </w:r>
          </w:p>
        </w:tc>
        <w:tc>
          <w:tcPr>
            <w:tcW w:w="2835" w:type="dxa"/>
          </w:tcPr>
          <w:p w14:paraId="69BE409C" w14:textId="77777777" w:rsidR="00C10120" w:rsidRPr="00057CD5" w:rsidRDefault="00057CD5" w:rsidP="00057CD5">
            <w:pPr>
              <w:spacing w:line="0" w:lineRule="atLeast"/>
              <w:jc w:val="both"/>
              <w:rPr>
                <w:rStyle w:val="af4"/>
                <w:rFonts w:ascii="Times New Roman" w:hAnsi="Times New Roman"/>
                <w:b w:val="0"/>
                <w:sz w:val="24"/>
                <w:szCs w:val="24"/>
              </w:rPr>
            </w:pPr>
            <w:r w:rsidRPr="00057CD5">
              <w:rPr>
                <w:rStyle w:val="af4"/>
                <w:rFonts w:ascii="Times New Roman" w:hAnsi="Times New Roman"/>
                <w:b w:val="0"/>
                <w:sz w:val="24"/>
                <w:szCs w:val="24"/>
              </w:rPr>
              <w:t>Предоставление дорог для дальнейшего использования земелепользователями</w:t>
            </w:r>
          </w:p>
        </w:tc>
      </w:tr>
    </w:tbl>
    <w:p w14:paraId="179EF60F" w14:textId="77777777" w:rsidR="00C10120" w:rsidRPr="00C10120" w:rsidRDefault="00C10120" w:rsidP="009D0C51">
      <w:pPr>
        <w:ind w:firstLine="709"/>
        <w:jc w:val="both"/>
        <w:rPr>
          <w:rFonts w:ascii="Times New Roman" w:hAnsi="Times New Roman" w:cs="Times New Roman"/>
          <w:sz w:val="24"/>
          <w:szCs w:val="24"/>
        </w:rPr>
      </w:pPr>
    </w:p>
    <w:p w14:paraId="48526ED2" w14:textId="77777777" w:rsidR="009D0C51" w:rsidRPr="009367D1" w:rsidRDefault="009D0C51" w:rsidP="009367D1">
      <w:pPr>
        <w:ind w:right="34" w:firstLine="709"/>
        <w:contextualSpacing/>
        <w:jc w:val="both"/>
        <w:rPr>
          <w:rFonts w:ascii="Times New Roman" w:hAnsi="Times New Roman" w:cs="Times New Roman"/>
          <w:sz w:val="24"/>
          <w:szCs w:val="24"/>
        </w:rPr>
      </w:pPr>
    </w:p>
    <w:p w14:paraId="1D72522C" w14:textId="77777777" w:rsidR="009367D1" w:rsidRDefault="00973C11" w:rsidP="009367D1">
      <w:pPr>
        <w:ind w:firstLine="709"/>
        <w:jc w:val="both"/>
        <w:rPr>
          <w:rFonts w:ascii="Times New Roman" w:hAnsi="Times New Roman" w:cs="Times New Roman"/>
          <w:sz w:val="24"/>
          <w:szCs w:val="24"/>
        </w:rPr>
      </w:pPr>
      <w:r w:rsidRPr="00973C11">
        <w:rPr>
          <w:rFonts w:ascii="Times New Roman" w:hAnsi="Times New Roman" w:cs="Times New Roman"/>
          <w:sz w:val="24"/>
          <w:szCs w:val="24"/>
        </w:rPr>
        <w:t>Первоначальный</w:t>
      </w:r>
      <w:r>
        <w:rPr>
          <w:rFonts w:ascii="Times New Roman" w:hAnsi="Times New Roman" w:cs="Times New Roman"/>
          <w:color w:val="FF0000"/>
          <w:sz w:val="24"/>
          <w:szCs w:val="24"/>
        </w:rPr>
        <w:t xml:space="preserve"> </w:t>
      </w:r>
      <w:r w:rsidR="009367D1" w:rsidRPr="00CF133C">
        <w:rPr>
          <w:rFonts w:ascii="Times New Roman" w:hAnsi="Times New Roman" w:cs="Times New Roman"/>
          <w:sz w:val="24"/>
          <w:szCs w:val="24"/>
        </w:rPr>
        <w:t>Проект составлен</w:t>
      </w:r>
      <w:r>
        <w:rPr>
          <w:rFonts w:ascii="Times New Roman" w:hAnsi="Times New Roman" w:cs="Times New Roman"/>
          <w:sz w:val="24"/>
          <w:szCs w:val="24"/>
        </w:rPr>
        <w:t xml:space="preserve"> в 2021г</w:t>
      </w:r>
      <w:r w:rsidR="009367D1" w:rsidRPr="00CF133C">
        <w:rPr>
          <w:rFonts w:ascii="Times New Roman" w:hAnsi="Times New Roman" w:cs="Times New Roman"/>
          <w:sz w:val="24"/>
          <w:szCs w:val="24"/>
        </w:rPr>
        <w:t xml:space="preserve"> ТОО «</w:t>
      </w:r>
      <w:r w:rsidR="00541973" w:rsidRPr="00CF133C">
        <w:rPr>
          <w:rFonts w:ascii="Times New Roman" w:hAnsi="Times New Roman" w:cs="Times New Roman"/>
          <w:sz w:val="24"/>
          <w:szCs w:val="24"/>
        </w:rPr>
        <w:t>ЦентрГеоПроект</w:t>
      </w:r>
      <w:r w:rsidR="009367D1" w:rsidRPr="00CF133C">
        <w:rPr>
          <w:rFonts w:ascii="Times New Roman" w:hAnsi="Times New Roman" w:cs="Times New Roman"/>
          <w:sz w:val="24"/>
          <w:szCs w:val="24"/>
        </w:rPr>
        <w:t xml:space="preserve">», государственная Лицензия ГЛ № </w:t>
      </w:r>
      <w:r w:rsidR="00CF133C" w:rsidRPr="00CF133C">
        <w:rPr>
          <w:rFonts w:ascii="Times New Roman" w:hAnsi="Times New Roman" w:cs="Times New Roman"/>
          <w:sz w:val="24"/>
          <w:szCs w:val="24"/>
        </w:rPr>
        <w:t>12004098 от 30</w:t>
      </w:r>
      <w:r w:rsidR="009367D1" w:rsidRPr="00CF133C">
        <w:rPr>
          <w:rFonts w:ascii="Times New Roman" w:hAnsi="Times New Roman" w:cs="Times New Roman"/>
          <w:sz w:val="24"/>
          <w:szCs w:val="24"/>
        </w:rPr>
        <w:t>.0</w:t>
      </w:r>
      <w:r w:rsidR="00CF133C" w:rsidRPr="00CF133C">
        <w:rPr>
          <w:rFonts w:ascii="Times New Roman" w:hAnsi="Times New Roman" w:cs="Times New Roman"/>
          <w:sz w:val="24"/>
          <w:szCs w:val="24"/>
        </w:rPr>
        <w:t>5</w:t>
      </w:r>
      <w:r w:rsidR="009367D1" w:rsidRPr="00CF133C">
        <w:rPr>
          <w:rFonts w:ascii="Times New Roman" w:hAnsi="Times New Roman" w:cs="Times New Roman"/>
          <w:sz w:val="24"/>
          <w:szCs w:val="24"/>
        </w:rPr>
        <w:t>.201</w:t>
      </w:r>
      <w:r w:rsidR="00CF133C" w:rsidRPr="00CF133C">
        <w:rPr>
          <w:rFonts w:ascii="Times New Roman" w:hAnsi="Times New Roman" w:cs="Times New Roman"/>
          <w:sz w:val="24"/>
          <w:szCs w:val="24"/>
        </w:rPr>
        <w:t xml:space="preserve">2 </w:t>
      </w:r>
      <w:r w:rsidR="009367D1" w:rsidRPr="00CF133C">
        <w:rPr>
          <w:rFonts w:ascii="Times New Roman" w:hAnsi="Times New Roman" w:cs="Times New Roman"/>
          <w:sz w:val="24"/>
          <w:szCs w:val="24"/>
        </w:rPr>
        <w:t xml:space="preserve">г., выданная Комитетом </w:t>
      </w:r>
      <w:r w:rsidR="00CF133C" w:rsidRPr="00CF133C">
        <w:rPr>
          <w:rFonts w:ascii="Times New Roman" w:hAnsi="Times New Roman" w:cs="Times New Roman"/>
          <w:sz w:val="24"/>
          <w:szCs w:val="24"/>
        </w:rPr>
        <w:t>промышленности</w:t>
      </w:r>
      <w:r w:rsidR="009367D1" w:rsidRPr="00CF133C">
        <w:rPr>
          <w:rFonts w:ascii="Times New Roman" w:hAnsi="Times New Roman" w:cs="Times New Roman"/>
          <w:sz w:val="24"/>
          <w:szCs w:val="24"/>
        </w:rPr>
        <w:t xml:space="preserve"> Министерства индустрии и новых технологий Республики Казахстан</w:t>
      </w:r>
      <w:r w:rsidR="007850BD">
        <w:rPr>
          <w:rFonts w:ascii="Times New Roman" w:hAnsi="Times New Roman" w:cs="Times New Roman"/>
          <w:sz w:val="24"/>
          <w:szCs w:val="24"/>
        </w:rPr>
        <w:t xml:space="preserve"> и Государственная лицензия № 01472</w:t>
      </w:r>
      <w:r w:rsidR="00A42A15">
        <w:rPr>
          <w:rFonts w:ascii="Times New Roman" w:hAnsi="Times New Roman" w:cs="Times New Roman"/>
          <w:sz w:val="24"/>
          <w:szCs w:val="24"/>
        </w:rPr>
        <w:t>Р от 04.06.2012, выданная Комитетом экологического регулирования и контроля, Министерства окружающей среды РК.</w:t>
      </w:r>
    </w:p>
    <w:p w14:paraId="45C71A55" w14:textId="77777777" w:rsidR="00A42A15" w:rsidRDefault="00A42A15" w:rsidP="00A42A15">
      <w:pPr>
        <w:ind w:firstLine="709"/>
        <w:jc w:val="both"/>
        <w:rPr>
          <w:rFonts w:ascii="Times New Roman" w:hAnsi="Times New Roman" w:cs="Times New Roman"/>
          <w:sz w:val="24"/>
          <w:szCs w:val="24"/>
        </w:rPr>
      </w:pPr>
      <w:r>
        <w:rPr>
          <w:rFonts w:ascii="Times New Roman" w:hAnsi="Times New Roman" w:cs="Times New Roman"/>
          <w:sz w:val="24"/>
          <w:szCs w:val="24"/>
        </w:rPr>
        <w:t xml:space="preserve">Настоящий Проект </w:t>
      </w:r>
      <w:r w:rsidRPr="00CF133C">
        <w:rPr>
          <w:rFonts w:ascii="Times New Roman" w:hAnsi="Times New Roman" w:cs="Times New Roman"/>
          <w:sz w:val="24"/>
          <w:szCs w:val="24"/>
        </w:rPr>
        <w:t>составлен</w:t>
      </w:r>
      <w:r>
        <w:rPr>
          <w:rFonts w:ascii="Times New Roman" w:hAnsi="Times New Roman" w:cs="Times New Roman"/>
          <w:sz w:val="24"/>
          <w:szCs w:val="24"/>
        </w:rPr>
        <w:t xml:space="preserve"> в 2025г, на основании пункта 2 статьи 212 Кодекса «О недрах и недропользовании» в связи с истечением 3 лет, также</w:t>
      </w:r>
      <w:r w:rsidRPr="00CF133C">
        <w:rPr>
          <w:rFonts w:ascii="Times New Roman" w:hAnsi="Times New Roman" w:cs="Times New Roman"/>
          <w:sz w:val="24"/>
          <w:szCs w:val="24"/>
        </w:rPr>
        <w:t xml:space="preserve"> ТОО «ЦентрГеоПроект», государственная Лицензия ГЛ № 12004098 от 30.05.2012 г., выданная Комитетом промышленности Министерства индустрии и новых технологий Республики Казахстан</w:t>
      </w:r>
      <w:r>
        <w:rPr>
          <w:rFonts w:ascii="Times New Roman" w:hAnsi="Times New Roman" w:cs="Times New Roman"/>
          <w:sz w:val="24"/>
          <w:szCs w:val="24"/>
        </w:rPr>
        <w:t xml:space="preserve"> и Государственная лицензия № 01472Р от 04.06.2012, выданная Комитетом экологического регулирования и контроля, Министерства окружающей среды РК.</w:t>
      </w:r>
    </w:p>
    <w:p w14:paraId="0249F923" w14:textId="77777777" w:rsidR="00A42A15" w:rsidRPr="007850BD" w:rsidRDefault="00A42A15" w:rsidP="009367D1">
      <w:pPr>
        <w:ind w:firstLine="709"/>
        <w:jc w:val="both"/>
        <w:rPr>
          <w:rFonts w:ascii="Times New Roman" w:hAnsi="Times New Roman" w:cs="Times New Roman"/>
          <w:sz w:val="24"/>
          <w:szCs w:val="24"/>
        </w:rPr>
      </w:pPr>
    </w:p>
    <w:p w14:paraId="6AE7676A" w14:textId="77777777" w:rsidR="00973C11" w:rsidRPr="009367D1" w:rsidRDefault="00973C11" w:rsidP="009367D1">
      <w:pPr>
        <w:ind w:firstLine="709"/>
        <w:jc w:val="both"/>
        <w:rPr>
          <w:rFonts w:ascii="Times New Roman" w:hAnsi="Times New Roman" w:cs="Times New Roman"/>
          <w:color w:val="FF0000"/>
          <w:sz w:val="24"/>
          <w:szCs w:val="24"/>
        </w:rPr>
      </w:pPr>
    </w:p>
    <w:p w14:paraId="4A773416" w14:textId="77777777" w:rsidR="00C75351" w:rsidRDefault="003611FE" w:rsidP="006775EA">
      <w:pPr>
        <w:jc w:val="center"/>
        <w:rPr>
          <w:rFonts w:ascii="Times New Roman" w:hAnsi="Times New Roman" w:cs="Times New Roman"/>
          <w:b/>
          <w:spacing w:val="-1"/>
          <w:sz w:val="24"/>
          <w:szCs w:val="24"/>
        </w:rPr>
      </w:pPr>
      <w:r w:rsidRPr="00D6275F">
        <w:rPr>
          <w:rFonts w:ascii="Times New Roman" w:hAnsi="Times New Roman" w:cs="Times New Roman"/>
          <w:b/>
          <w:spacing w:val="-1"/>
          <w:sz w:val="24"/>
          <w:szCs w:val="24"/>
        </w:rPr>
        <w:t xml:space="preserve">2. </w:t>
      </w:r>
      <w:r w:rsidR="00B762DF" w:rsidRPr="00D6275F">
        <w:rPr>
          <w:rFonts w:ascii="Times New Roman" w:hAnsi="Times New Roman" w:cs="Times New Roman"/>
          <w:b/>
          <w:spacing w:val="-1"/>
          <w:sz w:val="24"/>
          <w:szCs w:val="24"/>
        </w:rPr>
        <w:t>Введение</w:t>
      </w:r>
    </w:p>
    <w:p w14:paraId="5A161405" w14:textId="77777777" w:rsidR="009E082E" w:rsidRDefault="009E082E" w:rsidP="006775EA">
      <w:pPr>
        <w:jc w:val="center"/>
        <w:rPr>
          <w:rFonts w:ascii="Times New Roman" w:hAnsi="Times New Roman" w:cs="Times New Roman"/>
          <w:b/>
          <w:spacing w:val="-1"/>
          <w:sz w:val="24"/>
          <w:szCs w:val="24"/>
        </w:rPr>
      </w:pPr>
    </w:p>
    <w:p w14:paraId="1C0AF077" w14:textId="77777777" w:rsidR="009E082E" w:rsidRPr="009E082E" w:rsidRDefault="009E082E" w:rsidP="009E082E">
      <w:pPr>
        <w:ind w:right="-2" w:firstLine="709"/>
        <w:jc w:val="both"/>
        <w:rPr>
          <w:rFonts w:ascii="Times New Roman" w:hAnsi="Times New Roman" w:cs="Times New Roman"/>
          <w:sz w:val="24"/>
          <w:szCs w:val="24"/>
        </w:rPr>
      </w:pPr>
      <w:r w:rsidRPr="009E082E">
        <w:rPr>
          <w:rFonts w:ascii="Times New Roman" w:hAnsi="Times New Roman" w:cs="Times New Roman"/>
          <w:sz w:val="24"/>
          <w:szCs w:val="24"/>
        </w:rPr>
        <w:t xml:space="preserve">Месторождение гравийно-песчаной смеси Спутник  расположено в сельской зоне  г. Аксу Павлодарском области в 28 км на юго-запад от г. Павлодара и 20 км на северо- запад от г. Аксу.  </w:t>
      </w:r>
    </w:p>
    <w:p w14:paraId="6AB7C73D" w14:textId="77777777" w:rsidR="009E082E" w:rsidRPr="00D6275F" w:rsidRDefault="009E082E" w:rsidP="006775EA">
      <w:pPr>
        <w:jc w:val="center"/>
        <w:rPr>
          <w:rFonts w:ascii="Times New Roman" w:hAnsi="Times New Roman" w:cs="Times New Roman"/>
          <w:b/>
          <w:spacing w:val="-1"/>
          <w:sz w:val="24"/>
          <w:szCs w:val="24"/>
        </w:rPr>
      </w:pPr>
    </w:p>
    <w:p w14:paraId="27637057" w14:textId="77777777" w:rsidR="003611FE" w:rsidRPr="00D6275F" w:rsidRDefault="003611FE" w:rsidP="006945EB">
      <w:pPr>
        <w:shd w:val="clear" w:color="auto" w:fill="FFFFFF"/>
        <w:ind w:right="-220"/>
        <w:jc w:val="both"/>
        <w:rPr>
          <w:rFonts w:ascii="Times New Roman" w:hAnsi="Times New Roman" w:cs="Times New Roman"/>
          <w:b/>
          <w:sz w:val="24"/>
          <w:szCs w:val="24"/>
        </w:rPr>
      </w:pPr>
    </w:p>
    <w:p w14:paraId="2CD972C7" w14:textId="77777777" w:rsidR="00CD27F5" w:rsidRPr="00D6275F" w:rsidRDefault="009E4B21" w:rsidP="009E4B21">
      <w:pPr>
        <w:pStyle w:val="a9"/>
        <w:tabs>
          <w:tab w:val="left" w:pos="0"/>
          <w:tab w:val="left" w:pos="2835"/>
          <w:tab w:val="left" w:pos="2977"/>
          <w:tab w:val="left" w:pos="3402"/>
        </w:tabs>
        <w:jc w:val="both"/>
        <w:rPr>
          <w:rFonts w:ascii="Times New Roman" w:hAnsi="Times New Roman"/>
          <w:szCs w:val="24"/>
        </w:rPr>
        <w:sectPr w:rsidR="00CD27F5" w:rsidRPr="00D6275F" w:rsidSect="00285878">
          <w:pgSz w:w="11909" w:h="16834" w:code="9"/>
          <w:pgMar w:top="1134" w:right="851" w:bottom="1134" w:left="1701" w:header="720" w:footer="720" w:gutter="0"/>
          <w:cols w:space="60"/>
          <w:noEndnote/>
          <w:titlePg/>
          <w:docGrid w:linePitch="360"/>
        </w:sectPr>
      </w:pPr>
      <w:r w:rsidRPr="009E4B21">
        <w:rPr>
          <w:rFonts w:ascii="Times New Roman" w:eastAsia="MS Mincho" w:hAnsi="Times New Roman"/>
          <w:noProof/>
          <w:szCs w:val="24"/>
        </w:rPr>
        <w:lastRenderedPageBreak/>
        <w:drawing>
          <wp:inline distT="0" distB="0" distL="0" distR="0" wp14:anchorId="6BDC07D4" wp14:editId="73253876">
            <wp:extent cx="5588130" cy="5622048"/>
            <wp:effectExtent l="19050" t="0" r="0" b="0"/>
            <wp:docPr id="1" name="Рисунок 8" descr="Описание: C:\Users\User\Desktop\IMG_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esktop\IMG_2766.JPG"/>
                    <pic:cNvPicPr>
                      <a:picLocks noChangeAspect="1" noChangeArrowheads="1"/>
                    </pic:cNvPicPr>
                  </pic:nvPicPr>
                  <pic:blipFill>
                    <a:blip r:embed="rId12" cstate="print"/>
                    <a:srcRect l="1599" t="5664" b="13835"/>
                    <a:stretch>
                      <a:fillRect/>
                    </a:stretch>
                  </pic:blipFill>
                  <pic:spPr bwMode="auto">
                    <a:xfrm>
                      <a:off x="0" y="0"/>
                      <a:ext cx="5588736" cy="5622658"/>
                    </a:xfrm>
                    <a:prstGeom prst="rect">
                      <a:avLst/>
                    </a:prstGeom>
                    <a:noFill/>
                    <a:ln w="9525">
                      <a:noFill/>
                      <a:miter lim="800000"/>
                      <a:headEnd/>
                      <a:tailEnd/>
                    </a:ln>
                  </pic:spPr>
                </pic:pic>
              </a:graphicData>
            </a:graphic>
          </wp:inline>
        </w:drawing>
      </w:r>
    </w:p>
    <w:p w14:paraId="2D150679" w14:textId="77777777" w:rsidR="00CD27F5" w:rsidRDefault="00CD27F5" w:rsidP="009E082E">
      <w:pPr>
        <w:jc w:val="both"/>
        <w:rPr>
          <w:rFonts w:ascii="Times New Roman" w:eastAsia="MS Mincho" w:hAnsi="Times New Roman" w:cs="Times New Roman"/>
          <w:sz w:val="24"/>
          <w:szCs w:val="24"/>
          <w:lang w:eastAsia="ar-SA"/>
        </w:rPr>
      </w:pPr>
    </w:p>
    <w:p w14:paraId="1AA6230E" w14:textId="77777777" w:rsidR="003611FE" w:rsidRPr="00D6275F" w:rsidRDefault="003611FE" w:rsidP="006945EB">
      <w:pPr>
        <w:ind w:right="-60"/>
        <w:jc w:val="both"/>
        <w:rPr>
          <w:rFonts w:ascii="Times New Roman" w:hAnsi="Times New Roman" w:cs="Times New Roman"/>
          <w:sz w:val="24"/>
          <w:szCs w:val="24"/>
        </w:rPr>
      </w:pPr>
      <w:r w:rsidRPr="00D6275F">
        <w:rPr>
          <w:rFonts w:ascii="Times New Roman" w:hAnsi="Times New Roman" w:cs="Times New Roman"/>
          <w:sz w:val="24"/>
          <w:szCs w:val="24"/>
        </w:rPr>
        <w:t xml:space="preserve">Цель ликвидации заключается в возврате </w:t>
      </w:r>
      <w:r w:rsidR="00CD59E7" w:rsidRPr="00D6275F">
        <w:rPr>
          <w:rFonts w:ascii="Times New Roman" w:hAnsi="Times New Roman" w:cs="Times New Roman"/>
          <w:sz w:val="24"/>
          <w:szCs w:val="24"/>
        </w:rPr>
        <w:t>площадей,</w:t>
      </w:r>
      <w:r w:rsidRPr="00D6275F">
        <w:rPr>
          <w:rFonts w:ascii="Times New Roman" w:hAnsi="Times New Roman" w:cs="Times New Roman"/>
          <w:sz w:val="24"/>
          <w:szCs w:val="24"/>
        </w:rPr>
        <w:t xml:space="preserve"> занятых карьер</w:t>
      </w:r>
      <w:r w:rsidR="00444770" w:rsidRPr="00D6275F">
        <w:rPr>
          <w:rFonts w:ascii="Times New Roman" w:hAnsi="Times New Roman" w:cs="Times New Roman"/>
          <w:sz w:val="24"/>
          <w:szCs w:val="24"/>
        </w:rPr>
        <w:t>ом</w:t>
      </w:r>
      <w:r w:rsidRPr="00D6275F">
        <w:rPr>
          <w:rFonts w:ascii="Times New Roman" w:hAnsi="Times New Roman" w:cs="Times New Roman"/>
          <w:sz w:val="24"/>
          <w:szCs w:val="24"/>
        </w:rPr>
        <w:t xml:space="preserve"> и поверхностны</w:t>
      </w:r>
      <w:r w:rsidR="00444770" w:rsidRPr="00D6275F">
        <w:rPr>
          <w:rFonts w:ascii="Times New Roman" w:hAnsi="Times New Roman" w:cs="Times New Roman"/>
          <w:sz w:val="24"/>
          <w:szCs w:val="24"/>
        </w:rPr>
        <w:t>ми</w:t>
      </w:r>
      <w:r w:rsidRPr="00D6275F">
        <w:rPr>
          <w:rFonts w:ascii="Times New Roman" w:hAnsi="Times New Roman" w:cs="Times New Roman"/>
          <w:sz w:val="24"/>
          <w:szCs w:val="24"/>
        </w:rPr>
        <w:t xml:space="preserve"> грунтовыми дорогами используемых при добычных работах в состояние, насколько возможно, самодостаточной экосистемы, совместимой с окружающей средой и деятельностью человека.</w:t>
      </w:r>
      <w:r w:rsidR="00B63B9C" w:rsidRPr="00D6275F">
        <w:rPr>
          <w:rFonts w:ascii="Times New Roman" w:hAnsi="Times New Roman" w:cs="Times New Roman"/>
          <w:sz w:val="24"/>
          <w:szCs w:val="24"/>
        </w:rPr>
        <w:t xml:space="preserve"> В связи с чем планируется проведение </w:t>
      </w:r>
      <w:r w:rsidR="000B615D" w:rsidRPr="00D6275F">
        <w:rPr>
          <w:rFonts w:ascii="Times New Roman" w:hAnsi="Times New Roman" w:cs="Times New Roman"/>
          <w:sz w:val="24"/>
          <w:szCs w:val="24"/>
        </w:rPr>
        <w:t xml:space="preserve">ликвидации предприятия и </w:t>
      </w:r>
      <w:r w:rsidR="00040ECC" w:rsidRPr="00D6275F">
        <w:rPr>
          <w:rFonts w:ascii="Times New Roman" w:hAnsi="Times New Roman" w:cs="Times New Roman"/>
          <w:sz w:val="24"/>
          <w:szCs w:val="24"/>
        </w:rPr>
        <w:t>р</w:t>
      </w:r>
      <w:r w:rsidR="00B63B9C" w:rsidRPr="00D6275F">
        <w:rPr>
          <w:rFonts w:ascii="Times New Roman" w:hAnsi="Times New Roman" w:cs="Times New Roman"/>
          <w:sz w:val="24"/>
          <w:szCs w:val="24"/>
        </w:rPr>
        <w:t>екультивации земель.</w:t>
      </w:r>
    </w:p>
    <w:p w14:paraId="729B946B" w14:textId="77777777" w:rsidR="00040ECC" w:rsidRPr="00CA023A" w:rsidRDefault="00B63B9C" w:rsidP="006945EB">
      <w:pPr>
        <w:pStyle w:val="af3"/>
        <w:tabs>
          <w:tab w:val="left" w:pos="0"/>
        </w:tabs>
        <w:spacing w:before="0" w:beforeAutospacing="0" w:after="0" w:afterAutospacing="0"/>
        <w:ind w:firstLine="709"/>
        <w:jc w:val="both"/>
        <w:rPr>
          <w:color w:val="FF0000"/>
        </w:rPr>
      </w:pPr>
      <w:r w:rsidRPr="00CA023A">
        <w:rPr>
          <w:color w:val="FF0000"/>
        </w:rPr>
        <w:t xml:space="preserve">При составлении плана ликвидации были проведены общественные слушания с местным населением близ лежащих населенных пунктов и встречи </w:t>
      </w:r>
      <w:r w:rsidR="00CD59E7" w:rsidRPr="00CA023A">
        <w:rPr>
          <w:color w:val="FF0000"/>
        </w:rPr>
        <w:t>с землепользователями,</w:t>
      </w:r>
      <w:r w:rsidRPr="00CA023A">
        <w:rPr>
          <w:color w:val="FF0000"/>
        </w:rPr>
        <w:t xml:space="preserve"> на землях которых расположены объекты недропользования. </w:t>
      </w:r>
    </w:p>
    <w:p w14:paraId="5599BFE3" w14:textId="77777777" w:rsidR="00B63B9C" w:rsidRPr="00CA023A" w:rsidRDefault="00040ECC" w:rsidP="006945EB">
      <w:pPr>
        <w:pStyle w:val="af3"/>
        <w:tabs>
          <w:tab w:val="left" w:pos="0"/>
        </w:tabs>
        <w:spacing w:before="0" w:beforeAutospacing="0" w:after="0" w:afterAutospacing="0"/>
        <w:ind w:firstLine="709"/>
        <w:jc w:val="both"/>
        <w:rPr>
          <w:color w:val="FF0000"/>
        </w:rPr>
      </w:pPr>
      <w:r w:rsidRPr="00CA023A">
        <w:rPr>
          <w:color w:val="FF0000"/>
        </w:rPr>
        <w:t>Недропользователем был сделан доклад о важности разработки карьер</w:t>
      </w:r>
      <w:r w:rsidR="000B615D" w:rsidRPr="00CA023A">
        <w:rPr>
          <w:color w:val="FF0000"/>
        </w:rPr>
        <w:t>а</w:t>
      </w:r>
      <w:r w:rsidRPr="00CA023A">
        <w:rPr>
          <w:color w:val="FF0000"/>
        </w:rPr>
        <w:t xml:space="preserve"> для местного населения и землепользователей в части </w:t>
      </w:r>
      <w:r w:rsidR="00444770" w:rsidRPr="00CA023A">
        <w:rPr>
          <w:color w:val="FF0000"/>
        </w:rPr>
        <w:t>развития строительной отрасли и инфраструктуры района</w:t>
      </w:r>
      <w:r w:rsidRPr="00CA023A">
        <w:rPr>
          <w:color w:val="FF0000"/>
        </w:rPr>
        <w:t xml:space="preserve">. Были обсуждены вопросы касательно методов, способов и сроков ликвидационных работ. </w:t>
      </w:r>
      <w:r w:rsidR="008F64B8" w:rsidRPr="00CA023A">
        <w:rPr>
          <w:color w:val="FF0000"/>
        </w:rPr>
        <w:t>По результатам общественных слушаний с местным населением и встреч с землепользователями</w:t>
      </w:r>
      <w:r w:rsidR="00EC7ECC" w:rsidRPr="00CA023A">
        <w:rPr>
          <w:color w:val="FF0000"/>
        </w:rPr>
        <w:t xml:space="preserve"> было решено проведение рекультивационных работ направленных на ликвидацию последствий недропользования на </w:t>
      </w:r>
      <w:r w:rsidR="00444770" w:rsidRPr="00CA023A">
        <w:rPr>
          <w:color w:val="FF0000"/>
        </w:rPr>
        <w:t xml:space="preserve">месторождении </w:t>
      </w:r>
      <w:r w:rsidR="002316BF" w:rsidRPr="00CA023A">
        <w:rPr>
          <w:color w:val="FF0000"/>
        </w:rPr>
        <w:t>согласно настоящего плана.</w:t>
      </w:r>
    </w:p>
    <w:p w14:paraId="06633A6A" w14:textId="77777777" w:rsidR="003611FE" w:rsidRPr="00D6275F" w:rsidRDefault="003611FE" w:rsidP="006945EB">
      <w:pPr>
        <w:ind w:firstLine="709"/>
        <w:jc w:val="both"/>
        <w:rPr>
          <w:rFonts w:ascii="Times New Roman" w:hAnsi="Times New Roman" w:cs="Times New Roman"/>
          <w:sz w:val="24"/>
          <w:szCs w:val="24"/>
        </w:rPr>
      </w:pPr>
    </w:p>
    <w:p w14:paraId="27C4AAE8" w14:textId="77777777" w:rsidR="0056644A" w:rsidRDefault="006E158A" w:rsidP="0025466A">
      <w:pPr>
        <w:shd w:val="clear" w:color="auto" w:fill="FFFFFF"/>
        <w:tabs>
          <w:tab w:val="left" w:pos="8647"/>
        </w:tabs>
        <w:spacing w:line="360" w:lineRule="auto"/>
        <w:ind w:right="-6"/>
        <w:jc w:val="center"/>
        <w:rPr>
          <w:rFonts w:ascii="Times New Roman" w:hAnsi="Times New Roman" w:cs="Times New Roman"/>
          <w:b/>
          <w:spacing w:val="-1"/>
          <w:sz w:val="24"/>
          <w:szCs w:val="24"/>
        </w:rPr>
      </w:pPr>
      <w:r>
        <w:rPr>
          <w:rFonts w:ascii="Times New Roman" w:hAnsi="Times New Roman" w:cs="Times New Roman"/>
          <w:b/>
          <w:spacing w:val="-1"/>
          <w:sz w:val="24"/>
          <w:szCs w:val="24"/>
        </w:rPr>
        <w:t>3. Окружающая среда</w:t>
      </w:r>
    </w:p>
    <w:p w14:paraId="3EDD5B2D" w14:textId="77777777" w:rsidR="00C16F77" w:rsidRPr="00057CD5" w:rsidRDefault="00C16F77" w:rsidP="0025466A">
      <w:pPr>
        <w:shd w:val="clear" w:color="auto" w:fill="FFFFFF"/>
        <w:tabs>
          <w:tab w:val="left" w:pos="8647"/>
        </w:tabs>
        <w:spacing w:line="360" w:lineRule="auto"/>
        <w:ind w:right="-6"/>
        <w:jc w:val="center"/>
        <w:rPr>
          <w:rFonts w:ascii="Times New Roman" w:hAnsi="Times New Roman" w:cs="Times New Roman"/>
          <w:b/>
          <w:spacing w:val="-1"/>
          <w:sz w:val="24"/>
          <w:szCs w:val="24"/>
        </w:rPr>
      </w:pPr>
      <w:r w:rsidRPr="00057CD5">
        <w:rPr>
          <w:rFonts w:ascii="Times New Roman" w:hAnsi="Times New Roman" w:cs="Times New Roman"/>
          <w:b/>
          <w:spacing w:val="-1"/>
          <w:sz w:val="24"/>
          <w:szCs w:val="24"/>
        </w:rPr>
        <w:t>3.1 Информация об атмосферных условиях</w:t>
      </w:r>
    </w:p>
    <w:p w14:paraId="4CFF9F78" w14:textId="77777777" w:rsidR="003C188D" w:rsidRPr="003C188D" w:rsidRDefault="003C188D" w:rsidP="003C188D">
      <w:pPr>
        <w:pStyle w:val="1f9"/>
        <w:ind w:right="-2" w:firstLine="567"/>
        <w:rPr>
          <w:sz w:val="24"/>
        </w:rPr>
      </w:pPr>
      <w:r w:rsidRPr="003C188D">
        <w:rPr>
          <w:sz w:val="24"/>
        </w:rPr>
        <w:t xml:space="preserve">Основной водной артерией является река Иртыш, протекающая в </w:t>
      </w:r>
      <w:smartTag w:uri="urn:schemas-microsoft-com:office:smarttags" w:element="metricconverter">
        <w:smartTagPr>
          <w:attr w:name="ProductID" w:val="28 км"/>
        </w:smartTagPr>
        <w:r w:rsidRPr="003C188D">
          <w:rPr>
            <w:sz w:val="24"/>
          </w:rPr>
          <w:t>28 км</w:t>
        </w:r>
      </w:smartTag>
      <w:r w:rsidRPr="003C188D">
        <w:rPr>
          <w:sz w:val="24"/>
        </w:rPr>
        <w:t xml:space="preserve"> северо-восточнее от месторождения. Месторождение гравийно-песчаной смеси «Спутник» приурочено ко второй надпойменной террасе реки Иртыш, вытянутой в северо-западном направлении в виде полосы шириной 20-</w:t>
      </w:r>
      <w:smartTag w:uri="urn:schemas-microsoft-com:office:smarttags" w:element="metricconverter">
        <w:smartTagPr>
          <w:attr w:name="ProductID" w:val="22 км"/>
        </w:smartTagPr>
        <w:r w:rsidRPr="003C188D">
          <w:rPr>
            <w:sz w:val="24"/>
          </w:rPr>
          <w:t>22 км</w:t>
        </w:r>
      </w:smartTag>
      <w:r w:rsidRPr="003C188D">
        <w:rPr>
          <w:sz w:val="24"/>
        </w:rPr>
        <w:t xml:space="preserve"> и возвышающейся над первой террасой на 8-</w:t>
      </w:r>
      <w:smartTag w:uri="urn:schemas-microsoft-com:office:smarttags" w:element="metricconverter">
        <w:smartTagPr>
          <w:attr w:name="ProductID" w:val="16 м"/>
        </w:smartTagPr>
        <w:r w:rsidRPr="003C188D">
          <w:rPr>
            <w:sz w:val="24"/>
          </w:rPr>
          <w:t>16 м</w:t>
        </w:r>
      </w:smartTag>
      <w:r w:rsidRPr="003C188D">
        <w:rPr>
          <w:sz w:val="24"/>
        </w:rPr>
        <w:t xml:space="preserve">. </w:t>
      </w:r>
    </w:p>
    <w:p w14:paraId="05959B6F" w14:textId="77777777" w:rsidR="003C188D" w:rsidRPr="003C188D" w:rsidRDefault="003C188D" w:rsidP="003C188D">
      <w:pPr>
        <w:ind w:right="-2" w:firstLine="567"/>
        <w:jc w:val="both"/>
        <w:rPr>
          <w:rFonts w:ascii="Times New Roman" w:hAnsi="Times New Roman" w:cs="Times New Roman"/>
          <w:sz w:val="24"/>
          <w:szCs w:val="24"/>
        </w:rPr>
      </w:pPr>
      <w:r w:rsidRPr="003C188D">
        <w:rPr>
          <w:rFonts w:ascii="Times New Roman" w:hAnsi="Times New Roman" w:cs="Times New Roman"/>
          <w:sz w:val="24"/>
          <w:szCs w:val="24"/>
        </w:rPr>
        <w:t xml:space="preserve">Месторождение гравийно-песчаной смеси «Спутник»  расположено в Аксуском районе Павлодарской области в </w:t>
      </w:r>
      <w:smartTag w:uri="urn:schemas-microsoft-com:office:smarttags" w:element="metricconverter">
        <w:smartTagPr>
          <w:attr w:name="ProductID" w:val="28 км"/>
        </w:smartTagPr>
        <w:r w:rsidRPr="003C188D">
          <w:rPr>
            <w:rFonts w:ascii="Times New Roman" w:hAnsi="Times New Roman" w:cs="Times New Roman"/>
            <w:sz w:val="24"/>
            <w:szCs w:val="24"/>
          </w:rPr>
          <w:t>28 км</w:t>
        </w:r>
      </w:smartTag>
      <w:r w:rsidRPr="003C188D">
        <w:rPr>
          <w:rFonts w:ascii="Times New Roman" w:hAnsi="Times New Roman" w:cs="Times New Roman"/>
          <w:sz w:val="24"/>
          <w:szCs w:val="24"/>
        </w:rPr>
        <w:t xml:space="preserve"> на юго-запад от г. Павлодара и в </w:t>
      </w:r>
      <w:smartTag w:uri="urn:schemas-microsoft-com:office:smarttags" w:element="metricconverter">
        <w:smartTagPr>
          <w:attr w:name="ProductID" w:val="20 км"/>
        </w:smartTagPr>
        <w:r w:rsidRPr="003C188D">
          <w:rPr>
            <w:rFonts w:ascii="Times New Roman" w:hAnsi="Times New Roman" w:cs="Times New Roman"/>
            <w:sz w:val="24"/>
            <w:szCs w:val="24"/>
          </w:rPr>
          <w:t>20 км</w:t>
        </w:r>
      </w:smartTag>
      <w:r w:rsidRPr="003C188D">
        <w:rPr>
          <w:rFonts w:ascii="Times New Roman" w:hAnsi="Times New Roman" w:cs="Times New Roman"/>
          <w:sz w:val="24"/>
          <w:szCs w:val="24"/>
        </w:rPr>
        <w:t xml:space="preserve"> на северо-запад от г. Аксу. </w:t>
      </w:r>
    </w:p>
    <w:p w14:paraId="5778A6D2" w14:textId="77777777" w:rsidR="003C188D" w:rsidRPr="003C188D" w:rsidRDefault="003C188D" w:rsidP="003C188D">
      <w:pPr>
        <w:pStyle w:val="1f9"/>
        <w:ind w:firstLine="567"/>
        <w:rPr>
          <w:sz w:val="24"/>
        </w:rPr>
      </w:pPr>
      <w:r w:rsidRPr="003C188D">
        <w:rPr>
          <w:sz w:val="24"/>
        </w:rPr>
        <w:t>В геоморфологическом отношении район месторождения выражен равниной, понижающейся к долине реки Иртыш. Равномерность рельефа нарушается только неглубокими котловинами, ложбинами и иногда едва заметным увалами. Район месторождения имеет абсолютные отметки 110-</w:t>
      </w:r>
      <w:smartTag w:uri="urn:schemas-microsoft-com:office:smarttags" w:element="metricconverter">
        <w:smartTagPr>
          <w:attr w:name="ProductID" w:val="125 м"/>
        </w:smartTagPr>
        <w:r w:rsidRPr="003C188D">
          <w:rPr>
            <w:sz w:val="24"/>
          </w:rPr>
          <w:t>125 м</w:t>
        </w:r>
      </w:smartTag>
      <w:r w:rsidRPr="003C188D">
        <w:rPr>
          <w:sz w:val="24"/>
        </w:rPr>
        <w:t xml:space="preserve">. Относительные превышения  здесь редко достигают </w:t>
      </w:r>
      <w:smartTag w:uri="urn:schemas-microsoft-com:office:smarttags" w:element="metricconverter">
        <w:smartTagPr>
          <w:attr w:name="ProductID" w:val="3 м"/>
        </w:smartTagPr>
        <w:r w:rsidRPr="003C188D">
          <w:rPr>
            <w:sz w:val="24"/>
          </w:rPr>
          <w:t>3 м</w:t>
        </w:r>
      </w:smartTag>
      <w:r w:rsidRPr="003C188D">
        <w:rPr>
          <w:sz w:val="24"/>
        </w:rPr>
        <w:t>.</w:t>
      </w:r>
    </w:p>
    <w:p w14:paraId="4AA4BAA7" w14:textId="77777777" w:rsidR="003C188D" w:rsidRPr="003C188D" w:rsidRDefault="003C188D" w:rsidP="003C188D">
      <w:pPr>
        <w:pStyle w:val="1f9"/>
        <w:ind w:firstLine="567"/>
        <w:rPr>
          <w:sz w:val="24"/>
        </w:rPr>
      </w:pPr>
      <w:r w:rsidRPr="003C188D">
        <w:rPr>
          <w:sz w:val="24"/>
        </w:rPr>
        <w:t>Гидрографическая сеть района представлена рекой Иртыш, характеризующейся меандрирующим типом руслового процесса. Берега реки Иртыш ассиметричны: левый более пологий, правый – крутой, имеющий уступ высотой 3-5м над уровнем воды. Питание реки снежно-ледниковое. Русло реки изрезано множеством рукавов и стариц, образующих типичные веера блуждания русла.</w:t>
      </w:r>
    </w:p>
    <w:p w14:paraId="2C9975E1" w14:textId="77777777" w:rsidR="003C188D" w:rsidRPr="003C188D" w:rsidRDefault="003C188D" w:rsidP="003C188D">
      <w:pPr>
        <w:pStyle w:val="1f9"/>
        <w:ind w:firstLine="567"/>
        <w:rPr>
          <w:sz w:val="24"/>
        </w:rPr>
      </w:pPr>
      <w:r w:rsidRPr="003C188D">
        <w:rPr>
          <w:sz w:val="24"/>
        </w:rPr>
        <w:t>Месторождение гравийно-песчаной смеси «Спутник» приурочено ко второй надпойменной террасе, вытянутой в северо-западном направлении в виде полосы шириной 20-</w:t>
      </w:r>
      <w:smartTag w:uri="urn:schemas-microsoft-com:office:smarttags" w:element="metricconverter">
        <w:smartTagPr>
          <w:attr w:name="ProductID" w:val="22 км"/>
        </w:smartTagPr>
        <w:r w:rsidRPr="003C188D">
          <w:rPr>
            <w:sz w:val="24"/>
          </w:rPr>
          <w:t>22 км</w:t>
        </w:r>
      </w:smartTag>
      <w:r w:rsidRPr="003C188D">
        <w:rPr>
          <w:sz w:val="24"/>
        </w:rPr>
        <w:t xml:space="preserve"> и возвышающейся над первой на 8-</w:t>
      </w:r>
      <w:smartTag w:uri="urn:schemas-microsoft-com:office:smarttags" w:element="metricconverter">
        <w:smartTagPr>
          <w:attr w:name="ProductID" w:val="16 м"/>
        </w:smartTagPr>
        <w:r w:rsidRPr="003C188D">
          <w:rPr>
            <w:sz w:val="24"/>
          </w:rPr>
          <w:t>16 м</w:t>
        </w:r>
      </w:smartTag>
      <w:r w:rsidRPr="003C188D">
        <w:rPr>
          <w:sz w:val="24"/>
        </w:rPr>
        <w:t>.</w:t>
      </w:r>
    </w:p>
    <w:p w14:paraId="164C1115" w14:textId="77777777" w:rsidR="003C188D" w:rsidRPr="003C188D" w:rsidRDefault="003C188D" w:rsidP="003C188D">
      <w:pPr>
        <w:pStyle w:val="1f9"/>
        <w:widowControl w:val="0"/>
        <w:ind w:firstLine="567"/>
        <w:rPr>
          <w:sz w:val="24"/>
        </w:rPr>
      </w:pPr>
      <w:r w:rsidRPr="003C188D">
        <w:rPr>
          <w:sz w:val="24"/>
        </w:rPr>
        <w:t>В контур площади, отведенной под разработку, в северной и южной ее частях попадают участки пашни с темно каштановыми остаточно-солонцеватыми и слабосолонцеватыми малогумусоными маломощными почвами в комплексе с солонцами степными мелкими и средними солончаковатыми 10-20%.</w:t>
      </w:r>
    </w:p>
    <w:p w14:paraId="7F380C05" w14:textId="77777777" w:rsidR="003C188D" w:rsidRPr="003C188D" w:rsidRDefault="003C188D" w:rsidP="003C188D">
      <w:pPr>
        <w:pStyle w:val="1f9"/>
        <w:widowControl w:val="0"/>
        <w:ind w:firstLine="567"/>
        <w:rPr>
          <w:sz w:val="24"/>
        </w:rPr>
      </w:pPr>
      <w:r w:rsidRPr="003C188D">
        <w:rPr>
          <w:sz w:val="24"/>
        </w:rPr>
        <w:t>Механический состав этих почв – легкосуглинистый и поэтому они в сильной степени подвержены ветровой эрозии</w:t>
      </w:r>
    </w:p>
    <w:p w14:paraId="24322144" w14:textId="77777777" w:rsidR="003C188D" w:rsidRPr="003C188D" w:rsidRDefault="003C188D" w:rsidP="003C188D">
      <w:pPr>
        <w:ind w:right="-6" w:firstLine="567"/>
        <w:jc w:val="both"/>
        <w:rPr>
          <w:rFonts w:ascii="Times New Roman" w:hAnsi="Times New Roman" w:cs="Times New Roman"/>
          <w:sz w:val="24"/>
          <w:szCs w:val="24"/>
        </w:rPr>
      </w:pPr>
      <w:r w:rsidRPr="003C188D">
        <w:rPr>
          <w:rFonts w:ascii="Times New Roman" w:hAnsi="Times New Roman" w:cs="Times New Roman"/>
          <w:sz w:val="24"/>
          <w:szCs w:val="24"/>
        </w:rPr>
        <w:t>Основные метеорологические характеристики и коэффициенты, определяющие условия рассеивания в атмосферном воздухе, приняты по данным РГП «Казгидромет» и приведены в таблице 1.</w:t>
      </w:r>
    </w:p>
    <w:p w14:paraId="3232F483" w14:textId="77777777" w:rsidR="003C188D" w:rsidRDefault="003C188D" w:rsidP="003C188D">
      <w:pPr>
        <w:ind w:right="-6" w:firstLine="567"/>
        <w:jc w:val="both"/>
        <w:rPr>
          <w:rFonts w:ascii="Times New Roman" w:hAnsi="Times New Roman" w:cs="Times New Roman"/>
          <w:sz w:val="24"/>
          <w:szCs w:val="24"/>
        </w:rPr>
      </w:pPr>
    </w:p>
    <w:p w14:paraId="67DB1204" w14:textId="77777777" w:rsidR="00CF133C" w:rsidRDefault="00CF133C" w:rsidP="003C188D">
      <w:pPr>
        <w:ind w:right="-6" w:firstLine="567"/>
        <w:jc w:val="both"/>
        <w:rPr>
          <w:rFonts w:ascii="Times New Roman" w:hAnsi="Times New Roman" w:cs="Times New Roman"/>
          <w:sz w:val="24"/>
          <w:szCs w:val="24"/>
        </w:rPr>
      </w:pPr>
    </w:p>
    <w:p w14:paraId="5A4F07C8" w14:textId="77777777" w:rsidR="00CF133C" w:rsidRDefault="00CF133C" w:rsidP="003C188D">
      <w:pPr>
        <w:ind w:right="-6" w:firstLine="567"/>
        <w:jc w:val="both"/>
        <w:rPr>
          <w:rFonts w:ascii="Times New Roman" w:hAnsi="Times New Roman" w:cs="Times New Roman"/>
          <w:sz w:val="24"/>
          <w:szCs w:val="24"/>
        </w:rPr>
      </w:pPr>
    </w:p>
    <w:p w14:paraId="24EA65D0" w14:textId="77777777" w:rsidR="00CF133C" w:rsidRDefault="00CF133C" w:rsidP="003C188D">
      <w:pPr>
        <w:ind w:right="-6" w:firstLine="567"/>
        <w:jc w:val="both"/>
        <w:rPr>
          <w:rFonts w:ascii="Times New Roman" w:hAnsi="Times New Roman" w:cs="Times New Roman"/>
          <w:sz w:val="24"/>
          <w:szCs w:val="24"/>
        </w:rPr>
      </w:pPr>
    </w:p>
    <w:p w14:paraId="4F50B474" w14:textId="77777777" w:rsidR="00CF133C" w:rsidRDefault="00CF133C" w:rsidP="003C188D">
      <w:pPr>
        <w:ind w:right="-6" w:firstLine="567"/>
        <w:jc w:val="both"/>
        <w:rPr>
          <w:rFonts w:ascii="Times New Roman" w:hAnsi="Times New Roman" w:cs="Times New Roman"/>
          <w:sz w:val="24"/>
          <w:szCs w:val="24"/>
        </w:rPr>
      </w:pPr>
    </w:p>
    <w:p w14:paraId="6627A273" w14:textId="77777777" w:rsidR="00CF133C" w:rsidRDefault="00CF133C" w:rsidP="003C188D">
      <w:pPr>
        <w:ind w:right="-6" w:firstLine="567"/>
        <w:jc w:val="both"/>
        <w:rPr>
          <w:rFonts w:ascii="Times New Roman" w:hAnsi="Times New Roman" w:cs="Times New Roman"/>
          <w:sz w:val="24"/>
          <w:szCs w:val="24"/>
        </w:rPr>
      </w:pPr>
    </w:p>
    <w:p w14:paraId="19900D97" w14:textId="77777777" w:rsidR="00CF133C" w:rsidRPr="003C188D" w:rsidRDefault="00CF133C" w:rsidP="003C188D">
      <w:pPr>
        <w:ind w:right="-6" w:firstLine="567"/>
        <w:jc w:val="both"/>
        <w:rPr>
          <w:rFonts w:ascii="Times New Roman" w:hAnsi="Times New Roman" w:cs="Times New Roman"/>
          <w:sz w:val="24"/>
          <w:szCs w:val="24"/>
        </w:rPr>
      </w:pPr>
    </w:p>
    <w:p w14:paraId="46661E57" w14:textId="77777777" w:rsidR="003C188D" w:rsidRPr="003C188D" w:rsidRDefault="003C188D" w:rsidP="003C188D">
      <w:pPr>
        <w:spacing w:line="239" w:lineRule="auto"/>
        <w:ind w:right="-1" w:firstLine="567"/>
        <w:jc w:val="center"/>
        <w:rPr>
          <w:rFonts w:ascii="Times New Roman" w:hAnsi="Times New Roman" w:cs="Times New Roman"/>
          <w:b/>
          <w:bCs/>
          <w:sz w:val="24"/>
          <w:szCs w:val="24"/>
        </w:rPr>
      </w:pPr>
      <w:r w:rsidRPr="003C188D">
        <w:rPr>
          <w:rFonts w:ascii="Times New Roman" w:hAnsi="Times New Roman" w:cs="Times New Roman"/>
          <w:b/>
          <w:bCs/>
          <w:sz w:val="24"/>
          <w:szCs w:val="24"/>
        </w:rPr>
        <w:lastRenderedPageBreak/>
        <w:t>Метеорологические характеристики и коэффициенты,определяющие условия рассеивания загрязняющих веществв атмосферном воздухе</w:t>
      </w:r>
    </w:p>
    <w:p w14:paraId="56A6CA31" w14:textId="77777777" w:rsidR="003C188D" w:rsidRPr="003C188D" w:rsidRDefault="003C188D" w:rsidP="003C188D">
      <w:pPr>
        <w:spacing w:line="239" w:lineRule="auto"/>
        <w:ind w:right="-20" w:firstLine="567"/>
        <w:rPr>
          <w:rFonts w:ascii="Times New Roman" w:hAnsi="Times New Roman" w:cs="Times New Roman"/>
          <w:sz w:val="24"/>
          <w:szCs w:val="24"/>
        </w:rPr>
      </w:pPr>
      <w:r w:rsidRPr="003C188D">
        <w:rPr>
          <w:rFonts w:ascii="Times New Roman" w:hAnsi="Times New Roman" w:cs="Times New Roman"/>
          <w:sz w:val="24"/>
          <w:szCs w:val="24"/>
        </w:rPr>
        <w:t>Таблица 1</w:t>
      </w:r>
    </w:p>
    <w:tbl>
      <w:tblPr>
        <w:tblpPr w:leftFromText="180" w:rightFromText="180" w:vertAnchor="text" w:horzAnchor="margin" w:tblpXSpec="center" w:tblpY="195"/>
        <w:tblW w:w="9767" w:type="dxa"/>
        <w:tblLayout w:type="fixed"/>
        <w:tblCellMar>
          <w:left w:w="10" w:type="dxa"/>
          <w:right w:w="10" w:type="dxa"/>
        </w:tblCellMar>
        <w:tblLook w:val="0000" w:firstRow="0" w:lastRow="0" w:firstColumn="0" w:lastColumn="0" w:noHBand="0" w:noVBand="0"/>
      </w:tblPr>
      <w:tblGrid>
        <w:gridCol w:w="8202"/>
        <w:gridCol w:w="1565"/>
      </w:tblGrid>
      <w:tr w:rsidR="003C188D" w:rsidRPr="003C188D" w14:paraId="56C15CDA" w14:textId="77777777" w:rsidTr="003C188D">
        <w:trPr>
          <w:cantSplit/>
          <w:trHeight w:hRule="exact" w:val="336"/>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A7AACB" w14:textId="77777777" w:rsidR="003C188D" w:rsidRPr="003C188D" w:rsidRDefault="003C188D" w:rsidP="003C188D">
            <w:pPr>
              <w:spacing w:before="24" w:line="232" w:lineRule="auto"/>
              <w:ind w:left="31" w:right="-20"/>
              <w:rPr>
                <w:rFonts w:ascii="Times New Roman" w:hAnsi="Times New Roman" w:cs="Times New Roman"/>
                <w:b/>
                <w:bCs/>
                <w:sz w:val="24"/>
                <w:szCs w:val="24"/>
              </w:rPr>
            </w:pPr>
            <w:r w:rsidRPr="003C188D">
              <w:rPr>
                <w:rFonts w:ascii="Times New Roman" w:hAnsi="Times New Roman" w:cs="Times New Roman"/>
                <w:b/>
                <w:bCs/>
                <w:sz w:val="24"/>
                <w:szCs w:val="24"/>
              </w:rPr>
              <w:t>Наиме</w:t>
            </w:r>
            <w:r w:rsidRPr="003C188D">
              <w:rPr>
                <w:rFonts w:ascii="Times New Roman" w:hAnsi="Times New Roman" w:cs="Times New Roman"/>
                <w:b/>
                <w:bCs/>
                <w:spacing w:val="-2"/>
                <w:sz w:val="24"/>
                <w:szCs w:val="24"/>
              </w:rPr>
              <w:t>н</w:t>
            </w:r>
            <w:r w:rsidRPr="003C188D">
              <w:rPr>
                <w:rFonts w:ascii="Times New Roman" w:hAnsi="Times New Roman" w:cs="Times New Roman"/>
                <w:b/>
                <w:bCs/>
                <w:sz w:val="24"/>
                <w:szCs w:val="24"/>
              </w:rPr>
              <w:t>о</w:t>
            </w:r>
            <w:r w:rsidRPr="003C188D">
              <w:rPr>
                <w:rFonts w:ascii="Times New Roman" w:hAnsi="Times New Roman" w:cs="Times New Roman"/>
                <w:b/>
                <w:bCs/>
                <w:spacing w:val="-2"/>
                <w:sz w:val="24"/>
                <w:szCs w:val="24"/>
              </w:rPr>
              <w:t>в</w:t>
            </w:r>
            <w:r w:rsidRPr="003C188D">
              <w:rPr>
                <w:rFonts w:ascii="Times New Roman" w:hAnsi="Times New Roman" w:cs="Times New Roman"/>
                <w:b/>
                <w:bCs/>
                <w:sz w:val="24"/>
                <w:szCs w:val="24"/>
              </w:rPr>
              <w:t>ан</w:t>
            </w:r>
            <w:r w:rsidRPr="003C188D">
              <w:rPr>
                <w:rFonts w:ascii="Times New Roman" w:hAnsi="Times New Roman" w:cs="Times New Roman"/>
                <w:b/>
                <w:bCs/>
                <w:spacing w:val="-1"/>
                <w:sz w:val="24"/>
                <w:szCs w:val="24"/>
              </w:rPr>
              <w:t>и</w:t>
            </w:r>
            <w:r w:rsidRPr="003C188D">
              <w:rPr>
                <w:rFonts w:ascii="Times New Roman" w:hAnsi="Times New Roman" w:cs="Times New Roman"/>
                <w:b/>
                <w:bCs/>
                <w:sz w:val="24"/>
                <w:szCs w:val="24"/>
              </w:rPr>
              <w:t>е</w:t>
            </w:r>
            <w:r w:rsidR="00C85D4C">
              <w:rPr>
                <w:rFonts w:ascii="Times New Roman" w:hAnsi="Times New Roman" w:cs="Times New Roman"/>
                <w:b/>
                <w:bCs/>
                <w:sz w:val="24"/>
                <w:szCs w:val="24"/>
                <w:lang w:val="kk-KZ"/>
              </w:rPr>
              <w:t xml:space="preserve"> </w:t>
            </w:r>
            <w:r w:rsidRPr="003C188D">
              <w:rPr>
                <w:rFonts w:ascii="Times New Roman" w:hAnsi="Times New Roman" w:cs="Times New Roman"/>
                <w:b/>
                <w:bCs/>
                <w:sz w:val="24"/>
                <w:szCs w:val="24"/>
              </w:rPr>
              <w:t>ха</w:t>
            </w:r>
            <w:r w:rsidRPr="003C188D">
              <w:rPr>
                <w:rFonts w:ascii="Times New Roman" w:hAnsi="Times New Roman" w:cs="Times New Roman"/>
                <w:b/>
                <w:bCs/>
                <w:spacing w:val="-3"/>
                <w:sz w:val="24"/>
                <w:szCs w:val="24"/>
              </w:rPr>
              <w:t>р</w:t>
            </w:r>
            <w:r w:rsidRPr="003C188D">
              <w:rPr>
                <w:rFonts w:ascii="Times New Roman" w:hAnsi="Times New Roman" w:cs="Times New Roman"/>
                <w:b/>
                <w:bCs/>
                <w:sz w:val="24"/>
                <w:szCs w:val="24"/>
              </w:rPr>
              <w:t>актери</w:t>
            </w:r>
            <w:r w:rsidRPr="003C188D">
              <w:rPr>
                <w:rFonts w:ascii="Times New Roman" w:hAnsi="Times New Roman" w:cs="Times New Roman"/>
                <w:b/>
                <w:bCs/>
                <w:spacing w:val="-2"/>
                <w:sz w:val="24"/>
                <w:szCs w:val="24"/>
              </w:rPr>
              <w:t>с</w:t>
            </w:r>
            <w:r w:rsidRPr="003C188D">
              <w:rPr>
                <w:rFonts w:ascii="Times New Roman" w:hAnsi="Times New Roman" w:cs="Times New Roman"/>
                <w:b/>
                <w:bCs/>
                <w:sz w:val="24"/>
                <w:szCs w:val="24"/>
              </w:rPr>
              <w:t>тик</w:t>
            </w:r>
            <w:r w:rsidR="00C85D4C">
              <w:rPr>
                <w:rFonts w:ascii="Times New Roman" w:hAnsi="Times New Roman" w:cs="Times New Roman"/>
                <w:b/>
                <w:bCs/>
                <w:sz w:val="24"/>
                <w:szCs w:val="24"/>
                <w:lang w:val="kk-KZ"/>
              </w:rPr>
              <w:t xml:space="preserve"> </w:t>
            </w:r>
            <w:r w:rsidRPr="003C188D">
              <w:rPr>
                <w:rFonts w:ascii="Times New Roman" w:hAnsi="Times New Roman" w:cs="Times New Roman"/>
                <w:b/>
                <w:bCs/>
                <w:sz w:val="24"/>
                <w:szCs w:val="24"/>
              </w:rPr>
              <w:t>и</w:t>
            </w:r>
            <w:r w:rsidR="00C85D4C">
              <w:rPr>
                <w:rFonts w:ascii="Times New Roman" w:hAnsi="Times New Roman" w:cs="Times New Roman"/>
                <w:b/>
                <w:bCs/>
                <w:sz w:val="24"/>
                <w:szCs w:val="24"/>
                <w:lang w:val="kk-KZ"/>
              </w:rPr>
              <w:t xml:space="preserve"> </w:t>
            </w:r>
            <w:r w:rsidRPr="003C188D">
              <w:rPr>
                <w:rFonts w:ascii="Times New Roman" w:hAnsi="Times New Roman" w:cs="Times New Roman"/>
                <w:b/>
                <w:bCs/>
                <w:spacing w:val="-1"/>
                <w:sz w:val="24"/>
                <w:szCs w:val="24"/>
              </w:rPr>
              <w:t>к</w:t>
            </w:r>
            <w:r w:rsidRPr="003C188D">
              <w:rPr>
                <w:rFonts w:ascii="Times New Roman" w:hAnsi="Times New Roman" w:cs="Times New Roman"/>
                <w:b/>
                <w:bCs/>
                <w:sz w:val="24"/>
                <w:szCs w:val="24"/>
              </w:rPr>
              <w:t>о</w:t>
            </w:r>
            <w:r w:rsidRPr="003C188D">
              <w:rPr>
                <w:rFonts w:ascii="Times New Roman" w:hAnsi="Times New Roman" w:cs="Times New Roman"/>
                <w:b/>
                <w:bCs/>
                <w:spacing w:val="1"/>
                <w:sz w:val="24"/>
                <w:szCs w:val="24"/>
              </w:rPr>
              <w:t>э</w:t>
            </w:r>
            <w:r w:rsidRPr="003C188D">
              <w:rPr>
                <w:rFonts w:ascii="Times New Roman" w:hAnsi="Times New Roman" w:cs="Times New Roman"/>
                <w:b/>
                <w:bCs/>
                <w:spacing w:val="-2"/>
                <w:sz w:val="24"/>
                <w:szCs w:val="24"/>
              </w:rPr>
              <w:t>фф</w:t>
            </w:r>
            <w:r w:rsidRPr="003C188D">
              <w:rPr>
                <w:rFonts w:ascii="Times New Roman" w:hAnsi="Times New Roman" w:cs="Times New Roman"/>
                <w:b/>
                <w:bCs/>
                <w:spacing w:val="-1"/>
                <w:sz w:val="24"/>
                <w:szCs w:val="24"/>
              </w:rPr>
              <w:t>и</w:t>
            </w:r>
            <w:r w:rsidRPr="003C188D">
              <w:rPr>
                <w:rFonts w:ascii="Times New Roman" w:hAnsi="Times New Roman" w:cs="Times New Roman"/>
                <w:b/>
                <w:bCs/>
                <w:sz w:val="24"/>
                <w:szCs w:val="24"/>
              </w:rPr>
              <w:t>ц</w:t>
            </w:r>
            <w:r w:rsidRPr="003C188D">
              <w:rPr>
                <w:rFonts w:ascii="Times New Roman" w:hAnsi="Times New Roman" w:cs="Times New Roman"/>
                <w:b/>
                <w:bCs/>
                <w:spacing w:val="-1"/>
                <w:sz w:val="24"/>
                <w:szCs w:val="24"/>
              </w:rPr>
              <w:t>и</w:t>
            </w:r>
            <w:r w:rsidRPr="003C188D">
              <w:rPr>
                <w:rFonts w:ascii="Times New Roman" w:hAnsi="Times New Roman" w:cs="Times New Roman"/>
                <w:b/>
                <w:bCs/>
                <w:sz w:val="24"/>
                <w:szCs w:val="24"/>
              </w:rPr>
              <w:t>ентов</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50044A" w14:textId="77777777" w:rsidR="003C188D" w:rsidRPr="003C188D" w:rsidRDefault="003C188D" w:rsidP="003C188D">
            <w:pPr>
              <w:spacing w:before="24" w:line="232" w:lineRule="auto"/>
              <w:ind w:left="62" w:right="-20"/>
              <w:rPr>
                <w:rFonts w:ascii="Times New Roman" w:hAnsi="Times New Roman" w:cs="Times New Roman"/>
                <w:b/>
                <w:bCs/>
                <w:sz w:val="24"/>
                <w:szCs w:val="24"/>
              </w:rPr>
            </w:pPr>
            <w:r w:rsidRPr="003C188D">
              <w:rPr>
                <w:rFonts w:ascii="Times New Roman" w:hAnsi="Times New Roman" w:cs="Times New Roman"/>
                <w:b/>
                <w:bCs/>
                <w:sz w:val="24"/>
                <w:szCs w:val="24"/>
              </w:rPr>
              <w:t>Велич</w:t>
            </w:r>
            <w:r w:rsidRPr="003C188D">
              <w:rPr>
                <w:rFonts w:ascii="Times New Roman" w:hAnsi="Times New Roman" w:cs="Times New Roman"/>
                <w:b/>
                <w:bCs/>
                <w:spacing w:val="-1"/>
                <w:sz w:val="24"/>
                <w:szCs w:val="24"/>
              </w:rPr>
              <w:t>и</w:t>
            </w:r>
            <w:r w:rsidRPr="003C188D">
              <w:rPr>
                <w:rFonts w:ascii="Times New Roman" w:hAnsi="Times New Roman" w:cs="Times New Roman"/>
                <w:b/>
                <w:bCs/>
                <w:sz w:val="24"/>
                <w:szCs w:val="24"/>
              </w:rPr>
              <w:t>на</w:t>
            </w:r>
          </w:p>
        </w:tc>
      </w:tr>
      <w:tr w:rsidR="003C188D" w:rsidRPr="003C188D" w14:paraId="74D2D5EC"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140C75" w14:textId="77777777" w:rsidR="003C188D" w:rsidRPr="003C188D" w:rsidRDefault="003C188D" w:rsidP="003C188D">
            <w:pPr>
              <w:spacing w:before="19" w:line="237" w:lineRule="auto"/>
              <w:ind w:left="31" w:right="-20"/>
              <w:rPr>
                <w:rFonts w:ascii="Times New Roman" w:hAnsi="Times New Roman" w:cs="Times New Roman"/>
                <w:sz w:val="24"/>
                <w:szCs w:val="24"/>
              </w:rPr>
            </w:pPr>
            <w:r w:rsidRPr="003C188D">
              <w:rPr>
                <w:rFonts w:ascii="Times New Roman" w:hAnsi="Times New Roman" w:cs="Times New Roman"/>
                <w:sz w:val="24"/>
                <w:szCs w:val="24"/>
              </w:rPr>
              <w:t>1. Коэ</w:t>
            </w:r>
            <w:r w:rsidRPr="003C188D">
              <w:rPr>
                <w:rFonts w:ascii="Times New Roman" w:hAnsi="Times New Roman" w:cs="Times New Roman"/>
                <w:spacing w:val="-1"/>
                <w:sz w:val="24"/>
                <w:szCs w:val="24"/>
              </w:rPr>
              <w:t>ф</w:t>
            </w:r>
            <w:r w:rsidRPr="003C188D">
              <w:rPr>
                <w:rFonts w:ascii="Times New Roman" w:hAnsi="Times New Roman" w:cs="Times New Roman"/>
                <w:sz w:val="24"/>
                <w:szCs w:val="24"/>
              </w:rPr>
              <w:t>ф</w:t>
            </w:r>
            <w:r w:rsidRPr="003C188D">
              <w:rPr>
                <w:rFonts w:ascii="Times New Roman" w:hAnsi="Times New Roman" w:cs="Times New Roman"/>
                <w:spacing w:val="-1"/>
                <w:sz w:val="24"/>
                <w:szCs w:val="24"/>
              </w:rPr>
              <w:t>и</w:t>
            </w:r>
            <w:r w:rsidRPr="003C188D">
              <w:rPr>
                <w:rFonts w:ascii="Times New Roman" w:hAnsi="Times New Roman" w:cs="Times New Roman"/>
                <w:spacing w:val="-2"/>
                <w:sz w:val="24"/>
                <w:szCs w:val="24"/>
              </w:rPr>
              <w:t>ц</w:t>
            </w:r>
            <w:r w:rsidRPr="003C188D">
              <w:rPr>
                <w:rFonts w:ascii="Times New Roman" w:hAnsi="Times New Roman" w:cs="Times New Roman"/>
                <w:sz w:val="24"/>
                <w:szCs w:val="24"/>
              </w:rPr>
              <w:t>ие</w:t>
            </w:r>
            <w:r w:rsidRPr="003C188D">
              <w:rPr>
                <w:rFonts w:ascii="Times New Roman" w:hAnsi="Times New Roman" w:cs="Times New Roman"/>
                <w:spacing w:val="1"/>
                <w:sz w:val="24"/>
                <w:szCs w:val="24"/>
              </w:rPr>
              <w:t>н</w:t>
            </w:r>
            <w:r w:rsidRPr="003C188D">
              <w:rPr>
                <w:rFonts w:ascii="Times New Roman" w:hAnsi="Times New Roman" w:cs="Times New Roman"/>
                <w:sz w:val="24"/>
                <w:szCs w:val="24"/>
              </w:rPr>
              <w:t xml:space="preserve">т, </w:t>
            </w:r>
            <w:r w:rsidRPr="003C188D">
              <w:rPr>
                <w:rFonts w:ascii="Times New Roman" w:hAnsi="Times New Roman" w:cs="Times New Roman"/>
                <w:spacing w:val="-1"/>
                <w:sz w:val="24"/>
                <w:szCs w:val="24"/>
              </w:rPr>
              <w:t>з</w:t>
            </w:r>
            <w:r w:rsidRPr="003C188D">
              <w:rPr>
                <w:rFonts w:ascii="Times New Roman" w:hAnsi="Times New Roman" w:cs="Times New Roman"/>
                <w:sz w:val="24"/>
                <w:szCs w:val="24"/>
              </w:rPr>
              <w:t>а</w:t>
            </w:r>
            <w:r w:rsidRPr="003C188D">
              <w:rPr>
                <w:rFonts w:ascii="Times New Roman" w:hAnsi="Times New Roman" w:cs="Times New Roman"/>
                <w:spacing w:val="-3"/>
                <w:sz w:val="24"/>
                <w:szCs w:val="24"/>
              </w:rPr>
              <w:t>в</w:t>
            </w:r>
            <w:r w:rsidRPr="003C188D">
              <w:rPr>
                <w:rFonts w:ascii="Times New Roman" w:hAnsi="Times New Roman" w:cs="Times New Roman"/>
                <w:sz w:val="24"/>
                <w:szCs w:val="24"/>
              </w:rPr>
              <w:t>ися</w:t>
            </w:r>
            <w:r w:rsidRPr="003C188D">
              <w:rPr>
                <w:rFonts w:ascii="Times New Roman" w:hAnsi="Times New Roman" w:cs="Times New Roman"/>
                <w:spacing w:val="-1"/>
                <w:sz w:val="24"/>
                <w:szCs w:val="24"/>
              </w:rPr>
              <w:t>щ</w:t>
            </w:r>
            <w:r w:rsidRPr="003C188D">
              <w:rPr>
                <w:rFonts w:ascii="Times New Roman" w:hAnsi="Times New Roman" w:cs="Times New Roman"/>
                <w:sz w:val="24"/>
                <w:szCs w:val="24"/>
              </w:rPr>
              <w:t>ийот с</w:t>
            </w:r>
            <w:r w:rsidRPr="003C188D">
              <w:rPr>
                <w:rFonts w:ascii="Times New Roman" w:hAnsi="Times New Roman" w:cs="Times New Roman"/>
                <w:spacing w:val="-2"/>
                <w:sz w:val="24"/>
                <w:szCs w:val="24"/>
              </w:rPr>
              <w:t>т</w:t>
            </w:r>
            <w:r w:rsidRPr="003C188D">
              <w:rPr>
                <w:rFonts w:ascii="Times New Roman" w:hAnsi="Times New Roman" w:cs="Times New Roman"/>
                <w:sz w:val="24"/>
                <w:szCs w:val="24"/>
              </w:rPr>
              <w:t>рат</w:t>
            </w:r>
            <w:r w:rsidRPr="003C188D">
              <w:rPr>
                <w:rFonts w:ascii="Times New Roman" w:hAnsi="Times New Roman" w:cs="Times New Roman"/>
                <w:spacing w:val="-1"/>
                <w:sz w:val="24"/>
                <w:szCs w:val="24"/>
              </w:rPr>
              <w:t>и</w:t>
            </w:r>
            <w:r w:rsidRPr="003C188D">
              <w:rPr>
                <w:rFonts w:ascii="Times New Roman" w:hAnsi="Times New Roman" w:cs="Times New Roman"/>
                <w:sz w:val="24"/>
                <w:szCs w:val="24"/>
              </w:rPr>
              <w:t>ф</w:t>
            </w:r>
            <w:r w:rsidRPr="003C188D">
              <w:rPr>
                <w:rFonts w:ascii="Times New Roman" w:hAnsi="Times New Roman" w:cs="Times New Roman"/>
                <w:spacing w:val="-1"/>
                <w:sz w:val="24"/>
                <w:szCs w:val="24"/>
              </w:rPr>
              <w:t>и</w:t>
            </w:r>
            <w:r w:rsidRPr="003C188D">
              <w:rPr>
                <w:rFonts w:ascii="Times New Roman" w:hAnsi="Times New Roman" w:cs="Times New Roman"/>
                <w:sz w:val="24"/>
                <w:szCs w:val="24"/>
              </w:rPr>
              <w:t>ка</w:t>
            </w:r>
            <w:r w:rsidRPr="003C188D">
              <w:rPr>
                <w:rFonts w:ascii="Times New Roman" w:hAnsi="Times New Roman" w:cs="Times New Roman"/>
                <w:spacing w:val="-1"/>
                <w:sz w:val="24"/>
                <w:szCs w:val="24"/>
              </w:rPr>
              <w:t>ц</w:t>
            </w:r>
            <w:r w:rsidRPr="003C188D">
              <w:rPr>
                <w:rFonts w:ascii="Times New Roman" w:hAnsi="Times New Roman" w:cs="Times New Roman"/>
                <w:sz w:val="24"/>
                <w:szCs w:val="24"/>
              </w:rPr>
              <w:t>ии ат</w:t>
            </w:r>
            <w:r w:rsidRPr="003C188D">
              <w:rPr>
                <w:rFonts w:ascii="Times New Roman" w:hAnsi="Times New Roman" w:cs="Times New Roman"/>
                <w:spacing w:val="-2"/>
                <w:sz w:val="24"/>
                <w:szCs w:val="24"/>
              </w:rPr>
              <w:t>м</w:t>
            </w:r>
            <w:r w:rsidRPr="003C188D">
              <w:rPr>
                <w:rFonts w:ascii="Times New Roman" w:hAnsi="Times New Roman" w:cs="Times New Roman"/>
                <w:sz w:val="24"/>
                <w:szCs w:val="24"/>
              </w:rPr>
              <w:t>о</w:t>
            </w:r>
            <w:r w:rsidRPr="003C188D">
              <w:rPr>
                <w:rFonts w:ascii="Times New Roman" w:hAnsi="Times New Roman" w:cs="Times New Roman"/>
                <w:spacing w:val="-2"/>
                <w:sz w:val="24"/>
                <w:szCs w:val="24"/>
              </w:rPr>
              <w:t>с</w:t>
            </w:r>
            <w:r w:rsidRPr="003C188D">
              <w:rPr>
                <w:rFonts w:ascii="Times New Roman" w:hAnsi="Times New Roman" w:cs="Times New Roman"/>
                <w:sz w:val="24"/>
                <w:szCs w:val="24"/>
              </w:rPr>
              <w:t>ф</w:t>
            </w:r>
            <w:r w:rsidRPr="003C188D">
              <w:rPr>
                <w:rFonts w:ascii="Times New Roman" w:hAnsi="Times New Roman" w:cs="Times New Roman"/>
                <w:spacing w:val="-2"/>
                <w:sz w:val="24"/>
                <w:szCs w:val="24"/>
              </w:rPr>
              <w:t>е</w:t>
            </w:r>
            <w:r w:rsidRPr="003C188D">
              <w:rPr>
                <w:rFonts w:ascii="Times New Roman" w:hAnsi="Times New Roman" w:cs="Times New Roman"/>
                <w:sz w:val="24"/>
                <w:szCs w:val="24"/>
              </w:rPr>
              <w:t>р</w:t>
            </w:r>
            <w:r w:rsidRPr="003C188D">
              <w:rPr>
                <w:rFonts w:ascii="Times New Roman" w:hAnsi="Times New Roman" w:cs="Times New Roman"/>
                <w:spacing w:val="1"/>
                <w:sz w:val="24"/>
                <w:szCs w:val="24"/>
              </w:rPr>
              <w:t>ы</w:t>
            </w:r>
            <w:r w:rsidRPr="003C188D">
              <w:rPr>
                <w:rFonts w:ascii="Times New Roman" w:hAnsi="Times New Roman" w:cs="Times New Roman"/>
                <w:sz w:val="24"/>
                <w:szCs w:val="24"/>
              </w:rPr>
              <w:t>, А</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2EC89C" w14:textId="77777777" w:rsidR="003C188D" w:rsidRPr="003C188D" w:rsidRDefault="003C188D" w:rsidP="003C188D">
            <w:pPr>
              <w:spacing w:before="19" w:line="237" w:lineRule="auto"/>
              <w:ind w:left="595" w:right="-20"/>
              <w:rPr>
                <w:rFonts w:ascii="Times New Roman" w:hAnsi="Times New Roman" w:cs="Times New Roman"/>
                <w:sz w:val="24"/>
                <w:szCs w:val="24"/>
              </w:rPr>
            </w:pPr>
            <w:r w:rsidRPr="003C188D">
              <w:rPr>
                <w:rFonts w:ascii="Times New Roman" w:hAnsi="Times New Roman" w:cs="Times New Roman"/>
                <w:sz w:val="24"/>
                <w:szCs w:val="24"/>
              </w:rPr>
              <w:t>200</w:t>
            </w:r>
          </w:p>
        </w:tc>
      </w:tr>
      <w:tr w:rsidR="003C188D" w:rsidRPr="003C188D" w14:paraId="0B2C1DD7" w14:textId="77777777" w:rsidTr="003C188D">
        <w:trPr>
          <w:cantSplit/>
          <w:trHeight w:hRule="exact" w:val="336"/>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765A2FD" w14:textId="77777777" w:rsidR="003C188D" w:rsidRPr="003C188D" w:rsidRDefault="003C188D" w:rsidP="003C188D">
            <w:pPr>
              <w:spacing w:before="19" w:line="236" w:lineRule="auto"/>
              <w:ind w:left="31" w:right="-20"/>
              <w:rPr>
                <w:rFonts w:ascii="Times New Roman" w:hAnsi="Times New Roman" w:cs="Times New Roman"/>
                <w:sz w:val="24"/>
                <w:szCs w:val="24"/>
              </w:rPr>
            </w:pPr>
            <w:r w:rsidRPr="003C188D">
              <w:rPr>
                <w:rFonts w:ascii="Times New Roman" w:hAnsi="Times New Roman" w:cs="Times New Roman"/>
                <w:sz w:val="24"/>
                <w:szCs w:val="24"/>
              </w:rPr>
              <w:t>2. Коэ</w:t>
            </w:r>
            <w:r w:rsidRPr="003C188D">
              <w:rPr>
                <w:rFonts w:ascii="Times New Roman" w:hAnsi="Times New Roman" w:cs="Times New Roman"/>
                <w:spacing w:val="-1"/>
                <w:sz w:val="24"/>
                <w:szCs w:val="24"/>
              </w:rPr>
              <w:t>ф</w:t>
            </w:r>
            <w:r w:rsidRPr="003C188D">
              <w:rPr>
                <w:rFonts w:ascii="Times New Roman" w:hAnsi="Times New Roman" w:cs="Times New Roman"/>
                <w:sz w:val="24"/>
                <w:szCs w:val="24"/>
              </w:rPr>
              <w:t>ф</w:t>
            </w:r>
            <w:r w:rsidRPr="003C188D">
              <w:rPr>
                <w:rFonts w:ascii="Times New Roman" w:hAnsi="Times New Roman" w:cs="Times New Roman"/>
                <w:spacing w:val="-1"/>
                <w:sz w:val="24"/>
                <w:szCs w:val="24"/>
              </w:rPr>
              <w:t>и</w:t>
            </w:r>
            <w:r w:rsidRPr="003C188D">
              <w:rPr>
                <w:rFonts w:ascii="Times New Roman" w:hAnsi="Times New Roman" w:cs="Times New Roman"/>
                <w:spacing w:val="-2"/>
                <w:sz w:val="24"/>
                <w:szCs w:val="24"/>
              </w:rPr>
              <w:t>ц</w:t>
            </w:r>
            <w:r w:rsidRPr="003C188D">
              <w:rPr>
                <w:rFonts w:ascii="Times New Roman" w:hAnsi="Times New Roman" w:cs="Times New Roman"/>
                <w:sz w:val="24"/>
                <w:szCs w:val="24"/>
              </w:rPr>
              <w:t>ие</w:t>
            </w:r>
            <w:r w:rsidRPr="003C188D">
              <w:rPr>
                <w:rFonts w:ascii="Times New Roman" w:hAnsi="Times New Roman" w:cs="Times New Roman"/>
                <w:spacing w:val="1"/>
                <w:sz w:val="24"/>
                <w:szCs w:val="24"/>
              </w:rPr>
              <w:t>н</w:t>
            </w:r>
            <w:r w:rsidRPr="003C188D">
              <w:rPr>
                <w:rFonts w:ascii="Times New Roman" w:hAnsi="Times New Roman" w:cs="Times New Roman"/>
                <w:sz w:val="24"/>
                <w:szCs w:val="24"/>
              </w:rPr>
              <w:t>тре</w:t>
            </w:r>
            <w:r w:rsidRPr="003C188D">
              <w:rPr>
                <w:rFonts w:ascii="Times New Roman" w:hAnsi="Times New Roman" w:cs="Times New Roman"/>
                <w:spacing w:val="-2"/>
                <w:sz w:val="24"/>
                <w:szCs w:val="24"/>
              </w:rPr>
              <w:t>л</w:t>
            </w:r>
            <w:r w:rsidRPr="003C188D">
              <w:rPr>
                <w:rFonts w:ascii="Times New Roman" w:hAnsi="Times New Roman" w:cs="Times New Roman"/>
                <w:spacing w:val="-1"/>
                <w:sz w:val="24"/>
                <w:szCs w:val="24"/>
              </w:rPr>
              <w:t>ь</w:t>
            </w:r>
            <w:r w:rsidRPr="003C188D">
              <w:rPr>
                <w:rFonts w:ascii="Times New Roman" w:hAnsi="Times New Roman" w:cs="Times New Roman"/>
                <w:sz w:val="24"/>
                <w:szCs w:val="24"/>
              </w:rPr>
              <w:t>ефа мес</w:t>
            </w:r>
            <w:r w:rsidRPr="003C188D">
              <w:rPr>
                <w:rFonts w:ascii="Times New Roman" w:hAnsi="Times New Roman" w:cs="Times New Roman"/>
                <w:spacing w:val="-2"/>
                <w:sz w:val="24"/>
                <w:szCs w:val="24"/>
              </w:rPr>
              <w:t>т</w:t>
            </w:r>
            <w:r w:rsidRPr="003C188D">
              <w:rPr>
                <w:rFonts w:ascii="Times New Roman" w:hAnsi="Times New Roman" w:cs="Times New Roman"/>
                <w:sz w:val="24"/>
                <w:szCs w:val="24"/>
              </w:rPr>
              <w:t>но</w:t>
            </w:r>
            <w:r w:rsidRPr="003C188D">
              <w:rPr>
                <w:rFonts w:ascii="Times New Roman" w:hAnsi="Times New Roman" w:cs="Times New Roman"/>
                <w:spacing w:val="-1"/>
                <w:sz w:val="24"/>
                <w:szCs w:val="24"/>
              </w:rPr>
              <w:t>с</w:t>
            </w:r>
            <w:r w:rsidRPr="003C188D">
              <w:rPr>
                <w:rFonts w:ascii="Times New Roman" w:hAnsi="Times New Roman" w:cs="Times New Roman"/>
                <w:sz w:val="24"/>
                <w:szCs w:val="24"/>
              </w:rPr>
              <w:t>ти, л</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12A9F3F" w14:textId="77777777" w:rsidR="003C188D" w:rsidRPr="003C188D" w:rsidRDefault="003C188D" w:rsidP="003C188D">
            <w:pPr>
              <w:spacing w:before="19" w:line="236" w:lineRule="auto"/>
              <w:ind w:left="734" w:right="-20"/>
              <w:rPr>
                <w:rFonts w:ascii="Times New Roman" w:hAnsi="Times New Roman" w:cs="Times New Roman"/>
                <w:sz w:val="24"/>
                <w:szCs w:val="24"/>
              </w:rPr>
            </w:pPr>
            <w:r w:rsidRPr="003C188D">
              <w:rPr>
                <w:rFonts w:ascii="Times New Roman" w:hAnsi="Times New Roman" w:cs="Times New Roman"/>
                <w:sz w:val="24"/>
                <w:szCs w:val="24"/>
              </w:rPr>
              <w:t>1</w:t>
            </w:r>
          </w:p>
        </w:tc>
      </w:tr>
      <w:tr w:rsidR="003C188D" w:rsidRPr="003C188D" w14:paraId="22B4FF9C" w14:textId="77777777" w:rsidTr="003C188D">
        <w:trPr>
          <w:cantSplit/>
          <w:trHeight w:hRule="exact" w:val="659"/>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6816E96" w14:textId="77777777" w:rsidR="003C188D" w:rsidRPr="003C188D" w:rsidRDefault="003C188D" w:rsidP="003C188D">
            <w:pPr>
              <w:spacing w:before="19" w:line="238" w:lineRule="auto"/>
              <w:ind w:left="31" w:right="116"/>
              <w:jc w:val="both"/>
              <w:rPr>
                <w:rFonts w:ascii="Times New Roman" w:hAnsi="Times New Roman" w:cs="Times New Roman"/>
                <w:sz w:val="24"/>
                <w:szCs w:val="24"/>
              </w:rPr>
            </w:pPr>
            <w:r w:rsidRPr="003C188D">
              <w:rPr>
                <w:rFonts w:ascii="Times New Roman" w:hAnsi="Times New Roman" w:cs="Times New Roman"/>
                <w:sz w:val="24"/>
                <w:szCs w:val="24"/>
              </w:rPr>
              <w:t>3.Ср</w:t>
            </w:r>
            <w:r w:rsidRPr="003C188D">
              <w:rPr>
                <w:rFonts w:ascii="Times New Roman" w:hAnsi="Times New Roman" w:cs="Times New Roman"/>
                <w:spacing w:val="-1"/>
                <w:sz w:val="24"/>
                <w:szCs w:val="24"/>
              </w:rPr>
              <w:t>е</w:t>
            </w:r>
            <w:r w:rsidRPr="003C188D">
              <w:rPr>
                <w:rFonts w:ascii="Times New Roman" w:hAnsi="Times New Roman" w:cs="Times New Roman"/>
                <w:sz w:val="24"/>
                <w:szCs w:val="24"/>
              </w:rPr>
              <w:t>д</w:t>
            </w:r>
            <w:r w:rsidRPr="003C188D">
              <w:rPr>
                <w:rFonts w:ascii="Times New Roman" w:hAnsi="Times New Roman" w:cs="Times New Roman"/>
                <w:spacing w:val="-1"/>
                <w:sz w:val="24"/>
                <w:szCs w:val="24"/>
              </w:rPr>
              <w:t>н</w:t>
            </w:r>
            <w:r w:rsidRPr="003C188D">
              <w:rPr>
                <w:rFonts w:ascii="Times New Roman" w:hAnsi="Times New Roman" w:cs="Times New Roman"/>
                <w:sz w:val="24"/>
                <w:szCs w:val="24"/>
              </w:rPr>
              <w:t>яяма</w:t>
            </w:r>
            <w:r w:rsidRPr="003C188D">
              <w:rPr>
                <w:rFonts w:ascii="Times New Roman" w:hAnsi="Times New Roman" w:cs="Times New Roman"/>
                <w:spacing w:val="-1"/>
                <w:sz w:val="24"/>
                <w:szCs w:val="24"/>
              </w:rPr>
              <w:t>к</w:t>
            </w:r>
            <w:r w:rsidRPr="003C188D">
              <w:rPr>
                <w:rFonts w:ascii="Times New Roman" w:hAnsi="Times New Roman" w:cs="Times New Roman"/>
                <w:sz w:val="24"/>
                <w:szCs w:val="24"/>
              </w:rPr>
              <w:t>си</w:t>
            </w:r>
            <w:r w:rsidRPr="003C188D">
              <w:rPr>
                <w:rFonts w:ascii="Times New Roman" w:hAnsi="Times New Roman" w:cs="Times New Roman"/>
                <w:spacing w:val="-1"/>
                <w:sz w:val="24"/>
                <w:szCs w:val="24"/>
              </w:rPr>
              <w:t>м</w:t>
            </w:r>
            <w:r w:rsidRPr="003C188D">
              <w:rPr>
                <w:rFonts w:ascii="Times New Roman" w:hAnsi="Times New Roman" w:cs="Times New Roman"/>
                <w:sz w:val="24"/>
                <w:szCs w:val="24"/>
              </w:rPr>
              <w:t>ал</w:t>
            </w:r>
            <w:r w:rsidRPr="003C188D">
              <w:rPr>
                <w:rFonts w:ascii="Times New Roman" w:hAnsi="Times New Roman" w:cs="Times New Roman"/>
                <w:spacing w:val="-2"/>
                <w:sz w:val="24"/>
                <w:szCs w:val="24"/>
              </w:rPr>
              <w:t>ь</w:t>
            </w:r>
            <w:r w:rsidRPr="003C188D">
              <w:rPr>
                <w:rFonts w:ascii="Times New Roman" w:hAnsi="Times New Roman" w:cs="Times New Roman"/>
                <w:sz w:val="24"/>
                <w:szCs w:val="24"/>
              </w:rPr>
              <w:t>наяте</w:t>
            </w:r>
            <w:r w:rsidRPr="003C188D">
              <w:rPr>
                <w:rFonts w:ascii="Times New Roman" w:hAnsi="Times New Roman" w:cs="Times New Roman"/>
                <w:spacing w:val="-3"/>
                <w:sz w:val="24"/>
                <w:szCs w:val="24"/>
              </w:rPr>
              <w:t>м</w:t>
            </w:r>
            <w:r w:rsidRPr="003C188D">
              <w:rPr>
                <w:rFonts w:ascii="Times New Roman" w:hAnsi="Times New Roman" w:cs="Times New Roman"/>
                <w:sz w:val="24"/>
                <w:szCs w:val="24"/>
              </w:rPr>
              <w:t>перат</w:t>
            </w:r>
            <w:r w:rsidRPr="003C188D">
              <w:rPr>
                <w:rFonts w:ascii="Times New Roman" w:hAnsi="Times New Roman" w:cs="Times New Roman"/>
                <w:spacing w:val="-4"/>
                <w:sz w:val="24"/>
                <w:szCs w:val="24"/>
              </w:rPr>
              <w:t>у</w:t>
            </w:r>
            <w:r w:rsidRPr="003C188D">
              <w:rPr>
                <w:rFonts w:ascii="Times New Roman" w:hAnsi="Times New Roman" w:cs="Times New Roman"/>
                <w:sz w:val="24"/>
                <w:szCs w:val="24"/>
              </w:rPr>
              <w:t>ра</w:t>
            </w:r>
            <w:r w:rsidRPr="003C188D">
              <w:rPr>
                <w:rFonts w:ascii="Times New Roman" w:hAnsi="Times New Roman" w:cs="Times New Roman"/>
                <w:spacing w:val="1"/>
                <w:sz w:val="24"/>
                <w:szCs w:val="24"/>
              </w:rPr>
              <w:t>н</w:t>
            </w:r>
            <w:r w:rsidRPr="003C188D">
              <w:rPr>
                <w:rFonts w:ascii="Times New Roman" w:hAnsi="Times New Roman" w:cs="Times New Roman"/>
                <w:sz w:val="24"/>
                <w:szCs w:val="24"/>
              </w:rPr>
              <w:t>а</w:t>
            </w:r>
            <w:r w:rsidRPr="003C188D">
              <w:rPr>
                <w:rFonts w:ascii="Times New Roman" w:hAnsi="Times New Roman" w:cs="Times New Roman"/>
                <w:spacing w:val="1"/>
                <w:sz w:val="24"/>
                <w:szCs w:val="24"/>
              </w:rPr>
              <w:t>р</w:t>
            </w:r>
            <w:r w:rsidRPr="003C188D">
              <w:rPr>
                <w:rFonts w:ascii="Times New Roman" w:hAnsi="Times New Roman" w:cs="Times New Roman"/>
                <w:spacing w:val="-3"/>
                <w:sz w:val="24"/>
                <w:szCs w:val="24"/>
              </w:rPr>
              <w:t>у</w:t>
            </w:r>
            <w:r w:rsidRPr="003C188D">
              <w:rPr>
                <w:rFonts w:ascii="Times New Roman" w:hAnsi="Times New Roman" w:cs="Times New Roman"/>
                <w:sz w:val="24"/>
                <w:szCs w:val="24"/>
              </w:rPr>
              <w:t>ж</w:t>
            </w:r>
            <w:r w:rsidRPr="003C188D">
              <w:rPr>
                <w:rFonts w:ascii="Times New Roman" w:hAnsi="Times New Roman" w:cs="Times New Roman"/>
                <w:spacing w:val="1"/>
                <w:sz w:val="24"/>
                <w:szCs w:val="24"/>
              </w:rPr>
              <w:t>н</w:t>
            </w:r>
            <w:r w:rsidRPr="003C188D">
              <w:rPr>
                <w:rFonts w:ascii="Times New Roman" w:hAnsi="Times New Roman" w:cs="Times New Roman"/>
                <w:spacing w:val="-1"/>
                <w:sz w:val="24"/>
                <w:szCs w:val="24"/>
              </w:rPr>
              <w:t>о</w:t>
            </w:r>
            <w:r w:rsidRPr="003C188D">
              <w:rPr>
                <w:rFonts w:ascii="Times New Roman" w:hAnsi="Times New Roman" w:cs="Times New Roman"/>
                <w:sz w:val="24"/>
                <w:szCs w:val="24"/>
              </w:rPr>
              <w:t>гово</w:t>
            </w:r>
            <w:r w:rsidRPr="003C188D">
              <w:rPr>
                <w:rFonts w:ascii="Times New Roman" w:hAnsi="Times New Roman" w:cs="Times New Roman"/>
                <w:spacing w:val="-1"/>
                <w:sz w:val="24"/>
                <w:szCs w:val="24"/>
              </w:rPr>
              <w:t>з</w:t>
            </w:r>
            <w:r w:rsidRPr="003C188D">
              <w:rPr>
                <w:rFonts w:ascii="Times New Roman" w:hAnsi="Times New Roman" w:cs="Times New Roman"/>
                <w:sz w:val="24"/>
                <w:szCs w:val="24"/>
              </w:rPr>
              <w:t>д</w:t>
            </w:r>
            <w:r w:rsidRPr="003C188D">
              <w:rPr>
                <w:rFonts w:ascii="Times New Roman" w:hAnsi="Times New Roman" w:cs="Times New Roman"/>
                <w:spacing w:val="-3"/>
                <w:sz w:val="24"/>
                <w:szCs w:val="24"/>
              </w:rPr>
              <w:t>у</w:t>
            </w:r>
            <w:r w:rsidRPr="003C188D">
              <w:rPr>
                <w:rFonts w:ascii="Times New Roman" w:hAnsi="Times New Roman" w:cs="Times New Roman"/>
                <w:sz w:val="24"/>
                <w:szCs w:val="24"/>
              </w:rPr>
              <w:t>ха наи</w:t>
            </w:r>
            <w:r w:rsidRPr="003C188D">
              <w:rPr>
                <w:rFonts w:ascii="Times New Roman" w:hAnsi="Times New Roman" w:cs="Times New Roman"/>
                <w:spacing w:val="-2"/>
                <w:sz w:val="24"/>
                <w:szCs w:val="24"/>
              </w:rPr>
              <w:t>б</w:t>
            </w:r>
            <w:r w:rsidRPr="003C188D">
              <w:rPr>
                <w:rFonts w:ascii="Times New Roman" w:hAnsi="Times New Roman" w:cs="Times New Roman"/>
                <w:sz w:val="24"/>
                <w:szCs w:val="24"/>
              </w:rPr>
              <w:t>олееж</w:t>
            </w:r>
            <w:r w:rsidRPr="003C188D">
              <w:rPr>
                <w:rFonts w:ascii="Times New Roman" w:hAnsi="Times New Roman" w:cs="Times New Roman"/>
                <w:spacing w:val="-1"/>
                <w:sz w:val="24"/>
                <w:szCs w:val="24"/>
              </w:rPr>
              <w:t>а</w:t>
            </w:r>
            <w:r w:rsidRPr="003C188D">
              <w:rPr>
                <w:rFonts w:ascii="Times New Roman" w:hAnsi="Times New Roman" w:cs="Times New Roman"/>
                <w:sz w:val="24"/>
                <w:szCs w:val="24"/>
              </w:rPr>
              <w:t>р</w:t>
            </w:r>
            <w:r w:rsidRPr="003C188D">
              <w:rPr>
                <w:rFonts w:ascii="Times New Roman" w:hAnsi="Times New Roman" w:cs="Times New Roman"/>
                <w:spacing w:val="-1"/>
                <w:sz w:val="24"/>
                <w:szCs w:val="24"/>
              </w:rPr>
              <w:t>к</w:t>
            </w:r>
            <w:r w:rsidRPr="003C188D">
              <w:rPr>
                <w:rFonts w:ascii="Times New Roman" w:hAnsi="Times New Roman" w:cs="Times New Roman"/>
                <w:sz w:val="24"/>
                <w:szCs w:val="24"/>
              </w:rPr>
              <w:t>о</w:t>
            </w:r>
            <w:r w:rsidRPr="003C188D">
              <w:rPr>
                <w:rFonts w:ascii="Times New Roman" w:hAnsi="Times New Roman" w:cs="Times New Roman"/>
                <w:spacing w:val="-2"/>
                <w:sz w:val="24"/>
                <w:szCs w:val="24"/>
              </w:rPr>
              <w:t>г</w:t>
            </w:r>
            <w:r w:rsidRPr="003C188D">
              <w:rPr>
                <w:rFonts w:ascii="Times New Roman" w:hAnsi="Times New Roman" w:cs="Times New Roman"/>
                <w:sz w:val="24"/>
                <w:szCs w:val="24"/>
              </w:rPr>
              <w:t>о месяца г</w:t>
            </w:r>
            <w:r w:rsidRPr="003C188D">
              <w:rPr>
                <w:rFonts w:ascii="Times New Roman" w:hAnsi="Times New Roman" w:cs="Times New Roman"/>
                <w:spacing w:val="-2"/>
                <w:sz w:val="24"/>
                <w:szCs w:val="24"/>
              </w:rPr>
              <w:t>о</w:t>
            </w:r>
            <w:r w:rsidRPr="003C188D">
              <w:rPr>
                <w:rFonts w:ascii="Times New Roman" w:hAnsi="Times New Roman" w:cs="Times New Roman"/>
                <w:sz w:val="24"/>
                <w:szCs w:val="24"/>
              </w:rPr>
              <w:t>да, °С</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E7C5426" w14:textId="77777777" w:rsidR="003C188D" w:rsidRPr="003C188D" w:rsidRDefault="003C188D" w:rsidP="003C188D">
            <w:pPr>
              <w:spacing w:before="19"/>
              <w:ind w:left="480" w:right="-20"/>
              <w:rPr>
                <w:rFonts w:ascii="Times New Roman" w:hAnsi="Times New Roman" w:cs="Times New Roman"/>
                <w:sz w:val="24"/>
                <w:szCs w:val="24"/>
              </w:rPr>
            </w:pPr>
            <w:r w:rsidRPr="003C188D">
              <w:rPr>
                <w:rFonts w:ascii="Times New Roman" w:hAnsi="Times New Roman" w:cs="Times New Roman"/>
                <w:sz w:val="24"/>
                <w:szCs w:val="24"/>
              </w:rPr>
              <w:t>+</w:t>
            </w:r>
            <w:r w:rsidRPr="003C188D">
              <w:rPr>
                <w:rFonts w:ascii="Times New Roman" w:hAnsi="Times New Roman" w:cs="Times New Roman"/>
                <w:spacing w:val="-1"/>
                <w:sz w:val="24"/>
                <w:szCs w:val="24"/>
              </w:rPr>
              <w:t>2</w:t>
            </w:r>
            <w:r w:rsidRPr="003C188D">
              <w:rPr>
                <w:rFonts w:ascii="Times New Roman" w:hAnsi="Times New Roman" w:cs="Times New Roman"/>
                <w:sz w:val="24"/>
                <w:szCs w:val="24"/>
              </w:rPr>
              <w:t>7,8</w:t>
            </w:r>
          </w:p>
        </w:tc>
      </w:tr>
      <w:tr w:rsidR="003C188D" w:rsidRPr="003C188D" w14:paraId="5723666E" w14:textId="77777777" w:rsidTr="003C188D">
        <w:trPr>
          <w:cantSplit/>
          <w:trHeight w:hRule="exact" w:val="657"/>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BEDA4B" w14:textId="77777777" w:rsidR="003C188D" w:rsidRPr="003C188D" w:rsidRDefault="003C188D" w:rsidP="003C188D">
            <w:pPr>
              <w:spacing w:before="19" w:line="237" w:lineRule="auto"/>
              <w:ind w:left="31" w:right="69"/>
              <w:rPr>
                <w:rFonts w:ascii="Times New Roman" w:hAnsi="Times New Roman" w:cs="Times New Roman"/>
                <w:sz w:val="24"/>
                <w:szCs w:val="24"/>
              </w:rPr>
            </w:pPr>
            <w:r w:rsidRPr="003C188D">
              <w:rPr>
                <w:rFonts w:ascii="Times New Roman" w:hAnsi="Times New Roman" w:cs="Times New Roman"/>
                <w:sz w:val="24"/>
                <w:szCs w:val="24"/>
              </w:rPr>
              <w:t>4. Ср</w:t>
            </w:r>
            <w:r w:rsidRPr="003C188D">
              <w:rPr>
                <w:rFonts w:ascii="Times New Roman" w:hAnsi="Times New Roman" w:cs="Times New Roman"/>
                <w:spacing w:val="-1"/>
                <w:sz w:val="24"/>
                <w:szCs w:val="24"/>
              </w:rPr>
              <w:t>ед</w:t>
            </w:r>
            <w:r w:rsidRPr="003C188D">
              <w:rPr>
                <w:rFonts w:ascii="Times New Roman" w:hAnsi="Times New Roman" w:cs="Times New Roman"/>
                <w:sz w:val="24"/>
                <w:szCs w:val="24"/>
              </w:rPr>
              <w:t xml:space="preserve">няя </w:t>
            </w:r>
            <w:r w:rsidRPr="003C188D">
              <w:rPr>
                <w:rFonts w:ascii="Times New Roman" w:hAnsi="Times New Roman" w:cs="Times New Roman"/>
                <w:spacing w:val="-2"/>
                <w:sz w:val="24"/>
                <w:szCs w:val="24"/>
              </w:rPr>
              <w:t>м</w:t>
            </w:r>
            <w:r w:rsidRPr="003C188D">
              <w:rPr>
                <w:rFonts w:ascii="Times New Roman" w:hAnsi="Times New Roman" w:cs="Times New Roman"/>
                <w:sz w:val="24"/>
                <w:szCs w:val="24"/>
              </w:rPr>
              <w:t>и</w:t>
            </w:r>
            <w:r w:rsidRPr="003C188D">
              <w:rPr>
                <w:rFonts w:ascii="Times New Roman" w:hAnsi="Times New Roman" w:cs="Times New Roman"/>
                <w:spacing w:val="-1"/>
                <w:sz w:val="24"/>
                <w:szCs w:val="24"/>
              </w:rPr>
              <w:t>н</w:t>
            </w:r>
            <w:r w:rsidRPr="003C188D">
              <w:rPr>
                <w:rFonts w:ascii="Times New Roman" w:hAnsi="Times New Roman" w:cs="Times New Roman"/>
                <w:sz w:val="24"/>
                <w:szCs w:val="24"/>
              </w:rPr>
              <w:t>има</w:t>
            </w:r>
            <w:r w:rsidRPr="003C188D">
              <w:rPr>
                <w:rFonts w:ascii="Times New Roman" w:hAnsi="Times New Roman" w:cs="Times New Roman"/>
                <w:spacing w:val="-3"/>
                <w:sz w:val="24"/>
                <w:szCs w:val="24"/>
              </w:rPr>
              <w:t>л</w:t>
            </w:r>
            <w:r w:rsidRPr="003C188D">
              <w:rPr>
                <w:rFonts w:ascii="Times New Roman" w:hAnsi="Times New Roman" w:cs="Times New Roman"/>
                <w:spacing w:val="-1"/>
                <w:sz w:val="24"/>
                <w:szCs w:val="24"/>
              </w:rPr>
              <w:t>ь</w:t>
            </w:r>
            <w:r w:rsidRPr="003C188D">
              <w:rPr>
                <w:rFonts w:ascii="Times New Roman" w:hAnsi="Times New Roman" w:cs="Times New Roman"/>
                <w:sz w:val="24"/>
                <w:szCs w:val="24"/>
              </w:rPr>
              <w:t>ная те</w:t>
            </w:r>
            <w:r w:rsidRPr="003C188D">
              <w:rPr>
                <w:rFonts w:ascii="Times New Roman" w:hAnsi="Times New Roman" w:cs="Times New Roman"/>
                <w:spacing w:val="-2"/>
                <w:sz w:val="24"/>
                <w:szCs w:val="24"/>
              </w:rPr>
              <w:t>м</w:t>
            </w:r>
            <w:r w:rsidRPr="003C188D">
              <w:rPr>
                <w:rFonts w:ascii="Times New Roman" w:hAnsi="Times New Roman" w:cs="Times New Roman"/>
                <w:sz w:val="24"/>
                <w:szCs w:val="24"/>
              </w:rPr>
              <w:t>п</w:t>
            </w:r>
            <w:r w:rsidRPr="003C188D">
              <w:rPr>
                <w:rFonts w:ascii="Times New Roman" w:hAnsi="Times New Roman" w:cs="Times New Roman"/>
                <w:spacing w:val="-1"/>
                <w:sz w:val="24"/>
                <w:szCs w:val="24"/>
              </w:rPr>
              <w:t>е</w:t>
            </w:r>
            <w:r w:rsidRPr="003C188D">
              <w:rPr>
                <w:rFonts w:ascii="Times New Roman" w:hAnsi="Times New Roman" w:cs="Times New Roman"/>
                <w:sz w:val="24"/>
                <w:szCs w:val="24"/>
              </w:rPr>
              <w:t>рат</w:t>
            </w:r>
            <w:r w:rsidRPr="003C188D">
              <w:rPr>
                <w:rFonts w:ascii="Times New Roman" w:hAnsi="Times New Roman" w:cs="Times New Roman"/>
                <w:spacing w:val="-3"/>
                <w:sz w:val="24"/>
                <w:szCs w:val="24"/>
              </w:rPr>
              <w:t>у</w:t>
            </w:r>
            <w:r w:rsidRPr="003C188D">
              <w:rPr>
                <w:rFonts w:ascii="Times New Roman" w:hAnsi="Times New Roman" w:cs="Times New Roman"/>
                <w:sz w:val="24"/>
                <w:szCs w:val="24"/>
              </w:rPr>
              <w:t>ра н</w:t>
            </w:r>
            <w:r w:rsidRPr="003C188D">
              <w:rPr>
                <w:rFonts w:ascii="Times New Roman" w:hAnsi="Times New Roman" w:cs="Times New Roman"/>
                <w:spacing w:val="-1"/>
                <w:sz w:val="24"/>
                <w:szCs w:val="24"/>
              </w:rPr>
              <w:t>а</w:t>
            </w:r>
            <w:r w:rsidRPr="003C188D">
              <w:rPr>
                <w:rFonts w:ascii="Times New Roman" w:hAnsi="Times New Roman" w:cs="Times New Roman"/>
                <w:sz w:val="24"/>
                <w:szCs w:val="24"/>
              </w:rPr>
              <w:t>р</w:t>
            </w:r>
            <w:r w:rsidRPr="003C188D">
              <w:rPr>
                <w:rFonts w:ascii="Times New Roman" w:hAnsi="Times New Roman" w:cs="Times New Roman"/>
                <w:spacing w:val="-3"/>
                <w:sz w:val="24"/>
                <w:szCs w:val="24"/>
              </w:rPr>
              <w:t>у</w:t>
            </w:r>
            <w:r w:rsidRPr="003C188D">
              <w:rPr>
                <w:rFonts w:ascii="Times New Roman" w:hAnsi="Times New Roman" w:cs="Times New Roman"/>
                <w:sz w:val="24"/>
                <w:szCs w:val="24"/>
              </w:rPr>
              <w:t>жн</w:t>
            </w:r>
            <w:r w:rsidRPr="003C188D">
              <w:rPr>
                <w:rFonts w:ascii="Times New Roman" w:hAnsi="Times New Roman" w:cs="Times New Roman"/>
                <w:spacing w:val="1"/>
                <w:sz w:val="24"/>
                <w:szCs w:val="24"/>
              </w:rPr>
              <w:t>о</w:t>
            </w:r>
            <w:r w:rsidRPr="003C188D">
              <w:rPr>
                <w:rFonts w:ascii="Times New Roman" w:hAnsi="Times New Roman" w:cs="Times New Roman"/>
                <w:spacing w:val="-1"/>
                <w:sz w:val="24"/>
                <w:szCs w:val="24"/>
              </w:rPr>
              <w:t>г</w:t>
            </w:r>
            <w:r w:rsidRPr="003C188D">
              <w:rPr>
                <w:rFonts w:ascii="Times New Roman" w:hAnsi="Times New Roman" w:cs="Times New Roman"/>
                <w:sz w:val="24"/>
                <w:szCs w:val="24"/>
              </w:rPr>
              <w:t>о во</w:t>
            </w:r>
            <w:r w:rsidRPr="003C188D">
              <w:rPr>
                <w:rFonts w:ascii="Times New Roman" w:hAnsi="Times New Roman" w:cs="Times New Roman"/>
                <w:spacing w:val="-2"/>
                <w:sz w:val="24"/>
                <w:szCs w:val="24"/>
              </w:rPr>
              <w:t>з</w:t>
            </w:r>
            <w:r w:rsidRPr="003C188D">
              <w:rPr>
                <w:rFonts w:ascii="Times New Roman" w:hAnsi="Times New Roman" w:cs="Times New Roman"/>
                <w:sz w:val="24"/>
                <w:szCs w:val="24"/>
              </w:rPr>
              <w:t>д</w:t>
            </w:r>
            <w:r w:rsidRPr="003C188D">
              <w:rPr>
                <w:rFonts w:ascii="Times New Roman" w:hAnsi="Times New Roman" w:cs="Times New Roman"/>
                <w:spacing w:val="-3"/>
                <w:sz w:val="24"/>
                <w:szCs w:val="24"/>
              </w:rPr>
              <w:t>у</w:t>
            </w:r>
            <w:r w:rsidRPr="003C188D">
              <w:rPr>
                <w:rFonts w:ascii="Times New Roman" w:hAnsi="Times New Roman" w:cs="Times New Roman"/>
                <w:sz w:val="24"/>
                <w:szCs w:val="24"/>
              </w:rPr>
              <w:t>ха наи</w:t>
            </w:r>
            <w:r w:rsidRPr="003C188D">
              <w:rPr>
                <w:rFonts w:ascii="Times New Roman" w:hAnsi="Times New Roman" w:cs="Times New Roman"/>
                <w:spacing w:val="-1"/>
                <w:sz w:val="24"/>
                <w:szCs w:val="24"/>
              </w:rPr>
              <w:t>б</w:t>
            </w:r>
            <w:r w:rsidRPr="003C188D">
              <w:rPr>
                <w:rFonts w:ascii="Times New Roman" w:hAnsi="Times New Roman" w:cs="Times New Roman"/>
                <w:sz w:val="24"/>
                <w:szCs w:val="24"/>
              </w:rPr>
              <w:t>олее х</w:t>
            </w:r>
            <w:r w:rsidRPr="003C188D">
              <w:rPr>
                <w:rFonts w:ascii="Times New Roman" w:hAnsi="Times New Roman" w:cs="Times New Roman"/>
                <w:spacing w:val="1"/>
                <w:sz w:val="24"/>
                <w:szCs w:val="24"/>
              </w:rPr>
              <w:t>о</w:t>
            </w:r>
            <w:r w:rsidRPr="003C188D">
              <w:rPr>
                <w:rFonts w:ascii="Times New Roman" w:hAnsi="Times New Roman" w:cs="Times New Roman"/>
                <w:spacing w:val="-2"/>
                <w:sz w:val="24"/>
                <w:szCs w:val="24"/>
              </w:rPr>
              <w:t>л</w:t>
            </w:r>
            <w:r w:rsidRPr="003C188D">
              <w:rPr>
                <w:rFonts w:ascii="Times New Roman" w:hAnsi="Times New Roman" w:cs="Times New Roman"/>
                <w:sz w:val="24"/>
                <w:szCs w:val="24"/>
              </w:rPr>
              <w:t>о</w:t>
            </w:r>
            <w:r w:rsidRPr="003C188D">
              <w:rPr>
                <w:rFonts w:ascii="Times New Roman" w:hAnsi="Times New Roman" w:cs="Times New Roman"/>
                <w:spacing w:val="-1"/>
                <w:sz w:val="24"/>
                <w:szCs w:val="24"/>
              </w:rPr>
              <w:t>дн</w:t>
            </w:r>
            <w:r w:rsidRPr="003C188D">
              <w:rPr>
                <w:rFonts w:ascii="Times New Roman" w:hAnsi="Times New Roman" w:cs="Times New Roman"/>
                <w:sz w:val="24"/>
                <w:szCs w:val="24"/>
              </w:rPr>
              <w:t>ого</w:t>
            </w:r>
            <w:r w:rsidRPr="003C188D">
              <w:rPr>
                <w:rFonts w:ascii="Times New Roman" w:hAnsi="Times New Roman" w:cs="Times New Roman"/>
                <w:spacing w:val="-2"/>
                <w:sz w:val="24"/>
                <w:szCs w:val="24"/>
              </w:rPr>
              <w:t>м</w:t>
            </w:r>
            <w:r w:rsidRPr="003C188D">
              <w:rPr>
                <w:rFonts w:ascii="Times New Roman" w:hAnsi="Times New Roman" w:cs="Times New Roman"/>
                <w:sz w:val="24"/>
                <w:szCs w:val="24"/>
              </w:rPr>
              <w:t>ес</w:t>
            </w:r>
            <w:r w:rsidRPr="003C188D">
              <w:rPr>
                <w:rFonts w:ascii="Times New Roman" w:hAnsi="Times New Roman" w:cs="Times New Roman"/>
                <w:spacing w:val="-2"/>
                <w:sz w:val="24"/>
                <w:szCs w:val="24"/>
              </w:rPr>
              <w:t>я</w:t>
            </w:r>
            <w:r w:rsidRPr="003C188D">
              <w:rPr>
                <w:rFonts w:ascii="Times New Roman" w:hAnsi="Times New Roman" w:cs="Times New Roman"/>
                <w:sz w:val="24"/>
                <w:szCs w:val="24"/>
              </w:rPr>
              <w:t xml:space="preserve">ца, </w:t>
            </w:r>
            <w:r w:rsidRPr="003C188D">
              <w:rPr>
                <w:rFonts w:ascii="Times New Roman" w:hAnsi="Times New Roman" w:cs="Times New Roman"/>
                <w:spacing w:val="-2"/>
                <w:sz w:val="24"/>
                <w:szCs w:val="24"/>
              </w:rPr>
              <w:t>°</w:t>
            </w:r>
            <w:r w:rsidRPr="003C188D">
              <w:rPr>
                <w:rFonts w:ascii="Times New Roman" w:hAnsi="Times New Roman" w:cs="Times New Roman"/>
                <w:sz w:val="24"/>
                <w:szCs w:val="24"/>
              </w:rPr>
              <w:t>С</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C921D2" w14:textId="77777777" w:rsidR="003C188D" w:rsidRPr="003C188D" w:rsidRDefault="003C188D" w:rsidP="003C188D">
            <w:pPr>
              <w:spacing w:before="19"/>
              <w:ind w:left="513" w:right="-20"/>
              <w:rPr>
                <w:rFonts w:ascii="Times New Roman" w:hAnsi="Times New Roman" w:cs="Times New Roman"/>
                <w:sz w:val="24"/>
                <w:szCs w:val="24"/>
              </w:rPr>
            </w:pPr>
            <w:r w:rsidRPr="003C188D">
              <w:rPr>
                <w:rFonts w:ascii="Times New Roman" w:hAnsi="Times New Roman" w:cs="Times New Roman"/>
                <w:sz w:val="24"/>
                <w:szCs w:val="24"/>
              </w:rPr>
              <w:t>-</w:t>
            </w:r>
            <w:r w:rsidRPr="003C188D">
              <w:rPr>
                <w:rFonts w:ascii="Times New Roman" w:hAnsi="Times New Roman" w:cs="Times New Roman"/>
                <w:spacing w:val="1"/>
                <w:sz w:val="24"/>
                <w:szCs w:val="24"/>
              </w:rPr>
              <w:t>20</w:t>
            </w:r>
            <w:r w:rsidRPr="003C188D">
              <w:rPr>
                <w:rFonts w:ascii="Times New Roman" w:hAnsi="Times New Roman" w:cs="Times New Roman"/>
                <w:spacing w:val="-2"/>
                <w:sz w:val="24"/>
                <w:szCs w:val="24"/>
              </w:rPr>
              <w:t>,</w:t>
            </w:r>
            <w:r w:rsidRPr="003C188D">
              <w:rPr>
                <w:rFonts w:ascii="Times New Roman" w:hAnsi="Times New Roman" w:cs="Times New Roman"/>
                <w:sz w:val="24"/>
                <w:szCs w:val="24"/>
              </w:rPr>
              <w:t>8</w:t>
            </w:r>
          </w:p>
        </w:tc>
      </w:tr>
      <w:tr w:rsidR="003C188D" w:rsidRPr="003C188D" w14:paraId="4224D216"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1D6E98" w14:textId="77777777" w:rsidR="003C188D" w:rsidRPr="003C188D" w:rsidRDefault="003C188D" w:rsidP="003C188D">
            <w:pPr>
              <w:spacing w:before="19" w:line="237" w:lineRule="auto"/>
              <w:ind w:left="31" w:right="-20"/>
              <w:rPr>
                <w:rFonts w:ascii="Times New Roman" w:hAnsi="Times New Roman" w:cs="Times New Roman"/>
                <w:sz w:val="24"/>
                <w:szCs w:val="24"/>
              </w:rPr>
            </w:pPr>
            <w:r w:rsidRPr="003C188D">
              <w:rPr>
                <w:rFonts w:ascii="Times New Roman" w:hAnsi="Times New Roman" w:cs="Times New Roman"/>
                <w:sz w:val="24"/>
                <w:szCs w:val="24"/>
              </w:rPr>
              <w:t>5. Ср</w:t>
            </w:r>
            <w:r w:rsidRPr="003C188D">
              <w:rPr>
                <w:rFonts w:ascii="Times New Roman" w:hAnsi="Times New Roman" w:cs="Times New Roman"/>
                <w:spacing w:val="-1"/>
                <w:sz w:val="24"/>
                <w:szCs w:val="24"/>
              </w:rPr>
              <w:t>ед</w:t>
            </w:r>
            <w:r w:rsidRPr="003C188D">
              <w:rPr>
                <w:rFonts w:ascii="Times New Roman" w:hAnsi="Times New Roman" w:cs="Times New Roman"/>
                <w:sz w:val="24"/>
                <w:szCs w:val="24"/>
              </w:rPr>
              <w:t>не</w:t>
            </w:r>
            <w:r w:rsidRPr="003C188D">
              <w:rPr>
                <w:rFonts w:ascii="Times New Roman" w:hAnsi="Times New Roman" w:cs="Times New Roman"/>
                <w:spacing w:val="-2"/>
                <w:sz w:val="24"/>
                <w:szCs w:val="24"/>
              </w:rPr>
              <w:t>г</w:t>
            </w:r>
            <w:r w:rsidRPr="003C188D">
              <w:rPr>
                <w:rFonts w:ascii="Times New Roman" w:hAnsi="Times New Roman" w:cs="Times New Roman"/>
                <w:sz w:val="24"/>
                <w:szCs w:val="24"/>
              </w:rPr>
              <w:t>о</w:t>
            </w:r>
            <w:r w:rsidRPr="003C188D">
              <w:rPr>
                <w:rFonts w:ascii="Times New Roman" w:hAnsi="Times New Roman" w:cs="Times New Roman"/>
                <w:spacing w:val="-1"/>
                <w:sz w:val="24"/>
                <w:szCs w:val="24"/>
              </w:rPr>
              <w:t>д</w:t>
            </w:r>
            <w:r w:rsidRPr="003C188D">
              <w:rPr>
                <w:rFonts w:ascii="Times New Roman" w:hAnsi="Times New Roman" w:cs="Times New Roman"/>
                <w:sz w:val="24"/>
                <w:szCs w:val="24"/>
              </w:rPr>
              <w:t>овая</w:t>
            </w:r>
            <w:r w:rsidRPr="003C188D">
              <w:rPr>
                <w:rFonts w:ascii="Times New Roman" w:hAnsi="Times New Roman" w:cs="Times New Roman"/>
                <w:spacing w:val="-1"/>
                <w:sz w:val="24"/>
                <w:szCs w:val="24"/>
              </w:rPr>
              <w:t>ро</w:t>
            </w:r>
            <w:r w:rsidRPr="003C188D">
              <w:rPr>
                <w:rFonts w:ascii="Times New Roman" w:hAnsi="Times New Roman" w:cs="Times New Roman"/>
                <w:sz w:val="24"/>
                <w:szCs w:val="24"/>
              </w:rPr>
              <w:t>заветр</w:t>
            </w:r>
            <w:r w:rsidRPr="003C188D">
              <w:rPr>
                <w:rFonts w:ascii="Times New Roman" w:hAnsi="Times New Roman" w:cs="Times New Roman"/>
                <w:spacing w:val="1"/>
                <w:sz w:val="24"/>
                <w:szCs w:val="24"/>
              </w:rPr>
              <w:t>о</w:t>
            </w:r>
            <w:r w:rsidRPr="003C188D">
              <w:rPr>
                <w:rFonts w:ascii="Times New Roman" w:hAnsi="Times New Roman" w:cs="Times New Roman"/>
                <w:sz w:val="24"/>
                <w:szCs w:val="24"/>
              </w:rPr>
              <w:t xml:space="preserve">в, </w:t>
            </w:r>
            <w:r w:rsidRPr="003C188D">
              <w:rPr>
                <w:rFonts w:ascii="Times New Roman" w:hAnsi="Times New Roman" w:cs="Times New Roman"/>
                <w:spacing w:val="-2"/>
                <w:sz w:val="24"/>
                <w:szCs w:val="24"/>
              </w:rPr>
              <w:t>%</w:t>
            </w:r>
            <w:r w:rsidRPr="003C188D">
              <w:rPr>
                <w:rFonts w:ascii="Times New Roman" w:hAnsi="Times New Roman" w:cs="Times New Roman"/>
                <w:sz w:val="24"/>
                <w:szCs w:val="24"/>
              </w:rPr>
              <w:t>:</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286E85" w14:textId="77777777" w:rsidR="003C188D" w:rsidRPr="003C188D" w:rsidRDefault="003C188D" w:rsidP="003C188D">
            <w:pPr>
              <w:rPr>
                <w:rFonts w:ascii="Times New Roman" w:eastAsiaTheme="minorEastAsia" w:hAnsi="Times New Roman" w:cs="Times New Roman"/>
                <w:sz w:val="24"/>
                <w:szCs w:val="24"/>
              </w:rPr>
            </w:pPr>
          </w:p>
        </w:tc>
      </w:tr>
      <w:tr w:rsidR="003C188D" w:rsidRPr="003C188D" w14:paraId="4BFDF235"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9C73E1"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С</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22164912"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11</w:t>
            </w:r>
          </w:p>
        </w:tc>
      </w:tr>
      <w:tr w:rsidR="003C188D" w:rsidRPr="003C188D" w14:paraId="52A80625"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841BDB5"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СВ</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3D17BC85"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6</w:t>
            </w:r>
          </w:p>
        </w:tc>
      </w:tr>
      <w:tr w:rsidR="003C188D" w:rsidRPr="003C188D" w14:paraId="576E4A77"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3008C64"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В</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17168EBB"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9</w:t>
            </w:r>
          </w:p>
        </w:tc>
      </w:tr>
      <w:tr w:rsidR="003C188D" w:rsidRPr="003C188D" w14:paraId="3F3D2345"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D2B895A"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ЮВ</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4A411E88"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11</w:t>
            </w:r>
          </w:p>
        </w:tc>
      </w:tr>
      <w:tr w:rsidR="003C188D" w:rsidRPr="003C188D" w14:paraId="08518F4F"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7EDC12"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Ю</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48CD5563"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19</w:t>
            </w:r>
          </w:p>
        </w:tc>
      </w:tr>
      <w:tr w:rsidR="003C188D" w:rsidRPr="003C188D" w14:paraId="78B9BB91"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F38318"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ЮЗ</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7F90ECE"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15</w:t>
            </w:r>
          </w:p>
        </w:tc>
      </w:tr>
      <w:tr w:rsidR="003C188D" w:rsidRPr="003C188D" w14:paraId="06DB6926"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5D9580"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З</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093D11AA"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17</w:t>
            </w:r>
          </w:p>
        </w:tc>
      </w:tr>
      <w:tr w:rsidR="003C188D" w:rsidRPr="003C188D" w14:paraId="16BB3720" w14:textId="77777777" w:rsidTr="003C188D">
        <w:trPr>
          <w:cantSplit/>
          <w:trHeight w:hRule="exact" w:val="338"/>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A5D87BC"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СЗ</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612D0239"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13</w:t>
            </w:r>
          </w:p>
        </w:tc>
      </w:tr>
      <w:tr w:rsidR="003C188D" w:rsidRPr="003C188D" w14:paraId="6EDCF6D7" w14:textId="77777777" w:rsidTr="003C188D">
        <w:trPr>
          <w:cantSplit/>
          <w:trHeight w:hRule="exact" w:val="366"/>
        </w:trPr>
        <w:tc>
          <w:tcPr>
            <w:tcW w:w="820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73E881D" w14:textId="77777777" w:rsidR="003C188D" w:rsidRPr="003C188D" w:rsidRDefault="003C188D" w:rsidP="003C188D">
            <w:pPr>
              <w:tabs>
                <w:tab w:val="num" w:pos="930"/>
              </w:tabs>
              <w:ind w:right="119"/>
              <w:jc w:val="both"/>
              <w:rPr>
                <w:rFonts w:ascii="Times New Roman" w:hAnsi="Times New Roman" w:cs="Times New Roman"/>
                <w:bCs/>
                <w:sz w:val="24"/>
                <w:szCs w:val="24"/>
              </w:rPr>
            </w:pPr>
            <w:r w:rsidRPr="003C188D">
              <w:rPr>
                <w:rFonts w:ascii="Times New Roman" w:hAnsi="Times New Roman" w:cs="Times New Roman"/>
                <w:sz w:val="24"/>
                <w:szCs w:val="24"/>
              </w:rPr>
              <w:t>6. Скорость ветра, повторяемость которой составляет 5 %, м/с</w:t>
            </w:r>
          </w:p>
        </w:tc>
        <w:tc>
          <w:tcPr>
            <w:tcW w:w="15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24F890EF" w14:textId="77777777" w:rsidR="003C188D" w:rsidRPr="003C188D" w:rsidRDefault="003C188D" w:rsidP="003C188D">
            <w:pPr>
              <w:tabs>
                <w:tab w:val="num" w:pos="930"/>
              </w:tabs>
              <w:ind w:right="119"/>
              <w:jc w:val="center"/>
              <w:rPr>
                <w:rFonts w:ascii="Times New Roman" w:hAnsi="Times New Roman" w:cs="Times New Roman"/>
                <w:bCs/>
                <w:sz w:val="24"/>
                <w:szCs w:val="24"/>
              </w:rPr>
            </w:pPr>
            <w:r w:rsidRPr="003C188D">
              <w:rPr>
                <w:rFonts w:ascii="Times New Roman" w:hAnsi="Times New Roman" w:cs="Times New Roman"/>
                <w:bCs/>
                <w:sz w:val="24"/>
                <w:szCs w:val="24"/>
              </w:rPr>
              <w:t>5,8</w:t>
            </w:r>
          </w:p>
        </w:tc>
      </w:tr>
    </w:tbl>
    <w:p w14:paraId="2DF68407" w14:textId="77777777" w:rsidR="003C188D" w:rsidRPr="003C188D" w:rsidRDefault="003C188D" w:rsidP="003C188D">
      <w:pPr>
        <w:ind w:firstLine="567"/>
        <w:jc w:val="both"/>
        <w:rPr>
          <w:rFonts w:ascii="Times New Roman" w:hAnsi="Times New Roman" w:cs="Times New Roman"/>
          <w:sz w:val="24"/>
          <w:szCs w:val="24"/>
        </w:rPr>
      </w:pPr>
    </w:p>
    <w:p w14:paraId="6533C600" w14:textId="77777777" w:rsidR="003C188D" w:rsidRPr="003C188D" w:rsidRDefault="003C188D" w:rsidP="003C188D">
      <w:pPr>
        <w:ind w:firstLine="567"/>
        <w:jc w:val="both"/>
        <w:rPr>
          <w:rFonts w:ascii="Times New Roman" w:hAnsi="Times New Roman" w:cs="Times New Roman"/>
          <w:sz w:val="24"/>
          <w:szCs w:val="24"/>
        </w:rPr>
      </w:pPr>
      <w:r w:rsidRPr="003C188D">
        <w:rPr>
          <w:rFonts w:ascii="Times New Roman" w:hAnsi="Times New Roman" w:cs="Times New Roman"/>
          <w:sz w:val="24"/>
          <w:szCs w:val="24"/>
        </w:rPr>
        <w:t xml:space="preserve">Район не сейсмичен. Рельеф местности ровный с перепадом высот не более </w:t>
      </w:r>
      <w:smartTag w:uri="urn:schemas-microsoft-com:office:smarttags" w:element="metricconverter">
        <w:smartTagPr>
          <w:attr w:name="ProductID" w:val="50 м"/>
        </w:smartTagPr>
        <w:r w:rsidRPr="003C188D">
          <w:rPr>
            <w:rFonts w:ascii="Times New Roman" w:hAnsi="Times New Roman" w:cs="Times New Roman"/>
            <w:sz w:val="24"/>
            <w:szCs w:val="24"/>
          </w:rPr>
          <w:t>50 м</w:t>
        </w:r>
      </w:smartTag>
      <w:r w:rsidRPr="003C188D">
        <w:rPr>
          <w:rFonts w:ascii="Times New Roman" w:hAnsi="Times New Roman" w:cs="Times New Roman"/>
          <w:sz w:val="24"/>
          <w:szCs w:val="24"/>
        </w:rPr>
        <w:t xml:space="preserve"> на </w:t>
      </w:r>
      <w:smartTag w:uri="urn:schemas-microsoft-com:office:smarttags" w:element="metricconverter">
        <w:smartTagPr>
          <w:attr w:name="ProductID" w:val="1 км"/>
        </w:smartTagPr>
        <w:r w:rsidRPr="003C188D">
          <w:rPr>
            <w:rFonts w:ascii="Times New Roman" w:hAnsi="Times New Roman" w:cs="Times New Roman"/>
            <w:sz w:val="24"/>
            <w:szCs w:val="24"/>
          </w:rPr>
          <w:t>1 км</w:t>
        </w:r>
      </w:smartTag>
      <w:r w:rsidRPr="003C188D">
        <w:rPr>
          <w:rFonts w:ascii="Times New Roman" w:hAnsi="Times New Roman" w:cs="Times New Roman"/>
          <w:sz w:val="24"/>
          <w:szCs w:val="24"/>
        </w:rPr>
        <w:t>, следовательно, согласно безразмерный коэффициент, учитывающий влияние рельефа местности равен 1.</w:t>
      </w:r>
    </w:p>
    <w:p w14:paraId="0E3FD674" w14:textId="77777777" w:rsidR="003C188D" w:rsidRPr="003C188D" w:rsidRDefault="003C188D" w:rsidP="003C188D">
      <w:pPr>
        <w:shd w:val="clear" w:color="auto" w:fill="FFFFFF"/>
        <w:ind w:firstLine="567"/>
        <w:jc w:val="both"/>
        <w:rPr>
          <w:rFonts w:ascii="Times New Roman" w:hAnsi="Times New Roman" w:cs="Times New Roman"/>
          <w:b/>
          <w:i/>
          <w:sz w:val="24"/>
          <w:szCs w:val="24"/>
        </w:rPr>
      </w:pPr>
      <w:r w:rsidRPr="003C188D">
        <w:rPr>
          <w:rFonts w:ascii="Times New Roman" w:hAnsi="Times New Roman" w:cs="Times New Roman"/>
          <w:b/>
          <w:i/>
          <w:sz w:val="24"/>
          <w:szCs w:val="24"/>
        </w:rPr>
        <w:t>Гидрогеологические условия месторождения</w:t>
      </w:r>
    </w:p>
    <w:p w14:paraId="4212DB8F" w14:textId="77777777" w:rsidR="003C188D" w:rsidRPr="003C188D" w:rsidRDefault="003C188D" w:rsidP="003C188D">
      <w:pPr>
        <w:pStyle w:val="2ff"/>
        <w:widowControl w:val="0"/>
        <w:ind w:firstLine="567"/>
        <w:jc w:val="both"/>
      </w:pPr>
      <w:r w:rsidRPr="003C188D">
        <w:t xml:space="preserve">Водоносным горизонтом на месторождении являются отложения второй надпойменной террасы – пески и гравийно-песчаная смесь. Водоупором – плотные глины аральской свиты. </w:t>
      </w:r>
    </w:p>
    <w:p w14:paraId="687DD85C" w14:textId="77777777" w:rsidR="003C188D" w:rsidRPr="003C188D" w:rsidRDefault="003C188D" w:rsidP="003C188D">
      <w:pPr>
        <w:pStyle w:val="2ff"/>
        <w:widowControl w:val="0"/>
        <w:ind w:firstLine="567"/>
        <w:jc w:val="both"/>
      </w:pPr>
      <w:r w:rsidRPr="003C188D">
        <w:t>Воды месторождения безнапорные, являются первым водоносным горизонтом от поверхности. Питание водоносного горизонта за счет инфильтрации атмосферных осадков.</w:t>
      </w:r>
    </w:p>
    <w:p w14:paraId="3EE23257" w14:textId="77777777" w:rsidR="003C188D" w:rsidRPr="003C188D" w:rsidRDefault="003C188D" w:rsidP="003C188D">
      <w:pPr>
        <w:pStyle w:val="2ff"/>
        <w:widowControl w:val="0"/>
        <w:ind w:firstLine="567"/>
        <w:jc w:val="both"/>
      </w:pPr>
      <w:r w:rsidRPr="003C188D">
        <w:t xml:space="preserve">Глубина уровня подземных вод колеблется от 1,8 до </w:t>
      </w:r>
      <w:smartTag w:uri="urn:schemas-microsoft-com:office:smarttags" w:element="metricconverter">
        <w:smartTagPr>
          <w:attr w:name="ProductID" w:val="5,1 м"/>
        </w:smartTagPr>
        <w:r w:rsidRPr="003C188D">
          <w:t>5,1 м</w:t>
        </w:r>
      </w:smartTag>
      <w:r w:rsidRPr="003C188D">
        <w:t xml:space="preserve">, составляя в среднем </w:t>
      </w:r>
      <w:smartTag w:uri="urn:schemas-microsoft-com:office:smarttags" w:element="metricconverter">
        <w:smartTagPr>
          <w:attr w:name="ProductID" w:val="3,2 м"/>
        </w:smartTagPr>
        <w:r w:rsidRPr="003C188D">
          <w:t>3,2 м</w:t>
        </w:r>
      </w:smartTag>
      <w:r w:rsidRPr="003C188D">
        <w:t xml:space="preserve">. Абсолютная отметка уровня воды изменяется от 116,5 до </w:t>
      </w:r>
      <w:smartTag w:uri="urn:schemas-microsoft-com:office:smarttags" w:element="metricconverter">
        <w:smartTagPr>
          <w:attr w:name="ProductID" w:val="118,6 м"/>
        </w:smartTagPr>
        <w:r w:rsidRPr="003C188D">
          <w:t>118,6 м</w:t>
        </w:r>
      </w:smartTag>
      <w:r w:rsidRPr="003C188D">
        <w:t xml:space="preserve">, составляя в среднем </w:t>
      </w:r>
      <w:smartTag w:uri="urn:schemas-microsoft-com:office:smarttags" w:element="metricconverter">
        <w:smartTagPr>
          <w:attr w:name="ProductID" w:val="117,4 м"/>
        </w:smartTagPr>
        <w:r w:rsidRPr="003C188D">
          <w:t>117,4 м</w:t>
        </w:r>
      </w:smartTag>
      <w:r w:rsidRPr="003C188D">
        <w:t>.</w:t>
      </w:r>
    </w:p>
    <w:p w14:paraId="06B2032F" w14:textId="77777777" w:rsidR="003C188D" w:rsidRPr="003C188D" w:rsidRDefault="003C188D" w:rsidP="003C188D">
      <w:pPr>
        <w:pStyle w:val="2ff"/>
        <w:widowControl w:val="0"/>
        <w:ind w:firstLine="567"/>
        <w:jc w:val="both"/>
      </w:pPr>
      <w:r w:rsidRPr="003C188D">
        <w:t xml:space="preserve">Средний удельный дебет скважин для месторождения равен 3,16 л/сек, средний коэффициент фильтрации водоносного слоя равен 97,7 м/сут, радиус </w:t>
      </w:r>
      <w:smartTag w:uri="urn:schemas-microsoft-com:office:smarttags" w:element="metricconverter">
        <w:smartTagPr>
          <w:attr w:name="ProductID" w:val="174,57 м"/>
        </w:smartTagPr>
        <w:r w:rsidRPr="003C188D">
          <w:t>174,57 м</w:t>
        </w:r>
      </w:smartTag>
      <w:r w:rsidRPr="003C188D">
        <w:t xml:space="preserve">, расчетный водоприток в котлован радиусом </w:t>
      </w:r>
      <w:smartTag w:uri="urn:schemas-microsoft-com:office:smarttags" w:element="metricconverter">
        <w:smartTagPr>
          <w:attr w:name="ProductID" w:val="100 м"/>
        </w:smartTagPr>
        <w:r w:rsidRPr="003C188D">
          <w:t>100 м</w:t>
        </w:r>
      </w:smartTag>
      <w:r w:rsidRPr="003C188D">
        <w:t xml:space="preserve"> составляет 8266 м</w:t>
      </w:r>
      <w:r w:rsidRPr="003C188D">
        <w:rPr>
          <w:vertAlign w:val="superscript"/>
        </w:rPr>
        <w:t>3</w:t>
      </w:r>
      <w:r w:rsidRPr="003C188D">
        <w:t>/сут.</w:t>
      </w:r>
    </w:p>
    <w:p w14:paraId="7630D1CD" w14:textId="77777777" w:rsidR="003C188D" w:rsidRPr="003C188D" w:rsidRDefault="003C188D" w:rsidP="003C188D">
      <w:pPr>
        <w:pStyle w:val="2ff"/>
        <w:widowControl w:val="0"/>
        <w:ind w:firstLine="567"/>
        <w:jc w:val="both"/>
      </w:pPr>
      <w:r w:rsidRPr="003C188D">
        <w:t>По химическому составу воды слабосолоноватые и соленые, прозрачные, без запаха, хлоридно-сульфатные и для питья не пригодные. Указанные воды могут быть использованы для технических целей.</w:t>
      </w:r>
    </w:p>
    <w:p w14:paraId="49ED9A5C" w14:textId="77777777" w:rsidR="003C188D" w:rsidRPr="003C188D" w:rsidRDefault="003C188D" w:rsidP="0025466A">
      <w:pPr>
        <w:shd w:val="clear" w:color="auto" w:fill="FFFFFF"/>
        <w:tabs>
          <w:tab w:val="left" w:pos="8647"/>
        </w:tabs>
        <w:spacing w:line="360" w:lineRule="auto"/>
        <w:ind w:right="-6"/>
        <w:jc w:val="center"/>
        <w:rPr>
          <w:rFonts w:ascii="Times New Roman" w:hAnsi="Times New Roman" w:cs="Times New Roman"/>
          <w:b/>
          <w:spacing w:val="-1"/>
          <w:sz w:val="24"/>
          <w:szCs w:val="24"/>
        </w:rPr>
      </w:pPr>
    </w:p>
    <w:p w14:paraId="3B47A30C" w14:textId="77777777" w:rsidR="003252B7" w:rsidRDefault="003252B7" w:rsidP="006945EB">
      <w:pPr>
        <w:ind w:firstLine="709"/>
        <w:jc w:val="both"/>
        <w:sectPr w:rsidR="003252B7" w:rsidSect="00541973">
          <w:headerReference w:type="even" r:id="rId13"/>
          <w:headerReference w:type="default" r:id="rId14"/>
          <w:footerReference w:type="default" r:id="rId15"/>
          <w:headerReference w:type="first" r:id="rId16"/>
          <w:pgSz w:w="11906" w:h="16838"/>
          <w:pgMar w:top="992" w:right="1418" w:bottom="851" w:left="850" w:header="709" w:footer="386" w:gutter="0"/>
          <w:cols w:space="708"/>
          <w:docGrid w:linePitch="360"/>
        </w:sectPr>
      </w:pPr>
    </w:p>
    <w:p w14:paraId="4646E537" w14:textId="77777777" w:rsidR="0056644A" w:rsidRDefault="003860B0"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3.2</w:t>
      </w:r>
      <w:r w:rsidR="003252B7">
        <w:rPr>
          <w:rFonts w:ascii="Times New Roman" w:hAnsi="Times New Roman" w:cs="Times New Roman"/>
          <w:b/>
          <w:spacing w:val="-1"/>
          <w:sz w:val="24"/>
          <w:szCs w:val="24"/>
        </w:rPr>
        <w:t xml:space="preserve"> Информация о физической среде</w:t>
      </w:r>
    </w:p>
    <w:p w14:paraId="28D4515D" w14:textId="77777777" w:rsidR="003C188D" w:rsidRPr="0077646C" w:rsidRDefault="003C188D" w:rsidP="003C188D">
      <w:pPr>
        <w:pStyle w:val="1f9"/>
        <w:ind w:right="-2" w:firstLine="709"/>
      </w:pPr>
      <w:r w:rsidRPr="0077646C">
        <w:t>В геоморфологическом отношении район месторождения выражен равниной, понижающейся к долине реки Иртыш. Равномерность рельефа нарушается только неглубокими котловинами, ложбинами и иногда едва заметным</w:t>
      </w:r>
      <w:r>
        <w:t>и</w:t>
      </w:r>
      <w:r w:rsidRPr="0077646C">
        <w:t xml:space="preserve"> увалами. Район месторождения имеет абсолютные отметки 110-125 м. Относительные превышения  здесь редко достигают 3 м.</w:t>
      </w:r>
    </w:p>
    <w:p w14:paraId="74422337" w14:textId="77777777" w:rsidR="003C188D" w:rsidRPr="0077646C" w:rsidRDefault="003C188D" w:rsidP="003C188D">
      <w:pPr>
        <w:pStyle w:val="1f9"/>
        <w:ind w:right="-2" w:firstLine="709"/>
      </w:pPr>
      <w:r w:rsidRPr="0077646C">
        <w:t>Гидрографическая сеть района представлена рекой Иртыш, характеризующейся меандрирующим типом руслового процесса. Берега р. Иртыш ас</w:t>
      </w:r>
      <w:r>
        <w:t>симетричны</w:t>
      </w:r>
      <w:r w:rsidRPr="0077646C">
        <w:t>: левый более пологий, правый – крутой, имеющий уступ высотой 3-5 м над уровнем воды. Питание реки снежно-ледниковое. Русло реки изрезано множеством рукавов и стариц, образующих типичные веера блуждания русла.</w:t>
      </w:r>
    </w:p>
    <w:p w14:paraId="284DEB4B" w14:textId="77777777" w:rsidR="003C188D" w:rsidRPr="0077646C" w:rsidRDefault="003C188D" w:rsidP="003C188D">
      <w:pPr>
        <w:pStyle w:val="1f9"/>
        <w:ind w:right="-2" w:firstLine="709"/>
      </w:pPr>
      <w:r w:rsidRPr="0077646C">
        <w:t>В долине реки выделяются пойма и три надпойменные террасы.</w:t>
      </w:r>
    </w:p>
    <w:p w14:paraId="50486EE4" w14:textId="77777777" w:rsidR="003C188D" w:rsidRPr="0077646C" w:rsidRDefault="003C188D" w:rsidP="003C188D">
      <w:pPr>
        <w:pStyle w:val="1f9"/>
        <w:ind w:right="-2" w:firstLine="709"/>
      </w:pPr>
      <w:r w:rsidRPr="0077646C">
        <w:t>Месторождение гравийно-песчаной смеси Спутник приурочено ко второй надпойменной террасе, вытянутой в северо-западном направлении в виде полосы шириной 20-22 км и возвышающейся над первой на 8-16 м.</w:t>
      </w:r>
    </w:p>
    <w:p w14:paraId="05D30815" w14:textId="77777777" w:rsidR="003C188D" w:rsidRPr="0077646C" w:rsidRDefault="003C188D" w:rsidP="003C188D">
      <w:pPr>
        <w:pStyle w:val="1f9"/>
        <w:ind w:right="-2" w:firstLine="709"/>
      </w:pPr>
      <w:r w:rsidRPr="0077646C">
        <w:t>В контур площади, отведённой под разработку, всеверной и южной её частях попадают участки пашни с тёмнокаштановым</w:t>
      </w:r>
      <w:r w:rsidR="00C85D4C">
        <w:rPr>
          <w:lang w:val="kk-KZ"/>
        </w:rPr>
        <w:t xml:space="preserve"> </w:t>
      </w:r>
      <w:r w:rsidRPr="0077646C">
        <w:t>и</w:t>
      </w:r>
      <w:r w:rsidR="00C85D4C">
        <w:rPr>
          <w:lang w:val="kk-KZ"/>
        </w:rPr>
        <w:t xml:space="preserve"> </w:t>
      </w:r>
      <w:r w:rsidRPr="0077646C">
        <w:t>остаточно</w:t>
      </w:r>
      <w:r w:rsidR="00C85D4C">
        <w:rPr>
          <w:lang w:val="kk-KZ"/>
        </w:rPr>
        <w:t>-</w:t>
      </w:r>
      <w:r w:rsidRPr="0077646C">
        <w:t>солонцеватыми и слабосолонцеватыми малогумусо</w:t>
      </w:r>
      <w:r>
        <w:t>м</w:t>
      </w:r>
      <w:r w:rsidRPr="0077646C">
        <w:t>ными маломощными почвами</w:t>
      </w:r>
      <w:r>
        <w:t>. В</w:t>
      </w:r>
      <w:r w:rsidRPr="0077646C">
        <w:t xml:space="preserve"> комплексе с солонцами степными мелкими и средними солончаковатыми </w:t>
      </w:r>
      <w:r>
        <w:t xml:space="preserve">составляет </w:t>
      </w:r>
      <w:r w:rsidRPr="0077646C">
        <w:t>10-20%.</w:t>
      </w:r>
    </w:p>
    <w:p w14:paraId="0BE9CCA6" w14:textId="77777777" w:rsidR="003C188D" w:rsidRPr="0077646C" w:rsidRDefault="003C188D" w:rsidP="003C188D">
      <w:pPr>
        <w:pStyle w:val="1f9"/>
        <w:ind w:right="-2" w:firstLine="709"/>
      </w:pPr>
      <w:r w:rsidRPr="0077646C">
        <w:t>Механический состав этих почв – легкосуглинистый и поэтому они в сильной степени подвержены ветровой эрозии</w:t>
      </w:r>
    </w:p>
    <w:p w14:paraId="235CA691" w14:textId="77777777" w:rsidR="003C188D" w:rsidRPr="0077646C" w:rsidRDefault="003C188D" w:rsidP="003C188D">
      <w:pPr>
        <w:pStyle w:val="1f9"/>
        <w:ind w:right="-2" w:firstLine="709"/>
        <w:jc w:val="center"/>
      </w:pPr>
      <w:r w:rsidRPr="0077646C">
        <w:t>Растительность - разнообразная, характерная для лесостепной полосы.</w:t>
      </w:r>
    </w:p>
    <w:p w14:paraId="346ECD3C" w14:textId="77777777" w:rsidR="003C188D" w:rsidRPr="0077646C" w:rsidRDefault="003C188D" w:rsidP="003C188D">
      <w:pPr>
        <w:pStyle w:val="1f9"/>
        <w:ind w:right="-2" w:firstLine="709"/>
      </w:pPr>
      <w:r w:rsidRPr="0077646C">
        <w:t>Район характеризуется резко континентальным климатом с коротким, жарким летом и холодной, малоснежной зимой. Среднегодовая температура воздуха составляет +2</w:t>
      </w:r>
      <w:r w:rsidRPr="0077646C">
        <w:rPr>
          <w:vertAlign w:val="superscript"/>
        </w:rPr>
        <w:t>0</w:t>
      </w:r>
      <w:r w:rsidRPr="0077646C">
        <w:t>С. Среднемесячная минимальная температура воздуха наблюдается в январе (-18,2</w:t>
      </w:r>
      <w:r w:rsidRPr="0077646C">
        <w:rPr>
          <w:vertAlign w:val="superscript"/>
        </w:rPr>
        <w:t>0</w:t>
      </w:r>
      <w:r w:rsidRPr="0077646C">
        <w:t>), а максимальная в июле (+21,5</w:t>
      </w:r>
      <w:r w:rsidRPr="0077646C">
        <w:rPr>
          <w:vertAlign w:val="superscript"/>
        </w:rPr>
        <w:t>0</w:t>
      </w:r>
      <w:r w:rsidRPr="0077646C">
        <w:t>С); абсолютный минимум приходится на январь (-48</w:t>
      </w:r>
      <w:r w:rsidRPr="0077646C">
        <w:rPr>
          <w:vertAlign w:val="superscript"/>
        </w:rPr>
        <w:t>0</w:t>
      </w:r>
      <w:r w:rsidRPr="0077646C">
        <w:t>С), а максимум на июль (+42</w:t>
      </w:r>
      <w:r w:rsidRPr="0077646C">
        <w:rPr>
          <w:vertAlign w:val="superscript"/>
        </w:rPr>
        <w:t>0</w:t>
      </w:r>
      <w:r w:rsidRPr="0077646C">
        <w:t>).</w:t>
      </w:r>
    </w:p>
    <w:p w14:paraId="19C4585B" w14:textId="77777777" w:rsidR="003C188D" w:rsidRPr="0077646C" w:rsidRDefault="003C188D" w:rsidP="003C188D">
      <w:pPr>
        <w:pStyle w:val="1f9"/>
        <w:ind w:right="-2" w:firstLine="709"/>
      </w:pPr>
      <w:r w:rsidRPr="0077646C">
        <w:t>Снежный покров появляется в начале ноября и сходит в начале апреля. Низкие температуры и длительное влияние заморозков обуславливают глубокое промерзание грунтов - до 2,5 м.</w:t>
      </w:r>
    </w:p>
    <w:p w14:paraId="1C7E6192" w14:textId="77777777" w:rsidR="003C188D" w:rsidRPr="0077646C" w:rsidRDefault="003C188D" w:rsidP="003C188D">
      <w:pPr>
        <w:pStyle w:val="1f9"/>
        <w:ind w:right="-2" w:firstLine="709"/>
      </w:pPr>
      <w:r w:rsidRPr="0077646C">
        <w:t>Среднегодовая сумма осадков 229 мм, с отклонениями в различные годы от 200 до 400 мм.</w:t>
      </w:r>
    </w:p>
    <w:p w14:paraId="3771CE98" w14:textId="77777777" w:rsidR="003C188D" w:rsidRPr="0077646C" w:rsidRDefault="003C188D" w:rsidP="003C188D">
      <w:pPr>
        <w:pStyle w:val="1f9"/>
        <w:ind w:right="-2" w:firstLine="709"/>
      </w:pPr>
      <w:r w:rsidRPr="0077646C">
        <w:t>Преобладающими ветрами являются юго-западные и западные со среднегодовой скоростью 4-6 м/с.</w:t>
      </w:r>
    </w:p>
    <w:p w14:paraId="240F6BAC" w14:textId="77777777" w:rsidR="003C188D" w:rsidRPr="0077646C" w:rsidRDefault="003C188D" w:rsidP="003C188D">
      <w:pPr>
        <w:pStyle w:val="1f9"/>
        <w:ind w:right="-2" w:firstLine="709"/>
      </w:pPr>
      <w:r w:rsidRPr="0077646C">
        <w:t xml:space="preserve">Павлодарский район является крупным промышленным центром Республики Казахстан - алюминиевый завод, завод ферросплавов, </w:t>
      </w:r>
      <w:r>
        <w:t>Павлодарский нефтехимический завод и др</w:t>
      </w:r>
      <w:r w:rsidRPr="0077646C">
        <w:t>. В районе разведаны месторождения строительных материалов.</w:t>
      </w:r>
    </w:p>
    <w:p w14:paraId="7EA25FC6" w14:textId="77777777" w:rsidR="003C188D" w:rsidRPr="0077646C" w:rsidRDefault="003C188D" w:rsidP="003C188D">
      <w:pPr>
        <w:pStyle w:val="1f9"/>
        <w:ind w:right="-2" w:firstLine="709"/>
      </w:pPr>
      <w:r w:rsidRPr="0077646C">
        <w:t xml:space="preserve">Для Павлодарской области характерно развитие сельскохозяйственного производства, особенно зернового хозяйства. </w:t>
      </w:r>
    </w:p>
    <w:p w14:paraId="36413B45" w14:textId="77777777" w:rsidR="003C188D" w:rsidRPr="0077646C" w:rsidRDefault="003C188D" w:rsidP="003C188D">
      <w:pPr>
        <w:pStyle w:val="1f9"/>
        <w:ind w:right="-2" w:firstLine="709"/>
      </w:pPr>
      <w:r w:rsidRPr="0077646C">
        <w:t>Транспортные условия месторождения благоприятны, так как месторождение находится вблизи (3-5 км) железнодорожной магистрали Павлодар-Астана и судоходной реки Иртыш.</w:t>
      </w:r>
    </w:p>
    <w:p w14:paraId="7F8BA825" w14:textId="77777777" w:rsidR="003C188D" w:rsidRPr="0077646C" w:rsidRDefault="003C188D" w:rsidP="003C188D">
      <w:pPr>
        <w:pStyle w:val="1f9"/>
        <w:ind w:right="-2" w:firstLine="709"/>
      </w:pPr>
      <w:r w:rsidRPr="0077646C">
        <w:t xml:space="preserve">Грунтовые дороги, пригодные для автомобильного транспорта в любое время года, связывают месторождение с ближайшими базами снабжения, железнодорожными станциями, районным центром Аксу, с областным центром г. Павлодаром и др.  </w:t>
      </w:r>
    </w:p>
    <w:p w14:paraId="2BBE8ABB" w14:textId="77777777" w:rsidR="003C188D" w:rsidRDefault="003C188D"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p>
    <w:p w14:paraId="47DCE201" w14:textId="77777777" w:rsidR="00026FA6" w:rsidRDefault="003860B0"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r>
        <w:rPr>
          <w:rFonts w:ascii="Times New Roman" w:hAnsi="Times New Roman" w:cs="Times New Roman"/>
          <w:b/>
          <w:spacing w:val="-1"/>
          <w:sz w:val="24"/>
          <w:szCs w:val="24"/>
        </w:rPr>
        <w:t>3.3</w:t>
      </w:r>
      <w:r w:rsidR="00026FA6" w:rsidRPr="001A108E">
        <w:rPr>
          <w:rFonts w:ascii="Times New Roman" w:hAnsi="Times New Roman" w:cs="Times New Roman"/>
          <w:b/>
          <w:spacing w:val="-1"/>
          <w:sz w:val="24"/>
          <w:szCs w:val="24"/>
        </w:rPr>
        <w:t xml:space="preserve"> Информация о химической среде</w:t>
      </w:r>
    </w:p>
    <w:p w14:paraId="7FD7116F" w14:textId="77777777" w:rsidR="003C188D" w:rsidRPr="003C188D" w:rsidRDefault="003C188D" w:rsidP="003C188D">
      <w:pPr>
        <w:shd w:val="clear" w:color="auto" w:fill="FFFFFF"/>
        <w:ind w:firstLine="709"/>
        <w:jc w:val="both"/>
        <w:rPr>
          <w:rFonts w:ascii="Times New Roman" w:hAnsi="Times New Roman" w:cs="Times New Roman"/>
          <w:color w:val="000000"/>
          <w:spacing w:val="2"/>
          <w:sz w:val="24"/>
          <w:szCs w:val="24"/>
        </w:rPr>
      </w:pPr>
      <w:r w:rsidRPr="003C188D">
        <w:rPr>
          <w:rFonts w:ascii="Times New Roman" w:hAnsi="Times New Roman" w:cs="Times New Roman"/>
          <w:color w:val="000000"/>
          <w:spacing w:val="1"/>
          <w:sz w:val="24"/>
          <w:szCs w:val="24"/>
        </w:rPr>
        <w:t>Расчеты показали, что по всем загрязняющим веществам максимальные приземные концентрации, создаваемые выбросами рассматриваемых источников в приземном слое при неблагоприятных метео</w:t>
      </w:r>
      <w:r w:rsidRPr="003C188D">
        <w:rPr>
          <w:rFonts w:ascii="Times New Roman" w:hAnsi="Times New Roman" w:cs="Times New Roman"/>
          <w:color w:val="000000"/>
          <w:spacing w:val="3"/>
          <w:sz w:val="24"/>
          <w:szCs w:val="24"/>
        </w:rPr>
        <w:t xml:space="preserve">условиях, укладываются в значение 1ПДК на границе нормативной санитарно-защитной </w:t>
      </w:r>
      <w:r w:rsidRPr="003C188D">
        <w:rPr>
          <w:rFonts w:ascii="Times New Roman" w:hAnsi="Times New Roman" w:cs="Times New Roman"/>
          <w:color w:val="000000"/>
          <w:spacing w:val="2"/>
          <w:sz w:val="24"/>
          <w:szCs w:val="24"/>
        </w:rPr>
        <w:t>зоны.</w:t>
      </w:r>
    </w:p>
    <w:p w14:paraId="78C4BDB1" w14:textId="77777777" w:rsidR="003C188D" w:rsidRPr="003C188D" w:rsidRDefault="003C188D" w:rsidP="003C188D">
      <w:pPr>
        <w:shd w:val="clear" w:color="auto" w:fill="FFFFFF"/>
        <w:ind w:firstLine="709"/>
        <w:jc w:val="both"/>
        <w:rPr>
          <w:rFonts w:ascii="Times New Roman" w:hAnsi="Times New Roman" w:cs="Times New Roman"/>
          <w:color w:val="000000"/>
          <w:spacing w:val="2"/>
          <w:sz w:val="24"/>
          <w:szCs w:val="24"/>
        </w:rPr>
      </w:pPr>
      <w:r w:rsidRPr="003C188D">
        <w:rPr>
          <w:rFonts w:ascii="Times New Roman" w:hAnsi="Times New Roman" w:cs="Times New Roman"/>
          <w:sz w:val="24"/>
          <w:szCs w:val="24"/>
        </w:rPr>
        <w:t>Максимальные приземные концентрации и перечень источников, дающих наибольшие вклады в уровень загрязнения атмосферы в период эксплуатации карьера гравийно-песчаной смеси</w:t>
      </w:r>
      <w:r w:rsidRPr="003C188D">
        <w:rPr>
          <w:rFonts w:ascii="Times New Roman" w:hAnsi="Times New Roman" w:cs="Times New Roman"/>
          <w:color w:val="000000"/>
          <w:spacing w:val="2"/>
          <w:sz w:val="24"/>
          <w:szCs w:val="24"/>
        </w:rPr>
        <w:t xml:space="preserve"> приведены в таблице:</w:t>
      </w:r>
    </w:p>
    <w:p w14:paraId="2EAE1E92" w14:textId="77777777" w:rsidR="003C188D" w:rsidRPr="003C188D" w:rsidRDefault="003C188D" w:rsidP="003C188D">
      <w:pPr>
        <w:shd w:val="clear" w:color="auto" w:fill="FFFFFF"/>
        <w:tabs>
          <w:tab w:val="left" w:pos="-709"/>
        </w:tabs>
        <w:ind w:firstLine="709"/>
        <w:jc w:val="both"/>
        <w:rPr>
          <w:rFonts w:ascii="Times New Roman" w:hAnsi="Times New Roman" w:cs="Times New Roman"/>
          <w:bCs/>
          <w:color w:val="000000"/>
          <w:spacing w:val="-8"/>
          <w:sz w:val="24"/>
          <w:szCs w:val="24"/>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874"/>
        <w:gridCol w:w="1022"/>
        <w:gridCol w:w="946"/>
        <w:gridCol w:w="820"/>
        <w:gridCol w:w="4033"/>
      </w:tblGrid>
      <w:tr w:rsidR="003C188D" w:rsidRPr="003C188D" w14:paraId="5B881BD7" w14:textId="77777777" w:rsidTr="003C188D">
        <w:trPr>
          <w:cantSplit/>
          <w:trHeight w:val="79"/>
          <w:tblHeader/>
          <w:jc w:val="center"/>
        </w:trPr>
        <w:tc>
          <w:tcPr>
            <w:tcW w:w="946" w:type="pct"/>
            <w:vMerge w:val="restart"/>
            <w:shd w:val="clear" w:color="auto" w:fill="auto"/>
            <w:tcMar>
              <w:left w:w="28" w:type="dxa"/>
              <w:right w:w="28" w:type="dxa"/>
            </w:tcMar>
            <w:vAlign w:val="center"/>
          </w:tcPr>
          <w:p w14:paraId="68D796D6"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lastRenderedPageBreak/>
              <w:t>Наименование вещества</w:t>
            </w:r>
          </w:p>
        </w:tc>
        <w:tc>
          <w:tcPr>
            <w:tcW w:w="1073" w:type="pct"/>
            <w:gridSpan w:val="2"/>
            <w:shd w:val="clear" w:color="auto" w:fill="auto"/>
            <w:tcMar>
              <w:left w:w="28" w:type="dxa"/>
              <w:right w:w="28" w:type="dxa"/>
            </w:tcMar>
            <w:vAlign w:val="center"/>
          </w:tcPr>
          <w:p w14:paraId="31C27ABE"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Расчетная максимальная приземная концентрация, доли ПДК</w:t>
            </w:r>
          </w:p>
        </w:tc>
        <w:tc>
          <w:tcPr>
            <w:tcW w:w="826" w:type="pct"/>
            <w:gridSpan w:val="2"/>
            <w:shd w:val="clear" w:color="auto" w:fill="auto"/>
            <w:tcMar>
              <w:left w:w="28" w:type="dxa"/>
              <w:right w:w="28" w:type="dxa"/>
            </w:tcMar>
            <w:vAlign w:val="center"/>
          </w:tcPr>
          <w:p w14:paraId="0CEB8D30"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Источники, дающие наибольший вклад в максимальную концентрацию</w:t>
            </w:r>
          </w:p>
        </w:tc>
        <w:tc>
          <w:tcPr>
            <w:tcW w:w="2155" w:type="pct"/>
            <w:vMerge w:val="restart"/>
            <w:shd w:val="clear" w:color="auto" w:fill="auto"/>
            <w:tcMar>
              <w:left w:w="28" w:type="dxa"/>
              <w:right w:w="28" w:type="dxa"/>
            </w:tcMar>
            <w:vAlign w:val="center"/>
          </w:tcPr>
          <w:p w14:paraId="43942CD3"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 xml:space="preserve">Принадлежность источника </w:t>
            </w:r>
          </w:p>
          <w:p w14:paraId="268871F2"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(цех, участок)</w:t>
            </w:r>
          </w:p>
        </w:tc>
      </w:tr>
      <w:tr w:rsidR="003C188D" w:rsidRPr="003C188D" w14:paraId="519DD28A" w14:textId="77777777" w:rsidTr="003C188D">
        <w:trPr>
          <w:cantSplit/>
          <w:trHeight w:val="79"/>
          <w:tblHeader/>
          <w:jc w:val="center"/>
        </w:trPr>
        <w:tc>
          <w:tcPr>
            <w:tcW w:w="946" w:type="pct"/>
            <w:vMerge/>
            <w:shd w:val="clear" w:color="auto" w:fill="auto"/>
            <w:tcMar>
              <w:left w:w="28" w:type="dxa"/>
              <w:right w:w="28" w:type="dxa"/>
            </w:tcMar>
          </w:tcPr>
          <w:p w14:paraId="0FA0F986" w14:textId="77777777" w:rsidR="003C188D" w:rsidRPr="003C188D" w:rsidRDefault="003C188D" w:rsidP="003C188D">
            <w:pPr>
              <w:jc w:val="center"/>
              <w:rPr>
                <w:rFonts w:ascii="Times New Roman" w:hAnsi="Times New Roman" w:cs="Times New Roman"/>
                <w:b/>
                <w:sz w:val="24"/>
                <w:szCs w:val="24"/>
              </w:rPr>
            </w:pPr>
          </w:p>
        </w:tc>
        <w:tc>
          <w:tcPr>
            <w:tcW w:w="498" w:type="pct"/>
            <w:shd w:val="clear" w:color="auto" w:fill="auto"/>
            <w:tcMar>
              <w:left w:w="28" w:type="dxa"/>
              <w:right w:w="28" w:type="dxa"/>
            </w:tcMar>
            <w:vAlign w:val="center"/>
          </w:tcPr>
          <w:p w14:paraId="2D914B2B"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в жилой зоне</w:t>
            </w:r>
          </w:p>
        </w:tc>
        <w:tc>
          <w:tcPr>
            <w:tcW w:w="575" w:type="pct"/>
            <w:shd w:val="clear" w:color="auto" w:fill="auto"/>
            <w:tcMar>
              <w:left w:w="28" w:type="dxa"/>
              <w:right w:w="28" w:type="dxa"/>
            </w:tcMar>
            <w:vAlign w:val="center"/>
          </w:tcPr>
          <w:p w14:paraId="39FD8105"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на границе СЗЗ</w:t>
            </w:r>
          </w:p>
        </w:tc>
        <w:tc>
          <w:tcPr>
            <w:tcW w:w="457" w:type="pct"/>
            <w:shd w:val="clear" w:color="auto" w:fill="auto"/>
            <w:tcMar>
              <w:left w:w="28" w:type="dxa"/>
              <w:right w:w="28" w:type="dxa"/>
            </w:tcMar>
            <w:vAlign w:val="center"/>
          </w:tcPr>
          <w:p w14:paraId="4D4B72D5"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номер ист-ка на карте-схеме</w:t>
            </w:r>
          </w:p>
        </w:tc>
        <w:tc>
          <w:tcPr>
            <w:tcW w:w="369" w:type="pct"/>
            <w:shd w:val="clear" w:color="auto" w:fill="auto"/>
            <w:tcMar>
              <w:left w:w="28" w:type="dxa"/>
              <w:right w:w="28" w:type="dxa"/>
            </w:tcMar>
            <w:vAlign w:val="center"/>
          </w:tcPr>
          <w:p w14:paraId="6281434C"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 вклада</w:t>
            </w:r>
          </w:p>
        </w:tc>
        <w:tc>
          <w:tcPr>
            <w:tcW w:w="2155" w:type="pct"/>
            <w:vMerge/>
            <w:shd w:val="clear" w:color="auto" w:fill="auto"/>
            <w:tcMar>
              <w:left w:w="28" w:type="dxa"/>
              <w:right w:w="28" w:type="dxa"/>
            </w:tcMar>
            <w:vAlign w:val="center"/>
          </w:tcPr>
          <w:p w14:paraId="13FFA65C" w14:textId="77777777" w:rsidR="003C188D" w:rsidRPr="003C188D" w:rsidRDefault="003C188D" w:rsidP="003C188D">
            <w:pPr>
              <w:jc w:val="center"/>
              <w:rPr>
                <w:rFonts w:ascii="Times New Roman" w:hAnsi="Times New Roman" w:cs="Times New Roman"/>
                <w:b/>
                <w:sz w:val="24"/>
                <w:szCs w:val="24"/>
              </w:rPr>
            </w:pPr>
          </w:p>
        </w:tc>
      </w:tr>
      <w:tr w:rsidR="003C188D" w:rsidRPr="003C188D" w14:paraId="6EBDB281" w14:textId="77777777" w:rsidTr="003C188D">
        <w:trPr>
          <w:cantSplit/>
          <w:trHeight w:val="79"/>
          <w:tblHeader/>
          <w:jc w:val="center"/>
        </w:trPr>
        <w:tc>
          <w:tcPr>
            <w:tcW w:w="946" w:type="pct"/>
            <w:shd w:val="clear" w:color="auto" w:fill="auto"/>
            <w:tcMar>
              <w:left w:w="28" w:type="dxa"/>
              <w:right w:w="28" w:type="dxa"/>
            </w:tcMar>
          </w:tcPr>
          <w:p w14:paraId="2EA2DE09"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1</w:t>
            </w:r>
          </w:p>
        </w:tc>
        <w:tc>
          <w:tcPr>
            <w:tcW w:w="498" w:type="pct"/>
            <w:shd w:val="clear" w:color="auto" w:fill="auto"/>
            <w:tcMar>
              <w:left w:w="28" w:type="dxa"/>
              <w:right w:w="28" w:type="dxa"/>
            </w:tcMar>
            <w:vAlign w:val="center"/>
          </w:tcPr>
          <w:p w14:paraId="392CDA4F"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2</w:t>
            </w:r>
          </w:p>
        </w:tc>
        <w:tc>
          <w:tcPr>
            <w:tcW w:w="575" w:type="pct"/>
            <w:shd w:val="clear" w:color="auto" w:fill="auto"/>
            <w:tcMar>
              <w:left w:w="28" w:type="dxa"/>
              <w:right w:w="28" w:type="dxa"/>
            </w:tcMar>
            <w:vAlign w:val="center"/>
          </w:tcPr>
          <w:p w14:paraId="08BFD6C7"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3</w:t>
            </w:r>
          </w:p>
        </w:tc>
        <w:tc>
          <w:tcPr>
            <w:tcW w:w="457" w:type="pct"/>
            <w:shd w:val="clear" w:color="auto" w:fill="auto"/>
            <w:tcMar>
              <w:left w:w="28" w:type="dxa"/>
              <w:right w:w="28" w:type="dxa"/>
            </w:tcMar>
            <w:vAlign w:val="center"/>
          </w:tcPr>
          <w:p w14:paraId="429F4E1C"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4</w:t>
            </w:r>
          </w:p>
        </w:tc>
        <w:tc>
          <w:tcPr>
            <w:tcW w:w="369" w:type="pct"/>
            <w:shd w:val="clear" w:color="auto" w:fill="auto"/>
            <w:tcMar>
              <w:left w:w="28" w:type="dxa"/>
              <w:right w:w="28" w:type="dxa"/>
            </w:tcMar>
            <w:vAlign w:val="center"/>
          </w:tcPr>
          <w:p w14:paraId="74845C63"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5</w:t>
            </w:r>
          </w:p>
        </w:tc>
        <w:tc>
          <w:tcPr>
            <w:tcW w:w="2155" w:type="pct"/>
            <w:shd w:val="clear" w:color="auto" w:fill="auto"/>
            <w:tcMar>
              <w:left w:w="28" w:type="dxa"/>
              <w:right w:w="28" w:type="dxa"/>
            </w:tcMar>
            <w:vAlign w:val="center"/>
          </w:tcPr>
          <w:p w14:paraId="14D94877" w14:textId="77777777" w:rsidR="003C188D" w:rsidRPr="003C188D" w:rsidRDefault="003C188D" w:rsidP="003C188D">
            <w:pPr>
              <w:jc w:val="center"/>
              <w:rPr>
                <w:rFonts w:ascii="Times New Roman" w:hAnsi="Times New Roman" w:cs="Times New Roman"/>
                <w:b/>
                <w:sz w:val="24"/>
                <w:szCs w:val="24"/>
              </w:rPr>
            </w:pPr>
            <w:r w:rsidRPr="003C188D">
              <w:rPr>
                <w:rFonts w:ascii="Times New Roman" w:hAnsi="Times New Roman" w:cs="Times New Roman"/>
                <w:b/>
                <w:sz w:val="24"/>
                <w:szCs w:val="24"/>
              </w:rPr>
              <w:t>6</w:t>
            </w:r>
          </w:p>
        </w:tc>
      </w:tr>
      <w:tr w:rsidR="003C188D" w:rsidRPr="003C188D" w14:paraId="716D1A96" w14:textId="77777777" w:rsidTr="003C188D">
        <w:trPr>
          <w:cantSplit/>
          <w:trHeight w:val="79"/>
          <w:jc w:val="center"/>
        </w:trPr>
        <w:tc>
          <w:tcPr>
            <w:tcW w:w="946" w:type="pct"/>
            <w:shd w:val="clear" w:color="auto" w:fill="auto"/>
            <w:tcMar>
              <w:left w:w="28" w:type="dxa"/>
              <w:right w:w="28" w:type="dxa"/>
            </w:tcMar>
            <w:vAlign w:val="center"/>
          </w:tcPr>
          <w:p w14:paraId="7E75DE52"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Железо (</w:t>
            </w:r>
            <w:r w:rsidRPr="003C188D">
              <w:rPr>
                <w:rFonts w:ascii="Times New Roman" w:hAnsi="Times New Roman" w:cs="Times New Roman"/>
                <w:sz w:val="24"/>
                <w:szCs w:val="24"/>
                <w:lang w:val="en-US"/>
              </w:rPr>
              <w:t>II,III)</w:t>
            </w:r>
            <w:r w:rsidRPr="003C188D">
              <w:rPr>
                <w:rFonts w:ascii="Times New Roman" w:hAnsi="Times New Roman" w:cs="Times New Roman"/>
                <w:sz w:val="24"/>
                <w:szCs w:val="24"/>
              </w:rPr>
              <w:t xml:space="preserve"> оксиды</w:t>
            </w:r>
          </w:p>
        </w:tc>
        <w:tc>
          <w:tcPr>
            <w:tcW w:w="498" w:type="pct"/>
            <w:shd w:val="clear" w:color="auto" w:fill="auto"/>
            <w:tcMar>
              <w:left w:w="28" w:type="dxa"/>
              <w:right w:w="28" w:type="dxa"/>
            </w:tcMar>
            <w:vAlign w:val="center"/>
          </w:tcPr>
          <w:p w14:paraId="0ADED98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1,5e-3</w:t>
            </w:r>
          </w:p>
        </w:tc>
        <w:tc>
          <w:tcPr>
            <w:tcW w:w="575" w:type="pct"/>
            <w:shd w:val="clear" w:color="auto" w:fill="auto"/>
            <w:tcMar>
              <w:left w:w="28" w:type="dxa"/>
              <w:right w:w="28" w:type="dxa"/>
            </w:tcMar>
            <w:vAlign w:val="center"/>
          </w:tcPr>
          <w:p w14:paraId="224B5BD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0,23</w:t>
            </w:r>
          </w:p>
        </w:tc>
        <w:tc>
          <w:tcPr>
            <w:tcW w:w="457" w:type="pct"/>
            <w:shd w:val="clear" w:color="auto" w:fill="auto"/>
            <w:tcMar>
              <w:left w:w="28" w:type="dxa"/>
              <w:right w:w="28" w:type="dxa"/>
            </w:tcMar>
            <w:vAlign w:val="center"/>
          </w:tcPr>
          <w:p w14:paraId="400E49F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tc>
        <w:tc>
          <w:tcPr>
            <w:tcW w:w="369" w:type="pct"/>
            <w:shd w:val="clear" w:color="auto" w:fill="auto"/>
            <w:tcMar>
              <w:left w:w="28" w:type="dxa"/>
              <w:right w:w="28" w:type="dxa"/>
            </w:tcMar>
            <w:vAlign w:val="center"/>
          </w:tcPr>
          <w:p w14:paraId="7F38C89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40755C92"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tc>
      </w:tr>
      <w:tr w:rsidR="003C188D" w:rsidRPr="003C188D" w14:paraId="43C17A4F" w14:textId="77777777" w:rsidTr="003C188D">
        <w:trPr>
          <w:cantSplit/>
          <w:trHeight w:val="79"/>
          <w:jc w:val="center"/>
        </w:trPr>
        <w:tc>
          <w:tcPr>
            <w:tcW w:w="946" w:type="pct"/>
            <w:shd w:val="clear" w:color="auto" w:fill="auto"/>
            <w:tcMar>
              <w:left w:w="28" w:type="dxa"/>
              <w:right w:w="28" w:type="dxa"/>
            </w:tcMar>
            <w:vAlign w:val="center"/>
          </w:tcPr>
          <w:p w14:paraId="01A1ECA0"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Марганец и его соединения</w:t>
            </w:r>
          </w:p>
        </w:tc>
        <w:tc>
          <w:tcPr>
            <w:tcW w:w="498" w:type="pct"/>
            <w:shd w:val="clear" w:color="auto" w:fill="auto"/>
            <w:tcMar>
              <w:left w:w="28" w:type="dxa"/>
              <w:right w:w="28" w:type="dxa"/>
            </w:tcMar>
            <w:vAlign w:val="center"/>
          </w:tcPr>
          <w:p w14:paraId="3BFF5A9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1,7e-3</w:t>
            </w:r>
          </w:p>
        </w:tc>
        <w:tc>
          <w:tcPr>
            <w:tcW w:w="575" w:type="pct"/>
            <w:shd w:val="clear" w:color="auto" w:fill="auto"/>
            <w:tcMar>
              <w:left w:w="28" w:type="dxa"/>
              <w:right w:w="28" w:type="dxa"/>
            </w:tcMar>
            <w:vAlign w:val="center"/>
          </w:tcPr>
          <w:p w14:paraId="4E44247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0,26</w:t>
            </w:r>
          </w:p>
        </w:tc>
        <w:tc>
          <w:tcPr>
            <w:tcW w:w="457" w:type="pct"/>
            <w:shd w:val="clear" w:color="auto" w:fill="auto"/>
            <w:tcMar>
              <w:left w:w="28" w:type="dxa"/>
              <w:right w:w="28" w:type="dxa"/>
            </w:tcMar>
            <w:vAlign w:val="center"/>
          </w:tcPr>
          <w:p w14:paraId="27387A1F"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tc>
        <w:tc>
          <w:tcPr>
            <w:tcW w:w="369" w:type="pct"/>
            <w:shd w:val="clear" w:color="auto" w:fill="auto"/>
            <w:tcMar>
              <w:left w:w="28" w:type="dxa"/>
              <w:right w:w="28" w:type="dxa"/>
            </w:tcMar>
            <w:vAlign w:val="center"/>
          </w:tcPr>
          <w:p w14:paraId="3CB1BF4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0A0382E6"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tc>
      </w:tr>
      <w:tr w:rsidR="003C188D" w:rsidRPr="003C188D" w14:paraId="027EF6DC" w14:textId="77777777" w:rsidTr="003C188D">
        <w:trPr>
          <w:cantSplit/>
          <w:trHeight w:val="199"/>
          <w:jc w:val="center"/>
        </w:trPr>
        <w:tc>
          <w:tcPr>
            <w:tcW w:w="946" w:type="pct"/>
            <w:shd w:val="clear" w:color="auto" w:fill="auto"/>
            <w:tcMar>
              <w:left w:w="28" w:type="dxa"/>
              <w:right w:w="28" w:type="dxa"/>
            </w:tcMar>
            <w:vAlign w:val="center"/>
          </w:tcPr>
          <w:p w14:paraId="707E10D9"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Азот (</w:t>
            </w:r>
            <w:r w:rsidRPr="003C188D">
              <w:rPr>
                <w:rFonts w:ascii="Times New Roman" w:hAnsi="Times New Roman" w:cs="Times New Roman"/>
                <w:sz w:val="24"/>
                <w:szCs w:val="24"/>
                <w:lang w:val="en-US"/>
              </w:rPr>
              <w:t>IV</w:t>
            </w:r>
            <w:r w:rsidRPr="003C188D">
              <w:rPr>
                <w:rFonts w:ascii="Times New Roman" w:hAnsi="Times New Roman" w:cs="Times New Roman"/>
                <w:sz w:val="24"/>
                <w:szCs w:val="24"/>
              </w:rPr>
              <w:t>) оксид</w:t>
            </w:r>
          </w:p>
        </w:tc>
        <w:tc>
          <w:tcPr>
            <w:tcW w:w="498" w:type="pct"/>
            <w:shd w:val="clear" w:color="auto" w:fill="auto"/>
            <w:tcMar>
              <w:left w:w="28" w:type="dxa"/>
              <w:right w:w="28" w:type="dxa"/>
            </w:tcMar>
            <w:vAlign w:val="center"/>
          </w:tcPr>
          <w:p w14:paraId="2F59411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0,02</w:t>
            </w:r>
          </w:p>
        </w:tc>
        <w:tc>
          <w:tcPr>
            <w:tcW w:w="575" w:type="pct"/>
            <w:shd w:val="clear" w:color="auto" w:fill="auto"/>
            <w:tcMar>
              <w:left w:w="28" w:type="dxa"/>
              <w:right w:w="28" w:type="dxa"/>
            </w:tcMar>
            <w:vAlign w:val="center"/>
          </w:tcPr>
          <w:p w14:paraId="0E236E6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0,49</w:t>
            </w:r>
          </w:p>
        </w:tc>
        <w:tc>
          <w:tcPr>
            <w:tcW w:w="457" w:type="pct"/>
            <w:shd w:val="clear" w:color="auto" w:fill="auto"/>
            <w:tcMar>
              <w:left w:w="28" w:type="dxa"/>
              <w:right w:w="28" w:type="dxa"/>
            </w:tcMar>
            <w:vAlign w:val="center"/>
          </w:tcPr>
          <w:p w14:paraId="004FCEE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10C100B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p w14:paraId="5745E21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p w14:paraId="2EFFAAF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p w14:paraId="214E6F2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6004</w:t>
            </w:r>
          </w:p>
        </w:tc>
        <w:tc>
          <w:tcPr>
            <w:tcW w:w="369" w:type="pct"/>
            <w:shd w:val="clear" w:color="auto" w:fill="auto"/>
            <w:tcMar>
              <w:left w:w="28" w:type="dxa"/>
              <w:right w:w="28" w:type="dxa"/>
            </w:tcMar>
            <w:vAlign w:val="center"/>
          </w:tcPr>
          <w:p w14:paraId="590B8941"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45,10</w:t>
            </w:r>
          </w:p>
          <w:p w14:paraId="2A9D6B2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40,46</w:t>
            </w:r>
          </w:p>
          <w:p w14:paraId="7424067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14,01</w:t>
            </w:r>
          </w:p>
          <w:p w14:paraId="2518DA8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0,37</w:t>
            </w:r>
          </w:p>
          <w:p w14:paraId="458411AF"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0,06</w:t>
            </w:r>
          </w:p>
        </w:tc>
        <w:tc>
          <w:tcPr>
            <w:tcW w:w="2155" w:type="pct"/>
            <w:shd w:val="clear" w:color="auto" w:fill="auto"/>
            <w:tcMar>
              <w:left w:w="28" w:type="dxa"/>
              <w:right w:w="28" w:type="dxa"/>
            </w:tcMar>
            <w:vAlign w:val="center"/>
          </w:tcPr>
          <w:p w14:paraId="76A7399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08595FF4"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p w14:paraId="67C2BE1F"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p w14:paraId="3504AB1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p w14:paraId="0F24668D"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№1. Пересыпка, ДВС</w:t>
            </w:r>
          </w:p>
        </w:tc>
      </w:tr>
      <w:tr w:rsidR="003C188D" w:rsidRPr="003C188D" w14:paraId="34D6837A" w14:textId="77777777" w:rsidTr="003C188D">
        <w:trPr>
          <w:cantSplit/>
          <w:trHeight w:val="70"/>
          <w:jc w:val="center"/>
        </w:trPr>
        <w:tc>
          <w:tcPr>
            <w:tcW w:w="946" w:type="pct"/>
            <w:shd w:val="clear" w:color="auto" w:fill="auto"/>
            <w:tcMar>
              <w:left w:w="28" w:type="dxa"/>
              <w:right w:w="28" w:type="dxa"/>
            </w:tcMar>
            <w:vAlign w:val="center"/>
          </w:tcPr>
          <w:p w14:paraId="5BD0FBE9"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Азот (</w:t>
            </w:r>
            <w:r w:rsidRPr="003C188D">
              <w:rPr>
                <w:rFonts w:ascii="Times New Roman" w:hAnsi="Times New Roman" w:cs="Times New Roman"/>
                <w:sz w:val="24"/>
                <w:szCs w:val="24"/>
                <w:lang w:val="en-US"/>
              </w:rPr>
              <w:t>II</w:t>
            </w:r>
            <w:r w:rsidRPr="003C188D">
              <w:rPr>
                <w:rFonts w:ascii="Times New Roman" w:hAnsi="Times New Roman" w:cs="Times New Roman"/>
                <w:sz w:val="24"/>
                <w:szCs w:val="24"/>
              </w:rPr>
              <w:t>) оксид</w:t>
            </w:r>
          </w:p>
        </w:tc>
        <w:tc>
          <w:tcPr>
            <w:tcW w:w="498" w:type="pct"/>
            <w:shd w:val="clear" w:color="auto" w:fill="auto"/>
            <w:tcMar>
              <w:left w:w="28" w:type="dxa"/>
              <w:right w:w="28" w:type="dxa"/>
            </w:tcMar>
            <w:vAlign w:val="center"/>
          </w:tcPr>
          <w:p w14:paraId="7B5CF701"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3,0e-4</w:t>
            </w:r>
          </w:p>
        </w:tc>
        <w:tc>
          <w:tcPr>
            <w:tcW w:w="575" w:type="pct"/>
            <w:shd w:val="clear" w:color="auto" w:fill="auto"/>
            <w:tcMar>
              <w:left w:w="28" w:type="dxa"/>
              <w:right w:w="28" w:type="dxa"/>
            </w:tcMar>
            <w:vAlign w:val="center"/>
          </w:tcPr>
          <w:p w14:paraId="387CDEA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0,02</w:t>
            </w:r>
          </w:p>
        </w:tc>
        <w:tc>
          <w:tcPr>
            <w:tcW w:w="457" w:type="pct"/>
            <w:shd w:val="clear" w:color="auto" w:fill="auto"/>
            <w:tcMar>
              <w:left w:w="28" w:type="dxa"/>
              <w:right w:w="28" w:type="dxa"/>
            </w:tcMar>
          </w:tcPr>
          <w:p w14:paraId="29762E6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35DE92F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p w14:paraId="36B9B38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tc>
        <w:tc>
          <w:tcPr>
            <w:tcW w:w="369" w:type="pct"/>
            <w:shd w:val="clear" w:color="auto" w:fill="auto"/>
            <w:tcMar>
              <w:left w:w="28" w:type="dxa"/>
              <w:right w:w="28" w:type="dxa"/>
            </w:tcMar>
          </w:tcPr>
          <w:p w14:paraId="0D28FDB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75,80</w:t>
            </w:r>
          </w:p>
          <w:p w14:paraId="789912E3"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23,14</w:t>
            </w:r>
          </w:p>
          <w:p w14:paraId="2376996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1,06</w:t>
            </w:r>
          </w:p>
        </w:tc>
        <w:tc>
          <w:tcPr>
            <w:tcW w:w="2155" w:type="pct"/>
            <w:shd w:val="clear" w:color="auto" w:fill="auto"/>
            <w:tcMar>
              <w:left w:w="28" w:type="dxa"/>
              <w:right w:w="28" w:type="dxa"/>
            </w:tcMar>
            <w:vAlign w:val="center"/>
          </w:tcPr>
          <w:p w14:paraId="17E71574"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172EB63F"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p w14:paraId="76123DB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tc>
      </w:tr>
      <w:tr w:rsidR="003C188D" w:rsidRPr="003C188D" w14:paraId="298EA965" w14:textId="77777777" w:rsidTr="003C188D">
        <w:trPr>
          <w:cantSplit/>
          <w:trHeight w:val="79"/>
          <w:jc w:val="center"/>
        </w:trPr>
        <w:tc>
          <w:tcPr>
            <w:tcW w:w="946" w:type="pct"/>
            <w:shd w:val="clear" w:color="auto" w:fill="auto"/>
            <w:tcMar>
              <w:left w:w="28" w:type="dxa"/>
              <w:right w:w="28" w:type="dxa"/>
            </w:tcMar>
            <w:vAlign w:val="center"/>
          </w:tcPr>
          <w:p w14:paraId="247EABAD"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Углерод (сажа)</w:t>
            </w:r>
          </w:p>
        </w:tc>
        <w:tc>
          <w:tcPr>
            <w:tcW w:w="498" w:type="pct"/>
            <w:shd w:val="clear" w:color="auto" w:fill="auto"/>
            <w:tcMar>
              <w:left w:w="28" w:type="dxa"/>
              <w:right w:w="28" w:type="dxa"/>
            </w:tcMar>
            <w:vAlign w:val="center"/>
          </w:tcPr>
          <w:p w14:paraId="2A8CC2D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0,02</w:t>
            </w:r>
          </w:p>
        </w:tc>
        <w:tc>
          <w:tcPr>
            <w:tcW w:w="575" w:type="pct"/>
            <w:shd w:val="clear" w:color="auto" w:fill="auto"/>
            <w:tcMar>
              <w:left w:w="28" w:type="dxa"/>
              <w:right w:w="28" w:type="dxa"/>
            </w:tcMar>
            <w:vAlign w:val="center"/>
          </w:tcPr>
          <w:p w14:paraId="751BBEB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0,59</w:t>
            </w:r>
          </w:p>
        </w:tc>
        <w:tc>
          <w:tcPr>
            <w:tcW w:w="457" w:type="pct"/>
            <w:shd w:val="clear" w:color="auto" w:fill="auto"/>
            <w:tcMar>
              <w:left w:w="28" w:type="dxa"/>
              <w:right w:w="28" w:type="dxa"/>
            </w:tcMar>
          </w:tcPr>
          <w:p w14:paraId="44717CE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6001</w:t>
            </w:r>
          </w:p>
          <w:p w14:paraId="50D189C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6006</w:t>
            </w:r>
          </w:p>
          <w:p w14:paraId="119E70C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6004</w:t>
            </w:r>
          </w:p>
          <w:p w14:paraId="065A5173"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51F36E9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tc>
        <w:tc>
          <w:tcPr>
            <w:tcW w:w="369" w:type="pct"/>
            <w:shd w:val="clear" w:color="auto" w:fill="auto"/>
            <w:tcMar>
              <w:left w:w="28" w:type="dxa"/>
              <w:right w:w="28" w:type="dxa"/>
            </w:tcMar>
          </w:tcPr>
          <w:p w14:paraId="02E73B9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89,18</w:t>
            </w:r>
          </w:p>
          <w:p w14:paraId="7BE6501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5,98</w:t>
            </w:r>
          </w:p>
          <w:p w14:paraId="4D9C928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4,47</w:t>
            </w:r>
          </w:p>
          <w:p w14:paraId="0AAEFB2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0,20</w:t>
            </w:r>
          </w:p>
          <w:p w14:paraId="75E6998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0,17</w:t>
            </w:r>
          </w:p>
        </w:tc>
        <w:tc>
          <w:tcPr>
            <w:tcW w:w="2155" w:type="pct"/>
            <w:shd w:val="clear" w:color="auto" w:fill="auto"/>
            <w:tcMar>
              <w:left w:w="28" w:type="dxa"/>
              <w:right w:w="28" w:type="dxa"/>
            </w:tcMar>
            <w:vAlign w:val="center"/>
          </w:tcPr>
          <w:p w14:paraId="2A9DBCDF"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Карьер по добыче ГПС. Пересыпка, ДВС, м/обр. станок.</w:t>
            </w:r>
          </w:p>
          <w:p w14:paraId="00637A3A"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№2.</w:t>
            </w:r>
          </w:p>
          <w:p w14:paraId="0354B3ED"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№1.</w:t>
            </w:r>
          </w:p>
          <w:p w14:paraId="63874F0F"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58F0D0FF"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tc>
      </w:tr>
      <w:tr w:rsidR="003C188D" w:rsidRPr="003C188D" w14:paraId="294BCAF0" w14:textId="77777777" w:rsidTr="003C188D">
        <w:trPr>
          <w:cantSplit/>
          <w:trHeight w:val="79"/>
          <w:jc w:val="center"/>
        </w:trPr>
        <w:tc>
          <w:tcPr>
            <w:tcW w:w="946" w:type="pct"/>
            <w:shd w:val="clear" w:color="auto" w:fill="auto"/>
            <w:tcMar>
              <w:left w:w="28" w:type="dxa"/>
              <w:right w:w="28" w:type="dxa"/>
            </w:tcMar>
            <w:vAlign w:val="center"/>
          </w:tcPr>
          <w:p w14:paraId="61054A9A"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Серы диоксид</w:t>
            </w:r>
          </w:p>
        </w:tc>
        <w:tc>
          <w:tcPr>
            <w:tcW w:w="498" w:type="pct"/>
            <w:shd w:val="clear" w:color="auto" w:fill="auto"/>
            <w:tcMar>
              <w:left w:w="28" w:type="dxa"/>
              <w:right w:w="28" w:type="dxa"/>
            </w:tcMar>
            <w:vAlign w:val="center"/>
          </w:tcPr>
          <w:p w14:paraId="230BD7A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4,3e-4</w:t>
            </w:r>
          </w:p>
        </w:tc>
        <w:tc>
          <w:tcPr>
            <w:tcW w:w="575" w:type="pct"/>
            <w:shd w:val="clear" w:color="auto" w:fill="auto"/>
            <w:tcMar>
              <w:left w:w="28" w:type="dxa"/>
              <w:right w:w="28" w:type="dxa"/>
            </w:tcMar>
            <w:vAlign w:val="center"/>
          </w:tcPr>
          <w:p w14:paraId="185CF61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0,06</w:t>
            </w:r>
          </w:p>
        </w:tc>
        <w:tc>
          <w:tcPr>
            <w:tcW w:w="457" w:type="pct"/>
            <w:shd w:val="clear" w:color="auto" w:fill="auto"/>
            <w:tcMar>
              <w:left w:w="28" w:type="dxa"/>
              <w:right w:w="28" w:type="dxa"/>
            </w:tcMar>
          </w:tcPr>
          <w:p w14:paraId="415A853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48B537D1"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p w14:paraId="6B2B268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tc>
        <w:tc>
          <w:tcPr>
            <w:tcW w:w="369" w:type="pct"/>
            <w:shd w:val="clear" w:color="auto" w:fill="auto"/>
            <w:tcMar>
              <w:left w:w="28" w:type="dxa"/>
              <w:right w:w="28" w:type="dxa"/>
            </w:tcMar>
          </w:tcPr>
          <w:p w14:paraId="71725F43"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49,80</w:t>
            </w:r>
          </w:p>
          <w:p w14:paraId="4BBD732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40,88</w:t>
            </w:r>
          </w:p>
          <w:p w14:paraId="3DF80CC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9,32</w:t>
            </w:r>
          </w:p>
        </w:tc>
        <w:tc>
          <w:tcPr>
            <w:tcW w:w="2155" w:type="pct"/>
            <w:shd w:val="clear" w:color="auto" w:fill="auto"/>
            <w:tcMar>
              <w:left w:w="28" w:type="dxa"/>
              <w:right w:w="28" w:type="dxa"/>
            </w:tcMar>
            <w:vAlign w:val="center"/>
          </w:tcPr>
          <w:p w14:paraId="700E945D"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7A5EB9D4"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p w14:paraId="1F0BF892"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tc>
      </w:tr>
      <w:tr w:rsidR="003C188D" w:rsidRPr="003C188D" w14:paraId="1D2C4349" w14:textId="77777777" w:rsidTr="003C188D">
        <w:trPr>
          <w:cantSplit/>
          <w:trHeight w:val="79"/>
          <w:jc w:val="center"/>
        </w:trPr>
        <w:tc>
          <w:tcPr>
            <w:tcW w:w="946" w:type="pct"/>
            <w:shd w:val="clear" w:color="auto" w:fill="auto"/>
            <w:tcMar>
              <w:left w:w="28" w:type="dxa"/>
              <w:right w:w="28" w:type="dxa"/>
            </w:tcMar>
            <w:vAlign w:val="center"/>
          </w:tcPr>
          <w:p w14:paraId="5BB5211E"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Углерода оксид</w:t>
            </w:r>
          </w:p>
        </w:tc>
        <w:tc>
          <w:tcPr>
            <w:tcW w:w="498" w:type="pct"/>
            <w:shd w:val="clear" w:color="auto" w:fill="auto"/>
            <w:tcMar>
              <w:left w:w="28" w:type="dxa"/>
              <w:right w:w="28" w:type="dxa"/>
            </w:tcMar>
            <w:vAlign w:val="center"/>
          </w:tcPr>
          <w:p w14:paraId="4EC4642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5,4e-4</w:t>
            </w:r>
          </w:p>
        </w:tc>
        <w:tc>
          <w:tcPr>
            <w:tcW w:w="575" w:type="pct"/>
            <w:shd w:val="clear" w:color="auto" w:fill="auto"/>
            <w:tcMar>
              <w:left w:w="28" w:type="dxa"/>
              <w:right w:w="28" w:type="dxa"/>
            </w:tcMar>
            <w:vAlign w:val="center"/>
          </w:tcPr>
          <w:p w14:paraId="5F41EC8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0,04</w:t>
            </w:r>
          </w:p>
        </w:tc>
        <w:tc>
          <w:tcPr>
            <w:tcW w:w="457" w:type="pct"/>
            <w:shd w:val="clear" w:color="auto" w:fill="auto"/>
            <w:tcMar>
              <w:left w:w="28" w:type="dxa"/>
              <w:right w:w="28" w:type="dxa"/>
            </w:tcMar>
          </w:tcPr>
          <w:p w14:paraId="7F1AD24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p w14:paraId="4301B73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33DEDFD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p w14:paraId="083E4F0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tc>
        <w:tc>
          <w:tcPr>
            <w:tcW w:w="369" w:type="pct"/>
            <w:shd w:val="clear" w:color="auto" w:fill="auto"/>
            <w:tcMar>
              <w:left w:w="28" w:type="dxa"/>
              <w:right w:w="28" w:type="dxa"/>
            </w:tcMar>
          </w:tcPr>
          <w:p w14:paraId="596A155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42,94</w:t>
            </w:r>
          </w:p>
          <w:p w14:paraId="55C23A2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23,60</w:t>
            </w:r>
          </w:p>
          <w:p w14:paraId="173D817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18,11</w:t>
            </w:r>
          </w:p>
          <w:p w14:paraId="2D9CC53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15,34</w:t>
            </w:r>
          </w:p>
        </w:tc>
        <w:tc>
          <w:tcPr>
            <w:tcW w:w="2155" w:type="pct"/>
            <w:shd w:val="clear" w:color="auto" w:fill="auto"/>
            <w:tcMar>
              <w:left w:w="28" w:type="dxa"/>
              <w:right w:w="28" w:type="dxa"/>
            </w:tcMar>
            <w:vAlign w:val="center"/>
          </w:tcPr>
          <w:p w14:paraId="72479D88"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p w14:paraId="40736B95"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26F312AA"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p w14:paraId="561FCDF0"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tc>
      </w:tr>
      <w:tr w:rsidR="003C188D" w:rsidRPr="003C188D" w14:paraId="28679DE7" w14:textId="77777777" w:rsidTr="003C188D">
        <w:trPr>
          <w:cantSplit/>
          <w:trHeight w:val="79"/>
          <w:jc w:val="center"/>
        </w:trPr>
        <w:tc>
          <w:tcPr>
            <w:tcW w:w="946" w:type="pct"/>
            <w:shd w:val="clear" w:color="auto" w:fill="auto"/>
            <w:tcMar>
              <w:left w:w="28" w:type="dxa"/>
              <w:right w:w="28" w:type="dxa"/>
            </w:tcMar>
            <w:vAlign w:val="center"/>
          </w:tcPr>
          <w:p w14:paraId="461E0BDB"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Фтористые газообразные соединения</w:t>
            </w:r>
          </w:p>
        </w:tc>
        <w:tc>
          <w:tcPr>
            <w:tcW w:w="498" w:type="pct"/>
            <w:shd w:val="clear" w:color="auto" w:fill="auto"/>
            <w:tcMar>
              <w:left w:w="28" w:type="dxa"/>
              <w:right w:w="28" w:type="dxa"/>
            </w:tcMar>
            <w:vAlign w:val="center"/>
          </w:tcPr>
          <w:p w14:paraId="09B99D3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1,6e-4</w:t>
            </w:r>
          </w:p>
        </w:tc>
        <w:tc>
          <w:tcPr>
            <w:tcW w:w="575" w:type="pct"/>
            <w:shd w:val="clear" w:color="auto" w:fill="auto"/>
            <w:tcMar>
              <w:left w:w="28" w:type="dxa"/>
              <w:right w:w="28" w:type="dxa"/>
            </w:tcMar>
            <w:vAlign w:val="center"/>
          </w:tcPr>
          <w:p w14:paraId="30D0F37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0,03</w:t>
            </w:r>
          </w:p>
        </w:tc>
        <w:tc>
          <w:tcPr>
            <w:tcW w:w="457" w:type="pct"/>
            <w:shd w:val="clear" w:color="auto" w:fill="auto"/>
            <w:tcMar>
              <w:left w:w="28" w:type="dxa"/>
              <w:right w:w="28" w:type="dxa"/>
            </w:tcMar>
            <w:vAlign w:val="center"/>
          </w:tcPr>
          <w:p w14:paraId="5B19D83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tc>
        <w:tc>
          <w:tcPr>
            <w:tcW w:w="369" w:type="pct"/>
            <w:shd w:val="clear" w:color="auto" w:fill="auto"/>
            <w:tcMar>
              <w:left w:w="28" w:type="dxa"/>
              <w:right w:w="28" w:type="dxa"/>
            </w:tcMar>
            <w:vAlign w:val="center"/>
          </w:tcPr>
          <w:p w14:paraId="09881BE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45A3650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tc>
      </w:tr>
      <w:tr w:rsidR="003C188D" w:rsidRPr="003C188D" w14:paraId="468D5534" w14:textId="77777777" w:rsidTr="003C188D">
        <w:trPr>
          <w:cantSplit/>
          <w:trHeight w:val="79"/>
          <w:jc w:val="center"/>
        </w:trPr>
        <w:tc>
          <w:tcPr>
            <w:tcW w:w="946" w:type="pct"/>
            <w:shd w:val="clear" w:color="auto" w:fill="auto"/>
            <w:tcMar>
              <w:left w:w="28" w:type="dxa"/>
              <w:right w:w="28" w:type="dxa"/>
            </w:tcMar>
            <w:vAlign w:val="center"/>
          </w:tcPr>
          <w:p w14:paraId="2A217106"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lastRenderedPageBreak/>
              <w:t>Бенз(а)пирен</w:t>
            </w:r>
          </w:p>
        </w:tc>
        <w:tc>
          <w:tcPr>
            <w:tcW w:w="498" w:type="pct"/>
            <w:shd w:val="clear" w:color="auto" w:fill="auto"/>
            <w:tcMar>
              <w:left w:w="28" w:type="dxa"/>
              <w:right w:w="28" w:type="dxa"/>
            </w:tcMar>
            <w:vAlign w:val="center"/>
          </w:tcPr>
          <w:p w14:paraId="5FF9BF4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7,8e-3</w:t>
            </w:r>
          </w:p>
        </w:tc>
        <w:tc>
          <w:tcPr>
            <w:tcW w:w="575" w:type="pct"/>
            <w:shd w:val="clear" w:color="auto" w:fill="auto"/>
            <w:tcMar>
              <w:left w:w="28" w:type="dxa"/>
              <w:right w:w="28" w:type="dxa"/>
            </w:tcMar>
            <w:vAlign w:val="center"/>
          </w:tcPr>
          <w:p w14:paraId="0B2D022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0,20</w:t>
            </w:r>
          </w:p>
        </w:tc>
        <w:tc>
          <w:tcPr>
            <w:tcW w:w="457" w:type="pct"/>
            <w:shd w:val="clear" w:color="auto" w:fill="auto"/>
            <w:tcMar>
              <w:left w:w="28" w:type="dxa"/>
              <w:right w:w="28" w:type="dxa"/>
            </w:tcMar>
          </w:tcPr>
          <w:p w14:paraId="58B884CF"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6001</w:t>
            </w:r>
          </w:p>
          <w:p w14:paraId="39CBCF98"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6006</w:t>
            </w:r>
          </w:p>
          <w:p w14:paraId="5AE7BE41"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6004</w:t>
            </w:r>
          </w:p>
          <w:p w14:paraId="077A9AC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tc>
        <w:tc>
          <w:tcPr>
            <w:tcW w:w="369" w:type="pct"/>
            <w:shd w:val="clear" w:color="auto" w:fill="auto"/>
            <w:tcMar>
              <w:left w:w="28" w:type="dxa"/>
              <w:right w:w="28" w:type="dxa"/>
            </w:tcMar>
          </w:tcPr>
          <w:p w14:paraId="058FC17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90,18</w:t>
            </w:r>
          </w:p>
          <w:p w14:paraId="76FDECE3"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5,53</w:t>
            </w:r>
          </w:p>
          <w:p w14:paraId="0675A79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4,13</w:t>
            </w:r>
          </w:p>
          <w:p w14:paraId="6AAA3D1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0,15</w:t>
            </w:r>
          </w:p>
        </w:tc>
        <w:tc>
          <w:tcPr>
            <w:tcW w:w="2155" w:type="pct"/>
            <w:shd w:val="clear" w:color="auto" w:fill="auto"/>
            <w:tcMar>
              <w:left w:w="28" w:type="dxa"/>
              <w:right w:w="28" w:type="dxa"/>
            </w:tcMar>
            <w:vAlign w:val="center"/>
          </w:tcPr>
          <w:p w14:paraId="1FF780C4"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Карьер по добыче ГПС. Пересыпка, ДВС, м/обр. станок.</w:t>
            </w:r>
          </w:p>
          <w:p w14:paraId="7513A303"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№2.</w:t>
            </w:r>
          </w:p>
          <w:p w14:paraId="0D6192B1"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№1.</w:t>
            </w:r>
          </w:p>
          <w:p w14:paraId="734559A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tc>
      </w:tr>
      <w:tr w:rsidR="003C188D" w:rsidRPr="003C188D" w14:paraId="4718EA00" w14:textId="77777777" w:rsidTr="003C188D">
        <w:trPr>
          <w:cantSplit/>
          <w:trHeight w:val="79"/>
          <w:jc w:val="center"/>
        </w:trPr>
        <w:tc>
          <w:tcPr>
            <w:tcW w:w="946" w:type="pct"/>
            <w:shd w:val="clear" w:color="auto" w:fill="auto"/>
            <w:tcMar>
              <w:left w:w="28" w:type="dxa"/>
              <w:right w:w="28" w:type="dxa"/>
            </w:tcMar>
            <w:vAlign w:val="center"/>
          </w:tcPr>
          <w:p w14:paraId="370A7758"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Формальдегид</w:t>
            </w:r>
          </w:p>
        </w:tc>
        <w:tc>
          <w:tcPr>
            <w:tcW w:w="498" w:type="pct"/>
            <w:shd w:val="clear" w:color="auto" w:fill="auto"/>
            <w:tcMar>
              <w:left w:w="28" w:type="dxa"/>
              <w:right w:w="28" w:type="dxa"/>
            </w:tcMar>
            <w:vAlign w:val="center"/>
          </w:tcPr>
          <w:p w14:paraId="2791417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6,3e-5</w:t>
            </w:r>
          </w:p>
        </w:tc>
        <w:tc>
          <w:tcPr>
            <w:tcW w:w="575" w:type="pct"/>
            <w:shd w:val="clear" w:color="auto" w:fill="auto"/>
            <w:tcMar>
              <w:left w:w="28" w:type="dxa"/>
              <w:right w:w="28" w:type="dxa"/>
            </w:tcMar>
            <w:vAlign w:val="center"/>
          </w:tcPr>
          <w:p w14:paraId="0A8830B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0,01</w:t>
            </w:r>
          </w:p>
        </w:tc>
        <w:tc>
          <w:tcPr>
            <w:tcW w:w="457" w:type="pct"/>
            <w:shd w:val="clear" w:color="auto" w:fill="auto"/>
            <w:tcMar>
              <w:left w:w="28" w:type="dxa"/>
              <w:right w:w="28" w:type="dxa"/>
            </w:tcMar>
          </w:tcPr>
          <w:p w14:paraId="25C0C953"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tc>
        <w:tc>
          <w:tcPr>
            <w:tcW w:w="369" w:type="pct"/>
            <w:shd w:val="clear" w:color="auto" w:fill="auto"/>
            <w:tcMar>
              <w:left w:w="28" w:type="dxa"/>
              <w:right w:w="28" w:type="dxa"/>
            </w:tcMar>
          </w:tcPr>
          <w:p w14:paraId="6FF8328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1FB6E91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tc>
      </w:tr>
      <w:tr w:rsidR="003C188D" w:rsidRPr="003C188D" w14:paraId="56898BF7" w14:textId="77777777" w:rsidTr="003C188D">
        <w:trPr>
          <w:cantSplit/>
          <w:trHeight w:val="79"/>
          <w:jc w:val="center"/>
        </w:trPr>
        <w:tc>
          <w:tcPr>
            <w:tcW w:w="946" w:type="pct"/>
            <w:shd w:val="clear" w:color="auto" w:fill="auto"/>
            <w:tcMar>
              <w:left w:w="28" w:type="dxa"/>
              <w:right w:w="28" w:type="dxa"/>
            </w:tcMar>
            <w:vAlign w:val="center"/>
          </w:tcPr>
          <w:p w14:paraId="21D5E941"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 xml:space="preserve">Бензин </w:t>
            </w:r>
          </w:p>
        </w:tc>
        <w:tc>
          <w:tcPr>
            <w:tcW w:w="498" w:type="pct"/>
            <w:shd w:val="clear" w:color="auto" w:fill="auto"/>
            <w:tcMar>
              <w:left w:w="28" w:type="dxa"/>
              <w:right w:w="28" w:type="dxa"/>
            </w:tcMar>
            <w:vAlign w:val="center"/>
          </w:tcPr>
          <w:p w14:paraId="266221A1"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8,7e-6</w:t>
            </w:r>
          </w:p>
        </w:tc>
        <w:tc>
          <w:tcPr>
            <w:tcW w:w="575" w:type="pct"/>
            <w:shd w:val="clear" w:color="auto" w:fill="auto"/>
            <w:tcMar>
              <w:left w:w="28" w:type="dxa"/>
              <w:right w:w="28" w:type="dxa"/>
            </w:tcMar>
            <w:vAlign w:val="center"/>
          </w:tcPr>
          <w:p w14:paraId="1DB0EE1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1,1e-3</w:t>
            </w:r>
          </w:p>
        </w:tc>
        <w:tc>
          <w:tcPr>
            <w:tcW w:w="457" w:type="pct"/>
            <w:shd w:val="clear" w:color="auto" w:fill="auto"/>
            <w:tcMar>
              <w:left w:w="28" w:type="dxa"/>
              <w:right w:w="28" w:type="dxa"/>
            </w:tcMar>
            <w:vAlign w:val="center"/>
          </w:tcPr>
          <w:p w14:paraId="27AB931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tc>
        <w:tc>
          <w:tcPr>
            <w:tcW w:w="369" w:type="pct"/>
            <w:shd w:val="clear" w:color="auto" w:fill="auto"/>
            <w:tcMar>
              <w:left w:w="28" w:type="dxa"/>
              <w:right w:w="28" w:type="dxa"/>
            </w:tcMar>
            <w:vAlign w:val="center"/>
          </w:tcPr>
          <w:p w14:paraId="7C36E14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606D274D"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tc>
      </w:tr>
      <w:tr w:rsidR="003C188D" w:rsidRPr="003C188D" w14:paraId="3F7C5D0B" w14:textId="77777777" w:rsidTr="003C188D">
        <w:trPr>
          <w:cantSplit/>
          <w:trHeight w:val="79"/>
          <w:jc w:val="center"/>
        </w:trPr>
        <w:tc>
          <w:tcPr>
            <w:tcW w:w="946" w:type="pct"/>
            <w:shd w:val="clear" w:color="auto" w:fill="auto"/>
            <w:tcMar>
              <w:left w:w="28" w:type="dxa"/>
              <w:right w:w="28" w:type="dxa"/>
            </w:tcMar>
            <w:vAlign w:val="center"/>
          </w:tcPr>
          <w:p w14:paraId="75CB5825"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Керосин</w:t>
            </w:r>
          </w:p>
        </w:tc>
        <w:tc>
          <w:tcPr>
            <w:tcW w:w="498" w:type="pct"/>
            <w:shd w:val="clear" w:color="auto" w:fill="auto"/>
            <w:tcMar>
              <w:left w:w="28" w:type="dxa"/>
              <w:right w:w="28" w:type="dxa"/>
            </w:tcMar>
            <w:vAlign w:val="center"/>
          </w:tcPr>
          <w:p w14:paraId="15018658"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5,9e-3</w:t>
            </w:r>
          </w:p>
        </w:tc>
        <w:tc>
          <w:tcPr>
            <w:tcW w:w="575" w:type="pct"/>
            <w:shd w:val="clear" w:color="auto" w:fill="auto"/>
            <w:tcMar>
              <w:left w:w="28" w:type="dxa"/>
              <w:right w:w="28" w:type="dxa"/>
            </w:tcMar>
            <w:vAlign w:val="center"/>
          </w:tcPr>
          <w:p w14:paraId="768B9E08"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0,15</w:t>
            </w:r>
          </w:p>
        </w:tc>
        <w:tc>
          <w:tcPr>
            <w:tcW w:w="457" w:type="pct"/>
            <w:shd w:val="clear" w:color="auto" w:fill="auto"/>
            <w:tcMar>
              <w:left w:w="28" w:type="dxa"/>
              <w:right w:w="28" w:type="dxa"/>
            </w:tcMar>
          </w:tcPr>
          <w:p w14:paraId="653A7E5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6001</w:t>
            </w:r>
          </w:p>
          <w:p w14:paraId="100E672B"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6006</w:t>
            </w:r>
          </w:p>
          <w:p w14:paraId="139884A3"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6004</w:t>
            </w:r>
          </w:p>
          <w:p w14:paraId="5D25148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tc>
        <w:tc>
          <w:tcPr>
            <w:tcW w:w="369" w:type="pct"/>
            <w:shd w:val="clear" w:color="auto" w:fill="auto"/>
            <w:tcMar>
              <w:left w:w="28" w:type="dxa"/>
              <w:right w:w="28" w:type="dxa"/>
            </w:tcMar>
          </w:tcPr>
          <w:p w14:paraId="7291DC3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88,11</w:t>
            </w:r>
          </w:p>
          <w:p w14:paraId="60BAA51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5,78</w:t>
            </w:r>
          </w:p>
          <w:p w14:paraId="735B4AB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4,32</w:t>
            </w:r>
          </w:p>
          <w:p w14:paraId="104E9B5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1,79</w:t>
            </w:r>
          </w:p>
        </w:tc>
        <w:tc>
          <w:tcPr>
            <w:tcW w:w="2155" w:type="pct"/>
            <w:shd w:val="clear" w:color="auto" w:fill="auto"/>
            <w:tcMar>
              <w:left w:w="28" w:type="dxa"/>
              <w:right w:w="28" w:type="dxa"/>
            </w:tcMar>
            <w:vAlign w:val="center"/>
          </w:tcPr>
          <w:p w14:paraId="32A9FD19"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Карьер по добыче ГПС. Пересыпка, ДВС, м/обр. станок.</w:t>
            </w:r>
          </w:p>
          <w:p w14:paraId="3E5F6D2B"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№2.</w:t>
            </w:r>
          </w:p>
          <w:p w14:paraId="6DEBD03A"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№1.</w:t>
            </w:r>
          </w:p>
          <w:p w14:paraId="0AA03776"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tc>
      </w:tr>
      <w:tr w:rsidR="003C188D" w:rsidRPr="003C188D" w14:paraId="07B909AD" w14:textId="77777777" w:rsidTr="003C188D">
        <w:trPr>
          <w:cantSplit/>
          <w:trHeight w:val="79"/>
          <w:jc w:val="center"/>
        </w:trPr>
        <w:tc>
          <w:tcPr>
            <w:tcW w:w="946" w:type="pct"/>
            <w:shd w:val="clear" w:color="auto" w:fill="auto"/>
            <w:tcMar>
              <w:left w:w="28" w:type="dxa"/>
              <w:right w:w="28" w:type="dxa"/>
            </w:tcMar>
            <w:vAlign w:val="center"/>
          </w:tcPr>
          <w:p w14:paraId="210A4B29" w14:textId="77777777" w:rsidR="003C188D" w:rsidRPr="003C188D" w:rsidRDefault="003C188D" w:rsidP="003C188D">
            <w:pPr>
              <w:rPr>
                <w:rFonts w:ascii="Times New Roman" w:hAnsi="Times New Roman" w:cs="Times New Roman"/>
                <w:bCs/>
                <w:sz w:val="24"/>
                <w:szCs w:val="24"/>
              </w:rPr>
            </w:pPr>
            <w:r w:rsidRPr="003C188D">
              <w:rPr>
                <w:rFonts w:ascii="Times New Roman" w:hAnsi="Times New Roman" w:cs="Times New Roman"/>
                <w:bCs/>
                <w:sz w:val="24"/>
                <w:szCs w:val="24"/>
              </w:rPr>
              <w:t xml:space="preserve">Углеводороды предельные C12-C19 </w:t>
            </w:r>
          </w:p>
        </w:tc>
        <w:tc>
          <w:tcPr>
            <w:tcW w:w="498" w:type="pct"/>
            <w:shd w:val="clear" w:color="auto" w:fill="auto"/>
            <w:tcMar>
              <w:left w:w="28" w:type="dxa"/>
              <w:right w:w="28" w:type="dxa"/>
            </w:tcMar>
            <w:vAlign w:val="center"/>
          </w:tcPr>
          <w:p w14:paraId="22F22768"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6,8e-5</w:t>
            </w:r>
          </w:p>
        </w:tc>
        <w:tc>
          <w:tcPr>
            <w:tcW w:w="575" w:type="pct"/>
            <w:shd w:val="clear" w:color="auto" w:fill="auto"/>
            <w:tcMar>
              <w:left w:w="28" w:type="dxa"/>
              <w:right w:w="28" w:type="dxa"/>
            </w:tcMar>
            <w:vAlign w:val="center"/>
          </w:tcPr>
          <w:p w14:paraId="3EDE8D8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0,01</w:t>
            </w:r>
          </w:p>
        </w:tc>
        <w:tc>
          <w:tcPr>
            <w:tcW w:w="457" w:type="pct"/>
            <w:shd w:val="clear" w:color="auto" w:fill="auto"/>
            <w:tcMar>
              <w:left w:w="28" w:type="dxa"/>
              <w:right w:w="28" w:type="dxa"/>
            </w:tcMar>
            <w:vAlign w:val="center"/>
          </w:tcPr>
          <w:p w14:paraId="7AE78E1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tc>
        <w:tc>
          <w:tcPr>
            <w:tcW w:w="369" w:type="pct"/>
            <w:shd w:val="clear" w:color="auto" w:fill="auto"/>
            <w:tcMar>
              <w:left w:w="28" w:type="dxa"/>
              <w:right w:w="28" w:type="dxa"/>
            </w:tcMar>
            <w:vAlign w:val="center"/>
          </w:tcPr>
          <w:p w14:paraId="2041F3D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1D34A560"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tc>
      </w:tr>
      <w:tr w:rsidR="003C188D" w:rsidRPr="003C188D" w14:paraId="43487E68" w14:textId="77777777" w:rsidTr="003C188D">
        <w:trPr>
          <w:cantSplit/>
          <w:trHeight w:val="79"/>
          <w:jc w:val="center"/>
        </w:trPr>
        <w:tc>
          <w:tcPr>
            <w:tcW w:w="946" w:type="pct"/>
            <w:shd w:val="clear" w:color="auto" w:fill="auto"/>
            <w:tcMar>
              <w:left w:w="28" w:type="dxa"/>
              <w:right w:w="28" w:type="dxa"/>
            </w:tcMar>
            <w:vAlign w:val="center"/>
          </w:tcPr>
          <w:p w14:paraId="60B4F55B"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Взвешенные частицы</w:t>
            </w:r>
          </w:p>
        </w:tc>
        <w:tc>
          <w:tcPr>
            <w:tcW w:w="498" w:type="pct"/>
            <w:shd w:val="clear" w:color="auto" w:fill="auto"/>
            <w:tcMar>
              <w:left w:w="28" w:type="dxa"/>
              <w:right w:w="28" w:type="dxa"/>
            </w:tcMar>
            <w:vAlign w:val="center"/>
          </w:tcPr>
          <w:p w14:paraId="1935972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2,3e-3</w:t>
            </w:r>
          </w:p>
        </w:tc>
        <w:tc>
          <w:tcPr>
            <w:tcW w:w="575" w:type="pct"/>
            <w:shd w:val="clear" w:color="auto" w:fill="auto"/>
            <w:tcMar>
              <w:left w:w="28" w:type="dxa"/>
              <w:right w:w="28" w:type="dxa"/>
            </w:tcMar>
            <w:vAlign w:val="center"/>
          </w:tcPr>
          <w:p w14:paraId="37F466A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0,33</w:t>
            </w:r>
          </w:p>
        </w:tc>
        <w:tc>
          <w:tcPr>
            <w:tcW w:w="457" w:type="pct"/>
            <w:shd w:val="clear" w:color="auto" w:fill="auto"/>
            <w:tcMar>
              <w:left w:w="28" w:type="dxa"/>
              <w:right w:w="28" w:type="dxa"/>
            </w:tcMar>
            <w:vAlign w:val="center"/>
          </w:tcPr>
          <w:p w14:paraId="3612999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tc>
        <w:tc>
          <w:tcPr>
            <w:tcW w:w="369" w:type="pct"/>
            <w:shd w:val="clear" w:color="auto" w:fill="auto"/>
            <w:tcMar>
              <w:left w:w="28" w:type="dxa"/>
              <w:right w:w="28" w:type="dxa"/>
            </w:tcMar>
            <w:vAlign w:val="center"/>
          </w:tcPr>
          <w:p w14:paraId="029BF56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342324D3"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tc>
      </w:tr>
      <w:tr w:rsidR="003C188D" w:rsidRPr="003C188D" w14:paraId="10D5EF43" w14:textId="77777777" w:rsidTr="003C188D">
        <w:trPr>
          <w:cantSplit/>
          <w:trHeight w:val="79"/>
          <w:jc w:val="center"/>
        </w:trPr>
        <w:tc>
          <w:tcPr>
            <w:tcW w:w="946" w:type="pct"/>
            <w:shd w:val="clear" w:color="auto" w:fill="auto"/>
            <w:tcMar>
              <w:left w:w="28" w:type="dxa"/>
              <w:right w:w="28" w:type="dxa"/>
            </w:tcMar>
            <w:vAlign w:val="center"/>
          </w:tcPr>
          <w:p w14:paraId="4F263EC3"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Пыль неорганическая, содержащая двуокись кремния (</w:t>
            </w:r>
            <w:r w:rsidRPr="003C188D">
              <w:rPr>
                <w:rFonts w:ascii="Times New Roman" w:hAnsi="Times New Roman" w:cs="Times New Roman"/>
                <w:sz w:val="24"/>
                <w:szCs w:val="24"/>
                <w:lang w:val="en-US"/>
              </w:rPr>
              <w:t>SiO</w:t>
            </w:r>
            <w:r w:rsidRPr="003C188D">
              <w:rPr>
                <w:rFonts w:ascii="Times New Roman" w:hAnsi="Times New Roman" w:cs="Times New Roman"/>
                <w:sz w:val="24"/>
                <w:szCs w:val="24"/>
                <w:vertAlign w:val="subscript"/>
              </w:rPr>
              <w:t>2</w:t>
            </w:r>
            <w:r w:rsidRPr="003C188D">
              <w:rPr>
                <w:rFonts w:ascii="Times New Roman" w:hAnsi="Times New Roman" w:cs="Times New Roman"/>
                <w:sz w:val="24"/>
                <w:szCs w:val="24"/>
              </w:rPr>
              <w:t>) 70-20%</w:t>
            </w:r>
          </w:p>
        </w:tc>
        <w:tc>
          <w:tcPr>
            <w:tcW w:w="498" w:type="pct"/>
            <w:shd w:val="clear" w:color="auto" w:fill="auto"/>
            <w:tcMar>
              <w:left w:w="28" w:type="dxa"/>
              <w:right w:w="28" w:type="dxa"/>
            </w:tcMar>
            <w:vAlign w:val="center"/>
          </w:tcPr>
          <w:p w14:paraId="094296A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6,3e-3</w:t>
            </w:r>
          </w:p>
        </w:tc>
        <w:tc>
          <w:tcPr>
            <w:tcW w:w="575" w:type="pct"/>
            <w:shd w:val="clear" w:color="auto" w:fill="auto"/>
            <w:tcMar>
              <w:left w:w="28" w:type="dxa"/>
              <w:right w:w="28" w:type="dxa"/>
            </w:tcMar>
            <w:vAlign w:val="center"/>
          </w:tcPr>
          <w:p w14:paraId="5A9A806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0,21</w:t>
            </w:r>
          </w:p>
        </w:tc>
        <w:tc>
          <w:tcPr>
            <w:tcW w:w="457" w:type="pct"/>
            <w:shd w:val="clear" w:color="auto" w:fill="auto"/>
            <w:tcMar>
              <w:left w:w="28" w:type="dxa"/>
              <w:right w:w="28" w:type="dxa"/>
            </w:tcMar>
          </w:tcPr>
          <w:p w14:paraId="743BB871"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6001</w:t>
            </w:r>
          </w:p>
          <w:p w14:paraId="321FB18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p w14:paraId="04EA3FD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6004</w:t>
            </w:r>
          </w:p>
          <w:p w14:paraId="29A0E77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6006</w:t>
            </w:r>
          </w:p>
          <w:p w14:paraId="1CDD76F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6005</w:t>
            </w:r>
          </w:p>
        </w:tc>
        <w:tc>
          <w:tcPr>
            <w:tcW w:w="369" w:type="pct"/>
            <w:shd w:val="clear" w:color="auto" w:fill="auto"/>
            <w:tcMar>
              <w:left w:w="28" w:type="dxa"/>
              <w:right w:w="28" w:type="dxa"/>
            </w:tcMar>
          </w:tcPr>
          <w:p w14:paraId="772978F5"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96,63</w:t>
            </w:r>
          </w:p>
          <w:p w14:paraId="0D1234AF"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2,26</w:t>
            </w:r>
          </w:p>
          <w:p w14:paraId="0E7BE3C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0,48</w:t>
            </w:r>
          </w:p>
          <w:p w14:paraId="41DE511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0,32</w:t>
            </w:r>
          </w:p>
          <w:p w14:paraId="08D8B1C0"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0,32</w:t>
            </w:r>
          </w:p>
        </w:tc>
        <w:tc>
          <w:tcPr>
            <w:tcW w:w="2155" w:type="pct"/>
            <w:shd w:val="clear" w:color="auto" w:fill="auto"/>
            <w:tcMar>
              <w:left w:w="28" w:type="dxa"/>
              <w:right w:w="28" w:type="dxa"/>
            </w:tcMar>
            <w:vAlign w:val="center"/>
          </w:tcPr>
          <w:p w14:paraId="7C27CB8B"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Карьер по добыче ГПС. Пересыпка, ДВС, м/обр. станок.</w:t>
            </w:r>
          </w:p>
          <w:p w14:paraId="1DB88790"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p w14:paraId="4B3560B9"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№1.</w:t>
            </w:r>
          </w:p>
          <w:p w14:paraId="59CC8900"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№2.</w:t>
            </w:r>
          </w:p>
          <w:p w14:paraId="16B09F24"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Внешний отвал ПРС. Пересыпка.</w:t>
            </w:r>
          </w:p>
        </w:tc>
      </w:tr>
      <w:tr w:rsidR="003C188D" w:rsidRPr="003C188D" w14:paraId="5C56A8D4" w14:textId="77777777" w:rsidTr="003C188D">
        <w:trPr>
          <w:cantSplit/>
          <w:trHeight w:val="79"/>
          <w:jc w:val="center"/>
        </w:trPr>
        <w:tc>
          <w:tcPr>
            <w:tcW w:w="946" w:type="pct"/>
            <w:shd w:val="clear" w:color="auto" w:fill="auto"/>
            <w:tcMar>
              <w:left w:w="28" w:type="dxa"/>
              <w:right w:w="28" w:type="dxa"/>
            </w:tcMar>
            <w:vAlign w:val="center"/>
          </w:tcPr>
          <w:p w14:paraId="7A48A63E"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Пыль абразивная</w:t>
            </w:r>
          </w:p>
        </w:tc>
        <w:tc>
          <w:tcPr>
            <w:tcW w:w="498" w:type="pct"/>
            <w:shd w:val="clear" w:color="auto" w:fill="auto"/>
            <w:tcMar>
              <w:left w:w="28" w:type="dxa"/>
              <w:right w:w="28" w:type="dxa"/>
            </w:tcMar>
            <w:vAlign w:val="center"/>
          </w:tcPr>
          <w:p w14:paraId="501E8E9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2,1e-3</w:t>
            </w:r>
          </w:p>
        </w:tc>
        <w:tc>
          <w:tcPr>
            <w:tcW w:w="575" w:type="pct"/>
            <w:shd w:val="clear" w:color="auto" w:fill="auto"/>
            <w:tcMar>
              <w:left w:w="28" w:type="dxa"/>
              <w:right w:w="28" w:type="dxa"/>
            </w:tcMar>
            <w:vAlign w:val="center"/>
          </w:tcPr>
          <w:p w14:paraId="3F51DAB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0,25</w:t>
            </w:r>
          </w:p>
        </w:tc>
        <w:tc>
          <w:tcPr>
            <w:tcW w:w="457" w:type="pct"/>
            <w:shd w:val="clear" w:color="auto" w:fill="auto"/>
            <w:tcMar>
              <w:left w:w="28" w:type="dxa"/>
              <w:right w:w="28" w:type="dxa"/>
            </w:tcMar>
            <w:vAlign w:val="center"/>
          </w:tcPr>
          <w:p w14:paraId="423FF1A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tc>
        <w:tc>
          <w:tcPr>
            <w:tcW w:w="369" w:type="pct"/>
            <w:shd w:val="clear" w:color="auto" w:fill="auto"/>
            <w:tcMar>
              <w:left w:w="28" w:type="dxa"/>
              <w:right w:w="28" w:type="dxa"/>
            </w:tcMar>
            <w:vAlign w:val="center"/>
          </w:tcPr>
          <w:p w14:paraId="2A273BD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100</w:t>
            </w:r>
          </w:p>
        </w:tc>
        <w:tc>
          <w:tcPr>
            <w:tcW w:w="2155" w:type="pct"/>
            <w:shd w:val="clear" w:color="auto" w:fill="auto"/>
            <w:tcMar>
              <w:left w:w="28" w:type="dxa"/>
              <w:right w:w="28" w:type="dxa"/>
            </w:tcMar>
            <w:vAlign w:val="center"/>
          </w:tcPr>
          <w:p w14:paraId="3E3041BC"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tc>
      </w:tr>
      <w:tr w:rsidR="003C188D" w:rsidRPr="003C188D" w14:paraId="6F4FEA0B" w14:textId="77777777" w:rsidTr="003C188D">
        <w:trPr>
          <w:cantSplit/>
          <w:trHeight w:val="79"/>
          <w:jc w:val="center"/>
        </w:trPr>
        <w:tc>
          <w:tcPr>
            <w:tcW w:w="5000" w:type="pct"/>
            <w:gridSpan w:val="6"/>
            <w:shd w:val="clear" w:color="auto" w:fill="auto"/>
            <w:tcMar>
              <w:left w:w="28" w:type="dxa"/>
              <w:right w:w="28" w:type="dxa"/>
            </w:tcMar>
            <w:vAlign w:val="center"/>
          </w:tcPr>
          <w:p w14:paraId="0397BD90" w14:textId="77777777" w:rsidR="003C188D" w:rsidRPr="003C188D" w:rsidRDefault="003C188D" w:rsidP="003C188D">
            <w:pPr>
              <w:ind w:left="57" w:right="57"/>
              <w:rPr>
                <w:rFonts w:ascii="Times New Roman" w:hAnsi="Times New Roman" w:cs="Times New Roman"/>
                <w:sz w:val="24"/>
                <w:szCs w:val="24"/>
              </w:rPr>
            </w:pPr>
          </w:p>
        </w:tc>
      </w:tr>
      <w:tr w:rsidR="003C188D" w:rsidRPr="003C188D" w14:paraId="495ADA73" w14:textId="77777777" w:rsidTr="003C188D">
        <w:trPr>
          <w:cantSplit/>
          <w:trHeight w:val="79"/>
          <w:jc w:val="center"/>
        </w:trPr>
        <w:tc>
          <w:tcPr>
            <w:tcW w:w="946" w:type="pct"/>
            <w:shd w:val="clear" w:color="auto" w:fill="auto"/>
            <w:tcMar>
              <w:left w:w="28" w:type="dxa"/>
              <w:right w:w="28" w:type="dxa"/>
            </w:tcMar>
            <w:vAlign w:val="center"/>
          </w:tcPr>
          <w:p w14:paraId="67D292B1"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lastRenderedPageBreak/>
              <w:t>Азота (</w:t>
            </w:r>
            <w:r w:rsidRPr="003C188D">
              <w:rPr>
                <w:rFonts w:ascii="Times New Roman" w:hAnsi="Times New Roman" w:cs="Times New Roman"/>
                <w:sz w:val="24"/>
                <w:szCs w:val="24"/>
                <w:lang w:val="en-US"/>
              </w:rPr>
              <w:t>IV</w:t>
            </w:r>
            <w:r w:rsidRPr="003C188D">
              <w:rPr>
                <w:rFonts w:ascii="Times New Roman" w:hAnsi="Times New Roman" w:cs="Times New Roman"/>
                <w:sz w:val="24"/>
                <w:szCs w:val="24"/>
              </w:rPr>
              <w:t xml:space="preserve">) оксид, </w:t>
            </w:r>
          </w:p>
          <w:p w14:paraId="14528352"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серы диоксид</w:t>
            </w:r>
          </w:p>
        </w:tc>
        <w:tc>
          <w:tcPr>
            <w:tcW w:w="498" w:type="pct"/>
            <w:shd w:val="clear" w:color="auto" w:fill="auto"/>
            <w:tcMar>
              <w:left w:w="28" w:type="dxa"/>
              <w:right w:w="28" w:type="dxa"/>
            </w:tcMar>
            <w:vAlign w:val="center"/>
          </w:tcPr>
          <w:p w14:paraId="3C848D4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0,02</w:t>
            </w:r>
          </w:p>
        </w:tc>
        <w:tc>
          <w:tcPr>
            <w:tcW w:w="575" w:type="pct"/>
            <w:shd w:val="clear" w:color="auto" w:fill="auto"/>
            <w:tcMar>
              <w:left w:w="28" w:type="dxa"/>
              <w:right w:w="28" w:type="dxa"/>
            </w:tcMar>
            <w:vAlign w:val="center"/>
          </w:tcPr>
          <w:p w14:paraId="442D726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0,54</w:t>
            </w:r>
          </w:p>
        </w:tc>
        <w:tc>
          <w:tcPr>
            <w:tcW w:w="457" w:type="pct"/>
            <w:shd w:val="clear" w:color="auto" w:fill="auto"/>
            <w:tcMar>
              <w:left w:w="28" w:type="dxa"/>
              <w:right w:w="28" w:type="dxa"/>
            </w:tcMar>
          </w:tcPr>
          <w:p w14:paraId="1E8AB26F"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49EC1E1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p w14:paraId="024A78E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p w14:paraId="7E0CD9A8"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p w14:paraId="4E06F48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6004</w:t>
            </w:r>
          </w:p>
        </w:tc>
        <w:tc>
          <w:tcPr>
            <w:tcW w:w="369" w:type="pct"/>
            <w:shd w:val="clear" w:color="auto" w:fill="auto"/>
            <w:tcMar>
              <w:left w:w="28" w:type="dxa"/>
              <w:right w:w="28" w:type="dxa"/>
            </w:tcMar>
          </w:tcPr>
          <w:p w14:paraId="7BDF9836"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46,87</w:t>
            </w:r>
          </w:p>
          <w:p w14:paraId="4BDF402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35,96</w:t>
            </w:r>
          </w:p>
          <w:p w14:paraId="4EAD3824"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13,59</w:t>
            </w:r>
          </w:p>
          <w:p w14:paraId="664F8F59"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3,39</w:t>
            </w:r>
          </w:p>
          <w:p w14:paraId="153B341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0,18</w:t>
            </w:r>
          </w:p>
        </w:tc>
        <w:tc>
          <w:tcPr>
            <w:tcW w:w="2155" w:type="pct"/>
            <w:shd w:val="clear" w:color="auto" w:fill="auto"/>
            <w:tcMar>
              <w:left w:w="28" w:type="dxa"/>
              <w:right w:w="28" w:type="dxa"/>
            </w:tcMar>
            <w:vAlign w:val="center"/>
          </w:tcPr>
          <w:p w14:paraId="1B4AC36E"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1E3821B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p w14:paraId="6A721948"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p w14:paraId="3640DB03"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p w14:paraId="711EE598"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Площадка хранения сыпучих материалов №1. Пересыпка, ДВС</w:t>
            </w:r>
          </w:p>
        </w:tc>
      </w:tr>
      <w:tr w:rsidR="003C188D" w:rsidRPr="003C188D" w14:paraId="360B22A6" w14:textId="77777777" w:rsidTr="003C188D">
        <w:trPr>
          <w:cantSplit/>
          <w:trHeight w:val="79"/>
          <w:jc w:val="center"/>
        </w:trPr>
        <w:tc>
          <w:tcPr>
            <w:tcW w:w="946" w:type="pct"/>
            <w:shd w:val="clear" w:color="auto" w:fill="auto"/>
            <w:tcMar>
              <w:left w:w="28" w:type="dxa"/>
              <w:right w:w="28" w:type="dxa"/>
            </w:tcMar>
            <w:vAlign w:val="center"/>
          </w:tcPr>
          <w:p w14:paraId="3D7B4CB6" w14:textId="77777777" w:rsidR="003C188D" w:rsidRPr="003C188D" w:rsidRDefault="003C188D" w:rsidP="003C188D">
            <w:pPr>
              <w:ind w:left="57" w:right="57"/>
              <w:rPr>
                <w:rFonts w:ascii="Times New Roman" w:hAnsi="Times New Roman" w:cs="Times New Roman"/>
                <w:sz w:val="24"/>
                <w:szCs w:val="24"/>
              </w:rPr>
            </w:pPr>
            <w:r w:rsidRPr="003C188D">
              <w:rPr>
                <w:rFonts w:ascii="Times New Roman" w:hAnsi="Times New Roman" w:cs="Times New Roman"/>
                <w:sz w:val="24"/>
                <w:szCs w:val="24"/>
              </w:rPr>
              <w:t>Серы диоксид и фтористый водород</w:t>
            </w:r>
          </w:p>
        </w:tc>
        <w:tc>
          <w:tcPr>
            <w:tcW w:w="498" w:type="pct"/>
            <w:shd w:val="clear" w:color="auto" w:fill="auto"/>
            <w:tcMar>
              <w:left w:w="28" w:type="dxa"/>
              <w:right w:w="28" w:type="dxa"/>
            </w:tcMar>
            <w:vAlign w:val="center"/>
          </w:tcPr>
          <w:p w14:paraId="3E3AC147"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6,0e-4</w:t>
            </w:r>
          </w:p>
        </w:tc>
        <w:tc>
          <w:tcPr>
            <w:tcW w:w="575" w:type="pct"/>
            <w:shd w:val="clear" w:color="auto" w:fill="auto"/>
            <w:tcMar>
              <w:left w:w="28" w:type="dxa"/>
              <w:right w:w="28" w:type="dxa"/>
            </w:tcMar>
            <w:vAlign w:val="center"/>
          </w:tcPr>
          <w:p w14:paraId="6F158E7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0,08</w:t>
            </w:r>
          </w:p>
        </w:tc>
        <w:tc>
          <w:tcPr>
            <w:tcW w:w="457" w:type="pct"/>
            <w:shd w:val="clear" w:color="auto" w:fill="auto"/>
            <w:tcMar>
              <w:left w:w="28" w:type="dxa"/>
              <w:right w:w="28" w:type="dxa"/>
            </w:tcMar>
          </w:tcPr>
          <w:p w14:paraId="29085F7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0007</w:t>
            </w:r>
          </w:p>
          <w:p w14:paraId="41438DC8"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6002</w:t>
            </w:r>
          </w:p>
          <w:p w14:paraId="57A30FE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0001</w:t>
            </w:r>
          </w:p>
          <w:p w14:paraId="25A6712E"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6003</w:t>
            </w:r>
          </w:p>
        </w:tc>
        <w:tc>
          <w:tcPr>
            <w:tcW w:w="369" w:type="pct"/>
            <w:shd w:val="clear" w:color="auto" w:fill="auto"/>
            <w:tcMar>
              <w:left w:w="28" w:type="dxa"/>
              <w:right w:w="28" w:type="dxa"/>
            </w:tcMar>
          </w:tcPr>
          <w:p w14:paraId="7D50BE22"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37,13</w:t>
            </w:r>
          </w:p>
          <w:p w14:paraId="1D9B290C"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28,32</w:t>
            </w:r>
          </w:p>
          <w:p w14:paraId="64826D3A"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27,29</w:t>
            </w:r>
          </w:p>
          <w:p w14:paraId="7AA528ED" w14:textId="77777777" w:rsidR="003C188D" w:rsidRPr="003C188D" w:rsidRDefault="003C188D" w:rsidP="003C188D">
            <w:pPr>
              <w:jc w:val="center"/>
              <w:rPr>
                <w:rFonts w:ascii="Times New Roman" w:hAnsi="Times New Roman" w:cs="Times New Roman"/>
                <w:sz w:val="24"/>
                <w:szCs w:val="24"/>
              </w:rPr>
            </w:pPr>
            <w:r w:rsidRPr="003C188D">
              <w:rPr>
                <w:rFonts w:ascii="Times New Roman" w:hAnsi="Times New Roman" w:cs="Times New Roman"/>
                <w:sz w:val="24"/>
                <w:szCs w:val="24"/>
              </w:rPr>
              <w:t>7,26</w:t>
            </w:r>
          </w:p>
        </w:tc>
        <w:tc>
          <w:tcPr>
            <w:tcW w:w="2155" w:type="pct"/>
            <w:shd w:val="clear" w:color="auto" w:fill="auto"/>
            <w:tcMar>
              <w:left w:w="28" w:type="dxa"/>
              <w:right w:w="28" w:type="dxa"/>
            </w:tcMar>
            <w:vAlign w:val="center"/>
          </w:tcPr>
          <w:p w14:paraId="2D200AA7"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Дизель-генератор.</w:t>
            </w:r>
          </w:p>
          <w:p w14:paraId="41457A91"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Ремонтная площадка М/обр. станки, сварка, резка.</w:t>
            </w:r>
          </w:p>
          <w:p w14:paraId="217BD49C"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Бытовой вагончик. Бытовая печь</w:t>
            </w:r>
          </w:p>
          <w:p w14:paraId="26982689" w14:textId="77777777" w:rsidR="003C188D" w:rsidRPr="003C188D" w:rsidRDefault="003C188D" w:rsidP="003C188D">
            <w:pPr>
              <w:rPr>
                <w:rFonts w:ascii="Times New Roman" w:hAnsi="Times New Roman" w:cs="Times New Roman"/>
                <w:sz w:val="24"/>
                <w:szCs w:val="24"/>
              </w:rPr>
            </w:pPr>
            <w:r w:rsidRPr="003C188D">
              <w:rPr>
                <w:rFonts w:ascii="Times New Roman" w:hAnsi="Times New Roman" w:cs="Times New Roman"/>
                <w:sz w:val="24"/>
                <w:szCs w:val="24"/>
              </w:rPr>
              <w:t>Открытая стоянка техники. ДВС.</w:t>
            </w:r>
          </w:p>
        </w:tc>
      </w:tr>
    </w:tbl>
    <w:p w14:paraId="643CFBB7" w14:textId="77777777" w:rsidR="003C188D" w:rsidRPr="003C188D" w:rsidRDefault="003C188D"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p>
    <w:p w14:paraId="12918B47" w14:textId="77777777" w:rsidR="001A108E" w:rsidRDefault="003860B0"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r>
        <w:rPr>
          <w:rFonts w:ascii="Times New Roman" w:hAnsi="Times New Roman" w:cs="Times New Roman"/>
          <w:b/>
          <w:spacing w:val="-1"/>
          <w:sz w:val="24"/>
          <w:szCs w:val="24"/>
        </w:rPr>
        <w:t>3.4</w:t>
      </w:r>
      <w:r w:rsidR="001A108E" w:rsidRPr="001A108E">
        <w:rPr>
          <w:rFonts w:ascii="Times New Roman" w:hAnsi="Times New Roman" w:cs="Times New Roman"/>
          <w:b/>
          <w:spacing w:val="-1"/>
          <w:sz w:val="24"/>
          <w:szCs w:val="24"/>
        </w:rPr>
        <w:t xml:space="preserve"> Информация о </w:t>
      </w:r>
      <w:r>
        <w:rPr>
          <w:rFonts w:ascii="Times New Roman" w:hAnsi="Times New Roman" w:cs="Times New Roman"/>
          <w:b/>
          <w:spacing w:val="-1"/>
          <w:sz w:val="24"/>
          <w:szCs w:val="24"/>
        </w:rPr>
        <w:t>биолог</w:t>
      </w:r>
      <w:r w:rsidR="001A108E" w:rsidRPr="001A108E">
        <w:rPr>
          <w:rFonts w:ascii="Times New Roman" w:hAnsi="Times New Roman" w:cs="Times New Roman"/>
          <w:b/>
          <w:spacing w:val="-1"/>
          <w:sz w:val="24"/>
          <w:szCs w:val="24"/>
        </w:rPr>
        <w:t>ической среде</w:t>
      </w:r>
    </w:p>
    <w:p w14:paraId="7498D691" w14:textId="77777777" w:rsidR="003860B0" w:rsidRPr="003860B0" w:rsidRDefault="003860B0" w:rsidP="006945EB">
      <w:pPr>
        <w:ind w:firstLine="709"/>
        <w:jc w:val="both"/>
        <w:rPr>
          <w:rFonts w:ascii="Times New Roman" w:hAnsi="Times New Roman" w:cs="Times New Roman"/>
          <w:b/>
          <w:i/>
          <w:sz w:val="24"/>
          <w:szCs w:val="24"/>
        </w:rPr>
      </w:pPr>
      <w:r w:rsidRPr="003860B0">
        <w:rPr>
          <w:rFonts w:ascii="Times New Roman" w:hAnsi="Times New Roman" w:cs="Times New Roman"/>
          <w:b/>
          <w:i/>
          <w:sz w:val="24"/>
          <w:szCs w:val="24"/>
        </w:rPr>
        <w:t>Почвы и растительность</w:t>
      </w:r>
    </w:p>
    <w:p w14:paraId="266C6639"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Павлодарская область расположена в двух почвенных зонах. Северная ее часть, в которую входят Иртышский, Урлютюбский районы и Северные части Максимо-Горьковского и Лозовского районов, принадлежит, к черноземной зоне. Остальная часть области, за исключением центральной части Баян-Аульского района, где также встречаются черноземы, расположена в зоне каштановых почв.</w:t>
      </w:r>
    </w:p>
    <w:p w14:paraId="279A61C4"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Черноземная зона совпадает с лесостепным и черноземно-степным ботанико-географическими районами, каштановая зона—с районами сухих и пустынных степей</w:t>
      </w:r>
    </w:p>
    <w:p w14:paraId="68A55380"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Большая часть территории Павлодарской области принадлежит к зоне сухих степей с полынной и ковыльно-типчаковой растительностью. Основным типом почв на территории района являются светлокаштановыеслабогумусированные почвы. Мощность грунта плодородного слоя почвы в понижениях достигает 15—40 см, иногда до 50 см.</w:t>
      </w:r>
    </w:p>
    <w:p w14:paraId="2981314A"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Невозделанные степные территории представляют собой пастбища с растительностью полынно-дерновинно-злаковых степей, представленной ковылем, типчаком, полынью и редким мелким карагаником. К концу лета растительность выгорает.</w:t>
      </w:r>
    </w:p>
    <w:p w14:paraId="5C4CAAEA"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По обследованию, проведенному в 2000-е годы, флора Павлодарского Прииртышья  составила 1495 видов растений, представленных 500 родами и 92 семействами. Важно отметить значительное сокращение растительного мира на 31 вид, 17 родов и 16 семейств (в сравнении с данными 80-х гг), многие виды срочно нуждаются в занесении в Красную книгу. Самым распространенным семейством являются сложноцветные (245 видов), после них бобовые(118 видов) и злаковые(102 вида).</w:t>
      </w:r>
    </w:p>
    <w:p w14:paraId="0445B458"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 xml:space="preserve">Менее многочисленными семействами являются крестоцветные (106 видов), маревые (81 вид), гвоздичные (60 видов), губоцветные (53 вида), зонтичные (51 вид), осоковые </w:t>
      </w:r>
      <w:r w:rsidRPr="003860B0">
        <w:rPr>
          <w:rFonts w:ascii="Times New Roman" w:hAnsi="Times New Roman" w:cs="Times New Roman"/>
          <w:sz w:val="24"/>
          <w:szCs w:val="24"/>
        </w:rPr>
        <w:lastRenderedPageBreak/>
        <w:t>(39 видов). Остальные семейства представлены сравнительно небольшим количеством видов. По обследованию 80-х годов на территории Павлодарской области выявлено 48 редких исчезающих видов растений, из них 11 вошли в Красную книгу Казахстана. По обследованию в 2000-е годы выявлено редких исчезающих видов растений 170, из них 11 видов вошли в Красную книгу Казахстана.</w:t>
      </w:r>
    </w:p>
    <w:p w14:paraId="01244593"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Уникальностью отдельных растительных сообществ и почвенного разнообразия отличается территория Баянаульского национального парка, расположенного в Баянаульском районе Павлодарской области. Самыми ценными, нуждающимися в особой охране элементами растительного покрова являются леса сосняки, ольховники, березняки и осинники. Редкими являются типы лишайниковых и мохово-травянистых сосняков с участием бореальных элементов. Леса из ольхи черной, или клейкой – реликта древней тургайской флоры, развиты на хорошо увлажненных богатых почвах по дну долин, берегам озер и ручьев. Несмотря на ограниченность площадей (всего около 500 га), черноольховникиБаянаула характеризуются богатством и неоднородностью. Здесь описаны 8 различных ассоциаций, учтены 137 видов сосудистых растений, в том числе 10 бореальных реликтов.</w:t>
      </w:r>
    </w:p>
    <w:p w14:paraId="678DD551"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Флора национального парка насчитывает около 500 видов высших сосудистых растений, то есть третью часть флоры Казахского мелкосопочника. Наиболее представительны в количественном отношении семейства Сложноцветные, Злаки, Розоцветные, Бобовые, Гвоздичные, а также пять основных родов: Осока, Полынь, Лапчатка, Мятлик, Лук. Редких растений здесь 59 видов, 40 из которых (костенец северный, пузырник ломкий, вудсияэльбская, можжевельник казацкий, смородина черная, черемуха обыкновенная, скерда сибирская и др.) – бореальные реликты. В Красную книгу Казахстана занесены ольха клейкая, тюльпаны – Шренка и поникающий, береза киргизская, пион степной, адонис весенний, прострел раскрытый, ковыль перистый. В особой охране нуждаются виды орхидных, которые повсеместно сокращают численность популяций: гнездовки клобучковои, стагачки однолистной, пальчатокоренникамясокрасного.</w:t>
      </w:r>
    </w:p>
    <w:p w14:paraId="473D781E" w14:textId="77777777" w:rsidR="003860B0" w:rsidRPr="003860B0" w:rsidRDefault="003860B0" w:rsidP="006945EB">
      <w:pPr>
        <w:ind w:firstLine="709"/>
        <w:jc w:val="both"/>
        <w:rPr>
          <w:rFonts w:ascii="Times New Roman" w:hAnsi="Times New Roman" w:cs="Times New Roman"/>
          <w:sz w:val="24"/>
          <w:szCs w:val="24"/>
        </w:rPr>
      </w:pPr>
    </w:p>
    <w:p w14:paraId="1C35E739" w14:textId="77777777" w:rsidR="003860B0" w:rsidRPr="003860B0" w:rsidRDefault="003860B0" w:rsidP="006945EB">
      <w:pPr>
        <w:ind w:firstLine="709"/>
        <w:jc w:val="both"/>
        <w:rPr>
          <w:rFonts w:ascii="Times New Roman" w:hAnsi="Times New Roman" w:cs="Times New Roman"/>
          <w:b/>
          <w:i/>
          <w:iCs/>
          <w:sz w:val="24"/>
          <w:szCs w:val="24"/>
        </w:rPr>
      </w:pPr>
      <w:bookmarkStart w:id="0" w:name="_Toc368925108"/>
      <w:r w:rsidRPr="003860B0">
        <w:rPr>
          <w:rFonts w:ascii="Times New Roman" w:hAnsi="Times New Roman" w:cs="Times New Roman"/>
          <w:b/>
          <w:i/>
          <w:iCs/>
          <w:sz w:val="24"/>
          <w:szCs w:val="24"/>
        </w:rPr>
        <w:t>Животный мир</w:t>
      </w:r>
      <w:bookmarkEnd w:id="0"/>
    </w:p>
    <w:p w14:paraId="5AF444C1"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В одних источниках на территории области описывается около 40 видов млекопитающих, из них свыше 20 видов – грызуны, около сотни видов птиц, множество насекомых, несколько видов пресмыкающихся и земноводных . В других источниках около 400 видов различных животных, в т.ч. 9 видов пресмыкающихся, 69 видов млекопитающих, около 287 видов птиц.</w:t>
      </w:r>
    </w:p>
    <w:p w14:paraId="67FE9227"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В процессе хозяйственной деятельности животный мир сильно изменился и продолжает изменяться. Жизнь животных зависит не только и не столько от прямого их истребления, сколько от изменения в средах их обитания. В Павлодарской области были распаханы практически все целинные земли, в т.ч. и 800 тыс га непригодных для земледелия. Подъем целины шел такими темпами и в таких масштабах, что всему живому степей некогда было спасаться, да и некуда. Распахав, подняв целину, человек, занятый пашней, лишил землю притока гумуса. Почва стала мало пригодной для произрастания степной растительности. Так исчезла навсегда основа для жизни степных животных. Степь потеряла: от диких копытных сайгаков (100% уничтожение на территории Павлодарской области); дрофу, стрепета и степного орла; тиркушку и кречетку; сурка и корсака - снижение количества особей произошло от 3-х до 40-ка раз. Произошла переориентация жизни ряда грызунов в сельскохозяйственных ландшафтов. Так, ранее фоновым видом в степи был сурок, поселения которого простирались на десятки – а то и сотни километров. Распашка целины катастрофически сократила его поголовье. И теперь, немногие семьи зверьков доживает немногие дни на полях.</w:t>
      </w:r>
    </w:p>
    <w:p w14:paraId="2C39CD8B"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Среди мелких грызунов в степи господствовала степная пеструшка. После распашки степи эти зерноядные грызуны сохранились только по выгонам, на склонах балок. Также в Северном Казахстане была уничтожена основная масса потребителей грызунов: степных и луговых луней, балобанов, пустельги, копчиков, болотных и ушастых сов, ка</w:t>
      </w:r>
      <w:r w:rsidRPr="003860B0">
        <w:rPr>
          <w:rFonts w:ascii="Times New Roman" w:hAnsi="Times New Roman" w:cs="Times New Roman"/>
          <w:sz w:val="24"/>
          <w:szCs w:val="24"/>
        </w:rPr>
        <w:lastRenderedPageBreak/>
        <w:t xml:space="preserve">нюков и истребителей сусликов – курганников и степных орлов. В Павлодарском Прииртышье степной орел стал краснокнижным, а все остальные хищные птицы нуждаются во включении их в эту книгу. Среди некогда обычных гнездящихся птиц степей, редкими или исчезающими стали: Балобан, Перепел, Дрофа, Стрепет, Кречетка. </w:t>
      </w:r>
    </w:p>
    <w:p w14:paraId="408F0C23"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 xml:space="preserve">Грызуны в основном представлены - заяц-беляк, сурок-байбак, суслик, тушканчики; встречаются хищники: волк, лисица, степной хорь, ласка; из птиц распространены жаворонки, перепел, утки, кулики и др. </w:t>
      </w:r>
    </w:p>
    <w:p w14:paraId="4AD16EDC"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В озёрах: карась, чебак, линь, окунь; в Иртыше: щука, окунь, судак, язь, налим, нельма. Акклиматизированы белка-телеутка (в борах) и ондатра (в тростниковых зарослях).</w:t>
      </w:r>
    </w:p>
    <w:p w14:paraId="5F96C716" w14:textId="77777777" w:rsidR="003860B0" w:rsidRPr="003860B0" w:rsidRDefault="003860B0" w:rsidP="006945EB">
      <w:pPr>
        <w:ind w:firstLine="709"/>
        <w:jc w:val="both"/>
        <w:rPr>
          <w:rFonts w:ascii="Times New Roman" w:hAnsi="Times New Roman" w:cs="Times New Roman"/>
          <w:sz w:val="24"/>
          <w:szCs w:val="24"/>
        </w:rPr>
      </w:pPr>
      <w:r w:rsidRPr="003860B0">
        <w:rPr>
          <w:rFonts w:ascii="Times New Roman" w:hAnsi="Times New Roman" w:cs="Times New Roman"/>
          <w:sz w:val="24"/>
          <w:szCs w:val="24"/>
        </w:rPr>
        <w:t>Фауну Баянаульского государственного национального природного парка представляет 48 видов млекопитающих, относящихся к 5 отрядам. Отряд насекомоядные 5 видов, отряд хищные 9 видов, отряд парнокопытные 3 вида, важным объектом является казахстанский подвид горного барана — архар, занесённый в Красную книгу Казахстана, другие 2 вида косуля и лось встречаются очень редко, совершают только сезонные кочевки, отряд грызуны 3 вида, отряд рукокрылые представлены здесь самым большим количеством 23 вида и отряд зайцеобразные 4 вида. Из земноводных 2 вида и пресмыкающихся 7 видов.</w:t>
      </w:r>
    </w:p>
    <w:p w14:paraId="366076AD" w14:textId="77777777" w:rsidR="00026FA6" w:rsidRPr="00026FA6" w:rsidRDefault="00026FA6" w:rsidP="001141AD">
      <w:pPr>
        <w:jc w:val="both"/>
        <w:rPr>
          <w:rFonts w:ascii="Times New Roman" w:hAnsi="Times New Roman" w:cs="Times New Roman"/>
          <w:sz w:val="24"/>
          <w:szCs w:val="24"/>
        </w:rPr>
      </w:pPr>
    </w:p>
    <w:p w14:paraId="2DB5A2F7" w14:textId="77777777" w:rsidR="003860B0" w:rsidRDefault="003860B0"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r>
        <w:rPr>
          <w:rFonts w:ascii="Times New Roman" w:hAnsi="Times New Roman" w:cs="Times New Roman"/>
          <w:b/>
          <w:spacing w:val="-1"/>
          <w:sz w:val="24"/>
          <w:szCs w:val="24"/>
        </w:rPr>
        <w:t>3.5</w:t>
      </w:r>
      <w:r w:rsidRPr="001A108E">
        <w:rPr>
          <w:rFonts w:ascii="Times New Roman" w:hAnsi="Times New Roman" w:cs="Times New Roman"/>
          <w:b/>
          <w:spacing w:val="-1"/>
          <w:sz w:val="24"/>
          <w:szCs w:val="24"/>
        </w:rPr>
        <w:t xml:space="preserve"> Информация о </w:t>
      </w:r>
      <w:r>
        <w:rPr>
          <w:rFonts w:ascii="Times New Roman" w:hAnsi="Times New Roman" w:cs="Times New Roman"/>
          <w:b/>
          <w:spacing w:val="-1"/>
          <w:sz w:val="24"/>
          <w:szCs w:val="24"/>
        </w:rPr>
        <w:t xml:space="preserve">геологии </w:t>
      </w:r>
      <w:r w:rsidR="00A65B82">
        <w:rPr>
          <w:rFonts w:ascii="Times New Roman" w:hAnsi="Times New Roman" w:cs="Times New Roman"/>
          <w:b/>
          <w:spacing w:val="-1"/>
          <w:sz w:val="24"/>
          <w:szCs w:val="24"/>
        </w:rPr>
        <w:t>объекта</w:t>
      </w:r>
      <w:r>
        <w:rPr>
          <w:rFonts w:ascii="Times New Roman" w:hAnsi="Times New Roman" w:cs="Times New Roman"/>
          <w:b/>
          <w:spacing w:val="-1"/>
          <w:sz w:val="24"/>
          <w:szCs w:val="24"/>
        </w:rPr>
        <w:t xml:space="preserve"> недропользования</w:t>
      </w:r>
    </w:p>
    <w:p w14:paraId="2C39A896" w14:textId="77777777" w:rsidR="005A2B76" w:rsidRPr="0077646C" w:rsidRDefault="005A2B76" w:rsidP="005A2B76">
      <w:pPr>
        <w:pStyle w:val="1f9"/>
        <w:ind w:right="-2" w:firstLine="709"/>
      </w:pPr>
      <w:r w:rsidRPr="0077646C">
        <w:t>Породы мес</w:t>
      </w:r>
      <w:r>
        <w:t>торождения представлены свитами</w:t>
      </w:r>
      <w:r w:rsidRPr="0077646C">
        <w:t>:Чаграйская, Аральская, Павлодарская. Эти свиты  представлены в основном глинами разнообразных структур – голубовато, зеленовато, буровато- жёлтыми жирными с прослоями тонкозернистого песка и маломощными прослойками гипса, с отдельными кристаллами  и друзами, марганцевисто-железистыми бобовинами.</w:t>
      </w:r>
    </w:p>
    <w:p w14:paraId="3B054794" w14:textId="77777777" w:rsidR="005A2B76" w:rsidRPr="0077646C" w:rsidRDefault="005A2B76" w:rsidP="005A2B76">
      <w:pPr>
        <w:pStyle w:val="1f9"/>
        <w:ind w:right="-2" w:firstLine="709"/>
      </w:pPr>
      <w:r w:rsidRPr="0077646C">
        <w:t>Нижнечетвертичные, нижнее-среднечетвертичные, среднечетвертичные, верхнечетвертичные отложения в основном представлены песками от мелкозернистых до тонкозернистых, запесоченныхиоловыми глинами, алевролитами, чистыми илами, иоловатыми суглинками и супесями.</w:t>
      </w:r>
    </w:p>
    <w:p w14:paraId="5497BE60" w14:textId="77777777" w:rsidR="005A2B76" w:rsidRPr="0077646C" w:rsidRDefault="005A2B76" w:rsidP="005A2B76">
      <w:pPr>
        <w:pStyle w:val="1f9"/>
        <w:ind w:right="-2" w:firstLine="709"/>
      </w:pPr>
      <w:r w:rsidRPr="0077646C">
        <w:t>В геологическом строении месторождения принимает участие породы неогена и четвертичного возраста.</w:t>
      </w:r>
    </w:p>
    <w:p w14:paraId="5C6F38E6" w14:textId="77777777" w:rsidR="005A2B76" w:rsidRPr="0077646C" w:rsidRDefault="005A2B76" w:rsidP="005A2B76">
      <w:pPr>
        <w:pStyle w:val="1f9"/>
        <w:ind w:right="-2" w:firstLine="709"/>
      </w:pPr>
      <w:r w:rsidRPr="0077646C">
        <w:t>Площадь повсеместно покрыта почвенно-растительным слоем мощностью 0,1-0,2м, поэтому естественные обнажения продуктивной толщи отсутствуют.</w:t>
      </w:r>
    </w:p>
    <w:p w14:paraId="31E6A91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Неоген представлен глиной аральской свиты  и вскрыт всеми разведочными скважинами на глубину от 2 до 13 м.</w:t>
      </w:r>
    </w:p>
    <w:p w14:paraId="78F1D9E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Глины аральской свиты подстилают гравийно-песчаную смесь месторождения. Вскрытая средняя мощность подстилающих глин 0,5 м, максимальная  - 5,0 м. На размытой слабоволнистой поверхности неогена залегают верхнечетвертичные аллювиальные отложения второй надпойменной террасы р. Иртыш, к которым приурочена полезная толща месторождения. Аллювиальные отложения на месторождении представлены двумя литологическими разностями, которые различаются между собой по крупности материала. Нижний слой сложен гравелистыми песками светло- серого, серого цвета, верхний – мелкозернистыми песками с незначительным содержанием гравия и повышенным содержанием глинисто-илистых частиц. Окраска верхнего слоя – от жёлтой до бурой.</w:t>
      </w:r>
    </w:p>
    <w:p w14:paraId="7140769C"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Гравелистые пески (гравийно-песчаная смесь) имеют значительные площади развития. В районе месторождения Спутник площадь гравийно-песчаная смесь представляет крупную пластообразную залежь без резких колебаний по мощности и глубине залегания.</w:t>
      </w:r>
    </w:p>
    <w:p w14:paraId="511331D6"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Мощность гравийно-песчаной  смеси 5-6 м, составляя в среднем по месторождению 5,4 м.</w:t>
      </w:r>
    </w:p>
    <w:p w14:paraId="686BBF9F"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Естественная смесь состоит преимущественно из крупнозернистого песка и гравия. Среднее содержание гравия (зёрна более 5 мм) по месторождению – 19,4%.</w:t>
      </w:r>
    </w:p>
    <w:p w14:paraId="08A331A6"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 составе гравия отмечаются кремнистые породы, магматические (гранит - порфиры, туфы кислого состава), метаморфические ( кремнистые сланцы). Песок, основной компонент смеси, состоит примерно на 60% из кварцевых зёрен.</w:t>
      </w:r>
    </w:p>
    <w:p w14:paraId="77B45C95"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Чёткой закономерности в распределении гравия в толще полезного ископаемого не </w:t>
      </w:r>
      <w:r w:rsidRPr="005A2B76">
        <w:rPr>
          <w:rFonts w:ascii="Times New Roman" w:hAnsi="Times New Roman" w:cs="Times New Roman"/>
          <w:sz w:val="24"/>
          <w:szCs w:val="24"/>
        </w:rPr>
        <w:lastRenderedPageBreak/>
        <w:t>обнаружено. В целом по всему участку отмечается слабая закономерность, выражающаяся в том, что содержание гравия в глубоких горизонтах полезного слоя несколько больше, нежели  в верхних.</w:t>
      </w:r>
    </w:p>
    <w:p w14:paraId="5D50B192"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 Выше гравийно-песчаной смеси залегает слой мелкозернистых песков с низким содержанием гравия (5-8%) и обычно с повышенным содержанием глинистых частиц (10-15%). Распространены эти пески почти повсеместно в виде невыдержанных линз, мощность которых не превышает 3 м. В слое описываемых песков встречены маломощные прослои глин.</w:t>
      </w:r>
    </w:p>
    <w:p w14:paraId="7BB9082D"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Выше аллювиальных отложений (гравийно-песчаная смесь и мелкозернистые пески) залегают суглинки коричневато-бурого цвета эолово - делювиального происхождения. Они отмечаются повсеместно. Мощность их изменяется в пределах 1-2 м.</w:t>
      </w:r>
    </w:p>
    <w:p w14:paraId="047B93E6" w14:textId="77777777" w:rsidR="005A2B76" w:rsidRPr="005A2B76" w:rsidRDefault="005A2B76" w:rsidP="005A2B76">
      <w:pPr>
        <w:pStyle w:val="af9"/>
        <w:tabs>
          <w:tab w:val="left" w:pos="1134"/>
        </w:tabs>
        <w:ind w:firstLine="709"/>
      </w:pPr>
      <w:r w:rsidRPr="005A2B76">
        <w:t xml:space="preserve">Участок глинистых пород расположен в западной части месторождения «Спутник» и занимает 12% площади месторождения песчано-гравийной смеси Спутник (91,3 га, при площади горного отвода 1173,1 га). Мощность глинистых пород колеблется в пределах от 0,3 до 2,7 м, составляя в среднем по участку – 1,5 м.  </w:t>
      </w:r>
    </w:p>
    <w:p w14:paraId="13E58140" w14:textId="77777777" w:rsidR="005A2B76" w:rsidRPr="005A2B76" w:rsidRDefault="005A2B76" w:rsidP="005A2B76">
      <w:pPr>
        <w:pStyle w:val="af9"/>
        <w:tabs>
          <w:tab w:val="left" w:pos="1134"/>
        </w:tabs>
        <w:ind w:firstLine="709"/>
        <w:jc w:val="center"/>
        <w:rPr>
          <w:b/>
          <w:bCs/>
        </w:rPr>
      </w:pPr>
    </w:p>
    <w:p w14:paraId="669C2B8C" w14:textId="77777777" w:rsidR="005A2B76" w:rsidRPr="005A2B76" w:rsidRDefault="005A2B76" w:rsidP="005A2B76">
      <w:pPr>
        <w:pStyle w:val="af9"/>
        <w:ind w:firstLine="709"/>
        <w:jc w:val="both"/>
      </w:pPr>
      <w:r w:rsidRPr="005A2B76">
        <w:t xml:space="preserve">Водоносным горизонтом на месторождении являются отложения второй надпойменной террасы – пески и гравийно-песчаная смесь. Водоупором – плотные глины аральской свиты. </w:t>
      </w:r>
    </w:p>
    <w:p w14:paraId="103F75A6" w14:textId="77777777" w:rsidR="005A2B76" w:rsidRPr="005A2B76" w:rsidRDefault="005A2B76" w:rsidP="005A2B76">
      <w:pPr>
        <w:pStyle w:val="af9"/>
        <w:ind w:firstLine="709"/>
        <w:jc w:val="both"/>
      </w:pPr>
      <w:r w:rsidRPr="005A2B76">
        <w:t>Воды месторождения безнапорные, являются первым водоносным горизонтом от поверхности. Питание водоносного горизонта за счёт инфильтрации атмосферных осадков.</w:t>
      </w:r>
    </w:p>
    <w:p w14:paraId="6D912856" w14:textId="77777777" w:rsidR="005A2B76" w:rsidRPr="005A2B76" w:rsidRDefault="005A2B76" w:rsidP="005A2B76">
      <w:pPr>
        <w:pStyle w:val="af9"/>
        <w:ind w:firstLine="709"/>
        <w:jc w:val="both"/>
      </w:pPr>
      <w:r w:rsidRPr="005A2B76">
        <w:t>Глубина уровня подземных вод колеблется от 1,8 до 5,1 м, составляя в среднем 3,2 м. Абсолютная отметка уровня воды изменяется от116,5 до 118,6 м, составляя в среднем 117,4 м.</w:t>
      </w:r>
    </w:p>
    <w:p w14:paraId="74C54C92" w14:textId="77777777" w:rsidR="005A2B76" w:rsidRPr="005A2B76" w:rsidRDefault="005A2B76" w:rsidP="005A2B76">
      <w:pPr>
        <w:pStyle w:val="af9"/>
        <w:ind w:firstLine="709"/>
        <w:jc w:val="both"/>
      </w:pPr>
      <w:r w:rsidRPr="005A2B76">
        <w:t>Средний удельный дебет скважин для месторождения равен3,16 л/сек, средний коэффициент фильтрации водоносного слоя равен 97,7 м/сут, радиус 174,57 м, расчётный водоприток в котлован радиусом 100 м составляет 8266 м</w:t>
      </w:r>
      <w:r w:rsidRPr="005A2B76">
        <w:rPr>
          <w:vertAlign w:val="superscript"/>
        </w:rPr>
        <w:t>3</w:t>
      </w:r>
      <w:r w:rsidRPr="005A2B76">
        <w:t>/сут.</w:t>
      </w:r>
    </w:p>
    <w:p w14:paraId="50177B71" w14:textId="77777777" w:rsidR="005A2B76" w:rsidRPr="005A2B76" w:rsidRDefault="005A2B76"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p>
    <w:p w14:paraId="2FE78860" w14:textId="77777777" w:rsidR="00DF618A" w:rsidRPr="00DF618A" w:rsidRDefault="00DF618A" w:rsidP="006945EB">
      <w:pPr>
        <w:shd w:val="clear" w:color="auto" w:fill="FFFFFF"/>
        <w:tabs>
          <w:tab w:val="left" w:pos="8647"/>
        </w:tabs>
        <w:spacing w:line="360" w:lineRule="auto"/>
        <w:ind w:right="-6"/>
        <w:jc w:val="both"/>
        <w:rPr>
          <w:rFonts w:ascii="Times New Roman" w:hAnsi="Times New Roman" w:cs="Times New Roman"/>
          <w:b/>
          <w:spacing w:val="-1"/>
          <w:sz w:val="24"/>
          <w:szCs w:val="24"/>
        </w:rPr>
      </w:pPr>
    </w:p>
    <w:p w14:paraId="60679B0C" w14:textId="77777777" w:rsidR="003252B7" w:rsidRPr="00C16F77" w:rsidRDefault="003252B7" w:rsidP="006945EB">
      <w:pPr>
        <w:shd w:val="clear" w:color="auto" w:fill="FFFFFF"/>
        <w:tabs>
          <w:tab w:val="left" w:pos="8647"/>
        </w:tabs>
        <w:spacing w:line="360" w:lineRule="auto"/>
        <w:ind w:right="-6"/>
        <w:jc w:val="both"/>
        <w:rPr>
          <w:rFonts w:ascii="Times New Roman" w:hAnsi="Times New Roman" w:cs="Times New Roman"/>
          <w:b/>
          <w:spacing w:val="-1"/>
          <w:sz w:val="24"/>
          <w:szCs w:val="24"/>
        </w:rPr>
        <w:sectPr w:rsidR="003252B7" w:rsidRPr="00C16F77" w:rsidSect="00285878">
          <w:pgSz w:w="11909" w:h="16834" w:code="9"/>
          <w:pgMar w:top="1134" w:right="851" w:bottom="1134" w:left="1701" w:header="720" w:footer="720" w:gutter="0"/>
          <w:cols w:space="60"/>
          <w:noEndnote/>
          <w:titlePg/>
          <w:docGrid w:linePitch="360"/>
        </w:sectPr>
      </w:pPr>
    </w:p>
    <w:p w14:paraId="01B402D7" w14:textId="77777777" w:rsidR="00F61E0F" w:rsidRDefault="00000000" w:rsidP="006945EB">
      <w:pPr>
        <w:shd w:val="clear" w:color="auto" w:fill="FFFFFF"/>
        <w:jc w:val="both"/>
        <w:rPr>
          <w:rFonts w:ascii="Times New Roman" w:hAnsi="Times New Roman" w:cs="Times New Roman"/>
          <w:b/>
          <w:spacing w:val="-4"/>
          <w:sz w:val="24"/>
          <w:szCs w:val="24"/>
        </w:rPr>
      </w:pPr>
      <w:r>
        <w:rPr>
          <w:rFonts w:ascii="Times New Roman" w:hAnsi="Times New Roman" w:cs="Times New Roman"/>
          <w:b/>
          <w:noProof/>
          <w:sz w:val="24"/>
          <w:szCs w:val="24"/>
        </w:rPr>
        <w:lastRenderedPageBreak/>
        <w:pict w14:anchorId="75F40F29">
          <v:shapetype id="_x0000_t32" coordsize="21600,21600" o:spt="32" o:oned="t" path="m,l21600,21600e" filled="f">
            <v:path arrowok="t" fillok="f" o:connecttype="none"/>
            <o:lock v:ext="edit" shapetype="t"/>
          </v:shapetype>
          <v:shape id="_x0000_s2173" type="#_x0000_t32" style="position:absolute;left:0;text-align:left;margin-left:237.45pt;margin-top:266.35pt;width:4.05pt;height:0;flip:x;z-index:251657728" o:connectortype="straight"/>
        </w:pict>
      </w:r>
      <w:r>
        <w:rPr>
          <w:rFonts w:ascii="Times New Roman" w:hAnsi="Times New Roman" w:cs="Times New Roman"/>
          <w:b/>
          <w:noProof/>
          <w:sz w:val="24"/>
          <w:szCs w:val="24"/>
        </w:rPr>
        <w:pict w14:anchorId="2EF68152">
          <v:shape id="_x0000_s2171" type="#_x0000_t32" style="position:absolute;left:0;text-align:left;margin-left:237.45pt;margin-top:266.35pt;width:4.05pt;height:0;flip:x;z-index:251656704" o:connectortype="straight"/>
        </w:pict>
      </w:r>
      <w:r w:rsidR="008D27E6" w:rsidRPr="0040702A">
        <w:rPr>
          <w:rFonts w:ascii="Times New Roman" w:hAnsi="Times New Roman" w:cs="Times New Roman"/>
          <w:b/>
          <w:spacing w:val="-4"/>
          <w:sz w:val="24"/>
          <w:szCs w:val="24"/>
        </w:rPr>
        <w:t>4</w:t>
      </w:r>
      <w:r w:rsidR="006750A1" w:rsidRPr="0040702A">
        <w:rPr>
          <w:rFonts w:ascii="Times New Roman" w:hAnsi="Times New Roman" w:cs="Times New Roman"/>
          <w:b/>
          <w:spacing w:val="-4"/>
          <w:sz w:val="24"/>
          <w:szCs w:val="24"/>
        </w:rPr>
        <w:t xml:space="preserve">. </w:t>
      </w:r>
      <w:r w:rsidR="008D27E6" w:rsidRPr="0040702A">
        <w:rPr>
          <w:rFonts w:ascii="Times New Roman" w:hAnsi="Times New Roman" w:cs="Times New Roman"/>
          <w:b/>
          <w:spacing w:val="-4"/>
          <w:sz w:val="24"/>
          <w:szCs w:val="24"/>
        </w:rPr>
        <w:t>Описание недропользования</w:t>
      </w:r>
    </w:p>
    <w:p w14:paraId="71DD9FA9" w14:textId="77777777" w:rsidR="005A2B76" w:rsidRDefault="005A2B76" w:rsidP="006945EB">
      <w:pPr>
        <w:shd w:val="clear" w:color="auto" w:fill="FFFFFF"/>
        <w:jc w:val="both"/>
        <w:rPr>
          <w:rFonts w:ascii="Times New Roman" w:hAnsi="Times New Roman" w:cs="Times New Roman"/>
          <w:b/>
          <w:spacing w:val="-4"/>
          <w:sz w:val="24"/>
          <w:szCs w:val="24"/>
        </w:rPr>
      </w:pPr>
    </w:p>
    <w:p w14:paraId="5E430105" w14:textId="77777777" w:rsidR="005A2B76" w:rsidRPr="005A2B76" w:rsidRDefault="005A2B76" w:rsidP="005A2B76">
      <w:pPr>
        <w:ind w:right="-2" w:firstLine="709"/>
        <w:jc w:val="center"/>
        <w:rPr>
          <w:rFonts w:ascii="Times New Roman" w:hAnsi="Times New Roman" w:cs="Times New Roman"/>
        </w:rPr>
      </w:pPr>
      <w:r w:rsidRPr="005A2B76">
        <w:rPr>
          <w:rFonts w:ascii="Times New Roman" w:hAnsi="Times New Roman" w:cs="Times New Roman"/>
          <w:sz w:val="28"/>
          <w:szCs w:val="28"/>
        </w:rPr>
        <w:t>Географические координаты участков  месторождения, предусмотренных к отработке настоящим проектом</w:t>
      </w:r>
      <w:r w:rsidRPr="005A2B76">
        <w:rPr>
          <w:rFonts w:ascii="Times New Roman" w:hAnsi="Times New Roman" w:cs="Times New Roman"/>
        </w:rPr>
        <w:t>:</w:t>
      </w:r>
    </w:p>
    <w:p w14:paraId="4B8AF981" w14:textId="77777777" w:rsidR="005A2B76" w:rsidRPr="005A2B76" w:rsidRDefault="005A2B76" w:rsidP="005A2B76">
      <w:pPr>
        <w:ind w:right="-2" w:firstLine="709"/>
        <w:rPr>
          <w:rFonts w:ascii="Times New Roman" w:hAnsi="Times New Roman" w:cs="Times New Roman"/>
        </w:rPr>
      </w:pPr>
      <w:r w:rsidRPr="005A2B76">
        <w:rPr>
          <w:rFonts w:ascii="Times New Roman" w:hAnsi="Times New Roman" w:cs="Times New Roman"/>
        </w:rPr>
        <w:t>Блок 1.</w:t>
      </w:r>
    </w:p>
    <w:p w14:paraId="2D9297CA" w14:textId="77777777" w:rsidR="005A2B76" w:rsidRPr="005A2B76" w:rsidRDefault="005A2B76" w:rsidP="005A2B76">
      <w:pPr>
        <w:ind w:right="-2" w:firstLine="709"/>
        <w:jc w:val="center"/>
        <w:rPr>
          <w:rFonts w:ascii="Times New Roman" w:hAnsi="Times New Roman" w:cs="Times New Roman"/>
        </w:rPr>
      </w:pPr>
    </w:p>
    <w:tbl>
      <w:tblPr>
        <w:tblW w:w="0" w:type="auto"/>
        <w:tblInd w:w="-106" w:type="dxa"/>
        <w:tblLook w:val="00A0" w:firstRow="1" w:lastRow="0" w:firstColumn="1" w:lastColumn="0" w:noHBand="0" w:noVBand="0"/>
      </w:tblPr>
      <w:tblGrid>
        <w:gridCol w:w="3204"/>
        <w:gridCol w:w="3204"/>
        <w:gridCol w:w="3204"/>
      </w:tblGrid>
      <w:tr w:rsidR="005A2B76" w:rsidRPr="005A2B76" w14:paraId="67895CB8" w14:textId="77777777" w:rsidTr="00BB7788">
        <w:trPr>
          <w:trHeight w:val="265"/>
        </w:trPr>
        <w:tc>
          <w:tcPr>
            <w:tcW w:w="3204" w:type="dxa"/>
          </w:tcPr>
          <w:p w14:paraId="6BD5F69F"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Т.А</w:t>
            </w:r>
          </w:p>
        </w:tc>
        <w:tc>
          <w:tcPr>
            <w:tcW w:w="3204" w:type="dxa"/>
          </w:tcPr>
          <w:p w14:paraId="0A633497"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38, 67″с.ш</w:t>
            </w:r>
          </w:p>
        </w:tc>
        <w:tc>
          <w:tcPr>
            <w:tcW w:w="3204" w:type="dxa"/>
          </w:tcPr>
          <w:p w14:paraId="1AE53E07"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40′ 34,29″ в.д.</w:t>
            </w:r>
          </w:p>
        </w:tc>
      </w:tr>
      <w:tr w:rsidR="005A2B76" w:rsidRPr="005A2B76" w14:paraId="76116495" w14:textId="77777777" w:rsidTr="00BB7788">
        <w:trPr>
          <w:trHeight w:val="278"/>
        </w:trPr>
        <w:tc>
          <w:tcPr>
            <w:tcW w:w="3204" w:type="dxa"/>
          </w:tcPr>
          <w:p w14:paraId="1BB6F84E"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Т.Б</w:t>
            </w:r>
          </w:p>
        </w:tc>
        <w:tc>
          <w:tcPr>
            <w:tcW w:w="3204" w:type="dxa"/>
          </w:tcPr>
          <w:p w14:paraId="55608CA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31,78″ с.ш.    </w:t>
            </w:r>
          </w:p>
        </w:tc>
        <w:tc>
          <w:tcPr>
            <w:tcW w:w="3204" w:type="dxa"/>
          </w:tcPr>
          <w:p w14:paraId="74016F22"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 xml:space="preserve">76 </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40′ 39,89″в.д</w:t>
            </w:r>
          </w:p>
        </w:tc>
      </w:tr>
      <w:tr w:rsidR="005A2B76" w:rsidRPr="005A2B76" w14:paraId="1C040C9C" w14:textId="77777777" w:rsidTr="00BB7788">
        <w:trPr>
          <w:trHeight w:val="265"/>
        </w:trPr>
        <w:tc>
          <w:tcPr>
            <w:tcW w:w="3204" w:type="dxa"/>
          </w:tcPr>
          <w:p w14:paraId="144CA470"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Т.В</w:t>
            </w:r>
          </w:p>
        </w:tc>
        <w:tc>
          <w:tcPr>
            <w:tcW w:w="3204" w:type="dxa"/>
          </w:tcPr>
          <w:p w14:paraId="5B4D1D59"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29,65″ с.ш.    </w:t>
            </w:r>
          </w:p>
        </w:tc>
        <w:tc>
          <w:tcPr>
            <w:tcW w:w="3204" w:type="dxa"/>
          </w:tcPr>
          <w:p w14:paraId="386BD62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40′ 30,54″ в.д</w:t>
            </w:r>
          </w:p>
        </w:tc>
      </w:tr>
      <w:tr w:rsidR="005A2B76" w:rsidRPr="005A2B76" w14:paraId="2F91D788" w14:textId="77777777" w:rsidTr="00BB7788">
        <w:trPr>
          <w:trHeight w:val="265"/>
        </w:trPr>
        <w:tc>
          <w:tcPr>
            <w:tcW w:w="3204" w:type="dxa"/>
          </w:tcPr>
          <w:p w14:paraId="6264801B"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Т.Г</w:t>
            </w:r>
          </w:p>
        </w:tc>
        <w:tc>
          <w:tcPr>
            <w:tcW w:w="3204" w:type="dxa"/>
          </w:tcPr>
          <w:p w14:paraId="449377EE"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38,53″ с.ш.    </w:t>
            </w:r>
          </w:p>
        </w:tc>
        <w:tc>
          <w:tcPr>
            <w:tcW w:w="3204" w:type="dxa"/>
          </w:tcPr>
          <w:p w14:paraId="686CC36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40′ 16,51″ в.д</w:t>
            </w:r>
          </w:p>
        </w:tc>
      </w:tr>
      <w:tr w:rsidR="005A2B76" w:rsidRPr="005A2B76" w14:paraId="07D3FB26" w14:textId="77777777" w:rsidTr="00BB7788">
        <w:trPr>
          <w:trHeight w:val="265"/>
        </w:trPr>
        <w:tc>
          <w:tcPr>
            <w:tcW w:w="3204" w:type="dxa"/>
          </w:tcPr>
          <w:p w14:paraId="09065952"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539D5B41"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44,01″ с.ш</w:t>
            </w:r>
          </w:p>
        </w:tc>
        <w:tc>
          <w:tcPr>
            <w:tcW w:w="3204" w:type="dxa"/>
          </w:tcPr>
          <w:p w14:paraId="56C2BCDB"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40′ 26,62″ в.д</w:t>
            </w:r>
          </w:p>
        </w:tc>
      </w:tr>
      <w:tr w:rsidR="005A2B76" w:rsidRPr="005A2B76" w14:paraId="4815636C" w14:textId="77777777" w:rsidTr="00BB7788">
        <w:trPr>
          <w:trHeight w:val="278"/>
        </w:trPr>
        <w:tc>
          <w:tcPr>
            <w:tcW w:w="3204" w:type="dxa"/>
          </w:tcPr>
          <w:p w14:paraId="6A568F42" w14:textId="77777777" w:rsidR="005A2B76" w:rsidRPr="005A2B76" w:rsidRDefault="005A2B76" w:rsidP="00BB7788">
            <w:pPr>
              <w:ind w:right="2154"/>
              <w:rPr>
                <w:rFonts w:ascii="Times New Roman" w:hAnsi="Times New Roman" w:cs="Times New Roman"/>
                <w:b/>
                <w:bCs/>
                <w:sz w:val="24"/>
                <w:szCs w:val="24"/>
              </w:rPr>
            </w:pPr>
          </w:p>
        </w:tc>
        <w:tc>
          <w:tcPr>
            <w:tcW w:w="3204" w:type="dxa"/>
          </w:tcPr>
          <w:p w14:paraId="15C2C87F" w14:textId="77777777" w:rsidR="005A2B76" w:rsidRPr="005A2B76" w:rsidRDefault="005A2B76" w:rsidP="00BB7788">
            <w:pPr>
              <w:ind w:right="-2"/>
              <w:rPr>
                <w:rFonts w:ascii="Times New Roman" w:hAnsi="Times New Roman" w:cs="Times New Roman"/>
                <w:b/>
                <w:bCs/>
                <w:sz w:val="24"/>
                <w:szCs w:val="24"/>
              </w:rPr>
            </w:pPr>
          </w:p>
        </w:tc>
        <w:tc>
          <w:tcPr>
            <w:tcW w:w="3204" w:type="dxa"/>
          </w:tcPr>
          <w:p w14:paraId="6C926ABA" w14:textId="77777777" w:rsidR="005A2B76" w:rsidRPr="005A2B76" w:rsidRDefault="005A2B76" w:rsidP="00BB7788">
            <w:pPr>
              <w:ind w:right="-2"/>
              <w:rPr>
                <w:rFonts w:ascii="Times New Roman" w:hAnsi="Times New Roman" w:cs="Times New Roman"/>
                <w:b/>
                <w:bCs/>
                <w:sz w:val="24"/>
                <w:szCs w:val="24"/>
              </w:rPr>
            </w:pPr>
          </w:p>
        </w:tc>
      </w:tr>
    </w:tbl>
    <w:p w14:paraId="7793F7D4" w14:textId="77777777" w:rsidR="005A2B76" w:rsidRPr="005A2B76" w:rsidRDefault="005A2B76" w:rsidP="005A2B76">
      <w:pPr>
        <w:tabs>
          <w:tab w:val="left" w:pos="2268"/>
        </w:tabs>
        <w:ind w:right="-2" w:firstLine="709"/>
        <w:rPr>
          <w:rFonts w:ascii="Times New Roman" w:hAnsi="Times New Roman" w:cs="Times New Roman"/>
          <w:sz w:val="24"/>
          <w:szCs w:val="24"/>
        </w:rPr>
      </w:pPr>
      <w:r w:rsidRPr="005A2B76">
        <w:rPr>
          <w:rFonts w:ascii="Times New Roman" w:hAnsi="Times New Roman" w:cs="Times New Roman"/>
          <w:sz w:val="24"/>
          <w:szCs w:val="24"/>
        </w:rPr>
        <w:t>Блок 2.</w:t>
      </w:r>
    </w:p>
    <w:tbl>
      <w:tblPr>
        <w:tblW w:w="0" w:type="auto"/>
        <w:tblInd w:w="-106" w:type="dxa"/>
        <w:tblLook w:val="00A0" w:firstRow="1" w:lastRow="0" w:firstColumn="1" w:lastColumn="0" w:noHBand="0" w:noVBand="0"/>
      </w:tblPr>
      <w:tblGrid>
        <w:gridCol w:w="3204"/>
        <w:gridCol w:w="3204"/>
        <w:gridCol w:w="3204"/>
      </w:tblGrid>
      <w:tr w:rsidR="005A2B76" w:rsidRPr="005A2B76" w14:paraId="46F38F9D" w14:textId="77777777" w:rsidTr="00BB7788">
        <w:trPr>
          <w:trHeight w:val="265"/>
        </w:trPr>
        <w:tc>
          <w:tcPr>
            <w:tcW w:w="3204" w:type="dxa"/>
          </w:tcPr>
          <w:p w14:paraId="029778CE"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Т.А</w:t>
            </w:r>
          </w:p>
        </w:tc>
        <w:tc>
          <w:tcPr>
            <w:tcW w:w="3204" w:type="dxa"/>
          </w:tcPr>
          <w:p w14:paraId="080222D3"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0, 38″с.ш</w:t>
            </w:r>
          </w:p>
        </w:tc>
        <w:tc>
          <w:tcPr>
            <w:tcW w:w="3204" w:type="dxa"/>
          </w:tcPr>
          <w:p w14:paraId="54FE9DA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40′ 30,56″ в.д.</w:t>
            </w:r>
          </w:p>
        </w:tc>
      </w:tr>
      <w:tr w:rsidR="005A2B76" w:rsidRPr="005A2B76" w14:paraId="7EB0A7E5" w14:textId="77777777" w:rsidTr="00BB7788">
        <w:trPr>
          <w:trHeight w:val="278"/>
        </w:trPr>
        <w:tc>
          <w:tcPr>
            <w:tcW w:w="3204" w:type="dxa"/>
          </w:tcPr>
          <w:p w14:paraId="08D9572D"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Т.Б</w:t>
            </w:r>
          </w:p>
        </w:tc>
        <w:tc>
          <w:tcPr>
            <w:tcW w:w="3204" w:type="dxa"/>
          </w:tcPr>
          <w:p w14:paraId="14F2045C"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9′ 25,22″ с.ш.    </w:t>
            </w:r>
          </w:p>
        </w:tc>
        <w:tc>
          <w:tcPr>
            <w:tcW w:w="3204" w:type="dxa"/>
          </w:tcPr>
          <w:p w14:paraId="239DFAF1"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 xml:space="preserve">76 </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40′ 36,66″в.д</w:t>
            </w:r>
          </w:p>
        </w:tc>
      </w:tr>
      <w:tr w:rsidR="005A2B76" w:rsidRPr="005A2B76" w14:paraId="499E5170" w14:textId="77777777" w:rsidTr="00BB7788">
        <w:trPr>
          <w:trHeight w:val="265"/>
        </w:trPr>
        <w:tc>
          <w:tcPr>
            <w:tcW w:w="3204" w:type="dxa"/>
          </w:tcPr>
          <w:p w14:paraId="5A25ECCF"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Т.В</w:t>
            </w:r>
          </w:p>
        </w:tc>
        <w:tc>
          <w:tcPr>
            <w:tcW w:w="3204" w:type="dxa"/>
          </w:tcPr>
          <w:p w14:paraId="7BFA9B56"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9′ 24,10″ с.ш.    </w:t>
            </w:r>
          </w:p>
        </w:tc>
        <w:tc>
          <w:tcPr>
            <w:tcW w:w="3204" w:type="dxa"/>
          </w:tcPr>
          <w:p w14:paraId="58261FC9"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5,50″ в.д</w:t>
            </w:r>
          </w:p>
        </w:tc>
      </w:tr>
      <w:tr w:rsidR="005A2B76" w:rsidRPr="005A2B76" w14:paraId="630AFB93" w14:textId="77777777" w:rsidTr="00BB7788">
        <w:trPr>
          <w:trHeight w:val="265"/>
        </w:trPr>
        <w:tc>
          <w:tcPr>
            <w:tcW w:w="3204" w:type="dxa"/>
          </w:tcPr>
          <w:p w14:paraId="59A71359" w14:textId="77777777" w:rsidR="005A2B76" w:rsidRPr="005A2B76" w:rsidRDefault="005A2B76" w:rsidP="00BB7788">
            <w:pPr>
              <w:ind w:right="-2"/>
              <w:jc w:val="right"/>
              <w:rPr>
                <w:rFonts w:ascii="Times New Roman" w:hAnsi="Times New Roman" w:cs="Times New Roman"/>
                <w:sz w:val="24"/>
                <w:szCs w:val="24"/>
              </w:rPr>
            </w:pPr>
            <w:r w:rsidRPr="005A2B76">
              <w:rPr>
                <w:rFonts w:ascii="Times New Roman" w:hAnsi="Times New Roman" w:cs="Times New Roman"/>
                <w:b/>
                <w:bCs/>
                <w:sz w:val="24"/>
                <w:szCs w:val="24"/>
              </w:rPr>
              <w:t>Т.Г</w:t>
            </w:r>
          </w:p>
        </w:tc>
        <w:tc>
          <w:tcPr>
            <w:tcW w:w="3204" w:type="dxa"/>
          </w:tcPr>
          <w:p w14:paraId="799E191E"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9′ 15,90″ с.ш.    </w:t>
            </w:r>
          </w:p>
        </w:tc>
        <w:tc>
          <w:tcPr>
            <w:tcW w:w="3204" w:type="dxa"/>
          </w:tcPr>
          <w:p w14:paraId="4136814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38′ 43,15″ в.д</w:t>
            </w:r>
          </w:p>
        </w:tc>
      </w:tr>
      <w:tr w:rsidR="005A2B76" w:rsidRPr="005A2B76" w14:paraId="190E8F90" w14:textId="77777777" w:rsidTr="00BB7788">
        <w:trPr>
          <w:trHeight w:val="265"/>
        </w:trPr>
        <w:tc>
          <w:tcPr>
            <w:tcW w:w="3204" w:type="dxa"/>
          </w:tcPr>
          <w:p w14:paraId="376234BB"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4D8DCD37"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9′ 14,70″ с.ш</w:t>
            </w:r>
          </w:p>
        </w:tc>
        <w:tc>
          <w:tcPr>
            <w:tcW w:w="3204" w:type="dxa"/>
          </w:tcPr>
          <w:p w14:paraId="5406844E"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38′ 17,76″ в.д</w:t>
            </w:r>
          </w:p>
        </w:tc>
      </w:tr>
      <w:tr w:rsidR="005A2B76" w:rsidRPr="005A2B76" w14:paraId="7FD09A0A" w14:textId="77777777" w:rsidTr="00BB7788">
        <w:trPr>
          <w:trHeight w:val="265"/>
        </w:trPr>
        <w:tc>
          <w:tcPr>
            <w:tcW w:w="3204" w:type="dxa"/>
          </w:tcPr>
          <w:p w14:paraId="5EA63804"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29BFCDD7"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17,98″ с.ш</w:t>
            </w:r>
          </w:p>
        </w:tc>
        <w:tc>
          <w:tcPr>
            <w:tcW w:w="3204" w:type="dxa"/>
          </w:tcPr>
          <w:p w14:paraId="3E488985"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12,96″ в.д</w:t>
            </w:r>
          </w:p>
        </w:tc>
      </w:tr>
      <w:tr w:rsidR="005A2B76" w:rsidRPr="005A2B76" w14:paraId="2C003711" w14:textId="77777777" w:rsidTr="00BB7788">
        <w:trPr>
          <w:trHeight w:val="265"/>
        </w:trPr>
        <w:tc>
          <w:tcPr>
            <w:tcW w:w="3204" w:type="dxa"/>
          </w:tcPr>
          <w:p w14:paraId="00B272F7"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58F10E9F"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13,64″ с.ш</w:t>
            </w:r>
          </w:p>
        </w:tc>
        <w:tc>
          <w:tcPr>
            <w:tcW w:w="3204" w:type="dxa"/>
          </w:tcPr>
          <w:p w14:paraId="32CAE000"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20,51″ в.д</w:t>
            </w:r>
          </w:p>
        </w:tc>
      </w:tr>
      <w:tr w:rsidR="005A2B76" w:rsidRPr="005A2B76" w14:paraId="7CE9E7A5" w14:textId="77777777" w:rsidTr="00BB7788">
        <w:trPr>
          <w:trHeight w:val="265"/>
        </w:trPr>
        <w:tc>
          <w:tcPr>
            <w:tcW w:w="3204" w:type="dxa"/>
          </w:tcPr>
          <w:p w14:paraId="1F4D6391"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76F163BA"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11,75″ с.ш</w:t>
            </w:r>
          </w:p>
        </w:tc>
        <w:tc>
          <w:tcPr>
            <w:tcW w:w="3204" w:type="dxa"/>
          </w:tcPr>
          <w:p w14:paraId="258BBD4D"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20,51″ в.д</w:t>
            </w:r>
          </w:p>
        </w:tc>
      </w:tr>
      <w:tr w:rsidR="005A2B76" w:rsidRPr="005A2B76" w14:paraId="4D7C0145" w14:textId="77777777" w:rsidTr="00BB7788">
        <w:trPr>
          <w:trHeight w:val="265"/>
        </w:trPr>
        <w:tc>
          <w:tcPr>
            <w:tcW w:w="3204" w:type="dxa"/>
          </w:tcPr>
          <w:p w14:paraId="34689962"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2BD10292"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6,93″ с.ш</w:t>
            </w:r>
          </w:p>
        </w:tc>
        <w:tc>
          <w:tcPr>
            <w:tcW w:w="3204" w:type="dxa"/>
          </w:tcPr>
          <w:p w14:paraId="0C5C56D6"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29,81″ в.д</w:t>
            </w:r>
          </w:p>
        </w:tc>
      </w:tr>
      <w:tr w:rsidR="005A2B76" w:rsidRPr="005A2B76" w14:paraId="5E8897D2" w14:textId="77777777" w:rsidTr="00BB7788">
        <w:trPr>
          <w:trHeight w:val="265"/>
        </w:trPr>
        <w:tc>
          <w:tcPr>
            <w:tcW w:w="3204" w:type="dxa"/>
          </w:tcPr>
          <w:p w14:paraId="29499061"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0634AAB0"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9,43″ с.ш</w:t>
            </w:r>
          </w:p>
        </w:tc>
        <w:tc>
          <w:tcPr>
            <w:tcW w:w="3204" w:type="dxa"/>
          </w:tcPr>
          <w:p w14:paraId="2D84E66C"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35,69″ в.д</w:t>
            </w:r>
          </w:p>
        </w:tc>
      </w:tr>
      <w:tr w:rsidR="005A2B76" w:rsidRPr="005A2B76" w14:paraId="38C8B3E6" w14:textId="77777777" w:rsidTr="00BB7788">
        <w:trPr>
          <w:trHeight w:val="265"/>
        </w:trPr>
        <w:tc>
          <w:tcPr>
            <w:tcW w:w="3204" w:type="dxa"/>
          </w:tcPr>
          <w:p w14:paraId="39354448"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4B8954B3"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9′ 43,51″ с.ш</w:t>
            </w:r>
          </w:p>
        </w:tc>
        <w:tc>
          <w:tcPr>
            <w:tcW w:w="3204" w:type="dxa"/>
          </w:tcPr>
          <w:p w14:paraId="6E8328FF"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27,69″ в.д</w:t>
            </w:r>
          </w:p>
        </w:tc>
      </w:tr>
      <w:tr w:rsidR="005A2B76" w:rsidRPr="005A2B76" w14:paraId="6AF2198D" w14:textId="77777777" w:rsidTr="00BB7788">
        <w:trPr>
          <w:trHeight w:val="265"/>
        </w:trPr>
        <w:tc>
          <w:tcPr>
            <w:tcW w:w="3204" w:type="dxa"/>
          </w:tcPr>
          <w:p w14:paraId="06AA62BD"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519A9A84"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9′ 40,74″ с.ш</w:t>
            </w:r>
          </w:p>
        </w:tc>
        <w:tc>
          <w:tcPr>
            <w:tcW w:w="3204" w:type="dxa"/>
          </w:tcPr>
          <w:p w14:paraId="33269A16"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48,25″ в.д</w:t>
            </w:r>
          </w:p>
        </w:tc>
      </w:tr>
      <w:tr w:rsidR="005A2B76" w:rsidRPr="005A2B76" w14:paraId="3B6A39F8" w14:textId="77777777" w:rsidTr="00BB7788">
        <w:trPr>
          <w:trHeight w:val="265"/>
        </w:trPr>
        <w:tc>
          <w:tcPr>
            <w:tcW w:w="3204" w:type="dxa"/>
          </w:tcPr>
          <w:p w14:paraId="64CB3513" w14:textId="77777777" w:rsidR="005A2B76" w:rsidRPr="005A2B76" w:rsidRDefault="005A2B76" w:rsidP="00BB7788">
            <w:pPr>
              <w:ind w:right="-2"/>
              <w:jc w:val="right"/>
              <w:rPr>
                <w:rFonts w:ascii="Times New Roman" w:hAnsi="Times New Roman" w:cs="Times New Roman"/>
                <w:b/>
                <w:bCs/>
                <w:sz w:val="24"/>
                <w:szCs w:val="24"/>
              </w:rPr>
            </w:pPr>
            <w:r w:rsidRPr="005A2B76">
              <w:rPr>
                <w:rFonts w:ascii="Times New Roman" w:hAnsi="Times New Roman" w:cs="Times New Roman"/>
                <w:b/>
                <w:bCs/>
                <w:sz w:val="24"/>
                <w:szCs w:val="24"/>
              </w:rPr>
              <w:t>Т.Д</w:t>
            </w:r>
          </w:p>
        </w:tc>
        <w:tc>
          <w:tcPr>
            <w:tcW w:w="3204" w:type="dxa"/>
          </w:tcPr>
          <w:p w14:paraId="62C007AC"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52</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10′ 6,08″ с.ш</w:t>
            </w:r>
          </w:p>
        </w:tc>
        <w:tc>
          <w:tcPr>
            <w:tcW w:w="3204" w:type="dxa"/>
          </w:tcPr>
          <w:p w14:paraId="7BF32F4B" w14:textId="77777777" w:rsidR="005A2B76" w:rsidRPr="005A2B76" w:rsidRDefault="005A2B76" w:rsidP="00BB7788">
            <w:pPr>
              <w:ind w:right="-2"/>
              <w:rPr>
                <w:rFonts w:ascii="Times New Roman" w:hAnsi="Times New Roman" w:cs="Times New Roman"/>
                <w:b/>
                <w:bCs/>
                <w:sz w:val="24"/>
                <w:szCs w:val="24"/>
              </w:rPr>
            </w:pPr>
            <w:r w:rsidRPr="005A2B76">
              <w:rPr>
                <w:rFonts w:ascii="Times New Roman" w:hAnsi="Times New Roman" w:cs="Times New Roman"/>
                <w:b/>
                <w:bCs/>
                <w:sz w:val="24"/>
                <w:szCs w:val="24"/>
              </w:rPr>
              <w:t>76</w:t>
            </w:r>
            <w:r w:rsidRPr="005A2B76">
              <w:rPr>
                <w:rFonts w:ascii="Times New Roman" w:hAnsi="Times New Roman" w:cs="Times New Roman"/>
                <w:b/>
                <w:bCs/>
                <w:sz w:val="24"/>
                <w:szCs w:val="24"/>
                <w:vertAlign w:val="superscript"/>
              </w:rPr>
              <w:t>○</w:t>
            </w:r>
            <w:r w:rsidRPr="005A2B76">
              <w:rPr>
                <w:rFonts w:ascii="Times New Roman" w:hAnsi="Times New Roman" w:cs="Times New Roman"/>
                <w:b/>
                <w:bCs/>
                <w:sz w:val="24"/>
                <w:szCs w:val="24"/>
              </w:rPr>
              <w:t xml:space="preserve"> 39′ 56,01″ в.д</w:t>
            </w:r>
          </w:p>
        </w:tc>
      </w:tr>
      <w:tr w:rsidR="005A2B76" w:rsidRPr="005A2B76" w14:paraId="3733EED5" w14:textId="77777777" w:rsidTr="00BB7788">
        <w:trPr>
          <w:trHeight w:val="265"/>
        </w:trPr>
        <w:tc>
          <w:tcPr>
            <w:tcW w:w="3204" w:type="dxa"/>
          </w:tcPr>
          <w:p w14:paraId="753EC452" w14:textId="77777777" w:rsidR="005A2B76" w:rsidRPr="005A2B76" w:rsidRDefault="005A2B76" w:rsidP="00BB7788">
            <w:pPr>
              <w:ind w:right="-2"/>
              <w:jc w:val="right"/>
              <w:rPr>
                <w:rFonts w:ascii="Times New Roman" w:hAnsi="Times New Roman" w:cs="Times New Roman"/>
                <w:b/>
                <w:bCs/>
                <w:sz w:val="24"/>
                <w:szCs w:val="24"/>
              </w:rPr>
            </w:pPr>
          </w:p>
        </w:tc>
        <w:tc>
          <w:tcPr>
            <w:tcW w:w="3204" w:type="dxa"/>
          </w:tcPr>
          <w:p w14:paraId="03FE66D8" w14:textId="77777777" w:rsidR="005A2B76" w:rsidRPr="005A2B76" w:rsidRDefault="005A2B76" w:rsidP="00BB7788">
            <w:pPr>
              <w:ind w:right="-2"/>
              <w:rPr>
                <w:rFonts w:ascii="Times New Roman" w:hAnsi="Times New Roman" w:cs="Times New Roman"/>
                <w:b/>
                <w:bCs/>
                <w:sz w:val="24"/>
                <w:szCs w:val="24"/>
              </w:rPr>
            </w:pPr>
          </w:p>
        </w:tc>
        <w:tc>
          <w:tcPr>
            <w:tcW w:w="3204" w:type="dxa"/>
          </w:tcPr>
          <w:p w14:paraId="51BC130E" w14:textId="77777777" w:rsidR="005A2B76" w:rsidRPr="005A2B76" w:rsidRDefault="005A2B76" w:rsidP="00BB7788">
            <w:pPr>
              <w:ind w:right="-2"/>
              <w:rPr>
                <w:rFonts w:ascii="Times New Roman" w:hAnsi="Times New Roman" w:cs="Times New Roman"/>
                <w:b/>
                <w:bCs/>
                <w:sz w:val="24"/>
                <w:szCs w:val="24"/>
              </w:rPr>
            </w:pPr>
          </w:p>
        </w:tc>
      </w:tr>
    </w:tbl>
    <w:p w14:paraId="5E5E26B0" w14:textId="77777777" w:rsidR="003C188D" w:rsidRPr="005A2B76" w:rsidRDefault="003C188D" w:rsidP="006945EB">
      <w:pPr>
        <w:shd w:val="clear" w:color="auto" w:fill="FFFFFF"/>
        <w:jc w:val="both"/>
        <w:rPr>
          <w:rFonts w:ascii="Times New Roman" w:hAnsi="Times New Roman" w:cs="Times New Roman"/>
          <w:b/>
          <w:spacing w:val="-4"/>
          <w:sz w:val="24"/>
          <w:szCs w:val="24"/>
        </w:rPr>
      </w:pPr>
    </w:p>
    <w:p w14:paraId="5CFF0873" w14:textId="77777777" w:rsidR="00692212" w:rsidRPr="0040702A" w:rsidRDefault="00692212" w:rsidP="006945EB">
      <w:pPr>
        <w:shd w:val="clear" w:color="auto" w:fill="FFFFFF"/>
        <w:jc w:val="both"/>
        <w:rPr>
          <w:rFonts w:ascii="Times New Roman" w:hAnsi="Times New Roman" w:cs="Times New Roman"/>
          <w:b/>
          <w:spacing w:val="-4"/>
          <w:sz w:val="24"/>
          <w:szCs w:val="24"/>
        </w:rPr>
      </w:pPr>
    </w:p>
    <w:p w14:paraId="3EF40DCD" w14:textId="77777777" w:rsidR="00D2657A" w:rsidRDefault="008D27E6" w:rsidP="006945EB">
      <w:pPr>
        <w:tabs>
          <w:tab w:val="num" w:pos="0"/>
        </w:tabs>
        <w:ind w:firstLine="709"/>
        <w:jc w:val="both"/>
        <w:rPr>
          <w:rFonts w:ascii="Times New Roman" w:hAnsi="Times New Roman" w:cs="Times New Roman"/>
          <w:sz w:val="24"/>
          <w:szCs w:val="24"/>
        </w:rPr>
      </w:pPr>
      <w:r w:rsidRPr="0040702A">
        <w:rPr>
          <w:rFonts w:ascii="Times New Roman" w:hAnsi="Times New Roman" w:cs="Times New Roman"/>
          <w:sz w:val="24"/>
          <w:szCs w:val="24"/>
        </w:rPr>
        <w:t>Нарушенные земли в процессе ведения горных работ будут состоять из</w:t>
      </w:r>
      <w:r w:rsidR="0040716E" w:rsidRPr="0040702A">
        <w:rPr>
          <w:rFonts w:ascii="Times New Roman" w:hAnsi="Times New Roman" w:cs="Times New Roman"/>
          <w:sz w:val="24"/>
          <w:szCs w:val="24"/>
        </w:rPr>
        <w:t xml:space="preserve"> площадей</w:t>
      </w:r>
      <w:r w:rsidR="00E8062C" w:rsidRPr="0040702A">
        <w:rPr>
          <w:rFonts w:ascii="Times New Roman" w:hAnsi="Times New Roman" w:cs="Times New Roman"/>
          <w:sz w:val="24"/>
          <w:szCs w:val="24"/>
        </w:rPr>
        <w:t xml:space="preserve">: </w:t>
      </w:r>
      <w:r w:rsidRPr="0040702A">
        <w:rPr>
          <w:rFonts w:ascii="Times New Roman" w:hAnsi="Times New Roman" w:cs="Times New Roman"/>
          <w:sz w:val="24"/>
          <w:szCs w:val="24"/>
        </w:rPr>
        <w:t>карьер</w:t>
      </w:r>
      <w:r w:rsidR="00E8062C" w:rsidRPr="0040702A">
        <w:rPr>
          <w:rFonts w:ascii="Times New Roman" w:hAnsi="Times New Roman" w:cs="Times New Roman"/>
          <w:sz w:val="24"/>
          <w:szCs w:val="24"/>
        </w:rPr>
        <w:t>а</w:t>
      </w:r>
      <w:r w:rsidRPr="0040702A">
        <w:rPr>
          <w:rFonts w:ascii="Times New Roman" w:hAnsi="Times New Roman" w:cs="Times New Roman"/>
          <w:sz w:val="24"/>
          <w:szCs w:val="24"/>
        </w:rPr>
        <w:t>,</w:t>
      </w:r>
      <w:r w:rsidR="0040702A" w:rsidRPr="0040702A">
        <w:rPr>
          <w:rFonts w:ascii="Times New Roman" w:hAnsi="Times New Roman" w:cs="Times New Roman"/>
          <w:sz w:val="24"/>
          <w:szCs w:val="24"/>
        </w:rPr>
        <w:t xml:space="preserve"> отвала, </w:t>
      </w:r>
      <w:r w:rsidR="0040716E" w:rsidRPr="0040702A">
        <w:rPr>
          <w:rFonts w:ascii="Times New Roman" w:hAnsi="Times New Roman" w:cs="Times New Roman"/>
          <w:sz w:val="24"/>
          <w:szCs w:val="24"/>
        </w:rPr>
        <w:t>подъездных</w:t>
      </w:r>
      <w:r w:rsidR="00E8062C" w:rsidRPr="0040702A">
        <w:rPr>
          <w:rFonts w:ascii="Times New Roman" w:hAnsi="Times New Roman" w:cs="Times New Roman"/>
          <w:sz w:val="24"/>
          <w:szCs w:val="24"/>
        </w:rPr>
        <w:t xml:space="preserve"> дорог к карьеру, и</w:t>
      </w:r>
      <w:r w:rsidR="0040716E" w:rsidRPr="0040702A">
        <w:rPr>
          <w:rFonts w:ascii="Times New Roman" w:hAnsi="Times New Roman" w:cs="Times New Roman"/>
          <w:sz w:val="24"/>
          <w:szCs w:val="24"/>
        </w:rPr>
        <w:t xml:space="preserve"> склад</w:t>
      </w:r>
      <w:r w:rsidR="00E8062C" w:rsidRPr="0040702A">
        <w:rPr>
          <w:rFonts w:ascii="Times New Roman" w:hAnsi="Times New Roman" w:cs="Times New Roman"/>
          <w:sz w:val="24"/>
          <w:szCs w:val="24"/>
        </w:rPr>
        <w:t>а вскрышных пород (</w:t>
      </w:r>
      <w:r w:rsidR="0040716E" w:rsidRPr="0040702A">
        <w:rPr>
          <w:rFonts w:ascii="Times New Roman" w:hAnsi="Times New Roman" w:cs="Times New Roman"/>
          <w:sz w:val="24"/>
          <w:szCs w:val="24"/>
        </w:rPr>
        <w:t>ПРС</w:t>
      </w:r>
      <w:r w:rsidR="00E8062C" w:rsidRPr="0040702A">
        <w:rPr>
          <w:rFonts w:ascii="Times New Roman" w:hAnsi="Times New Roman" w:cs="Times New Roman"/>
          <w:sz w:val="24"/>
          <w:szCs w:val="24"/>
        </w:rPr>
        <w:t>)</w:t>
      </w:r>
      <w:r w:rsidR="0040716E" w:rsidRPr="0040702A">
        <w:rPr>
          <w:rFonts w:ascii="Times New Roman" w:hAnsi="Times New Roman" w:cs="Times New Roman"/>
          <w:sz w:val="24"/>
          <w:szCs w:val="24"/>
        </w:rPr>
        <w:t xml:space="preserve">. Учитывая рельеф местности, влияние нарушенных земель после проведения ликвидационных работ будет незначителен. </w:t>
      </w:r>
    </w:p>
    <w:p w14:paraId="33C24C23" w14:textId="77777777" w:rsidR="00DF22C7" w:rsidRPr="0040702A" w:rsidRDefault="00DF22C7" w:rsidP="005A2B76">
      <w:pPr>
        <w:tabs>
          <w:tab w:val="num" w:pos="0"/>
        </w:tabs>
        <w:jc w:val="both"/>
        <w:rPr>
          <w:rFonts w:ascii="Times New Roman" w:hAnsi="Times New Roman" w:cs="Times New Roman"/>
          <w:spacing w:val="-1"/>
          <w:sz w:val="24"/>
          <w:szCs w:val="24"/>
        </w:rPr>
      </w:pPr>
    </w:p>
    <w:p w14:paraId="3FEFAC50" w14:textId="77777777" w:rsidR="008D27E6" w:rsidRPr="0040702A" w:rsidRDefault="008D27E6" w:rsidP="005A2B76">
      <w:pPr>
        <w:shd w:val="clear" w:color="auto" w:fill="FFFFFF"/>
        <w:spacing w:line="276" w:lineRule="auto"/>
        <w:ind w:right="141"/>
        <w:jc w:val="both"/>
        <w:rPr>
          <w:rFonts w:ascii="Times New Roman" w:hAnsi="Times New Roman" w:cs="Times New Roman"/>
          <w:sz w:val="24"/>
          <w:szCs w:val="24"/>
        </w:rPr>
      </w:pPr>
    </w:p>
    <w:p w14:paraId="68B24B7B" w14:textId="77777777" w:rsidR="0040716E" w:rsidRDefault="0040716E" w:rsidP="006945EB">
      <w:pPr>
        <w:shd w:val="clear" w:color="auto" w:fill="FFFFFF"/>
        <w:ind w:right="-91" w:firstLine="567"/>
        <w:jc w:val="both"/>
        <w:rPr>
          <w:rFonts w:ascii="Times New Roman" w:hAnsi="Times New Roman" w:cs="Times New Roman"/>
          <w:i/>
          <w:sz w:val="24"/>
          <w:szCs w:val="24"/>
        </w:rPr>
      </w:pPr>
      <w:r w:rsidRPr="00D6275F">
        <w:rPr>
          <w:rFonts w:ascii="Times New Roman" w:hAnsi="Times New Roman" w:cs="Times New Roman"/>
          <w:i/>
          <w:sz w:val="24"/>
          <w:szCs w:val="24"/>
        </w:rPr>
        <w:t>4.</w:t>
      </w:r>
      <w:r w:rsidR="00CD59E7" w:rsidRPr="00D6275F">
        <w:rPr>
          <w:rFonts w:ascii="Times New Roman" w:hAnsi="Times New Roman" w:cs="Times New Roman"/>
          <w:i/>
          <w:sz w:val="24"/>
          <w:szCs w:val="24"/>
        </w:rPr>
        <w:t>1. Описание</w:t>
      </w:r>
      <w:r w:rsidRPr="00D6275F">
        <w:rPr>
          <w:rFonts w:ascii="Times New Roman" w:hAnsi="Times New Roman" w:cs="Times New Roman"/>
          <w:i/>
          <w:sz w:val="24"/>
          <w:szCs w:val="24"/>
        </w:rPr>
        <w:t xml:space="preserve"> исторической информации</w:t>
      </w:r>
    </w:p>
    <w:p w14:paraId="1B06A665" w14:textId="77777777" w:rsidR="005A2B76" w:rsidRDefault="005A2B76" w:rsidP="006945EB">
      <w:pPr>
        <w:shd w:val="clear" w:color="auto" w:fill="FFFFFF"/>
        <w:ind w:right="-91" w:firstLine="567"/>
        <w:jc w:val="both"/>
        <w:rPr>
          <w:rFonts w:ascii="Times New Roman" w:hAnsi="Times New Roman" w:cs="Times New Roman"/>
          <w:i/>
          <w:sz w:val="24"/>
          <w:szCs w:val="24"/>
        </w:rPr>
      </w:pPr>
    </w:p>
    <w:p w14:paraId="692A3C11" w14:textId="77777777" w:rsidR="005A2B76" w:rsidRPr="005A2B76" w:rsidRDefault="005A2B76" w:rsidP="005A2B76">
      <w:pPr>
        <w:tabs>
          <w:tab w:val="left" w:pos="1134"/>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По результатам разведки 1960-1963 г.г. получены следующие данные:</w:t>
      </w:r>
    </w:p>
    <w:p w14:paraId="144F4E0A" w14:textId="77777777" w:rsidR="005A2B76" w:rsidRPr="005A2B76" w:rsidRDefault="005A2B76" w:rsidP="005A2B76">
      <w:pPr>
        <w:tabs>
          <w:tab w:val="left" w:pos="1134"/>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 содержание гравия в гравийно-песчаной смеси и мелкозернистых песках составляет соответственно от 5,2 до 42,3 (ср. 19,58%); по фракциям 5-10 мм (4,1−26,1%; 12,47%), 10−20 мм (1,2-14,1%; 4,09%), 20-40 мм (0−2,1%;0,66%).</w:t>
      </w:r>
    </w:p>
    <w:p w14:paraId="4171A4C2" w14:textId="77777777" w:rsidR="005A2B76" w:rsidRPr="005A2B76" w:rsidRDefault="005A2B76" w:rsidP="005A2B76">
      <w:pPr>
        <w:tabs>
          <w:tab w:val="left" w:pos="1134"/>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Как видно из выше изложенного, мелкозернистые пески вскрыши могут послужить дополнительным источником получения гравия.</w:t>
      </w:r>
    </w:p>
    <w:p w14:paraId="3FCA791F" w14:textId="77777777" w:rsidR="005A2B76" w:rsidRPr="005A2B76" w:rsidRDefault="005A2B76" w:rsidP="005A2B76">
      <w:pPr>
        <w:tabs>
          <w:tab w:val="left" w:pos="1134"/>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 минералогически пески состоят на 50-60% из зёрен кварца, 10-20% полевых шпатов и 5% тёмноцветных минералов.</w:t>
      </w:r>
    </w:p>
    <w:p w14:paraId="55958183" w14:textId="77777777" w:rsidR="005A2B76" w:rsidRPr="005A2B76" w:rsidRDefault="005A2B76" w:rsidP="005A2B76">
      <w:pPr>
        <w:tabs>
          <w:tab w:val="left" w:pos="1134"/>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Химический и гранулометрический состав приведены в табл.1 и 2.</w:t>
      </w:r>
    </w:p>
    <w:p w14:paraId="639663F7" w14:textId="77777777" w:rsidR="005A2B76" w:rsidRDefault="005A2B76" w:rsidP="005A2B76">
      <w:pPr>
        <w:pStyle w:val="1f9"/>
        <w:ind w:right="-2" w:firstLine="709"/>
        <w:rPr>
          <w:sz w:val="24"/>
        </w:rPr>
      </w:pPr>
      <w:r w:rsidRPr="005A2B76">
        <w:rPr>
          <w:sz w:val="24"/>
        </w:rPr>
        <w:t>В геологическом строении района месторождения принимает участие породы неогена и четвертичного возраста.</w:t>
      </w:r>
    </w:p>
    <w:p w14:paraId="1B85F1B8" w14:textId="77777777" w:rsidR="00F1344F" w:rsidRDefault="00F1344F" w:rsidP="00F1344F">
      <w:pPr>
        <w:pStyle w:val="5"/>
      </w:pPr>
    </w:p>
    <w:p w14:paraId="7C96E466" w14:textId="77777777" w:rsidR="00F1344F" w:rsidRPr="00F1344F" w:rsidRDefault="00F1344F" w:rsidP="00F1344F"/>
    <w:p w14:paraId="43C524FA" w14:textId="77777777" w:rsidR="005A2B76" w:rsidRPr="005A2B76" w:rsidRDefault="005A2B76" w:rsidP="005A2B76">
      <w:pPr>
        <w:pStyle w:val="af9"/>
        <w:ind w:firstLine="709"/>
      </w:pPr>
    </w:p>
    <w:p w14:paraId="7D285179" w14:textId="77777777" w:rsidR="005A2B76" w:rsidRPr="005A2B76" w:rsidRDefault="005A2B76" w:rsidP="005A2B76">
      <w:pPr>
        <w:pStyle w:val="af9"/>
        <w:ind w:firstLine="709"/>
      </w:pPr>
      <w:r w:rsidRPr="005A2B76">
        <w:lastRenderedPageBreak/>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367"/>
        <w:gridCol w:w="1367"/>
        <w:gridCol w:w="1367"/>
        <w:gridCol w:w="1367"/>
        <w:gridCol w:w="1368"/>
        <w:gridCol w:w="1368"/>
      </w:tblGrid>
      <w:tr w:rsidR="005A2B76" w:rsidRPr="005A2B76" w14:paraId="49B90717" w14:textId="77777777" w:rsidTr="00BB7788">
        <w:tc>
          <w:tcPr>
            <w:tcW w:w="959" w:type="dxa"/>
          </w:tcPr>
          <w:p w14:paraId="0ECA9A2D" w14:textId="77777777" w:rsidR="005A2B76" w:rsidRPr="005A2B76" w:rsidRDefault="005A2B76" w:rsidP="00BB7788">
            <w:pPr>
              <w:pStyle w:val="af9"/>
            </w:pPr>
            <w:r w:rsidRPr="005A2B76">
              <w:t>Колеба</w:t>
            </w:r>
          </w:p>
          <w:p w14:paraId="0D8976B5" w14:textId="77777777" w:rsidR="005A2B76" w:rsidRPr="005A2B76" w:rsidRDefault="005A2B76" w:rsidP="00BB7788">
            <w:pPr>
              <w:pStyle w:val="af9"/>
            </w:pPr>
            <w:r w:rsidRPr="005A2B76">
              <w:t>ния</w:t>
            </w:r>
          </w:p>
        </w:tc>
        <w:tc>
          <w:tcPr>
            <w:tcW w:w="1367" w:type="dxa"/>
          </w:tcPr>
          <w:p w14:paraId="6D9BC6BB" w14:textId="77777777" w:rsidR="005A2B76" w:rsidRPr="005A2B76" w:rsidRDefault="005A2B76" w:rsidP="00BB7788">
            <w:pPr>
              <w:pStyle w:val="af9"/>
              <w:jc w:val="center"/>
            </w:pPr>
          </w:p>
          <w:p w14:paraId="0C23F0FE" w14:textId="77777777" w:rsidR="005A2B76" w:rsidRPr="005A2B76" w:rsidRDefault="005A2B76" w:rsidP="00BB7788">
            <w:pPr>
              <w:pStyle w:val="af9"/>
              <w:jc w:val="center"/>
              <w:rPr>
                <w:lang w:val="en-US"/>
              </w:rPr>
            </w:pPr>
            <w:r w:rsidRPr="005A2B76">
              <w:rPr>
                <w:lang w:val="en-US"/>
              </w:rPr>
              <w:t>SiO</w:t>
            </w:r>
            <w:r w:rsidRPr="005A2B76">
              <w:rPr>
                <w:vertAlign w:val="subscript"/>
                <w:lang w:val="en-US"/>
              </w:rPr>
              <w:t>2</w:t>
            </w:r>
          </w:p>
        </w:tc>
        <w:tc>
          <w:tcPr>
            <w:tcW w:w="1367" w:type="dxa"/>
          </w:tcPr>
          <w:p w14:paraId="59E0F9E4" w14:textId="77777777" w:rsidR="005A2B76" w:rsidRPr="005A2B76" w:rsidRDefault="005A2B76" w:rsidP="00BB7788">
            <w:pPr>
              <w:pStyle w:val="af9"/>
              <w:jc w:val="center"/>
            </w:pPr>
          </w:p>
          <w:p w14:paraId="26DF93D2" w14:textId="77777777" w:rsidR="005A2B76" w:rsidRPr="005A2B76" w:rsidRDefault="005A2B76" w:rsidP="00BB7788">
            <w:pPr>
              <w:pStyle w:val="af9"/>
              <w:jc w:val="center"/>
              <w:rPr>
                <w:lang w:val="en-US"/>
              </w:rPr>
            </w:pPr>
            <w:r w:rsidRPr="005A2B76">
              <w:rPr>
                <w:lang w:val="en-US"/>
              </w:rPr>
              <w:t>Al</w:t>
            </w:r>
            <w:r w:rsidRPr="005A2B76">
              <w:rPr>
                <w:vertAlign w:val="subscript"/>
                <w:lang w:val="en-US"/>
              </w:rPr>
              <w:t>2</w:t>
            </w:r>
            <w:r w:rsidRPr="005A2B76">
              <w:rPr>
                <w:lang w:val="en-US"/>
              </w:rPr>
              <w:t>O</w:t>
            </w:r>
            <w:r w:rsidRPr="005A2B76">
              <w:rPr>
                <w:vertAlign w:val="subscript"/>
                <w:lang w:val="en-US"/>
              </w:rPr>
              <w:t>3</w:t>
            </w:r>
          </w:p>
        </w:tc>
        <w:tc>
          <w:tcPr>
            <w:tcW w:w="1367" w:type="dxa"/>
          </w:tcPr>
          <w:p w14:paraId="6A3699A8" w14:textId="77777777" w:rsidR="005A2B76" w:rsidRPr="005A2B76" w:rsidRDefault="005A2B76" w:rsidP="00BB7788">
            <w:pPr>
              <w:pStyle w:val="af9"/>
              <w:jc w:val="center"/>
            </w:pPr>
          </w:p>
          <w:p w14:paraId="4BB1AEFA" w14:textId="77777777" w:rsidR="005A2B76" w:rsidRPr="005A2B76" w:rsidRDefault="005A2B76" w:rsidP="00BB7788">
            <w:pPr>
              <w:pStyle w:val="af9"/>
              <w:jc w:val="center"/>
              <w:rPr>
                <w:lang w:val="en-US"/>
              </w:rPr>
            </w:pPr>
            <w:r w:rsidRPr="005A2B76">
              <w:rPr>
                <w:lang w:val="en-US"/>
              </w:rPr>
              <w:t>Fe</w:t>
            </w:r>
            <w:r w:rsidRPr="005A2B76">
              <w:rPr>
                <w:vertAlign w:val="subscript"/>
                <w:lang w:val="en-US"/>
              </w:rPr>
              <w:t>2</w:t>
            </w:r>
            <w:r w:rsidRPr="005A2B76">
              <w:rPr>
                <w:lang w:val="en-US"/>
              </w:rPr>
              <w:t>O</w:t>
            </w:r>
            <w:r w:rsidRPr="005A2B76">
              <w:rPr>
                <w:vertAlign w:val="subscript"/>
                <w:lang w:val="en-US"/>
              </w:rPr>
              <w:t>3</w:t>
            </w:r>
          </w:p>
        </w:tc>
        <w:tc>
          <w:tcPr>
            <w:tcW w:w="1367" w:type="dxa"/>
          </w:tcPr>
          <w:p w14:paraId="7A928AB4" w14:textId="77777777" w:rsidR="005A2B76" w:rsidRPr="005A2B76" w:rsidRDefault="005A2B76" w:rsidP="00BB7788">
            <w:pPr>
              <w:pStyle w:val="af9"/>
              <w:jc w:val="center"/>
              <w:rPr>
                <w:lang w:val="en-US"/>
              </w:rPr>
            </w:pPr>
          </w:p>
          <w:p w14:paraId="62E00C15" w14:textId="77777777" w:rsidR="005A2B76" w:rsidRPr="005A2B76" w:rsidRDefault="005A2B76" w:rsidP="00BB7788">
            <w:pPr>
              <w:pStyle w:val="af9"/>
              <w:jc w:val="center"/>
              <w:rPr>
                <w:lang w:val="en-US"/>
              </w:rPr>
            </w:pPr>
            <w:r w:rsidRPr="005A2B76">
              <w:rPr>
                <w:lang w:val="en-US"/>
              </w:rPr>
              <w:t>CaO</w:t>
            </w:r>
          </w:p>
        </w:tc>
        <w:tc>
          <w:tcPr>
            <w:tcW w:w="1368" w:type="dxa"/>
          </w:tcPr>
          <w:p w14:paraId="483C62A9" w14:textId="77777777" w:rsidR="005A2B76" w:rsidRPr="005A2B76" w:rsidRDefault="005A2B76" w:rsidP="00BB7788">
            <w:pPr>
              <w:pStyle w:val="af9"/>
              <w:jc w:val="center"/>
              <w:rPr>
                <w:lang w:val="en-US"/>
              </w:rPr>
            </w:pPr>
          </w:p>
          <w:p w14:paraId="4FA1CFDA" w14:textId="77777777" w:rsidR="005A2B76" w:rsidRPr="005A2B76" w:rsidRDefault="005A2B76" w:rsidP="00BB7788">
            <w:pPr>
              <w:pStyle w:val="af9"/>
              <w:jc w:val="center"/>
              <w:rPr>
                <w:lang w:val="en-US"/>
              </w:rPr>
            </w:pPr>
            <w:r w:rsidRPr="005A2B76">
              <w:rPr>
                <w:lang w:val="en-US"/>
              </w:rPr>
              <w:t>K</w:t>
            </w:r>
            <w:r w:rsidRPr="005A2B76">
              <w:rPr>
                <w:vertAlign w:val="subscript"/>
                <w:lang w:val="en-US"/>
              </w:rPr>
              <w:t>2</w:t>
            </w:r>
            <w:r w:rsidRPr="005A2B76">
              <w:rPr>
                <w:lang w:val="en-US"/>
              </w:rPr>
              <w:t>O+Na</w:t>
            </w:r>
            <w:r w:rsidRPr="005A2B76">
              <w:rPr>
                <w:vertAlign w:val="subscript"/>
                <w:lang w:val="en-US"/>
              </w:rPr>
              <w:t>2</w:t>
            </w:r>
            <w:r w:rsidRPr="005A2B76">
              <w:rPr>
                <w:lang w:val="en-US"/>
              </w:rPr>
              <w:t>O</w:t>
            </w:r>
          </w:p>
        </w:tc>
        <w:tc>
          <w:tcPr>
            <w:tcW w:w="1368" w:type="dxa"/>
          </w:tcPr>
          <w:p w14:paraId="0DAFAB9A" w14:textId="77777777" w:rsidR="005A2B76" w:rsidRPr="005A2B76" w:rsidRDefault="005A2B76" w:rsidP="00BB7788">
            <w:pPr>
              <w:pStyle w:val="af9"/>
              <w:jc w:val="center"/>
              <w:rPr>
                <w:lang w:val="en-US"/>
              </w:rPr>
            </w:pPr>
          </w:p>
          <w:p w14:paraId="2756D869" w14:textId="77777777" w:rsidR="005A2B76" w:rsidRPr="005A2B76" w:rsidRDefault="005A2B76" w:rsidP="00BB7788">
            <w:pPr>
              <w:pStyle w:val="af9"/>
              <w:jc w:val="center"/>
              <w:rPr>
                <w:vertAlign w:val="subscript"/>
                <w:lang w:val="en-US"/>
              </w:rPr>
            </w:pPr>
            <w:r w:rsidRPr="005A2B76">
              <w:rPr>
                <w:lang w:val="en-US"/>
              </w:rPr>
              <w:t>SO</w:t>
            </w:r>
            <w:r w:rsidRPr="005A2B76">
              <w:rPr>
                <w:vertAlign w:val="subscript"/>
                <w:lang w:val="en-US"/>
              </w:rPr>
              <w:t>3</w:t>
            </w:r>
          </w:p>
        </w:tc>
      </w:tr>
      <w:tr w:rsidR="005A2B76" w:rsidRPr="005A2B76" w14:paraId="768DA385" w14:textId="77777777" w:rsidTr="00BB7788">
        <w:tc>
          <w:tcPr>
            <w:tcW w:w="959" w:type="dxa"/>
          </w:tcPr>
          <w:p w14:paraId="5A51DA1E" w14:textId="77777777" w:rsidR="005A2B76" w:rsidRPr="005A2B76" w:rsidRDefault="005A2B76" w:rsidP="00BB7788">
            <w:pPr>
              <w:pStyle w:val="af9"/>
              <w:jc w:val="center"/>
            </w:pPr>
            <w:r w:rsidRPr="005A2B76">
              <w:t>от</w:t>
            </w:r>
          </w:p>
        </w:tc>
        <w:tc>
          <w:tcPr>
            <w:tcW w:w="1367" w:type="dxa"/>
          </w:tcPr>
          <w:p w14:paraId="112985CC" w14:textId="77777777" w:rsidR="005A2B76" w:rsidRPr="005A2B76" w:rsidRDefault="005A2B76" w:rsidP="00BB7788">
            <w:pPr>
              <w:pStyle w:val="af9"/>
            </w:pPr>
            <w:r w:rsidRPr="005A2B76">
              <w:t xml:space="preserve">    74,93</w:t>
            </w:r>
          </w:p>
        </w:tc>
        <w:tc>
          <w:tcPr>
            <w:tcW w:w="1367" w:type="dxa"/>
          </w:tcPr>
          <w:p w14:paraId="00FE8EDF" w14:textId="77777777" w:rsidR="005A2B76" w:rsidRPr="005A2B76" w:rsidRDefault="005A2B76" w:rsidP="00BB7788">
            <w:pPr>
              <w:pStyle w:val="af9"/>
              <w:jc w:val="center"/>
            </w:pPr>
            <w:r w:rsidRPr="005A2B76">
              <w:t>8,33</w:t>
            </w:r>
          </w:p>
        </w:tc>
        <w:tc>
          <w:tcPr>
            <w:tcW w:w="1367" w:type="dxa"/>
          </w:tcPr>
          <w:p w14:paraId="40BBB77C" w14:textId="77777777" w:rsidR="005A2B76" w:rsidRPr="005A2B76" w:rsidRDefault="005A2B76" w:rsidP="00BB7788">
            <w:pPr>
              <w:pStyle w:val="af9"/>
              <w:jc w:val="center"/>
            </w:pPr>
            <w:r w:rsidRPr="005A2B76">
              <w:t>2,72</w:t>
            </w:r>
          </w:p>
        </w:tc>
        <w:tc>
          <w:tcPr>
            <w:tcW w:w="1367" w:type="dxa"/>
          </w:tcPr>
          <w:p w14:paraId="7C7AEBE8" w14:textId="77777777" w:rsidR="005A2B76" w:rsidRPr="005A2B76" w:rsidRDefault="005A2B76" w:rsidP="00BB7788">
            <w:pPr>
              <w:pStyle w:val="af9"/>
              <w:jc w:val="center"/>
            </w:pPr>
            <w:r w:rsidRPr="005A2B76">
              <w:t>1,50</w:t>
            </w:r>
          </w:p>
        </w:tc>
        <w:tc>
          <w:tcPr>
            <w:tcW w:w="1368" w:type="dxa"/>
          </w:tcPr>
          <w:p w14:paraId="12B9231D" w14:textId="77777777" w:rsidR="005A2B76" w:rsidRPr="005A2B76" w:rsidRDefault="005A2B76" w:rsidP="00BB7788">
            <w:pPr>
              <w:pStyle w:val="af9"/>
              <w:jc w:val="center"/>
            </w:pPr>
            <w:r w:rsidRPr="005A2B76">
              <w:t>2,27</w:t>
            </w:r>
          </w:p>
        </w:tc>
        <w:tc>
          <w:tcPr>
            <w:tcW w:w="1368" w:type="dxa"/>
          </w:tcPr>
          <w:p w14:paraId="6384BE83" w14:textId="77777777" w:rsidR="005A2B76" w:rsidRPr="005A2B76" w:rsidRDefault="005A2B76" w:rsidP="00BB7788">
            <w:pPr>
              <w:pStyle w:val="af9"/>
              <w:jc w:val="center"/>
            </w:pPr>
            <w:r w:rsidRPr="005A2B76">
              <w:t>0,01</w:t>
            </w:r>
          </w:p>
        </w:tc>
      </w:tr>
      <w:tr w:rsidR="005A2B76" w:rsidRPr="005A2B76" w14:paraId="7BAD28C4" w14:textId="77777777" w:rsidTr="00BB7788">
        <w:tc>
          <w:tcPr>
            <w:tcW w:w="959" w:type="dxa"/>
          </w:tcPr>
          <w:p w14:paraId="32C70FCA" w14:textId="77777777" w:rsidR="005A2B76" w:rsidRPr="005A2B76" w:rsidRDefault="005A2B76" w:rsidP="00BB7788">
            <w:pPr>
              <w:pStyle w:val="af9"/>
              <w:jc w:val="center"/>
            </w:pPr>
            <w:r w:rsidRPr="005A2B76">
              <w:t>до</w:t>
            </w:r>
          </w:p>
        </w:tc>
        <w:tc>
          <w:tcPr>
            <w:tcW w:w="1367" w:type="dxa"/>
          </w:tcPr>
          <w:p w14:paraId="19B59692" w14:textId="77777777" w:rsidR="005A2B76" w:rsidRPr="005A2B76" w:rsidRDefault="005A2B76" w:rsidP="00BB7788">
            <w:pPr>
              <w:pStyle w:val="af9"/>
              <w:jc w:val="center"/>
            </w:pPr>
            <w:r w:rsidRPr="005A2B76">
              <w:t>80-85</w:t>
            </w:r>
          </w:p>
        </w:tc>
        <w:tc>
          <w:tcPr>
            <w:tcW w:w="1367" w:type="dxa"/>
          </w:tcPr>
          <w:p w14:paraId="665E1EE0" w14:textId="77777777" w:rsidR="005A2B76" w:rsidRPr="005A2B76" w:rsidRDefault="005A2B76" w:rsidP="00BB7788">
            <w:pPr>
              <w:pStyle w:val="af9"/>
              <w:jc w:val="center"/>
            </w:pPr>
            <w:r w:rsidRPr="005A2B76">
              <w:t>9,9</w:t>
            </w:r>
          </w:p>
        </w:tc>
        <w:tc>
          <w:tcPr>
            <w:tcW w:w="1367" w:type="dxa"/>
          </w:tcPr>
          <w:p w14:paraId="43D36E49" w14:textId="77777777" w:rsidR="005A2B76" w:rsidRPr="005A2B76" w:rsidRDefault="005A2B76" w:rsidP="00BB7788">
            <w:pPr>
              <w:pStyle w:val="af9"/>
              <w:jc w:val="center"/>
            </w:pPr>
            <w:r w:rsidRPr="005A2B76">
              <w:t>3,68</w:t>
            </w:r>
          </w:p>
        </w:tc>
        <w:tc>
          <w:tcPr>
            <w:tcW w:w="1367" w:type="dxa"/>
          </w:tcPr>
          <w:p w14:paraId="213ACA7A" w14:textId="77777777" w:rsidR="005A2B76" w:rsidRPr="005A2B76" w:rsidRDefault="005A2B76" w:rsidP="00BB7788">
            <w:pPr>
              <w:pStyle w:val="af9"/>
              <w:jc w:val="center"/>
            </w:pPr>
            <w:r w:rsidRPr="005A2B76">
              <w:t>4,49</w:t>
            </w:r>
          </w:p>
        </w:tc>
        <w:tc>
          <w:tcPr>
            <w:tcW w:w="1368" w:type="dxa"/>
          </w:tcPr>
          <w:p w14:paraId="677669A2" w14:textId="77777777" w:rsidR="005A2B76" w:rsidRPr="005A2B76" w:rsidRDefault="005A2B76" w:rsidP="00BB7788">
            <w:pPr>
              <w:pStyle w:val="af9"/>
              <w:jc w:val="center"/>
            </w:pPr>
            <w:r w:rsidRPr="005A2B76">
              <w:t>4,36</w:t>
            </w:r>
          </w:p>
        </w:tc>
        <w:tc>
          <w:tcPr>
            <w:tcW w:w="1368" w:type="dxa"/>
          </w:tcPr>
          <w:p w14:paraId="44BF5859" w14:textId="77777777" w:rsidR="005A2B76" w:rsidRPr="005A2B76" w:rsidRDefault="005A2B76" w:rsidP="00BB7788">
            <w:pPr>
              <w:pStyle w:val="af9"/>
              <w:jc w:val="center"/>
            </w:pPr>
            <w:r w:rsidRPr="005A2B76">
              <w:t>0,54</w:t>
            </w:r>
          </w:p>
        </w:tc>
      </w:tr>
      <w:tr w:rsidR="005A2B76" w:rsidRPr="005A2B76" w14:paraId="5432D6C9" w14:textId="77777777" w:rsidTr="00BB7788">
        <w:tc>
          <w:tcPr>
            <w:tcW w:w="959" w:type="dxa"/>
          </w:tcPr>
          <w:p w14:paraId="3D01F09F" w14:textId="77777777" w:rsidR="005A2B76" w:rsidRPr="005A2B76" w:rsidRDefault="005A2B76" w:rsidP="00BB7788">
            <w:pPr>
              <w:pStyle w:val="af9"/>
              <w:jc w:val="center"/>
            </w:pPr>
            <w:r w:rsidRPr="005A2B76">
              <w:t>ср.</w:t>
            </w:r>
          </w:p>
        </w:tc>
        <w:tc>
          <w:tcPr>
            <w:tcW w:w="1367" w:type="dxa"/>
          </w:tcPr>
          <w:p w14:paraId="0E78E2B3" w14:textId="77777777" w:rsidR="005A2B76" w:rsidRPr="005A2B76" w:rsidRDefault="005A2B76" w:rsidP="00BB7788">
            <w:pPr>
              <w:pStyle w:val="af9"/>
              <w:jc w:val="center"/>
            </w:pPr>
            <w:r w:rsidRPr="005A2B76">
              <w:t>79,51</w:t>
            </w:r>
          </w:p>
        </w:tc>
        <w:tc>
          <w:tcPr>
            <w:tcW w:w="1367" w:type="dxa"/>
          </w:tcPr>
          <w:p w14:paraId="4E9DA5D3" w14:textId="77777777" w:rsidR="005A2B76" w:rsidRPr="005A2B76" w:rsidRDefault="005A2B76" w:rsidP="00BB7788">
            <w:pPr>
              <w:pStyle w:val="af9"/>
              <w:jc w:val="center"/>
            </w:pPr>
            <w:r w:rsidRPr="005A2B76">
              <w:t>9,13</w:t>
            </w:r>
          </w:p>
        </w:tc>
        <w:tc>
          <w:tcPr>
            <w:tcW w:w="1367" w:type="dxa"/>
          </w:tcPr>
          <w:p w14:paraId="10EF5D5B" w14:textId="77777777" w:rsidR="005A2B76" w:rsidRPr="005A2B76" w:rsidRDefault="005A2B76" w:rsidP="00BB7788">
            <w:pPr>
              <w:pStyle w:val="af9"/>
              <w:jc w:val="center"/>
            </w:pPr>
            <w:r w:rsidRPr="005A2B76">
              <w:t>3,06</w:t>
            </w:r>
          </w:p>
        </w:tc>
        <w:tc>
          <w:tcPr>
            <w:tcW w:w="1367" w:type="dxa"/>
          </w:tcPr>
          <w:p w14:paraId="49DD2D65" w14:textId="77777777" w:rsidR="005A2B76" w:rsidRPr="005A2B76" w:rsidRDefault="005A2B76" w:rsidP="00BB7788">
            <w:pPr>
              <w:pStyle w:val="af9"/>
              <w:jc w:val="center"/>
            </w:pPr>
            <w:r w:rsidRPr="005A2B76">
              <w:t>2,16</w:t>
            </w:r>
          </w:p>
        </w:tc>
        <w:tc>
          <w:tcPr>
            <w:tcW w:w="1368" w:type="dxa"/>
          </w:tcPr>
          <w:p w14:paraId="45236484" w14:textId="77777777" w:rsidR="005A2B76" w:rsidRPr="005A2B76" w:rsidRDefault="005A2B76" w:rsidP="00BB7788">
            <w:pPr>
              <w:pStyle w:val="af9"/>
              <w:jc w:val="center"/>
            </w:pPr>
            <w:r w:rsidRPr="005A2B76">
              <w:t>3,26</w:t>
            </w:r>
          </w:p>
        </w:tc>
        <w:tc>
          <w:tcPr>
            <w:tcW w:w="1368" w:type="dxa"/>
          </w:tcPr>
          <w:p w14:paraId="79D3FA36" w14:textId="77777777" w:rsidR="005A2B76" w:rsidRPr="005A2B76" w:rsidRDefault="005A2B76" w:rsidP="00BB7788">
            <w:pPr>
              <w:pStyle w:val="af9"/>
              <w:jc w:val="center"/>
            </w:pPr>
            <w:r w:rsidRPr="005A2B76">
              <w:t>0,05</w:t>
            </w:r>
          </w:p>
        </w:tc>
      </w:tr>
    </w:tbl>
    <w:p w14:paraId="3D66CFE3" w14:textId="77777777" w:rsidR="005A2B76" w:rsidRPr="005A2B76" w:rsidRDefault="005A2B76" w:rsidP="005A2B76">
      <w:pPr>
        <w:pStyle w:val="af9"/>
      </w:pPr>
    </w:p>
    <w:p w14:paraId="2C41FC67" w14:textId="77777777" w:rsidR="005A2B76" w:rsidRPr="005A2B76" w:rsidRDefault="005A2B76" w:rsidP="005A2B76">
      <w:pPr>
        <w:pStyle w:val="af9"/>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367"/>
        <w:gridCol w:w="1367"/>
        <w:gridCol w:w="1367"/>
        <w:gridCol w:w="1367"/>
        <w:gridCol w:w="1368"/>
        <w:gridCol w:w="1368"/>
      </w:tblGrid>
      <w:tr w:rsidR="005A2B76" w:rsidRPr="005A2B76" w14:paraId="11941663" w14:textId="77777777" w:rsidTr="00BB7788">
        <w:tc>
          <w:tcPr>
            <w:tcW w:w="959" w:type="dxa"/>
          </w:tcPr>
          <w:p w14:paraId="7A7CB316" w14:textId="77777777" w:rsidR="005A2B76" w:rsidRPr="005A2B76" w:rsidRDefault="005A2B76" w:rsidP="00BB7788">
            <w:pPr>
              <w:pStyle w:val="af9"/>
            </w:pPr>
            <w:r w:rsidRPr="005A2B76">
              <w:t>Колеба</w:t>
            </w:r>
          </w:p>
          <w:p w14:paraId="1CEF51A0" w14:textId="77777777" w:rsidR="005A2B76" w:rsidRPr="005A2B76" w:rsidRDefault="005A2B76" w:rsidP="00BB7788">
            <w:pPr>
              <w:pStyle w:val="af9"/>
              <w:jc w:val="center"/>
            </w:pPr>
            <w:r w:rsidRPr="005A2B76">
              <w:t>ния</w:t>
            </w:r>
          </w:p>
        </w:tc>
        <w:tc>
          <w:tcPr>
            <w:tcW w:w="1367" w:type="dxa"/>
          </w:tcPr>
          <w:p w14:paraId="241B19B4" w14:textId="77777777" w:rsidR="005A2B76" w:rsidRPr="005A2B76" w:rsidRDefault="005A2B76" w:rsidP="00BB7788">
            <w:pPr>
              <w:pStyle w:val="af9"/>
              <w:jc w:val="center"/>
            </w:pPr>
          </w:p>
          <w:p w14:paraId="3EB5D92B" w14:textId="77777777" w:rsidR="005A2B76" w:rsidRPr="005A2B76" w:rsidRDefault="005A2B76" w:rsidP="00BB7788">
            <w:pPr>
              <w:pStyle w:val="af9"/>
              <w:jc w:val="center"/>
            </w:pPr>
            <w:r w:rsidRPr="005A2B76">
              <w:t>5-2,5</w:t>
            </w:r>
          </w:p>
        </w:tc>
        <w:tc>
          <w:tcPr>
            <w:tcW w:w="1367" w:type="dxa"/>
          </w:tcPr>
          <w:p w14:paraId="61592B19" w14:textId="77777777" w:rsidR="005A2B76" w:rsidRPr="005A2B76" w:rsidRDefault="005A2B76" w:rsidP="00BB7788">
            <w:pPr>
              <w:pStyle w:val="af9"/>
              <w:jc w:val="center"/>
            </w:pPr>
          </w:p>
          <w:p w14:paraId="34D74E2D" w14:textId="77777777" w:rsidR="005A2B76" w:rsidRPr="005A2B76" w:rsidRDefault="005A2B76" w:rsidP="00BB7788">
            <w:pPr>
              <w:pStyle w:val="af9"/>
              <w:jc w:val="center"/>
            </w:pPr>
            <w:r w:rsidRPr="005A2B76">
              <w:t>2,5-1,2</w:t>
            </w:r>
          </w:p>
        </w:tc>
        <w:tc>
          <w:tcPr>
            <w:tcW w:w="1367" w:type="dxa"/>
          </w:tcPr>
          <w:p w14:paraId="42DEE3FF" w14:textId="77777777" w:rsidR="005A2B76" w:rsidRPr="005A2B76" w:rsidRDefault="005A2B76" w:rsidP="00BB7788">
            <w:pPr>
              <w:pStyle w:val="af9"/>
              <w:jc w:val="center"/>
            </w:pPr>
          </w:p>
          <w:p w14:paraId="7BDD8AB2" w14:textId="77777777" w:rsidR="005A2B76" w:rsidRPr="005A2B76" w:rsidRDefault="005A2B76" w:rsidP="00BB7788">
            <w:pPr>
              <w:pStyle w:val="af9"/>
              <w:jc w:val="center"/>
            </w:pPr>
            <w:r w:rsidRPr="005A2B76">
              <w:t>1,2-0,63</w:t>
            </w:r>
          </w:p>
        </w:tc>
        <w:tc>
          <w:tcPr>
            <w:tcW w:w="1367" w:type="dxa"/>
          </w:tcPr>
          <w:p w14:paraId="7D1EBF6E" w14:textId="77777777" w:rsidR="005A2B76" w:rsidRPr="005A2B76" w:rsidRDefault="005A2B76" w:rsidP="00BB7788">
            <w:pPr>
              <w:pStyle w:val="af9"/>
              <w:jc w:val="center"/>
            </w:pPr>
          </w:p>
          <w:p w14:paraId="1FA2C70A" w14:textId="77777777" w:rsidR="005A2B76" w:rsidRPr="005A2B76" w:rsidRDefault="005A2B76" w:rsidP="00BB7788">
            <w:pPr>
              <w:pStyle w:val="af9"/>
              <w:jc w:val="center"/>
            </w:pPr>
            <w:r w:rsidRPr="005A2B76">
              <w:t>0,63-0,36</w:t>
            </w:r>
          </w:p>
        </w:tc>
        <w:tc>
          <w:tcPr>
            <w:tcW w:w="1368" w:type="dxa"/>
          </w:tcPr>
          <w:p w14:paraId="42BA89A6" w14:textId="77777777" w:rsidR="005A2B76" w:rsidRPr="005A2B76" w:rsidRDefault="005A2B76" w:rsidP="00BB7788">
            <w:pPr>
              <w:pStyle w:val="af9"/>
              <w:jc w:val="center"/>
            </w:pPr>
          </w:p>
          <w:p w14:paraId="093F75EE" w14:textId="77777777" w:rsidR="005A2B76" w:rsidRPr="005A2B76" w:rsidRDefault="005A2B76" w:rsidP="00BB7788">
            <w:pPr>
              <w:pStyle w:val="af9"/>
              <w:jc w:val="center"/>
            </w:pPr>
            <w:r w:rsidRPr="005A2B76">
              <w:t>0,3-015</w:t>
            </w:r>
          </w:p>
        </w:tc>
        <w:tc>
          <w:tcPr>
            <w:tcW w:w="1368" w:type="dxa"/>
          </w:tcPr>
          <w:p w14:paraId="629BF005" w14:textId="77777777" w:rsidR="005A2B76" w:rsidRPr="005A2B76" w:rsidRDefault="005A2B76" w:rsidP="00BB7788">
            <w:pPr>
              <w:pStyle w:val="af9"/>
              <w:jc w:val="center"/>
            </w:pPr>
          </w:p>
          <w:p w14:paraId="1353D160" w14:textId="77777777" w:rsidR="005A2B76" w:rsidRPr="005A2B76" w:rsidRDefault="005A2B76" w:rsidP="00BB7788">
            <w:pPr>
              <w:pStyle w:val="af9"/>
              <w:jc w:val="center"/>
            </w:pPr>
            <w:r w:rsidRPr="005A2B76">
              <w:t>0,15-0,05</w:t>
            </w:r>
          </w:p>
        </w:tc>
      </w:tr>
      <w:tr w:rsidR="005A2B76" w:rsidRPr="005A2B76" w14:paraId="63D11394" w14:textId="77777777" w:rsidTr="00BB7788">
        <w:tc>
          <w:tcPr>
            <w:tcW w:w="959" w:type="dxa"/>
          </w:tcPr>
          <w:p w14:paraId="792B8484" w14:textId="77777777" w:rsidR="005A2B76" w:rsidRPr="005A2B76" w:rsidRDefault="005A2B76" w:rsidP="00BB7788">
            <w:pPr>
              <w:pStyle w:val="af9"/>
              <w:jc w:val="center"/>
            </w:pPr>
            <w:r w:rsidRPr="005A2B76">
              <w:t>от</w:t>
            </w:r>
          </w:p>
        </w:tc>
        <w:tc>
          <w:tcPr>
            <w:tcW w:w="1367" w:type="dxa"/>
          </w:tcPr>
          <w:p w14:paraId="1587B0C5" w14:textId="77777777" w:rsidR="005A2B76" w:rsidRPr="005A2B76" w:rsidRDefault="005A2B76" w:rsidP="00BB7788">
            <w:pPr>
              <w:pStyle w:val="af9"/>
              <w:jc w:val="center"/>
            </w:pPr>
            <w:r w:rsidRPr="005A2B76">
              <w:t>4</w:t>
            </w:r>
          </w:p>
        </w:tc>
        <w:tc>
          <w:tcPr>
            <w:tcW w:w="1367" w:type="dxa"/>
          </w:tcPr>
          <w:p w14:paraId="11952FF0" w14:textId="77777777" w:rsidR="005A2B76" w:rsidRPr="005A2B76" w:rsidRDefault="005A2B76" w:rsidP="00BB7788">
            <w:pPr>
              <w:pStyle w:val="af9"/>
              <w:jc w:val="center"/>
            </w:pPr>
            <w:r w:rsidRPr="005A2B76">
              <w:t>5</w:t>
            </w:r>
          </w:p>
        </w:tc>
        <w:tc>
          <w:tcPr>
            <w:tcW w:w="1367" w:type="dxa"/>
          </w:tcPr>
          <w:p w14:paraId="235CD0C6" w14:textId="77777777" w:rsidR="005A2B76" w:rsidRPr="005A2B76" w:rsidRDefault="005A2B76" w:rsidP="00BB7788">
            <w:pPr>
              <w:pStyle w:val="af9"/>
              <w:jc w:val="center"/>
            </w:pPr>
            <w:r w:rsidRPr="005A2B76">
              <w:t>20</w:t>
            </w:r>
          </w:p>
        </w:tc>
        <w:tc>
          <w:tcPr>
            <w:tcW w:w="1367" w:type="dxa"/>
          </w:tcPr>
          <w:p w14:paraId="3AC1F374" w14:textId="77777777" w:rsidR="005A2B76" w:rsidRPr="005A2B76" w:rsidRDefault="005A2B76" w:rsidP="00BB7788">
            <w:pPr>
              <w:pStyle w:val="af9"/>
              <w:jc w:val="center"/>
            </w:pPr>
            <w:r w:rsidRPr="005A2B76">
              <w:t>10</w:t>
            </w:r>
          </w:p>
        </w:tc>
        <w:tc>
          <w:tcPr>
            <w:tcW w:w="1368" w:type="dxa"/>
          </w:tcPr>
          <w:p w14:paraId="3DA57378" w14:textId="77777777" w:rsidR="005A2B76" w:rsidRPr="005A2B76" w:rsidRDefault="005A2B76" w:rsidP="00BB7788">
            <w:pPr>
              <w:pStyle w:val="af9"/>
              <w:jc w:val="center"/>
            </w:pPr>
            <w:r w:rsidRPr="005A2B76">
              <w:t>6</w:t>
            </w:r>
          </w:p>
        </w:tc>
        <w:tc>
          <w:tcPr>
            <w:tcW w:w="1368" w:type="dxa"/>
          </w:tcPr>
          <w:p w14:paraId="0F4BA3A1" w14:textId="77777777" w:rsidR="005A2B76" w:rsidRPr="005A2B76" w:rsidRDefault="005A2B76" w:rsidP="00BB7788">
            <w:pPr>
              <w:pStyle w:val="af9"/>
              <w:jc w:val="center"/>
            </w:pPr>
            <w:r w:rsidRPr="005A2B76">
              <w:t>1</w:t>
            </w:r>
          </w:p>
        </w:tc>
      </w:tr>
      <w:tr w:rsidR="005A2B76" w:rsidRPr="005A2B76" w14:paraId="405D4C84" w14:textId="77777777" w:rsidTr="00BB7788">
        <w:tc>
          <w:tcPr>
            <w:tcW w:w="959" w:type="dxa"/>
          </w:tcPr>
          <w:p w14:paraId="66E90887" w14:textId="77777777" w:rsidR="005A2B76" w:rsidRPr="005A2B76" w:rsidRDefault="005A2B76" w:rsidP="00BB7788">
            <w:pPr>
              <w:pStyle w:val="af9"/>
              <w:jc w:val="center"/>
            </w:pPr>
            <w:r w:rsidRPr="005A2B76">
              <w:t>до</w:t>
            </w:r>
          </w:p>
        </w:tc>
        <w:tc>
          <w:tcPr>
            <w:tcW w:w="1367" w:type="dxa"/>
          </w:tcPr>
          <w:p w14:paraId="14F9153D" w14:textId="77777777" w:rsidR="005A2B76" w:rsidRPr="005A2B76" w:rsidRDefault="005A2B76" w:rsidP="00BB7788">
            <w:pPr>
              <w:pStyle w:val="af9"/>
              <w:jc w:val="center"/>
            </w:pPr>
            <w:r w:rsidRPr="005A2B76">
              <w:t>32</w:t>
            </w:r>
          </w:p>
        </w:tc>
        <w:tc>
          <w:tcPr>
            <w:tcW w:w="1367" w:type="dxa"/>
          </w:tcPr>
          <w:p w14:paraId="32B071BE" w14:textId="77777777" w:rsidR="005A2B76" w:rsidRPr="005A2B76" w:rsidRDefault="005A2B76" w:rsidP="00BB7788">
            <w:pPr>
              <w:pStyle w:val="af9"/>
              <w:jc w:val="center"/>
            </w:pPr>
            <w:r w:rsidRPr="005A2B76">
              <w:t>23</w:t>
            </w:r>
          </w:p>
        </w:tc>
        <w:tc>
          <w:tcPr>
            <w:tcW w:w="1367" w:type="dxa"/>
          </w:tcPr>
          <w:p w14:paraId="360862C9" w14:textId="77777777" w:rsidR="005A2B76" w:rsidRPr="005A2B76" w:rsidRDefault="005A2B76" w:rsidP="00BB7788">
            <w:pPr>
              <w:pStyle w:val="af9"/>
              <w:jc w:val="center"/>
            </w:pPr>
            <w:r w:rsidRPr="005A2B76">
              <w:t>38</w:t>
            </w:r>
          </w:p>
        </w:tc>
        <w:tc>
          <w:tcPr>
            <w:tcW w:w="1367" w:type="dxa"/>
          </w:tcPr>
          <w:p w14:paraId="7AC28DE9" w14:textId="77777777" w:rsidR="005A2B76" w:rsidRPr="005A2B76" w:rsidRDefault="005A2B76" w:rsidP="00BB7788">
            <w:pPr>
              <w:pStyle w:val="af9"/>
              <w:jc w:val="center"/>
            </w:pPr>
            <w:r w:rsidRPr="005A2B76">
              <w:t>28</w:t>
            </w:r>
          </w:p>
        </w:tc>
        <w:tc>
          <w:tcPr>
            <w:tcW w:w="1368" w:type="dxa"/>
          </w:tcPr>
          <w:p w14:paraId="14CB1C22" w14:textId="77777777" w:rsidR="005A2B76" w:rsidRPr="005A2B76" w:rsidRDefault="005A2B76" w:rsidP="00BB7788">
            <w:pPr>
              <w:pStyle w:val="af9"/>
              <w:jc w:val="center"/>
            </w:pPr>
            <w:r w:rsidRPr="005A2B76">
              <w:t>37</w:t>
            </w:r>
          </w:p>
        </w:tc>
        <w:tc>
          <w:tcPr>
            <w:tcW w:w="1368" w:type="dxa"/>
          </w:tcPr>
          <w:p w14:paraId="4F02FAD3" w14:textId="77777777" w:rsidR="005A2B76" w:rsidRPr="005A2B76" w:rsidRDefault="005A2B76" w:rsidP="00BB7788">
            <w:pPr>
              <w:pStyle w:val="af9"/>
              <w:jc w:val="center"/>
            </w:pPr>
            <w:r w:rsidRPr="005A2B76">
              <w:t>20</w:t>
            </w:r>
          </w:p>
        </w:tc>
      </w:tr>
      <w:tr w:rsidR="005A2B76" w:rsidRPr="005A2B76" w14:paraId="592B2A35" w14:textId="77777777" w:rsidTr="00BB7788">
        <w:tc>
          <w:tcPr>
            <w:tcW w:w="959" w:type="dxa"/>
          </w:tcPr>
          <w:p w14:paraId="564D31F4" w14:textId="77777777" w:rsidR="005A2B76" w:rsidRPr="005A2B76" w:rsidRDefault="005A2B76" w:rsidP="00BB7788">
            <w:pPr>
              <w:pStyle w:val="af9"/>
              <w:jc w:val="center"/>
            </w:pPr>
            <w:r w:rsidRPr="005A2B76">
              <w:t>ср.</w:t>
            </w:r>
          </w:p>
        </w:tc>
        <w:tc>
          <w:tcPr>
            <w:tcW w:w="1367" w:type="dxa"/>
          </w:tcPr>
          <w:p w14:paraId="6A823AD9" w14:textId="77777777" w:rsidR="005A2B76" w:rsidRPr="005A2B76" w:rsidRDefault="005A2B76" w:rsidP="00BB7788">
            <w:pPr>
              <w:pStyle w:val="af9"/>
              <w:jc w:val="center"/>
            </w:pPr>
            <w:r w:rsidRPr="005A2B76">
              <w:t>16</w:t>
            </w:r>
          </w:p>
        </w:tc>
        <w:tc>
          <w:tcPr>
            <w:tcW w:w="1367" w:type="dxa"/>
          </w:tcPr>
          <w:p w14:paraId="2118958A" w14:textId="77777777" w:rsidR="005A2B76" w:rsidRPr="005A2B76" w:rsidRDefault="005A2B76" w:rsidP="00BB7788">
            <w:pPr>
              <w:pStyle w:val="af9"/>
              <w:jc w:val="center"/>
            </w:pPr>
            <w:r w:rsidRPr="005A2B76">
              <w:t>14</w:t>
            </w:r>
          </w:p>
        </w:tc>
        <w:tc>
          <w:tcPr>
            <w:tcW w:w="1367" w:type="dxa"/>
          </w:tcPr>
          <w:p w14:paraId="472D8887" w14:textId="77777777" w:rsidR="005A2B76" w:rsidRPr="005A2B76" w:rsidRDefault="005A2B76" w:rsidP="00BB7788">
            <w:pPr>
              <w:pStyle w:val="af9"/>
              <w:jc w:val="center"/>
            </w:pPr>
            <w:r w:rsidRPr="005A2B76">
              <w:t>29</w:t>
            </w:r>
          </w:p>
        </w:tc>
        <w:tc>
          <w:tcPr>
            <w:tcW w:w="1367" w:type="dxa"/>
          </w:tcPr>
          <w:p w14:paraId="38DB8221" w14:textId="77777777" w:rsidR="005A2B76" w:rsidRPr="005A2B76" w:rsidRDefault="005A2B76" w:rsidP="00BB7788">
            <w:pPr>
              <w:pStyle w:val="af9"/>
              <w:jc w:val="center"/>
            </w:pPr>
            <w:r w:rsidRPr="005A2B76">
              <w:t>19</w:t>
            </w:r>
          </w:p>
        </w:tc>
        <w:tc>
          <w:tcPr>
            <w:tcW w:w="1368" w:type="dxa"/>
          </w:tcPr>
          <w:p w14:paraId="581BF2B8" w14:textId="77777777" w:rsidR="005A2B76" w:rsidRPr="005A2B76" w:rsidRDefault="005A2B76" w:rsidP="00BB7788">
            <w:pPr>
              <w:pStyle w:val="af9"/>
              <w:jc w:val="center"/>
            </w:pPr>
            <w:r w:rsidRPr="005A2B76">
              <w:t>18</w:t>
            </w:r>
          </w:p>
        </w:tc>
        <w:tc>
          <w:tcPr>
            <w:tcW w:w="1368" w:type="dxa"/>
          </w:tcPr>
          <w:p w14:paraId="433B68AA" w14:textId="77777777" w:rsidR="005A2B76" w:rsidRPr="005A2B76" w:rsidRDefault="005A2B76" w:rsidP="00BB7788">
            <w:pPr>
              <w:pStyle w:val="af9"/>
              <w:jc w:val="center"/>
            </w:pPr>
            <w:r w:rsidRPr="005A2B76">
              <w:t>4</w:t>
            </w:r>
          </w:p>
        </w:tc>
      </w:tr>
    </w:tbl>
    <w:p w14:paraId="67FF1509" w14:textId="77777777" w:rsidR="005A2B76" w:rsidRPr="005A2B76" w:rsidRDefault="005A2B76" w:rsidP="005A2B76">
      <w:pPr>
        <w:pStyle w:val="af9"/>
        <w:ind w:firstLine="709"/>
        <w:jc w:val="both"/>
      </w:pPr>
    </w:p>
    <w:p w14:paraId="3FD6D5AF" w14:textId="77777777" w:rsidR="005A2B76" w:rsidRPr="005A2B76" w:rsidRDefault="005A2B76" w:rsidP="005A2B76">
      <w:pPr>
        <w:pStyle w:val="af9"/>
        <w:ind w:firstLine="709"/>
        <w:jc w:val="both"/>
      </w:pPr>
      <w:r w:rsidRPr="005A2B76">
        <w:t>Содержание  илистых, пылеватых и глинистых частиц в песках колеблется от 0,3 до 8,2 (ср.1,4)%, приращение объёма при набухании 1-10 (ср. 2,1)%. Объёмная насыпная масса колеблется от 1,39 до 1,92 (ср. 1,64) г/см</w:t>
      </w:r>
      <w:r w:rsidRPr="005A2B76">
        <w:rPr>
          <w:vertAlign w:val="superscript"/>
        </w:rPr>
        <w:t>3</w:t>
      </w:r>
      <w:r w:rsidRPr="005A2B76">
        <w:t>. Слюда и органические примеси практически отсутствуют.</w:t>
      </w:r>
    </w:p>
    <w:p w14:paraId="2FD06521" w14:textId="77777777" w:rsidR="005A2B76" w:rsidRPr="005A2B76" w:rsidRDefault="005A2B76" w:rsidP="005A2B76">
      <w:pPr>
        <w:pStyle w:val="af9"/>
        <w:ind w:firstLine="709"/>
        <w:jc w:val="both"/>
      </w:pPr>
      <w:r w:rsidRPr="005A2B76">
        <w:t>По данным института НИИ Силикальцит, пески пригодны для получения силикатных стеновых материалов марки 125.</w:t>
      </w:r>
    </w:p>
    <w:p w14:paraId="68C4728F" w14:textId="77777777" w:rsidR="005A2B76" w:rsidRPr="005A2B76" w:rsidRDefault="005A2B76" w:rsidP="005A2B76">
      <w:pPr>
        <w:pStyle w:val="af9"/>
        <w:ind w:firstLine="709"/>
        <w:jc w:val="both"/>
      </w:pPr>
      <w:r w:rsidRPr="005A2B76">
        <w:t>Гравий представлен хорошо окатанными обломками осадочных пород (69-75%), интрузивных (7-10%), эффузивных (7-10%) и метаморфических (7-10%) пород.</w:t>
      </w:r>
    </w:p>
    <w:p w14:paraId="536BD467" w14:textId="77777777" w:rsidR="005A2B76" w:rsidRPr="005A2B76" w:rsidRDefault="005A2B76" w:rsidP="005A2B76">
      <w:pPr>
        <w:pStyle w:val="af9"/>
        <w:ind w:firstLine="709"/>
        <w:jc w:val="both"/>
      </w:pPr>
      <w:r w:rsidRPr="005A2B76">
        <w:t>Качественные характеристики гравия приведены в табл. 3, физико-механические свойства – в табл. 4.</w:t>
      </w:r>
    </w:p>
    <w:p w14:paraId="6AC0684E" w14:textId="77777777" w:rsidR="005A2B76" w:rsidRPr="005A2B76" w:rsidRDefault="005A2B76" w:rsidP="005A2B76">
      <w:pPr>
        <w:pStyle w:val="af9"/>
        <w:ind w:firstLine="709"/>
        <w:jc w:val="both"/>
      </w:pPr>
      <w:r w:rsidRPr="005A2B76">
        <w:t>Содержание пылеглинистых частиц и модуля крупности, М</w:t>
      </w:r>
      <w:r w:rsidRPr="005A2B76">
        <w:rPr>
          <w:vertAlign w:val="subscript"/>
        </w:rPr>
        <w:t>к,</w:t>
      </w:r>
      <w:r w:rsidRPr="005A2B76">
        <w:t xml:space="preserve"> песка, отсеянного из состава  гравийно-песчаной смеси от 1 до 11 (ср.4,57)%, модуль крупности – 1,86 – 3,11.</w:t>
      </w:r>
    </w:p>
    <w:p w14:paraId="726E5FF6" w14:textId="77777777" w:rsidR="005A2B76" w:rsidRPr="005A2B76" w:rsidRDefault="005A2B76" w:rsidP="005A2B76">
      <w:pPr>
        <w:pStyle w:val="af9"/>
        <w:ind w:firstLine="709"/>
        <w:jc w:val="both"/>
      </w:pPr>
      <w:r w:rsidRPr="005A2B76">
        <w:t>Средневзвешенное содержание в  песках вскрыши – пыле глинистых частиц 0,72-31,8 (ср.10,87)%, модуль крупности – 0,72- 2,53.</w:t>
      </w:r>
    </w:p>
    <w:p w14:paraId="0F64423A" w14:textId="77777777" w:rsidR="005A2B76" w:rsidRPr="005A2B76" w:rsidRDefault="005A2B76" w:rsidP="005A2B76">
      <w:pPr>
        <w:pStyle w:val="af9"/>
        <w:ind w:firstLine="709"/>
        <w:jc w:val="both"/>
      </w:pPr>
    </w:p>
    <w:p w14:paraId="144D673E" w14:textId="77777777" w:rsidR="005A2B76" w:rsidRPr="005A2B76" w:rsidRDefault="005A2B76" w:rsidP="005A2B76">
      <w:pPr>
        <w:pStyle w:val="af9"/>
        <w:ind w:firstLine="709"/>
        <w:jc w:val="center"/>
      </w:pPr>
      <w:r w:rsidRPr="005A2B76">
        <w:t>Качество  гравия</w:t>
      </w:r>
    </w:p>
    <w:p w14:paraId="787E6387" w14:textId="77777777" w:rsidR="005A2B76" w:rsidRPr="005A2B76" w:rsidRDefault="005A2B76" w:rsidP="005A2B76">
      <w:pPr>
        <w:pStyle w:val="af9"/>
        <w:ind w:firstLine="709"/>
        <w:jc w:val="both"/>
      </w:pPr>
      <w:r w:rsidRPr="005A2B76">
        <w:t>Таблица 2</w:t>
      </w:r>
    </w:p>
    <w:tbl>
      <w:tblPr>
        <w:tblW w:w="101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86"/>
        <w:gridCol w:w="1479"/>
        <w:gridCol w:w="1479"/>
        <w:gridCol w:w="1479"/>
        <w:gridCol w:w="1529"/>
        <w:gridCol w:w="1480"/>
      </w:tblGrid>
      <w:tr w:rsidR="005A2B76" w:rsidRPr="005A2B76" w14:paraId="20315557" w14:textId="77777777" w:rsidTr="00BB7788">
        <w:trPr>
          <w:trHeight w:val="439"/>
        </w:trPr>
        <w:tc>
          <w:tcPr>
            <w:tcW w:w="1384" w:type="dxa"/>
            <w:vMerge w:val="restart"/>
          </w:tcPr>
          <w:p w14:paraId="23BD201D" w14:textId="77777777" w:rsidR="005A2B76" w:rsidRPr="005A2B76" w:rsidRDefault="005A2B76" w:rsidP="00BB7788">
            <w:pPr>
              <w:pStyle w:val="af9"/>
              <w:jc w:val="center"/>
            </w:pPr>
          </w:p>
          <w:p w14:paraId="2985CBEF" w14:textId="77777777" w:rsidR="005A2B76" w:rsidRPr="005A2B76" w:rsidRDefault="005A2B76" w:rsidP="00BB7788">
            <w:pPr>
              <w:pStyle w:val="af9"/>
              <w:jc w:val="center"/>
            </w:pPr>
          </w:p>
          <w:p w14:paraId="0CED49AC" w14:textId="77777777" w:rsidR="005A2B76" w:rsidRPr="005A2B76" w:rsidRDefault="005A2B76" w:rsidP="00BB7788">
            <w:pPr>
              <w:pStyle w:val="af9"/>
              <w:jc w:val="center"/>
            </w:pPr>
            <w:r w:rsidRPr="005A2B76">
              <w:t>Колебания</w:t>
            </w:r>
          </w:p>
        </w:tc>
        <w:tc>
          <w:tcPr>
            <w:tcW w:w="4244" w:type="dxa"/>
            <w:gridSpan w:val="3"/>
          </w:tcPr>
          <w:p w14:paraId="063007A8" w14:textId="77777777" w:rsidR="005A2B76" w:rsidRPr="005A2B76" w:rsidRDefault="005A2B76" w:rsidP="00BB7788">
            <w:pPr>
              <w:pStyle w:val="af9"/>
              <w:tabs>
                <w:tab w:val="left" w:pos="900"/>
                <w:tab w:val="center" w:pos="2014"/>
              </w:tabs>
            </w:pPr>
            <w:r w:rsidRPr="005A2B76">
              <w:tab/>
              <w:t>Размер фракции, мм</w:t>
            </w:r>
          </w:p>
        </w:tc>
        <w:tc>
          <w:tcPr>
            <w:tcW w:w="4488" w:type="dxa"/>
            <w:gridSpan w:val="3"/>
          </w:tcPr>
          <w:p w14:paraId="7BA26609" w14:textId="77777777" w:rsidR="005A2B76" w:rsidRPr="005A2B76" w:rsidRDefault="005A2B76" w:rsidP="00BB7788">
            <w:pPr>
              <w:pStyle w:val="af9"/>
              <w:jc w:val="center"/>
            </w:pPr>
            <w:r w:rsidRPr="005A2B76">
              <w:t>Содержание в %</w:t>
            </w:r>
          </w:p>
        </w:tc>
      </w:tr>
      <w:tr w:rsidR="005A2B76" w:rsidRPr="005A2B76" w14:paraId="0EEB5EB4" w14:textId="77777777" w:rsidTr="00BB7788">
        <w:trPr>
          <w:trHeight w:val="1048"/>
        </w:trPr>
        <w:tc>
          <w:tcPr>
            <w:tcW w:w="1384" w:type="dxa"/>
            <w:vMerge/>
          </w:tcPr>
          <w:p w14:paraId="1FA3BE01" w14:textId="77777777" w:rsidR="005A2B76" w:rsidRPr="005A2B76" w:rsidRDefault="005A2B76" w:rsidP="00BB7788">
            <w:pPr>
              <w:pStyle w:val="af9"/>
              <w:jc w:val="center"/>
            </w:pPr>
          </w:p>
        </w:tc>
        <w:tc>
          <w:tcPr>
            <w:tcW w:w="1286" w:type="dxa"/>
          </w:tcPr>
          <w:p w14:paraId="67BCE635" w14:textId="77777777" w:rsidR="005A2B76" w:rsidRPr="005A2B76" w:rsidRDefault="005A2B76" w:rsidP="00BB7788">
            <w:pPr>
              <w:pStyle w:val="af9"/>
              <w:jc w:val="center"/>
            </w:pPr>
          </w:p>
          <w:p w14:paraId="54D861C9" w14:textId="77777777" w:rsidR="005A2B76" w:rsidRPr="005A2B76" w:rsidRDefault="005A2B76" w:rsidP="00BB7788">
            <w:pPr>
              <w:pStyle w:val="af9"/>
              <w:jc w:val="center"/>
            </w:pPr>
            <w:r w:rsidRPr="005A2B76">
              <w:t>3-5</w:t>
            </w:r>
          </w:p>
        </w:tc>
        <w:tc>
          <w:tcPr>
            <w:tcW w:w="1479" w:type="dxa"/>
          </w:tcPr>
          <w:p w14:paraId="0C2C3064" w14:textId="77777777" w:rsidR="005A2B76" w:rsidRPr="005A2B76" w:rsidRDefault="005A2B76" w:rsidP="00BB7788">
            <w:pPr>
              <w:pStyle w:val="af9"/>
              <w:jc w:val="center"/>
            </w:pPr>
          </w:p>
          <w:p w14:paraId="1649340A" w14:textId="77777777" w:rsidR="005A2B76" w:rsidRPr="005A2B76" w:rsidRDefault="005A2B76" w:rsidP="00BB7788">
            <w:pPr>
              <w:pStyle w:val="af9"/>
              <w:jc w:val="center"/>
            </w:pPr>
            <w:r w:rsidRPr="005A2B76">
              <w:t>5-10</w:t>
            </w:r>
          </w:p>
        </w:tc>
        <w:tc>
          <w:tcPr>
            <w:tcW w:w="1479" w:type="dxa"/>
          </w:tcPr>
          <w:p w14:paraId="115E1098" w14:textId="77777777" w:rsidR="005A2B76" w:rsidRPr="005A2B76" w:rsidRDefault="005A2B76" w:rsidP="00BB7788">
            <w:pPr>
              <w:pStyle w:val="af9"/>
              <w:jc w:val="center"/>
            </w:pPr>
          </w:p>
          <w:p w14:paraId="60AF4A18" w14:textId="77777777" w:rsidR="005A2B76" w:rsidRPr="005A2B76" w:rsidRDefault="005A2B76" w:rsidP="00BB7788">
            <w:pPr>
              <w:pStyle w:val="af9"/>
              <w:jc w:val="center"/>
            </w:pPr>
            <w:r w:rsidRPr="005A2B76">
              <w:t>10-25</w:t>
            </w:r>
          </w:p>
        </w:tc>
        <w:tc>
          <w:tcPr>
            <w:tcW w:w="1479" w:type="dxa"/>
          </w:tcPr>
          <w:p w14:paraId="3FBA615F" w14:textId="77777777" w:rsidR="005A2B76" w:rsidRPr="005A2B76" w:rsidRDefault="005A2B76" w:rsidP="00BB7788">
            <w:pPr>
              <w:pStyle w:val="af9"/>
              <w:jc w:val="both"/>
            </w:pPr>
            <w:r w:rsidRPr="005A2B76">
              <w:t>Лещадных</w:t>
            </w:r>
          </w:p>
          <w:p w14:paraId="6C364D81" w14:textId="77777777" w:rsidR="005A2B76" w:rsidRPr="005A2B76" w:rsidRDefault="005A2B76" w:rsidP="00BB7788">
            <w:pPr>
              <w:pStyle w:val="af9"/>
              <w:jc w:val="both"/>
            </w:pPr>
            <w:r w:rsidRPr="005A2B76">
              <w:t xml:space="preserve">   зёрен</w:t>
            </w:r>
          </w:p>
        </w:tc>
        <w:tc>
          <w:tcPr>
            <w:tcW w:w="1529" w:type="dxa"/>
          </w:tcPr>
          <w:p w14:paraId="7A483F74" w14:textId="77777777" w:rsidR="005A2B76" w:rsidRPr="005A2B76" w:rsidRDefault="005A2B76" w:rsidP="00BB7788">
            <w:pPr>
              <w:pStyle w:val="af9"/>
              <w:jc w:val="both"/>
            </w:pPr>
            <w:r w:rsidRPr="005A2B76">
              <w:t>Глинистых,</w:t>
            </w:r>
          </w:p>
          <w:p w14:paraId="40B72D11" w14:textId="77777777" w:rsidR="005A2B76" w:rsidRPr="005A2B76" w:rsidRDefault="005A2B76" w:rsidP="00BB7788">
            <w:pPr>
              <w:pStyle w:val="af9"/>
              <w:jc w:val="both"/>
            </w:pPr>
            <w:r w:rsidRPr="005A2B76">
              <w:t>илистых,</w:t>
            </w:r>
          </w:p>
          <w:p w14:paraId="4E48BC9E" w14:textId="77777777" w:rsidR="005A2B76" w:rsidRPr="005A2B76" w:rsidRDefault="005A2B76" w:rsidP="00BB7788">
            <w:pPr>
              <w:pStyle w:val="af9"/>
              <w:jc w:val="both"/>
            </w:pPr>
            <w:r w:rsidRPr="005A2B76">
              <w:t>пылеватых</w:t>
            </w:r>
          </w:p>
          <w:p w14:paraId="5778D243" w14:textId="77777777" w:rsidR="005A2B76" w:rsidRPr="005A2B76" w:rsidRDefault="005A2B76" w:rsidP="00BB7788">
            <w:pPr>
              <w:pStyle w:val="af9"/>
              <w:jc w:val="both"/>
            </w:pPr>
            <w:r w:rsidRPr="005A2B76">
              <w:t>частиц</w:t>
            </w:r>
          </w:p>
        </w:tc>
        <w:tc>
          <w:tcPr>
            <w:tcW w:w="1480" w:type="dxa"/>
          </w:tcPr>
          <w:p w14:paraId="51273E83" w14:textId="77777777" w:rsidR="005A2B76" w:rsidRPr="005A2B76" w:rsidRDefault="005A2B76" w:rsidP="00BB7788">
            <w:pPr>
              <w:pStyle w:val="af9"/>
              <w:jc w:val="both"/>
            </w:pPr>
            <w:r w:rsidRPr="005A2B76">
              <w:t>Объёмная</w:t>
            </w:r>
          </w:p>
          <w:p w14:paraId="69961030" w14:textId="77777777" w:rsidR="005A2B76" w:rsidRPr="005A2B76" w:rsidRDefault="005A2B76" w:rsidP="00BB7788">
            <w:pPr>
              <w:pStyle w:val="af9"/>
              <w:jc w:val="both"/>
            </w:pPr>
            <w:r w:rsidRPr="005A2B76">
              <w:t>насыпная</w:t>
            </w:r>
          </w:p>
          <w:p w14:paraId="3CF7F128" w14:textId="77777777" w:rsidR="005A2B76" w:rsidRPr="005A2B76" w:rsidRDefault="005A2B76" w:rsidP="00BB7788">
            <w:pPr>
              <w:pStyle w:val="af9"/>
              <w:jc w:val="center"/>
            </w:pPr>
            <w:r w:rsidRPr="005A2B76">
              <w:t>масса</w:t>
            </w:r>
          </w:p>
        </w:tc>
      </w:tr>
      <w:tr w:rsidR="005A2B76" w:rsidRPr="005A2B76" w14:paraId="17867451" w14:textId="77777777" w:rsidTr="00BB7788">
        <w:trPr>
          <w:trHeight w:val="302"/>
        </w:trPr>
        <w:tc>
          <w:tcPr>
            <w:tcW w:w="1384" w:type="dxa"/>
          </w:tcPr>
          <w:p w14:paraId="769CEAB1" w14:textId="77777777" w:rsidR="005A2B76" w:rsidRPr="005A2B76" w:rsidRDefault="005A2B76" w:rsidP="00BB7788">
            <w:pPr>
              <w:pStyle w:val="af9"/>
              <w:jc w:val="center"/>
            </w:pPr>
            <w:r w:rsidRPr="005A2B76">
              <w:t>от</w:t>
            </w:r>
          </w:p>
        </w:tc>
        <w:tc>
          <w:tcPr>
            <w:tcW w:w="1286" w:type="dxa"/>
          </w:tcPr>
          <w:p w14:paraId="7CE47731" w14:textId="77777777" w:rsidR="005A2B76" w:rsidRPr="005A2B76" w:rsidRDefault="005A2B76" w:rsidP="00BB7788">
            <w:pPr>
              <w:pStyle w:val="af9"/>
              <w:jc w:val="center"/>
            </w:pPr>
            <w:r w:rsidRPr="005A2B76">
              <w:t>28</w:t>
            </w:r>
          </w:p>
        </w:tc>
        <w:tc>
          <w:tcPr>
            <w:tcW w:w="1479" w:type="dxa"/>
          </w:tcPr>
          <w:p w14:paraId="63BD8C68" w14:textId="77777777" w:rsidR="005A2B76" w:rsidRPr="005A2B76" w:rsidRDefault="005A2B76" w:rsidP="00BB7788">
            <w:pPr>
              <w:pStyle w:val="af9"/>
              <w:jc w:val="center"/>
            </w:pPr>
            <w:r w:rsidRPr="005A2B76">
              <w:t>29</w:t>
            </w:r>
          </w:p>
        </w:tc>
        <w:tc>
          <w:tcPr>
            <w:tcW w:w="1479" w:type="dxa"/>
          </w:tcPr>
          <w:p w14:paraId="79C06A7D" w14:textId="77777777" w:rsidR="005A2B76" w:rsidRPr="005A2B76" w:rsidRDefault="005A2B76" w:rsidP="00BB7788">
            <w:pPr>
              <w:pStyle w:val="af9"/>
              <w:jc w:val="center"/>
            </w:pPr>
            <w:r w:rsidRPr="005A2B76">
              <w:t>23</w:t>
            </w:r>
          </w:p>
        </w:tc>
        <w:tc>
          <w:tcPr>
            <w:tcW w:w="1479" w:type="dxa"/>
          </w:tcPr>
          <w:p w14:paraId="65C22F26" w14:textId="77777777" w:rsidR="005A2B76" w:rsidRPr="005A2B76" w:rsidRDefault="005A2B76" w:rsidP="00BB7788">
            <w:pPr>
              <w:pStyle w:val="af9"/>
              <w:jc w:val="center"/>
            </w:pPr>
            <w:r w:rsidRPr="005A2B76">
              <w:t>8,9</w:t>
            </w:r>
          </w:p>
        </w:tc>
        <w:tc>
          <w:tcPr>
            <w:tcW w:w="1529" w:type="dxa"/>
          </w:tcPr>
          <w:p w14:paraId="6597BAD1" w14:textId="77777777" w:rsidR="005A2B76" w:rsidRPr="005A2B76" w:rsidRDefault="005A2B76" w:rsidP="00BB7788">
            <w:pPr>
              <w:pStyle w:val="af9"/>
              <w:jc w:val="center"/>
            </w:pPr>
            <w:r w:rsidRPr="005A2B76">
              <w:t>0,1</w:t>
            </w:r>
          </w:p>
        </w:tc>
        <w:tc>
          <w:tcPr>
            <w:tcW w:w="1480" w:type="dxa"/>
          </w:tcPr>
          <w:p w14:paraId="08E6C0FE" w14:textId="77777777" w:rsidR="005A2B76" w:rsidRPr="005A2B76" w:rsidRDefault="005A2B76" w:rsidP="00BB7788">
            <w:pPr>
              <w:pStyle w:val="af9"/>
              <w:jc w:val="center"/>
            </w:pPr>
            <w:r w:rsidRPr="005A2B76">
              <w:t>1,55</w:t>
            </w:r>
          </w:p>
        </w:tc>
      </w:tr>
      <w:tr w:rsidR="005A2B76" w:rsidRPr="005A2B76" w14:paraId="159E1837" w14:textId="77777777" w:rsidTr="00BB7788">
        <w:trPr>
          <w:trHeight w:val="302"/>
        </w:trPr>
        <w:tc>
          <w:tcPr>
            <w:tcW w:w="1384" w:type="dxa"/>
          </w:tcPr>
          <w:p w14:paraId="1C290911" w14:textId="77777777" w:rsidR="005A2B76" w:rsidRPr="005A2B76" w:rsidRDefault="005A2B76" w:rsidP="00BB7788">
            <w:pPr>
              <w:pStyle w:val="af9"/>
              <w:jc w:val="center"/>
            </w:pPr>
            <w:r w:rsidRPr="005A2B76">
              <w:t>до</w:t>
            </w:r>
          </w:p>
        </w:tc>
        <w:tc>
          <w:tcPr>
            <w:tcW w:w="1286" w:type="dxa"/>
          </w:tcPr>
          <w:p w14:paraId="6D4D8925" w14:textId="77777777" w:rsidR="005A2B76" w:rsidRPr="005A2B76" w:rsidRDefault="005A2B76" w:rsidP="00BB7788">
            <w:pPr>
              <w:pStyle w:val="af9"/>
              <w:jc w:val="center"/>
            </w:pPr>
            <w:r w:rsidRPr="005A2B76">
              <w:t>46</w:t>
            </w:r>
          </w:p>
        </w:tc>
        <w:tc>
          <w:tcPr>
            <w:tcW w:w="1479" w:type="dxa"/>
          </w:tcPr>
          <w:p w14:paraId="52934494" w14:textId="77777777" w:rsidR="005A2B76" w:rsidRPr="005A2B76" w:rsidRDefault="005A2B76" w:rsidP="00BB7788">
            <w:pPr>
              <w:pStyle w:val="af9"/>
              <w:jc w:val="center"/>
            </w:pPr>
            <w:r w:rsidRPr="005A2B76">
              <w:t>40</w:t>
            </w:r>
          </w:p>
        </w:tc>
        <w:tc>
          <w:tcPr>
            <w:tcW w:w="1479" w:type="dxa"/>
          </w:tcPr>
          <w:p w14:paraId="76BAD095" w14:textId="77777777" w:rsidR="005A2B76" w:rsidRPr="005A2B76" w:rsidRDefault="005A2B76" w:rsidP="00BB7788">
            <w:pPr>
              <w:pStyle w:val="af9"/>
              <w:jc w:val="center"/>
            </w:pPr>
            <w:r w:rsidRPr="005A2B76">
              <w:t>37</w:t>
            </w:r>
          </w:p>
        </w:tc>
        <w:tc>
          <w:tcPr>
            <w:tcW w:w="1479" w:type="dxa"/>
          </w:tcPr>
          <w:p w14:paraId="77E0D6C4" w14:textId="77777777" w:rsidR="005A2B76" w:rsidRPr="005A2B76" w:rsidRDefault="005A2B76" w:rsidP="00BB7788">
            <w:pPr>
              <w:pStyle w:val="af9"/>
              <w:jc w:val="center"/>
            </w:pPr>
            <w:r w:rsidRPr="005A2B76">
              <w:t>13,5</w:t>
            </w:r>
          </w:p>
        </w:tc>
        <w:tc>
          <w:tcPr>
            <w:tcW w:w="1529" w:type="dxa"/>
          </w:tcPr>
          <w:p w14:paraId="079C1A1D" w14:textId="77777777" w:rsidR="005A2B76" w:rsidRPr="005A2B76" w:rsidRDefault="005A2B76" w:rsidP="00BB7788">
            <w:pPr>
              <w:pStyle w:val="af9"/>
              <w:jc w:val="center"/>
            </w:pPr>
            <w:r w:rsidRPr="005A2B76">
              <w:t>0,4</w:t>
            </w:r>
          </w:p>
        </w:tc>
        <w:tc>
          <w:tcPr>
            <w:tcW w:w="1480" w:type="dxa"/>
          </w:tcPr>
          <w:p w14:paraId="0AA27639" w14:textId="77777777" w:rsidR="005A2B76" w:rsidRPr="005A2B76" w:rsidRDefault="005A2B76" w:rsidP="00BB7788">
            <w:pPr>
              <w:pStyle w:val="af9"/>
              <w:jc w:val="center"/>
            </w:pPr>
            <w:r w:rsidRPr="005A2B76">
              <w:t>1,65</w:t>
            </w:r>
          </w:p>
        </w:tc>
      </w:tr>
      <w:tr w:rsidR="005A2B76" w:rsidRPr="005A2B76" w14:paraId="605D92B2" w14:textId="77777777" w:rsidTr="00BB7788">
        <w:trPr>
          <w:trHeight w:val="316"/>
        </w:trPr>
        <w:tc>
          <w:tcPr>
            <w:tcW w:w="1384" w:type="dxa"/>
          </w:tcPr>
          <w:p w14:paraId="6D13AF99" w14:textId="77777777" w:rsidR="005A2B76" w:rsidRPr="005A2B76" w:rsidRDefault="005A2B76" w:rsidP="00BB7788">
            <w:pPr>
              <w:pStyle w:val="af9"/>
              <w:jc w:val="center"/>
            </w:pPr>
            <w:r w:rsidRPr="005A2B76">
              <w:t>ср.</w:t>
            </w:r>
          </w:p>
        </w:tc>
        <w:tc>
          <w:tcPr>
            <w:tcW w:w="1286" w:type="dxa"/>
          </w:tcPr>
          <w:p w14:paraId="27447493" w14:textId="77777777" w:rsidR="005A2B76" w:rsidRPr="005A2B76" w:rsidRDefault="005A2B76" w:rsidP="00BB7788">
            <w:pPr>
              <w:pStyle w:val="af9"/>
              <w:jc w:val="center"/>
            </w:pPr>
            <w:r w:rsidRPr="005A2B76">
              <w:t>35</w:t>
            </w:r>
          </w:p>
        </w:tc>
        <w:tc>
          <w:tcPr>
            <w:tcW w:w="1479" w:type="dxa"/>
          </w:tcPr>
          <w:p w14:paraId="0838E5C6" w14:textId="77777777" w:rsidR="005A2B76" w:rsidRPr="005A2B76" w:rsidRDefault="005A2B76" w:rsidP="00BB7788">
            <w:pPr>
              <w:pStyle w:val="af9"/>
              <w:jc w:val="center"/>
            </w:pPr>
            <w:r w:rsidRPr="005A2B76">
              <w:t>36</w:t>
            </w:r>
          </w:p>
        </w:tc>
        <w:tc>
          <w:tcPr>
            <w:tcW w:w="1479" w:type="dxa"/>
          </w:tcPr>
          <w:p w14:paraId="09D3A384" w14:textId="77777777" w:rsidR="005A2B76" w:rsidRPr="005A2B76" w:rsidRDefault="005A2B76" w:rsidP="00BB7788">
            <w:pPr>
              <w:pStyle w:val="af9"/>
              <w:jc w:val="center"/>
            </w:pPr>
            <w:r w:rsidRPr="005A2B76">
              <w:t>29</w:t>
            </w:r>
          </w:p>
        </w:tc>
        <w:tc>
          <w:tcPr>
            <w:tcW w:w="1479" w:type="dxa"/>
          </w:tcPr>
          <w:p w14:paraId="1734B67A" w14:textId="77777777" w:rsidR="005A2B76" w:rsidRPr="005A2B76" w:rsidRDefault="005A2B76" w:rsidP="00BB7788">
            <w:pPr>
              <w:pStyle w:val="af9"/>
              <w:jc w:val="center"/>
            </w:pPr>
            <w:r w:rsidRPr="005A2B76">
              <w:t>8,3</w:t>
            </w:r>
          </w:p>
        </w:tc>
        <w:tc>
          <w:tcPr>
            <w:tcW w:w="1529" w:type="dxa"/>
          </w:tcPr>
          <w:p w14:paraId="5C4930A6" w14:textId="77777777" w:rsidR="005A2B76" w:rsidRPr="005A2B76" w:rsidRDefault="005A2B76" w:rsidP="00BB7788">
            <w:pPr>
              <w:pStyle w:val="af9"/>
              <w:jc w:val="center"/>
            </w:pPr>
            <w:r w:rsidRPr="005A2B76">
              <w:t>0,13</w:t>
            </w:r>
          </w:p>
        </w:tc>
        <w:tc>
          <w:tcPr>
            <w:tcW w:w="1480" w:type="dxa"/>
          </w:tcPr>
          <w:p w14:paraId="7EDC3155" w14:textId="77777777" w:rsidR="005A2B76" w:rsidRPr="005A2B76" w:rsidRDefault="005A2B76" w:rsidP="00BB7788">
            <w:pPr>
              <w:pStyle w:val="af9"/>
              <w:jc w:val="center"/>
            </w:pPr>
            <w:r w:rsidRPr="005A2B76">
              <w:t>1,58</w:t>
            </w:r>
          </w:p>
        </w:tc>
      </w:tr>
    </w:tbl>
    <w:p w14:paraId="00D1AA95" w14:textId="77777777" w:rsidR="005A2B76" w:rsidRPr="005A2B76" w:rsidRDefault="005A2B76" w:rsidP="005A2B76">
      <w:pPr>
        <w:pStyle w:val="af9"/>
        <w:jc w:val="both"/>
      </w:pPr>
    </w:p>
    <w:p w14:paraId="0689C989" w14:textId="77777777" w:rsidR="005A2B76" w:rsidRPr="005A2B76" w:rsidRDefault="005A2B76" w:rsidP="00F1344F">
      <w:pPr>
        <w:pStyle w:val="af9"/>
        <w:ind w:firstLine="709"/>
        <w:jc w:val="center"/>
      </w:pPr>
      <w:r w:rsidRPr="005A2B76">
        <w:t>Физико-механические свойства  гравия</w:t>
      </w:r>
    </w:p>
    <w:p w14:paraId="6F05311C" w14:textId="77777777" w:rsidR="005A2B76" w:rsidRPr="005A2B76" w:rsidRDefault="005A2B76" w:rsidP="005A2B76">
      <w:pPr>
        <w:pStyle w:val="af9"/>
        <w:ind w:firstLine="709"/>
        <w:jc w:val="both"/>
      </w:pPr>
      <w:r w:rsidRPr="005A2B76">
        <w:t xml:space="preserve">Таблица 3  </w:t>
      </w:r>
    </w:p>
    <w:tbl>
      <w:tblPr>
        <w:tblW w:w="97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1"/>
        <w:gridCol w:w="1603"/>
        <w:gridCol w:w="1510"/>
        <w:gridCol w:w="1491"/>
        <w:gridCol w:w="2061"/>
        <w:gridCol w:w="1498"/>
      </w:tblGrid>
      <w:tr w:rsidR="005A2B76" w:rsidRPr="005A2B76" w14:paraId="1A61F11F" w14:textId="77777777" w:rsidTr="00BB7788">
        <w:tc>
          <w:tcPr>
            <w:tcW w:w="1611" w:type="dxa"/>
            <w:vMerge w:val="restart"/>
          </w:tcPr>
          <w:p w14:paraId="3539E82E" w14:textId="77777777" w:rsidR="005A2B76" w:rsidRPr="005A2B76" w:rsidRDefault="005A2B76" w:rsidP="00BB7788">
            <w:pPr>
              <w:pStyle w:val="af9"/>
              <w:jc w:val="center"/>
            </w:pPr>
          </w:p>
          <w:p w14:paraId="098D019C" w14:textId="77777777" w:rsidR="005A2B76" w:rsidRPr="005A2B76" w:rsidRDefault="005A2B76" w:rsidP="00BB7788">
            <w:pPr>
              <w:pStyle w:val="af9"/>
              <w:jc w:val="center"/>
            </w:pPr>
            <w:r w:rsidRPr="005A2B76">
              <w:t>Пористость</w:t>
            </w:r>
          </w:p>
          <w:p w14:paraId="0183696F" w14:textId="77777777" w:rsidR="005A2B76" w:rsidRPr="005A2B76" w:rsidRDefault="005A2B76" w:rsidP="00BB7788">
            <w:pPr>
              <w:pStyle w:val="af9"/>
              <w:jc w:val="center"/>
            </w:pPr>
            <w:r w:rsidRPr="005A2B76">
              <w:t>%</w:t>
            </w:r>
          </w:p>
        </w:tc>
        <w:tc>
          <w:tcPr>
            <w:tcW w:w="1603" w:type="dxa"/>
            <w:vMerge w:val="restart"/>
          </w:tcPr>
          <w:p w14:paraId="29707DCC" w14:textId="77777777" w:rsidR="005A2B76" w:rsidRPr="005A2B76" w:rsidRDefault="005A2B76" w:rsidP="00BB7788">
            <w:pPr>
              <w:pStyle w:val="af9"/>
              <w:jc w:val="center"/>
            </w:pPr>
          </w:p>
          <w:p w14:paraId="5B96D6F9" w14:textId="77777777" w:rsidR="005A2B76" w:rsidRPr="005A2B76" w:rsidRDefault="005A2B76" w:rsidP="00BB7788">
            <w:pPr>
              <w:pStyle w:val="af9"/>
              <w:jc w:val="center"/>
            </w:pPr>
            <w:r w:rsidRPr="005A2B76">
              <w:t>Водопогло-</w:t>
            </w:r>
          </w:p>
          <w:p w14:paraId="44C1E7F5" w14:textId="77777777" w:rsidR="005A2B76" w:rsidRPr="005A2B76" w:rsidRDefault="005A2B76" w:rsidP="00BB7788">
            <w:pPr>
              <w:pStyle w:val="af9"/>
              <w:jc w:val="center"/>
            </w:pPr>
            <w:r w:rsidRPr="005A2B76">
              <w:t>щение</w:t>
            </w:r>
          </w:p>
        </w:tc>
        <w:tc>
          <w:tcPr>
            <w:tcW w:w="3001" w:type="dxa"/>
            <w:gridSpan w:val="2"/>
          </w:tcPr>
          <w:p w14:paraId="5DEC8DE6" w14:textId="77777777" w:rsidR="005A2B76" w:rsidRPr="005A2B76" w:rsidRDefault="005A2B76" w:rsidP="00BB7788">
            <w:pPr>
              <w:pStyle w:val="af9"/>
              <w:jc w:val="center"/>
            </w:pPr>
            <w:r w:rsidRPr="005A2B76">
              <w:t>Дробимость</w:t>
            </w:r>
          </w:p>
        </w:tc>
        <w:tc>
          <w:tcPr>
            <w:tcW w:w="3559" w:type="dxa"/>
            <w:gridSpan w:val="2"/>
          </w:tcPr>
          <w:p w14:paraId="570C9FF9" w14:textId="77777777" w:rsidR="005A2B76" w:rsidRPr="005A2B76" w:rsidRDefault="005A2B76" w:rsidP="00BB7788">
            <w:pPr>
              <w:pStyle w:val="af9"/>
              <w:jc w:val="center"/>
            </w:pPr>
            <w:r w:rsidRPr="005A2B76">
              <w:t>Морозостойкость</w:t>
            </w:r>
          </w:p>
        </w:tc>
      </w:tr>
      <w:tr w:rsidR="005A2B76" w:rsidRPr="005A2B76" w14:paraId="3FD86EE3" w14:textId="77777777" w:rsidTr="00BB7788">
        <w:tc>
          <w:tcPr>
            <w:tcW w:w="1611" w:type="dxa"/>
            <w:vMerge/>
          </w:tcPr>
          <w:p w14:paraId="3A6BE7B0" w14:textId="77777777" w:rsidR="005A2B76" w:rsidRPr="005A2B76" w:rsidRDefault="005A2B76" w:rsidP="00BB7788">
            <w:pPr>
              <w:pStyle w:val="af9"/>
              <w:jc w:val="center"/>
            </w:pPr>
          </w:p>
        </w:tc>
        <w:tc>
          <w:tcPr>
            <w:tcW w:w="1603" w:type="dxa"/>
            <w:vMerge/>
          </w:tcPr>
          <w:p w14:paraId="58A411F8" w14:textId="77777777" w:rsidR="005A2B76" w:rsidRPr="005A2B76" w:rsidRDefault="005A2B76" w:rsidP="00BB7788">
            <w:pPr>
              <w:pStyle w:val="af9"/>
              <w:jc w:val="center"/>
            </w:pPr>
          </w:p>
        </w:tc>
        <w:tc>
          <w:tcPr>
            <w:tcW w:w="1510" w:type="dxa"/>
          </w:tcPr>
          <w:p w14:paraId="2952386D" w14:textId="77777777" w:rsidR="005A2B76" w:rsidRPr="005A2B76" w:rsidRDefault="005A2B76" w:rsidP="00BB7788">
            <w:pPr>
              <w:pStyle w:val="af9"/>
              <w:jc w:val="center"/>
            </w:pPr>
            <w:r w:rsidRPr="005A2B76">
              <w:t>потери в</w:t>
            </w:r>
          </w:p>
          <w:p w14:paraId="524B8590" w14:textId="77777777" w:rsidR="005A2B76" w:rsidRPr="005A2B76" w:rsidRDefault="005A2B76" w:rsidP="00BB7788">
            <w:pPr>
              <w:pStyle w:val="af9"/>
              <w:jc w:val="center"/>
            </w:pPr>
            <w:r w:rsidRPr="005A2B76">
              <w:t>массе, %</w:t>
            </w:r>
          </w:p>
        </w:tc>
        <w:tc>
          <w:tcPr>
            <w:tcW w:w="1491" w:type="dxa"/>
          </w:tcPr>
          <w:p w14:paraId="364FC898" w14:textId="77777777" w:rsidR="005A2B76" w:rsidRPr="005A2B76" w:rsidRDefault="005A2B76" w:rsidP="00BB7788">
            <w:pPr>
              <w:pStyle w:val="af9"/>
              <w:jc w:val="center"/>
            </w:pPr>
            <w:r w:rsidRPr="005A2B76">
              <w:t>марка</w:t>
            </w:r>
          </w:p>
        </w:tc>
        <w:tc>
          <w:tcPr>
            <w:tcW w:w="2061" w:type="dxa"/>
          </w:tcPr>
          <w:p w14:paraId="2DCF3C8C" w14:textId="77777777" w:rsidR="005A2B76" w:rsidRPr="005A2B76" w:rsidRDefault="005A2B76" w:rsidP="00BB7788">
            <w:pPr>
              <w:pStyle w:val="af9"/>
              <w:jc w:val="center"/>
            </w:pPr>
            <w:r w:rsidRPr="005A2B76">
              <w:t>потери в</w:t>
            </w:r>
          </w:p>
          <w:p w14:paraId="02528BB9" w14:textId="77777777" w:rsidR="005A2B76" w:rsidRPr="005A2B76" w:rsidRDefault="005A2B76" w:rsidP="00BB7788">
            <w:pPr>
              <w:pStyle w:val="af9"/>
              <w:jc w:val="center"/>
            </w:pPr>
            <w:r w:rsidRPr="005A2B76">
              <w:t>массе после</w:t>
            </w:r>
          </w:p>
          <w:p w14:paraId="33C6E8E9" w14:textId="77777777" w:rsidR="005A2B76" w:rsidRPr="005A2B76" w:rsidRDefault="005A2B76" w:rsidP="00BB7788">
            <w:pPr>
              <w:pStyle w:val="af9"/>
              <w:jc w:val="center"/>
            </w:pPr>
            <w:r w:rsidRPr="005A2B76">
              <w:t>50 циклов</w:t>
            </w:r>
          </w:p>
          <w:p w14:paraId="70E20F08" w14:textId="77777777" w:rsidR="005A2B76" w:rsidRPr="005A2B76" w:rsidRDefault="005A2B76" w:rsidP="00BB7788">
            <w:pPr>
              <w:pStyle w:val="af9"/>
              <w:jc w:val="center"/>
            </w:pPr>
            <w:r w:rsidRPr="005A2B76">
              <w:t>замораживания</w:t>
            </w:r>
          </w:p>
        </w:tc>
        <w:tc>
          <w:tcPr>
            <w:tcW w:w="1498" w:type="dxa"/>
          </w:tcPr>
          <w:p w14:paraId="2B679554" w14:textId="77777777" w:rsidR="005A2B76" w:rsidRPr="005A2B76" w:rsidRDefault="005A2B76" w:rsidP="00BB7788">
            <w:pPr>
              <w:pStyle w:val="af9"/>
              <w:jc w:val="center"/>
            </w:pPr>
            <w:r w:rsidRPr="005A2B76">
              <w:t>Марка</w:t>
            </w:r>
          </w:p>
        </w:tc>
      </w:tr>
      <w:tr w:rsidR="005A2B76" w:rsidRPr="005A2B76" w14:paraId="441807B5" w14:textId="77777777" w:rsidTr="00BB7788">
        <w:tc>
          <w:tcPr>
            <w:tcW w:w="1611" w:type="dxa"/>
          </w:tcPr>
          <w:p w14:paraId="6D22DD38" w14:textId="77777777" w:rsidR="005A2B76" w:rsidRPr="005A2B76" w:rsidRDefault="005A2B76" w:rsidP="00BB7788">
            <w:pPr>
              <w:pStyle w:val="af9"/>
              <w:jc w:val="center"/>
            </w:pPr>
            <w:r w:rsidRPr="005A2B76">
              <w:t>5,6</w:t>
            </w:r>
          </w:p>
        </w:tc>
        <w:tc>
          <w:tcPr>
            <w:tcW w:w="1603" w:type="dxa"/>
          </w:tcPr>
          <w:p w14:paraId="6D8D969E" w14:textId="77777777" w:rsidR="005A2B76" w:rsidRPr="005A2B76" w:rsidRDefault="005A2B76" w:rsidP="00BB7788">
            <w:pPr>
              <w:pStyle w:val="af9"/>
              <w:jc w:val="center"/>
            </w:pPr>
            <w:r w:rsidRPr="005A2B76">
              <w:t>1,6</w:t>
            </w:r>
          </w:p>
        </w:tc>
        <w:tc>
          <w:tcPr>
            <w:tcW w:w="1510" w:type="dxa"/>
          </w:tcPr>
          <w:p w14:paraId="6BD80D2D" w14:textId="77777777" w:rsidR="005A2B76" w:rsidRPr="005A2B76" w:rsidRDefault="005A2B76" w:rsidP="00BB7788">
            <w:pPr>
              <w:pStyle w:val="af9"/>
              <w:jc w:val="center"/>
            </w:pPr>
            <w:r w:rsidRPr="005A2B76">
              <w:t>6</w:t>
            </w:r>
          </w:p>
        </w:tc>
        <w:tc>
          <w:tcPr>
            <w:tcW w:w="1491" w:type="dxa"/>
          </w:tcPr>
          <w:p w14:paraId="5A7E7932" w14:textId="77777777" w:rsidR="005A2B76" w:rsidRPr="005A2B76" w:rsidRDefault="005A2B76" w:rsidP="00BB7788">
            <w:pPr>
              <w:pStyle w:val="af9"/>
              <w:jc w:val="center"/>
            </w:pPr>
            <w:r w:rsidRPr="005A2B76">
              <w:t>Др-8</w:t>
            </w:r>
          </w:p>
        </w:tc>
        <w:tc>
          <w:tcPr>
            <w:tcW w:w="2061" w:type="dxa"/>
          </w:tcPr>
          <w:p w14:paraId="40FC6B20" w14:textId="77777777" w:rsidR="005A2B76" w:rsidRPr="005A2B76" w:rsidRDefault="005A2B76" w:rsidP="00BB7788">
            <w:pPr>
              <w:pStyle w:val="af9"/>
              <w:jc w:val="center"/>
            </w:pPr>
            <w:r w:rsidRPr="005A2B76">
              <w:t>1,5</w:t>
            </w:r>
          </w:p>
        </w:tc>
        <w:tc>
          <w:tcPr>
            <w:tcW w:w="1498" w:type="dxa"/>
          </w:tcPr>
          <w:p w14:paraId="2EA67D0C" w14:textId="77777777" w:rsidR="005A2B76" w:rsidRPr="005A2B76" w:rsidRDefault="005A2B76" w:rsidP="00BB7788">
            <w:pPr>
              <w:pStyle w:val="af9"/>
            </w:pPr>
            <w:r w:rsidRPr="005A2B76">
              <w:t>Мрз 50</w:t>
            </w:r>
          </w:p>
        </w:tc>
      </w:tr>
      <w:tr w:rsidR="005A2B76" w:rsidRPr="005A2B76" w14:paraId="4EFA9D47" w14:textId="77777777" w:rsidTr="00BB7788">
        <w:tc>
          <w:tcPr>
            <w:tcW w:w="1611" w:type="dxa"/>
          </w:tcPr>
          <w:p w14:paraId="68EC7621" w14:textId="77777777" w:rsidR="005A2B76" w:rsidRPr="005A2B76" w:rsidRDefault="005A2B76" w:rsidP="00BB7788">
            <w:pPr>
              <w:pStyle w:val="af9"/>
              <w:jc w:val="center"/>
            </w:pPr>
            <w:r w:rsidRPr="005A2B76">
              <w:t>7,8</w:t>
            </w:r>
          </w:p>
        </w:tc>
        <w:tc>
          <w:tcPr>
            <w:tcW w:w="1603" w:type="dxa"/>
          </w:tcPr>
          <w:p w14:paraId="527CC5DA" w14:textId="77777777" w:rsidR="005A2B76" w:rsidRPr="005A2B76" w:rsidRDefault="005A2B76" w:rsidP="00BB7788">
            <w:pPr>
              <w:pStyle w:val="af9"/>
              <w:jc w:val="center"/>
            </w:pPr>
            <w:r w:rsidRPr="005A2B76">
              <w:t>3,0</w:t>
            </w:r>
          </w:p>
        </w:tc>
        <w:tc>
          <w:tcPr>
            <w:tcW w:w="1510" w:type="dxa"/>
          </w:tcPr>
          <w:p w14:paraId="17BF0B53" w14:textId="77777777" w:rsidR="005A2B76" w:rsidRPr="005A2B76" w:rsidRDefault="005A2B76" w:rsidP="00BB7788">
            <w:pPr>
              <w:pStyle w:val="af9"/>
              <w:jc w:val="center"/>
            </w:pPr>
            <w:r w:rsidRPr="005A2B76">
              <w:t>10</w:t>
            </w:r>
          </w:p>
        </w:tc>
        <w:tc>
          <w:tcPr>
            <w:tcW w:w="1491" w:type="dxa"/>
          </w:tcPr>
          <w:p w14:paraId="17221B70" w14:textId="77777777" w:rsidR="005A2B76" w:rsidRPr="005A2B76" w:rsidRDefault="005A2B76" w:rsidP="00BB7788">
            <w:pPr>
              <w:pStyle w:val="af9"/>
              <w:jc w:val="center"/>
            </w:pPr>
            <w:r w:rsidRPr="005A2B76">
              <w:t>Др-10</w:t>
            </w:r>
          </w:p>
        </w:tc>
        <w:tc>
          <w:tcPr>
            <w:tcW w:w="2061" w:type="dxa"/>
          </w:tcPr>
          <w:p w14:paraId="12835894" w14:textId="77777777" w:rsidR="005A2B76" w:rsidRPr="005A2B76" w:rsidRDefault="005A2B76" w:rsidP="00BB7788">
            <w:pPr>
              <w:pStyle w:val="af9"/>
              <w:jc w:val="center"/>
            </w:pPr>
            <w:r w:rsidRPr="005A2B76">
              <w:t>3,8</w:t>
            </w:r>
          </w:p>
        </w:tc>
        <w:tc>
          <w:tcPr>
            <w:tcW w:w="1498" w:type="dxa"/>
          </w:tcPr>
          <w:p w14:paraId="53E9E4C8" w14:textId="77777777" w:rsidR="005A2B76" w:rsidRPr="005A2B76" w:rsidRDefault="005A2B76" w:rsidP="00BB7788">
            <w:pPr>
              <w:pStyle w:val="af9"/>
            </w:pPr>
            <w:r w:rsidRPr="005A2B76">
              <w:t>МРЗ 50</w:t>
            </w:r>
          </w:p>
        </w:tc>
      </w:tr>
      <w:tr w:rsidR="005A2B76" w:rsidRPr="005A2B76" w14:paraId="411AA005" w14:textId="77777777" w:rsidTr="00BB7788">
        <w:tc>
          <w:tcPr>
            <w:tcW w:w="1611" w:type="dxa"/>
          </w:tcPr>
          <w:p w14:paraId="7F7097B6" w14:textId="77777777" w:rsidR="005A2B76" w:rsidRPr="005A2B76" w:rsidRDefault="005A2B76" w:rsidP="00BB7788">
            <w:pPr>
              <w:pStyle w:val="af9"/>
            </w:pPr>
            <w:r w:rsidRPr="005A2B76">
              <w:t xml:space="preserve">       6,37</w:t>
            </w:r>
          </w:p>
        </w:tc>
        <w:tc>
          <w:tcPr>
            <w:tcW w:w="1603" w:type="dxa"/>
          </w:tcPr>
          <w:p w14:paraId="1D79290A" w14:textId="77777777" w:rsidR="005A2B76" w:rsidRPr="005A2B76" w:rsidRDefault="005A2B76" w:rsidP="00BB7788">
            <w:pPr>
              <w:pStyle w:val="af9"/>
            </w:pPr>
            <w:r w:rsidRPr="005A2B76">
              <w:t xml:space="preserve">       2,53</w:t>
            </w:r>
          </w:p>
        </w:tc>
        <w:tc>
          <w:tcPr>
            <w:tcW w:w="1510" w:type="dxa"/>
          </w:tcPr>
          <w:p w14:paraId="4C282B4A" w14:textId="77777777" w:rsidR="005A2B76" w:rsidRPr="005A2B76" w:rsidRDefault="005A2B76" w:rsidP="00BB7788">
            <w:pPr>
              <w:pStyle w:val="af9"/>
              <w:ind w:firstLine="709"/>
              <w:jc w:val="center"/>
            </w:pPr>
          </w:p>
        </w:tc>
        <w:tc>
          <w:tcPr>
            <w:tcW w:w="1491" w:type="dxa"/>
          </w:tcPr>
          <w:p w14:paraId="3C119ABD" w14:textId="77777777" w:rsidR="005A2B76" w:rsidRPr="005A2B76" w:rsidRDefault="005A2B76" w:rsidP="00BB7788">
            <w:pPr>
              <w:pStyle w:val="af9"/>
              <w:ind w:firstLine="709"/>
              <w:jc w:val="center"/>
            </w:pPr>
          </w:p>
        </w:tc>
        <w:tc>
          <w:tcPr>
            <w:tcW w:w="2061" w:type="dxa"/>
          </w:tcPr>
          <w:p w14:paraId="0A6A0ADF" w14:textId="77777777" w:rsidR="005A2B76" w:rsidRPr="005A2B76" w:rsidRDefault="005A2B76" w:rsidP="00BB7788">
            <w:pPr>
              <w:pStyle w:val="af9"/>
              <w:ind w:firstLine="709"/>
            </w:pPr>
            <w:r w:rsidRPr="005A2B76">
              <w:t xml:space="preserve"> 2,0</w:t>
            </w:r>
          </w:p>
        </w:tc>
        <w:tc>
          <w:tcPr>
            <w:tcW w:w="1498" w:type="dxa"/>
          </w:tcPr>
          <w:p w14:paraId="212FC80F" w14:textId="77777777" w:rsidR="005A2B76" w:rsidRPr="005A2B76" w:rsidRDefault="005A2B76" w:rsidP="00BB7788">
            <w:pPr>
              <w:pStyle w:val="af9"/>
            </w:pPr>
            <w:r w:rsidRPr="005A2B76">
              <w:t>Мрз 50</w:t>
            </w:r>
          </w:p>
        </w:tc>
      </w:tr>
    </w:tbl>
    <w:p w14:paraId="3579BEFA" w14:textId="77777777" w:rsidR="005A2B76" w:rsidRPr="005A2B76" w:rsidRDefault="005A2B76" w:rsidP="005A2B76">
      <w:pPr>
        <w:pStyle w:val="af9"/>
        <w:ind w:firstLine="709"/>
        <w:jc w:val="both"/>
      </w:pPr>
    </w:p>
    <w:p w14:paraId="1AA04A86" w14:textId="77777777" w:rsidR="005A2B76" w:rsidRPr="005A2B76" w:rsidRDefault="005A2B76" w:rsidP="005A2B76">
      <w:pPr>
        <w:pStyle w:val="af9"/>
        <w:ind w:firstLine="709"/>
        <w:jc w:val="both"/>
      </w:pPr>
      <w:r w:rsidRPr="005A2B76">
        <w:t>По результатам лабораторно-технологических испытаний гравийно-песчаной смеси, отобранных в естественном состоянии установлено, что из песка-отсева получается силикатный кирпич (ОСТ 21-1-80) марки 150  Мрз 15. После отмывки и классификации пески отсева вскрыши могут быть использованы как заполнители для бетона и строительных растворов, а песчано-гравийная смесь, как материал для устройства дорожных одежд, гравий – для бетона марок ниже 300 (ГОСТ 8268-82, частично ГОСТ 9128-97, ГОСТ 26633-91, ГОСТ 8736 – 85).</w:t>
      </w:r>
    </w:p>
    <w:p w14:paraId="1257B805" w14:textId="77777777" w:rsidR="005A2B76" w:rsidRPr="005A2B76" w:rsidRDefault="005A2B76" w:rsidP="005A2B76">
      <w:pPr>
        <w:pStyle w:val="af9"/>
        <w:ind w:firstLine="709"/>
        <w:jc w:val="both"/>
      </w:pPr>
      <w:r w:rsidRPr="005A2B76">
        <w:t xml:space="preserve">На основании проведённых физико-механических анализов смеси фракций гравия получены следующие результаты: </w:t>
      </w:r>
    </w:p>
    <w:p w14:paraId="4A3B5A47" w14:textId="77777777" w:rsidR="005A2B76" w:rsidRPr="005A2B76" w:rsidRDefault="005A2B76" w:rsidP="005A2B76">
      <w:pPr>
        <w:pStyle w:val="af9"/>
        <w:ind w:firstLine="709"/>
        <w:jc w:val="both"/>
      </w:pPr>
      <w:r w:rsidRPr="005A2B76">
        <w:t>- по зерновому составу смесь фракций гравия отвечает требованиям  ГОСТа  23735-79;</w:t>
      </w:r>
    </w:p>
    <w:p w14:paraId="6203340D" w14:textId="77777777" w:rsidR="005A2B76" w:rsidRPr="005A2B76" w:rsidRDefault="005A2B76" w:rsidP="005A2B76">
      <w:pPr>
        <w:pStyle w:val="af9"/>
        <w:ind w:firstLine="709"/>
        <w:jc w:val="both"/>
      </w:pPr>
      <w:r w:rsidRPr="005A2B76">
        <w:t>-по зерновому составу смесь фракций гравия не отвечает требованиям ГОСТа 8268-82( по полным остаткам на ситах 10 и 5 мм);</w:t>
      </w:r>
    </w:p>
    <w:p w14:paraId="2FF0C3E5" w14:textId="77777777" w:rsidR="005A2B76" w:rsidRPr="005A2B76" w:rsidRDefault="005A2B76" w:rsidP="005A2B76">
      <w:pPr>
        <w:pStyle w:val="af9"/>
        <w:ind w:firstLine="709"/>
        <w:jc w:val="both"/>
      </w:pPr>
      <w:r w:rsidRPr="005A2B76">
        <w:t>-по зерновому остатку смесь  фракций не отвечает требованиям ГОСТа 7394-85 (по полному остатку на сите 5 мм).</w:t>
      </w:r>
    </w:p>
    <w:p w14:paraId="4297F49E" w14:textId="77777777" w:rsidR="005A2B76" w:rsidRPr="005A2B76" w:rsidRDefault="005A2B76" w:rsidP="005A2B76">
      <w:pPr>
        <w:pStyle w:val="af9"/>
        <w:ind w:firstLine="709"/>
        <w:jc w:val="both"/>
      </w:pPr>
      <w:r w:rsidRPr="005A2B76">
        <w:t xml:space="preserve">По содержанию органических примесей пробы светлее цвета эталона. </w:t>
      </w:r>
    </w:p>
    <w:p w14:paraId="5A9035BA" w14:textId="77777777" w:rsidR="005A2B76" w:rsidRPr="005A2B76" w:rsidRDefault="005A2B76" w:rsidP="005A2B76">
      <w:pPr>
        <w:pStyle w:val="af9"/>
        <w:ind w:firstLine="709"/>
        <w:jc w:val="both"/>
      </w:pPr>
      <w:r w:rsidRPr="005A2B76">
        <w:t>Содержание пылевидных и глинистых частиц колеблется от 0,6 до 1,0%.</w:t>
      </w:r>
    </w:p>
    <w:p w14:paraId="696A02B9" w14:textId="77777777" w:rsidR="005A2B76" w:rsidRPr="005A2B76" w:rsidRDefault="005A2B76" w:rsidP="005A2B76">
      <w:pPr>
        <w:pStyle w:val="af9"/>
        <w:ind w:firstLine="709"/>
        <w:jc w:val="both"/>
      </w:pPr>
      <w:r w:rsidRPr="005A2B76">
        <w:t>Зёрен слабых пород не имеется.</w:t>
      </w:r>
    </w:p>
    <w:p w14:paraId="22F77177" w14:textId="77777777" w:rsidR="005A2B76" w:rsidRPr="005A2B76" w:rsidRDefault="005A2B76" w:rsidP="005A2B76">
      <w:pPr>
        <w:pStyle w:val="af9"/>
        <w:ind w:firstLine="709"/>
        <w:jc w:val="both"/>
      </w:pPr>
      <w:r w:rsidRPr="005A2B76">
        <w:t xml:space="preserve">Содержание зёрен лещадной и игловатой формы колеблется от 3,0 до 5,2%. </w:t>
      </w:r>
    </w:p>
    <w:p w14:paraId="09C8982F" w14:textId="77777777" w:rsidR="005A2B76" w:rsidRPr="005A2B76" w:rsidRDefault="005A2B76" w:rsidP="005A2B76">
      <w:pPr>
        <w:pStyle w:val="af9"/>
        <w:ind w:firstLine="709"/>
        <w:jc w:val="both"/>
      </w:pPr>
      <w:r w:rsidRPr="005A2B76">
        <w:t>Марка гравия  Мрз50 -Мрз100</w:t>
      </w:r>
    </w:p>
    <w:p w14:paraId="6F82EE28" w14:textId="77777777" w:rsidR="005A2B76" w:rsidRPr="005A2B76" w:rsidRDefault="005A2B76" w:rsidP="005A2B76">
      <w:pPr>
        <w:pStyle w:val="af9"/>
        <w:ind w:firstLine="709"/>
        <w:jc w:val="both"/>
      </w:pPr>
      <w:r w:rsidRPr="005A2B76">
        <w:t>Плотность гравия     2,65 – 2,68 г/м</w:t>
      </w:r>
      <w:r w:rsidRPr="005A2B76">
        <w:rPr>
          <w:vertAlign w:val="superscript"/>
        </w:rPr>
        <w:t>3</w:t>
      </w:r>
    </w:p>
    <w:p w14:paraId="0CF75F62" w14:textId="77777777" w:rsidR="005A2B76" w:rsidRPr="005A2B76" w:rsidRDefault="005A2B76" w:rsidP="005A2B76">
      <w:pPr>
        <w:pStyle w:val="af9"/>
        <w:ind w:firstLine="709"/>
        <w:jc w:val="both"/>
      </w:pPr>
      <w:r w:rsidRPr="005A2B76">
        <w:t>Средняя плотность   2513-2575 кг/м</w:t>
      </w:r>
      <w:r w:rsidRPr="005A2B76">
        <w:rPr>
          <w:vertAlign w:val="superscript"/>
        </w:rPr>
        <w:t>3</w:t>
      </w:r>
    </w:p>
    <w:p w14:paraId="0912E6FB" w14:textId="77777777" w:rsidR="005A2B76" w:rsidRPr="005A2B76" w:rsidRDefault="005A2B76" w:rsidP="005A2B76">
      <w:pPr>
        <w:pStyle w:val="af9"/>
        <w:ind w:firstLine="709"/>
        <w:jc w:val="both"/>
      </w:pPr>
      <w:r w:rsidRPr="005A2B76">
        <w:t>Водопоглащение      0,9 -1,6%</w:t>
      </w:r>
    </w:p>
    <w:p w14:paraId="3533DD63" w14:textId="77777777" w:rsidR="005A2B76" w:rsidRPr="005A2B76" w:rsidRDefault="005A2B76" w:rsidP="005A2B76">
      <w:pPr>
        <w:pStyle w:val="af9"/>
        <w:ind w:firstLine="709"/>
        <w:jc w:val="both"/>
      </w:pPr>
      <w:r w:rsidRPr="005A2B76">
        <w:t>Пористость                3,6 -5,5%</w:t>
      </w:r>
    </w:p>
    <w:p w14:paraId="21C0ED44" w14:textId="77777777" w:rsidR="005A2B76" w:rsidRPr="005A2B76" w:rsidRDefault="005A2B76" w:rsidP="005A2B76">
      <w:pPr>
        <w:pStyle w:val="af9"/>
        <w:ind w:firstLine="709"/>
        <w:jc w:val="both"/>
      </w:pPr>
      <w:r w:rsidRPr="005A2B76">
        <w:t>Объёмная насыпная масса     1431 – 1483 кг/м</w:t>
      </w:r>
      <w:r w:rsidRPr="005A2B76">
        <w:rPr>
          <w:vertAlign w:val="superscript"/>
        </w:rPr>
        <w:t>3</w:t>
      </w:r>
      <w:r w:rsidRPr="005A2B76">
        <w:t>.</w:t>
      </w:r>
    </w:p>
    <w:p w14:paraId="015B1C6E" w14:textId="77777777" w:rsidR="005A2B76" w:rsidRPr="005A2B76" w:rsidRDefault="005A2B76" w:rsidP="005A2B76">
      <w:pPr>
        <w:pStyle w:val="af9"/>
        <w:ind w:firstLine="709"/>
        <w:jc w:val="both"/>
      </w:pPr>
      <w:r w:rsidRPr="005A2B76">
        <w:t>Испытанный гравий фракции 5 - 10 мм по всем показателям отвечает требованиям ГОСТа 8268- 82 «Гравий для строительных работ»;</w:t>
      </w:r>
    </w:p>
    <w:p w14:paraId="1F5E4975" w14:textId="77777777" w:rsidR="005A2B76" w:rsidRPr="005A2B76" w:rsidRDefault="005A2B76" w:rsidP="005A2B76">
      <w:pPr>
        <w:pStyle w:val="af9"/>
        <w:ind w:firstLine="709"/>
        <w:jc w:val="both"/>
      </w:pPr>
      <w:r w:rsidRPr="005A2B76">
        <w:t>- частично отвечает требованиям ГОСТа 9128-97 «Смеси асфальтобетонные дорожные, аэродромные и асфальтобетон», п.3.4.2 табл.10;</w:t>
      </w:r>
    </w:p>
    <w:p w14:paraId="7F34C865" w14:textId="77777777" w:rsidR="005A2B76" w:rsidRPr="00F1344F" w:rsidRDefault="005A2B76" w:rsidP="00F1344F">
      <w:pPr>
        <w:pStyle w:val="af9"/>
        <w:ind w:firstLine="709"/>
        <w:jc w:val="both"/>
      </w:pPr>
      <w:r w:rsidRPr="005A2B76">
        <w:t>- отвечает требованиям ГОСТа 26633-91 «Бетоны тяжёлые. Технические требования» для бетона марок ниже М 300.</w:t>
      </w:r>
    </w:p>
    <w:p w14:paraId="26F8CD8E" w14:textId="77777777" w:rsidR="005A2B76" w:rsidRPr="005A2B76" w:rsidRDefault="005A2B76" w:rsidP="005A2B76">
      <w:pPr>
        <w:pStyle w:val="af9"/>
        <w:tabs>
          <w:tab w:val="left" w:pos="993"/>
          <w:tab w:val="left" w:pos="1276"/>
        </w:tabs>
        <w:ind w:firstLine="709"/>
        <w:jc w:val="both"/>
      </w:pPr>
      <w:r w:rsidRPr="005A2B76">
        <w:t xml:space="preserve">С целью радиационно – гигиенической характеристики гравийно- песчаной смеси месторождения Спутник , а также пород вскрыши  были отобраны равномерно по всему месторождению пробы для производства  рентгеноспектрального и флюоресцентного анализов. Исследования проведены в лаборатории ПГО «Волковгеология». </w:t>
      </w:r>
    </w:p>
    <w:p w14:paraId="31F29063" w14:textId="77777777" w:rsidR="005A2B76" w:rsidRPr="005A2B76" w:rsidRDefault="005A2B76" w:rsidP="005A2B76">
      <w:pPr>
        <w:pStyle w:val="af9"/>
        <w:tabs>
          <w:tab w:val="left" w:pos="993"/>
          <w:tab w:val="left" w:pos="1276"/>
        </w:tabs>
        <w:ind w:firstLine="709"/>
        <w:jc w:val="both"/>
      </w:pPr>
      <w:r w:rsidRPr="005A2B76">
        <w:t>Естественная радиоактивность пород, слагающих месторождение, колеблется в пределах 10 – 25 мкР/час.</w:t>
      </w:r>
    </w:p>
    <w:p w14:paraId="4199EA99" w14:textId="77777777" w:rsidR="005A2B76" w:rsidRPr="005A2B76" w:rsidRDefault="005A2B76" w:rsidP="005A2B76">
      <w:pPr>
        <w:pStyle w:val="af9"/>
        <w:tabs>
          <w:tab w:val="left" w:pos="993"/>
          <w:tab w:val="left" w:pos="1276"/>
        </w:tabs>
        <w:ind w:firstLine="709"/>
        <w:jc w:val="both"/>
      </w:pPr>
      <w:r w:rsidRPr="005A2B76">
        <w:t>Суммарная  эффективная активность естественных радионуклидов  70± 10 Бк/кг.</w:t>
      </w:r>
    </w:p>
    <w:p w14:paraId="48C9D81B" w14:textId="77777777" w:rsidR="005A2B76" w:rsidRPr="005A2B76" w:rsidRDefault="005A2B76" w:rsidP="005A2B76">
      <w:pPr>
        <w:pStyle w:val="af9"/>
        <w:tabs>
          <w:tab w:val="left" w:pos="993"/>
          <w:tab w:val="left" w:pos="1276"/>
        </w:tabs>
        <w:ind w:firstLine="709"/>
        <w:jc w:val="both"/>
      </w:pPr>
      <w:r w:rsidRPr="005A2B76">
        <w:t xml:space="preserve">Гравийно- песчаный материал  месторождения Спутник соответствует требованиям НРБ-99 к строительным материалам </w:t>
      </w:r>
      <w:r w:rsidRPr="005A2B76">
        <w:rPr>
          <w:lang w:val="en-US"/>
        </w:rPr>
        <w:t>I</w:t>
      </w:r>
      <w:r w:rsidRPr="005A2B76">
        <w:t xml:space="preserve"> класса и может быть использован без ограничения для всех видов строительных работ.</w:t>
      </w:r>
    </w:p>
    <w:p w14:paraId="02746C90" w14:textId="77777777" w:rsidR="005A2B76" w:rsidRDefault="005A2B76" w:rsidP="005A2B76">
      <w:pPr>
        <w:pStyle w:val="af9"/>
        <w:tabs>
          <w:tab w:val="left" w:pos="993"/>
          <w:tab w:val="left" w:pos="1276"/>
        </w:tabs>
        <w:ind w:firstLine="709"/>
        <w:jc w:val="both"/>
      </w:pPr>
    </w:p>
    <w:p w14:paraId="4775813E" w14:textId="77777777" w:rsidR="00CF133C" w:rsidRDefault="00CF133C" w:rsidP="005A2B76">
      <w:pPr>
        <w:pStyle w:val="af9"/>
        <w:tabs>
          <w:tab w:val="left" w:pos="993"/>
          <w:tab w:val="left" w:pos="1276"/>
        </w:tabs>
        <w:ind w:firstLine="709"/>
        <w:jc w:val="both"/>
      </w:pPr>
    </w:p>
    <w:p w14:paraId="01EBF275" w14:textId="77777777" w:rsidR="00CF133C" w:rsidRDefault="00CF133C" w:rsidP="005A2B76">
      <w:pPr>
        <w:pStyle w:val="af9"/>
        <w:tabs>
          <w:tab w:val="left" w:pos="993"/>
          <w:tab w:val="left" w:pos="1276"/>
        </w:tabs>
        <w:ind w:firstLine="709"/>
        <w:jc w:val="both"/>
      </w:pPr>
    </w:p>
    <w:p w14:paraId="53C12F32" w14:textId="77777777" w:rsidR="00CF133C" w:rsidRDefault="00CF133C" w:rsidP="005A2B76">
      <w:pPr>
        <w:pStyle w:val="af9"/>
        <w:tabs>
          <w:tab w:val="left" w:pos="993"/>
          <w:tab w:val="left" w:pos="1276"/>
        </w:tabs>
        <w:ind w:firstLine="709"/>
        <w:jc w:val="both"/>
      </w:pPr>
    </w:p>
    <w:p w14:paraId="353C6FF4" w14:textId="77777777" w:rsidR="00F1344F" w:rsidRDefault="00F1344F" w:rsidP="005A2B76">
      <w:pPr>
        <w:pStyle w:val="af9"/>
        <w:tabs>
          <w:tab w:val="left" w:pos="993"/>
          <w:tab w:val="left" w:pos="1276"/>
        </w:tabs>
        <w:ind w:firstLine="709"/>
        <w:jc w:val="both"/>
      </w:pPr>
    </w:p>
    <w:p w14:paraId="6A9FA580" w14:textId="77777777" w:rsidR="00F1344F" w:rsidRDefault="00F1344F" w:rsidP="005A2B76">
      <w:pPr>
        <w:pStyle w:val="af9"/>
        <w:tabs>
          <w:tab w:val="left" w:pos="993"/>
          <w:tab w:val="left" w:pos="1276"/>
        </w:tabs>
        <w:ind w:firstLine="709"/>
        <w:jc w:val="both"/>
      </w:pPr>
    </w:p>
    <w:p w14:paraId="099D12BE" w14:textId="77777777" w:rsidR="00CF133C" w:rsidRPr="005A2B76" w:rsidRDefault="00CF133C" w:rsidP="005A2B76">
      <w:pPr>
        <w:pStyle w:val="af9"/>
        <w:tabs>
          <w:tab w:val="left" w:pos="993"/>
          <w:tab w:val="left" w:pos="1276"/>
        </w:tabs>
        <w:ind w:firstLine="709"/>
        <w:jc w:val="both"/>
      </w:pPr>
    </w:p>
    <w:p w14:paraId="69E4C46F" w14:textId="77777777" w:rsidR="005A2B76" w:rsidRPr="00D6275F" w:rsidRDefault="005A2B76" w:rsidP="006945EB">
      <w:pPr>
        <w:shd w:val="clear" w:color="auto" w:fill="FFFFFF"/>
        <w:ind w:right="-91" w:firstLine="567"/>
        <w:jc w:val="both"/>
        <w:rPr>
          <w:rFonts w:ascii="Times New Roman" w:hAnsi="Times New Roman" w:cs="Times New Roman"/>
          <w:i/>
          <w:sz w:val="24"/>
          <w:szCs w:val="24"/>
        </w:rPr>
      </w:pPr>
    </w:p>
    <w:p w14:paraId="0850C61F" w14:textId="77777777" w:rsidR="00366B4A" w:rsidRPr="00D6275F" w:rsidRDefault="00366B4A" w:rsidP="006945EB">
      <w:pPr>
        <w:jc w:val="both"/>
        <w:rPr>
          <w:rFonts w:ascii="Times New Roman" w:hAnsi="Times New Roman" w:cs="Times New Roman"/>
          <w:sz w:val="24"/>
          <w:szCs w:val="24"/>
        </w:rPr>
      </w:pPr>
    </w:p>
    <w:p w14:paraId="1DCD470A" w14:textId="77777777" w:rsidR="00366B4A" w:rsidRPr="00D6275F" w:rsidRDefault="00366B4A" w:rsidP="006945EB">
      <w:pPr>
        <w:jc w:val="both"/>
        <w:rPr>
          <w:rFonts w:ascii="Times New Roman" w:hAnsi="Times New Roman" w:cs="Times New Roman"/>
          <w:color w:val="FF0000"/>
          <w:sz w:val="24"/>
          <w:szCs w:val="24"/>
        </w:rPr>
      </w:pPr>
    </w:p>
    <w:p w14:paraId="672B11D0" w14:textId="77777777" w:rsidR="0040716E" w:rsidRPr="00CF133C" w:rsidRDefault="0040716E" w:rsidP="006945EB">
      <w:pPr>
        <w:shd w:val="clear" w:color="auto" w:fill="FFFFFF"/>
        <w:ind w:right="141" w:firstLine="567"/>
        <w:jc w:val="both"/>
        <w:rPr>
          <w:rFonts w:ascii="Times New Roman" w:hAnsi="Times New Roman" w:cs="Times New Roman"/>
          <w:b/>
          <w:i/>
          <w:sz w:val="24"/>
          <w:szCs w:val="24"/>
        </w:rPr>
      </w:pPr>
      <w:r w:rsidRPr="00CF133C">
        <w:rPr>
          <w:rFonts w:ascii="Times New Roman" w:hAnsi="Times New Roman" w:cs="Times New Roman"/>
          <w:b/>
          <w:i/>
          <w:sz w:val="24"/>
          <w:szCs w:val="24"/>
        </w:rPr>
        <w:lastRenderedPageBreak/>
        <w:t>4.</w:t>
      </w:r>
      <w:r w:rsidR="00CD59E7" w:rsidRPr="00CF133C">
        <w:rPr>
          <w:rFonts w:ascii="Times New Roman" w:hAnsi="Times New Roman" w:cs="Times New Roman"/>
          <w:b/>
          <w:i/>
          <w:sz w:val="24"/>
          <w:szCs w:val="24"/>
        </w:rPr>
        <w:t>2. Описание</w:t>
      </w:r>
      <w:r w:rsidRPr="00CF133C">
        <w:rPr>
          <w:rFonts w:ascii="Times New Roman" w:hAnsi="Times New Roman" w:cs="Times New Roman"/>
          <w:b/>
          <w:i/>
          <w:sz w:val="24"/>
          <w:szCs w:val="24"/>
        </w:rPr>
        <w:t xml:space="preserve"> операций по недропользованию</w:t>
      </w:r>
    </w:p>
    <w:p w14:paraId="7A5747D4" w14:textId="77777777" w:rsidR="005A2B76" w:rsidRDefault="005A2B76" w:rsidP="006945EB">
      <w:pPr>
        <w:shd w:val="clear" w:color="auto" w:fill="FFFFFF"/>
        <w:ind w:right="141" w:firstLine="567"/>
        <w:jc w:val="both"/>
        <w:rPr>
          <w:rFonts w:ascii="Times New Roman" w:hAnsi="Times New Roman" w:cs="Times New Roman"/>
          <w:i/>
          <w:sz w:val="24"/>
          <w:szCs w:val="24"/>
        </w:rPr>
      </w:pPr>
    </w:p>
    <w:p w14:paraId="016B861B" w14:textId="77777777" w:rsidR="005A2B76" w:rsidRPr="005A2B76" w:rsidRDefault="005A2B76" w:rsidP="005A2B76">
      <w:pPr>
        <w:ind w:right="-2" w:firstLine="142"/>
        <w:jc w:val="both"/>
        <w:rPr>
          <w:rFonts w:ascii="Times New Roman" w:hAnsi="Times New Roman" w:cs="Times New Roman"/>
          <w:sz w:val="24"/>
          <w:szCs w:val="24"/>
        </w:rPr>
      </w:pPr>
      <w:r w:rsidRPr="005A2B76">
        <w:rPr>
          <w:rFonts w:ascii="Times New Roman" w:hAnsi="Times New Roman" w:cs="Times New Roman"/>
          <w:sz w:val="24"/>
          <w:szCs w:val="24"/>
        </w:rPr>
        <w:t>Площадь всего месторождения равна 1173,1 га, балансовые запасы –54389,0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Ранее составленный проект утверждён ТУ «Центрказнедра» 31 марта  2014 г, протокол №  27 – Р. Предусматривалась отработка части месторождения, расположенного северо-западной части горного отвода (угловые точки 1,2,17,18,), со  сроком отработки данного участка месторождения  принят 19 лет (2014– 2032 г.г.), с балансовыми запасами 53624,3 тыс.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1504777A" w14:textId="77777777" w:rsidR="005A2B76" w:rsidRPr="005A2B76" w:rsidRDefault="005A2B76" w:rsidP="005A2B76">
      <w:pPr>
        <w:ind w:right="-2" w:firstLine="142"/>
        <w:jc w:val="both"/>
        <w:rPr>
          <w:rFonts w:ascii="Times New Roman" w:hAnsi="Times New Roman" w:cs="Times New Roman"/>
          <w:sz w:val="24"/>
          <w:szCs w:val="24"/>
        </w:rPr>
      </w:pPr>
    </w:p>
    <w:p w14:paraId="6768499A"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Планом предусматривается отработка месторождения 2 участков в продолжение ранее выполненных  горных работ в направлении на северо- запад.</w:t>
      </w:r>
    </w:p>
    <w:p w14:paraId="26DC8CD3"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Вскрытие месторождения заключается в снятии ПРС, пород - супесей, суглинков, мелкозернистых песков.</w:t>
      </w:r>
    </w:p>
    <w:p w14:paraId="76133DC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Снятие почвенно-растительного слоя производится бульдозером </w:t>
      </w:r>
      <w:r w:rsidRPr="005A2B76">
        <w:rPr>
          <w:rFonts w:ascii="Times New Roman" w:hAnsi="Times New Roman" w:cs="Times New Roman"/>
          <w:sz w:val="24"/>
          <w:szCs w:val="24"/>
          <w:lang w:val="en-US"/>
        </w:rPr>
        <w:t>HYUNDAISD</w:t>
      </w:r>
      <w:r w:rsidRPr="005A2B76">
        <w:rPr>
          <w:rFonts w:ascii="Times New Roman" w:hAnsi="Times New Roman" w:cs="Times New Roman"/>
          <w:sz w:val="24"/>
          <w:szCs w:val="24"/>
        </w:rPr>
        <w:t xml:space="preserve">32, суглинков, супесей, мелкозернистых песков Экскаватор </w:t>
      </w:r>
      <w:r w:rsidRPr="005A2B76">
        <w:rPr>
          <w:rFonts w:ascii="Times New Roman" w:hAnsi="Times New Roman" w:cs="Times New Roman"/>
          <w:sz w:val="24"/>
          <w:szCs w:val="24"/>
          <w:lang w:val="en-US"/>
        </w:rPr>
        <w:t>HYUNDAI</w:t>
      </w:r>
      <w:r w:rsidRPr="005A2B76">
        <w:rPr>
          <w:rFonts w:ascii="Times New Roman" w:hAnsi="Times New Roman" w:cs="Times New Roman"/>
          <w:sz w:val="24"/>
          <w:szCs w:val="24"/>
        </w:rPr>
        <w:t xml:space="preserve"> 455</w:t>
      </w:r>
      <w:r w:rsidRPr="005A2B76">
        <w:rPr>
          <w:rFonts w:ascii="Times New Roman" w:hAnsi="Times New Roman" w:cs="Times New Roman"/>
          <w:sz w:val="24"/>
          <w:szCs w:val="24"/>
          <w:lang w:val="en-US"/>
        </w:rPr>
        <w:t>LC</w:t>
      </w:r>
      <w:r w:rsidRPr="005A2B76">
        <w:rPr>
          <w:rFonts w:ascii="Times New Roman" w:hAnsi="Times New Roman" w:cs="Times New Roman"/>
          <w:sz w:val="24"/>
          <w:szCs w:val="24"/>
        </w:rPr>
        <w:t>-7.</w:t>
      </w:r>
    </w:p>
    <w:p w14:paraId="5B363EA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Месторождение разрабатывается двумя  горизонтами – вскрышным и добычным. На эксплуатационном блоке №2 разрабатываются два добычных горизонта - глинистых пород и ГПС.</w:t>
      </w:r>
    </w:p>
    <w:p w14:paraId="4B0D9502"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Порядок дальнейшей отработки месторождения следующий:</w:t>
      </w:r>
    </w:p>
    <w:p w14:paraId="631A447E" w14:textId="77777777" w:rsidR="005A2B76" w:rsidRPr="005A2B76" w:rsidRDefault="005A2B76" w:rsidP="00002A7F">
      <w:pPr>
        <w:widowControl/>
        <w:numPr>
          <w:ilvl w:val="0"/>
          <w:numId w:val="5"/>
        </w:numPr>
        <w:autoSpaceDE/>
        <w:autoSpaceDN/>
        <w:adjustRightInd/>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Вскрышные работы;</w:t>
      </w:r>
    </w:p>
    <w:p w14:paraId="01C27CA7" w14:textId="77777777" w:rsidR="005A2B76" w:rsidRPr="005A2B76" w:rsidRDefault="005A2B76" w:rsidP="00002A7F">
      <w:pPr>
        <w:widowControl/>
        <w:numPr>
          <w:ilvl w:val="0"/>
          <w:numId w:val="5"/>
        </w:numPr>
        <w:autoSpaceDE/>
        <w:autoSpaceDN/>
        <w:adjustRightInd/>
        <w:ind w:right="-2" w:firstLine="709"/>
        <w:jc w:val="both"/>
        <w:rPr>
          <w:rFonts w:ascii="Times New Roman" w:hAnsi="Times New Roman" w:cs="Times New Roman"/>
          <w:sz w:val="24"/>
          <w:szCs w:val="24"/>
        </w:rPr>
      </w:pPr>
      <w:r w:rsidRPr="005A2B76">
        <w:rPr>
          <w:rFonts w:ascii="Times New Roman" w:hAnsi="Times New Roman" w:cs="Times New Roman"/>
          <w:sz w:val="24"/>
          <w:szCs w:val="24"/>
        </w:rPr>
        <w:t>Добыча суглинков;</w:t>
      </w:r>
    </w:p>
    <w:p w14:paraId="1D34D535" w14:textId="77777777" w:rsidR="005A2B76" w:rsidRPr="005A2B76" w:rsidRDefault="005A2B76" w:rsidP="00002A7F">
      <w:pPr>
        <w:widowControl/>
        <w:numPr>
          <w:ilvl w:val="0"/>
          <w:numId w:val="5"/>
        </w:numPr>
        <w:autoSpaceDE/>
        <w:autoSpaceDN/>
        <w:adjustRightInd/>
        <w:ind w:right="-2" w:firstLine="709"/>
        <w:jc w:val="both"/>
        <w:rPr>
          <w:rFonts w:ascii="Times New Roman" w:hAnsi="Times New Roman" w:cs="Times New Roman"/>
          <w:sz w:val="24"/>
          <w:szCs w:val="24"/>
        </w:rPr>
      </w:pPr>
      <w:r w:rsidRPr="005A2B76">
        <w:rPr>
          <w:rFonts w:ascii="Times New Roman" w:hAnsi="Times New Roman" w:cs="Times New Roman"/>
          <w:sz w:val="24"/>
          <w:szCs w:val="24"/>
        </w:rPr>
        <w:t>Зачистка кровли гравийно-песчаной смеси;</w:t>
      </w:r>
    </w:p>
    <w:p w14:paraId="0EE41120" w14:textId="77777777" w:rsidR="005A2B76" w:rsidRDefault="005A2B76" w:rsidP="00002A7F">
      <w:pPr>
        <w:pStyle w:val="af6"/>
        <w:numPr>
          <w:ilvl w:val="0"/>
          <w:numId w:val="5"/>
        </w:numPr>
        <w:tabs>
          <w:tab w:val="clear" w:pos="1070"/>
          <w:tab w:val="num" w:pos="0"/>
        </w:tabs>
        <w:spacing w:after="0" w:line="240" w:lineRule="auto"/>
        <w:ind w:left="0" w:right="-2" w:firstLine="1779"/>
        <w:contextualSpacing w:val="0"/>
        <w:jc w:val="both"/>
        <w:rPr>
          <w:rFonts w:ascii="Times New Roman" w:hAnsi="Times New Roman" w:cs="Times New Roman"/>
          <w:sz w:val="24"/>
          <w:szCs w:val="24"/>
        </w:rPr>
      </w:pPr>
      <w:r w:rsidRPr="005A2B76">
        <w:rPr>
          <w:rFonts w:ascii="Times New Roman" w:hAnsi="Times New Roman" w:cs="Times New Roman"/>
          <w:sz w:val="24"/>
          <w:szCs w:val="24"/>
        </w:rPr>
        <w:t>Добыча гравийно - песчаной смеси механизированным и гидромеханизированным способом с применением земснаряда.</w:t>
      </w:r>
    </w:p>
    <w:p w14:paraId="5E71ABF3" w14:textId="77777777" w:rsidR="00B2303B" w:rsidRPr="00B2303B" w:rsidRDefault="00B2303B" w:rsidP="00B2303B">
      <w:pPr>
        <w:pStyle w:val="Style23"/>
        <w:widowControl/>
        <w:ind w:firstLine="709"/>
        <w:jc w:val="both"/>
        <w:rPr>
          <w:rStyle w:val="af4"/>
          <w:rFonts w:ascii="Times New Roman" w:hAnsi="Times New Roman"/>
          <w:b w:val="0"/>
        </w:rPr>
      </w:pPr>
      <w:r w:rsidRPr="00B2303B">
        <w:rPr>
          <w:rStyle w:val="af4"/>
          <w:rFonts w:ascii="Times New Roman" w:hAnsi="Times New Roman"/>
          <w:b w:val="0"/>
        </w:rPr>
        <w:t>В нижеприведенной таблице указаны объекты недропользования с нарушенными землями.</w:t>
      </w:r>
    </w:p>
    <w:p w14:paraId="49DE7360" w14:textId="77777777" w:rsidR="00B2303B" w:rsidRPr="00B2303B" w:rsidRDefault="00B2303B" w:rsidP="00B2303B">
      <w:pPr>
        <w:pStyle w:val="Style23"/>
        <w:widowControl/>
        <w:ind w:firstLine="709"/>
        <w:jc w:val="both"/>
        <w:rPr>
          <w:rStyle w:val="af4"/>
          <w:rFonts w:ascii="Times New Roman" w:hAnsi="Times New Roman"/>
          <w:b w:val="0"/>
        </w:rPr>
      </w:pPr>
    </w:p>
    <w:p w14:paraId="75FD0B81" w14:textId="77777777" w:rsidR="00B2303B" w:rsidRPr="00B2303B" w:rsidRDefault="00B2303B" w:rsidP="00B2303B">
      <w:pPr>
        <w:pStyle w:val="Style23"/>
        <w:widowControl/>
        <w:ind w:firstLine="709"/>
        <w:jc w:val="right"/>
        <w:rPr>
          <w:rStyle w:val="af4"/>
          <w:rFonts w:ascii="Times New Roman" w:hAnsi="Times New Roman"/>
          <w:b w:val="0"/>
        </w:rPr>
      </w:pPr>
      <w:r w:rsidRPr="00B2303B">
        <w:rPr>
          <w:rStyle w:val="af4"/>
          <w:rFonts w:ascii="Times New Roman" w:hAnsi="Times New Roman"/>
          <w:b w:val="0"/>
        </w:rPr>
        <w:t xml:space="preserve">Таблица </w:t>
      </w:r>
      <w:r w:rsidR="00CD5841">
        <w:rPr>
          <w:rStyle w:val="af4"/>
          <w:rFonts w:ascii="Times New Roman" w:hAnsi="Times New Roman"/>
          <w:b w:val="0"/>
        </w:rPr>
        <w:t>3</w:t>
      </w:r>
    </w:p>
    <w:p w14:paraId="07AF47B5" w14:textId="77777777" w:rsidR="00B2303B" w:rsidRPr="00B2303B" w:rsidRDefault="00B2303B" w:rsidP="00B2303B">
      <w:pPr>
        <w:pStyle w:val="Style23"/>
        <w:widowControl/>
        <w:ind w:firstLine="709"/>
        <w:jc w:val="right"/>
        <w:rPr>
          <w:rStyle w:val="af4"/>
          <w:rFonts w:ascii="Times New Roman" w:hAnsi="Times New Roman"/>
          <w:b w:val="0"/>
          <w:color w:val="FF0000"/>
        </w:rPr>
      </w:pPr>
    </w:p>
    <w:tbl>
      <w:tblPr>
        <w:tblStyle w:val="a8"/>
        <w:tblW w:w="0" w:type="auto"/>
        <w:tblInd w:w="108" w:type="dxa"/>
        <w:tblLook w:val="04A0" w:firstRow="1" w:lastRow="0" w:firstColumn="1" w:lastColumn="0" w:noHBand="0" w:noVBand="1"/>
      </w:tblPr>
      <w:tblGrid>
        <w:gridCol w:w="709"/>
        <w:gridCol w:w="1843"/>
        <w:gridCol w:w="3402"/>
        <w:gridCol w:w="3402"/>
      </w:tblGrid>
      <w:tr w:rsidR="00B2303B" w:rsidRPr="00B2303B" w14:paraId="144FD3EC" w14:textId="77777777" w:rsidTr="00B2303B">
        <w:tc>
          <w:tcPr>
            <w:tcW w:w="709" w:type="dxa"/>
            <w:tcBorders>
              <w:top w:val="single" w:sz="4" w:space="0" w:color="000000"/>
              <w:left w:val="single" w:sz="4" w:space="0" w:color="000000"/>
              <w:bottom w:val="single" w:sz="4" w:space="0" w:color="000000"/>
              <w:right w:val="single" w:sz="4" w:space="0" w:color="000000"/>
            </w:tcBorders>
            <w:hideMark/>
          </w:tcPr>
          <w:p w14:paraId="6A5E9756"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9E09B01"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Объект</w:t>
            </w:r>
          </w:p>
        </w:tc>
        <w:tc>
          <w:tcPr>
            <w:tcW w:w="3402" w:type="dxa"/>
            <w:tcBorders>
              <w:top w:val="single" w:sz="4" w:space="0" w:color="000000"/>
              <w:left w:val="single" w:sz="4" w:space="0" w:color="000000"/>
              <w:bottom w:val="single" w:sz="4" w:space="0" w:color="000000"/>
              <w:right w:val="single" w:sz="4" w:space="0" w:color="000000"/>
            </w:tcBorders>
            <w:hideMark/>
          </w:tcPr>
          <w:p w14:paraId="48A74A42"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Вид нарушения</w:t>
            </w:r>
          </w:p>
        </w:tc>
        <w:tc>
          <w:tcPr>
            <w:tcW w:w="3402" w:type="dxa"/>
            <w:tcBorders>
              <w:top w:val="single" w:sz="4" w:space="0" w:color="000000"/>
              <w:left w:val="single" w:sz="4" w:space="0" w:color="000000"/>
              <w:bottom w:val="single" w:sz="4" w:space="0" w:color="000000"/>
              <w:right w:val="single" w:sz="4" w:space="0" w:color="000000"/>
            </w:tcBorders>
            <w:hideMark/>
          </w:tcPr>
          <w:p w14:paraId="54D89819"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Площадь нарушения, га</w:t>
            </w:r>
          </w:p>
        </w:tc>
      </w:tr>
      <w:tr w:rsidR="00B2303B" w:rsidRPr="00B2303B" w14:paraId="051023C0" w14:textId="77777777" w:rsidTr="00B2303B">
        <w:tc>
          <w:tcPr>
            <w:tcW w:w="709" w:type="dxa"/>
            <w:tcBorders>
              <w:top w:val="single" w:sz="4" w:space="0" w:color="000000"/>
              <w:left w:val="single" w:sz="4" w:space="0" w:color="000000"/>
              <w:bottom w:val="single" w:sz="4" w:space="0" w:color="000000"/>
              <w:right w:val="single" w:sz="4" w:space="0" w:color="000000"/>
            </w:tcBorders>
            <w:hideMark/>
          </w:tcPr>
          <w:p w14:paraId="5581BA3B"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1</w:t>
            </w:r>
          </w:p>
        </w:tc>
        <w:tc>
          <w:tcPr>
            <w:tcW w:w="1843" w:type="dxa"/>
            <w:tcBorders>
              <w:top w:val="single" w:sz="4" w:space="0" w:color="000000"/>
              <w:left w:val="single" w:sz="4" w:space="0" w:color="000000"/>
              <w:bottom w:val="single" w:sz="4" w:space="0" w:color="000000"/>
              <w:right w:val="single" w:sz="4" w:space="0" w:color="000000"/>
            </w:tcBorders>
            <w:hideMark/>
          </w:tcPr>
          <w:p w14:paraId="6CD25DCB"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 xml:space="preserve">Карьер </w:t>
            </w:r>
          </w:p>
        </w:tc>
        <w:tc>
          <w:tcPr>
            <w:tcW w:w="3402" w:type="dxa"/>
            <w:tcBorders>
              <w:top w:val="single" w:sz="4" w:space="0" w:color="000000"/>
              <w:left w:val="single" w:sz="4" w:space="0" w:color="000000"/>
              <w:bottom w:val="single" w:sz="4" w:space="0" w:color="000000"/>
              <w:right w:val="single" w:sz="4" w:space="0" w:color="000000"/>
            </w:tcBorders>
            <w:hideMark/>
          </w:tcPr>
          <w:p w14:paraId="5D653852"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Выемка глубиной до 10,4 м</w:t>
            </w:r>
          </w:p>
        </w:tc>
        <w:tc>
          <w:tcPr>
            <w:tcW w:w="3402" w:type="dxa"/>
            <w:tcBorders>
              <w:top w:val="single" w:sz="4" w:space="0" w:color="000000"/>
              <w:left w:val="single" w:sz="4" w:space="0" w:color="000000"/>
              <w:bottom w:val="single" w:sz="4" w:space="0" w:color="000000"/>
              <w:right w:val="single" w:sz="4" w:space="0" w:color="000000"/>
            </w:tcBorders>
            <w:hideMark/>
          </w:tcPr>
          <w:p w14:paraId="0F2E7A22" w14:textId="77777777" w:rsidR="00B2303B" w:rsidRPr="00B2303B" w:rsidRDefault="00F62654">
            <w:pPr>
              <w:pStyle w:val="Style23"/>
              <w:widowControl/>
              <w:jc w:val="center"/>
              <w:rPr>
                <w:rStyle w:val="af4"/>
                <w:rFonts w:ascii="Times New Roman" w:hAnsi="Times New Roman"/>
                <w:b w:val="0"/>
              </w:rPr>
            </w:pPr>
            <w:r>
              <w:rPr>
                <w:rStyle w:val="af4"/>
                <w:rFonts w:ascii="Times New Roman" w:hAnsi="Times New Roman"/>
                <w:b w:val="0"/>
              </w:rPr>
              <w:t>32,88</w:t>
            </w:r>
          </w:p>
        </w:tc>
      </w:tr>
      <w:tr w:rsidR="00B2303B" w:rsidRPr="00B2303B" w14:paraId="54D5E7E1" w14:textId="77777777" w:rsidTr="00B2303B">
        <w:tc>
          <w:tcPr>
            <w:tcW w:w="709" w:type="dxa"/>
            <w:tcBorders>
              <w:top w:val="single" w:sz="4" w:space="0" w:color="000000"/>
              <w:left w:val="single" w:sz="4" w:space="0" w:color="000000"/>
              <w:bottom w:val="single" w:sz="4" w:space="0" w:color="000000"/>
              <w:right w:val="single" w:sz="4" w:space="0" w:color="000000"/>
            </w:tcBorders>
            <w:hideMark/>
          </w:tcPr>
          <w:p w14:paraId="57383578"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2</w:t>
            </w:r>
          </w:p>
        </w:tc>
        <w:tc>
          <w:tcPr>
            <w:tcW w:w="1843" w:type="dxa"/>
            <w:tcBorders>
              <w:top w:val="single" w:sz="4" w:space="0" w:color="000000"/>
              <w:left w:val="single" w:sz="4" w:space="0" w:color="000000"/>
              <w:bottom w:val="single" w:sz="4" w:space="0" w:color="000000"/>
              <w:right w:val="single" w:sz="4" w:space="0" w:color="000000"/>
            </w:tcBorders>
            <w:hideMark/>
          </w:tcPr>
          <w:p w14:paraId="226829B1"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Породный отвал</w:t>
            </w:r>
          </w:p>
        </w:tc>
        <w:tc>
          <w:tcPr>
            <w:tcW w:w="3402" w:type="dxa"/>
            <w:tcBorders>
              <w:top w:val="single" w:sz="4" w:space="0" w:color="000000"/>
              <w:left w:val="single" w:sz="4" w:space="0" w:color="000000"/>
              <w:bottom w:val="single" w:sz="4" w:space="0" w:color="000000"/>
              <w:right w:val="single" w:sz="4" w:space="0" w:color="000000"/>
            </w:tcBorders>
            <w:hideMark/>
          </w:tcPr>
          <w:p w14:paraId="111430C3"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Нарушен плодородно-растительный слой</w:t>
            </w:r>
          </w:p>
        </w:tc>
        <w:tc>
          <w:tcPr>
            <w:tcW w:w="3402" w:type="dxa"/>
            <w:tcBorders>
              <w:top w:val="single" w:sz="4" w:space="0" w:color="000000"/>
              <w:left w:val="single" w:sz="4" w:space="0" w:color="000000"/>
              <w:bottom w:val="single" w:sz="4" w:space="0" w:color="000000"/>
              <w:right w:val="single" w:sz="4" w:space="0" w:color="000000"/>
            </w:tcBorders>
            <w:hideMark/>
          </w:tcPr>
          <w:p w14:paraId="4E9F6AED" w14:textId="77777777" w:rsidR="00B2303B" w:rsidRPr="00B2303B" w:rsidRDefault="00B2303B">
            <w:pPr>
              <w:pStyle w:val="Style23"/>
              <w:widowControl/>
              <w:jc w:val="center"/>
              <w:rPr>
                <w:rStyle w:val="af4"/>
                <w:rFonts w:ascii="Times New Roman" w:hAnsi="Times New Roman"/>
                <w:b w:val="0"/>
              </w:rPr>
            </w:pPr>
            <w:r w:rsidRPr="00B2303B">
              <w:rPr>
                <w:rStyle w:val="af4"/>
                <w:rFonts w:ascii="Times New Roman" w:hAnsi="Times New Roman"/>
                <w:b w:val="0"/>
              </w:rPr>
              <w:t>1,9</w:t>
            </w:r>
          </w:p>
        </w:tc>
      </w:tr>
      <w:tr w:rsidR="00B2303B" w:rsidRPr="00B2303B" w14:paraId="17483A47" w14:textId="77777777" w:rsidTr="00B2303B">
        <w:tc>
          <w:tcPr>
            <w:tcW w:w="709" w:type="dxa"/>
            <w:tcBorders>
              <w:top w:val="single" w:sz="4" w:space="0" w:color="000000"/>
              <w:left w:val="single" w:sz="4" w:space="0" w:color="000000"/>
              <w:bottom w:val="single" w:sz="4" w:space="0" w:color="000000"/>
              <w:right w:val="single" w:sz="4" w:space="0" w:color="000000"/>
            </w:tcBorders>
            <w:hideMark/>
          </w:tcPr>
          <w:p w14:paraId="2D2D7E27"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3</w:t>
            </w:r>
          </w:p>
        </w:tc>
        <w:tc>
          <w:tcPr>
            <w:tcW w:w="1843" w:type="dxa"/>
            <w:tcBorders>
              <w:top w:val="single" w:sz="4" w:space="0" w:color="000000"/>
              <w:left w:val="single" w:sz="4" w:space="0" w:color="000000"/>
              <w:bottom w:val="single" w:sz="4" w:space="0" w:color="000000"/>
              <w:right w:val="single" w:sz="4" w:space="0" w:color="000000"/>
            </w:tcBorders>
            <w:hideMark/>
          </w:tcPr>
          <w:p w14:paraId="454D68B9"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Промышленная площадка карьера</w:t>
            </w:r>
          </w:p>
        </w:tc>
        <w:tc>
          <w:tcPr>
            <w:tcW w:w="3402" w:type="dxa"/>
            <w:tcBorders>
              <w:top w:val="single" w:sz="4" w:space="0" w:color="000000"/>
              <w:left w:val="single" w:sz="4" w:space="0" w:color="000000"/>
              <w:bottom w:val="single" w:sz="4" w:space="0" w:color="000000"/>
              <w:right w:val="single" w:sz="4" w:space="0" w:color="000000"/>
            </w:tcBorders>
            <w:hideMark/>
          </w:tcPr>
          <w:p w14:paraId="45B750C8"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Нарушен плодородно-растительный слой</w:t>
            </w:r>
          </w:p>
        </w:tc>
        <w:tc>
          <w:tcPr>
            <w:tcW w:w="3402" w:type="dxa"/>
            <w:tcBorders>
              <w:top w:val="single" w:sz="4" w:space="0" w:color="000000"/>
              <w:left w:val="single" w:sz="4" w:space="0" w:color="000000"/>
              <w:bottom w:val="single" w:sz="4" w:space="0" w:color="000000"/>
              <w:right w:val="single" w:sz="4" w:space="0" w:color="000000"/>
            </w:tcBorders>
            <w:hideMark/>
          </w:tcPr>
          <w:p w14:paraId="24A2DEC0" w14:textId="77777777" w:rsidR="00B2303B" w:rsidRPr="00B2303B" w:rsidRDefault="00B2303B">
            <w:pPr>
              <w:pStyle w:val="Style23"/>
              <w:widowControl/>
              <w:jc w:val="center"/>
              <w:rPr>
                <w:rStyle w:val="af4"/>
                <w:rFonts w:ascii="Times New Roman" w:hAnsi="Times New Roman"/>
                <w:b w:val="0"/>
              </w:rPr>
            </w:pPr>
            <w:r w:rsidRPr="00B2303B">
              <w:rPr>
                <w:rStyle w:val="af4"/>
                <w:rFonts w:ascii="Times New Roman" w:hAnsi="Times New Roman"/>
                <w:b w:val="0"/>
              </w:rPr>
              <w:t>1,0</w:t>
            </w:r>
          </w:p>
        </w:tc>
      </w:tr>
      <w:tr w:rsidR="00B2303B" w:rsidRPr="00B2303B" w14:paraId="6DAFCEEC" w14:textId="77777777" w:rsidTr="00B2303B">
        <w:tc>
          <w:tcPr>
            <w:tcW w:w="709" w:type="dxa"/>
            <w:tcBorders>
              <w:top w:val="single" w:sz="4" w:space="0" w:color="000000"/>
              <w:left w:val="single" w:sz="4" w:space="0" w:color="000000"/>
              <w:bottom w:val="single" w:sz="4" w:space="0" w:color="000000"/>
              <w:right w:val="single" w:sz="4" w:space="0" w:color="000000"/>
            </w:tcBorders>
            <w:hideMark/>
          </w:tcPr>
          <w:p w14:paraId="48F0770E"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4</w:t>
            </w:r>
          </w:p>
        </w:tc>
        <w:tc>
          <w:tcPr>
            <w:tcW w:w="1843" w:type="dxa"/>
            <w:tcBorders>
              <w:top w:val="single" w:sz="4" w:space="0" w:color="000000"/>
              <w:left w:val="single" w:sz="4" w:space="0" w:color="000000"/>
              <w:bottom w:val="single" w:sz="4" w:space="0" w:color="000000"/>
              <w:right w:val="single" w:sz="4" w:space="0" w:color="000000"/>
            </w:tcBorders>
            <w:hideMark/>
          </w:tcPr>
          <w:p w14:paraId="4C1435F1"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Дороги</w:t>
            </w:r>
          </w:p>
        </w:tc>
        <w:tc>
          <w:tcPr>
            <w:tcW w:w="3402" w:type="dxa"/>
            <w:tcBorders>
              <w:top w:val="single" w:sz="4" w:space="0" w:color="000000"/>
              <w:left w:val="single" w:sz="4" w:space="0" w:color="000000"/>
              <w:bottom w:val="single" w:sz="4" w:space="0" w:color="000000"/>
              <w:right w:val="single" w:sz="4" w:space="0" w:color="000000"/>
            </w:tcBorders>
            <w:hideMark/>
          </w:tcPr>
          <w:p w14:paraId="3E6640EF"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Нарушен плодородно-растительный слой</w:t>
            </w:r>
          </w:p>
        </w:tc>
        <w:tc>
          <w:tcPr>
            <w:tcW w:w="3402" w:type="dxa"/>
            <w:tcBorders>
              <w:top w:val="single" w:sz="4" w:space="0" w:color="000000"/>
              <w:left w:val="single" w:sz="4" w:space="0" w:color="000000"/>
              <w:bottom w:val="single" w:sz="4" w:space="0" w:color="000000"/>
              <w:right w:val="single" w:sz="4" w:space="0" w:color="000000"/>
            </w:tcBorders>
            <w:hideMark/>
          </w:tcPr>
          <w:p w14:paraId="73D5D741" w14:textId="77777777" w:rsidR="00B2303B" w:rsidRPr="00B2303B" w:rsidRDefault="00B2303B">
            <w:pPr>
              <w:pStyle w:val="Style23"/>
              <w:widowControl/>
              <w:jc w:val="center"/>
              <w:rPr>
                <w:rStyle w:val="af4"/>
                <w:rFonts w:ascii="Times New Roman" w:hAnsi="Times New Roman"/>
                <w:b w:val="0"/>
              </w:rPr>
            </w:pPr>
            <w:r w:rsidRPr="00B2303B">
              <w:rPr>
                <w:rStyle w:val="af4"/>
                <w:rFonts w:ascii="Times New Roman" w:hAnsi="Times New Roman"/>
                <w:b w:val="0"/>
              </w:rPr>
              <w:t>1,0</w:t>
            </w:r>
          </w:p>
        </w:tc>
      </w:tr>
      <w:tr w:rsidR="00B2303B" w:rsidRPr="00B2303B" w14:paraId="30A1D26A" w14:textId="77777777" w:rsidTr="00B2303B">
        <w:tc>
          <w:tcPr>
            <w:tcW w:w="709" w:type="dxa"/>
            <w:tcBorders>
              <w:top w:val="single" w:sz="4" w:space="0" w:color="000000"/>
              <w:left w:val="single" w:sz="4" w:space="0" w:color="000000"/>
              <w:bottom w:val="single" w:sz="4" w:space="0" w:color="000000"/>
              <w:right w:val="single" w:sz="4" w:space="0" w:color="000000"/>
            </w:tcBorders>
          </w:tcPr>
          <w:p w14:paraId="0CA22CBF" w14:textId="77777777" w:rsidR="00B2303B" w:rsidRPr="00B2303B" w:rsidRDefault="00B2303B">
            <w:pPr>
              <w:pStyle w:val="Style23"/>
              <w:widowControl/>
              <w:jc w:val="both"/>
              <w:rPr>
                <w:rStyle w:val="af4"/>
                <w:rFonts w:ascii="Times New Roman" w:hAnsi="Times New Roman"/>
                <w:b w:val="0"/>
              </w:rPr>
            </w:pPr>
          </w:p>
        </w:tc>
        <w:tc>
          <w:tcPr>
            <w:tcW w:w="1843" w:type="dxa"/>
            <w:tcBorders>
              <w:top w:val="single" w:sz="4" w:space="0" w:color="000000"/>
              <w:left w:val="single" w:sz="4" w:space="0" w:color="000000"/>
              <w:bottom w:val="single" w:sz="4" w:space="0" w:color="000000"/>
              <w:right w:val="single" w:sz="4" w:space="0" w:color="000000"/>
            </w:tcBorders>
            <w:hideMark/>
          </w:tcPr>
          <w:p w14:paraId="449B5C59" w14:textId="77777777" w:rsidR="00B2303B" w:rsidRPr="00B2303B" w:rsidRDefault="00B2303B">
            <w:pPr>
              <w:pStyle w:val="Style23"/>
              <w:widowControl/>
              <w:jc w:val="both"/>
              <w:rPr>
                <w:rStyle w:val="af4"/>
                <w:rFonts w:ascii="Times New Roman" w:hAnsi="Times New Roman"/>
                <w:b w:val="0"/>
              </w:rPr>
            </w:pPr>
            <w:r w:rsidRPr="00B2303B">
              <w:rPr>
                <w:rStyle w:val="af4"/>
                <w:rFonts w:ascii="Times New Roman" w:hAnsi="Times New Roman"/>
                <w:b w:val="0"/>
              </w:rPr>
              <w:t>Итого</w:t>
            </w:r>
          </w:p>
        </w:tc>
        <w:tc>
          <w:tcPr>
            <w:tcW w:w="3402" w:type="dxa"/>
            <w:tcBorders>
              <w:top w:val="single" w:sz="4" w:space="0" w:color="000000"/>
              <w:left w:val="single" w:sz="4" w:space="0" w:color="000000"/>
              <w:bottom w:val="single" w:sz="4" w:space="0" w:color="000000"/>
              <w:right w:val="single" w:sz="4" w:space="0" w:color="000000"/>
            </w:tcBorders>
          </w:tcPr>
          <w:p w14:paraId="1732AEAE" w14:textId="77777777" w:rsidR="00B2303B" w:rsidRPr="00B2303B" w:rsidRDefault="00B2303B">
            <w:pPr>
              <w:pStyle w:val="Style23"/>
              <w:widowControl/>
              <w:jc w:val="both"/>
              <w:rPr>
                <w:rStyle w:val="af4"/>
                <w:rFonts w:ascii="Times New Roman" w:hAnsi="Times New Roman"/>
                <w:b w:val="0"/>
              </w:rPr>
            </w:pPr>
          </w:p>
        </w:tc>
        <w:tc>
          <w:tcPr>
            <w:tcW w:w="3402" w:type="dxa"/>
            <w:tcBorders>
              <w:top w:val="single" w:sz="4" w:space="0" w:color="000000"/>
              <w:left w:val="single" w:sz="4" w:space="0" w:color="000000"/>
              <w:bottom w:val="single" w:sz="4" w:space="0" w:color="000000"/>
              <w:right w:val="single" w:sz="4" w:space="0" w:color="000000"/>
            </w:tcBorders>
            <w:hideMark/>
          </w:tcPr>
          <w:p w14:paraId="0E6415B7" w14:textId="77777777" w:rsidR="00B2303B" w:rsidRPr="00B2303B" w:rsidRDefault="00F62654">
            <w:pPr>
              <w:pStyle w:val="Style23"/>
              <w:widowControl/>
              <w:jc w:val="center"/>
              <w:rPr>
                <w:rStyle w:val="af4"/>
                <w:rFonts w:ascii="Times New Roman" w:hAnsi="Times New Roman"/>
                <w:b w:val="0"/>
              </w:rPr>
            </w:pPr>
            <w:r>
              <w:rPr>
                <w:rStyle w:val="af4"/>
                <w:rFonts w:ascii="Times New Roman" w:hAnsi="Times New Roman"/>
                <w:b w:val="0"/>
              </w:rPr>
              <w:t>36,78</w:t>
            </w:r>
          </w:p>
        </w:tc>
      </w:tr>
    </w:tbl>
    <w:p w14:paraId="4B120A8B" w14:textId="77777777" w:rsidR="00B2303B" w:rsidRDefault="00B2303B" w:rsidP="00B2303B">
      <w:pPr>
        <w:widowControl/>
        <w:shd w:val="clear" w:color="auto" w:fill="FFFFFF"/>
        <w:autoSpaceDE/>
        <w:adjustRightInd/>
        <w:rPr>
          <w:rFonts w:ascii="yandex-sans" w:hAnsi="yandex-sans" w:cs="Times New Roman"/>
          <w:color w:val="000000"/>
          <w:sz w:val="23"/>
          <w:szCs w:val="23"/>
        </w:rPr>
      </w:pPr>
    </w:p>
    <w:p w14:paraId="0E2B4EC4" w14:textId="77777777" w:rsidR="00B2303B" w:rsidRDefault="00B2303B" w:rsidP="00B2303B">
      <w:pPr>
        <w:widowControl/>
        <w:shd w:val="clear" w:color="auto" w:fill="FFFFFF"/>
        <w:autoSpaceDE/>
        <w:adjustRightInd/>
        <w:ind w:firstLine="720"/>
        <w:rPr>
          <w:rFonts w:ascii="yandex-sans" w:hAnsi="yandex-sans" w:cs="Times New Roman"/>
          <w:color w:val="000000"/>
          <w:sz w:val="23"/>
          <w:szCs w:val="23"/>
        </w:rPr>
      </w:pPr>
      <w:r>
        <w:rPr>
          <w:rFonts w:ascii="yandex-sans" w:hAnsi="yandex-sans" w:cs="Times New Roman"/>
          <w:color w:val="000000"/>
          <w:sz w:val="23"/>
          <w:szCs w:val="23"/>
        </w:rPr>
        <w:t>Рекультивируемый карьер после полной отработки изверженных пород</w:t>
      </w:r>
    </w:p>
    <w:p w14:paraId="2E7967A2" w14:textId="77777777" w:rsidR="00B2303B" w:rsidRDefault="00B2303B" w:rsidP="00B2303B">
      <w:pPr>
        <w:widowControl/>
        <w:shd w:val="clear" w:color="auto" w:fill="FFFFFF"/>
        <w:autoSpaceDE/>
        <w:adjustRightInd/>
        <w:rPr>
          <w:rFonts w:ascii="yandex-sans" w:hAnsi="yandex-sans" w:cs="Times New Roman"/>
          <w:color w:val="000000"/>
          <w:sz w:val="23"/>
          <w:szCs w:val="23"/>
        </w:rPr>
      </w:pPr>
      <w:r>
        <w:rPr>
          <w:rFonts w:ascii="yandex-sans" w:hAnsi="yandex-sans" w:cs="Times New Roman"/>
          <w:color w:val="000000"/>
          <w:sz w:val="23"/>
          <w:szCs w:val="23"/>
        </w:rPr>
        <w:t>будет представлять собой выемку глубиной 10,4 м. Отработка  с помощью серийного оборудования: экскаваторов,бульдозеров, фронтальных погрузчиков.</w:t>
      </w:r>
    </w:p>
    <w:p w14:paraId="02896EB3" w14:textId="77777777" w:rsidR="005A2B76" w:rsidRPr="005A2B76" w:rsidRDefault="005A2B76" w:rsidP="005A2B76">
      <w:pPr>
        <w:pStyle w:val="2"/>
        <w:ind w:right="-2"/>
        <w:rPr>
          <w:i w:val="0"/>
          <w:iCs w:val="0"/>
          <w:sz w:val="24"/>
          <w:szCs w:val="24"/>
        </w:rPr>
      </w:pPr>
      <w:bookmarkStart w:id="1" w:name="_Toc176768572"/>
      <w:bookmarkStart w:id="2" w:name="_Toc166553355"/>
      <w:bookmarkStart w:id="3" w:name="_Toc160961457"/>
      <w:bookmarkStart w:id="4" w:name="_Toc143050096"/>
      <w:bookmarkStart w:id="5" w:name="_Toc139859583"/>
      <w:bookmarkStart w:id="6" w:name="_Toc114454884"/>
    </w:p>
    <w:p w14:paraId="6D686905" w14:textId="77777777" w:rsidR="005A2B76" w:rsidRPr="005A2B76" w:rsidRDefault="005A2B76" w:rsidP="005A2B76">
      <w:pPr>
        <w:pStyle w:val="2"/>
        <w:ind w:right="-2"/>
        <w:rPr>
          <w:i w:val="0"/>
          <w:iCs w:val="0"/>
          <w:sz w:val="24"/>
          <w:szCs w:val="24"/>
        </w:rPr>
      </w:pPr>
      <w:r w:rsidRPr="005A2B76">
        <w:rPr>
          <w:i w:val="0"/>
          <w:iCs w:val="0"/>
          <w:sz w:val="24"/>
          <w:szCs w:val="24"/>
        </w:rPr>
        <w:t xml:space="preserve"> Вскрышные работы</w:t>
      </w:r>
      <w:bookmarkEnd w:id="1"/>
      <w:bookmarkEnd w:id="2"/>
      <w:bookmarkEnd w:id="3"/>
      <w:bookmarkEnd w:id="4"/>
      <w:bookmarkEnd w:id="5"/>
      <w:bookmarkEnd w:id="6"/>
    </w:p>
    <w:p w14:paraId="5991D429" w14:textId="77777777" w:rsidR="005A2B76" w:rsidRPr="005A2B76" w:rsidRDefault="005A2B76" w:rsidP="005A2B76">
      <w:pPr>
        <w:ind w:right="-2" w:firstLine="709"/>
        <w:jc w:val="both"/>
        <w:rPr>
          <w:rFonts w:ascii="Times New Roman" w:hAnsi="Times New Roman" w:cs="Times New Roman"/>
          <w:sz w:val="24"/>
          <w:szCs w:val="24"/>
        </w:rPr>
      </w:pPr>
    </w:p>
    <w:p w14:paraId="4A8516AA"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Вскрышные породы на месторождении представлены почвенно-растительным слоем в среднем 0,1м до 0,3м в среднем 0,2м. Супесь, суглинки и мелкозернистые пески относятся к полезным ископаемым 2,35м включая 0,15м при зачистки кровли.</w:t>
      </w:r>
    </w:p>
    <w:p w14:paraId="6EC35591" w14:textId="77777777" w:rsidR="005A2B76" w:rsidRPr="005A2B76" w:rsidRDefault="005A2B76" w:rsidP="005A2B76">
      <w:pPr>
        <w:pStyle w:val="31"/>
        <w:spacing w:after="0"/>
        <w:ind w:left="0" w:right="-2" w:firstLine="709"/>
        <w:jc w:val="both"/>
        <w:rPr>
          <w:rFonts w:ascii="Times New Roman" w:hAnsi="Times New Roman"/>
          <w:sz w:val="24"/>
          <w:szCs w:val="24"/>
        </w:rPr>
      </w:pPr>
      <w:r w:rsidRPr="005A2B76">
        <w:rPr>
          <w:rFonts w:ascii="Times New Roman" w:hAnsi="Times New Roman"/>
          <w:sz w:val="24"/>
          <w:szCs w:val="24"/>
        </w:rPr>
        <w:t>Почвенно-растительный слой  срезают бульдозером, перемещают в бурты, из кото</w:t>
      </w:r>
      <w:r w:rsidRPr="005A2B76">
        <w:rPr>
          <w:rFonts w:ascii="Times New Roman" w:hAnsi="Times New Roman"/>
          <w:sz w:val="24"/>
          <w:szCs w:val="24"/>
        </w:rPr>
        <w:lastRenderedPageBreak/>
        <w:t xml:space="preserve">рых погрузчиком отгружают в автосамосвалы и вывозят на внешний  отвал. </w:t>
      </w:r>
    </w:p>
    <w:p w14:paraId="56B68566" w14:textId="77777777" w:rsidR="005A2B76" w:rsidRPr="005A2B76" w:rsidRDefault="005A2B76" w:rsidP="005A2B76">
      <w:pPr>
        <w:pStyle w:val="31"/>
        <w:spacing w:after="0"/>
        <w:ind w:left="0" w:right="-2" w:firstLine="709"/>
        <w:jc w:val="both"/>
        <w:rPr>
          <w:rFonts w:ascii="Times New Roman" w:hAnsi="Times New Roman"/>
          <w:sz w:val="24"/>
          <w:szCs w:val="24"/>
        </w:rPr>
      </w:pPr>
      <w:r w:rsidRPr="005A2B76">
        <w:rPr>
          <w:rFonts w:ascii="Times New Roman" w:hAnsi="Times New Roman"/>
          <w:sz w:val="24"/>
          <w:szCs w:val="24"/>
        </w:rPr>
        <w:t>Разработка супесей и суглинков, мелкозернистых песков  производится экскаватором,  оборудованным драглайном. Забой находится ниже уровня стоянки экскаватора. Выемка грунтов производится боковыми проходками. Рис.1</w:t>
      </w:r>
    </w:p>
    <w:p w14:paraId="33287F4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 процессе снятия суглинков, супесей, мелкозернистых песков экскаватором,  производится систематический маркшейдерский контроль с целью недопущения излишнего снятия гравийно-песчаной смеси.</w:t>
      </w:r>
    </w:p>
    <w:p w14:paraId="33A7D635" w14:textId="77777777" w:rsidR="005A2B76" w:rsidRPr="005A2B76" w:rsidRDefault="005A2B76" w:rsidP="005A2B76">
      <w:pPr>
        <w:ind w:right="-2" w:firstLine="709"/>
        <w:jc w:val="both"/>
        <w:rPr>
          <w:rFonts w:ascii="Times New Roman" w:hAnsi="Times New Roman" w:cs="Times New Roman"/>
          <w:sz w:val="24"/>
          <w:szCs w:val="24"/>
          <w:highlight w:val="green"/>
        </w:rPr>
      </w:pPr>
      <w:r w:rsidRPr="005A2B76">
        <w:rPr>
          <w:rFonts w:ascii="Times New Roman" w:hAnsi="Times New Roman" w:cs="Times New Roman"/>
          <w:sz w:val="24"/>
          <w:szCs w:val="24"/>
        </w:rPr>
        <w:t>Почвенно-растительный слой, супеси, суглинки и мелкозернистые пески складируют на раздельные отвалы, № 1, №2 и № 3, причем на отвале №2 супеси,мелкозернистые пески, на отвале № 3 – глинистые породы( суглинки).</w:t>
      </w:r>
    </w:p>
    <w:p w14:paraId="48D17C0E"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Проектный объем ПРС–100,0 тыс.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с учетом полной отработки запасов полезных ископаемых объем ПРС составит 1045,0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Проектный объем добычи глинистых пород   50,0 тыс.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всего по месторождению равен 850,0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Для складирования вскрышных пород потребуются земельные участки площадями:  ПРС – 200 х 200 м (площадь 4 га);  суглинки, супеси, мелкозернистые пески  – 200 х 200 м (площадь 4,0 га).</w:t>
      </w:r>
    </w:p>
    <w:p w14:paraId="279105E5"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Отвал почвенно-растительного слоя сохраняется до момента отработки карьера. ПРС будет использован  при выполнении рекультивации отработанного карьера – нанесение почвенно-растительного слоя на выположенные и спланированные борта карьера.</w:t>
      </w:r>
    </w:p>
    <w:p w14:paraId="019BEFBF"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Учитывая дефицит водных объектов в районе расположения карьера и наличие уже существующего водоёма, целесообразно и в последующей отработке применить направление рекультивации выработанного пространства   − водохозяйственное (водоем общего пользования, рыбоводческий водоём, водоём для орошения и другие цели). Частично можно использовать и в рекреационном направлении (водоёмы спортивно-оздоровительные, и пр.).</w:t>
      </w:r>
    </w:p>
    <w:p w14:paraId="564925C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 итоге после отработки месторождения и выполнения рекультивационных работ выполаживания бортов карьера,  водоём может значительно улучшить экосистему района.</w:t>
      </w:r>
    </w:p>
    <w:p w14:paraId="4F3B8116"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Породный отвал № 1 будет формироваться объёмом 100,0 тыс.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(ПРС) и сохраняется до момента отработки проектного участка месторождения перехода к рекультивационным работам.</w:t>
      </w:r>
    </w:p>
    <w:p w14:paraId="38D411F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Породный отвал  № 2  (супеси, мелкозернистые пески)  будет формироваться объёмами 100,0 тыс.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с последующим использованием для собственных нужд предприятия. </w:t>
      </w:r>
    </w:p>
    <w:p w14:paraId="3AC21CED"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Учитывая большие объёмы вскрышных пород, и в случае снижения потребности сторонних организаций в породном сырье, проектом предусматривается размещение глинистых пород в отвале №3, т.е. поэтапное выполнение технической рекультивации в процессе производственной деятельности предприятия. </w:t>
      </w:r>
    </w:p>
    <w:p w14:paraId="43DC9507"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Периодически под породный отвал будет занято 4,0 га. Наличие большой площади горного отвода – 1173 га, позволяет недропользователю определить порядок разработки месторождения и производить размещение породных отвалов в пределах горного отвода с последующим высвобождением площадей, занятых под породные отвалы в связи с использованием для собственных нужд, и  с реализацией пород сторонним организациям.</w:t>
      </w:r>
    </w:p>
    <w:p w14:paraId="004DFAB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Для определения необходимого количества горнотранспортного оборудования по выполнению годового объема вскрышных работ по снятию почвенно-растительному слою, произведены расчеты производительности экскаваторов, бульдозеров, погрузчиков и автосамосвалов.</w:t>
      </w:r>
    </w:p>
    <w:p w14:paraId="4A984221" w14:textId="77777777" w:rsidR="005A2B76" w:rsidRDefault="005A2B76" w:rsidP="005A2B76">
      <w:pPr>
        <w:ind w:right="-2" w:firstLine="709"/>
        <w:jc w:val="both"/>
        <w:rPr>
          <w:rFonts w:ascii="Times New Roman" w:hAnsi="Times New Roman" w:cs="Times New Roman"/>
          <w:sz w:val="24"/>
          <w:szCs w:val="24"/>
        </w:rPr>
      </w:pPr>
    </w:p>
    <w:p w14:paraId="4E2DCB4C" w14:textId="77777777" w:rsidR="00F1344F" w:rsidRDefault="00F1344F" w:rsidP="005A2B76">
      <w:pPr>
        <w:ind w:right="-2" w:firstLine="709"/>
        <w:jc w:val="both"/>
        <w:rPr>
          <w:rFonts w:ascii="Times New Roman" w:hAnsi="Times New Roman" w:cs="Times New Roman"/>
          <w:sz w:val="24"/>
          <w:szCs w:val="24"/>
        </w:rPr>
      </w:pPr>
    </w:p>
    <w:p w14:paraId="4DDD0CA2" w14:textId="77777777" w:rsidR="00F1344F" w:rsidRDefault="00F1344F" w:rsidP="005A2B76">
      <w:pPr>
        <w:ind w:right="-2" w:firstLine="709"/>
        <w:jc w:val="both"/>
        <w:rPr>
          <w:rFonts w:ascii="Times New Roman" w:hAnsi="Times New Roman" w:cs="Times New Roman"/>
          <w:sz w:val="24"/>
          <w:szCs w:val="24"/>
        </w:rPr>
      </w:pPr>
    </w:p>
    <w:p w14:paraId="343A7D84" w14:textId="77777777" w:rsidR="00F1344F" w:rsidRDefault="00F1344F" w:rsidP="005A2B76">
      <w:pPr>
        <w:ind w:right="-2" w:firstLine="709"/>
        <w:jc w:val="both"/>
        <w:rPr>
          <w:rFonts w:ascii="Times New Roman" w:hAnsi="Times New Roman" w:cs="Times New Roman"/>
          <w:sz w:val="24"/>
          <w:szCs w:val="24"/>
        </w:rPr>
      </w:pPr>
    </w:p>
    <w:p w14:paraId="42EE028D" w14:textId="77777777" w:rsidR="00F1344F" w:rsidRDefault="00F1344F" w:rsidP="005A2B76">
      <w:pPr>
        <w:ind w:right="-2" w:firstLine="709"/>
        <w:jc w:val="both"/>
        <w:rPr>
          <w:rFonts w:ascii="Times New Roman" w:hAnsi="Times New Roman" w:cs="Times New Roman"/>
          <w:sz w:val="24"/>
          <w:szCs w:val="24"/>
        </w:rPr>
      </w:pPr>
    </w:p>
    <w:p w14:paraId="3FE4ADA5" w14:textId="77777777" w:rsidR="00F1344F" w:rsidRDefault="00F1344F" w:rsidP="005A2B76">
      <w:pPr>
        <w:ind w:right="-2" w:firstLine="709"/>
        <w:jc w:val="both"/>
        <w:rPr>
          <w:rFonts w:ascii="Times New Roman" w:hAnsi="Times New Roman" w:cs="Times New Roman"/>
          <w:sz w:val="24"/>
          <w:szCs w:val="24"/>
        </w:rPr>
      </w:pPr>
    </w:p>
    <w:p w14:paraId="42E6654A" w14:textId="77777777" w:rsidR="00F1344F" w:rsidRDefault="00F1344F" w:rsidP="005A2B76">
      <w:pPr>
        <w:ind w:right="-2" w:firstLine="709"/>
        <w:jc w:val="both"/>
        <w:rPr>
          <w:rFonts w:ascii="Times New Roman" w:hAnsi="Times New Roman" w:cs="Times New Roman"/>
          <w:sz w:val="24"/>
          <w:szCs w:val="24"/>
        </w:rPr>
      </w:pPr>
    </w:p>
    <w:p w14:paraId="1BC89343" w14:textId="77777777" w:rsidR="00F1344F" w:rsidRPr="005A2B76" w:rsidRDefault="00F1344F" w:rsidP="005A2B76">
      <w:pPr>
        <w:ind w:right="-2" w:firstLine="709"/>
        <w:jc w:val="both"/>
        <w:rPr>
          <w:rFonts w:ascii="Times New Roman" w:hAnsi="Times New Roman" w:cs="Times New Roman"/>
          <w:sz w:val="24"/>
          <w:szCs w:val="24"/>
        </w:rPr>
      </w:pPr>
    </w:p>
    <w:p w14:paraId="78C640D6"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lastRenderedPageBreak/>
        <w:t>Рис.1</w:t>
      </w:r>
    </w:p>
    <w:p w14:paraId="68B2473A" w14:textId="77777777" w:rsidR="005A2B76" w:rsidRPr="005A2B76" w:rsidRDefault="005A2B76" w:rsidP="005A2B76">
      <w:pPr>
        <w:ind w:right="-2"/>
        <w:jc w:val="center"/>
        <w:rPr>
          <w:rFonts w:ascii="Times New Roman" w:hAnsi="Times New Roman" w:cs="Times New Roman"/>
          <w:sz w:val="24"/>
          <w:szCs w:val="24"/>
        </w:rPr>
      </w:pPr>
      <w:r w:rsidRPr="005A2B76">
        <w:rPr>
          <w:rFonts w:ascii="Times New Roman" w:hAnsi="Times New Roman" w:cs="Times New Roman"/>
          <w:noProof/>
          <w:sz w:val="24"/>
          <w:szCs w:val="24"/>
        </w:rPr>
        <w:drawing>
          <wp:inline distT="0" distB="0" distL="0" distR="0" wp14:anchorId="41CBF025" wp14:editId="47C88E9D">
            <wp:extent cx="6107430" cy="2880995"/>
            <wp:effectExtent l="19050" t="0" r="7620" b="0"/>
            <wp:docPr id="5" name="Рисунок 2" descr="Описание: Изображение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Изображение 060"/>
                    <pic:cNvPicPr>
                      <a:picLocks noChangeAspect="1" noChangeArrowheads="1"/>
                    </pic:cNvPicPr>
                  </pic:nvPicPr>
                  <pic:blipFill>
                    <a:blip r:embed="rId17" cstate="print"/>
                    <a:srcRect l="1678" t="18283" b="18088"/>
                    <a:stretch>
                      <a:fillRect/>
                    </a:stretch>
                  </pic:blipFill>
                  <pic:spPr bwMode="auto">
                    <a:xfrm>
                      <a:off x="0" y="0"/>
                      <a:ext cx="6107430" cy="2880995"/>
                    </a:xfrm>
                    <a:prstGeom prst="rect">
                      <a:avLst/>
                    </a:prstGeom>
                    <a:noFill/>
                    <a:ln w="9525">
                      <a:noFill/>
                      <a:miter lim="800000"/>
                      <a:headEnd/>
                      <a:tailEnd/>
                    </a:ln>
                  </pic:spPr>
                </pic:pic>
              </a:graphicData>
            </a:graphic>
          </wp:inline>
        </w:drawing>
      </w:r>
    </w:p>
    <w:p w14:paraId="1A637515" w14:textId="77777777" w:rsidR="005A2B76" w:rsidRPr="005A2B76" w:rsidRDefault="005A2B76" w:rsidP="005A2B76">
      <w:pPr>
        <w:ind w:right="-2" w:firstLine="709"/>
        <w:jc w:val="both"/>
        <w:rPr>
          <w:rFonts w:ascii="Times New Roman" w:hAnsi="Times New Roman" w:cs="Times New Roman"/>
          <w:sz w:val="24"/>
          <w:szCs w:val="24"/>
        </w:rPr>
      </w:pPr>
    </w:p>
    <w:p w14:paraId="748F6784" w14:textId="77777777" w:rsidR="005A2B76" w:rsidRPr="005A2B76" w:rsidRDefault="005A2B76" w:rsidP="005A2B76">
      <w:pPr>
        <w:ind w:right="-2" w:firstLine="709"/>
        <w:jc w:val="both"/>
        <w:rPr>
          <w:rFonts w:ascii="Times New Roman" w:hAnsi="Times New Roman" w:cs="Times New Roman"/>
          <w:sz w:val="24"/>
          <w:szCs w:val="24"/>
        </w:rPr>
      </w:pPr>
    </w:p>
    <w:p w14:paraId="3C831855" w14:textId="77777777" w:rsidR="005A2B76" w:rsidRDefault="005A2B76" w:rsidP="00830A60">
      <w:pPr>
        <w:ind w:right="-2"/>
        <w:jc w:val="both"/>
        <w:rPr>
          <w:rFonts w:ascii="Times New Roman" w:hAnsi="Times New Roman" w:cs="Times New Roman"/>
          <w:sz w:val="24"/>
          <w:szCs w:val="24"/>
        </w:rPr>
      </w:pPr>
    </w:p>
    <w:p w14:paraId="0C494595" w14:textId="77777777" w:rsidR="00830A60" w:rsidRPr="005A2B76" w:rsidRDefault="00830A60" w:rsidP="00830A60">
      <w:pPr>
        <w:ind w:right="-2"/>
        <w:jc w:val="both"/>
        <w:rPr>
          <w:rFonts w:ascii="Times New Roman" w:hAnsi="Times New Roman" w:cs="Times New Roman"/>
          <w:sz w:val="24"/>
          <w:szCs w:val="24"/>
        </w:rPr>
      </w:pPr>
    </w:p>
    <w:p w14:paraId="71FF0A4A" w14:textId="77777777" w:rsidR="005A2B76" w:rsidRPr="005A2B76" w:rsidRDefault="005A2B76" w:rsidP="005A2B76">
      <w:pPr>
        <w:ind w:right="-2" w:firstLine="709"/>
        <w:jc w:val="both"/>
        <w:rPr>
          <w:rFonts w:ascii="Times New Roman" w:hAnsi="Times New Roman" w:cs="Times New Roman"/>
          <w:sz w:val="24"/>
          <w:szCs w:val="24"/>
        </w:rPr>
      </w:pPr>
    </w:p>
    <w:p w14:paraId="603ABCAE" w14:textId="77777777" w:rsidR="005A2B76" w:rsidRPr="005A2B76" w:rsidRDefault="005A2B76" w:rsidP="005A2B76">
      <w:pPr>
        <w:rPr>
          <w:rFonts w:ascii="Times New Roman" w:hAnsi="Times New Roman" w:cs="Times New Roman"/>
          <w:sz w:val="24"/>
          <w:szCs w:val="24"/>
        </w:rPr>
      </w:pPr>
    </w:p>
    <w:p w14:paraId="48654C88" w14:textId="77777777" w:rsidR="005A2B76" w:rsidRPr="005A2B76" w:rsidRDefault="005A2B76" w:rsidP="005A2B76">
      <w:pPr>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 xml:space="preserve">Расчет производительности бульдозером </w:t>
      </w:r>
      <w:r w:rsidRPr="005A2B76">
        <w:rPr>
          <w:rFonts w:ascii="Times New Roman" w:hAnsi="Times New Roman" w:cs="Times New Roman"/>
          <w:b/>
          <w:bCs/>
          <w:i/>
          <w:iCs/>
          <w:sz w:val="24"/>
          <w:szCs w:val="24"/>
          <w:lang w:val="en-US"/>
        </w:rPr>
        <w:t>HYUNDAISD</w:t>
      </w:r>
      <w:r w:rsidRPr="005A2B76">
        <w:rPr>
          <w:rFonts w:ascii="Times New Roman" w:hAnsi="Times New Roman" w:cs="Times New Roman"/>
          <w:b/>
          <w:bCs/>
          <w:i/>
          <w:iCs/>
          <w:sz w:val="24"/>
          <w:szCs w:val="24"/>
        </w:rPr>
        <w:t>32</w:t>
      </w:r>
    </w:p>
    <w:p w14:paraId="7135D7C4" w14:textId="77777777" w:rsidR="005A2B76" w:rsidRPr="005A2B76" w:rsidRDefault="005A2B76" w:rsidP="005A2B76">
      <w:pPr>
        <w:ind w:firstLine="709"/>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по снятию почвенно-растительного слоя</w:t>
      </w:r>
    </w:p>
    <w:p w14:paraId="39A37CA7" w14:textId="77777777" w:rsidR="005A2B76" w:rsidRPr="005A2B76" w:rsidRDefault="005A2B76" w:rsidP="005A2B76">
      <w:pPr>
        <w:ind w:right="-2" w:firstLine="709"/>
        <w:rPr>
          <w:rFonts w:ascii="Times New Roman" w:hAnsi="Times New Roman" w:cs="Times New Roman"/>
          <w:b/>
          <w:bCs/>
          <w:sz w:val="24"/>
          <w:szCs w:val="24"/>
        </w:rPr>
      </w:pPr>
      <w:bookmarkStart w:id="7" w:name="_Hlt53389324"/>
      <w:bookmarkEnd w:id="7"/>
    </w:p>
    <w:p w14:paraId="4FF1F5A6" w14:textId="77777777" w:rsidR="005A2B76" w:rsidRPr="005A2B76" w:rsidRDefault="005A2B76" w:rsidP="005A2B76">
      <w:pPr>
        <w:ind w:right="-2" w:firstLine="709"/>
        <w:rPr>
          <w:rFonts w:ascii="Times New Roman" w:hAnsi="Times New Roman" w:cs="Times New Roman"/>
          <w:sz w:val="24"/>
          <w:szCs w:val="24"/>
        </w:rPr>
      </w:pPr>
      <w:r w:rsidRPr="005A2B76">
        <w:rPr>
          <w:rFonts w:ascii="Times New Roman" w:hAnsi="Times New Roman" w:cs="Times New Roman"/>
          <w:sz w:val="24"/>
          <w:szCs w:val="24"/>
        </w:rPr>
        <w:t>Таблица 4</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1238"/>
        <w:gridCol w:w="1418"/>
        <w:gridCol w:w="1417"/>
      </w:tblGrid>
      <w:tr w:rsidR="005A2B76" w:rsidRPr="005A2B76" w14:paraId="68BD9928" w14:textId="77777777" w:rsidTr="00BB7788">
        <w:trPr>
          <w:trHeight w:val="776"/>
        </w:trPr>
        <w:tc>
          <w:tcPr>
            <w:tcW w:w="5674" w:type="dxa"/>
          </w:tcPr>
          <w:p w14:paraId="1069B920" w14:textId="77777777" w:rsidR="005A2B76" w:rsidRPr="005A2B76" w:rsidRDefault="005A2B76" w:rsidP="00BB7788">
            <w:pPr>
              <w:ind w:right="-2"/>
              <w:jc w:val="center"/>
              <w:rPr>
                <w:rFonts w:ascii="Times New Roman" w:hAnsi="Times New Roman" w:cs="Times New Roman"/>
                <w:sz w:val="24"/>
                <w:szCs w:val="24"/>
              </w:rPr>
            </w:pPr>
          </w:p>
          <w:p w14:paraId="42EFAF9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Наименование</w:t>
            </w:r>
          </w:p>
        </w:tc>
        <w:tc>
          <w:tcPr>
            <w:tcW w:w="1238" w:type="dxa"/>
          </w:tcPr>
          <w:p w14:paraId="0030A2E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Усл.</w:t>
            </w:r>
          </w:p>
          <w:p w14:paraId="64E555D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обозна-чения</w:t>
            </w:r>
          </w:p>
        </w:tc>
        <w:tc>
          <w:tcPr>
            <w:tcW w:w="1418" w:type="dxa"/>
          </w:tcPr>
          <w:p w14:paraId="4D1B43F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Ед.</w:t>
            </w:r>
          </w:p>
          <w:p w14:paraId="2A0A622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изм.</w:t>
            </w:r>
          </w:p>
        </w:tc>
        <w:tc>
          <w:tcPr>
            <w:tcW w:w="1417" w:type="dxa"/>
          </w:tcPr>
          <w:p w14:paraId="6B6501D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Показа-</w:t>
            </w:r>
          </w:p>
          <w:p w14:paraId="1D05208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Тели</w:t>
            </w:r>
          </w:p>
        </w:tc>
      </w:tr>
      <w:tr w:rsidR="005A2B76" w:rsidRPr="005A2B76" w14:paraId="36BDA4AB" w14:textId="77777777" w:rsidTr="00BB7788">
        <w:trPr>
          <w:trHeight w:val="479"/>
        </w:trPr>
        <w:tc>
          <w:tcPr>
            <w:tcW w:w="5674" w:type="dxa"/>
          </w:tcPr>
          <w:p w14:paraId="4CA983A0"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Сменная производительность</w:t>
            </w:r>
          </w:p>
          <w:p w14:paraId="1E2B60C7" w14:textId="77777777" w:rsidR="005A2B76" w:rsidRPr="005A2B76" w:rsidRDefault="005A2B76" w:rsidP="00BB7788">
            <w:pPr>
              <w:ind w:right="-2"/>
              <w:rPr>
                <w:rFonts w:ascii="Times New Roman" w:hAnsi="Times New Roman" w:cs="Times New Roman"/>
                <w:sz w:val="24"/>
                <w:szCs w:val="24"/>
                <w:vertAlign w:val="subscript"/>
              </w:rPr>
            </w:pPr>
            <w:r w:rsidRPr="005A2B76">
              <w:rPr>
                <w:rFonts w:ascii="Times New Roman" w:hAnsi="Times New Roman" w:cs="Times New Roman"/>
                <w:sz w:val="24"/>
                <w:szCs w:val="24"/>
              </w:rPr>
              <w:t>П</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 Т</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V</w:t>
            </w:r>
            <w:r w:rsidRPr="005A2B76">
              <w:rPr>
                <w:rFonts w:ascii="Times New Roman" w:hAnsi="Times New Roman" w:cs="Times New Roman"/>
                <w:sz w:val="24"/>
                <w:szCs w:val="24"/>
                <w:vertAlign w:val="subscript"/>
              </w:rPr>
              <w:t>б</w:t>
            </w:r>
            <w:r w:rsidRPr="005A2B76">
              <w:rPr>
                <w:rFonts w:ascii="Times New Roman" w:hAnsi="Times New Roman" w:cs="Times New Roman"/>
                <w:sz w:val="24"/>
                <w:szCs w:val="24"/>
              </w:rPr>
              <w:t>* К</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 xml:space="preserve"> * К</w:t>
            </w:r>
            <w:r w:rsidRPr="005A2B76">
              <w:rPr>
                <w:rFonts w:ascii="Times New Roman" w:hAnsi="Times New Roman" w:cs="Times New Roman"/>
                <w:sz w:val="24"/>
                <w:szCs w:val="24"/>
                <w:vertAlign w:val="subscript"/>
              </w:rPr>
              <w:t xml:space="preserve">у </w:t>
            </w:r>
            <w:r w:rsidRPr="005A2B76">
              <w:rPr>
                <w:rFonts w:ascii="Times New Roman" w:hAnsi="Times New Roman" w:cs="Times New Roman"/>
                <w:sz w:val="24"/>
                <w:szCs w:val="24"/>
              </w:rPr>
              <w:t>* К</w:t>
            </w:r>
            <w:r w:rsidRPr="005A2B76">
              <w:rPr>
                <w:rFonts w:ascii="Times New Roman" w:hAnsi="Times New Roman" w:cs="Times New Roman"/>
                <w:sz w:val="24"/>
                <w:szCs w:val="24"/>
                <w:vertAlign w:val="subscript"/>
              </w:rPr>
              <w:t>и</w:t>
            </w:r>
            <w:r w:rsidRPr="005A2B76">
              <w:rPr>
                <w:rFonts w:ascii="Times New Roman" w:hAnsi="Times New Roman" w:cs="Times New Roman"/>
                <w:sz w:val="24"/>
                <w:szCs w:val="24"/>
              </w:rPr>
              <w:t>) /t</w:t>
            </w:r>
            <w:r w:rsidRPr="005A2B76">
              <w:rPr>
                <w:rFonts w:ascii="Times New Roman" w:hAnsi="Times New Roman" w:cs="Times New Roman"/>
                <w:sz w:val="24"/>
                <w:szCs w:val="24"/>
                <w:vertAlign w:val="subscript"/>
              </w:rPr>
              <w:t>цб,</w:t>
            </w:r>
          </w:p>
        </w:tc>
        <w:tc>
          <w:tcPr>
            <w:tcW w:w="1238" w:type="dxa"/>
          </w:tcPr>
          <w:p w14:paraId="012C68F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П</w:t>
            </w:r>
            <w:r w:rsidRPr="005A2B76">
              <w:rPr>
                <w:rFonts w:ascii="Times New Roman" w:hAnsi="Times New Roman" w:cs="Times New Roman"/>
                <w:sz w:val="24"/>
                <w:szCs w:val="24"/>
                <w:vertAlign w:val="subscript"/>
              </w:rPr>
              <w:t>см</w:t>
            </w:r>
          </w:p>
        </w:tc>
        <w:tc>
          <w:tcPr>
            <w:tcW w:w="1418" w:type="dxa"/>
          </w:tcPr>
          <w:p w14:paraId="1FC4A2AE" w14:textId="77777777" w:rsidR="005A2B76" w:rsidRPr="005A2B76" w:rsidRDefault="005A2B76" w:rsidP="00BB7788">
            <w:pPr>
              <w:ind w:right="-2"/>
              <w:jc w:val="center"/>
              <w:rPr>
                <w:rFonts w:ascii="Times New Roman" w:hAnsi="Times New Roman" w:cs="Times New Roman"/>
                <w:sz w:val="24"/>
                <w:szCs w:val="24"/>
                <w:vertAlign w:val="superscript"/>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417" w:type="dxa"/>
          </w:tcPr>
          <w:p w14:paraId="55A1AED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320,32</w:t>
            </w:r>
          </w:p>
        </w:tc>
      </w:tr>
      <w:tr w:rsidR="005A2B76" w:rsidRPr="005A2B76" w14:paraId="618E2072" w14:textId="77777777" w:rsidTr="00BB7788">
        <w:trPr>
          <w:trHeight w:val="326"/>
        </w:trPr>
        <w:tc>
          <w:tcPr>
            <w:tcW w:w="5674" w:type="dxa"/>
          </w:tcPr>
          <w:p w14:paraId="24631096"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где: продолжительность смены</w:t>
            </w:r>
          </w:p>
        </w:tc>
        <w:tc>
          <w:tcPr>
            <w:tcW w:w="1238" w:type="dxa"/>
          </w:tcPr>
          <w:p w14:paraId="0780038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p>
        </w:tc>
        <w:tc>
          <w:tcPr>
            <w:tcW w:w="1418" w:type="dxa"/>
          </w:tcPr>
          <w:p w14:paraId="55139B3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час</w:t>
            </w:r>
          </w:p>
        </w:tc>
        <w:tc>
          <w:tcPr>
            <w:tcW w:w="1417" w:type="dxa"/>
          </w:tcPr>
          <w:p w14:paraId="6C35A88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7</w:t>
            </w:r>
          </w:p>
        </w:tc>
      </w:tr>
      <w:tr w:rsidR="005A2B76" w:rsidRPr="005A2B76" w14:paraId="606637C3" w14:textId="77777777" w:rsidTr="00BB7788">
        <w:trPr>
          <w:trHeight w:val="479"/>
        </w:trPr>
        <w:tc>
          <w:tcPr>
            <w:tcW w:w="5674" w:type="dxa"/>
          </w:tcPr>
          <w:p w14:paraId="247FAFA0"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объём грунта перемещаемый за один проход</w:t>
            </w:r>
          </w:p>
          <w:p w14:paraId="51814A6A"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V</w:t>
            </w:r>
            <w:r w:rsidRPr="005A2B76">
              <w:rPr>
                <w:rFonts w:ascii="Times New Roman" w:hAnsi="Times New Roman" w:cs="Times New Roman"/>
                <w:sz w:val="24"/>
                <w:szCs w:val="24"/>
                <w:vertAlign w:val="subscript"/>
              </w:rPr>
              <w:t>б</w:t>
            </w:r>
            <w:r w:rsidRPr="005A2B76">
              <w:rPr>
                <w:rFonts w:ascii="Times New Roman" w:hAnsi="Times New Roman" w:cs="Times New Roman"/>
                <w:sz w:val="24"/>
                <w:szCs w:val="24"/>
              </w:rPr>
              <w:t>= В х Н / К</w:t>
            </w:r>
            <w:r w:rsidRPr="005A2B76">
              <w:rPr>
                <w:rFonts w:ascii="Times New Roman" w:hAnsi="Times New Roman" w:cs="Times New Roman"/>
                <w:sz w:val="24"/>
                <w:szCs w:val="24"/>
                <w:vertAlign w:val="subscript"/>
              </w:rPr>
              <w:t>р</w:t>
            </w:r>
            <w:r w:rsidRPr="005A2B76">
              <w:rPr>
                <w:rFonts w:ascii="Times New Roman" w:hAnsi="Times New Roman" w:cs="Times New Roman"/>
                <w:sz w:val="24"/>
                <w:szCs w:val="24"/>
              </w:rPr>
              <w:t>хtgφ</w:t>
            </w:r>
            <w:r w:rsidRPr="005A2B76">
              <w:rPr>
                <w:rFonts w:ascii="Times New Roman" w:hAnsi="Times New Roman" w:cs="Times New Roman"/>
                <w:sz w:val="24"/>
                <w:szCs w:val="24"/>
                <w:vertAlign w:val="subscript"/>
              </w:rPr>
              <w:t>о</w:t>
            </w:r>
            <w:r w:rsidRPr="005A2B76">
              <w:rPr>
                <w:rFonts w:ascii="Times New Roman" w:hAnsi="Times New Roman" w:cs="Times New Roman"/>
                <w:sz w:val="24"/>
                <w:szCs w:val="24"/>
              </w:rPr>
              <w:t>х 2,tgφ</w:t>
            </w:r>
            <w:r w:rsidRPr="005A2B76">
              <w:rPr>
                <w:rFonts w:ascii="Times New Roman" w:hAnsi="Times New Roman" w:cs="Times New Roman"/>
                <w:sz w:val="24"/>
                <w:szCs w:val="24"/>
                <w:vertAlign w:val="subscript"/>
              </w:rPr>
              <w:t>о</w:t>
            </w:r>
            <w:r w:rsidRPr="005A2B76">
              <w:rPr>
                <w:rFonts w:ascii="Times New Roman" w:hAnsi="Times New Roman" w:cs="Times New Roman"/>
                <w:sz w:val="24"/>
                <w:szCs w:val="24"/>
              </w:rPr>
              <w:t>= 0,5774</w:t>
            </w:r>
          </w:p>
        </w:tc>
        <w:tc>
          <w:tcPr>
            <w:tcW w:w="1238" w:type="dxa"/>
          </w:tcPr>
          <w:p w14:paraId="6810B4AC"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V</w:t>
            </w:r>
            <w:r w:rsidRPr="005A2B76">
              <w:rPr>
                <w:rFonts w:ascii="Times New Roman" w:hAnsi="Times New Roman" w:cs="Times New Roman"/>
                <w:sz w:val="24"/>
                <w:szCs w:val="24"/>
                <w:vertAlign w:val="subscript"/>
              </w:rPr>
              <w:t>б</w:t>
            </w:r>
          </w:p>
        </w:tc>
        <w:tc>
          <w:tcPr>
            <w:tcW w:w="1418" w:type="dxa"/>
          </w:tcPr>
          <w:p w14:paraId="63F0277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417" w:type="dxa"/>
          </w:tcPr>
          <w:p w14:paraId="0F26D92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5,72</w:t>
            </w:r>
          </w:p>
        </w:tc>
      </w:tr>
      <w:tr w:rsidR="005A2B76" w:rsidRPr="005A2B76" w14:paraId="162DF227" w14:textId="77777777" w:rsidTr="00BB7788">
        <w:trPr>
          <w:trHeight w:val="339"/>
        </w:trPr>
        <w:tc>
          <w:tcPr>
            <w:tcW w:w="5674" w:type="dxa"/>
          </w:tcPr>
          <w:p w14:paraId="4C761851"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где: ширина отвала бульдозера</w:t>
            </w:r>
          </w:p>
        </w:tc>
        <w:tc>
          <w:tcPr>
            <w:tcW w:w="1238" w:type="dxa"/>
          </w:tcPr>
          <w:p w14:paraId="698FCB8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В</w:t>
            </w:r>
          </w:p>
        </w:tc>
        <w:tc>
          <w:tcPr>
            <w:tcW w:w="1418" w:type="dxa"/>
          </w:tcPr>
          <w:p w14:paraId="4C7F7CF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p>
        </w:tc>
        <w:tc>
          <w:tcPr>
            <w:tcW w:w="1417" w:type="dxa"/>
          </w:tcPr>
          <w:p w14:paraId="51E9ECC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4,13</w:t>
            </w:r>
          </w:p>
        </w:tc>
      </w:tr>
      <w:tr w:rsidR="005A2B76" w:rsidRPr="005A2B76" w14:paraId="050E280A" w14:textId="77777777" w:rsidTr="00BB7788">
        <w:trPr>
          <w:trHeight w:val="258"/>
        </w:trPr>
        <w:tc>
          <w:tcPr>
            <w:tcW w:w="5674" w:type="dxa"/>
          </w:tcPr>
          <w:p w14:paraId="7BAF83CD"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высота отвала</w:t>
            </w:r>
          </w:p>
        </w:tc>
        <w:tc>
          <w:tcPr>
            <w:tcW w:w="1238" w:type="dxa"/>
          </w:tcPr>
          <w:p w14:paraId="1760542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w:t>
            </w:r>
          </w:p>
        </w:tc>
        <w:tc>
          <w:tcPr>
            <w:tcW w:w="1418" w:type="dxa"/>
          </w:tcPr>
          <w:p w14:paraId="6589E9D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p>
        </w:tc>
        <w:tc>
          <w:tcPr>
            <w:tcW w:w="1417" w:type="dxa"/>
          </w:tcPr>
          <w:p w14:paraId="76DC860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1,76</w:t>
            </w:r>
          </w:p>
        </w:tc>
      </w:tr>
      <w:tr w:rsidR="005A2B76" w:rsidRPr="005A2B76" w14:paraId="12723864" w14:textId="77777777" w:rsidTr="00BB7788">
        <w:trPr>
          <w:trHeight w:val="340"/>
        </w:trPr>
        <w:tc>
          <w:tcPr>
            <w:tcW w:w="5674" w:type="dxa"/>
          </w:tcPr>
          <w:p w14:paraId="0B22C05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коэффициент разрыхления грунта</w:t>
            </w:r>
          </w:p>
        </w:tc>
        <w:tc>
          <w:tcPr>
            <w:tcW w:w="1238" w:type="dxa"/>
          </w:tcPr>
          <w:p w14:paraId="4F3A29CA"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р</w:t>
            </w:r>
          </w:p>
        </w:tc>
        <w:tc>
          <w:tcPr>
            <w:tcW w:w="1418" w:type="dxa"/>
          </w:tcPr>
          <w:p w14:paraId="0562163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417" w:type="dxa"/>
          </w:tcPr>
          <w:p w14:paraId="1EFAB15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1,1</w:t>
            </w:r>
          </w:p>
        </w:tc>
      </w:tr>
      <w:tr w:rsidR="005A2B76" w:rsidRPr="005A2B76" w14:paraId="267A3AA1" w14:textId="77777777" w:rsidTr="00BB7788">
        <w:trPr>
          <w:trHeight w:val="479"/>
        </w:trPr>
        <w:tc>
          <w:tcPr>
            <w:tcW w:w="5674" w:type="dxa"/>
          </w:tcPr>
          <w:p w14:paraId="42EA0961"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угол естественного откоса грунта при перемещение его бульдозером</w:t>
            </w:r>
          </w:p>
        </w:tc>
        <w:tc>
          <w:tcPr>
            <w:tcW w:w="1238" w:type="dxa"/>
          </w:tcPr>
          <w:p w14:paraId="277698CB" w14:textId="77777777" w:rsidR="005A2B76" w:rsidRPr="005A2B76" w:rsidRDefault="005A2B76" w:rsidP="00BB7788">
            <w:pPr>
              <w:ind w:right="-2"/>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φ</w:t>
            </w:r>
            <w:r w:rsidRPr="005A2B76">
              <w:rPr>
                <w:rFonts w:ascii="Times New Roman" w:hAnsi="Times New Roman" w:cs="Times New Roman"/>
                <w:sz w:val="24"/>
                <w:szCs w:val="24"/>
                <w:vertAlign w:val="subscript"/>
                <w:lang w:val="en-US"/>
              </w:rPr>
              <w:t>0</w:t>
            </w:r>
          </w:p>
        </w:tc>
        <w:tc>
          <w:tcPr>
            <w:tcW w:w="1418" w:type="dxa"/>
          </w:tcPr>
          <w:p w14:paraId="0BD0735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градус</w:t>
            </w:r>
          </w:p>
        </w:tc>
        <w:tc>
          <w:tcPr>
            <w:tcW w:w="1417" w:type="dxa"/>
          </w:tcPr>
          <w:p w14:paraId="56E4E6E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4E683A3F" w14:textId="77777777" w:rsidTr="00BB7788">
        <w:trPr>
          <w:trHeight w:val="479"/>
        </w:trPr>
        <w:tc>
          <w:tcPr>
            <w:tcW w:w="5674" w:type="dxa"/>
          </w:tcPr>
          <w:p w14:paraId="3A27F3C0" w14:textId="77777777" w:rsidR="005A2B76" w:rsidRPr="005A2B76" w:rsidRDefault="005A2B76" w:rsidP="00BB7788">
            <w:pPr>
              <w:ind w:right="-2"/>
              <w:rPr>
                <w:rFonts w:ascii="Times New Roman" w:hAnsi="Times New Roman" w:cs="Times New Roman"/>
                <w:sz w:val="24"/>
                <w:szCs w:val="24"/>
                <w:vertAlign w:val="subscript"/>
              </w:rPr>
            </w:pPr>
            <w:r w:rsidRPr="005A2B76">
              <w:rPr>
                <w:rFonts w:ascii="Times New Roman" w:hAnsi="Times New Roman" w:cs="Times New Roman"/>
                <w:sz w:val="24"/>
                <w:szCs w:val="24"/>
              </w:rPr>
              <w:t>коэффициент сохранения грунта при транспортировании К</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 0,005 L</w:t>
            </w:r>
            <w:r w:rsidRPr="005A2B76">
              <w:rPr>
                <w:rFonts w:ascii="Times New Roman" w:hAnsi="Times New Roman" w:cs="Times New Roman"/>
                <w:sz w:val="24"/>
                <w:szCs w:val="24"/>
                <w:vertAlign w:val="subscript"/>
              </w:rPr>
              <w:t>т</w:t>
            </w:r>
          </w:p>
        </w:tc>
        <w:tc>
          <w:tcPr>
            <w:tcW w:w="1238" w:type="dxa"/>
          </w:tcPr>
          <w:p w14:paraId="29BEEE9C"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p>
        </w:tc>
        <w:tc>
          <w:tcPr>
            <w:tcW w:w="1418" w:type="dxa"/>
          </w:tcPr>
          <w:p w14:paraId="1CD492B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417" w:type="dxa"/>
          </w:tcPr>
          <w:p w14:paraId="220C56B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0,5</w:t>
            </w:r>
          </w:p>
        </w:tc>
      </w:tr>
      <w:tr w:rsidR="005A2B76" w:rsidRPr="005A2B76" w14:paraId="63FC3DD4" w14:textId="77777777" w:rsidTr="00BB7788">
        <w:trPr>
          <w:trHeight w:val="259"/>
        </w:trPr>
        <w:tc>
          <w:tcPr>
            <w:tcW w:w="5674" w:type="dxa"/>
          </w:tcPr>
          <w:p w14:paraId="0F8F5576"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где: расстояние транспортирования грунта</w:t>
            </w:r>
          </w:p>
        </w:tc>
        <w:tc>
          <w:tcPr>
            <w:tcW w:w="1238" w:type="dxa"/>
          </w:tcPr>
          <w:p w14:paraId="08CE49C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L</w:t>
            </w:r>
            <w:r w:rsidRPr="005A2B76">
              <w:rPr>
                <w:rFonts w:ascii="Times New Roman" w:hAnsi="Times New Roman" w:cs="Times New Roman"/>
                <w:sz w:val="24"/>
                <w:szCs w:val="24"/>
                <w:vertAlign w:val="subscript"/>
              </w:rPr>
              <w:t>т</w:t>
            </w:r>
          </w:p>
        </w:tc>
        <w:tc>
          <w:tcPr>
            <w:tcW w:w="1418" w:type="dxa"/>
          </w:tcPr>
          <w:p w14:paraId="6CF18D8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p>
        </w:tc>
        <w:tc>
          <w:tcPr>
            <w:tcW w:w="1417" w:type="dxa"/>
          </w:tcPr>
          <w:p w14:paraId="09CEF79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100</w:t>
            </w:r>
          </w:p>
        </w:tc>
      </w:tr>
      <w:tr w:rsidR="005A2B76" w:rsidRPr="005A2B76" w14:paraId="09C8D44B" w14:textId="77777777" w:rsidTr="00BB7788">
        <w:trPr>
          <w:trHeight w:val="349"/>
        </w:trPr>
        <w:tc>
          <w:tcPr>
            <w:tcW w:w="5674" w:type="dxa"/>
          </w:tcPr>
          <w:p w14:paraId="5EDCEB25"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коэффициент уклона местности</w:t>
            </w:r>
          </w:p>
        </w:tc>
        <w:tc>
          <w:tcPr>
            <w:tcW w:w="1238" w:type="dxa"/>
          </w:tcPr>
          <w:p w14:paraId="5C35D151"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у</w:t>
            </w:r>
          </w:p>
        </w:tc>
        <w:tc>
          <w:tcPr>
            <w:tcW w:w="1418" w:type="dxa"/>
          </w:tcPr>
          <w:p w14:paraId="17ABF95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417" w:type="dxa"/>
          </w:tcPr>
          <w:p w14:paraId="3B88CA6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4DA42687" w14:textId="77777777" w:rsidTr="00BB7788">
        <w:trPr>
          <w:trHeight w:val="479"/>
        </w:trPr>
        <w:tc>
          <w:tcPr>
            <w:tcW w:w="5674" w:type="dxa"/>
          </w:tcPr>
          <w:p w14:paraId="7884E7AE" w14:textId="77777777" w:rsidR="005A2B76" w:rsidRPr="005A2B76" w:rsidRDefault="005A2B76" w:rsidP="00BB7788">
            <w:pPr>
              <w:pStyle w:val="1f9"/>
              <w:ind w:right="-2"/>
              <w:rPr>
                <w:sz w:val="24"/>
              </w:rPr>
            </w:pPr>
            <w:r w:rsidRPr="005A2B76">
              <w:rPr>
                <w:sz w:val="24"/>
              </w:rPr>
              <w:t>коэффициент использования рабочего времени смены</w:t>
            </w:r>
          </w:p>
        </w:tc>
        <w:tc>
          <w:tcPr>
            <w:tcW w:w="1238" w:type="dxa"/>
          </w:tcPr>
          <w:p w14:paraId="1DB90562"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и</w:t>
            </w:r>
          </w:p>
        </w:tc>
        <w:tc>
          <w:tcPr>
            <w:tcW w:w="1418" w:type="dxa"/>
          </w:tcPr>
          <w:p w14:paraId="5E104E2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417" w:type="dxa"/>
          </w:tcPr>
          <w:p w14:paraId="329307E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0,8</w:t>
            </w:r>
          </w:p>
        </w:tc>
      </w:tr>
      <w:tr w:rsidR="005A2B76" w:rsidRPr="005A2B76" w14:paraId="58A5B049" w14:textId="77777777" w:rsidTr="00BB7788">
        <w:trPr>
          <w:trHeight w:val="731"/>
        </w:trPr>
        <w:tc>
          <w:tcPr>
            <w:tcW w:w="5674" w:type="dxa"/>
          </w:tcPr>
          <w:p w14:paraId="2D66E68E"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Продолжительность рабочего цикла бульдозера</w:t>
            </w:r>
          </w:p>
        </w:tc>
        <w:tc>
          <w:tcPr>
            <w:tcW w:w="1238" w:type="dxa"/>
          </w:tcPr>
          <w:p w14:paraId="5FA7A36F"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t</w:t>
            </w:r>
            <w:r w:rsidRPr="005A2B76">
              <w:rPr>
                <w:rFonts w:ascii="Times New Roman" w:hAnsi="Times New Roman" w:cs="Times New Roman"/>
                <w:sz w:val="24"/>
                <w:szCs w:val="24"/>
                <w:vertAlign w:val="subscript"/>
              </w:rPr>
              <w:t>цб</w:t>
            </w:r>
          </w:p>
        </w:tc>
        <w:tc>
          <w:tcPr>
            <w:tcW w:w="1418" w:type="dxa"/>
          </w:tcPr>
          <w:p w14:paraId="3D35CEF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час</w:t>
            </w:r>
          </w:p>
        </w:tc>
        <w:tc>
          <w:tcPr>
            <w:tcW w:w="1417" w:type="dxa"/>
          </w:tcPr>
          <w:p w14:paraId="545193F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0,05</w:t>
            </w:r>
          </w:p>
        </w:tc>
      </w:tr>
    </w:tbl>
    <w:p w14:paraId="6768C6A5" w14:textId="77777777" w:rsidR="00F1344F" w:rsidRDefault="00F1344F" w:rsidP="005A2B76">
      <w:pPr>
        <w:ind w:right="-2" w:firstLine="709"/>
        <w:jc w:val="both"/>
        <w:rPr>
          <w:rFonts w:ascii="Times New Roman" w:hAnsi="Times New Roman" w:cs="Times New Roman"/>
          <w:sz w:val="24"/>
          <w:szCs w:val="24"/>
        </w:rPr>
      </w:pPr>
    </w:p>
    <w:p w14:paraId="399997E3" w14:textId="77777777" w:rsidR="00F1344F" w:rsidRDefault="00F1344F" w:rsidP="005A2B76">
      <w:pPr>
        <w:ind w:right="-2" w:firstLine="709"/>
        <w:jc w:val="both"/>
        <w:rPr>
          <w:rFonts w:ascii="Times New Roman" w:hAnsi="Times New Roman" w:cs="Times New Roman"/>
          <w:sz w:val="24"/>
          <w:szCs w:val="24"/>
        </w:rPr>
      </w:pPr>
    </w:p>
    <w:p w14:paraId="5464A12D"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lastRenderedPageBreak/>
        <w:t>При объеме снятия почвенно-растительного слоя необходимое количество смен для одного бульдозера составит, при сменной производительности 320,32м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338820A7"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2021-2022г. -2600 м</w:t>
      </w:r>
      <w:r w:rsidRPr="002B780C">
        <w:rPr>
          <w:rFonts w:ascii="Times New Roman" w:hAnsi="Times New Roman" w:cs="Times New Roman"/>
          <w:sz w:val="24"/>
          <w:szCs w:val="24"/>
          <w:vertAlign w:val="superscript"/>
        </w:rPr>
        <w:t>2</w:t>
      </w:r>
      <w:r w:rsidRPr="002B780C">
        <w:rPr>
          <w:rFonts w:ascii="Times New Roman" w:hAnsi="Times New Roman" w:cs="Times New Roman"/>
          <w:sz w:val="24"/>
          <w:szCs w:val="24"/>
        </w:rPr>
        <w:t xml:space="preserve"> * 0,15 =390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 xml:space="preserve"> – 1,2  смен;  </w:t>
      </w:r>
    </w:p>
    <w:p w14:paraId="08597054"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2023-2032г.г.– 39500м</w:t>
      </w:r>
      <w:r w:rsidRPr="002B780C">
        <w:rPr>
          <w:rFonts w:ascii="Times New Roman" w:hAnsi="Times New Roman" w:cs="Times New Roman"/>
          <w:sz w:val="24"/>
          <w:szCs w:val="24"/>
          <w:vertAlign w:val="superscript"/>
        </w:rPr>
        <w:t>2</w:t>
      </w:r>
      <w:r w:rsidRPr="002B780C">
        <w:rPr>
          <w:rFonts w:ascii="Times New Roman" w:hAnsi="Times New Roman" w:cs="Times New Roman"/>
          <w:sz w:val="24"/>
          <w:szCs w:val="24"/>
        </w:rPr>
        <w:t xml:space="preserve"> * 0,15 =5925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 xml:space="preserve"> – 19 смен.</w:t>
      </w:r>
    </w:p>
    <w:p w14:paraId="6A36E8D5" w14:textId="77777777" w:rsidR="005A2B76" w:rsidRPr="005A2B76" w:rsidRDefault="005A2B76" w:rsidP="005A2B76">
      <w:pPr>
        <w:ind w:right="-2" w:firstLine="709"/>
        <w:jc w:val="both"/>
        <w:rPr>
          <w:rFonts w:ascii="Times New Roman" w:hAnsi="Times New Roman" w:cs="Times New Roman"/>
          <w:sz w:val="24"/>
          <w:szCs w:val="24"/>
        </w:rPr>
      </w:pPr>
    </w:p>
    <w:p w14:paraId="578F148F" w14:textId="77777777" w:rsidR="005A2B76" w:rsidRPr="005A2B76" w:rsidRDefault="005A2B76" w:rsidP="005A2B76">
      <w:pPr>
        <w:ind w:right="-2" w:firstLine="709"/>
        <w:jc w:val="both"/>
        <w:rPr>
          <w:rFonts w:ascii="Times New Roman" w:hAnsi="Times New Roman" w:cs="Times New Roman"/>
          <w:sz w:val="24"/>
          <w:szCs w:val="24"/>
        </w:rPr>
      </w:pPr>
    </w:p>
    <w:p w14:paraId="2714A25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Для выполнения годового объема вскрышных работ по снятию почвенно-растительного слоя и опережения добычных работ проектом  предполагается использовать  от 1 до 2 бульдозеров.</w:t>
      </w:r>
    </w:p>
    <w:p w14:paraId="5DA4CF20" w14:textId="77777777" w:rsidR="005A2B76" w:rsidRPr="005A2B76" w:rsidRDefault="005A2B76" w:rsidP="005A2B76">
      <w:pPr>
        <w:ind w:right="-2" w:firstLine="709"/>
        <w:jc w:val="both"/>
        <w:rPr>
          <w:rFonts w:ascii="Times New Roman" w:hAnsi="Times New Roman" w:cs="Times New Roman"/>
          <w:sz w:val="24"/>
          <w:szCs w:val="24"/>
        </w:rPr>
      </w:pPr>
    </w:p>
    <w:p w14:paraId="16AAF19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Погрузка  ПРС в автосамосвалы предусматривается погрузчиком </w:t>
      </w:r>
      <w:r w:rsidRPr="005A2B76">
        <w:rPr>
          <w:rFonts w:ascii="Times New Roman" w:hAnsi="Times New Roman" w:cs="Times New Roman"/>
          <w:b/>
          <w:sz w:val="24"/>
          <w:szCs w:val="24"/>
          <w:lang w:val="en-US"/>
        </w:rPr>
        <w:t>XCMGZL</w:t>
      </w:r>
      <w:r w:rsidRPr="005A2B76">
        <w:rPr>
          <w:rFonts w:ascii="Times New Roman" w:hAnsi="Times New Roman" w:cs="Times New Roman"/>
          <w:b/>
          <w:sz w:val="24"/>
          <w:szCs w:val="24"/>
        </w:rPr>
        <w:t>50</w:t>
      </w:r>
      <w:r w:rsidRPr="005A2B76">
        <w:rPr>
          <w:rFonts w:ascii="Times New Roman" w:hAnsi="Times New Roman" w:cs="Times New Roman"/>
          <w:b/>
          <w:sz w:val="24"/>
          <w:szCs w:val="24"/>
          <w:lang w:val="en-US"/>
        </w:rPr>
        <w:t>GL</w:t>
      </w:r>
      <w:r w:rsidRPr="005A2B76">
        <w:rPr>
          <w:rFonts w:ascii="Times New Roman" w:hAnsi="Times New Roman" w:cs="Times New Roman"/>
          <w:sz w:val="24"/>
          <w:szCs w:val="24"/>
        </w:rPr>
        <w:t xml:space="preserve"> вместимость ковша 3,0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наибольшая высота разгрузки 3,0 м, мощность двигателя 220 л.с.</w:t>
      </w:r>
    </w:p>
    <w:p w14:paraId="37021394"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Техническая производительность одноковшового погрузчика определяется по формуле:</w:t>
      </w:r>
    </w:p>
    <w:p w14:paraId="65B5EEAD" w14:textId="77777777" w:rsidR="005A2B76" w:rsidRPr="005A2B76" w:rsidRDefault="005A2B76" w:rsidP="005A2B76">
      <w:pPr>
        <w:ind w:right="-2" w:firstLine="709"/>
        <w:jc w:val="both"/>
        <w:rPr>
          <w:rFonts w:ascii="Times New Roman" w:hAnsi="Times New Roman" w:cs="Times New Roman"/>
          <w:sz w:val="24"/>
          <w:szCs w:val="24"/>
        </w:rPr>
      </w:pPr>
    </w:p>
    <w:p w14:paraId="0F9261DB" w14:textId="77777777" w:rsidR="005A2B76" w:rsidRPr="005A2B76" w:rsidRDefault="005A2B76" w:rsidP="005A2B76">
      <w:pPr>
        <w:ind w:firstLine="709"/>
        <w:rPr>
          <w:rFonts w:ascii="Times New Roman" w:hAnsi="Times New Roman" w:cs="Times New Roman"/>
          <w:sz w:val="24"/>
          <w:szCs w:val="24"/>
        </w:rPr>
      </w:pPr>
    </w:p>
    <w:p w14:paraId="7DC0BD76" w14:textId="77777777" w:rsidR="005A2B76" w:rsidRPr="005A2B76" w:rsidRDefault="005A2B76" w:rsidP="005A2B76">
      <w:pPr>
        <w:jc w:val="center"/>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пт</w:t>
      </w:r>
      <w:r w:rsidRPr="005A2B76">
        <w:rPr>
          <w:rFonts w:ascii="Times New Roman" w:hAnsi="Times New Roman" w:cs="Times New Roman"/>
          <w:sz w:val="24"/>
          <w:szCs w:val="24"/>
        </w:rPr>
        <w:t>=</w:t>
      </w:r>
      <w:r w:rsidRPr="005A2B76">
        <w:rPr>
          <w:rFonts w:ascii="Times New Roman" w:hAnsi="Times New Roman" w:cs="Times New Roman"/>
          <w:position w:val="-38"/>
          <w:sz w:val="24"/>
          <w:szCs w:val="24"/>
        </w:rPr>
        <w:object w:dxaOrig="1780" w:dyaOrig="820" w14:anchorId="7413E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41.45pt" o:ole="">
            <v:imagedata r:id="rId18" o:title=""/>
          </v:shape>
          <o:OLEObject Type="Embed" ProgID="Equation.3" ShapeID="_x0000_i1025" DrawAspect="Content" ObjectID="_1825579160" r:id="rId19"/>
        </w:object>
      </w:r>
    </w:p>
    <w:p w14:paraId="66314CD4" w14:textId="77777777" w:rsidR="005A2B76" w:rsidRPr="005A2B76" w:rsidRDefault="005A2B76" w:rsidP="005A2B76">
      <w:pPr>
        <w:ind w:firstLine="709"/>
        <w:rPr>
          <w:rFonts w:ascii="Times New Roman" w:hAnsi="Times New Roman" w:cs="Times New Roman"/>
          <w:sz w:val="24"/>
          <w:szCs w:val="24"/>
        </w:rPr>
      </w:pPr>
    </w:p>
    <w:p w14:paraId="0C5D4FB0"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где: Е</w:t>
      </w:r>
      <w:r w:rsidRPr="005A2B76">
        <w:rPr>
          <w:rFonts w:ascii="Times New Roman" w:hAnsi="Times New Roman" w:cs="Times New Roman"/>
          <w:sz w:val="24"/>
          <w:szCs w:val="24"/>
          <w:vertAlign w:val="subscript"/>
        </w:rPr>
        <w:t>п</w:t>
      </w:r>
      <w:r w:rsidRPr="005A2B76">
        <w:rPr>
          <w:rFonts w:ascii="Times New Roman" w:hAnsi="Times New Roman" w:cs="Times New Roman"/>
          <w:sz w:val="24"/>
          <w:szCs w:val="24"/>
        </w:rPr>
        <w:t xml:space="preserve"> - вместимость ковша погрузчика, 3,0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72C6D14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w:t>
      </w:r>
      <w:r w:rsidRPr="005A2B76">
        <w:rPr>
          <w:rFonts w:ascii="Times New Roman" w:hAnsi="Times New Roman" w:cs="Times New Roman"/>
          <w:sz w:val="24"/>
          <w:szCs w:val="24"/>
        </w:rPr>
        <w:t xml:space="preserve"> - коэффициент наполнения ковша 0,9;</w:t>
      </w:r>
    </w:p>
    <w:p w14:paraId="50576F6D"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цп</w:t>
      </w:r>
      <w:r w:rsidRPr="005A2B76">
        <w:rPr>
          <w:rFonts w:ascii="Times New Roman" w:hAnsi="Times New Roman" w:cs="Times New Roman"/>
          <w:sz w:val="24"/>
          <w:szCs w:val="24"/>
        </w:rPr>
        <w:t xml:space="preserve"> - продолжительность рабочего цикла, сек;</w:t>
      </w:r>
    </w:p>
    <w:p w14:paraId="455A9252"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р</w:t>
      </w:r>
      <w:r w:rsidRPr="005A2B76">
        <w:rPr>
          <w:rFonts w:ascii="Times New Roman" w:hAnsi="Times New Roman" w:cs="Times New Roman"/>
          <w:sz w:val="24"/>
          <w:szCs w:val="24"/>
        </w:rPr>
        <w:t xml:space="preserve"> - коэффициент разрыхления породы в ковше, 1,2.</w:t>
      </w:r>
    </w:p>
    <w:p w14:paraId="3EAC38F1" w14:textId="77777777" w:rsidR="005A2B76" w:rsidRPr="005A2B76" w:rsidRDefault="005A2B76" w:rsidP="005A2B76">
      <w:pPr>
        <w:rPr>
          <w:rFonts w:ascii="Times New Roman" w:hAnsi="Times New Roman" w:cs="Times New Roman"/>
          <w:sz w:val="24"/>
          <w:szCs w:val="24"/>
        </w:rPr>
      </w:pPr>
    </w:p>
    <w:p w14:paraId="701157A1" w14:textId="77777777" w:rsidR="005A2B76" w:rsidRPr="005A2B76" w:rsidRDefault="005A2B76" w:rsidP="005A2B76">
      <w:pPr>
        <w:jc w:val="center"/>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цп</w:t>
      </w:r>
      <w:r w:rsidRPr="005A2B76">
        <w:rPr>
          <w:rFonts w:ascii="Times New Roman" w:hAnsi="Times New Roman" w:cs="Times New Roman"/>
          <w:sz w:val="24"/>
          <w:szCs w:val="24"/>
        </w:rPr>
        <w:t xml:space="preserve"> =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н</w:t>
      </w:r>
      <w:r w:rsidRPr="005A2B76">
        <w:rPr>
          <w:rFonts w:ascii="Times New Roman" w:hAnsi="Times New Roman" w:cs="Times New Roman"/>
          <w:sz w:val="24"/>
          <w:szCs w:val="24"/>
        </w:rPr>
        <w:t xml:space="preserve"> +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гр</w:t>
      </w:r>
      <w:r w:rsidRPr="005A2B76">
        <w:rPr>
          <w:rFonts w:ascii="Times New Roman" w:hAnsi="Times New Roman" w:cs="Times New Roman"/>
          <w:sz w:val="24"/>
          <w:szCs w:val="24"/>
        </w:rPr>
        <w:t xml:space="preserve"> +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р</w:t>
      </w:r>
      <w:r w:rsidRPr="005A2B76">
        <w:rPr>
          <w:rFonts w:ascii="Times New Roman" w:hAnsi="Times New Roman" w:cs="Times New Roman"/>
          <w:sz w:val="24"/>
          <w:szCs w:val="24"/>
        </w:rPr>
        <w:t xml:space="preserve"> +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п</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 xml:space="preserve">  сек</w:t>
      </w:r>
    </w:p>
    <w:p w14:paraId="645BB2C6" w14:textId="77777777" w:rsidR="005A2B76" w:rsidRPr="005A2B76" w:rsidRDefault="005A2B76" w:rsidP="005A2B76">
      <w:pPr>
        <w:jc w:val="center"/>
        <w:rPr>
          <w:rFonts w:ascii="Times New Roman" w:hAnsi="Times New Roman" w:cs="Times New Roman"/>
          <w:sz w:val="24"/>
          <w:szCs w:val="24"/>
        </w:rPr>
      </w:pPr>
    </w:p>
    <w:p w14:paraId="2CE6365D"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 xml:space="preserve">где: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 xml:space="preserve">н </w:t>
      </w:r>
      <w:r w:rsidRPr="005A2B76">
        <w:rPr>
          <w:rFonts w:ascii="Times New Roman" w:hAnsi="Times New Roman" w:cs="Times New Roman"/>
          <w:sz w:val="24"/>
          <w:szCs w:val="24"/>
        </w:rPr>
        <w:t xml:space="preserve"> - время наполнения ковша, 10 сек;</w:t>
      </w:r>
    </w:p>
    <w:p w14:paraId="16C05EDC"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гр</w:t>
      </w:r>
      <w:r w:rsidRPr="005A2B76">
        <w:rPr>
          <w:rFonts w:ascii="Times New Roman" w:hAnsi="Times New Roman" w:cs="Times New Roman"/>
          <w:sz w:val="24"/>
          <w:szCs w:val="24"/>
        </w:rPr>
        <w:t xml:space="preserve"> - время движения к месту разгрузки, 20сек;</w:t>
      </w:r>
    </w:p>
    <w:p w14:paraId="6D03E5ED"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р</w:t>
      </w:r>
      <w:r w:rsidRPr="005A2B76">
        <w:rPr>
          <w:rFonts w:ascii="Times New Roman" w:hAnsi="Times New Roman" w:cs="Times New Roman"/>
          <w:sz w:val="24"/>
          <w:szCs w:val="24"/>
        </w:rPr>
        <w:t xml:space="preserve"> - время разгрузки погрузчика, 10 сек;</w:t>
      </w:r>
    </w:p>
    <w:p w14:paraId="4998A44A" w14:textId="77777777" w:rsidR="005A2B76" w:rsidRPr="005A2B76" w:rsidRDefault="005A2B76" w:rsidP="005A2B76">
      <w:pPr>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п</w:t>
      </w:r>
      <w:r w:rsidRPr="005A2B76">
        <w:rPr>
          <w:rFonts w:ascii="Times New Roman" w:hAnsi="Times New Roman" w:cs="Times New Roman"/>
          <w:sz w:val="24"/>
          <w:szCs w:val="24"/>
        </w:rPr>
        <w:t xml:space="preserve"> - время возвращения в забой, 20сек;</w:t>
      </w:r>
    </w:p>
    <w:p w14:paraId="7FE399FF" w14:textId="77777777" w:rsidR="005A2B76" w:rsidRPr="005A2B76" w:rsidRDefault="005A2B76" w:rsidP="005A2B76">
      <w:pPr>
        <w:rPr>
          <w:rFonts w:ascii="Times New Roman" w:hAnsi="Times New Roman" w:cs="Times New Roman"/>
          <w:sz w:val="24"/>
          <w:szCs w:val="24"/>
        </w:rPr>
      </w:pPr>
      <w:r w:rsidRPr="005A2B76">
        <w:rPr>
          <w:rFonts w:ascii="Times New Roman" w:hAnsi="Times New Roman" w:cs="Times New Roman"/>
          <w:sz w:val="24"/>
          <w:szCs w:val="24"/>
        </w:rPr>
        <w:tab/>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 xml:space="preserve"> - время переключения передач, 10сек;</w:t>
      </w:r>
    </w:p>
    <w:p w14:paraId="5997DA26" w14:textId="77777777" w:rsidR="005A2B76" w:rsidRPr="005A2B76" w:rsidRDefault="005A2B76" w:rsidP="005A2B76">
      <w:pPr>
        <w:rPr>
          <w:rFonts w:ascii="Times New Roman" w:hAnsi="Times New Roman" w:cs="Times New Roman"/>
          <w:sz w:val="24"/>
          <w:szCs w:val="24"/>
        </w:rPr>
      </w:pPr>
      <w:r w:rsidRPr="005A2B76">
        <w:rPr>
          <w:rFonts w:ascii="Times New Roman" w:hAnsi="Times New Roman" w:cs="Times New Roman"/>
          <w:sz w:val="24"/>
          <w:szCs w:val="24"/>
        </w:rPr>
        <w:tab/>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цп</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1</w:t>
      </w:r>
      <w:r w:rsidRPr="005A2B76">
        <w:rPr>
          <w:rFonts w:ascii="Times New Roman" w:hAnsi="Times New Roman" w:cs="Times New Roman"/>
          <w:sz w:val="24"/>
          <w:szCs w:val="24"/>
        </w:rPr>
        <w:t xml:space="preserve">0 + </w:t>
      </w:r>
      <w:r w:rsidRPr="005A2B76">
        <w:rPr>
          <w:rFonts w:ascii="Times New Roman" w:hAnsi="Times New Roman" w:cs="Times New Roman"/>
          <w:sz w:val="24"/>
          <w:szCs w:val="24"/>
          <w:lang w:val="en-US"/>
        </w:rPr>
        <w:t>2</w:t>
      </w:r>
      <w:r w:rsidRPr="005A2B76">
        <w:rPr>
          <w:rFonts w:ascii="Times New Roman" w:hAnsi="Times New Roman" w:cs="Times New Roman"/>
          <w:sz w:val="24"/>
          <w:szCs w:val="24"/>
        </w:rPr>
        <w:t xml:space="preserve">0 + 15 + 20 + </w:t>
      </w:r>
      <w:r w:rsidRPr="005A2B76">
        <w:rPr>
          <w:rFonts w:ascii="Times New Roman" w:hAnsi="Times New Roman" w:cs="Times New Roman"/>
          <w:sz w:val="24"/>
          <w:szCs w:val="24"/>
          <w:lang w:val="en-US"/>
        </w:rPr>
        <w:t>1</w:t>
      </w:r>
      <w:r w:rsidRPr="005A2B76">
        <w:rPr>
          <w:rFonts w:ascii="Times New Roman" w:hAnsi="Times New Roman" w:cs="Times New Roman"/>
          <w:sz w:val="24"/>
          <w:szCs w:val="24"/>
        </w:rPr>
        <w:t xml:space="preserve">0 = </w:t>
      </w:r>
      <w:r w:rsidRPr="005A2B76">
        <w:rPr>
          <w:rFonts w:ascii="Times New Roman" w:hAnsi="Times New Roman" w:cs="Times New Roman"/>
          <w:sz w:val="24"/>
          <w:szCs w:val="24"/>
          <w:lang w:val="en-US"/>
        </w:rPr>
        <w:t>7</w:t>
      </w:r>
      <w:r w:rsidRPr="005A2B76">
        <w:rPr>
          <w:rFonts w:ascii="Times New Roman" w:hAnsi="Times New Roman" w:cs="Times New Roman"/>
          <w:sz w:val="24"/>
          <w:szCs w:val="24"/>
        </w:rPr>
        <w:t>5с</w:t>
      </w:r>
    </w:p>
    <w:tbl>
      <w:tblPr>
        <w:tblpPr w:leftFromText="180" w:rightFromText="180" w:vertAnchor="text" w:horzAnchor="page" w:tblpX="2406" w:tblpY="96"/>
        <w:tblOverlap w:val="never"/>
        <w:tblW w:w="0" w:type="auto"/>
        <w:tblLayout w:type="fixed"/>
        <w:tblLook w:val="00A0" w:firstRow="1" w:lastRow="0" w:firstColumn="1" w:lastColumn="0" w:noHBand="0" w:noVBand="0"/>
      </w:tblPr>
      <w:tblGrid>
        <w:gridCol w:w="878"/>
        <w:gridCol w:w="2127"/>
        <w:gridCol w:w="2121"/>
      </w:tblGrid>
      <w:tr w:rsidR="005A2B76" w:rsidRPr="005A2B76" w14:paraId="5F05B2D6" w14:textId="77777777" w:rsidTr="00BB7788">
        <w:trPr>
          <w:cantSplit/>
          <w:trHeight w:val="800"/>
        </w:trPr>
        <w:tc>
          <w:tcPr>
            <w:tcW w:w="878" w:type="dxa"/>
            <w:vMerge w:val="restart"/>
          </w:tcPr>
          <w:p w14:paraId="3198D03A" w14:textId="77777777" w:rsidR="005A2B76" w:rsidRPr="005A2B76" w:rsidRDefault="005A2B76" w:rsidP="00BB7788">
            <w:pPr>
              <w:jc w:val="center"/>
              <w:rPr>
                <w:rFonts w:ascii="Times New Roman" w:hAnsi="Times New Roman" w:cs="Times New Roman"/>
                <w:sz w:val="24"/>
                <w:szCs w:val="24"/>
              </w:rPr>
            </w:pPr>
          </w:p>
          <w:p w14:paraId="4E79148A" w14:textId="77777777" w:rsidR="005A2B76" w:rsidRPr="005A2B76" w:rsidRDefault="005A2B76" w:rsidP="00BB7788">
            <w:pPr>
              <w:jc w:val="center"/>
              <w:rPr>
                <w:rFonts w:ascii="Times New Roman" w:hAnsi="Times New Roman" w:cs="Times New Roman"/>
                <w:sz w:val="24"/>
                <w:szCs w:val="24"/>
              </w:rPr>
            </w:pPr>
          </w:p>
          <w:p w14:paraId="1615D950"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пт</w:t>
            </w:r>
            <w:r w:rsidRPr="005A2B76">
              <w:rPr>
                <w:rFonts w:ascii="Times New Roman" w:hAnsi="Times New Roman" w:cs="Times New Roman"/>
                <w:sz w:val="24"/>
                <w:szCs w:val="24"/>
              </w:rPr>
              <w:t xml:space="preserve"> =</w:t>
            </w:r>
          </w:p>
        </w:tc>
        <w:tc>
          <w:tcPr>
            <w:tcW w:w="2127" w:type="dxa"/>
            <w:tcBorders>
              <w:bottom w:val="single" w:sz="4" w:space="0" w:color="auto"/>
            </w:tcBorders>
          </w:tcPr>
          <w:p w14:paraId="5F3E8A1B" w14:textId="77777777" w:rsidR="005A2B76" w:rsidRPr="005A2B76" w:rsidRDefault="005A2B76" w:rsidP="00BB7788">
            <w:pPr>
              <w:jc w:val="center"/>
              <w:rPr>
                <w:rFonts w:ascii="Times New Roman" w:hAnsi="Times New Roman" w:cs="Times New Roman"/>
                <w:sz w:val="24"/>
                <w:szCs w:val="24"/>
              </w:rPr>
            </w:pPr>
          </w:p>
          <w:p w14:paraId="7D4528EA" w14:textId="77777777" w:rsidR="005A2B76" w:rsidRPr="005A2B76" w:rsidRDefault="005A2B76" w:rsidP="00BB7788">
            <w:pPr>
              <w:jc w:val="center"/>
              <w:rPr>
                <w:rFonts w:ascii="Times New Roman" w:hAnsi="Times New Roman" w:cs="Times New Roman"/>
                <w:sz w:val="24"/>
                <w:szCs w:val="24"/>
                <w:lang w:val="en-US"/>
              </w:rPr>
            </w:pPr>
            <w:r w:rsidRPr="005A2B76">
              <w:rPr>
                <w:rFonts w:ascii="Times New Roman" w:hAnsi="Times New Roman" w:cs="Times New Roman"/>
                <w:sz w:val="24"/>
                <w:szCs w:val="24"/>
              </w:rPr>
              <w:t>3600 х 3,0 х0,</w:t>
            </w:r>
            <w:r w:rsidRPr="005A2B76">
              <w:rPr>
                <w:rFonts w:ascii="Times New Roman" w:hAnsi="Times New Roman" w:cs="Times New Roman"/>
                <w:sz w:val="24"/>
                <w:szCs w:val="24"/>
                <w:lang w:val="en-US"/>
              </w:rPr>
              <w:t>9</w:t>
            </w:r>
          </w:p>
        </w:tc>
        <w:tc>
          <w:tcPr>
            <w:tcW w:w="2121" w:type="dxa"/>
            <w:vMerge w:val="restart"/>
          </w:tcPr>
          <w:p w14:paraId="613F838E" w14:textId="77777777" w:rsidR="005A2B76" w:rsidRPr="005A2B76" w:rsidRDefault="005A2B76" w:rsidP="00BB7788">
            <w:pPr>
              <w:jc w:val="center"/>
              <w:rPr>
                <w:rFonts w:ascii="Times New Roman" w:hAnsi="Times New Roman" w:cs="Times New Roman"/>
                <w:sz w:val="24"/>
                <w:szCs w:val="24"/>
              </w:rPr>
            </w:pPr>
          </w:p>
          <w:p w14:paraId="5CA6C3D0" w14:textId="77777777" w:rsidR="005A2B76" w:rsidRPr="005A2B76" w:rsidRDefault="005A2B76" w:rsidP="00BB7788">
            <w:pPr>
              <w:rPr>
                <w:rFonts w:ascii="Times New Roman" w:hAnsi="Times New Roman" w:cs="Times New Roman"/>
                <w:sz w:val="24"/>
                <w:szCs w:val="24"/>
              </w:rPr>
            </w:pPr>
          </w:p>
          <w:p w14:paraId="04B2EB9E" w14:textId="77777777" w:rsidR="005A2B76" w:rsidRPr="005A2B76" w:rsidRDefault="005A2B76" w:rsidP="00BB7788">
            <w:pPr>
              <w:rPr>
                <w:rFonts w:ascii="Times New Roman" w:hAnsi="Times New Roman" w:cs="Times New Roman"/>
                <w:sz w:val="24"/>
                <w:szCs w:val="24"/>
              </w:rPr>
            </w:pP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108</w:t>
            </w:r>
            <w:r w:rsidRPr="005A2B76">
              <w:rPr>
                <w:rFonts w:ascii="Times New Roman" w:hAnsi="Times New Roman" w:cs="Times New Roman"/>
                <w:sz w:val="24"/>
                <w:szCs w:val="24"/>
              </w:rPr>
              <w:t xml:space="preserve">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/час</w:t>
            </w:r>
          </w:p>
        </w:tc>
      </w:tr>
      <w:tr w:rsidR="005A2B76" w:rsidRPr="005A2B76" w14:paraId="6EE9923C" w14:textId="77777777" w:rsidTr="00BB7788">
        <w:trPr>
          <w:cantSplit/>
          <w:trHeight w:val="516"/>
        </w:trPr>
        <w:tc>
          <w:tcPr>
            <w:tcW w:w="878" w:type="dxa"/>
            <w:vMerge/>
            <w:vAlign w:val="center"/>
          </w:tcPr>
          <w:p w14:paraId="78AA9C8C" w14:textId="77777777" w:rsidR="005A2B76" w:rsidRPr="005A2B76" w:rsidRDefault="005A2B76" w:rsidP="00BB7788">
            <w:pPr>
              <w:rPr>
                <w:rFonts w:ascii="Times New Roman" w:hAnsi="Times New Roman" w:cs="Times New Roman"/>
                <w:sz w:val="24"/>
                <w:szCs w:val="24"/>
              </w:rPr>
            </w:pPr>
          </w:p>
        </w:tc>
        <w:tc>
          <w:tcPr>
            <w:tcW w:w="2127" w:type="dxa"/>
            <w:tcBorders>
              <w:top w:val="single" w:sz="4" w:space="0" w:color="auto"/>
              <w:left w:val="nil"/>
              <w:bottom w:val="nil"/>
              <w:right w:val="nil"/>
            </w:tcBorders>
          </w:tcPr>
          <w:p w14:paraId="44449AC6"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 xml:space="preserve">75 </w:t>
            </w:r>
            <w:r w:rsidRPr="005A2B76">
              <w:rPr>
                <w:rFonts w:ascii="Times New Roman" w:hAnsi="Times New Roman" w:cs="Times New Roman"/>
                <w:sz w:val="24"/>
                <w:szCs w:val="24"/>
              </w:rPr>
              <w:t>х 1,2</w:t>
            </w:r>
          </w:p>
        </w:tc>
        <w:tc>
          <w:tcPr>
            <w:tcW w:w="2121" w:type="dxa"/>
            <w:vMerge/>
            <w:vAlign w:val="center"/>
          </w:tcPr>
          <w:p w14:paraId="16F277C6" w14:textId="77777777" w:rsidR="005A2B76" w:rsidRPr="005A2B76" w:rsidRDefault="005A2B76" w:rsidP="00BB7788">
            <w:pPr>
              <w:rPr>
                <w:rFonts w:ascii="Times New Roman" w:hAnsi="Times New Roman" w:cs="Times New Roman"/>
                <w:sz w:val="24"/>
                <w:szCs w:val="24"/>
              </w:rPr>
            </w:pPr>
          </w:p>
        </w:tc>
      </w:tr>
    </w:tbl>
    <w:p w14:paraId="119C078E" w14:textId="77777777" w:rsidR="005A2B76" w:rsidRPr="005A2B76" w:rsidRDefault="005A2B76" w:rsidP="005A2B76">
      <w:pPr>
        <w:ind w:left="709"/>
        <w:jc w:val="both"/>
        <w:rPr>
          <w:rFonts w:ascii="Times New Roman" w:hAnsi="Times New Roman" w:cs="Times New Roman"/>
          <w:sz w:val="24"/>
          <w:szCs w:val="24"/>
        </w:rPr>
      </w:pPr>
      <w:r w:rsidRPr="005A2B76">
        <w:rPr>
          <w:rFonts w:ascii="Times New Roman" w:hAnsi="Times New Roman" w:cs="Times New Roman"/>
          <w:sz w:val="24"/>
          <w:szCs w:val="24"/>
        </w:rPr>
        <w:br w:type="textWrapping" w:clear="all"/>
      </w:r>
    </w:p>
    <w:p w14:paraId="29DA7A86" w14:textId="77777777" w:rsidR="005A2B76" w:rsidRPr="005A2B76" w:rsidRDefault="005A2B76" w:rsidP="005A2B76">
      <w:pPr>
        <w:ind w:left="709"/>
        <w:jc w:val="both"/>
        <w:rPr>
          <w:rFonts w:ascii="Times New Roman" w:hAnsi="Times New Roman" w:cs="Times New Roman"/>
          <w:sz w:val="24"/>
          <w:szCs w:val="24"/>
        </w:rPr>
      </w:pPr>
    </w:p>
    <w:p w14:paraId="3D9B3967"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Эксплуатационная производительность погрузчика с учетом затрат времени на подготовительно-заключительные операции, личные надобности, технологические перерывы, равна: </w:t>
      </w:r>
    </w:p>
    <w:p w14:paraId="06F5EC47" w14:textId="77777777" w:rsidR="005A2B76" w:rsidRPr="005A2B76" w:rsidRDefault="005A2B76" w:rsidP="005A2B76">
      <w:pPr>
        <w:ind w:firstLine="709"/>
        <w:jc w:val="both"/>
        <w:rPr>
          <w:rFonts w:ascii="Times New Roman" w:hAnsi="Times New Roman" w:cs="Times New Roman"/>
          <w:sz w:val="24"/>
          <w:szCs w:val="24"/>
        </w:rPr>
      </w:pPr>
    </w:p>
    <w:p w14:paraId="23761AB0" w14:textId="77777777" w:rsidR="005A2B76" w:rsidRPr="005A2B76" w:rsidRDefault="005A2B76" w:rsidP="005A2B76">
      <w:pPr>
        <w:ind w:firstLine="709"/>
        <w:jc w:val="center"/>
        <w:rPr>
          <w:rFonts w:ascii="Times New Roman" w:hAnsi="Times New Roman" w:cs="Times New Roman"/>
          <w:sz w:val="24"/>
          <w:szCs w:val="24"/>
        </w:rPr>
      </w:pPr>
      <w:r w:rsidRPr="005A2B76">
        <w:rPr>
          <w:rFonts w:ascii="Times New Roman" w:hAnsi="Times New Roman" w:cs="Times New Roman"/>
          <w:sz w:val="24"/>
          <w:szCs w:val="24"/>
        </w:rPr>
        <w:t>108м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/час х 0,9 = 97.2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/час х 7ч/см =680,4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/см</w:t>
      </w:r>
    </w:p>
    <w:p w14:paraId="04EAA2F0" w14:textId="77777777" w:rsidR="005A2B76" w:rsidRPr="005A2B76" w:rsidRDefault="005A2B76" w:rsidP="005A2B76">
      <w:pPr>
        <w:ind w:firstLine="709"/>
        <w:jc w:val="both"/>
        <w:rPr>
          <w:rFonts w:ascii="Times New Roman" w:hAnsi="Times New Roman" w:cs="Times New Roman"/>
          <w:sz w:val="24"/>
          <w:szCs w:val="24"/>
        </w:rPr>
      </w:pPr>
    </w:p>
    <w:p w14:paraId="3879923A" w14:textId="77777777" w:rsidR="005A2B76" w:rsidRPr="005A2B76" w:rsidRDefault="005A2B76" w:rsidP="005A2B76">
      <w:pPr>
        <w:pStyle w:val="af9"/>
        <w:ind w:firstLine="709"/>
      </w:pPr>
      <w:r w:rsidRPr="005A2B76">
        <w:t xml:space="preserve">Для отгрузки  разрыхленного ПРС потребуется смен: </w:t>
      </w:r>
    </w:p>
    <w:p w14:paraId="2AEB8806"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2021-2022г - 2600 м</w:t>
      </w:r>
      <w:r w:rsidRPr="002B780C">
        <w:rPr>
          <w:rFonts w:ascii="Times New Roman" w:hAnsi="Times New Roman" w:cs="Times New Roman"/>
          <w:sz w:val="24"/>
          <w:szCs w:val="24"/>
          <w:vertAlign w:val="superscript"/>
        </w:rPr>
        <w:t xml:space="preserve">3 </w:t>
      </w:r>
      <w:r w:rsidRPr="002B780C">
        <w:rPr>
          <w:rFonts w:ascii="Times New Roman" w:hAnsi="Times New Roman" w:cs="Times New Roman"/>
          <w:sz w:val="24"/>
          <w:szCs w:val="24"/>
        </w:rPr>
        <w:t xml:space="preserve">– 3,8  смен;  </w:t>
      </w:r>
    </w:p>
    <w:p w14:paraId="28CE1690"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2023-2032г.г. – 3000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–5 смен ежегодно.</w:t>
      </w:r>
    </w:p>
    <w:p w14:paraId="054457A0" w14:textId="77777777" w:rsidR="005A2B76" w:rsidRPr="002B780C" w:rsidRDefault="005A2B76" w:rsidP="005A2B76">
      <w:pPr>
        <w:ind w:right="-2" w:firstLine="709"/>
        <w:jc w:val="both"/>
        <w:rPr>
          <w:rFonts w:ascii="Times New Roman" w:hAnsi="Times New Roman" w:cs="Times New Roman"/>
          <w:sz w:val="24"/>
          <w:szCs w:val="24"/>
        </w:rPr>
      </w:pPr>
    </w:p>
    <w:p w14:paraId="29E24947" w14:textId="77777777" w:rsidR="005A2B76" w:rsidRPr="005A2B76" w:rsidRDefault="005A2B76" w:rsidP="005A2B76">
      <w:pPr>
        <w:pStyle w:val="af9"/>
        <w:ind w:firstLine="709"/>
      </w:pPr>
    </w:p>
    <w:p w14:paraId="6921EC73" w14:textId="77777777" w:rsidR="005A2B76" w:rsidRPr="005A2B76" w:rsidRDefault="005A2B76" w:rsidP="005A2B76">
      <w:pPr>
        <w:pStyle w:val="af9"/>
        <w:ind w:firstLine="709"/>
      </w:pPr>
      <w:r w:rsidRPr="005A2B76">
        <w:lastRenderedPageBreak/>
        <w:t>Для погрузки ПРС потребуется  ежегодно от 1 до 2погрузчиков.</w:t>
      </w:r>
    </w:p>
    <w:p w14:paraId="5578F8CE" w14:textId="77777777" w:rsidR="005A2B76" w:rsidRPr="005A2B76" w:rsidRDefault="005A2B76" w:rsidP="005A2B76">
      <w:pPr>
        <w:ind w:firstLine="709"/>
        <w:rPr>
          <w:rFonts w:ascii="Times New Roman" w:hAnsi="Times New Roman" w:cs="Times New Roman"/>
          <w:sz w:val="24"/>
          <w:szCs w:val="24"/>
        </w:rPr>
      </w:pPr>
    </w:p>
    <w:p w14:paraId="1CEDC86F"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Расчет необходимого количества автосамосвалов </w:t>
      </w:r>
      <w:r w:rsidRPr="005A2B76">
        <w:rPr>
          <w:rFonts w:ascii="Times New Roman" w:hAnsi="Times New Roman" w:cs="Times New Roman"/>
          <w:b/>
          <w:sz w:val="24"/>
          <w:szCs w:val="24"/>
          <w:lang w:val="en-US"/>
        </w:rPr>
        <w:t>HOWO</w:t>
      </w:r>
      <w:r w:rsidRPr="005A2B76">
        <w:rPr>
          <w:rFonts w:ascii="Times New Roman" w:hAnsi="Times New Roman" w:cs="Times New Roman"/>
          <w:sz w:val="24"/>
          <w:szCs w:val="24"/>
        </w:rPr>
        <w:t xml:space="preserve"> для вывозки почвенно-растительного слоя на породный отвал.</w:t>
      </w:r>
    </w:p>
    <w:p w14:paraId="692F1CBE"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Объем грунта, перевозимого автосамосвалом в смену, определяется по формуле:</w:t>
      </w:r>
    </w:p>
    <w:tbl>
      <w:tblPr>
        <w:tblW w:w="0" w:type="auto"/>
        <w:tblInd w:w="-106" w:type="dxa"/>
        <w:tblLayout w:type="fixed"/>
        <w:tblLook w:val="00A0" w:firstRow="1" w:lastRow="0" w:firstColumn="1" w:lastColumn="0" w:noHBand="0" w:noVBand="0"/>
      </w:tblPr>
      <w:tblGrid>
        <w:gridCol w:w="851"/>
        <w:gridCol w:w="1984"/>
        <w:gridCol w:w="1418"/>
      </w:tblGrid>
      <w:tr w:rsidR="005A2B76" w:rsidRPr="005A2B76" w14:paraId="679B6121" w14:textId="77777777" w:rsidTr="00BB7788">
        <w:trPr>
          <w:cantSplit/>
          <w:trHeight w:val="558"/>
        </w:trPr>
        <w:tc>
          <w:tcPr>
            <w:tcW w:w="851" w:type="dxa"/>
            <w:vMerge w:val="restart"/>
          </w:tcPr>
          <w:p w14:paraId="4F6E9DBB" w14:textId="77777777" w:rsidR="005A2B76" w:rsidRPr="005A2B76" w:rsidRDefault="005A2B76" w:rsidP="00BB7788">
            <w:pPr>
              <w:jc w:val="center"/>
              <w:rPr>
                <w:rFonts w:ascii="Times New Roman" w:hAnsi="Times New Roman" w:cs="Times New Roman"/>
                <w:sz w:val="24"/>
                <w:szCs w:val="24"/>
              </w:rPr>
            </w:pPr>
          </w:p>
          <w:p w14:paraId="61A600AC"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lang w:val="en-US"/>
              </w:rPr>
              <w:t>см</w:t>
            </w:r>
            <w:r w:rsidRPr="005A2B76">
              <w:rPr>
                <w:rFonts w:ascii="Times New Roman" w:hAnsi="Times New Roman" w:cs="Times New Roman"/>
                <w:sz w:val="24"/>
                <w:szCs w:val="24"/>
              </w:rPr>
              <w:t xml:space="preserve"> =</w:t>
            </w:r>
          </w:p>
        </w:tc>
        <w:tc>
          <w:tcPr>
            <w:tcW w:w="1984" w:type="dxa"/>
            <w:tcBorders>
              <w:top w:val="nil"/>
              <w:left w:val="nil"/>
              <w:bottom w:val="single" w:sz="4" w:space="0" w:color="auto"/>
              <w:right w:val="nil"/>
            </w:tcBorders>
          </w:tcPr>
          <w:p w14:paraId="3874BC59"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lang w:val="en-US"/>
              </w:rPr>
              <w:t>см</w:t>
            </w:r>
            <w:r w:rsidRPr="005A2B76">
              <w:rPr>
                <w:rFonts w:ascii="Times New Roman" w:hAnsi="Times New Roman" w:cs="Times New Roman"/>
                <w:sz w:val="24"/>
                <w:szCs w:val="24"/>
                <w:lang w:val="en-US"/>
              </w:rPr>
              <w:t xml:space="preserve"> - T</w:t>
            </w:r>
            <w:r w:rsidRPr="005A2B76">
              <w:rPr>
                <w:rFonts w:ascii="Times New Roman" w:hAnsi="Times New Roman" w:cs="Times New Roman"/>
                <w:sz w:val="24"/>
                <w:szCs w:val="24"/>
                <w:vertAlign w:val="subscript"/>
                <w:lang w:val="en-US"/>
              </w:rPr>
              <w:t>пз</w:t>
            </w:r>
            <w:r w:rsidRPr="005A2B76">
              <w:rPr>
                <w:rFonts w:ascii="Times New Roman" w:hAnsi="Times New Roman" w:cs="Times New Roman"/>
                <w:sz w:val="24"/>
                <w:szCs w:val="24"/>
                <w:lang w:val="en-US"/>
              </w:rPr>
              <w:t xml:space="preserve"> - T</w:t>
            </w:r>
            <w:r w:rsidRPr="005A2B76">
              <w:rPr>
                <w:rFonts w:ascii="Times New Roman" w:hAnsi="Times New Roman" w:cs="Times New Roman"/>
                <w:sz w:val="24"/>
                <w:szCs w:val="24"/>
                <w:vertAlign w:val="subscript"/>
                <w:lang w:val="en-US"/>
              </w:rPr>
              <w:t>лн</w:t>
            </w:r>
          </w:p>
        </w:tc>
        <w:tc>
          <w:tcPr>
            <w:tcW w:w="1418" w:type="dxa"/>
            <w:vMerge w:val="restart"/>
          </w:tcPr>
          <w:p w14:paraId="716A7174" w14:textId="77777777" w:rsidR="005A2B76" w:rsidRPr="005A2B76" w:rsidRDefault="005A2B76" w:rsidP="00BB7788">
            <w:pPr>
              <w:rPr>
                <w:rFonts w:ascii="Times New Roman" w:hAnsi="Times New Roman" w:cs="Times New Roman"/>
                <w:sz w:val="24"/>
                <w:szCs w:val="24"/>
              </w:rPr>
            </w:pPr>
          </w:p>
          <w:p w14:paraId="1B8F6827" w14:textId="77777777" w:rsidR="005A2B76" w:rsidRPr="005A2B76" w:rsidRDefault="005A2B76" w:rsidP="00BB7788">
            <w:pPr>
              <w:rPr>
                <w:rFonts w:ascii="Times New Roman" w:hAnsi="Times New Roman" w:cs="Times New Roman"/>
                <w:sz w:val="24"/>
                <w:szCs w:val="24"/>
              </w:rPr>
            </w:pPr>
            <w:r w:rsidRPr="005A2B76">
              <w:rPr>
                <w:rFonts w:ascii="Times New Roman" w:hAnsi="Times New Roman" w:cs="Times New Roman"/>
                <w:sz w:val="24"/>
                <w:szCs w:val="24"/>
              </w:rPr>
              <w:t xml:space="preserve">х </w:t>
            </w: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lang w:val="en-US"/>
              </w:rPr>
              <w:t xml:space="preserve">A </w:t>
            </w:r>
            <w:r w:rsidRPr="005A2B76">
              <w:rPr>
                <w:rFonts w:ascii="Times New Roman" w:hAnsi="Times New Roman" w:cs="Times New Roman"/>
                <w:sz w:val="24"/>
                <w:szCs w:val="24"/>
                <w:lang w:val="en-US"/>
              </w:rPr>
              <w:t xml:space="preserve"> [11]</w:t>
            </w:r>
          </w:p>
        </w:tc>
      </w:tr>
      <w:tr w:rsidR="005A2B76" w:rsidRPr="005A2B76" w14:paraId="1D0269D4" w14:textId="77777777" w:rsidTr="00BB7788">
        <w:trPr>
          <w:cantSplit/>
          <w:trHeight w:val="271"/>
        </w:trPr>
        <w:tc>
          <w:tcPr>
            <w:tcW w:w="851" w:type="dxa"/>
            <w:vMerge/>
            <w:vAlign w:val="center"/>
          </w:tcPr>
          <w:p w14:paraId="4EEA1B56" w14:textId="77777777" w:rsidR="005A2B76" w:rsidRPr="005A2B76" w:rsidRDefault="005A2B76" w:rsidP="00BB7788">
            <w:pPr>
              <w:ind w:firstLine="709"/>
              <w:rPr>
                <w:rFonts w:ascii="Times New Roman" w:hAnsi="Times New Roman" w:cs="Times New Roman"/>
                <w:sz w:val="24"/>
                <w:szCs w:val="24"/>
              </w:rPr>
            </w:pPr>
          </w:p>
        </w:tc>
        <w:tc>
          <w:tcPr>
            <w:tcW w:w="1984" w:type="dxa"/>
            <w:tcBorders>
              <w:top w:val="single" w:sz="4" w:space="0" w:color="auto"/>
              <w:left w:val="nil"/>
              <w:bottom w:val="nil"/>
              <w:right w:val="nil"/>
            </w:tcBorders>
          </w:tcPr>
          <w:p w14:paraId="06277EBF" w14:textId="77777777" w:rsidR="005A2B76" w:rsidRPr="005A2B76" w:rsidRDefault="005A2B76" w:rsidP="00BB7788">
            <w:pPr>
              <w:ind w:firstLine="709"/>
              <w:jc w:val="center"/>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lang w:val="en-US"/>
              </w:rPr>
              <w:t>об</w:t>
            </w:r>
          </w:p>
        </w:tc>
        <w:tc>
          <w:tcPr>
            <w:tcW w:w="1418" w:type="dxa"/>
            <w:vMerge/>
            <w:vAlign w:val="center"/>
          </w:tcPr>
          <w:p w14:paraId="34362A52" w14:textId="77777777" w:rsidR="005A2B76" w:rsidRPr="005A2B76" w:rsidRDefault="005A2B76" w:rsidP="00BB7788">
            <w:pPr>
              <w:ind w:firstLine="709"/>
              <w:rPr>
                <w:rFonts w:ascii="Times New Roman" w:hAnsi="Times New Roman" w:cs="Times New Roman"/>
                <w:sz w:val="24"/>
                <w:szCs w:val="24"/>
              </w:rPr>
            </w:pPr>
          </w:p>
        </w:tc>
      </w:tr>
    </w:tbl>
    <w:p w14:paraId="00A29BEC" w14:textId="77777777" w:rsidR="005A2B76" w:rsidRPr="005A2B76" w:rsidRDefault="005A2B76" w:rsidP="005A2B76">
      <w:pPr>
        <w:ind w:firstLine="709"/>
        <w:rPr>
          <w:rFonts w:ascii="Times New Roman" w:hAnsi="Times New Roman" w:cs="Times New Roman"/>
          <w:sz w:val="24"/>
          <w:szCs w:val="24"/>
          <w:lang w:val="en-US"/>
        </w:rPr>
      </w:pPr>
    </w:p>
    <w:p w14:paraId="79445F28"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 xml:space="preserve">где: </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xml:space="preserve"> - продолжительность смены 420 мин;</w:t>
      </w:r>
    </w:p>
    <w:p w14:paraId="4F038B1A"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пз</w:t>
      </w:r>
      <w:r w:rsidRPr="005A2B76">
        <w:rPr>
          <w:rFonts w:ascii="Times New Roman" w:hAnsi="Times New Roman" w:cs="Times New Roman"/>
          <w:sz w:val="24"/>
          <w:szCs w:val="24"/>
        </w:rPr>
        <w:t xml:space="preserve"> - время на подготовительно-заключительные операции, 10 мин; </w:t>
      </w:r>
    </w:p>
    <w:p w14:paraId="55FC3657"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лн</w:t>
      </w:r>
      <w:r w:rsidRPr="005A2B76">
        <w:rPr>
          <w:rFonts w:ascii="Times New Roman" w:hAnsi="Times New Roman" w:cs="Times New Roman"/>
          <w:sz w:val="24"/>
          <w:szCs w:val="24"/>
        </w:rPr>
        <w:t xml:space="preserve"> - время на личные надобности, 10 мин;</w:t>
      </w:r>
    </w:p>
    <w:p w14:paraId="47BD95E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а</w:t>
      </w:r>
      <w:r w:rsidRPr="005A2B76">
        <w:rPr>
          <w:rFonts w:ascii="Times New Roman" w:hAnsi="Times New Roman" w:cs="Times New Roman"/>
          <w:sz w:val="24"/>
          <w:szCs w:val="24"/>
        </w:rPr>
        <w:t xml:space="preserve"> -  объем кузова автомашины, 18,6,0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4F2C80C8"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об</w:t>
      </w:r>
      <w:r w:rsidRPr="005A2B76">
        <w:rPr>
          <w:rFonts w:ascii="Times New Roman" w:hAnsi="Times New Roman" w:cs="Times New Roman"/>
          <w:sz w:val="24"/>
          <w:szCs w:val="24"/>
        </w:rPr>
        <w:t xml:space="preserve"> - время одного рейса автосамосвала (туда-обратно).</w:t>
      </w:r>
    </w:p>
    <w:p w14:paraId="79554588" w14:textId="77777777" w:rsidR="005A2B76" w:rsidRPr="005A2B76" w:rsidRDefault="005A2B76" w:rsidP="005A2B76">
      <w:pPr>
        <w:ind w:firstLine="709"/>
        <w:rPr>
          <w:rFonts w:ascii="Times New Roman" w:hAnsi="Times New Roman" w:cs="Times New Roman"/>
          <w:sz w:val="24"/>
          <w:szCs w:val="24"/>
        </w:rPr>
      </w:pPr>
    </w:p>
    <w:p w14:paraId="57595A2E" w14:textId="77777777" w:rsidR="005A2B76" w:rsidRPr="005A2B76" w:rsidRDefault="005A2B76" w:rsidP="005A2B76">
      <w:pPr>
        <w:ind w:firstLine="709"/>
        <w:jc w:val="center"/>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об</w:t>
      </w:r>
      <w:r w:rsidRPr="005A2B76">
        <w:rPr>
          <w:rFonts w:ascii="Times New Roman" w:hAnsi="Times New Roman" w:cs="Times New Roman"/>
          <w:sz w:val="24"/>
          <w:szCs w:val="24"/>
        </w:rPr>
        <w:t xml:space="preserve"> = 2</w:t>
      </w:r>
      <w:r w:rsidRPr="005A2B76">
        <w:rPr>
          <w:rFonts w:ascii="Times New Roman" w:hAnsi="Times New Roman" w:cs="Times New Roman"/>
          <w:sz w:val="24"/>
          <w:szCs w:val="24"/>
          <w:lang w:val="en-US"/>
        </w:rPr>
        <w:t>Lx</w:t>
      </w:r>
      <w:r w:rsidRPr="005A2B76">
        <w:rPr>
          <w:rFonts w:ascii="Times New Roman" w:hAnsi="Times New Roman" w:cs="Times New Roman"/>
          <w:sz w:val="24"/>
          <w:szCs w:val="24"/>
        </w:rPr>
        <w:t xml:space="preserve"> 60/</w:t>
      </w: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п</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р</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ож</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уп</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зр</w:t>
      </w:r>
      <w:r w:rsidRPr="005A2B76">
        <w:rPr>
          <w:rFonts w:ascii="Times New Roman" w:hAnsi="Times New Roman" w:cs="Times New Roman"/>
          <w:sz w:val="24"/>
          <w:szCs w:val="24"/>
        </w:rPr>
        <w:t>,</w:t>
      </w:r>
    </w:p>
    <w:p w14:paraId="19E58695" w14:textId="77777777" w:rsidR="005A2B76" w:rsidRPr="005A2B76" w:rsidRDefault="005A2B76" w:rsidP="005A2B76">
      <w:pPr>
        <w:ind w:firstLine="709"/>
        <w:jc w:val="center"/>
        <w:rPr>
          <w:rFonts w:ascii="Times New Roman" w:hAnsi="Times New Roman" w:cs="Times New Roman"/>
          <w:sz w:val="24"/>
          <w:szCs w:val="24"/>
        </w:rPr>
      </w:pPr>
    </w:p>
    <w:p w14:paraId="1568BCE0"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 xml:space="preserve">где: </w:t>
      </w:r>
      <w:r w:rsidRPr="005A2B76">
        <w:rPr>
          <w:rFonts w:ascii="Times New Roman" w:hAnsi="Times New Roman" w:cs="Times New Roman"/>
          <w:sz w:val="24"/>
          <w:szCs w:val="24"/>
          <w:lang w:val="en-US"/>
        </w:rPr>
        <w:t>L</w:t>
      </w:r>
      <w:r w:rsidRPr="005A2B76">
        <w:rPr>
          <w:rFonts w:ascii="Times New Roman" w:hAnsi="Times New Roman" w:cs="Times New Roman"/>
          <w:sz w:val="24"/>
          <w:szCs w:val="24"/>
        </w:rPr>
        <w:t xml:space="preserve"> - расстояние движения автомашины в один конец, 2,0 км;</w:t>
      </w:r>
    </w:p>
    <w:p w14:paraId="6E22A06F"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 xml:space="preserve"> - средняя скорость движения автосамосвала, 45,0 км/час;</w:t>
      </w:r>
    </w:p>
    <w:p w14:paraId="4171B1F8"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пог</w:t>
      </w:r>
      <w:r w:rsidRPr="005A2B76">
        <w:rPr>
          <w:rFonts w:ascii="Times New Roman" w:hAnsi="Times New Roman" w:cs="Times New Roman"/>
          <w:sz w:val="24"/>
          <w:szCs w:val="24"/>
        </w:rPr>
        <w:t xml:space="preserve"> - время погрузки автосамосвала, 5 мин;</w:t>
      </w:r>
    </w:p>
    <w:p w14:paraId="41C54372"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р</w:t>
      </w:r>
      <w:r w:rsidRPr="005A2B76">
        <w:rPr>
          <w:rFonts w:ascii="Times New Roman" w:hAnsi="Times New Roman" w:cs="Times New Roman"/>
          <w:sz w:val="24"/>
          <w:szCs w:val="24"/>
        </w:rPr>
        <w:t xml:space="preserve"> - время разгрузки автосамосвала, 2 мин;</w:t>
      </w:r>
    </w:p>
    <w:p w14:paraId="47B949C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ож</w:t>
      </w:r>
      <w:r w:rsidRPr="005A2B76">
        <w:rPr>
          <w:rFonts w:ascii="Times New Roman" w:hAnsi="Times New Roman" w:cs="Times New Roman"/>
          <w:sz w:val="24"/>
          <w:szCs w:val="24"/>
        </w:rPr>
        <w:t xml:space="preserve"> - время ожидания под погрузку, 0 мин;</w:t>
      </w:r>
    </w:p>
    <w:p w14:paraId="2A501735"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уп</w:t>
      </w:r>
      <w:r w:rsidRPr="005A2B76">
        <w:rPr>
          <w:rFonts w:ascii="Times New Roman" w:hAnsi="Times New Roman" w:cs="Times New Roman"/>
          <w:sz w:val="24"/>
          <w:szCs w:val="24"/>
        </w:rPr>
        <w:t xml:space="preserve"> - время установки автосамосвала под погрузку, 2 мин;</w:t>
      </w:r>
    </w:p>
    <w:p w14:paraId="5D9723C5" w14:textId="77777777" w:rsidR="005A2B76" w:rsidRPr="005A2B76" w:rsidRDefault="005A2B76" w:rsidP="005A2B76">
      <w:pPr>
        <w:rPr>
          <w:rFonts w:ascii="Times New Roman" w:hAnsi="Times New Roman" w:cs="Times New Roman"/>
          <w:sz w:val="24"/>
          <w:szCs w:val="24"/>
        </w:rPr>
      </w:pPr>
      <w:r w:rsidRPr="005A2B76">
        <w:rPr>
          <w:rFonts w:ascii="Times New Roman" w:hAnsi="Times New Roman" w:cs="Times New Roman"/>
          <w:sz w:val="24"/>
          <w:szCs w:val="24"/>
        </w:rPr>
        <w:tab/>
      </w:r>
      <w:r w:rsidRPr="005A2B76">
        <w:rPr>
          <w:rFonts w:ascii="Times New Roman" w:hAnsi="Times New Roman" w:cs="Times New Roman"/>
          <w:sz w:val="24"/>
          <w:szCs w:val="24"/>
          <w:lang w:val="en-US"/>
        </w:rPr>
        <w:t>t</w:t>
      </w:r>
      <w:r w:rsidRPr="005A2B76">
        <w:rPr>
          <w:rFonts w:ascii="Times New Roman" w:hAnsi="Times New Roman" w:cs="Times New Roman"/>
          <w:sz w:val="24"/>
          <w:szCs w:val="24"/>
          <w:vertAlign w:val="subscript"/>
        </w:rPr>
        <w:t>зр</w:t>
      </w:r>
      <w:r w:rsidRPr="005A2B76">
        <w:rPr>
          <w:rFonts w:ascii="Times New Roman" w:hAnsi="Times New Roman" w:cs="Times New Roman"/>
          <w:sz w:val="24"/>
          <w:szCs w:val="24"/>
        </w:rPr>
        <w:t xml:space="preserve"> - время установки автосамосвала под разгрузку, 2 мин</w:t>
      </w:r>
    </w:p>
    <w:p w14:paraId="0A441C67" w14:textId="77777777" w:rsidR="005A2B76" w:rsidRPr="005A2B76" w:rsidRDefault="005A2B76" w:rsidP="005A2B76">
      <w:pPr>
        <w:rPr>
          <w:rFonts w:ascii="Times New Roman" w:hAnsi="Times New Roman" w:cs="Times New Roman"/>
          <w:sz w:val="24"/>
          <w:szCs w:val="24"/>
        </w:rPr>
      </w:pPr>
    </w:p>
    <w:p w14:paraId="72025B1B" w14:textId="77777777" w:rsidR="005A2B76" w:rsidRPr="005A2B76" w:rsidRDefault="005A2B76" w:rsidP="005A2B76">
      <w:pPr>
        <w:rPr>
          <w:rFonts w:ascii="Times New Roman" w:hAnsi="Times New Roman" w:cs="Times New Roman"/>
          <w:sz w:val="24"/>
          <w:szCs w:val="24"/>
        </w:rPr>
      </w:pPr>
    </w:p>
    <w:tbl>
      <w:tblPr>
        <w:tblW w:w="0" w:type="auto"/>
        <w:tblInd w:w="-106" w:type="dxa"/>
        <w:tblLayout w:type="fixed"/>
        <w:tblLook w:val="00A0" w:firstRow="1" w:lastRow="0" w:firstColumn="1" w:lastColumn="0" w:noHBand="0" w:noVBand="0"/>
      </w:tblPr>
      <w:tblGrid>
        <w:gridCol w:w="1275"/>
        <w:gridCol w:w="1843"/>
        <w:gridCol w:w="3969"/>
      </w:tblGrid>
      <w:tr w:rsidR="005A2B76" w:rsidRPr="005A2B76" w14:paraId="52F71ACC" w14:textId="77777777" w:rsidTr="00BB7788">
        <w:trPr>
          <w:cantSplit/>
          <w:trHeight w:val="800"/>
        </w:trPr>
        <w:tc>
          <w:tcPr>
            <w:tcW w:w="1275" w:type="dxa"/>
            <w:vMerge w:val="restart"/>
          </w:tcPr>
          <w:p w14:paraId="5F6E03C8" w14:textId="77777777" w:rsidR="005A2B76" w:rsidRPr="005A2B76" w:rsidRDefault="005A2B76" w:rsidP="00BB7788">
            <w:pPr>
              <w:jc w:val="center"/>
              <w:rPr>
                <w:rFonts w:ascii="Times New Roman" w:hAnsi="Times New Roman" w:cs="Times New Roman"/>
                <w:sz w:val="24"/>
                <w:szCs w:val="24"/>
              </w:rPr>
            </w:pPr>
          </w:p>
          <w:p w14:paraId="1A93FBEE" w14:textId="77777777" w:rsidR="005A2B76" w:rsidRPr="005A2B76" w:rsidRDefault="005A2B76" w:rsidP="00BB7788">
            <w:pPr>
              <w:jc w:val="center"/>
              <w:rPr>
                <w:rFonts w:ascii="Times New Roman" w:hAnsi="Times New Roman" w:cs="Times New Roman"/>
                <w:sz w:val="24"/>
                <w:szCs w:val="24"/>
              </w:rPr>
            </w:pPr>
          </w:p>
          <w:p w14:paraId="3A349EFF"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Т</w:t>
            </w:r>
            <w:r w:rsidRPr="005A2B76">
              <w:rPr>
                <w:rFonts w:ascii="Times New Roman" w:hAnsi="Times New Roman" w:cs="Times New Roman"/>
                <w:sz w:val="24"/>
                <w:szCs w:val="24"/>
                <w:vertAlign w:val="subscript"/>
                <w:lang w:val="en-US"/>
              </w:rPr>
              <w:t>об</w:t>
            </w:r>
            <w:r w:rsidRPr="005A2B76">
              <w:rPr>
                <w:rFonts w:ascii="Times New Roman" w:hAnsi="Times New Roman" w:cs="Times New Roman"/>
                <w:sz w:val="24"/>
                <w:szCs w:val="24"/>
              </w:rPr>
              <w:t xml:space="preserve"> =</w:t>
            </w:r>
          </w:p>
        </w:tc>
        <w:tc>
          <w:tcPr>
            <w:tcW w:w="1843" w:type="dxa"/>
            <w:tcBorders>
              <w:top w:val="nil"/>
              <w:left w:val="nil"/>
              <w:bottom w:val="single" w:sz="4" w:space="0" w:color="auto"/>
              <w:right w:val="nil"/>
            </w:tcBorders>
          </w:tcPr>
          <w:p w14:paraId="0FC465B2" w14:textId="77777777" w:rsidR="005A2B76" w:rsidRPr="005A2B76" w:rsidRDefault="005A2B76" w:rsidP="00BB7788">
            <w:pPr>
              <w:jc w:val="center"/>
              <w:rPr>
                <w:rFonts w:ascii="Times New Roman" w:hAnsi="Times New Roman" w:cs="Times New Roman"/>
                <w:sz w:val="24"/>
                <w:szCs w:val="24"/>
              </w:rPr>
            </w:pPr>
          </w:p>
          <w:p w14:paraId="7C7E14F5"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 xml:space="preserve">2 х </w:t>
            </w:r>
            <w:r w:rsidRPr="005A2B76">
              <w:rPr>
                <w:rFonts w:ascii="Times New Roman" w:hAnsi="Times New Roman" w:cs="Times New Roman"/>
                <w:sz w:val="24"/>
                <w:szCs w:val="24"/>
              </w:rPr>
              <w:t>2</w:t>
            </w:r>
            <w:r w:rsidRPr="005A2B76">
              <w:rPr>
                <w:rFonts w:ascii="Times New Roman" w:hAnsi="Times New Roman" w:cs="Times New Roman"/>
                <w:sz w:val="24"/>
                <w:szCs w:val="24"/>
                <w:lang w:val="en-US"/>
              </w:rPr>
              <w:t xml:space="preserve"> х 60</w:t>
            </w:r>
          </w:p>
        </w:tc>
        <w:tc>
          <w:tcPr>
            <w:tcW w:w="3969" w:type="dxa"/>
            <w:vMerge w:val="restart"/>
          </w:tcPr>
          <w:p w14:paraId="0BF6FD28" w14:textId="77777777" w:rsidR="005A2B76" w:rsidRPr="005A2B76" w:rsidRDefault="005A2B76" w:rsidP="00BB7788">
            <w:pPr>
              <w:jc w:val="center"/>
              <w:rPr>
                <w:rFonts w:ascii="Times New Roman" w:hAnsi="Times New Roman" w:cs="Times New Roman"/>
                <w:sz w:val="24"/>
                <w:szCs w:val="24"/>
              </w:rPr>
            </w:pPr>
          </w:p>
          <w:p w14:paraId="1D5AAEA4" w14:textId="77777777" w:rsidR="005A2B76" w:rsidRPr="005A2B76" w:rsidRDefault="005A2B76" w:rsidP="00BB7788">
            <w:pPr>
              <w:jc w:val="center"/>
              <w:rPr>
                <w:rFonts w:ascii="Times New Roman" w:hAnsi="Times New Roman" w:cs="Times New Roman"/>
                <w:sz w:val="24"/>
                <w:szCs w:val="24"/>
              </w:rPr>
            </w:pPr>
          </w:p>
          <w:p w14:paraId="3AEA8B84" w14:textId="77777777" w:rsidR="005A2B76" w:rsidRPr="005A2B76" w:rsidRDefault="005A2B76" w:rsidP="00BB7788">
            <w:pPr>
              <w:rPr>
                <w:rFonts w:ascii="Times New Roman" w:hAnsi="Times New Roman" w:cs="Times New Roman"/>
                <w:sz w:val="24"/>
                <w:szCs w:val="24"/>
              </w:rPr>
            </w:pPr>
            <w:r w:rsidRPr="005A2B76">
              <w:rPr>
                <w:rFonts w:ascii="Times New Roman" w:hAnsi="Times New Roman" w:cs="Times New Roman"/>
                <w:sz w:val="24"/>
                <w:szCs w:val="24"/>
              </w:rPr>
              <w:t>+ 5 + 2 + 0 + 2 + 2 = 16,3 мин</w:t>
            </w:r>
          </w:p>
        </w:tc>
      </w:tr>
      <w:tr w:rsidR="005A2B76" w:rsidRPr="005A2B76" w14:paraId="3EE753C8" w14:textId="77777777" w:rsidTr="00BB7788">
        <w:trPr>
          <w:cantSplit/>
          <w:trHeight w:val="516"/>
        </w:trPr>
        <w:tc>
          <w:tcPr>
            <w:tcW w:w="1275" w:type="dxa"/>
            <w:vMerge/>
            <w:vAlign w:val="center"/>
          </w:tcPr>
          <w:p w14:paraId="6CCBE7C3" w14:textId="77777777" w:rsidR="005A2B76" w:rsidRPr="005A2B76" w:rsidRDefault="005A2B76" w:rsidP="00BB7788">
            <w:pPr>
              <w:ind w:firstLine="709"/>
              <w:rPr>
                <w:rFonts w:ascii="Times New Roman" w:hAnsi="Times New Roman" w:cs="Times New Roman"/>
                <w:sz w:val="24"/>
                <w:szCs w:val="24"/>
              </w:rPr>
            </w:pPr>
          </w:p>
        </w:tc>
        <w:tc>
          <w:tcPr>
            <w:tcW w:w="1843" w:type="dxa"/>
            <w:tcBorders>
              <w:top w:val="single" w:sz="4" w:space="0" w:color="auto"/>
              <w:left w:val="nil"/>
              <w:bottom w:val="nil"/>
              <w:right w:val="nil"/>
            </w:tcBorders>
          </w:tcPr>
          <w:p w14:paraId="65871401" w14:textId="77777777" w:rsidR="005A2B76" w:rsidRPr="005A2B76" w:rsidRDefault="005A2B76" w:rsidP="00BB7788">
            <w:pPr>
              <w:ind w:firstLine="709"/>
              <w:jc w:val="center"/>
              <w:rPr>
                <w:rFonts w:ascii="Times New Roman" w:hAnsi="Times New Roman" w:cs="Times New Roman"/>
                <w:sz w:val="24"/>
                <w:szCs w:val="24"/>
              </w:rPr>
            </w:pPr>
            <w:r w:rsidRPr="005A2B76">
              <w:rPr>
                <w:rFonts w:ascii="Times New Roman" w:hAnsi="Times New Roman" w:cs="Times New Roman"/>
                <w:sz w:val="24"/>
                <w:szCs w:val="24"/>
              </w:rPr>
              <w:t>45</w:t>
            </w:r>
          </w:p>
        </w:tc>
        <w:tc>
          <w:tcPr>
            <w:tcW w:w="3969" w:type="dxa"/>
            <w:vMerge/>
            <w:vAlign w:val="center"/>
          </w:tcPr>
          <w:p w14:paraId="0A17676C" w14:textId="77777777" w:rsidR="005A2B76" w:rsidRPr="005A2B76" w:rsidRDefault="005A2B76" w:rsidP="00BB7788">
            <w:pPr>
              <w:ind w:firstLine="709"/>
              <w:rPr>
                <w:rFonts w:ascii="Times New Roman" w:hAnsi="Times New Roman" w:cs="Times New Roman"/>
                <w:sz w:val="24"/>
                <w:szCs w:val="24"/>
              </w:rPr>
            </w:pPr>
          </w:p>
        </w:tc>
      </w:tr>
    </w:tbl>
    <w:p w14:paraId="4B85E650" w14:textId="77777777" w:rsidR="005A2B76" w:rsidRPr="005A2B76" w:rsidRDefault="005A2B76" w:rsidP="005A2B76">
      <w:pPr>
        <w:ind w:firstLine="709"/>
        <w:jc w:val="both"/>
        <w:rPr>
          <w:rFonts w:ascii="Times New Roman" w:hAnsi="Times New Roman" w:cs="Times New Roman"/>
          <w:sz w:val="24"/>
          <w:szCs w:val="24"/>
        </w:rPr>
      </w:pPr>
    </w:p>
    <w:p w14:paraId="6AE16FEA" w14:textId="77777777" w:rsidR="005A2B76" w:rsidRPr="005A2B76" w:rsidRDefault="005A2B76" w:rsidP="005A2B76">
      <w:pPr>
        <w:jc w:val="both"/>
        <w:rPr>
          <w:rFonts w:ascii="Times New Roman" w:hAnsi="Times New Roman" w:cs="Times New Roman"/>
          <w:sz w:val="24"/>
          <w:szCs w:val="24"/>
        </w:rPr>
      </w:pPr>
      <w:r w:rsidRPr="005A2B76">
        <w:rPr>
          <w:rFonts w:ascii="Times New Roman" w:hAnsi="Times New Roman" w:cs="Times New Roman"/>
          <w:sz w:val="24"/>
          <w:szCs w:val="24"/>
        </w:rPr>
        <w:t>Сменная производительность автосамосвала равна</w:t>
      </w:r>
      <w:r w:rsidRPr="005A2B76">
        <w:rPr>
          <w:rFonts w:ascii="Times New Roman" w:hAnsi="Times New Roman" w:cs="Times New Roman"/>
          <w:sz w:val="24"/>
          <w:szCs w:val="24"/>
          <w:lang w:val="en-US"/>
        </w:rPr>
        <w:t>:</w:t>
      </w:r>
    </w:p>
    <w:p w14:paraId="658F5094" w14:textId="77777777" w:rsidR="005A2B76" w:rsidRPr="005A2B76" w:rsidRDefault="005A2B76" w:rsidP="005A2B76">
      <w:pPr>
        <w:jc w:val="both"/>
        <w:rPr>
          <w:rFonts w:ascii="Times New Roman" w:hAnsi="Times New Roman" w:cs="Times New Roman"/>
          <w:sz w:val="24"/>
          <w:szCs w:val="24"/>
        </w:rPr>
      </w:pPr>
    </w:p>
    <w:tbl>
      <w:tblPr>
        <w:tblW w:w="0" w:type="auto"/>
        <w:tblInd w:w="-106" w:type="dxa"/>
        <w:tblLayout w:type="fixed"/>
        <w:tblLook w:val="00A0" w:firstRow="1" w:lastRow="0" w:firstColumn="1" w:lastColumn="0" w:noHBand="0" w:noVBand="0"/>
      </w:tblPr>
      <w:tblGrid>
        <w:gridCol w:w="1275"/>
        <w:gridCol w:w="1843"/>
        <w:gridCol w:w="2552"/>
      </w:tblGrid>
      <w:tr w:rsidR="005A2B76" w:rsidRPr="005A2B76" w14:paraId="4ADDFFBF" w14:textId="77777777" w:rsidTr="00BB7788">
        <w:trPr>
          <w:cantSplit/>
          <w:trHeight w:val="800"/>
        </w:trPr>
        <w:tc>
          <w:tcPr>
            <w:tcW w:w="1275" w:type="dxa"/>
            <w:vMerge w:val="restart"/>
          </w:tcPr>
          <w:p w14:paraId="46131F3F" w14:textId="77777777" w:rsidR="005A2B76" w:rsidRPr="005A2B76" w:rsidRDefault="005A2B76" w:rsidP="00BB7788">
            <w:pPr>
              <w:jc w:val="center"/>
              <w:rPr>
                <w:rFonts w:ascii="Times New Roman" w:hAnsi="Times New Roman" w:cs="Times New Roman"/>
                <w:sz w:val="24"/>
                <w:szCs w:val="24"/>
              </w:rPr>
            </w:pPr>
          </w:p>
          <w:p w14:paraId="66A299CA" w14:textId="77777777" w:rsidR="005A2B76" w:rsidRPr="005A2B76" w:rsidRDefault="005A2B76" w:rsidP="00BB7788">
            <w:pPr>
              <w:jc w:val="center"/>
              <w:rPr>
                <w:rFonts w:ascii="Times New Roman" w:hAnsi="Times New Roman" w:cs="Times New Roman"/>
                <w:sz w:val="24"/>
                <w:szCs w:val="24"/>
              </w:rPr>
            </w:pPr>
          </w:p>
          <w:p w14:paraId="06F2B56D"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xml:space="preserve"> =</w:t>
            </w:r>
          </w:p>
        </w:tc>
        <w:tc>
          <w:tcPr>
            <w:tcW w:w="1843" w:type="dxa"/>
            <w:tcBorders>
              <w:top w:val="nil"/>
              <w:left w:val="nil"/>
              <w:bottom w:val="single" w:sz="4" w:space="0" w:color="auto"/>
              <w:right w:val="nil"/>
            </w:tcBorders>
          </w:tcPr>
          <w:p w14:paraId="2826BE50" w14:textId="77777777" w:rsidR="005A2B76" w:rsidRPr="005A2B76" w:rsidRDefault="005A2B76" w:rsidP="00BB7788">
            <w:pPr>
              <w:jc w:val="center"/>
              <w:rPr>
                <w:rFonts w:ascii="Times New Roman" w:hAnsi="Times New Roman" w:cs="Times New Roman"/>
                <w:sz w:val="24"/>
                <w:szCs w:val="24"/>
              </w:rPr>
            </w:pPr>
          </w:p>
          <w:p w14:paraId="715FC0E0"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 xml:space="preserve">420 - 10 - 10 </w:t>
            </w:r>
          </w:p>
        </w:tc>
        <w:tc>
          <w:tcPr>
            <w:tcW w:w="2552" w:type="dxa"/>
            <w:vMerge w:val="restart"/>
          </w:tcPr>
          <w:p w14:paraId="01774BF6" w14:textId="77777777" w:rsidR="005A2B76" w:rsidRPr="005A2B76" w:rsidRDefault="005A2B76" w:rsidP="00BB7788">
            <w:pPr>
              <w:rPr>
                <w:rFonts w:ascii="Times New Roman" w:hAnsi="Times New Roman" w:cs="Times New Roman"/>
                <w:sz w:val="24"/>
                <w:szCs w:val="24"/>
              </w:rPr>
            </w:pPr>
          </w:p>
          <w:p w14:paraId="58A9D623" w14:textId="77777777" w:rsidR="005A2B76" w:rsidRPr="005A2B76" w:rsidRDefault="005A2B76" w:rsidP="00BB7788">
            <w:pPr>
              <w:rPr>
                <w:rFonts w:ascii="Times New Roman" w:hAnsi="Times New Roman" w:cs="Times New Roman"/>
                <w:sz w:val="24"/>
                <w:szCs w:val="24"/>
              </w:rPr>
            </w:pPr>
          </w:p>
          <w:p w14:paraId="0688D848" w14:textId="77777777" w:rsidR="005A2B76" w:rsidRPr="005A2B76" w:rsidRDefault="005A2B76" w:rsidP="00BB7788">
            <w:pPr>
              <w:rPr>
                <w:rFonts w:ascii="Times New Roman" w:hAnsi="Times New Roman" w:cs="Times New Roman"/>
                <w:sz w:val="24"/>
                <w:szCs w:val="24"/>
              </w:rPr>
            </w:pPr>
            <w:r w:rsidRPr="005A2B76">
              <w:rPr>
                <w:rFonts w:ascii="Times New Roman" w:hAnsi="Times New Roman" w:cs="Times New Roman"/>
                <w:sz w:val="24"/>
                <w:szCs w:val="24"/>
              </w:rPr>
              <w:t>х 18,6 = 456,4 м</w:t>
            </w:r>
            <w:r w:rsidRPr="005A2B76">
              <w:rPr>
                <w:rFonts w:ascii="Times New Roman" w:hAnsi="Times New Roman" w:cs="Times New Roman"/>
                <w:sz w:val="24"/>
                <w:szCs w:val="24"/>
                <w:vertAlign w:val="superscript"/>
              </w:rPr>
              <w:t>3</w:t>
            </w:r>
          </w:p>
        </w:tc>
      </w:tr>
      <w:tr w:rsidR="005A2B76" w:rsidRPr="005A2B76" w14:paraId="416F98C5" w14:textId="77777777" w:rsidTr="00BB7788">
        <w:trPr>
          <w:cantSplit/>
          <w:trHeight w:val="516"/>
        </w:trPr>
        <w:tc>
          <w:tcPr>
            <w:tcW w:w="1275" w:type="dxa"/>
            <w:vMerge/>
            <w:vAlign w:val="center"/>
          </w:tcPr>
          <w:p w14:paraId="41A92811" w14:textId="77777777" w:rsidR="005A2B76" w:rsidRPr="005A2B76" w:rsidRDefault="005A2B76" w:rsidP="00BB7788">
            <w:pPr>
              <w:ind w:firstLine="709"/>
              <w:rPr>
                <w:rFonts w:ascii="Times New Roman" w:hAnsi="Times New Roman" w:cs="Times New Roman"/>
                <w:sz w:val="24"/>
                <w:szCs w:val="24"/>
              </w:rPr>
            </w:pPr>
          </w:p>
        </w:tc>
        <w:tc>
          <w:tcPr>
            <w:tcW w:w="1843" w:type="dxa"/>
            <w:tcBorders>
              <w:top w:val="single" w:sz="4" w:space="0" w:color="auto"/>
              <w:left w:val="nil"/>
              <w:bottom w:val="nil"/>
              <w:right w:val="nil"/>
            </w:tcBorders>
          </w:tcPr>
          <w:p w14:paraId="1172DA50" w14:textId="77777777" w:rsidR="005A2B76" w:rsidRPr="005A2B76" w:rsidRDefault="005A2B76" w:rsidP="00BB7788">
            <w:pPr>
              <w:ind w:firstLine="709"/>
              <w:jc w:val="center"/>
              <w:rPr>
                <w:rFonts w:ascii="Times New Roman" w:hAnsi="Times New Roman" w:cs="Times New Roman"/>
                <w:sz w:val="24"/>
                <w:szCs w:val="24"/>
              </w:rPr>
            </w:pPr>
            <w:r w:rsidRPr="005A2B76">
              <w:rPr>
                <w:rFonts w:ascii="Times New Roman" w:hAnsi="Times New Roman" w:cs="Times New Roman"/>
                <w:sz w:val="24"/>
                <w:szCs w:val="24"/>
              </w:rPr>
              <w:t>16,3</w:t>
            </w:r>
          </w:p>
        </w:tc>
        <w:tc>
          <w:tcPr>
            <w:tcW w:w="2552" w:type="dxa"/>
            <w:vMerge/>
            <w:vAlign w:val="center"/>
          </w:tcPr>
          <w:p w14:paraId="7E2DE322" w14:textId="77777777" w:rsidR="005A2B76" w:rsidRPr="005A2B76" w:rsidRDefault="005A2B76" w:rsidP="00BB7788">
            <w:pPr>
              <w:ind w:firstLine="709"/>
              <w:rPr>
                <w:rFonts w:ascii="Times New Roman" w:hAnsi="Times New Roman" w:cs="Times New Roman"/>
                <w:sz w:val="24"/>
                <w:szCs w:val="24"/>
              </w:rPr>
            </w:pPr>
          </w:p>
        </w:tc>
      </w:tr>
    </w:tbl>
    <w:p w14:paraId="71449C7F" w14:textId="77777777" w:rsidR="005A2B76" w:rsidRPr="005A2B76" w:rsidRDefault="005A2B76" w:rsidP="005A2B76">
      <w:pPr>
        <w:ind w:right="-2" w:firstLine="709"/>
        <w:jc w:val="both"/>
        <w:rPr>
          <w:rFonts w:ascii="Times New Roman" w:hAnsi="Times New Roman" w:cs="Times New Roman"/>
          <w:sz w:val="24"/>
          <w:szCs w:val="24"/>
        </w:rPr>
      </w:pPr>
    </w:p>
    <w:p w14:paraId="7034B9A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С учетом коэффициента неравномерности продолжительности операции по погрузке, эксплуатационная сменная производительность автосамосвала равна:</w:t>
      </w:r>
    </w:p>
    <w:p w14:paraId="31C3563F" w14:textId="77777777" w:rsidR="005A2B76" w:rsidRPr="005A2B76" w:rsidRDefault="005A2B76" w:rsidP="005A2B76">
      <w:pPr>
        <w:ind w:right="-2" w:firstLine="709"/>
        <w:jc w:val="center"/>
        <w:rPr>
          <w:rFonts w:ascii="Times New Roman" w:hAnsi="Times New Roman" w:cs="Times New Roman"/>
          <w:sz w:val="24"/>
          <w:szCs w:val="24"/>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xml:space="preserve"> = </w:t>
      </w: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xml:space="preserve"> х 0,8 = 365,12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/см</w:t>
      </w:r>
    </w:p>
    <w:p w14:paraId="2DD07E3D" w14:textId="77777777" w:rsidR="005A2B76" w:rsidRPr="005A2B76" w:rsidRDefault="005A2B76" w:rsidP="005A2B76">
      <w:pPr>
        <w:ind w:right="-2" w:firstLine="709"/>
        <w:jc w:val="both"/>
        <w:rPr>
          <w:rFonts w:ascii="Times New Roman" w:hAnsi="Times New Roman" w:cs="Times New Roman"/>
          <w:sz w:val="24"/>
          <w:szCs w:val="24"/>
        </w:rPr>
      </w:pPr>
    </w:p>
    <w:p w14:paraId="3287AB5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Количество смен необходимое для транспортировки ППС составит: </w:t>
      </w:r>
    </w:p>
    <w:p w14:paraId="19C55039"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2021- 2022г.− 2600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-7,1 смен ежегодно.</w:t>
      </w:r>
    </w:p>
    <w:p w14:paraId="41A35AD9"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2023-2032г.г. – 3000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 xml:space="preserve"> - 8 смен ежегодно. </w:t>
      </w:r>
    </w:p>
    <w:p w14:paraId="32E0FCE4" w14:textId="77777777" w:rsidR="005A2B76" w:rsidRPr="005A2B76" w:rsidRDefault="005A2B76" w:rsidP="005A2B76">
      <w:pPr>
        <w:ind w:right="-2" w:firstLine="709"/>
        <w:jc w:val="both"/>
        <w:rPr>
          <w:rFonts w:ascii="Times New Roman" w:hAnsi="Times New Roman" w:cs="Times New Roman"/>
          <w:sz w:val="24"/>
          <w:szCs w:val="24"/>
        </w:rPr>
      </w:pPr>
    </w:p>
    <w:p w14:paraId="7C528A4B" w14:textId="77777777" w:rsidR="005A2B76" w:rsidRPr="005A2B76" w:rsidRDefault="005A2B76" w:rsidP="005A2B76">
      <w:pPr>
        <w:pStyle w:val="af9"/>
        <w:ind w:firstLine="709"/>
      </w:pPr>
      <w:r w:rsidRPr="005A2B76">
        <w:t>Для транспортировки ПРС  потребуется  ежегодно от 1 до 2 автосамосвалов.</w:t>
      </w:r>
    </w:p>
    <w:p w14:paraId="05906CCA"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Для определения необходимого количества экскаваторов и автосамосвалов по выполнению проектного объема выемки супесей, суглинков и мелкозернистых песков в количестве 2,35м  включая 0,15м при зачистки кровли ПГС, произведены расчеты производительности экскаватора.</w:t>
      </w:r>
    </w:p>
    <w:p w14:paraId="10AA3982" w14:textId="77777777" w:rsidR="00CF133C" w:rsidRDefault="005A2B76" w:rsidP="00F1344F">
      <w:pPr>
        <w:pStyle w:val="31"/>
        <w:ind w:left="0" w:right="-2" w:firstLine="709"/>
        <w:rPr>
          <w:rFonts w:ascii="Times New Roman" w:hAnsi="Times New Roman"/>
          <w:sz w:val="24"/>
          <w:szCs w:val="24"/>
        </w:rPr>
      </w:pPr>
      <w:r w:rsidRPr="005A2B76">
        <w:rPr>
          <w:rFonts w:ascii="Times New Roman" w:hAnsi="Times New Roman"/>
          <w:sz w:val="24"/>
          <w:szCs w:val="24"/>
        </w:rPr>
        <w:lastRenderedPageBreak/>
        <w:t xml:space="preserve">Расчеты производительности Экскаватор </w:t>
      </w:r>
      <w:r w:rsidRPr="005A2B76">
        <w:rPr>
          <w:rFonts w:ascii="Times New Roman" w:hAnsi="Times New Roman"/>
          <w:sz w:val="24"/>
          <w:szCs w:val="24"/>
          <w:lang w:val="en-US"/>
        </w:rPr>
        <w:t>HYUNDAI</w:t>
      </w:r>
      <w:r w:rsidRPr="005A2B76">
        <w:rPr>
          <w:rFonts w:ascii="Times New Roman" w:hAnsi="Times New Roman"/>
          <w:sz w:val="24"/>
          <w:szCs w:val="24"/>
        </w:rPr>
        <w:t xml:space="preserve"> 455</w:t>
      </w:r>
      <w:r w:rsidRPr="005A2B76">
        <w:rPr>
          <w:rFonts w:ascii="Times New Roman" w:hAnsi="Times New Roman"/>
          <w:sz w:val="24"/>
          <w:szCs w:val="24"/>
          <w:lang w:val="en-US"/>
        </w:rPr>
        <w:t>LC</w:t>
      </w:r>
      <w:r w:rsidRPr="005A2B76">
        <w:rPr>
          <w:rFonts w:ascii="Times New Roman" w:hAnsi="Times New Roman"/>
          <w:sz w:val="24"/>
          <w:szCs w:val="24"/>
        </w:rPr>
        <w:t>-7выполнены в соответствии с "Едиными нормами выработки на открытые горные работы для предприятий горнодобывающей промышленности", часть 4, М.1989 г.</w:t>
      </w:r>
    </w:p>
    <w:p w14:paraId="6D6CE593" w14:textId="77777777" w:rsidR="00F1344F" w:rsidRPr="00F1344F" w:rsidRDefault="00F1344F" w:rsidP="00F1344F">
      <w:pPr>
        <w:pStyle w:val="31"/>
        <w:ind w:left="0" w:right="-2" w:firstLine="709"/>
        <w:rPr>
          <w:rFonts w:ascii="Times New Roman" w:hAnsi="Times New Roman"/>
          <w:sz w:val="24"/>
          <w:szCs w:val="24"/>
        </w:rPr>
      </w:pPr>
    </w:p>
    <w:p w14:paraId="05B01ED5" w14:textId="77777777" w:rsidR="00CF133C" w:rsidRPr="005A2B76" w:rsidRDefault="00CF133C" w:rsidP="005A2B76">
      <w:pPr>
        <w:rPr>
          <w:rFonts w:ascii="Times New Roman" w:hAnsi="Times New Roman" w:cs="Times New Roman"/>
          <w:b/>
          <w:bCs/>
          <w:i/>
          <w:iCs/>
          <w:sz w:val="24"/>
          <w:szCs w:val="24"/>
        </w:rPr>
      </w:pPr>
    </w:p>
    <w:p w14:paraId="509B908B" w14:textId="77777777" w:rsidR="005A2B76" w:rsidRPr="005A2B76" w:rsidRDefault="005A2B76" w:rsidP="005A2B76">
      <w:pPr>
        <w:widowControl/>
        <w:autoSpaceDE/>
        <w:autoSpaceDN/>
        <w:adjustRightInd/>
        <w:ind w:left="709" w:right="-2"/>
        <w:rPr>
          <w:rFonts w:ascii="Times New Roman" w:hAnsi="Times New Roman" w:cs="Times New Roman"/>
          <w:b/>
          <w:bCs/>
          <w:i/>
          <w:iCs/>
          <w:sz w:val="24"/>
          <w:szCs w:val="24"/>
        </w:rPr>
      </w:pPr>
      <w:r w:rsidRPr="005A2B76">
        <w:rPr>
          <w:rFonts w:ascii="Times New Roman" w:hAnsi="Times New Roman" w:cs="Times New Roman"/>
          <w:b/>
          <w:bCs/>
          <w:i/>
          <w:iCs/>
          <w:sz w:val="24"/>
          <w:szCs w:val="24"/>
        </w:rPr>
        <w:t xml:space="preserve">Расчет производительности экскаватора  </w:t>
      </w:r>
      <w:r w:rsidRPr="005A2B76">
        <w:rPr>
          <w:rFonts w:ascii="Times New Roman" w:hAnsi="Times New Roman" w:cs="Times New Roman"/>
          <w:b/>
          <w:bCs/>
          <w:i/>
          <w:iCs/>
          <w:sz w:val="24"/>
          <w:szCs w:val="24"/>
          <w:lang w:val="en-US"/>
        </w:rPr>
        <w:t>HYUNDAI</w:t>
      </w:r>
      <w:r w:rsidRPr="005A2B76">
        <w:rPr>
          <w:rFonts w:ascii="Times New Roman" w:hAnsi="Times New Roman" w:cs="Times New Roman"/>
          <w:b/>
          <w:bCs/>
          <w:i/>
          <w:iCs/>
          <w:sz w:val="24"/>
          <w:szCs w:val="24"/>
        </w:rPr>
        <w:t xml:space="preserve"> 455</w:t>
      </w:r>
      <w:r w:rsidRPr="005A2B76">
        <w:rPr>
          <w:rFonts w:ascii="Times New Roman" w:hAnsi="Times New Roman" w:cs="Times New Roman"/>
          <w:b/>
          <w:bCs/>
          <w:i/>
          <w:iCs/>
          <w:sz w:val="24"/>
          <w:szCs w:val="24"/>
          <w:lang w:val="en-US"/>
        </w:rPr>
        <w:t>LC</w:t>
      </w:r>
      <w:r w:rsidRPr="005A2B76">
        <w:rPr>
          <w:rFonts w:ascii="Times New Roman" w:hAnsi="Times New Roman" w:cs="Times New Roman"/>
          <w:b/>
          <w:bCs/>
          <w:i/>
          <w:iCs/>
          <w:sz w:val="24"/>
          <w:szCs w:val="24"/>
        </w:rPr>
        <w:t>-7</w:t>
      </w:r>
    </w:p>
    <w:p w14:paraId="7B05030D" w14:textId="77777777" w:rsidR="005A2B76" w:rsidRPr="005A2B76" w:rsidRDefault="005A2B76" w:rsidP="005A2B76">
      <w:pPr>
        <w:tabs>
          <w:tab w:val="num" w:pos="0"/>
        </w:tabs>
        <w:ind w:firstLine="709"/>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при выемке супесей, суглинков и мелкозернистых песков</w:t>
      </w:r>
    </w:p>
    <w:p w14:paraId="0A5312C5" w14:textId="77777777" w:rsidR="005A2B76" w:rsidRPr="005A2B76" w:rsidRDefault="005A2B76" w:rsidP="005A2B76">
      <w:pPr>
        <w:ind w:left="-426" w:right="-2" w:firstLine="709"/>
        <w:jc w:val="both"/>
        <w:rPr>
          <w:rFonts w:ascii="Times New Roman" w:hAnsi="Times New Roman" w:cs="Times New Roman"/>
          <w:sz w:val="24"/>
          <w:szCs w:val="24"/>
        </w:rPr>
      </w:pPr>
    </w:p>
    <w:p w14:paraId="3003CB96" w14:textId="77777777" w:rsidR="005A2B76" w:rsidRPr="005A2B76" w:rsidRDefault="005A2B76" w:rsidP="005A2B76">
      <w:pPr>
        <w:ind w:left="-426" w:right="-2" w:firstLine="709"/>
        <w:jc w:val="both"/>
        <w:rPr>
          <w:rFonts w:ascii="Times New Roman" w:hAnsi="Times New Roman" w:cs="Times New Roman"/>
          <w:sz w:val="24"/>
          <w:szCs w:val="24"/>
        </w:rPr>
      </w:pPr>
      <w:r w:rsidRPr="005A2B76">
        <w:rPr>
          <w:rFonts w:ascii="Times New Roman" w:hAnsi="Times New Roman" w:cs="Times New Roman"/>
          <w:sz w:val="24"/>
          <w:szCs w:val="24"/>
        </w:rPr>
        <w:t>Таблица 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8"/>
        <w:gridCol w:w="1559"/>
        <w:gridCol w:w="1089"/>
        <w:gridCol w:w="1604"/>
      </w:tblGrid>
      <w:tr w:rsidR="005A2B76" w:rsidRPr="005A2B76" w14:paraId="4D775B7F" w14:textId="77777777" w:rsidTr="00BB7788">
        <w:trPr>
          <w:trHeight w:val="578"/>
        </w:trPr>
        <w:tc>
          <w:tcPr>
            <w:tcW w:w="5858" w:type="dxa"/>
          </w:tcPr>
          <w:p w14:paraId="1CA5FFE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Наименование</w:t>
            </w:r>
          </w:p>
        </w:tc>
        <w:tc>
          <w:tcPr>
            <w:tcW w:w="1559" w:type="dxa"/>
          </w:tcPr>
          <w:p w14:paraId="2757F70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Усл. обоз-</w:t>
            </w:r>
          </w:p>
          <w:p w14:paraId="74AD59E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начения</w:t>
            </w:r>
          </w:p>
        </w:tc>
        <w:tc>
          <w:tcPr>
            <w:tcW w:w="1089" w:type="dxa"/>
          </w:tcPr>
          <w:p w14:paraId="395FDFB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Ед.</w:t>
            </w:r>
          </w:p>
          <w:p w14:paraId="2E17659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изм.</w:t>
            </w:r>
          </w:p>
        </w:tc>
        <w:tc>
          <w:tcPr>
            <w:tcW w:w="1604" w:type="dxa"/>
          </w:tcPr>
          <w:p w14:paraId="52A175C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Пока-</w:t>
            </w:r>
          </w:p>
          <w:p w14:paraId="1730FD6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Затели</w:t>
            </w:r>
          </w:p>
        </w:tc>
      </w:tr>
      <w:tr w:rsidR="005A2B76" w:rsidRPr="005A2B76" w14:paraId="5E4707EB" w14:textId="77777777" w:rsidTr="00BB7788">
        <w:trPr>
          <w:trHeight w:val="377"/>
        </w:trPr>
        <w:tc>
          <w:tcPr>
            <w:tcW w:w="5858" w:type="dxa"/>
          </w:tcPr>
          <w:p w14:paraId="76FDFE9C"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Часовая производительность</w:t>
            </w:r>
          </w:p>
          <w:p w14:paraId="091DA0F5" w14:textId="77777777" w:rsidR="005A2B76" w:rsidRPr="005A2B76" w:rsidRDefault="005A2B76" w:rsidP="00BB7788">
            <w:pPr>
              <w:ind w:right="-2"/>
              <w:jc w:val="both"/>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час</w:t>
            </w:r>
            <w:r w:rsidRPr="005A2B76">
              <w:rPr>
                <w:rFonts w:ascii="Times New Roman" w:hAnsi="Times New Roman" w:cs="Times New Roman"/>
                <w:sz w:val="24"/>
                <w:szCs w:val="24"/>
              </w:rPr>
              <w:t>=3600 · Е · К</w:t>
            </w:r>
            <w:r w:rsidRPr="005A2B76">
              <w:rPr>
                <w:rFonts w:ascii="Times New Roman" w:hAnsi="Times New Roman" w:cs="Times New Roman"/>
                <w:sz w:val="24"/>
                <w:szCs w:val="24"/>
                <w:vertAlign w:val="subscript"/>
              </w:rPr>
              <w:t>н</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ц</w:t>
            </w:r>
          </w:p>
        </w:tc>
        <w:tc>
          <w:tcPr>
            <w:tcW w:w="1559" w:type="dxa"/>
          </w:tcPr>
          <w:p w14:paraId="50B49B4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час</w:t>
            </w:r>
          </w:p>
        </w:tc>
        <w:tc>
          <w:tcPr>
            <w:tcW w:w="1089" w:type="dxa"/>
          </w:tcPr>
          <w:p w14:paraId="3BB54563" w14:textId="77777777" w:rsidR="005A2B76" w:rsidRPr="005A2B76" w:rsidRDefault="005A2B76" w:rsidP="00BB7788">
            <w:pPr>
              <w:ind w:right="-2"/>
              <w:jc w:val="center"/>
              <w:rPr>
                <w:rFonts w:ascii="Times New Roman" w:hAnsi="Times New Roman" w:cs="Times New Roman"/>
                <w:sz w:val="24"/>
                <w:szCs w:val="24"/>
              </w:rPr>
            </w:pPr>
          </w:p>
          <w:p w14:paraId="3433BDF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/час</w:t>
            </w:r>
          </w:p>
        </w:tc>
        <w:tc>
          <w:tcPr>
            <w:tcW w:w="1604" w:type="dxa"/>
          </w:tcPr>
          <w:p w14:paraId="400B356C" w14:textId="77777777" w:rsidR="005A2B76" w:rsidRPr="005A2B76" w:rsidRDefault="005A2B76" w:rsidP="00BB7788">
            <w:pPr>
              <w:ind w:right="-2"/>
              <w:jc w:val="center"/>
              <w:rPr>
                <w:rFonts w:ascii="Times New Roman" w:hAnsi="Times New Roman" w:cs="Times New Roman"/>
                <w:sz w:val="24"/>
                <w:szCs w:val="24"/>
              </w:rPr>
            </w:pPr>
          </w:p>
          <w:p w14:paraId="090D4CC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90</w:t>
            </w:r>
          </w:p>
        </w:tc>
      </w:tr>
      <w:tr w:rsidR="005A2B76" w:rsidRPr="005A2B76" w14:paraId="4918B9A9" w14:textId="77777777" w:rsidTr="00BB7788">
        <w:trPr>
          <w:trHeight w:val="354"/>
        </w:trPr>
        <w:tc>
          <w:tcPr>
            <w:tcW w:w="5858" w:type="dxa"/>
          </w:tcPr>
          <w:p w14:paraId="6607A0DB"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вместимость ковша</w:t>
            </w:r>
          </w:p>
        </w:tc>
        <w:tc>
          <w:tcPr>
            <w:tcW w:w="1559" w:type="dxa"/>
          </w:tcPr>
          <w:p w14:paraId="4DB2CD4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w:t>
            </w:r>
          </w:p>
        </w:tc>
        <w:tc>
          <w:tcPr>
            <w:tcW w:w="1089" w:type="dxa"/>
          </w:tcPr>
          <w:p w14:paraId="5F79B67E" w14:textId="77777777" w:rsidR="005A2B76" w:rsidRPr="005A2B76" w:rsidRDefault="005A2B76" w:rsidP="00BB7788">
            <w:pPr>
              <w:ind w:right="-2"/>
              <w:jc w:val="center"/>
              <w:rPr>
                <w:rFonts w:ascii="Times New Roman" w:hAnsi="Times New Roman" w:cs="Times New Roman"/>
                <w:sz w:val="24"/>
                <w:szCs w:val="24"/>
                <w:vertAlign w:val="superscript"/>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604" w:type="dxa"/>
          </w:tcPr>
          <w:p w14:paraId="5B5AE53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3,2</w:t>
            </w:r>
          </w:p>
        </w:tc>
      </w:tr>
      <w:tr w:rsidR="005A2B76" w:rsidRPr="005A2B76" w14:paraId="18A33086" w14:textId="77777777" w:rsidTr="00BB7788">
        <w:trPr>
          <w:trHeight w:val="377"/>
        </w:trPr>
        <w:tc>
          <w:tcPr>
            <w:tcW w:w="5858" w:type="dxa"/>
          </w:tcPr>
          <w:p w14:paraId="54976F3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использования ковша</w:t>
            </w:r>
          </w:p>
        </w:tc>
        <w:tc>
          <w:tcPr>
            <w:tcW w:w="1559" w:type="dxa"/>
          </w:tcPr>
          <w:p w14:paraId="5091B31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w:t>
            </w:r>
          </w:p>
        </w:tc>
        <w:tc>
          <w:tcPr>
            <w:tcW w:w="1089" w:type="dxa"/>
          </w:tcPr>
          <w:p w14:paraId="0090891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43E739D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0,8</w:t>
            </w:r>
          </w:p>
        </w:tc>
      </w:tr>
      <w:tr w:rsidR="005A2B76" w:rsidRPr="005A2B76" w14:paraId="51A0916A" w14:textId="77777777" w:rsidTr="00BB7788">
        <w:trPr>
          <w:trHeight w:val="377"/>
        </w:trPr>
        <w:tc>
          <w:tcPr>
            <w:tcW w:w="5858" w:type="dxa"/>
          </w:tcPr>
          <w:p w14:paraId="478938D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Оперативное время на цикл экскавации</w:t>
            </w:r>
          </w:p>
        </w:tc>
        <w:tc>
          <w:tcPr>
            <w:tcW w:w="1559" w:type="dxa"/>
          </w:tcPr>
          <w:p w14:paraId="7656070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ц</w:t>
            </w:r>
          </w:p>
        </w:tc>
        <w:tc>
          <w:tcPr>
            <w:tcW w:w="1089" w:type="dxa"/>
          </w:tcPr>
          <w:p w14:paraId="5D58E54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сек</w:t>
            </w:r>
          </w:p>
        </w:tc>
        <w:tc>
          <w:tcPr>
            <w:tcW w:w="1604" w:type="dxa"/>
          </w:tcPr>
          <w:p w14:paraId="3661665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w:t>
            </w:r>
          </w:p>
        </w:tc>
      </w:tr>
      <w:tr w:rsidR="005A2B76" w:rsidRPr="005A2B76" w14:paraId="5AE6C638" w14:textId="77777777" w:rsidTr="00BB7788">
        <w:trPr>
          <w:trHeight w:val="354"/>
        </w:trPr>
        <w:tc>
          <w:tcPr>
            <w:tcW w:w="5858" w:type="dxa"/>
          </w:tcPr>
          <w:p w14:paraId="17F77FFA"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Сменная производительность</w:t>
            </w:r>
          </w:p>
          <w:p w14:paraId="0CF565F3"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пз</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лн</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тп</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над</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уа</w:t>
            </w:r>
            <w:r w:rsidRPr="005A2B76">
              <w:rPr>
                <w:rFonts w:ascii="Times New Roman" w:hAnsi="Times New Roman" w:cs="Times New Roman"/>
                <w:sz w:val="24"/>
                <w:szCs w:val="24"/>
              </w:rPr>
              <w:t>)</w:t>
            </w:r>
          </w:p>
        </w:tc>
        <w:tc>
          <w:tcPr>
            <w:tcW w:w="1559" w:type="dxa"/>
          </w:tcPr>
          <w:p w14:paraId="3D54E3BC"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p>
        </w:tc>
        <w:tc>
          <w:tcPr>
            <w:tcW w:w="1089" w:type="dxa"/>
          </w:tcPr>
          <w:p w14:paraId="7CB16F9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/см</w:t>
            </w:r>
          </w:p>
        </w:tc>
        <w:tc>
          <w:tcPr>
            <w:tcW w:w="1604" w:type="dxa"/>
          </w:tcPr>
          <w:p w14:paraId="3E1230C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931,5</w:t>
            </w:r>
          </w:p>
        </w:tc>
      </w:tr>
      <w:tr w:rsidR="005A2B76" w:rsidRPr="005A2B76" w14:paraId="3CEE3E1A" w14:textId="77777777" w:rsidTr="00BB7788">
        <w:trPr>
          <w:trHeight w:val="377"/>
        </w:trPr>
        <w:tc>
          <w:tcPr>
            <w:tcW w:w="5858" w:type="dxa"/>
          </w:tcPr>
          <w:p w14:paraId="624F307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продолжительность смены</w:t>
            </w:r>
          </w:p>
        </w:tc>
        <w:tc>
          <w:tcPr>
            <w:tcW w:w="1559" w:type="dxa"/>
          </w:tcPr>
          <w:p w14:paraId="1302B161"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p>
        </w:tc>
        <w:tc>
          <w:tcPr>
            <w:tcW w:w="1089" w:type="dxa"/>
          </w:tcPr>
          <w:p w14:paraId="695B848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76F8AC1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420</w:t>
            </w:r>
          </w:p>
        </w:tc>
      </w:tr>
      <w:tr w:rsidR="005A2B76" w:rsidRPr="005A2B76" w14:paraId="2D3856BA" w14:textId="77777777" w:rsidTr="00BB7788">
        <w:trPr>
          <w:trHeight w:val="354"/>
        </w:trPr>
        <w:tc>
          <w:tcPr>
            <w:tcW w:w="5858" w:type="dxa"/>
          </w:tcPr>
          <w:p w14:paraId="1AD14630"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подготовит.-заключит.операции</w:t>
            </w:r>
          </w:p>
        </w:tc>
        <w:tc>
          <w:tcPr>
            <w:tcW w:w="1559" w:type="dxa"/>
          </w:tcPr>
          <w:p w14:paraId="697E51A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пз</w:t>
            </w:r>
          </w:p>
        </w:tc>
        <w:tc>
          <w:tcPr>
            <w:tcW w:w="1089" w:type="dxa"/>
          </w:tcPr>
          <w:p w14:paraId="2E0ECEE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0923607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67A11719" w14:textId="77777777" w:rsidTr="00BB7788">
        <w:trPr>
          <w:trHeight w:val="377"/>
        </w:trPr>
        <w:tc>
          <w:tcPr>
            <w:tcW w:w="5858" w:type="dxa"/>
          </w:tcPr>
          <w:p w14:paraId="6563D876"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личные надобности</w:t>
            </w:r>
          </w:p>
        </w:tc>
        <w:tc>
          <w:tcPr>
            <w:tcW w:w="1559" w:type="dxa"/>
          </w:tcPr>
          <w:p w14:paraId="42741E3A"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лн</w:t>
            </w:r>
          </w:p>
        </w:tc>
        <w:tc>
          <w:tcPr>
            <w:tcW w:w="1089" w:type="dxa"/>
          </w:tcPr>
          <w:p w14:paraId="7BB87E7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6FD8B4E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1185B4E1" w14:textId="77777777" w:rsidTr="00BB7788">
        <w:trPr>
          <w:trHeight w:val="377"/>
        </w:trPr>
        <w:tc>
          <w:tcPr>
            <w:tcW w:w="5858" w:type="dxa"/>
          </w:tcPr>
          <w:p w14:paraId="2A000CCD"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технологические перерывы</w:t>
            </w:r>
          </w:p>
        </w:tc>
        <w:tc>
          <w:tcPr>
            <w:tcW w:w="1559" w:type="dxa"/>
          </w:tcPr>
          <w:p w14:paraId="5EF7CB7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тп</w:t>
            </w:r>
          </w:p>
        </w:tc>
        <w:tc>
          <w:tcPr>
            <w:tcW w:w="1089" w:type="dxa"/>
          </w:tcPr>
          <w:p w14:paraId="6345A0DE"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0139628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20</w:t>
            </w:r>
          </w:p>
        </w:tc>
      </w:tr>
      <w:tr w:rsidR="005A2B76" w:rsidRPr="005A2B76" w14:paraId="138308D2" w14:textId="77777777" w:rsidTr="00BB7788">
        <w:trPr>
          <w:trHeight w:val="354"/>
        </w:trPr>
        <w:tc>
          <w:tcPr>
            <w:tcW w:w="5858" w:type="dxa"/>
          </w:tcPr>
          <w:p w14:paraId="5178DB6E"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перевода прод-ти смены</w:t>
            </w:r>
          </w:p>
        </w:tc>
        <w:tc>
          <w:tcPr>
            <w:tcW w:w="1559" w:type="dxa"/>
          </w:tcPr>
          <w:p w14:paraId="2486D91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p>
        </w:tc>
        <w:tc>
          <w:tcPr>
            <w:tcW w:w="1089" w:type="dxa"/>
          </w:tcPr>
          <w:p w14:paraId="6442826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66923EE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0,9</w:t>
            </w:r>
          </w:p>
        </w:tc>
      </w:tr>
      <w:tr w:rsidR="005A2B76" w:rsidRPr="005A2B76" w14:paraId="16EFFC9B" w14:textId="77777777" w:rsidTr="00BB7788">
        <w:trPr>
          <w:trHeight w:val="377"/>
        </w:trPr>
        <w:tc>
          <w:tcPr>
            <w:tcW w:w="5858" w:type="dxa"/>
          </w:tcPr>
          <w:p w14:paraId="24F613EB"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Объем кузова</w:t>
            </w:r>
          </w:p>
        </w:tc>
        <w:tc>
          <w:tcPr>
            <w:tcW w:w="1559" w:type="dxa"/>
          </w:tcPr>
          <w:p w14:paraId="0F66D79F"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па</w:t>
            </w:r>
          </w:p>
        </w:tc>
        <w:tc>
          <w:tcPr>
            <w:tcW w:w="1089" w:type="dxa"/>
          </w:tcPr>
          <w:p w14:paraId="776A998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604" w:type="dxa"/>
          </w:tcPr>
          <w:p w14:paraId="4F915ED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18,6</w:t>
            </w:r>
          </w:p>
        </w:tc>
      </w:tr>
      <w:tr w:rsidR="005A2B76" w:rsidRPr="005A2B76" w14:paraId="7EF27A24" w14:textId="77777777" w:rsidTr="00BB7788">
        <w:trPr>
          <w:trHeight w:val="354"/>
        </w:trPr>
        <w:tc>
          <w:tcPr>
            <w:tcW w:w="5858" w:type="dxa"/>
          </w:tcPr>
          <w:p w14:paraId="0FBA770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надёжности экскаватора</w:t>
            </w:r>
          </w:p>
        </w:tc>
        <w:tc>
          <w:tcPr>
            <w:tcW w:w="1559" w:type="dxa"/>
          </w:tcPr>
          <w:p w14:paraId="7F748A79"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над</w:t>
            </w:r>
          </w:p>
        </w:tc>
        <w:tc>
          <w:tcPr>
            <w:tcW w:w="1089" w:type="dxa"/>
          </w:tcPr>
          <w:p w14:paraId="34F142B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269A0D0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3C65E682" w14:textId="77777777" w:rsidTr="00BB7788">
        <w:trPr>
          <w:trHeight w:val="354"/>
        </w:trPr>
        <w:tc>
          <w:tcPr>
            <w:tcW w:w="5858" w:type="dxa"/>
          </w:tcPr>
          <w:p w14:paraId="3744A48D"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Коэффициент, учитывающий влажность грунта</w:t>
            </w:r>
          </w:p>
        </w:tc>
        <w:tc>
          <w:tcPr>
            <w:tcW w:w="1559" w:type="dxa"/>
          </w:tcPr>
          <w:p w14:paraId="5F69773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м</w:t>
            </w:r>
          </w:p>
        </w:tc>
        <w:tc>
          <w:tcPr>
            <w:tcW w:w="1089" w:type="dxa"/>
          </w:tcPr>
          <w:p w14:paraId="6C10139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3FCD273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0,9</w:t>
            </w:r>
          </w:p>
        </w:tc>
      </w:tr>
      <w:tr w:rsidR="005A2B76" w:rsidRPr="005A2B76" w14:paraId="66C9E8C2" w14:textId="77777777" w:rsidTr="00BB7788">
        <w:trPr>
          <w:trHeight w:val="377"/>
        </w:trPr>
        <w:tc>
          <w:tcPr>
            <w:tcW w:w="5858" w:type="dxa"/>
          </w:tcPr>
          <w:p w14:paraId="2C48E34B"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погрузки автосамосвала</w:t>
            </w:r>
          </w:p>
          <w:p w14:paraId="03447477"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ц</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N</w:t>
            </w:r>
            <w:r w:rsidRPr="005A2B76">
              <w:rPr>
                <w:rFonts w:ascii="Times New Roman" w:hAnsi="Times New Roman" w:cs="Times New Roman"/>
                <w:sz w:val="24"/>
                <w:szCs w:val="24"/>
                <w:vertAlign w:val="subscript"/>
              </w:rPr>
              <w:t>к</w:t>
            </w:r>
            <w:r w:rsidRPr="005A2B76">
              <w:rPr>
                <w:rFonts w:ascii="Times New Roman" w:hAnsi="Times New Roman" w:cs="Times New Roman"/>
                <w:sz w:val="24"/>
                <w:szCs w:val="24"/>
              </w:rPr>
              <w:t xml:space="preserve"> /60,</w:t>
            </w:r>
          </w:p>
        </w:tc>
        <w:tc>
          <w:tcPr>
            <w:tcW w:w="1559" w:type="dxa"/>
          </w:tcPr>
          <w:p w14:paraId="74349FE4"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p>
        </w:tc>
        <w:tc>
          <w:tcPr>
            <w:tcW w:w="1089" w:type="dxa"/>
          </w:tcPr>
          <w:p w14:paraId="21E6E38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31B423B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w:t>
            </w:r>
          </w:p>
        </w:tc>
      </w:tr>
      <w:tr w:rsidR="005A2B76" w:rsidRPr="005A2B76" w14:paraId="1B32DE08" w14:textId="77777777" w:rsidTr="00BB7788">
        <w:trPr>
          <w:trHeight w:val="354"/>
        </w:trPr>
        <w:tc>
          <w:tcPr>
            <w:tcW w:w="5858" w:type="dxa"/>
          </w:tcPr>
          <w:p w14:paraId="6AF341CD"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количество ковшей, погруженных в а/с</w:t>
            </w:r>
          </w:p>
        </w:tc>
        <w:tc>
          <w:tcPr>
            <w:tcW w:w="1559" w:type="dxa"/>
          </w:tcPr>
          <w:p w14:paraId="113041D2"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N</w:t>
            </w:r>
            <w:r w:rsidRPr="005A2B76">
              <w:rPr>
                <w:rFonts w:ascii="Times New Roman" w:hAnsi="Times New Roman" w:cs="Times New Roman"/>
                <w:sz w:val="24"/>
                <w:szCs w:val="24"/>
                <w:vertAlign w:val="subscript"/>
              </w:rPr>
              <w:t>к</w:t>
            </w:r>
          </w:p>
        </w:tc>
        <w:tc>
          <w:tcPr>
            <w:tcW w:w="1089" w:type="dxa"/>
          </w:tcPr>
          <w:p w14:paraId="0359E1F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шт</w:t>
            </w:r>
          </w:p>
        </w:tc>
        <w:tc>
          <w:tcPr>
            <w:tcW w:w="1604" w:type="dxa"/>
          </w:tcPr>
          <w:p w14:paraId="2A3DAD6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6</w:t>
            </w:r>
          </w:p>
        </w:tc>
      </w:tr>
      <w:tr w:rsidR="005A2B76" w:rsidRPr="005A2B76" w14:paraId="1FD517A6" w14:textId="77777777" w:rsidTr="00BB7788">
        <w:trPr>
          <w:trHeight w:val="377"/>
        </w:trPr>
        <w:tc>
          <w:tcPr>
            <w:tcW w:w="5858" w:type="dxa"/>
          </w:tcPr>
          <w:p w14:paraId="097C8B90"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установки автосамосвала под погрузку</w:t>
            </w:r>
          </w:p>
        </w:tc>
        <w:tc>
          <w:tcPr>
            <w:tcW w:w="1559" w:type="dxa"/>
          </w:tcPr>
          <w:p w14:paraId="0A02BEB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уа</w:t>
            </w:r>
          </w:p>
        </w:tc>
        <w:tc>
          <w:tcPr>
            <w:tcW w:w="1089" w:type="dxa"/>
          </w:tcPr>
          <w:p w14:paraId="265A930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7BC7174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w:t>
            </w:r>
          </w:p>
        </w:tc>
      </w:tr>
      <w:tr w:rsidR="005A2B76" w:rsidRPr="005A2B76" w14:paraId="32F511F7" w14:textId="77777777" w:rsidTr="00BB7788">
        <w:trPr>
          <w:trHeight w:val="354"/>
        </w:trPr>
        <w:tc>
          <w:tcPr>
            <w:tcW w:w="5858" w:type="dxa"/>
          </w:tcPr>
          <w:p w14:paraId="4CF903C3"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 xml:space="preserve">Суточная производительность </w:t>
            </w:r>
          </w:p>
          <w:p w14:paraId="08121C1F"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н</w:t>
            </w:r>
          </w:p>
        </w:tc>
        <w:tc>
          <w:tcPr>
            <w:tcW w:w="1559" w:type="dxa"/>
          </w:tcPr>
          <w:p w14:paraId="39CD814B"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p>
        </w:tc>
        <w:tc>
          <w:tcPr>
            <w:tcW w:w="1089" w:type="dxa"/>
          </w:tcPr>
          <w:p w14:paraId="1BE5DE4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/сут</w:t>
            </w:r>
          </w:p>
        </w:tc>
        <w:tc>
          <w:tcPr>
            <w:tcW w:w="1604" w:type="dxa"/>
          </w:tcPr>
          <w:p w14:paraId="5C8D474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931,5</w:t>
            </w:r>
          </w:p>
        </w:tc>
      </w:tr>
      <w:tr w:rsidR="005A2B76" w:rsidRPr="005A2B76" w14:paraId="584E780D" w14:textId="77777777" w:rsidTr="00BB7788">
        <w:trPr>
          <w:trHeight w:val="354"/>
        </w:trPr>
        <w:tc>
          <w:tcPr>
            <w:tcW w:w="5858" w:type="dxa"/>
          </w:tcPr>
          <w:p w14:paraId="7EBF050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н - число смен в сутки</w:t>
            </w:r>
          </w:p>
        </w:tc>
        <w:tc>
          <w:tcPr>
            <w:tcW w:w="1559" w:type="dxa"/>
          </w:tcPr>
          <w:p w14:paraId="01309E49" w14:textId="77777777" w:rsidR="005A2B76" w:rsidRPr="005A2B76" w:rsidRDefault="005A2B76" w:rsidP="00BB7788">
            <w:pPr>
              <w:ind w:right="-2"/>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н</w:t>
            </w:r>
          </w:p>
        </w:tc>
        <w:tc>
          <w:tcPr>
            <w:tcW w:w="1089" w:type="dxa"/>
          </w:tcPr>
          <w:p w14:paraId="4135079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шт</w:t>
            </w:r>
          </w:p>
        </w:tc>
        <w:tc>
          <w:tcPr>
            <w:tcW w:w="1604" w:type="dxa"/>
          </w:tcPr>
          <w:p w14:paraId="2A71517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4B0AEF57" w14:textId="77777777" w:rsidTr="00BB7788">
        <w:trPr>
          <w:trHeight w:val="377"/>
        </w:trPr>
        <w:tc>
          <w:tcPr>
            <w:tcW w:w="5858" w:type="dxa"/>
          </w:tcPr>
          <w:p w14:paraId="55606B4E"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 xml:space="preserve">Годовая производительность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год</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год</w:t>
            </w:r>
          </w:p>
        </w:tc>
        <w:tc>
          <w:tcPr>
            <w:tcW w:w="1559" w:type="dxa"/>
          </w:tcPr>
          <w:p w14:paraId="6F016E5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год</w:t>
            </w:r>
          </w:p>
        </w:tc>
        <w:tc>
          <w:tcPr>
            <w:tcW w:w="1089" w:type="dxa"/>
          </w:tcPr>
          <w:p w14:paraId="24F30C1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тыс. м</w:t>
            </w:r>
            <w:r w:rsidRPr="005A2B76">
              <w:rPr>
                <w:rFonts w:ascii="Times New Roman" w:hAnsi="Times New Roman" w:cs="Times New Roman"/>
                <w:sz w:val="24"/>
                <w:szCs w:val="24"/>
                <w:vertAlign w:val="superscript"/>
              </w:rPr>
              <w:t>3</w:t>
            </w:r>
          </w:p>
        </w:tc>
        <w:tc>
          <w:tcPr>
            <w:tcW w:w="1604" w:type="dxa"/>
          </w:tcPr>
          <w:p w14:paraId="1B23E4B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232,875</w:t>
            </w:r>
          </w:p>
        </w:tc>
      </w:tr>
      <w:tr w:rsidR="005A2B76" w:rsidRPr="005A2B76" w14:paraId="193E3161" w14:textId="77777777" w:rsidTr="00BB7788">
        <w:trPr>
          <w:trHeight w:val="354"/>
        </w:trPr>
        <w:tc>
          <w:tcPr>
            <w:tcW w:w="5858" w:type="dxa"/>
          </w:tcPr>
          <w:p w14:paraId="7D8CBDC9"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годовое время работ экскаватора</w:t>
            </w:r>
          </w:p>
          <w:p w14:paraId="1B59B86A"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год</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к</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рем</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кл</w:t>
            </w:r>
          </w:p>
        </w:tc>
        <w:tc>
          <w:tcPr>
            <w:tcW w:w="1559" w:type="dxa"/>
          </w:tcPr>
          <w:p w14:paraId="5C047FAA"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год</w:t>
            </w:r>
          </w:p>
        </w:tc>
        <w:tc>
          <w:tcPr>
            <w:tcW w:w="1089" w:type="dxa"/>
          </w:tcPr>
          <w:p w14:paraId="33A28FB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7E6F91E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250</w:t>
            </w:r>
          </w:p>
        </w:tc>
      </w:tr>
      <w:tr w:rsidR="005A2B76" w:rsidRPr="005A2B76" w14:paraId="4352E07E" w14:textId="77777777" w:rsidTr="00BB7788">
        <w:trPr>
          <w:trHeight w:val="377"/>
        </w:trPr>
        <w:tc>
          <w:tcPr>
            <w:tcW w:w="5858" w:type="dxa"/>
          </w:tcPr>
          <w:p w14:paraId="01F9088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календарное время работы экскаватора</w:t>
            </w:r>
          </w:p>
        </w:tc>
        <w:tc>
          <w:tcPr>
            <w:tcW w:w="1559" w:type="dxa"/>
          </w:tcPr>
          <w:p w14:paraId="49C88539"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к</w:t>
            </w:r>
          </w:p>
        </w:tc>
        <w:tc>
          <w:tcPr>
            <w:tcW w:w="1089" w:type="dxa"/>
          </w:tcPr>
          <w:p w14:paraId="2CABAA5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50B177E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300</w:t>
            </w:r>
          </w:p>
        </w:tc>
      </w:tr>
      <w:tr w:rsidR="005A2B76" w:rsidRPr="005A2B76" w14:paraId="51BF62D8" w14:textId="77777777" w:rsidTr="00BB7788">
        <w:trPr>
          <w:trHeight w:val="354"/>
        </w:trPr>
        <w:tc>
          <w:tcPr>
            <w:tcW w:w="5858" w:type="dxa"/>
          </w:tcPr>
          <w:p w14:paraId="5D7B255A"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простоя в ремонте</w:t>
            </w:r>
          </w:p>
        </w:tc>
        <w:tc>
          <w:tcPr>
            <w:tcW w:w="1559" w:type="dxa"/>
          </w:tcPr>
          <w:p w14:paraId="5854D6E5"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рем</w:t>
            </w:r>
          </w:p>
        </w:tc>
        <w:tc>
          <w:tcPr>
            <w:tcW w:w="1089" w:type="dxa"/>
          </w:tcPr>
          <w:p w14:paraId="49C4E9EE"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224F280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w:t>
            </w:r>
          </w:p>
        </w:tc>
      </w:tr>
      <w:tr w:rsidR="005A2B76" w:rsidRPr="005A2B76" w14:paraId="7BBCDE23" w14:textId="77777777" w:rsidTr="00BB7788">
        <w:trPr>
          <w:trHeight w:val="377"/>
        </w:trPr>
        <w:tc>
          <w:tcPr>
            <w:tcW w:w="5858" w:type="dxa"/>
          </w:tcPr>
          <w:p w14:paraId="363FCB31"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время простоя по метеоусловиям</w:t>
            </w:r>
          </w:p>
        </w:tc>
        <w:tc>
          <w:tcPr>
            <w:tcW w:w="1559" w:type="dxa"/>
          </w:tcPr>
          <w:p w14:paraId="4862DEA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кл</w:t>
            </w:r>
          </w:p>
        </w:tc>
        <w:tc>
          <w:tcPr>
            <w:tcW w:w="1089" w:type="dxa"/>
          </w:tcPr>
          <w:p w14:paraId="1404B44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13854BE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w:t>
            </w:r>
          </w:p>
        </w:tc>
      </w:tr>
    </w:tbl>
    <w:p w14:paraId="17A2D808" w14:textId="77777777" w:rsidR="005A2B76" w:rsidRPr="005A2B76" w:rsidRDefault="005A2B76" w:rsidP="005A2B76">
      <w:pPr>
        <w:ind w:right="-2"/>
        <w:jc w:val="both"/>
        <w:rPr>
          <w:rFonts w:ascii="Times New Roman" w:hAnsi="Times New Roman" w:cs="Times New Roman"/>
          <w:sz w:val="24"/>
          <w:szCs w:val="24"/>
        </w:rPr>
      </w:pPr>
    </w:p>
    <w:p w14:paraId="5D46735C" w14:textId="77777777" w:rsidR="005A2B76" w:rsidRPr="005A2B76" w:rsidRDefault="005A2B76" w:rsidP="005A2B76">
      <w:pPr>
        <w:ind w:right="-2" w:firstLine="709"/>
        <w:jc w:val="both"/>
        <w:rPr>
          <w:rFonts w:ascii="Times New Roman" w:hAnsi="Times New Roman" w:cs="Times New Roman"/>
          <w:sz w:val="24"/>
          <w:szCs w:val="24"/>
        </w:rPr>
      </w:pPr>
    </w:p>
    <w:p w14:paraId="72C4830F" w14:textId="77777777" w:rsidR="005A2B76" w:rsidRDefault="005A2B76" w:rsidP="005A2B76">
      <w:pPr>
        <w:ind w:right="-2" w:firstLine="709"/>
        <w:jc w:val="both"/>
        <w:rPr>
          <w:rFonts w:ascii="Times New Roman" w:hAnsi="Times New Roman" w:cs="Times New Roman"/>
          <w:sz w:val="24"/>
          <w:szCs w:val="24"/>
        </w:rPr>
      </w:pPr>
    </w:p>
    <w:p w14:paraId="77E4D334" w14:textId="77777777" w:rsidR="00F1344F" w:rsidRPr="005A2B76" w:rsidRDefault="00F1344F" w:rsidP="005A2B76">
      <w:pPr>
        <w:ind w:right="-2" w:firstLine="709"/>
        <w:jc w:val="both"/>
        <w:rPr>
          <w:rFonts w:ascii="Times New Roman" w:hAnsi="Times New Roman" w:cs="Times New Roman"/>
          <w:sz w:val="24"/>
          <w:szCs w:val="24"/>
        </w:rPr>
      </w:pPr>
    </w:p>
    <w:p w14:paraId="20875C5E" w14:textId="77777777" w:rsidR="005A2B76" w:rsidRPr="005A2B76" w:rsidRDefault="005A2B76" w:rsidP="005A2B76">
      <w:pPr>
        <w:ind w:right="-2" w:firstLine="709"/>
        <w:jc w:val="both"/>
        <w:rPr>
          <w:rFonts w:ascii="Times New Roman" w:hAnsi="Times New Roman" w:cs="Times New Roman"/>
          <w:sz w:val="24"/>
          <w:szCs w:val="24"/>
        </w:rPr>
      </w:pPr>
    </w:p>
    <w:p w14:paraId="03EF39F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lastRenderedPageBreak/>
        <w:t>При сменной производительности экскаватора на вскрышных работах по выемке супесей, суглинков и мелкозернистых песков 931,5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потребуется смен:</w:t>
      </w:r>
    </w:p>
    <w:p w14:paraId="0B8FC54D" w14:textId="77777777" w:rsidR="005A2B76" w:rsidRPr="005A2B76" w:rsidRDefault="005A2B76" w:rsidP="005A2B76">
      <w:pPr>
        <w:ind w:right="-2" w:firstLine="709"/>
        <w:jc w:val="both"/>
        <w:rPr>
          <w:rFonts w:ascii="Times New Roman" w:hAnsi="Times New Roman" w:cs="Times New Roman"/>
          <w:sz w:val="24"/>
          <w:szCs w:val="24"/>
        </w:rPr>
      </w:pPr>
    </w:p>
    <w:p w14:paraId="2590C529" w14:textId="77777777" w:rsidR="002B780C" w:rsidRPr="002B780C" w:rsidRDefault="002B780C" w:rsidP="002B780C">
      <w:pPr>
        <w:widowControl/>
        <w:autoSpaceDE/>
        <w:autoSpaceDN/>
        <w:adjustRightInd/>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2021-2022гг -42500м</w:t>
      </w:r>
      <w:r w:rsidRPr="002B780C">
        <w:rPr>
          <w:rFonts w:ascii="Times New Roman" w:hAnsi="Times New Roman" w:cs="Times New Roman"/>
          <w:sz w:val="24"/>
          <w:szCs w:val="24"/>
          <w:vertAlign w:val="superscript"/>
        </w:rPr>
        <w:t>2</w:t>
      </w:r>
      <w:r w:rsidRPr="002B780C">
        <w:rPr>
          <w:rFonts w:ascii="Times New Roman" w:hAnsi="Times New Roman" w:cs="Times New Roman"/>
          <w:sz w:val="24"/>
          <w:szCs w:val="24"/>
        </w:rPr>
        <w:t xml:space="preserve"> * 2,35м =136300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 xml:space="preserve"> – 107 смен;   </w:t>
      </w:r>
    </w:p>
    <w:p w14:paraId="3DE8737C" w14:textId="77777777" w:rsidR="005A2B76" w:rsidRPr="005A2B76" w:rsidRDefault="002B780C" w:rsidP="002B780C">
      <w:pPr>
        <w:ind w:right="-2" w:firstLine="709"/>
        <w:jc w:val="both"/>
        <w:rPr>
          <w:rFonts w:ascii="Times New Roman" w:hAnsi="Times New Roman" w:cs="Times New Roman"/>
          <w:sz w:val="24"/>
          <w:szCs w:val="24"/>
        </w:rPr>
      </w:pPr>
      <w:r w:rsidRPr="002B780C">
        <w:rPr>
          <w:rFonts w:ascii="Times New Roman" w:hAnsi="Times New Roman" w:cs="Times New Roman"/>
          <w:sz w:val="24"/>
          <w:szCs w:val="24"/>
        </w:rPr>
        <w:t>2023-2032г.г. – 100 000м</w:t>
      </w:r>
      <w:r w:rsidRPr="002B780C">
        <w:rPr>
          <w:rFonts w:ascii="Times New Roman" w:hAnsi="Times New Roman" w:cs="Times New Roman"/>
          <w:sz w:val="24"/>
          <w:szCs w:val="24"/>
          <w:vertAlign w:val="superscript"/>
        </w:rPr>
        <w:t>2</w:t>
      </w:r>
      <w:r w:rsidRPr="002B780C">
        <w:rPr>
          <w:rFonts w:ascii="Times New Roman" w:hAnsi="Times New Roman" w:cs="Times New Roman"/>
          <w:sz w:val="24"/>
          <w:szCs w:val="24"/>
        </w:rPr>
        <w:t xml:space="preserve"> * 2,35м =47000 м</w:t>
      </w:r>
      <w:r w:rsidRPr="002B780C">
        <w:rPr>
          <w:rFonts w:ascii="Times New Roman" w:hAnsi="Times New Roman" w:cs="Times New Roman"/>
          <w:sz w:val="24"/>
          <w:szCs w:val="24"/>
          <w:vertAlign w:val="superscript"/>
        </w:rPr>
        <w:t>3</w:t>
      </w:r>
      <w:r w:rsidRPr="002B780C">
        <w:rPr>
          <w:rFonts w:ascii="Times New Roman" w:hAnsi="Times New Roman" w:cs="Times New Roman"/>
          <w:sz w:val="24"/>
          <w:szCs w:val="24"/>
        </w:rPr>
        <w:t xml:space="preserve"> – 252 смены</w:t>
      </w:r>
      <w:r w:rsidRPr="002B780C">
        <w:rPr>
          <w:rFonts w:ascii="Times New Roman" w:hAnsi="Times New Roman" w:cs="Times New Roman"/>
          <w:sz w:val="28"/>
          <w:szCs w:val="28"/>
        </w:rPr>
        <w:t>.</w:t>
      </w:r>
    </w:p>
    <w:p w14:paraId="19A341BA"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ab/>
        <w:t>Количество карьерной техники, для выполнения проектного объема выемки супесей, суглинков и мелкозернистых песков с учетом опережения добычных работ, проектом принимается от 2 до 4 единиц.</w:t>
      </w:r>
    </w:p>
    <w:p w14:paraId="271D42B4" w14:textId="77777777" w:rsidR="005A2B76" w:rsidRPr="005A2B76" w:rsidRDefault="005A2B76" w:rsidP="005A2B76">
      <w:pPr>
        <w:ind w:firstLine="709"/>
        <w:jc w:val="center"/>
        <w:rPr>
          <w:rFonts w:ascii="Times New Roman" w:hAnsi="Times New Roman" w:cs="Times New Roman"/>
          <w:b/>
          <w:bCs/>
          <w:i/>
          <w:iCs/>
          <w:sz w:val="24"/>
          <w:szCs w:val="24"/>
        </w:rPr>
      </w:pPr>
      <w:bookmarkStart w:id="8" w:name="_Toc176768573"/>
      <w:bookmarkStart w:id="9" w:name="_Toc166553356"/>
      <w:bookmarkStart w:id="10" w:name="_Toc143050097"/>
      <w:bookmarkStart w:id="11" w:name="_Toc139859584"/>
      <w:bookmarkStart w:id="12" w:name="_Toc114454885"/>
    </w:p>
    <w:p w14:paraId="2894CDD5" w14:textId="77777777" w:rsidR="005A2B76" w:rsidRPr="005A2B76" w:rsidRDefault="005A2B76" w:rsidP="005A2B76">
      <w:pPr>
        <w:ind w:firstLine="709"/>
        <w:jc w:val="center"/>
        <w:rPr>
          <w:rFonts w:ascii="Times New Roman" w:hAnsi="Times New Roman" w:cs="Times New Roman"/>
          <w:b/>
          <w:bCs/>
          <w:sz w:val="24"/>
          <w:szCs w:val="24"/>
        </w:rPr>
      </w:pPr>
      <w:r w:rsidRPr="005A2B76">
        <w:rPr>
          <w:rFonts w:ascii="Times New Roman" w:hAnsi="Times New Roman" w:cs="Times New Roman"/>
          <w:b/>
          <w:bCs/>
          <w:i/>
          <w:iCs/>
          <w:sz w:val="24"/>
          <w:szCs w:val="24"/>
        </w:rPr>
        <w:t>Отвалообразование</w:t>
      </w:r>
      <w:bookmarkEnd w:id="8"/>
      <w:bookmarkEnd w:id="9"/>
      <w:bookmarkEnd w:id="10"/>
      <w:bookmarkEnd w:id="11"/>
      <w:bookmarkEnd w:id="12"/>
    </w:p>
    <w:p w14:paraId="6FA92111" w14:textId="77777777" w:rsidR="005A2B76" w:rsidRPr="005A2B76" w:rsidRDefault="005A2B76" w:rsidP="005A2B76">
      <w:pPr>
        <w:ind w:firstLine="709"/>
        <w:jc w:val="both"/>
        <w:rPr>
          <w:rFonts w:ascii="Times New Roman" w:hAnsi="Times New Roman" w:cs="Times New Roman"/>
          <w:sz w:val="24"/>
          <w:szCs w:val="24"/>
        </w:rPr>
      </w:pPr>
    </w:p>
    <w:p w14:paraId="46668E53"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Проектом предусматривается формирование двух породных отвалов:</w:t>
      </w:r>
    </w:p>
    <w:p w14:paraId="676ED773"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№1 - постоянный внешний отвал почвенно-растительного слоя.</w:t>
      </w:r>
    </w:p>
    <w:p w14:paraId="224C33B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№2 - временный отвал (вскрышных пород) супесей, суглинков, мелкозернистых песков, рис.2.</w:t>
      </w:r>
    </w:p>
    <w:p w14:paraId="6067C9C4"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№3 - временный отвал (для глинистых пород).</w:t>
      </w:r>
    </w:p>
    <w:p w14:paraId="08B45473" w14:textId="77777777" w:rsidR="005A2B76" w:rsidRPr="005A2B76" w:rsidRDefault="005A2B76" w:rsidP="005A2B76">
      <w:pPr>
        <w:ind w:right="-2" w:firstLine="709"/>
        <w:jc w:val="both"/>
        <w:rPr>
          <w:rFonts w:ascii="Times New Roman" w:hAnsi="Times New Roman" w:cs="Times New Roman"/>
          <w:sz w:val="24"/>
          <w:szCs w:val="24"/>
        </w:rPr>
      </w:pPr>
    </w:p>
    <w:p w14:paraId="0918770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Отвал почвенно-растительного слоя (ПРС) №1 является временным отвалом до момента проведения технических рекультивационных работ отработанных участков месторождения. Почвенно-растительный слой частично будет использован на собственные нужды предприятия по благоустройству контрактной территории и прилегающей к ней земельных участков. ПРС так же будет использован при выполнении технического этапа рекультивации отработанных участков месторождения, путем нанесения почвенно-растительного слоя на выположенные и спланированные борта карьера, и прилегающей территории. Максимальный объем формирования отвала ПРС до 100,0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размеры по низу 180*180 метров, по верху 160*160 метров, высота 3 метра, угол откоса борта отвала 40</w:t>
      </w:r>
      <w:r w:rsidRPr="005A2B76">
        <w:rPr>
          <w:rFonts w:ascii="Times New Roman" w:hAnsi="Times New Roman" w:cs="Times New Roman"/>
          <w:sz w:val="24"/>
          <w:szCs w:val="24"/>
          <w:vertAlign w:val="superscript"/>
        </w:rPr>
        <w:t>0</w:t>
      </w:r>
      <w:r w:rsidRPr="005A2B76">
        <w:rPr>
          <w:rFonts w:ascii="Times New Roman" w:hAnsi="Times New Roman" w:cs="Times New Roman"/>
          <w:sz w:val="24"/>
          <w:szCs w:val="24"/>
        </w:rPr>
        <w:t>, заезд – длина 120м, ширина 8м.</w:t>
      </w:r>
    </w:p>
    <w:p w14:paraId="0A9A0FD3" w14:textId="77777777" w:rsidR="005A2B76" w:rsidRPr="005A2B76" w:rsidRDefault="005A2B76" w:rsidP="005A2B76">
      <w:pPr>
        <w:ind w:right="-2" w:firstLine="709"/>
        <w:jc w:val="both"/>
        <w:rPr>
          <w:rFonts w:ascii="Times New Roman" w:hAnsi="Times New Roman" w:cs="Times New Roman"/>
          <w:sz w:val="24"/>
          <w:szCs w:val="24"/>
        </w:rPr>
      </w:pPr>
    </w:p>
    <w:p w14:paraId="535DB671" w14:textId="77777777" w:rsidR="005A2B76" w:rsidRPr="005A2B76" w:rsidRDefault="005A2B76" w:rsidP="005A2B76">
      <w:pPr>
        <w:pStyle w:val="1f9"/>
        <w:ind w:right="-2" w:firstLine="709"/>
        <w:rPr>
          <w:sz w:val="24"/>
        </w:rPr>
      </w:pPr>
      <w:r w:rsidRPr="005A2B76">
        <w:rPr>
          <w:sz w:val="24"/>
        </w:rPr>
        <w:t>Породный отвал супесей, суглинков и мелкозернистых песков (вскрыша) №2 является временным  до момента проведения технических рекультивационных работ отработанных участков месторождения.</w:t>
      </w:r>
    </w:p>
    <w:p w14:paraId="4D2CEE02" w14:textId="77777777" w:rsidR="005A2B76" w:rsidRPr="005A2B76" w:rsidRDefault="005A2B76" w:rsidP="005A2B76">
      <w:pPr>
        <w:pStyle w:val="1f9"/>
        <w:ind w:right="-2" w:firstLine="709"/>
        <w:rPr>
          <w:sz w:val="24"/>
        </w:rPr>
      </w:pPr>
      <w:r w:rsidRPr="005A2B76">
        <w:rPr>
          <w:sz w:val="24"/>
        </w:rPr>
        <w:t xml:space="preserve">Вскрышная порода используется на собственные нужды для благоустройства контрактной территории, обслуживания внутренних и внешних автомобильных дорог, снегозадержания и т.д. </w:t>
      </w:r>
    </w:p>
    <w:p w14:paraId="4FB39E37" w14:textId="77777777" w:rsidR="005A2B76" w:rsidRPr="005A2B76" w:rsidRDefault="005A2B76" w:rsidP="005A2B76">
      <w:pPr>
        <w:pStyle w:val="1f9"/>
        <w:ind w:right="-2" w:firstLine="709"/>
        <w:rPr>
          <w:sz w:val="24"/>
        </w:rPr>
      </w:pPr>
      <w:r w:rsidRPr="005A2B76">
        <w:rPr>
          <w:sz w:val="24"/>
        </w:rPr>
        <w:t>Глинистые породы (суглинки) будут реализовываться сторонним организациям, и предназначены для строительства земполотна автомобильных дорог, дамб, планировки строительных площадок, производства стройматериалов и других строительных целей.</w:t>
      </w:r>
    </w:p>
    <w:p w14:paraId="38C97581" w14:textId="77777777" w:rsidR="005A2B76" w:rsidRPr="005A2B76" w:rsidRDefault="005A2B76" w:rsidP="005A2B76">
      <w:pPr>
        <w:pStyle w:val="1f9"/>
        <w:ind w:right="-2" w:firstLine="709"/>
        <w:rPr>
          <w:sz w:val="24"/>
        </w:rPr>
      </w:pPr>
      <w:r w:rsidRPr="005A2B76">
        <w:rPr>
          <w:sz w:val="24"/>
        </w:rPr>
        <w:t xml:space="preserve">В случае снижения потребностей организаций во вскрышных породах, проектом предусматривается размещение пород в отвале с последующим использованием для собственных целях (ремонт дорог, подсыпка оврагов и т.д.), в целях технической рекультивации отработанных участков месторождения (выработанное пространство  карьера). </w:t>
      </w:r>
    </w:p>
    <w:p w14:paraId="23ADA151" w14:textId="77777777" w:rsidR="005A2B76" w:rsidRPr="005A2B76" w:rsidRDefault="005A2B76" w:rsidP="005A2B76">
      <w:pPr>
        <w:pStyle w:val="1f9"/>
        <w:ind w:right="-2" w:firstLine="709"/>
        <w:rPr>
          <w:sz w:val="24"/>
        </w:rPr>
      </w:pPr>
    </w:p>
    <w:p w14:paraId="571276E4" w14:textId="77777777" w:rsidR="005A2B76" w:rsidRPr="005A2B76" w:rsidRDefault="005A2B76" w:rsidP="005A2B76">
      <w:pPr>
        <w:pStyle w:val="1f9"/>
        <w:ind w:right="-2" w:firstLine="709"/>
        <w:rPr>
          <w:sz w:val="24"/>
        </w:rPr>
      </w:pPr>
      <w:r w:rsidRPr="005A2B76">
        <w:rPr>
          <w:sz w:val="24"/>
        </w:rPr>
        <w:t>Максимальный объем формирования породного отвала (супесей, суглинков и мелкозернистых песков) до 250,0 тыс.м</w:t>
      </w:r>
      <w:r w:rsidRPr="005A2B76">
        <w:rPr>
          <w:sz w:val="24"/>
          <w:vertAlign w:val="superscript"/>
        </w:rPr>
        <w:t>3</w:t>
      </w:r>
      <w:r w:rsidRPr="005A2B76">
        <w:rPr>
          <w:sz w:val="24"/>
        </w:rPr>
        <w:t>, размеры по низу 200*200 метров, по верху 175*175 метров, высота 7 метра, угол откоса борта отвала 40</w:t>
      </w:r>
      <w:r w:rsidRPr="005A2B76">
        <w:rPr>
          <w:sz w:val="24"/>
          <w:vertAlign w:val="superscript"/>
        </w:rPr>
        <w:t>0</w:t>
      </w:r>
      <w:r w:rsidRPr="005A2B76">
        <w:rPr>
          <w:sz w:val="24"/>
        </w:rPr>
        <w:t>, заезд – длина 180м, ширина 8м.</w:t>
      </w:r>
    </w:p>
    <w:p w14:paraId="7A67FA3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Формирование отвалов производится в проектных границах, с послойным уплотнением отсыпаемого ПРС и пород проходами бульдозера за два раза.</w:t>
      </w:r>
    </w:p>
    <w:p w14:paraId="01F62330"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С целью ограничения движения машин задним ходом на разгрузочной площадке отвала по всему периметру устраивается предохранительный породный вал. Вал устраивается внутрь отвала за возможной призмой обрушения породы (ТПБ при РМПИОС приказ МЧС РК №219 от 29.12.2008г. п.348).</w:t>
      </w:r>
    </w:p>
    <w:p w14:paraId="5AB0A5CD"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Размеры этой призмы устанавливаются маркшейдером карьера и доводятся до све</w:t>
      </w:r>
      <w:r w:rsidRPr="005A2B76">
        <w:rPr>
          <w:rFonts w:ascii="Times New Roman" w:hAnsi="Times New Roman" w:cs="Times New Roman"/>
          <w:sz w:val="24"/>
          <w:szCs w:val="24"/>
        </w:rPr>
        <w:lastRenderedPageBreak/>
        <w:t>дения ИТР карьера, ответственного за формирование породных отвалов.</w:t>
      </w:r>
    </w:p>
    <w:p w14:paraId="45D5A09C" w14:textId="77777777" w:rsidR="005A2B76" w:rsidRPr="005A2B76" w:rsidRDefault="005A2B76" w:rsidP="002C4C4B">
      <w:pPr>
        <w:pStyle w:val="1f9"/>
        <w:ind w:right="-2" w:firstLine="709"/>
        <w:rPr>
          <w:sz w:val="24"/>
        </w:rPr>
      </w:pPr>
      <w:r w:rsidRPr="005A2B76">
        <w:rPr>
          <w:sz w:val="24"/>
        </w:rPr>
        <w:t>Поперечный уклон разгрузочной площадки отвала должен быть не менее 3</w:t>
      </w:r>
      <w:r w:rsidRPr="005A2B76">
        <w:rPr>
          <w:sz w:val="24"/>
          <w:vertAlign w:val="superscript"/>
        </w:rPr>
        <w:t>0</w:t>
      </w:r>
      <w:r w:rsidRPr="005A2B76">
        <w:rPr>
          <w:sz w:val="24"/>
        </w:rPr>
        <w:t>, направленный от бровки откоса в глубину отвала п.69 ТПБ при РМПИОС.</w:t>
      </w:r>
    </w:p>
    <w:p w14:paraId="2F7F6A2C" w14:textId="77777777" w:rsidR="005A2B76" w:rsidRPr="005A2B76" w:rsidRDefault="005A2B76" w:rsidP="005A2B76">
      <w:pPr>
        <w:pStyle w:val="1f9"/>
        <w:ind w:right="-2" w:firstLine="709"/>
        <w:rPr>
          <w:sz w:val="24"/>
        </w:rPr>
      </w:pPr>
    </w:p>
    <w:p w14:paraId="4618EA3C" w14:textId="77777777" w:rsidR="005A2B76" w:rsidRPr="005A2B76" w:rsidRDefault="005A2B76" w:rsidP="005A2B76">
      <w:pPr>
        <w:pStyle w:val="1f9"/>
        <w:ind w:right="-2" w:firstLine="709"/>
        <w:rPr>
          <w:sz w:val="24"/>
        </w:rPr>
      </w:pPr>
      <w:r w:rsidRPr="005A2B76">
        <w:rPr>
          <w:sz w:val="24"/>
        </w:rPr>
        <w:t>Рис.2</w:t>
      </w:r>
    </w:p>
    <w:p w14:paraId="44DEC7E1" w14:textId="77777777" w:rsidR="005A2B76" w:rsidRPr="005A2B76" w:rsidRDefault="005A2B76" w:rsidP="005A2B76">
      <w:pPr>
        <w:pStyle w:val="1f9"/>
        <w:ind w:right="-2" w:firstLine="709"/>
        <w:rPr>
          <w:sz w:val="24"/>
        </w:rPr>
      </w:pPr>
      <w:r w:rsidRPr="005A2B76">
        <w:rPr>
          <w:noProof/>
          <w:sz w:val="24"/>
        </w:rPr>
        <w:drawing>
          <wp:inline distT="0" distB="0" distL="0" distR="0" wp14:anchorId="3AC51A23" wp14:editId="368883F6">
            <wp:extent cx="5650230" cy="6866890"/>
            <wp:effectExtent l="19050" t="0" r="7620" b="0"/>
            <wp:docPr id="7" name="Рисунок 4" descr="Описание: Изображение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Изображение 045"/>
                    <pic:cNvPicPr>
                      <a:picLocks noChangeAspect="1" noChangeArrowheads="1"/>
                    </pic:cNvPicPr>
                  </pic:nvPicPr>
                  <pic:blipFill>
                    <a:blip r:embed="rId20" cstate="print"/>
                    <a:srcRect l="4944" t="4010" b="11940"/>
                    <a:stretch>
                      <a:fillRect/>
                    </a:stretch>
                  </pic:blipFill>
                  <pic:spPr bwMode="auto">
                    <a:xfrm>
                      <a:off x="0" y="0"/>
                      <a:ext cx="5650230" cy="6866890"/>
                    </a:xfrm>
                    <a:prstGeom prst="rect">
                      <a:avLst/>
                    </a:prstGeom>
                    <a:noFill/>
                    <a:ln w="9525">
                      <a:noFill/>
                      <a:miter lim="800000"/>
                      <a:headEnd/>
                      <a:tailEnd/>
                    </a:ln>
                  </pic:spPr>
                </pic:pic>
              </a:graphicData>
            </a:graphic>
          </wp:inline>
        </w:drawing>
      </w:r>
    </w:p>
    <w:p w14:paraId="31A6D28A" w14:textId="77777777" w:rsidR="005A2B76" w:rsidRPr="005A2B76" w:rsidRDefault="005A2B76" w:rsidP="005A2B76">
      <w:pPr>
        <w:pStyle w:val="1f9"/>
        <w:ind w:right="-2" w:firstLine="709"/>
        <w:rPr>
          <w:sz w:val="24"/>
        </w:rPr>
      </w:pPr>
    </w:p>
    <w:p w14:paraId="67E7BCC4" w14:textId="77777777" w:rsidR="005A2B76" w:rsidRPr="005A2B76" w:rsidRDefault="005A2B76" w:rsidP="005A2B76">
      <w:pPr>
        <w:pStyle w:val="1f9"/>
        <w:ind w:right="-2" w:firstLine="709"/>
        <w:rPr>
          <w:sz w:val="24"/>
        </w:rPr>
      </w:pPr>
    </w:p>
    <w:p w14:paraId="404193BA" w14:textId="77777777" w:rsidR="005A2B76" w:rsidRPr="005A2B76" w:rsidRDefault="005A2B76" w:rsidP="005A2B76">
      <w:pPr>
        <w:pStyle w:val="1f9"/>
        <w:ind w:right="-2" w:firstLine="709"/>
        <w:rPr>
          <w:sz w:val="24"/>
        </w:rPr>
      </w:pPr>
    </w:p>
    <w:p w14:paraId="2ECD2F52" w14:textId="77777777" w:rsidR="005A2B76" w:rsidRPr="005A2B76" w:rsidRDefault="005A2B76" w:rsidP="005A2B76">
      <w:pPr>
        <w:pStyle w:val="1f9"/>
        <w:ind w:right="-2" w:firstLine="709"/>
        <w:rPr>
          <w:sz w:val="24"/>
        </w:rPr>
      </w:pPr>
    </w:p>
    <w:p w14:paraId="109D3415" w14:textId="77777777" w:rsidR="005A2B76" w:rsidRPr="005A2B76" w:rsidRDefault="005A2B76" w:rsidP="005A2B76">
      <w:pPr>
        <w:pStyle w:val="1f9"/>
        <w:ind w:right="-2" w:firstLine="709"/>
        <w:rPr>
          <w:sz w:val="24"/>
        </w:rPr>
      </w:pPr>
    </w:p>
    <w:p w14:paraId="79E3D48E" w14:textId="77777777" w:rsidR="005A2B76" w:rsidRPr="005A2B76" w:rsidRDefault="005A2B76" w:rsidP="005A2B76">
      <w:pPr>
        <w:pStyle w:val="1f9"/>
        <w:ind w:right="-2" w:firstLine="709"/>
        <w:rPr>
          <w:sz w:val="24"/>
        </w:rPr>
      </w:pPr>
    </w:p>
    <w:p w14:paraId="345E3E01" w14:textId="77777777" w:rsidR="005A2B76" w:rsidRPr="005A2B76" w:rsidRDefault="005A2B76" w:rsidP="005A2B76">
      <w:pPr>
        <w:pStyle w:val="1f9"/>
        <w:ind w:right="-2" w:firstLine="709"/>
        <w:rPr>
          <w:sz w:val="24"/>
        </w:rPr>
      </w:pPr>
    </w:p>
    <w:p w14:paraId="1E7D6DEE" w14:textId="77777777" w:rsidR="005A2B76" w:rsidRPr="00A742F1" w:rsidRDefault="005A2B76" w:rsidP="005A2B76">
      <w:pPr>
        <w:pStyle w:val="3"/>
        <w:ind w:right="-2" w:firstLine="709"/>
        <w:jc w:val="center"/>
        <w:rPr>
          <w:rFonts w:ascii="Times New Roman" w:hAnsi="Times New Roman" w:cs="Times New Roman"/>
          <w:color w:val="auto"/>
          <w:sz w:val="24"/>
          <w:szCs w:val="24"/>
        </w:rPr>
      </w:pPr>
      <w:r w:rsidRPr="00A742F1">
        <w:rPr>
          <w:rFonts w:ascii="Times New Roman" w:hAnsi="Times New Roman" w:cs="Times New Roman"/>
          <w:color w:val="auto"/>
          <w:sz w:val="24"/>
          <w:szCs w:val="24"/>
        </w:rPr>
        <w:lastRenderedPageBreak/>
        <w:t>Добычные работы</w:t>
      </w:r>
    </w:p>
    <w:p w14:paraId="4CEEF477" w14:textId="77777777" w:rsidR="005A2B76" w:rsidRPr="005A2B76" w:rsidRDefault="005A2B76" w:rsidP="005A2B76">
      <w:pPr>
        <w:pStyle w:val="2"/>
        <w:ind w:right="-2" w:firstLine="709"/>
        <w:rPr>
          <w:sz w:val="24"/>
          <w:szCs w:val="24"/>
        </w:rPr>
      </w:pPr>
      <w:bookmarkStart w:id="13" w:name="_Toc176768575"/>
      <w:bookmarkStart w:id="14" w:name="_Toc157935291"/>
      <w:bookmarkStart w:id="15" w:name="_Toc141857733"/>
      <w:bookmarkStart w:id="16" w:name="_Toc109706572"/>
      <w:bookmarkStart w:id="17" w:name="_Toc109036693"/>
      <w:r w:rsidRPr="005A2B76">
        <w:rPr>
          <w:sz w:val="24"/>
          <w:szCs w:val="24"/>
        </w:rPr>
        <w:t>Система разработки</w:t>
      </w:r>
      <w:bookmarkEnd w:id="13"/>
      <w:bookmarkEnd w:id="14"/>
      <w:bookmarkEnd w:id="15"/>
      <w:bookmarkEnd w:id="16"/>
      <w:bookmarkEnd w:id="17"/>
    </w:p>
    <w:p w14:paraId="06254B22" w14:textId="77777777" w:rsidR="005A2B76" w:rsidRPr="005A2B76" w:rsidRDefault="005A2B76" w:rsidP="005A2B76">
      <w:pPr>
        <w:ind w:firstLine="709"/>
        <w:rPr>
          <w:rFonts w:ascii="Times New Roman" w:hAnsi="Times New Roman" w:cs="Times New Roman"/>
          <w:b/>
          <w:bCs/>
          <w:sz w:val="24"/>
          <w:szCs w:val="24"/>
        </w:rPr>
      </w:pPr>
    </w:p>
    <w:p w14:paraId="5FBFF8EB"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Отработка месторождения Спутник первоначально  производилась открытым способом экскаваторной системой с применением экскаватора, оборудованного обратной лопатой и в последующие годы с применением земснаряда.</w:t>
      </w:r>
    </w:p>
    <w:p w14:paraId="62BD379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Учитывая физико-механические свойства полезного ископаемого, горно-геологические условия и существующее состояние карьерного поля –значительная обводненность выработанного пространства карьера, наличие большого объёма воды, с целью рационального использования и охраны недр для дальнейшей  разработки  месторождения гравийно-песчаной смеси «Спутник» рекомендуется сплошная система разработки (по В.В. Ржевскому) продольная однобортовая с перемещением  параллельно длиной оси карьерного поля.</w:t>
      </w:r>
      <w:bookmarkStart w:id="18" w:name="_Toc109706573"/>
      <w:bookmarkStart w:id="19" w:name="_Toc109036694"/>
      <w:bookmarkStart w:id="20" w:name="_Toc94691772"/>
      <w:bookmarkStart w:id="21" w:name="_Toc83787295"/>
    </w:p>
    <w:p w14:paraId="100AB576"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Для выполнения горных работ с использованием земснаряда составляют технологические карты, в которых предусматривается выполнение всего комплекса работ по разработке породы в забое, транспортированию её по пульпопроводу и укладке в сооружения, а также выполнение  всех вспомогательных операций по обслуживанию земснаряда, плавучего магистрального и рабочего пульпопроводов и средств связи. До начала основных работ должны быть выполнены следующие подготовительные работы: монтаж магистрального пульпопровода, подготовка берегового включения и организация электроснабжения, освещение и др. </w:t>
      </w:r>
    </w:p>
    <w:p w14:paraId="05E0314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Вспомогательные операции (укладка и переукладка якорей, удлинение и укорачивание плавучего пульпопровода, заводка конца плавучего пульпопровода к месту нового подключения, перемещение земснаряда в пределах забоя) осуществляются с помощью буксирного катера.</w:t>
      </w:r>
    </w:p>
    <w:p w14:paraId="04CF6097" w14:textId="77777777" w:rsidR="005A2B76" w:rsidRPr="005A2B76" w:rsidRDefault="005A2B76" w:rsidP="005A2B76">
      <w:pPr>
        <w:pStyle w:val="2"/>
        <w:ind w:right="-2" w:firstLine="709"/>
        <w:rPr>
          <w:sz w:val="24"/>
          <w:szCs w:val="24"/>
        </w:rPr>
      </w:pPr>
      <w:bookmarkStart w:id="22" w:name="_Toc176768576"/>
      <w:bookmarkStart w:id="23" w:name="_Toc157935292"/>
      <w:bookmarkStart w:id="24" w:name="_Toc141857734"/>
      <w:r w:rsidRPr="005A2B76">
        <w:rPr>
          <w:sz w:val="24"/>
          <w:szCs w:val="24"/>
        </w:rPr>
        <w:t>Элементы системы разработки</w:t>
      </w:r>
      <w:bookmarkEnd w:id="18"/>
      <w:bookmarkEnd w:id="19"/>
      <w:bookmarkEnd w:id="20"/>
      <w:bookmarkEnd w:id="21"/>
      <w:bookmarkEnd w:id="22"/>
      <w:bookmarkEnd w:id="23"/>
      <w:bookmarkEnd w:id="24"/>
    </w:p>
    <w:p w14:paraId="22B934A2" w14:textId="77777777" w:rsidR="005A2B76" w:rsidRPr="005A2B76" w:rsidRDefault="005A2B76" w:rsidP="005A2B76">
      <w:pPr>
        <w:ind w:firstLine="709"/>
        <w:jc w:val="both"/>
        <w:rPr>
          <w:rFonts w:ascii="Times New Roman" w:hAnsi="Times New Roman" w:cs="Times New Roman"/>
          <w:b/>
          <w:bCs/>
          <w:i/>
          <w:iCs/>
          <w:sz w:val="24"/>
          <w:szCs w:val="24"/>
        </w:rPr>
      </w:pPr>
    </w:p>
    <w:p w14:paraId="3624F209"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  Основными элементами системы разработки при использовании плавучих земснарядов являются: высота подводного и надводного забоев, полная высота забоя, ширина прорези (котлована), заложение подводных откосов, размеры блока и недоборов и др.</w:t>
      </w:r>
    </w:p>
    <w:p w14:paraId="42660C2D"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При отработке месторождения применяется земснаряд марки НСС 1600/25-3-Э.</w:t>
      </w:r>
    </w:p>
    <w:p w14:paraId="5FEDEA12"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Способ вскрытия месторождения – бестраншейный при наличии существующего водоёма с достаточным объёмом воды (≈2000,0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45399891"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Система разработки, согласно классификации В.В Ржевского, на первоначальном этапе разработки карьера (2016-2022 годы) сплошная продольная с постоянным положением рабочей зоны, в последующие годы –поперечная, когда фронт работ перемещается параллельно короткой оси карьерного  поля.</w:t>
      </w:r>
    </w:p>
    <w:p w14:paraId="4D9EDF52"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Согласно данным ВНИПИИстромсырья устанавливаются следующие параметры элементов систем разработки.</w:t>
      </w:r>
    </w:p>
    <w:p w14:paraId="62EA352A"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Размеры подводной части забоя для землесосного снаряда производительностью 1600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/ч по воде не должны быть меньше: </w:t>
      </w:r>
    </w:p>
    <w:p w14:paraId="4E066712" w14:textId="77777777" w:rsidR="005A2B76" w:rsidRPr="005A2B76" w:rsidRDefault="005A2B76" w:rsidP="005A2B76">
      <w:pPr>
        <w:tabs>
          <w:tab w:val="left" w:pos="3402"/>
        </w:tabs>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 глубина подводной части – 1,5 м. </w:t>
      </w:r>
    </w:p>
    <w:p w14:paraId="66ACFD12" w14:textId="77777777" w:rsidR="005A2B76" w:rsidRPr="005A2B76" w:rsidRDefault="005A2B76" w:rsidP="005A2B76">
      <w:pPr>
        <w:ind w:firstLine="709"/>
        <w:jc w:val="both"/>
        <w:rPr>
          <w:rFonts w:ascii="Times New Roman" w:hAnsi="Times New Roman" w:cs="Times New Roman"/>
          <w:color w:val="FF0000"/>
          <w:sz w:val="24"/>
          <w:szCs w:val="24"/>
        </w:rPr>
      </w:pPr>
      <w:r w:rsidRPr="005A2B76">
        <w:rPr>
          <w:rFonts w:ascii="Times New Roman" w:hAnsi="Times New Roman" w:cs="Times New Roman"/>
          <w:sz w:val="24"/>
          <w:szCs w:val="24"/>
        </w:rPr>
        <w:t>- полная высота уступа  -  6 м.</w:t>
      </w:r>
    </w:p>
    <w:p w14:paraId="15758C16"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Усреднённое значение высоты надводного забоя при производительности земснаряда 1600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 может быть до 8,0 м.</w:t>
      </w:r>
    </w:p>
    <w:p w14:paraId="598BD4B9"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При уровне залегания грунтовых вод на месторождении высота подводного уступа (глубина подводной части) составляет 1,8 – 3,5 м.</w:t>
      </w:r>
    </w:p>
    <w:p w14:paraId="646CA7E7"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Ширина прорезей и котлованов по урезу воды в водоёме, обеспечивающие начальное папильонирование  земснаряда без разворота плавучего пульпопровода не должна </w:t>
      </w:r>
      <w:r w:rsidRPr="005A2B76">
        <w:rPr>
          <w:rFonts w:ascii="Times New Roman" w:hAnsi="Times New Roman" w:cs="Times New Roman"/>
          <w:sz w:val="24"/>
          <w:szCs w:val="24"/>
        </w:rPr>
        <w:lastRenderedPageBreak/>
        <w:t>быть менее при производительности земснаряда по воде 1600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 − 30 м. Земснаряд обеспечивает оптимальную ширину проходки до 180 м.</w:t>
      </w:r>
    </w:p>
    <w:p w14:paraId="37723BEF"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Заложение подводных откосов  для песчано- гравийных грунтов в стоячей воде  - 1 : 1,5 – 2,0 ( условия водоёма месторождения «Спутник» ).</w:t>
      </w:r>
    </w:p>
    <w:p w14:paraId="347212B2"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В условиях месторождения «Спутник» гравийно-песчаная смесь  разрабатывается на всю глубину за один проход с оставлением недобора грунта 0,25 м.</w:t>
      </w:r>
    </w:p>
    <w:p w14:paraId="17440C76"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b/>
          <w:bCs/>
          <w:i/>
          <w:iCs/>
          <w:sz w:val="24"/>
          <w:szCs w:val="24"/>
        </w:rPr>
        <w:t>Исходные данные.</w:t>
      </w:r>
      <w:r w:rsidRPr="005A2B76">
        <w:rPr>
          <w:rFonts w:ascii="Times New Roman" w:hAnsi="Times New Roman" w:cs="Times New Roman"/>
          <w:sz w:val="24"/>
          <w:szCs w:val="24"/>
        </w:rPr>
        <w:t xml:space="preserve"> Полезное ископаемое представлено: средне-крупнозернистыми  песками со средним диаметром  частиц d</w:t>
      </w:r>
      <w:r w:rsidRPr="005A2B76">
        <w:rPr>
          <w:rFonts w:ascii="Times New Roman" w:hAnsi="Times New Roman" w:cs="Times New Roman"/>
          <w:sz w:val="24"/>
          <w:szCs w:val="24"/>
          <w:vertAlign w:val="subscript"/>
        </w:rPr>
        <w:t xml:space="preserve">1 </w:t>
      </w:r>
      <w:r w:rsidRPr="005A2B76">
        <w:rPr>
          <w:rFonts w:ascii="Times New Roman" w:hAnsi="Times New Roman" w:cs="Times New Roman"/>
          <w:sz w:val="24"/>
          <w:szCs w:val="24"/>
        </w:rPr>
        <w:t>= 1,0 мм, пористостью m</w:t>
      </w:r>
      <w:r w:rsidRPr="005A2B76">
        <w:rPr>
          <w:rFonts w:ascii="Times New Roman" w:hAnsi="Times New Roman" w:cs="Times New Roman"/>
          <w:sz w:val="24"/>
          <w:szCs w:val="24"/>
          <w:vertAlign w:val="subscript"/>
        </w:rPr>
        <w:t xml:space="preserve">1 </w:t>
      </w:r>
      <w:r w:rsidRPr="005A2B76">
        <w:rPr>
          <w:rFonts w:ascii="Times New Roman" w:hAnsi="Times New Roman" w:cs="Times New Roman"/>
          <w:sz w:val="24"/>
          <w:szCs w:val="24"/>
        </w:rPr>
        <w:t>= 0,3 и плотностью 2,6 т/м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гравием со средним диаметром частиц d</w:t>
      </w:r>
      <w:r w:rsidRPr="005A2B76">
        <w:rPr>
          <w:rFonts w:ascii="Times New Roman" w:hAnsi="Times New Roman" w:cs="Times New Roman"/>
          <w:sz w:val="24"/>
          <w:szCs w:val="24"/>
          <w:vertAlign w:val="subscript"/>
        </w:rPr>
        <w:t>2</w:t>
      </w:r>
      <w:r w:rsidRPr="005A2B76">
        <w:rPr>
          <w:rFonts w:ascii="Times New Roman" w:hAnsi="Times New Roman" w:cs="Times New Roman"/>
          <w:sz w:val="24"/>
          <w:szCs w:val="24"/>
        </w:rPr>
        <w:t xml:space="preserve"> =10мм, пористостью m</w:t>
      </w:r>
      <w:r w:rsidRPr="005A2B76">
        <w:rPr>
          <w:rFonts w:ascii="Times New Roman" w:hAnsi="Times New Roman" w:cs="Times New Roman"/>
          <w:sz w:val="24"/>
          <w:szCs w:val="24"/>
          <w:vertAlign w:val="subscript"/>
        </w:rPr>
        <w:t>2</w:t>
      </w:r>
      <w:r w:rsidRPr="005A2B76">
        <w:rPr>
          <w:rFonts w:ascii="Times New Roman" w:hAnsi="Times New Roman" w:cs="Times New Roman"/>
          <w:sz w:val="24"/>
          <w:szCs w:val="24"/>
        </w:rPr>
        <w:t xml:space="preserve"> = 0,25 и плотностью 2,7 т/м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289EBD85"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Продуктивная толща разделена следующим образом:песок  средне-, крупнозернистый – 17,3 %, гравий -82,7%.</w:t>
      </w:r>
    </w:p>
    <w:p w14:paraId="6CD96910" w14:textId="77777777" w:rsidR="005A2B76" w:rsidRPr="005A2B76" w:rsidRDefault="005A2B76" w:rsidP="005A2B76">
      <w:pPr>
        <w:ind w:firstLine="709"/>
        <w:jc w:val="both"/>
        <w:rPr>
          <w:rFonts w:ascii="Times New Roman" w:hAnsi="Times New Roman" w:cs="Times New Roman"/>
          <w:sz w:val="24"/>
          <w:szCs w:val="24"/>
        </w:rPr>
      </w:pPr>
    </w:p>
    <w:p w14:paraId="6BA06B2B" w14:textId="77777777" w:rsidR="005A2B76" w:rsidRPr="005A2B76" w:rsidRDefault="005A2B76" w:rsidP="005A2B76">
      <w:pPr>
        <w:ind w:firstLine="709"/>
        <w:jc w:val="center"/>
        <w:rPr>
          <w:rFonts w:ascii="Times New Roman" w:hAnsi="Times New Roman" w:cs="Times New Roman"/>
          <w:sz w:val="24"/>
          <w:szCs w:val="24"/>
        </w:rPr>
      </w:pPr>
      <w:r w:rsidRPr="005A2B76">
        <w:rPr>
          <w:rFonts w:ascii="Times New Roman" w:hAnsi="Times New Roman" w:cs="Times New Roman"/>
          <w:b/>
          <w:bCs/>
          <w:i/>
          <w:iCs/>
          <w:sz w:val="24"/>
          <w:szCs w:val="24"/>
        </w:rPr>
        <w:t>Расчёт основных показателей проекта.</w:t>
      </w:r>
    </w:p>
    <w:p w14:paraId="043C413E" w14:textId="77777777" w:rsidR="005A2B76" w:rsidRPr="005A2B76" w:rsidRDefault="005A2B76" w:rsidP="005A2B76">
      <w:pPr>
        <w:jc w:val="both"/>
        <w:rPr>
          <w:rFonts w:ascii="Times New Roman" w:hAnsi="Times New Roman" w:cs="Times New Roman"/>
          <w:sz w:val="24"/>
          <w:szCs w:val="24"/>
        </w:rPr>
      </w:pPr>
    </w:p>
    <w:p w14:paraId="169F9B4D" w14:textId="77777777" w:rsidR="005A2B76" w:rsidRPr="005A2B76" w:rsidRDefault="005A2B76" w:rsidP="00002A7F">
      <w:pPr>
        <w:pStyle w:val="af6"/>
        <w:numPr>
          <w:ilvl w:val="0"/>
          <w:numId w:val="6"/>
        </w:numPr>
        <w:spacing w:after="0" w:line="240" w:lineRule="auto"/>
        <w:ind w:firstLine="0"/>
        <w:contextualSpacing w:val="0"/>
        <w:jc w:val="both"/>
        <w:rPr>
          <w:rFonts w:ascii="Times New Roman" w:hAnsi="Times New Roman" w:cs="Times New Roman"/>
          <w:sz w:val="24"/>
          <w:szCs w:val="24"/>
        </w:rPr>
      </w:pPr>
      <w:r w:rsidRPr="005A2B76">
        <w:rPr>
          <w:rFonts w:ascii="Times New Roman" w:hAnsi="Times New Roman" w:cs="Times New Roman"/>
          <w:sz w:val="24"/>
          <w:szCs w:val="24"/>
        </w:rPr>
        <w:t>Средневзвешенные значения d, m, γ</w:t>
      </w:r>
      <w:r w:rsidRPr="005A2B76">
        <w:rPr>
          <w:rFonts w:ascii="Times New Roman" w:hAnsi="Times New Roman" w:cs="Times New Roman"/>
          <w:sz w:val="24"/>
          <w:szCs w:val="24"/>
          <w:vertAlign w:val="subscript"/>
        </w:rPr>
        <w:t>т.</w:t>
      </w:r>
    </w:p>
    <w:p w14:paraId="0415A029" w14:textId="77777777" w:rsidR="005A2B76" w:rsidRPr="005A2B76" w:rsidRDefault="005A2B76" w:rsidP="005A2B76">
      <w:pPr>
        <w:ind w:left="426"/>
        <w:jc w:val="both"/>
        <w:rPr>
          <w:rFonts w:ascii="Times New Roman" w:hAnsi="Times New Roman" w:cs="Times New Roman"/>
          <w:sz w:val="24"/>
          <w:szCs w:val="24"/>
        </w:rPr>
      </w:pPr>
    </w:p>
    <w:p w14:paraId="4CADE770" w14:textId="77777777" w:rsidR="005A2B76" w:rsidRPr="005A2B76" w:rsidRDefault="005A2B76" w:rsidP="005A2B76">
      <w:pPr>
        <w:ind w:left="426"/>
        <w:jc w:val="both"/>
        <w:rPr>
          <w:rFonts w:ascii="Times New Roman" w:hAnsi="Times New Roman" w:cs="Times New Roman"/>
          <w:sz w:val="24"/>
          <w:szCs w:val="24"/>
        </w:rPr>
      </w:pPr>
      <w:r w:rsidRPr="005A2B76">
        <w:rPr>
          <w:rFonts w:ascii="Times New Roman" w:hAnsi="Times New Roman" w:cs="Times New Roman"/>
          <w:sz w:val="24"/>
          <w:szCs w:val="24"/>
        </w:rPr>
        <w:t>Таблица 6</w:t>
      </w:r>
    </w:p>
    <w:p w14:paraId="46948369" w14:textId="77777777" w:rsidR="005A2B76" w:rsidRPr="005A2B76" w:rsidRDefault="005A2B76" w:rsidP="005A2B76">
      <w:pPr>
        <w:ind w:left="426"/>
        <w:jc w:val="both"/>
        <w:rPr>
          <w:rFonts w:ascii="Times New Roman" w:hAnsi="Times New Roman" w:cs="Times New Roman"/>
          <w:sz w:val="24"/>
          <w:szCs w:val="24"/>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8"/>
        <w:gridCol w:w="1692"/>
        <w:gridCol w:w="1671"/>
        <w:gridCol w:w="1610"/>
        <w:gridCol w:w="1646"/>
      </w:tblGrid>
      <w:tr w:rsidR="005A2B76" w:rsidRPr="005A2B76" w14:paraId="5C8E992E" w14:textId="77777777" w:rsidTr="00BB7788">
        <w:tc>
          <w:tcPr>
            <w:tcW w:w="3128" w:type="dxa"/>
          </w:tcPr>
          <w:p w14:paraId="4A82372C" w14:textId="77777777" w:rsidR="005A2B76" w:rsidRPr="005A2B76" w:rsidRDefault="005A2B76" w:rsidP="00BB7788">
            <w:pPr>
              <w:rPr>
                <w:rFonts w:ascii="Times New Roman" w:hAnsi="Times New Roman" w:cs="Times New Roman"/>
                <w:sz w:val="24"/>
                <w:szCs w:val="24"/>
              </w:rPr>
            </w:pPr>
            <w:r w:rsidRPr="005A2B76">
              <w:rPr>
                <w:rFonts w:ascii="Times New Roman" w:hAnsi="Times New Roman" w:cs="Times New Roman"/>
                <w:sz w:val="24"/>
                <w:szCs w:val="24"/>
              </w:rPr>
              <w:t xml:space="preserve">          Порода</w:t>
            </w:r>
          </w:p>
        </w:tc>
        <w:tc>
          <w:tcPr>
            <w:tcW w:w="1692" w:type="dxa"/>
          </w:tcPr>
          <w:p w14:paraId="008B7FA2"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Содержание</w:t>
            </w:r>
          </w:p>
          <w:p w14:paraId="02AC2BDE"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Р,%</w:t>
            </w:r>
          </w:p>
        </w:tc>
        <w:tc>
          <w:tcPr>
            <w:tcW w:w="1671" w:type="dxa"/>
          </w:tcPr>
          <w:p w14:paraId="221B981A"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Размер час-</w:t>
            </w:r>
          </w:p>
          <w:p w14:paraId="17A6E21E"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тиц d, мм</w:t>
            </w:r>
          </w:p>
        </w:tc>
        <w:tc>
          <w:tcPr>
            <w:tcW w:w="1610" w:type="dxa"/>
          </w:tcPr>
          <w:p w14:paraId="783D5AB8"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Пористость</w:t>
            </w:r>
          </w:p>
          <w:p w14:paraId="64CE47C7"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m, доли.ед.</w:t>
            </w:r>
          </w:p>
        </w:tc>
        <w:tc>
          <w:tcPr>
            <w:tcW w:w="1646" w:type="dxa"/>
          </w:tcPr>
          <w:p w14:paraId="58A49A59"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Плотность</w:t>
            </w:r>
          </w:p>
          <w:p w14:paraId="3DC2283E" w14:textId="77777777" w:rsidR="005A2B76" w:rsidRPr="005A2B76" w:rsidRDefault="005A2B76" w:rsidP="00BB7788">
            <w:pPr>
              <w:jc w:val="both"/>
              <w:rPr>
                <w:rFonts w:ascii="Times New Roman" w:hAnsi="Times New Roman" w:cs="Times New Roman"/>
                <w:sz w:val="24"/>
                <w:szCs w:val="24"/>
                <w:vertAlign w:val="superscript"/>
              </w:rPr>
            </w:pPr>
            <w:r w:rsidRPr="005A2B76">
              <w:rPr>
                <w:rFonts w:ascii="Times New Roman" w:hAnsi="Times New Roman" w:cs="Times New Roman"/>
                <w:sz w:val="24"/>
                <w:szCs w:val="24"/>
              </w:rPr>
              <w:t>γ</w:t>
            </w:r>
            <w:r w:rsidRPr="005A2B76">
              <w:rPr>
                <w:rFonts w:ascii="Times New Roman" w:hAnsi="Times New Roman" w:cs="Times New Roman"/>
                <w:sz w:val="24"/>
                <w:szCs w:val="24"/>
                <w:vertAlign w:val="subscript"/>
              </w:rPr>
              <w:t>т</w:t>
            </w:r>
            <w:r w:rsidRPr="005A2B76">
              <w:rPr>
                <w:rFonts w:ascii="Times New Roman" w:hAnsi="Times New Roman" w:cs="Times New Roman"/>
                <w:sz w:val="24"/>
                <w:szCs w:val="24"/>
              </w:rPr>
              <w:t>, т/м</w:t>
            </w:r>
            <w:r w:rsidRPr="005A2B76">
              <w:rPr>
                <w:rFonts w:ascii="Times New Roman" w:hAnsi="Times New Roman" w:cs="Times New Roman"/>
                <w:sz w:val="24"/>
                <w:szCs w:val="24"/>
                <w:vertAlign w:val="superscript"/>
              </w:rPr>
              <w:t>3</w:t>
            </w:r>
          </w:p>
        </w:tc>
      </w:tr>
      <w:tr w:rsidR="005A2B76" w:rsidRPr="005A2B76" w14:paraId="037DEC77" w14:textId="77777777" w:rsidTr="00BB7788">
        <w:tc>
          <w:tcPr>
            <w:tcW w:w="3128" w:type="dxa"/>
          </w:tcPr>
          <w:p w14:paraId="65975E90"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Песок средне-, крупно</w:t>
            </w:r>
          </w:p>
          <w:p w14:paraId="7B13A6E1" w14:textId="77777777" w:rsidR="005A2B76" w:rsidRPr="005A2B76" w:rsidRDefault="005A2B76" w:rsidP="00BB7788">
            <w:pPr>
              <w:jc w:val="both"/>
              <w:rPr>
                <w:rFonts w:ascii="Times New Roman" w:hAnsi="Times New Roman" w:cs="Times New Roman"/>
                <w:sz w:val="24"/>
                <w:szCs w:val="24"/>
              </w:rPr>
            </w:pPr>
            <w:r w:rsidRPr="005A2B76">
              <w:rPr>
                <w:rFonts w:ascii="Times New Roman" w:hAnsi="Times New Roman" w:cs="Times New Roman"/>
                <w:sz w:val="24"/>
                <w:szCs w:val="24"/>
              </w:rPr>
              <w:t>Зернистый</w:t>
            </w:r>
          </w:p>
        </w:tc>
        <w:tc>
          <w:tcPr>
            <w:tcW w:w="1692" w:type="dxa"/>
          </w:tcPr>
          <w:p w14:paraId="3BF60D82" w14:textId="77777777" w:rsidR="005A2B76" w:rsidRPr="005A2B76" w:rsidRDefault="005A2B76" w:rsidP="00BB7788">
            <w:pPr>
              <w:jc w:val="center"/>
              <w:rPr>
                <w:rFonts w:ascii="Times New Roman" w:hAnsi="Times New Roman" w:cs="Times New Roman"/>
                <w:sz w:val="24"/>
                <w:szCs w:val="24"/>
              </w:rPr>
            </w:pPr>
          </w:p>
          <w:p w14:paraId="69711329"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17,3</w:t>
            </w:r>
          </w:p>
        </w:tc>
        <w:tc>
          <w:tcPr>
            <w:tcW w:w="1671" w:type="dxa"/>
          </w:tcPr>
          <w:p w14:paraId="31F8EB0E" w14:textId="77777777" w:rsidR="005A2B76" w:rsidRPr="005A2B76" w:rsidRDefault="005A2B76" w:rsidP="00BB7788">
            <w:pPr>
              <w:jc w:val="center"/>
              <w:rPr>
                <w:rFonts w:ascii="Times New Roman" w:hAnsi="Times New Roman" w:cs="Times New Roman"/>
                <w:sz w:val="24"/>
                <w:szCs w:val="24"/>
              </w:rPr>
            </w:pPr>
          </w:p>
          <w:p w14:paraId="355E45CA"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1,0</w:t>
            </w:r>
          </w:p>
        </w:tc>
        <w:tc>
          <w:tcPr>
            <w:tcW w:w="1610" w:type="dxa"/>
          </w:tcPr>
          <w:p w14:paraId="7CA817B8" w14:textId="77777777" w:rsidR="005A2B76" w:rsidRPr="005A2B76" w:rsidRDefault="005A2B76" w:rsidP="00BB7788">
            <w:pPr>
              <w:jc w:val="center"/>
              <w:rPr>
                <w:rFonts w:ascii="Times New Roman" w:hAnsi="Times New Roman" w:cs="Times New Roman"/>
                <w:sz w:val="24"/>
                <w:szCs w:val="24"/>
              </w:rPr>
            </w:pPr>
          </w:p>
          <w:p w14:paraId="57A2D6AB"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0,3</w:t>
            </w:r>
          </w:p>
        </w:tc>
        <w:tc>
          <w:tcPr>
            <w:tcW w:w="1646" w:type="dxa"/>
          </w:tcPr>
          <w:p w14:paraId="1D123C75" w14:textId="77777777" w:rsidR="005A2B76" w:rsidRPr="005A2B76" w:rsidRDefault="005A2B76" w:rsidP="00BB7788">
            <w:pPr>
              <w:jc w:val="center"/>
              <w:rPr>
                <w:rFonts w:ascii="Times New Roman" w:hAnsi="Times New Roman" w:cs="Times New Roman"/>
                <w:sz w:val="24"/>
                <w:szCs w:val="24"/>
              </w:rPr>
            </w:pPr>
          </w:p>
          <w:p w14:paraId="5FA62247"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2,6</w:t>
            </w:r>
          </w:p>
        </w:tc>
      </w:tr>
      <w:tr w:rsidR="005A2B76" w:rsidRPr="005A2B76" w14:paraId="0A036202" w14:textId="77777777" w:rsidTr="00BB7788">
        <w:tc>
          <w:tcPr>
            <w:tcW w:w="3128" w:type="dxa"/>
          </w:tcPr>
          <w:p w14:paraId="10E54F93" w14:textId="77777777" w:rsidR="005A2B76" w:rsidRPr="005A2B76" w:rsidRDefault="005A2B76" w:rsidP="00BB7788">
            <w:pPr>
              <w:rPr>
                <w:rFonts w:ascii="Times New Roman" w:hAnsi="Times New Roman" w:cs="Times New Roman"/>
                <w:sz w:val="24"/>
                <w:szCs w:val="24"/>
              </w:rPr>
            </w:pPr>
            <w:r w:rsidRPr="005A2B76">
              <w:rPr>
                <w:rFonts w:ascii="Times New Roman" w:hAnsi="Times New Roman" w:cs="Times New Roman"/>
                <w:sz w:val="24"/>
                <w:szCs w:val="24"/>
              </w:rPr>
              <w:t>Гравий</w:t>
            </w:r>
          </w:p>
        </w:tc>
        <w:tc>
          <w:tcPr>
            <w:tcW w:w="1692" w:type="dxa"/>
          </w:tcPr>
          <w:p w14:paraId="482A72AC"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82,7</w:t>
            </w:r>
          </w:p>
        </w:tc>
        <w:tc>
          <w:tcPr>
            <w:tcW w:w="1671" w:type="dxa"/>
          </w:tcPr>
          <w:p w14:paraId="1F7E1A23"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10,0</w:t>
            </w:r>
          </w:p>
        </w:tc>
        <w:tc>
          <w:tcPr>
            <w:tcW w:w="1610" w:type="dxa"/>
          </w:tcPr>
          <w:p w14:paraId="43BD6889"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0,25</w:t>
            </w:r>
          </w:p>
        </w:tc>
        <w:tc>
          <w:tcPr>
            <w:tcW w:w="1646" w:type="dxa"/>
          </w:tcPr>
          <w:p w14:paraId="546035F9" w14:textId="77777777" w:rsidR="005A2B76" w:rsidRPr="005A2B76" w:rsidRDefault="005A2B76" w:rsidP="00BB7788">
            <w:pPr>
              <w:jc w:val="center"/>
              <w:rPr>
                <w:rFonts w:ascii="Times New Roman" w:hAnsi="Times New Roman" w:cs="Times New Roman"/>
                <w:sz w:val="24"/>
                <w:szCs w:val="24"/>
              </w:rPr>
            </w:pPr>
            <w:r w:rsidRPr="005A2B76">
              <w:rPr>
                <w:rFonts w:ascii="Times New Roman" w:hAnsi="Times New Roman" w:cs="Times New Roman"/>
                <w:sz w:val="24"/>
                <w:szCs w:val="24"/>
              </w:rPr>
              <w:t>2,7</w:t>
            </w:r>
          </w:p>
        </w:tc>
      </w:tr>
    </w:tbl>
    <w:p w14:paraId="3ED3A451" w14:textId="77777777" w:rsidR="005A2B76" w:rsidRPr="005A2B76" w:rsidRDefault="005A2B76" w:rsidP="005A2B76">
      <w:pPr>
        <w:jc w:val="both"/>
        <w:rPr>
          <w:rFonts w:ascii="Times New Roman" w:hAnsi="Times New Roman" w:cs="Times New Roman"/>
          <w:sz w:val="24"/>
          <w:szCs w:val="24"/>
        </w:rPr>
      </w:pPr>
    </w:p>
    <w:p w14:paraId="58539D1A" w14:textId="77777777" w:rsidR="005A2B76" w:rsidRPr="005A2B76" w:rsidRDefault="005A2B76" w:rsidP="005A2B76">
      <w:pPr>
        <w:pStyle w:val="31"/>
        <w:ind w:right="-2" w:firstLine="709"/>
        <w:rPr>
          <w:rFonts w:ascii="Times New Roman" w:hAnsi="Times New Roman"/>
          <w:sz w:val="24"/>
          <w:szCs w:val="24"/>
        </w:rPr>
      </w:pPr>
      <w:r w:rsidRPr="005A2B76">
        <w:rPr>
          <w:rFonts w:ascii="Times New Roman" w:hAnsi="Times New Roman"/>
          <w:sz w:val="24"/>
          <w:szCs w:val="24"/>
          <w:lang w:val="en-US"/>
        </w:rPr>
        <w:t>d</w:t>
      </w:r>
      <w:r w:rsidRPr="005A2B76">
        <w:rPr>
          <w:rFonts w:ascii="Times New Roman" w:hAnsi="Times New Roman"/>
          <w:sz w:val="24"/>
          <w:szCs w:val="24"/>
        </w:rPr>
        <w:t>ср = (Σ</w:t>
      </w:r>
      <w:r w:rsidRPr="005A2B76">
        <w:rPr>
          <w:rFonts w:ascii="Times New Roman" w:hAnsi="Times New Roman"/>
          <w:sz w:val="24"/>
          <w:szCs w:val="24"/>
          <w:lang w:val="en-US"/>
        </w:rPr>
        <w:t>d</w:t>
      </w:r>
      <w:r w:rsidRPr="005A2B76">
        <w:rPr>
          <w:rFonts w:ascii="Times New Roman" w:hAnsi="Times New Roman"/>
          <w:sz w:val="24"/>
          <w:szCs w:val="24"/>
          <w:vertAlign w:val="subscript"/>
          <w:lang w:val="en-US"/>
        </w:rPr>
        <w:t>i</w:t>
      </w:r>
      <w:r w:rsidRPr="005A2B76">
        <w:rPr>
          <w:rFonts w:ascii="Times New Roman" w:hAnsi="Times New Roman"/>
          <w:sz w:val="24"/>
          <w:szCs w:val="24"/>
        </w:rPr>
        <w:t>*Р</w:t>
      </w:r>
      <w:r w:rsidRPr="005A2B76">
        <w:rPr>
          <w:rFonts w:ascii="Times New Roman" w:hAnsi="Times New Roman"/>
          <w:sz w:val="24"/>
          <w:szCs w:val="24"/>
          <w:lang w:val="en-US"/>
        </w:rPr>
        <w:t>i</w:t>
      </w:r>
      <w:r w:rsidRPr="005A2B76">
        <w:rPr>
          <w:rFonts w:ascii="Times New Roman" w:hAnsi="Times New Roman"/>
          <w:sz w:val="24"/>
          <w:szCs w:val="24"/>
        </w:rPr>
        <w:t>)/100 = (1*17,3 + 10*82,7)/100 = 8,44 мм;</w:t>
      </w:r>
    </w:p>
    <w:p w14:paraId="1ABEDAF2" w14:textId="77777777" w:rsidR="005A2B76" w:rsidRPr="005A2B76" w:rsidRDefault="005A2B76" w:rsidP="005A2B76">
      <w:pPr>
        <w:pStyle w:val="31"/>
        <w:ind w:right="-2" w:firstLine="709"/>
        <w:rPr>
          <w:rFonts w:ascii="Times New Roman" w:hAnsi="Times New Roman"/>
          <w:sz w:val="24"/>
          <w:szCs w:val="24"/>
        </w:rPr>
      </w:pPr>
      <w:r w:rsidRPr="005A2B76">
        <w:rPr>
          <w:rFonts w:ascii="Times New Roman" w:hAnsi="Times New Roman"/>
          <w:sz w:val="24"/>
          <w:szCs w:val="24"/>
          <w:lang w:val="en-US"/>
        </w:rPr>
        <w:t>m</w:t>
      </w:r>
      <w:r w:rsidRPr="005A2B76">
        <w:rPr>
          <w:rFonts w:ascii="Times New Roman" w:hAnsi="Times New Roman"/>
          <w:sz w:val="24"/>
          <w:szCs w:val="24"/>
        </w:rPr>
        <w:t>ср= (Σ</w:t>
      </w:r>
      <w:r w:rsidRPr="005A2B76">
        <w:rPr>
          <w:rFonts w:ascii="Times New Roman" w:hAnsi="Times New Roman"/>
          <w:sz w:val="24"/>
          <w:szCs w:val="24"/>
          <w:lang w:val="en-US"/>
        </w:rPr>
        <w:t>m</w:t>
      </w:r>
      <w:r w:rsidRPr="005A2B76">
        <w:rPr>
          <w:rFonts w:ascii="Times New Roman" w:hAnsi="Times New Roman"/>
          <w:sz w:val="24"/>
          <w:szCs w:val="24"/>
          <w:vertAlign w:val="subscript"/>
          <w:lang w:val="en-US"/>
        </w:rPr>
        <w:t>i</w:t>
      </w:r>
      <w:r w:rsidRPr="005A2B76">
        <w:rPr>
          <w:rFonts w:ascii="Times New Roman" w:hAnsi="Times New Roman"/>
          <w:sz w:val="24"/>
          <w:szCs w:val="24"/>
        </w:rPr>
        <w:t xml:space="preserve"> * Р</w:t>
      </w:r>
      <w:r w:rsidRPr="005A2B76">
        <w:rPr>
          <w:rFonts w:ascii="Times New Roman" w:hAnsi="Times New Roman"/>
          <w:sz w:val="24"/>
          <w:szCs w:val="24"/>
          <w:vertAlign w:val="subscript"/>
          <w:lang w:val="en-US"/>
        </w:rPr>
        <w:t>i</w:t>
      </w:r>
      <w:r w:rsidRPr="005A2B76">
        <w:rPr>
          <w:rFonts w:ascii="Times New Roman" w:hAnsi="Times New Roman"/>
          <w:sz w:val="24"/>
          <w:szCs w:val="24"/>
        </w:rPr>
        <w:t>)/100 = (0,3*17,3 + 0,25*82,7)/100 = 0,26;</w:t>
      </w:r>
    </w:p>
    <w:p w14:paraId="26E229FE" w14:textId="77777777" w:rsidR="005A2B76" w:rsidRPr="005A2B76" w:rsidRDefault="005A2B76" w:rsidP="005A2B76">
      <w:pPr>
        <w:pStyle w:val="31"/>
        <w:ind w:right="-2" w:firstLine="709"/>
        <w:rPr>
          <w:rFonts w:ascii="Times New Roman" w:hAnsi="Times New Roman"/>
          <w:sz w:val="24"/>
          <w:szCs w:val="24"/>
        </w:rPr>
      </w:pPr>
      <w:r w:rsidRPr="005A2B76">
        <w:rPr>
          <w:rFonts w:ascii="Times New Roman" w:hAnsi="Times New Roman"/>
          <w:sz w:val="24"/>
          <w:szCs w:val="24"/>
        </w:rPr>
        <w:t>γт.ср= (Σγт</w:t>
      </w:r>
      <w:r w:rsidRPr="005A2B76">
        <w:rPr>
          <w:rFonts w:ascii="Times New Roman" w:hAnsi="Times New Roman"/>
          <w:sz w:val="24"/>
          <w:szCs w:val="24"/>
          <w:lang w:val="en-US"/>
        </w:rPr>
        <w:t>i</w:t>
      </w:r>
      <w:r w:rsidRPr="005A2B76">
        <w:rPr>
          <w:rFonts w:ascii="Times New Roman" w:hAnsi="Times New Roman"/>
          <w:sz w:val="24"/>
          <w:szCs w:val="24"/>
        </w:rPr>
        <w:t>*Р</w:t>
      </w:r>
      <w:r w:rsidRPr="005A2B76">
        <w:rPr>
          <w:rFonts w:ascii="Times New Roman" w:hAnsi="Times New Roman"/>
          <w:sz w:val="24"/>
          <w:szCs w:val="24"/>
          <w:lang w:val="en-US"/>
        </w:rPr>
        <w:t>i</w:t>
      </w:r>
      <w:r w:rsidRPr="005A2B76">
        <w:rPr>
          <w:rFonts w:ascii="Times New Roman" w:hAnsi="Times New Roman"/>
          <w:sz w:val="24"/>
          <w:szCs w:val="24"/>
        </w:rPr>
        <w:t>)/100 =(2,6* 17,3 + 2,7*82,7)/100 = 2,68 т/м</w:t>
      </w:r>
      <w:r w:rsidRPr="005A2B76">
        <w:rPr>
          <w:rFonts w:ascii="Times New Roman" w:hAnsi="Times New Roman"/>
          <w:sz w:val="24"/>
          <w:szCs w:val="24"/>
          <w:vertAlign w:val="superscript"/>
        </w:rPr>
        <w:t>3.</w:t>
      </w:r>
    </w:p>
    <w:p w14:paraId="4D71B1F7" w14:textId="77777777" w:rsidR="005A2B76" w:rsidRPr="005A2B76" w:rsidRDefault="005A2B76" w:rsidP="00002A7F">
      <w:pPr>
        <w:pStyle w:val="31"/>
        <w:widowControl/>
        <w:numPr>
          <w:ilvl w:val="0"/>
          <w:numId w:val="6"/>
        </w:numPr>
        <w:tabs>
          <w:tab w:val="left" w:pos="567"/>
        </w:tabs>
        <w:autoSpaceDE/>
        <w:autoSpaceDN/>
        <w:adjustRightInd/>
        <w:ind w:left="0" w:right="-2" w:firstLine="709"/>
        <w:rPr>
          <w:rFonts w:ascii="Times New Roman" w:hAnsi="Times New Roman"/>
          <w:sz w:val="24"/>
          <w:szCs w:val="24"/>
        </w:rPr>
      </w:pPr>
      <w:r w:rsidRPr="005A2B76">
        <w:rPr>
          <w:rFonts w:ascii="Times New Roman" w:hAnsi="Times New Roman"/>
          <w:sz w:val="24"/>
          <w:szCs w:val="24"/>
        </w:rPr>
        <w:t xml:space="preserve">Удельный расход воды для разработки песчано-гравийной смеси </w:t>
      </w:r>
      <w:r w:rsidRPr="005A2B76">
        <w:rPr>
          <w:rFonts w:ascii="Times New Roman" w:hAnsi="Times New Roman"/>
          <w:sz w:val="24"/>
          <w:szCs w:val="24"/>
          <w:lang w:val="en-US"/>
        </w:rPr>
        <w:t>III</w:t>
      </w:r>
      <w:r w:rsidRPr="005A2B76">
        <w:rPr>
          <w:rFonts w:ascii="Times New Roman" w:hAnsi="Times New Roman"/>
          <w:sz w:val="24"/>
          <w:szCs w:val="24"/>
        </w:rPr>
        <w:t xml:space="preserve"> группы – песчано-гравийные грунты – q = 11 м</w:t>
      </w:r>
      <w:r w:rsidRPr="005A2B76">
        <w:rPr>
          <w:rFonts w:ascii="Times New Roman" w:hAnsi="Times New Roman"/>
          <w:sz w:val="24"/>
          <w:szCs w:val="24"/>
          <w:vertAlign w:val="superscript"/>
        </w:rPr>
        <w:t>3</w:t>
      </w:r>
      <w:r w:rsidRPr="005A2B76">
        <w:rPr>
          <w:rFonts w:ascii="Times New Roman" w:hAnsi="Times New Roman"/>
          <w:sz w:val="24"/>
          <w:szCs w:val="24"/>
        </w:rPr>
        <w:t>/м</w:t>
      </w:r>
      <w:r w:rsidRPr="005A2B76">
        <w:rPr>
          <w:rFonts w:ascii="Times New Roman" w:hAnsi="Times New Roman"/>
          <w:sz w:val="24"/>
          <w:szCs w:val="24"/>
          <w:vertAlign w:val="superscript"/>
        </w:rPr>
        <w:t>3</w:t>
      </w:r>
      <w:r w:rsidRPr="005A2B76">
        <w:rPr>
          <w:rFonts w:ascii="Times New Roman" w:hAnsi="Times New Roman"/>
          <w:sz w:val="24"/>
          <w:szCs w:val="24"/>
        </w:rPr>
        <w:t xml:space="preserve">. </w:t>
      </w:r>
    </w:p>
    <w:p w14:paraId="1DC52F84" w14:textId="77777777" w:rsidR="005A2B76" w:rsidRPr="005A2B76" w:rsidRDefault="005A2B76" w:rsidP="00002A7F">
      <w:pPr>
        <w:pStyle w:val="31"/>
        <w:widowControl/>
        <w:numPr>
          <w:ilvl w:val="0"/>
          <w:numId w:val="6"/>
        </w:numPr>
        <w:tabs>
          <w:tab w:val="left" w:pos="567"/>
        </w:tabs>
        <w:autoSpaceDE/>
        <w:autoSpaceDN/>
        <w:adjustRightInd/>
        <w:ind w:left="0" w:right="-2" w:firstLine="709"/>
        <w:rPr>
          <w:rFonts w:ascii="Times New Roman" w:hAnsi="Times New Roman"/>
          <w:sz w:val="24"/>
          <w:szCs w:val="24"/>
        </w:rPr>
      </w:pPr>
      <w:r w:rsidRPr="005A2B76">
        <w:rPr>
          <w:rFonts w:ascii="Times New Roman" w:hAnsi="Times New Roman"/>
          <w:sz w:val="24"/>
          <w:szCs w:val="24"/>
        </w:rPr>
        <w:t>Наибольшая техническая производительность карьера по добыче ГПС до 2032 года</w:t>
      </w:r>
    </w:p>
    <w:p w14:paraId="30BCAC2D" w14:textId="77777777" w:rsidR="005A2B76" w:rsidRPr="005A2B76" w:rsidRDefault="005A2B76" w:rsidP="005A2B76">
      <w:pPr>
        <w:pStyle w:val="31"/>
        <w:tabs>
          <w:tab w:val="left" w:pos="567"/>
        </w:tabs>
        <w:ind w:left="0" w:right="-2" w:firstLine="709"/>
        <w:rPr>
          <w:rFonts w:ascii="Times New Roman" w:hAnsi="Times New Roman"/>
          <w:sz w:val="24"/>
          <w:szCs w:val="24"/>
        </w:rPr>
      </w:pPr>
      <w:r w:rsidRPr="005A2B76">
        <w:rPr>
          <w:rFonts w:ascii="Times New Roman" w:hAnsi="Times New Roman"/>
          <w:sz w:val="24"/>
          <w:szCs w:val="24"/>
        </w:rPr>
        <w:t>Q</w:t>
      </w:r>
      <w:r w:rsidRPr="005A2B76">
        <w:rPr>
          <w:rFonts w:ascii="Times New Roman" w:hAnsi="Times New Roman"/>
          <w:sz w:val="24"/>
          <w:szCs w:val="24"/>
          <w:vertAlign w:val="subscript"/>
        </w:rPr>
        <w:t>тех.к</w:t>
      </w:r>
      <w:r w:rsidRPr="005A2B76">
        <w:rPr>
          <w:rFonts w:ascii="Times New Roman" w:hAnsi="Times New Roman"/>
          <w:sz w:val="24"/>
          <w:szCs w:val="24"/>
        </w:rPr>
        <w:t>= Q</w:t>
      </w:r>
      <w:r w:rsidRPr="005A2B76">
        <w:rPr>
          <w:rFonts w:ascii="Times New Roman" w:hAnsi="Times New Roman"/>
          <w:sz w:val="24"/>
          <w:szCs w:val="24"/>
          <w:vertAlign w:val="subscript"/>
        </w:rPr>
        <w:t>год</w:t>
      </w:r>
      <w:r w:rsidRPr="005A2B76">
        <w:rPr>
          <w:rFonts w:ascii="Times New Roman" w:hAnsi="Times New Roman"/>
          <w:sz w:val="24"/>
          <w:szCs w:val="24"/>
        </w:rPr>
        <w:t>/ (Т*К</w:t>
      </w:r>
      <w:r w:rsidRPr="005A2B76">
        <w:rPr>
          <w:rFonts w:ascii="Times New Roman" w:hAnsi="Times New Roman"/>
          <w:sz w:val="24"/>
          <w:szCs w:val="24"/>
          <w:vertAlign w:val="subscript"/>
        </w:rPr>
        <w:t>ив</w:t>
      </w:r>
      <w:r w:rsidRPr="005A2B76">
        <w:rPr>
          <w:rFonts w:ascii="Times New Roman" w:hAnsi="Times New Roman"/>
          <w:sz w:val="24"/>
          <w:szCs w:val="24"/>
        </w:rPr>
        <w:t>*</w:t>
      </w:r>
      <w:r w:rsidRPr="005A2B76">
        <w:rPr>
          <w:rFonts w:ascii="Times New Roman" w:hAnsi="Times New Roman"/>
          <w:sz w:val="24"/>
          <w:szCs w:val="24"/>
          <w:lang w:val="en-US"/>
        </w:rPr>
        <w:t>n</w:t>
      </w:r>
      <w:r w:rsidRPr="005A2B76">
        <w:rPr>
          <w:rFonts w:ascii="Times New Roman" w:hAnsi="Times New Roman"/>
          <w:sz w:val="24"/>
          <w:szCs w:val="24"/>
          <w:vertAlign w:val="subscript"/>
        </w:rPr>
        <w:t>см</w:t>
      </w:r>
      <w:r w:rsidRPr="005A2B76">
        <w:rPr>
          <w:rFonts w:ascii="Times New Roman" w:hAnsi="Times New Roman"/>
          <w:sz w:val="24"/>
          <w:szCs w:val="24"/>
        </w:rPr>
        <w:t xml:space="preserve">  *</w:t>
      </w:r>
      <w:r w:rsidRPr="005A2B76">
        <w:rPr>
          <w:rFonts w:ascii="Times New Roman" w:hAnsi="Times New Roman"/>
          <w:sz w:val="24"/>
          <w:szCs w:val="24"/>
          <w:lang w:val="en-US"/>
        </w:rPr>
        <w:t>t</w:t>
      </w:r>
      <w:r w:rsidRPr="005A2B76">
        <w:rPr>
          <w:rFonts w:ascii="Times New Roman" w:hAnsi="Times New Roman"/>
          <w:sz w:val="24"/>
          <w:szCs w:val="24"/>
        </w:rPr>
        <w:t>) = 400000/ (182*0,8*7*1) = 393 м</w:t>
      </w:r>
      <w:r w:rsidRPr="005A2B76">
        <w:rPr>
          <w:rFonts w:ascii="Times New Roman" w:hAnsi="Times New Roman"/>
          <w:sz w:val="24"/>
          <w:szCs w:val="24"/>
          <w:vertAlign w:val="superscript"/>
        </w:rPr>
        <w:t>3</w:t>
      </w:r>
      <w:r w:rsidRPr="005A2B76">
        <w:rPr>
          <w:rFonts w:ascii="Times New Roman" w:hAnsi="Times New Roman"/>
          <w:sz w:val="24"/>
          <w:szCs w:val="24"/>
        </w:rPr>
        <w:t xml:space="preserve">/ч, </w:t>
      </w:r>
    </w:p>
    <w:p w14:paraId="5126104A"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r w:rsidRPr="005A2B76">
        <w:rPr>
          <w:rFonts w:ascii="Times New Roman" w:hAnsi="Times New Roman"/>
          <w:sz w:val="24"/>
          <w:szCs w:val="24"/>
        </w:rPr>
        <w:t>где Т    – число рабочих дней в году, 182;</w:t>
      </w:r>
    </w:p>
    <w:p w14:paraId="3C4BCDD6"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r w:rsidRPr="005A2B76">
        <w:rPr>
          <w:rFonts w:ascii="Times New Roman" w:hAnsi="Times New Roman"/>
          <w:sz w:val="24"/>
          <w:szCs w:val="24"/>
        </w:rPr>
        <w:t>К</w:t>
      </w:r>
      <w:r w:rsidRPr="005A2B76">
        <w:rPr>
          <w:rFonts w:ascii="Times New Roman" w:hAnsi="Times New Roman"/>
          <w:sz w:val="24"/>
          <w:szCs w:val="24"/>
          <w:vertAlign w:val="subscript"/>
        </w:rPr>
        <w:t>ив</w:t>
      </w:r>
      <w:r w:rsidRPr="005A2B76">
        <w:rPr>
          <w:rFonts w:ascii="Times New Roman" w:hAnsi="Times New Roman"/>
          <w:sz w:val="24"/>
          <w:szCs w:val="24"/>
        </w:rPr>
        <w:t xml:space="preserve">  −коэффициент использования земснаряда по времени, 0,8;</w:t>
      </w:r>
    </w:p>
    <w:p w14:paraId="4324543F"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r w:rsidRPr="005A2B76">
        <w:rPr>
          <w:rFonts w:ascii="Times New Roman" w:hAnsi="Times New Roman"/>
          <w:sz w:val="24"/>
          <w:szCs w:val="24"/>
          <w:lang w:val="en-US"/>
        </w:rPr>
        <w:t>n</w:t>
      </w:r>
      <w:r w:rsidRPr="005A2B76">
        <w:rPr>
          <w:rFonts w:ascii="Times New Roman" w:hAnsi="Times New Roman"/>
          <w:sz w:val="24"/>
          <w:szCs w:val="24"/>
          <w:vertAlign w:val="subscript"/>
        </w:rPr>
        <w:t>см</w:t>
      </w:r>
      <w:r w:rsidRPr="005A2B76">
        <w:rPr>
          <w:rFonts w:ascii="Times New Roman" w:hAnsi="Times New Roman"/>
          <w:sz w:val="24"/>
          <w:szCs w:val="24"/>
        </w:rPr>
        <w:t xml:space="preserve">  −число рабочих смен в сутки,1;</w:t>
      </w:r>
    </w:p>
    <w:p w14:paraId="63C0D5FE"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r w:rsidRPr="005A2B76">
        <w:rPr>
          <w:rFonts w:ascii="Times New Roman" w:hAnsi="Times New Roman"/>
          <w:sz w:val="24"/>
          <w:szCs w:val="24"/>
          <w:lang w:val="en-US"/>
        </w:rPr>
        <w:t>t</w:t>
      </w:r>
      <w:r w:rsidRPr="005A2B76">
        <w:rPr>
          <w:rFonts w:ascii="Times New Roman" w:hAnsi="Times New Roman"/>
          <w:sz w:val="24"/>
          <w:szCs w:val="24"/>
        </w:rPr>
        <w:t xml:space="preserve">    −продолжительность смены,7 ч. </w:t>
      </w:r>
    </w:p>
    <w:p w14:paraId="77DE5AB2" w14:textId="77777777" w:rsidR="005A2B76" w:rsidRPr="005A2B76" w:rsidRDefault="005A2B76" w:rsidP="00002A7F">
      <w:pPr>
        <w:pStyle w:val="31"/>
        <w:widowControl/>
        <w:numPr>
          <w:ilvl w:val="0"/>
          <w:numId w:val="6"/>
        </w:numPr>
        <w:tabs>
          <w:tab w:val="left" w:pos="567"/>
        </w:tabs>
        <w:autoSpaceDE/>
        <w:autoSpaceDN/>
        <w:adjustRightInd/>
        <w:ind w:left="0" w:right="-2" w:firstLine="709"/>
        <w:jc w:val="both"/>
        <w:rPr>
          <w:rFonts w:ascii="Times New Roman" w:hAnsi="Times New Roman"/>
          <w:sz w:val="24"/>
          <w:szCs w:val="24"/>
        </w:rPr>
      </w:pPr>
      <w:r w:rsidRPr="005A2B76">
        <w:rPr>
          <w:rFonts w:ascii="Times New Roman" w:hAnsi="Times New Roman"/>
          <w:sz w:val="24"/>
          <w:szCs w:val="24"/>
        </w:rPr>
        <w:t xml:space="preserve">Расчётная производительность карьера по гидросмеси (воде) </w:t>
      </w:r>
    </w:p>
    <w:p w14:paraId="284A4E4F"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r w:rsidRPr="005A2B76">
        <w:rPr>
          <w:rFonts w:ascii="Times New Roman" w:hAnsi="Times New Roman"/>
          <w:sz w:val="24"/>
          <w:szCs w:val="24"/>
        </w:rPr>
        <w:t>Q</w:t>
      </w:r>
      <w:r w:rsidRPr="005A2B76">
        <w:rPr>
          <w:rFonts w:ascii="Times New Roman" w:hAnsi="Times New Roman"/>
          <w:sz w:val="24"/>
          <w:szCs w:val="24"/>
          <w:vertAlign w:val="subscript"/>
        </w:rPr>
        <w:t xml:space="preserve">г.к. </w:t>
      </w:r>
      <w:r w:rsidRPr="005A2B76">
        <w:rPr>
          <w:rFonts w:ascii="Times New Roman" w:hAnsi="Times New Roman"/>
          <w:sz w:val="24"/>
          <w:szCs w:val="24"/>
        </w:rPr>
        <w:t>= Q</w:t>
      </w:r>
      <w:r w:rsidRPr="005A2B76">
        <w:rPr>
          <w:rFonts w:ascii="Times New Roman" w:hAnsi="Times New Roman"/>
          <w:sz w:val="24"/>
          <w:szCs w:val="24"/>
          <w:vertAlign w:val="subscript"/>
        </w:rPr>
        <w:t>тех.к. *</w:t>
      </w:r>
      <w:r w:rsidRPr="005A2B76">
        <w:rPr>
          <w:rFonts w:ascii="Times New Roman" w:hAnsi="Times New Roman"/>
          <w:sz w:val="24"/>
          <w:szCs w:val="24"/>
        </w:rPr>
        <w:t>{ (1−m) + q } = 393,0 *{ (1 −0,26) +11} = 4613,82 м</w:t>
      </w:r>
      <w:r w:rsidRPr="005A2B76">
        <w:rPr>
          <w:rFonts w:ascii="Times New Roman" w:hAnsi="Times New Roman"/>
          <w:sz w:val="24"/>
          <w:szCs w:val="24"/>
          <w:vertAlign w:val="superscript"/>
        </w:rPr>
        <w:t>3</w:t>
      </w:r>
      <w:r w:rsidRPr="005A2B76">
        <w:rPr>
          <w:rFonts w:ascii="Times New Roman" w:hAnsi="Times New Roman"/>
          <w:sz w:val="24"/>
          <w:szCs w:val="24"/>
        </w:rPr>
        <w:t>/ч.</w:t>
      </w:r>
    </w:p>
    <w:p w14:paraId="45AAF90D" w14:textId="77777777" w:rsidR="005A2B76" w:rsidRPr="005A2B76" w:rsidRDefault="005A2B76" w:rsidP="005A2B76">
      <w:pPr>
        <w:pStyle w:val="31"/>
        <w:tabs>
          <w:tab w:val="left" w:pos="567"/>
        </w:tabs>
        <w:spacing w:after="0"/>
        <w:ind w:left="0" w:right="-2" w:firstLine="709"/>
        <w:jc w:val="both"/>
        <w:rPr>
          <w:rFonts w:ascii="Times New Roman" w:hAnsi="Times New Roman"/>
          <w:sz w:val="24"/>
          <w:szCs w:val="24"/>
        </w:rPr>
      </w:pPr>
      <w:r w:rsidRPr="005A2B76">
        <w:rPr>
          <w:rFonts w:ascii="Times New Roman" w:hAnsi="Times New Roman"/>
          <w:sz w:val="24"/>
          <w:szCs w:val="24"/>
        </w:rPr>
        <w:t>По аналогам разрабатываемых карьеров при условной производительности  земснарядов по грунту до 160,0 м</w:t>
      </w:r>
      <w:r w:rsidRPr="005A2B76">
        <w:rPr>
          <w:rFonts w:ascii="Times New Roman" w:hAnsi="Times New Roman"/>
          <w:sz w:val="24"/>
          <w:szCs w:val="24"/>
          <w:vertAlign w:val="superscript"/>
        </w:rPr>
        <w:t>3</w:t>
      </w:r>
      <w:r w:rsidRPr="005A2B76">
        <w:rPr>
          <w:rFonts w:ascii="Times New Roman" w:hAnsi="Times New Roman"/>
          <w:sz w:val="24"/>
          <w:szCs w:val="24"/>
        </w:rPr>
        <w:t xml:space="preserve">/ч для грунтов </w:t>
      </w:r>
      <w:r w:rsidRPr="005A2B76">
        <w:rPr>
          <w:rFonts w:ascii="Times New Roman" w:hAnsi="Times New Roman"/>
          <w:sz w:val="24"/>
          <w:szCs w:val="24"/>
          <w:lang w:val="en-US"/>
        </w:rPr>
        <w:t>III</w:t>
      </w:r>
      <w:r w:rsidRPr="005A2B76">
        <w:rPr>
          <w:rFonts w:ascii="Times New Roman" w:hAnsi="Times New Roman"/>
          <w:sz w:val="24"/>
          <w:szCs w:val="24"/>
        </w:rPr>
        <w:t xml:space="preserve"> группы, месячная производительность земснарядов составляет  до 29,12 тыс.м</w:t>
      </w:r>
      <w:r w:rsidRPr="005A2B76">
        <w:rPr>
          <w:rFonts w:ascii="Times New Roman" w:hAnsi="Times New Roman"/>
          <w:sz w:val="24"/>
          <w:szCs w:val="24"/>
          <w:vertAlign w:val="superscript"/>
        </w:rPr>
        <w:t>3</w:t>
      </w:r>
      <w:r w:rsidRPr="005A2B76">
        <w:rPr>
          <w:rFonts w:ascii="Times New Roman" w:hAnsi="Times New Roman"/>
          <w:sz w:val="24"/>
          <w:szCs w:val="24"/>
        </w:rPr>
        <w:t>.</w:t>
      </w:r>
    </w:p>
    <w:p w14:paraId="4B214515" w14:textId="77777777" w:rsidR="005A2B76" w:rsidRPr="005A2B76" w:rsidRDefault="005A2B76" w:rsidP="005A2B76">
      <w:pPr>
        <w:pStyle w:val="31"/>
        <w:tabs>
          <w:tab w:val="left" w:pos="567"/>
        </w:tabs>
        <w:spacing w:after="0"/>
        <w:ind w:left="0" w:right="-2" w:firstLine="709"/>
        <w:jc w:val="both"/>
        <w:rPr>
          <w:rFonts w:ascii="Times New Roman" w:hAnsi="Times New Roman"/>
          <w:sz w:val="24"/>
          <w:szCs w:val="24"/>
        </w:rPr>
      </w:pPr>
      <w:r w:rsidRPr="005A2B76">
        <w:rPr>
          <w:rFonts w:ascii="Times New Roman" w:hAnsi="Times New Roman"/>
          <w:sz w:val="24"/>
          <w:szCs w:val="24"/>
        </w:rPr>
        <w:t>По пульпопроводу пульпа подаётся на штабель – карту намыва 1600м</w:t>
      </w:r>
      <w:r w:rsidRPr="005A2B76">
        <w:rPr>
          <w:rFonts w:ascii="Times New Roman" w:hAnsi="Times New Roman"/>
          <w:sz w:val="24"/>
          <w:szCs w:val="24"/>
          <w:vertAlign w:val="superscript"/>
        </w:rPr>
        <w:t>3</w:t>
      </w:r>
      <w:r w:rsidRPr="005A2B76">
        <w:rPr>
          <w:rFonts w:ascii="Times New Roman" w:hAnsi="Times New Roman"/>
          <w:sz w:val="24"/>
          <w:szCs w:val="24"/>
        </w:rPr>
        <w:t>/час. В пульпе содержится в среднем 10% твёрдого вещества, т.е. в час при этой консистенции будет намыто ГПС 160 м</w:t>
      </w:r>
      <w:r w:rsidRPr="005A2B76">
        <w:rPr>
          <w:rFonts w:ascii="Times New Roman" w:hAnsi="Times New Roman"/>
          <w:sz w:val="24"/>
          <w:szCs w:val="24"/>
          <w:vertAlign w:val="superscript"/>
        </w:rPr>
        <w:t>3</w:t>
      </w:r>
      <w:r w:rsidRPr="005A2B76">
        <w:rPr>
          <w:rFonts w:ascii="Times New Roman" w:hAnsi="Times New Roman"/>
          <w:sz w:val="24"/>
          <w:szCs w:val="24"/>
        </w:rPr>
        <w:t>/час, 160 м</w:t>
      </w:r>
      <w:r w:rsidRPr="005A2B76">
        <w:rPr>
          <w:rFonts w:ascii="Times New Roman" w:hAnsi="Times New Roman"/>
          <w:sz w:val="24"/>
          <w:szCs w:val="24"/>
          <w:vertAlign w:val="superscript"/>
        </w:rPr>
        <w:t>3</w:t>
      </w:r>
      <w:r w:rsidRPr="005A2B76">
        <w:rPr>
          <w:rFonts w:ascii="Times New Roman" w:hAnsi="Times New Roman"/>
          <w:sz w:val="24"/>
          <w:szCs w:val="24"/>
        </w:rPr>
        <w:t>*7ч*0,8</w:t>
      </w:r>
      <w:r w:rsidRPr="005A2B76">
        <w:rPr>
          <w:rFonts w:ascii="Times New Roman" w:hAnsi="Times New Roman"/>
          <w:sz w:val="24"/>
          <w:szCs w:val="24"/>
          <w:vertAlign w:val="subscript"/>
        </w:rPr>
        <w:t>Кив</w:t>
      </w:r>
      <w:r w:rsidRPr="005A2B76">
        <w:rPr>
          <w:rFonts w:ascii="Times New Roman" w:hAnsi="Times New Roman"/>
          <w:sz w:val="24"/>
          <w:szCs w:val="24"/>
        </w:rPr>
        <w:t xml:space="preserve"> в смену 896 м</w:t>
      </w:r>
      <w:r w:rsidRPr="005A2B76">
        <w:rPr>
          <w:rFonts w:ascii="Times New Roman" w:hAnsi="Times New Roman"/>
          <w:sz w:val="24"/>
          <w:szCs w:val="24"/>
          <w:vertAlign w:val="superscript"/>
        </w:rPr>
        <w:t>3</w:t>
      </w:r>
      <w:r w:rsidRPr="005A2B76">
        <w:rPr>
          <w:rFonts w:ascii="Times New Roman" w:hAnsi="Times New Roman"/>
          <w:sz w:val="24"/>
          <w:szCs w:val="24"/>
        </w:rPr>
        <w:t>. При количестве рабочих дней в сезоне - 182 земснаряд марки НСС 1600/25-3-Э обеспечит выполнение годового объёма добычи  − 896 м</w:t>
      </w:r>
      <w:r w:rsidRPr="005A2B76">
        <w:rPr>
          <w:rFonts w:ascii="Times New Roman" w:hAnsi="Times New Roman"/>
          <w:sz w:val="24"/>
          <w:szCs w:val="24"/>
          <w:vertAlign w:val="superscript"/>
        </w:rPr>
        <w:t>3</w:t>
      </w:r>
      <w:r w:rsidRPr="005A2B76">
        <w:rPr>
          <w:rFonts w:ascii="Times New Roman" w:hAnsi="Times New Roman"/>
          <w:sz w:val="24"/>
          <w:szCs w:val="24"/>
        </w:rPr>
        <w:t>/см х 182 см = 163072 м</w:t>
      </w:r>
      <w:r w:rsidRPr="005A2B76">
        <w:rPr>
          <w:rFonts w:ascii="Times New Roman" w:hAnsi="Times New Roman"/>
          <w:sz w:val="24"/>
          <w:szCs w:val="24"/>
          <w:vertAlign w:val="superscript"/>
        </w:rPr>
        <w:t>3</w:t>
      </w:r>
      <w:r w:rsidRPr="005A2B76">
        <w:rPr>
          <w:rFonts w:ascii="Times New Roman" w:hAnsi="Times New Roman"/>
          <w:sz w:val="24"/>
          <w:szCs w:val="24"/>
        </w:rPr>
        <w:t>.</w:t>
      </w:r>
    </w:p>
    <w:p w14:paraId="56641CE8"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r w:rsidRPr="005A2B76">
        <w:rPr>
          <w:rFonts w:ascii="Times New Roman" w:hAnsi="Times New Roman"/>
          <w:sz w:val="24"/>
          <w:szCs w:val="24"/>
        </w:rPr>
        <w:lastRenderedPageBreak/>
        <w:t>Для обеспечения годового объёма добычи ГПС земснарядом марки НСС 1600/25-3-Э  необходимо применить два земснаряда.</w:t>
      </w:r>
    </w:p>
    <w:p w14:paraId="59B5C7CC" w14:textId="77777777" w:rsidR="005A2B76" w:rsidRPr="005A2B76" w:rsidRDefault="005A2B76" w:rsidP="005A2B76">
      <w:pPr>
        <w:pStyle w:val="31"/>
        <w:tabs>
          <w:tab w:val="left" w:pos="426"/>
        </w:tabs>
        <w:ind w:left="568" w:right="-2" w:firstLine="709"/>
        <w:jc w:val="center"/>
        <w:rPr>
          <w:rFonts w:ascii="Times New Roman" w:hAnsi="Times New Roman"/>
          <w:b/>
          <w:bCs/>
          <w:position w:val="-6"/>
          <w:sz w:val="24"/>
          <w:szCs w:val="24"/>
        </w:rPr>
      </w:pPr>
      <w:r w:rsidRPr="005A2B76">
        <w:rPr>
          <w:rFonts w:ascii="Times New Roman" w:hAnsi="Times New Roman"/>
          <w:b/>
          <w:bCs/>
          <w:i/>
          <w:iCs/>
          <w:position w:val="-6"/>
          <w:sz w:val="24"/>
          <w:szCs w:val="24"/>
        </w:rPr>
        <w:t>Расчёт  намывных  складов (карт намыва)</w:t>
      </w:r>
    </w:p>
    <w:p w14:paraId="2DBEBCF2" w14:textId="77777777" w:rsidR="005A2B76" w:rsidRPr="005A2B76" w:rsidRDefault="005A2B76" w:rsidP="005A2B76">
      <w:pPr>
        <w:pStyle w:val="31"/>
        <w:tabs>
          <w:tab w:val="left" w:pos="426"/>
        </w:tabs>
        <w:ind w:right="-2" w:firstLine="709"/>
        <w:jc w:val="both"/>
        <w:rPr>
          <w:rFonts w:ascii="Times New Roman" w:hAnsi="Times New Roman"/>
          <w:position w:val="-6"/>
          <w:sz w:val="24"/>
          <w:szCs w:val="24"/>
        </w:rPr>
      </w:pPr>
      <w:r w:rsidRPr="005A2B76">
        <w:rPr>
          <w:rFonts w:ascii="Times New Roman" w:hAnsi="Times New Roman"/>
          <w:position w:val="-6"/>
          <w:sz w:val="24"/>
          <w:szCs w:val="24"/>
        </w:rPr>
        <w:t>Параметры намывных карт принимаются исходя из годовых объёмов добычи полезного ископаемого,  с учётом намыва материала и его отгрузки, а также удовлетворения технической высоты напора земснаряда.</w:t>
      </w:r>
    </w:p>
    <w:p w14:paraId="09634F9B" w14:textId="77777777" w:rsidR="005A2B76" w:rsidRPr="005A2B76" w:rsidRDefault="005A2B76" w:rsidP="005A2B76">
      <w:pPr>
        <w:pStyle w:val="31"/>
        <w:tabs>
          <w:tab w:val="left" w:pos="426"/>
        </w:tabs>
        <w:ind w:left="142"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В условиях отработки месторождения Спутник и проектных объёмов добычи ГПС, принимаем две карты: карта намыва и карта отгрузки. Размеры карт намыва в плане принимаем 80 х 100 м. </w:t>
      </w:r>
    </w:p>
    <w:p w14:paraId="41F1AFEC" w14:textId="77777777" w:rsidR="005A2B76" w:rsidRPr="005A2B76" w:rsidRDefault="005A2B76" w:rsidP="005A2B76">
      <w:pPr>
        <w:pStyle w:val="31"/>
        <w:tabs>
          <w:tab w:val="left" w:pos="426"/>
        </w:tabs>
        <w:ind w:left="142" w:right="-2" w:firstLine="709"/>
        <w:jc w:val="both"/>
        <w:rPr>
          <w:rFonts w:ascii="Times New Roman" w:hAnsi="Times New Roman"/>
          <w:position w:val="-6"/>
          <w:sz w:val="24"/>
          <w:szCs w:val="24"/>
        </w:rPr>
      </w:pPr>
      <w:r w:rsidRPr="005A2B76">
        <w:rPr>
          <w:rFonts w:ascii="Times New Roman" w:hAnsi="Times New Roman"/>
          <w:position w:val="-6"/>
          <w:sz w:val="24"/>
          <w:szCs w:val="24"/>
        </w:rPr>
        <w:t>Ширина карты поверху В</w:t>
      </w:r>
      <w:r w:rsidRPr="005A2B76">
        <w:rPr>
          <w:rFonts w:ascii="Times New Roman" w:hAnsi="Times New Roman"/>
          <w:position w:val="-6"/>
          <w:sz w:val="24"/>
          <w:szCs w:val="24"/>
          <w:vertAlign w:val="subscript"/>
        </w:rPr>
        <w:t>1</w:t>
      </w:r>
      <w:r w:rsidRPr="005A2B76">
        <w:rPr>
          <w:rFonts w:ascii="Times New Roman" w:hAnsi="Times New Roman"/>
          <w:position w:val="-6"/>
          <w:sz w:val="24"/>
          <w:szCs w:val="24"/>
        </w:rPr>
        <w:t xml:space="preserve"> = В – 2Н</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w:t>
      </w:r>
      <w:r w:rsidRPr="005A2B76">
        <w:rPr>
          <w:rFonts w:ascii="Times New Roman" w:hAnsi="Times New Roman"/>
          <w:position w:val="-6"/>
          <w:sz w:val="24"/>
          <w:szCs w:val="24"/>
          <w:lang w:val="en-US"/>
        </w:rPr>
        <w:t>tgβ</w:t>
      </w:r>
      <w:r w:rsidRPr="005A2B76">
        <w:rPr>
          <w:rFonts w:ascii="Times New Roman" w:hAnsi="Times New Roman"/>
          <w:position w:val="-6"/>
          <w:sz w:val="24"/>
          <w:szCs w:val="24"/>
        </w:rPr>
        <w:t xml:space="preserve">= 100− 2*6/0,839 = 85,7 м. </w:t>
      </w:r>
    </w:p>
    <w:p w14:paraId="6FF6B691" w14:textId="77777777" w:rsidR="005A2B76" w:rsidRPr="005A2B76" w:rsidRDefault="005A2B76" w:rsidP="005A2B76">
      <w:pPr>
        <w:pStyle w:val="31"/>
        <w:tabs>
          <w:tab w:val="left" w:pos="426"/>
        </w:tabs>
        <w:ind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   Длина карты поверху </w:t>
      </w:r>
      <w:r w:rsidRPr="005A2B76">
        <w:rPr>
          <w:rFonts w:ascii="Times New Roman" w:hAnsi="Times New Roman"/>
          <w:position w:val="-6"/>
          <w:sz w:val="24"/>
          <w:szCs w:val="24"/>
          <w:lang w:val="en-US"/>
        </w:rPr>
        <w:t>L</w:t>
      </w:r>
      <w:r w:rsidRPr="005A2B76">
        <w:rPr>
          <w:rFonts w:ascii="Times New Roman" w:hAnsi="Times New Roman"/>
          <w:position w:val="-6"/>
          <w:sz w:val="24"/>
          <w:szCs w:val="24"/>
          <w:vertAlign w:val="subscript"/>
        </w:rPr>
        <w:t>1</w:t>
      </w:r>
      <w:r w:rsidRPr="005A2B76">
        <w:rPr>
          <w:rFonts w:ascii="Times New Roman" w:hAnsi="Times New Roman"/>
          <w:position w:val="-6"/>
          <w:sz w:val="24"/>
          <w:szCs w:val="24"/>
        </w:rPr>
        <w:t xml:space="preserve"> = </w:t>
      </w:r>
      <w:r w:rsidRPr="005A2B76">
        <w:rPr>
          <w:rFonts w:ascii="Times New Roman" w:hAnsi="Times New Roman"/>
          <w:position w:val="-6"/>
          <w:sz w:val="24"/>
          <w:szCs w:val="24"/>
          <w:lang w:val="en-US"/>
        </w:rPr>
        <w:t>L</w:t>
      </w:r>
      <w:r w:rsidRPr="005A2B76">
        <w:rPr>
          <w:rFonts w:ascii="Times New Roman" w:hAnsi="Times New Roman"/>
          <w:position w:val="-6"/>
          <w:sz w:val="24"/>
          <w:szCs w:val="24"/>
        </w:rPr>
        <w:t xml:space="preserve"> – 2Н</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w:t>
      </w:r>
      <w:r w:rsidRPr="005A2B76">
        <w:rPr>
          <w:rFonts w:ascii="Times New Roman" w:hAnsi="Times New Roman"/>
          <w:position w:val="-6"/>
          <w:sz w:val="24"/>
          <w:szCs w:val="24"/>
          <w:lang w:val="en-US"/>
        </w:rPr>
        <w:t>tgβ</w:t>
      </w:r>
      <w:r w:rsidRPr="005A2B76">
        <w:rPr>
          <w:rFonts w:ascii="Times New Roman" w:hAnsi="Times New Roman"/>
          <w:position w:val="-6"/>
          <w:sz w:val="24"/>
          <w:szCs w:val="24"/>
        </w:rPr>
        <w:t xml:space="preserve"> = 250– 2*6/0,839 = 235,7 м.</w:t>
      </w:r>
    </w:p>
    <w:p w14:paraId="66C6BD9A" w14:textId="77777777" w:rsidR="005A2B76" w:rsidRPr="005A2B76" w:rsidRDefault="005A2B76" w:rsidP="005A2B76">
      <w:pPr>
        <w:pStyle w:val="31"/>
        <w:tabs>
          <w:tab w:val="left" w:pos="426"/>
        </w:tabs>
        <w:ind w:left="142" w:right="-2" w:firstLine="709"/>
        <w:jc w:val="both"/>
        <w:rPr>
          <w:rFonts w:ascii="Times New Roman" w:hAnsi="Times New Roman"/>
          <w:sz w:val="24"/>
          <w:szCs w:val="24"/>
        </w:rPr>
      </w:pPr>
      <w:r w:rsidRPr="005A2B76">
        <w:rPr>
          <w:rFonts w:ascii="Times New Roman" w:hAnsi="Times New Roman"/>
          <w:position w:val="-6"/>
          <w:sz w:val="24"/>
          <w:szCs w:val="24"/>
        </w:rPr>
        <w:t xml:space="preserve">Объём карты намыва  </w:t>
      </w:r>
      <w:r w:rsidRPr="005A2B76">
        <w:rPr>
          <w:rFonts w:ascii="Times New Roman" w:hAnsi="Times New Roman"/>
          <w:position w:val="-6"/>
          <w:sz w:val="24"/>
          <w:szCs w:val="24"/>
          <w:lang w:val="en-US"/>
        </w:rPr>
        <w:t>V</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 xml:space="preserve"> = В</w:t>
      </w:r>
      <w:r w:rsidRPr="005A2B76">
        <w:rPr>
          <w:rFonts w:ascii="Times New Roman" w:hAnsi="Times New Roman"/>
          <w:position w:val="-6"/>
          <w:sz w:val="24"/>
          <w:szCs w:val="24"/>
          <w:vertAlign w:val="subscript"/>
        </w:rPr>
        <w:t>1</w:t>
      </w:r>
      <w:r w:rsidRPr="005A2B76">
        <w:rPr>
          <w:rFonts w:ascii="Times New Roman" w:hAnsi="Times New Roman"/>
          <w:position w:val="-6"/>
          <w:sz w:val="24"/>
          <w:szCs w:val="24"/>
          <w:lang w:val="en-US"/>
        </w:rPr>
        <w:t>L</w:t>
      </w:r>
      <w:r w:rsidRPr="005A2B76">
        <w:rPr>
          <w:rFonts w:ascii="Times New Roman" w:hAnsi="Times New Roman"/>
          <w:position w:val="-6"/>
          <w:sz w:val="24"/>
          <w:szCs w:val="24"/>
          <w:vertAlign w:val="subscript"/>
        </w:rPr>
        <w:t xml:space="preserve">1 </w:t>
      </w:r>
      <w:r w:rsidRPr="005A2B76">
        <w:rPr>
          <w:rFonts w:ascii="Times New Roman" w:hAnsi="Times New Roman"/>
          <w:position w:val="-6"/>
          <w:sz w:val="24"/>
          <w:szCs w:val="24"/>
          <w:lang w:val="en-US"/>
        </w:rPr>
        <w:t>H</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 (</w:t>
      </w:r>
      <w:r w:rsidRPr="005A2B76">
        <w:rPr>
          <w:rFonts w:ascii="Times New Roman" w:hAnsi="Times New Roman"/>
          <w:position w:val="-6"/>
          <w:sz w:val="24"/>
          <w:szCs w:val="24"/>
          <w:lang w:val="en-US"/>
        </w:rPr>
        <w:t>H</w:t>
      </w:r>
      <w:r w:rsidRPr="005A2B76">
        <w:rPr>
          <w:rFonts w:ascii="Times New Roman" w:hAnsi="Times New Roman"/>
          <w:position w:val="-6"/>
          <w:sz w:val="24"/>
          <w:szCs w:val="24"/>
          <w:vertAlign w:val="subscript"/>
          <w:lang w:val="en-US"/>
        </w:rPr>
        <w:t>k</w:t>
      </w:r>
      <w:r w:rsidRPr="005A2B76">
        <w:rPr>
          <w:rFonts w:ascii="Times New Roman" w:hAnsi="Times New Roman"/>
          <w:position w:val="-6"/>
          <w:sz w:val="24"/>
          <w:szCs w:val="24"/>
          <w:vertAlign w:val="superscript"/>
        </w:rPr>
        <w:t>2</w:t>
      </w:r>
      <w:r w:rsidRPr="005A2B76">
        <w:rPr>
          <w:rFonts w:ascii="Times New Roman" w:hAnsi="Times New Roman"/>
          <w:position w:val="-6"/>
          <w:sz w:val="24"/>
          <w:szCs w:val="24"/>
        </w:rPr>
        <w:t>/2</w:t>
      </w:r>
      <w:r w:rsidRPr="005A2B76">
        <w:rPr>
          <w:rFonts w:ascii="Times New Roman" w:hAnsi="Times New Roman"/>
          <w:position w:val="-6"/>
          <w:sz w:val="24"/>
          <w:szCs w:val="24"/>
          <w:lang w:val="en-US"/>
        </w:rPr>
        <w:t>tgβ</w:t>
      </w:r>
      <w:r w:rsidRPr="005A2B76">
        <w:rPr>
          <w:rFonts w:ascii="Times New Roman" w:hAnsi="Times New Roman"/>
          <w:position w:val="-6"/>
          <w:sz w:val="24"/>
          <w:szCs w:val="24"/>
        </w:rPr>
        <w:t>)*(</w:t>
      </w:r>
      <w:r w:rsidRPr="005A2B76">
        <w:rPr>
          <w:rFonts w:ascii="Times New Roman" w:hAnsi="Times New Roman"/>
          <w:position w:val="-6"/>
          <w:sz w:val="24"/>
          <w:szCs w:val="24"/>
          <w:lang w:val="en-US"/>
        </w:rPr>
        <w:t>L</w:t>
      </w:r>
      <w:r w:rsidRPr="005A2B76">
        <w:rPr>
          <w:rFonts w:ascii="Times New Roman" w:hAnsi="Times New Roman"/>
          <w:position w:val="-6"/>
          <w:sz w:val="24"/>
          <w:szCs w:val="24"/>
          <w:vertAlign w:val="subscript"/>
        </w:rPr>
        <w:t>1</w:t>
      </w:r>
      <w:r w:rsidRPr="005A2B76">
        <w:rPr>
          <w:rFonts w:ascii="Times New Roman" w:hAnsi="Times New Roman"/>
          <w:position w:val="-6"/>
          <w:sz w:val="24"/>
          <w:szCs w:val="24"/>
        </w:rPr>
        <w:t xml:space="preserve"> + </w:t>
      </w:r>
      <w:r w:rsidRPr="005A2B76">
        <w:rPr>
          <w:rFonts w:ascii="Times New Roman" w:hAnsi="Times New Roman"/>
          <w:position w:val="-6"/>
          <w:sz w:val="24"/>
          <w:szCs w:val="24"/>
          <w:lang w:val="en-US"/>
        </w:rPr>
        <w:t>B</w:t>
      </w:r>
      <w:r w:rsidRPr="005A2B76">
        <w:rPr>
          <w:rFonts w:ascii="Times New Roman" w:hAnsi="Times New Roman"/>
          <w:position w:val="-6"/>
          <w:sz w:val="24"/>
          <w:szCs w:val="24"/>
          <w:vertAlign w:val="subscript"/>
        </w:rPr>
        <w:t>1</w:t>
      </w:r>
      <w:r w:rsidRPr="005A2B76">
        <w:rPr>
          <w:rFonts w:ascii="Times New Roman" w:hAnsi="Times New Roman"/>
          <w:position w:val="-6"/>
          <w:sz w:val="24"/>
          <w:szCs w:val="24"/>
        </w:rPr>
        <w:t>) *</w:t>
      </w:r>
      <w:r w:rsidR="00233E3A" w:rsidRPr="005A2B76">
        <w:rPr>
          <w:rFonts w:ascii="Times New Roman" w:hAnsi="Times New Roman"/>
          <w:sz w:val="24"/>
          <w:szCs w:val="24"/>
        </w:rPr>
        <w:fldChar w:fldCharType="begin"/>
      </w:r>
      <w:r w:rsidRPr="005A2B76">
        <w:rPr>
          <w:rFonts w:ascii="Times New Roman" w:hAnsi="Times New Roman"/>
          <w:sz w:val="24"/>
          <w:szCs w:val="24"/>
        </w:rPr>
        <w:instrText xml:space="preserve"> QUOTE </w:instrText>
      </w:r>
      <w:r w:rsidRPr="005A2B76">
        <w:rPr>
          <w:rFonts w:ascii="Times New Roman" w:hAnsi="Times New Roman"/>
          <w:noProof/>
          <w:sz w:val="24"/>
          <w:szCs w:val="24"/>
        </w:rPr>
        <w:drawing>
          <wp:inline distT="0" distB="0" distL="0" distR="0" wp14:anchorId="2E3B46A4" wp14:editId="3311C5FD">
            <wp:extent cx="198120" cy="146685"/>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98120" cy="146685"/>
                    </a:xfrm>
                    <a:prstGeom prst="rect">
                      <a:avLst/>
                    </a:prstGeom>
                    <a:noFill/>
                    <a:ln w="9525">
                      <a:noFill/>
                      <a:miter lim="800000"/>
                      <a:headEnd/>
                      <a:tailEnd/>
                    </a:ln>
                  </pic:spPr>
                </pic:pic>
              </a:graphicData>
            </a:graphic>
          </wp:inline>
        </w:drawing>
      </w:r>
      <w:r w:rsidR="00233E3A" w:rsidRPr="005A2B76">
        <w:rPr>
          <w:rFonts w:ascii="Times New Roman" w:hAnsi="Times New Roman"/>
          <w:sz w:val="24"/>
          <w:szCs w:val="24"/>
        </w:rPr>
        <w:fldChar w:fldCharType="separate"/>
      </w:r>
      <w:r w:rsidRPr="005A2B76">
        <w:rPr>
          <w:rFonts w:ascii="Times New Roman" w:hAnsi="Times New Roman"/>
          <w:noProof/>
          <w:sz w:val="24"/>
          <w:szCs w:val="24"/>
        </w:rPr>
        <w:drawing>
          <wp:inline distT="0" distB="0" distL="0" distR="0" wp14:anchorId="4BE54E88" wp14:editId="37028628">
            <wp:extent cx="198120" cy="146685"/>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98120" cy="146685"/>
                    </a:xfrm>
                    <a:prstGeom prst="rect">
                      <a:avLst/>
                    </a:prstGeom>
                    <a:noFill/>
                    <a:ln w="9525">
                      <a:noFill/>
                      <a:miter lim="800000"/>
                      <a:headEnd/>
                      <a:tailEnd/>
                    </a:ln>
                  </pic:spPr>
                </pic:pic>
              </a:graphicData>
            </a:graphic>
          </wp:inline>
        </w:drawing>
      </w:r>
      <w:r w:rsidR="00233E3A" w:rsidRPr="005A2B76">
        <w:rPr>
          <w:rFonts w:ascii="Times New Roman" w:hAnsi="Times New Roman"/>
          <w:sz w:val="24"/>
          <w:szCs w:val="24"/>
        </w:rPr>
        <w:fldChar w:fldCharType="end"/>
      </w:r>
      <w:r w:rsidRPr="005A2B76">
        <w:rPr>
          <w:rFonts w:ascii="Times New Roman" w:hAnsi="Times New Roman"/>
          <w:sz w:val="24"/>
          <w:szCs w:val="24"/>
        </w:rPr>
        <w:t>Н</w:t>
      </w:r>
      <w:r w:rsidRPr="005A2B76">
        <w:rPr>
          <w:rFonts w:ascii="Times New Roman" w:hAnsi="Times New Roman"/>
          <w:sz w:val="24"/>
          <w:szCs w:val="24"/>
          <w:vertAlign w:val="subscript"/>
        </w:rPr>
        <w:t>к</w:t>
      </w:r>
      <w:r w:rsidRPr="005A2B76">
        <w:rPr>
          <w:rFonts w:ascii="Times New Roman" w:hAnsi="Times New Roman"/>
          <w:sz w:val="24"/>
          <w:szCs w:val="24"/>
          <w:vertAlign w:val="superscript"/>
        </w:rPr>
        <w:t>3</w:t>
      </w:r>
      <w:r w:rsidRPr="005A2B76">
        <w:rPr>
          <w:rFonts w:ascii="Times New Roman" w:hAnsi="Times New Roman"/>
          <w:sz w:val="24"/>
          <w:szCs w:val="24"/>
        </w:rPr>
        <w:t>/3tgβ=</w:t>
      </w:r>
    </w:p>
    <w:p w14:paraId="7164B08F" w14:textId="77777777" w:rsidR="005A2B76" w:rsidRPr="005A2B76" w:rsidRDefault="005A2B76" w:rsidP="005A2B76">
      <w:pPr>
        <w:pStyle w:val="31"/>
        <w:tabs>
          <w:tab w:val="left" w:pos="426"/>
        </w:tabs>
        <w:ind w:left="142" w:right="-2" w:firstLine="709"/>
        <w:jc w:val="both"/>
        <w:rPr>
          <w:rFonts w:ascii="Times New Roman" w:hAnsi="Times New Roman"/>
          <w:color w:val="FF0000"/>
          <w:sz w:val="24"/>
          <w:szCs w:val="24"/>
        </w:rPr>
      </w:pPr>
      <w:r w:rsidRPr="005A2B76">
        <w:rPr>
          <w:rFonts w:ascii="Times New Roman" w:hAnsi="Times New Roman"/>
          <w:sz w:val="24"/>
          <w:szCs w:val="24"/>
        </w:rPr>
        <w:t>121197 + 6894 + 270 = 128361м</w:t>
      </w:r>
      <w:r w:rsidRPr="005A2B76">
        <w:rPr>
          <w:rFonts w:ascii="Times New Roman" w:hAnsi="Times New Roman"/>
          <w:sz w:val="24"/>
          <w:szCs w:val="24"/>
          <w:vertAlign w:val="superscript"/>
        </w:rPr>
        <w:t>3</w:t>
      </w:r>
      <w:r w:rsidRPr="005A2B76">
        <w:rPr>
          <w:rFonts w:ascii="Times New Roman" w:hAnsi="Times New Roman"/>
          <w:sz w:val="24"/>
          <w:szCs w:val="24"/>
        </w:rPr>
        <w:t xml:space="preserve">, </w:t>
      </w:r>
    </w:p>
    <w:p w14:paraId="3ED64234" w14:textId="77777777" w:rsidR="005A2B76" w:rsidRPr="005A2B76" w:rsidRDefault="005A2B76" w:rsidP="005A2B76">
      <w:pPr>
        <w:pStyle w:val="31"/>
        <w:tabs>
          <w:tab w:val="left" w:pos="426"/>
        </w:tabs>
        <w:ind w:left="142" w:right="-2" w:firstLine="709"/>
        <w:jc w:val="both"/>
        <w:rPr>
          <w:rFonts w:ascii="Times New Roman" w:hAnsi="Times New Roman"/>
          <w:sz w:val="24"/>
          <w:szCs w:val="24"/>
        </w:rPr>
      </w:pPr>
      <w:r w:rsidRPr="005A2B76">
        <w:rPr>
          <w:rFonts w:ascii="Times New Roman" w:hAnsi="Times New Roman"/>
          <w:sz w:val="24"/>
          <w:szCs w:val="24"/>
        </w:rPr>
        <w:t xml:space="preserve">где </w:t>
      </w:r>
      <w:r w:rsidRPr="005A2B76">
        <w:rPr>
          <w:rFonts w:ascii="Times New Roman" w:hAnsi="Times New Roman"/>
          <w:sz w:val="24"/>
          <w:szCs w:val="24"/>
          <w:lang w:val="en-US"/>
        </w:rPr>
        <w:t>L</w:t>
      </w:r>
      <w:r w:rsidRPr="005A2B76">
        <w:rPr>
          <w:rFonts w:ascii="Times New Roman" w:hAnsi="Times New Roman"/>
          <w:sz w:val="24"/>
          <w:szCs w:val="24"/>
        </w:rPr>
        <w:t xml:space="preserve"> – длина карты в основании (250 м); В – ширина карты в основании (100 м); Н</w:t>
      </w:r>
      <w:r w:rsidRPr="005A2B76">
        <w:rPr>
          <w:rFonts w:ascii="Times New Roman" w:hAnsi="Times New Roman"/>
          <w:sz w:val="24"/>
          <w:szCs w:val="24"/>
          <w:vertAlign w:val="subscript"/>
        </w:rPr>
        <w:t>к</w:t>
      </w:r>
      <w:r w:rsidRPr="005A2B76">
        <w:rPr>
          <w:rFonts w:ascii="Times New Roman" w:hAnsi="Times New Roman"/>
          <w:sz w:val="24"/>
          <w:szCs w:val="24"/>
        </w:rPr>
        <w:t>- высота карты намыва (6 м); β– угол откоса борта  карты ( 40˚ ).</w:t>
      </w:r>
    </w:p>
    <w:p w14:paraId="3CB6A03B" w14:textId="77777777" w:rsidR="005A2B76" w:rsidRPr="005A2B76" w:rsidRDefault="005A2B76" w:rsidP="005A2B76">
      <w:pPr>
        <w:pStyle w:val="31"/>
        <w:tabs>
          <w:tab w:val="left" w:pos="426"/>
        </w:tabs>
        <w:ind w:left="0" w:right="-2" w:firstLine="709"/>
        <w:jc w:val="both"/>
        <w:rPr>
          <w:rFonts w:ascii="Times New Roman" w:hAnsi="Times New Roman"/>
          <w:sz w:val="24"/>
          <w:szCs w:val="24"/>
        </w:rPr>
      </w:pPr>
      <w:r w:rsidRPr="005A2B76">
        <w:rPr>
          <w:rFonts w:ascii="Times New Roman" w:hAnsi="Times New Roman"/>
          <w:sz w:val="24"/>
          <w:szCs w:val="24"/>
        </w:rPr>
        <w:t xml:space="preserve"> При формировании карт намыва средний уклон намывной поверхности карты должен быть </w:t>
      </w:r>
    </w:p>
    <w:p w14:paraId="452DBB05" w14:textId="77777777" w:rsidR="005A2B76" w:rsidRPr="005A2B76" w:rsidRDefault="005A2B76" w:rsidP="005A2B76">
      <w:pPr>
        <w:pStyle w:val="31"/>
        <w:tabs>
          <w:tab w:val="left" w:pos="426"/>
        </w:tabs>
        <w:ind w:left="0" w:right="-2" w:firstLine="709"/>
        <w:jc w:val="both"/>
        <w:rPr>
          <w:rFonts w:ascii="Times New Roman" w:hAnsi="Times New Roman"/>
          <w:sz w:val="24"/>
          <w:szCs w:val="24"/>
        </w:rPr>
      </w:pPr>
      <w:r w:rsidRPr="005A2B76">
        <w:rPr>
          <w:rFonts w:ascii="Times New Roman" w:hAnsi="Times New Roman"/>
          <w:sz w:val="24"/>
          <w:szCs w:val="24"/>
          <w:lang w:val="en-US"/>
        </w:rPr>
        <w:t>i</w:t>
      </w:r>
      <w:r w:rsidRPr="005A2B76">
        <w:rPr>
          <w:rFonts w:ascii="Times New Roman" w:hAnsi="Times New Roman"/>
          <w:i/>
          <w:iCs/>
          <w:sz w:val="24"/>
          <w:szCs w:val="24"/>
          <w:vertAlign w:val="subscript"/>
        </w:rPr>
        <w:t>ср</w:t>
      </w:r>
      <w:r w:rsidRPr="005A2B76">
        <w:rPr>
          <w:rFonts w:ascii="Times New Roman" w:hAnsi="Times New Roman"/>
          <w:i/>
          <w:iCs/>
          <w:sz w:val="24"/>
          <w:szCs w:val="24"/>
        </w:rPr>
        <w:t xml:space="preserve"> = </w:t>
      </w:r>
      <w:r w:rsidRPr="005A2B76">
        <w:rPr>
          <w:rFonts w:ascii="Times New Roman" w:hAnsi="Times New Roman"/>
          <w:position w:val="-10"/>
          <w:sz w:val="24"/>
          <w:szCs w:val="24"/>
        </w:rPr>
        <w:object w:dxaOrig="180" w:dyaOrig="340" w14:anchorId="76E182B2">
          <v:shape id="_x0000_i1026" type="#_x0000_t75" style="width:8.85pt;height:19pt" o:ole="">
            <v:imagedata r:id="rId22" o:title=""/>
          </v:shape>
          <o:OLEObject Type="Embed" ProgID="Equation.3" ShapeID="_x0000_i1026" DrawAspect="Content" ObjectID="_1825579161" r:id="rId23"/>
        </w:object>
      </w:r>
      <w:r w:rsidRPr="005A2B76">
        <w:rPr>
          <w:rFonts w:ascii="Times New Roman" w:hAnsi="Times New Roman"/>
          <w:position w:val="-70"/>
          <w:sz w:val="24"/>
          <w:szCs w:val="24"/>
        </w:rPr>
        <w:object w:dxaOrig="4180" w:dyaOrig="1160" w14:anchorId="445FE285">
          <v:shape id="_x0000_i1027" type="#_x0000_t75" style="width:207.15pt;height:57.75pt" o:ole="">
            <v:imagedata r:id="rId24" o:title=""/>
          </v:shape>
          <o:OLEObject Type="Embed" ProgID="Equation.3" ShapeID="_x0000_i1027" DrawAspect="Content" ObjectID="_1825579162" r:id="rId25"/>
        </w:object>
      </w:r>
      <w:r w:rsidRPr="005A2B76">
        <w:rPr>
          <w:rFonts w:ascii="Times New Roman" w:hAnsi="Times New Roman"/>
          <w:i/>
          <w:iCs/>
          <w:position w:val="-10"/>
          <w:sz w:val="24"/>
          <w:szCs w:val="24"/>
        </w:rPr>
        <w:object w:dxaOrig="180" w:dyaOrig="340" w14:anchorId="2D81EBE6">
          <v:shape id="_x0000_i1028" type="#_x0000_t75" style="width:8.85pt;height:19pt" o:ole="">
            <v:imagedata r:id="rId22" o:title=""/>
          </v:shape>
          <o:OLEObject Type="Embed" ProgID="Equation.3" ShapeID="_x0000_i1028" DrawAspect="Content" ObjectID="_1825579163" r:id="rId26"/>
        </w:object>
      </w:r>
    </w:p>
    <w:p w14:paraId="066C8284" w14:textId="77777777" w:rsidR="005A2B76" w:rsidRPr="005A2B76" w:rsidRDefault="005A2B76" w:rsidP="005A2B76">
      <w:pPr>
        <w:pStyle w:val="31"/>
        <w:tabs>
          <w:tab w:val="left" w:pos="426"/>
        </w:tabs>
        <w:ind w:left="142" w:right="-2" w:firstLine="709"/>
        <w:jc w:val="both"/>
        <w:rPr>
          <w:rFonts w:ascii="Times New Roman" w:hAnsi="Times New Roman"/>
          <w:sz w:val="24"/>
          <w:szCs w:val="24"/>
        </w:rPr>
      </w:pPr>
      <w:r w:rsidRPr="005A2B76">
        <w:rPr>
          <w:rFonts w:ascii="Times New Roman" w:hAnsi="Times New Roman"/>
          <w:sz w:val="24"/>
          <w:szCs w:val="24"/>
        </w:rPr>
        <w:t xml:space="preserve">где </w:t>
      </w:r>
      <w:r w:rsidRPr="005A2B76">
        <w:rPr>
          <w:rFonts w:ascii="Times New Roman" w:hAnsi="Times New Roman"/>
          <w:i/>
          <w:iCs/>
          <w:sz w:val="24"/>
          <w:szCs w:val="24"/>
          <w:lang w:val="en-US"/>
        </w:rPr>
        <w:t>a</w:t>
      </w:r>
      <w:r w:rsidRPr="005A2B76">
        <w:rPr>
          <w:rFonts w:ascii="Times New Roman" w:hAnsi="Times New Roman"/>
          <w:sz w:val="24"/>
          <w:szCs w:val="24"/>
        </w:rPr>
        <w:t xml:space="preserve"> –коэффициент, зависящий от состава пород (</w:t>
      </w:r>
      <w:r w:rsidRPr="005A2B76">
        <w:rPr>
          <w:rFonts w:ascii="Times New Roman" w:hAnsi="Times New Roman"/>
          <w:i/>
          <w:iCs/>
          <w:sz w:val="24"/>
          <w:szCs w:val="24"/>
        </w:rPr>
        <w:t xml:space="preserve">а </w:t>
      </w:r>
      <w:r w:rsidRPr="005A2B76">
        <w:rPr>
          <w:rFonts w:ascii="Times New Roman" w:hAnsi="Times New Roman"/>
          <w:sz w:val="24"/>
          <w:szCs w:val="24"/>
        </w:rPr>
        <w:t xml:space="preserve">≈ 3,5) ; </w:t>
      </w:r>
      <w:r w:rsidRPr="005A2B76">
        <w:rPr>
          <w:rFonts w:ascii="Times New Roman" w:hAnsi="Times New Roman"/>
          <w:sz w:val="24"/>
          <w:szCs w:val="24"/>
          <w:lang w:val="en-US"/>
        </w:rPr>
        <w:t>Q</w:t>
      </w:r>
      <w:r w:rsidRPr="005A2B76">
        <w:rPr>
          <w:rFonts w:ascii="Times New Roman" w:hAnsi="Times New Roman"/>
          <w:sz w:val="24"/>
          <w:szCs w:val="24"/>
          <w:vertAlign w:val="subscript"/>
        </w:rPr>
        <w:t>г.з.-</w:t>
      </w:r>
      <w:r w:rsidRPr="005A2B76">
        <w:rPr>
          <w:rFonts w:ascii="Times New Roman" w:hAnsi="Times New Roman"/>
          <w:sz w:val="24"/>
          <w:szCs w:val="24"/>
        </w:rPr>
        <w:t xml:space="preserve">расход гидросмеси, подаваемый на карту . л/с ( </w:t>
      </w:r>
      <w:r w:rsidRPr="005A2B76">
        <w:rPr>
          <w:rFonts w:ascii="Times New Roman" w:hAnsi="Times New Roman"/>
          <w:sz w:val="24"/>
          <w:szCs w:val="24"/>
          <w:lang w:val="en-US"/>
        </w:rPr>
        <w:t>Q</w:t>
      </w:r>
      <w:r w:rsidRPr="005A2B76">
        <w:rPr>
          <w:rFonts w:ascii="Times New Roman" w:hAnsi="Times New Roman"/>
          <w:sz w:val="24"/>
          <w:szCs w:val="24"/>
          <w:vertAlign w:val="subscript"/>
        </w:rPr>
        <w:t>г.з.</w:t>
      </w:r>
      <w:r w:rsidRPr="005A2B76">
        <w:rPr>
          <w:rFonts w:ascii="Times New Roman" w:hAnsi="Times New Roman"/>
          <w:sz w:val="24"/>
          <w:szCs w:val="24"/>
        </w:rPr>
        <w:t>=1730 м</w:t>
      </w:r>
      <w:r w:rsidRPr="005A2B76">
        <w:rPr>
          <w:rFonts w:ascii="Times New Roman" w:hAnsi="Times New Roman"/>
          <w:sz w:val="24"/>
          <w:szCs w:val="24"/>
          <w:vertAlign w:val="superscript"/>
        </w:rPr>
        <w:t>3</w:t>
      </w:r>
      <w:r w:rsidRPr="005A2B76">
        <w:rPr>
          <w:rFonts w:ascii="Times New Roman" w:hAnsi="Times New Roman"/>
          <w:sz w:val="24"/>
          <w:szCs w:val="24"/>
        </w:rPr>
        <w:t>/ч=480 л/с=0,48 м</w:t>
      </w:r>
      <w:r w:rsidRPr="005A2B76">
        <w:rPr>
          <w:rFonts w:ascii="Times New Roman" w:hAnsi="Times New Roman"/>
          <w:sz w:val="24"/>
          <w:szCs w:val="24"/>
          <w:vertAlign w:val="superscript"/>
        </w:rPr>
        <w:t>3</w:t>
      </w:r>
      <w:r w:rsidRPr="005A2B76">
        <w:rPr>
          <w:rFonts w:ascii="Times New Roman" w:hAnsi="Times New Roman"/>
          <w:sz w:val="24"/>
          <w:szCs w:val="24"/>
        </w:rPr>
        <w:t xml:space="preserve">/с); </w:t>
      </w:r>
      <w:r w:rsidRPr="005A2B76">
        <w:rPr>
          <w:rFonts w:ascii="Times New Roman" w:hAnsi="Times New Roman"/>
          <w:sz w:val="24"/>
          <w:szCs w:val="24"/>
          <w:lang w:val="en-US"/>
        </w:rPr>
        <w:t>S</w:t>
      </w:r>
      <w:r w:rsidRPr="005A2B76">
        <w:rPr>
          <w:rFonts w:ascii="Times New Roman" w:hAnsi="Times New Roman"/>
          <w:i/>
          <w:iCs/>
          <w:sz w:val="24"/>
          <w:szCs w:val="24"/>
          <w:vertAlign w:val="subscript"/>
        </w:rPr>
        <w:t>в</w:t>
      </w:r>
      <w:r w:rsidRPr="005A2B76">
        <w:rPr>
          <w:rFonts w:ascii="Times New Roman" w:hAnsi="Times New Roman"/>
          <w:sz w:val="24"/>
          <w:szCs w:val="24"/>
        </w:rPr>
        <w:t xml:space="preserve"> – консистенция гидросмеси</w:t>
      </w:r>
    </w:p>
    <w:p w14:paraId="0BD7B150" w14:textId="77777777" w:rsidR="005A2B76" w:rsidRPr="005A2B76" w:rsidRDefault="005A2B76" w:rsidP="005A2B76">
      <w:pPr>
        <w:pStyle w:val="31"/>
        <w:tabs>
          <w:tab w:val="left" w:pos="426"/>
        </w:tabs>
        <w:ind w:left="142" w:right="-2" w:firstLine="709"/>
        <w:jc w:val="both"/>
        <w:rPr>
          <w:rFonts w:ascii="Times New Roman" w:hAnsi="Times New Roman"/>
          <w:position w:val="-30"/>
          <w:sz w:val="24"/>
          <w:szCs w:val="24"/>
        </w:rPr>
      </w:pPr>
      <w:r w:rsidRPr="005A2B76">
        <w:rPr>
          <w:rFonts w:ascii="Times New Roman" w:hAnsi="Times New Roman"/>
          <w:sz w:val="24"/>
          <w:szCs w:val="24"/>
          <w:lang w:val="en-US"/>
        </w:rPr>
        <w:t>S</w:t>
      </w:r>
      <w:r w:rsidRPr="005A2B76">
        <w:rPr>
          <w:rFonts w:ascii="Times New Roman" w:hAnsi="Times New Roman"/>
          <w:i/>
          <w:iCs/>
          <w:sz w:val="24"/>
          <w:szCs w:val="24"/>
          <w:vertAlign w:val="subscript"/>
        </w:rPr>
        <w:t>в</w:t>
      </w:r>
      <w:r w:rsidRPr="005A2B76">
        <w:rPr>
          <w:rFonts w:ascii="Times New Roman" w:hAnsi="Times New Roman"/>
          <w:sz w:val="24"/>
          <w:szCs w:val="24"/>
        </w:rPr>
        <w:t xml:space="preserve"> = </w:t>
      </w:r>
      <w:r w:rsidRPr="005A2B76">
        <w:rPr>
          <w:rFonts w:ascii="Times New Roman" w:hAnsi="Times New Roman"/>
          <w:position w:val="-30"/>
          <w:sz w:val="24"/>
          <w:szCs w:val="24"/>
        </w:rPr>
        <w:object w:dxaOrig="220" w:dyaOrig="680" w14:anchorId="6C439963">
          <v:shape id="_x0000_i1029" type="#_x0000_t75" style="width:11.55pt;height:33.95pt" o:ole="">
            <v:imagedata r:id="rId27" o:title=""/>
          </v:shape>
          <o:OLEObject Type="Embed" ProgID="Equation.3" ShapeID="_x0000_i1029" DrawAspect="Content" ObjectID="_1825579164" r:id="rId28"/>
        </w:object>
      </w:r>
      <w:r w:rsidRPr="005A2B76">
        <w:rPr>
          <w:rFonts w:ascii="Times New Roman" w:hAnsi="Times New Roman"/>
          <w:position w:val="-30"/>
          <w:sz w:val="24"/>
          <w:szCs w:val="24"/>
        </w:rPr>
        <w:object w:dxaOrig="5060" w:dyaOrig="700" w14:anchorId="78606C10">
          <v:shape id="_x0000_i1030" type="#_x0000_t75" style="width:250.65pt;height:35.3pt" o:ole="">
            <v:imagedata r:id="rId29" o:title=""/>
          </v:shape>
          <o:OLEObject Type="Embed" ProgID="Equation.3" ShapeID="_x0000_i1030" DrawAspect="Content" ObjectID="_1825579165" r:id="rId30"/>
        </w:object>
      </w:r>
    </w:p>
    <w:p w14:paraId="6CB9F5BE" w14:textId="77777777" w:rsidR="005A2B76" w:rsidRPr="005A2B76" w:rsidRDefault="005A2B76" w:rsidP="005A2B76">
      <w:pPr>
        <w:pStyle w:val="31"/>
        <w:tabs>
          <w:tab w:val="left" w:pos="426"/>
        </w:tabs>
        <w:ind w:left="142" w:right="-2" w:firstLine="709"/>
        <w:jc w:val="both"/>
        <w:rPr>
          <w:rFonts w:ascii="Times New Roman" w:hAnsi="Times New Roman"/>
          <w:sz w:val="24"/>
          <w:szCs w:val="24"/>
        </w:rPr>
      </w:pPr>
      <w:r w:rsidRPr="005A2B76">
        <w:rPr>
          <w:rFonts w:ascii="Times New Roman" w:hAnsi="Times New Roman"/>
          <w:sz w:val="24"/>
          <w:szCs w:val="24"/>
        </w:rPr>
        <w:t>где  γ</w:t>
      </w:r>
      <w:r w:rsidRPr="005A2B76">
        <w:rPr>
          <w:rFonts w:ascii="Times New Roman" w:hAnsi="Times New Roman"/>
          <w:sz w:val="24"/>
          <w:szCs w:val="24"/>
          <w:vertAlign w:val="subscript"/>
        </w:rPr>
        <w:t>о ,</w:t>
      </w:r>
      <w:r w:rsidRPr="005A2B76">
        <w:rPr>
          <w:rFonts w:ascii="Times New Roman" w:hAnsi="Times New Roman"/>
          <w:sz w:val="24"/>
          <w:szCs w:val="24"/>
        </w:rPr>
        <w:t>γ</w:t>
      </w:r>
      <w:r w:rsidRPr="005A2B76">
        <w:rPr>
          <w:rFonts w:ascii="Times New Roman" w:hAnsi="Times New Roman"/>
          <w:sz w:val="24"/>
          <w:szCs w:val="24"/>
          <w:vertAlign w:val="subscript"/>
        </w:rPr>
        <w:t>г</w:t>
      </w:r>
      <w:r w:rsidRPr="005A2B76">
        <w:rPr>
          <w:rFonts w:ascii="Times New Roman" w:hAnsi="Times New Roman"/>
          <w:sz w:val="24"/>
          <w:szCs w:val="24"/>
        </w:rPr>
        <w:t xml:space="preserve"> , γ</w:t>
      </w:r>
      <w:r w:rsidRPr="005A2B76">
        <w:rPr>
          <w:rFonts w:ascii="Times New Roman" w:hAnsi="Times New Roman"/>
          <w:sz w:val="24"/>
          <w:szCs w:val="24"/>
          <w:vertAlign w:val="subscript"/>
          <w:lang w:val="en-US"/>
        </w:rPr>
        <w:t>m</w:t>
      </w:r>
      <w:r w:rsidRPr="005A2B76">
        <w:rPr>
          <w:rFonts w:ascii="Times New Roman" w:hAnsi="Times New Roman"/>
          <w:sz w:val="24"/>
          <w:szCs w:val="24"/>
        </w:rPr>
        <w:t xml:space="preserve"> – соответственно плотность воды, гидросмеси и ГПС.</w:t>
      </w:r>
    </w:p>
    <w:p w14:paraId="35157641" w14:textId="77777777" w:rsidR="005A2B76" w:rsidRPr="005A2B76" w:rsidRDefault="005A2B76" w:rsidP="005A2B76">
      <w:pPr>
        <w:pStyle w:val="31"/>
        <w:tabs>
          <w:tab w:val="left" w:pos="426"/>
        </w:tabs>
        <w:ind w:left="142" w:right="-2" w:firstLine="709"/>
        <w:jc w:val="both"/>
        <w:rPr>
          <w:rFonts w:ascii="Times New Roman" w:hAnsi="Times New Roman"/>
          <w:sz w:val="24"/>
          <w:szCs w:val="24"/>
        </w:rPr>
      </w:pPr>
      <w:r w:rsidRPr="005A2B76">
        <w:rPr>
          <w:rFonts w:ascii="Times New Roman" w:hAnsi="Times New Roman"/>
          <w:sz w:val="24"/>
          <w:szCs w:val="24"/>
        </w:rPr>
        <w:t>Отгрузка ГПС производится после обезвоживания карты намыва.</w:t>
      </w:r>
    </w:p>
    <w:p w14:paraId="13667BC0" w14:textId="77777777" w:rsidR="005A2B76" w:rsidRPr="005A2B76" w:rsidRDefault="005A2B76" w:rsidP="005A2B76">
      <w:pPr>
        <w:pStyle w:val="31"/>
        <w:tabs>
          <w:tab w:val="left" w:pos="426"/>
        </w:tabs>
        <w:ind w:left="142" w:right="-2" w:firstLine="709"/>
        <w:jc w:val="both"/>
        <w:rPr>
          <w:rFonts w:ascii="Times New Roman" w:hAnsi="Times New Roman"/>
          <w:position w:val="-6"/>
          <w:sz w:val="24"/>
          <w:szCs w:val="24"/>
        </w:rPr>
      </w:pPr>
      <w:r w:rsidRPr="005A2B76">
        <w:rPr>
          <w:rFonts w:ascii="Times New Roman" w:hAnsi="Times New Roman"/>
          <w:position w:val="-6"/>
          <w:sz w:val="24"/>
          <w:szCs w:val="24"/>
        </w:rPr>
        <w:t>Проектом предусмотрено устройство двух карт намыва для  обеспечения производительность карьера по отгрузке  ПГС.</w:t>
      </w:r>
    </w:p>
    <w:p w14:paraId="5DA629F3" w14:textId="77777777" w:rsidR="005A2B76" w:rsidRPr="005A2B76" w:rsidRDefault="005A2B76" w:rsidP="005A2B76">
      <w:pPr>
        <w:pStyle w:val="31"/>
        <w:tabs>
          <w:tab w:val="left" w:pos="567"/>
        </w:tabs>
        <w:ind w:left="0" w:right="-2" w:firstLine="709"/>
        <w:jc w:val="center"/>
        <w:rPr>
          <w:rFonts w:ascii="Times New Roman" w:hAnsi="Times New Roman"/>
          <w:b/>
          <w:bCs/>
          <w:i/>
          <w:iCs/>
          <w:position w:val="-6"/>
          <w:sz w:val="24"/>
          <w:szCs w:val="24"/>
        </w:rPr>
      </w:pPr>
      <w:r w:rsidRPr="005A2B76">
        <w:rPr>
          <w:rFonts w:ascii="Times New Roman" w:hAnsi="Times New Roman"/>
          <w:b/>
          <w:bCs/>
          <w:i/>
          <w:iCs/>
          <w:position w:val="-6"/>
          <w:sz w:val="24"/>
          <w:szCs w:val="24"/>
        </w:rPr>
        <w:t>Расчёт водосбросной системы</w:t>
      </w:r>
    </w:p>
    <w:p w14:paraId="4AA427C4" w14:textId="77777777" w:rsidR="005A2B76" w:rsidRPr="005A2B76" w:rsidRDefault="005A2B76" w:rsidP="00002A7F">
      <w:pPr>
        <w:pStyle w:val="31"/>
        <w:widowControl/>
        <w:numPr>
          <w:ilvl w:val="0"/>
          <w:numId w:val="7"/>
        </w:numPr>
        <w:tabs>
          <w:tab w:val="left" w:pos="567"/>
        </w:tabs>
        <w:autoSpaceDE/>
        <w:autoSpaceDN/>
        <w:adjustRightInd/>
        <w:ind w:left="0" w:right="-2" w:firstLine="709"/>
        <w:jc w:val="both"/>
        <w:rPr>
          <w:rFonts w:ascii="Times New Roman" w:hAnsi="Times New Roman"/>
          <w:position w:val="-6"/>
          <w:sz w:val="24"/>
          <w:szCs w:val="24"/>
        </w:rPr>
      </w:pPr>
      <w:r w:rsidRPr="005A2B76">
        <w:rPr>
          <w:rFonts w:ascii="Times New Roman" w:hAnsi="Times New Roman"/>
          <w:position w:val="-6"/>
          <w:sz w:val="24"/>
          <w:szCs w:val="24"/>
        </w:rPr>
        <w:t>Определяется тип водосбросного шандорного  колодца для расхода гидросмеси :Q</w:t>
      </w:r>
      <w:r w:rsidRPr="005A2B76">
        <w:rPr>
          <w:rFonts w:ascii="Times New Roman" w:hAnsi="Times New Roman"/>
          <w:position w:val="-6"/>
          <w:sz w:val="24"/>
          <w:szCs w:val="24"/>
          <w:vertAlign w:val="subscript"/>
        </w:rPr>
        <w:t>г.з.</w:t>
      </w:r>
      <w:r w:rsidRPr="005A2B76">
        <w:rPr>
          <w:rFonts w:ascii="Times New Roman" w:hAnsi="Times New Roman"/>
          <w:position w:val="-6"/>
          <w:sz w:val="24"/>
          <w:szCs w:val="24"/>
        </w:rPr>
        <w:t xml:space="preserve"> =1454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/ч = 0,44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/с. Принимается двухсекционный шандорный колодец с высотой сливающего слоя воды  Н</w:t>
      </w:r>
      <w:r w:rsidRPr="005A2B76">
        <w:rPr>
          <w:rFonts w:ascii="Times New Roman" w:hAnsi="Times New Roman"/>
          <w:position w:val="-6"/>
          <w:sz w:val="24"/>
          <w:szCs w:val="24"/>
          <w:vertAlign w:val="subscript"/>
        </w:rPr>
        <w:t>с</w:t>
      </w:r>
      <w:r w:rsidRPr="005A2B76">
        <w:rPr>
          <w:rFonts w:ascii="Times New Roman" w:hAnsi="Times New Roman"/>
          <w:position w:val="-6"/>
          <w:sz w:val="24"/>
          <w:szCs w:val="24"/>
        </w:rPr>
        <w:t xml:space="preserve"> =0,25 м.</w:t>
      </w:r>
    </w:p>
    <w:p w14:paraId="169677E7" w14:textId="77777777" w:rsidR="005A2B76" w:rsidRPr="005A2B76" w:rsidRDefault="005A2B76" w:rsidP="00002A7F">
      <w:pPr>
        <w:pStyle w:val="31"/>
        <w:widowControl/>
        <w:numPr>
          <w:ilvl w:val="0"/>
          <w:numId w:val="7"/>
        </w:numPr>
        <w:tabs>
          <w:tab w:val="left" w:pos="567"/>
        </w:tabs>
        <w:autoSpaceDE/>
        <w:autoSpaceDN/>
        <w:adjustRightInd/>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Расход воды через двухсекционный шандорный колодец   </w:t>
      </w:r>
    </w:p>
    <w:p w14:paraId="25828966" w14:textId="77777777" w:rsidR="005A2B76" w:rsidRPr="005A2B76" w:rsidRDefault="005A2B76" w:rsidP="005A2B76">
      <w:pPr>
        <w:pStyle w:val="31"/>
        <w:tabs>
          <w:tab w:val="left" w:pos="567"/>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Q</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 xml:space="preserve"> = m </w:t>
      </w:r>
      <w:r w:rsidRPr="005A2B76">
        <w:rPr>
          <w:rFonts w:ascii="Times New Roman" w:hAnsi="Times New Roman"/>
          <w:position w:val="-6"/>
          <w:sz w:val="24"/>
          <w:szCs w:val="24"/>
          <w:lang w:val="en-US"/>
        </w:rPr>
        <w:t>b</w:t>
      </w:r>
      <w:r w:rsidRPr="005A2B76">
        <w:rPr>
          <w:rFonts w:ascii="Times New Roman" w:hAnsi="Times New Roman"/>
          <w:position w:val="-6"/>
          <w:sz w:val="24"/>
          <w:szCs w:val="24"/>
          <w:vertAlign w:val="subscript"/>
        </w:rPr>
        <w:t xml:space="preserve">с </w:t>
      </w:r>
      <w:r w:rsidRPr="005A2B76">
        <w:rPr>
          <w:rFonts w:ascii="Times New Roman" w:hAnsi="Times New Roman"/>
          <w:position w:val="-6"/>
          <w:sz w:val="24"/>
          <w:szCs w:val="24"/>
        </w:rPr>
        <w:t>Н</w:t>
      </w:r>
      <w:r w:rsidRPr="005A2B76">
        <w:rPr>
          <w:rFonts w:ascii="Times New Roman" w:hAnsi="Times New Roman"/>
          <w:position w:val="-6"/>
          <w:sz w:val="24"/>
          <w:szCs w:val="24"/>
          <w:vertAlign w:val="subscript"/>
        </w:rPr>
        <w:t>с</w:t>
      </w:r>
      <w:r w:rsidRPr="005A2B76">
        <w:rPr>
          <w:rFonts w:ascii="Times New Roman" w:hAnsi="Times New Roman"/>
          <w:position w:val="-12"/>
          <w:sz w:val="24"/>
          <w:szCs w:val="24"/>
          <w:vertAlign w:val="subscript"/>
        </w:rPr>
        <w:object w:dxaOrig="360" w:dyaOrig="400" w14:anchorId="261EA0D1">
          <v:shape id="_x0000_i1031" type="#_x0000_t75" style="width:19pt;height:20.4pt" o:ole="">
            <v:imagedata r:id="rId31" o:title=""/>
          </v:shape>
          <o:OLEObject Type="Embed" ProgID="Equation.3" ShapeID="_x0000_i1031" DrawAspect="Content" ObjectID="_1825579166" r:id="rId32"/>
        </w:object>
      </w:r>
      <w:r w:rsidRPr="005A2B76">
        <w:rPr>
          <w:rFonts w:ascii="Times New Roman" w:hAnsi="Times New Roman"/>
          <w:position w:val="-6"/>
          <w:sz w:val="24"/>
          <w:szCs w:val="24"/>
        </w:rPr>
        <w:t>2gН</w:t>
      </w:r>
      <w:r w:rsidRPr="005A2B76">
        <w:rPr>
          <w:rFonts w:ascii="Times New Roman" w:hAnsi="Times New Roman"/>
          <w:position w:val="-6"/>
          <w:sz w:val="24"/>
          <w:szCs w:val="24"/>
          <w:vertAlign w:val="subscript"/>
        </w:rPr>
        <w:t>с</w:t>
      </w:r>
      <w:r w:rsidRPr="005A2B76">
        <w:rPr>
          <w:rFonts w:ascii="Times New Roman" w:hAnsi="Times New Roman"/>
          <w:position w:val="-6"/>
          <w:sz w:val="24"/>
          <w:szCs w:val="24"/>
        </w:rPr>
        <w:t xml:space="preserve"> =</w:t>
      </w:r>
      <w:r w:rsidRPr="005A2B76">
        <w:rPr>
          <w:rFonts w:ascii="Times New Roman" w:hAnsi="Times New Roman"/>
          <w:position w:val="-12"/>
          <w:sz w:val="24"/>
          <w:szCs w:val="24"/>
        </w:rPr>
        <w:object w:dxaOrig="360" w:dyaOrig="400" w14:anchorId="000C4746">
          <v:shape id="_x0000_i1032" type="#_x0000_t75" style="width:19pt;height:20.4pt" o:ole="">
            <v:imagedata r:id="rId31" o:title=""/>
          </v:shape>
          <o:OLEObject Type="Embed" ProgID="Equation.3" ShapeID="_x0000_i1032" DrawAspect="Content" ObjectID="_1825579167" r:id="rId33"/>
        </w:object>
      </w:r>
      <w:r w:rsidRPr="005A2B76">
        <w:rPr>
          <w:rFonts w:ascii="Times New Roman" w:hAnsi="Times New Roman"/>
          <w:position w:val="-6"/>
          <w:sz w:val="24"/>
          <w:szCs w:val="24"/>
        </w:rPr>
        <w:t>0,26 *2 *0,25 =0,36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 xml:space="preserve">/с, </w:t>
      </w:r>
    </w:p>
    <w:p w14:paraId="1BDDD58A" w14:textId="77777777" w:rsidR="005A2B76" w:rsidRPr="005A2B76" w:rsidRDefault="005A2B76" w:rsidP="005A2B76">
      <w:pPr>
        <w:pStyle w:val="31"/>
        <w:tabs>
          <w:tab w:val="left" w:pos="567"/>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где  m – коэффициент расхода ( 0,3 ÷ 0,55); </w:t>
      </w:r>
      <w:r w:rsidRPr="005A2B76">
        <w:rPr>
          <w:rFonts w:ascii="Times New Roman" w:hAnsi="Times New Roman"/>
          <w:position w:val="-10"/>
          <w:sz w:val="24"/>
          <w:szCs w:val="24"/>
        </w:rPr>
        <w:object w:dxaOrig="180" w:dyaOrig="340" w14:anchorId="7216F7A2">
          <v:shape id="_x0000_i1033" type="#_x0000_t75" style="width:8.85pt;height:19pt" o:ole="">
            <v:imagedata r:id="rId22" o:title=""/>
          </v:shape>
          <o:OLEObject Type="Embed" ProgID="Equation.3" ShapeID="_x0000_i1033" DrawAspect="Content" ObjectID="_1825579168" r:id="rId34"/>
        </w:object>
      </w:r>
      <w:r w:rsidRPr="005A2B76">
        <w:rPr>
          <w:rFonts w:ascii="Times New Roman" w:hAnsi="Times New Roman"/>
          <w:position w:val="-6"/>
          <w:sz w:val="24"/>
          <w:szCs w:val="24"/>
        </w:rPr>
        <w:t>b</w:t>
      </w:r>
      <w:r w:rsidRPr="005A2B76">
        <w:rPr>
          <w:rFonts w:ascii="Times New Roman" w:hAnsi="Times New Roman"/>
          <w:position w:val="-6"/>
          <w:sz w:val="24"/>
          <w:szCs w:val="24"/>
          <w:vertAlign w:val="subscript"/>
        </w:rPr>
        <w:t>с</w:t>
      </w:r>
      <w:r w:rsidRPr="005A2B76">
        <w:rPr>
          <w:rFonts w:ascii="Times New Roman" w:hAnsi="Times New Roman"/>
          <w:position w:val="-6"/>
          <w:sz w:val="24"/>
          <w:szCs w:val="24"/>
        </w:rPr>
        <w:t xml:space="preserve"> – ширина водосливной части колодца ( принимаем 2,0 м); Н</w:t>
      </w:r>
      <w:r w:rsidRPr="005A2B76">
        <w:rPr>
          <w:rFonts w:ascii="Times New Roman" w:hAnsi="Times New Roman"/>
          <w:position w:val="-6"/>
          <w:sz w:val="24"/>
          <w:szCs w:val="24"/>
          <w:vertAlign w:val="subscript"/>
        </w:rPr>
        <w:t>с</w:t>
      </w:r>
      <w:r w:rsidRPr="005A2B76">
        <w:rPr>
          <w:rFonts w:ascii="Times New Roman" w:hAnsi="Times New Roman"/>
          <w:position w:val="-6"/>
          <w:sz w:val="24"/>
          <w:szCs w:val="24"/>
        </w:rPr>
        <w:t>– высота слоя сливающейся воды над стенкой шандор</w:t>
      </w:r>
      <w:r w:rsidRPr="005A2B76">
        <w:rPr>
          <w:rFonts w:ascii="Times New Roman" w:hAnsi="Times New Roman"/>
          <w:position w:val="-10"/>
          <w:sz w:val="24"/>
          <w:szCs w:val="24"/>
        </w:rPr>
        <w:object w:dxaOrig="180" w:dyaOrig="340" w14:anchorId="7626EC53">
          <v:shape id="_x0000_i1034" type="#_x0000_t75" style="width:8.85pt;height:19pt" o:ole="">
            <v:imagedata r:id="rId22" o:title=""/>
          </v:shape>
          <o:OLEObject Type="Embed" ProgID="Equation.3" ShapeID="_x0000_i1034" DrawAspect="Content" ObjectID="_1825579169" r:id="rId35"/>
        </w:object>
      </w:r>
      <w:r w:rsidRPr="005A2B76">
        <w:rPr>
          <w:rFonts w:ascii="Times New Roman" w:hAnsi="Times New Roman"/>
          <w:position w:val="-6"/>
          <w:sz w:val="24"/>
          <w:szCs w:val="24"/>
        </w:rPr>
        <w:t xml:space="preserve">а ( 0,1 ÷ 0,35 м). </w:t>
      </w:r>
    </w:p>
    <w:p w14:paraId="2855CD8D" w14:textId="77777777" w:rsidR="005A2B76" w:rsidRPr="005A2B76" w:rsidRDefault="005A2B76" w:rsidP="00002A7F">
      <w:pPr>
        <w:pStyle w:val="31"/>
        <w:widowControl/>
        <w:numPr>
          <w:ilvl w:val="0"/>
          <w:numId w:val="7"/>
        </w:numPr>
        <w:tabs>
          <w:tab w:val="left" w:pos="567"/>
        </w:tabs>
        <w:autoSpaceDE/>
        <w:autoSpaceDN/>
        <w:adjustRightInd/>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Число водосбросных колодцев на карте намыва </w:t>
      </w:r>
    </w:p>
    <w:p w14:paraId="7EBB5975" w14:textId="77777777" w:rsidR="005A2B76" w:rsidRPr="005A2B76" w:rsidRDefault="005A2B76" w:rsidP="005A2B76">
      <w:pPr>
        <w:pStyle w:val="31"/>
        <w:tabs>
          <w:tab w:val="left" w:pos="567"/>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lastRenderedPageBreak/>
        <w:t>n</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 xml:space="preserve"> = (k</w:t>
      </w:r>
      <w:r w:rsidRPr="005A2B76">
        <w:rPr>
          <w:rFonts w:ascii="Times New Roman" w:hAnsi="Times New Roman"/>
          <w:position w:val="-6"/>
          <w:sz w:val="24"/>
          <w:szCs w:val="24"/>
          <w:vertAlign w:val="subscript"/>
        </w:rPr>
        <w:t>п</w:t>
      </w:r>
      <w:r w:rsidRPr="005A2B76">
        <w:rPr>
          <w:rFonts w:ascii="Times New Roman" w:hAnsi="Times New Roman"/>
          <w:position w:val="-6"/>
          <w:sz w:val="24"/>
          <w:szCs w:val="24"/>
        </w:rPr>
        <w:t>Q</w:t>
      </w:r>
      <w:r w:rsidRPr="005A2B76">
        <w:rPr>
          <w:rFonts w:ascii="Times New Roman" w:hAnsi="Times New Roman"/>
          <w:position w:val="-6"/>
          <w:sz w:val="24"/>
          <w:szCs w:val="24"/>
          <w:vertAlign w:val="subscript"/>
        </w:rPr>
        <w:t>г.з</w:t>
      </w:r>
      <w:r w:rsidRPr="005A2B76">
        <w:rPr>
          <w:rFonts w:ascii="Times New Roman" w:hAnsi="Times New Roman"/>
          <w:position w:val="-6"/>
          <w:sz w:val="24"/>
          <w:szCs w:val="24"/>
        </w:rPr>
        <w:t>)</w:t>
      </w:r>
      <w:r w:rsidRPr="005A2B76">
        <w:rPr>
          <w:rFonts w:ascii="Times New Roman" w:hAnsi="Times New Roman"/>
          <w:position w:val="-6"/>
          <w:sz w:val="24"/>
          <w:szCs w:val="24"/>
          <w:vertAlign w:val="subscript"/>
        </w:rPr>
        <w:t>.</w:t>
      </w:r>
      <w:r w:rsidRPr="005A2B76">
        <w:rPr>
          <w:rFonts w:ascii="Times New Roman" w:hAnsi="Times New Roman"/>
          <w:position w:val="-6"/>
          <w:sz w:val="24"/>
          <w:szCs w:val="24"/>
        </w:rPr>
        <w:t>/ Q</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 xml:space="preserve"> = (0,85* 0,44)/ 0,36 = 1,03 ≈ 1 колодец,</w:t>
      </w:r>
    </w:p>
    <w:p w14:paraId="7463E964" w14:textId="77777777" w:rsidR="005A2B76" w:rsidRPr="005A2B76" w:rsidRDefault="005A2B76" w:rsidP="005A2B76">
      <w:pPr>
        <w:pStyle w:val="31"/>
        <w:tabs>
          <w:tab w:val="left" w:pos="567"/>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гдеk</w:t>
      </w:r>
      <w:r w:rsidRPr="005A2B76">
        <w:rPr>
          <w:rFonts w:ascii="Times New Roman" w:hAnsi="Times New Roman"/>
          <w:position w:val="-6"/>
          <w:sz w:val="24"/>
          <w:szCs w:val="24"/>
          <w:vertAlign w:val="subscript"/>
        </w:rPr>
        <w:t>п</w:t>
      </w:r>
      <w:r w:rsidRPr="005A2B76">
        <w:rPr>
          <w:rFonts w:ascii="Times New Roman" w:hAnsi="Times New Roman"/>
          <w:position w:val="-6"/>
          <w:sz w:val="24"/>
          <w:szCs w:val="24"/>
        </w:rPr>
        <w:t>− коэффициент, учитывающий потери воды (0,8 ÷ 0,85);</w:t>
      </w:r>
    </w:p>
    <w:p w14:paraId="37FDA654" w14:textId="77777777" w:rsidR="005A2B76" w:rsidRPr="005A2B76" w:rsidRDefault="005A2B76" w:rsidP="005A2B76">
      <w:pPr>
        <w:pStyle w:val="31"/>
        <w:tabs>
          <w:tab w:val="left" w:pos="567"/>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Q</w:t>
      </w:r>
      <w:r w:rsidRPr="005A2B76">
        <w:rPr>
          <w:rFonts w:ascii="Times New Roman" w:hAnsi="Times New Roman"/>
          <w:position w:val="-6"/>
          <w:sz w:val="24"/>
          <w:szCs w:val="24"/>
          <w:vertAlign w:val="subscript"/>
        </w:rPr>
        <w:t>г.з.</w:t>
      </w:r>
      <w:r w:rsidRPr="005A2B76">
        <w:rPr>
          <w:rFonts w:ascii="Times New Roman" w:hAnsi="Times New Roman"/>
          <w:position w:val="-6"/>
          <w:sz w:val="24"/>
          <w:szCs w:val="24"/>
        </w:rPr>
        <w:t xml:space="preserve"> – расход гидросмеси, 0,44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/ч.</w:t>
      </w:r>
    </w:p>
    <w:p w14:paraId="18E2A7E1" w14:textId="77777777" w:rsidR="005A2B76" w:rsidRPr="005A2B76" w:rsidRDefault="005A2B76" w:rsidP="00002A7F">
      <w:pPr>
        <w:pStyle w:val="31"/>
        <w:widowControl/>
        <w:numPr>
          <w:ilvl w:val="0"/>
          <w:numId w:val="7"/>
        </w:numPr>
        <w:tabs>
          <w:tab w:val="left" w:pos="567"/>
        </w:tabs>
        <w:autoSpaceDE/>
        <w:autoSpaceDN/>
        <w:adjustRightInd/>
        <w:ind w:left="0" w:right="-2" w:firstLine="709"/>
        <w:jc w:val="both"/>
        <w:rPr>
          <w:rFonts w:ascii="Times New Roman" w:hAnsi="Times New Roman"/>
          <w:position w:val="-6"/>
          <w:sz w:val="24"/>
          <w:szCs w:val="24"/>
        </w:rPr>
      </w:pPr>
      <w:r w:rsidRPr="005A2B76">
        <w:rPr>
          <w:rFonts w:ascii="Times New Roman" w:hAnsi="Times New Roman"/>
          <w:position w:val="-6"/>
          <w:sz w:val="24"/>
          <w:szCs w:val="24"/>
        </w:rPr>
        <w:t>В основании водосбросного колодцадля сброса воды с карты намыва укладывается водосбросная труба. Расход воды через водосбросную трубу Q</w:t>
      </w:r>
      <w:r w:rsidRPr="005A2B76">
        <w:rPr>
          <w:rFonts w:ascii="Times New Roman" w:hAnsi="Times New Roman"/>
          <w:position w:val="-6"/>
          <w:sz w:val="24"/>
          <w:szCs w:val="24"/>
          <w:vertAlign w:val="subscript"/>
        </w:rPr>
        <w:t>тр</w:t>
      </w:r>
      <w:r w:rsidRPr="005A2B76">
        <w:rPr>
          <w:rFonts w:ascii="Times New Roman" w:hAnsi="Times New Roman"/>
          <w:position w:val="-6"/>
          <w:sz w:val="24"/>
          <w:szCs w:val="24"/>
        </w:rPr>
        <w:t xml:space="preserve"> определяется :</w:t>
      </w:r>
    </w:p>
    <w:p w14:paraId="4A4F2187" w14:textId="77777777" w:rsidR="005A2B76" w:rsidRPr="005A2B76" w:rsidRDefault="005A2B76" w:rsidP="005A2B76">
      <w:pPr>
        <w:pStyle w:val="31"/>
        <w:tabs>
          <w:tab w:val="left" w:pos="567"/>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Q</w:t>
      </w:r>
      <w:r w:rsidRPr="005A2B76">
        <w:rPr>
          <w:rFonts w:ascii="Times New Roman" w:hAnsi="Times New Roman"/>
          <w:position w:val="-6"/>
          <w:sz w:val="24"/>
          <w:szCs w:val="24"/>
          <w:vertAlign w:val="subscript"/>
        </w:rPr>
        <w:t>тр</w:t>
      </w:r>
      <w:r w:rsidRPr="005A2B76">
        <w:rPr>
          <w:rFonts w:ascii="Times New Roman" w:hAnsi="Times New Roman"/>
          <w:position w:val="-6"/>
          <w:sz w:val="24"/>
          <w:szCs w:val="24"/>
        </w:rPr>
        <w:t xml:space="preserve"> = μ  ω</w:t>
      </w:r>
      <w:r w:rsidRPr="005A2B76">
        <w:rPr>
          <w:rFonts w:ascii="Times New Roman" w:hAnsi="Times New Roman"/>
          <w:position w:val="-12"/>
          <w:sz w:val="24"/>
          <w:szCs w:val="24"/>
        </w:rPr>
        <w:object w:dxaOrig="360" w:dyaOrig="400" w14:anchorId="4E4517F9">
          <v:shape id="_x0000_i1035" type="#_x0000_t75" style="width:19pt;height:20.4pt" o:ole="">
            <v:imagedata r:id="rId31" o:title=""/>
          </v:shape>
          <o:OLEObject Type="Embed" ProgID="Equation.3" ShapeID="_x0000_i1035" DrawAspect="Content" ObjectID="_1825579170" r:id="rId36"/>
        </w:object>
      </w:r>
      <w:r w:rsidRPr="005A2B76">
        <w:rPr>
          <w:rFonts w:ascii="Times New Roman" w:hAnsi="Times New Roman"/>
          <w:position w:val="-6"/>
          <w:sz w:val="24"/>
          <w:szCs w:val="24"/>
        </w:rPr>
        <w:t>2g Н</w:t>
      </w:r>
      <w:r w:rsidRPr="005A2B76">
        <w:rPr>
          <w:rFonts w:ascii="Times New Roman" w:hAnsi="Times New Roman"/>
          <w:position w:val="-6"/>
          <w:sz w:val="24"/>
          <w:szCs w:val="24"/>
          <w:vertAlign w:val="subscript"/>
        </w:rPr>
        <w:t>тр</w:t>
      </w:r>
      <w:r w:rsidRPr="005A2B76">
        <w:rPr>
          <w:rFonts w:ascii="Times New Roman" w:hAnsi="Times New Roman"/>
          <w:position w:val="-6"/>
          <w:sz w:val="24"/>
          <w:szCs w:val="24"/>
        </w:rPr>
        <w:t xml:space="preserve">  = 0,68*0,19625* 4,2 = 0,56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/с,</w:t>
      </w:r>
    </w:p>
    <w:p w14:paraId="58C61A1F"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где Н</w:t>
      </w:r>
      <w:r w:rsidRPr="005A2B76">
        <w:rPr>
          <w:rFonts w:ascii="Times New Roman" w:hAnsi="Times New Roman"/>
          <w:position w:val="-6"/>
          <w:sz w:val="24"/>
          <w:szCs w:val="24"/>
          <w:vertAlign w:val="subscript"/>
        </w:rPr>
        <w:t>тр</w:t>
      </w:r>
      <w:r w:rsidRPr="005A2B76">
        <w:rPr>
          <w:rFonts w:ascii="Times New Roman" w:hAnsi="Times New Roman"/>
          <w:position w:val="-6"/>
          <w:sz w:val="24"/>
          <w:szCs w:val="24"/>
        </w:rPr>
        <w:t xml:space="preserve"> − напор воды над осью трубы (принимаем 0,9 м); </w:t>
      </w:r>
    </w:p>
    <w:p w14:paraId="42E50E8C"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       ω   − площадь поперечного сечения трубы, </w:t>
      </w:r>
    </w:p>
    <w:p w14:paraId="686BF14A"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                 ω = (π * </w:t>
      </w:r>
      <w:r w:rsidRPr="005A2B76">
        <w:rPr>
          <w:rFonts w:ascii="Times New Roman" w:hAnsi="Times New Roman"/>
          <w:position w:val="-6"/>
          <w:sz w:val="24"/>
          <w:szCs w:val="24"/>
          <w:lang w:val="en-US"/>
        </w:rPr>
        <w:t>D</w:t>
      </w:r>
      <w:r w:rsidRPr="005A2B76">
        <w:rPr>
          <w:rFonts w:ascii="Times New Roman" w:hAnsi="Times New Roman"/>
          <w:position w:val="-6"/>
          <w:sz w:val="24"/>
          <w:szCs w:val="24"/>
          <w:vertAlign w:val="subscript"/>
        </w:rPr>
        <w:t>тр</w:t>
      </w:r>
      <w:r w:rsidRPr="005A2B76">
        <w:rPr>
          <w:rFonts w:ascii="Times New Roman" w:hAnsi="Times New Roman"/>
          <w:position w:val="-6"/>
          <w:sz w:val="24"/>
          <w:szCs w:val="24"/>
        </w:rPr>
        <w:t>) / 4 = (3,14*0,5</w:t>
      </w:r>
      <w:r w:rsidRPr="005A2B76">
        <w:rPr>
          <w:rFonts w:ascii="Times New Roman" w:hAnsi="Times New Roman"/>
          <w:position w:val="-6"/>
          <w:sz w:val="24"/>
          <w:szCs w:val="24"/>
          <w:vertAlign w:val="superscript"/>
        </w:rPr>
        <w:t>2</w:t>
      </w:r>
      <w:r w:rsidRPr="005A2B76">
        <w:rPr>
          <w:rFonts w:ascii="Times New Roman" w:hAnsi="Times New Roman"/>
          <w:position w:val="-6"/>
          <w:sz w:val="24"/>
          <w:szCs w:val="24"/>
        </w:rPr>
        <w:t>) / 4 =0,19625 м</w:t>
      </w:r>
      <w:r w:rsidRPr="005A2B76">
        <w:rPr>
          <w:rFonts w:ascii="Times New Roman" w:hAnsi="Times New Roman"/>
          <w:position w:val="-6"/>
          <w:sz w:val="24"/>
          <w:szCs w:val="24"/>
          <w:vertAlign w:val="superscript"/>
        </w:rPr>
        <w:t>2</w:t>
      </w:r>
      <w:r w:rsidRPr="005A2B76">
        <w:rPr>
          <w:rFonts w:ascii="Times New Roman" w:hAnsi="Times New Roman"/>
          <w:position w:val="-6"/>
          <w:sz w:val="24"/>
          <w:szCs w:val="24"/>
        </w:rPr>
        <w:t>;</w:t>
      </w:r>
    </w:p>
    <w:p w14:paraId="10149B52"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μ   − коэффициент расхода</w:t>
      </w:r>
    </w:p>
    <w:p w14:paraId="019760CD"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          μ = 1 / </w:t>
      </w:r>
      <w:r w:rsidRPr="005A2B76">
        <w:rPr>
          <w:rFonts w:ascii="Times New Roman" w:hAnsi="Times New Roman"/>
          <w:position w:val="-12"/>
          <w:sz w:val="24"/>
          <w:szCs w:val="24"/>
        </w:rPr>
        <w:object w:dxaOrig="360" w:dyaOrig="400" w14:anchorId="4BB593FB">
          <v:shape id="_x0000_i1036" type="#_x0000_t75" style="width:19pt;height:20.4pt" o:ole="">
            <v:imagedata r:id="rId31" o:title=""/>
          </v:shape>
          <o:OLEObject Type="Embed" ProgID="Equation.3" ShapeID="_x0000_i1036" DrawAspect="Content" ObjectID="_1825579171" r:id="rId37"/>
        </w:object>
      </w:r>
      <w:r w:rsidRPr="005A2B76">
        <w:rPr>
          <w:rFonts w:ascii="Times New Roman" w:hAnsi="Times New Roman"/>
          <w:position w:val="-6"/>
          <w:sz w:val="24"/>
          <w:szCs w:val="24"/>
        </w:rPr>
        <w:t>1 + λ*</w:t>
      </w:r>
      <w:r w:rsidRPr="005A2B76">
        <w:rPr>
          <w:rFonts w:ascii="Times New Roman" w:hAnsi="Times New Roman"/>
          <w:i/>
          <w:iCs/>
          <w:position w:val="-6"/>
          <w:sz w:val="24"/>
          <w:szCs w:val="24"/>
          <w:lang w:val="en-US"/>
        </w:rPr>
        <w:t>l</w:t>
      </w:r>
      <w:r w:rsidRPr="005A2B76">
        <w:rPr>
          <w:rFonts w:ascii="Times New Roman" w:hAnsi="Times New Roman"/>
          <w:i/>
          <w:iCs/>
          <w:position w:val="-6"/>
          <w:sz w:val="24"/>
          <w:szCs w:val="24"/>
          <w:vertAlign w:val="subscript"/>
        </w:rPr>
        <w:t>тр</w:t>
      </w:r>
      <w:r w:rsidRPr="005A2B76">
        <w:rPr>
          <w:rFonts w:ascii="Times New Roman" w:hAnsi="Times New Roman"/>
          <w:i/>
          <w:iCs/>
          <w:position w:val="-6"/>
          <w:sz w:val="24"/>
          <w:szCs w:val="24"/>
        </w:rPr>
        <w:t xml:space="preserve"> / </w:t>
      </w:r>
      <w:r w:rsidRPr="005A2B76">
        <w:rPr>
          <w:rFonts w:ascii="Times New Roman" w:hAnsi="Times New Roman"/>
          <w:i/>
          <w:iCs/>
          <w:position w:val="-6"/>
          <w:sz w:val="24"/>
          <w:szCs w:val="24"/>
          <w:lang w:val="en-US"/>
        </w:rPr>
        <w:t>D</w:t>
      </w:r>
      <w:r w:rsidRPr="005A2B76">
        <w:rPr>
          <w:rFonts w:ascii="Times New Roman" w:hAnsi="Times New Roman"/>
          <w:i/>
          <w:iCs/>
          <w:position w:val="-6"/>
          <w:sz w:val="24"/>
          <w:szCs w:val="24"/>
          <w:vertAlign w:val="subscript"/>
        </w:rPr>
        <w:t>тр</w:t>
      </w:r>
      <w:r w:rsidRPr="005A2B76">
        <w:rPr>
          <w:rFonts w:ascii="Times New Roman" w:hAnsi="Times New Roman"/>
          <w:position w:val="-6"/>
          <w:sz w:val="24"/>
          <w:szCs w:val="24"/>
        </w:rPr>
        <w:t xml:space="preserve"> = 0,68, </w:t>
      </w:r>
    </w:p>
    <w:p w14:paraId="27693AF1"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i/>
          <w:iCs/>
          <w:position w:val="-6"/>
          <w:sz w:val="24"/>
          <w:szCs w:val="24"/>
          <w:lang w:val="en-US"/>
        </w:rPr>
        <w:t>l</w:t>
      </w:r>
      <w:r w:rsidRPr="005A2B76">
        <w:rPr>
          <w:rFonts w:ascii="Times New Roman" w:hAnsi="Times New Roman"/>
          <w:i/>
          <w:iCs/>
          <w:position w:val="-6"/>
          <w:sz w:val="24"/>
          <w:szCs w:val="24"/>
          <w:vertAlign w:val="subscript"/>
        </w:rPr>
        <w:t>тр</w:t>
      </w:r>
      <w:r w:rsidRPr="005A2B76">
        <w:rPr>
          <w:rFonts w:ascii="Times New Roman" w:hAnsi="Times New Roman"/>
          <w:position w:val="-6"/>
          <w:sz w:val="24"/>
          <w:szCs w:val="24"/>
        </w:rPr>
        <w:t xml:space="preserve"> − длина водосбросной трубы (30,0 м); </w:t>
      </w:r>
    </w:p>
    <w:p w14:paraId="0B06F850" w14:textId="77777777" w:rsidR="005A2B76" w:rsidRPr="005A2B76" w:rsidRDefault="005A2B76" w:rsidP="005A2B76">
      <w:pPr>
        <w:pStyle w:val="31"/>
        <w:tabs>
          <w:tab w:val="left" w:pos="284"/>
        </w:tabs>
        <w:ind w:left="0" w:right="-2"/>
        <w:jc w:val="both"/>
        <w:rPr>
          <w:rFonts w:ascii="Times New Roman" w:hAnsi="Times New Roman"/>
          <w:position w:val="-6"/>
          <w:sz w:val="24"/>
          <w:szCs w:val="24"/>
        </w:rPr>
      </w:pPr>
      <w:r w:rsidRPr="005A2B76">
        <w:rPr>
          <w:rFonts w:ascii="Times New Roman" w:hAnsi="Times New Roman"/>
          <w:position w:val="-6"/>
          <w:sz w:val="24"/>
          <w:szCs w:val="24"/>
        </w:rPr>
        <w:t xml:space="preserve">λ− коэффициент гидравлического сопротивления (0,019 при </w:t>
      </w:r>
      <w:r w:rsidRPr="005A2B76">
        <w:rPr>
          <w:rFonts w:ascii="Times New Roman" w:hAnsi="Times New Roman"/>
          <w:i/>
          <w:iCs/>
          <w:position w:val="-6"/>
          <w:sz w:val="24"/>
          <w:szCs w:val="24"/>
          <w:lang w:val="en-US"/>
        </w:rPr>
        <w:t>D</w:t>
      </w:r>
      <w:r w:rsidRPr="005A2B76">
        <w:rPr>
          <w:rFonts w:ascii="Times New Roman" w:hAnsi="Times New Roman"/>
          <w:i/>
          <w:iCs/>
          <w:position w:val="-6"/>
          <w:sz w:val="24"/>
          <w:szCs w:val="24"/>
          <w:vertAlign w:val="subscript"/>
        </w:rPr>
        <w:t>тр</w:t>
      </w:r>
      <w:r w:rsidRPr="005A2B76">
        <w:rPr>
          <w:rFonts w:ascii="Times New Roman" w:hAnsi="Times New Roman"/>
          <w:i/>
          <w:iCs/>
          <w:position w:val="-6"/>
          <w:sz w:val="24"/>
          <w:szCs w:val="24"/>
        </w:rPr>
        <w:t>=</w:t>
      </w:r>
      <w:r w:rsidRPr="005A2B76">
        <w:rPr>
          <w:rFonts w:ascii="Times New Roman" w:hAnsi="Times New Roman"/>
          <w:position w:val="-6"/>
          <w:sz w:val="24"/>
          <w:szCs w:val="24"/>
        </w:rPr>
        <w:t>0,5 м).</w:t>
      </w:r>
    </w:p>
    <w:p w14:paraId="2570BBFD"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Расход воды через водосбросную трубу должен быть </w:t>
      </w:r>
    </w:p>
    <w:p w14:paraId="70E8AD77" w14:textId="77777777" w:rsidR="005A2B76" w:rsidRPr="005A2B76" w:rsidRDefault="005A2B76" w:rsidP="005A2B76">
      <w:pPr>
        <w:pStyle w:val="31"/>
        <w:tabs>
          <w:tab w:val="left" w:pos="284"/>
        </w:tabs>
        <w:ind w:left="0" w:right="-2" w:firstLine="709"/>
        <w:jc w:val="both"/>
        <w:rPr>
          <w:rFonts w:ascii="Times New Roman" w:hAnsi="Times New Roman"/>
          <w:position w:val="-6"/>
          <w:sz w:val="24"/>
          <w:szCs w:val="24"/>
        </w:rPr>
      </w:pPr>
      <w:r w:rsidRPr="005A2B76">
        <w:rPr>
          <w:rFonts w:ascii="Times New Roman" w:hAnsi="Times New Roman"/>
          <w:position w:val="-6"/>
          <w:sz w:val="24"/>
          <w:szCs w:val="24"/>
        </w:rPr>
        <w:t>Q</w:t>
      </w:r>
      <w:r w:rsidRPr="005A2B76">
        <w:rPr>
          <w:rFonts w:ascii="Times New Roman" w:hAnsi="Times New Roman"/>
          <w:position w:val="-6"/>
          <w:sz w:val="24"/>
          <w:szCs w:val="24"/>
          <w:vertAlign w:val="subscript"/>
        </w:rPr>
        <w:t>тр</w:t>
      </w:r>
      <w:r w:rsidRPr="005A2B76">
        <w:rPr>
          <w:rFonts w:ascii="Times New Roman" w:hAnsi="Times New Roman"/>
          <w:position w:val="-6"/>
          <w:sz w:val="24"/>
          <w:szCs w:val="24"/>
        </w:rPr>
        <w:t xml:space="preserve"> ≥ Q</w:t>
      </w:r>
      <w:r w:rsidRPr="005A2B76">
        <w:rPr>
          <w:rFonts w:ascii="Times New Roman" w:hAnsi="Times New Roman"/>
          <w:position w:val="-6"/>
          <w:sz w:val="24"/>
          <w:szCs w:val="24"/>
          <w:vertAlign w:val="subscript"/>
        </w:rPr>
        <w:t>к</w:t>
      </w:r>
      <w:r w:rsidRPr="005A2B76">
        <w:rPr>
          <w:rFonts w:ascii="Times New Roman" w:hAnsi="Times New Roman"/>
          <w:position w:val="-6"/>
          <w:sz w:val="24"/>
          <w:szCs w:val="24"/>
        </w:rPr>
        <w:t xml:space="preserve"> = 0,56 &gt; 0,36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 xml:space="preserve">/с.      </w:t>
      </w:r>
    </w:p>
    <w:p w14:paraId="29539A8B" w14:textId="77777777" w:rsidR="005A2B76" w:rsidRPr="005A2B76" w:rsidRDefault="005A2B76" w:rsidP="005A2B76">
      <w:pPr>
        <w:pStyle w:val="31"/>
        <w:tabs>
          <w:tab w:val="left" w:pos="284"/>
        </w:tabs>
        <w:ind w:left="0" w:right="-2" w:firstLine="709"/>
        <w:rPr>
          <w:rFonts w:ascii="Times New Roman" w:hAnsi="Times New Roman"/>
          <w:position w:val="-6"/>
          <w:sz w:val="24"/>
          <w:szCs w:val="24"/>
        </w:rPr>
      </w:pPr>
      <w:r w:rsidRPr="005A2B76">
        <w:rPr>
          <w:rFonts w:ascii="Times New Roman" w:hAnsi="Times New Roman"/>
          <w:position w:val="-6"/>
          <w:sz w:val="24"/>
          <w:szCs w:val="24"/>
        </w:rPr>
        <w:t>Следовательно , диаметр водосбросной трубы подобран правильно и не будет происходить её заиливание .</w:t>
      </w:r>
    </w:p>
    <w:p w14:paraId="075C7C60" w14:textId="77777777" w:rsidR="005A2B76" w:rsidRPr="005A2B76" w:rsidRDefault="005A2B76" w:rsidP="005A2B76">
      <w:pPr>
        <w:pStyle w:val="31"/>
        <w:tabs>
          <w:tab w:val="left" w:pos="284"/>
        </w:tabs>
        <w:ind w:left="0" w:right="-2"/>
        <w:rPr>
          <w:rFonts w:ascii="Times New Roman" w:hAnsi="Times New Roman"/>
          <w:position w:val="-6"/>
          <w:sz w:val="24"/>
          <w:szCs w:val="24"/>
        </w:rPr>
      </w:pPr>
    </w:p>
    <w:p w14:paraId="021C12FF" w14:textId="77777777" w:rsidR="005A2B76" w:rsidRPr="005A2B76" w:rsidRDefault="005A2B76" w:rsidP="005A2B76">
      <w:pPr>
        <w:pStyle w:val="31"/>
        <w:tabs>
          <w:tab w:val="left" w:pos="284"/>
        </w:tabs>
        <w:ind w:right="-2" w:firstLine="709"/>
        <w:jc w:val="center"/>
        <w:rPr>
          <w:rFonts w:ascii="Times New Roman" w:hAnsi="Times New Roman"/>
          <w:b/>
          <w:bCs/>
          <w:i/>
          <w:iCs/>
          <w:position w:val="-6"/>
          <w:sz w:val="24"/>
          <w:szCs w:val="24"/>
        </w:rPr>
      </w:pPr>
      <w:r w:rsidRPr="005A2B76">
        <w:rPr>
          <w:rFonts w:ascii="Times New Roman" w:hAnsi="Times New Roman"/>
          <w:b/>
          <w:bCs/>
          <w:i/>
          <w:iCs/>
          <w:position w:val="-6"/>
          <w:sz w:val="24"/>
          <w:szCs w:val="24"/>
        </w:rPr>
        <w:t>Технология  добычи  гравийно - песчаной смеси</w:t>
      </w:r>
    </w:p>
    <w:p w14:paraId="0A1162E2" w14:textId="77777777" w:rsidR="005A2B76" w:rsidRPr="005A2B76" w:rsidRDefault="005A2B76" w:rsidP="005A2B76">
      <w:pPr>
        <w:pStyle w:val="31"/>
        <w:tabs>
          <w:tab w:val="left" w:pos="284"/>
        </w:tabs>
        <w:ind w:right="-2" w:firstLine="709"/>
        <w:jc w:val="center"/>
        <w:rPr>
          <w:rFonts w:ascii="Times New Roman" w:hAnsi="Times New Roman"/>
          <w:position w:val="-6"/>
          <w:sz w:val="24"/>
          <w:szCs w:val="24"/>
        </w:rPr>
      </w:pPr>
      <w:r w:rsidRPr="005A2B76">
        <w:rPr>
          <w:rFonts w:ascii="Times New Roman" w:hAnsi="Times New Roman"/>
          <w:b/>
          <w:bCs/>
          <w:i/>
          <w:iCs/>
          <w:position w:val="-6"/>
          <w:sz w:val="24"/>
          <w:szCs w:val="24"/>
        </w:rPr>
        <w:t>гидромеханизированным  способом</w:t>
      </w:r>
    </w:p>
    <w:p w14:paraId="580B2BF4"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Отработанная ранее площадь карьера и заполненная водой позволяет организовать эффективную работу земснаряда. Применяется земснаряд марки  НСС 1600/25-3-Э (электрический). Рис.3</w:t>
      </w:r>
    </w:p>
    <w:p w14:paraId="3FA214C9"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Основные технические характеристики Земснаряда НСС 1600/25-3-Э:</w:t>
      </w:r>
    </w:p>
    <w:p w14:paraId="480435D1"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Производительность по пульпе</w:t>
      </w:r>
      <w:r w:rsidRPr="005A2B76">
        <w:rPr>
          <w:rFonts w:ascii="Times New Roman" w:hAnsi="Times New Roman" w:cs="Times New Roman"/>
          <w:sz w:val="24"/>
          <w:szCs w:val="24"/>
        </w:rPr>
        <w:tab/>
        <w:t>1600 м/ч</w:t>
      </w:r>
    </w:p>
    <w:p w14:paraId="649161C0"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Производительность по грунту</w:t>
      </w:r>
      <w:r w:rsidRPr="005A2B76">
        <w:rPr>
          <w:rFonts w:ascii="Times New Roman" w:hAnsi="Times New Roman" w:cs="Times New Roman"/>
          <w:sz w:val="24"/>
          <w:szCs w:val="24"/>
        </w:rPr>
        <w:tab/>
        <w:t>225 м/ч</w:t>
      </w:r>
      <w:r w:rsidRPr="005A2B76">
        <w:rPr>
          <w:rFonts w:ascii="Times New Roman" w:hAnsi="Times New Roman" w:cs="Times New Roman"/>
          <w:position w:val="-6"/>
          <w:sz w:val="24"/>
          <w:szCs w:val="24"/>
        </w:rPr>
        <w:t>≈ 10-14%</w:t>
      </w:r>
    </w:p>
    <w:p w14:paraId="385FDFE3"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Габариты</w:t>
      </w:r>
      <w:r w:rsidRPr="005A2B76">
        <w:rPr>
          <w:rFonts w:ascii="Times New Roman" w:hAnsi="Times New Roman" w:cs="Times New Roman"/>
          <w:sz w:val="24"/>
          <w:szCs w:val="24"/>
        </w:rPr>
        <w:tab/>
        <w:t>12х5х3 м</w:t>
      </w:r>
    </w:p>
    <w:p w14:paraId="511CD8D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Вес</w:t>
      </w:r>
      <w:r w:rsidRPr="005A2B76">
        <w:rPr>
          <w:rFonts w:ascii="Times New Roman" w:hAnsi="Times New Roman" w:cs="Times New Roman"/>
          <w:sz w:val="24"/>
          <w:szCs w:val="24"/>
        </w:rPr>
        <w:tab/>
        <w:t>25 т</w:t>
      </w:r>
    </w:p>
    <w:p w14:paraId="5AB76D9F"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Пульпопровод:</w:t>
      </w:r>
      <w:r w:rsidRPr="005A2B76">
        <w:rPr>
          <w:rFonts w:ascii="Times New Roman" w:hAnsi="Times New Roman" w:cs="Times New Roman"/>
          <w:sz w:val="24"/>
          <w:szCs w:val="24"/>
        </w:rPr>
        <w:tab/>
        <w:t>300 м</w:t>
      </w:r>
    </w:p>
    <w:p w14:paraId="49F54B79"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плавучий</w:t>
      </w:r>
      <w:r w:rsidRPr="005A2B76">
        <w:rPr>
          <w:rFonts w:ascii="Times New Roman" w:hAnsi="Times New Roman" w:cs="Times New Roman"/>
          <w:sz w:val="24"/>
          <w:szCs w:val="24"/>
        </w:rPr>
        <w:tab/>
        <w:t>200 м</w:t>
      </w:r>
    </w:p>
    <w:p w14:paraId="625D2B3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береговой</w:t>
      </w:r>
      <w:r w:rsidRPr="005A2B76">
        <w:rPr>
          <w:rFonts w:ascii="Times New Roman" w:hAnsi="Times New Roman" w:cs="Times New Roman"/>
          <w:sz w:val="24"/>
          <w:szCs w:val="24"/>
        </w:rPr>
        <w:tab/>
        <w:t>100 м</w:t>
      </w:r>
    </w:p>
    <w:p w14:paraId="2B4F90AF"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диаметр</w:t>
      </w:r>
      <w:r w:rsidRPr="005A2B76">
        <w:rPr>
          <w:rFonts w:ascii="Times New Roman" w:hAnsi="Times New Roman" w:cs="Times New Roman"/>
          <w:sz w:val="24"/>
          <w:szCs w:val="24"/>
        </w:rPr>
        <w:tab/>
        <w:t>385 мм</w:t>
      </w:r>
    </w:p>
    <w:p w14:paraId="266E49CA"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 xml:space="preserve">Электродвигатель: </w:t>
      </w:r>
    </w:p>
    <w:p w14:paraId="70119768"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мощность</w:t>
      </w:r>
      <w:r w:rsidRPr="005A2B76">
        <w:rPr>
          <w:rFonts w:ascii="Times New Roman" w:hAnsi="Times New Roman" w:cs="Times New Roman"/>
          <w:sz w:val="24"/>
          <w:szCs w:val="24"/>
        </w:rPr>
        <w:tab/>
        <w:t>315 кВт</w:t>
      </w:r>
    </w:p>
    <w:p w14:paraId="6DEA667E"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частота</w:t>
      </w:r>
      <w:r w:rsidRPr="005A2B76">
        <w:rPr>
          <w:rFonts w:ascii="Times New Roman" w:hAnsi="Times New Roman" w:cs="Times New Roman"/>
          <w:sz w:val="24"/>
          <w:szCs w:val="24"/>
        </w:rPr>
        <w:tab/>
        <w:t>750 об/мин</w:t>
      </w:r>
    </w:p>
    <w:p w14:paraId="546AD76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Насос:</w:t>
      </w:r>
      <w:r w:rsidRPr="005A2B76">
        <w:rPr>
          <w:rFonts w:ascii="Times New Roman" w:hAnsi="Times New Roman" w:cs="Times New Roman"/>
          <w:color w:val="FF0000"/>
          <w:sz w:val="24"/>
          <w:szCs w:val="24"/>
        </w:rPr>
        <w:tab/>
      </w:r>
      <w:r w:rsidRPr="005A2B76">
        <w:rPr>
          <w:rFonts w:ascii="Times New Roman" w:hAnsi="Times New Roman" w:cs="Times New Roman"/>
          <w:sz w:val="24"/>
          <w:szCs w:val="24"/>
        </w:rPr>
        <w:t>мощность</w:t>
      </w:r>
      <w:r w:rsidRPr="005A2B76">
        <w:rPr>
          <w:rFonts w:ascii="Times New Roman" w:hAnsi="Times New Roman" w:cs="Times New Roman"/>
          <w:sz w:val="24"/>
          <w:szCs w:val="24"/>
        </w:rPr>
        <w:tab/>
        <w:t>315 кВт</w:t>
      </w:r>
    </w:p>
    <w:p w14:paraId="21D645FD"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частота</w:t>
      </w:r>
      <w:r w:rsidRPr="005A2B76">
        <w:rPr>
          <w:rFonts w:ascii="Times New Roman" w:hAnsi="Times New Roman" w:cs="Times New Roman"/>
          <w:sz w:val="24"/>
          <w:szCs w:val="24"/>
        </w:rPr>
        <w:tab/>
        <w:t>750 - 1000 об/мин</w:t>
      </w:r>
    </w:p>
    <w:p w14:paraId="3447BDE6"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напор водяного столба</w:t>
      </w:r>
      <w:r w:rsidRPr="005A2B76">
        <w:rPr>
          <w:rFonts w:ascii="Times New Roman" w:hAnsi="Times New Roman" w:cs="Times New Roman"/>
          <w:sz w:val="24"/>
          <w:szCs w:val="24"/>
        </w:rPr>
        <w:tab/>
        <w:t>25 м</w:t>
      </w:r>
    </w:p>
    <w:p w14:paraId="3F4CE2DE"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Глубина разработки</w:t>
      </w:r>
      <w:r w:rsidRPr="005A2B76">
        <w:rPr>
          <w:rFonts w:ascii="Times New Roman" w:hAnsi="Times New Roman" w:cs="Times New Roman"/>
          <w:sz w:val="24"/>
          <w:szCs w:val="24"/>
        </w:rPr>
        <w:tab/>
        <w:t>1-7 м</w:t>
      </w:r>
    </w:p>
    <w:p w14:paraId="03A82EFA"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sz w:val="24"/>
          <w:szCs w:val="24"/>
        </w:rPr>
        <w:t>Дальность транспортирования по горизонтали</w:t>
      </w:r>
      <w:r w:rsidRPr="005A2B76">
        <w:rPr>
          <w:rFonts w:ascii="Times New Roman" w:hAnsi="Times New Roman" w:cs="Times New Roman"/>
          <w:sz w:val="24"/>
          <w:szCs w:val="24"/>
        </w:rPr>
        <w:tab/>
        <w:t>500 м</w:t>
      </w:r>
    </w:p>
    <w:p w14:paraId="661ED581" w14:textId="77777777" w:rsidR="005A2B76" w:rsidRPr="005A2B76" w:rsidRDefault="005A2B76" w:rsidP="002C4C4B">
      <w:pPr>
        <w:ind w:firstLine="709"/>
        <w:rPr>
          <w:rFonts w:ascii="Times New Roman" w:hAnsi="Times New Roman" w:cs="Times New Roman"/>
          <w:sz w:val="24"/>
          <w:szCs w:val="24"/>
        </w:rPr>
      </w:pPr>
      <w:r w:rsidRPr="005A2B76">
        <w:rPr>
          <w:rFonts w:ascii="Times New Roman" w:hAnsi="Times New Roman" w:cs="Times New Roman"/>
          <w:sz w:val="24"/>
          <w:szCs w:val="24"/>
        </w:rPr>
        <w:t>Длина трубы всаса 8 м</w:t>
      </w:r>
    </w:p>
    <w:p w14:paraId="47F1A7E7" w14:textId="77777777" w:rsidR="005A2B76" w:rsidRPr="005A2B76" w:rsidRDefault="005A2B76" w:rsidP="005A2B76">
      <w:pPr>
        <w:ind w:firstLine="709"/>
        <w:rPr>
          <w:rFonts w:ascii="Times New Roman" w:hAnsi="Times New Roman" w:cs="Times New Roman"/>
          <w:sz w:val="24"/>
          <w:szCs w:val="24"/>
        </w:rPr>
      </w:pPr>
    </w:p>
    <w:p w14:paraId="1CC3344B" w14:textId="77777777" w:rsidR="002C4C4B" w:rsidRDefault="002C4C4B" w:rsidP="002C4C4B">
      <w:pPr>
        <w:rPr>
          <w:rFonts w:ascii="Times New Roman" w:hAnsi="Times New Roman" w:cs="Times New Roman"/>
          <w:sz w:val="24"/>
          <w:szCs w:val="24"/>
        </w:rPr>
      </w:pPr>
    </w:p>
    <w:p w14:paraId="07B9DFE4" w14:textId="77777777" w:rsidR="005A2B76" w:rsidRPr="005A2B76" w:rsidRDefault="005A2B76" w:rsidP="002C4C4B">
      <w:pPr>
        <w:rPr>
          <w:rFonts w:ascii="Times New Roman" w:hAnsi="Times New Roman" w:cs="Times New Roman"/>
          <w:sz w:val="24"/>
          <w:szCs w:val="24"/>
        </w:rPr>
      </w:pPr>
      <w:r w:rsidRPr="005A2B76">
        <w:rPr>
          <w:rFonts w:ascii="Times New Roman" w:hAnsi="Times New Roman" w:cs="Times New Roman"/>
          <w:sz w:val="24"/>
          <w:szCs w:val="24"/>
        </w:rPr>
        <w:lastRenderedPageBreak/>
        <w:t>Рис.3</w:t>
      </w:r>
    </w:p>
    <w:p w14:paraId="00CEDB9D" w14:textId="77777777" w:rsidR="005A2B76" w:rsidRPr="005A2B76" w:rsidRDefault="005A2B76" w:rsidP="005A2B76">
      <w:pPr>
        <w:ind w:firstLine="709"/>
        <w:rPr>
          <w:rFonts w:ascii="Times New Roman" w:hAnsi="Times New Roman" w:cs="Times New Roman"/>
          <w:sz w:val="24"/>
          <w:szCs w:val="24"/>
        </w:rPr>
      </w:pPr>
      <w:r w:rsidRPr="005A2B76">
        <w:rPr>
          <w:rFonts w:ascii="Times New Roman" w:hAnsi="Times New Roman" w:cs="Times New Roman"/>
          <w:noProof/>
          <w:sz w:val="24"/>
          <w:szCs w:val="24"/>
        </w:rPr>
        <w:drawing>
          <wp:inline distT="0" distB="0" distL="0" distR="0" wp14:anchorId="0FFAECF0" wp14:editId="2860641E">
            <wp:extent cx="5236210" cy="2165350"/>
            <wp:effectExtent l="19050" t="0" r="2540" b="0"/>
            <wp:docPr id="21" name="Рисунок 18" descr="Описание: zemsnaryad-800-40-sh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zemsnaryad-800-40-shemet"/>
                    <pic:cNvPicPr>
                      <a:picLocks noChangeAspect="1" noChangeArrowheads="1"/>
                    </pic:cNvPicPr>
                  </pic:nvPicPr>
                  <pic:blipFill>
                    <a:blip r:embed="rId38" cstate="print"/>
                    <a:srcRect/>
                    <a:stretch>
                      <a:fillRect/>
                    </a:stretch>
                  </pic:blipFill>
                  <pic:spPr bwMode="auto">
                    <a:xfrm>
                      <a:off x="0" y="0"/>
                      <a:ext cx="5236210" cy="2165350"/>
                    </a:xfrm>
                    <a:prstGeom prst="rect">
                      <a:avLst/>
                    </a:prstGeom>
                    <a:noFill/>
                    <a:ln w="9525">
                      <a:noFill/>
                      <a:miter lim="800000"/>
                      <a:headEnd/>
                      <a:tailEnd/>
                    </a:ln>
                  </pic:spPr>
                </pic:pic>
              </a:graphicData>
            </a:graphic>
          </wp:inline>
        </w:drawing>
      </w:r>
    </w:p>
    <w:p w14:paraId="1ACBC8D7" w14:textId="77777777" w:rsidR="005A2B76" w:rsidRPr="005A2B76" w:rsidRDefault="005A2B76" w:rsidP="005A2B76">
      <w:pPr>
        <w:ind w:firstLine="709"/>
        <w:jc w:val="both"/>
        <w:rPr>
          <w:rFonts w:ascii="Times New Roman" w:hAnsi="Times New Roman" w:cs="Times New Roman"/>
          <w:sz w:val="24"/>
          <w:szCs w:val="24"/>
        </w:rPr>
      </w:pPr>
    </w:p>
    <w:p w14:paraId="16E4996E" w14:textId="77777777" w:rsidR="005A2B76" w:rsidRPr="005A2B76" w:rsidRDefault="005A2B76" w:rsidP="005A2B76">
      <w:pPr>
        <w:ind w:firstLine="709"/>
        <w:jc w:val="both"/>
        <w:rPr>
          <w:rFonts w:ascii="Times New Roman" w:hAnsi="Times New Roman" w:cs="Times New Roman"/>
          <w:sz w:val="24"/>
          <w:szCs w:val="24"/>
        </w:rPr>
      </w:pPr>
    </w:p>
    <w:p w14:paraId="5ADECE37"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Земснаряд используют для выемки полезного ископаемого при наличии водоема, обеспечивающего его перемещение  и при глубине воды, обеспечивающей устойчивость процесса всасывания. </w:t>
      </w:r>
    </w:p>
    <w:p w14:paraId="3099ED7C"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Процесс разработки земснарядом включает следующие работы:</w:t>
      </w:r>
    </w:p>
    <w:p w14:paraId="1C387395" w14:textId="77777777" w:rsidR="005A2B76" w:rsidRPr="005A2B76" w:rsidRDefault="005A2B76" w:rsidP="00002A7F">
      <w:pPr>
        <w:widowControl/>
        <w:numPr>
          <w:ilvl w:val="0"/>
          <w:numId w:val="8"/>
        </w:numPr>
        <w:tabs>
          <w:tab w:val="clear" w:pos="2572"/>
          <w:tab w:val="num" w:pos="0"/>
          <w:tab w:val="num" w:pos="709"/>
        </w:tabs>
        <w:autoSpaceDE/>
        <w:autoSpaceDN/>
        <w:adjustRightInd/>
        <w:ind w:left="0" w:firstLine="709"/>
        <w:jc w:val="both"/>
        <w:rPr>
          <w:rFonts w:ascii="Times New Roman" w:hAnsi="Times New Roman" w:cs="Times New Roman"/>
          <w:sz w:val="24"/>
          <w:szCs w:val="24"/>
        </w:rPr>
      </w:pPr>
      <w:r w:rsidRPr="005A2B76">
        <w:rPr>
          <w:rFonts w:ascii="Times New Roman" w:hAnsi="Times New Roman" w:cs="Times New Roman"/>
          <w:sz w:val="24"/>
          <w:szCs w:val="24"/>
        </w:rPr>
        <w:t>Выемка полезного ископаемого из забоя с укладкой его в навал (карту намыва) с целью обезвоживания.</w:t>
      </w:r>
    </w:p>
    <w:p w14:paraId="3CB6E42F" w14:textId="77777777" w:rsidR="005A2B76" w:rsidRPr="005A2B76" w:rsidRDefault="005A2B76" w:rsidP="00002A7F">
      <w:pPr>
        <w:widowControl/>
        <w:numPr>
          <w:ilvl w:val="0"/>
          <w:numId w:val="8"/>
        </w:numPr>
        <w:tabs>
          <w:tab w:val="clear" w:pos="2572"/>
          <w:tab w:val="num" w:pos="0"/>
          <w:tab w:val="num" w:pos="709"/>
        </w:tabs>
        <w:autoSpaceDE/>
        <w:autoSpaceDN/>
        <w:adjustRightInd/>
        <w:ind w:left="0" w:firstLine="709"/>
        <w:jc w:val="both"/>
        <w:rPr>
          <w:rFonts w:ascii="Times New Roman" w:hAnsi="Times New Roman" w:cs="Times New Roman"/>
          <w:sz w:val="24"/>
          <w:szCs w:val="24"/>
        </w:rPr>
      </w:pPr>
      <w:r w:rsidRPr="005A2B76">
        <w:rPr>
          <w:rFonts w:ascii="Times New Roman" w:hAnsi="Times New Roman" w:cs="Times New Roman"/>
          <w:sz w:val="24"/>
          <w:szCs w:val="24"/>
        </w:rPr>
        <w:t>Перемещение земснаряда в забое с целью обеспечения полноты выемки.</w:t>
      </w:r>
    </w:p>
    <w:p w14:paraId="4F5CBCBC"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Отработка карьерного поля будет производиться блоками с параллельными заходками (прорезями земснаряда), начиная от существующего водоёма в границах отведённого земельного отвода. Рис.4. Последующее направление добычных работ  северо – восточное. Устройство карт намыва тоже производится в северо-восточном направлении с опережением фронта работ земснаряда. </w:t>
      </w:r>
    </w:p>
    <w:p w14:paraId="33C15416" w14:textId="77777777" w:rsidR="005A2B76" w:rsidRPr="005A2B76" w:rsidRDefault="005A2B76" w:rsidP="005A2B76">
      <w:pPr>
        <w:ind w:firstLine="709"/>
        <w:jc w:val="both"/>
        <w:rPr>
          <w:rFonts w:ascii="Times New Roman" w:hAnsi="Times New Roman" w:cs="Times New Roman"/>
          <w:sz w:val="24"/>
          <w:szCs w:val="24"/>
        </w:rPr>
      </w:pPr>
    </w:p>
    <w:p w14:paraId="1AC39707"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Рис.4</w:t>
      </w:r>
    </w:p>
    <w:p w14:paraId="5C85A283"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noProof/>
          <w:position w:val="-6"/>
          <w:sz w:val="24"/>
          <w:szCs w:val="24"/>
        </w:rPr>
        <w:drawing>
          <wp:inline distT="0" distB="0" distL="0" distR="0" wp14:anchorId="14ED9DD4" wp14:editId="7ACC9A11">
            <wp:extent cx="5641975" cy="2889885"/>
            <wp:effectExtent l="19050" t="0" r="0" b="0"/>
            <wp:docPr id="22" name="Рисунок 19"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Безымянный"/>
                    <pic:cNvPicPr>
                      <a:picLocks noChangeAspect="1" noChangeArrowheads="1"/>
                    </pic:cNvPicPr>
                  </pic:nvPicPr>
                  <pic:blipFill>
                    <a:blip r:embed="rId39" cstate="print"/>
                    <a:srcRect l="9763"/>
                    <a:stretch>
                      <a:fillRect/>
                    </a:stretch>
                  </pic:blipFill>
                  <pic:spPr bwMode="auto">
                    <a:xfrm>
                      <a:off x="0" y="0"/>
                      <a:ext cx="5641975" cy="2889885"/>
                    </a:xfrm>
                    <a:prstGeom prst="rect">
                      <a:avLst/>
                    </a:prstGeom>
                    <a:noFill/>
                    <a:ln w="9525">
                      <a:noFill/>
                      <a:miter lim="800000"/>
                      <a:headEnd/>
                      <a:tailEnd/>
                    </a:ln>
                  </pic:spPr>
                </pic:pic>
              </a:graphicData>
            </a:graphic>
          </wp:inline>
        </w:drawing>
      </w:r>
    </w:p>
    <w:p w14:paraId="0DB8538F" w14:textId="77777777" w:rsidR="005A2B76" w:rsidRPr="005A2B76" w:rsidRDefault="005A2B76" w:rsidP="005A2B76">
      <w:pPr>
        <w:tabs>
          <w:tab w:val="num" w:pos="0"/>
        </w:tabs>
        <w:ind w:firstLine="709"/>
        <w:jc w:val="both"/>
        <w:rPr>
          <w:rFonts w:ascii="Times New Roman" w:hAnsi="Times New Roman" w:cs="Times New Roman"/>
          <w:sz w:val="24"/>
          <w:szCs w:val="24"/>
        </w:rPr>
      </w:pPr>
    </w:p>
    <w:p w14:paraId="736A51DD" w14:textId="77777777" w:rsidR="005A2B76" w:rsidRPr="005A2B76" w:rsidRDefault="005A2B76" w:rsidP="005A2B76">
      <w:pPr>
        <w:tabs>
          <w:tab w:val="num" w:pos="0"/>
        </w:tabs>
        <w:ind w:firstLine="709"/>
        <w:jc w:val="both"/>
        <w:rPr>
          <w:rFonts w:ascii="Times New Roman" w:hAnsi="Times New Roman" w:cs="Times New Roman"/>
          <w:sz w:val="24"/>
          <w:szCs w:val="24"/>
        </w:rPr>
      </w:pPr>
    </w:p>
    <w:p w14:paraId="50D37EF9" w14:textId="77777777" w:rsidR="005A2B76" w:rsidRPr="005A2B76" w:rsidRDefault="005A2B76" w:rsidP="005A2B76">
      <w:pPr>
        <w:tabs>
          <w:tab w:val="num" w:pos="0"/>
        </w:tabs>
        <w:ind w:firstLine="709"/>
        <w:jc w:val="both"/>
        <w:rPr>
          <w:rFonts w:ascii="Times New Roman" w:hAnsi="Times New Roman" w:cs="Times New Roman"/>
          <w:sz w:val="24"/>
          <w:szCs w:val="24"/>
        </w:rPr>
      </w:pPr>
      <w:r w:rsidRPr="005A2B76">
        <w:rPr>
          <w:rFonts w:ascii="Times New Roman" w:hAnsi="Times New Roman" w:cs="Times New Roman"/>
          <w:sz w:val="24"/>
          <w:szCs w:val="24"/>
        </w:rPr>
        <w:t>Порядок отработки карьерного поля зависит от способа укладки гидросмеси, источника водоснабжения, заданного уровня воды в карьере и способа его поддержания, снижения надводной части уступа.</w:t>
      </w:r>
    </w:p>
    <w:p w14:paraId="5CBB01AE" w14:textId="77777777" w:rsidR="005A2B76" w:rsidRPr="005A2B76" w:rsidRDefault="005A2B76" w:rsidP="005A2B76">
      <w:pPr>
        <w:tabs>
          <w:tab w:val="num" w:pos="0"/>
        </w:tabs>
        <w:ind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Проектом предусматривается уступ, состоящий из надводной и подводной части, </w:t>
      </w:r>
      <w:r w:rsidRPr="005A2B76">
        <w:rPr>
          <w:rFonts w:ascii="Times New Roman" w:hAnsi="Times New Roman" w:cs="Times New Roman"/>
          <w:sz w:val="24"/>
          <w:szCs w:val="24"/>
        </w:rPr>
        <w:lastRenderedPageBreak/>
        <w:t>надводная часть должна быть не более 5,0 м.</w:t>
      </w:r>
    </w:p>
    <w:p w14:paraId="0D3C4748" w14:textId="77777777" w:rsidR="005A2B76" w:rsidRPr="005A2B76" w:rsidRDefault="005A2B76" w:rsidP="005A2B76">
      <w:pPr>
        <w:tabs>
          <w:tab w:val="num" w:pos="0"/>
        </w:tabs>
        <w:ind w:firstLine="709"/>
        <w:jc w:val="both"/>
        <w:rPr>
          <w:rFonts w:ascii="Times New Roman" w:hAnsi="Times New Roman" w:cs="Times New Roman"/>
          <w:sz w:val="24"/>
          <w:szCs w:val="24"/>
        </w:rPr>
      </w:pPr>
      <w:r w:rsidRPr="005A2B76">
        <w:rPr>
          <w:rFonts w:ascii="Times New Roman" w:hAnsi="Times New Roman" w:cs="Times New Roman"/>
          <w:sz w:val="24"/>
          <w:szCs w:val="24"/>
        </w:rPr>
        <w:t>Предельная высота подводной части уступа зависит от конструкции земснаряда и его всасывающего устройства.</w:t>
      </w:r>
    </w:p>
    <w:p w14:paraId="5C874B2E" w14:textId="77777777" w:rsidR="005A2B76" w:rsidRPr="005A2B76" w:rsidRDefault="005A2B76" w:rsidP="005A2B76">
      <w:pPr>
        <w:pStyle w:val="31"/>
        <w:tabs>
          <w:tab w:val="left" w:pos="284"/>
        </w:tabs>
        <w:spacing w:after="0"/>
        <w:ind w:right="-2" w:firstLine="709"/>
        <w:jc w:val="both"/>
        <w:rPr>
          <w:rFonts w:ascii="Times New Roman" w:hAnsi="Times New Roman"/>
          <w:sz w:val="24"/>
          <w:szCs w:val="24"/>
        </w:rPr>
      </w:pPr>
      <w:r w:rsidRPr="005A2B76">
        <w:rPr>
          <w:rFonts w:ascii="Times New Roman" w:hAnsi="Times New Roman"/>
          <w:sz w:val="24"/>
          <w:szCs w:val="24"/>
        </w:rPr>
        <w:t>Максимально допустимая высота надводной части также зависит от конструкции земснаряда и определяется из условия допустимой нагрузки на раму земснаряда при обрушении уступа. При этом угол подводного откоса уступа в процессе работы земснаряда при глубине выемки до 7 м близок к вертикальному (60-80</w:t>
      </w:r>
      <w:r w:rsidRPr="005A2B76">
        <w:rPr>
          <w:rFonts w:ascii="Times New Roman" w:hAnsi="Times New Roman"/>
          <w:sz w:val="24"/>
          <w:szCs w:val="24"/>
          <w:vertAlign w:val="superscript"/>
        </w:rPr>
        <w:t>0</w:t>
      </w:r>
      <w:r w:rsidRPr="005A2B76">
        <w:rPr>
          <w:rFonts w:ascii="Times New Roman" w:hAnsi="Times New Roman"/>
          <w:sz w:val="24"/>
          <w:szCs w:val="24"/>
        </w:rPr>
        <w:t>).</w:t>
      </w:r>
    </w:p>
    <w:p w14:paraId="4D5BFC20" w14:textId="77777777" w:rsidR="005A2B76" w:rsidRPr="005A2B76" w:rsidRDefault="005A2B76" w:rsidP="005A2B76">
      <w:pPr>
        <w:pStyle w:val="31"/>
        <w:tabs>
          <w:tab w:val="left" w:pos="284"/>
        </w:tabs>
        <w:spacing w:after="0"/>
        <w:ind w:right="-2" w:firstLine="709"/>
        <w:jc w:val="both"/>
        <w:rPr>
          <w:rFonts w:ascii="Times New Roman" w:hAnsi="Times New Roman"/>
          <w:position w:val="-6"/>
          <w:sz w:val="24"/>
          <w:szCs w:val="24"/>
        </w:rPr>
      </w:pPr>
      <w:r w:rsidRPr="005A2B76">
        <w:rPr>
          <w:rFonts w:ascii="Times New Roman" w:hAnsi="Times New Roman"/>
          <w:sz w:val="24"/>
          <w:szCs w:val="24"/>
        </w:rPr>
        <w:t>Выемка ведется от кровли до почвы по всей ширине заходки.</w:t>
      </w:r>
    </w:p>
    <w:p w14:paraId="5CE43E5A"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Заложение откосов котлована для песчано-гравелистых пород – 1:2.</w:t>
      </w:r>
    </w:p>
    <w:p w14:paraId="3B38DDA9"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В условиях месторождения Спутник водоснабжение земснаряда осуществляется  за счет существующего водоёма, атмосферных осадков и кругооборота воды в процессе работ.</w:t>
      </w:r>
    </w:p>
    <w:p w14:paraId="0F9C6381"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Проектом предусматривается намыв двух штабелей гравийно-песчаной смеси без классификации.</w:t>
      </w:r>
    </w:p>
    <w:p w14:paraId="7DA20DCC"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Один штабель формируемый, второй штабель после обезвоживания – отгружаемый.</w:t>
      </w:r>
    </w:p>
    <w:p w14:paraId="4CF84551"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Размеры штабелей предусматривают складирование в них по 128,4 тыс.м</w:t>
      </w:r>
      <w:r w:rsidRPr="005A2B76">
        <w:rPr>
          <w:rFonts w:ascii="Times New Roman" w:hAnsi="Times New Roman" w:cs="Times New Roman"/>
          <w:sz w:val="24"/>
          <w:szCs w:val="24"/>
          <w:vertAlign w:val="superscript"/>
        </w:rPr>
        <w:t xml:space="preserve">3 </w:t>
      </w:r>
      <w:r w:rsidRPr="005A2B76">
        <w:rPr>
          <w:rFonts w:ascii="Times New Roman" w:hAnsi="Times New Roman" w:cs="Times New Roman"/>
          <w:sz w:val="24"/>
          <w:szCs w:val="24"/>
        </w:rPr>
        <w:t>гравийно-песчаной смеси,  размещение погрузочных площадок и  транспортных путей  для экскаватора, погрузчика, автосамосвалов.</w:t>
      </w:r>
    </w:p>
    <w:p w14:paraId="6B881827"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Намыв производится  торцевым способом, при котором пульпа выпускается сосредоточено из конца трубы.</w:t>
      </w:r>
    </w:p>
    <w:p w14:paraId="5F13874D"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Потери воды  при работе на кругооборот складываются из потерь в забое, в котловане, на отвале, при испарении, при фильтрации.</w:t>
      </w:r>
    </w:p>
    <w:p w14:paraId="0B3A8DFC"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На основании практических данных проектом принимаются общие потери 10-15% потребного расхода воды для гидроустановок.</w:t>
      </w:r>
    </w:p>
    <w:p w14:paraId="6065BD6F" w14:textId="77777777" w:rsidR="005A2B76" w:rsidRPr="005A2B76" w:rsidRDefault="005A2B76" w:rsidP="005A2B76">
      <w:pPr>
        <w:ind w:firstLine="709"/>
        <w:jc w:val="both"/>
        <w:rPr>
          <w:rFonts w:ascii="Times New Roman" w:hAnsi="Times New Roman" w:cs="Times New Roman"/>
          <w:sz w:val="24"/>
          <w:szCs w:val="24"/>
        </w:rPr>
      </w:pPr>
      <w:r w:rsidRPr="005A2B76">
        <w:rPr>
          <w:rFonts w:ascii="Times New Roman" w:hAnsi="Times New Roman" w:cs="Times New Roman"/>
          <w:sz w:val="24"/>
          <w:szCs w:val="24"/>
        </w:rPr>
        <w:t>Длина фронта работ земснаряда определяется количеством поплавков плавучего пульпопровода на воде. Длина звена плавучего пульпопровода в среднем принимается 8,0м. Угол поворота шарового соединения звеньев равен 20°. Общая длина плавучего пульпопровода земснаряда марки  НСС 1600/25-3-Э равна 200 м.</w:t>
      </w:r>
    </w:p>
    <w:p w14:paraId="3A2130B4" w14:textId="77777777" w:rsidR="005A2B76" w:rsidRPr="005A2B76" w:rsidRDefault="005A2B76" w:rsidP="005A2B76">
      <w:pPr>
        <w:pStyle w:val="31"/>
        <w:tabs>
          <w:tab w:val="left" w:pos="567"/>
        </w:tabs>
        <w:spacing w:after="0"/>
        <w:ind w:left="0" w:firstLine="709"/>
        <w:jc w:val="both"/>
        <w:rPr>
          <w:rFonts w:ascii="Times New Roman" w:hAnsi="Times New Roman"/>
          <w:position w:val="-6"/>
          <w:sz w:val="24"/>
          <w:szCs w:val="24"/>
        </w:rPr>
      </w:pPr>
      <w:r w:rsidRPr="005A2B76">
        <w:rPr>
          <w:rFonts w:ascii="Times New Roman" w:hAnsi="Times New Roman"/>
          <w:position w:val="-6"/>
          <w:sz w:val="24"/>
          <w:szCs w:val="24"/>
        </w:rPr>
        <w:t>После выполнения вскрыши в определённые периоды работ производится разбивка карьерного поля на блоки с параллельными заходками( прорезями земснаряда). На листе  ППР -3 приведена разбивка части карьерного поля на блоки. Каждый блок разбивается на прорези и карты из условия, чтобы от одного берегового присоединения разрабатывался максимальный объём грунта. А это достигается использованием полной длины плавучего пульпопровода и максимально возможным размерам ширины рабочей прорези. Для условий применения земснаряда марки НСС 1600/25-3-Э оптимальная ширина проходки при свайно - канатном папильонировании составляет до 180 м, общая длина плавучего пульпопровода до 200 м. Кроме того, учитывая техническую характеристику применяемого земснаряда по напору гидросмеси (500м), геодезическую высоту подъёма от земснаряда до точки слива гидросмеси на штабель ( ≈ 25 м), небольшое расстояние транспортирования гидросмеси до штабеля ( 200-300 м), длину плавучего пульпопровода можно увеличить до 300 – 400 м.</w:t>
      </w:r>
    </w:p>
    <w:p w14:paraId="26563A04" w14:textId="77777777" w:rsidR="005A2B76" w:rsidRPr="005A2B76" w:rsidRDefault="005A2B76" w:rsidP="005A2B76">
      <w:pPr>
        <w:pStyle w:val="31"/>
        <w:tabs>
          <w:tab w:val="left" w:pos="567"/>
        </w:tabs>
        <w:spacing w:after="0"/>
        <w:ind w:left="0" w:firstLine="709"/>
        <w:jc w:val="both"/>
        <w:rPr>
          <w:rFonts w:ascii="Times New Roman" w:hAnsi="Times New Roman"/>
          <w:position w:val="-6"/>
          <w:sz w:val="24"/>
          <w:szCs w:val="24"/>
        </w:rPr>
      </w:pPr>
    </w:p>
    <w:p w14:paraId="54FC7003" w14:textId="77777777" w:rsidR="005A2B76" w:rsidRPr="005A2B76" w:rsidRDefault="005A2B76" w:rsidP="005A2B76">
      <w:pPr>
        <w:pStyle w:val="31"/>
        <w:tabs>
          <w:tab w:val="left" w:pos="567"/>
        </w:tabs>
        <w:spacing w:after="0"/>
        <w:ind w:left="0" w:firstLine="709"/>
        <w:jc w:val="both"/>
        <w:rPr>
          <w:rFonts w:ascii="Times New Roman" w:hAnsi="Times New Roman"/>
          <w:sz w:val="24"/>
          <w:szCs w:val="24"/>
        </w:rPr>
      </w:pPr>
      <w:r w:rsidRPr="005A2B76">
        <w:rPr>
          <w:rFonts w:ascii="Times New Roman" w:hAnsi="Times New Roman"/>
          <w:position w:val="-6"/>
          <w:sz w:val="24"/>
          <w:szCs w:val="24"/>
        </w:rPr>
        <w:t>С учётом приведённых данных и места берегового подключения плавучего пульпопровода к береговому пульпопроводу производится разбивка карьерного поля на блоки. При сменной производительности земснаряд марки</w:t>
      </w:r>
      <w:r w:rsidRPr="005A2B76">
        <w:rPr>
          <w:rFonts w:ascii="Times New Roman" w:hAnsi="Times New Roman"/>
          <w:sz w:val="24"/>
          <w:szCs w:val="24"/>
        </w:rPr>
        <w:t xml:space="preserve">  НСС 1600/25-3-Э 896 м</w:t>
      </w:r>
      <w:r w:rsidRPr="005A2B76">
        <w:rPr>
          <w:rFonts w:ascii="Times New Roman" w:hAnsi="Times New Roman"/>
          <w:sz w:val="24"/>
          <w:szCs w:val="24"/>
          <w:vertAlign w:val="superscript"/>
        </w:rPr>
        <w:t>3</w:t>
      </w:r>
      <w:r w:rsidRPr="005A2B76">
        <w:rPr>
          <w:rFonts w:ascii="Times New Roman" w:hAnsi="Times New Roman"/>
          <w:sz w:val="24"/>
          <w:szCs w:val="24"/>
        </w:rPr>
        <w:t>потредуется количество смен по годам:</w:t>
      </w:r>
    </w:p>
    <w:p w14:paraId="736204A5" w14:textId="77777777" w:rsidR="005A2B76" w:rsidRPr="005A2B76" w:rsidRDefault="005A2B76" w:rsidP="005A2B76">
      <w:pPr>
        <w:ind w:right="-2" w:firstLine="709"/>
        <w:jc w:val="both"/>
        <w:rPr>
          <w:rFonts w:ascii="Times New Roman" w:hAnsi="Times New Roman" w:cs="Times New Roman"/>
          <w:sz w:val="24"/>
          <w:szCs w:val="24"/>
        </w:rPr>
      </w:pPr>
    </w:p>
    <w:p w14:paraId="12591AD1"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2021г -290000м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/896м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=324 смен; </w:t>
      </w:r>
    </w:p>
    <w:p w14:paraId="7F66748D"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2022г - 200000м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/896м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=223  смен;  </w:t>
      </w:r>
    </w:p>
    <w:p w14:paraId="18924102"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2023-2032г.г. – 100000м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/896м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=112 ежегодно смен.</w:t>
      </w:r>
    </w:p>
    <w:p w14:paraId="3DD49FE6"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ab/>
      </w:r>
    </w:p>
    <w:p w14:paraId="210720E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lastRenderedPageBreak/>
        <w:t>Проектом предусматривается разработка месторождения двумя земснарядами марки  НСС 1600/25-3-Э (один  основной, второй - резервный)</w:t>
      </w:r>
    </w:p>
    <w:p w14:paraId="298642C4" w14:textId="77777777" w:rsidR="005A2B76" w:rsidRPr="005A2B76" w:rsidRDefault="005A2B76" w:rsidP="005A2B76">
      <w:pPr>
        <w:pStyle w:val="31"/>
        <w:tabs>
          <w:tab w:val="left" w:pos="567"/>
        </w:tabs>
        <w:spacing w:after="0"/>
        <w:ind w:left="0" w:right="-2" w:firstLine="709"/>
        <w:jc w:val="both"/>
        <w:rPr>
          <w:rFonts w:ascii="Times New Roman" w:hAnsi="Times New Roman"/>
          <w:position w:val="-6"/>
          <w:sz w:val="24"/>
          <w:szCs w:val="24"/>
        </w:rPr>
      </w:pPr>
      <w:r w:rsidRPr="005A2B76">
        <w:rPr>
          <w:rFonts w:ascii="Times New Roman" w:hAnsi="Times New Roman"/>
          <w:position w:val="-6"/>
          <w:sz w:val="24"/>
          <w:szCs w:val="24"/>
        </w:rPr>
        <w:t xml:space="preserve">Отгрузку ПГС предусматривается производить гусеничным экскаватором </w:t>
      </w:r>
      <w:r w:rsidRPr="005A2B76">
        <w:rPr>
          <w:rFonts w:ascii="Times New Roman" w:hAnsi="Times New Roman"/>
          <w:position w:val="-6"/>
          <w:sz w:val="24"/>
          <w:szCs w:val="24"/>
          <w:lang w:val="en-US"/>
        </w:rPr>
        <w:t>HitachiZ</w:t>
      </w:r>
      <w:r w:rsidRPr="005A2B76">
        <w:rPr>
          <w:rFonts w:ascii="Times New Roman" w:hAnsi="Times New Roman"/>
          <w:position w:val="-6"/>
          <w:sz w:val="24"/>
          <w:szCs w:val="24"/>
        </w:rPr>
        <w:t>х 230. Вместимость ковша 3,0 м</w:t>
      </w:r>
      <w:r w:rsidRPr="005A2B76">
        <w:rPr>
          <w:rFonts w:ascii="Times New Roman" w:hAnsi="Times New Roman"/>
          <w:position w:val="-6"/>
          <w:sz w:val="24"/>
          <w:szCs w:val="24"/>
          <w:vertAlign w:val="superscript"/>
        </w:rPr>
        <w:t>3</w:t>
      </w:r>
      <w:r w:rsidRPr="005A2B76">
        <w:rPr>
          <w:rFonts w:ascii="Times New Roman" w:hAnsi="Times New Roman"/>
          <w:position w:val="-6"/>
          <w:sz w:val="24"/>
          <w:szCs w:val="24"/>
        </w:rPr>
        <w:t>, мощность двигателя 170 л.с.</w:t>
      </w:r>
    </w:p>
    <w:p w14:paraId="1EBC34EB" w14:textId="77777777" w:rsidR="005A2B76" w:rsidRPr="005A2B76" w:rsidRDefault="005A2B76" w:rsidP="005A2B76">
      <w:pPr>
        <w:pStyle w:val="31"/>
        <w:tabs>
          <w:tab w:val="left" w:pos="567"/>
        </w:tabs>
        <w:spacing w:after="0"/>
        <w:ind w:left="0" w:right="-2" w:firstLine="709"/>
        <w:jc w:val="both"/>
        <w:rPr>
          <w:rFonts w:ascii="Times New Roman" w:hAnsi="Times New Roman"/>
          <w:position w:val="-6"/>
          <w:sz w:val="24"/>
          <w:szCs w:val="24"/>
        </w:rPr>
      </w:pPr>
      <w:r w:rsidRPr="005A2B76">
        <w:rPr>
          <w:rFonts w:ascii="Times New Roman" w:hAnsi="Times New Roman"/>
          <w:position w:val="-6"/>
          <w:sz w:val="24"/>
          <w:szCs w:val="24"/>
        </w:rPr>
        <w:t>Транспортировка ГПС производится автотранспортом потребителей.</w:t>
      </w:r>
    </w:p>
    <w:p w14:paraId="3546DB70" w14:textId="77777777" w:rsidR="005A2B76" w:rsidRPr="005A2B76" w:rsidRDefault="005A2B76" w:rsidP="00A65B82">
      <w:pPr>
        <w:pStyle w:val="31"/>
        <w:tabs>
          <w:tab w:val="left" w:pos="567"/>
        </w:tabs>
        <w:spacing w:after="0"/>
        <w:ind w:left="0" w:right="-2"/>
        <w:jc w:val="both"/>
        <w:rPr>
          <w:rFonts w:ascii="Times New Roman" w:hAnsi="Times New Roman"/>
          <w:position w:val="-6"/>
          <w:sz w:val="24"/>
          <w:szCs w:val="24"/>
        </w:rPr>
      </w:pPr>
    </w:p>
    <w:p w14:paraId="7A5D16C6" w14:textId="77777777" w:rsidR="005A2B76" w:rsidRPr="005A2B76" w:rsidRDefault="005A2B76" w:rsidP="005A2B76">
      <w:pPr>
        <w:pStyle w:val="31"/>
        <w:tabs>
          <w:tab w:val="left" w:pos="567"/>
        </w:tabs>
        <w:spacing w:after="0"/>
        <w:ind w:left="0" w:right="-2"/>
        <w:jc w:val="both"/>
        <w:rPr>
          <w:rFonts w:ascii="Times New Roman" w:hAnsi="Times New Roman"/>
          <w:position w:val="-6"/>
          <w:sz w:val="24"/>
          <w:szCs w:val="24"/>
        </w:rPr>
      </w:pPr>
    </w:p>
    <w:p w14:paraId="603FA7E2" w14:textId="77777777" w:rsidR="005A2B76" w:rsidRPr="005A2B76" w:rsidRDefault="005A2B76" w:rsidP="005A2B76">
      <w:pPr>
        <w:tabs>
          <w:tab w:val="left" w:pos="142"/>
        </w:tabs>
        <w:ind w:firstLine="709"/>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 xml:space="preserve">Расчет производительности экскаватора </w:t>
      </w:r>
      <w:r w:rsidRPr="005A2B76">
        <w:rPr>
          <w:rFonts w:ascii="Times New Roman" w:hAnsi="Times New Roman" w:cs="Times New Roman"/>
          <w:b/>
          <w:bCs/>
          <w:i/>
          <w:iCs/>
          <w:sz w:val="24"/>
          <w:szCs w:val="24"/>
          <w:lang w:val="en-US"/>
        </w:rPr>
        <w:t>HitachiZ</w:t>
      </w:r>
      <w:r w:rsidRPr="005A2B76">
        <w:rPr>
          <w:rFonts w:ascii="Times New Roman" w:hAnsi="Times New Roman" w:cs="Times New Roman"/>
          <w:b/>
          <w:bCs/>
          <w:i/>
          <w:iCs/>
          <w:sz w:val="24"/>
          <w:szCs w:val="24"/>
        </w:rPr>
        <w:t>х 230</w:t>
      </w:r>
    </w:p>
    <w:p w14:paraId="05186FFB" w14:textId="77777777" w:rsidR="005A2B76" w:rsidRPr="005A2B76" w:rsidRDefault="005A2B76" w:rsidP="005A2B76">
      <w:pPr>
        <w:tabs>
          <w:tab w:val="left" w:pos="142"/>
        </w:tabs>
        <w:ind w:firstLine="709"/>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при отгрузке гравийно- песчаной смеси из карт намыва</w:t>
      </w:r>
    </w:p>
    <w:p w14:paraId="158CB2B9" w14:textId="77777777" w:rsidR="005A2B76" w:rsidRPr="005A2B76" w:rsidRDefault="005A2B76" w:rsidP="005A2B76">
      <w:pPr>
        <w:ind w:left="-426" w:right="-2" w:firstLine="709"/>
        <w:jc w:val="both"/>
        <w:rPr>
          <w:rFonts w:ascii="Times New Roman" w:hAnsi="Times New Roman" w:cs="Times New Roman"/>
          <w:sz w:val="24"/>
          <w:szCs w:val="24"/>
        </w:rPr>
      </w:pPr>
    </w:p>
    <w:p w14:paraId="51B12212" w14:textId="77777777" w:rsidR="005A2B76" w:rsidRPr="005A2B76" w:rsidRDefault="005A2B76" w:rsidP="005A2B76">
      <w:pPr>
        <w:ind w:left="-426" w:right="-2" w:firstLine="709"/>
        <w:jc w:val="both"/>
        <w:rPr>
          <w:rFonts w:ascii="Times New Roman" w:hAnsi="Times New Roman" w:cs="Times New Roman"/>
          <w:sz w:val="24"/>
          <w:szCs w:val="24"/>
        </w:rPr>
      </w:pPr>
      <w:r w:rsidRPr="005A2B76">
        <w:rPr>
          <w:rFonts w:ascii="Times New Roman" w:hAnsi="Times New Roman" w:cs="Times New Roman"/>
          <w:sz w:val="24"/>
          <w:szCs w:val="24"/>
        </w:rPr>
        <w:t>Таблица 7</w:t>
      </w:r>
    </w:p>
    <w:tbl>
      <w:tblPr>
        <w:tblW w:w="101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8"/>
        <w:gridCol w:w="1559"/>
        <w:gridCol w:w="1089"/>
        <w:gridCol w:w="1604"/>
      </w:tblGrid>
      <w:tr w:rsidR="005A2B76" w:rsidRPr="005A2B76" w14:paraId="448D21C1" w14:textId="77777777" w:rsidTr="00BB7788">
        <w:trPr>
          <w:trHeight w:val="578"/>
        </w:trPr>
        <w:tc>
          <w:tcPr>
            <w:tcW w:w="5858" w:type="dxa"/>
          </w:tcPr>
          <w:p w14:paraId="1374F59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Наименование</w:t>
            </w:r>
          </w:p>
        </w:tc>
        <w:tc>
          <w:tcPr>
            <w:tcW w:w="1559" w:type="dxa"/>
          </w:tcPr>
          <w:p w14:paraId="08FE6EA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Усл. обоз-</w:t>
            </w:r>
          </w:p>
          <w:p w14:paraId="23E803D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начения</w:t>
            </w:r>
          </w:p>
        </w:tc>
        <w:tc>
          <w:tcPr>
            <w:tcW w:w="1089" w:type="dxa"/>
          </w:tcPr>
          <w:p w14:paraId="16E81CA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Ед.</w:t>
            </w:r>
          </w:p>
          <w:p w14:paraId="61A032C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изм.</w:t>
            </w:r>
          </w:p>
        </w:tc>
        <w:tc>
          <w:tcPr>
            <w:tcW w:w="1604" w:type="dxa"/>
          </w:tcPr>
          <w:p w14:paraId="59C986D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Пока-</w:t>
            </w:r>
          </w:p>
          <w:p w14:paraId="2345B71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затели</w:t>
            </w:r>
          </w:p>
        </w:tc>
      </w:tr>
      <w:tr w:rsidR="005A2B76" w:rsidRPr="005A2B76" w14:paraId="54D1174A" w14:textId="77777777" w:rsidTr="00BB7788">
        <w:trPr>
          <w:trHeight w:val="377"/>
        </w:trPr>
        <w:tc>
          <w:tcPr>
            <w:tcW w:w="5858" w:type="dxa"/>
          </w:tcPr>
          <w:p w14:paraId="7554B86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Часовая производительность</w:t>
            </w:r>
          </w:p>
          <w:p w14:paraId="4E328E8C" w14:textId="77777777" w:rsidR="005A2B76" w:rsidRPr="005A2B76" w:rsidRDefault="005A2B76" w:rsidP="00BB7788">
            <w:pPr>
              <w:ind w:right="-2"/>
              <w:jc w:val="both"/>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час</w:t>
            </w:r>
            <w:r w:rsidRPr="005A2B76">
              <w:rPr>
                <w:rFonts w:ascii="Times New Roman" w:hAnsi="Times New Roman" w:cs="Times New Roman"/>
                <w:sz w:val="24"/>
                <w:szCs w:val="24"/>
              </w:rPr>
              <w:t>=3600 · Е · К</w:t>
            </w:r>
            <w:r w:rsidRPr="005A2B76">
              <w:rPr>
                <w:rFonts w:ascii="Times New Roman" w:hAnsi="Times New Roman" w:cs="Times New Roman"/>
                <w:sz w:val="24"/>
                <w:szCs w:val="24"/>
                <w:vertAlign w:val="subscript"/>
              </w:rPr>
              <w:t>н</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ц</w:t>
            </w:r>
          </w:p>
        </w:tc>
        <w:tc>
          <w:tcPr>
            <w:tcW w:w="1559" w:type="dxa"/>
            <w:vAlign w:val="center"/>
          </w:tcPr>
          <w:p w14:paraId="04936FF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час</w:t>
            </w:r>
          </w:p>
        </w:tc>
        <w:tc>
          <w:tcPr>
            <w:tcW w:w="1089" w:type="dxa"/>
            <w:vAlign w:val="center"/>
          </w:tcPr>
          <w:p w14:paraId="273A5DA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/час</w:t>
            </w:r>
          </w:p>
        </w:tc>
        <w:tc>
          <w:tcPr>
            <w:tcW w:w="1604" w:type="dxa"/>
            <w:vAlign w:val="center"/>
          </w:tcPr>
          <w:p w14:paraId="05276EC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252,0</w:t>
            </w:r>
          </w:p>
        </w:tc>
      </w:tr>
      <w:tr w:rsidR="005A2B76" w:rsidRPr="005A2B76" w14:paraId="1F69BCD9" w14:textId="77777777" w:rsidTr="00BB7788">
        <w:trPr>
          <w:trHeight w:val="354"/>
        </w:trPr>
        <w:tc>
          <w:tcPr>
            <w:tcW w:w="5858" w:type="dxa"/>
          </w:tcPr>
          <w:p w14:paraId="747753A9"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вместимость ковша</w:t>
            </w:r>
          </w:p>
        </w:tc>
        <w:tc>
          <w:tcPr>
            <w:tcW w:w="1559" w:type="dxa"/>
          </w:tcPr>
          <w:p w14:paraId="20D17C2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w:t>
            </w:r>
          </w:p>
        </w:tc>
        <w:tc>
          <w:tcPr>
            <w:tcW w:w="1089" w:type="dxa"/>
          </w:tcPr>
          <w:p w14:paraId="1F956E8A" w14:textId="77777777" w:rsidR="005A2B76" w:rsidRPr="005A2B76" w:rsidRDefault="005A2B76" w:rsidP="00BB7788">
            <w:pPr>
              <w:ind w:right="-2"/>
              <w:jc w:val="center"/>
              <w:rPr>
                <w:rFonts w:ascii="Times New Roman" w:hAnsi="Times New Roman" w:cs="Times New Roman"/>
                <w:sz w:val="24"/>
                <w:szCs w:val="24"/>
                <w:vertAlign w:val="superscript"/>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604" w:type="dxa"/>
          </w:tcPr>
          <w:p w14:paraId="42BE73B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7709D066" w14:textId="77777777" w:rsidTr="00BB7788">
        <w:trPr>
          <w:trHeight w:val="377"/>
        </w:trPr>
        <w:tc>
          <w:tcPr>
            <w:tcW w:w="5858" w:type="dxa"/>
          </w:tcPr>
          <w:p w14:paraId="367E9F5C"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использования ковша</w:t>
            </w:r>
          </w:p>
        </w:tc>
        <w:tc>
          <w:tcPr>
            <w:tcW w:w="1559" w:type="dxa"/>
          </w:tcPr>
          <w:p w14:paraId="32B44DB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w:t>
            </w:r>
          </w:p>
        </w:tc>
        <w:tc>
          <w:tcPr>
            <w:tcW w:w="1089" w:type="dxa"/>
          </w:tcPr>
          <w:p w14:paraId="4A15146E"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25BDA25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0,7</w:t>
            </w:r>
          </w:p>
        </w:tc>
      </w:tr>
      <w:tr w:rsidR="005A2B76" w:rsidRPr="005A2B76" w14:paraId="7E587F13" w14:textId="77777777" w:rsidTr="00BB7788">
        <w:trPr>
          <w:trHeight w:val="377"/>
        </w:trPr>
        <w:tc>
          <w:tcPr>
            <w:tcW w:w="5858" w:type="dxa"/>
          </w:tcPr>
          <w:p w14:paraId="4E8CCF5E"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Оперативное время на цикл экскавации</w:t>
            </w:r>
          </w:p>
        </w:tc>
        <w:tc>
          <w:tcPr>
            <w:tcW w:w="1559" w:type="dxa"/>
          </w:tcPr>
          <w:p w14:paraId="0AFC1BC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ц</w:t>
            </w:r>
          </w:p>
        </w:tc>
        <w:tc>
          <w:tcPr>
            <w:tcW w:w="1089" w:type="dxa"/>
          </w:tcPr>
          <w:p w14:paraId="04C3220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сек</w:t>
            </w:r>
          </w:p>
        </w:tc>
        <w:tc>
          <w:tcPr>
            <w:tcW w:w="1604" w:type="dxa"/>
          </w:tcPr>
          <w:p w14:paraId="4CFC190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67D4CBF0" w14:textId="77777777" w:rsidTr="00BB7788">
        <w:trPr>
          <w:trHeight w:val="354"/>
        </w:trPr>
        <w:tc>
          <w:tcPr>
            <w:tcW w:w="5858" w:type="dxa"/>
          </w:tcPr>
          <w:p w14:paraId="240FE6D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Сменная производительность</w:t>
            </w:r>
          </w:p>
          <w:p w14:paraId="11170E49"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пз</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лн</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тп</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над</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уа</w:t>
            </w:r>
            <w:r w:rsidRPr="005A2B76">
              <w:rPr>
                <w:rFonts w:ascii="Times New Roman" w:hAnsi="Times New Roman" w:cs="Times New Roman"/>
                <w:sz w:val="24"/>
                <w:szCs w:val="24"/>
              </w:rPr>
              <w:t>)</w:t>
            </w:r>
          </w:p>
        </w:tc>
        <w:tc>
          <w:tcPr>
            <w:tcW w:w="1559" w:type="dxa"/>
            <w:vAlign w:val="center"/>
          </w:tcPr>
          <w:p w14:paraId="3C8BD3FF"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p>
        </w:tc>
        <w:tc>
          <w:tcPr>
            <w:tcW w:w="1089" w:type="dxa"/>
            <w:vAlign w:val="center"/>
          </w:tcPr>
          <w:p w14:paraId="5B50B06E"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/см</w:t>
            </w:r>
          </w:p>
        </w:tc>
        <w:tc>
          <w:tcPr>
            <w:tcW w:w="1604" w:type="dxa"/>
            <w:vAlign w:val="center"/>
          </w:tcPr>
          <w:p w14:paraId="418D612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680,4</w:t>
            </w:r>
          </w:p>
        </w:tc>
      </w:tr>
      <w:tr w:rsidR="005A2B76" w:rsidRPr="005A2B76" w14:paraId="776C61A4" w14:textId="77777777" w:rsidTr="00BB7788">
        <w:trPr>
          <w:trHeight w:val="377"/>
        </w:trPr>
        <w:tc>
          <w:tcPr>
            <w:tcW w:w="5858" w:type="dxa"/>
          </w:tcPr>
          <w:p w14:paraId="69A0ADEC"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продолжительность смены</w:t>
            </w:r>
          </w:p>
        </w:tc>
        <w:tc>
          <w:tcPr>
            <w:tcW w:w="1559" w:type="dxa"/>
          </w:tcPr>
          <w:p w14:paraId="543D1A9D"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p>
        </w:tc>
        <w:tc>
          <w:tcPr>
            <w:tcW w:w="1089" w:type="dxa"/>
          </w:tcPr>
          <w:p w14:paraId="4732D7B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048B84A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420</w:t>
            </w:r>
          </w:p>
        </w:tc>
      </w:tr>
      <w:tr w:rsidR="005A2B76" w:rsidRPr="005A2B76" w14:paraId="4275D1FC" w14:textId="77777777" w:rsidTr="00BB7788">
        <w:trPr>
          <w:trHeight w:val="354"/>
        </w:trPr>
        <w:tc>
          <w:tcPr>
            <w:tcW w:w="5858" w:type="dxa"/>
          </w:tcPr>
          <w:p w14:paraId="13EAB728"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подготовит.-заключит.операции</w:t>
            </w:r>
          </w:p>
        </w:tc>
        <w:tc>
          <w:tcPr>
            <w:tcW w:w="1559" w:type="dxa"/>
          </w:tcPr>
          <w:p w14:paraId="2E8146A2"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пз</w:t>
            </w:r>
          </w:p>
        </w:tc>
        <w:tc>
          <w:tcPr>
            <w:tcW w:w="1089" w:type="dxa"/>
          </w:tcPr>
          <w:p w14:paraId="307F8B2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280AD40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20</w:t>
            </w:r>
          </w:p>
        </w:tc>
      </w:tr>
      <w:tr w:rsidR="005A2B76" w:rsidRPr="005A2B76" w14:paraId="1B0EC18B" w14:textId="77777777" w:rsidTr="00BB7788">
        <w:trPr>
          <w:trHeight w:val="377"/>
        </w:trPr>
        <w:tc>
          <w:tcPr>
            <w:tcW w:w="5858" w:type="dxa"/>
          </w:tcPr>
          <w:p w14:paraId="3D059387"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личные надобности</w:t>
            </w:r>
          </w:p>
        </w:tc>
        <w:tc>
          <w:tcPr>
            <w:tcW w:w="1559" w:type="dxa"/>
          </w:tcPr>
          <w:p w14:paraId="19F979DD"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лн</w:t>
            </w:r>
          </w:p>
        </w:tc>
        <w:tc>
          <w:tcPr>
            <w:tcW w:w="1089" w:type="dxa"/>
          </w:tcPr>
          <w:p w14:paraId="12C4C24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215D804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20</w:t>
            </w:r>
          </w:p>
        </w:tc>
      </w:tr>
      <w:tr w:rsidR="005A2B76" w:rsidRPr="005A2B76" w14:paraId="223E2105" w14:textId="77777777" w:rsidTr="00BB7788">
        <w:trPr>
          <w:trHeight w:val="377"/>
        </w:trPr>
        <w:tc>
          <w:tcPr>
            <w:tcW w:w="5858" w:type="dxa"/>
          </w:tcPr>
          <w:p w14:paraId="2023A93F"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технологические перерывы</w:t>
            </w:r>
          </w:p>
        </w:tc>
        <w:tc>
          <w:tcPr>
            <w:tcW w:w="1559" w:type="dxa"/>
          </w:tcPr>
          <w:p w14:paraId="13208EC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тп</w:t>
            </w:r>
          </w:p>
        </w:tc>
        <w:tc>
          <w:tcPr>
            <w:tcW w:w="1089" w:type="dxa"/>
          </w:tcPr>
          <w:p w14:paraId="63117D2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30FAD80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20</w:t>
            </w:r>
          </w:p>
        </w:tc>
      </w:tr>
      <w:tr w:rsidR="005A2B76" w:rsidRPr="005A2B76" w14:paraId="47DD415B" w14:textId="77777777" w:rsidTr="00BB7788">
        <w:trPr>
          <w:trHeight w:val="354"/>
        </w:trPr>
        <w:tc>
          <w:tcPr>
            <w:tcW w:w="5858" w:type="dxa"/>
          </w:tcPr>
          <w:p w14:paraId="44857131"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перевода прод-ти смены</w:t>
            </w:r>
          </w:p>
        </w:tc>
        <w:tc>
          <w:tcPr>
            <w:tcW w:w="1559" w:type="dxa"/>
          </w:tcPr>
          <w:p w14:paraId="4E543D5E"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p>
        </w:tc>
        <w:tc>
          <w:tcPr>
            <w:tcW w:w="1089" w:type="dxa"/>
          </w:tcPr>
          <w:p w14:paraId="10C30D7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25E7C78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4AB94700" w14:textId="77777777" w:rsidTr="00BB7788">
        <w:trPr>
          <w:trHeight w:val="377"/>
        </w:trPr>
        <w:tc>
          <w:tcPr>
            <w:tcW w:w="5858" w:type="dxa"/>
          </w:tcPr>
          <w:p w14:paraId="0E21215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Объем кузова</w:t>
            </w:r>
          </w:p>
        </w:tc>
        <w:tc>
          <w:tcPr>
            <w:tcW w:w="1559" w:type="dxa"/>
          </w:tcPr>
          <w:p w14:paraId="2807F16D"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па</w:t>
            </w:r>
          </w:p>
        </w:tc>
        <w:tc>
          <w:tcPr>
            <w:tcW w:w="1089" w:type="dxa"/>
          </w:tcPr>
          <w:p w14:paraId="53C5A3A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604" w:type="dxa"/>
          </w:tcPr>
          <w:p w14:paraId="6023712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12,0</w:t>
            </w:r>
          </w:p>
        </w:tc>
      </w:tr>
      <w:tr w:rsidR="005A2B76" w:rsidRPr="005A2B76" w14:paraId="590A9D0C" w14:textId="77777777" w:rsidTr="00BB7788">
        <w:trPr>
          <w:trHeight w:val="354"/>
        </w:trPr>
        <w:tc>
          <w:tcPr>
            <w:tcW w:w="5858" w:type="dxa"/>
          </w:tcPr>
          <w:p w14:paraId="40E5B6AC"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надёжности экскаватора</w:t>
            </w:r>
          </w:p>
        </w:tc>
        <w:tc>
          <w:tcPr>
            <w:tcW w:w="1559" w:type="dxa"/>
          </w:tcPr>
          <w:p w14:paraId="479DBEFF"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над</w:t>
            </w:r>
          </w:p>
        </w:tc>
        <w:tc>
          <w:tcPr>
            <w:tcW w:w="1089" w:type="dxa"/>
          </w:tcPr>
          <w:p w14:paraId="09B526A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0598FC1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0,9</w:t>
            </w:r>
          </w:p>
        </w:tc>
      </w:tr>
      <w:tr w:rsidR="005A2B76" w:rsidRPr="005A2B76" w14:paraId="23FA528C" w14:textId="77777777" w:rsidTr="00BB7788">
        <w:trPr>
          <w:trHeight w:val="354"/>
        </w:trPr>
        <w:tc>
          <w:tcPr>
            <w:tcW w:w="5858" w:type="dxa"/>
          </w:tcPr>
          <w:p w14:paraId="0737A7C9"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Коэффициент, учитывающий влажность грунта</w:t>
            </w:r>
          </w:p>
        </w:tc>
        <w:tc>
          <w:tcPr>
            <w:tcW w:w="1559" w:type="dxa"/>
          </w:tcPr>
          <w:p w14:paraId="7D2C760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м</w:t>
            </w:r>
          </w:p>
        </w:tc>
        <w:tc>
          <w:tcPr>
            <w:tcW w:w="1089" w:type="dxa"/>
          </w:tcPr>
          <w:p w14:paraId="2DB7CFBE"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7FA97BA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0,7</w:t>
            </w:r>
          </w:p>
        </w:tc>
      </w:tr>
      <w:tr w:rsidR="005A2B76" w:rsidRPr="005A2B76" w14:paraId="272003CF" w14:textId="77777777" w:rsidTr="00BB7788">
        <w:trPr>
          <w:trHeight w:val="377"/>
        </w:trPr>
        <w:tc>
          <w:tcPr>
            <w:tcW w:w="5858" w:type="dxa"/>
          </w:tcPr>
          <w:p w14:paraId="553D8F69"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погрузки автосамосвала</w:t>
            </w:r>
          </w:p>
          <w:p w14:paraId="35B3A51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ц</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N</w:t>
            </w:r>
            <w:r w:rsidRPr="005A2B76">
              <w:rPr>
                <w:rFonts w:ascii="Times New Roman" w:hAnsi="Times New Roman" w:cs="Times New Roman"/>
                <w:sz w:val="24"/>
                <w:szCs w:val="24"/>
                <w:vertAlign w:val="subscript"/>
              </w:rPr>
              <w:t>к</w:t>
            </w:r>
            <w:r w:rsidRPr="005A2B76">
              <w:rPr>
                <w:rFonts w:ascii="Times New Roman" w:hAnsi="Times New Roman" w:cs="Times New Roman"/>
                <w:sz w:val="24"/>
                <w:szCs w:val="24"/>
              </w:rPr>
              <w:t xml:space="preserve"> /60,</w:t>
            </w:r>
          </w:p>
        </w:tc>
        <w:tc>
          <w:tcPr>
            <w:tcW w:w="1559" w:type="dxa"/>
          </w:tcPr>
          <w:p w14:paraId="47D0ECB9"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p>
        </w:tc>
        <w:tc>
          <w:tcPr>
            <w:tcW w:w="1089" w:type="dxa"/>
          </w:tcPr>
          <w:p w14:paraId="351643B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3231449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2,0</w:t>
            </w:r>
          </w:p>
        </w:tc>
      </w:tr>
      <w:tr w:rsidR="005A2B76" w:rsidRPr="005A2B76" w14:paraId="42EA5E27" w14:textId="77777777" w:rsidTr="00BB7788">
        <w:trPr>
          <w:trHeight w:val="354"/>
        </w:trPr>
        <w:tc>
          <w:tcPr>
            <w:tcW w:w="5858" w:type="dxa"/>
          </w:tcPr>
          <w:p w14:paraId="123ED838"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количество ковшей, погруженных в а/с</w:t>
            </w:r>
          </w:p>
        </w:tc>
        <w:tc>
          <w:tcPr>
            <w:tcW w:w="1559" w:type="dxa"/>
          </w:tcPr>
          <w:p w14:paraId="0FF9A2C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N</w:t>
            </w:r>
            <w:r w:rsidRPr="005A2B76">
              <w:rPr>
                <w:rFonts w:ascii="Times New Roman" w:hAnsi="Times New Roman" w:cs="Times New Roman"/>
                <w:sz w:val="24"/>
                <w:szCs w:val="24"/>
                <w:vertAlign w:val="subscript"/>
              </w:rPr>
              <w:t>к</w:t>
            </w:r>
          </w:p>
        </w:tc>
        <w:tc>
          <w:tcPr>
            <w:tcW w:w="1089" w:type="dxa"/>
          </w:tcPr>
          <w:p w14:paraId="76E67C3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шт</w:t>
            </w:r>
          </w:p>
        </w:tc>
        <w:tc>
          <w:tcPr>
            <w:tcW w:w="1604" w:type="dxa"/>
          </w:tcPr>
          <w:p w14:paraId="0339291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w:t>
            </w:r>
          </w:p>
        </w:tc>
      </w:tr>
      <w:tr w:rsidR="005A2B76" w:rsidRPr="005A2B76" w14:paraId="12793669" w14:textId="77777777" w:rsidTr="00BB7788">
        <w:trPr>
          <w:trHeight w:val="377"/>
        </w:trPr>
        <w:tc>
          <w:tcPr>
            <w:tcW w:w="5858" w:type="dxa"/>
          </w:tcPr>
          <w:p w14:paraId="342ACF3E"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установки автосамосвала под погрузку</w:t>
            </w:r>
          </w:p>
        </w:tc>
        <w:tc>
          <w:tcPr>
            <w:tcW w:w="1559" w:type="dxa"/>
          </w:tcPr>
          <w:p w14:paraId="695D5C8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уа</w:t>
            </w:r>
          </w:p>
        </w:tc>
        <w:tc>
          <w:tcPr>
            <w:tcW w:w="1089" w:type="dxa"/>
          </w:tcPr>
          <w:p w14:paraId="3DB3B38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31FB585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w:t>
            </w:r>
          </w:p>
        </w:tc>
      </w:tr>
      <w:tr w:rsidR="005A2B76" w:rsidRPr="005A2B76" w14:paraId="0F1E058B" w14:textId="77777777" w:rsidTr="00BB7788">
        <w:trPr>
          <w:trHeight w:val="354"/>
        </w:trPr>
        <w:tc>
          <w:tcPr>
            <w:tcW w:w="5858" w:type="dxa"/>
          </w:tcPr>
          <w:p w14:paraId="4F29191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 xml:space="preserve">Суточная производительность </w:t>
            </w:r>
          </w:p>
          <w:p w14:paraId="76B42AA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н</w:t>
            </w:r>
          </w:p>
        </w:tc>
        <w:tc>
          <w:tcPr>
            <w:tcW w:w="1559" w:type="dxa"/>
          </w:tcPr>
          <w:p w14:paraId="78D4EAFB"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p>
        </w:tc>
        <w:tc>
          <w:tcPr>
            <w:tcW w:w="1089" w:type="dxa"/>
          </w:tcPr>
          <w:p w14:paraId="1B47A6E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/сут</w:t>
            </w:r>
          </w:p>
        </w:tc>
        <w:tc>
          <w:tcPr>
            <w:tcW w:w="1604" w:type="dxa"/>
          </w:tcPr>
          <w:p w14:paraId="26D9DDC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680,4</w:t>
            </w:r>
          </w:p>
        </w:tc>
      </w:tr>
      <w:tr w:rsidR="005A2B76" w:rsidRPr="005A2B76" w14:paraId="0AB41A25" w14:textId="77777777" w:rsidTr="00BB7788">
        <w:trPr>
          <w:trHeight w:val="354"/>
        </w:trPr>
        <w:tc>
          <w:tcPr>
            <w:tcW w:w="5858" w:type="dxa"/>
          </w:tcPr>
          <w:p w14:paraId="0DC76EB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н - число смен в сутки</w:t>
            </w:r>
          </w:p>
        </w:tc>
        <w:tc>
          <w:tcPr>
            <w:tcW w:w="1559" w:type="dxa"/>
          </w:tcPr>
          <w:p w14:paraId="36EEB4A0" w14:textId="77777777" w:rsidR="005A2B76" w:rsidRPr="005A2B76" w:rsidRDefault="005A2B76" w:rsidP="00BB7788">
            <w:pPr>
              <w:ind w:right="-2"/>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н</w:t>
            </w:r>
          </w:p>
        </w:tc>
        <w:tc>
          <w:tcPr>
            <w:tcW w:w="1089" w:type="dxa"/>
          </w:tcPr>
          <w:p w14:paraId="7E9431A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шт</w:t>
            </w:r>
          </w:p>
        </w:tc>
        <w:tc>
          <w:tcPr>
            <w:tcW w:w="1604" w:type="dxa"/>
          </w:tcPr>
          <w:p w14:paraId="16425B4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7385C603" w14:textId="77777777" w:rsidTr="00BB7788">
        <w:trPr>
          <w:trHeight w:val="377"/>
        </w:trPr>
        <w:tc>
          <w:tcPr>
            <w:tcW w:w="5858" w:type="dxa"/>
          </w:tcPr>
          <w:p w14:paraId="3A5BBA2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 xml:space="preserve">Годовая производительность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год</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год</w:t>
            </w:r>
          </w:p>
        </w:tc>
        <w:tc>
          <w:tcPr>
            <w:tcW w:w="1559" w:type="dxa"/>
          </w:tcPr>
          <w:p w14:paraId="6C008922"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год</w:t>
            </w:r>
          </w:p>
        </w:tc>
        <w:tc>
          <w:tcPr>
            <w:tcW w:w="1089" w:type="dxa"/>
          </w:tcPr>
          <w:p w14:paraId="6B99D4E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тыс. м</w:t>
            </w:r>
            <w:r w:rsidRPr="005A2B76">
              <w:rPr>
                <w:rFonts w:ascii="Times New Roman" w:hAnsi="Times New Roman" w:cs="Times New Roman"/>
                <w:sz w:val="24"/>
                <w:szCs w:val="24"/>
                <w:vertAlign w:val="superscript"/>
              </w:rPr>
              <w:t>3</w:t>
            </w:r>
          </w:p>
        </w:tc>
        <w:tc>
          <w:tcPr>
            <w:tcW w:w="1604" w:type="dxa"/>
          </w:tcPr>
          <w:p w14:paraId="078AD12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170,1</w:t>
            </w:r>
          </w:p>
        </w:tc>
      </w:tr>
      <w:tr w:rsidR="005A2B76" w:rsidRPr="005A2B76" w14:paraId="3F046F13" w14:textId="77777777" w:rsidTr="00BB7788">
        <w:trPr>
          <w:trHeight w:val="354"/>
        </w:trPr>
        <w:tc>
          <w:tcPr>
            <w:tcW w:w="5858" w:type="dxa"/>
          </w:tcPr>
          <w:p w14:paraId="6E0A57EC"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годовое время работ экскаватора</w:t>
            </w:r>
          </w:p>
          <w:p w14:paraId="1DDBFC3C"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год</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к</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рем</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кл</w:t>
            </w:r>
          </w:p>
        </w:tc>
        <w:tc>
          <w:tcPr>
            <w:tcW w:w="1559" w:type="dxa"/>
          </w:tcPr>
          <w:p w14:paraId="1B685B3F"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год</w:t>
            </w:r>
          </w:p>
        </w:tc>
        <w:tc>
          <w:tcPr>
            <w:tcW w:w="1089" w:type="dxa"/>
          </w:tcPr>
          <w:p w14:paraId="0D81446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3328CB1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250</w:t>
            </w:r>
          </w:p>
        </w:tc>
      </w:tr>
      <w:tr w:rsidR="005A2B76" w:rsidRPr="005A2B76" w14:paraId="76C96C94" w14:textId="77777777" w:rsidTr="00BB7788">
        <w:trPr>
          <w:trHeight w:val="377"/>
        </w:trPr>
        <w:tc>
          <w:tcPr>
            <w:tcW w:w="5858" w:type="dxa"/>
          </w:tcPr>
          <w:p w14:paraId="2826027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календарное время работы экскаватора</w:t>
            </w:r>
          </w:p>
        </w:tc>
        <w:tc>
          <w:tcPr>
            <w:tcW w:w="1559" w:type="dxa"/>
          </w:tcPr>
          <w:p w14:paraId="5538A162"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к</w:t>
            </w:r>
          </w:p>
        </w:tc>
        <w:tc>
          <w:tcPr>
            <w:tcW w:w="1089" w:type="dxa"/>
          </w:tcPr>
          <w:p w14:paraId="789421D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65E3FF6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300</w:t>
            </w:r>
          </w:p>
        </w:tc>
      </w:tr>
      <w:tr w:rsidR="005A2B76" w:rsidRPr="005A2B76" w14:paraId="14936DF1" w14:textId="77777777" w:rsidTr="00BB7788">
        <w:trPr>
          <w:trHeight w:val="354"/>
        </w:trPr>
        <w:tc>
          <w:tcPr>
            <w:tcW w:w="5858" w:type="dxa"/>
          </w:tcPr>
          <w:p w14:paraId="28574E0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простоя в ремонте</w:t>
            </w:r>
          </w:p>
        </w:tc>
        <w:tc>
          <w:tcPr>
            <w:tcW w:w="1559" w:type="dxa"/>
          </w:tcPr>
          <w:p w14:paraId="3858F12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рем</w:t>
            </w:r>
          </w:p>
        </w:tc>
        <w:tc>
          <w:tcPr>
            <w:tcW w:w="1089" w:type="dxa"/>
          </w:tcPr>
          <w:p w14:paraId="47284F1E"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7070059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w:t>
            </w:r>
          </w:p>
        </w:tc>
      </w:tr>
      <w:tr w:rsidR="005A2B76" w:rsidRPr="005A2B76" w14:paraId="556604F8" w14:textId="77777777" w:rsidTr="00BB7788">
        <w:trPr>
          <w:trHeight w:val="377"/>
        </w:trPr>
        <w:tc>
          <w:tcPr>
            <w:tcW w:w="5858" w:type="dxa"/>
          </w:tcPr>
          <w:p w14:paraId="76ED623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время простоя по метеоусловиям</w:t>
            </w:r>
          </w:p>
        </w:tc>
        <w:tc>
          <w:tcPr>
            <w:tcW w:w="1559" w:type="dxa"/>
          </w:tcPr>
          <w:p w14:paraId="0BDE6DAB"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кл</w:t>
            </w:r>
          </w:p>
        </w:tc>
        <w:tc>
          <w:tcPr>
            <w:tcW w:w="1089" w:type="dxa"/>
          </w:tcPr>
          <w:p w14:paraId="6F21F2E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046FF06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w:t>
            </w:r>
          </w:p>
        </w:tc>
      </w:tr>
    </w:tbl>
    <w:p w14:paraId="45D9735D" w14:textId="77777777" w:rsidR="005A2B76" w:rsidRPr="005A2B76" w:rsidRDefault="005A2B76" w:rsidP="005A2B76">
      <w:pPr>
        <w:ind w:right="-2" w:firstLine="709"/>
        <w:jc w:val="both"/>
        <w:rPr>
          <w:rFonts w:ascii="Times New Roman" w:hAnsi="Times New Roman" w:cs="Times New Roman"/>
          <w:sz w:val="24"/>
          <w:szCs w:val="24"/>
        </w:rPr>
      </w:pPr>
    </w:p>
    <w:p w14:paraId="422B8563" w14:textId="77777777" w:rsidR="005A2B76" w:rsidRDefault="005A2B76" w:rsidP="005A2B76">
      <w:pPr>
        <w:ind w:right="-2" w:firstLine="709"/>
        <w:jc w:val="both"/>
        <w:rPr>
          <w:rFonts w:ascii="Times New Roman" w:hAnsi="Times New Roman" w:cs="Times New Roman"/>
          <w:sz w:val="24"/>
          <w:szCs w:val="24"/>
        </w:rPr>
      </w:pPr>
    </w:p>
    <w:p w14:paraId="1AA8EF33" w14:textId="77777777" w:rsidR="00A65B82" w:rsidRPr="005A2B76" w:rsidRDefault="00A65B82" w:rsidP="005A2B76">
      <w:pPr>
        <w:ind w:right="-2" w:firstLine="709"/>
        <w:jc w:val="both"/>
        <w:rPr>
          <w:rFonts w:ascii="Times New Roman" w:hAnsi="Times New Roman" w:cs="Times New Roman"/>
          <w:sz w:val="24"/>
          <w:szCs w:val="24"/>
        </w:rPr>
      </w:pPr>
    </w:p>
    <w:p w14:paraId="5DED2EE6" w14:textId="77777777" w:rsidR="005A2B76" w:rsidRPr="005A2B76" w:rsidRDefault="005A2B76" w:rsidP="005A2B76">
      <w:pPr>
        <w:ind w:right="-2" w:firstLine="709"/>
        <w:jc w:val="both"/>
        <w:rPr>
          <w:rFonts w:ascii="Times New Roman" w:hAnsi="Times New Roman" w:cs="Times New Roman"/>
          <w:sz w:val="24"/>
          <w:szCs w:val="24"/>
        </w:rPr>
      </w:pPr>
    </w:p>
    <w:p w14:paraId="6F2D104F"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lastRenderedPageBreak/>
        <w:t>При сменной производительности экскаватора на отгрузочных работах   680,4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потребуется смен:</w:t>
      </w:r>
    </w:p>
    <w:p w14:paraId="2ED78FFA" w14:textId="77777777" w:rsidR="00F415FD" w:rsidRPr="00F415FD" w:rsidRDefault="00F415FD" w:rsidP="00F415FD">
      <w:pPr>
        <w:widowControl/>
        <w:autoSpaceDE/>
        <w:autoSpaceDN/>
        <w:adjustRightInd/>
        <w:ind w:right="-2" w:firstLine="709"/>
        <w:jc w:val="both"/>
        <w:rPr>
          <w:rFonts w:ascii="Times New Roman" w:hAnsi="Times New Roman" w:cs="Times New Roman"/>
          <w:sz w:val="24"/>
          <w:szCs w:val="24"/>
        </w:rPr>
      </w:pPr>
      <w:r w:rsidRPr="00F415FD">
        <w:rPr>
          <w:rFonts w:ascii="Times New Roman" w:hAnsi="Times New Roman" w:cs="Times New Roman"/>
          <w:sz w:val="24"/>
          <w:szCs w:val="24"/>
        </w:rPr>
        <w:t>2021-2022гг -42500м</w:t>
      </w:r>
      <w:r w:rsidRPr="00F415FD">
        <w:rPr>
          <w:rFonts w:ascii="Times New Roman" w:hAnsi="Times New Roman" w:cs="Times New Roman"/>
          <w:sz w:val="24"/>
          <w:szCs w:val="24"/>
          <w:vertAlign w:val="superscript"/>
        </w:rPr>
        <w:t>2</w:t>
      </w:r>
      <w:r w:rsidRPr="00F415FD">
        <w:rPr>
          <w:rFonts w:ascii="Times New Roman" w:hAnsi="Times New Roman" w:cs="Times New Roman"/>
          <w:sz w:val="24"/>
          <w:szCs w:val="24"/>
        </w:rPr>
        <w:t xml:space="preserve"> * 2,35м =136300 м</w:t>
      </w:r>
      <w:r w:rsidRPr="00F415FD">
        <w:rPr>
          <w:rFonts w:ascii="Times New Roman" w:hAnsi="Times New Roman" w:cs="Times New Roman"/>
          <w:sz w:val="24"/>
          <w:szCs w:val="24"/>
          <w:vertAlign w:val="superscript"/>
        </w:rPr>
        <w:t>3</w:t>
      </w:r>
      <w:r w:rsidRPr="00F415FD">
        <w:rPr>
          <w:rFonts w:ascii="Times New Roman" w:hAnsi="Times New Roman" w:cs="Times New Roman"/>
          <w:sz w:val="24"/>
          <w:szCs w:val="24"/>
        </w:rPr>
        <w:t xml:space="preserve"> – 107 смен;   </w:t>
      </w:r>
    </w:p>
    <w:p w14:paraId="1EBB253E" w14:textId="77777777" w:rsidR="005A2B76" w:rsidRPr="00F415FD" w:rsidRDefault="00F415FD" w:rsidP="00F415FD">
      <w:pPr>
        <w:ind w:right="-2" w:firstLine="709"/>
        <w:rPr>
          <w:rFonts w:ascii="Times New Roman" w:hAnsi="Times New Roman" w:cs="Times New Roman"/>
          <w:sz w:val="24"/>
          <w:szCs w:val="24"/>
        </w:rPr>
      </w:pPr>
      <w:r w:rsidRPr="00F415FD">
        <w:rPr>
          <w:rFonts w:ascii="Times New Roman" w:hAnsi="Times New Roman" w:cs="Times New Roman"/>
          <w:sz w:val="24"/>
          <w:szCs w:val="24"/>
        </w:rPr>
        <w:t>2023-2032г.г. – 100 000м</w:t>
      </w:r>
      <w:r w:rsidRPr="00F415FD">
        <w:rPr>
          <w:rFonts w:ascii="Times New Roman" w:hAnsi="Times New Roman" w:cs="Times New Roman"/>
          <w:sz w:val="24"/>
          <w:szCs w:val="24"/>
          <w:vertAlign w:val="superscript"/>
        </w:rPr>
        <w:t>2</w:t>
      </w:r>
      <w:r w:rsidRPr="00F415FD">
        <w:rPr>
          <w:rFonts w:ascii="Times New Roman" w:hAnsi="Times New Roman" w:cs="Times New Roman"/>
          <w:sz w:val="24"/>
          <w:szCs w:val="24"/>
        </w:rPr>
        <w:t xml:space="preserve"> * 2,35м =47000 м</w:t>
      </w:r>
      <w:r w:rsidRPr="00F415FD">
        <w:rPr>
          <w:rFonts w:ascii="Times New Roman" w:hAnsi="Times New Roman" w:cs="Times New Roman"/>
          <w:sz w:val="24"/>
          <w:szCs w:val="24"/>
          <w:vertAlign w:val="superscript"/>
        </w:rPr>
        <w:t>3</w:t>
      </w:r>
      <w:r w:rsidRPr="00F415FD">
        <w:rPr>
          <w:rFonts w:ascii="Times New Roman" w:hAnsi="Times New Roman" w:cs="Times New Roman"/>
          <w:sz w:val="24"/>
          <w:szCs w:val="24"/>
        </w:rPr>
        <w:t xml:space="preserve"> – 252 смены.</w:t>
      </w:r>
    </w:p>
    <w:p w14:paraId="0C907093"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Количество карьерной техники, для выполнения проектного объема отгрузочных работ, проектом принимается от 2 до 4 единиц в зависимости от объемов и сроков поставки полезного ископаемого заказчику.</w:t>
      </w:r>
    </w:p>
    <w:p w14:paraId="1C3B81F5" w14:textId="77777777" w:rsidR="00830A60" w:rsidRDefault="00830A60" w:rsidP="005A2B76">
      <w:pPr>
        <w:pStyle w:val="31"/>
        <w:tabs>
          <w:tab w:val="left" w:pos="284"/>
        </w:tabs>
        <w:ind w:right="-2" w:firstLine="709"/>
        <w:jc w:val="center"/>
        <w:rPr>
          <w:rFonts w:ascii="Times New Roman" w:hAnsi="Times New Roman"/>
          <w:b/>
          <w:bCs/>
          <w:i/>
          <w:iCs/>
          <w:position w:val="-6"/>
          <w:sz w:val="24"/>
          <w:szCs w:val="24"/>
        </w:rPr>
      </w:pPr>
    </w:p>
    <w:p w14:paraId="31F56394" w14:textId="77777777" w:rsidR="005A2B76" w:rsidRPr="005A2B76" w:rsidRDefault="005A2B76" w:rsidP="005A2B76">
      <w:pPr>
        <w:pStyle w:val="31"/>
        <w:tabs>
          <w:tab w:val="left" w:pos="284"/>
        </w:tabs>
        <w:ind w:right="-2" w:firstLine="709"/>
        <w:jc w:val="center"/>
        <w:rPr>
          <w:rFonts w:ascii="Times New Roman" w:hAnsi="Times New Roman"/>
          <w:b/>
          <w:bCs/>
          <w:i/>
          <w:iCs/>
          <w:position w:val="-6"/>
          <w:sz w:val="24"/>
          <w:szCs w:val="24"/>
        </w:rPr>
      </w:pPr>
      <w:r w:rsidRPr="005A2B76">
        <w:rPr>
          <w:rFonts w:ascii="Times New Roman" w:hAnsi="Times New Roman"/>
          <w:b/>
          <w:bCs/>
          <w:i/>
          <w:iCs/>
          <w:position w:val="-6"/>
          <w:sz w:val="24"/>
          <w:szCs w:val="24"/>
        </w:rPr>
        <w:t>Технология  добычи  гравийно - песчаной смеси</w:t>
      </w:r>
    </w:p>
    <w:p w14:paraId="2DF9FADC" w14:textId="77777777" w:rsidR="005A2B76" w:rsidRPr="005A2B76" w:rsidRDefault="005A2B76" w:rsidP="005A2B76">
      <w:pPr>
        <w:ind w:right="-2" w:firstLine="709"/>
        <w:jc w:val="center"/>
        <w:rPr>
          <w:rFonts w:ascii="Times New Roman" w:hAnsi="Times New Roman" w:cs="Times New Roman"/>
          <w:sz w:val="24"/>
          <w:szCs w:val="24"/>
        </w:rPr>
      </w:pPr>
      <w:r w:rsidRPr="005A2B76">
        <w:rPr>
          <w:rFonts w:ascii="Times New Roman" w:hAnsi="Times New Roman" w:cs="Times New Roman"/>
          <w:b/>
          <w:bCs/>
          <w:i/>
          <w:iCs/>
          <w:position w:val="-6"/>
          <w:sz w:val="24"/>
          <w:szCs w:val="24"/>
        </w:rPr>
        <w:t>механизированным  способом.</w:t>
      </w:r>
    </w:p>
    <w:p w14:paraId="6A199872" w14:textId="77777777" w:rsidR="005A2B76" w:rsidRPr="005A2B76" w:rsidRDefault="005A2B76" w:rsidP="005A2B76">
      <w:pPr>
        <w:ind w:right="-2" w:firstLine="709"/>
        <w:rPr>
          <w:rFonts w:ascii="Times New Roman" w:hAnsi="Times New Roman" w:cs="Times New Roman"/>
          <w:sz w:val="24"/>
          <w:szCs w:val="24"/>
        </w:rPr>
      </w:pPr>
    </w:p>
    <w:p w14:paraId="72FA3509"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Проектом предусмотрено разработка месторождения, в холодное время года, либо при простое земснарядов, не обводненной толщи ПГС со средним значением 2,75м, механизированным способом.  </w:t>
      </w:r>
    </w:p>
    <w:p w14:paraId="03D1A27E"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Для определения необходимого количества экскаваторов по выполнению проектного объема добычи ПГС, произведены расчеты производительности экскаватора.</w:t>
      </w:r>
    </w:p>
    <w:p w14:paraId="1C5377F2" w14:textId="77777777" w:rsidR="005A2B76" w:rsidRPr="005A2B76" w:rsidRDefault="005A2B76" w:rsidP="005A2B76">
      <w:pPr>
        <w:pStyle w:val="31"/>
        <w:ind w:left="0" w:right="-2" w:firstLine="709"/>
        <w:rPr>
          <w:rFonts w:ascii="Times New Roman" w:hAnsi="Times New Roman"/>
          <w:sz w:val="24"/>
          <w:szCs w:val="24"/>
        </w:rPr>
      </w:pPr>
    </w:p>
    <w:p w14:paraId="492D2CEB" w14:textId="77777777" w:rsidR="005A2B76" w:rsidRPr="005A2B76" w:rsidRDefault="005A2B76" w:rsidP="005A2B76">
      <w:pPr>
        <w:pStyle w:val="31"/>
        <w:ind w:left="0" w:right="-2" w:firstLine="709"/>
        <w:rPr>
          <w:rFonts w:ascii="Times New Roman" w:hAnsi="Times New Roman"/>
          <w:b/>
          <w:bCs/>
          <w:i/>
          <w:iCs/>
          <w:sz w:val="24"/>
          <w:szCs w:val="24"/>
        </w:rPr>
      </w:pPr>
      <w:r w:rsidRPr="005A2B76">
        <w:rPr>
          <w:rFonts w:ascii="Times New Roman" w:hAnsi="Times New Roman"/>
          <w:b/>
          <w:bCs/>
          <w:i/>
          <w:iCs/>
          <w:sz w:val="24"/>
          <w:szCs w:val="24"/>
        </w:rPr>
        <w:t xml:space="preserve">Расчет производительности экскаватора  </w:t>
      </w:r>
      <w:r w:rsidRPr="005A2B76">
        <w:rPr>
          <w:rFonts w:ascii="Times New Roman" w:hAnsi="Times New Roman"/>
          <w:b/>
          <w:bCs/>
          <w:i/>
          <w:iCs/>
          <w:sz w:val="24"/>
          <w:szCs w:val="24"/>
          <w:lang w:val="en-US"/>
        </w:rPr>
        <w:t>HYUNDAI</w:t>
      </w:r>
      <w:r w:rsidRPr="005A2B76">
        <w:rPr>
          <w:rFonts w:ascii="Times New Roman" w:hAnsi="Times New Roman"/>
          <w:b/>
          <w:bCs/>
          <w:i/>
          <w:iCs/>
          <w:sz w:val="24"/>
          <w:szCs w:val="24"/>
        </w:rPr>
        <w:t xml:space="preserve"> 455</w:t>
      </w:r>
      <w:r w:rsidRPr="005A2B76">
        <w:rPr>
          <w:rFonts w:ascii="Times New Roman" w:hAnsi="Times New Roman"/>
          <w:b/>
          <w:bCs/>
          <w:i/>
          <w:iCs/>
          <w:sz w:val="24"/>
          <w:szCs w:val="24"/>
          <w:lang w:val="en-US"/>
        </w:rPr>
        <w:t>LC</w:t>
      </w:r>
      <w:r w:rsidRPr="005A2B76">
        <w:rPr>
          <w:rFonts w:ascii="Times New Roman" w:hAnsi="Times New Roman"/>
          <w:b/>
          <w:bCs/>
          <w:i/>
          <w:iCs/>
          <w:sz w:val="24"/>
          <w:szCs w:val="24"/>
        </w:rPr>
        <w:t>-7</w:t>
      </w:r>
    </w:p>
    <w:p w14:paraId="65212170" w14:textId="77777777" w:rsidR="005A2B76" w:rsidRPr="005A2B76" w:rsidRDefault="005A2B76" w:rsidP="005A2B76">
      <w:pPr>
        <w:ind w:firstLine="709"/>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 xml:space="preserve"> при добычных работах</w:t>
      </w:r>
    </w:p>
    <w:p w14:paraId="430CBF5F" w14:textId="77777777" w:rsidR="005A2B76" w:rsidRPr="005A2B76" w:rsidRDefault="005A2B76" w:rsidP="005A2B76">
      <w:pPr>
        <w:ind w:left="-426" w:right="-2" w:firstLine="709"/>
        <w:jc w:val="both"/>
        <w:rPr>
          <w:rFonts w:ascii="Times New Roman" w:hAnsi="Times New Roman" w:cs="Times New Roman"/>
          <w:sz w:val="24"/>
          <w:szCs w:val="24"/>
        </w:rPr>
      </w:pPr>
    </w:p>
    <w:p w14:paraId="5B1678C0" w14:textId="77777777" w:rsidR="005A2B76" w:rsidRPr="005A2B76" w:rsidRDefault="005A2B76" w:rsidP="005A2B76">
      <w:pPr>
        <w:ind w:left="-426"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Таблица 8 </w:t>
      </w:r>
    </w:p>
    <w:tbl>
      <w:tblPr>
        <w:tblW w:w="101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8"/>
        <w:gridCol w:w="1559"/>
        <w:gridCol w:w="1089"/>
        <w:gridCol w:w="1604"/>
      </w:tblGrid>
      <w:tr w:rsidR="005A2B76" w:rsidRPr="005A2B76" w14:paraId="00F3D7A6" w14:textId="77777777" w:rsidTr="00BB7788">
        <w:trPr>
          <w:trHeight w:val="578"/>
        </w:trPr>
        <w:tc>
          <w:tcPr>
            <w:tcW w:w="5858" w:type="dxa"/>
          </w:tcPr>
          <w:p w14:paraId="0823446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Наименование</w:t>
            </w:r>
          </w:p>
        </w:tc>
        <w:tc>
          <w:tcPr>
            <w:tcW w:w="1559" w:type="dxa"/>
          </w:tcPr>
          <w:p w14:paraId="4C03F76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Усл. обоз-</w:t>
            </w:r>
          </w:p>
          <w:p w14:paraId="4F3768B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начения</w:t>
            </w:r>
          </w:p>
        </w:tc>
        <w:tc>
          <w:tcPr>
            <w:tcW w:w="1089" w:type="dxa"/>
          </w:tcPr>
          <w:p w14:paraId="1BB9DC3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Ед.</w:t>
            </w:r>
          </w:p>
          <w:p w14:paraId="44424E1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изм.</w:t>
            </w:r>
          </w:p>
        </w:tc>
        <w:tc>
          <w:tcPr>
            <w:tcW w:w="1604" w:type="dxa"/>
          </w:tcPr>
          <w:p w14:paraId="3EBA00C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Пока-</w:t>
            </w:r>
          </w:p>
          <w:p w14:paraId="00BD806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затели</w:t>
            </w:r>
          </w:p>
        </w:tc>
      </w:tr>
      <w:tr w:rsidR="005A2B76" w:rsidRPr="005A2B76" w14:paraId="7269C73B" w14:textId="77777777" w:rsidTr="00BB7788">
        <w:trPr>
          <w:trHeight w:val="377"/>
        </w:trPr>
        <w:tc>
          <w:tcPr>
            <w:tcW w:w="5858" w:type="dxa"/>
          </w:tcPr>
          <w:p w14:paraId="25A4A1D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Часовая производительность</w:t>
            </w:r>
          </w:p>
          <w:p w14:paraId="37E0C234" w14:textId="77777777" w:rsidR="005A2B76" w:rsidRPr="005A2B76" w:rsidRDefault="005A2B76" w:rsidP="00BB7788">
            <w:pPr>
              <w:ind w:right="-2"/>
              <w:jc w:val="both"/>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час</w:t>
            </w:r>
            <w:r w:rsidRPr="005A2B76">
              <w:rPr>
                <w:rFonts w:ascii="Times New Roman" w:hAnsi="Times New Roman" w:cs="Times New Roman"/>
                <w:sz w:val="24"/>
                <w:szCs w:val="24"/>
              </w:rPr>
              <w:t>=3600 · Е · К</w:t>
            </w:r>
            <w:r w:rsidRPr="005A2B76">
              <w:rPr>
                <w:rFonts w:ascii="Times New Roman" w:hAnsi="Times New Roman" w:cs="Times New Roman"/>
                <w:sz w:val="24"/>
                <w:szCs w:val="24"/>
                <w:vertAlign w:val="subscript"/>
              </w:rPr>
              <w:t>н</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ц</w:t>
            </w:r>
          </w:p>
        </w:tc>
        <w:tc>
          <w:tcPr>
            <w:tcW w:w="1559" w:type="dxa"/>
          </w:tcPr>
          <w:p w14:paraId="448705F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час</w:t>
            </w:r>
          </w:p>
        </w:tc>
        <w:tc>
          <w:tcPr>
            <w:tcW w:w="1089" w:type="dxa"/>
          </w:tcPr>
          <w:p w14:paraId="0AFCB863" w14:textId="77777777" w:rsidR="005A2B76" w:rsidRPr="005A2B76" w:rsidRDefault="005A2B76" w:rsidP="00BB7788">
            <w:pPr>
              <w:ind w:right="-2"/>
              <w:jc w:val="center"/>
              <w:rPr>
                <w:rFonts w:ascii="Times New Roman" w:hAnsi="Times New Roman" w:cs="Times New Roman"/>
                <w:sz w:val="24"/>
                <w:szCs w:val="24"/>
              </w:rPr>
            </w:pPr>
          </w:p>
          <w:p w14:paraId="1C3A77C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/час</w:t>
            </w:r>
          </w:p>
        </w:tc>
        <w:tc>
          <w:tcPr>
            <w:tcW w:w="1604" w:type="dxa"/>
          </w:tcPr>
          <w:p w14:paraId="0A119730" w14:textId="77777777" w:rsidR="005A2B76" w:rsidRPr="005A2B76" w:rsidRDefault="005A2B76" w:rsidP="00BB7788">
            <w:pPr>
              <w:ind w:right="-2"/>
              <w:jc w:val="center"/>
              <w:rPr>
                <w:rFonts w:ascii="Times New Roman" w:hAnsi="Times New Roman" w:cs="Times New Roman"/>
                <w:sz w:val="24"/>
                <w:szCs w:val="24"/>
              </w:rPr>
            </w:pPr>
          </w:p>
          <w:p w14:paraId="5FE1BF0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90</w:t>
            </w:r>
          </w:p>
        </w:tc>
      </w:tr>
      <w:tr w:rsidR="005A2B76" w:rsidRPr="005A2B76" w14:paraId="5FB23472" w14:textId="77777777" w:rsidTr="00BB7788">
        <w:trPr>
          <w:trHeight w:val="354"/>
        </w:trPr>
        <w:tc>
          <w:tcPr>
            <w:tcW w:w="5858" w:type="dxa"/>
          </w:tcPr>
          <w:p w14:paraId="5F0D06E9"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вместимость ковша</w:t>
            </w:r>
          </w:p>
        </w:tc>
        <w:tc>
          <w:tcPr>
            <w:tcW w:w="1559" w:type="dxa"/>
          </w:tcPr>
          <w:p w14:paraId="11CF08D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Е</w:t>
            </w:r>
          </w:p>
        </w:tc>
        <w:tc>
          <w:tcPr>
            <w:tcW w:w="1089" w:type="dxa"/>
          </w:tcPr>
          <w:p w14:paraId="4E91EA2E" w14:textId="77777777" w:rsidR="005A2B76" w:rsidRPr="005A2B76" w:rsidRDefault="005A2B76" w:rsidP="00BB7788">
            <w:pPr>
              <w:ind w:right="-2"/>
              <w:jc w:val="center"/>
              <w:rPr>
                <w:rFonts w:ascii="Times New Roman" w:hAnsi="Times New Roman" w:cs="Times New Roman"/>
                <w:sz w:val="24"/>
                <w:szCs w:val="24"/>
                <w:vertAlign w:val="superscript"/>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604" w:type="dxa"/>
          </w:tcPr>
          <w:p w14:paraId="4ED1BFA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3,2</w:t>
            </w:r>
          </w:p>
        </w:tc>
      </w:tr>
      <w:tr w:rsidR="005A2B76" w:rsidRPr="005A2B76" w14:paraId="6B096429" w14:textId="77777777" w:rsidTr="00BB7788">
        <w:trPr>
          <w:trHeight w:val="377"/>
        </w:trPr>
        <w:tc>
          <w:tcPr>
            <w:tcW w:w="5858" w:type="dxa"/>
          </w:tcPr>
          <w:p w14:paraId="5292DDE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использования ковша</w:t>
            </w:r>
          </w:p>
        </w:tc>
        <w:tc>
          <w:tcPr>
            <w:tcW w:w="1559" w:type="dxa"/>
          </w:tcPr>
          <w:p w14:paraId="675763E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w:t>
            </w:r>
          </w:p>
        </w:tc>
        <w:tc>
          <w:tcPr>
            <w:tcW w:w="1089" w:type="dxa"/>
          </w:tcPr>
          <w:p w14:paraId="1EA1246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26FDA0A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0,8</w:t>
            </w:r>
          </w:p>
        </w:tc>
      </w:tr>
      <w:tr w:rsidR="005A2B76" w:rsidRPr="005A2B76" w14:paraId="0EB47EED" w14:textId="77777777" w:rsidTr="00BB7788">
        <w:trPr>
          <w:trHeight w:val="377"/>
        </w:trPr>
        <w:tc>
          <w:tcPr>
            <w:tcW w:w="5858" w:type="dxa"/>
          </w:tcPr>
          <w:p w14:paraId="625460E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Оперативное время на цикл экскавации</w:t>
            </w:r>
          </w:p>
        </w:tc>
        <w:tc>
          <w:tcPr>
            <w:tcW w:w="1559" w:type="dxa"/>
          </w:tcPr>
          <w:p w14:paraId="5A160F8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ц</w:t>
            </w:r>
          </w:p>
        </w:tc>
        <w:tc>
          <w:tcPr>
            <w:tcW w:w="1089" w:type="dxa"/>
          </w:tcPr>
          <w:p w14:paraId="1B5E7BD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сек</w:t>
            </w:r>
          </w:p>
        </w:tc>
        <w:tc>
          <w:tcPr>
            <w:tcW w:w="1604" w:type="dxa"/>
          </w:tcPr>
          <w:p w14:paraId="12C0EF9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w:t>
            </w:r>
          </w:p>
        </w:tc>
      </w:tr>
      <w:tr w:rsidR="005A2B76" w:rsidRPr="005A2B76" w14:paraId="1E90CE00" w14:textId="77777777" w:rsidTr="00BB7788">
        <w:trPr>
          <w:trHeight w:val="354"/>
        </w:trPr>
        <w:tc>
          <w:tcPr>
            <w:tcW w:w="5858" w:type="dxa"/>
          </w:tcPr>
          <w:p w14:paraId="3D76025F"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Сменная производительность</w:t>
            </w:r>
          </w:p>
          <w:p w14:paraId="7345B9CB"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пз</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лн</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тп</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r w:rsidRPr="005A2B76">
              <w:rPr>
                <w:rFonts w:ascii="Times New Roman" w:hAnsi="Times New Roman" w:cs="Times New Roman"/>
                <w:sz w:val="24"/>
                <w:szCs w:val="24"/>
              </w:rPr>
              <w:t>]·</w:t>
            </w: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над</w:t>
            </w: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м</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уа</w:t>
            </w:r>
            <w:r w:rsidRPr="005A2B76">
              <w:rPr>
                <w:rFonts w:ascii="Times New Roman" w:hAnsi="Times New Roman" w:cs="Times New Roman"/>
                <w:sz w:val="24"/>
                <w:szCs w:val="24"/>
              </w:rPr>
              <w:t>)</w:t>
            </w:r>
          </w:p>
        </w:tc>
        <w:tc>
          <w:tcPr>
            <w:tcW w:w="1559" w:type="dxa"/>
          </w:tcPr>
          <w:p w14:paraId="54F5A54B"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p>
        </w:tc>
        <w:tc>
          <w:tcPr>
            <w:tcW w:w="1089" w:type="dxa"/>
          </w:tcPr>
          <w:p w14:paraId="6ED3148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/см</w:t>
            </w:r>
          </w:p>
        </w:tc>
        <w:tc>
          <w:tcPr>
            <w:tcW w:w="1604" w:type="dxa"/>
          </w:tcPr>
          <w:p w14:paraId="32C7303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931,5</w:t>
            </w:r>
          </w:p>
        </w:tc>
      </w:tr>
      <w:tr w:rsidR="005A2B76" w:rsidRPr="005A2B76" w14:paraId="4DE8C285" w14:textId="77777777" w:rsidTr="00BB7788">
        <w:trPr>
          <w:trHeight w:val="377"/>
        </w:trPr>
        <w:tc>
          <w:tcPr>
            <w:tcW w:w="5858" w:type="dxa"/>
          </w:tcPr>
          <w:p w14:paraId="343B95B1"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продолжительность смены</w:t>
            </w:r>
          </w:p>
        </w:tc>
        <w:tc>
          <w:tcPr>
            <w:tcW w:w="1559" w:type="dxa"/>
          </w:tcPr>
          <w:p w14:paraId="6CEA69E9"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см</w:t>
            </w:r>
          </w:p>
        </w:tc>
        <w:tc>
          <w:tcPr>
            <w:tcW w:w="1089" w:type="dxa"/>
          </w:tcPr>
          <w:p w14:paraId="77EDFBD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7FE34C0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420</w:t>
            </w:r>
          </w:p>
        </w:tc>
      </w:tr>
      <w:tr w:rsidR="005A2B76" w:rsidRPr="005A2B76" w14:paraId="371604CC" w14:textId="77777777" w:rsidTr="00BB7788">
        <w:trPr>
          <w:trHeight w:val="354"/>
        </w:trPr>
        <w:tc>
          <w:tcPr>
            <w:tcW w:w="5858" w:type="dxa"/>
          </w:tcPr>
          <w:p w14:paraId="757B4CA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подготовит.-заключит.операции</w:t>
            </w:r>
          </w:p>
        </w:tc>
        <w:tc>
          <w:tcPr>
            <w:tcW w:w="1559" w:type="dxa"/>
          </w:tcPr>
          <w:p w14:paraId="1638381A"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пз</w:t>
            </w:r>
          </w:p>
        </w:tc>
        <w:tc>
          <w:tcPr>
            <w:tcW w:w="1089" w:type="dxa"/>
          </w:tcPr>
          <w:p w14:paraId="05CCEF2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21FE628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4AA08E9C" w14:textId="77777777" w:rsidTr="00BB7788">
        <w:trPr>
          <w:trHeight w:val="377"/>
        </w:trPr>
        <w:tc>
          <w:tcPr>
            <w:tcW w:w="5858" w:type="dxa"/>
          </w:tcPr>
          <w:p w14:paraId="62C2CB57"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личные надобности</w:t>
            </w:r>
          </w:p>
        </w:tc>
        <w:tc>
          <w:tcPr>
            <w:tcW w:w="1559" w:type="dxa"/>
          </w:tcPr>
          <w:p w14:paraId="65FFC28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лн</w:t>
            </w:r>
          </w:p>
        </w:tc>
        <w:tc>
          <w:tcPr>
            <w:tcW w:w="1089" w:type="dxa"/>
          </w:tcPr>
          <w:p w14:paraId="1FD609B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71404B9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w:t>
            </w:r>
          </w:p>
        </w:tc>
      </w:tr>
      <w:tr w:rsidR="005A2B76" w:rsidRPr="005A2B76" w14:paraId="47D52F76" w14:textId="77777777" w:rsidTr="00BB7788">
        <w:trPr>
          <w:trHeight w:val="377"/>
        </w:trPr>
        <w:tc>
          <w:tcPr>
            <w:tcW w:w="5858" w:type="dxa"/>
          </w:tcPr>
          <w:p w14:paraId="0C8BDDB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на технологические перерывы</w:t>
            </w:r>
          </w:p>
        </w:tc>
        <w:tc>
          <w:tcPr>
            <w:tcW w:w="1559" w:type="dxa"/>
          </w:tcPr>
          <w:p w14:paraId="6CC4EC7F"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тп</w:t>
            </w:r>
          </w:p>
        </w:tc>
        <w:tc>
          <w:tcPr>
            <w:tcW w:w="1089" w:type="dxa"/>
          </w:tcPr>
          <w:p w14:paraId="59B1C77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143EC9E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20</w:t>
            </w:r>
          </w:p>
        </w:tc>
      </w:tr>
      <w:tr w:rsidR="005A2B76" w:rsidRPr="005A2B76" w14:paraId="77434077" w14:textId="77777777" w:rsidTr="00BB7788">
        <w:trPr>
          <w:trHeight w:val="354"/>
        </w:trPr>
        <w:tc>
          <w:tcPr>
            <w:tcW w:w="5858" w:type="dxa"/>
          </w:tcPr>
          <w:p w14:paraId="588A9BB4"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перевода прод-ти смены</w:t>
            </w:r>
          </w:p>
        </w:tc>
        <w:tc>
          <w:tcPr>
            <w:tcW w:w="1559" w:type="dxa"/>
          </w:tcPr>
          <w:p w14:paraId="5884406D"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с</w:t>
            </w:r>
          </w:p>
        </w:tc>
        <w:tc>
          <w:tcPr>
            <w:tcW w:w="1089" w:type="dxa"/>
          </w:tcPr>
          <w:p w14:paraId="64A86EF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2CB6AE2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0,9</w:t>
            </w:r>
          </w:p>
        </w:tc>
      </w:tr>
      <w:tr w:rsidR="005A2B76" w:rsidRPr="005A2B76" w14:paraId="025F7477" w14:textId="77777777" w:rsidTr="00BB7788">
        <w:trPr>
          <w:trHeight w:val="377"/>
        </w:trPr>
        <w:tc>
          <w:tcPr>
            <w:tcW w:w="5858" w:type="dxa"/>
          </w:tcPr>
          <w:p w14:paraId="6A0D079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Объем кузова</w:t>
            </w:r>
          </w:p>
        </w:tc>
        <w:tc>
          <w:tcPr>
            <w:tcW w:w="1559" w:type="dxa"/>
          </w:tcPr>
          <w:p w14:paraId="10E84D1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V</w:t>
            </w:r>
            <w:r w:rsidRPr="005A2B76">
              <w:rPr>
                <w:rFonts w:ascii="Times New Roman" w:hAnsi="Times New Roman" w:cs="Times New Roman"/>
                <w:sz w:val="24"/>
                <w:szCs w:val="24"/>
                <w:vertAlign w:val="subscript"/>
              </w:rPr>
              <w:t>па</w:t>
            </w:r>
          </w:p>
        </w:tc>
        <w:tc>
          <w:tcPr>
            <w:tcW w:w="1089" w:type="dxa"/>
          </w:tcPr>
          <w:p w14:paraId="3AE18DFF"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p>
        </w:tc>
        <w:tc>
          <w:tcPr>
            <w:tcW w:w="1604" w:type="dxa"/>
          </w:tcPr>
          <w:p w14:paraId="7A113D0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18,6</w:t>
            </w:r>
          </w:p>
        </w:tc>
      </w:tr>
      <w:tr w:rsidR="005A2B76" w:rsidRPr="005A2B76" w14:paraId="7694B7F3" w14:textId="77777777" w:rsidTr="00BB7788">
        <w:trPr>
          <w:trHeight w:val="354"/>
        </w:trPr>
        <w:tc>
          <w:tcPr>
            <w:tcW w:w="5858" w:type="dxa"/>
          </w:tcPr>
          <w:p w14:paraId="2303A5D1"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Коэффициент надёжности экскаватора</w:t>
            </w:r>
          </w:p>
        </w:tc>
        <w:tc>
          <w:tcPr>
            <w:tcW w:w="1559" w:type="dxa"/>
          </w:tcPr>
          <w:p w14:paraId="5DFCF953"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над</w:t>
            </w:r>
          </w:p>
        </w:tc>
        <w:tc>
          <w:tcPr>
            <w:tcW w:w="1089" w:type="dxa"/>
          </w:tcPr>
          <w:p w14:paraId="4CF5D10C"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0D61A8C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5A1754E9" w14:textId="77777777" w:rsidTr="00BB7788">
        <w:trPr>
          <w:trHeight w:val="354"/>
        </w:trPr>
        <w:tc>
          <w:tcPr>
            <w:tcW w:w="5858" w:type="dxa"/>
          </w:tcPr>
          <w:p w14:paraId="4261E76E"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Коэффициент, учитывающий влажность грунта</w:t>
            </w:r>
          </w:p>
        </w:tc>
        <w:tc>
          <w:tcPr>
            <w:tcW w:w="1559" w:type="dxa"/>
          </w:tcPr>
          <w:p w14:paraId="40F82E1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К</w:t>
            </w:r>
            <w:r w:rsidRPr="005A2B76">
              <w:rPr>
                <w:rFonts w:ascii="Times New Roman" w:hAnsi="Times New Roman" w:cs="Times New Roman"/>
                <w:sz w:val="24"/>
                <w:szCs w:val="24"/>
                <w:vertAlign w:val="subscript"/>
              </w:rPr>
              <w:t>м</w:t>
            </w:r>
          </w:p>
        </w:tc>
        <w:tc>
          <w:tcPr>
            <w:tcW w:w="1089" w:type="dxa"/>
          </w:tcPr>
          <w:p w14:paraId="0C0C2A7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1604" w:type="dxa"/>
          </w:tcPr>
          <w:p w14:paraId="49C65E2A"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0,9</w:t>
            </w:r>
          </w:p>
        </w:tc>
      </w:tr>
      <w:tr w:rsidR="005A2B76" w:rsidRPr="005A2B76" w14:paraId="50B901EC" w14:textId="77777777" w:rsidTr="00BB7788">
        <w:trPr>
          <w:trHeight w:val="377"/>
        </w:trPr>
        <w:tc>
          <w:tcPr>
            <w:tcW w:w="5858" w:type="dxa"/>
          </w:tcPr>
          <w:p w14:paraId="4C215ED0"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погрузки автосамосвала</w:t>
            </w:r>
          </w:p>
          <w:p w14:paraId="373F282E"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ц</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N</w:t>
            </w:r>
            <w:r w:rsidRPr="005A2B76">
              <w:rPr>
                <w:rFonts w:ascii="Times New Roman" w:hAnsi="Times New Roman" w:cs="Times New Roman"/>
                <w:sz w:val="24"/>
                <w:szCs w:val="24"/>
                <w:vertAlign w:val="subscript"/>
              </w:rPr>
              <w:t>к</w:t>
            </w:r>
            <w:r w:rsidRPr="005A2B76">
              <w:rPr>
                <w:rFonts w:ascii="Times New Roman" w:hAnsi="Times New Roman" w:cs="Times New Roman"/>
                <w:sz w:val="24"/>
                <w:szCs w:val="24"/>
              </w:rPr>
              <w:t xml:space="preserve"> /60,</w:t>
            </w:r>
          </w:p>
        </w:tc>
        <w:tc>
          <w:tcPr>
            <w:tcW w:w="1559" w:type="dxa"/>
          </w:tcPr>
          <w:p w14:paraId="0CF545A7"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па</w:t>
            </w:r>
          </w:p>
        </w:tc>
        <w:tc>
          <w:tcPr>
            <w:tcW w:w="1089" w:type="dxa"/>
          </w:tcPr>
          <w:p w14:paraId="387DE27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506513E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4,2</w:t>
            </w:r>
          </w:p>
        </w:tc>
      </w:tr>
      <w:tr w:rsidR="005A2B76" w:rsidRPr="005A2B76" w14:paraId="7D7D5586" w14:textId="77777777" w:rsidTr="00BB7788">
        <w:trPr>
          <w:trHeight w:val="354"/>
        </w:trPr>
        <w:tc>
          <w:tcPr>
            <w:tcW w:w="5858" w:type="dxa"/>
          </w:tcPr>
          <w:p w14:paraId="648B8A6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количество ковшей, погруженных в а/с</w:t>
            </w:r>
          </w:p>
        </w:tc>
        <w:tc>
          <w:tcPr>
            <w:tcW w:w="1559" w:type="dxa"/>
          </w:tcPr>
          <w:p w14:paraId="5848AEA9"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N</w:t>
            </w:r>
            <w:r w:rsidRPr="005A2B76">
              <w:rPr>
                <w:rFonts w:ascii="Times New Roman" w:hAnsi="Times New Roman" w:cs="Times New Roman"/>
                <w:sz w:val="24"/>
                <w:szCs w:val="24"/>
                <w:vertAlign w:val="subscript"/>
              </w:rPr>
              <w:t>к</w:t>
            </w:r>
          </w:p>
        </w:tc>
        <w:tc>
          <w:tcPr>
            <w:tcW w:w="1089" w:type="dxa"/>
          </w:tcPr>
          <w:p w14:paraId="77617A2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шт</w:t>
            </w:r>
          </w:p>
        </w:tc>
        <w:tc>
          <w:tcPr>
            <w:tcW w:w="1604" w:type="dxa"/>
          </w:tcPr>
          <w:p w14:paraId="71985EE4"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6</w:t>
            </w:r>
          </w:p>
        </w:tc>
      </w:tr>
      <w:tr w:rsidR="005A2B76" w:rsidRPr="005A2B76" w14:paraId="2F36AF5F" w14:textId="77777777" w:rsidTr="00BB7788">
        <w:trPr>
          <w:trHeight w:val="377"/>
        </w:trPr>
        <w:tc>
          <w:tcPr>
            <w:tcW w:w="5858" w:type="dxa"/>
          </w:tcPr>
          <w:p w14:paraId="4C46E9E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установки автосамосвала под погрузку</w:t>
            </w:r>
          </w:p>
        </w:tc>
        <w:tc>
          <w:tcPr>
            <w:tcW w:w="1559" w:type="dxa"/>
          </w:tcPr>
          <w:p w14:paraId="5787C58A"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уа</w:t>
            </w:r>
          </w:p>
        </w:tc>
        <w:tc>
          <w:tcPr>
            <w:tcW w:w="1089" w:type="dxa"/>
          </w:tcPr>
          <w:p w14:paraId="0EB226B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мин</w:t>
            </w:r>
          </w:p>
        </w:tc>
        <w:tc>
          <w:tcPr>
            <w:tcW w:w="1604" w:type="dxa"/>
          </w:tcPr>
          <w:p w14:paraId="6382E276"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w:t>
            </w:r>
          </w:p>
        </w:tc>
      </w:tr>
      <w:tr w:rsidR="005A2B76" w:rsidRPr="005A2B76" w14:paraId="1F5E3FEB" w14:textId="77777777" w:rsidTr="00BB7788">
        <w:trPr>
          <w:trHeight w:val="354"/>
        </w:trPr>
        <w:tc>
          <w:tcPr>
            <w:tcW w:w="5858" w:type="dxa"/>
          </w:tcPr>
          <w:p w14:paraId="5FF29591"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 xml:space="preserve">Суточная производительность </w:t>
            </w:r>
          </w:p>
          <w:p w14:paraId="7860D582"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см</w:t>
            </w:r>
            <w:r w:rsidRPr="005A2B76">
              <w:rPr>
                <w:rFonts w:ascii="Times New Roman" w:hAnsi="Times New Roman" w:cs="Times New Roman"/>
                <w:sz w:val="24"/>
                <w:szCs w:val="24"/>
              </w:rPr>
              <w:t>· н</w:t>
            </w:r>
          </w:p>
        </w:tc>
        <w:tc>
          <w:tcPr>
            <w:tcW w:w="1559" w:type="dxa"/>
          </w:tcPr>
          <w:p w14:paraId="35EBC367"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p>
        </w:tc>
        <w:tc>
          <w:tcPr>
            <w:tcW w:w="1089" w:type="dxa"/>
          </w:tcPr>
          <w:p w14:paraId="30B424E7"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/сут</w:t>
            </w:r>
          </w:p>
        </w:tc>
        <w:tc>
          <w:tcPr>
            <w:tcW w:w="1604" w:type="dxa"/>
          </w:tcPr>
          <w:p w14:paraId="09F88DA2"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931,5</w:t>
            </w:r>
          </w:p>
        </w:tc>
      </w:tr>
      <w:tr w:rsidR="005A2B76" w:rsidRPr="005A2B76" w14:paraId="3DBD7BF2" w14:textId="77777777" w:rsidTr="00BB7788">
        <w:trPr>
          <w:trHeight w:val="354"/>
        </w:trPr>
        <w:tc>
          <w:tcPr>
            <w:tcW w:w="5858" w:type="dxa"/>
          </w:tcPr>
          <w:p w14:paraId="7DC6D97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н - число смен в сутки</w:t>
            </w:r>
          </w:p>
        </w:tc>
        <w:tc>
          <w:tcPr>
            <w:tcW w:w="1559" w:type="dxa"/>
          </w:tcPr>
          <w:p w14:paraId="50915B75" w14:textId="77777777" w:rsidR="005A2B76" w:rsidRPr="005A2B76" w:rsidRDefault="005A2B76" w:rsidP="00BB7788">
            <w:pPr>
              <w:ind w:right="-2"/>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н</w:t>
            </w:r>
          </w:p>
        </w:tc>
        <w:tc>
          <w:tcPr>
            <w:tcW w:w="1089" w:type="dxa"/>
          </w:tcPr>
          <w:p w14:paraId="736E7E6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шт</w:t>
            </w:r>
          </w:p>
        </w:tc>
        <w:tc>
          <w:tcPr>
            <w:tcW w:w="1604" w:type="dxa"/>
          </w:tcPr>
          <w:p w14:paraId="70F3382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3642019D" w14:textId="77777777" w:rsidTr="00BB7788">
        <w:trPr>
          <w:trHeight w:val="377"/>
        </w:trPr>
        <w:tc>
          <w:tcPr>
            <w:tcW w:w="5858" w:type="dxa"/>
          </w:tcPr>
          <w:p w14:paraId="2948B5AD"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lastRenderedPageBreak/>
              <w:t xml:space="preserve">Годовая производительность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год</w:t>
            </w:r>
            <w:r w:rsidRPr="005A2B76">
              <w:rPr>
                <w:rFonts w:ascii="Times New Roman" w:hAnsi="Times New Roman" w:cs="Times New Roman"/>
                <w:sz w:val="24"/>
                <w:szCs w:val="24"/>
              </w:rPr>
              <w:t xml:space="preserve">= </w:t>
            </w: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сут</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год</w:t>
            </w:r>
          </w:p>
        </w:tc>
        <w:tc>
          <w:tcPr>
            <w:tcW w:w="1559" w:type="dxa"/>
          </w:tcPr>
          <w:p w14:paraId="656E819E"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lang w:val="en-US"/>
              </w:rPr>
              <w:t>Q</w:t>
            </w:r>
            <w:r w:rsidRPr="005A2B76">
              <w:rPr>
                <w:rFonts w:ascii="Times New Roman" w:hAnsi="Times New Roman" w:cs="Times New Roman"/>
                <w:sz w:val="24"/>
                <w:szCs w:val="24"/>
                <w:vertAlign w:val="subscript"/>
              </w:rPr>
              <w:t>год</w:t>
            </w:r>
          </w:p>
        </w:tc>
        <w:tc>
          <w:tcPr>
            <w:tcW w:w="1089" w:type="dxa"/>
          </w:tcPr>
          <w:p w14:paraId="5B6F6715"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тыс. м</w:t>
            </w:r>
            <w:r w:rsidRPr="005A2B76">
              <w:rPr>
                <w:rFonts w:ascii="Times New Roman" w:hAnsi="Times New Roman" w:cs="Times New Roman"/>
                <w:sz w:val="24"/>
                <w:szCs w:val="24"/>
                <w:vertAlign w:val="superscript"/>
              </w:rPr>
              <w:t>3</w:t>
            </w:r>
          </w:p>
        </w:tc>
        <w:tc>
          <w:tcPr>
            <w:tcW w:w="1604" w:type="dxa"/>
          </w:tcPr>
          <w:p w14:paraId="5BD284EB"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232,875</w:t>
            </w:r>
          </w:p>
        </w:tc>
      </w:tr>
      <w:tr w:rsidR="005A2B76" w:rsidRPr="005A2B76" w14:paraId="45AB631B" w14:textId="77777777" w:rsidTr="00BB7788">
        <w:trPr>
          <w:trHeight w:val="354"/>
        </w:trPr>
        <w:tc>
          <w:tcPr>
            <w:tcW w:w="5858" w:type="dxa"/>
          </w:tcPr>
          <w:p w14:paraId="1D44C080"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годовое время работ экскаватора</w:t>
            </w:r>
          </w:p>
          <w:p w14:paraId="7199A785"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год</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к</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рем</w:t>
            </w:r>
            <w:r w:rsidRPr="005A2B76">
              <w:rPr>
                <w:rFonts w:ascii="Times New Roman" w:hAnsi="Times New Roman" w:cs="Times New Roman"/>
                <w:sz w:val="24"/>
                <w:szCs w:val="24"/>
              </w:rPr>
              <w:t>- Т</w:t>
            </w:r>
            <w:r w:rsidRPr="005A2B76">
              <w:rPr>
                <w:rFonts w:ascii="Times New Roman" w:hAnsi="Times New Roman" w:cs="Times New Roman"/>
                <w:sz w:val="24"/>
                <w:szCs w:val="24"/>
                <w:vertAlign w:val="subscript"/>
              </w:rPr>
              <w:t>кл</w:t>
            </w:r>
          </w:p>
        </w:tc>
        <w:tc>
          <w:tcPr>
            <w:tcW w:w="1559" w:type="dxa"/>
          </w:tcPr>
          <w:p w14:paraId="2EBC7BEC"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год</w:t>
            </w:r>
          </w:p>
        </w:tc>
        <w:tc>
          <w:tcPr>
            <w:tcW w:w="1089" w:type="dxa"/>
          </w:tcPr>
          <w:p w14:paraId="0FEAE813"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41D5E47D"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250</w:t>
            </w:r>
          </w:p>
        </w:tc>
      </w:tr>
      <w:tr w:rsidR="005A2B76" w:rsidRPr="005A2B76" w14:paraId="5715F6ED" w14:textId="77777777" w:rsidTr="00BB7788">
        <w:trPr>
          <w:trHeight w:val="377"/>
        </w:trPr>
        <w:tc>
          <w:tcPr>
            <w:tcW w:w="5858" w:type="dxa"/>
          </w:tcPr>
          <w:p w14:paraId="5B05D886"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Где: календарное время работы экскаватора</w:t>
            </w:r>
          </w:p>
        </w:tc>
        <w:tc>
          <w:tcPr>
            <w:tcW w:w="1559" w:type="dxa"/>
          </w:tcPr>
          <w:p w14:paraId="0A508518"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к</w:t>
            </w:r>
          </w:p>
        </w:tc>
        <w:tc>
          <w:tcPr>
            <w:tcW w:w="1089" w:type="dxa"/>
          </w:tcPr>
          <w:p w14:paraId="4E0E9939"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2118FFB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300</w:t>
            </w:r>
          </w:p>
        </w:tc>
      </w:tr>
      <w:tr w:rsidR="005A2B76" w:rsidRPr="005A2B76" w14:paraId="561E7FCC" w14:textId="77777777" w:rsidTr="00BB7788">
        <w:trPr>
          <w:trHeight w:val="354"/>
        </w:trPr>
        <w:tc>
          <w:tcPr>
            <w:tcW w:w="5858" w:type="dxa"/>
          </w:tcPr>
          <w:p w14:paraId="00AEC2D6" w14:textId="77777777" w:rsidR="005A2B76" w:rsidRPr="005A2B76" w:rsidRDefault="005A2B76" w:rsidP="00BB7788">
            <w:pPr>
              <w:ind w:right="-2"/>
              <w:jc w:val="both"/>
              <w:rPr>
                <w:rFonts w:ascii="Times New Roman" w:hAnsi="Times New Roman" w:cs="Times New Roman"/>
                <w:sz w:val="24"/>
                <w:szCs w:val="24"/>
              </w:rPr>
            </w:pPr>
            <w:r w:rsidRPr="005A2B76">
              <w:rPr>
                <w:rFonts w:ascii="Times New Roman" w:hAnsi="Times New Roman" w:cs="Times New Roman"/>
                <w:sz w:val="24"/>
                <w:szCs w:val="24"/>
              </w:rPr>
              <w:t>время простоя в ремонте</w:t>
            </w:r>
          </w:p>
        </w:tc>
        <w:tc>
          <w:tcPr>
            <w:tcW w:w="1559" w:type="dxa"/>
          </w:tcPr>
          <w:p w14:paraId="4B752BF6"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рем</w:t>
            </w:r>
          </w:p>
        </w:tc>
        <w:tc>
          <w:tcPr>
            <w:tcW w:w="1089" w:type="dxa"/>
          </w:tcPr>
          <w:p w14:paraId="69245A4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32A74568"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w:t>
            </w:r>
          </w:p>
        </w:tc>
      </w:tr>
      <w:tr w:rsidR="005A2B76" w:rsidRPr="005A2B76" w14:paraId="0947C005" w14:textId="77777777" w:rsidTr="00BB7788">
        <w:trPr>
          <w:trHeight w:val="377"/>
        </w:trPr>
        <w:tc>
          <w:tcPr>
            <w:tcW w:w="5858" w:type="dxa"/>
          </w:tcPr>
          <w:p w14:paraId="6B1986DB" w14:textId="77777777" w:rsidR="005A2B76" w:rsidRPr="005A2B76" w:rsidRDefault="005A2B76" w:rsidP="00BB7788">
            <w:pPr>
              <w:ind w:right="-2"/>
              <w:rPr>
                <w:rFonts w:ascii="Times New Roman" w:hAnsi="Times New Roman" w:cs="Times New Roman"/>
                <w:sz w:val="24"/>
                <w:szCs w:val="24"/>
              </w:rPr>
            </w:pPr>
            <w:r w:rsidRPr="005A2B76">
              <w:rPr>
                <w:rFonts w:ascii="Times New Roman" w:hAnsi="Times New Roman" w:cs="Times New Roman"/>
                <w:sz w:val="24"/>
                <w:szCs w:val="24"/>
              </w:rPr>
              <w:t xml:space="preserve">время простоя по метеоусловиям </w:t>
            </w:r>
          </w:p>
        </w:tc>
        <w:tc>
          <w:tcPr>
            <w:tcW w:w="1559" w:type="dxa"/>
          </w:tcPr>
          <w:p w14:paraId="4D575FEA" w14:textId="77777777" w:rsidR="005A2B76" w:rsidRPr="005A2B76" w:rsidRDefault="005A2B76" w:rsidP="00BB7788">
            <w:pPr>
              <w:ind w:right="-2"/>
              <w:jc w:val="center"/>
              <w:rPr>
                <w:rFonts w:ascii="Times New Roman" w:hAnsi="Times New Roman" w:cs="Times New Roman"/>
                <w:sz w:val="24"/>
                <w:szCs w:val="24"/>
                <w:vertAlign w:val="subscript"/>
              </w:rPr>
            </w:pPr>
            <w:r w:rsidRPr="005A2B76">
              <w:rPr>
                <w:rFonts w:ascii="Times New Roman" w:hAnsi="Times New Roman" w:cs="Times New Roman"/>
                <w:sz w:val="24"/>
                <w:szCs w:val="24"/>
              </w:rPr>
              <w:t>Т</w:t>
            </w:r>
            <w:r w:rsidRPr="005A2B76">
              <w:rPr>
                <w:rFonts w:ascii="Times New Roman" w:hAnsi="Times New Roman" w:cs="Times New Roman"/>
                <w:sz w:val="24"/>
                <w:szCs w:val="24"/>
                <w:vertAlign w:val="subscript"/>
              </w:rPr>
              <w:t>кл</w:t>
            </w:r>
          </w:p>
        </w:tc>
        <w:tc>
          <w:tcPr>
            <w:tcW w:w="1089" w:type="dxa"/>
          </w:tcPr>
          <w:p w14:paraId="2C0784A0"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сут</w:t>
            </w:r>
          </w:p>
        </w:tc>
        <w:tc>
          <w:tcPr>
            <w:tcW w:w="1604" w:type="dxa"/>
          </w:tcPr>
          <w:p w14:paraId="3777C831" w14:textId="77777777" w:rsidR="005A2B76" w:rsidRPr="005A2B76" w:rsidRDefault="005A2B76" w:rsidP="00BB7788">
            <w:pPr>
              <w:ind w:right="-2"/>
              <w:jc w:val="center"/>
              <w:rPr>
                <w:rFonts w:ascii="Times New Roman" w:hAnsi="Times New Roman" w:cs="Times New Roman"/>
                <w:sz w:val="24"/>
                <w:szCs w:val="24"/>
              </w:rPr>
            </w:pPr>
            <w:r w:rsidRPr="005A2B76">
              <w:rPr>
                <w:rFonts w:ascii="Times New Roman" w:hAnsi="Times New Roman" w:cs="Times New Roman"/>
                <w:sz w:val="24"/>
                <w:szCs w:val="24"/>
              </w:rPr>
              <w:t>25</w:t>
            </w:r>
          </w:p>
        </w:tc>
      </w:tr>
    </w:tbl>
    <w:p w14:paraId="209E267B" w14:textId="77777777" w:rsidR="005A2B76" w:rsidRPr="005A2B76" w:rsidRDefault="005A2B76" w:rsidP="005A2B76">
      <w:pPr>
        <w:ind w:right="-2" w:firstLine="709"/>
        <w:jc w:val="both"/>
        <w:rPr>
          <w:rFonts w:ascii="Times New Roman" w:hAnsi="Times New Roman" w:cs="Times New Roman"/>
          <w:sz w:val="24"/>
          <w:szCs w:val="24"/>
        </w:rPr>
      </w:pPr>
    </w:p>
    <w:p w14:paraId="6E370C0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При сменной производительности экскаватора  </w:t>
      </w:r>
      <w:r w:rsidRPr="005A2B76">
        <w:rPr>
          <w:rFonts w:ascii="Times New Roman" w:hAnsi="Times New Roman" w:cs="Times New Roman"/>
          <w:sz w:val="24"/>
          <w:szCs w:val="24"/>
          <w:lang w:val="en-US"/>
        </w:rPr>
        <w:t>HYUNDAI</w:t>
      </w:r>
      <w:r w:rsidRPr="005A2B76">
        <w:rPr>
          <w:rFonts w:ascii="Times New Roman" w:hAnsi="Times New Roman" w:cs="Times New Roman"/>
          <w:sz w:val="24"/>
          <w:szCs w:val="24"/>
        </w:rPr>
        <w:t xml:space="preserve"> 455</w:t>
      </w:r>
      <w:r w:rsidRPr="005A2B76">
        <w:rPr>
          <w:rFonts w:ascii="Times New Roman" w:hAnsi="Times New Roman" w:cs="Times New Roman"/>
          <w:sz w:val="24"/>
          <w:szCs w:val="24"/>
          <w:lang w:val="en-US"/>
        </w:rPr>
        <w:t>LC</w:t>
      </w:r>
      <w:r w:rsidRPr="005A2B76">
        <w:rPr>
          <w:rFonts w:ascii="Times New Roman" w:hAnsi="Times New Roman" w:cs="Times New Roman"/>
          <w:sz w:val="24"/>
          <w:szCs w:val="24"/>
        </w:rPr>
        <w:t>-7</w:t>
      </w:r>
    </w:p>
    <w:p w14:paraId="50D57675" w14:textId="77777777" w:rsidR="005A2B76" w:rsidRPr="005A2B76" w:rsidRDefault="005A2B76" w:rsidP="005A2B76">
      <w:pPr>
        <w:ind w:right="-2"/>
        <w:jc w:val="both"/>
        <w:rPr>
          <w:rFonts w:ascii="Times New Roman" w:hAnsi="Times New Roman" w:cs="Times New Roman"/>
          <w:sz w:val="24"/>
          <w:szCs w:val="24"/>
        </w:rPr>
      </w:pPr>
      <w:r w:rsidRPr="005A2B76">
        <w:rPr>
          <w:rFonts w:ascii="Times New Roman" w:hAnsi="Times New Roman" w:cs="Times New Roman"/>
          <w:sz w:val="24"/>
          <w:szCs w:val="24"/>
        </w:rPr>
        <w:t>при добычных работах ПГС - 931,5  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потребуется смен:</w:t>
      </w:r>
    </w:p>
    <w:p w14:paraId="282E418B" w14:textId="77777777" w:rsidR="00F415FD" w:rsidRPr="00F415FD" w:rsidRDefault="00F415FD" w:rsidP="00F415FD">
      <w:pPr>
        <w:widowControl/>
        <w:autoSpaceDE/>
        <w:autoSpaceDN/>
        <w:adjustRightInd/>
        <w:ind w:right="-2" w:firstLine="709"/>
        <w:jc w:val="both"/>
        <w:rPr>
          <w:rFonts w:ascii="Times New Roman" w:hAnsi="Times New Roman" w:cs="Times New Roman"/>
          <w:sz w:val="24"/>
          <w:szCs w:val="24"/>
        </w:rPr>
      </w:pPr>
      <w:r w:rsidRPr="00F415FD">
        <w:rPr>
          <w:rFonts w:ascii="Times New Roman" w:hAnsi="Times New Roman" w:cs="Times New Roman"/>
          <w:sz w:val="24"/>
          <w:szCs w:val="24"/>
        </w:rPr>
        <w:t>2021-2022гг -42500м</w:t>
      </w:r>
      <w:r w:rsidRPr="00F415FD">
        <w:rPr>
          <w:rFonts w:ascii="Times New Roman" w:hAnsi="Times New Roman" w:cs="Times New Roman"/>
          <w:sz w:val="24"/>
          <w:szCs w:val="24"/>
          <w:vertAlign w:val="superscript"/>
        </w:rPr>
        <w:t>2</w:t>
      </w:r>
      <w:r w:rsidRPr="00F415FD">
        <w:rPr>
          <w:rFonts w:ascii="Times New Roman" w:hAnsi="Times New Roman" w:cs="Times New Roman"/>
          <w:sz w:val="24"/>
          <w:szCs w:val="24"/>
        </w:rPr>
        <w:t xml:space="preserve"> * 2,35м =136300 м</w:t>
      </w:r>
      <w:r w:rsidRPr="00F415FD">
        <w:rPr>
          <w:rFonts w:ascii="Times New Roman" w:hAnsi="Times New Roman" w:cs="Times New Roman"/>
          <w:sz w:val="24"/>
          <w:szCs w:val="24"/>
          <w:vertAlign w:val="superscript"/>
        </w:rPr>
        <w:t>3</w:t>
      </w:r>
      <w:r w:rsidRPr="00F415FD">
        <w:rPr>
          <w:rFonts w:ascii="Times New Roman" w:hAnsi="Times New Roman" w:cs="Times New Roman"/>
          <w:sz w:val="24"/>
          <w:szCs w:val="24"/>
        </w:rPr>
        <w:t xml:space="preserve"> – 107 смен;   </w:t>
      </w:r>
    </w:p>
    <w:p w14:paraId="11953F93" w14:textId="77777777" w:rsidR="005A2B76" w:rsidRPr="005A2B76" w:rsidRDefault="00F415FD" w:rsidP="00F415FD">
      <w:pPr>
        <w:ind w:right="-2" w:firstLine="709"/>
        <w:jc w:val="both"/>
        <w:rPr>
          <w:rFonts w:ascii="Times New Roman" w:hAnsi="Times New Roman" w:cs="Times New Roman"/>
          <w:sz w:val="24"/>
          <w:szCs w:val="24"/>
        </w:rPr>
      </w:pPr>
      <w:r w:rsidRPr="00F415FD">
        <w:rPr>
          <w:rFonts w:ascii="Times New Roman" w:hAnsi="Times New Roman" w:cs="Times New Roman"/>
          <w:sz w:val="24"/>
          <w:szCs w:val="24"/>
        </w:rPr>
        <w:t>2023-2032г.г. – 100 000м</w:t>
      </w:r>
      <w:r w:rsidRPr="00F415FD">
        <w:rPr>
          <w:rFonts w:ascii="Times New Roman" w:hAnsi="Times New Roman" w:cs="Times New Roman"/>
          <w:sz w:val="24"/>
          <w:szCs w:val="24"/>
          <w:vertAlign w:val="superscript"/>
        </w:rPr>
        <w:t>2</w:t>
      </w:r>
      <w:r w:rsidRPr="00F415FD">
        <w:rPr>
          <w:rFonts w:ascii="Times New Roman" w:hAnsi="Times New Roman" w:cs="Times New Roman"/>
          <w:sz w:val="24"/>
          <w:szCs w:val="24"/>
        </w:rPr>
        <w:t xml:space="preserve"> * 2,35м =47000 м</w:t>
      </w:r>
      <w:r w:rsidRPr="00F415FD">
        <w:rPr>
          <w:rFonts w:ascii="Times New Roman" w:hAnsi="Times New Roman" w:cs="Times New Roman"/>
          <w:sz w:val="24"/>
          <w:szCs w:val="24"/>
          <w:vertAlign w:val="superscript"/>
        </w:rPr>
        <w:t>3</w:t>
      </w:r>
      <w:r w:rsidRPr="00F415FD">
        <w:rPr>
          <w:rFonts w:ascii="Times New Roman" w:hAnsi="Times New Roman" w:cs="Times New Roman"/>
          <w:sz w:val="24"/>
          <w:szCs w:val="24"/>
        </w:rPr>
        <w:t xml:space="preserve"> – 252 смены</w:t>
      </w:r>
      <w:r w:rsidRPr="00F415FD">
        <w:rPr>
          <w:rFonts w:ascii="Times New Roman" w:hAnsi="Times New Roman" w:cs="Times New Roman"/>
          <w:sz w:val="28"/>
          <w:szCs w:val="28"/>
        </w:rPr>
        <w:t>.</w:t>
      </w:r>
    </w:p>
    <w:p w14:paraId="25B4A83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ab/>
        <w:t xml:space="preserve">Количество карьерной техники, для выполнения проектного объема добычи не обводненного участка ПГС, проектом принимается от 2 до 4 единиц в зависимости от объемов и сроков поставки полезного ископаемого заказчику.    </w:t>
      </w:r>
    </w:p>
    <w:p w14:paraId="1EA64091" w14:textId="77777777" w:rsidR="005A2B76" w:rsidRPr="005A2B76" w:rsidRDefault="005A2B76" w:rsidP="005A2B76">
      <w:pPr>
        <w:rPr>
          <w:rFonts w:ascii="Times New Roman" w:hAnsi="Times New Roman" w:cs="Times New Roman"/>
          <w:sz w:val="24"/>
          <w:szCs w:val="24"/>
        </w:rPr>
      </w:pPr>
    </w:p>
    <w:p w14:paraId="6B07B471" w14:textId="77777777" w:rsidR="005A2B76" w:rsidRPr="005A2B76" w:rsidRDefault="005A2B76" w:rsidP="005A2B76">
      <w:pPr>
        <w:ind w:right="-2" w:firstLine="709"/>
        <w:jc w:val="center"/>
        <w:rPr>
          <w:rFonts w:ascii="Times New Roman" w:hAnsi="Times New Roman" w:cs="Times New Roman"/>
          <w:b/>
          <w:bCs/>
          <w:i/>
          <w:iCs/>
          <w:sz w:val="24"/>
          <w:szCs w:val="24"/>
        </w:rPr>
      </w:pPr>
      <w:r w:rsidRPr="005A2B76">
        <w:rPr>
          <w:rFonts w:ascii="Times New Roman" w:hAnsi="Times New Roman" w:cs="Times New Roman"/>
          <w:b/>
          <w:bCs/>
          <w:i/>
          <w:iCs/>
          <w:sz w:val="24"/>
          <w:szCs w:val="24"/>
        </w:rPr>
        <w:t>Вспомогательный и хозяйственный транспорт</w:t>
      </w:r>
    </w:p>
    <w:p w14:paraId="21A254FB" w14:textId="77777777" w:rsidR="005A2B76" w:rsidRPr="005A2B76" w:rsidRDefault="005A2B76" w:rsidP="005A2B76">
      <w:pPr>
        <w:ind w:right="-2" w:firstLine="709"/>
        <w:jc w:val="center"/>
        <w:rPr>
          <w:rFonts w:ascii="Times New Roman" w:hAnsi="Times New Roman" w:cs="Times New Roman"/>
          <w:b/>
          <w:bCs/>
          <w:i/>
          <w:iCs/>
          <w:sz w:val="24"/>
          <w:szCs w:val="24"/>
        </w:rPr>
      </w:pPr>
    </w:p>
    <w:p w14:paraId="6BA2D375" w14:textId="77777777" w:rsidR="005A2B76" w:rsidRPr="005A2B76" w:rsidRDefault="005A2B76" w:rsidP="005A2B76">
      <w:pPr>
        <w:pStyle w:val="31"/>
        <w:spacing w:after="0"/>
        <w:ind w:left="0" w:right="-2" w:firstLine="709"/>
        <w:rPr>
          <w:rFonts w:ascii="Times New Roman" w:hAnsi="Times New Roman"/>
          <w:sz w:val="24"/>
          <w:szCs w:val="24"/>
        </w:rPr>
      </w:pPr>
      <w:r w:rsidRPr="005A2B76">
        <w:rPr>
          <w:rFonts w:ascii="Times New Roman" w:hAnsi="Times New Roman"/>
          <w:sz w:val="24"/>
          <w:szCs w:val="24"/>
        </w:rPr>
        <w:t>Вспомогательный и хозяйственный транспорт предназначен для:</w:t>
      </w:r>
    </w:p>
    <w:p w14:paraId="60972B22" w14:textId="77777777" w:rsidR="005A2B76" w:rsidRPr="005A2B76" w:rsidRDefault="005A2B76" w:rsidP="00002A7F">
      <w:pPr>
        <w:pStyle w:val="31"/>
        <w:widowControl/>
        <w:numPr>
          <w:ilvl w:val="0"/>
          <w:numId w:val="9"/>
        </w:numPr>
        <w:autoSpaceDE/>
        <w:autoSpaceDN/>
        <w:adjustRightInd/>
        <w:spacing w:after="0"/>
        <w:ind w:left="0" w:right="-2" w:firstLine="709"/>
        <w:jc w:val="both"/>
        <w:rPr>
          <w:rFonts w:ascii="Times New Roman" w:hAnsi="Times New Roman"/>
          <w:sz w:val="24"/>
          <w:szCs w:val="24"/>
        </w:rPr>
      </w:pPr>
      <w:r w:rsidRPr="005A2B76">
        <w:rPr>
          <w:rFonts w:ascii="Times New Roman" w:hAnsi="Times New Roman"/>
          <w:sz w:val="24"/>
          <w:szCs w:val="24"/>
        </w:rPr>
        <w:t>Доставки запасных частей, небольших агрегатов при текущих ремонтах оборудования.</w:t>
      </w:r>
    </w:p>
    <w:p w14:paraId="225EAC77" w14:textId="77777777" w:rsidR="005A2B76" w:rsidRPr="005A2B76" w:rsidRDefault="005A2B76" w:rsidP="00002A7F">
      <w:pPr>
        <w:pStyle w:val="31"/>
        <w:widowControl/>
        <w:numPr>
          <w:ilvl w:val="0"/>
          <w:numId w:val="9"/>
        </w:numPr>
        <w:autoSpaceDE/>
        <w:autoSpaceDN/>
        <w:adjustRightInd/>
        <w:spacing w:after="0"/>
        <w:ind w:left="0" w:right="-2" w:firstLine="709"/>
        <w:jc w:val="both"/>
        <w:rPr>
          <w:rFonts w:ascii="Times New Roman" w:hAnsi="Times New Roman"/>
          <w:sz w:val="24"/>
          <w:szCs w:val="24"/>
        </w:rPr>
      </w:pPr>
      <w:r w:rsidRPr="005A2B76">
        <w:rPr>
          <w:rFonts w:ascii="Times New Roman" w:hAnsi="Times New Roman"/>
          <w:sz w:val="24"/>
          <w:szCs w:val="24"/>
        </w:rPr>
        <w:t>Транспортирования газо-электросварочного оборудования в карьер.</w:t>
      </w:r>
    </w:p>
    <w:p w14:paraId="250B2766" w14:textId="77777777" w:rsidR="005A2B76" w:rsidRPr="005A2B76" w:rsidRDefault="005A2B76" w:rsidP="00002A7F">
      <w:pPr>
        <w:pStyle w:val="31"/>
        <w:widowControl/>
        <w:numPr>
          <w:ilvl w:val="0"/>
          <w:numId w:val="9"/>
        </w:numPr>
        <w:autoSpaceDE/>
        <w:autoSpaceDN/>
        <w:adjustRightInd/>
        <w:spacing w:after="0"/>
        <w:ind w:left="0" w:right="-2" w:firstLine="709"/>
        <w:jc w:val="both"/>
        <w:rPr>
          <w:rFonts w:ascii="Times New Roman" w:hAnsi="Times New Roman"/>
          <w:sz w:val="24"/>
          <w:szCs w:val="24"/>
        </w:rPr>
      </w:pPr>
      <w:r w:rsidRPr="005A2B76">
        <w:rPr>
          <w:rFonts w:ascii="Times New Roman" w:hAnsi="Times New Roman"/>
          <w:sz w:val="24"/>
          <w:szCs w:val="24"/>
        </w:rPr>
        <w:t>Доставка питьевой воды на карьер.</w:t>
      </w:r>
    </w:p>
    <w:p w14:paraId="37F3498C" w14:textId="77777777" w:rsidR="005A2B76" w:rsidRPr="005A2B76" w:rsidRDefault="005A2B76" w:rsidP="00002A7F">
      <w:pPr>
        <w:pStyle w:val="31"/>
        <w:widowControl/>
        <w:numPr>
          <w:ilvl w:val="0"/>
          <w:numId w:val="9"/>
        </w:numPr>
        <w:autoSpaceDE/>
        <w:autoSpaceDN/>
        <w:adjustRightInd/>
        <w:spacing w:after="0"/>
        <w:ind w:left="0" w:right="-2" w:firstLine="709"/>
        <w:jc w:val="both"/>
        <w:rPr>
          <w:rFonts w:ascii="Times New Roman" w:hAnsi="Times New Roman"/>
          <w:sz w:val="24"/>
          <w:szCs w:val="24"/>
        </w:rPr>
      </w:pPr>
      <w:r w:rsidRPr="005A2B76">
        <w:rPr>
          <w:rFonts w:ascii="Times New Roman" w:hAnsi="Times New Roman"/>
          <w:sz w:val="24"/>
          <w:szCs w:val="24"/>
        </w:rPr>
        <w:t>Восстановление автомобильных дорог после снеготаянья, ямочного ремонт внутрикарьерных и внешних дорог (подсыпка, уплотнения грунта и т.д.).</w:t>
      </w:r>
    </w:p>
    <w:p w14:paraId="0B59635E" w14:textId="77777777" w:rsidR="005A2B76" w:rsidRPr="00B711A7" w:rsidRDefault="00B711A7" w:rsidP="00B711A7">
      <w:pPr>
        <w:numPr>
          <w:ilvl w:val="0"/>
          <w:numId w:val="9"/>
        </w:numPr>
        <w:jc w:val="both"/>
        <w:rPr>
          <w:rFonts w:ascii="Times New Roman" w:hAnsi="Times New Roman" w:cs="Times New Roman"/>
          <w:sz w:val="24"/>
          <w:szCs w:val="24"/>
        </w:rPr>
      </w:pPr>
      <w:r>
        <w:rPr>
          <w:rFonts w:ascii="Times New Roman" w:hAnsi="Times New Roman"/>
          <w:sz w:val="24"/>
          <w:szCs w:val="24"/>
        </w:rPr>
        <w:t xml:space="preserve">Полив автомобильных дорог осуществляется поливочной машиной </w:t>
      </w:r>
      <w:r w:rsidRPr="002A2204">
        <w:rPr>
          <w:rFonts w:ascii="Times New Roman" w:hAnsi="Times New Roman" w:cs="Times New Roman"/>
          <w:sz w:val="24"/>
          <w:szCs w:val="24"/>
          <w:lang w:val="en-US"/>
        </w:rPr>
        <w:t>Belld</w:t>
      </w:r>
      <w:r w:rsidRPr="00B711A7">
        <w:rPr>
          <w:rFonts w:ascii="Times New Roman" w:hAnsi="Times New Roman" w:cs="Times New Roman"/>
          <w:sz w:val="24"/>
          <w:szCs w:val="24"/>
        </w:rPr>
        <w:t>-</w:t>
      </w:r>
      <w:r w:rsidRPr="002A2204">
        <w:rPr>
          <w:rFonts w:ascii="Times New Roman" w:hAnsi="Times New Roman" w:cs="Times New Roman"/>
          <w:sz w:val="24"/>
          <w:szCs w:val="24"/>
          <w:lang w:val="en-US"/>
        </w:rPr>
        <w:t>B</w:t>
      </w:r>
      <w:r w:rsidRPr="00B711A7">
        <w:rPr>
          <w:rFonts w:ascii="Times New Roman" w:hAnsi="Times New Roman" w:cs="Times New Roman"/>
          <w:sz w:val="24"/>
          <w:szCs w:val="24"/>
        </w:rPr>
        <w:t xml:space="preserve"> 35</w:t>
      </w:r>
    </w:p>
    <w:p w14:paraId="7F45C903" w14:textId="77777777" w:rsidR="005A2B76" w:rsidRPr="005A2B76" w:rsidRDefault="005A2B76" w:rsidP="00002A7F">
      <w:pPr>
        <w:pStyle w:val="31"/>
        <w:widowControl/>
        <w:numPr>
          <w:ilvl w:val="0"/>
          <w:numId w:val="9"/>
        </w:numPr>
        <w:autoSpaceDE/>
        <w:autoSpaceDN/>
        <w:adjustRightInd/>
        <w:spacing w:after="0"/>
        <w:ind w:left="0" w:right="-2" w:firstLine="709"/>
        <w:jc w:val="both"/>
        <w:rPr>
          <w:rFonts w:ascii="Times New Roman" w:hAnsi="Times New Roman"/>
          <w:sz w:val="24"/>
          <w:szCs w:val="24"/>
        </w:rPr>
      </w:pPr>
      <w:r w:rsidRPr="005A2B76">
        <w:rPr>
          <w:rFonts w:ascii="Times New Roman" w:hAnsi="Times New Roman"/>
          <w:sz w:val="24"/>
          <w:szCs w:val="24"/>
        </w:rPr>
        <w:t>Заправка автотранспорта.</w:t>
      </w:r>
    </w:p>
    <w:p w14:paraId="333D7D50" w14:textId="77777777" w:rsidR="005A2B76" w:rsidRPr="005A2B76" w:rsidRDefault="005A2B76" w:rsidP="00002A7F">
      <w:pPr>
        <w:pStyle w:val="31"/>
        <w:widowControl/>
        <w:numPr>
          <w:ilvl w:val="0"/>
          <w:numId w:val="9"/>
        </w:numPr>
        <w:autoSpaceDE/>
        <w:autoSpaceDN/>
        <w:adjustRightInd/>
        <w:spacing w:after="0"/>
        <w:ind w:left="0" w:right="-2" w:firstLine="709"/>
        <w:jc w:val="both"/>
        <w:rPr>
          <w:rFonts w:ascii="Times New Roman" w:hAnsi="Times New Roman"/>
          <w:sz w:val="24"/>
          <w:szCs w:val="24"/>
        </w:rPr>
      </w:pPr>
      <w:r w:rsidRPr="005A2B76">
        <w:rPr>
          <w:rFonts w:ascii="Times New Roman" w:hAnsi="Times New Roman"/>
          <w:sz w:val="24"/>
          <w:szCs w:val="24"/>
        </w:rPr>
        <w:t>Для хозяйственных нужд - доставки рабочих на карьер и обратно,</w:t>
      </w:r>
    </w:p>
    <w:p w14:paraId="58FD3E67" w14:textId="77777777" w:rsidR="005A2B76" w:rsidRDefault="005A2B76" w:rsidP="005A2B76">
      <w:pPr>
        <w:pStyle w:val="31"/>
        <w:spacing w:after="0"/>
        <w:ind w:left="0" w:right="-2" w:firstLine="709"/>
        <w:jc w:val="both"/>
        <w:rPr>
          <w:rFonts w:ascii="Times New Roman" w:hAnsi="Times New Roman"/>
          <w:sz w:val="24"/>
          <w:szCs w:val="24"/>
        </w:rPr>
      </w:pPr>
      <w:r w:rsidRPr="005A2B76">
        <w:rPr>
          <w:rFonts w:ascii="Times New Roman" w:hAnsi="Times New Roman"/>
          <w:sz w:val="24"/>
          <w:szCs w:val="24"/>
        </w:rPr>
        <w:t>используется автомобиль КАВЗ.</w:t>
      </w:r>
    </w:p>
    <w:p w14:paraId="064FD52E" w14:textId="77777777" w:rsidR="00B711A7" w:rsidRPr="005A2B76" w:rsidRDefault="00B711A7" w:rsidP="00B711A7">
      <w:pPr>
        <w:pStyle w:val="31"/>
        <w:spacing w:after="0"/>
        <w:ind w:left="927" w:right="-2"/>
        <w:jc w:val="both"/>
        <w:rPr>
          <w:rFonts w:ascii="Times New Roman" w:hAnsi="Times New Roman"/>
          <w:sz w:val="24"/>
          <w:szCs w:val="24"/>
        </w:rPr>
      </w:pPr>
    </w:p>
    <w:p w14:paraId="3FB1FE6F" w14:textId="77777777" w:rsidR="005A2B76" w:rsidRPr="005A2B76" w:rsidRDefault="005A2B76" w:rsidP="005A2B76">
      <w:pPr>
        <w:pStyle w:val="31"/>
        <w:spacing w:after="0"/>
        <w:ind w:right="-2" w:firstLine="709"/>
        <w:rPr>
          <w:rFonts w:ascii="Times New Roman" w:hAnsi="Times New Roman"/>
          <w:sz w:val="24"/>
          <w:szCs w:val="24"/>
        </w:rPr>
      </w:pPr>
    </w:p>
    <w:p w14:paraId="2A7AAF0F" w14:textId="77777777" w:rsidR="005A2B76" w:rsidRPr="005A2B76" w:rsidRDefault="005A2B76" w:rsidP="005A2B76">
      <w:pPr>
        <w:pStyle w:val="31"/>
        <w:spacing w:after="0"/>
        <w:ind w:left="0" w:right="-2" w:firstLine="709"/>
        <w:jc w:val="center"/>
        <w:rPr>
          <w:rFonts w:ascii="Times New Roman" w:hAnsi="Times New Roman"/>
          <w:b/>
          <w:bCs/>
          <w:i/>
          <w:iCs/>
          <w:sz w:val="24"/>
          <w:szCs w:val="24"/>
        </w:rPr>
      </w:pPr>
      <w:r w:rsidRPr="005A2B76">
        <w:rPr>
          <w:rFonts w:ascii="Times New Roman" w:hAnsi="Times New Roman"/>
          <w:b/>
          <w:bCs/>
          <w:i/>
          <w:iCs/>
          <w:sz w:val="24"/>
          <w:szCs w:val="24"/>
        </w:rPr>
        <w:t>Перечень необходимого горнотранспортного оборудования</w:t>
      </w:r>
    </w:p>
    <w:p w14:paraId="3F9A97E8" w14:textId="77777777" w:rsidR="005A2B76" w:rsidRPr="005A2B76" w:rsidRDefault="005A2B76" w:rsidP="005A2B76">
      <w:pPr>
        <w:pStyle w:val="31"/>
        <w:spacing w:after="0"/>
        <w:ind w:left="0" w:right="-2" w:firstLine="709"/>
        <w:jc w:val="both"/>
        <w:rPr>
          <w:rFonts w:ascii="Times New Roman" w:hAnsi="Times New Roman"/>
          <w:b/>
          <w:bCs/>
          <w:i/>
          <w:iCs/>
          <w:sz w:val="24"/>
          <w:szCs w:val="24"/>
        </w:rPr>
      </w:pPr>
    </w:p>
    <w:p w14:paraId="28C287BC" w14:textId="77777777" w:rsidR="005A2B76" w:rsidRPr="005A2B76" w:rsidRDefault="005A2B76" w:rsidP="005A2B76">
      <w:pPr>
        <w:pStyle w:val="31"/>
        <w:spacing w:after="0"/>
        <w:ind w:left="0" w:right="-2" w:firstLine="709"/>
        <w:rPr>
          <w:rFonts w:ascii="Times New Roman" w:hAnsi="Times New Roman"/>
          <w:sz w:val="24"/>
          <w:szCs w:val="24"/>
        </w:rPr>
      </w:pPr>
      <w:r w:rsidRPr="005A2B76">
        <w:rPr>
          <w:rFonts w:ascii="Times New Roman" w:hAnsi="Times New Roman"/>
          <w:sz w:val="24"/>
          <w:szCs w:val="24"/>
        </w:rPr>
        <w:t>Таблица 9</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38"/>
        <w:gridCol w:w="2409"/>
      </w:tblGrid>
      <w:tr w:rsidR="005A2B76" w:rsidRPr="005A2B76" w14:paraId="5C47E8BE" w14:textId="77777777" w:rsidTr="00BB7788">
        <w:tc>
          <w:tcPr>
            <w:tcW w:w="7338" w:type="dxa"/>
          </w:tcPr>
          <w:p w14:paraId="49DDF2B7"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Наименование оборудования</w:t>
            </w:r>
          </w:p>
        </w:tc>
        <w:tc>
          <w:tcPr>
            <w:tcW w:w="2409" w:type="dxa"/>
          </w:tcPr>
          <w:p w14:paraId="62B531E4"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 xml:space="preserve"> Количество</w:t>
            </w:r>
          </w:p>
        </w:tc>
      </w:tr>
      <w:tr w:rsidR="005A2B76" w:rsidRPr="005A2B76" w14:paraId="0B236A65" w14:textId="77777777" w:rsidTr="00BB7788">
        <w:tc>
          <w:tcPr>
            <w:tcW w:w="7338" w:type="dxa"/>
          </w:tcPr>
          <w:p w14:paraId="4DB8B6F6" w14:textId="77777777" w:rsidR="005A2B76" w:rsidRPr="005A2B76" w:rsidRDefault="005A2B76" w:rsidP="00BB7788">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Экскаватор </w:t>
            </w:r>
            <w:r w:rsidRPr="005A2B76">
              <w:rPr>
                <w:rFonts w:ascii="Times New Roman" w:hAnsi="Times New Roman" w:cs="Times New Roman"/>
                <w:sz w:val="24"/>
                <w:szCs w:val="24"/>
                <w:lang w:val="en-US"/>
              </w:rPr>
              <w:t>HYUNDAI</w:t>
            </w:r>
            <w:r w:rsidRPr="005A2B76">
              <w:rPr>
                <w:rFonts w:ascii="Times New Roman" w:hAnsi="Times New Roman" w:cs="Times New Roman"/>
                <w:sz w:val="24"/>
                <w:szCs w:val="24"/>
              </w:rPr>
              <w:t xml:space="preserve"> 455</w:t>
            </w:r>
            <w:r w:rsidRPr="005A2B76">
              <w:rPr>
                <w:rFonts w:ascii="Times New Roman" w:hAnsi="Times New Roman" w:cs="Times New Roman"/>
                <w:sz w:val="24"/>
                <w:szCs w:val="24"/>
                <w:lang w:val="en-US"/>
              </w:rPr>
              <w:t>LC</w:t>
            </w:r>
            <w:r w:rsidRPr="005A2B76">
              <w:rPr>
                <w:rFonts w:ascii="Times New Roman" w:hAnsi="Times New Roman" w:cs="Times New Roman"/>
                <w:sz w:val="24"/>
                <w:szCs w:val="24"/>
              </w:rPr>
              <w:t>-7</w:t>
            </w:r>
          </w:p>
        </w:tc>
        <w:tc>
          <w:tcPr>
            <w:tcW w:w="2409" w:type="dxa"/>
          </w:tcPr>
          <w:p w14:paraId="424FD176"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4</w:t>
            </w:r>
          </w:p>
        </w:tc>
      </w:tr>
      <w:tr w:rsidR="005A2B76" w:rsidRPr="005A2B76" w14:paraId="4FFFA184" w14:textId="77777777" w:rsidTr="00BB7788">
        <w:tc>
          <w:tcPr>
            <w:tcW w:w="7338" w:type="dxa"/>
          </w:tcPr>
          <w:p w14:paraId="68B565F4" w14:textId="77777777" w:rsidR="005A2B76" w:rsidRPr="005A2B76" w:rsidRDefault="005A2B76" w:rsidP="00BB7788">
            <w:pPr>
              <w:pStyle w:val="31"/>
              <w:ind w:left="0" w:right="-2" w:firstLine="709"/>
              <w:jc w:val="both"/>
              <w:rPr>
                <w:rFonts w:ascii="Times New Roman" w:hAnsi="Times New Roman"/>
                <w:sz w:val="24"/>
                <w:szCs w:val="24"/>
              </w:rPr>
            </w:pPr>
            <w:r w:rsidRPr="005A2B76">
              <w:rPr>
                <w:rFonts w:ascii="Times New Roman" w:hAnsi="Times New Roman"/>
                <w:sz w:val="24"/>
                <w:szCs w:val="24"/>
              </w:rPr>
              <w:t xml:space="preserve">Гусеничный экскаватор </w:t>
            </w:r>
            <w:r w:rsidRPr="005A2B76">
              <w:rPr>
                <w:rFonts w:ascii="Times New Roman" w:hAnsi="Times New Roman"/>
                <w:sz w:val="24"/>
                <w:szCs w:val="24"/>
                <w:lang w:val="en-US"/>
              </w:rPr>
              <w:t>HitachiZx</w:t>
            </w:r>
            <w:r w:rsidRPr="005A2B76">
              <w:rPr>
                <w:rFonts w:ascii="Times New Roman" w:hAnsi="Times New Roman"/>
                <w:sz w:val="24"/>
                <w:szCs w:val="24"/>
              </w:rPr>
              <w:t xml:space="preserve"> 230 прямая лопата</w:t>
            </w:r>
          </w:p>
        </w:tc>
        <w:tc>
          <w:tcPr>
            <w:tcW w:w="2409" w:type="dxa"/>
          </w:tcPr>
          <w:p w14:paraId="12152380"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1</w:t>
            </w:r>
          </w:p>
        </w:tc>
      </w:tr>
      <w:tr w:rsidR="005A2B76" w:rsidRPr="005A2B76" w14:paraId="5BB83F99" w14:textId="77777777" w:rsidTr="00BB7788">
        <w:trPr>
          <w:trHeight w:val="377"/>
        </w:trPr>
        <w:tc>
          <w:tcPr>
            <w:tcW w:w="7338" w:type="dxa"/>
          </w:tcPr>
          <w:p w14:paraId="1CE431C0" w14:textId="77777777" w:rsidR="005A2B76" w:rsidRPr="005A2B76" w:rsidRDefault="005A2B76" w:rsidP="00BB7788">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Бульдозер </w:t>
            </w:r>
            <w:r w:rsidRPr="005A2B76">
              <w:rPr>
                <w:rFonts w:ascii="Times New Roman" w:hAnsi="Times New Roman" w:cs="Times New Roman"/>
                <w:sz w:val="24"/>
                <w:szCs w:val="24"/>
                <w:lang w:val="en-US"/>
              </w:rPr>
              <w:t>HYUNDAISD32</w:t>
            </w:r>
          </w:p>
        </w:tc>
        <w:tc>
          <w:tcPr>
            <w:tcW w:w="2409" w:type="dxa"/>
          </w:tcPr>
          <w:p w14:paraId="795562B2"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3</w:t>
            </w:r>
          </w:p>
        </w:tc>
      </w:tr>
      <w:tr w:rsidR="005A2B76" w:rsidRPr="005A2B76" w14:paraId="05C07E0E" w14:textId="77777777" w:rsidTr="00BB7788">
        <w:tc>
          <w:tcPr>
            <w:tcW w:w="7338" w:type="dxa"/>
          </w:tcPr>
          <w:p w14:paraId="466CB104" w14:textId="77777777" w:rsidR="005A2B76" w:rsidRPr="005A2B76" w:rsidRDefault="005A2B76" w:rsidP="00BB7788">
            <w:pPr>
              <w:pStyle w:val="31"/>
              <w:ind w:left="0" w:right="-2" w:firstLine="709"/>
              <w:rPr>
                <w:rFonts w:ascii="Times New Roman" w:hAnsi="Times New Roman"/>
                <w:sz w:val="24"/>
                <w:szCs w:val="24"/>
                <w:lang w:val="en-US"/>
              </w:rPr>
            </w:pPr>
            <w:r w:rsidRPr="005A2B76">
              <w:rPr>
                <w:rFonts w:ascii="Times New Roman" w:hAnsi="Times New Roman"/>
                <w:sz w:val="24"/>
                <w:szCs w:val="24"/>
              </w:rPr>
              <w:t>Автосамосвал КАМАЗ -5511</w:t>
            </w:r>
          </w:p>
        </w:tc>
        <w:tc>
          <w:tcPr>
            <w:tcW w:w="2409" w:type="dxa"/>
          </w:tcPr>
          <w:p w14:paraId="52CFB786"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4</w:t>
            </w:r>
          </w:p>
        </w:tc>
      </w:tr>
      <w:tr w:rsidR="005A2B76" w:rsidRPr="005A2B76" w14:paraId="01AC0AC3" w14:textId="77777777" w:rsidTr="00BB7788">
        <w:tc>
          <w:tcPr>
            <w:tcW w:w="7338" w:type="dxa"/>
          </w:tcPr>
          <w:p w14:paraId="44B0818E" w14:textId="77777777" w:rsidR="005A2B76" w:rsidRPr="005A2B76" w:rsidRDefault="005A2B76" w:rsidP="00BB7788">
            <w:pPr>
              <w:tabs>
                <w:tab w:val="left" w:pos="426"/>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Земснаряд  марки НСС 1600/25-3-Э (электрический)</w:t>
            </w:r>
          </w:p>
        </w:tc>
        <w:tc>
          <w:tcPr>
            <w:tcW w:w="2409" w:type="dxa"/>
          </w:tcPr>
          <w:p w14:paraId="4266ED57"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2</w:t>
            </w:r>
          </w:p>
        </w:tc>
      </w:tr>
      <w:tr w:rsidR="005A2B76" w:rsidRPr="005A2B76" w14:paraId="1BA82790" w14:textId="77777777" w:rsidTr="00BB7788">
        <w:tc>
          <w:tcPr>
            <w:tcW w:w="7338" w:type="dxa"/>
          </w:tcPr>
          <w:p w14:paraId="40257A63" w14:textId="77777777" w:rsidR="005A2B76" w:rsidRPr="005A2B76" w:rsidRDefault="005A2B76" w:rsidP="00BB7788">
            <w:pPr>
              <w:pStyle w:val="31"/>
              <w:ind w:left="0" w:right="-2" w:firstLine="709"/>
              <w:rPr>
                <w:rFonts w:ascii="Times New Roman" w:hAnsi="Times New Roman"/>
                <w:sz w:val="24"/>
                <w:szCs w:val="24"/>
              </w:rPr>
            </w:pPr>
            <w:r w:rsidRPr="005A2B76">
              <w:rPr>
                <w:rFonts w:ascii="Times New Roman" w:hAnsi="Times New Roman"/>
                <w:sz w:val="24"/>
                <w:szCs w:val="24"/>
              </w:rPr>
              <w:t xml:space="preserve">Автосамосвалы </w:t>
            </w:r>
            <w:r w:rsidRPr="005A2B76">
              <w:rPr>
                <w:rFonts w:ascii="Times New Roman" w:hAnsi="Times New Roman"/>
                <w:sz w:val="24"/>
                <w:szCs w:val="24"/>
                <w:lang w:val="en-US"/>
              </w:rPr>
              <w:t>HOWO</w:t>
            </w:r>
          </w:p>
        </w:tc>
        <w:tc>
          <w:tcPr>
            <w:tcW w:w="2409" w:type="dxa"/>
          </w:tcPr>
          <w:p w14:paraId="78D4ED7F"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5</w:t>
            </w:r>
          </w:p>
        </w:tc>
      </w:tr>
      <w:tr w:rsidR="005A2B76" w:rsidRPr="005A2B76" w14:paraId="3781AEE9" w14:textId="77777777" w:rsidTr="00BB7788">
        <w:tc>
          <w:tcPr>
            <w:tcW w:w="7338" w:type="dxa"/>
          </w:tcPr>
          <w:p w14:paraId="1D026DB2" w14:textId="77777777" w:rsidR="005A2B76" w:rsidRPr="005A2B76" w:rsidRDefault="005A2B76" w:rsidP="00BB7788">
            <w:pPr>
              <w:tabs>
                <w:tab w:val="left" w:pos="426"/>
              </w:tabs>
              <w:ind w:right="-2"/>
              <w:jc w:val="both"/>
              <w:rPr>
                <w:rFonts w:ascii="Times New Roman" w:hAnsi="Times New Roman" w:cs="Times New Roman"/>
                <w:sz w:val="24"/>
                <w:szCs w:val="24"/>
              </w:rPr>
            </w:pPr>
            <w:r w:rsidRPr="005A2B76">
              <w:rPr>
                <w:rFonts w:ascii="Times New Roman" w:hAnsi="Times New Roman" w:cs="Times New Roman"/>
                <w:sz w:val="24"/>
                <w:szCs w:val="24"/>
              </w:rPr>
              <w:t xml:space="preserve">          Погрузчик XCMG XL50GL   </w:t>
            </w:r>
          </w:p>
        </w:tc>
        <w:tc>
          <w:tcPr>
            <w:tcW w:w="2409" w:type="dxa"/>
          </w:tcPr>
          <w:p w14:paraId="013709DA" w14:textId="77777777" w:rsidR="005A2B76" w:rsidRPr="005A2B76" w:rsidRDefault="005A2B76" w:rsidP="00BB7788">
            <w:pPr>
              <w:ind w:right="-2" w:firstLine="709"/>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2</w:t>
            </w:r>
          </w:p>
        </w:tc>
      </w:tr>
    </w:tbl>
    <w:p w14:paraId="051FFBC3" w14:textId="77777777" w:rsidR="005A2B76" w:rsidRDefault="005A2B76" w:rsidP="005A2B76">
      <w:pPr>
        <w:pStyle w:val="31"/>
        <w:ind w:left="0" w:right="-2" w:firstLine="709"/>
        <w:rPr>
          <w:rFonts w:ascii="Times New Roman" w:hAnsi="Times New Roman"/>
          <w:i/>
          <w:iCs/>
          <w:sz w:val="24"/>
          <w:szCs w:val="24"/>
        </w:rPr>
      </w:pPr>
    </w:p>
    <w:p w14:paraId="370A21FC" w14:textId="77777777" w:rsidR="002C4C4B" w:rsidRDefault="002C4C4B" w:rsidP="005A2B76">
      <w:pPr>
        <w:pStyle w:val="31"/>
        <w:ind w:left="0" w:right="-2" w:firstLine="709"/>
        <w:rPr>
          <w:rFonts w:ascii="Times New Roman" w:hAnsi="Times New Roman"/>
          <w:i/>
          <w:iCs/>
          <w:sz w:val="24"/>
          <w:szCs w:val="24"/>
        </w:rPr>
      </w:pPr>
    </w:p>
    <w:p w14:paraId="1AC69897" w14:textId="77777777" w:rsidR="002C4C4B" w:rsidRPr="005A2B76" w:rsidRDefault="002C4C4B" w:rsidP="005A2B76">
      <w:pPr>
        <w:pStyle w:val="31"/>
        <w:ind w:left="0" w:right="-2" w:firstLine="709"/>
        <w:rPr>
          <w:rFonts w:ascii="Times New Roman" w:hAnsi="Times New Roman"/>
          <w:i/>
          <w:iCs/>
          <w:sz w:val="24"/>
          <w:szCs w:val="24"/>
        </w:rPr>
      </w:pPr>
    </w:p>
    <w:p w14:paraId="4FD89CBD" w14:textId="77777777" w:rsidR="005A2B76" w:rsidRDefault="005A2B76" w:rsidP="005A2B76">
      <w:pPr>
        <w:pStyle w:val="31"/>
        <w:ind w:left="0" w:right="-2" w:firstLine="709"/>
        <w:jc w:val="center"/>
        <w:rPr>
          <w:rFonts w:ascii="Times New Roman" w:hAnsi="Times New Roman"/>
          <w:b/>
          <w:bCs/>
          <w:i/>
          <w:iCs/>
          <w:sz w:val="24"/>
          <w:szCs w:val="24"/>
        </w:rPr>
      </w:pPr>
    </w:p>
    <w:p w14:paraId="4401EE3A" w14:textId="77777777" w:rsidR="00F1344F" w:rsidRPr="005A2B76" w:rsidRDefault="00F1344F" w:rsidP="005A2B76">
      <w:pPr>
        <w:pStyle w:val="31"/>
        <w:ind w:left="0" w:right="-2" w:firstLine="709"/>
        <w:jc w:val="center"/>
        <w:rPr>
          <w:rFonts w:ascii="Times New Roman" w:hAnsi="Times New Roman"/>
          <w:b/>
          <w:bCs/>
          <w:i/>
          <w:iCs/>
          <w:sz w:val="24"/>
          <w:szCs w:val="24"/>
        </w:rPr>
      </w:pPr>
    </w:p>
    <w:p w14:paraId="191D12AC" w14:textId="77777777" w:rsidR="005A2B76" w:rsidRPr="005A2B76" w:rsidRDefault="005A2B76" w:rsidP="005A2B76">
      <w:pPr>
        <w:pStyle w:val="31"/>
        <w:ind w:left="0" w:right="-2" w:firstLine="709"/>
        <w:jc w:val="center"/>
        <w:rPr>
          <w:rFonts w:ascii="Times New Roman" w:hAnsi="Times New Roman"/>
          <w:b/>
          <w:bCs/>
          <w:i/>
          <w:iCs/>
          <w:sz w:val="24"/>
          <w:szCs w:val="24"/>
        </w:rPr>
      </w:pPr>
      <w:r w:rsidRPr="005A2B76">
        <w:rPr>
          <w:rFonts w:ascii="Times New Roman" w:hAnsi="Times New Roman"/>
          <w:b/>
          <w:bCs/>
          <w:i/>
          <w:iCs/>
          <w:sz w:val="24"/>
          <w:szCs w:val="24"/>
        </w:rPr>
        <w:lastRenderedPageBreak/>
        <w:t>Основные показатели расчетной производительности горно-добычного  оборудования, применяемого на карьере</w:t>
      </w:r>
    </w:p>
    <w:p w14:paraId="0B61FDAB" w14:textId="77777777" w:rsidR="005A2B76" w:rsidRPr="005A2B76" w:rsidRDefault="005A2B76" w:rsidP="005A2B76">
      <w:pPr>
        <w:pStyle w:val="31"/>
        <w:ind w:left="0" w:right="-2" w:firstLine="709"/>
        <w:jc w:val="center"/>
        <w:rPr>
          <w:rFonts w:ascii="Times New Roman" w:hAnsi="Times New Roman"/>
          <w:b/>
          <w:bCs/>
          <w:i/>
          <w:iCs/>
          <w:sz w:val="24"/>
          <w:szCs w:val="24"/>
        </w:rPr>
      </w:pPr>
    </w:p>
    <w:p w14:paraId="494D50E7" w14:textId="77777777" w:rsidR="005A2B76" w:rsidRPr="005A2B76" w:rsidRDefault="005A2B76" w:rsidP="005A2B76">
      <w:pPr>
        <w:pStyle w:val="31"/>
        <w:ind w:left="0" w:right="-2" w:firstLine="709"/>
        <w:rPr>
          <w:rFonts w:ascii="Times New Roman" w:hAnsi="Times New Roman"/>
          <w:sz w:val="24"/>
          <w:szCs w:val="24"/>
        </w:rPr>
      </w:pPr>
      <w:r w:rsidRPr="005A2B76">
        <w:rPr>
          <w:rFonts w:ascii="Times New Roman" w:hAnsi="Times New Roman"/>
          <w:sz w:val="24"/>
          <w:szCs w:val="24"/>
        </w:rPr>
        <w:t>Таблица 10</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2520"/>
        <w:gridCol w:w="2439"/>
      </w:tblGrid>
      <w:tr w:rsidR="005A2B76" w:rsidRPr="005A2B76" w14:paraId="480EAD0B" w14:textId="77777777" w:rsidTr="00BB7788">
        <w:trPr>
          <w:trHeight w:val="573"/>
        </w:trPr>
        <w:tc>
          <w:tcPr>
            <w:tcW w:w="4788" w:type="dxa"/>
          </w:tcPr>
          <w:p w14:paraId="36258835"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Наименование</w:t>
            </w:r>
          </w:p>
        </w:tc>
        <w:tc>
          <w:tcPr>
            <w:tcW w:w="2520" w:type="dxa"/>
          </w:tcPr>
          <w:p w14:paraId="58E72E5F"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 xml:space="preserve">Вскрышные </w:t>
            </w:r>
          </w:p>
          <w:p w14:paraId="37EAD98A"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работы</w:t>
            </w:r>
          </w:p>
        </w:tc>
        <w:tc>
          <w:tcPr>
            <w:tcW w:w="2439" w:type="dxa"/>
          </w:tcPr>
          <w:p w14:paraId="47A8539B"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 xml:space="preserve">Добычные </w:t>
            </w:r>
          </w:p>
          <w:p w14:paraId="1F9C3E4C"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работы</w:t>
            </w:r>
          </w:p>
        </w:tc>
      </w:tr>
      <w:tr w:rsidR="005A2B76" w:rsidRPr="005A2B76" w14:paraId="15473BDD" w14:textId="77777777" w:rsidTr="00BB7788">
        <w:trPr>
          <w:trHeight w:val="287"/>
        </w:trPr>
        <w:tc>
          <w:tcPr>
            <w:tcW w:w="9747" w:type="dxa"/>
            <w:gridSpan w:val="3"/>
          </w:tcPr>
          <w:p w14:paraId="76116B1D" w14:textId="77777777" w:rsidR="005A2B76" w:rsidRPr="005A2B76" w:rsidRDefault="005A2B76" w:rsidP="00BB7788">
            <w:pPr>
              <w:ind w:right="-2" w:firstLine="709"/>
              <w:jc w:val="center"/>
              <w:rPr>
                <w:rFonts w:ascii="Times New Roman" w:hAnsi="Times New Roman" w:cs="Times New Roman"/>
                <w:sz w:val="24"/>
                <w:szCs w:val="24"/>
                <w:u w:val="single"/>
              </w:rPr>
            </w:pPr>
            <w:r w:rsidRPr="005A2B76">
              <w:rPr>
                <w:rFonts w:ascii="Times New Roman" w:hAnsi="Times New Roman" w:cs="Times New Roman"/>
                <w:sz w:val="24"/>
                <w:szCs w:val="24"/>
              </w:rPr>
              <w:t xml:space="preserve">Бульдозер </w:t>
            </w:r>
            <w:r w:rsidRPr="005A2B76">
              <w:rPr>
                <w:rFonts w:ascii="Times New Roman" w:hAnsi="Times New Roman" w:cs="Times New Roman"/>
                <w:sz w:val="24"/>
                <w:szCs w:val="24"/>
                <w:lang w:val="en-US"/>
              </w:rPr>
              <w:t>HYUNDAISD32</w:t>
            </w:r>
          </w:p>
        </w:tc>
      </w:tr>
      <w:tr w:rsidR="005A2B76" w:rsidRPr="005A2B76" w14:paraId="282CC0B3" w14:textId="77777777" w:rsidTr="00BB7788">
        <w:trPr>
          <w:trHeight w:val="297"/>
        </w:trPr>
        <w:tc>
          <w:tcPr>
            <w:tcW w:w="4788" w:type="dxa"/>
          </w:tcPr>
          <w:p w14:paraId="68D0385E"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Сменная,м</w:t>
            </w:r>
            <w:r w:rsidRPr="005A2B76">
              <w:rPr>
                <w:rFonts w:ascii="Times New Roman" w:hAnsi="Times New Roman" w:cs="Times New Roman"/>
                <w:sz w:val="24"/>
                <w:szCs w:val="24"/>
                <w:vertAlign w:val="superscript"/>
              </w:rPr>
              <w:t>3</w:t>
            </w:r>
          </w:p>
        </w:tc>
        <w:tc>
          <w:tcPr>
            <w:tcW w:w="2520" w:type="dxa"/>
          </w:tcPr>
          <w:p w14:paraId="170F5900"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320,32</w:t>
            </w:r>
          </w:p>
        </w:tc>
        <w:tc>
          <w:tcPr>
            <w:tcW w:w="2439" w:type="dxa"/>
          </w:tcPr>
          <w:p w14:paraId="42D6093A"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w:t>
            </w:r>
          </w:p>
        </w:tc>
      </w:tr>
      <w:tr w:rsidR="005A2B76" w:rsidRPr="005A2B76" w14:paraId="3083D803" w14:textId="77777777" w:rsidTr="00BB7788">
        <w:trPr>
          <w:trHeight w:val="297"/>
        </w:trPr>
        <w:tc>
          <w:tcPr>
            <w:tcW w:w="9747" w:type="dxa"/>
            <w:gridSpan w:val="3"/>
          </w:tcPr>
          <w:p w14:paraId="57E96992" w14:textId="77777777" w:rsidR="005A2B76" w:rsidRPr="005A2B76" w:rsidRDefault="005A2B76" w:rsidP="00BB7788">
            <w:pPr>
              <w:ind w:firstLine="709"/>
              <w:jc w:val="center"/>
              <w:rPr>
                <w:rFonts w:ascii="Times New Roman" w:hAnsi="Times New Roman" w:cs="Times New Roman"/>
                <w:sz w:val="24"/>
                <w:szCs w:val="24"/>
              </w:rPr>
            </w:pPr>
            <w:r w:rsidRPr="005A2B76">
              <w:rPr>
                <w:rFonts w:ascii="Times New Roman" w:hAnsi="Times New Roman" w:cs="Times New Roman"/>
                <w:sz w:val="24"/>
                <w:szCs w:val="24"/>
              </w:rPr>
              <w:t xml:space="preserve">Автосамосвалы </w:t>
            </w:r>
            <w:r w:rsidRPr="005A2B76">
              <w:rPr>
                <w:rFonts w:ascii="Times New Roman" w:hAnsi="Times New Roman" w:cs="Times New Roman"/>
                <w:sz w:val="24"/>
                <w:szCs w:val="24"/>
                <w:lang w:val="en-US"/>
              </w:rPr>
              <w:t>HOWO</w:t>
            </w:r>
          </w:p>
        </w:tc>
      </w:tr>
      <w:tr w:rsidR="005A2B76" w:rsidRPr="005A2B76" w14:paraId="17B946B9" w14:textId="77777777" w:rsidTr="00BB7788">
        <w:trPr>
          <w:trHeight w:val="297"/>
        </w:trPr>
        <w:tc>
          <w:tcPr>
            <w:tcW w:w="4788" w:type="dxa"/>
          </w:tcPr>
          <w:p w14:paraId="4D02B9FD"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Сменная,м</w:t>
            </w:r>
            <w:r w:rsidRPr="005A2B76">
              <w:rPr>
                <w:rFonts w:ascii="Times New Roman" w:hAnsi="Times New Roman" w:cs="Times New Roman"/>
                <w:sz w:val="24"/>
                <w:szCs w:val="24"/>
                <w:vertAlign w:val="superscript"/>
              </w:rPr>
              <w:t>3</w:t>
            </w:r>
          </w:p>
        </w:tc>
        <w:tc>
          <w:tcPr>
            <w:tcW w:w="2520" w:type="dxa"/>
          </w:tcPr>
          <w:p w14:paraId="7CA60303"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365,12</w:t>
            </w:r>
          </w:p>
        </w:tc>
        <w:tc>
          <w:tcPr>
            <w:tcW w:w="2439" w:type="dxa"/>
          </w:tcPr>
          <w:p w14:paraId="07CE7DB5"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365,12</w:t>
            </w:r>
          </w:p>
        </w:tc>
      </w:tr>
      <w:tr w:rsidR="005A2B76" w:rsidRPr="005A2B76" w14:paraId="529FFF86" w14:textId="77777777" w:rsidTr="00BB7788">
        <w:trPr>
          <w:trHeight w:val="297"/>
        </w:trPr>
        <w:tc>
          <w:tcPr>
            <w:tcW w:w="4788" w:type="dxa"/>
          </w:tcPr>
          <w:p w14:paraId="39DAE300"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Среднегодовая,тыс.м</w:t>
            </w:r>
            <w:r w:rsidRPr="005A2B76">
              <w:rPr>
                <w:rFonts w:ascii="Times New Roman" w:hAnsi="Times New Roman" w:cs="Times New Roman"/>
                <w:sz w:val="24"/>
                <w:szCs w:val="24"/>
                <w:vertAlign w:val="superscript"/>
              </w:rPr>
              <w:t>3</w:t>
            </w:r>
          </w:p>
        </w:tc>
        <w:tc>
          <w:tcPr>
            <w:tcW w:w="2520" w:type="dxa"/>
          </w:tcPr>
          <w:p w14:paraId="1D434EE5"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91,28</w:t>
            </w:r>
          </w:p>
        </w:tc>
        <w:tc>
          <w:tcPr>
            <w:tcW w:w="2439" w:type="dxa"/>
          </w:tcPr>
          <w:p w14:paraId="3A365D24"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91,28</w:t>
            </w:r>
          </w:p>
        </w:tc>
      </w:tr>
      <w:tr w:rsidR="005A2B76" w:rsidRPr="005A2B76" w14:paraId="1BD9EFA2" w14:textId="77777777" w:rsidTr="00BB7788">
        <w:trPr>
          <w:trHeight w:val="209"/>
        </w:trPr>
        <w:tc>
          <w:tcPr>
            <w:tcW w:w="9747" w:type="dxa"/>
            <w:gridSpan w:val="3"/>
          </w:tcPr>
          <w:p w14:paraId="5F1AA287" w14:textId="77777777" w:rsidR="005A2B76" w:rsidRPr="005A2B76" w:rsidRDefault="005A2B76" w:rsidP="00BB7788">
            <w:pPr>
              <w:ind w:right="-2" w:firstLine="709"/>
              <w:jc w:val="center"/>
              <w:rPr>
                <w:rFonts w:ascii="Times New Roman" w:hAnsi="Times New Roman" w:cs="Times New Roman"/>
                <w:b/>
                <w:bCs/>
                <w:sz w:val="24"/>
                <w:szCs w:val="24"/>
              </w:rPr>
            </w:pPr>
            <w:r w:rsidRPr="005A2B76">
              <w:rPr>
                <w:rFonts w:ascii="Times New Roman" w:hAnsi="Times New Roman" w:cs="Times New Roman"/>
                <w:sz w:val="24"/>
                <w:szCs w:val="24"/>
              </w:rPr>
              <w:t xml:space="preserve">Погрузчик  </w:t>
            </w:r>
            <w:r w:rsidRPr="005A2B76">
              <w:rPr>
                <w:rFonts w:ascii="Times New Roman" w:hAnsi="Times New Roman" w:cs="Times New Roman"/>
                <w:sz w:val="24"/>
                <w:szCs w:val="24"/>
                <w:lang w:val="en-US"/>
              </w:rPr>
              <w:t>HYUNDAI</w:t>
            </w:r>
            <w:r w:rsidRPr="005A2B76">
              <w:rPr>
                <w:rFonts w:ascii="Times New Roman" w:hAnsi="Times New Roman" w:cs="Times New Roman"/>
                <w:sz w:val="24"/>
                <w:szCs w:val="24"/>
              </w:rPr>
              <w:t xml:space="preserve">  455</w:t>
            </w:r>
            <w:r w:rsidRPr="005A2B76">
              <w:rPr>
                <w:rFonts w:ascii="Times New Roman" w:hAnsi="Times New Roman" w:cs="Times New Roman"/>
                <w:sz w:val="24"/>
                <w:szCs w:val="24"/>
                <w:lang w:val="en-US"/>
              </w:rPr>
              <w:t>LC</w:t>
            </w:r>
            <w:r w:rsidRPr="005A2B76">
              <w:rPr>
                <w:rFonts w:ascii="Times New Roman" w:hAnsi="Times New Roman" w:cs="Times New Roman"/>
                <w:sz w:val="24"/>
                <w:szCs w:val="24"/>
              </w:rPr>
              <w:t xml:space="preserve"> -7</w:t>
            </w:r>
          </w:p>
        </w:tc>
      </w:tr>
      <w:tr w:rsidR="005A2B76" w:rsidRPr="005A2B76" w14:paraId="4BE5ACE5" w14:textId="77777777" w:rsidTr="00BB7788">
        <w:trPr>
          <w:trHeight w:val="331"/>
        </w:trPr>
        <w:tc>
          <w:tcPr>
            <w:tcW w:w="4788" w:type="dxa"/>
          </w:tcPr>
          <w:p w14:paraId="12CAE47C"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Часовая,м</w:t>
            </w:r>
            <w:r w:rsidRPr="005A2B76">
              <w:rPr>
                <w:rFonts w:ascii="Times New Roman" w:hAnsi="Times New Roman" w:cs="Times New Roman"/>
                <w:sz w:val="24"/>
                <w:szCs w:val="24"/>
                <w:vertAlign w:val="superscript"/>
              </w:rPr>
              <w:t>3</w:t>
            </w:r>
          </w:p>
        </w:tc>
        <w:tc>
          <w:tcPr>
            <w:tcW w:w="2520" w:type="dxa"/>
          </w:tcPr>
          <w:p w14:paraId="0CAC193B"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90</w:t>
            </w:r>
          </w:p>
        </w:tc>
        <w:tc>
          <w:tcPr>
            <w:tcW w:w="2439" w:type="dxa"/>
          </w:tcPr>
          <w:p w14:paraId="4150980B"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90</w:t>
            </w:r>
          </w:p>
        </w:tc>
      </w:tr>
      <w:tr w:rsidR="005A2B76" w:rsidRPr="005A2B76" w14:paraId="31DBAAB0" w14:textId="77777777" w:rsidTr="00BB7788">
        <w:trPr>
          <w:trHeight w:val="176"/>
        </w:trPr>
        <w:tc>
          <w:tcPr>
            <w:tcW w:w="4788" w:type="dxa"/>
          </w:tcPr>
          <w:p w14:paraId="4526B14C"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Сменная,м</w:t>
            </w:r>
            <w:r w:rsidRPr="005A2B76">
              <w:rPr>
                <w:rFonts w:ascii="Times New Roman" w:hAnsi="Times New Roman" w:cs="Times New Roman"/>
                <w:sz w:val="24"/>
                <w:szCs w:val="24"/>
                <w:vertAlign w:val="superscript"/>
              </w:rPr>
              <w:t>3</w:t>
            </w:r>
          </w:p>
        </w:tc>
        <w:tc>
          <w:tcPr>
            <w:tcW w:w="2520" w:type="dxa"/>
          </w:tcPr>
          <w:p w14:paraId="786C7DDB"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931,5</w:t>
            </w:r>
          </w:p>
        </w:tc>
        <w:tc>
          <w:tcPr>
            <w:tcW w:w="2439" w:type="dxa"/>
          </w:tcPr>
          <w:p w14:paraId="7525452C"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931,5</w:t>
            </w:r>
          </w:p>
        </w:tc>
      </w:tr>
      <w:tr w:rsidR="005A2B76" w:rsidRPr="005A2B76" w14:paraId="7B98E28A" w14:textId="77777777" w:rsidTr="00BB7788">
        <w:trPr>
          <w:trHeight w:val="176"/>
        </w:trPr>
        <w:tc>
          <w:tcPr>
            <w:tcW w:w="4788" w:type="dxa"/>
          </w:tcPr>
          <w:p w14:paraId="532FE599"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Среднегодовая,тыс.м</w:t>
            </w:r>
            <w:r w:rsidRPr="005A2B76">
              <w:rPr>
                <w:rFonts w:ascii="Times New Roman" w:hAnsi="Times New Roman" w:cs="Times New Roman"/>
                <w:sz w:val="24"/>
                <w:szCs w:val="24"/>
                <w:vertAlign w:val="superscript"/>
              </w:rPr>
              <w:t>3</w:t>
            </w:r>
          </w:p>
        </w:tc>
        <w:tc>
          <w:tcPr>
            <w:tcW w:w="2520" w:type="dxa"/>
          </w:tcPr>
          <w:p w14:paraId="6F87F93E"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232,875</w:t>
            </w:r>
          </w:p>
        </w:tc>
        <w:tc>
          <w:tcPr>
            <w:tcW w:w="2439" w:type="dxa"/>
          </w:tcPr>
          <w:p w14:paraId="4E71B77C"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232,875</w:t>
            </w:r>
          </w:p>
        </w:tc>
      </w:tr>
      <w:tr w:rsidR="005A2B76" w:rsidRPr="005A2B76" w14:paraId="7DF93DD1" w14:textId="77777777" w:rsidTr="00BB7788">
        <w:trPr>
          <w:trHeight w:val="176"/>
        </w:trPr>
        <w:tc>
          <w:tcPr>
            <w:tcW w:w="9747" w:type="dxa"/>
            <w:gridSpan w:val="3"/>
          </w:tcPr>
          <w:p w14:paraId="3337C7D0" w14:textId="77777777" w:rsidR="005A2B76" w:rsidRPr="005A2B76" w:rsidRDefault="005A2B76" w:rsidP="00BB7788">
            <w:pPr>
              <w:ind w:right="-2" w:firstLine="709"/>
              <w:jc w:val="center"/>
              <w:rPr>
                <w:rFonts w:ascii="Times New Roman" w:hAnsi="Times New Roman" w:cs="Times New Roman"/>
                <w:sz w:val="24"/>
                <w:szCs w:val="24"/>
                <w:u w:val="single"/>
              </w:rPr>
            </w:pPr>
            <w:r w:rsidRPr="005A2B76">
              <w:rPr>
                <w:rFonts w:ascii="Times New Roman" w:hAnsi="Times New Roman" w:cs="Times New Roman"/>
                <w:sz w:val="24"/>
                <w:szCs w:val="24"/>
              </w:rPr>
              <w:t>Земснаряд  марки НСС 1600/25-3-Э (электрический)</w:t>
            </w:r>
          </w:p>
        </w:tc>
      </w:tr>
      <w:tr w:rsidR="005A2B76" w:rsidRPr="005A2B76" w14:paraId="21549436" w14:textId="77777777" w:rsidTr="00BB7788">
        <w:trPr>
          <w:trHeight w:val="176"/>
        </w:trPr>
        <w:tc>
          <w:tcPr>
            <w:tcW w:w="4788" w:type="dxa"/>
          </w:tcPr>
          <w:p w14:paraId="5DC57129"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Часовая,м</w:t>
            </w:r>
            <w:r w:rsidRPr="005A2B76">
              <w:rPr>
                <w:rFonts w:ascii="Times New Roman" w:hAnsi="Times New Roman" w:cs="Times New Roman"/>
                <w:sz w:val="24"/>
                <w:szCs w:val="24"/>
                <w:vertAlign w:val="superscript"/>
              </w:rPr>
              <w:t>3</w:t>
            </w:r>
          </w:p>
        </w:tc>
        <w:tc>
          <w:tcPr>
            <w:tcW w:w="2520" w:type="dxa"/>
          </w:tcPr>
          <w:p w14:paraId="7A932402"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2439" w:type="dxa"/>
          </w:tcPr>
          <w:p w14:paraId="79D95310"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128</w:t>
            </w:r>
          </w:p>
        </w:tc>
      </w:tr>
      <w:tr w:rsidR="005A2B76" w:rsidRPr="005A2B76" w14:paraId="5D351E97" w14:textId="77777777" w:rsidTr="00BB7788">
        <w:trPr>
          <w:trHeight w:val="176"/>
        </w:trPr>
        <w:tc>
          <w:tcPr>
            <w:tcW w:w="4788" w:type="dxa"/>
          </w:tcPr>
          <w:p w14:paraId="44C697C9" w14:textId="77777777" w:rsidR="005A2B76" w:rsidRPr="005A2B76" w:rsidRDefault="005A2B76" w:rsidP="00BB7788">
            <w:pPr>
              <w:ind w:right="-2" w:firstLine="709"/>
              <w:rPr>
                <w:rFonts w:ascii="Times New Roman" w:hAnsi="Times New Roman" w:cs="Times New Roman"/>
                <w:sz w:val="24"/>
                <w:szCs w:val="24"/>
                <w:vertAlign w:val="superscript"/>
              </w:rPr>
            </w:pPr>
            <w:r w:rsidRPr="005A2B76">
              <w:rPr>
                <w:rFonts w:ascii="Times New Roman" w:hAnsi="Times New Roman" w:cs="Times New Roman"/>
                <w:sz w:val="24"/>
                <w:szCs w:val="24"/>
              </w:rPr>
              <w:t>Сменная,м</w:t>
            </w:r>
            <w:r w:rsidRPr="005A2B76">
              <w:rPr>
                <w:rFonts w:ascii="Times New Roman" w:hAnsi="Times New Roman" w:cs="Times New Roman"/>
                <w:sz w:val="24"/>
                <w:szCs w:val="24"/>
                <w:vertAlign w:val="superscript"/>
              </w:rPr>
              <w:t>3</w:t>
            </w:r>
          </w:p>
        </w:tc>
        <w:tc>
          <w:tcPr>
            <w:tcW w:w="2520" w:type="dxa"/>
          </w:tcPr>
          <w:p w14:paraId="11B9CE64"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2439" w:type="dxa"/>
          </w:tcPr>
          <w:p w14:paraId="202F9A09"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896</w:t>
            </w:r>
          </w:p>
        </w:tc>
      </w:tr>
      <w:tr w:rsidR="005A2B76" w:rsidRPr="005A2B76" w14:paraId="2B7CAD75" w14:textId="77777777" w:rsidTr="00BB7788">
        <w:trPr>
          <w:trHeight w:val="90"/>
        </w:trPr>
        <w:tc>
          <w:tcPr>
            <w:tcW w:w="4788" w:type="dxa"/>
          </w:tcPr>
          <w:p w14:paraId="59E36018"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Среднегодовая, тыс. м</w:t>
            </w:r>
            <w:r w:rsidRPr="005A2B76">
              <w:rPr>
                <w:rFonts w:ascii="Times New Roman" w:hAnsi="Times New Roman" w:cs="Times New Roman"/>
                <w:sz w:val="24"/>
                <w:szCs w:val="24"/>
                <w:vertAlign w:val="superscript"/>
              </w:rPr>
              <w:t>3</w:t>
            </w:r>
          </w:p>
        </w:tc>
        <w:tc>
          <w:tcPr>
            <w:tcW w:w="2520" w:type="dxa"/>
          </w:tcPr>
          <w:p w14:paraId="02EA5F60"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w:t>
            </w:r>
          </w:p>
        </w:tc>
        <w:tc>
          <w:tcPr>
            <w:tcW w:w="2439" w:type="dxa"/>
          </w:tcPr>
          <w:p w14:paraId="74599381"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163,072</w:t>
            </w:r>
          </w:p>
        </w:tc>
      </w:tr>
      <w:tr w:rsidR="005A2B76" w:rsidRPr="005A2B76" w14:paraId="3B1E72B6" w14:textId="77777777" w:rsidTr="00BB7788">
        <w:trPr>
          <w:trHeight w:val="90"/>
        </w:trPr>
        <w:tc>
          <w:tcPr>
            <w:tcW w:w="9747" w:type="dxa"/>
            <w:gridSpan w:val="3"/>
          </w:tcPr>
          <w:p w14:paraId="69173A24"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 xml:space="preserve">экскаватор </w:t>
            </w:r>
            <w:r w:rsidRPr="005A2B76">
              <w:rPr>
                <w:rFonts w:ascii="Times New Roman" w:hAnsi="Times New Roman" w:cs="Times New Roman"/>
                <w:sz w:val="24"/>
                <w:szCs w:val="24"/>
                <w:lang w:val="en-US"/>
              </w:rPr>
              <w:t>HitachiZx</w:t>
            </w:r>
            <w:r w:rsidRPr="005A2B76">
              <w:rPr>
                <w:rFonts w:ascii="Times New Roman" w:hAnsi="Times New Roman" w:cs="Times New Roman"/>
                <w:sz w:val="24"/>
                <w:szCs w:val="24"/>
              </w:rPr>
              <w:t xml:space="preserve"> 230 </w:t>
            </w:r>
          </w:p>
        </w:tc>
      </w:tr>
      <w:tr w:rsidR="005A2B76" w:rsidRPr="005A2B76" w14:paraId="5EDE56F8" w14:textId="77777777" w:rsidTr="00BB7788">
        <w:trPr>
          <w:trHeight w:val="90"/>
        </w:trPr>
        <w:tc>
          <w:tcPr>
            <w:tcW w:w="4788" w:type="dxa"/>
          </w:tcPr>
          <w:p w14:paraId="1A237EB8"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Часовая , м</w:t>
            </w:r>
            <w:r w:rsidRPr="005A2B76">
              <w:rPr>
                <w:rFonts w:ascii="Times New Roman" w:hAnsi="Times New Roman" w:cs="Times New Roman"/>
                <w:sz w:val="24"/>
                <w:szCs w:val="24"/>
                <w:vertAlign w:val="superscript"/>
              </w:rPr>
              <w:t>3</w:t>
            </w:r>
          </w:p>
        </w:tc>
        <w:tc>
          <w:tcPr>
            <w:tcW w:w="2520" w:type="dxa"/>
          </w:tcPr>
          <w:p w14:paraId="5EC12113"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252,0</w:t>
            </w:r>
          </w:p>
        </w:tc>
        <w:tc>
          <w:tcPr>
            <w:tcW w:w="2439" w:type="dxa"/>
          </w:tcPr>
          <w:p w14:paraId="321EB3A4"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252,0</w:t>
            </w:r>
          </w:p>
        </w:tc>
      </w:tr>
      <w:tr w:rsidR="005A2B76" w:rsidRPr="005A2B76" w14:paraId="32BDC70A" w14:textId="77777777" w:rsidTr="00BB7788">
        <w:trPr>
          <w:trHeight w:val="90"/>
        </w:trPr>
        <w:tc>
          <w:tcPr>
            <w:tcW w:w="4788" w:type="dxa"/>
          </w:tcPr>
          <w:p w14:paraId="12BB515F"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Сменная, м</w:t>
            </w:r>
            <w:r w:rsidRPr="005A2B76">
              <w:rPr>
                <w:rFonts w:ascii="Times New Roman" w:hAnsi="Times New Roman" w:cs="Times New Roman"/>
                <w:sz w:val="24"/>
                <w:szCs w:val="24"/>
                <w:vertAlign w:val="superscript"/>
              </w:rPr>
              <w:t>3</w:t>
            </w:r>
          </w:p>
        </w:tc>
        <w:tc>
          <w:tcPr>
            <w:tcW w:w="2520" w:type="dxa"/>
          </w:tcPr>
          <w:p w14:paraId="372D64DB"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680,4</w:t>
            </w:r>
          </w:p>
        </w:tc>
        <w:tc>
          <w:tcPr>
            <w:tcW w:w="2439" w:type="dxa"/>
          </w:tcPr>
          <w:p w14:paraId="6382FA00"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680,4</w:t>
            </w:r>
          </w:p>
        </w:tc>
      </w:tr>
      <w:tr w:rsidR="005A2B76" w:rsidRPr="005A2B76" w14:paraId="51C27D3F" w14:textId="77777777" w:rsidTr="00BB7788">
        <w:trPr>
          <w:trHeight w:val="90"/>
        </w:trPr>
        <w:tc>
          <w:tcPr>
            <w:tcW w:w="4788" w:type="dxa"/>
          </w:tcPr>
          <w:p w14:paraId="358999D5"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Среднегодовая, тыс.м</w:t>
            </w:r>
            <w:r w:rsidRPr="005A2B76">
              <w:rPr>
                <w:rFonts w:ascii="Times New Roman" w:hAnsi="Times New Roman" w:cs="Times New Roman"/>
                <w:sz w:val="24"/>
                <w:szCs w:val="24"/>
                <w:vertAlign w:val="superscript"/>
              </w:rPr>
              <w:t>3</w:t>
            </w:r>
          </w:p>
        </w:tc>
        <w:tc>
          <w:tcPr>
            <w:tcW w:w="2520" w:type="dxa"/>
          </w:tcPr>
          <w:p w14:paraId="7ADF59FD"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170,1</w:t>
            </w:r>
          </w:p>
        </w:tc>
        <w:tc>
          <w:tcPr>
            <w:tcW w:w="2439" w:type="dxa"/>
          </w:tcPr>
          <w:p w14:paraId="658C4867"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170,1</w:t>
            </w:r>
          </w:p>
        </w:tc>
      </w:tr>
      <w:tr w:rsidR="005A2B76" w:rsidRPr="005A2B76" w14:paraId="4B5D6233" w14:textId="77777777" w:rsidTr="00BB7788">
        <w:trPr>
          <w:trHeight w:val="90"/>
        </w:trPr>
        <w:tc>
          <w:tcPr>
            <w:tcW w:w="9747" w:type="dxa"/>
            <w:gridSpan w:val="3"/>
          </w:tcPr>
          <w:p w14:paraId="2D4BADF5"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Автосамосвал КАМАЗ -5511</w:t>
            </w:r>
          </w:p>
        </w:tc>
      </w:tr>
      <w:tr w:rsidR="005A2B76" w:rsidRPr="005A2B76" w14:paraId="0017D069" w14:textId="77777777" w:rsidTr="00BB7788">
        <w:trPr>
          <w:trHeight w:val="90"/>
        </w:trPr>
        <w:tc>
          <w:tcPr>
            <w:tcW w:w="4788" w:type="dxa"/>
          </w:tcPr>
          <w:p w14:paraId="588D2255"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Сменная, м</w:t>
            </w:r>
            <w:r w:rsidRPr="005A2B76">
              <w:rPr>
                <w:rFonts w:ascii="Times New Roman" w:hAnsi="Times New Roman" w:cs="Times New Roman"/>
                <w:sz w:val="24"/>
                <w:szCs w:val="24"/>
                <w:vertAlign w:val="superscript"/>
              </w:rPr>
              <w:t>3</w:t>
            </w:r>
          </w:p>
        </w:tc>
        <w:tc>
          <w:tcPr>
            <w:tcW w:w="2520" w:type="dxa"/>
          </w:tcPr>
          <w:p w14:paraId="396AEE9F"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264,4</w:t>
            </w:r>
          </w:p>
        </w:tc>
        <w:tc>
          <w:tcPr>
            <w:tcW w:w="2439" w:type="dxa"/>
          </w:tcPr>
          <w:p w14:paraId="56511823"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264,4</w:t>
            </w:r>
          </w:p>
        </w:tc>
      </w:tr>
      <w:tr w:rsidR="005A2B76" w:rsidRPr="005A2B76" w14:paraId="66382E5A" w14:textId="77777777" w:rsidTr="00BB7788">
        <w:trPr>
          <w:trHeight w:val="90"/>
        </w:trPr>
        <w:tc>
          <w:tcPr>
            <w:tcW w:w="4788" w:type="dxa"/>
          </w:tcPr>
          <w:p w14:paraId="2CA2E985"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Среднегодовая, тыс. м</w:t>
            </w:r>
            <w:r w:rsidRPr="005A2B76">
              <w:rPr>
                <w:rFonts w:ascii="Times New Roman" w:hAnsi="Times New Roman" w:cs="Times New Roman"/>
                <w:sz w:val="24"/>
                <w:szCs w:val="24"/>
                <w:vertAlign w:val="superscript"/>
              </w:rPr>
              <w:t>3</w:t>
            </w:r>
          </w:p>
        </w:tc>
        <w:tc>
          <w:tcPr>
            <w:tcW w:w="2520" w:type="dxa"/>
          </w:tcPr>
          <w:p w14:paraId="00E54E97"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66,1</w:t>
            </w:r>
          </w:p>
        </w:tc>
        <w:tc>
          <w:tcPr>
            <w:tcW w:w="2439" w:type="dxa"/>
          </w:tcPr>
          <w:p w14:paraId="7804AB9A"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66,1</w:t>
            </w:r>
          </w:p>
        </w:tc>
      </w:tr>
      <w:tr w:rsidR="005A2B76" w:rsidRPr="005A2B76" w14:paraId="6D34D6A9" w14:textId="77777777" w:rsidTr="00BB7788">
        <w:trPr>
          <w:trHeight w:val="90"/>
        </w:trPr>
        <w:tc>
          <w:tcPr>
            <w:tcW w:w="9747" w:type="dxa"/>
            <w:gridSpan w:val="3"/>
          </w:tcPr>
          <w:p w14:paraId="14571E5F" w14:textId="77777777" w:rsidR="005A2B76" w:rsidRPr="005A2B76" w:rsidRDefault="005A2B76" w:rsidP="00BB7788">
            <w:pPr>
              <w:ind w:right="-2" w:firstLine="709"/>
              <w:jc w:val="center"/>
              <w:rPr>
                <w:rFonts w:ascii="Times New Roman" w:hAnsi="Times New Roman" w:cs="Times New Roman"/>
                <w:sz w:val="24"/>
                <w:szCs w:val="24"/>
              </w:rPr>
            </w:pPr>
            <w:r w:rsidRPr="005A2B76">
              <w:rPr>
                <w:rFonts w:ascii="Times New Roman" w:hAnsi="Times New Roman" w:cs="Times New Roman"/>
                <w:sz w:val="24"/>
                <w:szCs w:val="24"/>
              </w:rPr>
              <w:t xml:space="preserve">Погрузчик XCMG XL50GL   </w:t>
            </w:r>
          </w:p>
        </w:tc>
      </w:tr>
      <w:tr w:rsidR="005A2B76" w:rsidRPr="005A2B76" w14:paraId="2A9DC976" w14:textId="77777777" w:rsidTr="00BB7788">
        <w:trPr>
          <w:trHeight w:val="90"/>
        </w:trPr>
        <w:tc>
          <w:tcPr>
            <w:tcW w:w="4788" w:type="dxa"/>
          </w:tcPr>
          <w:p w14:paraId="1F1BFB6C"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Сменная, м</w:t>
            </w:r>
            <w:r w:rsidRPr="005A2B76">
              <w:rPr>
                <w:rFonts w:ascii="Times New Roman" w:hAnsi="Times New Roman" w:cs="Times New Roman"/>
                <w:sz w:val="24"/>
                <w:szCs w:val="24"/>
                <w:vertAlign w:val="superscript"/>
              </w:rPr>
              <w:t>3</w:t>
            </w:r>
          </w:p>
        </w:tc>
        <w:tc>
          <w:tcPr>
            <w:tcW w:w="2520" w:type="dxa"/>
          </w:tcPr>
          <w:p w14:paraId="0F89129D" w14:textId="77777777" w:rsidR="005A2B76" w:rsidRPr="005A2B76" w:rsidRDefault="005A2B76" w:rsidP="00BB7788">
            <w:pPr>
              <w:ind w:right="-2" w:firstLine="709"/>
              <w:rPr>
                <w:rFonts w:ascii="Times New Roman" w:hAnsi="Times New Roman" w:cs="Times New Roman"/>
                <w:sz w:val="24"/>
                <w:szCs w:val="24"/>
                <w:lang w:val="en-US"/>
              </w:rPr>
            </w:pPr>
            <w:r w:rsidRPr="005A2B76">
              <w:rPr>
                <w:rFonts w:ascii="Times New Roman" w:hAnsi="Times New Roman" w:cs="Times New Roman"/>
                <w:sz w:val="24"/>
                <w:szCs w:val="24"/>
                <w:lang w:val="en-US"/>
              </w:rPr>
              <w:t>680.4</w:t>
            </w:r>
          </w:p>
        </w:tc>
        <w:tc>
          <w:tcPr>
            <w:tcW w:w="2439" w:type="dxa"/>
          </w:tcPr>
          <w:p w14:paraId="189BC33D" w14:textId="77777777" w:rsidR="005A2B76" w:rsidRPr="005A2B76" w:rsidRDefault="005A2B76" w:rsidP="00BB7788">
            <w:pPr>
              <w:ind w:right="-2" w:firstLine="709"/>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680.4</w:t>
            </w:r>
          </w:p>
        </w:tc>
      </w:tr>
      <w:tr w:rsidR="005A2B76" w:rsidRPr="005A2B76" w14:paraId="0F20BBE1" w14:textId="77777777" w:rsidTr="00BB7788">
        <w:trPr>
          <w:trHeight w:val="90"/>
        </w:trPr>
        <w:tc>
          <w:tcPr>
            <w:tcW w:w="4788" w:type="dxa"/>
          </w:tcPr>
          <w:p w14:paraId="02468698" w14:textId="77777777" w:rsidR="005A2B76" w:rsidRPr="005A2B76" w:rsidRDefault="005A2B76" w:rsidP="00BB7788">
            <w:pPr>
              <w:ind w:right="-2" w:firstLine="709"/>
              <w:rPr>
                <w:rFonts w:ascii="Times New Roman" w:hAnsi="Times New Roman" w:cs="Times New Roman"/>
                <w:sz w:val="24"/>
                <w:szCs w:val="24"/>
              </w:rPr>
            </w:pPr>
            <w:r w:rsidRPr="005A2B76">
              <w:rPr>
                <w:rFonts w:ascii="Times New Roman" w:hAnsi="Times New Roman" w:cs="Times New Roman"/>
                <w:sz w:val="24"/>
                <w:szCs w:val="24"/>
              </w:rPr>
              <w:t>Среднегодовая, тыс. м</w:t>
            </w:r>
            <w:r w:rsidRPr="005A2B76">
              <w:rPr>
                <w:rFonts w:ascii="Times New Roman" w:hAnsi="Times New Roman" w:cs="Times New Roman"/>
                <w:sz w:val="24"/>
                <w:szCs w:val="24"/>
                <w:vertAlign w:val="superscript"/>
              </w:rPr>
              <w:t>3</w:t>
            </w:r>
          </w:p>
        </w:tc>
        <w:tc>
          <w:tcPr>
            <w:tcW w:w="2520" w:type="dxa"/>
          </w:tcPr>
          <w:p w14:paraId="66A616B6" w14:textId="77777777" w:rsidR="005A2B76" w:rsidRPr="005A2B76" w:rsidRDefault="005A2B76" w:rsidP="00BB7788">
            <w:pPr>
              <w:ind w:right="-2" w:firstLine="709"/>
              <w:rPr>
                <w:rFonts w:ascii="Times New Roman" w:hAnsi="Times New Roman" w:cs="Times New Roman"/>
                <w:sz w:val="24"/>
                <w:szCs w:val="24"/>
                <w:lang w:val="en-US"/>
              </w:rPr>
            </w:pPr>
            <w:r w:rsidRPr="005A2B76">
              <w:rPr>
                <w:rFonts w:ascii="Times New Roman" w:hAnsi="Times New Roman" w:cs="Times New Roman"/>
                <w:sz w:val="24"/>
                <w:szCs w:val="24"/>
                <w:lang w:val="en-US"/>
              </w:rPr>
              <w:t>170.1</w:t>
            </w:r>
          </w:p>
        </w:tc>
        <w:tc>
          <w:tcPr>
            <w:tcW w:w="2439" w:type="dxa"/>
          </w:tcPr>
          <w:p w14:paraId="0CC22561" w14:textId="77777777" w:rsidR="005A2B76" w:rsidRPr="005A2B76" w:rsidRDefault="005A2B76" w:rsidP="00BB7788">
            <w:pPr>
              <w:ind w:right="-2" w:firstLine="709"/>
              <w:jc w:val="center"/>
              <w:rPr>
                <w:rFonts w:ascii="Times New Roman" w:hAnsi="Times New Roman" w:cs="Times New Roman"/>
                <w:sz w:val="24"/>
                <w:szCs w:val="24"/>
                <w:lang w:val="en-US"/>
              </w:rPr>
            </w:pPr>
            <w:r w:rsidRPr="005A2B76">
              <w:rPr>
                <w:rFonts w:ascii="Times New Roman" w:hAnsi="Times New Roman" w:cs="Times New Roman"/>
                <w:sz w:val="24"/>
                <w:szCs w:val="24"/>
                <w:lang w:val="en-US"/>
              </w:rPr>
              <w:t>170.1</w:t>
            </w:r>
          </w:p>
        </w:tc>
      </w:tr>
    </w:tbl>
    <w:p w14:paraId="75D45EB5" w14:textId="77777777" w:rsidR="005A2B76" w:rsidRPr="005A2B76" w:rsidRDefault="005A2B76" w:rsidP="005A2B76">
      <w:pPr>
        <w:ind w:right="-2"/>
        <w:jc w:val="both"/>
        <w:rPr>
          <w:rFonts w:ascii="Times New Roman" w:hAnsi="Times New Roman" w:cs="Times New Roman"/>
          <w:sz w:val="24"/>
          <w:szCs w:val="24"/>
        </w:rPr>
      </w:pPr>
    </w:p>
    <w:p w14:paraId="6F4239E4" w14:textId="77777777" w:rsidR="005A2B76" w:rsidRPr="00A65B82" w:rsidRDefault="005A2B76" w:rsidP="00A65B82">
      <w:pPr>
        <w:pStyle w:val="3"/>
        <w:ind w:right="-2" w:firstLine="709"/>
        <w:jc w:val="center"/>
        <w:rPr>
          <w:rFonts w:ascii="Times New Roman" w:hAnsi="Times New Roman" w:cs="Times New Roman"/>
          <w:color w:val="auto"/>
          <w:sz w:val="24"/>
          <w:szCs w:val="24"/>
        </w:rPr>
      </w:pPr>
      <w:r w:rsidRPr="0099711D">
        <w:rPr>
          <w:rFonts w:ascii="Times New Roman" w:hAnsi="Times New Roman" w:cs="Times New Roman"/>
          <w:color w:val="auto"/>
          <w:sz w:val="24"/>
          <w:szCs w:val="24"/>
        </w:rPr>
        <w:t>Потери полезного ископаемого</w:t>
      </w:r>
    </w:p>
    <w:p w14:paraId="5AB3CEA5" w14:textId="77777777" w:rsidR="005A2B76" w:rsidRPr="005A2B76" w:rsidRDefault="005A2B76" w:rsidP="005A2B76">
      <w:pPr>
        <w:ind w:right="-2" w:firstLine="709"/>
        <w:jc w:val="both"/>
        <w:rPr>
          <w:rFonts w:ascii="Times New Roman" w:hAnsi="Times New Roman" w:cs="Times New Roman"/>
          <w:sz w:val="24"/>
          <w:szCs w:val="24"/>
        </w:rPr>
      </w:pPr>
    </w:p>
    <w:p w14:paraId="3F0B82A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Определение величины и учет извлечения потерь при разработке месторождения нерудных строительных материалов ведется с целью выявления мест и причин их образования, разработк</w:t>
      </w:r>
      <w:bookmarkStart w:id="25" w:name="_Hlt53389779"/>
      <w:bookmarkEnd w:id="25"/>
      <w:r w:rsidRPr="005A2B76">
        <w:rPr>
          <w:rFonts w:ascii="Times New Roman" w:hAnsi="Times New Roman" w:cs="Times New Roman"/>
          <w:sz w:val="24"/>
          <w:szCs w:val="24"/>
        </w:rPr>
        <w:t>и конкретных мероприятий по повышению качества выпускаемой продукции и рационального использования недр.</w:t>
      </w:r>
    </w:p>
    <w:p w14:paraId="37A04465"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Величина потерь относится к одному из основных показателей, учитываемых при оценке эффективности применяемых способов выемки и при оценке производственной деятельности предприятия по добыче нерудных материалов в целом. Учет проектируемых фактических потерь способствует выявлению и устранению причин их возникновения.</w:t>
      </w:r>
    </w:p>
    <w:p w14:paraId="1A6C969C"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Согласно «Отраслевой инструкции по определению и учету потерь нерудных строительных материалов при добыче» [6], общие потери состоят из общекарьерных и эксплуатационных.</w:t>
      </w:r>
    </w:p>
    <w:p w14:paraId="52DA8FD3"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 условиях разработки месторождения «Спутник» присутствуют только эксплуатационные потери.</w:t>
      </w:r>
    </w:p>
    <w:p w14:paraId="25CC717D"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К эксплуатационным потерям относятся потери, происходящие непосредственно в процессе добычи гравийно-песчаной смеси.</w:t>
      </w:r>
    </w:p>
    <w:p w14:paraId="2F2A881A"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 xml:space="preserve">При разработке гравийно-песчаной смеси  земснарядом образуются неизбежные недоборы грунта, так называемый  «багермейстерский запас». Для Земснаряда  марки </w:t>
      </w:r>
      <w:r w:rsidRPr="005A2B76">
        <w:rPr>
          <w:rFonts w:ascii="Times New Roman" w:hAnsi="Times New Roman" w:cs="Times New Roman"/>
          <w:sz w:val="24"/>
          <w:szCs w:val="24"/>
        </w:rPr>
        <w:lastRenderedPageBreak/>
        <w:t>НСС 1600/25-3-Э недобор грунта принимаем 0,25 м. При площади отработки месторождения по низу 260000 м</w:t>
      </w:r>
      <w:r w:rsidRPr="005A2B76">
        <w:rPr>
          <w:rFonts w:ascii="Times New Roman" w:hAnsi="Times New Roman" w:cs="Times New Roman"/>
          <w:sz w:val="24"/>
          <w:szCs w:val="24"/>
          <w:vertAlign w:val="superscript"/>
        </w:rPr>
        <w:t>2</w:t>
      </w:r>
      <w:r w:rsidRPr="005A2B76">
        <w:rPr>
          <w:rFonts w:ascii="Times New Roman" w:hAnsi="Times New Roman" w:cs="Times New Roman"/>
          <w:sz w:val="24"/>
          <w:szCs w:val="24"/>
        </w:rPr>
        <w:t xml:space="preserve">  этот недобор (потери) составит 65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w:t>
      </w:r>
    </w:p>
    <w:p w14:paraId="0DB4100F"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Для предотвращения разубоживания гравийно-песчаной    смеси суглинистыми породами на всей этой площади   производится зачистка кровли, мощность зачистки 0,15 м.</w:t>
      </w:r>
    </w:p>
    <w:p w14:paraId="4FD8D548" w14:textId="77777777" w:rsidR="005A2B76" w:rsidRPr="005A2B76" w:rsidRDefault="005A2B76" w:rsidP="005A2B76">
      <w:pPr>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Потери этого вида составят: 0,15м х 260000 м</w:t>
      </w:r>
      <w:r w:rsidRPr="005A2B76">
        <w:rPr>
          <w:rFonts w:ascii="Times New Roman" w:hAnsi="Times New Roman" w:cs="Times New Roman"/>
          <w:sz w:val="24"/>
          <w:szCs w:val="24"/>
          <w:vertAlign w:val="superscript"/>
        </w:rPr>
        <w:t>2</w:t>
      </w:r>
      <w:r w:rsidRPr="005A2B76">
        <w:rPr>
          <w:rFonts w:ascii="Times New Roman" w:hAnsi="Times New Roman" w:cs="Times New Roman"/>
          <w:sz w:val="24"/>
          <w:szCs w:val="24"/>
        </w:rPr>
        <w:t xml:space="preserve"> = 39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w:t>
      </w:r>
    </w:p>
    <w:p w14:paraId="4C7B1016" w14:textId="77777777" w:rsidR="005A2B76" w:rsidRPr="005A2B76" w:rsidRDefault="005A2B76" w:rsidP="005A2B76">
      <w:pPr>
        <w:ind w:right="-2" w:firstLine="709"/>
        <w:jc w:val="both"/>
        <w:rPr>
          <w:rFonts w:ascii="Times New Roman" w:hAnsi="Times New Roman" w:cs="Times New Roman"/>
          <w:sz w:val="24"/>
          <w:szCs w:val="24"/>
        </w:rPr>
      </w:pPr>
    </w:p>
    <w:p w14:paraId="2824E92C" w14:textId="77777777" w:rsidR="005A2B76" w:rsidRPr="005A2B76" w:rsidRDefault="005A2B76" w:rsidP="005A2B76">
      <w:pPr>
        <w:pStyle w:val="34"/>
        <w:tabs>
          <w:tab w:val="left" w:pos="709"/>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Согласно «Нормам проектирования предприятий нерудных строительных материалов (Гипронеруд 1985)» потери в местах погрузки, разгрузки, транспортирования, складирования принимаются равными 0,5 %.</w:t>
      </w:r>
    </w:p>
    <w:p w14:paraId="2B11F3E9" w14:textId="77777777" w:rsidR="005A2B76" w:rsidRPr="005A2B76" w:rsidRDefault="005A2B76" w:rsidP="005A2B76">
      <w:pPr>
        <w:pStyle w:val="34"/>
        <w:tabs>
          <w:tab w:val="left" w:pos="709"/>
        </w:tabs>
        <w:ind w:right="-2" w:firstLine="709"/>
        <w:rPr>
          <w:rFonts w:ascii="Times New Roman" w:hAnsi="Times New Roman" w:cs="Times New Roman"/>
          <w:sz w:val="24"/>
          <w:szCs w:val="24"/>
        </w:rPr>
      </w:pPr>
      <w:r w:rsidRPr="005A2B76">
        <w:rPr>
          <w:rFonts w:ascii="Times New Roman" w:hAnsi="Times New Roman" w:cs="Times New Roman"/>
          <w:sz w:val="24"/>
          <w:szCs w:val="24"/>
        </w:rPr>
        <w:t>Потери этого вида составят:</w:t>
      </w:r>
    </w:p>
    <w:p w14:paraId="6AC6EA96" w14:textId="77777777" w:rsidR="005A2B76" w:rsidRPr="005A2B76" w:rsidRDefault="005A2B76" w:rsidP="005A2B76">
      <w:pPr>
        <w:pStyle w:val="34"/>
        <w:tabs>
          <w:tab w:val="left" w:pos="709"/>
        </w:tabs>
        <w:ind w:right="-2" w:firstLine="709"/>
        <w:rPr>
          <w:rFonts w:ascii="Times New Roman" w:hAnsi="Times New Roman" w:cs="Times New Roman"/>
          <w:sz w:val="24"/>
          <w:szCs w:val="24"/>
        </w:rPr>
      </w:pPr>
      <w:r w:rsidRPr="005A2B76">
        <w:rPr>
          <w:rFonts w:ascii="Times New Roman" w:hAnsi="Times New Roman" w:cs="Times New Roman"/>
          <w:sz w:val="24"/>
          <w:szCs w:val="24"/>
        </w:rPr>
        <w:t xml:space="preserve">          (260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–65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 39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)х 0,05 = 7,8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6C227E7E" w14:textId="77777777" w:rsidR="005A2B76" w:rsidRPr="005A2B76" w:rsidRDefault="005A2B76" w:rsidP="005A2B76">
      <w:pPr>
        <w:pStyle w:val="34"/>
        <w:tabs>
          <w:tab w:val="left" w:pos="709"/>
        </w:tabs>
        <w:ind w:right="-2" w:firstLine="709"/>
        <w:rPr>
          <w:rFonts w:ascii="Times New Roman" w:hAnsi="Times New Roman" w:cs="Times New Roman"/>
          <w:sz w:val="24"/>
          <w:szCs w:val="24"/>
        </w:rPr>
      </w:pPr>
    </w:p>
    <w:p w14:paraId="025B8750" w14:textId="77777777" w:rsidR="005A2B76" w:rsidRPr="005A2B76" w:rsidRDefault="005A2B76" w:rsidP="005A2B76">
      <w:pPr>
        <w:pStyle w:val="34"/>
        <w:tabs>
          <w:tab w:val="left" w:pos="709"/>
        </w:tabs>
        <w:ind w:right="-2" w:firstLine="709"/>
        <w:rPr>
          <w:rFonts w:ascii="Times New Roman" w:hAnsi="Times New Roman" w:cs="Times New Roman"/>
          <w:sz w:val="24"/>
          <w:szCs w:val="24"/>
        </w:rPr>
      </w:pPr>
      <w:r w:rsidRPr="005A2B76">
        <w:rPr>
          <w:rFonts w:ascii="Times New Roman" w:hAnsi="Times New Roman" w:cs="Times New Roman"/>
          <w:sz w:val="24"/>
          <w:szCs w:val="24"/>
        </w:rPr>
        <w:t>В целом по месторождению эксплуатационные потери равны:</w:t>
      </w:r>
    </w:p>
    <w:p w14:paraId="0C62ABF5" w14:textId="77777777" w:rsidR="005A2B76" w:rsidRPr="005A2B76" w:rsidRDefault="005A2B76" w:rsidP="005A2B76">
      <w:pPr>
        <w:pStyle w:val="34"/>
        <w:tabs>
          <w:tab w:val="left" w:pos="709"/>
        </w:tabs>
        <w:ind w:right="-2" w:firstLine="709"/>
        <w:rPr>
          <w:rFonts w:ascii="Times New Roman" w:hAnsi="Times New Roman" w:cs="Times New Roman"/>
          <w:sz w:val="24"/>
          <w:szCs w:val="24"/>
        </w:rPr>
      </w:pPr>
      <w:r w:rsidRPr="005A2B76">
        <w:rPr>
          <w:rFonts w:ascii="Times New Roman" w:hAnsi="Times New Roman" w:cs="Times New Roman"/>
          <w:sz w:val="24"/>
          <w:szCs w:val="24"/>
        </w:rPr>
        <w:t>7,8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+ 65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+ 39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 xml:space="preserve"> = 111,8 тыс.м</w:t>
      </w:r>
      <w:r w:rsidRPr="005A2B76">
        <w:rPr>
          <w:rFonts w:ascii="Times New Roman" w:hAnsi="Times New Roman" w:cs="Times New Roman"/>
          <w:sz w:val="24"/>
          <w:szCs w:val="24"/>
          <w:vertAlign w:val="superscript"/>
        </w:rPr>
        <w:t xml:space="preserve">3 </w:t>
      </w:r>
      <w:r w:rsidRPr="005A2B76">
        <w:rPr>
          <w:rFonts w:ascii="Times New Roman" w:hAnsi="Times New Roman" w:cs="Times New Roman"/>
          <w:sz w:val="24"/>
          <w:szCs w:val="24"/>
        </w:rPr>
        <w:t>– 5,3%</w:t>
      </w:r>
    </w:p>
    <w:p w14:paraId="406B89B5" w14:textId="77777777" w:rsidR="005A2B76" w:rsidRPr="005A2B76" w:rsidRDefault="005A2B76" w:rsidP="005A2B76">
      <w:pPr>
        <w:ind w:right="-2" w:firstLine="709"/>
        <w:jc w:val="both"/>
        <w:rPr>
          <w:rFonts w:ascii="Times New Roman" w:hAnsi="Times New Roman" w:cs="Times New Roman"/>
          <w:sz w:val="24"/>
          <w:szCs w:val="24"/>
          <w:highlight w:val="yellow"/>
        </w:rPr>
      </w:pPr>
    </w:p>
    <w:p w14:paraId="788EBBF5" w14:textId="77777777" w:rsidR="005A2B76" w:rsidRPr="005A2B76" w:rsidRDefault="005A2B76" w:rsidP="005A2B76">
      <w:pPr>
        <w:pStyle w:val="34"/>
        <w:tabs>
          <w:tab w:val="left" w:pos="709"/>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 связи со снятием вскрышных пород за контуром добычных работ разубоживание отсутствует и равно 0%.</w:t>
      </w:r>
    </w:p>
    <w:p w14:paraId="16CDA768" w14:textId="77777777" w:rsidR="005A2B76" w:rsidRPr="005A2B76" w:rsidRDefault="005A2B76" w:rsidP="005A2B76">
      <w:pPr>
        <w:pStyle w:val="34"/>
        <w:tabs>
          <w:tab w:val="left" w:pos="709"/>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Всего  эксплуатационных запасов ГПС по месторождению – 53012,8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6A9C0EEE" w14:textId="77777777" w:rsidR="005A2B76" w:rsidRPr="005A2B76" w:rsidRDefault="005A2B76" w:rsidP="005A2B76">
      <w:pPr>
        <w:pStyle w:val="34"/>
        <w:tabs>
          <w:tab w:val="left" w:pos="709"/>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При добыче глинистых пород потери полезного ископаемого не предусматриваются и равны 0%, разубоживание отсутствует и равно 0%.</w:t>
      </w:r>
    </w:p>
    <w:p w14:paraId="7FF5AB9B" w14:textId="77777777" w:rsidR="005A2B76" w:rsidRPr="005A2B76" w:rsidRDefault="005A2B76" w:rsidP="005A2B76">
      <w:pPr>
        <w:pStyle w:val="34"/>
        <w:tabs>
          <w:tab w:val="left" w:pos="709"/>
        </w:tabs>
        <w:ind w:right="-2" w:firstLine="709"/>
        <w:jc w:val="both"/>
        <w:rPr>
          <w:rFonts w:ascii="Times New Roman" w:hAnsi="Times New Roman" w:cs="Times New Roman"/>
          <w:sz w:val="24"/>
          <w:szCs w:val="24"/>
        </w:rPr>
      </w:pPr>
      <w:r w:rsidRPr="005A2B76">
        <w:rPr>
          <w:rFonts w:ascii="Times New Roman" w:hAnsi="Times New Roman" w:cs="Times New Roman"/>
          <w:sz w:val="24"/>
          <w:szCs w:val="24"/>
        </w:rPr>
        <w:t>Эксплуатационные запасы глинистых пород составляют 1278 тыс.м</w:t>
      </w:r>
      <w:r w:rsidRPr="005A2B76">
        <w:rPr>
          <w:rFonts w:ascii="Times New Roman" w:hAnsi="Times New Roman" w:cs="Times New Roman"/>
          <w:sz w:val="24"/>
          <w:szCs w:val="24"/>
          <w:vertAlign w:val="superscript"/>
        </w:rPr>
        <w:t>3</w:t>
      </w:r>
      <w:r w:rsidRPr="005A2B76">
        <w:rPr>
          <w:rFonts w:ascii="Times New Roman" w:hAnsi="Times New Roman" w:cs="Times New Roman"/>
          <w:sz w:val="24"/>
          <w:szCs w:val="24"/>
        </w:rPr>
        <w:t>.</w:t>
      </w:r>
    </w:p>
    <w:p w14:paraId="0EC54FC6" w14:textId="77777777" w:rsidR="005A2B76" w:rsidRPr="005A2B76" w:rsidRDefault="005A2B76" w:rsidP="005A2B76">
      <w:pPr>
        <w:pStyle w:val="31"/>
        <w:tabs>
          <w:tab w:val="left" w:pos="567"/>
        </w:tabs>
        <w:ind w:left="0" w:right="-2" w:firstLine="709"/>
        <w:jc w:val="both"/>
        <w:rPr>
          <w:rFonts w:ascii="Times New Roman" w:hAnsi="Times New Roman"/>
          <w:sz w:val="24"/>
          <w:szCs w:val="24"/>
        </w:rPr>
      </w:pPr>
    </w:p>
    <w:p w14:paraId="42921926" w14:textId="77777777" w:rsidR="005A2B76" w:rsidRPr="005A2B76" w:rsidRDefault="005A2B76" w:rsidP="005A2B76">
      <w:pPr>
        <w:pStyle w:val="3"/>
        <w:ind w:left="360" w:firstLine="709"/>
        <w:jc w:val="center"/>
        <w:rPr>
          <w:rFonts w:ascii="Times New Roman" w:hAnsi="Times New Roman" w:cs="Times New Roman"/>
          <w:sz w:val="24"/>
          <w:szCs w:val="24"/>
        </w:rPr>
        <w:sectPr w:rsidR="005A2B76" w:rsidRPr="005A2B76" w:rsidSect="00BB7788">
          <w:footerReference w:type="default" r:id="rId40"/>
          <w:pgSz w:w="11906" w:h="16838"/>
          <w:pgMar w:top="1134" w:right="1134" w:bottom="1134" w:left="1418" w:header="709" w:footer="709" w:gutter="0"/>
          <w:cols w:space="708"/>
          <w:titlePg/>
          <w:docGrid w:linePitch="360"/>
        </w:sectPr>
      </w:pPr>
    </w:p>
    <w:p w14:paraId="79DBA5D0" w14:textId="77777777" w:rsidR="00047FC9" w:rsidRPr="00A65B82" w:rsidRDefault="00047FC9" w:rsidP="00047FC9">
      <w:pPr>
        <w:keepNext/>
        <w:widowControl/>
        <w:autoSpaceDE/>
        <w:autoSpaceDN/>
        <w:adjustRightInd/>
        <w:ind w:right="-567"/>
        <w:jc w:val="center"/>
        <w:outlineLvl w:val="2"/>
        <w:rPr>
          <w:rFonts w:ascii="Cambria" w:hAnsi="Cambria" w:cs="Cambria"/>
          <w:b/>
          <w:bCs/>
          <w:sz w:val="24"/>
          <w:szCs w:val="24"/>
        </w:rPr>
      </w:pPr>
      <w:r w:rsidRPr="00A65B82">
        <w:rPr>
          <w:rFonts w:ascii="Times New Roman" w:hAnsi="Times New Roman" w:cs="Times New Roman"/>
          <w:b/>
          <w:bCs/>
          <w:sz w:val="24"/>
          <w:szCs w:val="24"/>
        </w:rPr>
        <w:lastRenderedPageBreak/>
        <w:t>Календарный план горных работ по месторождению гравийно-песч</w:t>
      </w:r>
      <w:r w:rsidRPr="00A65B82">
        <w:rPr>
          <w:rFonts w:ascii="Times New Roman" w:hAnsi="Times New Roman" w:cs="Times New Roman"/>
          <w:b/>
          <w:bCs/>
          <w:iCs/>
          <w:sz w:val="24"/>
          <w:szCs w:val="24"/>
        </w:rPr>
        <w:t xml:space="preserve">аной смеси </w:t>
      </w:r>
      <w:r w:rsidRPr="00A65B82">
        <w:rPr>
          <w:rFonts w:ascii="Times New Roman" w:hAnsi="Times New Roman" w:cs="Times New Roman"/>
          <w:b/>
          <w:bCs/>
          <w:i/>
          <w:iCs/>
          <w:sz w:val="24"/>
          <w:szCs w:val="24"/>
        </w:rPr>
        <w:t>«</w:t>
      </w:r>
      <w:r w:rsidRPr="00A65B82">
        <w:rPr>
          <w:rFonts w:ascii="Cambria" w:hAnsi="Cambria" w:cs="Cambria"/>
          <w:b/>
          <w:bCs/>
          <w:sz w:val="24"/>
          <w:szCs w:val="24"/>
        </w:rPr>
        <w:t>Спутник»</w:t>
      </w:r>
    </w:p>
    <w:p w14:paraId="7A7502B0" w14:textId="77777777" w:rsidR="00047FC9" w:rsidRPr="00047FC9" w:rsidRDefault="00047FC9" w:rsidP="00047FC9">
      <w:pPr>
        <w:keepNext/>
        <w:widowControl/>
        <w:autoSpaceDE/>
        <w:autoSpaceDN/>
        <w:adjustRightInd/>
        <w:outlineLvl w:val="2"/>
        <w:rPr>
          <w:rFonts w:ascii="Cambria" w:hAnsi="Cambria" w:cs="Times New Roman"/>
          <w:sz w:val="24"/>
          <w:szCs w:val="24"/>
        </w:rPr>
      </w:pPr>
    </w:p>
    <w:p w14:paraId="75F509F4" w14:textId="77777777" w:rsidR="00047FC9" w:rsidRPr="00047FC9" w:rsidRDefault="00047FC9" w:rsidP="00047FC9">
      <w:pPr>
        <w:widowControl/>
        <w:autoSpaceDE/>
        <w:autoSpaceDN/>
        <w:adjustRightInd/>
        <w:spacing w:after="120"/>
        <w:ind w:right="-2"/>
        <w:jc w:val="center"/>
        <w:rPr>
          <w:rFonts w:ascii="Times New Roman" w:hAnsi="Times New Roman" w:cs="Times New Roman"/>
          <w:sz w:val="28"/>
          <w:szCs w:val="28"/>
        </w:rPr>
      </w:pPr>
    </w:p>
    <w:tbl>
      <w:tblPr>
        <w:tblW w:w="8439" w:type="dxa"/>
        <w:tblInd w:w="3077" w:type="dxa"/>
        <w:tblLook w:val="04A0" w:firstRow="1" w:lastRow="0" w:firstColumn="1" w:lastColumn="0" w:noHBand="0" w:noVBand="1"/>
      </w:tblPr>
      <w:tblGrid>
        <w:gridCol w:w="1622"/>
        <w:gridCol w:w="805"/>
        <w:gridCol w:w="719"/>
        <w:gridCol w:w="662"/>
        <w:gridCol w:w="662"/>
        <w:gridCol w:w="662"/>
        <w:gridCol w:w="516"/>
        <w:gridCol w:w="255"/>
        <w:gridCol w:w="662"/>
        <w:gridCol w:w="662"/>
        <w:gridCol w:w="662"/>
        <w:gridCol w:w="550"/>
      </w:tblGrid>
      <w:tr w:rsidR="00047FC9" w:rsidRPr="00047FC9" w14:paraId="6C944C1D" w14:textId="77777777" w:rsidTr="005923D0">
        <w:trPr>
          <w:gridAfter w:val="1"/>
          <w:wAfter w:w="550" w:type="dxa"/>
          <w:trHeight w:val="330"/>
        </w:trPr>
        <w:tc>
          <w:tcPr>
            <w:tcW w:w="1622" w:type="dxa"/>
            <w:vMerge w:val="restart"/>
            <w:tcBorders>
              <w:top w:val="single" w:sz="8" w:space="0" w:color="auto"/>
              <w:left w:val="single" w:sz="8" w:space="0" w:color="auto"/>
              <w:bottom w:val="single" w:sz="8" w:space="0" w:color="000000"/>
              <w:right w:val="single" w:sz="8" w:space="0" w:color="auto"/>
            </w:tcBorders>
            <w:vAlign w:val="center"/>
            <w:hideMark/>
          </w:tcPr>
          <w:p w14:paraId="548BC4C2" w14:textId="77777777" w:rsidR="00047FC9" w:rsidRPr="00047FC9" w:rsidRDefault="00047FC9"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Наименование</w:t>
            </w:r>
          </w:p>
        </w:tc>
        <w:tc>
          <w:tcPr>
            <w:tcW w:w="805" w:type="dxa"/>
            <w:vMerge w:val="restart"/>
            <w:tcBorders>
              <w:top w:val="single" w:sz="8" w:space="0" w:color="auto"/>
              <w:left w:val="single" w:sz="8" w:space="0" w:color="auto"/>
              <w:bottom w:val="single" w:sz="8" w:space="0" w:color="000000"/>
              <w:right w:val="single" w:sz="8" w:space="0" w:color="auto"/>
            </w:tcBorders>
            <w:vAlign w:val="center"/>
            <w:hideMark/>
          </w:tcPr>
          <w:p w14:paraId="11082EB4" w14:textId="77777777" w:rsidR="00047FC9" w:rsidRPr="00047FC9" w:rsidRDefault="00047FC9"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Ед. изм.</w:t>
            </w:r>
          </w:p>
        </w:tc>
        <w:tc>
          <w:tcPr>
            <w:tcW w:w="719" w:type="dxa"/>
            <w:vMerge w:val="restart"/>
            <w:tcBorders>
              <w:top w:val="single" w:sz="8" w:space="0" w:color="auto"/>
              <w:left w:val="single" w:sz="8" w:space="0" w:color="auto"/>
              <w:bottom w:val="single" w:sz="8" w:space="0" w:color="000000"/>
              <w:right w:val="single" w:sz="8" w:space="0" w:color="auto"/>
            </w:tcBorders>
            <w:vAlign w:val="center"/>
            <w:hideMark/>
          </w:tcPr>
          <w:p w14:paraId="01F47C45" w14:textId="77777777" w:rsidR="00047FC9" w:rsidRPr="00047FC9" w:rsidRDefault="00047FC9"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Всего</w:t>
            </w:r>
          </w:p>
        </w:tc>
        <w:tc>
          <w:tcPr>
            <w:tcW w:w="4743" w:type="dxa"/>
            <w:gridSpan w:val="8"/>
            <w:tcBorders>
              <w:top w:val="single" w:sz="8" w:space="0" w:color="auto"/>
              <w:left w:val="nil"/>
              <w:bottom w:val="single" w:sz="8" w:space="0" w:color="auto"/>
              <w:right w:val="single" w:sz="8" w:space="0" w:color="000000"/>
            </w:tcBorders>
            <w:vAlign w:val="center"/>
            <w:hideMark/>
          </w:tcPr>
          <w:p w14:paraId="1B50247B" w14:textId="77777777" w:rsidR="00047FC9" w:rsidRPr="00047FC9" w:rsidRDefault="00047FC9"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ГОДЫ</w:t>
            </w:r>
          </w:p>
        </w:tc>
      </w:tr>
      <w:tr w:rsidR="005923D0" w:rsidRPr="00047FC9" w14:paraId="26D9A9BC" w14:textId="77777777" w:rsidTr="005923D0">
        <w:trPr>
          <w:gridAfter w:val="1"/>
          <w:wAfter w:w="550" w:type="dxa"/>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8E5AE" w14:textId="77777777" w:rsidR="005923D0" w:rsidRPr="00047FC9" w:rsidRDefault="005923D0" w:rsidP="00047FC9">
            <w:pPr>
              <w:widowControl/>
              <w:autoSpaceDE/>
              <w:autoSpaceDN/>
              <w:adjustRightInd/>
              <w:rPr>
                <w:rFonts w:ascii="Times New Roman" w:hAnsi="Times New Roman" w:cs="Times New Roman"/>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D00279" w14:textId="77777777" w:rsidR="005923D0" w:rsidRPr="00047FC9" w:rsidRDefault="005923D0" w:rsidP="00047FC9">
            <w:pPr>
              <w:widowControl/>
              <w:autoSpaceDE/>
              <w:autoSpaceDN/>
              <w:adjustRightInd/>
              <w:rPr>
                <w:rFonts w:ascii="Times New Roman" w:hAnsi="Times New Roman" w:cs="Times New Roman"/>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BD9FC" w14:textId="77777777" w:rsidR="005923D0" w:rsidRPr="00047FC9" w:rsidRDefault="005923D0" w:rsidP="00047FC9">
            <w:pPr>
              <w:widowControl/>
              <w:autoSpaceDE/>
              <w:autoSpaceDN/>
              <w:adjustRightInd/>
              <w:rPr>
                <w:rFonts w:ascii="Times New Roman" w:hAnsi="Times New Roman" w:cs="Times New Roman"/>
                <w:b/>
                <w:bCs/>
              </w:rPr>
            </w:pPr>
          </w:p>
        </w:tc>
        <w:tc>
          <w:tcPr>
            <w:tcW w:w="662" w:type="dxa"/>
            <w:tcBorders>
              <w:top w:val="nil"/>
              <w:left w:val="nil"/>
              <w:bottom w:val="single" w:sz="8" w:space="0" w:color="auto"/>
              <w:right w:val="single" w:sz="8" w:space="0" w:color="auto"/>
            </w:tcBorders>
            <w:vAlign w:val="center"/>
            <w:hideMark/>
          </w:tcPr>
          <w:p w14:paraId="7FE68677"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2026</w:t>
            </w:r>
          </w:p>
        </w:tc>
        <w:tc>
          <w:tcPr>
            <w:tcW w:w="662" w:type="dxa"/>
            <w:tcBorders>
              <w:top w:val="nil"/>
              <w:left w:val="nil"/>
              <w:bottom w:val="single" w:sz="8" w:space="0" w:color="auto"/>
              <w:right w:val="single" w:sz="8" w:space="0" w:color="auto"/>
            </w:tcBorders>
            <w:vAlign w:val="center"/>
            <w:hideMark/>
          </w:tcPr>
          <w:p w14:paraId="49C16EFA"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2027</w:t>
            </w:r>
          </w:p>
        </w:tc>
        <w:tc>
          <w:tcPr>
            <w:tcW w:w="662" w:type="dxa"/>
            <w:tcBorders>
              <w:top w:val="nil"/>
              <w:left w:val="nil"/>
              <w:bottom w:val="single" w:sz="8" w:space="0" w:color="auto"/>
              <w:right w:val="single" w:sz="8" w:space="0" w:color="auto"/>
            </w:tcBorders>
            <w:vAlign w:val="center"/>
            <w:hideMark/>
          </w:tcPr>
          <w:p w14:paraId="1CCB4E74"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2028</w:t>
            </w:r>
          </w:p>
        </w:tc>
        <w:tc>
          <w:tcPr>
            <w:tcW w:w="771" w:type="dxa"/>
            <w:gridSpan w:val="2"/>
            <w:tcBorders>
              <w:top w:val="single" w:sz="8" w:space="0" w:color="auto"/>
              <w:left w:val="nil"/>
              <w:bottom w:val="single" w:sz="8" w:space="0" w:color="auto"/>
              <w:right w:val="single" w:sz="8" w:space="0" w:color="000000"/>
            </w:tcBorders>
            <w:vAlign w:val="center"/>
            <w:hideMark/>
          </w:tcPr>
          <w:p w14:paraId="3E8D859E"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2029</w:t>
            </w:r>
          </w:p>
        </w:tc>
        <w:tc>
          <w:tcPr>
            <w:tcW w:w="662" w:type="dxa"/>
            <w:tcBorders>
              <w:top w:val="single" w:sz="8" w:space="0" w:color="auto"/>
              <w:left w:val="nil"/>
              <w:bottom w:val="single" w:sz="8" w:space="0" w:color="auto"/>
              <w:right w:val="single" w:sz="8" w:space="0" w:color="000000"/>
            </w:tcBorders>
            <w:vAlign w:val="center"/>
            <w:hideMark/>
          </w:tcPr>
          <w:p w14:paraId="564BD131"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2030</w:t>
            </w:r>
          </w:p>
        </w:tc>
        <w:tc>
          <w:tcPr>
            <w:tcW w:w="662" w:type="dxa"/>
            <w:tcBorders>
              <w:top w:val="single" w:sz="8" w:space="0" w:color="auto"/>
              <w:left w:val="nil"/>
              <w:bottom w:val="single" w:sz="8" w:space="0" w:color="auto"/>
              <w:right w:val="single" w:sz="8" w:space="0" w:color="000000"/>
            </w:tcBorders>
            <w:vAlign w:val="center"/>
            <w:hideMark/>
          </w:tcPr>
          <w:p w14:paraId="35A539FD"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2031</w:t>
            </w:r>
          </w:p>
        </w:tc>
        <w:tc>
          <w:tcPr>
            <w:tcW w:w="662" w:type="dxa"/>
            <w:tcBorders>
              <w:top w:val="single" w:sz="8" w:space="0" w:color="auto"/>
              <w:left w:val="nil"/>
              <w:bottom w:val="single" w:sz="8" w:space="0" w:color="auto"/>
              <w:right w:val="single" w:sz="8" w:space="0" w:color="000000"/>
            </w:tcBorders>
            <w:vAlign w:val="center"/>
            <w:hideMark/>
          </w:tcPr>
          <w:p w14:paraId="1EAE7C0C" w14:textId="77777777" w:rsidR="005923D0" w:rsidRPr="00047FC9" w:rsidRDefault="005923D0" w:rsidP="00047FC9">
            <w:pPr>
              <w:widowControl/>
              <w:autoSpaceDE/>
              <w:autoSpaceDN/>
              <w:adjustRightInd/>
              <w:jc w:val="center"/>
              <w:rPr>
                <w:rFonts w:ascii="Times New Roman" w:hAnsi="Times New Roman" w:cs="Times New Roman"/>
                <w:b/>
                <w:bCs/>
              </w:rPr>
            </w:pPr>
            <w:r w:rsidRPr="00047FC9">
              <w:rPr>
                <w:rFonts w:ascii="Times New Roman" w:hAnsi="Times New Roman" w:cs="Times New Roman"/>
                <w:b/>
                <w:bCs/>
              </w:rPr>
              <w:t>2032</w:t>
            </w:r>
          </w:p>
        </w:tc>
      </w:tr>
      <w:tr w:rsidR="005923D0" w:rsidRPr="00047FC9" w14:paraId="5BDD690C" w14:textId="77777777" w:rsidTr="005923D0">
        <w:trPr>
          <w:gridAfter w:val="1"/>
          <w:wAfter w:w="550" w:type="dxa"/>
          <w:trHeight w:val="315"/>
        </w:trPr>
        <w:tc>
          <w:tcPr>
            <w:tcW w:w="1622" w:type="dxa"/>
            <w:tcBorders>
              <w:top w:val="nil"/>
              <w:left w:val="single" w:sz="8" w:space="0" w:color="auto"/>
              <w:bottom w:val="single" w:sz="8" w:space="0" w:color="auto"/>
              <w:right w:val="single" w:sz="8" w:space="0" w:color="auto"/>
            </w:tcBorders>
            <w:vAlign w:val="center"/>
            <w:hideMark/>
          </w:tcPr>
          <w:p w14:paraId="07514ED1"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Добыча, супесей, мелкозернистых песков,  всего</w:t>
            </w:r>
          </w:p>
        </w:tc>
        <w:tc>
          <w:tcPr>
            <w:tcW w:w="805" w:type="dxa"/>
            <w:tcBorders>
              <w:top w:val="nil"/>
              <w:left w:val="nil"/>
              <w:bottom w:val="single" w:sz="8" w:space="0" w:color="auto"/>
              <w:right w:val="single" w:sz="8" w:space="0" w:color="auto"/>
            </w:tcBorders>
            <w:vAlign w:val="center"/>
            <w:hideMark/>
          </w:tcPr>
          <w:p w14:paraId="5549604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тыс.м3</w:t>
            </w:r>
          </w:p>
        </w:tc>
        <w:tc>
          <w:tcPr>
            <w:tcW w:w="719" w:type="dxa"/>
            <w:tcBorders>
              <w:top w:val="nil"/>
              <w:left w:val="nil"/>
              <w:bottom w:val="single" w:sz="8" w:space="0" w:color="auto"/>
              <w:right w:val="single" w:sz="8" w:space="0" w:color="auto"/>
            </w:tcBorders>
            <w:vAlign w:val="center"/>
            <w:hideMark/>
          </w:tcPr>
          <w:p w14:paraId="7AFF27AE"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385,8</w:t>
            </w:r>
          </w:p>
        </w:tc>
        <w:tc>
          <w:tcPr>
            <w:tcW w:w="662" w:type="dxa"/>
            <w:tcBorders>
              <w:top w:val="nil"/>
              <w:left w:val="nil"/>
              <w:bottom w:val="single" w:sz="8" w:space="0" w:color="auto"/>
              <w:right w:val="single" w:sz="8" w:space="0" w:color="auto"/>
            </w:tcBorders>
            <w:vAlign w:val="center"/>
            <w:hideMark/>
          </w:tcPr>
          <w:p w14:paraId="29A23EA4"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30</w:t>
            </w:r>
          </w:p>
        </w:tc>
        <w:tc>
          <w:tcPr>
            <w:tcW w:w="662" w:type="dxa"/>
            <w:tcBorders>
              <w:top w:val="nil"/>
              <w:left w:val="nil"/>
              <w:bottom w:val="single" w:sz="8" w:space="0" w:color="auto"/>
              <w:right w:val="single" w:sz="8" w:space="0" w:color="auto"/>
            </w:tcBorders>
            <w:vAlign w:val="center"/>
            <w:hideMark/>
          </w:tcPr>
          <w:p w14:paraId="5049D9F1"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30</w:t>
            </w:r>
          </w:p>
        </w:tc>
        <w:tc>
          <w:tcPr>
            <w:tcW w:w="662" w:type="dxa"/>
            <w:tcBorders>
              <w:top w:val="nil"/>
              <w:left w:val="nil"/>
              <w:bottom w:val="single" w:sz="8" w:space="0" w:color="auto"/>
              <w:right w:val="single" w:sz="8" w:space="0" w:color="auto"/>
            </w:tcBorders>
            <w:vAlign w:val="center"/>
            <w:hideMark/>
          </w:tcPr>
          <w:p w14:paraId="3C3ACD84"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49,2</w:t>
            </w:r>
          </w:p>
        </w:tc>
        <w:tc>
          <w:tcPr>
            <w:tcW w:w="771" w:type="dxa"/>
            <w:gridSpan w:val="2"/>
            <w:tcBorders>
              <w:top w:val="single" w:sz="8" w:space="0" w:color="auto"/>
              <w:left w:val="nil"/>
              <w:bottom w:val="single" w:sz="8" w:space="0" w:color="auto"/>
              <w:right w:val="single" w:sz="8" w:space="0" w:color="000000"/>
            </w:tcBorders>
            <w:vAlign w:val="center"/>
            <w:hideMark/>
          </w:tcPr>
          <w:p w14:paraId="36EB0810"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49,2</w:t>
            </w:r>
          </w:p>
        </w:tc>
        <w:tc>
          <w:tcPr>
            <w:tcW w:w="662" w:type="dxa"/>
            <w:tcBorders>
              <w:top w:val="single" w:sz="8" w:space="0" w:color="auto"/>
              <w:left w:val="nil"/>
              <w:bottom w:val="single" w:sz="8" w:space="0" w:color="auto"/>
              <w:right w:val="single" w:sz="8" w:space="0" w:color="000000"/>
            </w:tcBorders>
            <w:vAlign w:val="center"/>
            <w:hideMark/>
          </w:tcPr>
          <w:p w14:paraId="71A10FB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49,2</w:t>
            </w:r>
          </w:p>
        </w:tc>
        <w:tc>
          <w:tcPr>
            <w:tcW w:w="662" w:type="dxa"/>
            <w:tcBorders>
              <w:top w:val="single" w:sz="8" w:space="0" w:color="auto"/>
              <w:left w:val="nil"/>
              <w:bottom w:val="single" w:sz="8" w:space="0" w:color="auto"/>
              <w:right w:val="single" w:sz="8" w:space="0" w:color="000000"/>
            </w:tcBorders>
            <w:vAlign w:val="center"/>
            <w:hideMark/>
          </w:tcPr>
          <w:p w14:paraId="4AE60C98"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49,2</w:t>
            </w:r>
          </w:p>
        </w:tc>
        <w:tc>
          <w:tcPr>
            <w:tcW w:w="662" w:type="dxa"/>
            <w:tcBorders>
              <w:top w:val="single" w:sz="8" w:space="0" w:color="auto"/>
              <w:left w:val="nil"/>
              <w:bottom w:val="single" w:sz="8" w:space="0" w:color="auto"/>
              <w:right w:val="single" w:sz="8" w:space="0" w:color="000000"/>
            </w:tcBorders>
            <w:vAlign w:val="center"/>
            <w:hideMark/>
          </w:tcPr>
          <w:p w14:paraId="767E06F2"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37,2</w:t>
            </w:r>
          </w:p>
        </w:tc>
      </w:tr>
      <w:tr w:rsidR="005923D0" w:rsidRPr="00047FC9" w14:paraId="155E8E42" w14:textId="77777777" w:rsidTr="005923D0">
        <w:trPr>
          <w:gridAfter w:val="1"/>
          <w:wAfter w:w="550" w:type="dxa"/>
          <w:trHeight w:val="330"/>
        </w:trPr>
        <w:tc>
          <w:tcPr>
            <w:tcW w:w="1622" w:type="dxa"/>
            <w:tcBorders>
              <w:top w:val="nil"/>
              <w:left w:val="single" w:sz="8" w:space="0" w:color="auto"/>
              <w:bottom w:val="single" w:sz="8" w:space="0" w:color="auto"/>
              <w:right w:val="single" w:sz="8" w:space="0" w:color="auto"/>
            </w:tcBorders>
            <w:vAlign w:val="center"/>
            <w:hideMark/>
          </w:tcPr>
          <w:p w14:paraId="5813EA5E"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в т. ч. ПРС</w:t>
            </w:r>
          </w:p>
        </w:tc>
        <w:tc>
          <w:tcPr>
            <w:tcW w:w="805" w:type="dxa"/>
            <w:tcBorders>
              <w:top w:val="nil"/>
              <w:left w:val="nil"/>
              <w:bottom w:val="single" w:sz="8" w:space="0" w:color="auto"/>
              <w:right w:val="single" w:sz="8" w:space="0" w:color="auto"/>
            </w:tcBorders>
            <w:vAlign w:val="center"/>
            <w:hideMark/>
          </w:tcPr>
          <w:p w14:paraId="0F12FF6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66DCD16E"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44,7</w:t>
            </w:r>
          </w:p>
        </w:tc>
        <w:tc>
          <w:tcPr>
            <w:tcW w:w="662" w:type="dxa"/>
            <w:tcBorders>
              <w:top w:val="nil"/>
              <w:left w:val="nil"/>
              <w:bottom w:val="single" w:sz="8" w:space="0" w:color="auto"/>
              <w:right w:val="single" w:sz="8" w:space="0" w:color="auto"/>
            </w:tcBorders>
            <w:vAlign w:val="center"/>
            <w:hideMark/>
          </w:tcPr>
          <w:p w14:paraId="405B5FF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3</w:t>
            </w:r>
          </w:p>
        </w:tc>
        <w:tc>
          <w:tcPr>
            <w:tcW w:w="662" w:type="dxa"/>
            <w:tcBorders>
              <w:top w:val="nil"/>
              <w:left w:val="nil"/>
              <w:bottom w:val="single" w:sz="8" w:space="0" w:color="auto"/>
              <w:right w:val="single" w:sz="8" w:space="0" w:color="auto"/>
            </w:tcBorders>
            <w:vAlign w:val="center"/>
            <w:hideMark/>
          </w:tcPr>
          <w:p w14:paraId="0C7CB1D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3</w:t>
            </w:r>
          </w:p>
        </w:tc>
        <w:tc>
          <w:tcPr>
            <w:tcW w:w="662" w:type="dxa"/>
            <w:tcBorders>
              <w:top w:val="nil"/>
              <w:left w:val="nil"/>
              <w:bottom w:val="single" w:sz="8" w:space="0" w:color="auto"/>
              <w:right w:val="single" w:sz="8" w:space="0" w:color="auto"/>
            </w:tcBorders>
            <w:vAlign w:val="center"/>
            <w:hideMark/>
          </w:tcPr>
          <w:p w14:paraId="26BF404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w:t>
            </w:r>
          </w:p>
        </w:tc>
        <w:tc>
          <w:tcPr>
            <w:tcW w:w="771" w:type="dxa"/>
            <w:gridSpan w:val="2"/>
            <w:tcBorders>
              <w:top w:val="single" w:sz="8" w:space="0" w:color="auto"/>
              <w:left w:val="nil"/>
              <w:bottom w:val="single" w:sz="8" w:space="0" w:color="auto"/>
              <w:right w:val="single" w:sz="8" w:space="0" w:color="000000"/>
            </w:tcBorders>
            <w:vAlign w:val="center"/>
            <w:hideMark/>
          </w:tcPr>
          <w:p w14:paraId="1212907C"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w:t>
            </w:r>
          </w:p>
        </w:tc>
        <w:tc>
          <w:tcPr>
            <w:tcW w:w="662" w:type="dxa"/>
            <w:tcBorders>
              <w:top w:val="single" w:sz="8" w:space="0" w:color="auto"/>
              <w:left w:val="nil"/>
              <w:bottom w:val="single" w:sz="8" w:space="0" w:color="auto"/>
              <w:right w:val="single" w:sz="8" w:space="0" w:color="000000"/>
            </w:tcBorders>
            <w:vAlign w:val="center"/>
            <w:hideMark/>
          </w:tcPr>
          <w:p w14:paraId="6D3D9599"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w:t>
            </w:r>
          </w:p>
        </w:tc>
        <w:tc>
          <w:tcPr>
            <w:tcW w:w="662" w:type="dxa"/>
            <w:tcBorders>
              <w:top w:val="single" w:sz="8" w:space="0" w:color="auto"/>
              <w:left w:val="nil"/>
              <w:bottom w:val="single" w:sz="8" w:space="0" w:color="auto"/>
              <w:right w:val="single" w:sz="8" w:space="0" w:color="000000"/>
            </w:tcBorders>
            <w:vAlign w:val="center"/>
            <w:hideMark/>
          </w:tcPr>
          <w:p w14:paraId="6EA1036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w:t>
            </w:r>
          </w:p>
        </w:tc>
        <w:tc>
          <w:tcPr>
            <w:tcW w:w="662" w:type="dxa"/>
            <w:tcBorders>
              <w:top w:val="single" w:sz="8" w:space="0" w:color="auto"/>
              <w:left w:val="nil"/>
              <w:bottom w:val="single" w:sz="8" w:space="0" w:color="auto"/>
              <w:right w:val="single" w:sz="8" w:space="0" w:color="000000"/>
            </w:tcBorders>
            <w:vAlign w:val="center"/>
            <w:hideMark/>
          </w:tcPr>
          <w:p w14:paraId="320C1A6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4,5</w:t>
            </w:r>
          </w:p>
        </w:tc>
      </w:tr>
      <w:tr w:rsidR="005923D0" w:rsidRPr="00047FC9" w14:paraId="345B2752" w14:textId="77777777" w:rsidTr="005923D0">
        <w:trPr>
          <w:gridAfter w:val="1"/>
          <w:wAfter w:w="550" w:type="dxa"/>
          <w:trHeight w:val="525"/>
        </w:trPr>
        <w:tc>
          <w:tcPr>
            <w:tcW w:w="1622" w:type="dxa"/>
            <w:tcBorders>
              <w:top w:val="nil"/>
              <w:left w:val="single" w:sz="8" w:space="0" w:color="auto"/>
              <w:bottom w:val="single" w:sz="8" w:space="0" w:color="auto"/>
              <w:right w:val="single" w:sz="8" w:space="0" w:color="auto"/>
            </w:tcBorders>
            <w:vAlign w:val="center"/>
            <w:hideMark/>
          </w:tcPr>
          <w:p w14:paraId="6784387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Добыча ГПС, всего</w:t>
            </w:r>
          </w:p>
        </w:tc>
        <w:tc>
          <w:tcPr>
            <w:tcW w:w="805" w:type="dxa"/>
            <w:tcBorders>
              <w:top w:val="nil"/>
              <w:left w:val="nil"/>
              <w:bottom w:val="single" w:sz="8" w:space="0" w:color="auto"/>
              <w:right w:val="single" w:sz="8" w:space="0" w:color="auto"/>
            </w:tcBorders>
            <w:vAlign w:val="center"/>
            <w:hideMark/>
          </w:tcPr>
          <w:p w14:paraId="567719C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3225AEE1"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1452</w:t>
            </w:r>
          </w:p>
        </w:tc>
        <w:tc>
          <w:tcPr>
            <w:tcW w:w="662" w:type="dxa"/>
            <w:tcBorders>
              <w:top w:val="nil"/>
              <w:left w:val="nil"/>
              <w:bottom w:val="single" w:sz="8" w:space="0" w:color="auto"/>
              <w:right w:val="single" w:sz="8" w:space="0" w:color="auto"/>
            </w:tcBorders>
            <w:vAlign w:val="center"/>
            <w:hideMark/>
          </w:tcPr>
          <w:p w14:paraId="6AB2CCAC"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100</w:t>
            </w:r>
          </w:p>
        </w:tc>
        <w:tc>
          <w:tcPr>
            <w:tcW w:w="662" w:type="dxa"/>
            <w:tcBorders>
              <w:top w:val="nil"/>
              <w:left w:val="nil"/>
              <w:bottom w:val="single" w:sz="8" w:space="0" w:color="auto"/>
              <w:right w:val="single" w:sz="8" w:space="0" w:color="auto"/>
            </w:tcBorders>
            <w:vAlign w:val="center"/>
            <w:hideMark/>
          </w:tcPr>
          <w:p w14:paraId="6862C1A4"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100</w:t>
            </w:r>
          </w:p>
        </w:tc>
        <w:tc>
          <w:tcPr>
            <w:tcW w:w="662" w:type="dxa"/>
            <w:tcBorders>
              <w:top w:val="nil"/>
              <w:left w:val="nil"/>
              <w:bottom w:val="single" w:sz="8" w:space="0" w:color="auto"/>
              <w:right w:val="single" w:sz="8" w:space="0" w:color="auto"/>
            </w:tcBorders>
            <w:vAlign w:val="center"/>
            <w:hideMark/>
          </w:tcPr>
          <w:p w14:paraId="2FABA4A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771" w:type="dxa"/>
            <w:gridSpan w:val="2"/>
            <w:tcBorders>
              <w:top w:val="single" w:sz="8" w:space="0" w:color="auto"/>
              <w:left w:val="nil"/>
              <w:bottom w:val="single" w:sz="8" w:space="0" w:color="auto"/>
              <w:right w:val="single" w:sz="8" w:space="0" w:color="000000"/>
            </w:tcBorders>
            <w:vAlign w:val="center"/>
            <w:hideMark/>
          </w:tcPr>
          <w:p w14:paraId="66D80F4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662" w:type="dxa"/>
            <w:tcBorders>
              <w:top w:val="single" w:sz="8" w:space="0" w:color="auto"/>
              <w:left w:val="nil"/>
              <w:bottom w:val="single" w:sz="8" w:space="0" w:color="auto"/>
              <w:right w:val="single" w:sz="8" w:space="0" w:color="000000"/>
            </w:tcBorders>
            <w:vAlign w:val="center"/>
            <w:hideMark/>
          </w:tcPr>
          <w:p w14:paraId="09CEFF9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662" w:type="dxa"/>
            <w:tcBorders>
              <w:top w:val="single" w:sz="8" w:space="0" w:color="auto"/>
              <w:left w:val="nil"/>
              <w:bottom w:val="single" w:sz="8" w:space="0" w:color="auto"/>
              <w:right w:val="single" w:sz="8" w:space="0" w:color="000000"/>
            </w:tcBorders>
            <w:vAlign w:val="center"/>
            <w:hideMark/>
          </w:tcPr>
          <w:p w14:paraId="65312EA8"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662" w:type="dxa"/>
            <w:tcBorders>
              <w:top w:val="single" w:sz="8" w:space="0" w:color="auto"/>
              <w:left w:val="nil"/>
              <w:bottom w:val="single" w:sz="8" w:space="0" w:color="auto"/>
              <w:right w:val="single" w:sz="8" w:space="0" w:color="000000"/>
            </w:tcBorders>
            <w:vAlign w:val="center"/>
            <w:hideMark/>
          </w:tcPr>
          <w:p w14:paraId="2AD7D034"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126</w:t>
            </w:r>
          </w:p>
        </w:tc>
      </w:tr>
      <w:tr w:rsidR="005923D0" w:rsidRPr="00047FC9" w14:paraId="1663F009" w14:textId="77777777" w:rsidTr="005923D0">
        <w:trPr>
          <w:gridAfter w:val="1"/>
          <w:wAfter w:w="550" w:type="dxa"/>
          <w:trHeight w:val="465"/>
        </w:trPr>
        <w:tc>
          <w:tcPr>
            <w:tcW w:w="1622" w:type="dxa"/>
            <w:tcBorders>
              <w:top w:val="nil"/>
              <w:left w:val="single" w:sz="8" w:space="0" w:color="auto"/>
              <w:bottom w:val="single" w:sz="8" w:space="0" w:color="auto"/>
              <w:right w:val="single" w:sz="8" w:space="0" w:color="auto"/>
            </w:tcBorders>
            <w:vAlign w:val="center"/>
            <w:hideMark/>
          </w:tcPr>
          <w:p w14:paraId="280032C2"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в т.ч. категория С</w:t>
            </w:r>
            <w:r w:rsidRPr="00047FC9">
              <w:rPr>
                <w:rFonts w:ascii="Times New Roman" w:hAnsi="Times New Roman" w:cs="Times New Roman"/>
                <w:vertAlign w:val="subscript"/>
              </w:rPr>
              <w:t>1</w:t>
            </w:r>
          </w:p>
        </w:tc>
        <w:tc>
          <w:tcPr>
            <w:tcW w:w="805" w:type="dxa"/>
            <w:tcBorders>
              <w:top w:val="nil"/>
              <w:left w:val="nil"/>
              <w:bottom w:val="single" w:sz="8" w:space="0" w:color="auto"/>
              <w:right w:val="single" w:sz="8" w:space="0" w:color="auto"/>
            </w:tcBorders>
            <w:vAlign w:val="center"/>
            <w:hideMark/>
          </w:tcPr>
          <w:p w14:paraId="2AA7F84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08EC46F6"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962</w:t>
            </w:r>
          </w:p>
        </w:tc>
        <w:tc>
          <w:tcPr>
            <w:tcW w:w="662" w:type="dxa"/>
            <w:tcBorders>
              <w:top w:val="nil"/>
              <w:left w:val="nil"/>
              <w:bottom w:val="single" w:sz="8" w:space="0" w:color="auto"/>
              <w:right w:val="single" w:sz="8" w:space="0" w:color="auto"/>
            </w:tcBorders>
            <w:vAlign w:val="center"/>
            <w:hideMark/>
          </w:tcPr>
          <w:p w14:paraId="6B6B0150"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80</w:t>
            </w:r>
          </w:p>
        </w:tc>
        <w:tc>
          <w:tcPr>
            <w:tcW w:w="662" w:type="dxa"/>
            <w:tcBorders>
              <w:top w:val="nil"/>
              <w:left w:val="nil"/>
              <w:bottom w:val="single" w:sz="8" w:space="0" w:color="auto"/>
              <w:right w:val="single" w:sz="8" w:space="0" w:color="auto"/>
            </w:tcBorders>
            <w:vAlign w:val="center"/>
            <w:hideMark/>
          </w:tcPr>
          <w:p w14:paraId="031E51E0"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100</w:t>
            </w:r>
          </w:p>
        </w:tc>
        <w:tc>
          <w:tcPr>
            <w:tcW w:w="662" w:type="dxa"/>
            <w:tcBorders>
              <w:top w:val="nil"/>
              <w:left w:val="nil"/>
              <w:bottom w:val="single" w:sz="8" w:space="0" w:color="auto"/>
              <w:right w:val="single" w:sz="8" w:space="0" w:color="auto"/>
            </w:tcBorders>
            <w:vAlign w:val="center"/>
            <w:hideMark/>
          </w:tcPr>
          <w:p w14:paraId="3D37C2E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516" w:type="dxa"/>
            <w:tcBorders>
              <w:top w:val="single" w:sz="8" w:space="0" w:color="auto"/>
              <w:left w:val="nil"/>
              <w:bottom w:val="single" w:sz="8" w:space="0" w:color="auto"/>
              <w:right w:val="nil"/>
            </w:tcBorders>
            <w:vAlign w:val="center"/>
            <w:hideMark/>
          </w:tcPr>
          <w:p w14:paraId="1F3E2C63" w14:textId="77777777" w:rsidR="005923D0" w:rsidRPr="00047FC9" w:rsidRDefault="005923D0" w:rsidP="00047FC9">
            <w:pPr>
              <w:widowControl/>
              <w:autoSpaceDE/>
              <w:autoSpaceDN/>
              <w:adjustRightInd/>
              <w:jc w:val="both"/>
              <w:rPr>
                <w:rFonts w:ascii="Times New Roman" w:hAnsi="Times New Roman" w:cs="Times New Roman"/>
              </w:rPr>
            </w:pPr>
            <w:r w:rsidRPr="00047FC9">
              <w:rPr>
                <w:rFonts w:ascii="Times New Roman" w:hAnsi="Times New Roman" w:cs="Times New Roman"/>
              </w:rPr>
              <w:t>164</w:t>
            </w:r>
          </w:p>
        </w:tc>
        <w:tc>
          <w:tcPr>
            <w:tcW w:w="255" w:type="dxa"/>
            <w:tcBorders>
              <w:top w:val="nil"/>
              <w:left w:val="nil"/>
              <w:bottom w:val="single" w:sz="8" w:space="0" w:color="auto"/>
              <w:right w:val="single" w:sz="8" w:space="0" w:color="auto"/>
            </w:tcBorders>
            <w:vAlign w:val="center"/>
          </w:tcPr>
          <w:p w14:paraId="2F39891D" w14:textId="77777777" w:rsidR="005923D0" w:rsidRPr="00047FC9" w:rsidRDefault="005923D0" w:rsidP="00047FC9">
            <w:pPr>
              <w:widowControl/>
              <w:autoSpaceDE/>
              <w:autoSpaceDN/>
              <w:adjustRightInd/>
              <w:jc w:val="both"/>
              <w:rPr>
                <w:rFonts w:ascii="Times New Roman" w:hAnsi="Times New Roman" w:cs="Times New Roman"/>
              </w:rPr>
            </w:pPr>
          </w:p>
        </w:tc>
        <w:tc>
          <w:tcPr>
            <w:tcW w:w="662" w:type="dxa"/>
            <w:tcBorders>
              <w:top w:val="single" w:sz="8" w:space="0" w:color="auto"/>
              <w:left w:val="nil"/>
              <w:bottom w:val="single" w:sz="8" w:space="0" w:color="auto"/>
              <w:right w:val="single" w:sz="8" w:space="0" w:color="000000"/>
            </w:tcBorders>
            <w:vAlign w:val="center"/>
            <w:hideMark/>
          </w:tcPr>
          <w:p w14:paraId="4D4DEB6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662" w:type="dxa"/>
            <w:tcBorders>
              <w:top w:val="single" w:sz="8" w:space="0" w:color="auto"/>
              <w:left w:val="nil"/>
              <w:bottom w:val="single" w:sz="8" w:space="0" w:color="auto"/>
              <w:right w:val="single" w:sz="8" w:space="0" w:color="000000"/>
            </w:tcBorders>
            <w:vAlign w:val="center"/>
            <w:hideMark/>
          </w:tcPr>
          <w:p w14:paraId="414C043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164</w:t>
            </w:r>
          </w:p>
        </w:tc>
        <w:tc>
          <w:tcPr>
            <w:tcW w:w="662" w:type="dxa"/>
            <w:tcBorders>
              <w:top w:val="single" w:sz="8" w:space="0" w:color="auto"/>
              <w:left w:val="nil"/>
              <w:bottom w:val="single" w:sz="8" w:space="0" w:color="auto"/>
              <w:right w:val="single" w:sz="8" w:space="0" w:color="000000"/>
            </w:tcBorders>
            <w:vAlign w:val="center"/>
            <w:hideMark/>
          </w:tcPr>
          <w:p w14:paraId="1C4B78B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126</w:t>
            </w:r>
          </w:p>
        </w:tc>
      </w:tr>
      <w:tr w:rsidR="005923D0" w:rsidRPr="00047FC9" w14:paraId="1FC1D5CA" w14:textId="77777777" w:rsidTr="005923D0">
        <w:trPr>
          <w:gridAfter w:val="1"/>
          <w:wAfter w:w="550" w:type="dxa"/>
          <w:trHeight w:val="465"/>
        </w:trPr>
        <w:tc>
          <w:tcPr>
            <w:tcW w:w="1622" w:type="dxa"/>
            <w:tcBorders>
              <w:top w:val="nil"/>
              <w:left w:val="single" w:sz="8" w:space="0" w:color="auto"/>
              <w:bottom w:val="single" w:sz="8" w:space="0" w:color="auto"/>
              <w:right w:val="single" w:sz="8" w:space="0" w:color="auto"/>
            </w:tcBorders>
            <w:vAlign w:val="center"/>
            <w:hideMark/>
          </w:tcPr>
          <w:p w14:paraId="12FC4909"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в т.ч. категория А, В</w:t>
            </w:r>
          </w:p>
        </w:tc>
        <w:tc>
          <w:tcPr>
            <w:tcW w:w="805" w:type="dxa"/>
            <w:tcBorders>
              <w:top w:val="nil"/>
              <w:left w:val="nil"/>
              <w:bottom w:val="single" w:sz="8" w:space="0" w:color="auto"/>
              <w:right w:val="single" w:sz="8" w:space="0" w:color="auto"/>
            </w:tcBorders>
            <w:vAlign w:val="center"/>
            <w:hideMark/>
          </w:tcPr>
          <w:p w14:paraId="738AA7D9" w14:textId="77777777" w:rsidR="005923D0" w:rsidRPr="00047FC9" w:rsidRDefault="005923D0" w:rsidP="00047FC9">
            <w:pPr>
              <w:widowControl/>
              <w:autoSpaceDE/>
              <w:autoSpaceDN/>
              <w:adjustRightInd/>
              <w:jc w:val="center"/>
              <w:rPr>
                <w:rFonts w:ascii="Times New Roman" w:hAnsi="Times New Roman" w:cs="Times New Roman"/>
                <w:vertAlign w:val="superscript"/>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295617E9"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490</w:t>
            </w:r>
          </w:p>
        </w:tc>
        <w:tc>
          <w:tcPr>
            <w:tcW w:w="662" w:type="dxa"/>
            <w:tcBorders>
              <w:top w:val="nil"/>
              <w:left w:val="nil"/>
              <w:bottom w:val="single" w:sz="8" w:space="0" w:color="auto"/>
              <w:right w:val="single" w:sz="8" w:space="0" w:color="auto"/>
            </w:tcBorders>
            <w:vAlign w:val="center"/>
          </w:tcPr>
          <w:p w14:paraId="66E004A8"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20</w:t>
            </w:r>
          </w:p>
        </w:tc>
        <w:tc>
          <w:tcPr>
            <w:tcW w:w="662" w:type="dxa"/>
            <w:tcBorders>
              <w:top w:val="nil"/>
              <w:left w:val="nil"/>
              <w:bottom w:val="single" w:sz="8" w:space="0" w:color="auto"/>
              <w:right w:val="single" w:sz="8" w:space="0" w:color="auto"/>
            </w:tcBorders>
            <w:vAlign w:val="center"/>
          </w:tcPr>
          <w:p w14:paraId="3B1F980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662" w:type="dxa"/>
            <w:tcBorders>
              <w:top w:val="nil"/>
              <w:left w:val="nil"/>
              <w:bottom w:val="single" w:sz="8" w:space="0" w:color="auto"/>
              <w:right w:val="single" w:sz="8" w:space="0" w:color="auto"/>
            </w:tcBorders>
            <w:vAlign w:val="center"/>
          </w:tcPr>
          <w:p w14:paraId="4617BC60"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516" w:type="dxa"/>
            <w:tcBorders>
              <w:top w:val="single" w:sz="8" w:space="0" w:color="auto"/>
              <w:left w:val="nil"/>
              <w:bottom w:val="single" w:sz="8" w:space="0" w:color="auto"/>
              <w:right w:val="nil"/>
            </w:tcBorders>
            <w:vAlign w:val="center"/>
          </w:tcPr>
          <w:p w14:paraId="17A2906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255" w:type="dxa"/>
            <w:tcBorders>
              <w:top w:val="nil"/>
              <w:left w:val="nil"/>
              <w:bottom w:val="single" w:sz="8" w:space="0" w:color="auto"/>
              <w:right w:val="single" w:sz="8" w:space="0" w:color="auto"/>
            </w:tcBorders>
            <w:vAlign w:val="center"/>
          </w:tcPr>
          <w:p w14:paraId="528BB8D5" w14:textId="77777777" w:rsidR="005923D0" w:rsidRPr="00047FC9" w:rsidRDefault="005923D0" w:rsidP="00047FC9">
            <w:pPr>
              <w:widowControl/>
              <w:autoSpaceDE/>
              <w:autoSpaceDN/>
              <w:adjustRightInd/>
              <w:jc w:val="center"/>
              <w:rPr>
                <w:rFonts w:ascii="Times New Roman" w:hAnsi="Times New Roman" w:cs="Times New Roman"/>
              </w:rPr>
            </w:pPr>
          </w:p>
        </w:tc>
        <w:tc>
          <w:tcPr>
            <w:tcW w:w="662" w:type="dxa"/>
            <w:tcBorders>
              <w:top w:val="single" w:sz="8" w:space="0" w:color="auto"/>
              <w:left w:val="nil"/>
              <w:bottom w:val="single" w:sz="8" w:space="0" w:color="auto"/>
              <w:right w:val="single" w:sz="8" w:space="0" w:color="000000"/>
            </w:tcBorders>
            <w:vAlign w:val="center"/>
          </w:tcPr>
          <w:p w14:paraId="553E9A4B"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662" w:type="dxa"/>
            <w:tcBorders>
              <w:top w:val="single" w:sz="8" w:space="0" w:color="auto"/>
              <w:left w:val="nil"/>
              <w:bottom w:val="single" w:sz="8" w:space="0" w:color="auto"/>
              <w:right w:val="single" w:sz="8" w:space="0" w:color="000000"/>
            </w:tcBorders>
            <w:vAlign w:val="center"/>
          </w:tcPr>
          <w:p w14:paraId="5DB2240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662" w:type="dxa"/>
            <w:tcBorders>
              <w:top w:val="single" w:sz="8" w:space="0" w:color="auto"/>
              <w:left w:val="nil"/>
              <w:bottom w:val="single" w:sz="8" w:space="0" w:color="auto"/>
              <w:right w:val="single" w:sz="8" w:space="0" w:color="000000"/>
            </w:tcBorders>
            <w:vAlign w:val="center"/>
          </w:tcPr>
          <w:p w14:paraId="161E341C"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r>
      <w:tr w:rsidR="005923D0" w:rsidRPr="00047FC9" w14:paraId="6B52F0A7" w14:textId="77777777" w:rsidTr="005923D0">
        <w:trPr>
          <w:trHeight w:val="390"/>
        </w:trPr>
        <w:tc>
          <w:tcPr>
            <w:tcW w:w="1622" w:type="dxa"/>
            <w:tcBorders>
              <w:top w:val="nil"/>
              <w:left w:val="single" w:sz="8" w:space="0" w:color="auto"/>
              <w:bottom w:val="single" w:sz="8" w:space="0" w:color="auto"/>
              <w:right w:val="single" w:sz="8" w:space="0" w:color="auto"/>
            </w:tcBorders>
            <w:vAlign w:val="center"/>
            <w:hideMark/>
          </w:tcPr>
          <w:p w14:paraId="6A33620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Добыча глин. пород, всего</w:t>
            </w:r>
          </w:p>
        </w:tc>
        <w:tc>
          <w:tcPr>
            <w:tcW w:w="805" w:type="dxa"/>
            <w:tcBorders>
              <w:top w:val="nil"/>
              <w:left w:val="nil"/>
              <w:bottom w:val="single" w:sz="8" w:space="0" w:color="auto"/>
              <w:right w:val="single" w:sz="8" w:space="0" w:color="auto"/>
            </w:tcBorders>
            <w:vAlign w:val="center"/>
            <w:hideMark/>
          </w:tcPr>
          <w:p w14:paraId="5044707F" w14:textId="77777777" w:rsidR="005923D0" w:rsidRPr="00047FC9" w:rsidRDefault="005923D0" w:rsidP="00047FC9">
            <w:pPr>
              <w:widowControl/>
              <w:autoSpaceDE/>
              <w:autoSpaceDN/>
              <w:adjustRightInd/>
              <w:jc w:val="center"/>
              <w:rPr>
                <w:rFonts w:ascii="Times New Roman" w:hAnsi="Times New Roman" w:cs="Times New Roman"/>
                <w:vertAlign w:val="superscript"/>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6C9C9CB0"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600</w:t>
            </w:r>
          </w:p>
        </w:tc>
        <w:tc>
          <w:tcPr>
            <w:tcW w:w="662" w:type="dxa"/>
            <w:tcBorders>
              <w:top w:val="nil"/>
              <w:left w:val="nil"/>
              <w:bottom w:val="single" w:sz="8" w:space="0" w:color="auto"/>
              <w:right w:val="single" w:sz="8" w:space="0" w:color="auto"/>
            </w:tcBorders>
            <w:vAlign w:val="center"/>
            <w:hideMark/>
          </w:tcPr>
          <w:p w14:paraId="4F3402F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nil"/>
              <w:left w:val="nil"/>
              <w:bottom w:val="single" w:sz="8" w:space="0" w:color="auto"/>
              <w:right w:val="single" w:sz="8" w:space="0" w:color="auto"/>
            </w:tcBorders>
            <w:vAlign w:val="center"/>
            <w:hideMark/>
          </w:tcPr>
          <w:p w14:paraId="1963E29B"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nil"/>
              <w:left w:val="nil"/>
              <w:bottom w:val="single" w:sz="8" w:space="0" w:color="auto"/>
              <w:right w:val="single" w:sz="8" w:space="0" w:color="auto"/>
            </w:tcBorders>
            <w:vAlign w:val="center"/>
            <w:hideMark/>
          </w:tcPr>
          <w:p w14:paraId="27F9125A"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771" w:type="dxa"/>
            <w:gridSpan w:val="2"/>
            <w:tcBorders>
              <w:top w:val="single" w:sz="8" w:space="0" w:color="auto"/>
              <w:left w:val="nil"/>
              <w:bottom w:val="single" w:sz="8" w:space="0" w:color="auto"/>
              <w:right w:val="single" w:sz="8" w:space="0" w:color="000000"/>
            </w:tcBorders>
            <w:vAlign w:val="center"/>
            <w:hideMark/>
          </w:tcPr>
          <w:p w14:paraId="1941C97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single" w:sz="8" w:space="0" w:color="auto"/>
              <w:left w:val="nil"/>
              <w:bottom w:val="single" w:sz="8" w:space="0" w:color="auto"/>
              <w:right w:val="single" w:sz="8" w:space="0" w:color="000000"/>
            </w:tcBorders>
            <w:vAlign w:val="center"/>
            <w:hideMark/>
          </w:tcPr>
          <w:p w14:paraId="0BDA614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single" w:sz="8" w:space="0" w:color="auto"/>
              <w:left w:val="nil"/>
              <w:bottom w:val="single" w:sz="8" w:space="0" w:color="auto"/>
              <w:right w:val="single" w:sz="8" w:space="0" w:color="000000"/>
            </w:tcBorders>
            <w:vAlign w:val="center"/>
            <w:hideMark/>
          </w:tcPr>
          <w:p w14:paraId="53D2971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single" w:sz="8" w:space="0" w:color="auto"/>
              <w:left w:val="nil"/>
              <w:bottom w:val="single" w:sz="8" w:space="0" w:color="auto"/>
              <w:right w:val="single" w:sz="8" w:space="0" w:color="000000"/>
            </w:tcBorders>
            <w:vAlign w:val="center"/>
            <w:hideMark/>
          </w:tcPr>
          <w:p w14:paraId="50FC27D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550" w:type="dxa"/>
            <w:vAlign w:val="center"/>
          </w:tcPr>
          <w:p w14:paraId="74909FE4" w14:textId="77777777" w:rsidR="005923D0" w:rsidRPr="00047FC9" w:rsidRDefault="005923D0" w:rsidP="00047FC9">
            <w:pPr>
              <w:widowControl/>
              <w:autoSpaceDE/>
              <w:autoSpaceDN/>
              <w:adjustRightInd/>
              <w:jc w:val="center"/>
              <w:rPr>
                <w:rFonts w:ascii="Times New Roman" w:hAnsi="Times New Roman" w:cs="Times New Roman"/>
              </w:rPr>
            </w:pPr>
          </w:p>
        </w:tc>
      </w:tr>
      <w:tr w:rsidR="005923D0" w:rsidRPr="00047FC9" w14:paraId="57F74F81" w14:textId="77777777" w:rsidTr="005923D0">
        <w:trPr>
          <w:gridAfter w:val="1"/>
          <w:wAfter w:w="550" w:type="dxa"/>
          <w:trHeight w:val="360"/>
        </w:trPr>
        <w:tc>
          <w:tcPr>
            <w:tcW w:w="1622" w:type="dxa"/>
            <w:tcBorders>
              <w:top w:val="nil"/>
              <w:left w:val="single" w:sz="8" w:space="0" w:color="auto"/>
              <w:bottom w:val="single" w:sz="8" w:space="0" w:color="auto"/>
              <w:right w:val="single" w:sz="8" w:space="0" w:color="auto"/>
            </w:tcBorders>
            <w:vAlign w:val="center"/>
            <w:hideMark/>
          </w:tcPr>
          <w:p w14:paraId="67E7163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в т.ч. категория С</w:t>
            </w:r>
            <w:r w:rsidRPr="00047FC9">
              <w:rPr>
                <w:rFonts w:ascii="Times New Roman" w:hAnsi="Times New Roman" w:cs="Times New Roman"/>
                <w:vertAlign w:val="subscript"/>
              </w:rPr>
              <w:t>2</w:t>
            </w:r>
          </w:p>
        </w:tc>
        <w:tc>
          <w:tcPr>
            <w:tcW w:w="805" w:type="dxa"/>
            <w:tcBorders>
              <w:top w:val="nil"/>
              <w:left w:val="nil"/>
              <w:bottom w:val="single" w:sz="8" w:space="0" w:color="auto"/>
              <w:right w:val="single" w:sz="8" w:space="0" w:color="auto"/>
            </w:tcBorders>
            <w:vAlign w:val="center"/>
            <w:hideMark/>
          </w:tcPr>
          <w:p w14:paraId="274B932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1958CC82" w14:textId="77777777" w:rsidR="005923D0" w:rsidRPr="00047FC9" w:rsidRDefault="005923D0" w:rsidP="00047FC9">
            <w:pPr>
              <w:widowControl/>
              <w:autoSpaceDE/>
              <w:autoSpaceDN/>
              <w:adjustRightInd/>
              <w:jc w:val="center"/>
              <w:rPr>
                <w:rFonts w:ascii="Times New Roman" w:hAnsi="Times New Roman" w:cs="Times New Roman"/>
                <w:sz w:val="18"/>
                <w:szCs w:val="18"/>
              </w:rPr>
            </w:pPr>
            <w:r w:rsidRPr="00047FC9">
              <w:rPr>
                <w:rFonts w:ascii="Times New Roman" w:hAnsi="Times New Roman" w:cs="Times New Roman"/>
                <w:sz w:val="18"/>
                <w:szCs w:val="18"/>
              </w:rPr>
              <w:t>600</w:t>
            </w:r>
          </w:p>
        </w:tc>
        <w:tc>
          <w:tcPr>
            <w:tcW w:w="662" w:type="dxa"/>
            <w:tcBorders>
              <w:top w:val="nil"/>
              <w:left w:val="nil"/>
              <w:bottom w:val="single" w:sz="8" w:space="0" w:color="auto"/>
              <w:right w:val="single" w:sz="8" w:space="0" w:color="auto"/>
            </w:tcBorders>
            <w:vAlign w:val="center"/>
            <w:hideMark/>
          </w:tcPr>
          <w:p w14:paraId="7EAA5770"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nil"/>
              <w:left w:val="nil"/>
              <w:bottom w:val="single" w:sz="8" w:space="0" w:color="auto"/>
              <w:right w:val="single" w:sz="8" w:space="0" w:color="auto"/>
            </w:tcBorders>
            <w:vAlign w:val="center"/>
            <w:hideMark/>
          </w:tcPr>
          <w:p w14:paraId="67E9571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nil"/>
              <w:left w:val="nil"/>
              <w:bottom w:val="single" w:sz="8" w:space="0" w:color="auto"/>
              <w:right w:val="single" w:sz="8" w:space="0" w:color="auto"/>
            </w:tcBorders>
            <w:vAlign w:val="center"/>
            <w:hideMark/>
          </w:tcPr>
          <w:p w14:paraId="7DBE699C"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771" w:type="dxa"/>
            <w:gridSpan w:val="2"/>
            <w:tcBorders>
              <w:top w:val="single" w:sz="8" w:space="0" w:color="auto"/>
              <w:left w:val="nil"/>
              <w:bottom w:val="single" w:sz="8" w:space="0" w:color="auto"/>
              <w:right w:val="single" w:sz="8" w:space="0" w:color="000000"/>
            </w:tcBorders>
            <w:vAlign w:val="center"/>
            <w:hideMark/>
          </w:tcPr>
          <w:p w14:paraId="0CE6939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single" w:sz="8" w:space="0" w:color="auto"/>
              <w:left w:val="nil"/>
              <w:bottom w:val="single" w:sz="8" w:space="0" w:color="auto"/>
              <w:right w:val="single" w:sz="8" w:space="0" w:color="000000"/>
            </w:tcBorders>
            <w:vAlign w:val="center"/>
            <w:hideMark/>
          </w:tcPr>
          <w:p w14:paraId="04B8BC89"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single" w:sz="8" w:space="0" w:color="auto"/>
              <w:left w:val="nil"/>
              <w:bottom w:val="single" w:sz="8" w:space="0" w:color="auto"/>
              <w:right w:val="single" w:sz="8" w:space="0" w:color="000000"/>
            </w:tcBorders>
            <w:vAlign w:val="center"/>
            <w:hideMark/>
          </w:tcPr>
          <w:p w14:paraId="3E257B7B"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c>
          <w:tcPr>
            <w:tcW w:w="662" w:type="dxa"/>
            <w:tcBorders>
              <w:top w:val="single" w:sz="8" w:space="0" w:color="auto"/>
              <w:left w:val="nil"/>
              <w:bottom w:val="single" w:sz="8" w:space="0" w:color="auto"/>
              <w:right w:val="single" w:sz="8" w:space="0" w:color="000000"/>
            </w:tcBorders>
            <w:vAlign w:val="center"/>
            <w:hideMark/>
          </w:tcPr>
          <w:p w14:paraId="3EFF01D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50</w:t>
            </w:r>
          </w:p>
        </w:tc>
      </w:tr>
      <w:tr w:rsidR="005923D0" w:rsidRPr="00047FC9" w14:paraId="578FEE2E" w14:textId="77777777" w:rsidTr="005923D0">
        <w:trPr>
          <w:gridAfter w:val="1"/>
          <w:wAfter w:w="550" w:type="dxa"/>
          <w:trHeight w:val="300"/>
        </w:trPr>
        <w:tc>
          <w:tcPr>
            <w:tcW w:w="1622" w:type="dxa"/>
            <w:vMerge w:val="restart"/>
            <w:tcBorders>
              <w:top w:val="nil"/>
              <w:left w:val="single" w:sz="8" w:space="0" w:color="auto"/>
              <w:bottom w:val="single" w:sz="8" w:space="0" w:color="000000"/>
              <w:right w:val="single" w:sz="8" w:space="0" w:color="auto"/>
            </w:tcBorders>
            <w:vAlign w:val="center"/>
            <w:hideMark/>
          </w:tcPr>
          <w:p w14:paraId="45B1E7F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Потери, всего</w:t>
            </w:r>
          </w:p>
        </w:tc>
        <w:tc>
          <w:tcPr>
            <w:tcW w:w="805" w:type="dxa"/>
            <w:tcBorders>
              <w:top w:val="nil"/>
              <w:left w:val="nil"/>
              <w:bottom w:val="nil"/>
              <w:right w:val="single" w:sz="8" w:space="0" w:color="auto"/>
            </w:tcBorders>
            <w:vAlign w:val="center"/>
            <w:hideMark/>
          </w:tcPr>
          <w:p w14:paraId="551DFD3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719" w:type="dxa"/>
            <w:tcBorders>
              <w:top w:val="nil"/>
              <w:left w:val="nil"/>
              <w:bottom w:val="nil"/>
              <w:right w:val="single" w:sz="8" w:space="0" w:color="auto"/>
            </w:tcBorders>
            <w:vAlign w:val="center"/>
            <w:hideMark/>
          </w:tcPr>
          <w:p w14:paraId="7A876604"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nil"/>
              <w:left w:val="nil"/>
              <w:bottom w:val="nil"/>
              <w:right w:val="single" w:sz="8" w:space="0" w:color="auto"/>
            </w:tcBorders>
            <w:vAlign w:val="center"/>
            <w:hideMark/>
          </w:tcPr>
          <w:p w14:paraId="3761952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nil"/>
              <w:left w:val="nil"/>
              <w:bottom w:val="nil"/>
              <w:right w:val="single" w:sz="8" w:space="0" w:color="auto"/>
            </w:tcBorders>
            <w:vAlign w:val="center"/>
            <w:hideMark/>
          </w:tcPr>
          <w:p w14:paraId="35A3A9A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nil"/>
              <w:left w:val="nil"/>
              <w:bottom w:val="nil"/>
              <w:right w:val="single" w:sz="8" w:space="0" w:color="auto"/>
            </w:tcBorders>
            <w:vAlign w:val="center"/>
            <w:hideMark/>
          </w:tcPr>
          <w:p w14:paraId="62B00CC9"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771" w:type="dxa"/>
            <w:gridSpan w:val="2"/>
            <w:tcBorders>
              <w:top w:val="single" w:sz="8" w:space="0" w:color="auto"/>
              <w:left w:val="nil"/>
              <w:bottom w:val="nil"/>
              <w:right w:val="single" w:sz="8" w:space="0" w:color="000000"/>
            </w:tcBorders>
            <w:vAlign w:val="center"/>
            <w:hideMark/>
          </w:tcPr>
          <w:p w14:paraId="16E75FC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single" w:sz="8" w:space="0" w:color="auto"/>
              <w:left w:val="nil"/>
              <w:bottom w:val="nil"/>
              <w:right w:val="single" w:sz="8" w:space="0" w:color="000000"/>
            </w:tcBorders>
            <w:vAlign w:val="center"/>
            <w:hideMark/>
          </w:tcPr>
          <w:p w14:paraId="4552FAB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single" w:sz="8" w:space="0" w:color="auto"/>
              <w:left w:val="nil"/>
              <w:bottom w:val="nil"/>
              <w:right w:val="single" w:sz="8" w:space="0" w:color="000000"/>
            </w:tcBorders>
            <w:vAlign w:val="center"/>
            <w:hideMark/>
          </w:tcPr>
          <w:p w14:paraId="1B68FDA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single" w:sz="8" w:space="0" w:color="auto"/>
              <w:left w:val="nil"/>
              <w:bottom w:val="nil"/>
              <w:right w:val="single" w:sz="8" w:space="0" w:color="000000"/>
            </w:tcBorders>
            <w:vAlign w:val="center"/>
            <w:hideMark/>
          </w:tcPr>
          <w:p w14:paraId="25D78181"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r>
      <w:tr w:rsidR="005923D0" w:rsidRPr="00047FC9" w14:paraId="62590A72" w14:textId="77777777" w:rsidTr="005923D0">
        <w:trPr>
          <w:gridAfter w:val="1"/>
          <w:wAfter w:w="550" w:type="dxa"/>
          <w:trHeight w:val="330"/>
        </w:trPr>
        <w:tc>
          <w:tcPr>
            <w:tcW w:w="0" w:type="auto"/>
            <w:vMerge/>
            <w:tcBorders>
              <w:top w:val="nil"/>
              <w:left w:val="single" w:sz="8" w:space="0" w:color="auto"/>
              <w:bottom w:val="single" w:sz="8" w:space="0" w:color="000000"/>
              <w:right w:val="single" w:sz="8" w:space="0" w:color="auto"/>
            </w:tcBorders>
            <w:vAlign w:val="center"/>
            <w:hideMark/>
          </w:tcPr>
          <w:p w14:paraId="47B13D04" w14:textId="77777777" w:rsidR="005923D0" w:rsidRPr="00047FC9" w:rsidRDefault="005923D0" w:rsidP="00047FC9">
            <w:pPr>
              <w:widowControl/>
              <w:autoSpaceDE/>
              <w:autoSpaceDN/>
              <w:adjustRightInd/>
              <w:rPr>
                <w:rFonts w:ascii="Times New Roman" w:hAnsi="Times New Roman" w:cs="Times New Roman"/>
              </w:rPr>
            </w:pPr>
          </w:p>
        </w:tc>
        <w:tc>
          <w:tcPr>
            <w:tcW w:w="805" w:type="dxa"/>
            <w:tcBorders>
              <w:top w:val="nil"/>
              <w:left w:val="nil"/>
              <w:bottom w:val="single" w:sz="8" w:space="0" w:color="auto"/>
              <w:right w:val="single" w:sz="8" w:space="0" w:color="auto"/>
            </w:tcBorders>
            <w:vAlign w:val="center"/>
            <w:hideMark/>
          </w:tcPr>
          <w:p w14:paraId="757EA84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тыс.м</w:t>
            </w:r>
            <w:r w:rsidRPr="00047FC9">
              <w:rPr>
                <w:rFonts w:ascii="Times New Roman" w:hAnsi="Times New Roman" w:cs="Times New Roman"/>
                <w:vertAlign w:val="superscript"/>
              </w:rPr>
              <w:t>3</w:t>
            </w:r>
          </w:p>
        </w:tc>
        <w:tc>
          <w:tcPr>
            <w:tcW w:w="719" w:type="dxa"/>
            <w:tcBorders>
              <w:top w:val="nil"/>
              <w:left w:val="nil"/>
              <w:bottom w:val="single" w:sz="8" w:space="0" w:color="auto"/>
              <w:right w:val="single" w:sz="8" w:space="0" w:color="auto"/>
            </w:tcBorders>
            <w:vAlign w:val="center"/>
            <w:hideMark/>
          </w:tcPr>
          <w:p w14:paraId="170AA63B"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76,9</w:t>
            </w:r>
          </w:p>
        </w:tc>
        <w:tc>
          <w:tcPr>
            <w:tcW w:w="662" w:type="dxa"/>
            <w:tcBorders>
              <w:top w:val="nil"/>
              <w:left w:val="nil"/>
              <w:bottom w:val="single" w:sz="8" w:space="0" w:color="auto"/>
              <w:right w:val="single" w:sz="8" w:space="0" w:color="auto"/>
            </w:tcBorders>
            <w:vAlign w:val="center"/>
            <w:hideMark/>
          </w:tcPr>
          <w:p w14:paraId="0E97D16B"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nil"/>
              <w:left w:val="nil"/>
              <w:bottom w:val="single" w:sz="8" w:space="0" w:color="auto"/>
              <w:right w:val="single" w:sz="8" w:space="0" w:color="auto"/>
            </w:tcBorders>
            <w:vAlign w:val="center"/>
            <w:hideMark/>
          </w:tcPr>
          <w:p w14:paraId="7149C13F"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5,3</w:t>
            </w:r>
          </w:p>
        </w:tc>
        <w:tc>
          <w:tcPr>
            <w:tcW w:w="662" w:type="dxa"/>
            <w:tcBorders>
              <w:top w:val="nil"/>
              <w:left w:val="nil"/>
              <w:bottom w:val="single" w:sz="8" w:space="0" w:color="auto"/>
              <w:right w:val="single" w:sz="8" w:space="0" w:color="auto"/>
            </w:tcBorders>
            <w:vAlign w:val="center"/>
            <w:hideMark/>
          </w:tcPr>
          <w:p w14:paraId="358783C0"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8,7</w:t>
            </w:r>
          </w:p>
        </w:tc>
        <w:tc>
          <w:tcPr>
            <w:tcW w:w="771" w:type="dxa"/>
            <w:gridSpan w:val="2"/>
            <w:tcBorders>
              <w:top w:val="nil"/>
              <w:left w:val="nil"/>
              <w:bottom w:val="single" w:sz="8" w:space="0" w:color="auto"/>
              <w:right w:val="single" w:sz="8" w:space="0" w:color="000000"/>
            </w:tcBorders>
            <w:vAlign w:val="center"/>
            <w:hideMark/>
          </w:tcPr>
          <w:p w14:paraId="2AD62BF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8,7</w:t>
            </w:r>
          </w:p>
        </w:tc>
        <w:tc>
          <w:tcPr>
            <w:tcW w:w="662" w:type="dxa"/>
            <w:tcBorders>
              <w:top w:val="nil"/>
              <w:left w:val="nil"/>
              <w:bottom w:val="single" w:sz="8" w:space="0" w:color="auto"/>
              <w:right w:val="single" w:sz="8" w:space="0" w:color="000000"/>
            </w:tcBorders>
            <w:vAlign w:val="center"/>
            <w:hideMark/>
          </w:tcPr>
          <w:p w14:paraId="7560E2E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8,7</w:t>
            </w:r>
          </w:p>
        </w:tc>
        <w:tc>
          <w:tcPr>
            <w:tcW w:w="662" w:type="dxa"/>
            <w:tcBorders>
              <w:top w:val="nil"/>
              <w:left w:val="nil"/>
              <w:bottom w:val="single" w:sz="8" w:space="0" w:color="auto"/>
              <w:right w:val="single" w:sz="8" w:space="0" w:color="000000"/>
            </w:tcBorders>
            <w:vAlign w:val="center"/>
            <w:hideMark/>
          </w:tcPr>
          <w:p w14:paraId="20ED27F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8,7</w:t>
            </w:r>
          </w:p>
        </w:tc>
        <w:tc>
          <w:tcPr>
            <w:tcW w:w="662" w:type="dxa"/>
            <w:tcBorders>
              <w:top w:val="nil"/>
              <w:left w:val="nil"/>
              <w:bottom w:val="single" w:sz="8" w:space="0" w:color="auto"/>
              <w:right w:val="single" w:sz="8" w:space="0" w:color="000000"/>
            </w:tcBorders>
            <w:vAlign w:val="center"/>
            <w:hideMark/>
          </w:tcPr>
          <w:p w14:paraId="4522C7D5"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6,6</w:t>
            </w:r>
          </w:p>
        </w:tc>
      </w:tr>
      <w:tr w:rsidR="005923D0" w:rsidRPr="00047FC9" w14:paraId="69D61E03" w14:textId="77777777" w:rsidTr="005923D0">
        <w:trPr>
          <w:gridAfter w:val="1"/>
          <w:wAfter w:w="550" w:type="dxa"/>
          <w:trHeight w:val="345"/>
        </w:trPr>
        <w:tc>
          <w:tcPr>
            <w:tcW w:w="1622" w:type="dxa"/>
            <w:tcBorders>
              <w:top w:val="nil"/>
              <w:left w:val="single" w:sz="8" w:space="0" w:color="auto"/>
              <w:bottom w:val="single" w:sz="8" w:space="0" w:color="auto"/>
              <w:right w:val="single" w:sz="8" w:space="0" w:color="auto"/>
            </w:tcBorders>
            <w:vAlign w:val="center"/>
            <w:hideMark/>
          </w:tcPr>
          <w:p w14:paraId="0CF2AFFA"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Разубоживание</w:t>
            </w:r>
          </w:p>
        </w:tc>
        <w:tc>
          <w:tcPr>
            <w:tcW w:w="805" w:type="dxa"/>
            <w:tcBorders>
              <w:top w:val="nil"/>
              <w:left w:val="nil"/>
              <w:bottom w:val="single" w:sz="8" w:space="0" w:color="auto"/>
              <w:right w:val="single" w:sz="8" w:space="0" w:color="auto"/>
            </w:tcBorders>
            <w:vAlign w:val="center"/>
            <w:hideMark/>
          </w:tcPr>
          <w:p w14:paraId="5555C74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w:t>
            </w:r>
          </w:p>
        </w:tc>
        <w:tc>
          <w:tcPr>
            <w:tcW w:w="719" w:type="dxa"/>
            <w:tcBorders>
              <w:top w:val="nil"/>
              <w:left w:val="nil"/>
              <w:bottom w:val="single" w:sz="8" w:space="0" w:color="auto"/>
              <w:right w:val="single" w:sz="8" w:space="0" w:color="auto"/>
            </w:tcBorders>
            <w:vAlign w:val="center"/>
            <w:hideMark/>
          </w:tcPr>
          <w:p w14:paraId="56CA2D14"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662" w:type="dxa"/>
            <w:tcBorders>
              <w:top w:val="nil"/>
              <w:left w:val="nil"/>
              <w:bottom w:val="single" w:sz="8" w:space="0" w:color="auto"/>
              <w:right w:val="single" w:sz="8" w:space="0" w:color="auto"/>
            </w:tcBorders>
            <w:vAlign w:val="center"/>
            <w:hideMark/>
          </w:tcPr>
          <w:p w14:paraId="25304D02"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662" w:type="dxa"/>
            <w:tcBorders>
              <w:top w:val="nil"/>
              <w:left w:val="nil"/>
              <w:bottom w:val="single" w:sz="8" w:space="0" w:color="auto"/>
              <w:right w:val="single" w:sz="8" w:space="0" w:color="auto"/>
            </w:tcBorders>
            <w:vAlign w:val="center"/>
            <w:hideMark/>
          </w:tcPr>
          <w:p w14:paraId="4906F90D"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662" w:type="dxa"/>
            <w:tcBorders>
              <w:top w:val="nil"/>
              <w:left w:val="nil"/>
              <w:bottom w:val="single" w:sz="8" w:space="0" w:color="auto"/>
              <w:right w:val="single" w:sz="8" w:space="0" w:color="auto"/>
            </w:tcBorders>
            <w:vAlign w:val="center"/>
            <w:hideMark/>
          </w:tcPr>
          <w:p w14:paraId="2B8D51D3"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771" w:type="dxa"/>
            <w:gridSpan w:val="2"/>
            <w:tcBorders>
              <w:top w:val="single" w:sz="8" w:space="0" w:color="auto"/>
              <w:left w:val="nil"/>
              <w:bottom w:val="single" w:sz="8" w:space="0" w:color="auto"/>
              <w:right w:val="single" w:sz="8" w:space="0" w:color="000000"/>
            </w:tcBorders>
            <w:vAlign w:val="center"/>
            <w:hideMark/>
          </w:tcPr>
          <w:p w14:paraId="6788C6EB"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662" w:type="dxa"/>
            <w:tcBorders>
              <w:top w:val="single" w:sz="8" w:space="0" w:color="auto"/>
              <w:left w:val="nil"/>
              <w:bottom w:val="single" w:sz="8" w:space="0" w:color="auto"/>
              <w:right w:val="single" w:sz="8" w:space="0" w:color="000000"/>
            </w:tcBorders>
            <w:vAlign w:val="center"/>
            <w:hideMark/>
          </w:tcPr>
          <w:p w14:paraId="05441937"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662" w:type="dxa"/>
            <w:tcBorders>
              <w:top w:val="single" w:sz="8" w:space="0" w:color="auto"/>
              <w:left w:val="nil"/>
              <w:bottom w:val="single" w:sz="8" w:space="0" w:color="auto"/>
              <w:right w:val="single" w:sz="8" w:space="0" w:color="000000"/>
            </w:tcBorders>
            <w:vAlign w:val="center"/>
            <w:hideMark/>
          </w:tcPr>
          <w:p w14:paraId="2087FF6A"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c>
          <w:tcPr>
            <w:tcW w:w="662" w:type="dxa"/>
            <w:tcBorders>
              <w:top w:val="single" w:sz="8" w:space="0" w:color="auto"/>
              <w:left w:val="nil"/>
              <w:bottom w:val="single" w:sz="8" w:space="0" w:color="auto"/>
              <w:right w:val="single" w:sz="8" w:space="0" w:color="000000"/>
            </w:tcBorders>
            <w:vAlign w:val="center"/>
            <w:hideMark/>
          </w:tcPr>
          <w:p w14:paraId="1C5E5456" w14:textId="77777777" w:rsidR="005923D0" w:rsidRPr="00047FC9" w:rsidRDefault="005923D0" w:rsidP="00047FC9">
            <w:pPr>
              <w:widowControl/>
              <w:autoSpaceDE/>
              <w:autoSpaceDN/>
              <w:adjustRightInd/>
              <w:jc w:val="center"/>
              <w:rPr>
                <w:rFonts w:ascii="Times New Roman" w:hAnsi="Times New Roman" w:cs="Times New Roman"/>
              </w:rPr>
            </w:pPr>
            <w:r w:rsidRPr="00047FC9">
              <w:rPr>
                <w:rFonts w:ascii="Times New Roman" w:hAnsi="Times New Roman" w:cs="Times New Roman"/>
              </w:rPr>
              <w:t>0</w:t>
            </w:r>
          </w:p>
        </w:tc>
      </w:tr>
    </w:tbl>
    <w:p w14:paraId="564A50D3" w14:textId="77777777" w:rsidR="00047FC9" w:rsidRDefault="00047FC9" w:rsidP="00047FC9">
      <w:pPr>
        <w:widowControl/>
        <w:autoSpaceDE/>
        <w:autoSpaceDN/>
        <w:adjustRightInd/>
      </w:pPr>
    </w:p>
    <w:p w14:paraId="7C0B9287" w14:textId="77777777" w:rsidR="002C4C4B" w:rsidRPr="002C4C4B" w:rsidRDefault="002C4C4B" w:rsidP="002C4C4B">
      <w:pPr>
        <w:rPr>
          <w:rFonts w:ascii="Times New Roman" w:hAnsi="Times New Roman" w:cs="Times New Roman"/>
          <w:sz w:val="28"/>
          <w:szCs w:val="28"/>
        </w:rPr>
      </w:pPr>
    </w:p>
    <w:p w14:paraId="63014A1D" w14:textId="77777777" w:rsidR="002C4C4B" w:rsidRPr="002C4C4B" w:rsidRDefault="002C4C4B" w:rsidP="002C4C4B">
      <w:pPr>
        <w:rPr>
          <w:rFonts w:ascii="Times New Roman" w:hAnsi="Times New Roman" w:cs="Times New Roman"/>
          <w:sz w:val="28"/>
          <w:szCs w:val="28"/>
        </w:rPr>
      </w:pPr>
    </w:p>
    <w:p w14:paraId="43852B27" w14:textId="77777777" w:rsidR="002C4C4B" w:rsidRPr="002C4C4B" w:rsidRDefault="002C4C4B" w:rsidP="002C4C4B">
      <w:pPr>
        <w:rPr>
          <w:rFonts w:ascii="Times New Roman" w:hAnsi="Times New Roman" w:cs="Times New Roman"/>
          <w:sz w:val="28"/>
          <w:szCs w:val="28"/>
        </w:rPr>
      </w:pPr>
    </w:p>
    <w:p w14:paraId="66D5513B" w14:textId="77777777" w:rsidR="002C4C4B" w:rsidRPr="002C4C4B" w:rsidRDefault="002C4C4B" w:rsidP="002C4C4B">
      <w:pPr>
        <w:rPr>
          <w:rFonts w:ascii="Times New Roman" w:hAnsi="Times New Roman" w:cs="Times New Roman"/>
          <w:sz w:val="28"/>
          <w:szCs w:val="28"/>
        </w:rPr>
      </w:pPr>
    </w:p>
    <w:p w14:paraId="209A2B03" w14:textId="77777777" w:rsidR="002C4C4B" w:rsidRPr="002C4C4B" w:rsidRDefault="002C4C4B" w:rsidP="002C4C4B">
      <w:pPr>
        <w:rPr>
          <w:rFonts w:ascii="Times New Roman" w:hAnsi="Times New Roman" w:cs="Times New Roman"/>
          <w:sz w:val="28"/>
          <w:szCs w:val="28"/>
        </w:rPr>
      </w:pPr>
    </w:p>
    <w:p w14:paraId="5570DF1D" w14:textId="77777777" w:rsidR="002C4C4B" w:rsidRPr="002C4C4B" w:rsidRDefault="002C4C4B" w:rsidP="002C4C4B">
      <w:pPr>
        <w:rPr>
          <w:rFonts w:ascii="Times New Roman" w:hAnsi="Times New Roman" w:cs="Times New Roman"/>
          <w:sz w:val="28"/>
          <w:szCs w:val="28"/>
        </w:rPr>
      </w:pPr>
    </w:p>
    <w:p w14:paraId="662C513F" w14:textId="77777777" w:rsidR="002C4C4B" w:rsidRPr="005A2B76" w:rsidRDefault="002C4C4B" w:rsidP="00047FC9">
      <w:pPr>
        <w:pStyle w:val="31"/>
        <w:ind w:left="0" w:right="-2"/>
        <w:rPr>
          <w:rFonts w:ascii="Times New Roman" w:hAnsi="Times New Roman"/>
          <w:sz w:val="24"/>
          <w:szCs w:val="24"/>
        </w:rPr>
        <w:sectPr w:rsidR="002C4C4B" w:rsidRPr="005A2B76" w:rsidSect="00BB7788">
          <w:pgSz w:w="16838" w:h="11906" w:orient="landscape" w:code="9"/>
          <w:pgMar w:top="1134" w:right="1812" w:bottom="1134" w:left="1134" w:header="709" w:footer="709" w:gutter="0"/>
          <w:cols w:space="708"/>
          <w:docGrid w:linePitch="360"/>
        </w:sectPr>
      </w:pPr>
    </w:p>
    <w:p w14:paraId="4D35C570" w14:textId="77777777" w:rsidR="006750A1" w:rsidRPr="00D6275F" w:rsidRDefault="00A6449C" w:rsidP="006945EB">
      <w:pPr>
        <w:jc w:val="both"/>
        <w:rPr>
          <w:rFonts w:ascii="Times New Roman" w:hAnsi="Times New Roman" w:cs="Times New Roman"/>
          <w:b/>
          <w:sz w:val="24"/>
          <w:szCs w:val="24"/>
        </w:rPr>
      </w:pPr>
      <w:r w:rsidRPr="00D6275F">
        <w:rPr>
          <w:rFonts w:ascii="Times New Roman" w:hAnsi="Times New Roman" w:cs="Times New Roman"/>
          <w:b/>
          <w:spacing w:val="-5"/>
          <w:sz w:val="24"/>
          <w:szCs w:val="24"/>
        </w:rPr>
        <w:lastRenderedPageBreak/>
        <w:t>5</w:t>
      </w:r>
      <w:r w:rsidR="004442FC" w:rsidRPr="00D6275F">
        <w:rPr>
          <w:rFonts w:ascii="Times New Roman" w:hAnsi="Times New Roman" w:cs="Times New Roman"/>
          <w:b/>
          <w:spacing w:val="-5"/>
          <w:sz w:val="24"/>
          <w:szCs w:val="24"/>
        </w:rPr>
        <w:t>.</w:t>
      </w:r>
      <w:r w:rsidR="0098704E" w:rsidRPr="00D6275F">
        <w:rPr>
          <w:rFonts w:ascii="Times New Roman" w:hAnsi="Times New Roman" w:cs="Times New Roman"/>
          <w:b/>
          <w:sz w:val="24"/>
          <w:szCs w:val="24"/>
        </w:rPr>
        <w:t>Ликвидация последствий недропользования</w:t>
      </w:r>
    </w:p>
    <w:p w14:paraId="22E43494" w14:textId="77777777" w:rsidR="00FC7F9F" w:rsidRPr="00D6275F" w:rsidRDefault="00FC7F9F" w:rsidP="006945EB">
      <w:pPr>
        <w:spacing w:line="276" w:lineRule="auto"/>
        <w:jc w:val="both"/>
        <w:rPr>
          <w:rFonts w:ascii="Times New Roman" w:hAnsi="Times New Roman" w:cs="Times New Roman"/>
          <w:b/>
          <w:sz w:val="24"/>
          <w:szCs w:val="24"/>
        </w:rPr>
      </w:pPr>
    </w:p>
    <w:p w14:paraId="27C1D1E8" w14:textId="77777777" w:rsidR="00E81CBA" w:rsidRPr="00D6275F" w:rsidRDefault="00E81CBA" w:rsidP="006945EB">
      <w:pPr>
        <w:ind w:firstLine="709"/>
        <w:jc w:val="both"/>
        <w:rPr>
          <w:rFonts w:ascii="Times New Roman" w:hAnsi="Times New Roman" w:cs="Times New Roman"/>
          <w:sz w:val="24"/>
          <w:szCs w:val="24"/>
        </w:rPr>
      </w:pPr>
      <w:r w:rsidRPr="00D6275F">
        <w:rPr>
          <w:rFonts w:ascii="Times New Roman" w:hAnsi="Times New Roman" w:cs="Times New Roman"/>
          <w:sz w:val="24"/>
          <w:szCs w:val="24"/>
        </w:rPr>
        <w:t xml:space="preserve">В соответствии со статьей 217 </w:t>
      </w:r>
      <w:bookmarkStart w:id="26" w:name="_Hlk522179389"/>
      <w:r w:rsidRPr="00D6275F">
        <w:rPr>
          <w:rFonts w:ascii="Times New Roman" w:hAnsi="Times New Roman" w:cs="Times New Roman"/>
          <w:sz w:val="24"/>
          <w:szCs w:val="24"/>
        </w:rPr>
        <w:t>Кодекса Республики Казахстан «О недрах и недропользовании» от 27 декабря 2017 года №125-</w:t>
      </w:r>
      <w:r w:rsidRPr="00D6275F">
        <w:rPr>
          <w:rFonts w:ascii="Times New Roman" w:hAnsi="Times New Roman" w:cs="Times New Roman"/>
          <w:sz w:val="24"/>
          <w:szCs w:val="24"/>
          <w:lang w:val="en-US"/>
        </w:rPr>
        <w:t>VI</w:t>
      </w:r>
      <w:r w:rsidRPr="00D6275F">
        <w:rPr>
          <w:rFonts w:ascii="Times New Roman" w:hAnsi="Times New Roman" w:cs="Times New Roman"/>
          <w:sz w:val="24"/>
          <w:szCs w:val="24"/>
        </w:rPr>
        <w:t xml:space="preserve"> ЗРК </w:t>
      </w:r>
      <w:bookmarkEnd w:id="26"/>
      <w:r w:rsidRPr="00D6275F">
        <w:rPr>
          <w:rFonts w:ascii="Times New Roman" w:hAnsi="Times New Roman" w:cs="Times New Roman"/>
          <w:sz w:val="24"/>
          <w:szCs w:val="24"/>
        </w:rPr>
        <w:t>недропользователь должен обеспечить мероприятия по выводу из эксплуатации месторождения и других производственных и инфраструктурных объектов, расположенных на участке добычи, по рекультивации земель, нарушенных в результате проведения операций по добыче, мероприятий по проведению постепенных работ по ликвидации и рекультивации, иных работ по ликвидации последствий операций по добыче, а также расчет приблизительной стоимости таких мероприятий по ликвидаций. Это предусматривает то, что при ликвидации предприятия пользователь недр обязан обеспечить соблюдение 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связанных с пользованием недрами, а также привести участки земли и другие природные объекты, нарушенные при пользовании недр, в состояние, пригодное для их дальнейшего использования.</w:t>
      </w:r>
    </w:p>
    <w:p w14:paraId="519E7757" w14:textId="77777777" w:rsidR="00CA338D" w:rsidRPr="00D6275F" w:rsidRDefault="00CA338D" w:rsidP="006945EB">
      <w:pPr>
        <w:shd w:val="clear" w:color="auto" w:fill="FFFFFF"/>
        <w:ind w:left="10" w:right="19" w:firstLine="701"/>
        <w:jc w:val="both"/>
        <w:rPr>
          <w:rFonts w:ascii="Times New Roman" w:hAnsi="Times New Roman" w:cs="Times New Roman"/>
          <w:sz w:val="24"/>
          <w:szCs w:val="24"/>
        </w:rPr>
      </w:pPr>
      <w:r w:rsidRPr="00D6275F">
        <w:rPr>
          <w:rFonts w:ascii="Times New Roman" w:hAnsi="Times New Roman" w:cs="Times New Roman"/>
          <w:sz w:val="24"/>
          <w:szCs w:val="24"/>
        </w:rPr>
        <w:t xml:space="preserve">Высокие летние температуры воздуха, доходящие до 35-40°С, вызывают сильное испарение влаги. Частые штормовые ветры являются причиной появления эрозионных процессов. Поэтому большое значение в районе расположения месторождения имеют мероприятия, направленные на борьбу с засухой и эрозией почв. Основные из них: принятая система обработки почвы, накопление снега, а также система противоэрозионных мероприятий. </w:t>
      </w:r>
    </w:p>
    <w:p w14:paraId="47551813" w14:textId="77777777" w:rsidR="00CA338D" w:rsidRPr="00D6275F" w:rsidRDefault="00CA338D" w:rsidP="006945EB">
      <w:pPr>
        <w:shd w:val="clear" w:color="auto" w:fill="FFFFFF"/>
        <w:ind w:left="24" w:right="14" w:firstLine="696"/>
        <w:jc w:val="both"/>
        <w:rPr>
          <w:rFonts w:ascii="Times New Roman" w:hAnsi="Times New Roman" w:cs="Times New Roman"/>
          <w:sz w:val="24"/>
          <w:szCs w:val="24"/>
        </w:rPr>
      </w:pPr>
      <w:r w:rsidRPr="00D6275F">
        <w:rPr>
          <w:rFonts w:ascii="Times New Roman" w:hAnsi="Times New Roman" w:cs="Times New Roman"/>
          <w:sz w:val="24"/>
          <w:szCs w:val="24"/>
        </w:rPr>
        <w:t xml:space="preserve">Исходя из природных условий района расположения </w:t>
      </w:r>
      <w:r w:rsidR="00E81CBA" w:rsidRPr="00D6275F">
        <w:rPr>
          <w:rFonts w:ascii="Times New Roman" w:hAnsi="Times New Roman" w:cs="Times New Roman"/>
          <w:sz w:val="24"/>
          <w:szCs w:val="24"/>
        </w:rPr>
        <w:t>месторождения</w:t>
      </w:r>
      <w:r w:rsidRPr="00D6275F">
        <w:rPr>
          <w:rFonts w:ascii="Times New Roman" w:hAnsi="Times New Roman" w:cs="Times New Roman"/>
          <w:sz w:val="24"/>
          <w:szCs w:val="24"/>
        </w:rPr>
        <w:t xml:space="preserve"> по добыче </w:t>
      </w:r>
      <w:r w:rsidR="00C70AAA" w:rsidRPr="00D6275F">
        <w:rPr>
          <w:rFonts w:ascii="Times New Roman" w:hAnsi="Times New Roman" w:cs="Times New Roman"/>
          <w:sz w:val="24"/>
          <w:szCs w:val="24"/>
        </w:rPr>
        <w:t>строительного камня</w:t>
      </w:r>
      <w:r w:rsidRPr="00D6275F">
        <w:rPr>
          <w:rFonts w:ascii="Times New Roman" w:hAnsi="Times New Roman" w:cs="Times New Roman"/>
          <w:sz w:val="24"/>
          <w:szCs w:val="24"/>
        </w:rPr>
        <w:t xml:space="preserve"> (климат, рельеф, типы почв, виды и параметры ожидаемых нарушений), настоящим </w:t>
      </w:r>
      <w:r w:rsidR="008A0956" w:rsidRPr="00D6275F">
        <w:rPr>
          <w:rFonts w:ascii="Times New Roman" w:hAnsi="Times New Roman" w:cs="Times New Roman"/>
          <w:sz w:val="24"/>
          <w:szCs w:val="24"/>
        </w:rPr>
        <w:t>планом</w:t>
      </w:r>
      <w:r w:rsidRPr="00D6275F">
        <w:rPr>
          <w:rFonts w:ascii="Times New Roman" w:hAnsi="Times New Roman" w:cs="Times New Roman"/>
          <w:sz w:val="24"/>
          <w:szCs w:val="24"/>
        </w:rPr>
        <w:t xml:space="preserve"> принято санитарно-гигиеническое направление рекультивации с техническим и биологическим этапом работ.</w:t>
      </w:r>
      <w:r w:rsidR="00650B97" w:rsidRPr="00D6275F">
        <w:rPr>
          <w:rFonts w:ascii="Times New Roman" w:hAnsi="Times New Roman" w:cs="Times New Roman"/>
          <w:sz w:val="24"/>
          <w:szCs w:val="24"/>
        </w:rPr>
        <w:t xml:space="preserve"> Также предусмотрено ликвидация ДС</w:t>
      </w:r>
      <w:r w:rsidR="00C70AAA" w:rsidRPr="00D6275F">
        <w:rPr>
          <w:rFonts w:ascii="Times New Roman" w:hAnsi="Times New Roman" w:cs="Times New Roman"/>
          <w:sz w:val="24"/>
          <w:szCs w:val="24"/>
        </w:rPr>
        <w:t>К</w:t>
      </w:r>
      <w:r w:rsidR="00650B97" w:rsidRPr="00D6275F">
        <w:rPr>
          <w:rFonts w:ascii="Times New Roman" w:hAnsi="Times New Roman" w:cs="Times New Roman"/>
          <w:sz w:val="24"/>
          <w:szCs w:val="24"/>
        </w:rPr>
        <w:t>.</w:t>
      </w:r>
    </w:p>
    <w:p w14:paraId="26897815" w14:textId="77777777" w:rsidR="00CA338D" w:rsidRPr="00D6275F" w:rsidRDefault="00CA338D" w:rsidP="006945EB">
      <w:pPr>
        <w:shd w:val="clear" w:color="auto" w:fill="FFFFFF"/>
        <w:ind w:left="29" w:right="10" w:firstLine="696"/>
        <w:jc w:val="both"/>
        <w:rPr>
          <w:rFonts w:ascii="Times New Roman" w:hAnsi="Times New Roman" w:cs="Times New Roman"/>
          <w:sz w:val="24"/>
          <w:szCs w:val="24"/>
        </w:rPr>
      </w:pPr>
      <w:r w:rsidRPr="00D6275F">
        <w:rPr>
          <w:rFonts w:ascii="Times New Roman" w:hAnsi="Times New Roman" w:cs="Times New Roman"/>
          <w:sz w:val="24"/>
          <w:szCs w:val="24"/>
        </w:rPr>
        <w:t>Целью санитарно-гигиенического направления рекультивации нарушенных земель является предотвращение отрицательного воздействия нарушенных территорий на окружающую природную среду и восстановление эстетической ценности нарушенных земель.</w:t>
      </w:r>
    </w:p>
    <w:p w14:paraId="02D075AE" w14:textId="77777777" w:rsidR="008E757F" w:rsidRPr="00D6275F" w:rsidRDefault="008A0956" w:rsidP="009E6D4A">
      <w:pPr>
        <w:pStyle w:val="Style23"/>
        <w:widowControl/>
        <w:ind w:firstLine="709"/>
        <w:contextualSpacing/>
        <w:jc w:val="both"/>
        <w:rPr>
          <w:rStyle w:val="af4"/>
          <w:rFonts w:ascii="Times New Roman" w:hAnsi="Times New Roman"/>
          <w:b w:val="0"/>
        </w:rPr>
      </w:pPr>
      <w:r w:rsidRPr="00D6275F">
        <w:rPr>
          <w:rStyle w:val="af4"/>
          <w:rFonts w:ascii="Times New Roman" w:hAnsi="Times New Roman"/>
          <w:b w:val="0"/>
        </w:rPr>
        <w:t>В нижеприведенной таблице указаны объекты недропользования с нарушенными землями.</w:t>
      </w:r>
    </w:p>
    <w:p w14:paraId="123F4298" w14:textId="77777777" w:rsidR="008E757F" w:rsidRPr="00D6275F" w:rsidRDefault="008E757F" w:rsidP="006945EB">
      <w:pPr>
        <w:pStyle w:val="Style23"/>
        <w:widowControl/>
        <w:ind w:left="851"/>
        <w:contextualSpacing/>
        <w:jc w:val="both"/>
        <w:rPr>
          <w:rStyle w:val="af4"/>
          <w:rFonts w:ascii="Times New Roman" w:hAnsi="Times New Roman"/>
          <w:b w:val="0"/>
        </w:rPr>
      </w:pPr>
    </w:p>
    <w:p w14:paraId="1FEA8568" w14:textId="77777777" w:rsidR="00CA338D" w:rsidRPr="00D6275F" w:rsidRDefault="00A6449C" w:rsidP="006945EB">
      <w:pPr>
        <w:pStyle w:val="Style23"/>
        <w:widowControl/>
        <w:ind w:left="709" w:hanging="709"/>
        <w:contextualSpacing/>
        <w:jc w:val="both"/>
        <w:rPr>
          <w:rStyle w:val="af4"/>
          <w:rFonts w:ascii="Times New Roman" w:hAnsi="Times New Roman"/>
          <w:b w:val="0"/>
          <w:i/>
        </w:rPr>
      </w:pPr>
      <w:r w:rsidRPr="00D6275F">
        <w:rPr>
          <w:rStyle w:val="af4"/>
          <w:rFonts w:ascii="Times New Roman" w:hAnsi="Times New Roman"/>
          <w:b w:val="0"/>
          <w:i/>
        </w:rPr>
        <w:t>5</w:t>
      </w:r>
      <w:r w:rsidR="008A0956" w:rsidRPr="00D6275F">
        <w:rPr>
          <w:rStyle w:val="af4"/>
          <w:rFonts w:ascii="Times New Roman" w:hAnsi="Times New Roman"/>
          <w:b w:val="0"/>
          <w:i/>
        </w:rPr>
        <w:t>.1</w:t>
      </w:r>
      <w:r w:rsidR="00CA338D" w:rsidRPr="00D6275F">
        <w:rPr>
          <w:rStyle w:val="af4"/>
          <w:rFonts w:ascii="Times New Roman" w:hAnsi="Times New Roman"/>
          <w:b w:val="0"/>
          <w:i/>
        </w:rPr>
        <w:t>. Рекультивация нарушенных земель</w:t>
      </w:r>
    </w:p>
    <w:p w14:paraId="030CBC81" w14:textId="77777777" w:rsidR="00E15B34" w:rsidRPr="00D6275F" w:rsidRDefault="00E15B34" w:rsidP="006945EB">
      <w:pPr>
        <w:pStyle w:val="Style23"/>
        <w:widowControl/>
        <w:ind w:left="709" w:hanging="709"/>
        <w:contextualSpacing/>
        <w:jc w:val="both"/>
        <w:rPr>
          <w:rStyle w:val="af4"/>
          <w:rFonts w:ascii="Times New Roman" w:hAnsi="Times New Roman"/>
          <w:b w:val="0"/>
          <w:i/>
        </w:rPr>
      </w:pPr>
    </w:p>
    <w:p w14:paraId="1AA84C8D" w14:textId="77777777" w:rsidR="00E15B34" w:rsidRPr="00D6275F" w:rsidRDefault="00E15B34" w:rsidP="006945EB">
      <w:pPr>
        <w:pStyle w:val="Style23"/>
        <w:widowControl/>
        <w:ind w:firstLine="709"/>
        <w:contextualSpacing/>
        <w:jc w:val="both"/>
        <w:rPr>
          <w:rStyle w:val="af4"/>
          <w:rFonts w:ascii="Times New Roman" w:hAnsi="Times New Roman"/>
          <w:b w:val="0"/>
        </w:rPr>
      </w:pPr>
      <w:r w:rsidRPr="00D6275F">
        <w:rPr>
          <w:rStyle w:val="af4"/>
          <w:rFonts w:ascii="Times New Roman" w:hAnsi="Times New Roman"/>
          <w:b w:val="0"/>
        </w:rPr>
        <w:t>1.Задачи ликвидации на объектах недропользования с нарушенными землями заключаются в следующем:</w:t>
      </w:r>
    </w:p>
    <w:p w14:paraId="458D6CBB" w14:textId="77777777" w:rsidR="00E54F79" w:rsidRPr="00D6275F" w:rsidRDefault="00E54F79" w:rsidP="006945EB">
      <w:pPr>
        <w:pStyle w:val="Style23"/>
        <w:widowControl/>
        <w:ind w:firstLine="709"/>
        <w:contextualSpacing/>
        <w:jc w:val="both"/>
        <w:rPr>
          <w:rStyle w:val="af4"/>
          <w:rFonts w:ascii="Times New Roman" w:hAnsi="Times New Roman"/>
          <w:b w:val="0"/>
        </w:rPr>
      </w:pPr>
      <w:r w:rsidRPr="00D6275F">
        <w:rPr>
          <w:rStyle w:val="af4"/>
          <w:rFonts w:ascii="Times New Roman" w:hAnsi="Times New Roman"/>
          <w:b w:val="0"/>
        </w:rPr>
        <w:t xml:space="preserve">- </w:t>
      </w:r>
      <w:r w:rsidRPr="00D6275F">
        <w:rPr>
          <w:rFonts w:ascii="Times New Roman" w:eastAsia="Calibri" w:hAnsi="Times New Roman"/>
        </w:rPr>
        <w:t>земная поверхность, занятая сооружениями, возвращена в состояние до воздействия, сопоставимое с будущими целями использования земель</w:t>
      </w:r>
    </w:p>
    <w:p w14:paraId="5D91128E" w14:textId="77777777" w:rsidR="00E15B34" w:rsidRPr="00D6275F" w:rsidRDefault="00E15B34" w:rsidP="006945EB">
      <w:pPr>
        <w:pStyle w:val="Style23"/>
        <w:widowControl/>
        <w:ind w:firstLine="709"/>
        <w:contextualSpacing/>
        <w:jc w:val="both"/>
        <w:rPr>
          <w:rFonts w:ascii="Times New Roman" w:eastAsia="Calibri" w:hAnsi="Times New Roman"/>
        </w:rPr>
      </w:pPr>
      <w:r w:rsidRPr="00D6275F">
        <w:rPr>
          <w:rStyle w:val="af4"/>
          <w:rFonts w:ascii="Times New Roman" w:hAnsi="Times New Roman"/>
          <w:b w:val="0"/>
        </w:rPr>
        <w:t>-</w:t>
      </w:r>
      <w:r w:rsidRPr="00D6275F">
        <w:rPr>
          <w:rFonts w:ascii="Times New Roman" w:eastAsia="Calibri" w:hAnsi="Times New Roman"/>
        </w:rPr>
        <w:t>открытый карьер и окружающая территория должны быть физически и геотехнически стабильными;</w:t>
      </w:r>
    </w:p>
    <w:p w14:paraId="2181BC83" w14:textId="77777777" w:rsidR="00E15B34" w:rsidRPr="00D6275F" w:rsidRDefault="00E15B34" w:rsidP="006945EB">
      <w:pPr>
        <w:pStyle w:val="Style23"/>
        <w:widowControl/>
        <w:ind w:firstLine="709"/>
        <w:contextualSpacing/>
        <w:jc w:val="both"/>
        <w:rPr>
          <w:rFonts w:ascii="Times New Roman" w:eastAsia="Calibri" w:hAnsi="Times New Roman"/>
        </w:rPr>
      </w:pPr>
      <w:r w:rsidRPr="00D6275F">
        <w:rPr>
          <w:rFonts w:ascii="Times New Roman" w:eastAsia="Calibri" w:hAnsi="Times New Roman"/>
        </w:rPr>
        <w:t xml:space="preserve">- </w:t>
      </w:r>
      <w:r w:rsidRPr="00D6275F">
        <w:rPr>
          <w:rFonts w:ascii="Times New Roman" w:hAnsi="Times New Roman"/>
        </w:rPr>
        <w:t>приведение бортов карьера в максимально близкое соответствие с окружающим рельефом</w:t>
      </w:r>
      <w:r w:rsidRPr="00D6275F">
        <w:rPr>
          <w:rFonts w:ascii="Times New Roman" w:eastAsia="Calibri" w:hAnsi="Times New Roman"/>
        </w:rPr>
        <w:t>;</w:t>
      </w:r>
    </w:p>
    <w:p w14:paraId="0929A8C9" w14:textId="77777777" w:rsidR="00E15B34" w:rsidRPr="00D6275F" w:rsidRDefault="00E15B34" w:rsidP="006945EB">
      <w:pPr>
        <w:widowControl/>
        <w:tabs>
          <w:tab w:val="left" w:pos="0"/>
        </w:tabs>
        <w:autoSpaceDE/>
        <w:autoSpaceDN/>
        <w:adjustRightInd/>
        <w:ind w:firstLine="709"/>
        <w:jc w:val="both"/>
        <w:rPr>
          <w:rFonts w:ascii="Times New Roman" w:eastAsia="Calibri" w:hAnsi="Times New Roman" w:cs="Times New Roman"/>
          <w:sz w:val="24"/>
          <w:szCs w:val="24"/>
        </w:rPr>
      </w:pPr>
      <w:r w:rsidRPr="00D6275F">
        <w:rPr>
          <w:rStyle w:val="af4"/>
          <w:rFonts w:ascii="Times New Roman" w:hAnsi="Times New Roman" w:cs="Times New Roman"/>
          <w:b w:val="0"/>
          <w:sz w:val="24"/>
          <w:szCs w:val="24"/>
        </w:rPr>
        <w:t>-</w:t>
      </w:r>
      <w:r w:rsidRPr="00D6275F">
        <w:rPr>
          <w:rFonts w:ascii="Times New Roman" w:eastAsia="Calibri" w:hAnsi="Times New Roman" w:cs="Times New Roman"/>
          <w:sz w:val="24"/>
          <w:szCs w:val="24"/>
        </w:rPr>
        <w:t>уровень запыленности безопасен для людей, растительности и диких животных.</w:t>
      </w:r>
    </w:p>
    <w:p w14:paraId="1E3CED88" w14:textId="77777777" w:rsidR="00E15B34" w:rsidRPr="00D6275F" w:rsidRDefault="00E15B34" w:rsidP="006945EB">
      <w:pPr>
        <w:widowControl/>
        <w:tabs>
          <w:tab w:val="left" w:pos="0"/>
        </w:tabs>
        <w:autoSpaceDE/>
        <w:autoSpaceDN/>
        <w:adjustRightInd/>
        <w:ind w:firstLine="709"/>
        <w:jc w:val="both"/>
        <w:rPr>
          <w:rFonts w:ascii="Times New Roman" w:hAnsi="Times New Roman" w:cs="Times New Roman"/>
          <w:sz w:val="24"/>
          <w:szCs w:val="24"/>
        </w:rPr>
      </w:pPr>
      <w:r w:rsidRPr="00D6275F">
        <w:rPr>
          <w:rFonts w:ascii="Times New Roman" w:eastAsia="Calibri" w:hAnsi="Times New Roman" w:cs="Times New Roman"/>
          <w:sz w:val="24"/>
          <w:szCs w:val="24"/>
        </w:rPr>
        <w:t>-</w:t>
      </w:r>
      <w:r w:rsidRPr="00D6275F">
        <w:rPr>
          <w:rFonts w:ascii="Times New Roman" w:hAnsi="Times New Roman" w:cs="Times New Roman"/>
          <w:sz w:val="24"/>
          <w:szCs w:val="24"/>
        </w:rPr>
        <w:t>ограничен доступ в карьер для безопасности людей и диких животных;</w:t>
      </w:r>
    </w:p>
    <w:p w14:paraId="22712AF6" w14:textId="77777777" w:rsidR="00E15B34" w:rsidRPr="00D6275F" w:rsidRDefault="00E15B34" w:rsidP="006945EB">
      <w:pPr>
        <w:widowControl/>
        <w:tabs>
          <w:tab w:val="left" w:pos="0"/>
        </w:tabs>
        <w:autoSpaceDE/>
        <w:autoSpaceDN/>
        <w:adjustRightInd/>
        <w:ind w:firstLine="709"/>
        <w:jc w:val="both"/>
        <w:rPr>
          <w:rFonts w:ascii="Times New Roman" w:hAnsi="Times New Roman" w:cs="Times New Roman"/>
          <w:sz w:val="24"/>
          <w:szCs w:val="24"/>
        </w:rPr>
      </w:pPr>
      <w:r w:rsidRPr="00D6275F">
        <w:rPr>
          <w:rFonts w:ascii="Times New Roman" w:hAnsi="Times New Roman" w:cs="Times New Roman"/>
          <w:sz w:val="24"/>
          <w:szCs w:val="24"/>
        </w:rPr>
        <w:t>- почва восстановлена до состояния, в котором она находилась до проведения операций по недропользованию, включая возможность роста самодостаточной растительности</w:t>
      </w:r>
    </w:p>
    <w:p w14:paraId="6A89EDD1" w14:textId="77777777" w:rsidR="006E647A" w:rsidRDefault="00E54F79" w:rsidP="006945EB">
      <w:pPr>
        <w:tabs>
          <w:tab w:val="left" w:pos="0"/>
        </w:tabs>
        <w:ind w:firstLine="709"/>
        <w:jc w:val="both"/>
        <w:rPr>
          <w:rFonts w:ascii="Times New Roman" w:hAnsi="Times New Roman" w:cs="Times New Roman"/>
          <w:color w:val="000000" w:themeColor="text1"/>
          <w:sz w:val="24"/>
          <w:szCs w:val="24"/>
        </w:rPr>
      </w:pPr>
      <w:r w:rsidRPr="00D6275F">
        <w:rPr>
          <w:rFonts w:ascii="Times New Roman" w:hAnsi="Times New Roman" w:cs="Times New Roman"/>
          <w:color w:val="000000" w:themeColor="text1"/>
          <w:sz w:val="24"/>
          <w:szCs w:val="24"/>
        </w:rPr>
        <w:t xml:space="preserve">Согласно </w:t>
      </w:r>
      <w:r w:rsidRPr="00D6275F">
        <w:rPr>
          <w:rFonts w:ascii="Times New Roman" w:hAnsi="Times New Roman" w:cs="Times New Roman"/>
          <w:sz w:val="24"/>
          <w:szCs w:val="24"/>
        </w:rPr>
        <w:t xml:space="preserve">Инструкции по составлению плана ликвидации и Методики </w:t>
      </w:r>
      <w:r w:rsidRPr="00D6275F">
        <w:rPr>
          <w:rFonts w:ascii="Times New Roman" w:hAnsi="Times New Roman" w:cs="Times New Roman"/>
          <w:bCs/>
          <w:sz w:val="24"/>
          <w:szCs w:val="24"/>
        </w:rPr>
        <w:t>расчета приблизительной стоимости ликвидации последствий операций по добыче твердых полезных ископаемых</w:t>
      </w:r>
      <w:r w:rsidR="00153B3F" w:rsidRPr="00D6275F">
        <w:rPr>
          <w:rFonts w:ascii="Times New Roman" w:hAnsi="Times New Roman" w:cs="Times New Roman"/>
          <w:color w:val="000000" w:themeColor="text1"/>
          <w:sz w:val="24"/>
          <w:szCs w:val="24"/>
        </w:rPr>
        <w:t>д</w:t>
      </w:r>
      <w:r w:rsidR="006E647A" w:rsidRPr="00D6275F">
        <w:rPr>
          <w:rFonts w:ascii="Times New Roman" w:hAnsi="Times New Roman" w:cs="Times New Roman"/>
          <w:color w:val="000000" w:themeColor="text1"/>
          <w:sz w:val="24"/>
          <w:szCs w:val="24"/>
        </w:rPr>
        <w:t>ля</w:t>
      </w:r>
      <w:r w:rsidR="0046340D" w:rsidRPr="00D6275F">
        <w:rPr>
          <w:rFonts w:ascii="Times New Roman" w:hAnsi="Times New Roman" w:cs="Times New Roman"/>
          <w:color w:val="000000" w:themeColor="text1"/>
          <w:sz w:val="24"/>
          <w:szCs w:val="24"/>
        </w:rPr>
        <w:t>задач</w:t>
      </w:r>
      <w:r w:rsidR="006E647A" w:rsidRPr="00D6275F">
        <w:rPr>
          <w:rFonts w:ascii="Times New Roman" w:hAnsi="Times New Roman" w:cs="Times New Roman"/>
          <w:color w:val="000000" w:themeColor="text1"/>
          <w:sz w:val="24"/>
          <w:szCs w:val="24"/>
        </w:rPr>
        <w:t xml:space="preserve"> ликвидации </w:t>
      </w:r>
      <w:r w:rsidR="00153B3F" w:rsidRPr="00D6275F">
        <w:rPr>
          <w:rFonts w:ascii="Times New Roman" w:hAnsi="Times New Roman" w:cs="Times New Roman"/>
          <w:color w:val="000000" w:themeColor="text1"/>
          <w:sz w:val="24"/>
          <w:szCs w:val="24"/>
        </w:rPr>
        <w:t>было</w:t>
      </w:r>
      <w:r w:rsidR="006E647A" w:rsidRPr="00D6275F">
        <w:rPr>
          <w:rFonts w:ascii="Times New Roman" w:hAnsi="Times New Roman" w:cs="Times New Roman"/>
          <w:color w:val="000000" w:themeColor="text1"/>
          <w:sz w:val="24"/>
          <w:szCs w:val="24"/>
        </w:rPr>
        <w:t>рассм</w:t>
      </w:r>
      <w:r w:rsidR="00153B3F" w:rsidRPr="00D6275F">
        <w:rPr>
          <w:rFonts w:ascii="Times New Roman" w:hAnsi="Times New Roman" w:cs="Times New Roman"/>
          <w:color w:val="000000" w:themeColor="text1"/>
          <w:sz w:val="24"/>
          <w:szCs w:val="24"/>
        </w:rPr>
        <w:t>отрено</w:t>
      </w:r>
      <w:r w:rsidR="0046340D" w:rsidRPr="00D6275F">
        <w:rPr>
          <w:rFonts w:ascii="Times New Roman" w:hAnsi="Times New Roman" w:cs="Times New Roman"/>
          <w:color w:val="000000" w:themeColor="text1"/>
          <w:sz w:val="24"/>
          <w:szCs w:val="24"/>
        </w:rPr>
        <w:t>два</w:t>
      </w:r>
      <w:r w:rsidR="006E647A" w:rsidRPr="00D6275F">
        <w:rPr>
          <w:rFonts w:ascii="Times New Roman" w:hAnsi="Times New Roman" w:cs="Times New Roman"/>
          <w:color w:val="000000" w:themeColor="text1"/>
          <w:sz w:val="24"/>
          <w:szCs w:val="24"/>
        </w:rPr>
        <w:t>альтернативных вариант</w:t>
      </w:r>
      <w:r w:rsidR="0046340D" w:rsidRPr="00D6275F">
        <w:rPr>
          <w:rFonts w:ascii="Times New Roman" w:hAnsi="Times New Roman" w:cs="Times New Roman"/>
          <w:color w:val="000000" w:themeColor="text1"/>
          <w:sz w:val="24"/>
          <w:szCs w:val="24"/>
        </w:rPr>
        <w:t>а</w:t>
      </w:r>
      <w:r w:rsidR="006E647A" w:rsidRPr="00D6275F">
        <w:rPr>
          <w:rFonts w:ascii="Times New Roman" w:hAnsi="Times New Roman" w:cs="Times New Roman"/>
          <w:color w:val="000000" w:themeColor="text1"/>
          <w:sz w:val="24"/>
          <w:szCs w:val="24"/>
        </w:rPr>
        <w:t xml:space="preserve"> их выполнения, обеспечивающих достижение цели ликвидации</w:t>
      </w:r>
      <w:r w:rsidR="00153B3F" w:rsidRPr="00D6275F">
        <w:rPr>
          <w:rFonts w:ascii="Times New Roman" w:hAnsi="Times New Roman" w:cs="Times New Roman"/>
          <w:color w:val="000000" w:themeColor="text1"/>
          <w:sz w:val="24"/>
          <w:szCs w:val="24"/>
        </w:rPr>
        <w:t xml:space="preserve"> (таблица 5.2)</w:t>
      </w:r>
      <w:r w:rsidR="006E647A" w:rsidRPr="00D6275F">
        <w:rPr>
          <w:rFonts w:ascii="Times New Roman" w:hAnsi="Times New Roman" w:cs="Times New Roman"/>
          <w:color w:val="000000" w:themeColor="text1"/>
          <w:sz w:val="24"/>
          <w:szCs w:val="24"/>
        </w:rPr>
        <w:t xml:space="preserve">. </w:t>
      </w:r>
    </w:p>
    <w:p w14:paraId="48754B95" w14:textId="77777777" w:rsidR="002C4C4B" w:rsidRDefault="002C4C4B" w:rsidP="006945EB">
      <w:pPr>
        <w:tabs>
          <w:tab w:val="left" w:pos="0"/>
        </w:tabs>
        <w:ind w:firstLine="709"/>
        <w:jc w:val="both"/>
        <w:rPr>
          <w:rFonts w:ascii="Times New Roman" w:hAnsi="Times New Roman" w:cs="Times New Roman"/>
          <w:color w:val="000000" w:themeColor="text1"/>
          <w:sz w:val="24"/>
          <w:szCs w:val="24"/>
        </w:rPr>
      </w:pPr>
    </w:p>
    <w:p w14:paraId="56E1791B" w14:textId="77777777" w:rsidR="002C4C4B" w:rsidRDefault="002C4C4B" w:rsidP="006945EB">
      <w:pPr>
        <w:tabs>
          <w:tab w:val="left" w:pos="0"/>
        </w:tabs>
        <w:ind w:firstLine="709"/>
        <w:jc w:val="both"/>
        <w:rPr>
          <w:rFonts w:ascii="Times New Roman" w:hAnsi="Times New Roman" w:cs="Times New Roman"/>
          <w:color w:val="000000" w:themeColor="text1"/>
          <w:sz w:val="24"/>
          <w:szCs w:val="24"/>
        </w:rPr>
      </w:pPr>
    </w:p>
    <w:p w14:paraId="22EFE2D1" w14:textId="77777777" w:rsidR="002C4C4B" w:rsidRPr="00D6275F" w:rsidRDefault="002C4C4B" w:rsidP="006945EB">
      <w:pPr>
        <w:tabs>
          <w:tab w:val="left" w:pos="0"/>
        </w:tabs>
        <w:ind w:firstLine="709"/>
        <w:jc w:val="both"/>
        <w:rPr>
          <w:rFonts w:ascii="Times New Roman" w:hAnsi="Times New Roman" w:cs="Times New Roman"/>
          <w:sz w:val="24"/>
          <w:szCs w:val="24"/>
        </w:rPr>
      </w:pPr>
    </w:p>
    <w:p w14:paraId="67DD35E1" w14:textId="77777777" w:rsidR="006E647A" w:rsidRPr="009E6D4A" w:rsidRDefault="006E647A" w:rsidP="006945EB">
      <w:pPr>
        <w:widowControl/>
        <w:tabs>
          <w:tab w:val="left" w:pos="0"/>
        </w:tabs>
        <w:autoSpaceDE/>
        <w:autoSpaceDN/>
        <w:adjustRightInd/>
        <w:ind w:firstLine="709"/>
        <w:jc w:val="both"/>
        <w:rPr>
          <w:rFonts w:ascii="Times New Roman" w:eastAsia="Calibri" w:hAnsi="Times New Roman" w:cs="Times New Roman"/>
          <w:sz w:val="24"/>
          <w:szCs w:val="24"/>
        </w:rPr>
      </w:pPr>
    </w:p>
    <w:tbl>
      <w:tblPr>
        <w:tblStyle w:val="a8"/>
        <w:tblW w:w="0" w:type="auto"/>
        <w:jc w:val="center"/>
        <w:tblLayout w:type="fixed"/>
        <w:tblLook w:val="04A0" w:firstRow="1" w:lastRow="0" w:firstColumn="1" w:lastColumn="0" w:noHBand="0" w:noVBand="1"/>
      </w:tblPr>
      <w:tblGrid>
        <w:gridCol w:w="598"/>
        <w:gridCol w:w="1245"/>
        <w:gridCol w:w="2410"/>
        <w:gridCol w:w="2268"/>
        <w:gridCol w:w="2268"/>
      </w:tblGrid>
      <w:tr w:rsidR="00153B3F" w:rsidRPr="009E6D4A" w14:paraId="1AC2F7CB" w14:textId="77777777" w:rsidTr="00C70AAA">
        <w:trPr>
          <w:jc w:val="center"/>
        </w:trPr>
        <w:tc>
          <w:tcPr>
            <w:tcW w:w="598" w:type="dxa"/>
          </w:tcPr>
          <w:p w14:paraId="2C68DD4B"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lastRenderedPageBreak/>
              <w:t xml:space="preserve">№№ </w:t>
            </w:r>
          </w:p>
        </w:tc>
        <w:tc>
          <w:tcPr>
            <w:tcW w:w="1245" w:type="dxa"/>
          </w:tcPr>
          <w:p w14:paraId="4DFE56F1"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Объект</w:t>
            </w:r>
          </w:p>
        </w:tc>
        <w:tc>
          <w:tcPr>
            <w:tcW w:w="2410" w:type="dxa"/>
          </w:tcPr>
          <w:p w14:paraId="315A4D71"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Вид нарушения</w:t>
            </w:r>
          </w:p>
        </w:tc>
        <w:tc>
          <w:tcPr>
            <w:tcW w:w="2268" w:type="dxa"/>
          </w:tcPr>
          <w:p w14:paraId="7059C57C"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Вариант 1</w:t>
            </w:r>
          </w:p>
        </w:tc>
        <w:tc>
          <w:tcPr>
            <w:tcW w:w="2268" w:type="dxa"/>
          </w:tcPr>
          <w:p w14:paraId="3EFA134B"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Вариант 2</w:t>
            </w:r>
          </w:p>
        </w:tc>
      </w:tr>
      <w:tr w:rsidR="00153B3F" w:rsidRPr="009E6D4A" w14:paraId="5DEEAB6B" w14:textId="77777777" w:rsidTr="00C70AAA">
        <w:trPr>
          <w:jc w:val="center"/>
        </w:trPr>
        <w:tc>
          <w:tcPr>
            <w:tcW w:w="598" w:type="dxa"/>
          </w:tcPr>
          <w:p w14:paraId="44A8EE87" w14:textId="77777777" w:rsidR="00153B3F" w:rsidRPr="009E6D4A" w:rsidRDefault="0046340D"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1</w:t>
            </w:r>
          </w:p>
        </w:tc>
        <w:tc>
          <w:tcPr>
            <w:tcW w:w="1245" w:type="dxa"/>
          </w:tcPr>
          <w:p w14:paraId="1FD38B55" w14:textId="77777777" w:rsidR="00153B3F" w:rsidRPr="009E6D4A" w:rsidRDefault="00636E39" w:rsidP="009E6D4A">
            <w:pPr>
              <w:pStyle w:val="Style23"/>
              <w:widowControl/>
              <w:contextualSpacing/>
              <w:jc w:val="both"/>
              <w:rPr>
                <w:rStyle w:val="af4"/>
                <w:rFonts w:ascii="Times New Roman" w:hAnsi="Times New Roman"/>
                <w:b w:val="0"/>
              </w:rPr>
            </w:pPr>
            <w:r w:rsidRPr="009E6D4A">
              <w:rPr>
                <w:rStyle w:val="af4"/>
                <w:rFonts w:ascii="Times New Roman" w:hAnsi="Times New Roman"/>
                <w:b w:val="0"/>
              </w:rPr>
              <w:t xml:space="preserve">Промплощадка </w:t>
            </w:r>
          </w:p>
        </w:tc>
        <w:tc>
          <w:tcPr>
            <w:tcW w:w="2410" w:type="dxa"/>
          </w:tcPr>
          <w:p w14:paraId="11951100"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Нарушен плодородно-растительный слой</w:t>
            </w:r>
          </w:p>
        </w:tc>
        <w:tc>
          <w:tcPr>
            <w:tcW w:w="2268" w:type="dxa"/>
          </w:tcPr>
          <w:p w14:paraId="1EB9EDAA" w14:textId="77777777" w:rsidR="00153B3F" w:rsidRPr="009E6D4A" w:rsidRDefault="0046340D" w:rsidP="009E6D4A">
            <w:pPr>
              <w:pStyle w:val="Style23"/>
              <w:widowControl/>
              <w:contextualSpacing/>
              <w:jc w:val="both"/>
              <w:rPr>
                <w:rStyle w:val="af4"/>
                <w:rFonts w:ascii="Times New Roman" w:hAnsi="Times New Roman"/>
                <w:b w:val="0"/>
              </w:rPr>
            </w:pPr>
            <w:r w:rsidRPr="009E6D4A">
              <w:rPr>
                <w:rStyle w:val="af4"/>
                <w:rFonts w:ascii="Times New Roman" w:hAnsi="Times New Roman"/>
                <w:b w:val="0"/>
              </w:rPr>
              <w:t xml:space="preserve">Демонтаж и вывоз </w:t>
            </w:r>
            <w:r w:rsidR="009E6D4A" w:rsidRPr="009E6D4A">
              <w:rPr>
                <w:rStyle w:val="af4"/>
                <w:rFonts w:ascii="Times New Roman" w:hAnsi="Times New Roman"/>
                <w:b w:val="0"/>
              </w:rPr>
              <w:t>временных строений</w:t>
            </w:r>
            <w:r w:rsidRPr="009E6D4A">
              <w:rPr>
                <w:rStyle w:val="af4"/>
                <w:rFonts w:ascii="Times New Roman" w:hAnsi="Times New Roman"/>
                <w:b w:val="0"/>
              </w:rPr>
              <w:t>, планирование площади, нанесение плодородного слоя, посев многолетних трав</w:t>
            </w:r>
          </w:p>
        </w:tc>
        <w:tc>
          <w:tcPr>
            <w:tcW w:w="2268" w:type="dxa"/>
          </w:tcPr>
          <w:p w14:paraId="5DDF633B" w14:textId="77777777" w:rsidR="00153B3F" w:rsidRPr="009E6D4A" w:rsidRDefault="0046340D" w:rsidP="009E6D4A">
            <w:pPr>
              <w:pStyle w:val="Style23"/>
              <w:widowControl/>
              <w:contextualSpacing/>
              <w:jc w:val="both"/>
              <w:rPr>
                <w:rStyle w:val="af4"/>
                <w:rFonts w:ascii="Times New Roman" w:hAnsi="Times New Roman"/>
                <w:b w:val="0"/>
              </w:rPr>
            </w:pPr>
            <w:r w:rsidRPr="009E6D4A">
              <w:rPr>
                <w:rStyle w:val="af4"/>
                <w:rFonts w:ascii="Times New Roman" w:hAnsi="Times New Roman"/>
                <w:b w:val="0"/>
              </w:rPr>
              <w:t xml:space="preserve">Демонтаж и вывоз </w:t>
            </w:r>
            <w:r w:rsidR="009E6D4A" w:rsidRPr="009E6D4A">
              <w:rPr>
                <w:rStyle w:val="af4"/>
                <w:rFonts w:ascii="Times New Roman" w:hAnsi="Times New Roman"/>
                <w:b w:val="0"/>
              </w:rPr>
              <w:t>временных строений</w:t>
            </w:r>
            <w:r w:rsidRPr="009E6D4A">
              <w:rPr>
                <w:rStyle w:val="af4"/>
                <w:rFonts w:ascii="Times New Roman" w:hAnsi="Times New Roman"/>
                <w:b w:val="0"/>
              </w:rPr>
              <w:t>, планирова</w:t>
            </w:r>
            <w:r w:rsidR="00EF068B" w:rsidRPr="009E6D4A">
              <w:rPr>
                <w:rStyle w:val="af4"/>
                <w:rFonts w:ascii="Times New Roman" w:hAnsi="Times New Roman"/>
                <w:b w:val="0"/>
              </w:rPr>
              <w:t>ние площади</w:t>
            </w:r>
            <w:r w:rsidRPr="009E6D4A">
              <w:rPr>
                <w:rStyle w:val="af4"/>
                <w:rFonts w:ascii="Times New Roman" w:hAnsi="Times New Roman"/>
                <w:b w:val="0"/>
              </w:rPr>
              <w:t>, нанесение плодородного слоя, посадка деревьев</w:t>
            </w:r>
          </w:p>
        </w:tc>
      </w:tr>
      <w:tr w:rsidR="00153B3F" w:rsidRPr="009E6D4A" w14:paraId="269FDD92" w14:textId="77777777" w:rsidTr="00C70AAA">
        <w:trPr>
          <w:jc w:val="center"/>
        </w:trPr>
        <w:tc>
          <w:tcPr>
            <w:tcW w:w="598" w:type="dxa"/>
          </w:tcPr>
          <w:p w14:paraId="283311AC" w14:textId="77777777" w:rsidR="00153B3F" w:rsidRPr="009E6D4A" w:rsidRDefault="0046340D"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2</w:t>
            </w:r>
          </w:p>
        </w:tc>
        <w:tc>
          <w:tcPr>
            <w:tcW w:w="1245" w:type="dxa"/>
          </w:tcPr>
          <w:p w14:paraId="4A39B93E" w14:textId="77777777" w:rsidR="00153B3F" w:rsidRPr="009E6D4A" w:rsidRDefault="00153B3F"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 xml:space="preserve">Карьер </w:t>
            </w:r>
          </w:p>
        </w:tc>
        <w:tc>
          <w:tcPr>
            <w:tcW w:w="2410" w:type="dxa"/>
          </w:tcPr>
          <w:p w14:paraId="23845D7C" w14:textId="77777777" w:rsidR="00153B3F" w:rsidRPr="009E6D4A" w:rsidRDefault="00153B3F" w:rsidP="009E6D4A">
            <w:pPr>
              <w:pStyle w:val="Style23"/>
              <w:widowControl/>
              <w:contextualSpacing/>
              <w:jc w:val="both"/>
              <w:rPr>
                <w:rStyle w:val="af4"/>
                <w:rFonts w:ascii="Times New Roman" w:hAnsi="Times New Roman"/>
                <w:b w:val="0"/>
              </w:rPr>
            </w:pPr>
            <w:r w:rsidRPr="009E6D4A">
              <w:rPr>
                <w:rStyle w:val="af4"/>
                <w:rFonts w:ascii="Times New Roman" w:hAnsi="Times New Roman"/>
                <w:b w:val="0"/>
              </w:rPr>
              <w:t xml:space="preserve">Выемка </w:t>
            </w:r>
          </w:p>
        </w:tc>
        <w:tc>
          <w:tcPr>
            <w:tcW w:w="2268" w:type="dxa"/>
          </w:tcPr>
          <w:p w14:paraId="28032F59" w14:textId="77777777" w:rsidR="00153B3F" w:rsidRPr="009E6D4A" w:rsidRDefault="00EF068B" w:rsidP="009E6D4A">
            <w:pPr>
              <w:pStyle w:val="Style23"/>
              <w:widowControl/>
              <w:contextualSpacing/>
              <w:jc w:val="both"/>
              <w:rPr>
                <w:rStyle w:val="af4"/>
                <w:rFonts w:ascii="Times New Roman" w:hAnsi="Times New Roman"/>
                <w:b w:val="0"/>
              </w:rPr>
            </w:pPr>
            <w:r w:rsidRPr="009E6D4A">
              <w:rPr>
                <w:rStyle w:val="af4"/>
                <w:rFonts w:ascii="Times New Roman" w:hAnsi="Times New Roman"/>
                <w:b w:val="0"/>
              </w:rPr>
              <w:t>За</w:t>
            </w:r>
            <w:r w:rsidR="009E6D4A">
              <w:rPr>
                <w:rStyle w:val="af4"/>
                <w:rFonts w:ascii="Times New Roman" w:hAnsi="Times New Roman"/>
                <w:b w:val="0"/>
              </w:rPr>
              <w:t>луж</w:t>
            </w:r>
            <w:r w:rsidRPr="009E6D4A">
              <w:rPr>
                <w:rStyle w:val="af4"/>
                <w:rFonts w:ascii="Times New Roman" w:hAnsi="Times New Roman"/>
                <w:b w:val="0"/>
              </w:rPr>
              <w:t>ение площади карьера</w:t>
            </w:r>
          </w:p>
        </w:tc>
        <w:tc>
          <w:tcPr>
            <w:tcW w:w="2268" w:type="dxa"/>
          </w:tcPr>
          <w:p w14:paraId="1D3C1FE2" w14:textId="77777777" w:rsidR="00153B3F" w:rsidRPr="009E6D4A" w:rsidRDefault="00EF068B"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Выполаживание бортов карьера с применением БВР, обваловка бортов карьера</w:t>
            </w:r>
          </w:p>
        </w:tc>
      </w:tr>
      <w:tr w:rsidR="009E6D4A" w:rsidRPr="009E6D4A" w14:paraId="60C51D3B" w14:textId="77777777" w:rsidTr="00C70AAA">
        <w:trPr>
          <w:jc w:val="center"/>
        </w:trPr>
        <w:tc>
          <w:tcPr>
            <w:tcW w:w="598" w:type="dxa"/>
          </w:tcPr>
          <w:p w14:paraId="5E03F3EB" w14:textId="77777777" w:rsidR="009E6D4A" w:rsidRPr="009E6D4A" w:rsidRDefault="009E6D4A"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6</w:t>
            </w:r>
          </w:p>
        </w:tc>
        <w:tc>
          <w:tcPr>
            <w:tcW w:w="1245" w:type="dxa"/>
          </w:tcPr>
          <w:p w14:paraId="58B15BF5" w14:textId="77777777" w:rsidR="009E6D4A" w:rsidRPr="009E6D4A" w:rsidRDefault="009E6D4A"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Дороги</w:t>
            </w:r>
          </w:p>
        </w:tc>
        <w:tc>
          <w:tcPr>
            <w:tcW w:w="2410" w:type="dxa"/>
          </w:tcPr>
          <w:p w14:paraId="27219AD3" w14:textId="77777777" w:rsidR="009E6D4A" w:rsidRPr="009E6D4A" w:rsidRDefault="009E6D4A"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Нарушен плодородно-растительный слой</w:t>
            </w:r>
          </w:p>
        </w:tc>
        <w:tc>
          <w:tcPr>
            <w:tcW w:w="2268" w:type="dxa"/>
          </w:tcPr>
          <w:p w14:paraId="4F3D5BCE" w14:textId="77777777" w:rsidR="009E6D4A" w:rsidRPr="009E6D4A" w:rsidRDefault="009E6D4A"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Ликвидация дорог, планирование площадей занятых под дороги, нанесение плодородного слоя и посев многолетних трав</w:t>
            </w:r>
          </w:p>
        </w:tc>
        <w:tc>
          <w:tcPr>
            <w:tcW w:w="2268" w:type="dxa"/>
          </w:tcPr>
          <w:p w14:paraId="7FF7CECA" w14:textId="77777777" w:rsidR="009E6D4A" w:rsidRPr="009E6D4A" w:rsidRDefault="009E6D4A" w:rsidP="006945EB">
            <w:pPr>
              <w:pStyle w:val="Style23"/>
              <w:widowControl/>
              <w:contextualSpacing/>
              <w:jc w:val="both"/>
              <w:rPr>
                <w:rStyle w:val="af4"/>
                <w:rFonts w:ascii="Times New Roman" w:hAnsi="Times New Roman"/>
                <w:b w:val="0"/>
              </w:rPr>
            </w:pPr>
            <w:r w:rsidRPr="009E6D4A">
              <w:rPr>
                <w:rStyle w:val="af4"/>
                <w:rFonts w:ascii="Times New Roman" w:hAnsi="Times New Roman"/>
                <w:b w:val="0"/>
              </w:rPr>
              <w:t>Предоставление дорог для дальнейшего использования земелепользователями</w:t>
            </w:r>
          </w:p>
        </w:tc>
      </w:tr>
    </w:tbl>
    <w:p w14:paraId="04FF5866" w14:textId="77777777" w:rsidR="006E647A" w:rsidRPr="009E6D4A" w:rsidRDefault="006E647A" w:rsidP="006945EB">
      <w:pPr>
        <w:widowControl/>
        <w:tabs>
          <w:tab w:val="left" w:pos="0"/>
        </w:tabs>
        <w:autoSpaceDE/>
        <w:autoSpaceDN/>
        <w:adjustRightInd/>
        <w:ind w:firstLine="709"/>
        <w:jc w:val="both"/>
        <w:rPr>
          <w:rFonts w:ascii="Times New Roman" w:eastAsia="Calibri" w:hAnsi="Times New Roman" w:cs="Times New Roman"/>
          <w:sz w:val="24"/>
          <w:szCs w:val="24"/>
        </w:rPr>
      </w:pPr>
    </w:p>
    <w:p w14:paraId="52EEED1D" w14:textId="77777777" w:rsidR="00C10120" w:rsidRDefault="00C10120" w:rsidP="006945EB">
      <w:pPr>
        <w:widowControl/>
        <w:tabs>
          <w:tab w:val="left" w:pos="0"/>
        </w:tabs>
        <w:autoSpaceDE/>
        <w:autoSpaceDN/>
        <w:adjustRightInd/>
        <w:ind w:firstLine="709"/>
        <w:jc w:val="both"/>
        <w:rPr>
          <w:rFonts w:ascii="Times New Roman" w:eastAsia="Calibri" w:hAnsi="Times New Roman" w:cs="Times New Roman"/>
          <w:sz w:val="24"/>
          <w:szCs w:val="24"/>
          <w:lang w:val="kk-KZ"/>
        </w:rPr>
      </w:pPr>
    </w:p>
    <w:p w14:paraId="330B43E2" w14:textId="77777777" w:rsidR="009C7539" w:rsidRPr="009E6D4A" w:rsidRDefault="00531F84" w:rsidP="006945EB">
      <w:pPr>
        <w:widowControl/>
        <w:tabs>
          <w:tab w:val="left" w:pos="0"/>
        </w:tabs>
        <w:autoSpaceDE/>
        <w:autoSpaceDN/>
        <w:adjustRightInd/>
        <w:ind w:firstLine="709"/>
        <w:jc w:val="both"/>
        <w:rPr>
          <w:rFonts w:ascii="Times New Roman" w:eastAsia="Calibri" w:hAnsi="Times New Roman" w:cs="Times New Roman"/>
          <w:sz w:val="24"/>
          <w:szCs w:val="24"/>
        </w:rPr>
      </w:pPr>
      <w:r w:rsidRPr="009E6D4A">
        <w:rPr>
          <w:rFonts w:ascii="Times New Roman" w:eastAsia="Calibri" w:hAnsi="Times New Roman" w:cs="Times New Roman"/>
          <w:sz w:val="24"/>
          <w:szCs w:val="24"/>
        </w:rPr>
        <w:t>Различие двух альтернативных вариантов ликвидации небольшое. Касается оно вариантов рекультивации непосредственно самого карьера и биологического этапа рекультивации площадей. В первом варианте</w:t>
      </w:r>
      <w:r w:rsidR="00EF068B" w:rsidRPr="009E6D4A">
        <w:rPr>
          <w:rFonts w:ascii="Times New Roman" w:eastAsia="Calibri" w:hAnsi="Times New Roman" w:cs="Times New Roman"/>
          <w:sz w:val="24"/>
          <w:szCs w:val="24"/>
        </w:rPr>
        <w:t xml:space="preserve"> предполагаются затопление карьера водой </w:t>
      </w:r>
      <w:r w:rsidR="0079535A" w:rsidRPr="009E6D4A">
        <w:rPr>
          <w:rFonts w:ascii="Times New Roman" w:eastAsia="Calibri" w:hAnsi="Times New Roman" w:cs="Times New Roman"/>
          <w:sz w:val="24"/>
          <w:szCs w:val="24"/>
        </w:rPr>
        <w:t>.</w:t>
      </w:r>
      <w:r w:rsidR="009C18C2" w:rsidRPr="009E6D4A">
        <w:rPr>
          <w:rFonts w:ascii="Times New Roman" w:eastAsia="Calibri" w:hAnsi="Times New Roman" w:cs="Times New Roman"/>
          <w:sz w:val="24"/>
          <w:szCs w:val="24"/>
        </w:rPr>
        <w:t xml:space="preserve"> Этот метод более экономичен, и в связи с присутствием на участке работ подземных вод затопление карьера водой будет более эффективным</w:t>
      </w:r>
      <w:r w:rsidR="000937BB" w:rsidRPr="009E6D4A">
        <w:rPr>
          <w:rFonts w:ascii="Times New Roman" w:eastAsia="Calibri" w:hAnsi="Times New Roman" w:cs="Times New Roman"/>
          <w:sz w:val="24"/>
          <w:szCs w:val="24"/>
        </w:rPr>
        <w:t>. По второму методу</w:t>
      </w:r>
      <w:r w:rsidR="00EF068B" w:rsidRPr="009E6D4A">
        <w:rPr>
          <w:rFonts w:ascii="Times New Roman" w:eastAsia="Calibri" w:hAnsi="Times New Roman" w:cs="Times New Roman"/>
          <w:sz w:val="24"/>
          <w:szCs w:val="24"/>
        </w:rPr>
        <w:t xml:space="preserve"> предполагаются выположить борта карьера до 35° </w:t>
      </w:r>
      <w:r w:rsidR="000937BB" w:rsidRPr="009E6D4A">
        <w:rPr>
          <w:rFonts w:ascii="Times New Roman" w:eastAsia="Calibri" w:hAnsi="Times New Roman" w:cs="Times New Roman"/>
          <w:sz w:val="24"/>
          <w:szCs w:val="24"/>
        </w:rPr>
        <w:t>.</w:t>
      </w:r>
      <w:r w:rsidR="00EF068B" w:rsidRPr="009E6D4A">
        <w:rPr>
          <w:rFonts w:ascii="Times New Roman" w:eastAsia="Calibri" w:hAnsi="Times New Roman" w:cs="Times New Roman"/>
          <w:sz w:val="24"/>
          <w:szCs w:val="24"/>
        </w:rPr>
        <w:t xml:space="preserve"> Этот метод является трудозатратным, но быстровыполнимым</w:t>
      </w:r>
      <w:r w:rsidR="000937BB" w:rsidRPr="009E6D4A">
        <w:rPr>
          <w:rFonts w:ascii="Times New Roman" w:eastAsia="Calibri" w:hAnsi="Times New Roman" w:cs="Times New Roman"/>
          <w:sz w:val="24"/>
          <w:szCs w:val="24"/>
        </w:rPr>
        <w:t xml:space="preserve">. Также, в первом варианте, на биологическом этапе рекультивационных работ предполагается засеять многолетними травами растущими в этом регионе. По второму варианту на этих площадях предполагается посадить деревья. Однако посадка деревьев не вписывается в местный </w:t>
      </w:r>
      <w:r w:rsidR="009C7539" w:rsidRPr="009E6D4A">
        <w:rPr>
          <w:rFonts w:ascii="Times New Roman" w:eastAsia="Calibri" w:hAnsi="Times New Roman" w:cs="Times New Roman"/>
          <w:sz w:val="24"/>
          <w:szCs w:val="24"/>
        </w:rPr>
        <w:t>холмистый ландшафт и требует постоянного ухода.</w:t>
      </w:r>
    </w:p>
    <w:p w14:paraId="5238007B" w14:textId="77777777" w:rsidR="006E647A" w:rsidRPr="009E6D4A" w:rsidRDefault="009C7539" w:rsidP="006945EB">
      <w:pPr>
        <w:widowControl/>
        <w:tabs>
          <w:tab w:val="left" w:pos="0"/>
        </w:tabs>
        <w:autoSpaceDE/>
        <w:autoSpaceDN/>
        <w:adjustRightInd/>
        <w:ind w:firstLine="709"/>
        <w:jc w:val="both"/>
        <w:rPr>
          <w:rFonts w:ascii="Times New Roman" w:eastAsia="Calibri" w:hAnsi="Times New Roman" w:cs="Times New Roman"/>
          <w:sz w:val="24"/>
          <w:szCs w:val="24"/>
        </w:rPr>
      </w:pPr>
      <w:r w:rsidRPr="009E6D4A">
        <w:rPr>
          <w:rFonts w:ascii="Times New Roman" w:eastAsia="Calibri" w:hAnsi="Times New Roman" w:cs="Times New Roman"/>
          <w:sz w:val="24"/>
          <w:szCs w:val="24"/>
        </w:rPr>
        <w:t xml:space="preserve">Таким образом, для достижения цели ликвидации, с учетом мнения заинтересованных сторон, сроков проведения ликвидационных работ и экономической оценки проводимых работ было решено провести ликвидацию последствий недропользования по первому варианту. Ниже будут описаны критерии ликвидации, допущения при ликвидации, а также непосредственно сами работы по первому варианту ликвидации. </w:t>
      </w:r>
    </w:p>
    <w:p w14:paraId="49773E2F" w14:textId="77777777" w:rsidR="008E757F" w:rsidRPr="00BB7788" w:rsidRDefault="008E757F" w:rsidP="009E6D4A">
      <w:pPr>
        <w:widowControl/>
        <w:tabs>
          <w:tab w:val="left" w:pos="0"/>
        </w:tabs>
        <w:autoSpaceDE/>
        <w:autoSpaceDN/>
        <w:adjustRightInd/>
        <w:jc w:val="both"/>
        <w:rPr>
          <w:rFonts w:ascii="Times New Roman" w:hAnsi="Times New Roman" w:cs="Times New Roman"/>
          <w:color w:val="FF0000"/>
          <w:sz w:val="24"/>
          <w:szCs w:val="24"/>
        </w:rPr>
      </w:pPr>
    </w:p>
    <w:p w14:paraId="7E996032" w14:textId="77777777" w:rsidR="008E757F" w:rsidRPr="00BB7788" w:rsidRDefault="008E757F" w:rsidP="002C4C4B">
      <w:pPr>
        <w:jc w:val="both"/>
        <w:rPr>
          <w:rFonts w:ascii="Times New Roman" w:hAnsi="Times New Roman" w:cs="Times New Roman"/>
          <w:color w:val="FF0000"/>
          <w:sz w:val="24"/>
          <w:szCs w:val="24"/>
        </w:rPr>
        <w:sectPr w:rsidR="008E757F" w:rsidRPr="00BB7788" w:rsidSect="002F6E69">
          <w:footerReference w:type="default" r:id="rId41"/>
          <w:pgSz w:w="11906" w:h="16838"/>
          <w:pgMar w:top="1134" w:right="850" w:bottom="1134" w:left="1276" w:header="708" w:footer="708" w:gutter="0"/>
          <w:cols w:space="708"/>
          <w:docGrid w:linePitch="360"/>
        </w:sectPr>
      </w:pPr>
    </w:p>
    <w:p w14:paraId="5D0C572C" w14:textId="77777777" w:rsidR="008E757F" w:rsidRPr="00D6275F" w:rsidRDefault="008E757F" w:rsidP="006945EB">
      <w:pPr>
        <w:jc w:val="both"/>
        <w:rPr>
          <w:rFonts w:ascii="Times New Roman" w:hAnsi="Times New Roman" w:cs="Times New Roman"/>
          <w:sz w:val="24"/>
          <w:szCs w:val="24"/>
        </w:rPr>
      </w:pPr>
    </w:p>
    <w:p w14:paraId="3D791A50" w14:textId="77777777" w:rsidR="00B8457B" w:rsidRDefault="00B8457B" w:rsidP="006945EB">
      <w:pPr>
        <w:shd w:val="clear" w:color="auto" w:fill="FFFFFF"/>
        <w:ind w:left="5" w:right="24" w:hanging="5"/>
        <w:jc w:val="both"/>
        <w:rPr>
          <w:rFonts w:ascii="Times New Roman" w:hAnsi="Times New Roman" w:cs="Times New Roman"/>
          <w:b/>
          <w:i/>
          <w:sz w:val="24"/>
          <w:szCs w:val="24"/>
        </w:rPr>
      </w:pPr>
      <w:r w:rsidRPr="00D6275F">
        <w:rPr>
          <w:rFonts w:ascii="Times New Roman" w:hAnsi="Times New Roman" w:cs="Times New Roman"/>
          <w:b/>
          <w:i/>
          <w:sz w:val="24"/>
          <w:szCs w:val="24"/>
        </w:rPr>
        <w:t>Технический этап рекультивации</w:t>
      </w:r>
    </w:p>
    <w:p w14:paraId="69F3350B" w14:textId="77777777" w:rsidR="00BB7788" w:rsidRPr="008734FA" w:rsidRDefault="00BB7788" w:rsidP="00BB7788">
      <w:pPr>
        <w:jc w:val="center"/>
        <w:rPr>
          <w:rFonts w:ascii="Times New Roman" w:hAnsi="Times New Roman" w:cs="Times New Roman"/>
          <w:b/>
          <w:bCs/>
          <w:sz w:val="28"/>
          <w:szCs w:val="28"/>
        </w:rPr>
      </w:pPr>
    </w:p>
    <w:p w14:paraId="3246D9DD" w14:textId="77777777" w:rsidR="00BB7788" w:rsidRPr="009E6D4A" w:rsidRDefault="00BB7788" w:rsidP="00BB7788">
      <w:pPr>
        <w:ind w:firstLine="708"/>
        <w:contextualSpacing/>
        <w:jc w:val="both"/>
        <w:rPr>
          <w:rFonts w:ascii="Times New Roman" w:hAnsi="Times New Roman" w:cs="Times New Roman"/>
          <w:b/>
          <w:sz w:val="24"/>
          <w:szCs w:val="24"/>
        </w:rPr>
      </w:pPr>
      <w:r w:rsidRPr="009E6D4A">
        <w:rPr>
          <w:rFonts w:ascii="Times New Roman" w:hAnsi="Times New Roman" w:cs="Times New Roman"/>
          <w:sz w:val="24"/>
          <w:szCs w:val="24"/>
        </w:rPr>
        <w:t xml:space="preserve">В соответствии с местными условиями (обводненностью полезной толщи карьера) настоящим проектом предусматривается технический этап рекультивации – направление рекультивации принято </w:t>
      </w:r>
      <w:r w:rsidRPr="009E6D4A">
        <w:rPr>
          <w:rFonts w:ascii="Times New Roman" w:hAnsi="Times New Roman" w:cs="Times New Roman"/>
          <w:b/>
          <w:sz w:val="24"/>
          <w:szCs w:val="24"/>
        </w:rPr>
        <w:t>водохозяйственное, сельскохозяйственное.</w:t>
      </w:r>
    </w:p>
    <w:p w14:paraId="6320B838" w14:textId="77777777" w:rsidR="00BB7788" w:rsidRPr="009E6D4A" w:rsidRDefault="00BB7788" w:rsidP="00BB7788">
      <w:pPr>
        <w:ind w:firstLine="708"/>
        <w:contextualSpacing/>
        <w:jc w:val="both"/>
        <w:rPr>
          <w:rFonts w:ascii="Times New Roman" w:hAnsi="Times New Roman" w:cs="Times New Roman"/>
          <w:sz w:val="24"/>
          <w:szCs w:val="24"/>
        </w:rPr>
      </w:pPr>
      <w:r w:rsidRPr="009E6D4A">
        <w:rPr>
          <w:rFonts w:ascii="Times New Roman" w:hAnsi="Times New Roman" w:cs="Times New Roman"/>
          <w:sz w:val="24"/>
          <w:szCs w:val="24"/>
        </w:rPr>
        <w:t>В проекте общая площадь рекультивации составит 5,0га</w:t>
      </w:r>
      <w:r w:rsidRPr="009E6D4A">
        <w:rPr>
          <w:rFonts w:ascii="Times New Roman" w:hAnsi="Times New Roman" w:cs="Times New Roman"/>
          <w:bCs/>
          <w:sz w:val="24"/>
          <w:szCs w:val="24"/>
        </w:rPr>
        <w:t>.</w:t>
      </w:r>
    </w:p>
    <w:p w14:paraId="79481A60" w14:textId="77777777" w:rsidR="00BB7788" w:rsidRPr="009E6D4A" w:rsidRDefault="00BB7788" w:rsidP="00BB7788">
      <w:pPr>
        <w:ind w:firstLine="708"/>
        <w:contextualSpacing/>
        <w:jc w:val="both"/>
        <w:rPr>
          <w:rFonts w:ascii="Times New Roman" w:hAnsi="Times New Roman" w:cs="Times New Roman"/>
          <w:sz w:val="24"/>
          <w:szCs w:val="24"/>
        </w:rPr>
      </w:pPr>
      <w:r w:rsidRPr="009E6D4A">
        <w:rPr>
          <w:rFonts w:ascii="Times New Roman" w:hAnsi="Times New Roman" w:cs="Times New Roman"/>
          <w:sz w:val="24"/>
          <w:szCs w:val="24"/>
        </w:rPr>
        <w:t>В соответстие с санитарно-гигиеническим требованиям глубина воды в водоеме должна быть не менее 1,5м. Дно водоемов следует экранировать благоприятными для ведения водного хозяйства породами мощностью не менее 0,5м. При сооружении водоемов должен быть выполнен комплекс мероприятий по выполаживанию берегов и предотвращению их размыва.</w:t>
      </w:r>
    </w:p>
    <w:p w14:paraId="5E28D381" w14:textId="77777777" w:rsidR="00BB7788" w:rsidRPr="009E6D4A" w:rsidRDefault="00BB7788" w:rsidP="00BB7788">
      <w:pPr>
        <w:ind w:firstLine="708"/>
        <w:contextualSpacing/>
        <w:jc w:val="both"/>
        <w:rPr>
          <w:rFonts w:ascii="Times New Roman" w:hAnsi="Times New Roman" w:cs="Times New Roman"/>
          <w:sz w:val="24"/>
          <w:szCs w:val="24"/>
        </w:rPr>
      </w:pPr>
      <w:r w:rsidRPr="009E6D4A">
        <w:rPr>
          <w:rFonts w:ascii="Times New Roman" w:hAnsi="Times New Roman" w:cs="Times New Roman"/>
          <w:sz w:val="24"/>
          <w:szCs w:val="24"/>
        </w:rPr>
        <w:t xml:space="preserve">При </w:t>
      </w:r>
      <w:r w:rsidRPr="009E6D4A">
        <w:rPr>
          <w:rFonts w:ascii="Times New Roman" w:hAnsi="Times New Roman" w:cs="Times New Roman"/>
          <w:b/>
          <w:sz w:val="24"/>
          <w:szCs w:val="24"/>
        </w:rPr>
        <w:t xml:space="preserve">водохозяйственном </w:t>
      </w:r>
      <w:r w:rsidRPr="009E6D4A">
        <w:rPr>
          <w:rFonts w:ascii="Times New Roman" w:hAnsi="Times New Roman" w:cs="Times New Roman"/>
          <w:sz w:val="24"/>
          <w:szCs w:val="24"/>
        </w:rPr>
        <w:t>направлений рекультивации</w:t>
      </w:r>
      <w:r w:rsidR="00CA023A">
        <w:rPr>
          <w:rFonts w:ascii="Times New Roman" w:hAnsi="Times New Roman" w:cs="Times New Roman"/>
          <w:sz w:val="24"/>
          <w:szCs w:val="24"/>
        </w:rPr>
        <w:t xml:space="preserve"> </w:t>
      </w:r>
      <w:r w:rsidRPr="009E6D4A">
        <w:rPr>
          <w:rFonts w:ascii="Times New Roman" w:hAnsi="Times New Roman" w:cs="Times New Roman"/>
          <w:sz w:val="24"/>
          <w:szCs w:val="24"/>
        </w:rPr>
        <w:t>использовани</w:t>
      </w:r>
      <w:r w:rsidR="00CA023A">
        <w:rPr>
          <w:rFonts w:ascii="Times New Roman" w:hAnsi="Times New Roman" w:cs="Times New Roman"/>
          <w:sz w:val="24"/>
          <w:szCs w:val="24"/>
        </w:rPr>
        <w:t>е</w:t>
      </w:r>
      <w:r w:rsidRPr="009E6D4A">
        <w:rPr>
          <w:rFonts w:ascii="Times New Roman" w:hAnsi="Times New Roman" w:cs="Times New Roman"/>
          <w:sz w:val="24"/>
          <w:szCs w:val="24"/>
        </w:rPr>
        <w:t xml:space="preserve"> водоемов возможно как для рыбохозяйственных целей а также как искусственные водоемы для нужд сельского хозяиства. При формирований  прибрежной полосы должна быть создана мелководная зона шириной 30-50 м. с постепенным увеличением глубины от 0,5 до 4-8м. Длина этой зоны должна быть не менее 40% общей протяженности береговой линии. Мелководная зона должна быть выровнена и покрыта плодородным (потенциально-плодородным) слоем почвы за год или два до затопления.</w:t>
      </w:r>
    </w:p>
    <w:p w14:paraId="5F46D4CD" w14:textId="77777777" w:rsidR="00BB7788" w:rsidRPr="009E6D4A" w:rsidRDefault="00BB7788" w:rsidP="00BB7788">
      <w:pPr>
        <w:ind w:firstLine="708"/>
        <w:contextualSpacing/>
        <w:jc w:val="both"/>
        <w:rPr>
          <w:rFonts w:ascii="Times New Roman" w:hAnsi="Times New Roman" w:cs="Times New Roman"/>
          <w:sz w:val="24"/>
          <w:szCs w:val="24"/>
        </w:rPr>
      </w:pPr>
      <w:r w:rsidRPr="009E6D4A">
        <w:rPr>
          <w:rFonts w:ascii="Times New Roman" w:hAnsi="Times New Roman" w:cs="Times New Roman"/>
          <w:sz w:val="24"/>
          <w:szCs w:val="24"/>
        </w:rPr>
        <w:t xml:space="preserve">Береговая зона на техническом и биологическом этапах рекультиваций входит в </w:t>
      </w:r>
      <w:r w:rsidRPr="009E6D4A">
        <w:rPr>
          <w:rFonts w:ascii="Times New Roman" w:hAnsi="Times New Roman" w:cs="Times New Roman"/>
          <w:b/>
          <w:sz w:val="24"/>
          <w:szCs w:val="24"/>
        </w:rPr>
        <w:t>сельскохозяйственное</w:t>
      </w:r>
      <w:r w:rsidRPr="009E6D4A">
        <w:rPr>
          <w:rFonts w:ascii="Times New Roman" w:hAnsi="Times New Roman" w:cs="Times New Roman"/>
          <w:sz w:val="24"/>
          <w:szCs w:val="24"/>
        </w:rPr>
        <w:t xml:space="preserve"> направление как - пастбища.</w:t>
      </w:r>
    </w:p>
    <w:p w14:paraId="3B5EAD9D" w14:textId="77777777" w:rsidR="00BB7788" w:rsidRPr="009E6D4A" w:rsidRDefault="00BB7788" w:rsidP="00BB7788">
      <w:pPr>
        <w:ind w:firstLine="708"/>
        <w:contextualSpacing/>
        <w:jc w:val="both"/>
        <w:rPr>
          <w:rFonts w:ascii="Times New Roman" w:hAnsi="Times New Roman" w:cs="Times New Roman"/>
          <w:sz w:val="24"/>
          <w:szCs w:val="24"/>
        </w:rPr>
      </w:pPr>
    </w:p>
    <w:p w14:paraId="3A374484" w14:textId="77777777" w:rsidR="00BB7788" w:rsidRPr="009E6D4A" w:rsidRDefault="00BB7788" w:rsidP="00BB7788">
      <w:pPr>
        <w:ind w:firstLine="708"/>
        <w:jc w:val="both"/>
        <w:rPr>
          <w:rFonts w:ascii="Times New Roman" w:hAnsi="Times New Roman" w:cs="Times New Roman"/>
          <w:b/>
          <w:bCs/>
          <w:sz w:val="24"/>
          <w:szCs w:val="24"/>
        </w:rPr>
      </w:pPr>
      <w:r w:rsidRPr="009E6D4A">
        <w:rPr>
          <w:rFonts w:ascii="Times New Roman" w:hAnsi="Times New Roman" w:cs="Times New Roman"/>
          <w:b/>
          <w:bCs/>
          <w:sz w:val="24"/>
          <w:szCs w:val="24"/>
        </w:rPr>
        <w:t>Объемы работ на техническом этапе рекультивации и применяемое оборудование</w:t>
      </w:r>
    </w:p>
    <w:p w14:paraId="754C45AE" w14:textId="77777777" w:rsidR="00BB7788" w:rsidRPr="009E6D4A" w:rsidRDefault="00BB7788" w:rsidP="00BB7788">
      <w:pPr>
        <w:ind w:firstLine="708"/>
        <w:jc w:val="both"/>
        <w:rPr>
          <w:rFonts w:ascii="Times New Roman" w:hAnsi="Times New Roman" w:cs="Times New Roman"/>
          <w:b/>
          <w:bCs/>
          <w:sz w:val="24"/>
          <w:szCs w:val="24"/>
        </w:rPr>
      </w:pPr>
    </w:p>
    <w:p w14:paraId="0A1A1A3A" w14:textId="77777777" w:rsidR="00BB7788" w:rsidRPr="009E6D4A" w:rsidRDefault="00BB7788" w:rsidP="00BB7788">
      <w:pPr>
        <w:ind w:firstLine="708"/>
        <w:jc w:val="both"/>
        <w:rPr>
          <w:rFonts w:ascii="Times New Roman" w:hAnsi="Times New Roman" w:cs="Times New Roman"/>
          <w:bCs/>
          <w:sz w:val="24"/>
          <w:szCs w:val="24"/>
        </w:rPr>
      </w:pPr>
      <w:r w:rsidRPr="009E6D4A">
        <w:rPr>
          <w:rFonts w:ascii="Times New Roman" w:hAnsi="Times New Roman" w:cs="Times New Roman"/>
          <w:bCs/>
          <w:sz w:val="24"/>
          <w:szCs w:val="24"/>
        </w:rPr>
        <w:t>Технический этап рекультивации земель включает следующие виды работ</w:t>
      </w:r>
    </w:p>
    <w:p w14:paraId="266CD9D8" w14:textId="77777777" w:rsidR="00BB7788" w:rsidRPr="009E6D4A" w:rsidRDefault="00BB7788" w:rsidP="00BB7788">
      <w:pPr>
        <w:ind w:firstLine="708"/>
        <w:jc w:val="both"/>
        <w:rPr>
          <w:rFonts w:ascii="Times New Roman" w:hAnsi="Times New Roman" w:cs="Times New Roman"/>
          <w:bCs/>
          <w:sz w:val="24"/>
          <w:szCs w:val="24"/>
        </w:rPr>
      </w:pPr>
      <w:r w:rsidRPr="009E6D4A">
        <w:rPr>
          <w:rFonts w:ascii="Times New Roman" w:hAnsi="Times New Roman" w:cs="Times New Roman"/>
          <w:bCs/>
          <w:sz w:val="24"/>
          <w:szCs w:val="24"/>
        </w:rPr>
        <w:t>1.Снятие потенциально-плодородного слоя почвы (ППСП)  и вскрышных пород с поверхности карьера.</w:t>
      </w:r>
    </w:p>
    <w:p w14:paraId="38EE04D7" w14:textId="77777777" w:rsidR="00BB7788" w:rsidRPr="009E6D4A" w:rsidRDefault="00BB7788" w:rsidP="00BB7788">
      <w:pPr>
        <w:ind w:firstLine="708"/>
        <w:jc w:val="both"/>
        <w:rPr>
          <w:rFonts w:ascii="Times New Roman" w:hAnsi="Times New Roman" w:cs="Times New Roman"/>
          <w:bCs/>
          <w:sz w:val="24"/>
          <w:szCs w:val="24"/>
        </w:rPr>
      </w:pPr>
      <w:r w:rsidRPr="009E6D4A">
        <w:rPr>
          <w:rFonts w:ascii="Times New Roman" w:hAnsi="Times New Roman" w:cs="Times New Roman"/>
          <w:bCs/>
          <w:sz w:val="24"/>
          <w:szCs w:val="24"/>
        </w:rPr>
        <w:t>2.Формирование временных отвалов ППСП, возврат вскрышных пород в отработанное пространство.</w:t>
      </w:r>
    </w:p>
    <w:p w14:paraId="1E3C8FFD" w14:textId="77777777" w:rsidR="00BB7788" w:rsidRPr="009E6D4A" w:rsidRDefault="00BB7788" w:rsidP="00BB7788">
      <w:pPr>
        <w:ind w:firstLine="708"/>
        <w:jc w:val="both"/>
        <w:rPr>
          <w:rFonts w:ascii="Times New Roman" w:hAnsi="Times New Roman" w:cs="Times New Roman"/>
          <w:bCs/>
          <w:sz w:val="24"/>
          <w:szCs w:val="24"/>
        </w:rPr>
      </w:pPr>
      <w:r w:rsidRPr="009E6D4A">
        <w:rPr>
          <w:rFonts w:ascii="Times New Roman" w:hAnsi="Times New Roman" w:cs="Times New Roman"/>
          <w:bCs/>
          <w:sz w:val="24"/>
          <w:szCs w:val="24"/>
        </w:rPr>
        <w:t>3.Погрузка и транспортирование ППСП.</w:t>
      </w:r>
    </w:p>
    <w:p w14:paraId="146C9542" w14:textId="77777777" w:rsidR="00BB7788" w:rsidRPr="009E6D4A" w:rsidRDefault="00BB7788" w:rsidP="00BB7788">
      <w:pPr>
        <w:ind w:firstLine="708"/>
        <w:jc w:val="both"/>
        <w:rPr>
          <w:rFonts w:ascii="Times New Roman" w:hAnsi="Times New Roman" w:cs="Times New Roman"/>
          <w:bCs/>
          <w:sz w:val="24"/>
          <w:szCs w:val="24"/>
        </w:rPr>
      </w:pPr>
      <w:r w:rsidRPr="009E6D4A">
        <w:rPr>
          <w:rFonts w:ascii="Times New Roman" w:hAnsi="Times New Roman" w:cs="Times New Roman"/>
          <w:bCs/>
          <w:sz w:val="24"/>
          <w:szCs w:val="24"/>
        </w:rPr>
        <w:t>4. Создание ППСП мелководной зоны шириной 30-50м. с постепенным увеличением глубины от 0,5 до 4-8м.</w:t>
      </w:r>
    </w:p>
    <w:p w14:paraId="24A6CF3C" w14:textId="77777777" w:rsidR="00BB7788" w:rsidRPr="009E6D4A" w:rsidRDefault="00BB7788" w:rsidP="00BB7788">
      <w:pPr>
        <w:ind w:firstLine="708"/>
        <w:jc w:val="both"/>
        <w:rPr>
          <w:rFonts w:ascii="Times New Roman" w:hAnsi="Times New Roman" w:cs="Times New Roman"/>
          <w:bCs/>
          <w:sz w:val="24"/>
          <w:szCs w:val="24"/>
        </w:rPr>
      </w:pPr>
      <w:r w:rsidRPr="009E6D4A">
        <w:rPr>
          <w:rFonts w:ascii="Times New Roman" w:hAnsi="Times New Roman" w:cs="Times New Roman"/>
          <w:bCs/>
          <w:sz w:val="24"/>
          <w:szCs w:val="24"/>
        </w:rPr>
        <w:t>Снятие ППСП будет проводится по следующей схеме: бульдозер HYUNDAI SD32 будет перемещать его во временные отвалы рядом с проектируемыми площадками.  Снятый ППСП в дальнейшем будет использован на рекультивационных работах в полном объеме, после завершения отработки карьера.</w:t>
      </w:r>
    </w:p>
    <w:p w14:paraId="2E68E480" w14:textId="77777777" w:rsidR="00BB7788" w:rsidRPr="009E6D4A" w:rsidRDefault="00BB7788" w:rsidP="00BB7788">
      <w:pPr>
        <w:pStyle w:val="2ff"/>
        <w:ind w:firstLine="720"/>
        <w:jc w:val="both"/>
        <w:rPr>
          <w:bCs/>
        </w:rPr>
      </w:pPr>
      <w:r w:rsidRPr="009E6D4A">
        <w:rPr>
          <w:bCs/>
        </w:rPr>
        <w:t xml:space="preserve">Нанесение ПРС на спланированную поверхность будет выполняться посредством бульдозера HYUNDAI SD32, непосредственно со складов, расположенных вдоль северного и южного бортов карьера, методом буртования. </w:t>
      </w:r>
    </w:p>
    <w:p w14:paraId="0912C2B8" w14:textId="77777777" w:rsidR="00BB7788" w:rsidRPr="009E6D4A" w:rsidRDefault="00BB7788" w:rsidP="00BB7788">
      <w:pPr>
        <w:pStyle w:val="2ff"/>
        <w:ind w:firstLine="720"/>
        <w:jc w:val="both"/>
        <w:rPr>
          <w:bCs/>
        </w:rPr>
      </w:pPr>
      <w:r w:rsidRPr="009E6D4A">
        <w:rPr>
          <w:bCs/>
        </w:rPr>
        <w:t>Планировочные работы будут произведены также с помощью бульдозера HYUNDAI SD32.</w:t>
      </w:r>
    </w:p>
    <w:p w14:paraId="2FC4B382" w14:textId="77777777" w:rsidR="00BB7788" w:rsidRPr="009E6D4A" w:rsidRDefault="00BB7788" w:rsidP="00BB7788">
      <w:pPr>
        <w:pStyle w:val="2ff"/>
        <w:ind w:firstLine="720"/>
        <w:jc w:val="both"/>
      </w:pPr>
      <w:r w:rsidRPr="009E6D4A">
        <w:t>Площадь участков береговой зоны открытых горных работ покрываемая почвенно-растительным слоем составит: 12000м</w:t>
      </w:r>
      <w:r w:rsidRPr="009E6D4A">
        <w:rPr>
          <w:vertAlign w:val="superscript"/>
        </w:rPr>
        <w:t xml:space="preserve">2 </w:t>
      </w:r>
      <w:r w:rsidRPr="009E6D4A">
        <w:t xml:space="preserve">. </w:t>
      </w:r>
    </w:p>
    <w:p w14:paraId="28275194" w14:textId="77777777" w:rsidR="00BB7788" w:rsidRPr="009E6D4A" w:rsidRDefault="00BB7788" w:rsidP="00BB7788">
      <w:pPr>
        <w:ind w:firstLine="708"/>
        <w:jc w:val="both"/>
        <w:rPr>
          <w:rFonts w:ascii="Times New Roman" w:hAnsi="Times New Roman" w:cs="Times New Roman"/>
          <w:b/>
          <w:bCs/>
          <w:sz w:val="24"/>
          <w:szCs w:val="24"/>
        </w:rPr>
      </w:pPr>
      <w:r w:rsidRPr="009E6D4A">
        <w:rPr>
          <w:rFonts w:ascii="Times New Roman" w:hAnsi="Times New Roman" w:cs="Times New Roman"/>
          <w:b/>
          <w:bCs/>
          <w:sz w:val="24"/>
          <w:szCs w:val="24"/>
        </w:rPr>
        <w:t>Расчет сменной производительности бульдозера при выполаживании бортов карьера</w:t>
      </w:r>
    </w:p>
    <w:p w14:paraId="07715BF5" w14:textId="77777777" w:rsidR="00BB7788" w:rsidRPr="009E6D4A" w:rsidRDefault="00BB7788" w:rsidP="00BB7788">
      <w:pPr>
        <w:ind w:firstLine="708"/>
        <w:jc w:val="both"/>
        <w:rPr>
          <w:rFonts w:ascii="Times New Roman" w:hAnsi="Times New Roman" w:cs="Times New Roman"/>
          <w:b/>
          <w:bCs/>
          <w:sz w:val="24"/>
          <w:szCs w:val="24"/>
        </w:rPr>
      </w:pPr>
    </w:p>
    <w:p w14:paraId="22E17A88" w14:textId="77777777" w:rsidR="00BB7788" w:rsidRPr="009E6D4A" w:rsidRDefault="00BB7788" w:rsidP="00BB7788">
      <w:pPr>
        <w:shd w:val="clear" w:color="auto" w:fill="FFFFFF"/>
        <w:ind w:firstLine="851"/>
        <w:jc w:val="both"/>
        <w:rPr>
          <w:rFonts w:ascii="Times New Roman" w:hAnsi="Times New Roman" w:cs="Times New Roman"/>
          <w:sz w:val="24"/>
          <w:szCs w:val="24"/>
        </w:rPr>
      </w:pPr>
      <w:r w:rsidRPr="009E6D4A">
        <w:rPr>
          <w:rFonts w:ascii="Times New Roman" w:hAnsi="Times New Roman" w:cs="Times New Roman"/>
          <w:sz w:val="24"/>
          <w:szCs w:val="24"/>
        </w:rPr>
        <w:t xml:space="preserve">Сменная производительность бульдозера при выполаживании бортов карьеров определялась согласно «Нормам технологического проектирования предприятий промышленности нерудных строительных материалов» Приложение </w:t>
      </w:r>
      <w:r w:rsidRPr="009E6D4A">
        <w:rPr>
          <w:rFonts w:ascii="Times New Roman" w:hAnsi="Times New Roman" w:cs="Times New Roman"/>
          <w:sz w:val="24"/>
          <w:szCs w:val="24"/>
          <w:lang w:val="en-US"/>
        </w:rPr>
        <w:t>V</w:t>
      </w:r>
      <w:r w:rsidRPr="009E6D4A">
        <w:rPr>
          <w:rFonts w:ascii="Times New Roman" w:hAnsi="Times New Roman" w:cs="Times New Roman"/>
          <w:sz w:val="24"/>
          <w:szCs w:val="24"/>
        </w:rPr>
        <w:t xml:space="preserve"> «Методика расчета производительности бульдозеров» </w:t>
      </w:r>
    </w:p>
    <w:p w14:paraId="3F26738C" w14:textId="77777777" w:rsidR="00BB7788" w:rsidRPr="009E6D4A" w:rsidRDefault="00BB7788" w:rsidP="00BB7788">
      <w:pPr>
        <w:ind w:firstLine="567"/>
        <w:contextualSpacing/>
        <w:jc w:val="both"/>
        <w:rPr>
          <w:rFonts w:ascii="Times New Roman" w:hAnsi="Times New Roman" w:cs="Times New Roman"/>
          <w:sz w:val="24"/>
          <w:szCs w:val="24"/>
        </w:rPr>
      </w:pPr>
    </w:p>
    <w:p w14:paraId="412B87EB"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32"/>
          <w:sz w:val="24"/>
          <w:szCs w:val="24"/>
        </w:rPr>
        <w:object w:dxaOrig="3760" w:dyaOrig="720" w14:anchorId="163F6607">
          <v:shape id="_x0000_i1037" type="#_x0000_t75" style="width:187.45pt;height:36.7pt" o:ole="">
            <v:imagedata r:id="rId42" o:title=""/>
          </v:shape>
          <o:OLEObject Type="Embed" ProgID="Equation.3" ShapeID="_x0000_i1037" DrawAspect="Content" ObjectID="_1825579172" r:id="rId43"/>
        </w:object>
      </w:r>
      <w:r w:rsidRPr="009E6D4A">
        <w:rPr>
          <w:rFonts w:ascii="Times New Roman" w:hAnsi="Times New Roman" w:cs="Times New Roman"/>
          <w:kern w:val="36"/>
          <w:sz w:val="24"/>
          <w:szCs w:val="24"/>
        </w:rPr>
        <w:t>, м</w:t>
      </w:r>
      <w:r w:rsidRPr="009E6D4A">
        <w:rPr>
          <w:rFonts w:ascii="Times New Roman" w:hAnsi="Times New Roman" w:cs="Times New Roman"/>
          <w:kern w:val="36"/>
          <w:sz w:val="24"/>
          <w:szCs w:val="24"/>
          <w:vertAlign w:val="superscript"/>
        </w:rPr>
        <w:t>3</w:t>
      </w:r>
      <w:r w:rsidRPr="009E6D4A">
        <w:rPr>
          <w:rFonts w:ascii="Times New Roman" w:hAnsi="Times New Roman" w:cs="Times New Roman"/>
          <w:kern w:val="36"/>
          <w:sz w:val="24"/>
          <w:szCs w:val="24"/>
        </w:rPr>
        <w:t>/см</w:t>
      </w:r>
    </w:p>
    <w:p w14:paraId="3E0A15D7"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Где </w:t>
      </w:r>
      <w:r w:rsidRPr="009E6D4A">
        <w:rPr>
          <w:rFonts w:ascii="Times New Roman" w:hAnsi="Times New Roman" w:cs="Times New Roman"/>
          <w:kern w:val="36"/>
          <w:sz w:val="24"/>
          <w:szCs w:val="24"/>
          <w:lang w:val="en-US"/>
        </w:rPr>
        <w:t>V</w:t>
      </w:r>
      <w:r w:rsidRPr="009E6D4A">
        <w:rPr>
          <w:rFonts w:ascii="Times New Roman" w:hAnsi="Times New Roman" w:cs="Times New Roman"/>
          <w:kern w:val="36"/>
          <w:sz w:val="24"/>
          <w:szCs w:val="24"/>
        </w:rPr>
        <w:t xml:space="preserve"> – объем грунта в разрыхленном состоянии, перемещаемый отвалов бульдозера, м</w:t>
      </w:r>
      <w:r w:rsidRPr="009E6D4A">
        <w:rPr>
          <w:rFonts w:ascii="Times New Roman" w:hAnsi="Times New Roman" w:cs="Times New Roman"/>
          <w:kern w:val="36"/>
          <w:sz w:val="24"/>
          <w:szCs w:val="24"/>
          <w:vertAlign w:val="superscript"/>
        </w:rPr>
        <w:t>3</w:t>
      </w:r>
      <w:r w:rsidRPr="009E6D4A">
        <w:rPr>
          <w:rFonts w:ascii="Times New Roman" w:hAnsi="Times New Roman" w:cs="Times New Roman"/>
          <w:kern w:val="36"/>
          <w:sz w:val="24"/>
          <w:szCs w:val="24"/>
        </w:rPr>
        <w:t>;</w:t>
      </w:r>
    </w:p>
    <w:p w14:paraId="23F4C049"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4"/>
          <w:sz w:val="24"/>
          <w:szCs w:val="24"/>
        </w:rPr>
        <w:object w:dxaOrig="1160" w:dyaOrig="639" w14:anchorId="1939EB18">
          <v:shape id="_x0000_i1038" type="#_x0000_t75" style="width:58.4pt;height:31.25pt" o:ole="">
            <v:imagedata r:id="rId44" o:title=""/>
          </v:shape>
          <o:OLEObject Type="Embed" ProgID="Equation.3" ShapeID="_x0000_i1038" DrawAspect="Content" ObjectID="_1825579173" r:id="rId45"/>
        </w:object>
      </w:r>
      <w:r w:rsidRPr="009E6D4A">
        <w:rPr>
          <w:rFonts w:ascii="Times New Roman" w:hAnsi="Times New Roman" w:cs="Times New Roman"/>
          <w:kern w:val="36"/>
          <w:sz w:val="24"/>
          <w:szCs w:val="24"/>
        </w:rPr>
        <w:t>, м</w:t>
      </w:r>
      <w:r w:rsidRPr="009E6D4A">
        <w:rPr>
          <w:rFonts w:ascii="Times New Roman" w:hAnsi="Times New Roman" w:cs="Times New Roman"/>
          <w:kern w:val="36"/>
          <w:sz w:val="24"/>
          <w:szCs w:val="24"/>
          <w:vertAlign w:val="superscript"/>
        </w:rPr>
        <w:t>3</w:t>
      </w:r>
    </w:p>
    <w:p w14:paraId="7F816890"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lang w:val="en-US"/>
        </w:rPr>
        <w:t>l</w:t>
      </w:r>
      <w:r w:rsidRPr="009E6D4A">
        <w:rPr>
          <w:rFonts w:ascii="Times New Roman" w:hAnsi="Times New Roman" w:cs="Times New Roman"/>
          <w:kern w:val="36"/>
          <w:sz w:val="24"/>
          <w:szCs w:val="24"/>
        </w:rPr>
        <w:t xml:space="preserve"> – длина отвала бульдозера, м;</w:t>
      </w:r>
    </w:p>
    <w:p w14:paraId="2295576C"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lang w:val="en-US"/>
        </w:rPr>
        <w:t>h</w:t>
      </w:r>
      <w:r w:rsidRPr="009E6D4A">
        <w:rPr>
          <w:rFonts w:ascii="Times New Roman" w:hAnsi="Times New Roman" w:cs="Times New Roman"/>
          <w:kern w:val="36"/>
          <w:sz w:val="24"/>
          <w:szCs w:val="24"/>
        </w:rPr>
        <w:t xml:space="preserve"> – высота отвала бульдозера, м;</w:t>
      </w:r>
    </w:p>
    <w:p w14:paraId="56478E7E"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а – ширина призмы перемещаемого грунта, м;</w:t>
      </w:r>
    </w:p>
    <w:p w14:paraId="123263D3"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820" w:dyaOrig="660" w14:anchorId="5DFCB54F">
          <v:shape id="_x0000_i1039" type="#_x0000_t75" style="width:41.45pt;height:33.3pt" o:ole="">
            <v:imagedata r:id="rId46" o:title=""/>
          </v:shape>
          <o:OLEObject Type="Embed" ProgID="Equation.3" ShapeID="_x0000_i1039" DrawAspect="Content" ObjectID="_1825579174" r:id="rId47"/>
        </w:object>
      </w:r>
      <w:r w:rsidRPr="009E6D4A">
        <w:rPr>
          <w:rFonts w:ascii="Times New Roman" w:hAnsi="Times New Roman" w:cs="Times New Roman"/>
          <w:kern w:val="36"/>
          <w:sz w:val="24"/>
          <w:szCs w:val="24"/>
        </w:rPr>
        <w:t>, м</w:t>
      </w:r>
    </w:p>
    <w:p w14:paraId="322C4648"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δ – угол естественного откоса грунта (30</w:t>
      </w:r>
      <w:r w:rsidRPr="009E6D4A">
        <w:rPr>
          <w:rFonts w:ascii="Times New Roman" w:hAnsi="Times New Roman" w:cs="Times New Roman"/>
          <w:kern w:val="36"/>
          <w:sz w:val="24"/>
          <w:szCs w:val="24"/>
          <w:vertAlign w:val="superscript"/>
        </w:rPr>
        <w:t>0</w:t>
      </w:r>
      <w:r w:rsidRPr="009E6D4A">
        <w:rPr>
          <w:rFonts w:ascii="Times New Roman" w:hAnsi="Times New Roman" w:cs="Times New Roman"/>
          <w:kern w:val="36"/>
          <w:sz w:val="24"/>
          <w:szCs w:val="24"/>
        </w:rPr>
        <w:t>);</w:t>
      </w:r>
    </w:p>
    <w:p w14:paraId="67910D93"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1660" w:dyaOrig="660" w14:anchorId="42C47D61">
          <v:shape id="_x0000_i1040" type="#_x0000_t75" style="width:83.55pt;height:31.9pt" o:ole="">
            <v:imagedata r:id="rId48" o:title=""/>
          </v:shape>
          <o:OLEObject Type="Embed" ProgID="Equation.3" ShapeID="_x0000_i1040" DrawAspect="Content" ObjectID="_1825579175" r:id="rId49"/>
        </w:object>
      </w:r>
    </w:p>
    <w:p w14:paraId="42C29CF0"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4"/>
          <w:sz w:val="24"/>
          <w:szCs w:val="24"/>
        </w:rPr>
        <w:object w:dxaOrig="2920" w:dyaOrig="620" w14:anchorId="070AB860">
          <v:shape id="_x0000_i1041" type="#_x0000_t75" style="width:145.35pt;height:30.55pt" o:ole="">
            <v:imagedata r:id="rId50" o:title=""/>
          </v:shape>
          <o:OLEObject Type="Embed" ProgID="Equation.3" ShapeID="_x0000_i1041" DrawAspect="Content" ObjectID="_1825579176" r:id="rId51"/>
        </w:object>
      </w:r>
    </w:p>
    <w:p w14:paraId="3F0B898A"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У</w:t>
      </w:r>
      <w:r w:rsidRPr="009E6D4A">
        <w:rPr>
          <w:rFonts w:ascii="Times New Roman" w:hAnsi="Times New Roman" w:cs="Times New Roman"/>
          <w:kern w:val="36"/>
          <w:sz w:val="24"/>
          <w:szCs w:val="24"/>
        </w:rPr>
        <w:t xml:space="preserve"> – коэффициент, учитывающий уклон на участке работы бульдозера, 0,95;</w:t>
      </w:r>
    </w:p>
    <w:p w14:paraId="38A8519E"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О</w:t>
      </w:r>
      <w:r w:rsidRPr="009E6D4A">
        <w:rPr>
          <w:rFonts w:ascii="Times New Roman" w:hAnsi="Times New Roman" w:cs="Times New Roman"/>
          <w:kern w:val="36"/>
          <w:sz w:val="24"/>
          <w:szCs w:val="24"/>
        </w:rPr>
        <w:t xml:space="preserve"> – коэффициент, учитывающий увеличение производительности при работе бульдозера с открылками, 1,15;</w:t>
      </w:r>
    </w:p>
    <w:p w14:paraId="2C4FF61D" w14:textId="77777777" w:rsidR="00BB7788" w:rsidRPr="009E6D4A" w:rsidRDefault="00BB7788" w:rsidP="00BB7788">
      <w:pPr>
        <w:ind w:firstLine="567"/>
        <w:contextualSpacing/>
        <w:jc w:val="both"/>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П</w:t>
      </w:r>
      <w:r w:rsidRPr="009E6D4A">
        <w:rPr>
          <w:rFonts w:ascii="Times New Roman" w:hAnsi="Times New Roman" w:cs="Times New Roman"/>
          <w:kern w:val="36"/>
          <w:sz w:val="24"/>
          <w:szCs w:val="24"/>
        </w:rPr>
        <w:t xml:space="preserve"> – коэффициент, учитывающий потери породы в процессе ее перемещения, 0,9;</w:t>
      </w:r>
    </w:p>
    <w:p w14:paraId="12A1769A"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В</w:t>
      </w:r>
      <w:r w:rsidRPr="009E6D4A">
        <w:rPr>
          <w:rFonts w:ascii="Times New Roman" w:hAnsi="Times New Roman" w:cs="Times New Roman"/>
          <w:kern w:val="36"/>
          <w:sz w:val="24"/>
          <w:szCs w:val="24"/>
        </w:rPr>
        <w:t xml:space="preserve"> – коэффициент использования бульдозера во времени, 0,8;</w:t>
      </w:r>
    </w:p>
    <w:p w14:paraId="574FB109"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Р</w:t>
      </w:r>
      <w:r w:rsidRPr="009E6D4A">
        <w:rPr>
          <w:rFonts w:ascii="Times New Roman" w:hAnsi="Times New Roman" w:cs="Times New Roman"/>
          <w:kern w:val="36"/>
          <w:sz w:val="24"/>
          <w:szCs w:val="24"/>
        </w:rPr>
        <w:t xml:space="preserve"> – коэффициент разрыхления грунта, 1,25;</w:t>
      </w:r>
    </w:p>
    <w:p w14:paraId="27477DDD"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Т</w:t>
      </w:r>
      <w:r w:rsidRPr="009E6D4A">
        <w:rPr>
          <w:rFonts w:ascii="Times New Roman" w:hAnsi="Times New Roman" w:cs="Times New Roman"/>
          <w:kern w:val="36"/>
          <w:sz w:val="24"/>
          <w:szCs w:val="24"/>
          <w:vertAlign w:val="subscript"/>
        </w:rPr>
        <w:t>Ц</w:t>
      </w:r>
      <w:r w:rsidRPr="009E6D4A">
        <w:rPr>
          <w:rFonts w:ascii="Times New Roman" w:hAnsi="Times New Roman" w:cs="Times New Roman"/>
          <w:kern w:val="36"/>
          <w:sz w:val="24"/>
          <w:szCs w:val="24"/>
        </w:rPr>
        <w:t xml:space="preserve"> – продолжительность одного цикла, с;</w:t>
      </w:r>
    </w:p>
    <w:p w14:paraId="7CB447B8"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3320" w:dyaOrig="700" w14:anchorId="414FEEF3">
          <v:shape id="_x0000_i1042" type="#_x0000_t75" style="width:165.75pt;height:34.65pt" o:ole="">
            <v:imagedata r:id="rId52" o:title=""/>
          </v:shape>
          <o:OLEObject Type="Embed" ProgID="Equation.3" ShapeID="_x0000_i1042" DrawAspect="Content" ObjectID="_1825579177" r:id="rId53"/>
        </w:object>
      </w:r>
      <w:r w:rsidRPr="009E6D4A">
        <w:rPr>
          <w:rFonts w:ascii="Times New Roman" w:hAnsi="Times New Roman" w:cs="Times New Roman"/>
          <w:kern w:val="36"/>
          <w:sz w:val="24"/>
          <w:szCs w:val="24"/>
        </w:rPr>
        <w:t>, с</w:t>
      </w:r>
    </w:p>
    <w:p w14:paraId="2B306624"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l</w:t>
      </w:r>
      <w:r w:rsidRPr="009E6D4A">
        <w:rPr>
          <w:rFonts w:ascii="Times New Roman" w:hAnsi="Times New Roman" w:cs="Times New Roman"/>
          <w:sz w:val="24"/>
          <w:szCs w:val="24"/>
          <w:vertAlign w:val="subscript"/>
        </w:rPr>
        <w:t>1</w:t>
      </w:r>
      <w:r w:rsidRPr="009E6D4A">
        <w:rPr>
          <w:rFonts w:ascii="Times New Roman" w:hAnsi="Times New Roman" w:cs="Times New Roman"/>
          <w:sz w:val="24"/>
          <w:szCs w:val="24"/>
        </w:rPr>
        <w:t xml:space="preserve"> – длина пути резания грунта, м;</w:t>
      </w:r>
    </w:p>
    <w:p w14:paraId="7ACB3623"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 xml:space="preserve">     ν</w:t>
      </w:r>
      <w:r w:rsidRPr="009E6D4A">
        <w:rPr>
          <w:rFonts w:ascii="Times New Roman" w:hAnsi="Times New Roman" w:cs="Times New Roman"/>
          <w:sz w:val="24"/>
          <w:szCs w:val="24"/>
          <w:vertAlign w:val="subscript"/>
        </w:rPr>
        <w:t>1</w:t>
      </w:r>
      <w:r w:rsidRPr="009E6D4A">
        <w:rPr>
          <w:rFonts w:ascii="Times New Roman" w:hAnsi="Times New Roman" w:cs="Times New Roman"/>
          <w:sz w:val="24"/>
          <w:szCs w:val="24"/>
        </w:rPr>
        <w:t xml:space="preserve"> – скорость перемещения бульдозера при резании грунта, м/с;</w:t>
      </w:r>
    </w:p>
    <w:p w14:paraId="60E8CC5B"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l</w:t>
      </w:r>
      <w:r w:rsidRPr="009E6D4A">
        <w:rPr>
          <w:rFonts w:ascii="Times New Roman" w:hAnsi="Times New Roman" w:cs="Times New Roman"/>
          <w:sz w:val="24"/>
          <w:szCs w:val="24"/>
          <w:vertAlign w:val="subscript"/>
        </w:rPr>
        <w:t>2</w:t>
      </w:r>
      <w:r w:rsidRPr="009E6D4A">
        <w:rPr>
          <w:rFonts w:ascii="Times New Roman" w:hAnsi="Times New Roman" w:cs="Times New Roman"/>
          <w:sz w:val="24"/>
          <w:szCs w:val="24"/>
        </w:rPr>
        <w:t xml:space="preserve"> – расстояние транспортирования грунта, м;</w:t>
      </w:r>
    </w:p>
    <w:p w14:paraId="5DF4B1C6"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 xml:space="preserve">     ν</w:t>
      </w:r>
      <w:r w:rsidRPr="009E6D4A">
        <w:rPr>
          <w:rFonts w:ascii="Times New Roman" w:hAnsi="Times New Roman" w:cs="Times New Roman"/>
          <w:sz w:val="24"/>
          <w:szCs w:val="24"/>
          <w:vertAlign w:val="subscript"/>
        </w:rPr>
        <w:t>2</w:t>
      </w:r>
      <w:r w:rsidRPr="009E6D4A">
        <w:rPr>
          <w:rFonts w:ascii="Times New Roman" w:hAnsi="Times New Roman" w:cs="Times New Roman"/>
          <w:sz w:val="24"/>
          <w:szCs w:val="24"/>
        </w:rPr>
        <w:t xml:space="preserve"> – скорость движения бульдозера с  грунтом, м/с;</w:t>
      </w:r>
    </w:p>
    <w:p w14:paraId="0F54D64B"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 xml:space="preserve">     ν</w:t>
      </w:r>
      <w:r w:rsidRPr="009E6D4A">
        <w:rPr>
          <w:rFonts w:ascii="Times New Roman" w:hAnsi="Times New Roman" w:cs="Times New Roman"/>
          <w:sz w:val="24"/>
          <w:szCs w:val="24"/>
          <w:vertAlign w:val="subscript"/>
        </w:rPr>
        <w:t>3</w:t>
      </w:r>
      <w:r w:rsidRPr="009E6D4A">
        <w:rPr>
          <w:rFonts w:ascii="Times New Roman" w:hAnsi="Times New Roman" w:cs="Times New Roman"/>
          <w:sz w:val="24"/>
          <w:szCs w:val="24"/>
        </w:rPr>
        <w:t xml:space="preserve"> – скорость холостого (обратного) хода, м/с;</w:t>
      </w:r>
    </w:p>
    <w:p w14:paraId="44ADBB29"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t</w:t>
      </w:r>
      <w:r w:rsidRPr="009E6D4A">
        <w:rPr>
          <w:rFonts w:ascii="Times New Roman" w:hAnsi="Times New Roman" w:cs="Times New Roman"/>
          <w:sz w:val="24"/>
          <w:szCs w:val="24"/>
          <w:vertAlign w:val="subscript"/>
        </w:rPr>
        <w:t>П</w:t>
      </w:r>
      <w:r w:rsidRPr="009E6D4A">
        <w:rPr>
          <w:rFonts w:ascii="Times New Roman" w:hAnsi="Times New Roman" w:cs="Times New Roman"/>
          <w:sz w:val="24"/>
          <w:szCs w:val="24"/>
        </w:rPr>
        <w:t xml:space="preserve"> – время переключения скоростей, с;</w:t>
      </w:r>
    </w:p>
    <w:p w14:paraId="57F1EB69"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t</w:t>
      </w:r>
      <w:r w:rsidRPr="009E6D4A">
        <w:rPr>
          <w:rFonts w:ascii="Times New Roman" w:hAnsi="Times New Roman" w:cs="Times New Roman"/>
          <w:sz w:val="24"/>
          <w:szCs w:val="24"/>
          <w:vertAlign w:val="subscript"/>
        </w:rPr>
        <w:t>Р</w:t>
      </w:r>
      <w:r w:rsidRPr="009E6D4A">
        <w:rPr>
          <w:rFonts w:ascii="Times New Roman" w:hAnsi="Times New Roman" w:cs="Times New Roman"/>
          <w:sz w:val="24"/>
          <w:szCs w:val="24"/>
        </w:rPr>
        <w:t xml:space="preserve"> – время одного разворота трактора, с.</w:t>
      </w:r>
    </w:p>
    <w:p w14:paraId="76E0FAFA"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Значения необходимых величин для расчета продолжительности цикла бульдозера сведены в таблицу 2.5.1.3.1.</w:t>
      </w:r>
    </w:p>
    <w:p w14:paraId="30092EE0" w14:textId="77777777" w:rsidR="00BB7788" w:rsidRPr="009E6D4A" w:rsidRDefault="00BB7788" w:rsidP="00BB7788">
      <w:pPr>
        <w:ind w:firstLine="567"/>
        <w:contextualSpacing/>
        <w:jc w:val="right"/>
        <w:rPr>
          <w:rFonts w:ascii="Times New Roman" w:hAnsi="Times New Roman" w:cs="Times New Roman"/>
          <w:sz w:val="24"/>
          <w:szCs w:val="24"/>
        </w:rPr>
      </w:pPr>
    </w:p>
    <w:p w14:paraId="6B580A22" w14:textId="77777777" w:rsidR="00BB7788" w:rsidRPr="009E6D4A" w:rsidRDefault="00BB7788" w:rsidP="00BB7788">
      <w:pPr>
        <w:ind w:firstLine="567"/>
        <w:contextualSpacing/>
        <w:jc w:val="right"/>
        <w:rPr>
          <w:rFonts w:ascii="Times New Roman" w:hAnsi="Times New Roman" w:cs="Times New Roman"/>
          <w:sz w:val="24"/>
          <w:szCs w:val="24"/>
        </w:rPr>
      </w:pPr>
    </w:p>
    <w:p w14:paraId="2B89B47C" w14:textId="77777777" w:rsidR="00BB7788" w:rsidRPr="009E6D4A" w:rsidRDefault="00BB7788" w:rsidP="00BB7788">
      <w:pPr>
        <w:ind w:firstLine="567"/>
        <w:contextualSpacing/>
        <w:jc w:val="right"/>
        <w:rPr>
          <w:rFonts w:ascii="Times New Roman" w:hAnsi="Times New Roman" w:cs="Times New Roman"/>
          <w:i/>
          <w:sz w:val="24"/>
          <w:szCs w:val="24"/>
          <w:lang w:val="en-US"/>
        </w:rPr>
      </w:pPr>
      <w:r w:rsidRPr="009E6D4A">
        <w:rPr>
          <w:rFonts w:ascii="Times New Roman" w:hAnsi="Times New Roman" w:cs="Times New Roman"/>
          <w:sz w:val="24"/>
          <w:szCs w:val="24"/>
        </w:rPr>
        <w:t>Таблица 2.5.1.3.1</w:t>
      </w:r>
    </w:p>
    <w:p w14:paraId="5CDDD5E2" w14:textId="77777777" w:rsidR="00BB7788" w:rsidRPr="009E6D4A" w:rsidRDefault="00BB7788" w:rsidP="00BB7788">
      <w:pPr>
        <w:ind w:firstLine="567"/>
        <w:contextualSpacing/>
        <w:jc w:val="center"/>
        <w:rPr>
          <w:rFonts w:ascii="Times New Roman" w:hAnsi="Times New Roman" w:cs="Times New Roman"/>
          <w:b/>
          <w:sz w:val="24"/>
          <w:szCs w:val="24"/>
        </w:rPr>
      </w:pPr>
      <w:r w:rsidRPr="009E6D4A">
        <w:rPr>
          <w:rFonts w:ascii="Times New Roman" w:hAnsi="Times New Roman" w:cs="Times New Roman"/>
          <w:b/>
          <w:sz w:val="24"/>
          <w:szCs w:val="24"/>
        </w:rPr>
        <w:t>Значения расчетных величин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005"/>
        <w:gridCol w:w="481"/>
        <w:gridCol w:w="671"/>
        <w:gridCol w:w="548"/>
        <w:gridCol w:w="548"/>
        <w:gridCol w:w="421"/>
        <w:gridCol w:w="483"/>
      </w:tblGrid>
      <w:tr w:rsidR="00BB7788" w:rsidRPr="009E6D4A" w14:paraId="504875C8" w14:textId="77777777" w:rsidTr="00BB7788">
        <w:trPr>
          <w:jc w:val="center"/>
        </w:trPr>
        <w:tc>
          <w:tcPr>
            <w:tcW w:w="1785" w:type="pct"/>
            <w:vMerge w:val="restart"/>
            <w:shd w:val="clear" w:color="auto" w:fill="auto"/>
            <w:vAlign w:val="center"/>
          </w:tcPr>
          <w:p w14:paraId="45631AF7"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Наименование грунта</w:t>
            </w:r>
          </w:p>
        </w:tc>
        <w:tc>
          <w:tcPr>
            <w:tcW w:w="1570" w:type="pct"/>
            <w:vMerge w:val="restart"/>
            <w:shd w:val="clear" w:color="auto" w:fill="auto"/>
            <w:vAlign w:val="center"/>
          </w:tcPr>
          <w:p w14:paraId="060E43BC"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Мощность бульдозера, л.с.</w:t>
            </w:r>
          </w:p>
        </w:tc>
        <w:tc>
          <w:tcPr>
            <w:tcW w:w="1645" w:type="pct"/>
            <w:gridSpan w:val="6"/>
            <w:shd w:val="clear" w:color="auto" w:fill="auto"/>
            <w:vAlign w:val="center"/>
          </w:tcPr>
          <w:p w14:paraId="6C493A24" w14:textId="77777777" w:rsidR="00BB7788" w:rsidRPr="009E6D4A" w:rsidRDefault="00BB7788" w:rsidP="00BB7788">
            <w:pPr>
              <w:contextualSpacing/>
              <w:jc w:val="center"/>
              <w:rPr>
                <w:rFonts w:ascii="Times New Roman" w:hAnsi="Times New Roman" w:cs="Times New Roman"/>
                <w:b/>
                <w:sz w:val="24"/>
                <w:szCs w:val="24"/>
                <w:vertAlign w:val="subscript"/>
              </w:rPr>
            </w:pPr>
            <w:r w:rsidRPr="009E6D4A">
              <w:rPr>
                <w:rFonts w:ascii="Times New Roman" w:hAnsi="Times New Roman" w:cs="Times New Roman"/>
                <w:b/>
                <w:sz w:val="24"/>
                <w:szCs w:val="24"/>
              </w:rPr>
              <w:t>Элементы Т</w:t>
            </w:r>
            <w:r w:rsidRPr="009E6D4A">
              <w:rPr>
                <w:rFonts w:ascii="Times New Roman" w:hAnsi="Times New Roman" w:cs="Times New Roman"/>
                <w:b/>
                <w:sz w:val="24"/>
                <w:szCs w:val="24"/>
                <w:vertAlign w:val="subscript"/>
              </w:rPr>
              <w:t>Ц</w:t>
            </w:r>
          </w:p>
        </w:tc>
      </w:tr>
      <w:tr w:rsidR="00BB7788" w:rsidRPr="009E6D4A" w14:paraId="519C3F1F" w14:textId="77777777" w:rsidTr="00BB7788">
        <w:trPr>
          <w:jc w:val="center"/>
        </w:trPr>
        <w:tc>
          <w:tcPr>
            <w:tcW w:w="1785" w:type="pct"/>
            <w:vMerge/>
            <w:shd w:val="clear" w:color="auto" w:fill="auto"/>
            <w:vAlign w:val="center"/>
          </w:tcPr>
          <w:p w14:paraId="06DB597E" w14:textId="77777777" w:rsidR="00BB7788" w:rsidRPr="009E6D4A" w:rsidRDefault="00BB7788" w:rsidP="00BB7788">
            <w:pPr>
              <w:contextualSpacing/>
              <w:jc w:val="center"/>
              <w:rPr>
                <w:rFonts w:ascii="Times New Roman" w:hAnsi="Times New Roman" w:cs="Times New Roman"/>
                <w:b/>
                <w:sz w:val="24"/>
                <w:szCs w:val="24"/>
              </w:rPr>
            </w:pPr>
          </w:p>
        </w:tc>
        <w:tc>
          <w:tcPr>
            <w:tcW w:w="1570" w:type="pct"/>
            <w:vMerge/>
            <w:shd w:val="clear" w:color="auto" w:fill="auto"/>
            <w:vAlign w:val="center"/>
          </w:tcPr>
          <w:p w14:paraId="2804F677" w14:textId="77777777" w:rsidR="00BB7788" w:rsidRPr="009E6D4A" w:rsidRDefault="00BB7788" w:rsidP="00BB7788">
            <w:pPr>
              <w:contextualSpacing/>
              <w:jc w:val="center"/>
              <w:rPr>
                <w:rFonts w:ascii="Times New Roman" w:hAnsi="Times New Roman" w:cs="Times New Roman"/>
                <w:b/>
                <w:sz w:val="24"/>
                <w:szCs w:val="24"/>
              </w:rPr>
            </w:pPr>
          </w:p>
        </w:tc>
        <w:tc>
          <w:tcPr>
            <w:tcW w:w="252" w:type="pct"/>
            <w:shd w:val="clear" w:color="auto" w:fill="auto"/>
            <w:vAlign w:val="center"/>
          </w:tcPr>
          <w:p w14:paraId="616FF5D7"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lang w:val="en-US"/>
              </w:rPr>
              <w:t>l</w:t>
            </w:r>
            <w:r w:rsidRPr="009E6D4A">
              <w:rPr>
                <w:rFonts w:ascii="Times New Roman" w:hAnsi="Times New Roman" w:cs="Times New Roman"/>
                <w:b/>
                <w:sz w:val="24"/>
                <w:szCs w:val="24"/>
                <w:vertAlign w:val="subscript"/>
              </w:rPr>
              <w:t>1</w:t>
            </w:r>
          </w:p>
        </w:tc>
        <w:tc>
          <w:tcPr>
            <w:tcW w:w="351" w:type="pct"/>
            <w:shd w:val="clear" w:color="auto" w:fill="auto"/>
            <w:vAlign w:val="center"/>
          </w:tcPr>
          <w:p w14:paraId="1F37254E"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ν</w:t>
            </w:r>
            <w:r w:rsidRPr="009E6D4A">
              <w:rPr>
                <w:rFonts w:ascii="Times New Roman" w:hAnsi="Times New Roman" w:cs="Times New Roman"/>
                <w:b/>
                <w:sz w:val="24"/>
                <w:szCs w:val="24"/>
                <w:vertAlign w:val="subscript"/>
              </w:rPr>
              <w:t>1</w:t>
            </w:r>
          </w:p>
        </w:tc>
        <w:tc>
          <w:tcPr>
            <w:tcW w:w="287" w:type="pct"/>
            <w:shd w:val="clear" w:color="auto" w:fill="auto"/>
            <w:vAlign w:val="center"/>
          </w:tcPr>
          <w:p w14:paraId="219EDFE7"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ν</w:t>
            </w:r>
            <w:r w:rsidRPr="009E6D4A">
              <w:rPr>
                <w:rFonts w:ascii="Times New Roman" w:hAnsi="Times New Roman" w:cs="Times New Roman"/>
                <w:b/>
                <w:sz w:val="24"/>
                <w:szCs w:val="24"/>
                <w:vertAlign w:val="subscript"/>
              </w:rPr>
              <w:t>2</w:t>
            </w:r>
          </w:p>
        </w:tc>
        <w:tc>
          <w:tcPr>
            <w:tcW w:w="287" w:type="pct"/>
            <w:shd w:val="clear" w:color="auto" w:fill="auto"/>
            <w:vAlign w:val="center"/>
          </w:tcPr>
          <w:p w14:paraId="67006E18"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ν</w:t>
            </w:r>
            <w:r w:rsidRPr="009E6D4A">
              <w:rPr>
                <w:rFonts w:ascii="Times New Roman" w:hAnsi="Times New Roman" w:cs="Times New Roman"/>
                <w:b/>
                <w:sz w:val="24"/>
                <w:szCs w:val="24"/>
                <w:vertAlign w:val="subscript"/>
              </w:rPr>
              <w:t>3</w:t>
            </w:r>
          </w:p>
        </w:tc>
        <w:tc>
          <w:tcPr>
            <w:tcW w:w="215" w:type="pct"/>
            <w:shd w:val="clear" w:color="auto" w:fill="auto"/>
            <w:vAlign w:val="center"/>
          </w:tcPr>
          <w:p w14:paraId="168C6C02"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lang w:val="en-US"/>
              </w:rPr>
              <w:t>t</w:t>
            </w:r>
            <w:r w:rsidRPr="009E6D4A">
              <w:rPr>
                <w:rFonts w:ascii="Times New Roman" w:hAnsi="Times New Roman" w:cs="Times New Roman"/>
                <w:b/>
                <w:sz w:val="24"/>
                <w:szCs w:val="24"/>
                <w:vertAlign w:val="subscript"/>
              </w:rPr>
              <w:t>П</w:t>
            </w:r>
          </w:p>
        </w:tc>
        <w:tc>
          <w:tcPr>
            <w:tcW w:w="253" w:type="pct"/>
            <w:shd w:val="clear" w:color="auto" w:fill="auto"/>
            <w:vAlign w:val="center"/>
          </w:tcPr>
          <w:p w14:paraId="241841AD"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lang w:val="en-US"/>
              </w:rPr>
              <w:t>t</w:t>
            </w:r>
            <w:r w:rsidRPr="009E6D4A">
              <w:rPr>
                <w:rFonts w:ascii="Times New Roman" w:hAnsi="Times New Roman" w:cs="Times New Roman"/>
                <w:b/>
                <w:sz w:val="24"/>
                <w:szCs w:val="24"/>
                <w:vertAlign w:val="subscript"/>
              </w:rPr>
              <w:t>Р</w:t>
            </w:r>
          </w:p>
        </w:tc>
      </w:tr>
      <w:tr w:rsidR="00BB7788" w:rsidRPr="009E6D4A" w14:paraId="07B8BCAD" w14:textId="77777777" w:rsidTr="00BB7788">
        <w:trPr>
          <w:jc w:val="center"/>
        </w:trPr>
        <w:tc>
          <w:tcPr>
            <w:tcW w:w="1785" w:type="pct"/>
            <w:shd w:val="clear" w:color="auto" w:fill="auto"/>
            <w:vAlign w:val="center"/>
          </w:tcPr>
          <w:p w14:paraId="722E67B8"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ПРС, суглинки</w:t>
            </w:r>
          </w:p>
        </w:tc>
        <w:tc>
          <w:tcPr>
            <w:tcW w:w="1570" w:type="pct"/>
            <w:shd w:val="clear" w:color="auto" w:fill="auto"/>
            <w:vAlign w:val="center"/>
          </w:tcPr>
          <w:p w14:paraId="794DE76A"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235</w:t>
            </w:r>
          </w:p>
        </w:tc>
        <w:tc>
          <w:tcPr>
            <w:tcW w:w="252" w:type="pct"/>
            <w:shd w:val="clear" w:color="auto" w:fill="auto"/>
            <w:vAlign w:val="center"/>
          </w:tcPr>
          <w:p w14:paraId="3CB3CB2A"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7</w:t>
            </w:r>
          </w:p>
        </w:tc>
        <w:tc>
          <w:tcPr>
            <w:tcW w:w="351" w:type="pct"/>
            <w:shd w:val="clear" w:color="auto" w:fill="auto"/>
            <w:vAlign w:val="center"/>
          </w:tcPr>
          <w:p w14:paraId="5885D543"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0,67</w:t>
            </w:r>
          </w:p>
        </w:tc>
        <w:tc>
          <w:tcPr>
            <w:tcW w:w="287" w:type="pct"/>
            <w:shd w:val="clear" w:color="auto" w:fill="auto"/>
            <w:vAlign w:val="center"/>
          </w:tcPr>
          <w:p w14:paraId="21533E5D"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1,0</w:t>
            </w:r>
          </w:p>
        </w:tc>
        <w:tc>
          <w:tcPr>
            <w:tcW w:w="287" w:type="pct"/>
            <w:shd w:val="clear" w:color="auto" w:fill="auto"/>
            <w:vAlign w:val="center"/>
          </w:tcPr>
          <w:p w14:paraId="118C3328"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1,5</w:t>
            </w:r>
          </w:p>
        </w:tc>
        <w:tc>
          <w:tcPr>
            <w:tcW w:w="215" w:type="pct"/>
            <w:shd w:val="clear" w:color="auto" w:fill="auto"/>
            <w:vAlign w:val="center"/>
          </w:tcPr>
          <w:p w14:paraId="4A932FF1"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9</w:t>
            </w:r>
          </w:p>
        </w:tc>
        <w:tc>
          <w:tcPr>
            <w:tcW w:w="253" w:type="pct"/>
            <w:shd w:val="clear" w:color="auto" w:fill="auto"/>
            <w:vAlign w:val="center"/>
          </w:tcPr>
          <w:p w14:paraId="0BA3030D"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10</w:t>
            </w:r>
          </w:p>
        </w:tc>
      </w:tr>
    </w:tbl>
    <w:p w14:paraId="552B001A" w14:textId="77777777" w:rsidR="00BB7788" w:rsidRPr="009E6D4A" w:rsidRDefault="00BB7788" w:rsidP="00BB7788">
      <w:pPr>
        <w:ind w:firstLine="540"/>
        <w:contextualSpacing/>
        <w:jc w:val="both"/>
        <w:rPr>
          <w:rFonts w:ascii="Times New Roman" w:hAnsi="Times New Roman" w:cs="Times New Roman"/>
          <w:kern w:val="36"/>
          <w:sz w:val="24"/>
          <w:szCs w:val="24"/>
        </w:rPr>
      </w:pPr>
    </w:p>
    <w:p w14:paraId="6DAFDBAE"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4840" w:dyaOrig="680" w14:anchorId="328EC355">
          <v:shape id="_x0000_i1043" type="#_x0000_t75" style="width:241.8pt;height:33.95pt" o:ole="">
            <v:imagedata r:id="rId54" o:title=""/>
          </v:shape>
          <o:OLEObject Type="Embed" ProgID="Equation.3" ShapeID="_x0000_i1043" DrawAspect="Content" ObjectID="_1825579178" r:id="rId55"/>
        </w:object>
      </w:r>
    </w:p>
    <w:p w14:paraId="0E8B942E" w14:textId="77777777" w:rsidR="00BB7788" w:rsidRPr="009E6D4A" w:rsidRDefault="00BB7788" w:rsidP="00BB7788">
      <w:pPr>
        <w:ind w:firstLine="567"/>
        <w:contextualSpacing/>
        <w:jc w:val="center"/>
        <w:rPr>
          <w:rFonts w:ascii="Times New Roman" w:hAnsi="Times New Roman" w:cs="Times New Roman"/>
          <w:kern w:val="36"/>
          <w:position w:val="-24"/>
          <w:sz w:val="24"/>
          <w:szCs w:val="24"/>
        </w:rPr>
      </w:pPr>
      <w:r w:rsidRPr="009E6D4A">
        <w:rPr>
          <w:rFonts w:ascii="Times New Roman" w:hAnsi="Times New Roman" w:cs="Times New Roman"/>
          <w:kern w:val="36"/>
          <w:position w:val="-28"/>
          <w:sz w:val="24"/>
          <w:szCs w:val="24"/>
        </w:rPr>
        <w:object w:dxaOrig="5880" w:dyaOrig="660" w14:anchorId="29E872AA">
          <v:shape id="_x0000_i1044" type="#_x0000_t75" style="width:294.8pt;height:31.9pt" o:ole="">
            <v:imagedata r:id="rId56" o:title=""/>
          </v:shape>
          <o:OLEObject Type="Embed" ProgID="Equation.3" ShapeID="_x0000_i1044" DrawAspect="Content" ObjectID="_1825579179" r:id="rId57"/>
        </w:object>
      </w:r>
    </w:p>
    <w:p w14:paraId="1BC066D4" w14:textId="77777777" w:rsidR="00BB7788" w:rsidRPr="009E6D4A" w:rsidRDefault="00BB7788" w:rsidP="00BB7788">
      <w:pPr>
        <w:ind w:firstLine="720"/>
        <w:jc w:val="both"/>
        <w:rPr>
          <w:rFonts w:ascii="Times New Roman" w:hAnsi="Times New Roman" w:cs="Times New Roman"/>
          <w:sz w:val="24"/>
          <w:szCs w:val="24"/>
        </w:rPr>
      </w:pPr>
      <w:r w:rsidRPr="009E6D4A">
        <w:rPr>
          <w:rFonts w:ascii="Times New Roman" w:hAnsi="Times New Roman" w:cs="Times New Roman"/>
          <w:sz w:val="24"/>
          <w:szCs w:val="24"/>
        </w:rPr>
        <w:t xml:space="preserve">Для выполнения работ по выполаживанию принимаем 1 бульдозер. </w:t>
      </w:r>
    </w:p>
    <w:p w14:paraId="3F359CBF" w14:textId="77777777" w:rsidR="00BB7788" w:rsidRDefault="00BB7788" w:rsidP="00BB7788">
      <w:pPr>
        <w:ind w:firstLine="720"/>
        <w:jc w:val="both"/>
        <w:rPr>
          <w:rFonts w:ascii="Times New Roman" w:hAnsi="Times New Roman" w:cs="Times New Roman"/>
          <w:sz w:val="24"/>
          <w:szCs w:val="24"/>
        </w:rPr>
      </w:pPr>
    </w:p>
    <w:p w14:paraId="06CB1B0A" w14:textId="77777777" w:rsidR="002C4C4B" w:rsidRPr="009E6D4A" w:rsidRDefault="002C4C4B" w:rsidP="00BB7788">
      <w:pPr>
        <w:ind w:firstLine="720"/>
        <w:jc w:val="both"/>
        <w:rPr>
          <w:rFonts w:ascii="Times New Roman" w:hAnsi="Times New Roman" w:cs="Times New Roman"/>
          <w:sz w:val="24"/>
          <w:szCs w:val="24"/>
        </w:rPr>
      </w:pPr>
    </w:p>
    <w:p w14:paraId="38D90555" w14:textId="77777777" w:rsidR="00BB7788" w:rsidRPr="009E6D4A" w:rsidRDefault="00BB7788" w:rsidP="00BB7788">
      <w:pPr>
        <w:ind w:firstLine="426"/>
        <w:jc w:val="both"/>
        <w:outlineLvl w:val="0"/>
        <w:rPr>
          <w:rFonts w:ascii="Times New Roman" w:hAnsi="Times New Roman" w:cs="Times New Roman"/>
          <w:b/>
          <w:bCs/>
          <w:sz w:val="24"/>
          <w:szCs w:val="24"/>
        </w:rPr>
      </w:pPr>
      <w:r w:rsidRPr="009E6D4A">
        <w:rPr>
          <w:rFonts w:ascii="Times New Roman" w:hAnsi="Times New Roman" w:cs="Times New Roman"/>
          <w:b/>
          <w:bCs/>
          <w:sz w:val="24"/>
          <w:szCs w:val="24"/>
        </w:rPr>
        <w:lastRenderedPageBreak/>
        <w:t>Расчет затрачиваемого времени на выполаживание бортов карьера</w:t>
      </w:r>
    </w:p>
    <w:p w14:paraId="78AE5848" w14:textId="77777777" w:rsidR="00BB7788" w:rsidRPr="009E6D4A" w:rsidRDefault="00BB7788" w:rsidP="00BB7788">
      <w:pPr>
        <w:ind w:firstLine="426"/>
        <w:jc w:val="both"/>
        <w:outlineLvl w:val="0"/>
        <w:rPr>
          <w:rFonts w:ascii="Times New Roman" w:hAnsi="Times New Roman" w:cs="Times New Roman"/>
          <w:b/>
          <w:bCs/>
          <w:sz w:val="24"/>
          <w:szCs w:val="24"/>
        </w:rPr>
      </w:pPr>
    </w:p>
    <w:p w14:paraId="537DAA28" w14:textId="77777777" w:rsidR="00BB7788" w:rsidRPr="009E6D4A" w:rsidRDefault="00BB7788" w:rsidP="00BB7788">
      <w:pPr>
        <w:ind w:firstLine="708"/>
        <w:contextualSpacing/>
        <w:jc w:val="both"/>
        <w:rPr>
          <w:rFonts w:ascii="Times New Roman" w:hAnsi="Times New Roman" w:cs="Times New Roman"/>
          <w:sz w:val="24"/>
          <w:szCs w:val="24"/>
        </w:rPr>
      </w:pPr>
      <w:r w:rsidRPr="009E6D4A">
        <w:rPr>
          <w:rFonts w:ascii="Times New Roman" w:hAnsi="Times New Roman" w:cs="Times New Roman"/>
          <w:sz w:val="24"/>
          <w:szCs w:val="24"/>
        </w:rPr>
        <w:t>Объем засыпки бортов карьера «Спутник» участок №6 составляет 17640 м</w:t>
      </w:r>
      <w:r w:rsidRPr="009E6D4A">
        <w:rPr>
          <w:rFonts w:ascii="Times New Roman" w:hAnsi="Times New Roman" w:cs="Times New Roman"/>
          <w:sz w:val="24"/>
          <w:szCs w:val="24"/>
          <w:vertAlign w:val="superscript"/>
        </w:rPr>
        <w:t>3</w:t>
      </w:r>
      <w:r w:rsidRPr="009E6D4A">
        <w:rPr>
          <w:rFonts w:ascii="Times New Roman" w:hAnsi="Times New Roman" w:cs="Times New Roman"/>
          <w:sz w:val="24"/>
          <w:szCs w:val="24"/>
        </w:rPr>
        <w:t>,  отсюда количество смен, затрачиваемых на выполаживание составит:</w:t>
      </w:r>
    </w:p>
    <w:p w14:paraId="16F59EDE" w14:textId="77777777" w:rsidR="00BB7788" w:rsidRPr="009E6D4A" w:rsidRDefault="00BB7788" w:rsidP="00BB7788">
      <w:pPr>
        <w:ind w:firstLine="426"/>
        <w:jc w:val="center"/>
        <w:outlineLvl w:val="0"/>
        <w:rPr>
          <w:rFonts w:ascii="Times New Roman" w:hAnsi="Times New Roman" w:cs="Times New Roman"/>
          <w:sz w:val="24"/>
          <w:szCs w:val="24"/>
        </w:rPr>
      </w:pPr>
    </w:p>
    <w:p w14:paraId="67DC786C" w14:textId="77777777" w:rsidR="00BB7788" w:rsidRPr="009E6D4A" w:rsidRDefault="00BB7788" w:rsidP="00BB7788">
      <w:pPr>
        <w:ind w:firstLine="426"/>
        <w:jc w:val="cente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вып</w:t>
      </w:r>
      <w:r w:rsidRPr="009E6D4A">
        <w:rPr>
          <w:rFonts w:ascii="Times New Roman" w:hAnsi="Times New Roman" w:cs="Times New Roman"/>
          <w:sz w:val="24"/>
          <w:szCs w:val="24"/>
        </w:rPr>
        <w:t xml:space="preserve"> = </w:t>
      </w:r>
      <w:r w:rsidRPr="009E6D4A">
        <w:rPr>
          <w:rFonts w:ascii="Times New Roman" w:hAnsi="Times New Roman" w:cs="Times New Roman"/>
          <w:sz w:val="24"/>
          <w:szCs w:val="24"/>
          <w:lang w:val="en-US"/>
        </w:rPr>
        <w:t>V</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П</w:t>
      </w:r>
      <w:r w:rsidRPr="009E6D4A">
        <w:rPr>
          <w:rFonts w:ascii="Times New Roman" w:hAnsi="Times New Roman" w:cs="Times New Roman"/>
          <w:sz w:val="24"/>
          <w:szCs w:val="24"/>
          <w:vertAlign w:val="subscript"/>
        </w:rPr>
        <w:t>с</w:t>
      </w:r>
      <w:r w:rsidRPr="009E6D4A">
        <w:rPr>
          <w:rFonts w:ascii="Times New Roman" w:hAnsi="Times New Roman" w:cs="Times New Roman"/>
          <w:sz w:val="24"/>
          <w:szCs w:val="24"/>
        </w:rPr>
        <w:t xml:space="preserve"> , смен</w:t>
      </w:r>
    </w:p>
    <w:p w14:paraId="1004B5E8"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где:</w:t>
      </w:r>
    </w:p>
    <w:p w14:paraId="1FC343A0"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lang w:val="en-US"/>
        </w:rPr>
        <w:t>V</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xml:space="preserve"> – общий объем выполаживания, 17640м</w:t>
      </w:r>
      <w:r w:rsidRPr="009E6D4A">
        <w:rPr>
          <w:rFonts w:ascii="Times New Roman" w:hAnsi="Times New Roman" w:cs="Times New Roman"/>
          <w:sz w:val="24"/>
          <w:szCs w:val="24"/>
          <w:vertAlign w:val="superscript"/>
        </w:rPr>
        <w:t>3</w:t>
      </w:r>
      <w:r w:rsidRPr="009E6D4A">
        <w:rPr>
          <w:rFonts w:ascii="Times New Roman" w:hAnsi="Times New Roman" w:cs="Times New Roman"/>
          <w:sz w:val="24"/>
          <w:szCs w:val="24"/>
        </w:rPr>
        <w:t>;</w:t>
      </w:r>
    </w:p>
    <w:p w14:paraId="21060966"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П</w:t>
      </w:r>
      <w:r w:rsidRPr="009E6D4A">
        <w:rPr>
          <w:rFonts w:ascii="Times New Roman" w:hAnsi="Times New Roman" w:cs="Times New Roman"/>
          <w:sz w:val="24"/>
          <w:szCs w:val="24"/>
          <w:vertAlign w:val="subscript"/>
        </w:rPr>
        <w:t>с</w:t>
      </w:r>
      <w:r w:rsidRPr="009E6D4A">
        <w:rPr>
          <w:rFonts w:ascii="Times New Roman" w:hAnsi="Times New Roman" w:cs="Times New Roman"/>
          <w:sz w:val="24"/>
          <w:szCs w:val="24"/>
        </w:rPr>
        <w:t xml:space="preserve"> – сменная производительность бульдозера при выполаживании бортов карьеров, </w:t>
      </w:r>
      <w:r w:rsidRPr="009E6D4A">
        <w:rPr>
          <w:rFonts w:ascii="Times New Roman" w:hAnsi="Times New Roman" w:cs="Times New Roman"/>
          <w:kern w:val="36"/>
          <w:sz w:val="24"/>
          <w:szCs w:val="24"/>
        </w:rPr>
        <w:t xml:space="preserve">1190,0 </w:t>
      </w:r>
      <w:r w:rsidRPr="009E6D4A">
        <w:rPr>
          <w:rFonts w:ascii="Times New Roman" w:hAnsi="Times New Roman" w:cs="Times New Roman"/>
          <w:sz w:val="24"/>
          <w:szCs w:val="24"/>
        </w:rPr>
        <w:t>м</w:t>
      </w:r>
      <w:r w:rsidRPr="009E6D4A">
        <w:rPr>
          <w:rFonts w:ascii="Times New Roman" w:hAnsi="Times New Roman" w:cs="Times New Roman"/>
          <w:sz w:val="24"/>
          <w:szCs w:val="24"/>
          <w:vertAlign w:val="superscript"/>
        </w:rPr>
        <w:t>3</w:t>
      </w:r>
      <w:r w:rsidRPr="009E6D4A">
        <w:rPr>
          <w:rFonts w:ascii="Times New Roman" w:hAnsi="Times New Roman" w:cs="Times New Roman"/>
          <w:sz w:val="24"/>
          <w:szCs w:val="24"/>
        </w:rPr>
        <w:t>/см.</w:t>
      </w:r>
    </w:p>
    <w:p w14:paraId="7FA35156" w14:textId="77777777" w:rsidR="00BB7788" w:rsidRPr="009E6D4A" w:rsidRDefault="00BB7788" w:rsidP="00BB7788">
      <w:pPr>
        <w:tabs>
          <w:tab w:val="center" w:pos="5103"/>
          <w:tab w:val="left" w:pos="7695"/>
        </w:tabs>
        <w:ind w:firstLine="426"/>
        <w:outlineLvl w:val="0"/>
        <w:rPr>
          <w:rFonts w:ascii="Times New Roman" w:hAnsi="Times New Roman" w:cs="Times New Roman"/>
          <w:sz w:val="24"/>
          <w:szCs w:val="24"/>
        </w:rPr>
      </w:pPr>
      <w:r w:rsidRPr="009E6D4A">
        <w:rPr>
          <w:rFonts w:ascii="Times New Roman" w:hAnsi="Times New Roman" w:cs="Times New Roman"/>
          <w:sz w:val="24"/>
          <w:szCs w:val="24"/>
        </w:rPr>
        <w:tab/>
        <w:t>См</w:t>
      </w:r>
      <w:r w:rsidRPr="009E6D4A">
        <w:rPr>
          <w:rFonts w:ascii="Times New Roman" w:hAnsi="Times New Roman" w:cs="Times New Roman"/>
          <w:sz w:val="24"/>
          <w:szCs w:val="24"/>
          <w:vertAlign w:val="subscript"/>
        </w:rPr>
        <w:t>вып</w:t>
      </w:r>
      <w:r w:rsidRPr="009E6D4A">
        <w:rPr>
          <w:rFonts w:ascii="Times New Roman" w:hAnsi="Times New Roman" w:cs="Times New Roman"/>
          <w:sz w:val="24"/>
          <w:szCs w:val="24"/>
        </w:rPr>
        <w:t xml:space="preserve"> = 17640/</w:t>
      </w:r>
      <w:r w:rsidRPr="009E6D4A">
        <w:rPr>
          <w:rFonts w:ascii="Times New Roman" w:hAnsi="Times New Roman" w:cs="Times New Roman"/>
          <w:kern w:val="36"/>
          <w:sz w:val="24"/>
          <w:szCs w:val="24"/>
        </w:rPr>
        <w:t>1190,0</w:t>
      </w:r>
      <w:r w:rsidRPr="009E6D4A">
        <w:rPr>
          <w:rFonts w:ascii="Times New Roman" w:hAnsi="Times New Roman" w:cs="Times New Roman"/>
          <w:sz w:val="24"/>
          <w:szCs w:val="24"/>
        </w:rPr>
        <w:t xml:space="preserve"> ≈ 15 смен.</w:t>
      </w:r>
      <w:r w:rsidRPr="009E6D4A">
        <w:rPr>
          <w:rFonts w:ascii="Times New Roman" w:hAnsi="Times New Roman" w:cs="Times New Roman"/>
          <w:sz w:val="24"/>
          <w:szCs w:val="24"/>
        </w:rPr>
        <w:tab/>
      </w:r>
    </w:p>
    <w:p w14:paraId="377454CB" w14:textId="77777777" w:rsidR="00BB7788" w:rsidRPr="009E6D4A" w:rsidRDefault="00BB7788" w:rsidP="00BB7788">
      <w:pPr>
        <w:pStyle w:val="2ff"/>
        <w:ind w:firstLine="720"/>
        <w:jc w:val="both"/>
      </w:pPr>
    </w:p>
    <w:p w14:paraId="04E5AFAA" w14:textId="77777777" w:rsidR="00BB7788" w:rsidRPr="009E6D4A" w:rsidRDefault="00BB7788" w:rsidP="00BB7788">
      <w:pPr>
        <w:tabs>
          <w:tab w:val="left" w:pos="3345"/>
        </w:tabs>
        <w:rPr>
          <w:rFonts w:ascii="Times New Roman" w:hAnsi="Times New Roman" w:cs="Times New Roman"/>
          <w:b/>
          <w:bCs/>
          <w:sz w:val="24"/>
          <w:szCs w:val="24"/>
        </w:rPr>
      </w:pPr>
    </w:p>
    <w:p w14:paraId="7A90BDE8" w14:textId="77777777" w:rsidR="00BB7788" w:rsidRPr="009E6D4A" w:rsidRDefault="00BB7788" w:rsidP="00BB7788">
      <w:pPr>
        <w:ind w:firstLine="426"/>
        <w:jc w:val="both"/>
        <w:rPr>
          <w:rFonts w:ascii="Times New Roman" w:hAnsi="Times New Roman" w:cs="Times New Roman"/>
          <w:b/>
          <w:sz w:val="24"/>
          <w:szCs w:val="24"/>
        </w:rPr>
      </w:pPr>
      <w:r w:rsidRPr="009E6D4A">
        <w:rPr>
          <w:rFonts w:ascii="Times New Roman" w:hAnsi="Times New Roman" w:cs="Times New Roman"/>
          <w:b/>
          <w:bCs/>
          <w:sz w:val="24"/>
          <w:szCs w:val="24"/>
        </w:rPr>
        <w:t xml:space="preserve">Расчет сменной производительности бульдозера при планировочных работах </w:t>
      </w:r>
    </w:p>
    <w:p w14:paraId="1DD2737B" w14:textId="77777777" w:rsidR="00BB7788" w:rsidRPr="009E6D4A" w:rsidRDefault="00BB7788" w:rsidP="00BB7788">
      <w:pPr>
        <w:ind w:firstLine="426"/>
        <w:jc w:val="both"/>
        <w:rPr>
          <w:rFonts w:ascii="Times New Roman" w:hAnsi="Times New Roman" w:cs="Times New Roman"/>
          <w:b/>
          <w:bCs/>
          <w:sz w:val="24"/>
          <w:szCs w:val="24"/>
        </w:rPr>
      </w:pPr>
    </w:p>
    <w:p w14:paraId="2DA4F573" w14:textId="77777777" w:rsidR="00BB7788" w:rsidRPr="009E6D4A" w:rsidRDefault="00BB7788" w:rsidP="00BB7788">
      <w:pPr>
        <w:ind w:firstLine="851"/>
        <w:jc w:val="both"/>
        <w:rPr>
          <w:rFonts w:ascii="Times New Roman" w:hAnsi="Times New Roman" w:cs="Times New Roman"/>
          <w:sz w:val="24"/>
          <w:szCs w:val="24"/>
        </w:rPr>
      </w:pPr>
      <w:r w:rsidRPr="009E6D4A">
        <w:rPr>
          <w:rFonts w:ascii="Times New Roman" w:hAnsi="Times New Roman" w:cs="Times New Roman"/>
          <w:sz w:val="24"/>
          <w:szCs w:val="24"/>
        </w:rPr>
        <w:t xml:space="preserve">Сменная производительность бульдозера при планировочных работах на бортах и дне карьеров определяется согласно «Нормам технологического проектирования предприятий промышленности нерудных строительных материалов» Приложение </w:t>
      </w:r>
      <w:r w:rsidRPr="009E6D4A">
        <w:rPr>
          <w:rFonts w:ascii="Times New Roman" w:hAnsi="Times New Roman" w:cs="Times New Roman"/>
          <w:sz w:val="24"/>
          <w:szCs w:val="24"/>
          <w:lang w:val="en-US"/>
        </w:rPr>
        <w:t>V</w:t>
      </w:r>
      <w:r w:rsidRPr="009E6D4A">
        <w:rPr>
          <w:rFonts w:ascii="Times New Roman" w:hAnsi="Times New Roman" w:cs="Times New Roman"/>
          <w:sz w:val="24"/>
          <w:szCs w:val="24"/>
        </w:rPr>
        <w:t xml:space="preserve"> «Методика расчета производительности бульдозеров»</w:t>
      </w:r>
    </w:p>
    <w:p w14:paraId="2C69065C"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rPr>
        <w:t>Производительность бульдозера при планировочных работах на отвале определяется по формуле:</w:t>
      </w:r>
    </w:p>
    <w:p w14:paraId="5425B922" w14:textId="77777777" w:rsidR="00BB7788" w:rsidRPr="009E6D4A" w:rsidRDefault="00BB7788" w:rsidP="00BB7788">
      <w:pPr>
        <w:ind w:firstLine="567"/>
        <w:contextualSpacing/>
        <w:jc w:val="center"/>
        <w:rPr>
          <w:rFonts w:ascii="Times New Roman" w:hAnsi="Times New Roman" w:cs="Times New Roman"/>
          <w:sz w:val="24"/>
          <w:szCs w:val="24"/>
        </w:rPr>
      </w:pPr>
      <w:r w:rsidRPr="009E6D4A">
        <w:rPr>
          <w:rFonts w:ascii="Times New Roman" w:hAnsi="Times New Roman" w:cs="Times New Roman"/>
          <w:position w:val="-56"/>
          <w:sz w:val="24"/>
          <w:szCs w:val="24"/>
        </w:rPr>
        <w:object w:dxaOrig="3879" w:dyaOrig="960" w14:anchorId="5583B4FB">
          <v:shape id="_x0000_i1045" type="#_x0000_t75" style="width:194.25pt;height:48.9pt" o:ole="">
            <v:imagedata r:id="rId58" o:title=""/>
          </v:shape>
          <o:OLEObject Type="Embed" ProgID="Equation.3" ShapeID="_x0000_i1045" DrawAspect="Content" ObjectID="_1825579180" r:id="rId59"/>
        </w:object>
      </w:r>
      <w:r w:rsidRPr="009E6D4A">
        <w:rPr>
          <w:rFonts w:ascii="Times New Roman" w:hAnsi="Times New Roman" w:cs="Times New Roman"/>
          <w:sz w:val="24"/>
          <w:szCs w:val="24"/>
        </w:rPr>
        <w:t>, м</w:t>
      </w:r>
      <w:r w:rsidRPr="009E6D4A">
        <w:rPr>
          <w:rFonts w:ascii="Times New Roman" w:hAnsi="Times New Roman" w:cs="Times New Roman"/>
          <w:sz w:val="24"/>
          <w:szCs w:val="24"/>
          <w:vertAlign w:val="superscript"/>
        </w:rPr>
        <w:t>2</w:t>
      </w:r>
      <w:r w:rsidRPr="009E6D4A">
        <w:rPr>
          <w:rFonts w:ascii="Times New Roman" w:hAnsi="Times New Roman" w:cs="Times New Roman"/>
          <w:sz w:val="24"/>
          <w:szCs w:val="24"/>
        </w:rPr>
        <w:t>/см</w:t>
      </w:r>
    </w:p>
    <w:p w14:paraId="463C32A8"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rPr>
        <w:t xml:space="preserve">где </w:t>
      </w:r>
      <w:r w:rsidRPr="009E6D4A">
        <w:rPr>
          <w:rFonts w:ascii="Times New Roman" w:hAnsi="Times New Roman" w:cs="Times New Roman"/>
          <w:sz w:val="24"/>
          <w:szCs w:val="24"/>
          <w:lang w:val="en-US"/>
        </w:rPr>
        <w:t>L</w:t>
      </w:r>
      <w:r w:rsidRPr="009E6D4A">
        <w:rPr>
          <w:rFonts w:ascii="Times New Roman" w:hAnsi="Times New Roman" w:cs="Times New Roman"/>
          <w:sz w:val="24"/>
          <w:szCs w:val="24"/>
        </w:rPr>
        <w:t xml:space="preserve"> – длина планируемого участка, 50м;</w:t>
      </w:r>
    </w:p>
    <w:p w14:paraId="0E7020B0"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rPr>
        <w:t xml:space="preserve">    α – угол установки отвала бульдозер к направлению его движения;</w:t>
      </w:r>
    </w:p>
    <w:p w14:paraId="7EA2C89D"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rPr>
        <w:t xml:space="preserve">    с – ширина перекрытия смежных проходов, 0,4м;</w:t>
      </w:r>
    </w:p>
    <w:p w14:paraId="45F73695"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lang w:val="en-US"/>
        </w:rPr>
        <w:t>n</w:t>
      </w:r>
      <w:r w:rsidRPr="009E6D4A">
        <w:rPr>
          <w:rFonts w:ascii="Times New Roman" w:hAnsi="Times New Roman" w:cs="Times New Roman"/>
          <w:sz w:val="24"/>
          <w:szCs w:val="24"/>
        </w:rPr>
        <w:t xml:space="preserve"> – число проходов движения бульдозера по одному месту, 2;</w:t>
      </w:r>
    </w:p>
    <w:p w14:paraId="37F5BC3C"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rPr>
        <w:t xml:space="preserve">    ν – средняя скорость движения бульдозера при планировке, м/с;</w:t>
      </w:r>
    </w:p>
    <w:p w14:paraId="694315EC" w14:textId="77777777" w:rsidR="00BB7788" w:rsidRPr="009E6D4A" w:rsidRDefault="00BB7788" w:rsidP="00BB7788">
      <w:pPr>
        <w:ind w:firstLine="567"/>
        <w:contextualSpacing/>
        <w:jc w:val="both"/>
        <w:rPr>
          <w:rFonts w:ascii="Times New Roman" w:hAnsi="Times New Roman" w:cs="Times New Roman"/>
          <w:sz w:val="24"/>
          <w:szCs w:val="24"/>
        </w:rPr>
      </w:pPr>
      <w:r w:rsidRPr="009E6D4A">
        <w:rPr>
          <w:rFonts w:ascii="Times New Roman" w:hAnsi="Times New Roman" w:cs="Times New Roman"/>
          <w:sz w:val="24"/>
          <w:szCs w:val="24"/>
          <w:lang w:val="en-US"/>
        </w:rPr>
        <w:t>t</w:t>
      </w:r>
      <w:r w:rsidRPr="009E6D4A">
        <w:rPr>
          <w:rFonts w:ascii="Times New Roman" w:hAnsi="Times New Roman" w:cs="Times New Roman"/>
          <w:sz w:val="24"/>
          <w:szCs w:val="24"/>
          <w:vertAlign w:val="subscript"/>
        </w:rPr>
        <w:t>Р</w:t>
      </w:r>
      <w:r w:rsidRPr="009E6D4A">
        <w:rPr>
          <w:rFonts w:ascii="Times New Roman" w:hAnsi="Times New Roman" w:cs="Times New Roman"/>
          <w:sz w:val="24"/>
          <w:szCs w:val="24"/>
        </w:rPr>
        <w:t xml:space="preserve"> – время, затрачиваемое на развороты при каждом проходе, с.</w:t>
      </w:r>
    </w:p>
    <w:p w14:paraId="4DACED8E" w14:textId="77777777" w:rsidR="00BB7788" w:rsidRPr="009E6D4A" w:rsidRDefault="00BB7788" w:rsidP="00BB7788">
      <w:pPr>
        <w:ind w:firstLine="567"/>
        <w:contextualSpacing/>
        <w:jc w:val="center"/>
        <w:rPr>
          <w:rFonts w:ascii="Times New Roman" w:hAnsi="Times New Roman" w:cs="Times New Roman"/>
          <w:sz w:val="24"/>
          <w:szCs w:val="24"/>
        </w:rPr>
      </w:pPr>
      <w:r w:rsidRPr="009E6D4A">
        <w:rPr>
          <w:rFonts w:ascii="Times New Roman" w:hAnsi="Times New Roman" w:cs="Times New Roman"/>
          <w:position w:val="-60"/>
          <w:sz w:val="24"/>
          <w:szCs w:val="24"/>
        </w:rPr>
        <w:object w:dxaOrig="6220" w:dyaOrig="999" w14:anchorId="38C2D721">
          <v:shape id="_x0000_i1046" type="#_x0000_t75" style="width:310.4pt;height:50.95pt" o:ole="">
            <v:imagedata r:id="rId60" o:title=""/>
          </v:shape>
          <o:OLEObject Type="Embed" ProgID="Equation.3" ShapeID="_x0000_i1046" DrawAspect="Content" ObjectID="_1825579181" r:id="rId61"/>
        </w:object>
      </w:r>
    </w:p>
    <w:p w14:paraId="7E222CDC" w14:textId="77777777" w:rsidR="00BB7788" w:rsidRPr="009E6D4A" w:rsidRDefault="00BB7788" w:rsidP="00BB7788">
      <w:pPr>
        <w:ind w:firstLine="567"/>
        <w:contextualSpacing/>
        <w:jc w:val="both"/>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Суточная производительность бульдозера в плотном теле по вскрыше </w:t>
      </w:r>
      <w:r w:rsidRPr="009E6D4A">
        <w:rPr>
          <w:rFonts w:ascii="Times New Roman" w:hAnsi="Times New Roman" w:cs="Times New Roman"/>
          <w:sz w:val="24"/>
          <w:szCs w:val="24"/>
        </w:rPr>
        <w:t>при планировочных работах на отвале</w:t>
      </w:r>
      <w:r w:rsidRPr="009E6D4A">
        <w:rPr>
          <w:rFonts w:ascii="Times New Roman" w:hAnsi="Times New Roman" w:cs="Times New Roman"/>
          <w:kern w:val="36"/>
          <w:sz w:val="24"/>
          <w:szCs w:val="24"/>
        </w:rPr>
        <w:t xml:space="preserve"> будет составлять П</w:t>
      </w:r>
      <w:r w:rsidRPr="009E6D4A">
        <w:rPr>
          <w:rFonts w:ascii="Times New Roman" w:hAnsi="Times New Roman" w:cs="Times New Roman"/>
          <w:kern w:val="36"/>
          <w:sz w:val="24"/>
          <w:szCs w:val="24"/>
          <w:vertAlign w:val="subscript"/>
        </w:rPr>
        <w:t>ПЛ.СУТ</w:t>
      </w:r>
      <w:r w:rsidRPr="009E6D4A">
        <w:rPr>
          <w:rFonts w:ascii="Times New Roman" w:hAnsi="Times New Roman" w:cs="Times New Roman"/>
          <w:kern w:val="36"/>
          <w:sz w:val="24"/>
          <w:szCs w:val="24"/>
        </w:rPr>
        <w:t>= 14990м</w:t>
      </w:r>
      <w:r w:rsidRPr="009E6D4A">
        <w:rPr>
          <w:rFonts w:ascii="Times New Roman" w:hAnsi="Times New Roman" w:cs="Times New Roman"/>
          <w:kern w:val="36"/>
          <w:sz w:val="24"/>
          <w:szCs w:val="24"/>
          <w:vertAlign w:val="superscript"/>
        </w:rPr>
        <w:t>2</w:t>
      </w:r>
      <w:r w:rsidRPr="009E6D4A">
        <w:rPr>
          <w:rFonts w:ascii="Times New Roman" w:hAnsi="Times New Roman" w:cs="Times New Roman"/>
          <w:kern w:val="36"/>
          <w:sz w:val="24"/>
          <w:szCs w:val="24"/>
        </w:rPr>
        <w:t>/см.</w:t>
      </w:r>
    </w:p>
    <w:p w14:paraId="001FF0AF" w14:textId="77777777" w:rsidR="00BB7788" w:rsidRPr="009E6D4A" w:rsidRDefault="00BB7788" w:rsidP="00BB7788">
      <w:pPr>
        <w:ind w:firstLine="720"/>
        <w:jc w:val="both"/>
        <w:rPr>
          <w:rFonts w:ascii="Times New Roman" w:hAnsi="Times New Roman" w:cs="Times New Roman"/>
          <w:sz w:val="24"/>
          <w:szCs w:val="24"/>
        </w:rPr>
      </w:pPr>
      <w:r w:rsidRPr="009E6D4A">
        <w:rPr>
          <w:rFonts w:ascii="Times New Roman" w:hAnsi="Times New Roman" w:cs="Times New Roman"/>
          <w:sz w:val="24"/>
          <w:szCs w:val="24"/>
        </w:rPr>
        <w:t xml:space="preserve">Для выполнения планировочных работ принимаем 1 бульдозер. </w:t>
      </w:r>
    </w:p>
    <w:p w14:paraId="64610752" w14:textId="77777777" w:rsidR="00BB7788" w:rsidRPr="009E6D4A" w:rsidRDefault="00BB7788" w:rsidP="00BB7788">
      <w:pPr>
        <w:jc w:val="both"/>
        <w:rPr>
          <w:rFonts w:ascii="Times New Roman" w:hAnsi="Times New Roman" w:cs="Times New Roman"/>
          <w:sz w:val="24"/>
          <w:szCs w:val="24"/>
        </w:rPr>
      </w:pPr>
    </w:p>
    <w:p w14:paraId="7962B2E6" w14:textId="77777777" w:rsidR="00BB7788" w:rsidRPr="009E6D4A" w:rsidRDefault="00BB7788" w:rsidP="00BB7788">
      <w:pPr>
        <w:ind w:firstLine="426"/>
        <w:jc w:val="both"/>
        <w:outlineLvl w:val="0"/>
        <w:rPr>
          <w:rFonts w:ascii="Times New Roman" w:hAnsi="Times New Roman" w:cs="Times New Roman"/>
          <w:b/>
          <w:bCs/>
          <w:sz w:val="24"/>
          <w:szCs w:val="24"/>
        </w:rPr>
      </w:pPr>
      <w:r w:rsidRPr="009E6D4A">
        <w:rPr>
          <w:rFonts w:ascii="Times New Roman" w:hAnsi="Times New Roman" w:cs="Times New Roman"/>
          <w:b/>
          <w:bCs/>
          <w:sz w:val="24"/>
          <w:szCs w:val="24"/>
        </w:rPr>
        <w:t xml:space="preserve">Расчет затрачиваемого времени на планировочные работы </w:t>
      </w:r>
    </w:p>
    <w:p w14:paraId="5A760F2C" w14:textId="77777777" w:rsidR="00BB7788" w:rsidRPr="009E6D4A" w:rsidRDefault="00BB7788" w:rsidP="00BB7788">
      <w:pPr>
        <w:ind w:firstLine="426"/>
        <w:jc w:val="both"/>
        <w:outlineLvl w:val="0"/>
        <w:rPr>
          <w:rFonts w:ascii="Times New Roman" w:hAnsi="Times New Roman" w:cs="Times New Roman"/>
          <w:b/>
          <w:bCs/>
          <w:sz w:val="24"/>
          <w:szCs w:val="24"/>
        </w:rPr>
      </w:pPr>
    </w:p>
    <w:p w14:paraId="7E31014B"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Площадь планировки бортов и дна выработок участка №6, составляет 12000м</w:t>
      </w:r>
      <w:r w:rsidRPr="009E6D4A">
        <w:rPr>
          <w:rFonts w:ascii="Times New Roman" w:hAnsi="Times New Roman" w:cs="Times New Roman"/>
          <w:sz w:val="24"/>
          <w:szCs w:val="24"/>
          <w:vertAlign w:val="superscript"/>
        </w:rPr>
        <w:t>2</w:t>
      </w:r>
      <w:r w:rsidRPr="009E6D4A">
        <w:rPr>
          <w:rFonts w:ascii="Times New Roman" w:hAnsi="Times New Roman" w:cs="Times New Roman"/>
          <w:sz w:val="24"/>
          <w:szCs w:val="24"/>
        </w:rPr>
        <w:t>, отсюда количество смен, затрачиваемых на планировочные работы составит:</w:t>
      </w:r>
    </w:p>
    <w:p w14:paraId="390B932E" w14:textId="77777777" w:rsidR="00BB7788" w:rsidRPr="009E6D4A" w:rsidRDefault="00BB7788" w:rsidP="00BB7788">
      <w:pPr>
        <w:ind w:firstLine="426"/>
        <w:jc w:val="center"/>
        <w:outlineLvl w:val="0"/>
        <w:rPr>
          <w:rFonts w:ascii="Times New Roman" w:hAnsi="Times New Roman" w:cs="Times New Roman"/>
          <w:sz w:val="24"/>
          <w:szCs w:val="24"/>
        </w:rPr>
      </w:pPr>
    </w:p>
    <w:p w14:paraId="0C1A2C26" w14:textId="77777777" w:rsidR="00BB7788" w:rsidRPr="009E6D4A" w:rsidRDefault="00BB7788" w:rsidP="00BB7788">
      <w:pPr>
        <w:ind w:firstLine="426"/>
        <w:jc w:val="cente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пл.б.</w:t>
      </w:r>
      <w:r w:rsidRPr="009E6D4A">
        <w:rPr>
          <w:rFonts w:ascii="Times New Roman" w:hAnsi="Times New Roman" w:cs="Times New Roman"/>
          <w:sz w:val="24"/>
          <w:szCs w:val="24"/>
        </w:rPr>
        <w:t xml:space="preserve"> = </w:t>
      </w:r>
      <w:r w:rsidRPr="009E6D4A">
        <w:rPr>
          <w:rFonts w:ascii="Times New Roman" w:hAnsi="Times New Roman" w:cs="Times New Roman"/>
          <w:sz w:val="24"/>
          <w:szCs w:val="24"/>
          <w:lang w:val="en-US"/>
        </w:rPr>
        <w:t>S</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П</w:t>
      </w:r>
      <w:r w:rsidRPr="009E6D4A">
        <w:rPr>
          <w:rFonts w:ascii="Times New Roman" w:hAnsi="Times New Roman" w:cs="Times New Roman"/>
          <w:sz w:val="24"/>
          <w:szCs w:val="24"/>
          <w:vertAlign w:val="subscript"/>
        </w:rPr>
        <w:t>сп</w:t>
      </w:r>
      <w:r w:rsidRPr="009E6D4A">
        <w:rPr>
          <w:rFonts w:ascii="Times New Roman" w:hAnsi="Times New Roman" w:cs="Times New Roman"/>
          <w:sz w:val="24"/>
          <w:szCs w:val="24"/>
        </w:rPr>
        <w:t xml:space="preserve"> , смен</w:t>
      </w:r>
    </w:p>
    <w:p w14:paraId="631C5883"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где:</w:t>
      </w:r>
    </w:p>
    <w:p w14:paraId="517C87F5"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lang w:val="en-US"/>
        </w:rPr>
        <w:t>S</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xml:space="preserve"> – общая площадь планировки, 12000 м</w:t>
      </w:r>
      <w:r w:rsidRPr="009E6D4A">
        <w:rPr>
          <w:rFonts w:ascii="Times New Roman" w:hAnsi="Times New Roman" w:cs="Times New Roman"/>
          <w:sz w:val="24"/>
          <w:szCs w:val="24"/>
          <w:vertAlign w:val="superscript"/>
        </w:rPr>
        <w:t>2</w:t>
      </w:r>
      <w:r w:rsidRPr="009E6D4A">
        <w:rPr>
          <w:rFonts w:ascii="Times New Roman" w:hAnsi="Times New Roman" w:cs="Times New Roman"/>
          <w:sz w:val="24"/>
          <w:szCs w:val="24"/>
        </w:rPr>
        <w:t>;</w:t>
      </w:r>
    </w:p>
    <w:p w14:paraId="3178B133"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П</w:t>
      </w:r>
      <w:r w:rsidRPr="009E6D4A">
        <w:rPr>
          <w:rFonts w:ascii="Times New Roman" w:hAnsi="Times New Roman" w:cs="Times New Roman"/>
          <w:sz w:val="24"/>
          <w:szCs w:val="24"/>
          <w:vertAlign w:val="subscript"/>
        </w:rPr>
        <w:t>сп</w:t>
      </w:r>
      <w:r w:rsidRPr="009E6D4A">
        <w:rPr>
          <w:rFonts w:ascii="Times New Roman" w:hAnsi="Times New Roman" w:cs="Times New Roman"/>
          <w:sz w:val="24"/>
          <w:szCs w:val="24"/>
        </w:rPr>
        <w:t xml:space="preserve"> – сменная производительность бульдозера при планировочных работах, 14990,0 м</w:t>
      </w:r>
      <w:r w:rsidRPr="009E6D4A">
        <w:rPr>
          <w:rFonts w:ascii="Times New Roman" w:hAnsi="Times New Roman" w:cs="Times New Roman"/>
          <w:sz w:val="24"/>
          <w:szCs w:val="24"/>
          <w:vertAlign w:val="superscript"/>
        </w:rPr>
        <w:t>2</w:t>
      </w:r>
      <w:r w:rsidRPr="009E6D4A">
        <w:rPr>
          <w:rFonts w:ascii="Times New Roman" w:hAnsi="Times New Roman" w:cs="Times New Roman"/>
          <w:sz w:val="24"/>
          <w:szCs w:val="24"/>
        </w:rPr>
        <w:t>/см.</w:t>
      </w:r>
    </w:p>
    <w:p w14:paraId="7E32BA47" w14:textId="77777777" w:rsidR="00BB7788" w:rsidRPr="009E6D4A" w:rsidRDefault="00BB7788" w:rsidP="00BB7788">
      <w:pPr>
        <w:ind w:firstLine="426"/>
        <w:jc w:val="cente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пл.б.</w:t>
      </w:r>
      <w:r w:rsidRPr="009E6D4A">
        <w:rPr>
          <w:rFonts w:ascii="Times New Roman" w:hAnsi="Times New Roman" w:cs="Times New Roman"/>
          <w:sz w:val="24"/>
          <w:szCs w:val="24"/>
        </w:rPr>
        <w:t xml:space="preserve"> = 12000 / 14990≈ 1 смена.</w:t>
      </w:r>
    </w:p>
    <w:p w14:paraId="7B21444E" w14:textId="77777777" w:rsidR="00BB7788" w:rsidRPr="009E6D4A" w:rsidRDefault="00BB7788" w:rsidP="00BB7788">
      <w:pPr>
        <w:ind w:firstLine="426"/>
        <w:jc w:val="center"/>
        <w:outlineLvl w:val="0"/>
        <w:rPr>
          <w:rFonts w:ascii="Times New Roman" w:hAnsi="Times New Roman" w:cs="Times New Roman"/>
          <w:sz w:val="24"/>
          <w:szCs w:val="24"/>
        </w:rPr>
      </w:pPr>
    </w:p>
    <w:p w14:paraId="464650C2" w14:textId="77777777" w:rsidR="00BB7788" w:rsidRPr="009E6D4A" w:rsidRDefault="00BB7788" w:rsidP="00BB7788">
      <w:pPr>
        <w:ind w:firstLine="708"/>
        <w:jc w:val="both"/>
        <w:rPr>
          <w:rFonts w:ascii="Times New Roman" w:hAnsi="Times New Roman" w:cs="Times New Roman"/>
          <w:b/>
          <w:bCs/>
          <w:sz w:val="24"/>
          <w:szCs w:val="24"/>
        </w:rPr>
      </w:pPr>
      <w:r w:rsidRPr="009E6D4A">
        <w:rPr>
          <w:rFonts w:ascii="Times New Roman" w:hAnsi="Times New Roman" w:cs="Times New Roman"/>
          <w:b/>
          <w:bCs/>
          <w:sz w:val="24"/>
          <w:szCs w:val="24"/>
        </w:rPr>
        <w:t xml:space="preserve">Расчет сменной производительности бульдозера при нанесении ПРС на подготовленную поверхность </w:t>
      </w:r>
    </w:p>
    <w:p w14:paraId="1294F606" w14:textId="77777777" w:rsidR="00BB7788" w:rsidRPr="009E6D4A" w:rsidRDefault="00BB7788" w:rsidP="00BB7788">
      <w:pPr>
        <w:ind w:firstLine="708"/>
        <w:jc w:val="both"/>
        <w:rPr>
          <w:rFonts w:ascii="Times New Roman" w:hAnsi="Times New Roman" w:cs="Times New Roman"/>
          <w:b/>
          <w:bCs/>
          <w:sz w:val="24"/>
          <w:szCs w:val="24"/>
        </w:rPr>
      </w:pPr>
    </w:p>
    <w:p w14:paraId="77AF0BF5" w14:textId="77777777" w:rsidR="00BB7788" w:rsidRPr="009E6D4A" w:rsidRDefault="00BB7788" w:rsidP="00BB7788">
      <w:pPr>
        <w:shd w:val="clear" w:color="auto" w:fill="FFFFFF"/>
        <w:ind w:firstLine="851"/>
        <w:jc w:val="both"/>
        <w:rPr>
          <w:rFonts w:ascii="Times New Roman" w:hAnsi="Times New Roman" w:cs="Times New Roman"/>
          <w:sz w:val="24"/>
          <w:szCs w:val="24"/>
        </w:rPr>
      </w:pPr>
      <w:r w:rsidRPr="009E6D4A">
        <w:rPr>
          <w:rFonts w:ascii="Times New Roman" w:hAnsi="Times New Roman" w:cs="Times New Roman"/>
          <w:sz w:val="24"/>
          <w:szCs w:val="24"/>
        </w:rPr>
        <w:t xml:space="preserve">Сменная производительность бульдозера при нанесении ПРС на подготовленную поверхность определялась согласно «Нормам технологического проектирования предприятий промышленности нерудных строительных материалов» Приложение </w:t>
      </w:r>
      <w:r w:rsidRPr="009E6D4A">
        <w:rPr>
          <w:rFonts w:ascii="Times New Roman" w:hAnsi="Times New Roman" w:cs="Times New Roman"/>
          <w:sz w:val="24"/>
          <w:szCs w:val="24"/>
          <w:lang w:val="en-US"/>
        </w:rPr>
        <w:t>V</w:t>
      </w:r>
      <w:r w:rsidRPr="009E6D4A">
        <w:rPr>
          <w:rFonts w:ascii="Times New Roman" w:hAnsi="Times New Roman" w:cs="Times New Roman"/>
          <w:sz w:val="24"/>
          <w:szCs w:val="24"/>
        </w:rPr>
        <w:t xml:space="preserve"> «Методика расчета производительности бульдозеров» </w:t>
      </w:r>
    </w:p>
    <w:p w14:paraId="116AB6A9"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32"/>
          <w:sz w:val="24"/>
          <w:szCs w:val="24"/>
        </w:rPr>
        <w:object w:dxaOrig="3760" w:dyaOrig="720" w14:anchorId="25C3CD94">
          <v:shape id="_x0000_i1047" type="#_x0000_t75" style="width:187.45pt;height:36.7pt" o:ole="">
            <v:imagedata r:id="rId42" o:title=""/>
          </v:shape>
          <o:OLEObject Type="Embed" ProgID="Equation.3" ShapeID="_x0000_i1047" DrawAspect="Content" ObjectID="_1825579182" r:id="rId62"/>
        </w:object>
      </w:r>
      <w:r w:rsidRPr="009E6D4A">
        <w:rPr>
          <w:rFonts w:ascii="Times New Roman" w:hAnsi="Times New Roman" w:cs="Times New Roman"/>
          <w:kern w:val="36"/>
          <w:sz w:val="24"/>
          <w:szCs w:val="24"/>
        </w:rPr>
        <w:t>, м</w:t>
      </w:r>
      <w:r w:rsidRPr="009E6D4A">
        <w:rPr>
          <w:rFonts w:ascii="Times New Roman" w:hAnsi="Times New Roman" w:cs="Times New Roman"/>
          <w:kern w:val="36"/>
          <w:sz w:val="24"/>
          <w:szCs w:val="24"/>
          <w:vertAlign w:val="superscript"/>
        </w:rPr>
        <w:t>3</w:t>
      </w:r>
      <w:r w:rsidRPr="009E6D4A">
        <w:rPr>
          <w:rFonts w:ascii="Times New Roman" w:hAnsi="Times New Roman" w:cs="Times New Roman"/>
          <w:kern w:val="36"/>
          <w:sz w:val="24"/>
          <w:szCs w:val="24"/>
        </w:rPr>
        <w:t>/см</w:t>
      </w:r>
    </w:p>
    <w:p w14:paraId="45EE203A"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Где </w:t>
      </w:r>
      <w:r w:rsidRPr="009E6D4A">
        <w:rPr>
          <w:rFonts w:ascii="Times New Roman" w:hAnsi="Times New Roman" w:cs="Times New Roman"/>
          <w:kern w:val="36"/>
          <w:sz w:val="24"/>
          <w:szCs w:val="24"/>
          <w:lang w:val="en-US"/>
        </w:rPr>
        <w:t>V</w:t>
      </w:r>
      <w:r w:rsidRPr="009E6D4A">
        <w:rPr>
          <w:rFonts w:ascii="Times New Roman" w:hAnsi="Times New Roman" w:cs="Times New Roman"/>
          <w:kern w:val="36"/>
          <w:sz w:val="24"/>
          <w:szCs w:val="24"/>
        </w:rPr>
        <w:t xml:space="preserve"> – объем грунта в разрыхленном состоянии, перемещаемый отвалов бульдозера, м</w:t>
      </w:r>
      <w:r w:rsidRPr="009E6D4A">
        <w:rPr>
          <w:rFonts w:ascii="Times New Roman" w:hAnsi="Times New Roman" w:cs="Times New Roman"/>
          <w:kern w:val="36"/>
          <w:sz w:val="24"/>
          <w:szCs w:val="24"/>
          <w:vertAlign w:val="superscript"/>
        </w:rPr>
        <w:t>3</w:t>
      </w:r>
      <w:r w:rsidRPr="009E6D4A">
        <w:rPr>
          <w:rFonts w:ascii="Times New Roman" w:hAnsi="Times New Roman" w:cs="Times New Roman"/>
          <w:kern w:val="36"/>
          <w:sz w:val="24"/>
          <w:szCs w:val="24"/>
        </w:rPr>
        <w:t>;</w:t>
      </w:r>
    </w:p>
    <w:p w14:paraId="5B5718B3"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4"/>
          <w:sz w:val="24"/>
          <w:szCs w:val="24"/>
        </w:rPr>
        <w:object w:dxaOrig="1160" w:dyaOrig="639" w14:anchorId="63B27045">
          <v:shape id="_x0000_i1048" type="#_x0000_t75" style="width:58.4pt;height:31.25pt" o:ole="">
            <v:imagedata r:id="rId44" o:title=""/>
          </v:shape>
          <o:OLEObject Type="Embed" ProgID="Equation.3" ShapeID="_x0000_i1048" DrawAspect="Content" ObjectID="_1825579183" r:id="rId63"/>
        </w:object>
      </w:r>
      <w:r w:rsidRPr="009E6D4A">
        <w:rPr>
          <w:rFonts w:ascii="Times New Roman" w:hAnsi="Times New Roman" w:cs="Times New Roman"/>
          <w:kern w:val="36"/>
          <w:sz w:val="24"/>
          <w:szCs w:val="24"/>
        </w:rPr>
        <w:t>, м</w:t>
      </w:r>
      <w:r w:rsidRPr="009E6D4A">
        <w:rPr>
          <w:rFonts w:ascii="Times New Roman" w:hAnsi="Times New Roman" w:cs="Times New Roman"/>
          <w:kern w:val="36"/>
          <w:sz w:val="24"/>
          <w:szCs w:val="24"/>
          <w:vertAlign w:val="superscript"/>
        </w:rPr>
        <w:t>3</w:t>
      </w:r>
    </w:p>
    <w:p w14:paraId="375B7DBE"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lang w:val="en-US"/>
        </w:rPr>
        <w:t>l</w:t>
      </w:r>
      <w:r w:rsidRPr="009E6D4A">
        <w:rPr>
          <w:rFonts w:ascii="Times New Roman" w:hAnsi="Times New Roman" w:cs="Times New Roman"/>
          <w:kern w:val="36"/>
          <w:sz w:val="24"/>
          <w:szCs w:val="24"/>
        </w:rPr>
        <w:t xml:space="preserve"> – длина отвала бульдозера, м;</w:t>
      </w:r>
    </w:p>
    <w:p w14:paraId="4BF3BF62"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lang w:val="en-US"/>
        </w:rPr>
        <w:t>h</w:t>
      </w:r>
      <w:r w:rsidRPr="009E6D4A">
        <w:rPr>
          <w:rFonts w:ascii="Times New Roman" w:hAnsi="Times New Roman" w:cs="Times New Roman"/>
          <w:kern w:val="36"/>
          <w:sz w:val="24"/>
          <w:szCs w:val="24"/>
        </w:rPr>
        <w:t xml:space="preserve"> – высота отвала бульдозера, м;</w:t>
      </w:r>
    </w:p>
    <w:p w14:paraId="6101F8E1"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а – ширина призмы перемещаемого грунта, м;</w:t>
      </w:r>
    </w:p>
    <w:p w14:paraId="23B5A742"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820" w:dyaOrig="660" w14:anchorId="4F89E82C">
          <v:shape id="_x0000_i1049" type="#_x0000_t75" style="width:41.45pt;height:33.3pt" o:ole="">
            <v:imagedata r:id="rId46" o:title=""/>
          </v:shape>
          <o:OLEObject Type="Embed" ProgID="Equation.3" ShapeID="_x0000_i1049" DrawAspect="Content" ObjectID="_1825579184" r:id="rId64"/>
        </w:object>
      </w:r>
      <w:r w:rsidRPr="009E6D4A">
        <w:rPr>
          <w:rFonts w:ascii="Times New Roman" w:hAnsi="Times New Roman" w:cs="Times New Roman"/>
          <w:kern w:val="36"/>
          <w:sz w:val="24"/>
          <w:szCs w:val="24"/>
        </w:rPr>
        <w:t>, м</w:t>
      </w:r>
    </w:p>
    <w:p w14:paraId="0ADE4873"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δ – угол естественного откоса грунта (30</w:t>
      </w:r>
      <w:r w:rsidRPr="009E6D4A">
        <w:rPr>
          <w:rFonts w:ascii="Times New Roman" w:hAnsi="Times New Roman" w:cs="Times New Roman"/>
          <w:kern w:val="36"/>
          <w:sz w:val="24"/>
          <w:szCs w:val="24"/>
          <w:vertAlign w:val="superscript"/>
        </w:rPr>
        <w:t>0</w:t>
      </w:r>
      <w:r w:rsidRPr="009E6D4A">
        <w:rPr>
          <w:rFonts w:ascii="Times New Roman" w:hAnsi="Times New Roman" w:cs="Times New Roman"/>
          <w:kern w:val="36"/>
          <w:sz w:val="24"/>
          <w:szCs w:val="24"/>
        </w:rPr>
        <w:t>);</w:t>
      </w:r>
    </w:p>
    <w:p w14:paraId="0C8E2378"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1660" w:dyaOrig="660" w14:anchorId="789CC968">
          <v:shape id="_x0000_i1050" type="#_x0000_t75" style="width:83.55pt;height:31.9pt" o:ole="">
            <v:imagedata r:id="rId48" o:title=""/>
          </v:shape>
          <o:OLEObject Type="Embed" ProgID="Equation.3" ShapeID="_x0000_i1050" DrawAspect="Content" ObjectID="_1825579185" r:id="rId65"/>
        </w:object>
      </w:r>
    </w:p>
    <w:p w14:paraId="43F37535"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4"/>
          <w:sz w:val="24"/>
          <w:szCs w:val="24"/>
        </w:rPr>
        <w:object w:dxaOrig="2920" w:dyaOrig="620" w14:anchorId="31E78A6D">
          <v:shape id="_x0000_i1051" type="#_x0000_t75" style="width:145.35pt;height:30.55pt" o:ole="">
            <v:imagedata r:id="rId50" o:title=""/>
          </v:shape>
          <o:OLEObject Type="Embed" ProgID="Equation.3" ShapeID="_x0000_i1051" DrawAspect="Content" ObjectID="_1825579186" r:id="rId66"/>
        </w:object>
      </w:r>
    </w:p>
    <w:p w14:paraId="6DE43816"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У</w:t>
      </w:r>
      <w:r w:rsidRPr="009E6D4A">
        <w:rPr>
          <w:rFonts w:ascii="Times New Roman" w:hAnsi="Times New Roman" w:cs="Times New Roman"/>
          <w:kern w:val="36"/>
          <w:sz w:val="24"/>
          <w:szCs w:val="24"/>
        </w:rPr>
        <w:t xml:space="preserve"> – коэффициент, учитывающий уклон на участке работы бульдозера, 0,95;</w:t>
      </w:r>
    </w:p>
    <w:p w14:paraId="674888EB"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О</w:t>
      </w:r>
      <w:r w:rsidRPr="009E6D4A">
        <w:rPr>
          <w:rFonts w:ascii="Times New Roman" w:hAnsi="Times New Roman" w:cs="Times New Roman"/>
          <w:kern w:val="36"/>
          <w:sz w:val="24"/>
          <w:szCs w:val="24"/>
        </w:rPr>
        <w:t xml:space="preserve"> – коэффициент, учитывающий увеличение производительности при работе бульдозера с открылками, 1,15;</w:t>
      </w:r>
    </w:p>
    <w:p w14:paraId="64B992FC" w14:textId="77777777" w:rsidR="00BB7788" w:rsidRPr="009E6D4A" w:rsidRDefault="00BB7788" w:rsidP="00BB7788">
      <w:pPr>
        <w:ind w:firstLine="567"/>
        <w:contextualSpacing/>
        <w:jc w:val="both"/>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П</w:t>
      </w:r>
      <w:r w:rsidRPr="009E6D4A">
        <w:rPr>
          <w:rFonts w:ascii="Times New Roman" w:hAnsi="Times New Roman" w:cs="Times New Roman"/>
          <w:kern w:val="36"/>
          <w:sz w:val="24"/>
          <w:szCs w:val="24"/>
        </w:rPr>
        <w:t xml:space="preserve"> – коэффициент, учитывающий потери породы в процессе ее перемещения, 0,9;</w:t>
      </w:r>
    </w:p>
    <w:p w14:paraId="3E48B1CD"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В</w:t>
      </w:r>
      <w:r w:rsidRPr="009E6D4A">
        <w:rPr>
          <w:rFonts w:ascii="Times New Roman" w:hAnsi="Times New Roman" w:cs="Times New Roman"/>
          <w:kern w:val="36"/>
          <w:sz w:val="24"/>
          <w:szCs w:val="24"/>
        </w:rPr>
        <w:t xml:space="preserve"> – коэффициент использования бульдозера во времени, 0,8;</w:t>
      </w:r>
    </w:p>
    <w:p w14:paraId="05D9E0AA"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К</w:t>
      </w:r>
      <w:r w:rsidRPr="009E6D4A">
        <w:rPr>
          <w:rFonts w:ascii="Times New Roman" w:hAnsi="Times New Roman" w:cs="Times New Roman"/>
          <w:kern w:val="36"/>
          <w:sz w:val="24"/>
          <w:szCs w:val="24"/>
          <w:vertAlign w:val="subscript"/>
        </w:rPr>
        <w:t>Р</w:t>
      </w:r>
      <w:r w:rsidRPr="009E6D4A">
        <w:rPr>
          <w:rFonts w:ascii="Times New Roman" w:hAnsi="Times New Roman" w:cs="Times New Roman"/>
          <w:kern w:val="36"/>
          <w:sz w:val="24"/>
          <w:szCs w:val="24"/>
        </w:rPr>
        <w:t xml:space="preserve"> – коэффициент разрыхления грунта, 1,25;</w:t>
      </w:r>
    </w:p>
    <w:p w14:paraId="128C8F69" w14:textId="77777777" w:rsidR="00BB7788" w:rsidRPr="009E6D4A" w:rsidRDefault="00BB7788" w:rsidP="00BB7788">
      <w:pPr>
        <w:ind w:firstLine="567"/>
        <w:contextualSpacing/>
        <w:rPr>
          <w:rFonts w:ascii="Times New Roman" w:hAnsi="Times New Roman" w:cs="Times New Roman"/>
          <w:kern w:val="36"/>
          <w:sz w:val="24"/>
          <w:szCs w:val="24"/>
        </w:rPr>
      </w:pPr>
      <w:r w:rsidRPr="009E6D4A">
        <w:rPr>
          <w:rFonts w:ascii="Times New Roman" w:hAnsi="Times New Roman" w:cs="Times New Roman"/>
          <w:kern w:val="36"/>
          <w:sz w:val="24"/>
          <w:szCs w:val="24"/>
        </w:rPr>
        <w:t xml:space="preserve">     Т</w:t>
      </w:r>
      <w:r w:rsidRPr="009E6D4A">
        <w:rPr>
          <w:rFonts w:ascii="Times New Roman" w:hAnsi="Times New Roman" w:cs="Times New Roman"/>
          <w:kern w:val="36"/>
          <w:sz w:val="24"/>
          <w:szCs w:val="24"/>
          <w:vertAlign w:val="subscript"/>
        </w:rPr>
        <w:t>Ц</w:t>
      </w:r>
      <w:r w:rsidRPr="009E6D4A">
        <w:rPr>
          <w:rFonts w:ascii="Times New Roman" w:hAnsi="Times New Roman" w:cs="Times New Roman"/>
          <w:kern w:val="36"/>
          <w:sz w:val="24"/>
          <w:szCs w:val="24"/>
        </w:rPr>
        <w:t xml:space="preserve"> – продолжительность одного цикла, с;</w:t>
      </w:r>
    </w:p>
    <w:p w14:paraId="356664B8" w14:textId="77777777" w:rsidR="00BB7788" w:rsidRPr="009E6D4A" w:rsidRDefault="00BB7788" w:rsidP="00BB7788">
      <w:pPr>
        <w:ind w:firstLine="567"/>
        <w:contextualSpacing/>
        <w:jc w:val="center"/>
        <w:rPr>
          <w:rFonts w:ascii="Times New Roman" w:hAnsi="Times New Roman" w:cs="Times New Roman"/>
          <w:kern w:val="36"/>
          <w:sz w:val="24"/>
          <w:szCs w:val="24"/>
        </w:rPr>
      </w:pPr>
      <w:r w:rsidRPr="009E6D4A">
        <w:rPr>
          <w:rFonts w:ascii="Times New Roman" w:hAnsi="Times New Roman" w:cs="Times New Roman"/>
          <w:kern w:val="36"/>
          <w:position w:val="-28"/>
          <w:sz w:val="24"/>
          <w:szCs w:val="24"/>
        </w:rPr>
        <w:object w:dxaOrig="3320" w:dyaOrig="700" w14:anchorId="1AB643F4">
          <v:shape id="_x0000_i1052" type="#_x0000_t75" style="width:165.75pt;height:34.65pt" o:ole="">
            <v:imagedata r:id="rId52" o:title=""/>
          </v:shape>
          <o:OLEObject Type="Embed" ProgID="Equation.3" ShapeID="_x0000_i1052" DrawAspect="Content" ObjectID="_1825579187" r:id="rId67"/>
        </w:object>
      </w:r>
      <w:r w:rsidRPr="009E6D4A">
        <w:rPr>
          <w:rFonts w:ascii="Times New Roman" w:hAnsi="Times New Roman" w:cs="Times New Roman"/>
          <w:kern w:val="36"/>
          <w:sz w:val="24"/>
          <w:szCs w:val="24"/>
        </w:rPr>
        <w:t>, с</w:t>
      </w:r>
    </w:p>
    <w:p w14:paraId="3432BBD0"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l</w:t>
      </w:r>
      <w:r w:rsidRPr="009E6D4A">
        <w:rPr>
          <w:rFonts w:ascii="Times New Roman" w:hAnsi="Times New Roman" w:cs="Times New Roman"/>
          <w:sz w:val="24"/>
          <w:szCs w:val="24"/>
          <w:vertAlign w:val="subscript"/>
        </w:rPr>
        <w:t>1</w:t>
      </w:r>
      <w:r w:rsidRPr="009E6D4A">
        <w:rPr>
          <w:rFonts w:ascii="Times New Roman" w:hAnsi="Times New Roman" w:cs="Times New Roman"/>
          <w:sz w:val="24"/>
          <w:szCs w:val="24"/>
        </w:rPr>
        <w:t xml:space="preserve"> – длина пути резания грунта, м;</w:t>
      </w:r>
    </w:p>
    <w:p w14:paraId="195BF3A8"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 xml:space="preserve">     ν</w:t>
      </w:r>
      <w:r w:rsidRPr="009E6D4A">
        <w:rPr>
          <w:rFonts w:ascii="Times New Roman" w:hAnsi="Times New Roman" w:cs="Times New Roman"/>
          <w:sz w:val="24"/>
          <w:szCs w:val="24"/>
          <w:vertAlign w:val="subscript"/>
        </w:rPr>
        <w:t>1</w:t>
      </w:r>
      <w:r w:rsidRPr="009E6D4A">
        <w:rPr>
          <w:rFonts w:ascii="Times New Roman" w:hAnsi="Times New Roman" w:cs="Times New Roman"/>
          <w:sz w:val="24"/>
          <w:szCs w:val="24"/>
        </w:rPr>
        <w:t xml:space="preserve"> – скорость перемещения бульдозера при резании грунта, м/с;</w:t>
      </w:r>
    </w:p>
    <w:p w14:paraId="779F2661"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l</w:t>
      </w:r>
      <w:r w:rsidRPr="009E6D4A">
        <w:rPr>
          <w:rFonts w:ascii="Times New Roman" w:hAnsi="Times New Roman" w:cs="Times New Roman"/>
          <w:sz w:val="24"/>
          <w:szCs w:val="24"/>
          <w:vertAlign w:val="subscript"/>
        </w:rPr>
        <w:t>2</w:t>
      </w:r>
      <w:r w:rsidRPr="009E6D4A">
        <w:rPr>
          <w:rFonts w:ascii="Times New Roman" w:hAnsi="Times New Roman" w:cs="Times New Roman"/>
          <w:sz w:val="24"/>
          <w:szCs w:val="24"/>
        </w:rPr>
        <w:t xml:space="preserve"> – расстояние транспортирования грунта, м;</w:t>
      </w:r>
    </w:p>
    <w:p w14:paraId="2F9059D7"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 xml:space="preserve">     ν</w:t>
      </w:r>
      <w:r w:rsidRPr="009E6D4A">
        <w:rPr>
          <w:rFonts w:ascii="Times New Roman" w:hAnsi="Times New Roman" w:cs="Times New Roman"/>
          <w:sz w:val="24"/>
          <w:szCs w:val="24"/>
          <w:vertAlign w:val="subscript"/>
        </w:rPr>
        <w:t>2</w:t>
      </w:r>
      <w:r w:rsidRPr="009E6D4A">
        <w:rPr>
          <w:rFonts w:ascii="Times New Roman" w:hAnsi="Times New Roman" w:cs="Times New Roman"/>
          <w:sz w:val="24"/>
          <w:szCs w:val="24"/>
        </w:rPr>
        <w:t xml:space="preserve"> – скорость движения бульдозера с  грунтом, м/с;</w:t>
      </w:r>
    </w:p>
    <w:p w14:paraId="4FD357A9"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 xml:space="preserve">     ν</w:t>
      </w:r>
      <w:r w:rsidRPr="009E6D4A">
        <w:rPr>
          <w:rFonts w:ascii="Times New Roman" w:hAnsi="Times New Roman" w:cs="Times New Roman"/>
          <w:sz w:val="24"/>
          <w:szCs w:val="24"/>
          <w:vertAlign w:val="subscript"/>
        </w:rPr>
        <w:t>3</w:t>
      </w:r>
      <w:r w:rsidRPr="009E6D4A">
        <w:rPr>
          <w:rFonts w:ascii="Times New Roman" w:hAnsi="Times New Roman" w:cs="Times New Roman"/>
          <w:sz w:val="24"/>
          <w:szCs w:val="24"/>
        </w:rPr>
        <w:t xml:space="preserve"> – скорость холостого (обратного) хода, м/с;</w:t>
      </w:r>
    </w:p>
    <w:p w14:paraId="79D6BDF7"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t</w:t>
      </w:r>
      <w:r w:rsidRPr="009E6D4A">
        <w:rPr>
          <w:rFonts w:ascii="Times New Roman" w:hAnsi="Times New Roman" w:cs="Times New Roman"/>
          <w:sz w:val="24"/>
          <w:szCs w:val="24"/>
          <w:vertAlign w:val="subscript"/>
        </w:rPr>
        <w:t>П</w:t>
      </w:r>
      <w:r w:rsidRPr="009E6D4A">
        <w:rPr>
          <w:rFonts w:ascii="Times New Roman" w:hAnsi="Times New Roman" w:cs="Times New Roman"/>
          <w:sz w:val="24"/>
          <w:szCs w:val="24"/>
        </w:rPr>
        <w:t xml:space="preserve"> – время переключения скоростей, с;</w:t>
      </w:r>
    </w:p>
    <w:p w14:paraId="3E42A930"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lang w:val="en-US"/>
        </w:rPr>
        <w:t>t</w:t>
      </w:r>
      <w:r w:rsidRPr="009E6D4A">
        <w:rPr>
          <w:rFonts w:ascii="Times New Roman" w:hAnsi="Times New Roman" w:cs="Times New Roman"/>
          <w:sz w:val="24"/>
          <w:szCs w:val="24"/>
          <w:vertAlign w:val="subscript"/>
        </w:rPr>
        <w:t>Р</w:t>
      </w:r>
      <w:r w:rsidRPr="009E6D4A">
        <w:rPr>
          <w:rFonts w:ascii="Times New Roman" w:hAnsi="Times New Roman" w:cs="Times New Roman"/>
          <w:sz w:val="24"/>
          <w:szCs w:val="24"/>
        </w:rPr>
        <w:t xml:space="preserve"> – время одного разворота трактора, с.</w:t>
      </w:r>
    </w:p>
    <w:p w14:paraId="1E61650A" w14:textId="77777777" w:rsidR="00BB7788" w:rsidRPr="009E6D4A" w:rsidRDefault="00BB7788" w:rsidP="00BB7788">
      <w:pPr>
        <w:ind w:firstLine="567"/>
        <w:contextualSpacing/>
        <w:rPr>
          <w:rFonts w:ascii="Times New Roman" w:hAnsi="Times New Roman" w:cs="Times New Roman"/>
          <w:sz w:val="24"/>
          <w:szCs w:val="24"/>
        </w:rPr>
      </w:pPr>
      <w:r w:rsidRPr="009E6D4A">
        <w:rPr>
          <w:rFonts w:ascii="Times New Roman" w:hAnsi="Times New Roman" w:cs="Times New Roman"/>
          <w:sz w:val="24"/>
          <w:szCs w:val="24"/>
        </w:rPr>
        <w:t>Значения необходимых величин для расчета продолжительности цикла бульдозера сведены в таблицу 2.5.1.3.1.</w:t>
      </w:r>
    </w:p>
    <w:p w14:paraId="196DF8DE" w14:textId="77777777" w:rsidR="002C4C4B" w:rsidRDefault="002C4C4B" w:rsidP="00BB7788">
      <w:pPr>
        <w:ind w:firstLine="567"/>
        <w:contextualSpacing/>
        <w:jc w:val="right"/>
        <w:rPr>
          <w:rFonts w:ascii="Times New Roman" w:hAnsi="Times New Roman" w:cs="Times New Roman"/>
          <w:sz w:val="24"/>
          <w:szCs w:val="24"/>
        </w:rPr>
      </w:pPr>
    </w:p>
    <w:p w14:paraId="2AF11406" w14:textId="77777777" w:rsidR="002C4C4B" w:rsidRDefault="002C4C4B" w:rsidP="00BB7788">
      <w:pPr>
        <w:ind w:firstLine="567"/>
        <w:contextualSpacing/>
        <w:jc w:val="right"/>
        <w:rPr>
          <w:rFonts w:ascii="Times New Roman" w:hAnsi="Times New Roman" w:cs="Times New Roman"/>
          <w:sz w:val="24"/>
          <w:szCs w:val="24"/>
        </w:rPr>
      </w:pPr>
    </w:p>
    <w:p w14:paraId="7D99E692" w14:textId="77777777" w:rsidR="002C4C4B" w:rsidRDefault="002C4C4B" w:rsidP="00BB7788">
      <w:pPr>
        <w:ind w:firstLine="567"/>
        <w:contextualSpacing/>
        <w:jc w:val="right"/>
        <w:rPr>
          <w:rFonts w:ascii="Times New Roman" w:hAnsi="Times New Roman" w:cs="Times New Roman"/>
          <w:sz w:val="24"/>
          <w:szCs w:val="24"/>
        </w:rPr>
      </w:pPr>
    </w:p>
    <w:p w14:paraId="142F5851" w14:textId="77777777" w:rsidR="002C4C4B" w:rsidRDefault="002C4C4B" w:rsidP="00BB7788">
      <w:pPr>
        <w:ind w:firstLine="567"/>
        <w:contextualSpacing/>
        <w:jc w:val="right"/>
        <w:rPr>
          <w:rFonts w:ascii="Times New Roman" w:hAnsi="Times New Roman" w:cs="Times New Roman"/>
          <w:sz w:val="24"/>
          <w:szCs w:val="24"/>
        </w:rPr>
      </w:pPr>
    </w:p>
    <w:p w14:paraId="775BD6D7" w14:textId="77777777" w:rsidR="002C4C4B" w:rsidRDefault="002C4C4B" w:rsidP="00BB7788">
      <w:pPr>
        <w:ind w:firstLine="567"/>
        <w:contextualSpacing/>
        <w:jc w:val="right"/>
        <w:rPr>
          <w:rFonts w:ascii="Times New Roman" w:hAnsi="Times New Roman" w:cs="Times New Roman"/>
          <w:sz w:val="24"/>
          <w:szCs w:val="24"/>
        </w:rPr>
      </w:pPr>
    </w:p>
    <w:p w14:paraId="194DF7E2" w14:textId="77777777" w:rsidR="002C4C4B" w:rsidRDefault="002C4C4B" w:rsidP="00BB7788">
      <w:pPr>
        <w:ind w:firstLine="567"/>
        <w:contextualSpacing/>
        <w:jc w:val="right"/>
        <w:rPr>
          <w:rFonts w:ascii="Times New Roman" w:hAnsi="Times New Roman" w:cs="Times New Roman"/>
          <w:sz w:val="24"/>
          <w:szCs w:val="24"/>
        </w:rPr>
      </w:pPr>
    </w:p>
    <w:p w14:paraId="5F2B63A7" w14:textId="77777777" w:rsidR="002C4C4B" w:rsidRDefault="002C4C4B" w:rsidP="00BB7788">
      <w:pPr>
        <w:ind w:firstLine="567"/>
        <w:contextualSpacing/>
        <w:jc w:val="right"/>
        <w:rPr>
          <w:rFonts w:ascii="Times New Roman" w:hAnsi="Times New Roman" w:cs="Times New Roman"/>
          <w:sz w:val="24"/>
          <w:szCs w:val="24"/>
        </w:rPr>
      </w:pPr>
    </w:p>
    <w:p w14:paraId="1E9AF39C" w14:textId="77777777" w:rsidR="002C4C4B" w:rsidRDefault="002C4C4B" w:rsidP="00BB7788">
      <w:pPr>
        <w:ind w:firstLine="567"/>
        <w:contextualSpacing/>
        <w:jc w:val="right"/>
        <w:rPr>
          <w:rFonts w:ascii="Times New Roman" w:hAnsi="Times New Roman" w:cs="Times New Roman"/>
          <w:sz w:val="24"/>
          <w:szCs w:val="24"/>
        </w:rPr>
      </w:pPr>
    </w:p>
    <w:p w14:paraId="39805767" w14:textId="77777777" w:rsidR="002C4C4B" w:rsidRDefault="002C4C4B" w:rsidP="00BB7788">
      <w:pPr>
        <w:ind w:firstLine="567"/>
        <w:contextualSpacing/>
        <w:jc w:val="right"/>
        <w:rPr>
          <w:rFonts w:ascii="Times New Roman" w:hAnsi="Times New Roman" w:cs="Times New Roman"/>
          <w:sz w:val="24"/>
          <w:szCs w:val="24"/>
        </w:rPr>
      </w:pPr>
    </w:p>
    <w:p w14:paraId="0BA5D8F2" w14:textId="77777777" w:rsidR="002C4C4B" w:rsidRDefault="002C4C4B" w:rsidP="00BB7788">
      <w:pPr>
        <w:ind w:firstLine="567"/>
        <w:contextualSpacing/>
        <w:jc w:val="right"/>
        <w:rPr>
          <w:rFonts w:ascii="Times New Roman" w:hAnsi="Times New Roman" w:cs="Times New Roman"/>
          <w:sz w:val="24"/>
          <w:szCs w:val="24"/>
        </w:rPr>
      </w:pPr>
    </w:p>
    <w:p w14:paraId="74807D2C" w14:textId="77777777" w:rsidR="002C4C4B" w:rsidRDefault="002C4C4B" w:rsidP="00BB7788">
      <w:pPr>
        <w:ind w:firstLine="567"/>
        <w:contextualSpacing/>
        <w:jc w:val="right"/>
        <w:rPr>
          <w:rFonts w:ascii="Times New Roman" w:hAnsi="Times New Roman" w:cs="Times New Roman"/>
          <w:sz w:val="24"/>
          <w:szCs w:val="24"/>
        </w:rPr>
      </w:pPr>
    </w:p>
    <w:p w14:paraId="004F0935" w14:textId="77777777" w:rsidR="00BB7788" w:rsidRPr="009E6D4A" w:rsidRDefault="00BB7788" w:rsidP="00BB7788">
      <w:pPr>
        <w:ind w:firstLine="567"/>
        <w:contextualSpacing/>
        <w:jc w:val="right"/>
        <w:rPr>
          <w:rFonts w:ascii="Times New Roman" w:hAnsi="Times New Roman" w:cs="Times New Roman"/>
          <w:sz w:val="24"/>
          <w:szCs w:val="24"/>
          <w:lang w:val="en-US"/>
        </w:rPr>
      </w:pPr>
      <w:r w:rsidRPr="009E6D4A">
        <w:rPr>
          <w:rFonts w:ascii="Times New Roman" w:hAnsi="Times New Roman" w:cs="Times New Roman"/>
          <w:sz w:val="24"/>
          <w:szCs w:val="24"/>
        </w:rPr>
        <w:lastRenderedPageBreak/>
        <w:t>Таблица 2.5.1.3.1</w:t>
      </w:r>
    </w:p>
    <w:p w14:paraId="7320F26B" w14:textId="77777777" w:rsidR="00BB7788" w:rsidRPr="009E6D4A" w:rsidRDefault="00BB7788" w:rsidP="00BB7788">
      <w:pPr>
        <w:ind w:firstLine="567"/>
        <w:contextualSpacing/>
        <w:jc w:val="center"/>
        <w:rPr>
          <w:rFonts w:ascii="Times New Roman" w:hAnsi="Times New Roman" w:cs="Times New Roman"/>
          <w:b/>
          <w:sz w:val="24"/>
          <w:szCs w:val="24"/>
        </w:rPr>
      </w:pPr>
      <w:r w:rsidRPr="009E6D4A">
        <w:rPr>
          <w:rFonts w:ascii="Times New Roman" w:hAnsi="Times New Roman" w:cs="Times New Roman"/>
          <w:b/>
          <w:sz w:val="24"/>
          <w:szCs w:val="24"/>
        </w:rPr>
        <w:t>Значения расчетных величин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005"/>
        <w:gridCol w:w="481"/>
        <w:gridCol w:w="671"/>
        <w:gridCol w:w="548"/>
        <w:gridCol w:w="548"/>
        <w:gridCol w:w="421"/>
        <w:gridCol w:w="483"/>
      </w:tblGrid>
      <w:tr w:rsidR="00BB7788" w:rsidRPr="009E6D4A" w14:paraId="2ECE5F2E" w14:textId="77777777" w:rsidTr="00BB7788">
        <w:trPr>
          <w:jc w:val="center"/>
        </w:trPr>
        <w:tc>
          <w:tcPr>
            <w:tcW w:w="1785" w:type="pct"/>
            <w:vMerge w:val="restart"/>
            <w:shd w:val="clear" w:color="auto" w:fill="auto"/>
            <w:vAlign w:val="center"/>
          </w:tcPr>
          <w:p w14:paraId="5200ED9B"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Наименование грунта</w:t>
            </w:r>
          </w:p>
        </w:tc>
        <w:tc>
          <w:tcPr>
            <w:tcW w:w="1570" w:type="pct"/>
            <w:vMerge w:val="restart"/>
            <w:shd w:val="clear" w:color="auto" w:fill="auto"/>
            <w:vAlign w:val="center"/>
          </w:tcPr>
          <w:p w14:paraId="08A82968"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Мощность бульдозера, л.с.</w:t>
            </w:r>
          </w:p>
        </w:tc>
        <w:tc>
          <w:tcPr>
            <w:tcW w:w="1645" w:type="pct"/>
            <w:gridSpan w:val="6"/>
            <w:shd w:val="clear" w:color="auto" w:fill="auto"/>
            <w:vAlign w:val="center"/>
          </w:tcPr>
          <w:p w14:paraId="364922F2" w14:textId="77777777" w:rsidR="00BB7788" w:rsidRPr="009E6D4A" w:rsidRDefault="00BB7788" w:rsidP="00BB7788">
            <w:pPr>
              <w:contextualSpacing/>
              <w:jc w:val="center"/>
              <w:rPr>
                <w:rFonts w:ascii="Times New Roman" w:hAnsi="Times New Roman" w:cs="Times New Roman"/>
                <w:b/>
                <w:sz w:val="24"/>
                <w:szCs w:val="24"/>
                <w:vertAlign w:val="subscript"/>
              </w:rPr>
            </w:pPr>
            <w:r w:rsidRPr="009E6D4A">
              <w:rPr>
                <w:rFonts w:ascii="Times New Roman" w:hAnsi="Times New Roman" w:cs="Times New Roman"/>
                <w:b/>
                <w:sz w:val="24"/>
                <w:szCs w:val="24"/>
              </w:rPr>
              <w:t>Элементы Т</w:t>
            </w:r>
            <w:r w:rsidRPr="009E6D4A">
              <w:rPr>
                <w:rFonts w:ascii="Times New Roman" w:hAnsi="Times New Roman" w:cs="Times New Roman"/>
                <w:b/>
                <w:sz w:val="24"/>
                <w:szCs w:val="24"/>
                <w:vertAlign w:val="subscript"/>
              </w:rPr>
              <w:t>Ц</w:t>
            </w:r>
          </w:p>
        </w:tc>
      </w:tr>
      <w:tr w:rsidR="00BB7788" w:rsidRPr="009E6D4A" w14:paraId="0BBCD3E0" w14:textId="77777777" w:rsidTr="00BB7788">
        <w:trPr>
          <w:jc w:val="center"/>
        </w:trPr>
        <w:tc>
          <w:tcPr>
            <w:tcW w:w="1785" w:type="pct"/>
            <w:vMerge/>
            <w:shd w:val="clear" w:color="auto" w:fill="auto"/>
            <w:vAlign w:val="center"/>
          </w:tcPr>
          <w:p w14:paraId="3E262334" w14:textId="77777777" w:rsidR="00BB7788" w:rsidRPr="009E6D4A" w:rsidRDefault="00BB7788" w:rsidP="00BB7788">
            <w:pPr>
              <w:contextualSpacing/>
              <w:jc w:val="center"/>
              <w:rPr>
                <w:rFonts w:ascii="Times New Roman" w:hAnsi="Times New Roman" w:cs="Times New Roman"/>
                <w:b/>
                <w:sz w:val="24"/>
                <w:szCs w:val="24"/>
              </w:rPr>
            </w:pPr>
          </w:p>
        </w:tc>
        <w:tc>
          <w:tcPr>
            <w:tcW w:w="1570" w:type="pct"/>
            <w:vMerge/>
            <w:shd w:val="clear" w:color="auto" w:fill="auto"/>
            <w:vAlign w:val="center"/>
          </w:tcPr>
          <w:p w14:paraId="58216445" w14:textId="77777777" w:rsidR="00BB7788" w:rsidRPr="009E6D4A" w:rsidRDefault="00BB7788" w:rsidP="00BB7788">
            <w:pPr>
              <w:contextualSpacing/>
              <w:jc w:val="center"/>
              <w:rPr>
                <w:rFonts w:ascii="Times New Roman" w:hAnsi="Times New Roman" w:cs="Times New Roman"/>
                <w:b/>
                <w:sz w:val="24"/>
                <w:szCs w:val="24"/>
              </w:rPr>
            </w:pPr>
          </w:p>
        </w:tc>
        <w:tc>
          <w:tcPr>
            <w:tcW w:w="252" w:type="pct"/>
            <w:shd w:val="clear" w:color="auto" w:fill="auto"/>
            <w:vAlign w:val="center"/>
          </w:tcPr>
          <w:p w14:paraId="141097DE"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lang w:val="en-US"/>
              </w:rPr>
              <w:t>l</w:t>
            </w:r>
            <w:r w:rsidRPr="009E6D4A">
              <w:rPr>
                <w:rFonts w:ascii="Times New Roman" w:hAnsi="Times New Roman" w:cs="Times New Roman"/>
                <w:b/>
                <w:sz w:val="24"/>
                <w:szCs w:val="24"/>
                <w:vertAlign w:val="subscript"/>
              </w:rPr>
              <w:t>1</w:t>
            </w:r>
          </w:p>
        </w:tc>
        <w:tc>
          <w:tcPr>
            <w:tcW w:w="351" w:type="pct"/>
            <w:shd w:val="clear" w:color="auto" w:fill="auto"/>
            <w:vAlign w:val="center"/>
          </w:tcPr>
          <w:p w14:paraId="5B9EC93B"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ν</w:t>
            </w:r>
            <w:r w:rsidRPr="009E6D4A">
              <w:rPr>
                <w:rFonts w:ascii="Times New Roman" w:hAnsi="Times New Roman" w:cs="Times New Roman"/>
                <w:b/>
                <w:sz w:val="24"/>
                <w:szCs w:val="24"/>
                <w:vertAlign w:val="subscript"/>
              </w:rPr>
              <w:t>1</w:t>
            </w:r>
          </w:p>
        </w:tc>
        <w:tc>
          <w:tcPr>
            <w:tcW w:w="287" w:type="pct"/>
            <w:shd w:val="clear" w:color="auto" w:fill="auto"/>
            <w:vAlign w:val="center"/>
          </w:tcPr>
          <w:p w14:paraId="759AD55D"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ν</w:t>
            </w:r>
            <w:r w:rsidRPr="009E6D4A">
              <w:rPr>
                <w:rFonts w:ascii="Times New Roman" w:hAnsi="Times New Roman" w:cs="Times New Roman"/>
                <w:b/>
                <w:sz w:val="24"/>
                <w:szCs w:val="24"/>
                <w:vertAlign w:val="subscript"/>
              </w:rPr>
              <w:t>2</w:t>
            </w:r>
          </w:p>
        </w:tc>
        <w:tc>
          <w:tcPr>
            <w:tcW w:w="287" w:type="pct"/>
            <w:shd w:val="clear" w:color="auto" w:fill="auto"/>
            <w:vAlign w:val="center"/>
          </w:tcPr>
          <w:p w14:paraId="4FF8576E"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rPr>
              <w:t>ν</w:t>
            </w:r>
            <w:r w:rsidRPr="009E6D4A">
              <w:rPr>
                <w:rFonts w:ascii="Times New Roman" w:hAnsi="Times New Roman" w:cs="Times New Roman"/>
                <w:b/>
                <w:sz w:val="24"/>
                <w:szCs w:val="24"/>
                <w:vertAlign w:val="subscript"/>
              </w:rPr>
              <w:t>3</w:t>
            </w:r>
          </w:p>
        </w:tc>
        <w:tc>
          <w:tcPr>
            <w:tcW w:w="215" w:type="pct"/>
            <w:shd w:val="clear" w:color="auto" w:fill="auto"/>
            <w:vAlign w:val="center"/>
          </w:tcPr>
          <w:p w14:paraId="053F008A"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lang w:val="en-US"/>
              </w:rPr>
              <w:t>t</w:t>
            </w:r>
            <w:r w:rsidRPr="009E6D4A">
              <w:rPr>
                <w:rFonts w:ascii="Times New Roman" w:hAnsi="Times New Roman" w:cs="Times New Roman"/>
                <w:b/>
                <w:sz w:val="24"/>
                <w:szCs w:val="24"/>
                <w:vertAlign w:val="subscript"/>
              </w:rPr>
              <w:t>П</w:t>
            </w:r>
          </w:p>
        </w:tc>
        <w:tc>
          <w:tcPr>
            <w:tcW w:w="253" w:type="pct"/>
            <w:shd w:val="clear" w:color="auto" w:fill="auto"/>
            <w:vAlign w:val="center"/>
          </w:tcPr>
          <w:p w14:paraId="5D045EFC" w14:textId="77777777" w:rsidR="00BB7788" w:rsidRPr="009E6D4A" w:rsidRDefault="00BB7788" w:rsidP="00BB7788">
            <w:pPr>
              <w:contextualSpacing/>
              <w:jc w:val="center"/>
              <w:rPr>
                <w:rFonts w:ascii="Times New Roman" w:hAnsi="Times New Roman" w:cs="Times New Roman"/>
                <w:b/>
                <w:sz w:val="24"/>
                <w:szCs w:val="24"/>
              </w:rPr>
            </w:pPr>
            <w:r w:rsidRPr="009E6D4A">
              <w:rPr>
                <w:rFonts w:ascii="Times New Roman" w:hAnsi="Times New Roman" w:cs="Times New Roman"/>
                <w:b/>
                <w:sz w:val="24"/>
                <w:szCs w:val="24"/>
                <w:lang w:val="en-US"/>
              </w:rPr>
              <w:t>t</w:t>
            </w:r>
            <w:r w:rsidRPr="009E6D4A">
              <w:rPr>
                <w:rFonts w:ascii="Times New Roman" w:hAnsi="Times New Roman" w:cs="Times New Roman"/>
                <w:b/>
                <w:sz w:val="24"/>
                <w:szCs w:val="24"/>
                <w:vertAlign w:val="subscript"/>
              </w:rPr>
              <w:t>Р</w:t>
            </w:r>
          </w:p>
        </w:tc>
      </w:tr>
      <w:tr w:rsidR="00BB7788" w:rsidRPr="009E6D4A" w14:paraId="4C23B4E7" w14:textId="77777777" w:rsidTr="00BB7788">
        <w:trPr>
          <w:jc w:val="center"/>
        </w:trPr>
        <w:tc>
          <w:tcPr>
            <w:tcW w:w="1785" w:type="pct"/>
            <w:shd w:val="clear" w:color="auto" w:fill="auto"/>
            <w:vAlign w:val="center"/>
          </w:tcPr>
          <w:p w14:paraId="6618E22F"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ПРС, суглинки</w:t>
            </w:r>
          </w:p>
        </w:tc>
        <w:tc>
          <w:tcPr>
            <w:tcW w:w="1570" w:type="pct"/>
            <w:shd w:val="clear" w:color="auto" w:fill="auto"/>
            <w:vAlign w:val="center"/>
          </w:tcPr>
          <w:p w14:paraId="63AA0C8C"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235</w:t>
            </w:r>
          </w:p>
        </w:tc>
        <w:tc>
          <w:tcPr>
            <w:tcW w:w="252" w:type="pct"/>
            <w:shd w:val="clear" w:color="auto" w:fill="auto"/>
            <w:vAlign w:val="center"/>
          </w:tcPr>
          <w:p w14:paraId="0DB05125"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7</w:t>
            </w:r>
          </w:p>
        </w:tc>
        <w:tc>
          <w:tcPr>
            <w:tcW w:w="351" w:type="pct"/>
            <w:shd w:val="clear" w:color="auto" w:fill="auto"/>
            <w:vAlign w:val="center"/>
          </w:tcPr>
          <w:p w14:paraId="4025BCB4"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0,67</w:t>
            </w:r>
          </w:p>
        </w:tc>
        <w:tc>
          <w:tcPr>
            <w:tcW w:w="287" w:type="pct"/>
            <w:shd w:val="clear" w:color="auto" w:fill="auto"/>
            <w:vAlign w:val="center"/>
          </w:tcPr>
          <w:p w14:paraId="02C50B14"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1,0</w:t>
            </w:r>
          </w:p>
        </w:tc>
        <w:tc>
          <w:tcPr>
            <w:tcW w:w="287" w:type="pct"/>
            <w:shd w:val="clear" w:color="auto" w:fill="auto"/>
            <w:vAlign w:val="center"/>
          </w:tcPr>
          <w:p w14:paraId="5C46AEE5"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1,5</w:t>
            </w:r>
          </w:p>
        </w:tc>
        <w:tc>
          <w:tcPr>
            <w:tcW w:w="215" w:type="pct"/>
            <w:shd w:val="clear" w:color="auto" w:fill="auto"/>
            <w:vAlign w:val="center"/>
          </w:tcPr>
          <w:p w14:paraId="1EB05C9D"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9</w:t>
            </w:r>
          </w:p>
        </w:tc>
        <w:tc>
          <w:tcPr>
            <w:tcW w:w="253" w:type="pct"/>
            <w:shd w:val="clear" w:color="auto" w:fill="auto"/>
            <w:vAlign w:val="center"/>
          </w:tcPr>
          <w:p w14:paraId="6EDDC035" w14:textId="77777777" w:rsidR="00BB7788" w:rsidRPr="009E6D4A" w:rsidRDefault="00BB7788" w:rsidP="00BB7788">
            <w:pPr>
              <w:contextualSpacing/>
              <w:jc w:val="center"/>
              <w:rPr>
                <w:rFonts w:ascii="Times New Roman" w:hAnsi="Times New Roman" w:cs="Times New Roman"/>
                <w:sz w:val="24"/>
                <w:szCs w:val="24"/>
              </w:rPr>
            </w:pPr>
            <w:r w:rsidRPr="009E6D4A">
              <w:rPr>
                <w:rFonts w:ascii="Times New Roman" w:hAnsi="Times New Roman" w:cs="Times New Roman"/>
                <w:sz w:val="24"/>
                <w:szCs w:val="24"/>
              </w:rPr>
              <w:t>10</w:t>
            </w:r>
          </w:p>
        </w:tc>
      </w:tr>
    </w:tbl>
    <w:p w14:paraId="10DFE14E" w14:textId="77777777" w:rsidR="00BB7788" w:rsidRPr="009E6D4A" w:rsidRDefault="00BB7788" w:rsidP="00BB7788">
      <w:pPr>
        <w:ind w:firstLine="540"/>
        <w:contextualSpacing/>
        <w:jc w:val="both"/>
        <w:rPr>
          <w:rFonts w:ascii="Times New Roman" w:hAnsi="Times New Roman" w:cs="Times New Roman"/>
          <w:kern w:val="36"/>
          <w:sz w:val="24"/>
          <w:szCs w:val="24"/>
        </w:rPr>
      </w:pPr>
    </w:p>
    <w:p w14:paraId="77D32993" w14:textId="77777777" w:rsidR="00BB7788" w:rsidRPr="009E6D4A" w:rsidRDefault="00BB7788" w:rsidP="00BB7788">
      <w:pPr>
        <w:ind w:firstLine="567"/>
        <w:contextualSpacing/>
        <w:jc w:val="center"/>
        <w:rPr>
          <w:rFonts w:ascii="Times New Roman" w:hAnsi="Times New Roman" w:cs="Times New Roman"/>
          <w:kern w:val="36"/>
          <w:position w:val="-22"/>
          <w:sz w:val="24"/>
          <w:szCs w:val="24"/>
        </w:rPr>
      </w:pPr>
      <w:r w:rsidRPr="009E6D4A">
        <w:rPr>
          <w:rFonts w:ascii="Times New Roman" w:hAnsi="Times New Roman" w:cs="Times New Roman"/>
          <w:kern w:val="36"/>
          <w:position w:val="-28"/>
          <w:sz w:val="24"/>
          <w:szCs w:val="24"/>
        </w:rPr>
        <w:object w:dxaOrig="4840" w:dyaOrig="680" w14:anchorId="5D599EA3">
          <v:shape id="_x0000_i1053" type="#_x0000_t75" style="width:241.8pt;height:33.95pt" o:ole="">
            <v:imagedata r:id="rId54" o:title=""/>
          </v:shape>
          <o:OLEObject Type="Embed" ProgID="Equation.3" ShapeID="_x0000_i1053" DrawAspect="Content" ObjectID="_1825579188" r:id="rId68"/>
        </w:object>
      </w:r>
    </w:p>
    <w:p w14:paraId="7AEEEE1A" w14:textId="77777777" w:rsidR="00BB7788" w:rsidRPr="009E6D4A" w:rsidRDefault="00BB7788" w:rsidP="00BB7788">
      <w:pPr>
        <w:ind w:firstLine="567"/>
        <w:contextualSpacing/>
        <w:jc w:val="center"/>
        <w:rPr>
          <w:rFonts w:ascii="Times New Roman" w:hAnsi="Times New Roman" w:cs="Times New Roman"/>
          <w:kern w:val="36"/>
          <w:sz w:val="24"/>
          <w:szCs w:val="24"/>
        </w:rPr>
      </w:pPr>
    </w:p>
    <w:p w14:paraId="3B314578" w14:textId="77777777" w:rsidR="00BB7788" w:rsidRPr="009E6D4A" w:rsidRDefault="00BB7788" w:rsidP="00BB7788">
      <w:pPr>
        <w:ind w:firstLine="567"/>
        <w:contextualSpacing/>
        <w:jc w:val="center"/>
        <w:rPr>
          <w:rFonts w:ascii="Times New Roman" w:hAnsi="Times New Roman" w:cs="Times New Roman"/>
          <w:kern w:val="36"/>
          <w:position w:val="-24"/>
          <w:sz w:val="24"/>
          <w:szCs w:val="24"/>
        </w:rPr>
      </w:pPr>
      <w:r w:rsidRPr="009E6D4A">
        <w:rPr>
          <w:rFonts w:ascii="Times New Roman" w:hAnsi="Times New Roman" w:cs="Times New Roman"/>
          <w:kern w:val="36"/>
          <w:position w:val="-28"/>
          <w:sz w:val="24"/>
          <w:szCs w:val="24"/>
        </w:rPr>
        <w:object w:dxaOrig="5880" w:dyaOrig="660" w14:anchorId="5227B97E">
          <v:shape id="_x0000_i1054" type="#_x0000_t75" style="width:294.8pt;height:31.9pt" o:ole="">
            <v:imagedata r:id="rId56" o:title=""/>
          </v:shape>
          <o:OLEObject Type="Embed" ProgID="Equation.3" ShapeID="_x0000_i1054" DrawAspect="Content" ObjectID="_1825579189" r:id="rId69"/>
        </w:object>
      </w:r>
    </w:p>
    <w:p w14:paraId="6C42E754" w14:textId="77777777" w:rsidR="00BB7788" w:rsidRPr="009E6D4A" w:rsidRDefault="00BB7788" w:rsidP="00BB7788">
      <w:pPr>
        <w:ind w:firstLine="720"/>
        <w:jc w:val="both"/>
        <w:rPr>
          <w:rFonts w:ascii="Times New Roman" w:hAnsi="Times New Roman" w:cs="Times New Roman"/>
          <w:sz w:val="24"/>
          <w:szCs w:val="24"/>
        </w:rPr>
      </w:pPr>
    </w:p>
    <w:p w14:paraId="5DB18071" w14:textId="77777777" w:rsidR="00BB7788" w:rsidRPr="009E6D4A" w:rsidRDefault="00BB7788" w:rsidP="00BB7788">
      <w:pPr>
        <w:ind w:firstLine="720"/>
        <w:jc w:val="both"/>
        <w:rPr>
          <w:rFonts w:ascii="Times New Roman" w:hAnsi="Times New Roman" w:cs="Times New Roman"/>
          <w:sz w:val="24"/>
          <w:szCs w:val="24"/>
        </w:rPr>
      </w:pPr>
      <w:r w:rsidRPr="009E6D4A">
        <w:rPr>
          <w:rFonts w:ascii="Times New Roman" w:hAnsi="Times New Roman" w:cs="Times New Roman"/>
          <w:sz w:val="24"/>
          <w:szCs w:val="24"/>
        </w:rPr>
        <w:t xml:space="preserve">Для выполнения работ по нанесению ПРС на подготовленную поверхность принимаем 1 бульдозер. </w:t>
      </w:r>
    </w:p>
    <w:p w14:paraId="7D9963DC" w14:textId="77777777" w:rsidR="00BB7788" w:rsidRPr="009E6D4A" w:rsidRDefault="00BB7788" w:rsidP="00BB7788">
      <w:pPr>
        <w:ind w:firstLine="720"/>
        <w:jc w:val="both"/>
        <w:rPr>
          <w:rFonts w:ascii="Times New Roman" w:hAnsi="Times New Roman" w:cs="Times New Roman"/>
          <w:sz w:val="24"/>
          <w:szCs w:val="24"/>
        </w:rPr>
      </w:pPr>
    </w:p>
    <w:p w14:paraId="0098F5F2" w14:textId="77777777" w:rsidR="00BB7788" w:rsidRPr="009E6D4A" w:rsidRDefault="00BB7788" w:rsidP="00BB7788">
      <w:pPr>
        <w:ind w:firstLine="426"/>
        <w:jc w:val="both"/>
        <w:outlineLvl w:val="0"/>
        <w:rPr>
          <w:rFonts w:ascii="Times New Roman" w:hAnsi="Times New Roman" w:cs="Times New Roman"/>
          <w:b/>
          <w:bCs/>
          <w:sz w:val="24"/>
          <w:szCs w:val="24"/>
        </w:rPr>
      </w:pPr>
      <w:r w:rsidRPr="009E6D4A">
        <w:rPr>
          <w:rFonts w:ascii="Times New Roman" w:hAnsi="Times New Roman" w:cs="Times New Roman"/>
          <w:b/>
          <w:bCs/>
          <w:sz w:val="24"/>
          <w:szCs w:val="24"/>
        </w:rPr>
        <w:t>Расчет затрачиваемого времени при нанесении ПРС на подготовленную поверхность</w:t>
      </w:r>
    </w:p>
    <w:p w14:paraId="072004AF" w14:textId="77777777" w:rsidR="00BB7788" w:rsidRPr="009E6D4A" w:rsidRDefault="00BB7788" w:rsidP="00BB7788">
      <w:pPr>
        <w:ind w:firstLine="426"/>
        <w:jc w:val="both"/>
        <w:outlineLvl w:val="0"/>
        <w:rPr>
          <w:rFonts w:ascii="Times New Roman" w:hAnsi="Times New Roman" w:cs="Times New Roman"/>
          <w:b/>
          <w:bCs/>
          <w:sz w:val="24"/>
          <w:szCs w:val="24"/>
        </w:rPr>
      </w:pPr>
    </w:p>
    <w:p w14:paraId="726050CA"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Объем нанесения ПРС мощностью 0,2 м на подготовленную поверхность составляет 2400м</w:t>
      </w:r>
      <w:r w:rsidRPr="009E6D4A">
        <w:rPr>
          <w:rFonts w:ascii="Times New Roman" w:hAnsi="Times New Roman" w:cs="Times New Roman"/>
          <w:sz w:val="24"/>
          <w:szCs w:val="24"/>
          <w:vertAlign w:val="superscript"/>
        </w:rPr>
        <w:t>3</w:t>
      </w:r>
      <w:r w:rsidRPr="009E6D4A">
        <w:rPr>
          <w:rFonts w:ascii="Times New Roman" w:hAnsi="Times New Roman" w:cs="Times New Roman"/>
          <w:sz w:val="24"/>
          <w:szCs w:val="24"/>
        </w:rPr>
        <w:t>, отсюда количество смен, затрачиваемых на нанесение составит:</w:t>
      </w:r>
    </w:p>
    <w:p w14:paraId="740848F5" w14:textId="77777777" w:rsidR="00BB7788" w:rsidRPr="009E6D4A" w:rsidRDefault="00BB7788" w:rsidP="00BB7788">
      <w:pPr>
        <w:ind w:firstLine="426"/>
        <w:jc w:val="cente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вып</w:t>
      </w:r>
      <w:r w:rsidRPr="009E6D4A">
        <w:rPr>
          <w:rFonts w:ascii="Times New Roman" w:hAnsi="Times New Roman" w:cs="Times New Roman"/>
          <w:sz w:val="24"/>
          <w:szCs w:val="24"/>
        </w:rPr>
        <w:t xml:space="preserve"> = </w:t>
      </w:r>
      <w:r w:rsidRPr="009E6D4A">
        <w:rPr>
          <w:rFonts w:ascii="Times New Roman" w:hAnsi="Times New Roman" w:cs="Times New Roman"/>
          <w:sz w:val="24"/>
          <w:szCs w:val="24"/>
          <w:lang w:val="en-US"/>
        </w:rPr>
        <w:t>V</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П</w:t>
      </w:r>
      <w:r w:rsidRPr="009E6D4A">
        <w:rPr>
          <w:rFonts w:ascii="Times New Roman" w:hAnsi="Times New Roman" w:cs="Times New Roman"/>
          <w:sz w:val="24"/>
          <w:szCs w:val="24"/>
          <w:vertAlign w:val="subscript"/>
        </w:rPr>
        <w:t>с</w:t>
      </w:r>
      <w:r w:rsidRPr="009E6D4A">
        <w:rPr>
          <w:rFonts w:ascii="Times New Roman" w:hAnsi="Times New Roman" w:cs="Times New Roman"/>
          <w:sz w:val="24"/>
          <w:szCs w:val="24"/>
        </w:rPr>
        <w:t xml:space="preserve"> , смен</w:t>
      </w:r>
    </w:p>
    <w:p w14:paraId="7CE3D310"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где:</w:t>
      </w:r>
    </w:p>
    <w:p w14:paraId="4B251AF3"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lang w:val="en-US"/>
        </w:rPr>
        <w:t>V</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xml:space="preserve"> – общий объем ПРС, 2400 м</w:t>
      </w:r>
      <w:r w:rsidRPr="009E6D4A">
        <w:rPr>
          <w:rFonts w:ascii="Times New Roman" w:hAnsi="Times New Roman" w:cs="Times New Roman"/>
          <w:sz w:val="24"/>
          <w:szCs w:val="24"/>
          <w:vertAlign w:val="superscript"/>
        </w:rPr>
        <w:t>3</w:t>
      </w:r>
      <w:r w:rsidRPr="009E6D4A">
        <w:rPr>
          <w:rFonts w:ascii="Times New Roman" w:hAnsi="Times New Roman" w:cs="Times New Roman"/>
          <w:sz w:val="24"/>
          <w:szCs w:val="24"/>
        </w:rPr>
        <w:t>;</w:t>
      </w:r>
    </w:p>
    <w:p w14:paraId="6987CC25" w14:textId="77777777" w:rsidR="00BB7788" w:rsidRPr="009E6D4A" w:rsidRDefault="00BB7788" w:rsidP="00BB7788">
      <w:pPr>
        <w:ind w:firstLine="426"/>
        <w:jc w:val="both"/>
        <w:rPr>
          <w:rFonts w:ascii="Times New Roman" w:hAnsi="Times New Roman" w:cs="Times New Roman"/>
          <w:sz w:val="24"/>
          <w:szCs w:val="24"/>
        </w:rPr>
      </w:pPr>
      <w:r w:rsidRPr="009E6D4A">
        <w:rPr>
          <w:rFonts w:ascii="Times New Roman" w:hAnsi="Times New Roman" w:cs="Times New Roman"/>
          <w:sz w:val="24"/>
          <w:szCs w:val="24"/>
        </w:rPr>
        <w:t>П</w:t>
      </w:r>
      <w:r w:rsidRPr="009E6D4A">
        <w:rPr>
          <w:rFonts w:ascii="Times New Roman" w:hAnsi="Times New Roman" w:cs="Times New Roman"/>
          <w:sz w:val="24"/>
          <w:szCs w:val="24"/>
          <w:vertAlign w:val="subscript"/>
        </w:rPr>
        <w:t>с</w:t>
      </w:r>
      <w:r w:rsidRPr="009E6D4A">
        <w:rPr>
          <w:rFonts w:ascii="Times New Roman" w:hAnsi="Times New Roman" w:cs="Times New Roman"/>
          <w:sz w:val="24"/>
          <w:szCs w:val="24"/>
        </w:rPr>
        <w:t xml:space="preserve"> – сменная производительность бульдозера п, </w:t>
      </w:r>
      <w:r w:rsidRPr="009E6D4A">
        <w:rPr>
          <w:rFonts w:ascii="Times New Roman" w:hAnsi="Times New Roman" w:cs="Times New Roman"/>
          <w:kern w:val="36"/>
          <w:sz w:val="24"/>
          <w:szCs w:val="24"/>
        </w:rPr>
        <w:t xml:space="preserve">1190,0 </w:t>
      </w:r>
      <w:r w:rsidRPr="009E6D4A">
        <w:rPr>
          <w:rFonts w:ascii="Times New Roman" w:hAnsi="Times New Roman" w:cs="Times New Roman"/>
          <w:sz w:val="24"/>
          <w:szCs w:val="24"/>
        </w:rPr>
        <w:t>м</w:t>
      </w:r>
      <w:r w:rsidRPr="009E6D4A">
        <w:rPr>
          <w:rFonts w:ascii="Times New Roman" w:hAnsi="Times New Roman" w:cs="Times New Roman"/>
          <w:sz w:val="24"/>
          <w:szCs w:val="24"/>
          <w:vertAlign w:val="superscript"/>
        </w:rPr>
        <w:t>3</w:t>
      </w:r>
      <w:r w:rsidRPr="009E6D4A">
        <w:rPr>
          <w:rFonts w:ascii="Times New Roman" w:hAnsi="Times New Roman" w:cs="Times New Roman"/>
          <w:sz w:val="24"/>
          <w:szCs w:val="24"/>
        </w:rPr>
        <w:t>/см.</w:t>
      </w:r>
    </w:p>
    <w:p w14:paraId="19AF888D" w14:textId="77777777" w:rsidR="00BB7788" w:rsidRPr="009E6D4A" w:rsidRDefault="00BB7788" w:rsidP="00BB7788">
      <w:pPr>
        <w:ind w:firstLine="426"/>
        <w:jc w:val="both"/>
        <w:rPr>
          <w:rFonts w:ascii="Times New Roman" w:hAnsi="Times New Roman" w:cs="Times New Roman"/>
          <w:sz w:val="24"/>
          <w:szCs w:val="24"/>
        </w:rPr>
      </w:pPr>
    </w:p>
    <w:p w14:paraId="7E164C48" w14:textId="77777777" w:rsidR="00BB7788" w:rsidRPr="009E6D4A" w:rsidRDefault="00BB7788" w:rsidP="00BB7788">
      <w:pPr>
        <w:tabs>
          <w:tab w:val="center" w:pos="5103"/>
          <w:tab w:val="left" w:pos="7695"/>
        </w:tabs>
        <w:ind w:firstLine="426"/>
        <w:outlineLvl w:val="0"/>
        <w:rPr>
          <w:rFonts w:ascii="Times New Roman" w:hAnsi="Times New Roman" w:cs="Times New Roman"/>
          <w:sz w:val="24"/>
          <w:szCs w:val="24"/>
        </w:rPr>
      </w:pPr>
      <w:r w:rsidRPr="009E6D4A">
        <w:rPr>
          <w:rFonts w:ascii="Times New Roman" w:hAnsi="Times New Roman" w:cs="Times New Roman"/>
          <w:sz w:val="24"/>
          <w:szCs w:val="24"/>
        </w:rPr>
        <w:tab/>
        <w:t>См</w:t>
      </w:r>
      <w:r w:rsidRPr="009E6D4A">
        <w:rPr>
          <w:rFonts w:ascii="Times New Roman" w:hAnsi="Times New Roman" w:cs="Times New Roman"/>
          <w:sz w:val="24"/>
          <w:szCs w:val="24"/>
          <w:vertAlign w:val="subscript"/>
        </w:rPr>
        <w:t>вып</w:t>
      </w:r>
      <w:r w:rsidRPr="009E6D4A">
        <w:rPr>
          <w:rFonts w:ascii="Times New Roman" w:hAnsi="Times New Roman" w:cs="Times New Roman"/>
          <w:sz w:val="24"/>
          <w:szCs w:val="24"/>
        </w:rPr>
        <w:t xml:space="preserve"> = 2400 /</w:t>
      </w:r>
      <w:r w:rsidRPr="009E6D4A">
        <w:rPr>
          <w:rFonts w:ascii="Times New Roman" w:hAnsi="Times New Roman" w:cs="Times New Roman"/>
          <w:kern w:val="36"/>
          <w:sz w:val="24"/>
          <w:szCs w:val="24"/>
        </w:rPr>
        <w:t>1190,0</w:t>
      </w:r>
      <w:r w:rsidRPr="009E6D4A">
        <w:rPr>
          <w:rFonts w:ascii="Times New Roman" w:hAnsi="Times New Roman" w:cs="Times New Roman"/>
          <w:sz w:val="24"/>
          <w:szCs w:val="24"/>
        </w:rPr>
        <w:t xml:space="preserve"> ≈ 3 смены.</w:t>
      </w:r>
      <w:r w:rsidRPr="009E6D4A">
        <w:rPr>
          <w:rFonts w:ascii="Times New Roman" w:hAnsi="Times New Roman" w:cs="Times New Roman"/>
          <w:sz w:val="24"/>
          <w:szCs w:val="24"/>
        </w:rPr>
        <w:tab/>
      </w:r>
    </w:p>
    <w:p w14:paraId="387955CD" w14:textId="77777777" w:rsidR="00BB7788" w:rsidRPr="009E6D4A" w:rsidRDefault="00BB7788" w:rsidP="00BB7788">
      <w:pPr>
        <w:ind w:firstLine="426"/>
        <w:jc w:val="center"/>
        <w:outlineLvl w:val="0"/>
        <w:rPr>
          <w:rFonts w:ascii="Times New Roman" w:hAnsi="Times New Roman" w:cs="Times New Roman"/>
          <w:sz w:val="24"/>
          <w:szCs w:val="24"/>
        </w:rPr>
      </w:pPr>
    </w:p>
    <w:p w14:paraId="21DD65D4" w14:textId="77777777" w:rsidR="00BB7788" w:rsidRPr="009E6D4A" w:rsidRDefault="00BB7788" w:rsidP="00BB7788">
      <w:pPr>
        <w:ind w:firstLine="426"/>
        <w:jc w:val="both"/>
        <w:outlineLvl w:val="0"/>
        <w:rPr>
          <w:rFonts w:ascii="Times New Roman" w:hAnsi="Times New Roman" w:cs="Times New Roman"/>
          <w:b/>
          <w:bCs/>
          <w:sz w:val="24"/>
          <w:szCs w:val="24"/>
        </w:rPr>
      </w:pPr>
      <w:r w:rsidRPr="009E6D4A">
        <w:rPr>
          <w:rFonts w:ascii="Times New Roman" w:hAnsi="Times New Roman" w:cs="Times New Roman"/>
          <w:b/>
          <w:bCs/>
          <w:sz w:val="24"/>
          <w:szCs w:val="24"/>
        </w:rPr>
        <w:t xml:space="preserve">Расчет общего затрачиваемого времени на рекультивационные работы </w:t>
      </w:r>
    </w:p>
    <w:p w14:paraId="45982D03" w14:textId="77777777" w:rsidR="00BB7788" w:rsidRPr="009E6D4A" w:rsidRDefault="00BB7788" w:rsidP="00BB7788">
      <w:pPr>
        <w:ind w:firstLine="426"/>
        <w:jc w:val="both"/>
        <w:outlineLvl w:val="0"/>
        <w:rPr>
          <w:rFonts w:ascii="Times New Roman" w:hAnsi="Times New Roman" w:cs="Times New Roman"/>
          <w:b/>
          <w:bCs/>
          <w:sz w:val="24"/>
          <w:szCs w:val="24"/>
        </w:rPr>
      </w:pPr>
    </w:p>
    <w:p w14:paraId="7A03B25D" w14:textId="77777777" w:rsidR="00BB7788" w:rsidRPr="009E6D4A" w:rsidRDefault="00BB7788" w:rsidP="00BB7788">
      <w:pPr>
        <w:ind w:firstLine="708"/>
        <w:jc w:val="both"/>
        <w:rPr>
          <w:rFonts w:ascii="Times New Roman" w:hAnsi="Times New Roman" w:cs="Times New Roman"/>
          <w:sz w:val="24"/>
          <w:szCs w:val="24"/>
        </w:rPr>
      </w:pPr>
      <w:r w:rsidRPr="009E6D4A">
        <w:rPr>
          <w:rFonts w:ascii="Times New Roman" w:hAnsi="Times New Roman" w:cs="Times New Roman"/>
          <w:sz w:val="24"/>
          <w:szCs w:val="24"/>
        </w:rPr>
        <w:t>Общее максимальное время работы оборудования, затрачиваемое на рекультивационные работы на участке, составит:</w:t>
      </w:r>
    </w:p>
    <w:p w14:paraId="7ADE97A9" w14:textId="77777777" w:rsidR="00BB7788" w:rsidRPr="009E6D4A" w:rsidRDefault="00BB7788" w:rsidP="00BB7788">
      <w:pPr>
        <w:ind w:firstLine="708"/>
        <w:jc w:val="both"/>
        <w:rPr>
          <w:rFonts w:ascii="Times New Roman" w:hAnsi="Times New Roman" w:cs="Times New Roman"/>
          <w:sz w:val="24"/>
          <w:szCs w:val="24"/>
        </w:rPr>
      </w:pPr>
    </w:p>
    <w:p w14:paraId="486D3497" w14:textId="77777777" w:rsidR="00BB7788" w:rsidRPr="009E6D4A" w:rsidRDefault="00BB7788" w:rsidP="00BB7788">
      <w:pPr>
        <w:ind w:firstLine="708"/>
        <w:jc w:val="center"/>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См</w:t>
      </w:r>
      <w:r w:rsidRPr="009E6D4A">
        <w:rPr>
          <w:rFonts w:ascii="Times New Roman" w:hAnsi="Times New Roman" w:cs="Times New Roman"/>
          <w:sz w:val="24"/>
          <w:szCs w:val="24"/>
          <w:vertAlign w:val="subscript"/>
        </w:rPr>
        <w:t>вып</w:t>
      </w:r>
      <w:r w:rsidRPr="009E6D4A">
        <w:rPr>
          <w:rFonts w:ascii="Times New Roman" w:hAnsi="Times New Roman" w:cs="Times New Roman"/>
          <w:sz w:val="24"/>
          <w:szCs w:val="24"/>
        </w:rPr>
        <w:t>+ См</w:t>
      </w:r>
      <w:r w:rsidRPr="009E6D4A">
        <w:rPr>
          <w:rFonts w:ascii="Times New Roman" w:hAnsi="Times New Roman" w:cs="Times New Roman"/>
          <w:sz w:val="24"/>
          <w:szCs w:val="24"/>
          <w:vertAlign w:val="subscript"/>
        </w:rPr>
        <w:t>пл.б</w:t>
      </w:r>
      <w:r w:rsidRPr="009E6D4A">
        <w:rPr>
          <w:rFonts w:ascii="Times New Roman" w:hAnsi="Times New Roman" w:cs="Times New Roman"/>
          <w:sz w:val="24"/>
          <w:szCs w:val="24"/>
        </w:rPr>
        <w:t>+ См</w:t>
      </w:r>
      <w:r w:rsidRPr="009E6D4A">
        <w:rPr>
          <w:rFonts w:ascii="Times New Roman" w:hAnsi="Times New Roman" w:cs="Times New Roman"/>
          <w:sz w:val="24"/>
          <w:szCs w:val="24"/>
          <w:vertAlign w:val="subscript"/>
        </w:rPr>
        <w:t>прс</w:t>
      </w:r>
      <w:r w:rsidRPr="009E6D4A">
        <w:rPr>
          <w:rFonts w:ascii="Times New Roman" w:hAnsi="Times New Roman" w:cs="Times New Roman"/>
          <w:sz w:val="24"/>
          <w:szCs w:val="24"/>
        </w:rPr>
        <w:t>, смен,</w:t>
      </w:r>
    </w:p>
    <w:p w14:paraId="20876AFC" w14:textId="77777777" w:rsidR="00BB7788" w:rsidRPr="009E6D4A" w:rsidRDefault="00BB7788" w:rsidP="00BB7788">
      <w:pPr>
        <w:outlineLvl w:val="0"/>
        <w:rPr>
          <w:rFonts w:ascii="Times New Roman" w:hAnsi="Times New Roman" w:cs="Times New Roman"/>
          <w:sz w:val="24"/>
          <w:szCs w:val="24"/>
        </w:rPr>
      </w:pPr>
      <w:r w:rsidRPr="009E6D4A">
        <w:rPr>
          <w:rFonts w:ascii="Times New Roman" w:hAnsi="Times New Roman" w:cs="Times New Roman"/>
          <w:sz w:val="24"/>
          <w:szCs w:val="24"/>
        </w:rPr>
        <w:t xml:space="preserve">где </w:t>
      </w:r>
    </w:p>
    <w:p w14:paraId="06200F21" w14:textId="77777777" w:rsidR="00BB7788" w:rsidRPr="009E6D4A" w:rsidRDefault="00BB7788" w:rsidP="00BB7788">
      <w:pP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вып</w:t>
      </w:r>
      <w:r w:rsidRPr="009E6D4A">
        <w:rPr>
          <w:rFonts w:ascii="Times New Roman" w:hAnsi="Times New Roman" w:cs="Times New Roman"/>
          <w:sz w:val="24"/>
          <w:szCs w:val="24"/>
        </w:rPr>
        <w:t xml:space="preserve"> – время, затрачиваемое на выполаживание бортов и дна карьера, 15 смен;</w:t>
      </w:r>
    </w:p>
    <w:p w14:paraId="16F126B4" w14:textId="77777777" w:rsidR="00BB7788" w:rsidRPr="009E6D4A" w:rsidRDefault="00BB7788" w:rsidP="00BB7788">
      <w:pP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пл.б</w:t>
      </w:r>
      <w:r w:rsidRPr="009E6D4A">
        <w:rPr>
          <w:rFonts w:ascii="Times New Roman" w:hAnsi="Times New Roman" w:cs="Times New Roman"/>
          <w:sz w:val="24"/>
          <w:szCs w:val="24"/>
        </w:rPr>
        <w:t xml:space="preserve"> – время, затрачиваемое на планировочные работы, 1 смена;</w:t>
      </w:r>
    </w:p>
    <w:p w14:paraId="3C668655" w14:textId="77777777" w:rsidR="00BB7788" w:rsidRPr="009E6D4A" w:rsidRDefault="00BB7788" w:rsidP="00BB7788">
      <w:pPr>
        <w:outlineLvl w:val="0"/>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прс</w:t>
      </w:r>
      <w:r w:rsidRPr="009E6D4A">
        <w:rPr>
          <w:rFonts w:ascii="Times New Roman" w:hAnsi="Times New Roman" w:cs="Times New Roman"/>
          <w:sz w:val="24"/>
          <w:szCs w:val="24"/>
        </w:rPr>
        <w:t xml:space="preserve"> – время, затрачиваемое на засыпку (буртование) ПРС на подготовленную поверхность, 3 смены; </w:t>
      </w:r>
    </w:p>
    <w:p w14:paraId="443C3489" w14:textId="77777777" w:rsidR="00BB7788" w:rsidRPr="009E6D4A" w:rsidRDefault="00BB7788" w:rsidP="00BB7788">
      <w:pPr>
        <w:ind w:firstLine="720"/>
        <w:jc w:val="center"/>
        <w:rPr>
          <w:rFonts w:ascii="Times New Roman" w:hAnsi="Times New Roman" w:cs="Times New Roman"/>
          <w:sz w:val="24"/>
          <w:szCs w:val="24"/>
        </w:rPr>
      </w:pPr>
      <w:r w:rsidRPr="009E6D4A">
        <w:rPr>
          <w:rFonts w:ascii="Times New Roman" w:hAnsi="Times New Roman" w:cs="Times New Roman"/>
          <w:sz w:val="24"/>
          <w:szCs w:val="24"/>
        </w:rPr>
        <w:t>См</w:t>
      </w:r>
      <w:r w:rsidRPr="009E6D4A">
        <w:rPr>
          <w:rFonts w:ascii="Times New Roman" w:hAnsi="Times New Roman" w:cs="Times New Roman"/>
          <w:sz w:val="24"/>
          <w:szCs w:val="24"/>
          <w:vertAlign w:val="subscript"/>
        </w:rPr>
        <w:t>общ</w:t>
      </w:r>
      <w:r w:rsidRPr="009E6D4A">
        <w:rPr>
          <w:rFonts w:ascii="Times New Roman" w:hAnsi="Times New Roman" w:cs="Times New Roman"/>
          <w:sz w:val="24"/>
          <w:szCs w:val="24"/>
        </w:rPr>
        <w:t xml:space="preserve"> = 15+1+3 = 19 смен.</w:t>
      </w:r>
    </w:p>
    <w:p w14:paraId="54B83473" w14:textId="77777777" w:rsidR="00BB7788" w:rsidRPr="009E6D4A" w:rsidRDefault="00BB7788" w:rsidP="00BB7788">
      <w:pPr>
        <w:pStyle w:val="ab"/>
        <w:spacing w:after="0"/>
        <w:ind w:left="0" w:firstLine="539"/>
        <w:jc w:val="both"/>
        <w:rPr>
          <w:b/>
          <w:caps/>
          <w:szCs w:val="28"/>
        </w:rPr>
      </w:pPr>
    </w:p>
    <w:p w14:paraId="39C100F6" w14:textId="77777777" w:rsidR="00BB7788" w:rsidRDefault="00BB7788" w:rsidP="006945EB">
      <w:pPr>
        <w:shd w:val="clear" w:color="auto" w:fill="FFFFFF"/>
        <w:ind w:left="5" w:right="24" w:hanging="5"/>
        <w:jc w:val="both"/>
        <w:rPr>
          <w:rFonts w:ascii="Times New Roman" w:hAnsi="Times New Roman" w:cs="Times New Roman"/>
          <w:b/>
          <w:i/>
          <w:sz w:val="24"/>
          <w:szCs w:val="24"/>
        </w:rPr>
      </w:pPr>
    </w:p>
    <w:p w14:paraId="3C4EA766"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3078B937"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22663F8F"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47A11CDA"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0ADCB11D"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4F8357D0"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7CCC9BD4" w14:textId="77777777" w:rsidR="00A65B82" w:rsidRDefault="00A65B82" w:rsidP="006945EB">
      <w:pPr>
        <w:shd w:val="clear" w:color="auto" w:fill="FFFFFF"/>
        <w:ind w:left="5" w:right="24" w:hanging="5"/>
        <w:jc w:val="both"/>
        <w:rPr>
          <w:rFonts w:ascii="Times New Roman" w:hAnsi="Times New Roman" w:cs="Times New Roman"/>
          <w:b/>
          <w:i/>
          <w:sz w:val="24"/>
          <w:szCs w:val="24"/>
        </w:rPr>
      </w:pPr>
    </w:p>
    <w:p w14:paraId="508308FA" w14:textId="77777777" w:rsidR="00A65B82" w:rsidRPr="00D6275F" w:rsidRDefault="00A65B82" w:rsidP="006945EB">
      <w:pPr>
        <w:shd w:val="clear" w:color="auto" w:fill="FFFFFF"/>
        <w:ind w:left="5" w:right="24" w:hanging="5"/>
        <w:jc w:val="both"/>
        <w:rPr>
          <w:rFonts w:ascii="Times New Roman" w:hAnsi="Times New Roman" w:cs="Times New Roman"/>
          <w:b/>
          <w:i/>
          <w:sz w:val="24"/>
          <w:szCs w:val="24"/>
        </w:rPr>
      </w:pPr>
    </w:p>
    <w:p w14:paraId="4DFC4D7D" w14:textId="77777777" w:rsidR="00B8457B" w:rsidRPr="00D6275F" w:rsidRDefault="00B8457B" w:rsidP="006945EB">
      <w:pPr>
        <w:shd w:val="clear" w:color="auto" w:fill="FFFFFF"/>
        <w:ind w:left="5" w:right="24" w:hanging="5"/>
        <w:jc w:val="both"/>
        <w:rPr>
          <w:rFonts w:ascii="Times New Roman" w:hAnsi="Times New Roman" w:cs="Times New Roman"/>
          <w:b/>
          <w:i/>
          <w:sz w:val="24"/>
          <w:szCs w:val="24"/>
        </w:rPr>
      </w:pPr>
    </w:p>
    <w:p w14:paraId="6335991D" w14:textId="77777777" w:rsidR="00CA338D" w:rsidRPr="00D6275F" w:rsidRDefault="00CA338D" w:rsidP="006945EB">
      <w:pPr>
        <w:shd w:val="clear" w:color="auto" w:fill="FFFFFF"/>
        <w:spacing w:before="5"/>
        <w:ind w:left="14" w:firstLine="211"/>
        <w:jc w:val="both"/>
        <w:rPr>
          <w:rFonts w:ascii="Times New Roman" w:hAnsi="Times New Roman" w:cs="Times New Roman"/>
          <w:sz w:val="24"/>
          <w:szCs w:val="24"/>
        </w:rPr>
      </w:pPr>
    </w:p>
    <w:p w14:paraId="1A3FCC2C" w14:textId="77777777" w:rsidR="00CA338D" w:rsidRPr="00D6275F" w:rsidRDefault="00A6449C" w:rsidP="006945EB">
      <w:pPr>
        <w:pStyle w:val="Style10"/>
        <w:widowControl/>
        <w:jc w:val="both"/>
        <w:rPr>
          <w:rStyle w:val="af4"/>
          <w:b w:val="0"/>
          <w:i/>
        </w:rPr>
      </w:pPr>
      <w:r w:rsidRPr="00D6275F">
        <w:rPr>
          <w:rStyle w:val="af4"/>
          <w:b w:val="0"/>
          <w:i/>
        </w:rPr>
        <w:lastRenderedPageBreak/>
        <w:t>5</w:t>
      </w:r>
      <w:r w:rsidR="0022790D" w:rsidRPr="00D6275F">
        <w:rPr>
          <w:rStyle w:val="af4"/>
          <w:b w:val="0"/>
          <w:i/>
        </w:rPr>
        <w:t>.2</w:t>
      </w:r>
      <w:r w:rsidR="00CA338D" w:rsidRPr="00D6275F">
        <w:rPr>
          <w:rStyle w:val="af4"/>
          <w:b w:val="0"/>
          <w:i/>
        </w:rPr>
        <w:t>. Контроль за процессом рекультивации.</w:t>
      </w:r>
    </w:p>
    <w:p w14:paraId="1C887746" w14:textId="77777777" w:rsidR="00CA338D" w:rsidRPr="00D6275F" w:rsidRDefault="00CA338D" w:rsidP="006945EB">
      <w:pPr>
        <w:pStyle w:val="Style10"/>
        <w:widowControl/>
        <w:jc w:val="both"/>
        <w:rPr>
          <w:rStyle w:val="af4"/>
          <w:b w:val="0"/>
        </w:rPr>
      </w:pPr>
    </w:p>
    <w:p w14:paraId="3A547040" w14:textId="77777777" w:rsidR="00CA338D" w:rsidRPr="00D6275F" w:rsidRDefault="00CA338D" w:rsidP="006945EB">
      <w:pPr>
        <w:pStyle w:val="Style10"/>
        <w:widowControl/>
        <w:ind w:firstLine="709"/>
        <w:contextualSpacing/>
        <w:jc w:val="both"/>
        <w:rPr>
          <w:rStyle w:val="af4"/>
          <w:b w:val="0"/>
        </w:rPr>
      </w:pPr>
      <w:r w:rsidRPr="00D6275F">
        <w:rPr>
          <w:rStyle w:val="af4"/>
          <w:b w:val="0"/>
        </w:rPr>
        <w:t xml:space="preserve">Контроль за ходом производства технического и биологического этапа осуществляется геолого-маркшейдерской службой с участием землеустроительной службы </w:t>
      </w:r>
      <w:r w:rsidR="00F668A7" w:rsidRPr="00D6275F">
        <w:rPr>
          <w:rStyle w:val="af4"/>
          <w:b w:val="0"/>
        </w:rPr>
        <w:t>г.</w:t>
      </w:r>
      <w:r w:rsidR="00F45CE4">
        <w:rPr>
          <w:rStyle w:val="af4"/>
          <w:b w:val="0"/>
        </w:rPr>
        <w:t>Аксу</w:t>
      </w:r>
    </w:p>
    <w:p w14:paraId="54632D74" w14:textId="77777777" w:rsidR="00CA338D" w:rsidRPr="00D6275F" w:rsidRDefault="00CA338D" w:rsidP="006945EB">
      <w:pPr>
        <w:pStyle w:val="Style10"/>
        <w:widowControl/>
        <w:ind w:firstLine="709"/>
        <w:contextualSpacing/>
        <w:jc w:val="both"/>
        <w:rPr>
          <w:rStyle w:val="af4"/>
          <w:b w:val="0"/>
        </w:rPr>
      </w:pPr>
      <w:r w:rsidRPr="00D6275F">
        <w:rPr>
          <w:rStyle w:val="af4"/>
          <w:b w:val="0"/>
        </w:rPr>
        <w:t>Приемка-передача рекультивированных земель землепользователю производится комиссией, назначаемой акимом</w:t>
      </w:r>
      <w:r w:rsidR="00F668A7" w:rsidRPr="00D6275F">
        <w:rPr>
          <w:rStyle w:val="af4"/>
          <w:b w:val="0"/>
        </w:rPr>
        <w:t>города</w:t>
      </w:r>
      <w:r w:rsidRPr="00D6275F">
        <w:rPr>
          <w:rStyle w:val="af4"/>
          <w:b w:val="0"/>
        </w:rPr>
        <w:t xml:space="preserve"> на территории которого находятся эти земли, и оформляется актом.</w:t>
      </w:r>
    </w:p>
    <w:p w14:paraId="7BD38BAF" w14:textId="77777777" w:rsidR="00CA338D" w:rsidRPr="00D6275F" w:rsidRDefault="00CA338D" w:rsidP="006945EB">
      <w:pPr>
        <w:pStyle w:val="Style10"/>
        <w:widowControl/>
        <w:ind w:firstLine="709"/>
        <w:contextualSpacing/>
        <w:jc w:val="both"/>
        <w:rPr>
          <w:rStyle w:val="af4"/>
          <w:b w:val="0"/>
        </w:rPr>
      </w:pPr>
      <w:r w:rsidRPr="00D6275F">
        <w:rPr>
          <w:rStyle w:val="af4"/>
          <w:b w:val="0"/>
        </w:rPr>
        <w:t>В состав комиссии по приемке-передаче рекультивированных земель вклю</w:t>
      </w:r>
      <w:r w:rsidR="00F668A7" w:rsidRPr="00D6275F">
        <w:rPr>
          <w:rStyle w:val="af4"/>
          <w:b w:val="0"/>
        </w:rPr>
        <w:t>чаются: заместитель акима</w:t>
      </w:r>
      <w:r w:rsidRPr="00D6275F">
        <w:rPr>
          <w:rStyle w:val="af4"/>
          <w:b w:val="0"/>
        </w:rPr>
        <w:t>; инженер-землеустроитель; представители предприятия, передающего земли, и землепользователя, принимающих земли. При приемке-передаче рекультивированных земель комиссия обязана:</w:t>
      </w:r>
    </w:p>
    <w:p w14:paraId="7DA2C2E3" w14:textId="77777777" w:rsidR="00CA338D" w:rsidRPr="00D6275F" w:rsidRDefault="00CA338D" w:rsidP="006945EB">
      <w:pPr>
        <w:pStyle w:val="Style10"/>
        <w:widowControl/>
        <w:ind w:firstLine="709"/>
        <w:contextualSpacing/>
        <w:jc w:val="both"/>
        <w:rPr>
          <w:rStyle w:val="af4"/>
          <w:b w:val="0"/>
        </w:rPr>
      </w:pPr>
      <w:r w:rsidRPr="00D6275F">
        <w:rPr>
          <w:rStyle w:val="af4"/>
          <w:b w:val="0"/>
        </w:rPr>
        <w:t xml:space="preserve">-проверить соответствие выполненных рекультивационных работ утвержденному </w:t>
      </w:r>
      <w:r w:rsidR="0066764B" w:rsidRPr="00D6275F">
        <w:rPr>
          <w:rStyle w:val="af4"/>
          <w:b w:val="0"/>
        </w:rPr>
        <w:t>плану</w:t>
      </w:r>
      <w:r w:rsidRPr="00D6275F">
        <w:rPr>
          <w:rStyle w:val="af4"/>
          <w:b w:val="0"/>
        </w:rPr>
        <w:t xml:space="preserve"> и дать оценку;</w:t>
      </w:r>
    </w:p>
    <w:p w14:paraId="681B8AA7" w14:textId="77777777" w:rsidR="00CA338D" w:rsidRPr="00D6275F" w:rsidRDefault="00CA338D" w:rsidP="006945EB">
      <w:pPr>
        <w:pStyle w:val="Style10"/>
        <w:widowControl/>
        <w:ind w:firstLine="709"/>
        <w:contextualSpacing/>
        <w:jc w:val="both"/>
        <w:rPr>
          <w:rStyle w:val="af4"/>
          <w:b w:val="0"/>
        </w:rPr>
      </w:pPr>
      <w:r w:rsidRPr="00D6275F">
        <w:rPr>
          <w:rStyle w:val="af4"/>
          <w:b w:val="0"/>
        </w:rPr>
        <w:t>-дать заключение о готовности объекта к проведению работ по восстановлению плодородия нарушенных земель;</w:t>
      </w:r>
    </w:p>
    <w:p w14:paraId="03A3232E" w14:textId="77777777" w:rsidR="00CA338D" w:rsidRPr="00D6275F" w:rsidRDefault="00CA338D" w:rsidP="006945EB">
      <w:pPr>
        <w:pStyle w:val="Style44"/>
        <w:widowControl/>
        <w:spacing w:line="240" w:lineRule="auto"/>
        <w:ind w:firstLine="709"/>
        <w:rPr>
          <w:rStyle w:val="af4"/>
          <w:b w:val="0"/>
        </w:rPr>
      </w:pPr>
      <w:r w:rsidRPr="00D6275F">
        <w:rPr>
          <w:rStyle w:val="af4"/>
          <w:b w:val="0"/>
        </w:rPr>
        <w:t>При наличии дефектов и недоделок комиссия устанавливает сроки их исправления. Акт приемки-передачи рекультивированных земель не позднее чем в двухнедельный срок после устранения дефектов и недоделок утверждается районным акиматом.</w:t>
      </w:r>
    </w:p>
    <w:p w14:paraId="24894E84" w14:textId="77777777" w:rsidR="00CA338D" w:rsidRPr="00D6275F" w:rsidRDefault="00CA338D" w:rsidP="006945EB">
      <w:pPr>
        <w:pStyle w:val="Style44"/>
        <w:widowControl/>
        <w:spacing w:line="240" w:lineRule="auto"/>
        <w:ind w:firstLine="709"/>
        <w:rPr>
          <w:rStyle w:val="af4"/>
          <w:b w:val="0"/>
        </w:rPr>
      </w:pPr>
      <w:r w:rsidRPr="00D6275F">
        <w:rPr>
          <w:rStyle w:val="af4"/>
          <w:b w:val="0"/>
        </w:rPr>
        <w:t>Принятые комиссией рекультивированные земельные участки возвращаются прежним или отводятся другим землепользователям в установленном порядке.</w:t>
      </w:r>
    </w:p>
    <w:p w14:paraId="4295D746" w14:textId="77777777" w:rsidR="00CA338D" w:rsidRPr="00D6275F" w:rsidRDefault="00CA338D" w:rsidP="006945EB">
      <w:pPr>
        <w:pStyle w:val="Style44"/>
        <w:widowControl/>
        <w:spacing w:line="240" w:lineRule="auto"/>
        <w:ind w:firstLine="709"/>
        <w:rPr>
          <w:rStyle w:val="af4"/>
          <w:b w:val="0"/>
        </w:rPr>
      </w:pPr>
      <w:r w:rsidRPr="00D6275F">
        <w:rPr>
          <w:rStyle w:val="af4"/>
          <w:b w:val="0"/>
        </w:rPr>
        <w:t>Рекультивированные земли для использования в сельском хозяйстве до полного восстановления плодородия учитываются в земельно-учетной документации отдельной графой «рекультивированные земли» как земли, находящиеся в стадии мелиоративной подготовки. После завершения мелиоративной подготовки земельные участки зачисляются в соответствующие виды угодий в установленном порядке.</w:t>
      </w:r>
    </w:p>
    <w:p w14:paraId="0970708D" w14:textId="77777777" w:rsidR="00CA338D" w:rsidRPr="00D6275F" w:rsidRDefault="00CA338D" w:rsidP="006945EB">
      <w:pPr>
        <w:pStyle w:val="Style44"/>
        <w:widowControl/>
        <w:spacing w:line="240" w:lineRule="auto"/>
        <w:ind w:firstLine="709"/>
        <w:rPr>
          <w:rStyle w:val="af4"/>
          <w:b w:val="0"/>
        </w:rPr>
      </w:pPr>
      <w:r w:rsidRPr="00D6275F">
        <w:rPr>
          <w:rStyle w:val="af4"/>
          <w:b w:val="0"/>
        </w:rPr>
        <w:t>Акт приемки-передачи рекультивированных земель составляется в трех экземплярах. Один экземпляр направляется в районный акимат инженеру-землеустроителю, второй- землепользователю, третий -предприятию, передающему рекультивированные земли. К акту прилагается план передаваемого земельного участка.</w:t>
      </w:r>
    </w:p>
    <w:p w14:paraId="399A75B7" w14:textId="77777777" w:rsidR="00CA338D" w:rsidRPr="00D6275F" w:rsidRDefault="00CA338D" w:rsidP="006945EB">
      <w:pPr>
        <w:pStyle w:val="Style44"/>
        <w:widowControl/>
        <w:spacing w:line="240" w:lineRule="auto"/>
        <w:ind w:firstLine="709"/>
        <w:rPr>
          <w:rStyle w:val="af4"/>
          <w:b w:val="0"/>
        </w:rPr>
      </w:pPr>
      <w:r w:rsidRPr="00D6275F">
        <w:rPr>
          <w:rStyle w:val="af4"/>
          <w:b w:val="0"/>
        </w:rPr>
        <w:t>Предприятие, осуществляющее рекультивацию земель, несут ответственность:</w:t>
      </w:r>
    </w:p>
    <w:p w14:paraId="75A2B290" w14:textId="77777777" w:rsidR="00CA338D" w:rsidRPr="00D6275F" w:rsidRDefault="00CA338D" w:rsidP="006945EB">
      <w:pPr>
        <w:pStyle w:val="Style44"/>
        <w:widowControl/>
        <w:spacing w:line="240" w:lineRule="auto"/>
        <w:ind w:firstLine="709"/>
        <w:rPr>
          <w:rStyle w:val="af4"/>
          <w:b w:val="0"/>
        </w:rPr>
      </w:pPr>
      <w:r w:rsidRPr="00D6275F">
        <w:rPr>
          <w:rStyle w:val="af4"/>
          <w:b w:val="0"/>
        </w:rPr>
        <w:t xml:space="preserve">-за качественное выполнение в установленные сроки всех работ в соответствии с утвержденным </w:t>
      </w:r>
      <w:r w:rsidR="0066764B" w:rsidRPr="00D6275F">
        <w:rPr>
          <w:rStyle w:val="af4"/>
          <w:b w:val="0"/>
        </w:rPr>
        <w:t>планом рекультивации</w:t>
      </w:r>
      <w:r w:rsidRPr="00D6275F">
        <w:rPr>
          <w:rStyle w:val="af4"/>
          <w:b w:val="0"/>
        </w:rPr>
        <w:t>, за своевременную передачу для дальнейшего использования рекультивированных земель;</w:t>
      </w:r>
    </w:p>
    <w:p w14:paraId="7DA92A48"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При приемке-передаче рекультивируемых участков для сельскохозяйственного использования комиссия проверяет:</w:t>
      </w:r>
    </w:p>
    <w:p w14:paraId="5DC8029E"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 xml:space="preserve">-соответствие выполненных работ утвержденному </w:t>
      </w:r>
      <w:r w:rsidR="0066764B" w:rsidRPr="00D6275F">
        <w:rPr>
          <w:rStyle w:val="af4"/>
          <w:b w:val="0"/>
        </w:rPr>
        <w:t>плану</w:t>
      </w:r>
      <w:r w:rsidRPr="00D6275F">
        <w:rPr>
          <w:rStyle w:val="af4"/>
          <w:b w:val="0"/>
        </w:rPr>
        <w:t>;</w:t>
      </w:r>
    </w:p>
    <w:p w14:paraId="5D1947FB"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-качество планировочных работ;</w:t>
      </w:r>
    </w:p>
    <w:p w14:paraId="2DEB4732"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-мощность и равномерность насыпки плодородного слоя почвы и подстилающих пород;</w:t>
      </w:r>
    </w:p>
    <w:p w14:paraId="361708EE"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-качественный состав плодородного слоя почвы, подстилающих пород на корнеобитаемой глубине:</w:t>
      </w:r>
    </w:p>
    <w:p w14:paraId="2CBE5C0B"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-уровень залегания и качество грунтовых вод;</w:t>
      </w:r>
    </w:p>
    <w:p w14:paraId="1DDDD3B6" w14:textId="77777777" w:rsidR="00CA338D" w:rsidRPr="00D6275F" w:rsidRDefault="00CA338D" w:rsidP="006945EB">
      <w:pPr>
        <w:pStyle w:val="Style44"/>
        <w:widowControl/>
        <w:spacing w:line="240" w:lineRule="auto"/>
        <w:ind w:firstLine="709"/>
        <w:contextualSpacing/>
        <w:rPr>
          <w:rStyle w:val="af4"/>
          <w:b w:val="0"/>
        </w:rPr>
      </w:pPr>
      <w:r w:rsidRPr="00D6275F">
        <w:rPr>
          <w:rStyle w:val="af4"/>
          <w:b w:val="0"/>
        </w:rPr>
        <w:t>-наличие подъездных дорог.</w:t>
      </w:r>
    </w:p>
    <w:p w14:paraId="620FAC0E" w14:textId="77777777" w:rsidR="00CA338D" w:rsidRPr="00D6275F" w:rsidRDefault="00CA338D" w:rsidP="006945EB">
      <w:pPr>
        <w:ind w:right="1" w:firstLine="709"/>
        <w:contextualSpacing/>
        <w:jc w:val="both"/>
        <w:rPr>
          <w:rFonts w:ascii="Times New Roman" w:hAnsi="Times New Roman" w:cs="Times New Roman"/>
          <w:sz w:val="24"/>
          <w:szCs w:val="24"/>
        </w:rPr>
      </w:pPr>
    </w:p>
    <w:p w14:paraId="0E48851B" w14:textId="77777777" w:rsidR="00CA338D" w:rsidRPr="00D6275F" w:rsidRDefault="00A6449C" w:rsidP="006945EB">
      <w:pPr>
        <w:pStyle w:val="Style37"/>
        <w:widowControl/>
        <w:spacing w:before="29" w:line="240" w:lineRule="auto"/>
        <w:jc w:val="both"/>
        <w:rPr>
          <w:rStyle w:val="af4"/>
          <w:rFonts w:ascii="Times New Roman" w:hAnsi="Times New Roman"/>
          <w:b w:val="0"/>
          <w:i/>
        </w:rPr>
      </w:pPr>
      <w:r w:rsidRPr="00D6275F">
        <w:rPr>
          <w:rStyle w:val="af4"/>
          <w:rFonts w:ascii="Times New Roman" w:hAnsi="Times New Roman"/>
          <w:b w:val="0"/>
          <w:i/>
        </w:rPr>
        <w:t>5</w:t>
      </w:r>
      <w:r w:rsidR="0066764B" w:rsidRPr="00D6275F">
        <w:rPr>
          <w:rStyle w:val="af4"/>
          <w:rFonts w:ascii="Times New Roman" w:hAnsi="Times New Roman"/>
          <w:b w:val="0"/>
          <w:i/>
        </w:rPr>
        <w:t>.3</w:t>
      </w:r>
      <w:r w:rsidR="00CA338D" w:rsidRPr="00D6275F">
        <w:rPr>
          <w:rStyle w:val="af4"/>
          <w:rFonts w:ascii="Times New Roman" w:hAnsi="Times New Roman"/>
          <w:b w:val="0"/>
          <w:i/>
        </w:rPr>
        <w:t>. Расчет потребного количества строительных машин и механизмов на проведение технического этапа рекультивации земель</w:t>
      </w:r>
    </w:p>
    <w:p w14:paraId="0F27257E" w14:textId="77777777" w:rsidR="00CA338D" w:rsidRPr="00D6275F" w:rsidRDefault="00CA338D" w:rsidP="006945EB">
      <w:pPr>
        <w:pStyle w:val="Style37"/>
        <w:widowControl/>
        <w:spacing w:before="29" w:line="240" w:lineRule="auto"/>
        <w:jc w:val="both"/>
        <w:rPr>
          <w:rStyle w:val="af4"/>
          <w:rFonts w:ascii="Times New Roman" w:hAnsi="Times New Roman"/>
          <w:b w:val="0"/>
        </w:rPr>
      </w:pPr>
    </w:p>
    <w:p w14:paraId="6BD60D97" w14:textId="77777777" w:rsidR="00CA338D" w:rsidRPr="00D6275F" w:rsidRDefault="0066764B" w:rsidP="006945EB">
      <w:pPr>
        <w:pStyle w:val="Style4"/>
        <w:widowControl/>
        <w:ind w:firstLine="709"/>
        <w:jc w:val="both"/>
        <w:rPr>
          <w:rStyle w:val="af4"/>
          <w:rFonts w:ascii="Times New Roman" w:hAnsi="Times New Roman"/>
          <w:b w:val="0"/>
        </w:rPr>
      </w:pPr>
      <w:r w:rsidRPr="00D6275F">
        <w:rPr>
          <w:rStyle w:val="af4"/>
          <w:rFonts w:ascii="Times New Roman" w:hAnsi="Times New Roman"/>
          <w:b w:val="0"/>
        </w:rPr>
        <w:t>Согласно «Инструкции по составлению плана ликвидации»</w:t>
      </w:r>
      <w:r w:rsidR="00CA338D" w:rsidRPr="00D6275F">
        <w:rPr>
          <w:rStyle w:val="af4"/>
          <w:rFonts w:ascii="Times New Roman" w:hAnsi="Times New Roman"/>
          <w:b w:val="0"/>
        </w:rPr>
        <w:t xml:space="preserve"> работ</w:t>
      </w:r>
      <w:r w:rsidRPr="00D6275F">
        <w:rPr>
          <w:rStyle w:val="af4"/>
          <w:rFonts w:ascii="Times New Roman" w:hAnsi="Times New Roman"/>
          <w:b w:val="0"/>
        </w:rPr>
        <w:t>ы</w:t>
      </w:r>
      <w:r w:rsidR="00CA338D" w:rsidRPr="00D6275F">
        <w:rPr>
          <w:rStyle w:val="af4"/>
          <w:rFonts w:ascii="Times New Roman" w:hAnsi="Times New Roman"/>
          <w:b w:val="0"/>
        </w:rPr>
        <w:t xml:space="preserve"> по снятию и возврату плодородного слоя почвы проводятся в теплое время года. Расчет потребного количества строительных машин и механизмов произведен в зависимости от указанного срока производства работ, сменной выработки машинно-тракторного парка и объемов-работ по рекультивации земель приведен в таблице </w:t>
      </w:r>
      <w:r w:rsidR="00A6449C" w:rsidRPr="00D6275F">
        <w:rPr>
          <w:rStyle w:val="af4"/>
          <w:rFonts w:ascii="Times New Roman" w:hAnsi="Times New Roman"/>
          <w:b w:val="0"/>
        </w:rPr>
        <w:t>5</w:t>
      </w:r>
      <w:r w:rsidRPr="00D6275F">
        <w:rPr>
          <w:rStyle w:val="af4"/>
          <w:rFonts w:ascii="Times New Roman" w:hAnsi="Times New Roman"/>
          <w:b w:val="0"/>
        </w:rPr>
        <w:t>.</w:t>
      </w:r>
      <w:r w:rsidR="00CC3981" w:rsidRPr="00D6275F">
        <w:rPr>
          <w:rStyle w:val="af4"/>
          <w:rFonts w:ascii="Times New Roman" w:hAnsi="Times New Roman"/>
          <w:b w:val="0"/>
        </w:rPr>
        <w:t>4</w:t>
      </w:r>
      <w:r w:rsidR="00CA338D" w:rsidRPr="00D6275F">
        <w:rPr>
          <w:rStyle w:val="af4"/>
          <w:rFonts w:ascii="Times New Roman" w:hAnsi="Times New Roman"/>
          <w:b w:val="0"/>
        </w:rPr>
        <w:t>.</w:t>
      </w:r>
    </w:p>
    <w:p w14:paraId="0DD44A40" w14:textId="77777777" w:rsidR="00CA338D" w:rsidRPr="00D6275F" w:rsidRDefault="00CA338D" w:rsidP="006945EB">
      <w:pPr>
        <w:ind w:right="1" w:firstLine="709"/>
        <w:contextualSpacing/>
        <w:jc w:val="both"/>
        <w:rPr>
          <w:rFonts w:ascii="Times New Roman" w:hAnsi="Times New Roman" w:cs="Times New Roman"/>
          <w:sz w:val="24"/>
          <w:szCs w:val="24"/>
        </w:rPr>
        <w:sectPr w:rsidR="00CA338D" w:rsidRPr="00D6275F" w:rsidSect="008A0956">
          <w:headerReference w:type="default" r:id="rId70"/>
          <w:pgSz w:w="11906" w:h="16838"/>
          <w:pgMar w:top="1134" w:right="849" w:bottom="1134" w:left="1701" w:header="708" w:footer="708" w:gutter="0"/>
          <w:cols w:space="708"/>
          <w:docGrid w:linePitch="360"/>
        </w:sectPr>
      </w:pPr>
    </w:p>
    <w:p w14:paraId="24313E69" w14:textId="77777777" w:rsidR="00CA338D" w:rsidRPr="00D6275F" w:rsidRDefault="00CA338D" w:rsidP="006945EB">
      <w:pPr>
        <w:ind w:right="1" w:firstLine="709"/>
        <w:contextualSpacing/>
        <w:jc w:val="both"/>
        <w:rPr>
          <w:rFonts w:ascii="Times New Roman" w:hAnsi="Times New Roman" w:cs="Times New Roman"/>
          <w:sz w:val="24"/>
          <w:szCs w:val="24"/>
        </w:rPr>
      </w:pPr>
      <w:r w:rsidRPr="00D6275F">
        <w:rPr>
          <w:rFonts w:ascii="Times New Roman" w:hAnsi="Times New Roman" w:cs="Times New Roman"/>
          <w:sz w:val="24"/>
          <w:szCs w:val="24"/>
        </w:rPr>
        <w:lastRenderedPageBreak/>
        <w:t>Таблица №</w:t>
      </w:r>
      <w:r w:rsidR="00A6449C" w:rsidRPr="00D6275F">
        <w:rPr>
          <w:rFonts w:ascii="Times New Roman" w:hAnsi="Times New Roman" w:cs="Times New Roman"/>
          <w:sz w:val="24"/>
          <w:szCs w:val="24"/>
        </w:rPr>
        <w:t>5</w:t>
      </w:r>
      <w:r w:rsidR="002B4BDE" w:rsidRPr="00D6275F">
        <w:rPr>
          <w:rFonts w:ascii="Times New Roman" w:hAnsi="Times New Roman" w:cs="Times New Roman"/>
          <w:sz w:val="24"/>
          <w:szCs w:val="24"/>
        </w:rPr>
        <w:t>.</w:t>
      </w:r>
      <w:r w:rsidR="00CC3981" w:rsidRPr="00D6275F">
        <w:rPr>
          <w:rFonts w:ascii="Times New Roman" w:hAnsi="Times New Roman" w:cs="Times New Roman"/>
          <w:sz w:val="24"/>
          <w:szCs w:val="24"/>
        </w:rPr>
        <w:t>4</w:t>
      </w:r>
    </w:p>
    <w:p w14:paraId="10340EB9" w14:textId="77777777" w:rsidR="008F673E" w:rsidRPr="0040702A" w:rsidRDefault="008F673E" w:rsidP="006945EB">
      <w:pPr>
        <w:ind w:right="1" w:firstLine="709"/>
        <w:contextualSpacing/>
        <w:jc w:val="both"/>
        <w:rPr>
          <w:rFonts w:ascii="Times New Roman" w:hAnsi="Times New Roman" w:cs="Times New Roman"/>
          <w:color w:val="FF0000"/>
          <w:sz w:val="24"/>
          <w:szCs w:val="24"/>
        </w:rPr>
      </w:pPr>
    </w:p>
    <w:p w14:paraId="38259B1C" w14:textId="77777777" w:rsidR="008F673E" w:rsidRPr="002A2204" w:rsidRDefault="008F673E" w:rsidP="006945EB">
      <w:pPr>
        <w:ind w:firstLine="709"/>
        <w:jc w:val="both"/>
        <w:rPr>
          <w:rFonts w:ascii="Times New Roman" w:hAnsi="Times New Roman" w:cs="Times New Roman"/>
          <w:sz w:val="24"/>
          <w:szCs w:val="24"/>
        </w:rPr>
      </w:pPr>
      <w:r w:rsidRPr="002A2204">
        <w:rPr>
          <w:rFonts w:ascii="Times New Roman" w:hAnsi="Times New Roman" w:cs="Times New Roman"/>
          <w:sz w:val="24"/>
          <w:szCs w:val="24"/>
        </w:rPr>
        <w:t>Расчет потребности машин и механизмов на проведение рекультивации</w:t>
      </w:r>
    </w:p>
    <w:p w14:paraId="15BC5B17" w14:textId="77777777" w:rsidR="008F673E" w:rsidRPr="002A2204" w:rsidRDefault="008F673E" w:rsidP="006945EB">
      <w:pPr>
        <w:ind w:firstLine="709"/>
        <w:jc w:val="both"/>
        <w:rPr>
          <w:rFonts w:ascii="Times New Roman" w:hAnsi="Times New Roman" w:cs="Times New Roman"/>
          <w:sz w:val="24"/>
          <w:szCs w:val="24"/>
        </w:rPr>
      </w:pPr>
    </w:p>
    <w:tbl>
      <w:tblPr>
        <w:tblStyle w:val="a8"/>
        <w:tblW w:w="10035" w:type="dxa"/>
        <w:tblLayout w:type="fixed"/>
        <w:tblLook w:val="04A0" w:firstRow="1" w:lastRow="0" w:firstColumn="1" w:lastColumn="0" w:noHBand="0" w:noVBand="1"/>
      </w:tblPr>
      <w:tblGrid>
        <w:gridCol w:w="560"/>
        <w:gridCol w:w="1816"/>
        <w:gridCol w:w="1417"/>
        <w:gridCol w:w="1134"/>
        <w:gridCol w:w="1051"/>
        <w:gridCol w:w="1134"/>
        <w:gridCol w:w="792"/>
        <w:gridCol w:w="992"/>
        <w:gridCol w:w="1139"/>
      </w:tblGrid>
      <w:tr w:rsidR="008F673E" w:rsidRPr="002A2204" w14:paraId="7D632AEA" w14:textId="77777777" w:rsidTr="00D6275F">
        <w:trPr>
          <w:cantSplit/>
          <w:trHeight w:val="2415"/>
        </w:trPr>
        <w:tc>
          <w:tcPr>
            <w:tcW w:w="560" w:type="dxa"/>
          </w:tcPr>
          <w:p w14:paraId="75FF33A1"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 п/п</w:t>
            </w:r>
          </w:p>
        </w:tc>
        <w:tc>
          <w:tcPr>
            <w:tcW w:w="1816" w:type="dxa"/>
          </w:tcPr>
          <w:p w14:paraId="5A6CA31E"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Наименование машин и механизмов</w:t>
            </w:r>
          </w:p>
        </w:tc>
        <w:tc>
          <w:tcPr>
            <w:tcW w:w="1417" w:type="dxa"/>
          </w:tcPr>
          <w:p w14:paraId="14BAAB04"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Марка, тип</w:t>
            </w:r>
          </w:p>
        </w:tc>
        <w:tc>
          <w:tcPr>
            <w:tcW w:w="1134" w:type="dxa"/>
          </w:tcPr>
          <w:p w14:paraId="583F6842" w14:textId="77777777" w:rsidR="008F673E" w:rsidRPr="002A2204" w:rsidRDefault="008F673E" w:rsidP="006945EB">
            <w:pPr>
              <w:jc w:val="both"/>
              <w:rPr>
                <w:rFonts w:ascii="Times New Roman" w:hAnsi="Times New Roman" w:cs="Times New Roman"/>
                <w:b/>
                <w:sz w:val="24"/>
                <w:szCs w:val="24"/>
                <w:lang w:val="en-US"/>
              </w:rPr>
            </w:pPr>
            <w:r w:rsidRPr="002A2204">
              <w:rPr>
                <w:rFonts w:ascii="Times New Roman" w:hAnsi="Times New Roman" w:cs="Times New Roman"/>
                <w:b/>
                <w:sz w:val="24"/>
                <w:szCs w:val="24"/>
              </w:rPr>
              <w:t>Объем работ, тыс .м</w:t>
            </w:r>
            <w:r w:rsidRPr="002A2204">
              <w:rPr>
                <w:rFonts w:ascii="Times New Roman" w:hAnsi="Times New Roman" w:cs="Times New Roman"/>
                <w:b/>
                <w:sz w:val="24"/>
                <w:szCs w:val="24"/>
                <w:vertAlign w:val="superscript"/>
              </w:rPr>
              <w:t>3</w:t>
            </w:r>
          </w:p>
        </w:tc>
        <w:tc>
          <w:tcPr>
            <w:tcW w:w="1051" w:type="dxa"/>
            <w:textDirection w:val="btLr"/>
          </w:tcPr>
          <w:p w14:paraId="138F8179" w14:textId="77777777" w:rsidR="008F673E" w:rsidRPr="002A2204" w:rsidRDefault="008F673E" w:rsidP="006945EB">
            <w:pPr>
              <w:spacing w:line="240" w:lineRule="atLeast"/>
              <w:ind w:left="113" w:right="113"/>
              <w:jc w:val="both"/>
              <w:rPr>
                <w:rFonts w:ascii="Times New Roman" w:hAnsi="Times New Roman" w:cs="Times New Roman"/>
                <w:b/>
                <w:sz w:val="24"/>
                <w:szCs w:val="24"/>
              </w:rPr>
            </w:pPr>
            <w:r w:rsidRPr="002A2204">
              <w:rPr>
                <w:rFonts w:ascii="Times New Roman" w:hAnsi="Times New Roman" w:cs="Times New Roman"/>
                <w:b/>
                <w:sz w:val="24"/>
                <w:szCs w:val="24"/>
              </w:rPr>
              <w:t>Количество смен в сутки</w:t>
            </w:r>
          </w:p>
        </w:tc>
        <w:tc>
          <w:tcPr>
            <w:tcW w:w="1134" w:type="dxa"/>
            <w:textDirection w:val="btLr"/>
          </w:tcPr>
          <w:p w14:paraId="0366BC1A" w14:textId="77777777" w:rsidR="008F673E" w:rsidRPr="002A2204" w:rsidRDefault="008F673E" w:rsidP="006945EB">
            <w:pPr>
              <w:spacing w:line="240" w:lineRule="atLeast"/>
              <w:ind w:left="113" w:right="113"/>
              <w:jc w:val="both"/>
              <w:rPr>
                <w:rFonts w:ascii="Times New Roman" w:hAnsi="Times New Roman" w:cs="Times New Roman"/>
                <w:b/>
                <w:sz w:val="24"/>
                <w:szCs w:val="24"/>
              </w:rPr>
            </w:pPr>
            <w:r w:rsidRPr="002A2204">
              <w:rPr>
                <w:rFonts w:ascii="Times New Roman" w:hAnsi="Times New Roman" w:cs="Times New Roman"/>
                <w:b/>
                <w:sz w:val="24"/>
                <w:szCs w:val="24"/>
              </w:rPr>
              <w:t>Выработка машин и механизмов за сутки, тыс. м</w:t>
            </w:r>
            <w:r w:rsidRPr="002A2204">
              <w:rPr>
                <w:rFonts w:ascii="Times New Roman" w:hAnsi="Times New Roman" w:cs="Times New Roman"/>
                <w:b/>
                <w:sz w:val="24"/>
                <w:szCs w:val="24"/>
                <w:vertAlign w:val="superscript"/>
              </w:rPr>
              <w:t>3</w:t>
            </w:r>
          </w:p>
        </w:tc>
        <w:tc>
          <w:tcPr>
            <w:tcW w:w="792" w:type="dxa"/>
            <w:textDirection w:val="btLr"/>
          </w:tcPr>
          <w:p w14:paraId="174AED51" w14:textId="77777777" w:rsidR="008F673E" w:rsidRPr="002A2204" w:rsidRDefault="008F673E" w:rsidP="006945EB">
            <w:pPr>
              <w:spacing w:line="240" w:lineRule="atLeast"/>
              <w:ind w:left="113" w:right="113"/>
              <w:jc w:val="both"/>
              <w:rPr>
                <w:rFonts w:ascii="Times New Roman" w:hAnsi="Times New Roman" w:cs="Times New Roman"/>
                <w:b/>
                <w:sz w:val="24"/>
                <w:szCs w:val="24"/>
              </w:rPr>
            </w:pPr>
            <w:r w:rsidRPr="002A2204">
              <w:rPr>
                <w:rFonts w:ascii="Times New Roman" w:hAnsi="Times New Roman" w:cs="Times New Roman"/>
                <w:b/>
                <w:sz w:val="24"/>
                <w:szCs w:val="24"/>
              </w:rPr>
              <w:t>Потребное число машино-дней</w:t>
            </w:r>
          </w:p>
        </w:tc>
        <w:tc>
          <w:tcPr>
            <w:tcW w:w="992" w:type="dxa"/>
            <w:textDirection w:val="btLr"/>
          </w:tcPr>
          <w:p w14:paraId="307EF4EC" w14:textId="77777777" w:rsidR="008F673E" w:rsidRPr="002A2204" w:rsidRDefault="008F673E" w:rsidP="006945EB">
            <w:pPr>
              <w:spacing w:line="240" w:lineRule="atLeast"/>
              <w:ind w:left="113" w:right="113"/>
              <w:jc w:val="both"/>
              <w:rPr>
                <w:rFonts w:ascii="Times New Roman" w:hAnsi="Times New Roman" w:cs="Times New Roman"/>
                <w:b/>
                <w:sz w:val="24"/>
                <w:szCs w:val="24"/>
              </w:rPr>
            </w:pPr>
            <w:r w:rsidRPr="002A2204">
              <w:rPr>
                <w:rFonts w:ascii="Times New Roman" w:hAnsi="Times New Roman" w:cs="Times New Roman"/>
                <w:b/>
                <w:sz w:val="24"/>
                <w:szCs w:val="24"/>
              </w:rPr>
              <w:t>Срок строительства, дней</w:t>
            </w:r>
          </w:p>
        </w:tc>
        <w:tc>
          <w:tcPr>
            <w:tcW w:w="1139" w:type="dxa"/>
            <w:textDirection w:val="btLr"/>
          </w:tcPr>
          <w:p w14:paraId="1186D9EE" w14:textId="77777777" w:rsidR="008F673E" w:rsidRPr="002A2204" w:rsidRDefault="008F673E" w:rsidP="006945EB">
            <w:pPr>
              <w:spacing w:line="240" w:lineRule="atLeast"/>
              <w:ind w:left="113" w:right="113"/>
              <w:jc w:val="both"/>
              <w:rPr>
                <w:rFonts w:ascii="Times New Roman" w:hAnsi="Times New Roman" w:cs="Times New Roman"/>
                <w:b/>
                <w:sz w:val="24"/>
                <w:szCs w:val="24"/>
              </w:rPr>
            </w:pPr>
            <w:r w:rsidRPr="002A2204">
              <w:rPr>
                <w:rFonts w:ascii="Times New Roman" w:hAnsi="Times New Roman" w:cs="Times New Roman"/>
                <w:b/>
                <w:sz w:val="24"/>
                <w:szCs w:val="24"/>
              </w:rPr>
              <w:t>Потребное количество машин, механизмов</w:t>
            </w:r>
          </w:p>
        </w:tc>
      </w:tr>
      <w:tr w:rsidR="008F673E" w:rsidRPr="002A2204" w14:paraId="7813B169" w14:textId="77777777" w:rsidTr="00D6275F">
        <w:tc>
          <w:tcPr>
            <w:tcW w:w="560" w:type="dxa"/>
          </w:tcPr>
          <w:p w14:paraId="607260B2"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1</w:t>
            </w:r>
          </w:p>
        </w:tc>
        <w:tc>
          <w:tcPr>
            <w:tcW w:w="1816" w:type="dxa"/>
          </w:tcPr>
          <w:p w14:paraId="1EF47916"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2</w:t>
            </w:r>
          </w:p>
        </w:tc>
        <w:tc>
          <w:tcPr>
            <w:tcW w:w="1417" w:type="dxa"/>
          </w:tcPr>
          <w:p w14:paraId="23D61477"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3</w:t>
            </w:r>
          </w:p>
        </w:tc>
        <w:tc>
          <w:tcPr>
            <w:tcW w:w="1134" w:type="dxa"/>
          </w:tcPr>
          <w:p w14:paraId="66DBDA0B"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4</w:t>
            </w:r>
          </w:p>
        </w:tc>
        <w:tc>
          <w:tcPr>
            <w:tcW w:w="1051" w:type="dxa"/>
          </w:tcPr>
          <w:p w14:paraId="1B48B669"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5</w:t>
            </w:r>
          </w:p>
        </w:tc>
        <w:tc>
          <w:tcPr>
            <w:tcW w:w="1134" w:type="dxa"/>
          </w:tcPr>
          <w:p w14:paraId="4F8A8886"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6</w:t>
            </w:r>
          </w:p>
        </w:tc>
        <w:tc>
          <w:tcPr>
            <w:tcW w:w="792" w:type="dxa"/>
          </w:tcPr>
          <w:p w14:paraId="10A4673B"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7</w:t>
            </w:r>
          </w:p>
        </w:tc>
        <w:tc>
          <w:tcPr>
            <w:tcW w:w="992" w:type="dxa"/>
          </w:tcPr>
          <w:p w14:paraId="0E190127"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8</w:t>
            </w:r>
          </w:p>
        </w:tc>
        <w:tc>
          <w:tcPr>
            <w:tcW w:w="1139" w:type="dxa"/>
          </w:tcPr>
          <w:p w14:paraId="704DE9EA" w14:textId="77777777" w:rsidR="008F673E" w:rsidRPr="002A2204" w:rsidRDefault="008F673E" w:rsidP="006945EB">
            <w:pPr>
              <w:jc w:val="both"/>
              <w:rPr>
                <w:rFonts w:ascii="Times New Roman" w:hAnsi="Times New Roman" w:cs="Times New Roman"/>
                <w:b/>
                <w:sz w:val="24"/>
                <w:szCs w:val="24"/>
              </w:rPr>
            </w:pPr>
            <w:r w:rsidRPr="002A2204">
              <w:rPr>
                <w:rFonts w:ascii="Times New Roman" w:hAnsi="Times New Roman" w:cs="Times New Roman"/>
                <w:b/>
                <w:sz w:val="24"/>
                <w:szCs w:val="24"/>
              </w:rPr>
              <w:t>9</w:t>
            </w:r>
          </w:p>
        </w:tc>
      </w:tr>
      <w:tr w:rsidR="008F673E" w:rsidRPr="002A2204" w14:paraId="2B593915" w14:textId="77777777" w:rsidTr="00D6275F">
        <w:tc>
          <w:tcPr>
            <w:tcW w:w="560" w:type="dxa"/>
          </w:tcPr>
          <w:p w14:paraId="268A0FA5"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w:t>
            </w:r>
          </w:p>
        </w:tc>
        <w:tc>
          <w:tcPr>
            <w:tcW w:w="1816" w:type="dxa"/>
          </w:tcPr>
          <w:p w14:paraId="1986E238"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Экскаватор</w:t>
            </w:r>
          </w:p>
        </w:tc>
        <w:tc>
          <w:tcPr>
            <w:tcW w:w="1417" w:type="dxa"/>
          </w:tcPr>
          <w:p w14:paraId="66A13770"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lang w:val="en-US"/>
              </w:rPr>
              <w:t>RH-30</w:t>
            </w:r>
          </w:p>
        </w:tc>
        <w:tc>
          <w:tcPr>
            <w:tcW w:w="1134" w:type="dxa"/>
          </w:tcPr>
          <w:p w14:paraId="51D8AD43"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 xml:space="preserve">22 </w:t>
            </w:r>
            <w:r w:rsidRPr="002A2204">
              <w:rPr>
                <w:rFonts w:ascii="Times New Roman" w:hAnsi="Times New Roman" w:cs="Times New Roman"/>
                <w:sz w:val="24"/>
                <w:szCs w:val="24"/>
              </w:rPr>
              <w:t>,</w:t>
            </w:r>
            <w:r w:rsidRPr="002A2204">
              <w:rPr>
                <w:rFonts w:ascii="Times New Roman" w:hAnsi="Times New Roman" w:cs="Times New Roman"/>
                <w:sz w:val="24"/>
                <w:szCs w:val="24"/>
                <w:lang w:val="en-US"/>
              </w:rPr>
              <w:t>2</w:t>
            </w:r>
          </w:p>
        </w:tc>
        <w:tc>
          <w:tcPr>
            <w:tcW w:w="1051" w:type="dxa"/>
          </w:tcPr>
          <w:p w14:paraId="007BBA90"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2</w:t>
            </w:r>
          </w:p>
        </w:tc>
        <w:tc>
          <w:tcPr>
            <w:tcW w:w="1134" w:type="dxa"/>
          </w:tcPr>
          <w:p w14:paraId="25B0C3E9"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3636</w:t>
            </w:r>
          </w:p>
        </w:tc>
        <w:tc>
          <w:tcPr>
            <w:tcW w:w="792" w:type="dxa"/>
          </w:tcPr>
          <w:p w14:paraId="095891D3"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6.1</w:t>
            </w:r>
          </w:p>
        </w:tc>
        <w:tc>
          <w:tcPr>
            <w:tcW w:w="992" w:type="dxa"/>
          </w:tcPr>
          <w:p w14:paraId="25DEF1E8"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7</w:t>
            </w:r>
          </w:p>
        </w:tc>
        <w:tc>
          <w:tcPr>
            <w:tcW w:w="1139" w:type="dxa"/>
          </w:tcPr>
          <w:p w14:paraId="74F30D7C"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1</w:t>
            </w:r>
          </w:p>
        </w:tc>
      </w:tr>
      <w:tr w:rsidR="008F673E" w:rsidRPr="002A2204" w14:paraId="532B1D90" w14:textId="77777777" w:rsidTr="00D6275F">
        <w:tc>
          <w:tcPr>
            <w:tcW w:w="560" w:type="dxa"/>
          </w:tcPr>
          <w:p w14:paraId="18EFB392"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816" w:type="dxa"/>
          </w:tcPr>
          <w:p w14:paraId="3EC8B2D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Бульдозер</w:t>
            </w:r>
          </w:p>
        </w:tc>
        <w:tc>
          <w:tcPr>
            <w:tcW w:w="1417" w:type="dxa"/>
          </w:tcPr>
          <w:p w14:paraId="3480E068"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ДЗ-171,1</w:t>
            </w:r>
          </w:p>
        </w:tc>
        <w:tc>
          <w:tcPr>
            <w:tcW w:w="1134" w:type="dxa"/>
          </w:tcPr>
          <w:p w14:paraId="4F2DBF83"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821</w:t>
            </w:r>
          </w:p>
        </w:tc>
        <w:tc>
          <w:tcPr>
            <w:tcW w:w="1051" w:type="dxa"/>
          </w:tcPr>
          <w:p w14:paraId="2918D43E"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134" w:type="dxa"/>
          </w:tcPr>
          <w:p w14:paraId="38930539"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4040</w:t>
            </w:r>
          </w:p>
        </w:tc>
        <w:tc>
          <w:tcPr>
            <w:tcW w:w="792" w:type="dxa"/>
          </w:tcPr>
          <w:p w14:paraId="7B3C261C"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203</w:t>
            </w:r>
          </w:p>
        </w:tc>
        <w:tc>
          <w:tcPr>
            <w:tcW w:w="992" w:type="dxa"/>
          </w:tcPr>
          <w:p w14:paraId="4D8EE82C"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50,7</w:t>
            </w:r>
          </w:p>
        </w:tc>
        <w:tc>
          <w:tcPr>
            <w:tcW w:w="1139" w:type="dxa"/>
          </w:tcPr>
          <w:p w14:paraId="7E6DBE5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4</w:t>
            </w:r>
          </w:p>
        </w:tc>
      </w:tr>
      <w:tr w:rsidR="008F673E" w:rsidRPr="002A2204" w14:paraId="088158C2" w14:textId="77777777" w:rsidTr="00D6275F">
        <w:tc>
          <w:tcPr>
            <w:tcW w:w="560" w:type="dxa"/>
          </w:tcPr>
          <w:p w14:paraId="381A0C22"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3</w:t>
            </w:r>
          </w:p>
        </w:tc>
        <w:tc>
          <w:tcPr>
            <w:tcW w:w="1816" w:type="dxa"/>
          </w:tcPr>
          <w:p w14:paraId="5A5040A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Автомобиль самосвал</w:t>
            </w:r>
          </w:p>
        </w:tc>
        <w:tc>
          <w:tcPr>
            <w:tcW w:w="1417" w:type="dxa"/>
          </w:tcPr>
          <w:p w14:paraId="53CC36E1"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Bell d-B 35</w:t>
            </w:r>
          </w:p>
          <w:p w14:paraId="5C624023"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lang w:val="en-US"/>
              </w:rPr>
              <w:t xml:space="preserve">16 </w:t>
            </w:r>
            <w:r w:rsidRPr="002A2204">
              <w:rPr>
                <w:rFonts w:ascii="Times New Roman" w:hAnsi="Times New Roman" w:cs="Times New Roman"/>
                <w:sz w:val="24"/>
                <w:szCs w:val="24"/>
              </w:rPr>
              <w:t>м3</w:t>
            </w:r>
          </w:p>
        </w:tc>
        <w:tc>
          <w:tcPr>
            <w:tcW w:w="1134" w:type="dxa"/>
          </w:tcPr>
          <w:p w14:paraId="404355DB"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190</w:t>
            </w:r>
          </w:p>
        </w:tc>
        <w:tc>
          <w:tcPr>
            <w:tcW w:w="1051" w:type="dxa"/>
          </w:tcPr>
          <w:p w14:paraId="724195E9"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134" w:type="dxa"/>
          </w:tcPr>
          <w:p w14:paraId="5921064D"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2700</w:t>
            </w:r>
          </w:p>
        </w:tc>
        <w:tc>
          <w:tcPr>
            <w:tcW w:w="792" w:type="dxa"/>
          </w:tcPr>
          <w:p w14:paraId="62FB9F26"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70</w:t>
            </w:r>
          </w:p>
        </w:tc>
        <w:tc>
          <w:tcPr>
            <w:tcW w:w="992" w:type="dxa"/>
          </w:tcPr>
          <w:p w14:paraId="6A155336"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7</w:t>
            </w:r>
          </w:p>
        </w:tc>
        <w:tc>
          <w:tcPr>
            <w:tcW w:w="1139" w:type="dxa"/>
          </w:tcPr>
          <w:p w14:paraId="4F2639B9"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10</w:t>
            </w:r>
          </w:p>
        </w:tc>
      </w:tr>
      <w:tr w:rsidR="008F673E" w:rsidRPr="002A2204" w14:paraId="1D3E6642" w14:textId="77777777" w:rsidTr="00D6275F">
        <w:tc>
          <w:tcPr>
            <w:tcW w:w="560" w:type="dxa"/>
          </w:tcPr>
          <w:p w14:paraId="6536C93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4</w:t>
            </w:r>
          </w:p>
        </w:tc>
        <w:tc>
          <w:tcPr>
            <w:tcW w:w="1816" w:type="dxa"/>
          </w:tcPr>
          <w:p w14:paraId="01D137EB"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Автомобиль поливочный</w:t>
            </w:r>
          </w:p>
        </w:tc>
        <w:tc>
          <w:tcPr>
            <w:tcW w:w="1417" w:type="dxa"/>
          </w:tcPr>
          <w:p w14:paraId="525AE10D" w14:textId="77777777" w:rsidR="008F673E" w:rsidRPr="002A2204" w:rsidRDefault="008F673E" w:rsidP="006945EB">
            <w:pPr>
              <w:jc w:val="both"/>
              <w:rPr>
                <w:rFonts w:ascii="Times New Roman" w:hAnsi="Times New Roman" w:cs="Times New Roman"/>
                <w:sz w:val="24"/>
                <w:szCs w:val="24"/>
                <w:lang w:val="en-US"/>
              </w:rPr>
            </w:pPr>
            <w:r w:rsidRPr="002A2204">
              <w:rPr>
                <w:rFonts w:ascii="Times New Roman" w:hAnsi="Times New Roman" w:cs="Times New Roman"/>
                <w:sz w:val="24"/>
                <w:szCs w:val="24"/>
                <w:lang w:val="en-US"/>
              </w:rPr>
              <w:t>Bell d-B 35</w:t>
            </w:r>
          </w:p>
          <w:p w14:paraId="03788FC9" w14:textId="77777777" w:rsidR="008F673E" w:rsidRPr="002A2204" w:rsidRDefault="008F673E" w:rsidP="006945EB">
            <w:pPr>
              <w:jc w:val="both"/>
              <w:rPr>
                <w:rFonts w:ascii="Times New Roman" w:hAnsi="Times New Roman" w:cs="Times New Roman"/>
                <w:sz w:val="24"/>
                <w:szCs w:val="24"/>
              </w:rPr>
            </w:pPr>
          </w:p>
        </w:tc>
        <w:tc>
          <w:tcPr>
            <w:tcW w:w="1134" w:type="dxa"/>
          </w:tcPr>
          <w:p w14:paraId="4330D74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2,820</w:t>
            </w:r>
          </w:p>
        </w:tc>
        <w:tc>
          <w:tcPr>
            <w:tcW w:w="1051" w:type="dxa"/>
          </w:tcPr>
          <w:p w14:paraId="43BEAC29"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134" w:type="dxa"/>
          </w:tcPr>
          <w:p w14:paraId="04DF68AE"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500</w:t>
            </w:r>
          </w:p>
        </w:tc>
        <w:tc>
          <w:tcPr>
            <w:tcW w:w="792" w:type="dxa"/>
          </w:tcPr>
          <w:p w14:paraId="09BF8F24"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5,64</w:t>
            </w:r>
          </w:p>
        </w:tc>
        <w:tc>
          <w:tcPr>
            <w:tcW w:w="992" w:type="dxa"/>
          </w:tcPr>
          <w:p w14:paraId="14E306D6"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6</w:t>
            </w:r>
          </w:p>
        </w:tc>
        <w:tc>
          <w:tcPr>
            <w:tcW w:w="1139" w:type="dxa"/>
          </w:tcPr>
          <w:p w14:paraId="648A0067"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w:t>
            </w:r>
          </w:p>
        </w:tc>
      </w:tr>
      <w:tr w:rsidR="008F673E" w:rsidRPr="002A2204" w14:paraId="659D4A70" w14:textId="77777777" w:rsidTr="00D6275F">
        <w:tc>
          <w:tcPr>
            <w:tcW w:w="560" w:type="dxa"/>
          </w:tcPr>
          <w:p w14:paraId="7DE5A899"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5</w:t>
            </w:r>
          </w:p>
        </w:tc>
        <w:tc>
          <w:tcPr>
            <w:tcW w:w="1816" w:type="dxa"/>
          </w:tcPr>
          <w:p w14:paraId="6E81DF6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Катки дорожные прицепные</w:t>
            </w:r>
          </w:p>
        </w:tc>
        <w:tc>
          <w:tcPr>
            <w:tcW w:w="1417" w:type="dxa"/>
          </w:tcPr>
          <w:p w14:paraId="0763785D"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25,8</w:t>
            </w:r>
          </w:p>
        </w:tc>
        <w:tc>
          <w:tcPr>
            <w:tcW w:w="1134" w:type="dxa"/>
          </w:tcPr>
          <w:p w14:paraId="0E0D3F76"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190</w:t>
            </w:r>
          </w:p>
        </w:tc>
        <w:tc>
          <w:tcPr>
            <w:tcW w:w="1051" w:type="dxa"/>
          </w:tcPr>
          <w:p w14:paraId="2D4843C5"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134" w:type="dxa"/>
          </w:tcPr>
          <w:p w14:paraId="485CB55B"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1397</w:t>
            </w:r>
          </w:p>
        </w:tc>
        <w:tc>
          <w:tcPr>
            <w:tcW w:w="792" w:type="dxa"/>
          </w:tcPr>
          <w:p w14:paraId="27A64744"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136</w:t>
            </w:r>
          </w:p>
        </w:tc>
        <w:tc>
          <w:tcPr>
            <w:tcW w:w="992" w:type="dxa"/>
          </w:tcPr>
          <w:p w14:paraId="3108C210"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28</w:t>
            </w:r>
          </w:p>
        </w:tc>
        <w:tc>
          <w:tcPr>
            <w:tcW w:w="1139" w:type="dxa"/>
          </w:tcPr>
          <w:p w14:paraId="3809A8CB"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5</w:t>
            </w:r>
          </w:p>
        </w:tc>
      </w:tr>
      <w:tr w:rsidR="008F673E" w:rsidRPr="002A2204" w14:paraId="2D9A656A" w14:textId="77777777" w:rsidTr="00D6275F">
        <w:tc>
          <w:tcPr>
            <w:tcW w:w="560" w:type="dxa"/>
          </w:tcPr>
          <w:p w14:paraId="5E3D8A98"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6</w:t>
            </w:r>
          </w:p>
        </w:tc>
        <w:tc>
          <w:tcPr>
            <w:tcW w:w="1816" w:type="dxa"/>
          </w:tcPr>
          <w:p w14:paraId="79FAD63C"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 xml:space="preserve">Сеялка </w:t>
            </w:r>
          </w:p>
        </w:tc>
        <w:tc>
          <w:tcPr>
            <w:tcW w:w="1417" w:type="dxa"/>
          </w:tcPr>
          <w:p w14:paraId="26F9C704"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СПТ-3,6</w:t>
            </w:r>
          </w:p>
        </w:tc>
        <w:tc>
          <w:tcPr>
            <w:tcW w:w="1134" w:type="dxa"/>
          </w:tcPr>
          <w:p w14:paraId="5754AACF" w14:textId="77777777" w:rsidR="008F673E" w:rsidRPr="002A2204" w:rsidRDefault="0040702A" w:rsidP="006945EB">
            <w:pPr>
              <w:jc w:val="both"/>
              <w:rPr>
                <w:rFonts w:ascii="Times New Roman" w:hAnsi="Times New Roman" w:cs="Times New Roman"/>
                <w:sz w:val="24"/>
                <w:szCs w:val="24"/>
              </w:rPr>
            </w:pPr>
            <w:r w:rsidRPr="002A2204">
              <w:rPr>
                <w:rFonts w:ascii="Times New Roman" w:hAnsi="Times New Roman" w:cs="Times New Roman"/>
                <w:sz w:val="24"/>
                <w:szCs w:val="24"/>
              </w:rPr>
              <w:t>53,6</w:t>
            </w:r>
            <w:r w:rsidR="008F673E" w:rsidRPr="002A2204">
              <w:rPr>
                <w:rFonts w:ascii="Times New Roman" w:hAnsi="Times New Roman" w:cs="Times New Roman"/>
                <w:sz w:val="24"/>
                <w:szCs w:val="24"/>
              </w:rPr>
              <w:t xml:space="preserve"> га</w:t>
            </w:r>
          </w:p>
        </w:tc>
        <w:tc>
          <w:tcPr>
            <w:tcW w:w="1051" w:type="dxa"/>
          </w:tcPr>
          <w:p w14:paraId="6629B68A"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134" w:type="dxa"/>
          </w:tcPr>
          <w:p w14:paraId="694CC930"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9,52</w:t>
            </w:r>
          </w:p>
        </w:tc>
        <w:tc>
          <w:tcPr>
            <w:tcW w:w="792" w:type="dxa"/>
          </w:tcPr>
          <w:p w14:paraId="41CF1659"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3,62</w:t>
            </w:r>
          </w:p>
        </w:tc>
        <w:tc>
          <w:tcPr>
            <w:tcW w:w="992" w:type="dxa"/>
          </w:tcPr>
          <w:p w14:paraId="40991AFD"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4</w:t>
            </w:r>
          </w:p>
        </w:tc>
        <w:tc>
          <w:tcPr>
            <w:tcW w:w="1139" w:type="dxa"/>
          </w:tcPr>
          <w:p w14:paraId="4CAD40C3"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w:t>
            </w:r>
          </w:p>
        </w:tc>
      </w:tr>
      <w:tr w:rsidR="008F673E" w:rsidRPr="002A2204" w14:paraId="522B9A04" w14:textId="77777777" w:rsidTr="00D6275F">
        <w:tc>
          <w:tcPr>
            <w:tcW w:w="560" w:type="dxa"/>
          </w:tcPr>
          <w:p w14:paraId="17314E8E"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7</w:t>
            </w:r>
          </w:p>
        </w:tc>
        <w:tc>
          <w:tcPr>
            <w:tcW w:w="1816" w:type="dxa"/>
          </w:tcPr>
          <w:p w14:paraId="599F5628"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Автомобиль Газель</w:t>
            </w:r>
          </w:p>
        </w:tc>
        <w:tc>
          <w:tcPr>
            <w:tcW w:w="1417" w:type="dxa"/>
          </w:tcPr>
          <w:p w14:paraId="50B91BB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1,5т</w:t>
            </w:r>
          </w:p>
        </w:tc>
        <w:tc>
          <w:tcPr>
            <w:tcW w:w="1134" w:type="dxa"/>
          </w:tcPr>
          <w:p w14:paraId="68682300"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26151 кг</w:t>
            </w:r>
          </w:p>
        </w:tc>
        <w:tc>
          <w:tcPr>
            <w:tcW w:w="1051" w:type="dxa"/>
          </w:tcPr>
          <w:p w14:paraId="7E139EB3"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2</w:t>
            </w:r>
          </w:p>
        </w:tc>
        <w:tc>
          <w:tcPr>
            <w:tcW w:w="1134" w:type="dxa"/>
          </w:tcPr>
          <w:p w14:paraId="51BC21DA"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4901</w:t>
            </w:r>
          </w:p>
        </w:tc>
        <w:tc>
          <w:tcPr>
            <w:tcW w:w="792" w:type="dxa"/>
          </w:tcPr>
          <w:p w14:paraId="396B8688"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5,33</w:t>
            </w:r>
          </w:p>
        </w:tc>
        <w:tc>
          <w:tcPr>
            <w:tcW w:w="992" w:type="dxa"/>
          </w:tcPr>
          <w:p w14:paraId="6D14DD2E"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6</w:t>
            </w:r>
          </w:p>
        </w:tc>
        <w:tc>
          <w:tcPr>
            <w:tcW w:w="1139" w:type="dxa"/>
          </w:tcPr>
          <w:p w14:paraId="54761C61" w14:textId="77777777" w:rsidR="008F673E" w:rsidRPr="002A2204" w:rsidRDefault="008F673E" w:rsidP="006945EB">
            <w:pPr>
              <w:jc w:val="both"/>
              <w:rPr>
                <w:rFonts w:ascii="Times New Roman" w:hAnsi="Times New Roman" w:cs="Times New Roman"/>
                <w:sz w:val="24"/>
                <w:szCs w:val="24"/>
              </w:rPr>
            </w:pPr>
            <w:r w:rsidRPr="002A2204">
              <w:rPr>
                <w:rFonts w:ascii="Times New Roman" w:hAnsi="Times New Roman" w:cs="Times New Roman"/>
                <w:sz w:val="24"/>
                <w:szCs w:val="24"/>
              </w:rPr>
              <w:t>1</w:t>
            </w:r>
          </w:p>
        </w:tc>
      </w:tr>
    </w:tbl>
    <w:p w14:paraId="6DC0710E" w14:textId="77777777" w:rsidR="00CA338D" w:rsidRPr="002A2204" w:rsidRDefault="00CA338D" w:rsidP="006945EB">
      <w:pPr>
        <w:ind w:right="1" w:firstLine="709"/>
        <w:contextualSpacing/>
        <w:jc w:val="both"/>
        <w:rPr>
          <w:rFonts w:ascii="Times New Roman" w:hAnsi="Times New Roman" w:cs="Times New Roman"/>
          <w:sz w:val="24"/>
          <w:szCs w:val="24"/>
        </w:rPr>
      </w:pPr>
    </w:p>
    <w:p w14:paraId="0ABE0B9E" w14:textId="77777777" w:rsidR="00CA338D" w:rsidRPr="00D6275F" w:rsidRDefault="00CA338D" w:rsidP="006945EB">
      <w:pPr>
        <w:ind w:right="1"/>
        <w:contextualSpacing/>
        <w:jc w:val="both"/>
        <w:rPr>
          <w:rFonts w:ascii="Times New Roman" w:hAnsi="Times New Roman" w:cs="Times New Roman"/>
          <w:sz w:val="24"/>
          <w:szCs w:val="24"/>
        </w:rPr>
        <w:sectPr w:rsidR="00CA338D" w:rsidRPr="00D6275F" w:rsidSect="008A0956">
          <w:pgSz w:w="16838" w:h="11906" w:orient="landscape"/>
          <w:pgMar w:top="849" w:right="1134" w:bottom="1701" w:left="1134" w:header="708" w:footer="708" w:gutter="0"/>
          <w:cols w:space="708"/>
          <w:docGrid w:linePitch="360"/>
        </w:sectPr>
      </w:pPr>
    </w:p>
    <w:p w14:paraId="37D064AC" w14:textId="77777777" w:rsidR="00CA338D" w:rsidRDefault="00A6449C" w:rsidP="006945EB">
      <w:pPr>
        <w:ind w:right="1"/>
        <w:contextualSpacing/>
        <w:jc w:val="both"/>
        <w:rPr>
          <w:rFonts w:ascii="Times New Roman" w:hAnsi="Times New Roman" w:cs="Times New Roman"/>
          <w:i/>
          <w:sz w:val="24"/>
          <w:szCs w:val="24"/>
        </w:rPr>
      </w:pPr>
      <w:r w:rsidRPr="00D6275F">
        <w:rPr>
          <w:rFonts w:ascii="Times New Roman" w:hAnsi="Times New Roman" w:cs="Times New Roman"/>
          <w:i/>
          <w:sz w:val="24"/>
          <w:szCs w:val="24"/>
        </w:rPr>
        <w:lastRenderedPageBreak/>
        <w:t>5</w:t>
      </w:r>
      <w:r w:rsidR="002B4BDE" w:rsidRPr="00D6275F">
        <w:rPr>
          <w:rFonts w:ascii="Times New Roman" w:hAnsi="Times New Roman" w:cs="Times New Roman"/>
          <w:i/>
          <w:sz w:val="24"/>
          <w:szCs w:val="24"/>
        </w:rPr>
        <w:t>.4</w:t>
      </w:r>
      <w:r w:rsidR="00CA338D" w:rsidRPr="00D6275F">
        <w:rPr>
          <w:rFonts w:ascii="Times New Roman" w:hAnsi="Times New Roman" w:cs="Times New Roman"/>
          <w:i/>
          <w:sz w:val="24"/>
          <w:szCs w:val="24"/>
        </w:rPr>
        <w:t>. Календарный план рекультивации нарушенных земель</w:t>
      </w:r>
    </w:p>
    <w:p w14:paraId="50B2DDC5" w14:textId="77777777" w:rsidR="00216367" w:rsidRDefault="00216367" w:rsidP="006945EB">
      <w:pPr>
        <w:ind w:right="1"/>
        <w:contextualSpacing/>
        <w:jc w:val="both"/>
        <w:rPr>
          <w:rFonts w:ascii="Times New Roman" w:hAnsi="Times New Roman" w:cs="Times New Roman"/>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3"/>
        <w:gridCol w:w="2177"/>
        <w:gridCol w:w="2179"/>
        <w:gridCol w:w="1888"/>
      </w:tblGrid>
      <w:tr w:rsidR="00216367" w:rsidRPr="00BF7181" w14:paraId="01A26F03" w14:textId="77777777" w:rsidTr="00216367">
        <w:trPr>
          <w:jc w:val="center"/>
        </w:trPr>
        <w:tc>
          <w:tcPr>
            <w:tcW w:w="2183" w:type="dxa"/>
          </w:tcPr>
          <w:p w14:paraId="78F2ACC0"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Рекультивация месторождения</w:t>
            </w:r>
          </w:p>
        </w:tc>
        <w:tc>
          <w:tcPr>
            <w:tcW w:w="2177" w:type="dxa"/>
          </w:tcPr>
          <w:p w14:paraId="10DA27F5"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Технический этап рекультивации</w:t>
            </w:r>
          </w:p>
        </w:tc>
        <w:tc>
          <w:tcPr>
            <w:tcW w:w="2179" w:type="dxa"/>
          </w:tcPr>
          <w:p w14:paraId="1C3B8C31"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Биологический этап рекультивации</w:t>
            </w:r>
          </w:p>
        </w:tc>
        <w:tc>
          <w:tcPr>
            <w:tcW w:w="1888" w:type="dxa"/>
          </w:tcPr>
          <w:p w14:paraId="337DF165"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Уход за травостоем</w:t>
            </w:r>
          </w:p>
        </w:tc>
      </w:tr>
      <w:tr w:rsidR="00216367" w:rsidRPr="00BF7181" w14:paraId="0AF1EC4E" w14:textId="77777777" w:rsidTr="00216367">
        <w:trPr>
          <w:jc w:val="center"/>
        </w:trPr>
        <w:tc>
          <w:tcPr>
            <w:tcW w:w="2183" w:type="dxa"/>
          </w:tcPr>
          <w:p w14:paraId="4F8965DC"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 xml:space="preserve">1-й год </w:t>
            </w:r>
          </w:p>
        </w:tc>
        <w:tc>
          <w:tcPr>
            <w:tcW w:w="2177" w:type="dxa"/>
          </w:tcPr>
          <w:p w14:paraId="6515835C"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2 квартал</w:t>
            </w:r>
          </w:p>
        </w:tc>
        <w:tc>
          <w:tcPr>
            <w:tcW w:w="2179" w:type="dxa"/>
          </w:tcPr>
          <w:p w14:paraId="055D4EF2"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3 квартал</w:t>
            </w:r>
          </w:p>
        </w:tc>
        <w:tc>
          <w:tcPr>
            <w:tcW w:w="1888" w:type="dxa"/>
          </w:tcPr>
          <w:p w14:paraId="67AA4A51" w14:textId="77777777" w:rsidR="00216367" w:rsidRPr="00BF7181" w:rsidRDefault="00216367" w:rsidP="00216367">
            <w:pPr>
              <w:jc w:val="both"/>
              <w:rPr>
                <w:rFonts w:ascii="Times New Roman" w:hAnsi="Times New Roman" w:cs="Times New Roman"/>
                <w:bCs/>
                <w:sz w:val="24"/>
                <w:szCs w:val="24"/>
              </w:rPr>
            </w:pPr>
          </w:p>
        </w:tc>
      </w:tr>
      <w:tr w:rsidR="00216367" w:rsidRPr="00BF7181" w14:paraId="473D7AB8" w14:textId="77777777" w:rsidTr="00216367">
        <w:trPr>
          <w:jc w:val="center"/>
        </w:trPr>
        <w:tc>
          <w:tcPr>
            <w:tcW w:w="2183" w:type="dxa"/>
          </w:tcPr>
          <w:p w14:paraId="7E032EDE"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 xml:space="preserve">2-й год </w:t>
            </w:r>
          </w:p>
        </w:tc>
        <w:tc>
          <w:tcPr>
            <w:tcW w:w="2177" w:type="dxa"/>
          </w:tcPr>
          <w:p w14:paraId="5B2A063D" w14:textId="77777777" w:rsidR="00216367" w:rsidRPr="00BF7181" w:rsidRDefault="00216367" w:rsidP="00216367">
            <w:pPr>
              <w:jc w:val="both"/>
              <w:rPr>
                <w:rFonts w:ascii="Times New Roman" w:hAnsi="Times New Roman" w:cs="Times New Roman"/>
                <w:bCs/>
                <w:sz w:val="24"/>
                <w:szCs w:val="24"/>
              </w:rPr>
            </w:pPr>
          </w:p>
        </w:tc>
        <w:tc>
          <w:tcPr>
            <w:tcW w:w="2179" w:type="dxa"/>
          </w:tcPr>
          <w:p w14:paraId="763E3B48" w14:textId="77777777" w:rsidR="00216367" w:rsidRPr="00BF7181" w:rsidRDefault="00216367" w:rsidP="00216367">
            <w:pPr>
              <w:jc w:val="both"/>
              <w:rPr>
                <w:rFonts w:ascii="Times New Roman" w:hAnsi="Times New Roman" w:cs="Times New Roman"/>
                <w:bCs/>
                <w:sz w:val="24"/>
                <w:szCs w:val="24"/>
              </w:rPr>
            </w:pPr>
          </w:p>
        </w:tc>
        <w:tc>
          <w:tcPr>
            <w:tcW w:w="1888" w:type="dxa"/>
          </w:tcPr>
          <w:p w14:paraId="4C75334A"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2-3 квартал</w:t>
            </w:r>
          </w:p>
        </w:tc>
      </w:tr>
      <w:tr w:rsidR="00216367" w:rsidRPr="00BF7181" w14:paraId="1DE81B89" w14:textId="77777777" w:rsidTr="00216367">
        <w:trPr>
          <w:jc w:val="center"/>
        </w:trPr>
        <w:tc>
          <w:tcPr>
            <w:tcW w:w="2183" w:type="dxa"/>
          </w:tcPr>
          <w:p w14:paraId="1C99C0B5"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3-й год</w:t>
            </w:r>
          </w:p>
        </w:tc>
        <w:tc>
          <w:tcPr>
            <w:tcW w:w="2177" w:type="dxa"/>
          </w:tcPr>
          <w:p w14:paraId="5182ADC1" w14:textId="77777777" w:rsidR="00216367" w:rsidRPr="00BF7181" w:rsidRDefault="00216367" w:rsidP="00216367">
            <w:pPr>
              <w:jc w:val="both"/>
              <w:rPr>
                <w:rFonts w:ascii="Times New Roman" w:hAnsi="Times New Roman" w:cs="Times New Roman"/>
                <w:bCs/>
                <w:sz w:val="24"/>
                <w:szCs w:val="24"/>
              </w:rPr>
            </w:pPr>
          </w:p>
        </w:tc>
        <w:tc>
          <w:tcPr>
            <w:tcW w:w="2179" w:type="dxa"/>
          </w:tcPr>
          <w:p w14:paraId="1D50A254" w14:textId="77777777" w:rsidR="00216367" w:rsidRPr="00BF7181" w:rsidRDefault="00216367" w:rsidP="00216367">
            <w:pPr>
              <w:jc w:val="both"/>
              <w:rPr>
                <w:rFonts w:ascii="Times New Roman" w:hAnsi="Times New Roman" w:cs="Times New Roman"/>
                <w:bCs/>
                <w:sz w:val="24"/>
                <w:szCs w:val="24"/>
              </w:rPr>
            </w:pPr>
          </w:p>
        </w:tc>
        <w:tc>
          <w:tcPr>
            <w:tcW w:w="1888" w:type="dxa"/>
          </w:tcPr>
          <w:p w14:paraId="3970227E"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2-3 квартал</w:t>
            </w:r>
          </w:p>
        </w:tc>
      </w:tr>
      <w:tr w:rsidR="00216367" w:rsidRPr="00BF7181" w14:paraId="625BE91C" w14:textId="77777777" w:rsidTr="00216367">
        <w:trPr>
          <w:jc w:val="center"/>
        </w:trPr>
        <w:tc>
          <w:tcPr>
            <w:tcW w:w="2183" w:type="dxa"/>
          </w:tcPr>
          <w:p w14:paraId="6C750F7D"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4-й год</w:t>
            </w:r>
          </w:p>
        </w:tc>
        <w:tc>
          <w:tcPr>
            <w:tcW w:w="2177" w:type="dxa"/>
          </w:tcPr>
          <w:p w14:paraId="61E01B81" w14:textId="77777777" w:rsidR="00216367" w:rsidRPr="00BF7181" w:rsidRDefault="00216367" w:rsidP="00216367">
            <w:pPr>
              <w:jc w:val="both"/>
              <w:rPr>
                <w:rFonts w:ascii="Times New Roman" w:hAnsi="Times New Roman" w:cs="Times New Roman"/>
                <w:bCs/>
                <w:sz w:val="24"/>
                <w:szCs w:val="24"/>
              </w:rPr>
            </w:pPr>
          </w:p>
        </w:tc>
        <w:tc>
          <w:tcPr>
            <w:tcW w:w="2179" w:type="dxa"/>
          </w:tcPr>
          <w:p w14:paraId="6D8C0FAF" w14:textId="77777777" w:rsidR="00216367" w:rsidRPr="00BF7181" w:rsidRDefault="00216367" w:rsidP="00216367">
            <w:pPr>
              <w:jc w:val="both"/>
              <w:rPr>
                <w:rFonts w:ascii="Times New Roman" w:hAnsi="Times New Roman" w:cs="Times New Roman"/>
                <w:bCs/>
                <w:sz w:val="24"/>
                <w:szCs w:val="24"/>
              </w:rPr>
            </w:pPr>
          </w:p>
        </w:tc>
        <w:tc>
          <w:tcPr>
            <w:tcW w:w="1888" w:type="dxa"/>
          </w:tcPr>
          <w:p w14:paraId="31429507" w14:textId="77777777" w:rsidR="00216367" w:rsidRPr="00BF7181" w:rsidRDefault="00216367" w:rsidP="00216367">
            <w:pPr>
              <w:jc w:val="both"/>
              <w:rPr>
                <w:rFonts w:ascii="Times New Roman" w:hAnsi="Times New Roman" w:cs="Times New Roman"/>
                <w:bCs/>
                <w:sz w:val="24"/>
                <w:szCs w:val="24"/>
              </w:rPr>
            </w:pPr>
            <w:r w:rsidRPr="00BF7181">
              <w:rPr>
                <w:rFonts w:ascii="Times New Roman" w:hAnsi="Times New Roman" w:cs="Times New Roman"/>
                <w:bCs/>
                <w:sz w:val="24"/>
                <w:szCs w:val="24"/>
              </w:rPr>
              <w:t>2-3 квартал</w:t>
            </w:r>
          </w:p>
        </w:tc>
      </w:tr>
    </w:tbl>
    <w:p w14:paraId="7B0AC085" w14:textId="77777777" w:rsidR="00216367" w:rsidRPr="00D6275F" w:rsidRDefault="00216367" w:rsidP="006945EB">
      <w:pPr>
        <w:ind w:right="1"/>
        <w:contextualSpacing/>
        <w:jc w:val="both"/>
        <w:rPr>
          <w:rFonts w:ascii="Times New Roman" w:hAnsi="Times New Roman" w:cs="Times New Roman"/>
          <w:i/>
          <w:sz w:val="24"/>
          <w:szCs w:val="24"/>
        </w:rPr>
      </w:pPr>
    </w:p>
    <w:p w14:paraId="668896FD" w14:textId="77777777" w:rsidR="00CA338D" w:rsidRPr="00D6275F" w:rsidRDefault="00CA338D" w:rsidP="006945EB">
      <w:pPr>
        <w:ind w:right="1"/>
        <w:contextualSpacing/>
        <w:jc w:val="both"/>
        <w:rPr>
          <w:rFonts w:ascii="Times New Roman" w:hAnsi="Times New Roman" w:cs="Times New Roman"/>
          <w:sz w:val="24"/>
          <w:szCs w:val="24"/>
        </w:rPr>
      </w:pPr>
    </w:p>
    <w:p w14:paraId="21155EAC" w14:textId="77777777" w:rsidR="00CA338D" w:rsidRPr="00D6275F" w:rsidRDefault="00216367" w:rsidP="006945EB">
      <w:pPr>
        <w:ind w:firstLine="851"/>
        <w:jc w:val="both"/>
        <w:rPr>
          <w:rFonts w:ascii="Times New Roman" w:hAnsi="Times New Roman" w:cs="Times New Roman"/>
          <w:sz w:val="24"/>
          <w:szCs w:val="24"/>
        </w:rPr>
      </w:pPr>
      <w:r>
        <w:rPr>
          <w:rFonts w:ascii="Times New Roman" w:hAnsi="Times New Roman" w:cs="Times New Roman"/>
          <w:sz w:val="24"/>
          <w:szCs w:val="24"/>
        </w:rPr>
        <w:t>К</w:t>
      </w:r>
      <w:r w:rsidR="00CA338D" w:rsidRPr="00D6275F">
        <w:rPr>
          <w:rFonts w:ascii="Times New Roman" w:hAnsi="Times New Roman" w:cs="Times New Roman"/>
          <w:sz w:val="24"/>
          <w:szCs w:val="24"/>
        </w:rPr>
        <w:t xml:space="preserve">алендарный план проведения работ по </w:t>
      </w:r>
      <w:r w:rsidR="00B411F9" w:rsidRPr="00D6275F">
        <w:rPr>
          <w:rFonts w:ascii="Times New Roman" w:hAnsi="Times New Roman" w:cs="Times New Roman"/>
          <w:sz w:val="24"/>
          <w:szCs w:val="24"/>
        </w:rPr>
        <w:t xml:space="preserve">ликвидации объектов предприятия и </w:t>
      </w:r>
      <w:r w:rsidR="00CA338D" w:rsidRPr="00D6275F">
        <w:rPr>
          <w:rFonts w:ascii="Times New Roman" w:hAnsi="Times New Roman" w:cs="Times New Roman"/>
          <w:sz w:val="24"/>
          <w:szCs w:val="24"/>
        </w:rPr>
        <w:t>рекультивации нарушенных земель на рекультивируемом участке месторождения не требуется, т.к. общее расчетное время на проведение рекультивационных работ составляет</w:t>
      </w:r>
      <w:r w:rsidR="00CA023A">
        <w:rPr>
          <w:rFonts w:ascii="Times New Roman" w:hAnsi="Times New Roman" w:cs="Times New Roman"/>
          <w:sz w:val="24"/>
          <w:szCs w:val="24"/>
        </w:rPr>
        <w:t xml:space="preserve"> </w:t>
      </w:r>
      <w:r w:rsidR="006226D4" w:rsidRPr="00D6275F">
        <w:rPr>
          <w:rFonts w:ascii="Times New Roman" w:hAnsi="Times New Roman" w:cs="Times New Roman"/>
          <w:sz w:val="24"/>
          <w:szCs w:val="24"/>
        </w:rPr>
        <w:t>65</w:t>
      </w:r>
      <w:r w:rsidR="00F77E85">
        <w:rPr>
          <w:rFonts w:ascii="Times New Roman" w:hAnsi="Times New Roman" w:cs="Times New Roman"/>
          <w:sz w:val="24"/>
          <w:szCs w:val="24"/>
        </w:rPr>
        <w:t xml:space="preserve"> </w:t>
      </w:r>
      <w:r w:rsidR="00CA338D" w:rsidRPr="00D6275F">
        <w:rPr>
          <w:rFonts w:ascii="Times New Roman" w:hAnsi="Times New Roman" w:cs="Times New Roman"/>
          <w:sz w:val="24"/>
          <w:szCs w:val="24"/>
        </w:rPr>
        <w:t>суток. Работы, связанные с перемещением грунта</w:t>
      </w:r>
      <w:r w:rsidR="00CA338D" w:rsidRPr="00D6275F">
        <w:rPr>
          <w:rFonts w:ascii="Times New Roman" w:hAnsi="Times New Roman" w:cs="Times New Roman"/>
          <w:sz w:val="24"/>
          <w:szCs w:val="24"/>
          <w:lang w:val="kk-KZ"/>
        </w:rPr>
        <w:t xml:space="preserve">, планировкой и укатыванием поверхности </w:t>
      </w:r>
      <w:r w:rsidR="00CA338D" w:rsidRPr="00D6275F">
        <w:rPr>
          <w:rFonts w:ascii="Times New Roman" w:hAnsi="Times New Roman" w:cs="Times New Roman"/>
          <w:sz w:val="24"/>
          <w:szCs w:val="24"/>
        </w:rPr>
        <w:t>выполняются в теплое время года.</w:t>
      </w:r>
    </w:p>
    <w:p w14:paraId="4BDDC280" w14:textId="77777777" w:rsidR="00CA338D" w:rsidRPr="00D6275F" w:rsidRDefault="00CA338D" w:rsidP="006945EB">
      <w:pPr>
        <w:ind w:right="1" w:firstLine="709"/>
        <w:contextualSpacing/>
        <w:jc w:val="both"/>
        <w:rPr>
          <w:rFonts w:ascii="Times New Roman" w:hAnsi="Times New Roman" w:cs="Times New Roman"/>
          <w:sz w:val="24"/>
          <w:szCs w:val="24"/>
        </w:rPr>
      </w:pPr>
    </w:p>
    <w:p w14:paraId="157B966C" w14:textId="77777777" w:rsidR="00CA338D" w:rsidRPr="00D6275F" w:rsidRDefault="00A6449C" w:rsidP="006945EB">
      <w:pPr>
        <w:ind w:right="1"/>
        <w:contextualSpacing/>
        <w:jc w:val="both"/>
        <w:rPr>
          <w:rFonts w:ascii="Times New Roman" w:hAnsi="Times New Roman" w:cs="Times New Roman"/>
          <w:i/>
          <w:sz w:val="24"/>
          <w:szCs w:val="24"/>
        </w:rPr>
      </w:pPr>
      <w:r w:rsidRPr="00D6275F">
        <w:rPr>
          <w:rFonts w:ascii="Times New Roman" w:hAnsi="Times New Roman" w:cs="Times New Roman"/>
          <w:i/>
          <w:sz w:val="24"/>
          <w:szCs w:val="24"/>
        </w:rPr>
        <w:t>5</w:t>
      </w:r>
      <w:r w:rsidR="009C73DB" w:rsidRPr="00D6275F">
        <w:rPr>
          <w:rFonts w:ascii="Times New Roman" w:hAnsi="Times New Roman" w:cs="Times New Roman"/>
          <w:i/>
          <w:sz w:val="24"/>
          <w:szCs w:val="24"/>
        </w:rPr>
        <w:t>.5</w:t>
      </w:r>
      <w:r w:rsidR="00CA338D" w:rsidRPr="00D6275F">
        <w:rPr>
          <w:rFonts w:ascii="Times New Roman" w:hAnsi="Times New Roman" w:cs="Times New Roman"/>
          <w:i/>
          <w:sz w:val="24"/>
          <w:szCs w:val="24"/>
        </w:rPr>
        <w:t xml:space="preserve">  Правила техники безопасности при производстве земляных работ горнотранспортным оборудованием.</w:t>
      </w:r>
    </w:p>
    <w:p w14:paraId="4146729E" w14:textId="77777777" w:rsidR="00CA338D" w:rsidRPr="00D6275F" w:rsidRDefault="00CA338D" w:rsidP="006945EB">
      <w:pPr>
        <w:ind w:right="1" w:firstLine="709"/>
        <w:contextualSpacing/>
        <w:jc w:val="both"/>
        <w:rPr>
          <w:rFonts w:ascii="Times New Roman" w:hAnsi="Times New Roman" w:cs="Times New Roman"/>
          <w:sz w:val="24"/>
          <w:szCs w:val="24"/>
        </w:rPr>
      </w:pPr>
    </w:p>
    <w:p w14:paraId="46A7F8E1" w14:textId="77777777" w:rsidR="00CA338D" w:rsidRPr="00D6275F" w:rsidRDefault="00CA338D" w:rsidP="006945EB">
      <w:pPr>
        <w:ind w:firstLine="709"/>
        <w:contextualSpacing/>
        <w:jc w:val="both"/>
        <w:rPr>
          <w:rFonts w:ascii="Times New Roman" w:hAnsi="Times New Roman" w:cs="Times New Roman"/>
          <w:sz w:val="24"/>
          <w:szCs w:val="24"/>
        </w:rPr>
      </w:pPr>
      <w:r w:rsidRPr="00D6275F">
        <w:rPr>
          <w:rFonts w:ascii="Times New Roman" w:hAnsi="Times New Roman" w:cs="Times New Roman"/>
          <w:sz w:val="24"/>
          <w:szCs w:val="24"/>
        </w:rPr>
        <w:t xml:space="preserve">Производство земляных работ требует строгого соблюдения правил техники безопасности. </w:t>
      </w:r>
    </w:p>
    <w:p w14:paraId="3503B5A4" w14:textId="77777777" w:rsidR="00CA338D" w:rsidRPr="00D6275F" w:rsidRDefault="00CA338D" w:rsidP="006945EB">
      <w:pPr>
        <w:ind w:right="1" w:firstLine="709"/>
        <w:contextualSpacing/>
        <w:jc w:val="both"/>
        <w:rPr>
          <w:rFonts w:ascii="Times New Roman" w:hAnsi="Times New Roman" w:cs="Times New Roman"/>
          <w:sz w:val="24"/>
          <w:szCs w:val="24"/>
        </w:rPr>
      </w:pPr>
      <w:r w:rsidRPr="00D6275F">
        <w:rPr>
          <w:rFonts w:ascii="Times New Roman" w:hAnsi="Times New Roman" w:cs="Times New Roman"/>
          <w:sz w:val="24"/>
          <w:szCs w:val="24"/>
        </w:rPr>
        <w:t>Производство работ экскаваторами</w:t>
      </w:r>
    </w:p>
    <w:p w14:paraId="6A5C2F9D"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 xml:space="preserve">1. </w:t>
      </w:r>
      <w:r w:rsidRPr="00D6275F">
        <w:rPr>
          <w:rStyle w:val="FontStyle66"/>
          <w:rFonts w:ascii="Times New Roman" w:hAnsi="Times New Roman" w:cs="Times New Roman"/>
          <w:b w:val="0"/>
          <w:sz w:val="24"/>
          <w:szCs w:val="24"/>
        </w:rPr>
        <w:t>Экскаватор</w:t>
      </w:r>
      <w:r w:rsidRPr="00D6275F">
        <w:rPr>
          <w:rStyle w:val="FontStyle75"/>
          <w:rFonts w:ascii="Times New Roman" w:hAnsi="Times New Roman" w:cs="Times New Roman"/>
          <w:sz w:val="24"/>
          <w:szCs w:val="24"/>
        </w:rPr>
        <w:t xml:space="preserve">во время работы устанавливается на спланированной </w:t>
      </w:r>
      <w:r w:rsidRPr="00D6275F">
        <w:rPr>
          <w:rStyle w:val="FontStyle66"/>
          <w:rFonts w:ascii="Times New Roman" w:hAnsi="Times New Roman" w:cs="Times New Roman"/>
          <w:b w:val="0"/>
          <w:sz w:val="24"/>
          <w:szCs w:val="24"/>
        </w:rPr>
        <w:t>площадке</w:t>
      </w:r>
      <w:r w:rsidRPr="00D6275F">
        <w:rPr>
          <w:rStyle w:val="FontStyle66"/>
          <w:rFonts w:ascii="Times New Roman" w:hAnsi="Times New Roman" w:cs="Times New Roman"/>
          <w:sz w:val="24"/>
          <w:szCs w:val="24"/>
        </w:rPr>
        <w:t xml:space="preserve">. </w:t>
      </w:r>
      <w:r w:rsidRPr="00D6275F">
        <w:rPr>
          <w:rStyle w:val="FontStyle75"/>
          <w:rFonts w:ascii="Times New Roman" w:hAnsi="Times New Roman" w:cs="Times New Roman"/>
          <w:sz w:val="24"/>
          <w:szCs w:val="24"/>
        </w:rPr>
        <w:t xml:space="preserve">Гусеницы подклиниваются; при использовании </w:t>
      </w:r>
      <w:r w:rsidRPr="00D6275F">
        <w:rPr>
          <w:rStyle w:val="FontStyle66"/>
          <w:rFonts w:ascii="Times New Roman" w:hAnsi="Times New Roman" w:cs="Times New Roman"/>
          <w:b w:val="0"/>
          <w:sz w:val="24"/>
          <w:szCs w:val="24"/>
        </w:rPr>
        <w:t xml:space="preserve">экскаваторов </w:t>
      </w:r>
      <w:r w:rsidRPr="00D6275F">
        <w:rPr>
          <w:rStyle w:val="FontStyle75"/>
          <w:rFonts w:ascii="Times New Roman" w:hAnsi="Times New Roman" w:cs="Times New Roman"/>
          <w:sz w:val="24"/>
          <w:szCs w:val="24"/>
        </w:rPr>
        <w:t>на пневмоходу под колеса ставятся башмаки: экскаваторы на жел</w:t>
      </w:r>
      <w:r w:rsidR="009C73DB" w:rsidRPr="00D6275F">
        <w:rPr>
          <w:rStyle w:val="FontStyle75"/>
          <w:rFonts w:ascii="Times New Roman" w:hAnsi="Times New Roman" w:cs="Times New Roman"/>
          <w:sz w:val="24"/>
          <w:szCs w:val="24"/>
        </w:rPr>
        <w:t xml:space="preserve">езнодорожном ходу, кроме того, </w:t>
      </w:r>
      <w:r w:rsidRPr="00D6275F">
        <w:rPr>
          <w:rStyle w:val="FontStyle75"/>
          <w:rFonts w:ascii="Times New Roman" w:hAnsi="Times New Roman" w:cs="Times New Roman"/>
          <w:sz w:val="24"/>
          <w:szCs w:val="24"/>
        </w:rPr>
        <w:t>должны быть закреплены боковыми домкратами.</w:t>
      </w:r>
    </w:p>
    <w:p w14:paraId="6D9B8E79"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2. Запрещается пребывание на экскаваторе во время его работы посторонних ли</w:t>
      </w:r>
      <w:r w:rsidR="009C73DB" w:rsidRPr="00D6275F">
        <w:rPr>
          <w:rStyle w:val="FontStyle75"/>
          <w:rFonts w:ascii="Times New Roman" w:hAnsi="Times New Roman" w:cs="Times New Roman"/>
          <w:sz w:val="24"/>
          <w:szCs w:val="24"/>
        </w:rPr>
        <w:t>ц</w:t>
      </w:r>
      <w:r w:rsidRPr="00D6275F">
        <w:rPr>
          <w:rStyle w:val="FontStyle75"/>
          <w:rFonts w:ascii="Times New Roman" w:hAnsi="Times New Roman" w:cs="Times New Roman"/>
          <w:sz w:val="24"/>
          <w:szCs w:val="24"/>
        </w:rPr>
        <w:t>.</w:t>
      </w:r>
    </w:p>
    <w:p w14:paraId="03B59C24"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Машинисту вменяется в обязанность:</w:t>
      </w:r>
    </w:p>
    <w:p w14:paraId="6933BF02"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 xml:space="preserve">а) давать сигнал </w:t>
      </w:r>
      <w:r w:rsidRPr="00D6275F">
        <w:rPr>
          <w:rStyle w:val="FontStyle66"/>
          <w:rFonts w:ascii="Times New Roman" w:hAnsi="Times New Roman" w:cs="Times New Roman"/>
          <w:b w:val="0"/>
          <w:sz w:val="24"/>
          <w:szCs w:val="24"/>
        </w:rPr>
        <w:t>предупреждения</w:t>
      </w:r>
      <w:r w:rsidRPr="00D6275F">
        <w:rPr>
          <w:rStyle w:val="FontStyle75"/>
          <w:rFonts w:ascii="Times New Roman" w:hAnsi="Times New Roman" w:cs="Times New Roman"/>
          <w:sz w:val="24"/>
          <w:szCs w:val="24"/>
        </w:rPr>
        <w:t>в начале работы;</w:t>
      </w:r>
    </w:p>
    <w:p w14:paraId="013396D5"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б) иметь в кабине экскаватора все проходы свободными от посторонних предметов;</w:t>
      </w:r>
    </w:p>
    <w:p w14:paraId="332E1A75"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в) иметь укомплектованными необходимый инвентарь на машине и держать его в назначенном для хранения месте.</w:t>
      </w:r>
    </w:p>
    <w:p w14:paraId="0AB9D360"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3.Запрещается во время работы экскаватора, (под ответственность машиниста):</w:t>
      </w:r>
    </w:p>
    <w:p w14:paraId="15EEB2D4"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а) производить выравнивание площадки для его передвижения:</w:t>
      </w:r>
    </w:p>
    <w:p w14:paraId="014F198B"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б) менять угол наклона стрелы с наполненным ковшом;</w:t>
      </w:r>
    </w:p>
    <w:p w14:paraId="52938CE6"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47"/>
          <w:rFonts w:ascii="Times New Roman" w:hAnsi="Times New Roman" w:cs="Times New Roman"/>
          <w:sz w:val="24"/>
          <w:szCs w:val="24"/>
        </w:rPr>
        <w:t xml:space="preserve">в) производить какие либо подсобные работы со </w:t>
      </w:r>
      <w:r w:rsidRPr="00D6275F">
        <w:rPr>
          <w:rStyle w:val="FontStyle75"/>
          <w:rFonts w:ascii="Times New Roman" w:hAnsi="Times New Roman" w:cs="Times New Roman"/>
          <w:sz w:val="24"/>
          <w:szCs w:val="24"/>
        </w:rPr>
        <w:t>стороны забоя;</w:t>
      </w:r>
    </w:p>
    <w:p w14:paraId="019139E0"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3"/>
          <w:rFonts w:ascii="Times New Roman" w:hAnsi="Times New Roman" w:cs="Times New Roman"/>
          <w:sz w:val="24"/>
          <w:szCs w:val="24"/>
        </w:rPr>
        <w:t>г</w:t>
      </w:r>
      <w:r w:rsidRPr="00D6275F">
        <w:rPr>
          <w:rStyle w:val="FontStyle75"/>
          <w:rFonts w:ascii="Times New Roman" w:hAnsi="Times New Roman" w:cs="Times New Roman"/>
          <w:sz w:val="24"/>
          <w:szCs w:val="24"/>
        </w:rPr>
        <w:t xml:space="preserve">) находиться людям на призме обрушения забоя и в зоне разворота стрелы экскаватора, а также между снарядом и транспортными средствами; </w:t>
      </w:r>
    </w:p>
    <w:p w14:paraId="3B65F355"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д) оставлять не срезанными козырьки в забоях:</w:t>
      </w:r>
    </w:p>
    <w:p w14:paraId="5134DD1E"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4. Во время перемещения экскаватора стрела должна быть установлена строго по оси хода и ковш должен находиться на высоте в 0.5 м от земли.</w:t>
      </w:r>
    </w:p>
    <w:p w14:paraId="7413BA03"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5. Погрузка грунта на автомашины должна производиться только через задний борт или сбоку.</w:t>
      </w:r>
    </w:p>
    <w:p w14:paraId="33D3F76E"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6. При работе драглайна автомашина должна устанавливаться так, чтобы кабина самосвала была вне радиуса разгрузки ковша.</w:t>
      </w:r>
    </w:p>
    <w:p w14:paraId="65C817FE" w14:textId="77777777" w:rsidR="00CA338D" w:rsidRPr="00D6275F" w:rsidRDefault="00CA338D" w:rsidP="006945EB">
      <w:pPr>
        <w:pStyle w:val="Style8"/>
        <w:widowControl/>
        <w:tabs>
          <w:tab w:val="left" w:pos="0"/>
          <w:tab w:val="left" w:pos="9356"/>
        </w:tabs>
        <w:ind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7. Чистка ковша экскаватора должна производиться с разрешения машиниста и лишь во время остановки экскаватора.</w:t>
      </w:r>
    </w:p>
    <w:p w14:paraId="484D4DBB" w14:textId="77777777" w:rsidR="00CA338D" w:rsidRPr="00D6275F" w:rsidRDefault="00CA338D" w:rsidP="006945EB">
      <w:pPr>
        <w:pStyle w:val="Style18"/>
        <w:widowControl/>
        <w:spacing w:line="240" w:lineRule="auto"/>
        <w:ind w:right="68"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Производство работ бульдозерами.</w:t>
      </w:r>
    </w:p>
    <w:p w14:paraId="58ABCC55"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1. Машинисту бульдозера под личную ответственность вменяется:</w:t>
      </w:r>
    </w:p>
    <w:p w14:paraId="51CACB12"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а) до начала работ производить тщательный осмотр бульдозера;</w:t>
      </w:r>
    </w:p>
    <w:p w14:paraId="6BDD447B"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lastRenderedPageBreak/>
        <w:t>б) регулирование смазки производить только при выключенном моторе и спущенном на землю отвале;</w:t>
      </w:r>
    </w:p>
    <w:p w14:paraId="229925CF"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в) не пользоваться тросом с порванными проволоками;</w:t>
      </w:r>
    </w:p>
    <w:p w14:paraId="684C4B3E"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г) при разрыве шлангов гидравлического управления немедленно выключить насос и остановить бульдозер;</w:t>
      </w:r>
    </w:p>
    <w:p w14:paraId="51EF6995"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д) при транспортировке бульдозера поднимать и дополнительно закреплять нож.</w:t>
      </w:r>
    </w:p>
    <w:p w14:paraId="68B24DB9"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75"/>
          <w:rFonts w:ascii="Times New Roman" w:hAnsi="Times New Roman" w:cs="Times New Roman"/>
          <w:sz w:val="24"/>
          <w:szCs w:val="24"/>
        </w:rPr>
        <w:t xml:space="preserve">2. Запрещается подъем бульдозера при уклоне более </w:t>
      </w:r>
      <w:r w:rsidRPr="00D6275F">
        <w:rPr>
          <w:rStyle w:val="FontStyle57"/>
        </w:rPr>
        <w:t xml:space="preserve">25°. </w:t>
      </w:r>
      <w:r w:rsidRPr="00D6275F">
        <w:rPr>
          <w:rStyle w:val="FontStyle75"/>
          <w:rFonts w:ascii="Times New Roman" w:hAnsi="Times New Roman" w:cs="Times New Roman"/>
          <w:sz w:val="24"/>
          <w:szCs w:val="24"/>
        </w:rPr>
        <w:t xml:space="preserve">а спуск с грузом </w:t>
      </w:r>
      <w:r w:rsidRPr="00D6275F">
        <w:rPr>
          <w:rStyle w:val="FontStyle73"/>
          <w:rFonts w:ascii="Times New Roman" w:hAnsi="Times New Roman" w:cs="Times New Roman"/>
          <w:sz w:val="24"/>
          <w:szCs w:val="24"/>
        </w:rPr>
        <w:t xml:space="preserve">по </w:t>
      </w:r>
      <w:r w:rsidRPr="00D6275F">
        <w:rPr>
          <w:rStyle w:val="FontStyle75"/>
          <w:rFonts w:ascii="Times New Roman" w:hAnsi="Times New Roman" w:cs="Times New Roman"/>
          <w:sz w:val="24"/>
          <w:szCs w:val="24"/>
        </w:rPr>
        <w:t xml:space="preserve">уклону более </w:t>
      </w:r>
      <w:r w:rsidRPr="00D6275F">
        <w:rPr>
          <w:rStyle w:val="FontStyle57"/>
        </w:rPr>
        <w:t>35°.</w:t>
      </w:r>
    </w:p>
    <w:p w14:paraId="1B5C8ED2"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 xml:space="preserve">3. </w:t>
      </w:r>
      <w:r w:rsidRPr="00D6275F">
        <w:rPr>
          <w:rStyle w:val="FontStyle75"/>
          <w:rFonts w:ascii="Times New Roman" w:hAnsi="Times New Roman" w:cs="Times New Roman"/>
          <w:sz w:val="24"/>
          <w:szCs w:val="24"/>
        </w:rPr>
        <w:t xml:space="preserve">Запрещается </w:t>
      </w:r>
      <w:r w:rsidRPr="00D6275F">
        <w:rPr>
          <w:rStyle w:val="FontStyle57"/>
        </w:rPr>
        <w:t xml:space="preserve">работать </w:t>
      </w:r>
      <w:r w:rsidRPr="00D6275F">
        <w:rPr>
          <w:rStyle w:val="FontStyle75"/>
          <w:rFonts w:ascii="Times New Roman" w:hAnsi="Times New Roman" w:cs="Times New Roman"/>
          <w:sz w:val="24"/>
          <w:szCs w:val="24"/>
        </w:rPr>
        <w:t xml:space="preserve">на косогорах с поперечным уклоном более </w:t>
      </w:r>
      <w:r w:rsidRPr="00D6275F">
        <w:rPr>
          <w:rStyle w:val="FontStyle57"/>
        </w:rPr>
        <w:t>30°.</w:t>
      </w:r>
    </w:p>
    <w:p w14:paraId="48DFD53F" w14:textId="77777777" w:rsidR="00CA338D" w:rsidRPr="00D6275F" w:rsidRDefault="00CA338D" w:rsidP="006945EB">
      <w:pPr>
        <w:pStyle w:val="Style18"/>
        <w:widowControl/>
        <w:spacing w:line="240" w:lineRule="auto"/>
        <w:ind w:right="67" w:firstLine="709"/>
        <w:contextualSpacing/>
        <w:jc w:val="both"/>
        <w:rPr>
          <w:rStyle w:val="FontStyle45"/>
          <w:rFonts w:ascii="Times New Roman" w:hAnsi="Times New Roman" w:cs="Times New Roman"/>
          <w:b w:val="0"/>
          <w:sz w:val="24"/>
          <w:szCs w:val="24"/>
        </w:rPr>
      </w:pPr>
      <w:r w:rsidRPr="00D6275F">
        <w:rPr>
          <w:rStyle w:val="FontStyle57"/>
        </w:rPr>
        <w:t xml:space="preserve">4. </w:t>
      </w:r>
      <w:r w:rsidRPr="00D6275F">
        <w:rPr>
          <w:rStyle w:val="FontStyle75"/>
          <w:rFonts w:ascii="Times New Roman" w:hAnsi="Times New Roman" w:cs="Times New Roman"/>
          <w:sz w:val="24"/>
          <w:szCs w:val="24"/>
        </w:rPr>
        <w:t xml:space="preserve">Запрещается оставлять бульдозер с поднятым отвалом при случайной </w:t>
      </w:r>
      <w:r w:rsidRPr="00D6275F">
        <w:rPr>
          <w:rStyle w:val="FontStyle45"/>
          <w:rFonts w:ascii="Times New Roman" w:hAnsi="Times New Roman" w:cs="Times New Roman"/>
          <w:b w:val="0"/>
          <w:sz w:val="24"/>
          <w:szCs w:val="24"/>
        </w:rPr>
        <w:t>остановке.</w:t>
      </w:r>
    </w:p>
    <w:p w14:paraId="4E04AC40"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45"/>
          <w:rFonts w:ascii="Times New Roman" w:hAnsi="Times New Roman" w:cs="Times New Roman"/>
          <w:b w:val="0"/>
          <w:sz w:val="24"/>
          <w:szCs w:val="24"/>
        </w:rPr>
        <w:t xml:space="preserve">5. </w:t>
      </w:r>
      <w:r w:rsidRPr="00D6275F">
        <w:rPr>
          <w:rStyle w:val="FontStyle75"/>
          <w:rFonts w:ascii="Times New Roman" w:hAnsi="Times New Roman" w:cs="Times New Roman"/>
          <w:sz w:val="24"/>
          <w:szCs w:val="24"/>
        </w:rPr>
        <w:t>Запрещается выдвижение ножа за бровку откоса при сбросе грунта под откос.</w:t>
      </w:r>
    </w:p>
    <w:p w14:paraId="2450EF57" w14:textId="77777777" w:rsidR="00CA338D" w:rsidRPr="00D6275F" w:rsidRDefault="00CA338D" w:rsidP="006945EB">
      <w:pPr>
        <w:pStyle w:val="Style18"/>
        <w:widowControl/>
        <w:spacing w:line="240" w:lineRule="auto"/>
        <w:ind w:right="67" w:firstLine="709"/>
        <w:contextualSpacing/>
        <w:jc w:val="both"/>
        <w:rPr>
          <w:rStyle w:val="FontStyle75"/>
          <w:rFonts w:ascii="Times New Roman" w:hAnsi="Times New Roman" w:cs="Times New Roman"/>
          <w:sz w:val="24"/>
          <w:szCs w:val="24"/>
        </w:rPr>
      </w:pPr>
      <w:r w:rsidRPr="00D6275F">
        <w:rPr>
          <w:rStyle w:val="FontStyle75"/>
          <w:rFonts w:ascii="Times New Roman" w:hAnsi="Times New Roman" w:cs="Times New Roman"/>
          <w:sz w:val="24"/>
          <w:szCs w:val="24"/>
        </w:rPr>
        <w:t>Производство работ автосамосвалами</w:t>
      </w:r>
    </w:p>
    <w:p w14:paraId="4FFA9926" w14:textId="77777777" w:rsidR="00CA338D" w:rsidRPr="00D6275F" w:rsidRDefault="00CA338D" w:rsidP="006945EB">
      <w:pPr>
        <w:pStyle w:val="Style18"/>
        <w:widowControl/>
        <w:numPr>
          <w:ilvl w:val="0"/>
          <w:numId w:val="1"/>
        </w:numPr>
        <w:spacing w:line="240" w:lineRule="auto"/>
        <w:ind w:right="67"/>
        <w:contextualSpacing/>
        <w:jc w:val="both"/>
        <w:rPr>
          <w:rStyle w:val="FontStyle57"/>
        </w:rPr>
      </w:pPr>
      <w:r w:rsidRPr="00D6275F">
        <w:rPr>
          <w:rStyle w:val="FontStyle57"/>
        </w:rPr>
        <w:t>Водителю автосамосвала под личную ответственность вменяется:</w:t>
      </w:r>
    </w:p>
    <w:p w14:paraId="5BD217A7"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а) произвести тщательный осмотр автосамосвала, проверить уровни масла в двигателе и иных агрегатах;</w:t>
      </w:r>
    </w:p>
    <w:p w14:paraId="25E23B22"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б) проверить давление в шинах;</w:t>
      </w:r>
    </w:p>
    <w:p w14:paraId="73035C8B"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в) производить смазку пластическими и иными смазками только при заглушенном двигателе;</w:t>
      </w:r>
    </w:p>
    <w:p w14:paraId="63022E7D"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г) при разрыве шлангов гидравлического управления немедленно остановить автосамосвал и заглушить двигатель.</w:t>
      </w:r>
    </w:p>
    <w:p w14:paraId="65BE6420"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2. Водителю автосамосвала запрещается производить перевозку посторонних людей (пассажиров) в кабине автосамосвала.</w:t>
      </w:r>
    </w:p>
    <w:p w14:paraId="5413FCFC"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3. Водителю автосамосвала запрещается производить разгрузку на косогорах.</w:t>
      </w:r>
    </w:p>
    <w:p w14:paraId="1DDD35D4"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4. При возникновении ситуаций ремонта водитель автосамосвала при поднятии кузова должен произвести его заклинивание специальными пальцами.</w:t>
      </w:r>
    </w:p>
    <w:p w14:paraId="4A66B72B"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5. Водителю автосамосвала запрещается выезд на линию при неисправном состоянии узлов и агрегатов автосамосвала, без освещения и звуковых сигналов.</w:t>
      </w:r>
    </w:p>
    <w:p w14:paraId="618DCC74" w14:textId="77777777" w:rsidR="00CA338D" w:rsidRPr="00D6275F" w:rsidRDefault="00CA338D" w:rsidP="006945EB">
      <w:pPr>
        <w:pStyle w:val="Style18"/>
        <w:widowControl/>
        <w:spacing w:line="240" w:lineRule="auto"/>
        <w:ind w:right="67" w:firstLine="709"/>
        <w:contextualSpacing/>
        <w:jc w:val="both"/>
        <w:rPr>
          <w:rStyle w:val="FontStyle57"/>
        </w:rPr>
      </w:pPr>
      <w:r w:rsidRPr="00D6275F">
        <w:rPr>
          <w:rStyle w:val="FontStyle57"/>
        </w:rPr>
        <w:t>6. При ведении шиномонтажных работ водитель автосамосвала обязан под колеса подложить откаты, без подкладывания откатов шиномонтажные работы производить запрещается.</w:t>
      </w:r>
    </w:p>
    <w:p w14:paraId="17E96432" w14:textId="77777777" w:rsidR="00DA415E" w:rsidRPr="00D6275F" w:rsidRDefault="00DA415E" w:rsidP="006945EB">
      <w:pPr>
        <w:pStyle w:val="Style18"/>
        <w:widowControl/>
        <w:spacing w:line="240" w:lineRule="auto"/>
        <w:ind w:right="67" w:firstLine="709"/>
        <w:contextualSpacing/>
        <w:jc w:val="both"/>
        <w:rPr>
          <w:rStyle w:val="FontStyle57"/>
        </w:rPr>
      </w:pPr>
    </w:p>
    <w:p w14:paraId="6FB594C6" w14:textId="77777777" w:rsidR="00DA415E" w:rsidRPr="00D6275F" w:rsidRDefault="00E7618D" w:rsidP="006945EB">
      <w:pPr>
        <w:pStyle w:val="Style18"/>
        <w:widowControl/>
        <w:spacing w:line="240" w:lineRule="auto"/>
        <w:ind w:right="67" w:firstLine="0"/>
        <w:contextualSpacing/>
        <w:jc w:val="both"/>
        <w:rPr>
          <w:rStyle w:val="FontStyle57"/>
        </w:rPr>
      </w:pPr>
      <w:r w:rsidRPr="00D6275F">
        <w:rPr>
          <w:rFonts w:ascii="Times New Roman" w:hAnsi="Times New Roman" w:cs="Times New Roman"/>
          <w:noProof/>
          <w:color w:val="FF0000"/>
        </w:rPr>
        <w:drawing>
          <wp:inline distT="0" distB="0" distL="0" distR="0" wp14:anchorId="5903EE4A" wp14:editId="06D96CB8">
            <wp:extent cx="5941695" cy="1904445"/>
            <wp:effectExtent l="0" t="0" r="0" b="0"/>
            <wp:docPr id="8" name="Рисунок 8" descr="C:\Users\Администратор.DESKTOP-HAFGUE4\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HAFGUE4\Desktop\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1695" cy="1904445"/>
                    </a:xfrm>
                    <a:prstGeom prst="rect">
                      <a:avLst/>
                    </a:prstGeom>
                    <a:noFill/>
                    <a:ln>
                      <a:noFill/>
                    </a:ln>
                  </pic:spPr>
                </pic:pic>
              </a:graphicData>
            </a:graphic>
          </wp:inline>
        </w:drawing>
      </w:r>
    </w:p>
    <w:p w14:paraId="24195C21" w14:textId="77777777" w:rsidR="000A1189" w:rsidRPr="00D6275F" w:rsidRDefault="009B1B86" w:rsidP="006945EB">
      <w:pPr>
        <w:pStyle w:val="Style18"/>
        <w:widowControl/>
        <w:spacing w:line="240" w:lineRule="auto"/>
        <w:ind w:right="67" w:firstLine="0"/>
        <w:contextualSpacing/>
        <w:jc w:val="both"/>
        <w:rPr>
          <w:rStyle w:val="FontStyle57"/>
        </w:rPr>
      </w:pPr>
      <w:r w:rsidRPr="00D6275F">
        <w:rPr>
          <w:rFonts w:ascii="Times New Roman" w:hAnsi="Times New Roman" w:cs="Times New Roman"/>
          <w:noProof/>
        </w:rPr>
        <w:lastRenderedPageBreak/>
        <w:drawing>
          <wp:inline distT="0" distB="0" distL="0" distR="0" wp14:anchorId="5E2C8E88" wp14:editId="6E64E061">
            <wp:extent cx="5440295" cy="1956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2463" cy="1960881"/>
                    </a:xfrm>
                    <a:prstGeom prst="rect">
                      <a:avLst/>
                    </a:prstGeom>
                    <a:noFill/>
                    <a:ln>
                      <a:noFill/>
                    </a:ln>
                  </pic:spPr>
                </pic:pic>
              </a:graphicData>
            </a:graphic>
          </wp:inline>
        </w:drawing>
      </w:r>
    </w:p>
    <w:p w14:paraId="7BF01C8D" w14:textId="77777777" w:rsidR="009B1B86" w:rsidRPr="00D6275F" w:rsidRDefault="009B1B86" w:rsidP="006945EB">
      <w:pPr>
        <w:pStyle w:val="Style28"/>
        <w:widowControl/>
        <w:ind w:right="-74"/>
        <w:contextualSpacing/>
        <w:jc w:val="both"/>
        <w:rPr>
          <w:rStyle w:val="FontStyle66"/>
          <w:rFonts w:ascii="Times New Roman" w:hAnsi="Times New Roman" w:cs="Times New Roman"/>
          <w:b w:val="0"/>
          <w:sz w:val="24"/>
          <w:szCs w:val="24"/>
        </w:rPr>
      </w:pPr>
      <w:r w:rsidRPr="00D6275F">
        <w:rPr>
          <w:rStyle w:val="FontStyle66"/>
          <w:rFonts w:ascii="Times New Roman" w:hAnsi="Times New Roman" w:cs="Times New Roman"/>
          <w:b w:val="0"/>
          <w:sz w:val="24"/>
          <w:szCs w:val="24"/>
        </w:rPr>
        <w:t xml:space="preserve">Рис.5.1 Схемы производственных работ при выполнении технического </w:t>
      </w:r>
    </w:p>
    <w:p w14:paraId="458440C3" w14:textId="77777777" w:rsidR="009B1B86" w:rsidRPr="00D6275F" w:rsidRDefault="009B1B86" w:rsidP="006945EB">
      <w:pPr>
        <w:pStyle w:val="Style28"/>
        <w:widowControl/>
        <w:ind w:right="-74"/>
        <w:contextualSpacing/>
        <w:jc w:val="both"/>
        <w:rPr>
          <w:rStyle w:val="FontStyle66"/>
          <w:rFonts w:ascii="Times New Roman" w:hAnsi="Times New Roman" w:cs="Times New Roman"/>
          <w:b w:val="0"/>
          <w:sz w:val="24"/>
          <w:szCs w:val="24"/>
        </w:rPr>
      </w:pPr>
      <w:r w:rsidRPr="00D6275F">
        <w:rPr>
          <w:rStyle w:val="FontStyle66"/>
          <w:rFonts w:ascii="Times New Roman" w:hAnsi="Times New Roman" w:cs="Times New Roman"/>
          <w:b w:val="0"/>
          <w:sz w:val="24"/>
          <w:szCs w:val="24"/>
        </w:rPr>
        <w:t>этапа рекультивации</w:t>
      </w:r>
    </w:p>
    <w:p w14:paraId="7DB55646" w14:textId="77777777" w:rsidR="009B1B86" w:rsidRPr="00D6275F" w:rsidRDefault="009B1B86" w:rsidP="006945EB">
      <w:pPr>
        <w:pStyle w:val="Style28"/>
        <w:widowControl/>
        <w:ind w:right="-74"/>
        <w:contextualSpacing/>
        <w:jc w:val="both"/>
        <w:rPr>
          <w:rStyle w:val="FontStyle66"/>
          <w:rFonts w:ascii="Times New Roman" w:hAnsi="Times New Roman" w:cs="Times New Roman"/>
          <w:b w:val="0"/>
          <w:i/>
          <w:sz w:val="24"/>
          <w:szCs w:val="24"/>
        </w:rPr>
      </w:pPr>
    </w:p>
    <w:p w14:paraId="30BBA8AD" w14:textId="77777777" w:rsidR="001141AD" w:rsidRDefault="001141AD" w:rsidP="006945EB">
      <w:pPr>
        <w:pStyle w:val="Style28"/>
        <w:widowControl/>
        <w:ind w:right="-74"/>
        <w:contextualSpacing/>
        <w:jc w:val="both"/>
        <w:rPr>
          <w:rStyle w:val="FontStyle66"/>
          <w:rFonts w:ascii="Times New Roman" w:hAnsi="Times New Roman" w:cs="Times New Roman"/>
          <w:b w:val="0"/>
          <w:i/>
          <w:sz w:val="24"/>
          <w:szCs w:val="24"/>
        </w:rPr>
      </w:pPr>
    </w:p>
    <w:p w14:paraId="2A42C865" w14:textId="77777777" w:rsidR="00CA338D" w:rsidRDefault="00A6449C" w:rsidP="006945EB">
      <w:pPr>
        <w:pStyle w:val="Style28"/>
        <w:widowControl/>
        <w:ind w:right="-74"/>
        <w:contextualSpacing/>
        <w:jc w:val="both"/>
        <w:rPr>
          <w:rStyle w:val="FontStyle66"/>
          <w:rFonts w:ascii="Times New Roman" w:hAnsi="Times New Roman" w:cs="Times New Roman"/>
          <w:b w:val="0"/>
          <w:i/>
          <w:sz w:val="24"/>
          <w:szCs w:val="24"/>
        </w:rPr>
      </w:pPr>
      <w:r w:rsidRPr="00D6275F">
        <w:rPr>
          <w:rStyle w:val="FontStyle66"/>
          <w:rFonts w:ascii="Times New Roman" w:hAnsi="Times New Roman" w:cs="Times New Roman"/>
          <w:b w:val="0"/>
          <w:i/>
          <w:sz w:val="24"/>
          <w:szCs w:val="24"/>
        </w:rPr>
        <w:t>5</w:t>
      </w:r>
      <w:r w:rsidR="000A1189" w:rsidRPr="00D6275F">
        <w:rPr>
          <w:rStyle w:val="FontStyle66"/>
          <w:rFonts w:ascii="Times New Roman" w:hAnsi="Times New Roman" w:cs="Times New Roman"/>
          <w:b w:val="0"/>
          <w:i/>
          <w:sz w:val="24"/>
          <w:szCs w:val="24"/>
        </w:rPr>
        <w:t>.6</w:t>
      </w:r>
      <w:r w:rsidR="00CA338D" w:rsidRPr="00D6275F">
        <w:rPr>
          <w:rStyle w:val="FontStyle66"/>
          <w:rFonts w:ascii="Times New Roman" w:hAnsi="Times New Roman" w:cs="Times New Roman"/>
          <w:b w:val="0"/>
          <w:i/>
          <w:sz w:val="24"/>
          <w:szCs w:val="24"/>
        </w:rPr>
        <w:t>. Биологический этап рекультивации земель</w:t>
      </w:r>
    </w:p>
    <w:p w14:paraId="5F0E9279" w14:textId="77777777" w:rsidR="00BB7788" w:rsidRPr="00B56E49" w:rsidRDefault="00BB7788" w:rsidP="00BB7788">
      <w:pPr>
        <w:jc w:val="both"/>
        <w:rPr>
          <w:rFonts w:ascii="Times New Roman" w:hAnsi="Times New Roman" w:cs="Times New Roman"/>
          <w:b/>
          <w:bCs/>
          <w:sz w:val="24"/>
          <w:szCs w:val="24"/>
        </w:rPr>
      </w:pPr>
    </w:p>
    <w:p w14:paraId="4D16063F" w14:textId="77777777" w:rsidR="00BB7788" w:rsidRPr="00B56E49" w:rsidRDefault="00BB7788" w:rsidP="00BB7788">
      <w:pPr>
        <w:pStyle w:val="ab"/>
        <w:spacing w:after="0"/>
        <w:ind w:left="0" w:firstLine="539"/>
        <w:jc w:val="both"/>
        <w:rPr>
          <w:rFonts w:ascii="Times New Roman" w:hAnsi="Times New Roman"/>
          <w:sz w:val="24"/>
          <w:szCs w:val="24"/>
        </w:rPr>
      </w:pPr>
      <w:r w:rsidRPr="00B56E49">
        <w:rPr>
          <w:rFonts w:ascii="Times New Roman" w:hAnsi="Times New Roman"/>
          <w:sz w:val="24"/>
          <w:szCs w:val="24"/>
          <w:lang w:val="kk-KZ"/>
        </w:rPr>
        <w:t>Завершающим этапом восстановления плодородия нарушенных земель является биологическая рекультивация</w:t>
      </w:r>
      <w:r w:rsidRPr="00B56E49">
        <w:rPr>
          <w:rFonts w:ascii="Times New Roman" w:hAnsi="Times New Roman"/>
          <w:sz w:val="24"/>
          <w:szCs w:val="24"/>
        </w:rPr>
        <w:t>.</w:t>
      </w:r>
      <w:r w:rsidRPr="00B56E49">
        <w:rPr>
          <w:rFonts w:ascii="Times New Roman" w:hAnsi="Times New Roman"/>
          <w:sz w:val="24"/>
          <w:szCs w:val="24"/>
          <w:lang w:val="kk-KZ"/>
        </w:rPr>
        <w:t xml:space="preserve"> Включающая в себя мероприятия направленные на восстановление продуктивности рекультивируемых земель и предотвращению развития ветровой и водной эрозии</w:t>
      </w:r>
      <w:r w:rsidRPr="00B56E49">
        <w:rPr>
          <w:rFonts w:ascii="Times New Roman" w:hAnsi="Times New Roman"/>
          <w:sz w:val="24"/>
          <w:szCs w:val="24"/>
        </w:rPr>
        <w:t>.</w:t>
      </w:r>
    </w:p>
    <w:p w14:paraId="60FA7401" w14:textId="77777777" w:rsidR="00BB7788" w:rsidRDefault="00BB7788" w:rsidP="00BB7788">
      <w:pPr>
        <w:pStyle w:val="ab"/>
        <w:spacing w:after="0"/>
        <w:ind w:left="0"/>
        <w:rPr>
          <w:rFonts w:ascii="Times New Roman" w:hAnsi="Times New Roman"/>
          <w:b/>
          <w:color w:val="4F6228"/>
          <w:sz w:val="28"/>
          <w:szCs w:val="28"/>
        </w:rPr>
      </w:pPr>
    </w:p>
    <w:p w14:paraId="03413165" w14:textId="77777777" w:rsidR="00BB7788" w:rsidRPr="00E60543" w:rsidRDefault="00BB7788" w:rsidP="00BB7788">
      <w:pPr>
        <w:pStyle w:val="ab"/>
        <w:spacing w:after="0"/>
        <w:ind w:left="0"/>
        <w:rPr>
          <w:rFonts w:ascii="Times New Roman" w:hAnsi="Times New Roman"/>
          <w:b/>
          <w:sz w:val="24"/>
          <w:szCs w:val="24"/>
        </w:rPr>
      </w:pPr>
      <w:r w:rsidRPr="00E60543">
        <w:rPr>
          <w:rFonts w:ascii="Times New Roman" w:hAnsi="Times New Roman"/>
          <w:b/>
          <w:sz w:val="24"/>
          <w:szCs w:val="24"/>
        </w:rPr>
        <w:t>Водохозяйственное направление рекультивации</w:t>
      </w:r>
    </w:p>
    <w:p w14:paraId="771099CC" w14:textId="77777777" w:rsidR="00BB7788" w:rsidRPr="004F7A98" w:rsidRDefault="00BB7788" w:rsidP="00BB7788">
      <w:pPr>
        <w:pStyle w:val="ab"/>
        <w:spacing w:after="0"/>
        <w:ind w:left="0"/>
        <w:rPr>
          <w:rFonts w:ascii="Times New Roman" w:hAnsi="Times New Roman"/>
          <w:b/>
          <w:sz w:val="28"/>
          <w:szCs w:val="28"/>
        </w:rPr>
      </w:pPr>
    </w:p>
    <w:p w14:paraId="52E92A76"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Исходя из условии наличия на карьере грунтовых вод проектом предусмотрено водохозяйственное направление биологической рекультивации нарушенных земель.</w:t>
      </w:r>
    </w:p>
    <w:p w14:paraId="560ECB4E"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 xml:space="preserve">На водохозяйственном этапе рекультивации на прибрежной полосе карьера предусматривается посев многолетних трав для предотвращения водно-ветровой эрозии почв. </w:t>
      </w:r>
    </w:p>
    <w:p w14:paraId="109A5265"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Учитывая природно-климатические условия района рекультивации, рекомендаций по научной системе сельского хозяйства для залужения рекомендуется люцерна.</w:t>
      </w:r>
    </w:p>
    <w:p w14:paraId="0B57A51E"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Люцерна представляет большую ценность как улучшатель естественных пастбищ. Благодаря мощно развитой мочковатой корневой системе, является прекрасным пластообразователем. Люцерна не требовательна к плодородию почвы, довольна засухоустойчива. Обладает хорошей устойчивостью в травостое, может держаться в полевых условиях 3-5лет.</w:t>
      </w:r>
    </w:p>
    <w:p w14:paraId="3C661AC2"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 xml:space="preserve">Норма посева семян принята 13,0кг/га (с учетом увеличения на 30% для участков, </w:t>
      </w:r>
      <w:r w:rsidRPr="00B56E49">
        <w:rPr>
          <w:rFonts w:ascii="Times New Roman" w:hAnsi="Times New Roman"/>
          <w:sz w:val="24"/>
          <w:szCs w:val="24"/>
          <w:lang w:val="kk-KZ"/>
        </w:rPr>
        <w:t xml:space="preserve">не </w:t>
      </w:r>
      <w:r w:rsidRPr="00B56E49">
        <w:rPr>
          <w:rFonts w:ascii="Times New Roman" w:hAnsi="Times New Roman"/>
          <w:sz w:val="24"/>
          <w:szCs w:val="24"/>
        </w:rPr>
        <w:t xml:space="preserve">покрытых почвой). Потребное количество семян в таблице 3.2.2. </w:t>
      </w:r>
    </w:p>
    <w:p w14:paraId="341D5A6C"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Проектом предусматривается проведение основной обработки почвы с одновременным посевом. Посев трав принят сеялкой СТС-2.</w:t>
      </w:r>
    </w:p>
    <w:p w14:paraId="6522A1D2"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С целью повышения биологической способности нарушенных земель проектируется внесение минеральных удобрений в количестве:</w:t>
      </w:r>
    </w:p>
    <w:p w14:paraId="7CA6E527"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 аммиачная селитра -1,0ц/га;</w:t>
      </w:r>
    </w:p>
    <w:p w14:paraId="29B210A4"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 суперфосфат – 2,0ц/га;</w:t>
      </w:r>
    </w:p>
    <w:p w14:paraId="2F3526A4" w14:textId="77777777" w:rsidR="00BB7788" w:rsidRPr="00B56E49" w:rsidRDefault="00BB7788" w:rsidP="00BB7788">
      <w:pPr>
        <w:pStyle w:val="ab"/>
        <w:spacing w:after="0"/>
        <w:ind w:left="0"/>
        <w:jc w:val="both"/>
        <w:rPr>
          <w:rFonts w:ascii="Times New Roman" w:hAnsi="Times New Roman"/>
          <w:sz w:val="24"/>
          <w:szCs w:val="24"/>
        </w:rPr>
      </w:pPr>
      <w:r w:rsidRPr="00B56E49">
        <w:rPr>
          <w:rFonts w:ascii="Times New Roman" w:hAnsi="Times New Roman"/>
          <w:sz w:val="24"/>
          <w:szCs w:val="24"/>
        </w:rPr>
        <w:t xml:space="preserve"> в период ухода за посевами:</w:t>
      </w:r>
    </w:p>
    <w:p w14:paraId="25182ADC"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 xml:space="preserve"> - аммиачная селитра -0,5ц/га;</w:t>
      </w:r>
    </w:p>
    <w:p w14:paraId="2B310620"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 суперфосфат – 1,0ц/га;</w:t>
      </w:r>
    </w:p>
    <w:p w14:paraId="12C4C90D" w14:textId="77777777" w:rsidR="00BB7788"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Нормы внесения минеральных удобрений приняты в соответствии с рекомендациями по научной системе ведения сельского хозяйства.</w:t>
      </w:r>
    </w:p>
    <w:p w14:paraId="2261BFE1" w14:textId="77777777" w:rsidR="002C4C4B" w:rsidRDefault="002C4C4B" w:rsidP="00BB7788">
      <w:pPr>
        <w:pStyle w:val="ab"/>
        <w:spacing w:after="0"/>
        <w:ind w:left="0" w:firstLine="708"/>
        <w:jc w:val="both"/>
        <w:rPr>
          <w:rFonts w:ascii="Times New Roman" w:hAnsi="Times New Roman"/>
          <w:sz w:val="24"/>
          <w:szCs w:val="24"/>
        </w:rPr>
      </w:pPr>
    </w:p>
    <w:p w14:paraId="1B0AF182" w14:textId="77777777" w:rsidR="00E60543" w:rsidRDefault="00E60543" w:rsidP="00BB7788">
      <w:pPr>
        <w:pStyle w:val="ab"/>
        <w:spacing w:after="0"/>
        <w:ind w:left="0" w:firstLine="708"/>
        <w:jc w:val="both"/>
        <w:rPr>
          <w:rFonts w:ascii="Times New Roman" w:hAnsi="Times New Roman"/>
          <w:sz w:val="24"/>
          <w:szCs w:val="24"/>
        </w:rPr>
      </w:pPr>
    </w:p>
    <w:p w14:paraId="0DDFC8BE" w14:textId="77777777" w:rsidR="002C4C4B" w:rsidRDefault="002C4C4B" w:rsidP="00BB7788">
      <w:pPr>
        <w:pStyle w:val="ab"/>
        <w:spacing w:after="0"/>
        <w:ind w:left="0" w:firstLine="708"/>
        <w:jc w:val="both"/>
        <w:rPr>
          <w:rFonts w:ascii="Times New Roman" w:hAnsi="Times New Roman"/>
          <w:sz w:val="24"/>
          <w:szCs w:val="24"/>
        </w:rPr>
      </w:pPr>
    </w:p>
    <w:p w14:paraId="5D24E38F" w14:textId="77777777" w:rsidR="002C4C4B" w:rsidRPr="00B56E49" w:rsidRDefault="002C4C4B" w:rsidP="00BB7788">
      <w:pPr>
        <w:pStyle w:val="ab"/>
        <w:spacing w:after="0"/>
        <w:ind w:left="0" w:firstLine="708"/>
        <w:jc w:val="both"/>
        <w:rPr>
          <w:rFonts w:ascii="Times New Roman" w:hAnsi="Times New Roman"/>
          <w:sz w:val="24"/>
          <w:szCs w:val="24"/>
        </w:rPr>
      </w:pPr>
    </w:p>
    <w:p w14:paraId="6B3ACA2D" w14:textId="77777777" w:rsidR="00BB7788" w:rsidRPr="00B56E49" w:rsidRDefault="00BB7788" w:rsidP="00BB7788">
      <w:pPr>
        <w:pStyle w:val="ab"/>
        <w:spacing w:after="0"/>
        <w:ind w:left="0" w:firstLine="708"/>
        <w:jc w:val="right"/>
        <w:rPr>
          <w:rFonts w:ascii="Times New Roman" w:hAnsi="Times New Roman"/>
          <w:sz w:val="24"/>
          <w:szCs w:val="24"/>
        </w:rPr>
      </w:pPr>
      <w:r w:rsidRPr="00B56E49">
        <w:rPr>
          <w:rFonts w:ascii="Times New Roman" w:hAnsi="Times New Roman"/>
          <w:sz w:val="24"/>
          <w:szCs w:val="24"/>
        </w:rPr>
        <w:lastRenderedPageBreak/>
        <w:t xml:space="preserve"> Таблица 3.2.2</w:t>
      </w:r>
    </w:p>
    <w:p w14:paraId="496B0966" w14:textId="77777777" w:rsidR="00BB7788" w:rsidRPr="00B56E49" w:rsidRDefault="00BB7788" w:rsidP="00BB7788">
      <w:pPr>
        <w:pStyle w:val="ab"/>
        <w:spacing w:after="0"/>
        <w:ind w:left="0" w:firstLine="708"/>
        <w:jc w:val="center"/>
        <w:rPr>
          <w:rFonts w:ascii="Times New Roman" w:hAnsi="Times New Roman"/>
          <w:b/>
          <w:sz w:val="24"/>
          <w:szCs w:val="24"/>
        </w:rPr>
      </w:pPr>
      <w:r w:rsidRPr="00B56E49">
        <w:rPr>
          <w:rFonts w:ascii="Times New Roman" w:hAnsi="Times New Roman"/>
          <w:b/>
          <w:sz w:val="24"/>
          <w:szCs w:val="24"/>
        </w:rPr>
        <w:t>Расчет потребности семян и удобрений</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85"/>
        <w:gridCol w:w="1915"/>
        <w:gridCol w:w="1915"/>
        <w:gridCol w:w="1915"/>
      </w:tblGrid>
      <w:tr w:rsidR="00BB7788" w:rsidRPr="00B56E49" w14:paraId="0E986C51" w14:textId="77777777" w:rsidTr="00BB7788">
        <w:tc>
          <w:tcPr>
            <w:tcW w:w="828" w:type="dxa"/>
          </w:tcPr>
          <w:p w14:paraId="2A545B02"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w:t>
            </w:r>
          </w:p>
          <w:p w14:paraId="0134241D"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п/п</w:t>
            </w:r>
          </w:p>
        </w:tc>
        <w:tc>
          <w:tcPr>
            <w:tcW w:w="3085" w:type="dxa"/>
          </w:tcPr>
          <w:p w14:paraId="485A0B7B"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Наименование</w:t>
            </w:r>
          </w:p>
        </w:tc>
        <w:tc>
          <w:tcPr>
            <w:tcW w:w="1915" w:type="dxa"/>
          </w:tcPr>
          <w:p w14:paraId="41774833"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Единицы измерения</w:t>
            </w:r>
          </w:p>
        </w:tc>
        <w:tc>
          <w:tcPr>
            <w:tcW w:w="1915" w:type="dxa"/>
          </w:tcPr>
          <w:p w14:paraId="18199BA8"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Создание травостоя</w:t>
            </w:r>
          </w:p>
        </w:tc>
        <w:tc>
          <w:tcPr>
            <w:tcW w:w="1915" w:type="dxa"/>
          </w:tcPr>
          <w:p w14:paraId="29752851"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Уход за травостоем в течение 3-х лет</w:t>
            </w:r>
          </w:p>
        </w:tc>
      </w:tr>
      <w:tr w:rsidR="00BB7788" w:rsidRPr="00B56E49" w14:paraId="361CA5AD" w14:textId="77777777" w:rsidTr="00BB7788">
        <w:tc>
          <w:tcPr>
            <w:tcW w:w="9658" w:type="dxa"/>
            <w:gridSpan w:val="5"/>
          </w:tcPr>
          <w:p w14:paraId="08801E72" w14:textId="77777777" w:rsidR="00BB7788" w:rsidRPr="00B56E49" w:rsidRDefault="00BB7788" w:rsidP="00BB7788">
            <w:pPr>
              <w:pStyle w:val="ab"/>
              <w:spacing w:after="0"/>
              <w:ind w:left="0"/>
              <w:jc w:val="center"/>
              <w:rPr>
                <w:rFonts w:ascii="Times New Roman" w:hAnsi="Times New Roman"/>
                <w:sz w:val="24"/>
                <w:szCs w:val="24"/>
                <w:lang w:val="kk-KZ"/>
              </w:rPr>
            </w:pPr>
            <w:r w:rsidRPr="00B56E49">
              <w:rPr>
                <w:rFonts w:ascii="Times New Roman" w:hAnsi="Times New Roman"/>
                <w:sz w:val="24"/>
                <w:szCs w:val="24"/>
                <w:lang w:val="en-US"/>
              </w:rPr>
              <w:t>I</w:t>
            </w:r>
            <w:r w:rsidRPr="00B56E49">
              <w:rPr>
                <w:rFonts w:ascii="Times New Roman" w:hAnsi="Times New Roman"/>
                <w:sz w:val="24"/>
                <w:szCs w:val="24"/>
                <w:lang w:val="kk-KZ"/>
              </w:rPr>
              <w:t>.Расчет потребности семян</w:t>
            </w:r>
          </w:p>
        </w:tc>
      </w:tr>
      <w:tr w:rsidR="00BB7788" w:rsidRPr="00B56E49" w14:paraId="1A7B7368" w14:textId="77777777" w:rsidTr="00BB7788">
        <w:tc>
          <w:tcPr>
            <w:tcW w:w="828" w:type="dxa"/>
          </w:tcPr>
          <w:p w14:paraId="040CA269"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1</w:t>
            </w:r>
          </w:p>
        </w:tc>
        <w:tc>
          <w:tcPr>
            <w:tcW w:w="3085" w:type="dxa"/>
          </w:tcPr>
          <w:p w14:paraId="73BF5156"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Площадь</w:t>
            </w:r>
          </w:p>
        </w:tc>
        <w:tc>
          <w:tcPr>
            <w:tcW w:w="1915" w:type="dxa"/>
          </w:tcPr>
          <w:p w14:paraId="0DA03D1E"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га</w:t>
            </w:r>
          </w:p>
        </w:tc>
        <w:tc>
          <w:tcPr>
            <w:tcW w:w="1915" w:type="dxa"/>
          </w:tcPr>
          <w:p w14:paraId="57555887"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1,2</w:t>
            </w:r>
          </w:p>
        </w:tc>
        <w:tc>
          <w:tcPr>
            <w:tcW w:w="1915" w:type="dxa"/>
          </w:tcPr>
          <w:p w14:paraId="00320877"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1,2</w:t>
            </w:r>
          </w:p>
        </w:tc>
      </w:tr>
      <w:tr w:rsidR="00BB7788" w:rsidRPr="00B56E49" w14:paraId="78F30AF5" w14:textId="77777777" w:rsidTr="00BB7788">
        <w:tc>
          <w:tcPr>
            <w:tcW w:w="828" w:type="dxa"/>
          </w:tcPr>
          <w:p w14:paraId="0D071CC6"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2</w:t>
            </w:r>
          </w:p>
        </w:tc>
        <w:tc>
          <w:tcPr>
            <w:tcW w:w="3085" w:type="dxa"/>
          </w:tcPr>
          <w:p w14:paraId="64E79E6B"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Норма высева</w:t>
            </w:r>
          </w:p>
        </w:tc>
        <w:tc>
          <w:tcPr>
            <w:tcW w:w="1915" w:type="dxa"/>
          </w:tcPr>
          <w:p w14:paraId="24B54DA3"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кг/га</w:t>
            </w:r>
          </w:p>
        </w:tc>
        <w:tc>
          <w:tcPr>
            <w:tcW w:w="1915" w:type="dxa"/>
          </w:tcPr>
          <w:p w14:paraId="5A703F4E"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13,0</w:t>
            </w:r>
          </w:p>
        </w:tc>
        <w:tc>
          <w:tcPr>
            <w:tcW w:w="1915" w:type="dxa"/>
          </w:tcPr>
          <w:p w14:paraId="1F396C0E" w14:textId="77777777" w:rsidR="00BB7788" w:rsidRPr="00B56E49" w:rsidRDefault="00BB7788" w:rsidP="00BB7788">
            <w:pPr>
              <w:pStyle w:val="ab"/>
              <w:spacing w:after="0"/>
              <w:ind w:left="0"/>
              <w:rPr>
                <w:rFonts w:ascii="Times New Roman" w:hAnsi="Times New Roman"/>
                <w:sz w:val="24"/>
                <w:szCs w:val="24"/>
              </w:rPr>
            </w:pPr>
          </w:p>
        </w:tc>
      </w:tr>
      <w:tr w:rsidR="00BB7788" w:rsidRPr="00B56E49" w14:paraId="152D91FE" w14:textId="77777777" w:rsidTr="00BB7788">
        <w:tc>
          <w:tcPr>
            <w:tcW w:w="828" w:type="dxa"/>
          </w:tcPr>
          <w:p w14:paraId="1EF849D9"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3</w:t>
            </w:r>
          </w:p>
        </w:tc>
        <w:tc>
          <w:tcPr>
            <w:tcW w:w="3085" w:type="dxa"/>
          </w:tcPr>
          <w:p w14:paraId="3635D297"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Потребность семян</w:t>
            </w:r>
          </w:p>
        </w:tc>
        <w:tc>
          <w:tcPr>
            <w:tcW w:w="1915" w:type="dxa"/>
          </w:tcPr>
          <w:p w14:paraId="49DCACA4"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кг</w:t>
            </w:r>
          </w:p>
        </w:tc>
        <w:tc>
          <w:tcPr>
            <w:tcW w:w="1915" w:type="dxa"/>
          </w:tcPr>
          <w:p w14:paraId="31D7FBDA"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65</w:t>
            </w:r>
          </w:p>
        </w:tc>
        <w:tc>
          <w:tcPr>
            <w:tcW w:w="1915" w:type="dxa"/>
          </w:tcPr>
          <w:p w14:paraId="45E59FBB" w14:textId="77777777" w:rsidR="00BB7788" w:rsidRPr="00B56E49" w:rsidRDefault="00BB7788" w:rsidP="00BB7788">
            <w:pPr>
              <w:pStyle w:val="ab"/>
              <w:spacing w:after="0"/>
              <w:ind w:left="0"/>
              <w:rPr>
                <w:rFonts w:ascii="Times New Roman" w:hAnsi="Times New Roman"/>
                <w:sz w:val="24"/>
                <w:szCs w:val="24"/>
              </w:rPr>
            </w:pPr>
          </w:p>
        </w:tc>
      </w:tr>
      <w:tr w:rsidR="00BB7788" w:rsidRPr="00B56E49" w14:paraId="79F2E0D3" w14:textId="77777777" w:rsidTr="00BB7788">
        <w:tc>
          <w:tcPr>
            <w:tcW w:w="9658" w:type="dxa"/>
            <w:gridSpan w:val="5"/>
          </w:tcPr>
          <w:p w14:paraId="10467493"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lang w:val="en-US"/>
              </w:rPr>
              <w:t>II</w:t>
            </w:r>
            <w:r w:rsidRPr="00B56E49">
              <w:rPr>
                <w:rFonts w:ascii="Times New Roman" w:hAnsi="Times New Roman"/>
                <w:sz w:val="24"/>
                <w:szCs w:val="24"/>
                <w:lang w:val="kk-KZ"/>
              </w:rPr>
              <w:t>.Расчет потребности минеральных удобрений</w:t>
            </w:r>
          </w:p>
        </w:tc>
      </w:tr>
      <w:tr w:rsidR="00BB7788" w:rsidRPr="00B56E49" w14:paraId="03EE7084" w14:textId="77777777" w:rsidTr="00BB7788">
        <w:tc>
          <w:tcPr>
            <w:tcW w:w="828" w:type="dxa"/>
          </w:tcPr>
          <w:p w14:paraId="75A7EC0B"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1</w:t>
            </w:r>
          </w:p>
        </w:tc>
        <w:tc>
          <w:tcPr>
            <w:tcW w:w="3085" w:type="dxa"/>
          </w:tcPr>
          <w:p w14:paraId="461769B1"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Норма внесения минеральных удобрений</w:t>
            </w:r>
          </w:p>
        </w:tc>
        <w:tc>
          <w:tcPr>
            <w:tcW w:w="1915" w:type="dxa"/>
          </w:tcPr>
          <w:p w14:paraId="0B3E8358" w14:textId="77777777" w:rsidR="00BB7788" w:rsidRPr="00B56E49" w:rsidRDefault="00BB7788" w:rsidP="00BB7788">
            <w:pPr>
              <w:pStyle w:val="ab"/>
              <w:spacing w:after="0"/>
              <w:ind w:left="0"/>
              <w:rPr>
                <w:rFonts w:ascii="Times New Roman" w:hAnsi="Times New Roman"/>
                <w:sz w:val="24"/>
                <w:szCs w:val="24"/>
              </w:rPr>
            </w:pPr>
          </w:p>
        </w:tc>
        <w:tc>
          <w:tcPr>
            <w:tcW w:w="1915" w:type="dxa"/>
          </w:tcPr>
          <w:p w14:paraId="78418ADA" w14:textId="77777777" w:rsidR="00BB7788" w:rsidRPr="00B56E49" w:rsidRDefault="00BB7788" w:rsidP="00BB7788">
            <w:pPr>
              <w:pStyle w:val="ab"/>
              <w:spacing w:after="0"/>
              <w:ind w:left="0"/>
              <w:rPr>
                <w:rFonts w:ascii="Times New Roman" w:hAnsi="Times New Roman"/>
                <w:sz w:val="24"/>
                <w:szCs w:val="24"/>
              </w:rPr>
            </w:pPr>
          </w:p>
        </w:tc>
        <w:tc>
          <w:tcPr>
            <w:tcW w:w="1915" w:type="dxa"/>
          </w:tcPr>
          <w:p w14:paraId="0578BCC4" w14:textId="77777777" w:rsidR="00BB7788" w:rsidRPr="00B56E49" w:rsidRDefault="00BB7788" w:rsidP="00BB7788">
            <w:pPr>
              <w:pStyle w:val="ab"/>
              <w:spacing w:after="0"/>
              <w:ind w:left="0"/>
              <w:jc w:val="center"/>
              <w:rPr>
                <w:rFonts w:ascii="Times New Roman" w:hAnsi="Times New Roman"/>
                <w:sz w:val="24"/>
                <w:szCs w:val="24"/>
              </w:rPr>
            </w:pPr>
          </w:p>
        </w:tc>
      </w:tr>
      <w:tr w:rsidR="00BB7788" w:rsidRPr="00B56E49" w14:paraId="724B0617" w14:textId="77777777" w:rsidTr="00BB7788">
        <w:tc>
          <w:tcPr>
            <w:tcW w:w="828" w:type="dxa"/>
          </w:tcPr>
          <w:p w14:paraId="6D5F2C1A" w14:textId="77777777" w:rsidR="00BB7788" w:rsidRPr="00B56E49" w:rsidRDefault="00BB7788" w:rsidP="00BB7788">
            <w:pPr>
              <w:pStyle w:val="ab"/>
              <w:spacing w:after="0"/>
              <w:ind w:left="0"/>
              <w:rPr>
                <w:rFonts w:ascii="Times New Roman" w:hAnsi="Times New Roman"/>
                <w:sz w:val="24"/>
                <w:szCs w:val="24"/>
              </w:rPr>
            </w:pPr>
          </w:p>
        </w:tc>
        <w:tc>
          <w:tcPr>
            <w:tcW w:w="3085" w:type="dxa"/>
          </w:tcPr>
          <w:p w14:paraId="772BCB77"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Азотные</w:t>
            </w:r>
          </w:p>
        </w:tc>
        <w:tc>
          <w:tcPr>
            <w:tcW w:w="1915" w:type="dxa"/>
          </w:tcPr>
          <w:p w14:paraId="66299554"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ц/га</w:t>
            </w:r>
          </w:p>
        </w:tc>
        <w:tc>
          <w:tcPr>
            <w:tcW w:w="1915" w:type="dxa"/>
          </w:tcPr>
          <w:p w14:paraId="6452B684"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1,0</w:t>
            </w:r>
          </w:p>
        </w:tc>
        <w:tc>
          <w:tcPr>
            <w:tcW w:w="1915" w:type="dxa"/>
          </w:tcPr>
          <w:p w14:paraId="5430E195"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0.5</w:t>
            </w:r>
          </w:p>
        </w:tc>
      </w:tr>
      <w:tr w:rsidR="00BB7788" w:rsidRPr="00B56E49" w14:paraId="4ECA0629" w14:textId="77777777" w:rsidTr="00BB7788">
        <w:tc>
          <w:tcPr>
            <w:tcW w:w="828" w:type="dxa"/>
          </w:tcPr>
          <w:p w14:paraId="43358EF3" w14:textId="77777777" w:rsidR="00BB7788" w:rsidRPr="00B56E49" w:rsidRDefault="00BB7788" w:rsidP="00BB7788">
            <w:pPr>
              <w:pStyle w:val="ab"/>
              <w:spacing w:after="0"/>
              <w:ind w:left="0"/>
              <w:rPr>
                <w:rFonts w:ascii="Times New Roman" w:hAnsi="Times New Roman"/>
                <w:sz w:val="24"/>
                <w:szCs w:val="24"/>
              </w:rPr>
            </w:pPr>
          </w:p>
        </w:tc>
        <w:tc>
          <w:tcPr>
            <w:tcW w:w="3085" w:type="dxa"/>
          </w:tcPr>
          <w:p w14:paraId="78B9DE02"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Фосфорные</w:t>
            </w:r>
          </w:p>
        </w:tc>
        <w:tc>
          <w:tcPr>
            <w:tcW w:w="1915" w:type="dxa"/>
          </w:tcPr>
          <w:p w14:paraId="0D86FBD9"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ц/га</w:t>
            </w:r>
          </w:p>
        </w:tc>
        <w:tc>
          <w:tcPr>
            <w:tcW w:w="1915" w:type="dxa"/>
          </w:tcPr>
          <w:p w14:paraId="0E7876E5"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2.0</w:t>
            </w:r>
          </w:p>
        </w:tc>
        <w:tc>
          <w:tcPr>
            <w:tcW w:w="1915" w:type="dxa"/>
          </w:tcPr>
          <w:p w14:paraId="3E75F879"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1.0</w:t>
            </w:r>
          </w:p>
        </w:tc>
      </w:tr>
      <w:tr w:rsidR="00BB7788" w:rsidRPr="00B56E49" w14:paraId="65E01B0E" w14:textId="77777777" w:rsidTr="00BB7788">
        <w:tc>
          <w:tcPr>
            <w:tcW w:w="828" w:type="dxa"/>
          </w:tcPr>
          <w:p w14:paraId="375B2252"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2</w:t>
            </w:r>
          </w:p>
        </w:tc>
        <w:tc>
          <w:tcPr>
            <w:tcW w:w="3085" w:type="dxa"/>
          </w:tcPr>
          <w:p w14:paraId="3E406BF2"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Потребность минеральных удобрений:</w:t>
            </w:r>
          </w:p>
        </w:tc>
        <w:tc>
          <w:tcPr>
            <w:tcW w:w="1915" w:type="dxa"/>
          </w:tcPr>
          <w:p w14:paraId="4879F9AE" w14:textId="77777777" w:rsidR="00BB7788" w:rsidRPr="00B56E49" w:rsidRDefault="00BB7788" w:rsidP="00BB7788">
            <w:pPr>
              <w:pStyle w:val="ab"/>
              <w:spacing w:after="0"/>
              <w:ind w:left="0"/>
              <w:jc w:val="center"/>
              <w:rPr>
                <w:rFonts w:ascii="Times New Roman" w:hAnsi="Times New Roman"/>
                <w:sz w:val="24"/>
                <w:szCs w:val="24"/>
              </w:rPr>
            </w:pPr>
          </w:p>
        </w:tc>
        <w:tc>
          <w:tcPr>
            <w:tcW w:w="1915" w:type="dxa"/>
          </w:tcPr>
          <w:p w14:paraId="0A6C6F17" w14:textId="77777777" w:rsidR="00BB7788" w:rsidRPr="00B56E49" w:rsidRDefault="00BB7788" w:rsidP="00BB7788">
            <w:pPr>
              <w:pStyle w:val="ab"/>
              <w:spacing w:after="0"/>
              <w:ind w:left="0"/>
              <w:jc w:val="center"/>
              <w:rPr>
                <w:rFonts w:ascii="Times New Roman" w:hAnsi="Times New Roman"/>
                <w:sz w:val="24"/>
                <w:szCs w:val="24"/>
              </w:rPr>
            </w:pPr>
          </w:p>
        </w:tc>
        <w:tc>
          <w:tcPr>
            <w:tcW w:w="1915" w:type="dxa"/>
          </w:tcPr>
          <w:p w14:paraId="7CEE87E3" w14:textId="77777777" w:rsidR="00BB7788" w:rsidRPr="00B56E49" w:rsidRDefault="00BB7788" w:rsidP="00BB7788">
            <w:pPr>
              <w:pStyle w:val="ab"/>
              <w:spacing w:after="0"/>
              <w:ind w:left="0"/>
              <w:jc w:val="center"/>
              <w:rPr>
                <w:rFonts w:ascii="Times New Roman" w:hAnsi="Times New Roman"/>
                <w:sz w:val="24"/>
                <w:szCs w:val="24"/>
              </w:rPr>
            </w:pPr>
          </w:p>
        </w:tc>
      </w:tr>
      <w:tr w:rsidR="00BB7788" w:rsidRPr="00B56E49" w14:paraId="6FFEDA53" w14:textId="77777777" w:rsidTr="00BB7788">
        <w:tc>
          <w:tcPr>
            <w:tcW w:w="828" w:type="dxa"/>
          </w:tcPr>
          <w:p w14:paraId="617AD135" w14:textId="77777777" w:rsidR="00BB7788" w:rsidRPr="00B56E49" w:rsidRDefault="00BB7788" w:rsidP="00BB7788">
            <w:pPr>
              <w:pStyle w:val="ab"/>
              <w:spacing w:after="0"/>
              <w:ind w:left="0"/>
              <w:rPr>
                <w:rFonts w:ascii="Times New Roman" w:hAnsi="Times New Roman"/>
                <w:sz w:val="24"/>
                <w:szCs w:val="24"/>
              </w:rPr>
            </w:pPr>
          </w:p>
        </w:tc>
        <w:tc>
          <w:tcPr>
            <w:tcW w:w="3085" w:type="dxa"/>
          </w:tcPr>
          <w:p w14:paraId="3FB8D863"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Азотные</w:t>
            </w:r>
          </w:p>
        </w:tc>
        <w:tc>
          <w:tcPr>
            <w:tcW w:w="1915" w:type="dxa"/>
          </w:tcPr>
          <w:p w14:paraId="31522AA7"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ц</w:t>
            </w:r>
          </w:p>
        </w:tc>
        <w:tc>
          <w:tcPr>
            <w:tcW w:w="1915" w:type="dxa"/>
          </w:tcPr>
          <w:p w14:paraId="383B1698"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1,2</w:t>
            </w:r>
          </w:p>
        </w:tc>
        <w:tc>
          <w:tcPr>
            <w:tcW w:w="1915" w:type="dxa"/>
          </w:tcPr>
          <w:p w14:paraId="4DDE9B76"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0,6</w:t>
            </w:r>
          </w:p>
        </w:tc>
      </w:tr>
      <w:tr w:rsidR="00BB7788" w:rsidRPr="00B56E49" w14:paraId="527945B2" w14:textId="77777777" w:rsidTr="00BB7788">
        <w:tc>
          <w:tcPr>
            <w:tcW w:w="828" w:type="dxa"/>
          </w:tcPr>
          <w:p w14:paraId="1F0AA7E7" w14:textId="77777777" w:rsidR="00BB7788" w:rsidRPr="00B56E49" w:rsidRDefault="00BB7788" w:rsidP="00BB7788">
            <w:pPr>
              <w:pStyle w:val="ab"/>
              <w:spacing w:after="0"/>
              <w:ind w:left="0"/>
              <w:rPr>
                <w:rFonts w:ascii="Times New Roman" w:hAnsi="Times New Roman"/>
                <w:sz w:val="24"/>
                <w:szCs w:val="24"/>
              </w:rPr>
            </w:pPr>
          </w:p>
        </w:tc>
        <w:tc>
          <w:tcPr>
            <w:tcW w:w="3085" w:type="dxa"/>
          </w:tcPr>
          <w:p w14:paraId="76D8053B" w14:textId="77777777" w:rsidR="00BB7788" w:rsidRPr="00B56E49" w:rsidRDefault="00BB7788" w:rsidP="00BB7788">
            <w:pPr>
              <w:pStyle w:val="ab"/>
              <w:spacing w:after="0"/>
              <w:ind w:left="0"/>
              <w:rPr>
                <w:rFonts w:ascii="Times New Roman" w:hAnsi="Times New Roman"/>
                <w:sz w:val="24"/>
                <w:szCs w:val="24"/>
              </w:rPr>
            </w:pPr>
            <w:r w:rsidRPr="00B56E49">
              <w:rPr>
                <w:rFonts w:ascii="Times New Roman" w:hAnsi="Times New Roman"/>
                <w:sz w:val="24"/>
                <w:szCs w:val="24"/>
              </w:rPr>
              <w:t>Фосфорные</w:t>
            </w:r>
          </w:p>
        </w:tc>
        <w:tc>
          <w:tcPr>
            <w:tcW w:w="1915" w:type="dxa"/>
          </w:tcPr>
          <w:p w14:paraId="584DB11A"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ц</w:t>
            </w:r>
          </w:p>
        </w:tc>
        <w:tc>
          <w:tcPr>
            <w:tcW w:w="1915" w:type="dxa"/>
          </w:tcPr>
          <w:p w14:paraId="37901846"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2,4</w:t>
            </w:r>
          </w:p>
        </w:tc>
        <w:tc>
          <w:tcPr>
            <w:tcW w:w="1915" w:type="dxa"/>
          </w:tcPr>
          <w:p w14:paraId="2E000980" w14:textId="77777777" w:rsidR="00BB7788" w:rsidRPr="00B56E49" w:rsidRDefault="00BB7788" w:rsidP="00BB7788">
            <w:pPr>
              <w:pStyle w:val="ab"/>
              <w:spacing w:after="0"/>
              <w:ind w:left="0"/>
              <w:jc w:val="center"/>
              <w:rPr>
                <w:rFonts w:ascii="Times New Roman" w:hAnsi="Times New Roman"/>
                <w:sz w:val="24"/>
                <w:szCs w:val="24"/>
              </w:rPr>
            </w:pPr>
            <w:r w:rsidRPr="00B56E49">
              <w:rPr>
                <w:rFonts w:ascii="Times New Roman" w:hAnsi="Times New Roman"/>
                <w:sz w:val="24"/>
                <w:szCs w:val="24"/>
              </w:rPr>
              <w:t>1,2</w:t>
            </w:r>
          </w:p>
        </w:tc>
      </w:tr>
    </w:tbl>
    <w:p w14:paraId="1173A179" w14:textId="77777777" w:rsidR="00BB7788" w:rsidRPr="00B56E49" w:rsidRDefault="00BB7788" w:rsidP="00BB7788">
      <w:pPr>
        <w:pStyle w:val="ab"/>
        <w:spacing w:after="0"/>
        <w:ind w:left="0" w:firstLine="708"/>
        <w:jc w:val="both"/>
        <w:rPr>
          <w:rFonts w:ascii="Times New Roman" w:hAnsi="Times New Roman"/>
          <w:sz w:val="24"/>
          <w:szCs w:val="24"/>
        </w:rPr>
      </w:pPr>
      <w:r w:rsidRPr="00B56E49">
        <w:rPr>
          <w:rFonts w:ascii="Times New Roman" w:hAnsi="Times New Roman"/>
          <w:sz w:val="24"/>
          <w:szCs w:val="24"/>
        </w:rPr>
        <w:t>В течении мелиоративного периода (3-х лет) предусматривается ежегодно 2-х кратное снегозадержание на площади 1,2га, внесение минеральных удобрений, уборка сорняков, кошение трав. В случае гибели травостоя в проекте предусмотрен повторный цикл работ по подготовке участка к посеву и посев в размере 100% рекультивируемой площади на основании п.4.5.5 «Указаний по составлению проектов рекультивации нарушенных и нарушаемых земель в Республике Казахстан» Алматы 1993г.</w:t>
      </w:r>
    </w:p>
    <w:p w14:paraId="1C065056" w14:textId="77777777" w:rsidR="00A6449C" w:rsidRPr="00D6275F" w:rsidRDefault="00A6449C" w:rsidP="00A65B82">
      <w:pPr>
        <w:shd w:val="clear" w:color="auto" w:fill="FFFFFF"/>
        <w:ind w:right="-1"/>
        <w:jc w:val="both"/>
        <w:rPr>
          <w:rFonts w:ascii="Times New Roman" w:hAnsi="Times New Roman" w:cs="Times New Roman"/>
          <w:sz w:val="24"/>
          <w:szCs w:val="24"/>
        </w:rPr>
        <w:sectPr w:rsidR="00A6449C" w:rsidRPr="00D6275F" w:rsidSect="00285878">
          <w:headerReference w:type="default" r:id="rId73"/>
          <w:pgSz w:w="11909" w:h="16834" w:code="9"/>
          <w:pgMar w:top="1134" w:right="851" w:bottom="1134" w:left="1701" w:header="720" w:footer="720" w:gutter="0"/>
          <w:cols w:space="60"/>
          <w:noEndnote/>
          <w:titlePg/>
          <w:docGrid w:linePitch="360"/>
        </w:sectPr>
      </w:pPr>
    </w:p>
    <w:p w14:paraId="3944C19E" w14:textId="77777777" w:rsidR="00830A60" w:rsidRDefault="00830A60" w:rsidP="006945EB">
      <w:pPr>
        <w:jc w:val="both"/>
        <w:rPr>
          <w:rFonts w:ascii="Times New Roman" w:hAnsi="Times New Roman" w:cs="Times New Roman"/>
          <w:b/>
          <w:spacing w:val="-5"/>
          <w:sz w:val="24"/>
          <w:szCs w:val="24"/>
        </w:rPr>
      </w:pPr>
    </w:p>
    <w:p w14:paraId="1DC4A417" w14:textId="77777777" w:rsidR="00830A60" w:rsidRPr="00D6275F" w:rsidRDefault="00830A60" w:rsidP="00830A60">
      <w:pPr>
        <w:jc w:val="both"/>
        <w:rPr>
          <w:rFonts w:ascii="Times New Roman" w:hAnsi="Times New Roman" w:cs="Times New Roman"/>
          <w:b/>
          <w:sz w:val="24"/>
          <w:szCs w:val="24"/>
        </w:rPr>
      </w:pPr>
      <w:r w:rsidRPr="00D6275F">
        <w:rPr>
          <w:rFonts w:ascii="Times New Roman" w:hAnsi="Times New Roman" w:cs="Times New Roman"/>
          <w:b/>
          <w:spacing w:val="-5"/>
          <w:sz w:val="24"/>
          <w:szCs w:val="24"/>
        </w:rPr>
        <w:t xml:space="preserve">6. </w:t>
      </w:r>
      <w:r w:rsidRPr="00D6275F">
        <w:rPr>
          <w:rFonts w:ascii="Times New Roman" w:hAnsi="Times New Roman" w:cs="Times New Roman"/>
          <w:b/>
          <w:sz w:val="24"/>
          <w:szCs w:val="24"/>
        </w:rPr>
        <w:t>Консервация</w:t>
      </w:r>
    </w:p>
    <w:p w14:paraId="1BD7CA18" w14:textId="77777777" w:rsidR="00830A60" w:rsidRPr="00D6275F" w:rsidRDefault="00830A60" w:rsidP="00830A60">
      <w:pPr>
        <w:jc w:val="both"/>
        <w:rPr>
          <w:rFonts w:ascii="Times New Roman" w:hAnsi="Times New Roman" w:cs="Times New Roman"/>
          <w:b/>
          <w:sz w:val="24"/>
          <w:szCs w:val="24"/>
        </w:rPr>
      </w:pPr>
    </w:p>
    <w:p w14:paraId="4070B5FD" w14:textId="77777777" w:rsidR="00830A60" w:rsidRPr="00D6275F" w:rsidRDefault="00830A60" w:rsidP="00830A60">
      <w:pPr>
        <w:ind w:firstLine="709"/>
        <w:jc w:val="both"/>
        <w:rPr>
          <w:rFonts w:ascii="Times New Roman" w:hAnsi="Times New Roman" w:cs="Times New Roman"/>
          <w:sz w:val="24"/>
          <w:szCs w:val="24"/>
        </w:rPr>
      </w:pPr>
      <w:r w:rsidRPr="00D6275F">
        <w:rPr>
          <w:rFonts w:ascii="Times New Roman" w:hAnsi="Times New Roman" w:cs="Times New Roman"/>
          <w:sz w:val="24"/>
          <w:szCs w:val="24"/>
        </w:rPr>
        <w:t>Консервация участка добычи данным планом ликвидации не предусматривается.</w:t>
      </w:r>
    </w:p>
    <w:p w14:paraId="3F027863" w14:textId="77777777" w:rsidR="00830A60" w:rsidRPr="00D6275F" w:rsidRDefault="00830A60" w:rsidP="00830A60">
      <w:pPr>
        <w:jc w:val="both"/>
        <w:rPr>
          <w:rFonts w:ascii="Times New Roman" w:hAnsi="Times New Roman" w:cs="Times New Roman"/>
          <w:sz w:val="24"/>
          <w:szCs w:val="24"/>
        </w:rPr>
      </w:pPr>
    </w:p>
    <w:p w14:paraId="5CD140C2" w14:textId="77777777" w:rsidR="00830A60" w:rsidRDefault="00830A60" w:rsidP="006945EB">
      <w:pPr>
        <w:jc w:val="both"/>
        <w:rPr>
          <w:rFonts w:ascii="Times New Roman" w:hAnsi="Times New Roman" w:cs="Times New Roman"/>
          <w:b/>
          <w:spacing w:val="-5"/>
          <w:sz w:val="24"/>
          <w:szCs w:val="24"/>
        </w:rPr>
      </w:pPr>
    </w:p>
    <w:p w14:paraId="62AE47AA" w14:textId="77777777" w:rsidR="00830A60" w:rsidRDefault="00830A60" w:rsidP="006945EB">
      <w:pPr>
        <w:jc w:val="both"/>
        <w:rPr>
          <w:rFonts w:ascii="Times New Roman" w:hAnsi="Times New Roman" w:cs="Times New Roman"/>
          <w:b/>
          <w:spacing w:val="-5"/>
          <w:sz w:val="24"/>
          <w:szCs w:val="24"/>
        </w:rPr>
      </w:pPr>
    </w:p>
    <w:p w14:paraId="530021E5" w14:textId="77777777" w:rsidR="00830A60" w:rsidRDefault="00830A60" w:rsidP="006945EB">
      <w:pPr>
        <w:jc w:val="both"/>
        <w:rPr>
          <w:rFonts w:ascii="Times New Roman" w:hAnsi="Times New Roman" w:cs="Times New Roman"/>
          <w:b/>
          <w:spacing w:val="-5"/>
          <w:sz w:val="24"/>
          <w:szCs w:val="24"/>
        </w:rPr>
      </w:pPr>
    </w:p>
    <w:p w14:paraId="47211F90" w14:textId="77777777" w:rsidR="00830A60" w:rsidRDefault="00830A60" w:rsidP="006945EB">
      <w:pPr>
        <w:jc w:val="both"/>
        <w:rPr>
          <w:rFonts w:ascii="Times New Roman" w:hAnsi="Times New Roman" w:cs="Times New Roman"/>
          <w:b/>
          <w:spacing w:val="-5"/>
          <w:sz w:val="24"/>
          <w:szCs w:val="24"/>
        </w:rPr>
      </w:pPr>
    </w:p>
    <w:p w14:paraId="5CC4BB31" w14:textId="77777777" w:rsidR="00830A60" w:rsidRDefault="00830A60" w:rsidP="006945EB">
      <w:pPr>
        <w:jc w:val="both"/>
        <w:rPr>
          <w:rFonts w:ascii="Times New Roman" w:hAnsi="Times New Roman" w:cs="Times New Roman"/>
          <w:b/>
          <w:spacing w:val="-5"/>
          <w:sz w:val="24"/>
          <w:szCs w:val="24"/>
        </w:rPr>
      </w:pPr>
    </w:p>
    <w:p w14:paraId="024E2584" w14:textId="77777777" w:rsidR="00830A60" w:rsidRDefault="00830A60" w:rsidP="006945EB">
      <w:pPr>
        <w:jc w:val="both"/>
        <w:rPr>
          <w:rFonts w:ascii="Times New Roman" w:hAnsi="Times New Roman" w:cs="Times New Roman"/>
          <w:b/>
          <w:spacing w:val="-5"/>
          <w:sz w:val="24"/>
          <w:szCs w:val="24"/>
        </w:rPr>
      </w:pPr>
    </w:p>
    <w:p w14:paraId="0B01DCD9" w14:textId="77777777" w:rsidR="00830A60" w:rsidRDefault="00830A60" w:rsidP="006945EB">
      <w:pPr>
        <w:jc w:val="both"/>
        <w:rPr>
          <w:rFonts w:ascii="Times New Roman" w:hAnsi="Times New Roman" w:cs="Times New Roman"/>
          <w:b/>
          <w:spacing w:val="-5"/>
          <w:sz w:val="24"/>
          <w:szCs w:val="24"/>
        </w:rPr>
      </w:pPr>
    </w:p>
    <w:p w14:paraId="61822488" w14:textId="77777777" w:rsidR="00830A60" w:rsidRDefault="00830A60" w:rsidP="006945EB">
      <w:pPr>
        <w:jc w:val="both"/>
        <w:rPr>
          <w:rFonts w:ascii="Times New Roman" w:hAnsi="Times New Roman" w:cs="Times New Roman"/>
          <w:b/>
          <w:spacing w:val="-5"/>
          <w:sz w:val="24"/>
          <w:szCs w:val="24"/>
        </w:rPr>
      </w:pPr>
    </w:p>
    <w:p w14:paraId="58C072FA" w14:textId="77777777" w:rsidR="00830A60" w:rsidRDefault="00830A60" w:rsidP="006945EB">
      <w:pPr>
        <w:jc w:val="both"/>
        <w:rPr>
          <w:rFonts w:ascii="Times New Roman" w:hAnsi="Times New Roman" w:cs="Times New Roman"/>
          <w:b/>
          <w:spacing w:val="-5"/>
          <w:sz w:val="24"/>
          <w:szCs w:val="24"/>
        </w:rPr>
      </w:pPr>
    </w:p>
    <w:p w14:paraId="6A07BBDB" w14:textId="77777777" w:rsidR="00830A60" w:rsidRDefault="00830A60" w:rsidP="006945EB">
      <w:pPr>
        <w:jc w:val="both"/>
        <w:rPr>
          <w:rFonts w:ascii="Times New Roman" w:hAnsi="Times New Roman" w:cs="Times New Roman"/>
          <w:b/>
          <w:spacing w:val="-5"/>
          <w:sz w:val="24"/>
          <w:szCs w:val="24"/>
        </w:rPr>
      </w:pPr>
    </w:p>
    <w:p w14:paraId="45BEB4FF" w14:textId="77777777" w:rsidR="00830A60" w:rsidRDefault="00830A60" w:rsidP="006945EB">
      <w:pPr>
        <w:jc w:val="both"/>
        <w:rPr>
          <w:rFonts w:ascii="Times New Roman" w:hAnsi="Times New Roman" w:cs="Times New Roman"/>
          <w:b/>
          <w:spacing w:val="-5"/>
          <w:sz w:val="24"/>
          <w:szCs w:val="24"/>
        </w:rPr>
      </w:pPr>
    </w:p>
    <w:p w14:paraId="40327ED1" w14:textId="77777777" w:rsidR="00830A60" w:rsidRDefault="00830A60" w:rsidP="006945EB">
      <w:pPr>
        <w:jc w:val="both"/>
        <w:rPr>
          <w:rFonts w:ascii="Times New Roman" w:hAnsi="Times New Roman" w:cs="Times New Roman"/>
          <w:b/>
          <w:spacing w:val="-5"/>
          <w:sz w:val="24"/>
          <w:szCs w:val="24"/>
        </w:rPr>
      </w:pPr>
    </w:p>
    <w:p w14:paraId="6C37EC25" w14:textId="77777777" w:rsidR="00830A60" w:rsidRDefault="00830A60" w:rsidP="006945EB">
      <w:pPr>
        <w:jc w:val="both"/>
        <w:rPr>
          <w:rFonts w:ascii="Times New Roman" w:hAnsi="Times New Roman" w:cs="Times New Roman"/>
          <w:b/>
          <w:spacing w:val="-5"/>
          <w:sz w:val="24"/>
          <w:szCs w:val="24"/>
        </w:rPr>
      </w:pPr>
    </w:p>
    <w:p w14:paraId="386B2793" w14:textId="77777777" w:rsidR="00830A60" w:rsidRDefault="00830A60" w:rsidP="006945EB">
      <w:pPr>
        <w:jc w:val="both"/>
        <w:rPr>
          <w:rFonts w:ascii="Times New Roman" w:hAnsi="Times New Roman" w:cs="Times New Roman"/>
          <w:b/>
          <w:spacing w:val="-5"/>
          <w:sz w:val="24"/>
          <w:szCs w:val="24"/>
        </w:rPr>
      </w:pPr>
    </w:p>
    <w:p w14:paraId="01DA0E0B" w14:textId="77777777" w:rsidR="00830A60" w:rsidRDefault="00830A60" w:rsidP="006945EB">
      <w:pPr>
        <w:jc w:val="both"/>
        <w:rPr>
          <w:rFonts w:ascii="Times New Roman" w:hAnsi="Times New Roman" w:cs="Times New Roman"/>
          <w:b/>
          <w:spacing w:val="-5"/>
          <w:sz w:val="24"/>
          <w:szCs w:val="24"/>
        </w:rPr>
      </w:pPr>
    </w:p>
    <w:p w14:paraId="25597518" w14:textId="77777777" w:rsidR="00830A60" w:rsidRDefault="00830A60" w:rsidP="006945EB">
      <w:pPr>
        <w:jc w:val="both"/>
        <w:rPr>
          <w:rFonts w:ascii="Times New Roman" w:hAnsi="Times New Roman" w:cs="Times New Roman"/>
          <w:b/>
          <w:spacing w:val="-5"/>
          <w:sz w:val="24"/>
          <w:szCs w:val="24"/>
        </w:rPr>
      </w:pPr>
    </w:p>
    <w:p w14:paraId="73EDDCEE" w14:textId="77777777" w:rsidR="00830A60" w:rsidRDefault="00830A60" w:rsidP="006945EB">
      <w:pPr>
        <w:jc w:val="both"/>
        <w:rPr>
          <w:rFonts w:ascii="Times New Roman" w:hAnsi="Times New Roman" w:cs="Times New Roman"/>
          <w:b/>
          <w:spacing w:val="-5"/>
          <w:sz w:val="24"/>
          <w:szCs w:val="24"/>
        </w:rPr>
      </w:pPr>
    </w:p>
    <w:p w14:paraId="074184AF" w14:textId="77777777" w:rsidR="00830A60" w:rsidRDefault="00830A60" w:rsidP="006945EB">
      <w:pPr>
        <w:jc w:val="both"/>
        <w:rPr>
          <w:rFonts w:ascii="Times New Roman" w:hAnsi="Times New Roman" w:cs="Times New Roman"/>
          <w:b/>
          <w:spacing w:val="-5"/>
          <w:sz w:val="24"/>
          <w:szCs w:val="24"/>
        </w:rPr>
      </w:pPr>
    </w:p>
    <w:p w14:paraId="778BE88A" w14:textId="77777777" w:rsidR="00830A60" w:rsidRDefault="00830A60" w:rsidP="006945EB">
      <w:pPr>
        <w:jc w:val="both"/>
        <w:rPr>
          <w:rFonts w:ascii="Times New Roman" w:hAnsi="Times New Roman" w:cs="Times New Roman"/>
          <w:b/>
          <w:spacing w:val="-5"/>
          <w:sz w:val="24"/>
          <w:szCs w:val="24"/>
        </w:rPr>
      </w:pPr>
    </w:p>
    <w:p w14:paraId="4D64F476" w14:textId="77777777" w:rsidR="00830A60" w:rsidRDefault="00830A60" w:rsidP="006945EB">
      <w:pPr>
        <w:jc w:val="both"/>
        <w:rPr>
          <w:rFonts w:ascii="Times New Roman" w:hAnsi="Times New Roman" w:cs="Times New Roman"/>
          <w:b/>
          <w:spacing w:val="-5"/>
          <w:sz w:val="24"/>
          <w:szCs w:val="24"/>
        </w:rPr>
      </w:pPr>
    </w:p>
    <w:p w14:paraId="3503364C" w14:textId="77777777" w:rsidR="00830A60" w:rsidRDefault="00830A60" w:rsidP="006945EB">
      <w:pPr>
        <w:jc w:val="both"/>
        <w:rPr>
          <w:rFonts w:ascii="Times New Roman" w:hAnsi="Times New Roman" w:cs="Times New Roman"/>
          <w:b/>
          <w:spacing w:val="-5"/>
          <w:sz w:val="24"/>
          <w:szCs w:val="24"/>
        </w:rPr>
      </w:pPr>
    </w:p>
    <w:p w14:paraId="5746DCDF" w14:textId="77777777" w:rsidR="00830A60" w:rsidRDefault="00830A60" w:rsidP="006945EB">
      <w:pPr>
        <w:jc w:val="both"/>
        <w:rPr>
          <w:rFonts w:ascii="Times New Roman" w:hAnsi="Times New Roman" w:cs="Times New Roman"/>
          <w:b/>
          <w:spacing w:val="-5"/>
          <w:sz w:val="24"/>
          <w:szCs w:val="24"/>
        </w:rPr>
      </w:pPr>
    </w:p>
    <w:p w14:paraId="549439FE" w14:textId="77777777" w:rsidR="00830A60" w:rsidRDefault="00830A60" w:rsidP="006945EB">
      <w:pPr>
        <w:jc w:val="both"/>
        <w:rPr>
          <w:rFonts w:ascii="Times New Roman" w:hAnsi="Times New Roman" w:cs="Times New Roman"/>
          <w:b/>
          <w:spacing w:val="-5"/>
          <w:sz w:val="24"/>
          <w:szCs w:val="24"/>
        </w:rPr>
      </w:pPr>
    </w:p>
    <w:p w14:paraId="55819D17" w14:textId="77777777" w:rsidR="00830A60" w:rsidRDefault="00830A60" w:rsidP="006945EB">
      <w:pPr>
        <w:jc w:val="both"/>
        <w:rPr>
          <w:rFonts w:ascii="Times New Roman" w:hAnsi="Times New Roman" w:cs="Times New Roman"/>
          <w:b/>
          <w:spacing w:val="-5"/>
          <w:sz w:val="24"/>
          <w:szCs w:val="24"/>
        </w:rPr>
      </w:pPr>
    </w:p>
    <w:p w14:paraId="687450B2" w14:textId="77777777" w:rsidR="00830A60" w:rsidRDefault="00830A60" w:rsidP="006945EB">
      <w:pPr>
        <w:jc w:val="both"/>
        <w:rPr>
          <w:rFonts w:ascii="Times New Roman" w:hAnsi="Times New Roman" w:cs="Times New Roman"/>
          <w:b/>
          <w:spacing w:val="-5"/>
          <w:sz w:val="24"/>
          <w:szCs w:val="24"/>
        </w:rPr>
      </w:pPr>
    </w:p>
    <w:p w14:paraId="5148B898" w14:textId="77777777" w:rsidR="00830A60" w:rsidRDefault="00830A60" w:rsidP="006945EB">
      <w:pPr>
        <w:jc w:val="both"/>
        <w:rPr>
          <w:rFonts w:ascii="Times New Roman" w:hAnsi="Times New Roman" w:cs="Times New Roman"/>
          <w:b/>
          <w:spacing w:val="-5"/>
          <w:sz w:val="24"/>
          <w:szCs w:val="24"/>
        </w:rPr>
      </w:pPr>
    </w:p>
    <w:p w14:paraId="6DDE89B0" w14:textId="77777777" w:rsidR="00830A60" w:rsidRDefault="00830A60" w:rsidP="006945EB">
      <w:pPr>
        <w:jc w:val="both"/>
        <w:rPr>
          <w:rFonts w:ascii="Times New Roman" w:hAnsi="Times New Roman" w:cs="Times New Roman"/>
          <w:b/>
          <w:spacing w:val="-5"/>
          <w:sz w:val="24"/>
          <w:szCs w:val="24"/>
        </w:rPr>
      </w:pPr>
    </w:p>
    <w:p w14:paraId="0D55296A" w14:textId="77777777" w:rsidR="00830A60" w:rsidRDefault="00830A60" w:rsidP="006945EB">
      <w:pPr>
        <w:jc w:val="both"/>
        <w:rPr>
          <w:rFonts w:ascii="Times New Roman" w:hAnsi="Times New Roman" w:cs="Times New Roman"/>
          <w:b/>
          <w:spacing w:val="-5"/>
          <w:sz w:val="24"/>
          <w:szCs w:val="24"/>
        </w:rPr>
      </w:pPr>
    </w:p>
    <w:p w14:paraId="17228062" w14:textId="77777777" w:rsidR="00830A60" w:rsidRDefault="00830A60" w:rsidP="006945EB">
      <w:pPr>
        <w:jc w:val="both"/>
        <w:rPr>
          <w:rFonts w:ascii="Times New Roman" w:hAnsi="Times New Roman" w:cs="Times New Roman"/>
          <w:b/>
          <w:spacing w:val="-5"/>
          <w:sz w:val="24"/>
          <w:szCs w:val="24"/>
        </w:rPr>
      </w:pPr>
    </w:p>
    <w:p w14:paraId="21A3DDE9" w14:textId="77777777" w:rsidR="00830A60" w:rsidRDefault="00830A60" w:rsidP="006945EB">
      <w:pPr>
        <w:jc w:val="both"/>
        <w:rPr>
          <w:rFonts w:ascii="Times New Roman" w:hAnsi="Times New Roman" w:cs="Times New Roman"/>
          <w:b/>
          <w:spacing w:val="-5"/>
          <w:sz w:val="24"/>
          <w:szCs w:val="24"/>
        </w:rPr>
      </w:pPr>
    </w:p>
    <w:p w14:paraId="2684F0DD" w14:textId="77777777" w:rsidR="00830A60" w:rsidRDefault="00830A60" w:rsidP="006945EB">
      <w:pPr>
        <w:jc w:val="both"/>
        <w:rPr>
          <w:rFonts w:ascii="Times New Roman" w:hAnsi="Times New Roman" w:cs="Times New Roman"/>
          <w:b/>
          <w:spacing w:val="-5"/>
          <w:sz w:val="24"/>
          <w:szCs w:val="24"/>
        </w:rPr>
      </w:pPr>
    </w:p>
    <w:p w14:paraId="5519111F" w14:textId="77777777" w:rsidR="00830A60" w:rsidRDefault="00830A60" w:rsidP="006945EB">
      <w:pPr>
        <w:jc w:val="both"/>
        <w:rPr>
          <w:rFonts w:ascii="Times New Roman" w:hAnsi="Times New Roman" w:cs="Times New Roman"/>
          <w:b/>
          <w:spacing w:val="-5"/>
          <w:sz w:val="24"/>
          <w:szCs w:val="24"/>
        </w:rPr>
      </w:pPr>
    </w:p>
    <w:p w14:paraId="3DB2AD00" w14:textId="77777777" w:rsidR="00830A60" w:rsidRDefault="00830A60" w:rsidP="006945EB">
      <w:pPr>
        <w:jc w:val="both"/>
        <w:rPr>
          <w:rFonts w:ascii="Times New Roman" w:hAnsi="Times New Roman" w:cs="Times New Roman"/>
          <w:b/>
          <w:spacing w:val="-5"/>
          <w:sz w:val="24"/>
          <w:szCs w:val="24"/>
        </w:rPr>
      </w:pPr>
    </w:p>
    <w:p w14:paraId="0AA3B192" w14:textId="77777777" w:rsidR="00830A60" w:rsidRDefault="00830A60" w:rsidP="006945EB">
      <w:pPr>
        <w:jc w:val="both"/>
        <w:rPr>
          <w:rFonts w:ascii="Times New Roman" w:hAnsi="Times New Roman" w:cs="Times New Roman"/>
          <w:b/>
          <w:spacing w:val="-5"/>
          <w:sz w:val="24"/>
          <w:szCs w:val="24"/>
        </w:rPr>
      </w:pPr>
    </w:p>
    <w:p w14:paraId="44DFD5FA" w14:textId="77777777" w:rsidR="00830A60" w:rsidRDefault="00830A60" w:rsidP="006945EB">
      <w:pPr>
        <w:jc w:val="both"/>
        <w:rPr>
          <w:rFonts w:ascii="Times New Roman" w:hAnsi="Times New Roman" w:cs="Times New Roman"/>
          <w:b/>
          <w:spacing w:val="-5"/>
          <w:sz w:val="24"/>
          <w:szCs w:val="24"/>
        </w:rPr>
      </w:pPr>
    </w:p>
    <w:p w14:paraId="5A20AA8A" w14:textId="77777777" w:rsidR="00830A60" w:rsidRDefault="00830A60" w:rsidP="006945EB">
      <w:pPr>
        <w:jc w:val="both"/>
        <w:rPr>
          <w:rFonts w:ascii="Times New Roman" w:hAnsi="Times New Roman" w:cs="Times New Roman"/>
          <w:b/>
          <w:spacing w:val="-5"/>
          <w:sz w:val="24"/>
          <w:szCs w:val="24"/>
        </w:rPr>
      </w:pPr>
    </w:p>
    <w:p w14:paraId="323B5E5A" w14:textId="77777777" w:rsidR="00830A60" w:rsidRDefault="00830A60" w:rsidP="006945EB">
      <w:pPr>
        <w:jc w:val="both"/>
        <w:rPr>
          <w:rFonts w:ascii="Times New Roman" w:hAnsi="Times New Roman" w:cs="Times New Roman"/>
          <w:b/>
          <w:spacing w:val="-5"/>
          <w:sz w:val="24"/>
          <w:szCs w:val="24"/>
        </w:rPr>
      </w:pPr>
    </w:p>
    <w:p w14:paraId="2A9F83F4" w14:textId="77777777" w:rsidR="00830A60" w:rsidRDefault="00830A60" w:rsidP="006945EB">
      <w:pPr>
        <w:jc w:val="both"/>
        <w:rPr>
          <w:rFonts w:ascii="Times New Roman" w:hAnsi="Times New Roman" w:cs="Times New Roman"/>
          <w:b/>
          <w:spacing w:val="-5"/>
          <w:sz w:val="24"/>
          <w:szCs w:val="24"/>
        </w:rPr>
      </w:pPr>
    </w:p>
    <w:p w14:paraId="4495F8A3" w14:textId="77777777" w:rsidR="00830A60" w:rsidRDefault="00830A60" w:rsidP="006945EB">
      <w:pPr>
        <w:jc w:val="both"/>
        <w:rPr>
          <w:rFonts w:ascii="Times New Roman" w:hAnsi="Times New Roman" w:cs="Times New Roman"/>
          <w:b/>
          <w:spacing w:val="-5"/>
          <w:sz w:val="24"/>
          <w:szCs w:val="24"/>
        </w:rPr>
      </w:pPr>
    </w:p>
    <w:p w14:paraId="48706C9E" w14:textId="77777777" w:rsidR="00830A60" w:rsidRDefault="00830A60" w:rsidP="006945EB">
      <w:pPr>
        <w:jc w:val="both"/>
        <w:rPr>
          <w:rFonts w:ascii="Times New Roman" w:hAnsi="Times New Roman" w:cs="Times New Roman"/>
          <w:b/>
          <w:spacing w:val="-5"/>
          <w:sz w:val="24"/>
          <w:szCs w:val="24"/>
        </w:rPr>
      </w:pPr>
    </w:p>
    <w:p w14:paraId="1C03B65A" w14:textId="77777777" w:rsidR="00830A60" w:rsidRDefault="00830A60" w:rsidP="006945EB">
      <w:pPr>
        <w:jc w:val="both"/>
        <w:rPr>
          <w:rFonts w:ascii="Times New Roman" w:hAnsi="Times New Roman" w:cs="Times New Roman"/>
          <w:b/>
          <w:spacing w:val="-5"/>
          <w:sz w:val="24"/>
          <w:szCs w:val="24"/>
        </w:rPr>
      </w:pPr>
    </w:p>
    <w:p w14:paraId="55776313" w14:textId="77777777" w:rsidR="00830A60" w:rsidRDefault="00830A60" w:rsidP="006945EB">
      <w:pPr>
        <w:jc w:val="both"/>
        <w:rPr>
          <w:rFonts w:ascii="Times New Roman" w:hAnsi="Times New Roman" w:cs="Times New Roman"/>
          <w:b/>
          <w:spacing w:val="-5"/>
          <w:sz w:val="24"/>
          <w:szCs w:val="24"/>
        </w:rPr>
      </w:pPr>
    </w:p>
    <w:p w14:paraId="6020BB93" w14:textId="77777777" w:rsidR="00830A60" w:rsidRDefault="00830A60" w:rsidP="006945EB">
      <w:pPr>
        <w:jc w:val="both"/>
        <w:rPr>
          <w:rFonts w:ascii="Times New Roman" w:hAnsi="Times New Roman" w:cs="Times New Roman"/>
          <w:b/>
          <w:spacing w:val="-5"/>
          <w:sz w:val="24"/>
          <w:szCs w:val="24"/>
        </w:rPr>
      </w:pPr>
    </w:p>
    <w:p w14:paraId="62C8D0EA" w14:textId="77777777" w:rsidR="00830A60" w:rsidRDefault="00830A60" w:rsidP="006945EB">
      <w:pPr>
        <w:jc w:val="both"/>
        <w:rPr>
          <w:rFonts w:ascii="Times New Roman" w:hAnsi="Times New Roman" w:cs="Times New Roman"/>
          <w:b/>
          <w:spacing w:val="-5"/>
          <w:sz w:val="24"/>
          <w:szCs w:val="24"/>
        </w:rPr>
      </w:pPr>
    </w:p>
    <w:p w14:paraId="4D038B08" w14:textId="77777777" w:rsidR="00830A60" w:rsidRDefault="00830A60" w:rsidP="006945EB">
      <w:pPr>
        <w:jc w:val="both"/>
        <w:rPr>
          <w:rFonts w:ascii="Times New Roman" w:hAnsi="Times New Roman" w:cs="Times New Roman"/>
          <w:b/>
          <w:spacing w:val="-5"/>
          <w:sz w:val="24"/>
          <w:szCs w:val="24"/>
        </w:rPr>
      </w:pPr>
    </w:p>
    <w:p w14:paraId="1BF98C92" w14:textId="77777777" w:rsidR="00830A60" w:rsidRDefault="00830A60" w:rsidP="006945EB">
      <w:pPr>
        <w:jc w:val="both"/>
        <w:rPr>
          <w:rFonts w:ascii="Times New Roman" w:hAnsi="Times New Roman" w:cs="Times New Roman"/>
          <w:b/>
          <w:spacing w:val="-5"/>
          <w:sz w:val="24"/>
          <w:szCs w:val="24"/>
        </w:rPr>
      </w:pPr>
    </w:p>
    <w:p w14:paraId="4F928EA3" w14:textId="77777777" w:rsidR="00830A60" w:rsidRDefault="00830A60" w:rsidP="006945EB">
      <w:pPr>
        <w:jc w:val="both"/>
        <w:rPr>
          <w:rFonts w:ascii="Times New Roman" w:hAnsi="Times New Roman" w:cs="Times New Roman"/>
          <w:b/>
          <w:spacing w:val="-5"/>
          <w:sz w:val="24"/>
          <w:szCs w:val="24"/>
        </w:rPr>
      </w:pPr>
    </w:p>
    <w:p w14:paraId="4476D5A3" w14:textId="77777777" w:rsidR="00830A60" w:rsidRDefault="00830A60" w:rsidP="006945EB">
      <w:pPr>
        <w:jc w:val="both"/>
        <w:rPr>
          <w:rFonts w:ascii="Times New Roman" w:hAnsi="Times New Roman" w:cs="Times New Roman"/>
          <w:b/>
          <w:spacing w:val="-5"/>
          <w:sz w:val="24"/>
          <w:szCs w:val="24"/>
        </w:rPr>
      </w:pPr>
    </w:p>
    <w:p w14:paraId="1DEEA090" w14:textId="77777777" w:rsidR="00A6449C" w:rsidRPr="00D6275F" w:rsidRDefault="00A6449C" w:rsidP="006945EB">
      <w:pPr>
        <w:jc w:val="both"/>
        <w:rPr>
          <w:rFonts w:ascii="Times New Roman" w:hAnsi="Times New Roman" w:cs="Times New Roman"/>
          <w:b/>
          <w:sz w:val="24"/>
          <w:szCs w:val="24"/>
        </w:rPr>
      </w:pPr>
      <w:r w:rsidRPr="00D6275F">
        <w:rPr>
          <w:rFonts w:ascii="Times New Roman" w:hAnsi="Times New Roman" w:cs="Times New Roman"/>
          <w:b/>
          <w:spacing w:val="-5"/>
          <w:sz w:val="24"/>
          <w:szCs w:val="24"/>
        </w:rPr>
        <w:t xml:space="preserve">7. </w:t>
      </w:r>
      <w:r w:rsidRPr="00D6275F">
        <w:rPr>
          <w:rFonts w:ascii="Times New Roman" w:hAnsi="Times New Roman" w:cs="Times New Roman"/>
          <w:b/>
          <w:sz w:val="24"/>
          <w:szCs w:val="24"/>
        </w:rPr>
        <w:t>Прогрессивная ликвидация</w:t>
      </w:r>
    </w:p>
    <w:p w14:paraId="66927FB0" w14:textId="77777777" w:rsidR="00A6449C" w:rsidRPr="00D6275F" w:rsidRDefault="00A6449C" w:rsidP="006945EB">
      <w:pPr>
        <w:jc w:val="both"/>
        <w:rPr>
          <w:rFonts w:ascii="Times New Roman" w:hAnsi="Times New Roman" w:cs="Times New Roman"/>
          <w:b/>
          <w:sz w:val="24"/>
          <w:szCs w:val="24"/>
        </w:rPr>
      </w:pPr>
    </w:p>
    <w:p w14:paraId="1D3978CD" w14:textId="77777777" w:rsidR="00A6449C" w:rsidRPr="00D6275F" w:rsidRDefault="00A6449C" w:rsidP="006945EB">
      <w:pPr>
        <w:ind w:firstLine="709"/>
        <w:jc w:val="both"/>
        <w:rPr>
          <w:rFonts w:ascii="Times New Roman" w:hAnsi="Times New Roman" w:cs="Times New Roman"/>
          <w:sz w:val="24"/>
          <w:szCs w:val="24"/>
        </w:rPr>
      </w:pPr>
      <w:r w:rsidRPr="00D6275F">
        <w:rPr>
          <w:rFonts w:ascii="Times New Roman" w:hAnsi="Times New Roman" w:cs="Times New Roman"/>
          <w:sz w:val="24"/>
          <w:szCs w:val="24"/>
        </w:rPr>
        <w:t>Прогрессивная ликвидация данным планом не предусматривается, так как до начала работ по окончательной ликвидации объекты и сооружения недропользования из эксплуатации выводит</w:t>
      </w:r>
      <w:r w:rsidR="003A128A" w:rsidRPr="00D6275F">
        <w:rPr>
          <w:rFonts w:ascii="Times New Roman" w:hAnsi="Times New Roman" w:cs="Times New Roman"/>
          <w:sz w:val="24"/>
          <w:szCs w:val="24"/>
        </w:rPr>
        <w:t>ь</w:t>
      </w:r>
      <w:r w:rsidRPr="00D6275F">
        <w:rPr>
          <w:rFonts w:ascii="Times New Roman" w:hAnsi="Times New Roman" w:cs="Times New Roman"/>
          <w:sz w:val="24"/>
          <w:szCs w:val="24"/>
        </w:rPr>
        <w:t>ся не будут.</w:t>
      </w:r>
    </w:p>
    <w:p w14:paraId="40DC1F99" w14:textId="77777777" w:rsidR="00A6449C" w:rsidRPr="00D6275F" w:rsidRDefault="00A6449C" w:rsidP="006945EB">
      <w:pPr>
        <w:ind w:firstLine="709"/>
        <w:jc w:val="both"/>
        <w:rPr>
          <w:rFonts w:ascii="Times New Roman" w:hAnsi="Times New Roman" w:cs="Times New Roman"/>
          <w:sz w:val="24"/>
          <w:szCs w:val="24"/>
        </w:rPr>
      </w:pPr>
    </w:p>
    <w:p w14:paraId="57B5033A" w14:textId="77777777" w:rsidR="00A6449C" w:rsidRPr="00D6275F" w:rsidRDefault="00A6449C" w:rsidP="006945EB">
      <w:pPr>
        <w:ind w:firstLine="709"/>
        <w:jc w:val="both"/>
        <w:rPr>
          <w:rFonts w:ascii="Times New Roman" w:hAnsi="Times New Roman" w:cs="Times New Roman"/>
          <w:b/>
          <w:sz w:val="24"/>
          <w:szCs w:val="24"/>
        </w:rPr>
      </w:pPr>
      <w:r w:rsidRPr="00D6275F">
        <w:rPr>
          <w:rFonts w:ascii="Times New Roman" w:hAnsi="Times New Roman" w:cs="Times New Roman"/>
          <w:sz w:val="24"/>
          <w:szCs w:val="24"/>
        </w:rPr>
        <w:br w:type="page"/>
      </w:r>
      <w:r w:rsidRPr="00D6275F">
        <w:rPr>
          <w:rFonts w:ascii="Times New Roman" w:hAnsi="Times New Roman" w:cs="Times New Roman"/>
          <w:b/>
          <w:spacing w:val="-5"/>
          <w:sz w:val="24"/>
          <w:szCs w:val="24"/>
        </w:rPr>
        <w:lastRenderedPageBreak/>
        <w:t xml:space="preserve">8. </w:t>
      </w:r>
      <w:r w:rsidRPr="00D6275F">
        <w:rPr>
          <w:rFonts w:ascii="Times New Roman" w:hAnsi="Times New Roman" w:cs="Times New Roman"/>
          <w:b/>
          <w:sz w:val="24"/>
          <w:szCs w:val="24"/>
        </w:rPr>
        <w:t>График мероприятий</w:t>
      </w:r>
    </w:p>
    <w:p w14:paraId="5649AF52" w14:textId="77777777" w:rsidR="00A6449C" w:rsidRPr="00D6275F" w:rsidRDefault="00A6449C" w:rsidP="006945EB">
      <w:pPr>
        <w:ind w:firstLine="709"/>
        <w:jc w:val="both"/>
        <w:rPr>
          <w:rFonts w:ascii="Times New Roman" w:hAnsi="Times New Roman" w:cs="Times New Roman"/>
          <w:b/>
          <w:sz w:val="24"/>
          <w:szCs w:val="24"/>
        </w:rPr>
      </w:pPr>
    </w:p>
    <w:p w14:paraId="63D7C22A" w14:textId="77777777" w:rsidR="00AB1105" w:rsidRPr="00D6275F" w:rsidRDefault="00AB1105" w:rsidP="006945EB">
      <w:pPr>
        <w:ind w:firstLine="709"/>
        <w:jc w:val="both"/>
        <w:rPr>
          <w:rFonts w:ascii="Times New Roman" w:hAnsi="Times New Roman" w:cs="Times New Roman"/>
          <w:sz w:val="24"/>
          <w:szCs w:val="24"/>
        </w:rPr>
      </w:pPr>
      <w:r w:rsidRPr="00D6275F">
        <w:rPr>
          <w:rFonts w:ascii="Times New Roman" w:hAnsi="Times New Roman" w:cs="Times New Roman"/>
          <w:sz w:val="24"/>
          <w:szCs w:val="24"/>
        </w:rPr>
        <w:t xml:space="preserve">Графиком мероприятий предусматривает выполнение всех ликвидационных работ в теплое время года после окончания срока действия </w:t>
      </w:r>
      <w:r w:rsidR="00B411F9" w:rsidRPr="00D6275F">
        <w:rPr>
          <w:rFonts w:ascii="Times New Roman" w:hAnsi="Times New Roman" w:cs="Times New Roman"/>
          <w:sz w:val="24"/>
          <w:szCs w:val="24"/>
        </w:rPr>
        <w:t>контракта</w:t>
      </w:r>
      <w:r w:rsidRPr="00D6275F">
        <w:rPr>
          <w:rFonts w:ascii="Times New Roman" w:hAnsi="Times New Roman" w:cs="Times New Roman"/>
          <w:sz w:val="24"/>
          <w:szCs w:val="24"/>
        </w:rPr>
        <w:t xml:space="preserve"> на добычу.</w:t>
      </w:r>
    </w:p>
    <w:p w14:paraId="6740BC3E" w14:textId="77777777" w:rsidR="00F77E85" w:rsidRDefault="00F77E85" w:rsidP="00F77E85">
      <w:pPr>
        <w:ind w:right="1"/>
        <w:contextualSpacing/>
        <w:jc w:val="both"/>
        <w:rPr>
          <w:rFonts w:ascii="Times New Roman" w:hAnsi="Times New Roman" w:cs="Times New Roman"/>
          <w:i/>
          <w:sz w:val="24"/>
          <w:szCs w:val="24"/>
        </w:rPr>
      </w:pPr>
    </w:p>
    <w:p w14:paraId="39828172" w14:textId="77777777" w:rsidR="00F77E85" w:rsidRPr="00D6275F" w:rsidRDefault="00F77E85" w:rsidP="00F77E85">
      <w:pPr>
        <w:ind w:right="1"/>
        <w:contextualSpacing/>
        <w:jc w:val="both"/>
        <w:rPr>
          <w:rFonts w:ascii="Times New Roman" w:hAnsi="Times New Roman" w:cs="Times New Roman"/>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3"/>
        <w:gridCol w:w="2177"/>
        <w:gridCol w:w="2179"/>
        <w:gridCol w:w="1888"/>
      </w:tblGrid>
      <w:tr w:rsidR="00F77E85" w:rsidRPr="00BF7181" w14:paraId="462083A6" w14:textId="77777777" w:rsidTr="00C10120">
        <w:trPr>
          <w:jc w:val="center"/>
        </w:trPr>
        <w:tc>
          <w:tcPr>
            <w:tcW w:w="2183" w:type="dxa"/>
          </w:tcPr>
          <w:p w14:paraId="5EACD3F8" w14:textId="77777777" w:rsidR="00F77E85" w:rsidRPr="00BF7181" w:rsidRDefault="00F77E85" w:rsidP="00C10120">
            <w:pPr>
              <w:jc w:val="both"/>
              <w:rPr>
                <w:rFonts w:ascii="Times New Roman" w:hAnsi="Times New Roman" w:cs="Times New Roman"/>
                <w:bCs/>
                <w:sz w:val="24"/>
                <w:szCs w:val="24"/>
              </w:rPr>
            </w:pPr>
            <w:r w:rsidRPr="00BF7181">
              <w:rPr>
                <w:rFonts w:ascii="Times New Roman" w:hAnsi="Times New Roman" w:cs="Times New Roman"/>
                <w:bCs/>
                <w:sz w:val="24"/>
                <w:szCs w:val="24"/>
              </w:rPr>
              <w:t>Рекультивация месторождения</w:t>
            </w:r>
          </w:p>
        </w:tc>
        <w:tc>
          <w:tcPr>
            <w:tcW w:w="6244" w:type="dxa"/>
            <w:gridSpan w:val="3"/>
          </w:tcPr>
          <w:p w14:paraId="274CBDF7" w14:textId="77777777" w:rsidR="00F77E85" w:rsidRPr="00BF7181" w:rsidRDefault="00F77E85" w:rsidP="00F77E85">
            <w:pPr>
              <w:jc w:val="center"/>
              <w:rPr>
                <w:rFonts w:ascii="Times New Roman" w:hAnsi="Times New Roman" w:cs="Times New Roman"/>
                <w:bCs/>
                <w:sz w:val="24"/>
                <w:szCs w:val="24"/>
              </w:rPr>
            </w:pPr>
            <w:r>
              <w:rPr>
                <w:rFonts w:ascii="Times New Roman" w:hAnsi="Times New Roman" w:cs="Times New Roman"/>
                <w:bCs/>
                <w:sz w:val="24"/>
                <w:szCs w:val="24"/>
              </w:rPr>
              <w:t>Период</w:t>
            </w:r>
          </w:p>
        </w:tc>
      </w:tr>
      <w:tr w:rsidR="00F77E85" w:rsidRPr="00BF7181" w14:paraId="2DF390D2" w14:textId="77777777" w:rsidTr="00C10120">
        <w:trPr>
          <w:jc w:val="center"/>
        </w:trPr>
        <w:tc>
          <w:tcPr>
            <w:tcW w:w="2183" w:type="dxa"/>
          </w:tcPr>
          <w:p w14:paraId="686745C1" w14:textId="77777777" w:rsidR="00F77E85" w:rsidRPr="00BF7181" w:rsidRDefault="00F77E85" w:rsidP="00C10120">
            <w:pPr>
              <w:jc w:val="both"/>
              <w:rPr>
                <w:rFonts w:ascii="Times New Roman" w:hAnsi="Times New Roman" w:cs="Times New Roman"/>
                <w:bCs/>
                <w:sz w:val="24"/>
                <w:szCs w:val="24"/>
              </w:rPr>
            </w:pPr>
            <w:r w:rsidRPr="00BF7181">
              <w:rPr>
                <w:rFonts w:ascii="Times New Roman" w:hAnsi="Times New Roman" w:cs="Times New Roman"/>
                <w:bCs/>
                <w:sz w:val="24"/>
                <w:szCs w:val="24"/>
              </w:rPr>
              <w:t>Технический этап рекультивации</w:t>
            </w:r>
          </w:p>
        </w:tc>
        <w:tc>
          <w:tcPr>
            <w:tcW w:w="2177" w:type="dxa"/>
          </w:tcPr>
          <w:p w14:paraId="5CEBDDC5" w14:textId="77777777" w:rsidR="00F77E85" w:rsidRPr="00BF7181" w:rsidRDefault="00F77E85" w:rsidP="00C10120">
            <w:pPr>
              <w:jc w:val="both"/>
              <w:rPr>
                <w:rFonts w:ascii="Times New Roman" w:hAnsi="Times New Roman" w:cs="Times New Roman"/>
                <w:bCs/>
                <w:sz w:val="24"/>
                <w:szCs w:val="24"/>
              </w:rPr>
            </w:pPr>
            <w:r>
              <w:rPr>
                <w:rFonts w:ascii="Times New Roman" w:hAnsi="Times New Roman" w:cs="Times New Roman"/>
                <w:bCs/>
                <w:sz w:val="24"/>
                <w:szCs w:val="24"/>
                <w:lang w:val="en-US"/>
              </w:rPr>
              <w:t>I</w:t>
            </w:r>
            <w:r w:rsidRPr="00BF7181">
              <w:rPr>
                <w:rFonts w:ascii="Times New Roman" w:hAnsi="Times New Roman" w:cs="Times New Roman"/>
                <w:bCs/>
                <w:sz w:val="24"/>
                <w:szCs w:val="24"/>
              </w:rPr>
              <w:t>-й год 2 квартал</w:t>
            </w:r>
          </w:p>
        </w:tc>
        <w:tc>
          <w:tcPr>
            <w:tcW w:w="2179" w:type="dxa"/>
          </w:tcPr>
          <w:p w14:paraId="5FA7B48B" w14:textId="77777777" w:rsidR="00F77E85" w:rsidRPr="00BF7181" w:rsidRDefault="00F77E85" w:rsidP="00C10120">
            <w:pPr>
              <w:jc w:val="both"/>
              <w:rPr>
                <w:rFonts w:ascii="Times New Roman" w:hAnsi="Times New Roman" w:cs="Times New Roman"/>
                <w:bCs/>
                <w:sz w:val="24"/>
                <w:szCs w:val="24"/>
              </w:rPr>
            </w:pPr>
          </w:p>
        </w:tc>
        <w:tc>
          <w:tcPr>
            <w:tcW w:w="1888" w:type="dxa"/>
          </w:tcPr>
          <w:p w14:paraId="3FC61A81" w14:textId="77777777" w:rsidR="00F77E85" w:rsidRPr="00BF7181" w:rsidRDefault="00F77E85" w:rsidP="00C10120">
            <w:pPr>
              <w:jc w:val="both"/>
              <w:rPr>
                <w:rFonts w:ascii="Times New Roman" w:hAnsi="Times New Roman" w:cs="Times New Roman"/>
                <w:bCs/>
                <w:sz w:val="24"/>
                <w:szCs w:val="24"/>
              </w:rPr>
            </w:pPr>
          </w:p>
        </w:tc>
      </w:tr>
      <w:tr w:rsidR="00F77E85" w:rsidRPr="00BF7181" w14:paraId="39DAED5F" w14:textId="77777777" w:rsidTr="00C10120">
        <w:trPr>
          <w:jc w:val="center"/>
        </w:trPr>
        <w:tc>
          <w:tcPr>
            <w:tcW w:w="2183" w:type="dxa"/>
          </w:tcPr>
          <w:p w14:paraId="7407867A" w14:textId="77777777" w:rsidR="00F77E85" w:rsidRPr="00BF7181" w:rsidRDefault="00F77E85" w:rsidP="00C10120">
            <w:pPr>
              <w:jc w:val="both"/>
              <w:rPr>
                <w:rFonts w:ascii="Times New Roman" w:hAnsi="Times New Roman" w:cs="Times New Roman"/>
                <w:bCs/>
                <w:sz w:val="24"/>
                <w:szCs w:val="24"/>
              </w:rPr>
            </w:pPr>
            <w:r w:rsidRPr="00BF7181">
              <w:rPr>
                <w:rFonts w:ascii="Times New Roman" w:hAnsi="Times New Roman" w:cs="Times New Roman"/>
                <w:bCs/>
                <w:sz w:val="24"/>
                <w:szCs w:val="24"/>
              </w:rPr>
              <w:t>Биологический этап рекультивации</w:t>
            </w:r>
          </w:p>
        </w:tc>
        <w:tc>
          <w:tcPr>
            <w:tcW w:w="2177" w:type="dxa"/>
          </w:tcPr>
          <w:p w14:paraId="5FBEED61" w14:textId="77777777" w:rsidR="00F77E85" w:rsidRPr="00BF7181" w:rsidRDefault="00F77E85" w:rsidP="00C10120">
            <w:pPr>
              <w:jc w:val="both"/>
              <w:rPr>
                <w:rFonts w:ascii="Times New Roman" w:hAnsi="Times New Roman" w:cs="Times New Roman"/>
                <w:bCs/>
                <w:sz w:val="24"/>
                <w:szCs w:val="24"/>
              </w:rPr>
            </w:pPr>
          </w:p>
        </w:tc>
        <w:tc>
          <w:tcPr>
            <w:tcW w:w="2179" w:type="dxa"/>
          </w:tcPr>
          <w:p w14:paraId="3AA59434" w14:textId="77777777" w:rsidR="00F77E85" w:rsidRPr="00BF7181" w:rsidRDefault="00F77E85" w:rsidP="00F77E85">
            <w:pPr>
              <w:jc w:val="both"/>
              <w:rPr>
                <w:rFonts w:ascii="Times New Roman" w:hAnsi="Times New Roman" w:cs="Times New Roman"/>
                <w:bCs/>
                <w:sz w:val="24"/>
                <w:szCs w:val="24"/>
              </w:rPr>
            </w:pPr>
            <w:r>
              <w:rPr>
                <w:rFonts w:ascii="Times New Roman" w:hAnsi="Times New Roman" w:cs="Times New Roman"/>
                <w:bCs/>
                <w:sz w:val="24"/>
                <w:szCs w:val="24"/>
                <w:lang w:val="en-US"/>
              </w:rPr>
              <w:t>I</w:t>
            </w:r>
            <w:r>
              <w:rPr>
                <w:rFonts w:ascii="Times New Roman" w:hAnsi="Times New Roman" w:cs="Times New Roman"/>
                <w:bCs/>
                <w:sz w:val="24"/>
                <w:szCs w:val="24"/>
              </w:rPr>
              <w:t>-й</w:t>
            </w:r>
            <w:r w:rsidRPr="00BF7181">
              <w:rPr>
                <w:rFonts w:ascii="Times New Roman" w:hAnsi="Times New Roman" w:cs="Times New Roman"/>
                <w:bCs/>
                <w:sz w:val="24"/>
                <w:szCs w:val="24"/>
              </w:rPr>
              <w:t xml:space="preserve"> год </w:t>
            </w:r>
            <w:r>
              <w:rPr>
                <w:rFonts w:ascii="Times New Roman" w:hAnsi="Times New Roman" w:cs="Times New Roman"/>
                <w:bCs/>
                <w:sz w:val="24"/>
                <w:szCs w:val="24"/>
              </w:rPr>
              <w:t>3</w:t>
            </w:r>
            <w:r w:rsidRPr="00BF7181">
              <w:rPr>
                <w:rFonts w:ascii="Times New Roman" w:hAnsi="Times New Roman" w:cs="Times New Roman"/>
                <w:bCs/>
                <w:sz w:val="24"/>
                <w:szCs w:val="24"/>
              </w:rPr>
              <w:t xml:space="preserve"> квартал</w:t>
            </w:r>
          </w:p>
        </w:tc>
        <w:tc>
          <w:tcPr>
            <w:tcW w:w="1888" w:type="dxa"/>
          </w:tcPr>
          <w:p w14:paraId="7D33734B" w14:textId="77777777" w:rsidR="00F77E85" w:rsidRPr="00BF7181" w:rsidRDefault="00F77E85" w:rsidP="00C10120">
            <w:pPr>
              <w:jc w:val="both"/>
              <w:rPr>
                <w:rFonts w:ascii="Times New Roman" w:hAnsi="Times New Roman" w:cs="Times New Roman"/>
                <w:bCs/>
                <w:sz w:val="24"/>
                <w:szCs w:val="24"/>
              </w:rPr>
            </w:pPr>
            <w:r w:rsidRPr="00BF7181">
              <w:rPr>
                <w:rFonts w:ascii="Times New Roman" w:hAnsi="Times New Roman" w:cs="Times New Roman"/>
                <w:bCs/>
                <w:sz w:val="24"/>
                <w:szCs w:val="24"/>
              </w:rPr>
              <w:t>2-3 квартал</w:t>
            </w:r>
          </w:p>
        </w:tc>
      </w:tr>
      <w:tr w:rsidR="00F77E85" w:rsidRPr="00BF7181" w14:paraId="6D01FACF" w14:textId="77777777" w:rsidTr="00C10120">
        <w:trPr>
          <w:jc w:val="center"/>
        </w:trPr>
        <w:tc>
          <w:tcPr>
            <w:tcW w:w="2183" w:type="dxa"/>
          </w:tcPr>
          <w:p w14:paraId="1ED1295C" w14:textId="77777777" w:rsidR="00F77E85" w:rsidRPr="00BF7181" w:rsidRDefault="00F77E85" w:rsidP="00C10120">
            <w:pPr>
              <w:jc w:val="both"/>
              <w:rPr>
                <w:rFonts w:ascii="Times New Roman" w:hAnsi="Times New Roman" w:cs="Times New Roman"/>
                <w:bCs/>
                <w:sz w:val="24"/>
                <w:szCs w:val="24"/>
              </w:rPr>
            </w:pPr>
            <w:r w:rsidRPr="00BF7181">
              <w:rPr>
                <w:rFonts w:ascii="Times New Roman" w:hAnsi="Times New Roman" w:cs="Times New Roman"/>
                <w:bCs/>
                <w:sz w:val="24"/>
                <w:szCs w:val="24"/>
              </w:rPr>
              <w:t>Уход за травостоем</w:t>
            </w:r>
          </w:p>
        </w:tc>
        <w:tc>
          <w:tcPr>
            <w:tcW w:w="2177" w:type="dxa"/>
          </w:tcPr>
          <w:p w14:paraId="592C6BB6" w14:textId="77777777" w:rsidR="00F77E85" w:rsidRPr="00BF7181" w:rsidRDefault="00F77E85" w:rsidP="00C10120">
            <w:pPr>
              <w:jc w:val="both"/>
              <w:rPr>
                <w:rFonts w:ascii="Times New Roman" w:hAnsi="Times New Roman" w:cs="Times New Roman"/>
                <w:bCs/>
                <w:sz w:val="24"/>
                <w:szCs w:val="24"/>
              </w:rPr>
            </w:pPr>
          </w:p>
        </w:tc>
        <w:tc>
          <w:tcPr>
            <w:tcW w:w="2179" w:type="dxa"/>
          </w:tcPr>
          <w:p w14:paraId="182D154A" w14:textId="77777777" w:rsidR="00F77E85" w:rsidRPr="00BF7181" w:rsidRDefault="00F77E85" w:rsidP="00C10120">
            <w:pPr>
              <w:jc w:val="both"/>
              <w:rPr>
                <w:rFonts w:ascii="Times New Roman" w:hAnsi="Times New Roman" w:cs="Times New Roman"/>
                <w:bCs/>
                <w:sz w:val="24"/>
                <w:szCs w:val="24"/>
              </w:rPr>
            </w:pPr>
          </w:p>
        </w:tc>
        <w:tc>
          <w:tcPr>
            <w:tcW w:w="1888" w:type="dxa"/>
          </w:tcPr>
          <w:p w14:paraId="14966824" w14:textId="77777777" w:rsidR="00F77E85" w:rsidRDefault="00F77E85" w:rsidP="00C10120">
            <w:pPr>
              <w:jc w:val="both"/>
              <w:rPr>
                <w:rFonts w:ascii="Times New Roman" w:hAnsi="Times New Roman" w:cs="Times New Roman"/>
                <w:bCs/>
                <w:sz w:val="24"/>
                <w:szCs w:val="24"/>
              </w:rPr>
            </w:pPr>
            <w:r>
              <w:rPr>
                <w:rFonts w:ascii="Times New Roman" w:hAnsi="Times New Roman" w:cs="Times New Roman"/>
                <w:bCs/>
                <w:sz w:val="24"/>
                <w:szCs w:val="24"/>
                <w:lang w:val="en-US"/>
              </w:rPr>
              <w:t>II-IV</w:t>
            </w:r>
            <w:r>
              <w:rPr>
                <w:rFonts w:ascii="Times New Roman" w:hAnsi="Times New Roman" w:cs="Times New Roman"/>
                <w:bCs/>
                <w:sz w:val="24"/>
                <w:szCs w:val="24"/>
              </w:rPr>
              <w:t xml:space="preserve"> годы </w:t>
            </w:r>
          </w:p>
          <w:p w14:paraId="6925DFA7" w14:textId="77777777" w:rsidR="00F77E85" w:rsidRPr="00BF7181" w:rsidRDefault="00F77E85" w:rsidP="00C10120">
            <w:pPr>
              <w:jc w:val="both"/>
              <w:rPr>
                <w:rFonts w:ascii="Times New Roman" w:hAnsi="Times New Roman" w:cs="Times New Roman"/>
                <w:bCs/>
                <w:sz w:val="24"/>
                <w:szCs w:val="24"/>
              </w:rPr>
            </w:pPr>
            <w:r w:rsidRPr="00BF7181">
              <w:rPr>
                <w:rFonts w:ascii="Times New Roman" w:hAnsi="Times New Roman" w:cs="Times New Roman"/>
                <w:bCs/>
                <w:sz w:val="24"/>
                <w:szCs w:val="24"/>
              </w:rPr>
              <w:t>2-3 квартал</w:t>
            </w:r>
          </w:p>
        </w:tc>
      </w:tr>
    </w:tbl>
    <w:p w14:paraId="7FFFBBAD" w14:textId="77777777" w:rsidR="00F77E85" w:rsidRPr="00D6275F" w:rsidRDefault="00F77E85" w:rsidP="00F77E85">
      <w:pPr>
        <w:ind w:right="1"/>
        <w:contextualSpacing/>
        <w:jc w:val="both"/>
        <w:rPr>
          <w:rFonts w:ascii="Times New Roman" w:hAnsi="Times New Roman" w:cs="Times New Roman"/>
          <w:sz w:val="24"/>
          <w:szCs w:val="24"/>
        </w:rPr>
      </w:pPr>
    </w:p>
    <w:p w14:paraId="10CFCC05" w14:textId="77777777" w:rsidR="00F77E85" w:rsidRPr="00D6275F" w:rsidRDefault="00F77E85" w:rsidP="00F77E85">
      <w:pPr>
        <w:ind w:firstLine="851"/>
        <w:jc w:val="both"/>
        <w:rPr>
          <w:rFonts w:ascii="Times New Roman" w:hAnsi="Times New Roman" w:cs="Times New Roman"/>
          <w:sz w:val="24"/>
          <w:szCs w:val="24"/>
        </w:rPr>
      </w:pPr>
      <w:r>
        <w:rPr>
          <w:rFonts w:ascii="Times New Roman" w:hAnsi="Times New Roman" w:cs="Times New Roman"/>
          <w:sz w:val="24"/>
          <w:szCs w:val="24"/>
        </w:rPr>
        <w:t>К</w:t>
      </w:r>
      <w:r w:rsidRPr="00D6275F">
        <w:rPr>
          <w:rFonts w:ascii="Times New Roman" w:hAnsi="Times New Roman" w:cs="Times New Roman"/>
          <w:sz w:val="24"/>
          <w:szCs w:val="24"/>
        </w:rPr>
        <w:t>алендарный план проведения работ по ликвидации объектов предприятия и рекультивации нарушенных земель на рекультивируемом участке месторождения не требуется, т.к. общее расчетное время на проведение рекультивационных работ составляет</w:t>
      </w:r>
      <w:r>
        <w:rPr>
          <w:rFonts w:ascii="Times New Roman" w:hAnsi="Times New Roman" w:cs="Times New Roman"/>
          <w:sz w:val="24"/>
          <w:szCs w:val="24"/>
        </w:rPr>
        <w:t xml:space="preserve"> </w:t>
      </w:r>
      <w:r w:rsidRPr="00D6275F">
        <w:rPr>
          <w:rFonts w:ascii="Times New Roman" w:hAnsi="Times New Roman" w:cs="Times New Roman"/>
          <w:sz w:val="24"/>
          <w:szCs w:val="24"/>
        </w:rPr>
        <w:t>65</w:t>
      </w:r>
      <w:r>
        <w:rPr>
          <w:rFonts w:ascii="Times New Roman" w:hAnsi="Times New Roman" w:cs="Times New Roman"/>
          <w:sz w:val="24"/>
          <w:szCs w:val="24"/>
        </w:rPr>
        <w:t xml:space="preserve"> </w:t>
      </w:r>
      <w:r w:rsidRPr="00D6275F">
        <w:rPr>
          <w:rFonts w:ascii="Times New Roman" w:hAnsi="Times New Roman" w:cs="Times New Roman"/>
          <w:sz w:val="24"/>
          <w:szCs w:val="24"/>
        </w:rPr>
        <w:t>суток. Работы, связанные с перемещением грунта</w:t>
      </w:r>
      <w:r w:rsidRPr="00D6275F">
        <w:rPr>
          <w:rFonts w:ascii="Times New Roman" w:hAnsi="Times New Roman" w:cs="Times New Roman"/>
          <w:sz w:val="24"/>
          <w:szCs w:val="24"/>
          <w:lang w:val="kk-KZ"/>
        </w:rPr>
        <w:t xml:space="preserve">, планировкой и укатыванием поверхности </w:t>
      </w:r>
      <w:r w:rsidRPr="00D6275F">
        <w:rPr>
          <w:rFonts w:ascii="Times New Roman" w:hAnsi="Times New Roman" w:cs="Times New Roman"/>
          <w:sz w:val="24"/>
          <w:szCs w:val="24"/>
        </w:rPr>
        <w:t>выполняются в теплое время года.</w:t>
      </w:r>
    </w:p>
    <w:p w14:paraId="0ED28C26" w14:textId="77777777" w:rsidR="00F77E85" w:rsidRPr="00D6275F" w:rsidRDefault="00F77E85" w:rsidP="00F77E85">
      <w:pPr>
        <w:ind w:right="1" w:firstLine="709"/>
        <w:contextualSpacing/>
        <w:jc w:val="both"/>
        <w:rPr>
          <w:rFonts w:ascii="Times New Roman" w:hAnsi="Times New Roman" w:cs="Times New Roman"/>
          <w:sz w:val="24"/>
          <w:szCs w:val="24"/>
        </w:rPr>
      </w:pPr>
    </w:p>
    <w:p w14:paraId="3E57475A" w14:textId="77777777" w:rsidR="00A6449C" w:rsidRPr="00D6275F" w:rsidRDefault="00A6449C" w:rsidP="006945EB">
      <w:pPr>
        <w:ind w:firstLine="709"/>
        <w:jc w:val="both"/>
        <w:rPr>
          <w:rFonts w:ascii="Times New Roman" w:hAnsi="Times New Roman" w:cs="Times New Roman"/>
          <w:sz w:val="24"/>
          <w:szCs w:val="24"/>
        </w:rPr>
      </w:pPr>
    </w:p>
    <w:p w14:paraId="35590E5B" w14:textId="77777777" w:rsidR="00C14066" w:rsidRPr="00D6275F" w:rsidRDefault="00C14066" w:rsidP="006945EB">
      <w:pPr>
        <w:ind w:firstLine="709"/>
        <w:jc w:val="both"/>
        <w:rPr>
          <w:rFonts w:ascii="Times New Roman" w:hAnsi="Times New Roman" w:cs="Times New Roman"/>
          <w:sz w:val="24"/>
          <w:szCs w:val="24"/>
        </w:rPr>
        <w:sectPr w:rsidR="00C14066" w:rsidRPr="00D6275F" w:rsidSect="00285878">
          <w:pgSz w:w="11909" w:h="16834" w:code="9"/>
          <w:pgMar w:top="1134" w:right="851" w:bottom="1134" w:left="1701" w:header="720" w:footer="720" w:gutter="0"/>
          <w:cols w:space="60"/>
          <w:noEndnote/>
          <w:titlePg/>
          <w:docGrid w:linePitch="360"/>
        </w:sectPr>
      </w:pPr>
    </w:p>
    <w:p w14:paraId="3488778D" w14:textId="77777777" w:rsidR="00CA338D" w:rsidRDefault="00C14066" w:rsidP="00BC0D52">
      <w:pPr>
        <w:numPr>
          <w:ilvl w:val="0"/>
          <w:numId w:val="9"/>
        </w:numPr>
        <w:shd w:val="clear" w:color="auto" w:fill="FFFFFF"/>
        <w:tabs>
          <w:tab w:val="clear" w:pos="927"/>
          <w:tab w:val="num" w:pos="0"/>
        </w:tabs>
        <w:ind w:left="0" w:right="-1" w:firstLine="66"/>
        <w:jc w:val="both"/>
        <w:rPr>
          <w:rFonts w:ascii="Times New Roman" w:hAnsi="Times New Roman" w:cs="Times New Roman"/>
          <w:b/>
          <w:sz w:val="24"/>
          <w:szCs w:val="24"/>
        </w:rPr>
      </w:pPr>
      <w:r w:rsidRPr="00D6275F">
        <w:rPr>
          <w:rFonts w:ascii="Times New Roman" w:hAnsi="Times New Roman" w:cs="Times New Roman"/>
          <w:b/>
          <w:sz w:val="24"/>
          <w:szCs w:val="24"/>
        </w:rPr>
        <w:lastRenderedPageBreak/>
        <w:t>Обеспечение исполнения обязательства по ликвидации, ликвидационный мониторинг и техническое обслуживание</w:t>
      </w:r>
    </w:p>
    <w:p w14:paraId="725F226D" w14:textId="77777777" w:rsidR="00AF393F" w:rsidRPr="00B56E49" w:rsidRDefault="00AF393F" w:rsidP="00BC0D52">
      <w:pPr>
        <w:tabs>
          <w:tab w:val="num" w:pos="1276"/>
        </w:tabs>
        <w:ind w:firstLine="851"/>
        <w:jc w:val="both"/>
        <w:rPr>
          <w:rFonts w:ascii="Times New Roman" w:hAnsi="Times New Roman" w:cs="Times New Roman"/>
          <w:sz w:val="24"/>
          <w:szCs w:val="24"/>
          <w:lang w:val="kk-KZ"/>
        </w:rPr>
      </w:pPr>
      <w:r w:rsidRPr="00B56E49">
        <w:rPr>
          <w:rFonts w:ascii="Times New Roman" w:hAnsi="Times New Roman" w:cs="Times New Roman"/>
          <w:sz w:val="24"/>
          <w:szCs w:val="24"/>
          <w:lang w:val="kk-KZ"/>
        </w:rPr>
        <w:t>Завершающим этапом геологодобывающих работ на перспективных площадях контрактной территории является ликвидация последствий деятельности, объектов обустройства, связанных с использованием недр, которая осуществляется за счет средств ликвидационного фонда, созданного недропользователем.</w:t>
      </w:r>
    </w:p>
    <w:p w14:paraId="46B8B75E" w14:textId="77777777" w:rsidR="00AF393F" w:rsidRPr="00B56E49" w:rsidRDefault="00BC0D52" w:rsidP="00BC0D52">
      <w:pPr>
        <w:tabs>
          <w:tab w:val="left" w:pos="0"/>
          <w:tab w:val="num" w:pos="851"/>
        </w:tabs>
        <w:ind w:firstLine="851"/>
        <w:jc w:val="both"/>
        <w:rPr>
          <w:rFonts w:ascii="Times New Roman" w:hAnsi="Times New Roman" w:cs="Times New Roman"/>
          <w:sz w:val="24"/>
          <w:szCs w:val="24"/>
          <w:lang w:val="kk-KZ"/>
        </w:rPr>
      </w:pPr>
      <w:r>
        <w:rPr>
          <w:rFonts w:ascii="Times New Roman" w:hAnsi="Times New Roman" w:cs="Times New Roman"/>
          <w:sz w:val="24"/>
          <w:szCs w:val="24"/>
          <w:lang w:val="kk-KZ"/>
        </w:rPr>
        <w:t>О</w:t>
      </w:r>
      <w:r w:rsidR="00AF393F" w:rsidRPr="00B56E49">
        <w:rPr>
          <w:rFonts w:ascii="Times New Roman" w:hAnsi="Times New Roman" w:cs="Times New Roman"/>
          <w:sz w:val="24"/>
          <w:szCs w:val="24"/>
          <w:lang w:val="kk-KZ"/>
        </w:rPr>
        <w:t>сновной целью формирования и использования целевого ликвидационного фонда является финансирование обязательств недропользователя по ликвидации карьера и объектов жизнедеятельности карьера, с целью обеспечения эколого-экономической устойчивости и равновесия территории.</w:t>
      </w:r>
    </w:p>
    <w:p w14:paraId="375F7015" w14:textId="77777777" w:rsidR="00AF393F" w:rsidRPr="00B56E49" w:rsidRDefault="00AF393F" w:rsidP="00BC0D52">
      <w:pPr>
        <w:tabs>
          <w:tab w:val="left" w:pos="0"/>
          <w:tab w:val="num" w:pos="851"/>
        </w:tabs>
        <w:ind w:firstLine="851"/>
        <w:jc w:val="both"/>
        <w:rPr>
          <w:rFonts w:ascii="Times New Roman" w:hAnsi="Times New Roman" w:cs="Times New Roman"/>
          <w:sz w:val="24"/>
          <w:szCs w:val="24"/>
          <w:lang w:val="kk-KZ"/>
        </w:rPr>
      </w:pPr>
      <w:r w:rsidRPr="00B56E49">
        <w:rPr>
          <w:rFonts w:ascii="Times New Roman" w:hAnsi="Times New Roman" w:cs="Times New Roman"/>
          <w:sz w:val="24"/>
          <w:szCs w:val="24"/>
          <w:lang w:val="kk-KZ"/>
        </w:rPr>
        <w:t xml:space="preserve">Положение о ликвидационном фонде утверждено в соответствии с Законом Республики Казахстан «О недрах и недропользовании». </w:t>
      </w:r>
      <w:r w:rsidRPr="00B56E49">
        <w:rPr>
          <w:rFonts w:ascii="Times New Roman" w:hAnsi="Times New Roman" w:cs="Times New Roman"/>
          <w:sz w:val="24"/>
          <w:szCs w:val="24"/>
        </w:rPr>
        <w:t>Предприятия по добыче полезных ископаемых при прекращении, либо приостановлении проведения операций по недропользованию должны быть приведены в состояние, обеспечивающее безопасность жизни и здоровья населения, охрану окружающей природной среды. При приостановлении операций по недропользованию должна быть произведена ликвидация последствий деятельности промышленной разработки.</w:t>
      </w:r>
    </w:p>
    <w:p w14:paraId="635BB4C9" w14:textId="77777777" w:rsidR="00AF393F" w:rsidRPr="00B56E49" w:rsidRDefault="00AF393F" w:rsidP="00BC0D52">
      <w:pPr>
        <w:tabs>
          <w:tab w:val="left" w:pos="0"/>
          <w:tab w:val="num" w:pos="851"/>
        </w:tabs>
        <w:ind w:firstLine="851"/>
        <w:jc w:val="both"/>
        <w:rPr>
          <w:rFonts w:ascii="Times New Roman" w:hAnsi="Times New Roman" w:cs="Times New Roman"/>
          <w:sz w:val="24"/>
          <w:szCs w:val="24"/>
        </w:rPr>
      </w:pPr>
      <w:r w:rsidRPr="00B56E49">
        <w:rPr>
          <w:rFonts w:ascii="Times New Roman" w:hAnsi="Times New Roman" w:cs="Times New Roman"/>
          <w:sz w:val="24"/>
          <w:szCs w:val="24"/>
        </w:rPr>
        <w:t>Это предусматривает то, что при ликвидации карьеров недропользователь обязан обеспечить соблюдение 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связанных с пользованием недр, а также привести участки земли и другие природные объекты, нарушенные при пользовании недр, в состояние, пригодное для их дальнейшего использования.</w:t>
      </w:r>
    </w:p>
    <w:p w14:paraId="50337715" w14:textId="77777777" w:rsidR="00AF393F" w:rsidRPr="00B56E49" w:rsidRDefault="00AF393F" w:rsidP="00BC0D52">
      <w:pPr>
        <w:tabs>
          <w:tab w:val="left" w:pos="0"/>
          <w:tab w:val="num" w:pos="851"/>
        </w:tabs>
        <w:ind w:firstLine="851"/>
        <w:jc w:val="both"/>
        <w:rPr>
          <w:rFonts w:ascii="Times New Roman" w:hAnsi="Times New Roman" w:cs="Times New Roman"/>
          <w:sz w:val="24"/>
          <w:szCs w:val="24"/>
        </w:rPr>
      </w:pPr>
      <w:r w:rsidRPr="00B56E49">
        <w:rPr>
          <w:rFonts w:ascii="Times New Roman" w:hAnsi="Times New Roman" w:cs="Times New Roman"/>
          <w:sz w:val="24"/>
          <w:szCs w:val="24"/>
        </w:rPr>
        <w:t>Для исполнения требований вышеуказанного закона, предприятие обязано ежегодно отчислять в ликвидационный фонд соответствующие суммы, размер которых оговаривается Контрактом на осуществление недропользования.</w:t>
      </w:r>
    </w:p>
    <w:p w14:paraId="616C4854" w14:textId="77777777" w:rsidR="00AF393F" w:rsidRPr="00B56E49" w:rsidRDefault="00AF393F" w:rsidP="00BC0D52">
      <w:pPr>
        <w:suppressLineNumbers/>
        <w:tabs>
          <w:tab w:val="num" w:pos="0"/>
          <w:tab w:val="left" w:pos="1134"/>
          <w:tab w:val="left" w:pos="10080"/>
          <w:tab w:val="left" w:pos="11057"/>
        </w:tabs>
        <w:suppressAutoHyphens/>
        <w:ind w:right="7" w:firstLine="425"/>
        <w:jc w:val="both"/>
        <w:rPr>
          <w:rFonts w:ascii="Times New Roman" w:hAnsi="Times New Roman" w:cs="Times New Roman"/>
          <w:sz w:val="24"/>
          <w:szCs w:val="24"/>
        </w:rPr>
      </w:pPr>
      <w:r w:rsidRPr="00B56E49">
        <w:rPr>
          <w:rFonts w:ascii="Times New Roman" w:hAnsi="Times New Roman" w:cs="Times New Roman"/>
          <w:sz w:val="24"/>
          <w:szCs w:val="24"/>
        </w:rPr>
        <w:t xml:space="preserve">Определенные Контрактом отчисления в ликвидационный фонд производятся недропользователем ежегодно в размере не менее 1 % от ежегодных затрат на добычу на специальный депозитный счет в любом. </w:t>
      </w:r>
    </w:p>
    <w:p w14:paraId="121FA758" w14:textId="77777777" w:rsidR="00AF393F" w:rsidRPr="00B56E49" w:rsidRDefault="00AF393F" w:rsidP="00BC0D52">
      <w:pPr>
        <w:suppressLineNumbers/>
        <w:tabs>
          <w:tab w:val="num" w:pos="0"/>
          <w:tab w:val="left" w:pos="1134"/>
          <w:tab w:val="left" w:pos="10080"/>
          <w:tab w:val="left" w:pos="11057"/>
        </w:tabs>
        <w:suppressAutoHyphens/>
        <w:ind w:right="7" w:firstLine="425"/>
        <w:jc w:val="both"/>
        <w:rPr>
          <w:rFonts w:ascii="Times New Roman" w:hAnsi="Times New Roman" w:cs="Times New Roman"/>
          <w:sz w:val="24"/>
          <w:szCs w:val="24"/>
        </w:rPr>
      </w:pPr>
      <w:r w:rsidRPr="00B56E49">
        <w:rPr>
          <w:rFonts w:ascii="Times New Roman" w:hAnsi="Times New Roman" w:cs="Times New Roman"/>
          <w:sz w:val="24"/>
          <w:szCs w:val="24"/>
        </w:rPr>
        <w:t>Использование фонда осуществляется Подрядчиком с разрешения Компетентного органа, согласованного с Центральным исполнительным органом по геологии и недропользованию.</w:t>
      </w:r>
    </w:p>
    <w:p w14:paraId="636392DD" w14:textId="77777777" w:rsidR="00AF393F" w:rsidRPr="00B56E49" w:rsidRDefault="00AF393F" w:rsidP="00AF393F">
      <w:pPr>
        <w:shd w:val="clear" w:color="auto" w:fill="FFFFFF"/>
        <w:ind w:left="927" w:right="-1"/>
        <w:jc w:val="both"/>
        <w:rPr>
          <w:rFonts w:ascii="Times New Roman" w:hAnsi="Times New Roman" w:cs="Times New Roman"/>
          <w:b/>
          <w:sz w:val="24"/>
          <w:szCs w:val="24"/>
        </w:rPr>
      </w:pPr>
    </w:p>
    <w:p w14:paraId="7E061574" w14:textId="77777777" w:rsidR="00216367" w:rsidRPr="001071C4" w:rsidRDefault="00216367" w:rsidP="00216367">
      <w:pPr>
        <w:pStyle w:val="ab"/>
        <w:spacing w:after="0"/>
        <w:ind w:left="0" w:firstLine="539"/>
        <w:rPr>
          <w:rFonts w:ascii="Times New Roman" w:hAnsi="Times New Roman"/>
          <w:b/>
          <w:sz w:val="28"/>
          <w:szCs w:val="28"/>
        </w:rPr>
      </w:pPr>
    </w:p>
    <w:p w14:paraId="4A71F5EE" w14:textId="77777777" w:rsidR="00216367" w:rsidRPr="002A6DA0" w:rsidRDefault="00216367" w:rsidP="00216367">
      <w:pPr>
        <w:pStyle w:val="ab"/>
        <w:spacing w:after="0"/>
        <w:ind w:left="0" w:firstLine="539"/>
        <w:rPr>
          <w:rFonts w:ascii="Times New Roman" w:hAnsi="Times New Roman"/>
          <w:b/>
          <w:color w:val="00B0F0"/>
          <w:sz w:val="24"/>
          <w:szCs w:val="24"/>
        </w:rPr>
      </w:pPr>
      <w:r w:rsidRPr="00E60543">
        <w:rPr>
          <w:rFonts w:ascii="Times New Roman" w:hAnsi="Times New Roman"/>
          <w:b/>
          <w:sz w:val="24"/>
          <w:szCs w:val="24"/>
        </w:rPr>
        <w:t>10</w:t>
      </w:r>
      <w:r w:rsidRPr="002A6DA0">
        <w:rPr>
          <w:rFonts w:ascii="Times New Roman" w:hAnsi="Times New Roman"/>
          <w:b/>
          <w:color w:val="00B0F0"/>
          <w:sz w:val="24"/>
          <w:szCs w:val="24"/>
        </w:rPr>
        <w:t xml:space="preserve">.2 Смета затрат по </w:t>
      </w:r>
      <w:r w:rsidRPr="002A6DA0">
        <w:rPr>
          <w:rFonts w:ascii="Times New Roman" w:hAnsi="Times New Roman"/>
          <w:b/>
          <w:bCs/>
          <w:color w:val="00B0F0"/>
          <w:sz w:val="24"/>
          <w:szCs w:val="24"/>
        </w:rPr>
        <w:t xml:space="preserve">ликвидации </w:t>
      </w:r>
      <w:r w:rsidRPr="002A6DA0">
        <w:rPr>
          <w:rFonts w:ascii="Times New Roman" w:hAnsi="Times New Roman"/>
          <w:b/>
          <w:color w:val="00B0F0"/>
          <w:sz w:val="24"/>
          <w:szCs w:val="24"/>
        </w:rPr>
        <w:t>месторождения</w:t>
      </w:r>
    </w:p>
    <w:p w14:paraId="10F48FCB" w14:textId="77777777" w:rsidR="00A8367B" w:rsidRPr="002A6DA0" w:rsidRDefault="00A8367B" w:rsidP="00216367">
      <w:pPr>
        <w:pStyle w:val="ab"/>
        <w:spacing w:after="0"/>
        <w:ind w:left="0" w:firstLine="539"/>
        <w:rPr>
          <w:rFonts w:ascii="Times New Roman" w:hAnsi="Times New Roman"/>
          <w:b/>
          <w:color w:val="00B0F0"/>
          <w:sz w:val="28"/>
          <w:szCs w:val="28"/>
        </w:rPr>
      </w:pPr>
    </w:p>
    <w:p w14:paraId="113D1A8B" w14:textId="77777777" w:rsidR="00A8367B" w:rsidRPr="002A6DA0" w:rsidRDefault="00A8367B" w:rsidP="00A8367B">
      <w:pPr>
        <w:pStyle w:val="ab"/>
        <w:spacing w:after="0"/>
        <w:ind w:left="0" w:firstLine="539"/>
        <w:jc w:val="center"/>
        <w:rPr>
          <w:rFonts w:ascii="Times New Roman" w:hAnsi="Times New Roman"/>
          <w:color w:val="00B0F0"/>
          <w:sz w:val="24"/>
          <w:szCs w:val="24"/>
        </w:rPr>
      </w:pPr>
      <w:r w:rsidRPr="002A6DA0">
        <w:rPr>
          <w:rFonts w:ascii="Times New Roman" w:hAnsi="Times New Roman"/>
          <w:color w:val="00B0F0"/>
          <w:sz w:val="24"/>
          <w:szCs w:val="24"/>
        </w:rPr>
        <w:t>Локальная смета № 1</w:t>
      </w:r>
    </w:p>
    <w:p w14:paraId="702FF805" w14:textId="77777777" w:rsidR="00A8367B" w:rsidRPr="002A6DA0" w:rsidRDefault="00A8367B" w:rsidP="00A8367B">
      <w:pPr>
        <w:pStyle w:val="ab"/>
        <w:spacing w:after="0"/>
        <w:ind w:left="0" w:firstLine="539"/>
        <w:jc w:val="center"/>
        <w:rPr>
          <w:rFonts w:ascii="Times New Roman" w:hAnsi="Times New Roman"/>
          <w:color w:val="00B0F0"/>
          <w:sz w:val="24"/>
          <w:szCs w:val="24"/>
        </w:rPr>
      </w:pPr>
      <w:r w:rsidRPr="002A6DA0">
        <w:rPr>
          <w:rFonts w:ascii="Times New Roman" w:hAnsi="Times New Roman"/>
          <w:color w:val="00B0F0"/>
          <w:sz w:val="24"/>
          <w:szCs w:val="24"/>
        </w:rPr>
        <w:t>на производство технического этапа рекультивации  (участки 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93"/>
        <w:gridCol w:w="701"/>
        <w:gridCol w:w="1684"/>
        <w:gridCol w:w="1812"/>
        <w:gridCol w:w="1653"/>
      </w:tblGrid>
      <w:tr w:rsidR="006A0670" w:rsidRPr="002A6DA0" w14:paraId="5C4594BD" w14:textId="77777777" w:rsidTr="002E1A5C">
        <w:trPr>
          <w:jc w:val="center"/>
        </w:trPr>
        <w:tc>
          <w:tcPr>
            <w:tcW w:w="635" w:type="dxa"/>
          </w:tcPr>
          <w:p w14:paraId="7B4ADA7D" w14:textId="77777777" w:rsidR="00A8367B" w:rsidRPr="002A6DA0" w:rsidRDefault="00A8367B" w:rsidP="002E1A5C">
            <w:pPr>
              <w:pStyle w:val="ab"/>
              <w:spacing w:after="0"/>
              <w:ind w:left="0"/>
              <w:rPr>
                <w:rFonts w:ascii="Times New Roman" w:hAnsi="Times New Roman"/>
                <w:color w:val="00B0F0"/>
                <w:kern w:val="36"/>
                <w:sz w:val="24"/>
                <w:szCs w:val="24"/>
              </w:rPr>
            </w:pPr>
            <w:r w:rsidRPr="002A6DA0">
              <w:rPr>
                <w:rFonts w:ascii="Times New Roman" w:hAnsi="Times New Roman"/>
                <w:color w:val="00B0F0"/>
                <w:kern w:val="36"/>
                <w:sz w:val="24"/>
                <w:szCs w:val="24"/>
              </w:rPr>
              <w:t xml:space="preserve">№ </w:t>
            </w:r>
          </w:p>
          <w:p w14:paraId="01ACE53A" w14:textId="77777777" w:rsidR="00A8367B" w:rsidRPr="002A6DA0" w:rsidRDefault="00A8367B" w:rsidP="002E1A5C">
            <w:pPr>
              <w:pStyle w:val="ab"/>
              <w:spacing w:after="0"/>
              <w:ind w:left="0"/>
              <w:rPr>
                <w:rFonts w:ascii="Times New Roman" w:hAnsi="Times New Roman"/>
                <w:color w:val="00B0F0"/>
                <w:kern w:val="36"/>
                <w:sz w:val="24"/>
                <w:szCs w:val="24"/>
              </w:rPr>
            </w:pPr>
            <w:r w:rsidRPr="002A6DA0">
              <w:rPr>
                <w:rFonts w:ascii="Times New Roman" w:hAnsi="Times New Roman"/>
                <w:color w:val="00B0F0"/>
                <w:kern w:val="36"/>
                <w:sz w:val="24"/>
                <w:szCs w:val="24"/>
              </w:rPr>
              <w:t>п/п</w:t>
            </w:r>
          </w:p>
        </w:tc>
        <w:tc>
          <w:tcPr>
            <w:tcW w:w="3163" w:type="dxa"/>
          </w:tcPr>
          <w:p w14:paraId="60E28044" w14:textId="77777777" w:rsidR="00A8367B" w:rsidRPr="002A6DA0" w:rsidRDefault="00A8367B" w:rsidP="002E1A5C">
            <w:pPr>
              <w:pStyle w:val="ab"/>
              <w:spacing w:after="0"/>
              <w:ind w:left="0"/>
              <w:jc w:val="center"/>
              <w:rPr>
                <w:rFonts w:ascii="Times New Roman" w:hAnsi="Times New Roman"/>
                <w:color w:val="00B0F0"/>
                <w:kern w:val="36"/>
                <w:sz w:val="24"/>
                <w:szCs w:val="24"/>
              </w:rPr>
            </w:pPr>
          </w:p>
          <w:p w14:paraId="6C5F9242"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Наименование работ</w:t>
            </w:r>
          </w:p>
        </w:tc>
        <w:tc>
          <w:tcPr>
            <w:tcW w:w="708" w:type="dxa"/>
          </w:tcPr>
          <w:p w14:paraId="297AF1DA"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Ед.</w:t>
            </w:r>
          </w:p>
          <w:p w14:paraId="6C9D060B"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изм</w:t>
            </w:r>
          </w:p>
        </w:tc>
        <w:tc>
          <w:tcPr>
            <w:tcW w:w="1701" w:type="dxa"/>
          </w:tcPr>
          <w:p w14:paraId="5EFDC9A2"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Количество</w:t>
            </w:r>
          </w:p>
        </w:tc>
        <w:tc>
          <w:tcPr>
            <w:tcW w:w="1843" w:type="dxa"/>
          </w:tcPr>
          <w:p w14:paraId="492D2C95"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Стоимость</w:t>
            </w:r>
          </w:p>
          <w:p w14:paraId="65143D13"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единицы,</w:t>
            </w:r>
          </w:p>
          <w:p w14:paraId="5477DFC9"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тенге</w:t>
            </w:r>
          </w:p>
        </w:tc>
        <w:tc>
          <w:tcPr>
            <w:tcW w:w="1670" w:type="dxa"/>
          </w:tcPr>
          <w:p w14:paraId="15D112B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Общая</w:t>
            </w:r>
          </w:p>
          <w:p w14:paraId="10C7B12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Стоимость,</w:t>
            </w:r>
          </w:p>
          <w:p w14:paraId="57E3E142" w14:textId="77777777" w:rsidR="00A8367B" w:rsidRPr="002A6DA0" w:rsidRDefault="00A8367B" w:rsidP="002E1A5C">
            <w:pPr>
              <w:pStyle w:val="ab"/>
              <w:spacing w:after="0"/>
              <w:ind w:left="0"/>
              <w:jc w:val="center"/>
              <w:rPr>
                <w:rFonts w:ascii="Times New Roman" w:hAnsi="Times New Roman"/>
                <w:b/>
                <w:caps/>
                <w:color w:val="00B0F0"/>
                <w:sz w:val="24"/>
                <w:szCs w:val="24"/>
              </w:rPr>
            </w:pPr>
            <w:r w:rsidRPr="002A6DA0">
              <w:rPr>
                <w:rFonts w:ascii="Times New Roman" w:hAnsi="Times New Roman"/>
                <w:color w:val="00B0F0"/>
                <w:sz w:val="24"/>
                <w:szCs w:val="24"/>
              </w:rPr>
              <w:t>тенге</w:t>
            </w:r>
          </w:p>
        </w:tc>
      </w:tr>
      <w:tr w:rsidR="006A0670" w:rsidRPr="002A6DA0" w14:paraId="37DA4E50" w14:textId="77777777" w:rsidTr="002E1A5C">
        <w:trPr>
          <w:jc w:val="center"/>
        </w:trPr>
        <w:tc>
          <w:tcPr>
            <w:tcW w:w="635" w:type="dxa"/>
          </w:tcPr>
          <w:p w14:paraId="746808D9"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1</w:t>
            </w:r>
          </w:p>
        </w:tc>
        <w:tc>
          <w:tcPr>
            <w:tcW w:w="3163" w:type="dxa"/>
          </w:tcPr>
          <w:p w14:paraId="56286624"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Снятие потенциально плодородного слоя почвы бульдозером</w:t>
            </w:r>
          </w:p>
        </w:tc>
        <w:tc>
          <w:tcPr>
            <w:tcW w:w="708" w:type="dxa"/>
          </w:tcPr>
          <w:p w14:paraId="66E34FEA"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м³</w:t>
            </w:r>
          </w:p>
        </w:tc>
        <w:tc>
          <w:tcPr>
            <w:tcW w:w="1701" w:type="dxa"/>
            <w:vAlign w:val="center"/>
          </w:tcPr>
          <w:p w14:paraId="397D9FDF"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37054,4</w:t>
            </w:r>
          </w:p>
        </w:tc>
        <w:tc>
          <w:tcPr>
            <w:tcW w:w="1843" w:type="dxa"/>
            <w:vAlign w:val="center"/>
          </w:tcPr>
          <w:p w14:paraId="236AFC04"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12,29</w:t>
            </w:r>
          </w:p>
        </w:tc>
        <w:tc>
          <w:tcPr>
            <w:tcW w:w="1670" w:type="dxa"/>
            <w:vAlign w:val="center"/>
          </w:tcPr>
          <w:p w14:paraId="5A52DC4D"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455398,6</w:t>
            </w:r>
          </w:p>
        </w:tc>
      </w:tr>
      <w:tr w:rsidR="006A0670" w:rsidRPr="002A6DA0" w14:paraId="284626C0" w14:textId="77777777" w:rsidTr="002E1A5C">
        <w:trPr>
          <w:jc w:val="center"/>
        </w:trPr>
        <w:tc>
          <w:tcPr>
            <w:tcW w:w="635" w:type="dxa"/>
          </w:tcPr>
          <w:p w14:paraId="4CFB32D2"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2</w:t>
            </w:r>
          </w:p>
        </w:tc>
        <w:tc>
          <w:tcPr>
            <w:tcW w:w="3163" w:type="dxa"/>
          </w:tcPr>
          <w:p w14:paraId="5BD9815F"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 xml:space="preserve">Выполаживание откосов </w:t>
            </w:r>
          </w:p>
        </w:tc>
        <w:tc>
          <w:tcPr>
            <w:tcW w:w="708" w:type="dxa"/>
          </w:tcPr>
          <w:p w14:paraId="4245069C"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м</w:t>
            </w:r>
            <w:r w:rsidRPr="002A6DA0">
              <w:rPr>
                <w:rFonts w:ascii="Times New Roman" w:hAnsi="Times New Roman"/>
                <w:color w:val="00B0F0"/>
                <w:kern w:val="36"/>
                <w:sz w:val="24"/>
                <w:szCs w:val="24"/>
                <w:vertAlign w:val="superscript"/>
              </w:rPr>
              <w:t>3</w:t>
            </w:r>
          </w:p>
        </w:tc>
        <w:tc>
          <w:tcPr>
            <w:tcW w:w="1701" w:type="dxa"/>
            <w:vAlign w:val="center"/>
          </w:tcPr>
          <w:p w14:paraId="6D1B5421"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72211,6</w:t>
            </w:r>
          </w:p>
        </w:tc>
        <w:tc>
          <w:tcPr>
            <w:tcW w:w="1843" w:type="dxa"/>
            <w:vAlign w:val="center"/>
          </w:tcPr>
          <w:p w14:paraId="4C775E70"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8,75</w:t>
            </w:r>
          </w:p>
        </w:tc>
        <w:tc>
          <w:tcPr>
            <w:tcW w:w="1670" w:type="dxa"/>
            <w:vAlign w:val="center"/>
          </w:tcPr>
          <w:p w14:paraId="1A6ED09F"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631851,5</w:t>
            </w:r>
          </w:p>
        </w:tc>
      </w:tr>
      <w:tr w:rsidR="006A0670" w:rsidRPr="002A6DA0" w14:paraId="5E08BB7E" w14:textId="77777777" w:rsidTr="002E1A5C">
        <w:trPr>
          <w:jc w:val="center"/>
        </w:trPr>
        <w:tc>
          <w:tcPr>
            <w:tcW w:w="635" w:type="dxa"/>
          </w:tcPr>
          <w:p w14:paraId="26495610"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3</w:t>
            </w:r>
          </w:p>
        </w:tc>
        <w:tc>
          <w:tcPr>
            <w:tcW w:w="3163" w:type="dxa"/>
          </w:tcPr>
          <w:p w14:paraId="66777422"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Нанесение потенциально плодородного слоя почвы</w:t>
            </w:r>
          </w:p>
        </w:tc>
        <w:tc>
          <w:tcPr>
            <w:tcW w:w="708" w:type="dxa"/>
          </w:tcPr>
          <w:p w14:paraId="0FAF31C4"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м³</w:t>
            </w:r>
          </w:p>
        </w:tc>
        <w:tc>
          <w:tcPr>
            <w:tcW w:w="1701" w:type="dxa"/>
            <w:vAlign w:val="center"/>
          </w:tcPr>
          <w:p w14:paraId="4F14F7E1"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7110</w:t>
            </w:r>
          </w:p>
        </w:tc>
        <w:tc>
          <w:tcPr>
            <w:tcW w:w="1843" w:type="dxa"/>
            <w:vAlign w:val="center"/>
          </w:tcPr>
          <w:p w14:paraId="72765E1C"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12,82</w:t>
            </w:r>
          </w:p>
        </w:tc>
        <w:tc>
          <w:tcPr>
            <w:tcW w:w="1670" w:type="dxa"/>
            <w:vAlign w:val="center"/>
          </w:tcPr>
          <w:p w14:paraId="42053D2D"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91150,2</w:t>
            </w:r>
          </w:p>
        </w:tc>
      </w:tr>
      <w:tr w:rsidR="006A0670" w:rsidRPr="002A6DA0" w14:paraId="4710F87C" w14:textId="77777777" w:rsidTr="002E1A5C">
        <w:trPr>
          <w:jc w:val="center"/>
        </w:trPr>
        <w:tc>
          <w:tcPr>
            <w:tcW w:w="635" w:type="dxa"/>
          </w:tcPr>
          <w:p w14:paraId="100DA9F1"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4</w:t>
            </w:r>
          </w:p>
        </w:tc>
        <w:tc>
          <w:tcPr>
            <w:tcW w:w="3163" w:type="dxa"/>
          </w:tcPr>
          <w:p w14:paraId="773D3BDE"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 xml:space="preserve">Планировка поверхности </w:t>
            </w:r>
          </w:p>
        </w:tc>
        <w:tc>
          <w:tcPr>
            <w:tcW w:w="708" w:type="dxa"/>
          </w:tcPr>
          <w:p w14:paraId="032EB222"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м</w:t>
            </w:r>
            <w:r w:rsidRPr="002A6DA0">
              <w:rPr>
                <w:rFonts w:ascii="Times New Roman" w:hAnsi="Times New Roman"/>
                <w:color w:val="00B0F0"/>
                <w:kern w:val="36"/>
                <w:sz w:val="24"/>
                <w:szCs w:val="24"/>
                <w:vertAlign w:val="superscript"/>
              </w:rPr>
              <w:t>2</w:t>
            </w:r>
          </w:p>
        </w:tc>
        <w:tc>
          <w:tcPr>
            <w:tcW w:w="1701" w:type="dxa"/>
            <w:vAlign w:val="center"/>
          </w:tcPr>
          <w:p w14:paraId="317466D8"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185272</w:t>
            </w:r>
          </w:p>
        </w:tc>
        <w:tc>
          <w:tcPr>
            <w:tcW w:w="1843" w:type="dxa"/>
            <w:vAlign w:val="center"/>
          </w:tcPr>
          <w:p w14:paraId="599A318E"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1,85</w:t>
            </w:r>
          </w:p>
        </w:tc>
        <w:tc>
          <w:tcPr>
            <w:tcW w:w="1670" w:type="dxa"/>
            <w:vAlign w:val="center"/>
          </w:tcPr>
          <w:p w14:paraId="0B6BF133"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342753,2</w:t>
            </w:r>
          </w:p>
        </w:tc>
      </w:tr>
      <w:tr w:rsidR="006A0670" w:rsidRPr="002A6DA0" w14:paraId="54570D24" w14:textId="77777777" w:rsidTr="002E1A5C">
        <w:trPr>
          <w:jc w:val="center"/>
        </w:trPr>
        <w:tc>
          <w:tcPr>
            <w:tcW w:w="635" w:type="dxa"/>
          </w:tcPr>
          <w:p w14:paraId="71198768" w14:textId="77777777" w:rsidR="00A8367B" w:rsidRPr="002A6DA0" w:rsidRDefault="00A8367B" w:rsidP="002E1A5C">
            <w:pPr>
              <w:pStyle w:val="ab"/>
              <w:spacing w:after="0"/>
              <w:ind w:left="0"/>
              <w:rPr>
                <w:rFonts w:ascii="Times New Roman" w:hAnsi="Times New Roman"/>
                <w:caps/>
                <w:color w:val="00B0F0"/>
                <w:sz w:val="24"/>
                <w:szCs w:val="24"/>
              </w:rPr>
            </w:pPr>
            <w:r w:rsidRPr="002A6DA0">
              <w:rPr>
                <w:rFonts w:ascii="Times New Roman" w:hAnsi="Times New Roman"/>
                <w:caps/>
                <w:color w:val="00B0F0"/>
                <w:sz w:val="24"/>
                <w:szCs w:val="24"/>
              </w:rPr>
              <w:t>5</w:t>
            </w:r>
          </w:p>
        </w:tc>
        <w:tc>
          <w:tcPr>
            <w:tcW w:w="3163" w:type="dxa"/>
          </w:tcPr>
          <w:p w14:paraId="7B6CA33A"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Итого в базовых ценах 2016 г</w:t>
            </w:r>
          </w:p>
        </w:tc>
        <w:tc>
          <w:tcPr>
            <w:tcW w:w="708" w:type="dxa"/>
          </w:tcPr>
          <w:p w14:paraId="11BEF16B"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65404766"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843" w:type="dxa"/>
            <w:vAlign w:val="center"/>
          </w:tcPr>
          <w:p w14:paraId="6DFFF05D"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670" w:type="dxa"/>
            <w:vAlign w:val="center"/>
          </w:tcPr>
          <w:p w14:paraId="0EB51799"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1521153</w:t>
            </w:r>
          </w:p>
        </w:tc>
      </w:tr>
      <w:tr w:rsidR="006A0670" w:rsidRPr="002A6DA0" w14:paraId="65517E2D" w14:textId="77777777" w:rsidTr="002E1A5C">
        <w:trPr>
          <w:jc w:val="center"/>
        </w:trPr>
        <w:tc>
          <w:tcPr>
            <w:tcW w:w="635" w:type="dxa"/>
          </w:tcPr>
          <w:p w14:paraId="2A9FFFA3" w14:textId="77777777" w:rsidR="00A8367B" w:rsidRPr="002A6DA0" w:rsidRDefault="00A8367B" w:rsidP="002E1A5C">
            <w:pPr>
              <w:pStyle w:val="ab"/>
              <w:spacing w:after="0"/>
              <w:ind w:left="0"/>
              <w:rPr>
                <w:rFonts w:ascii="Times New Roman" w:hAnsi="Times New Roman"/>
                <w:caps/>
                <w:color w:val="00B0F0"/>
                <w:sz w:val="24"/>
                <w:szCs w:val="24"/>
              </w:rPr>
            </w:pPr>
            <w:r w:rsidRPr="002A6DA0">
              <w:rPr>
                <w:rFonts w:ascii="Times New Roman" w:hAnsi="Times New Roman"/>
                <w:caps/>
                <w:color w:val="00B0F0"/>
                <w:sz w:val="24"/>
                <w:szCs w:val="24"/>
              </w:rPr>
              <w:lastRenderedPageBreak/>
              <w:t>6</w:t>
            </w:r>
          </w:p>
        </w:tc>
        <w:tc>
          <w:tcPr>
            <w:tcW w:w="3163" w:type="dxa"/>
          </w:tcPr>
          <w:p w14:paraId="571ED6B9"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С учетом рыночного удорожания (в текущих ценах 2016г.) К = 1,823</w:t>
            </w:r>
          </w:p>
        </w:tc>
        <w:tc>
          <w:tcPr>
            <w:tcW w:w="708" w:type="dxa"/>
          </w:tcPr>
          <w:p w14:paraId="55204E1F"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5361F013"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843" w:type="dxa"/>
            <w:vAlign w:val="center"/>
          </w:tcPr>
          <w:p w14:paraId="6F43E98F"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670" w:type="dxa"/>
            <w:vAlign w:val="center"/>
          </w:tcPr>
          <w:p w14:paraId="1B63F8EE"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2773063</w:t>
            </w:r>
          </w:p>
        </w:tc>
      </w:tr>
      <w:tr w:rsidR="006A0670" w:rsidRPr="002A6DA0" w14:paraId="6A4465E2" w14:textId="77777777" w:rsidTr="002E1A5C">
        <w:trPr>
          <w:jc w:val="center"/>
        </w:trPr>
        <w:tc>
          <w:tcPr>
            <w:tcW w:w="635" w:type="dxa"/>
          </w:tcPr>
          <w:p w14:paraId="02627BA3" w14:textId="77777777" w:rsidR="00A8367B" w:rsidRPr="002A6DA0" w:rsidRDefault="00A8367B" w:rsidP="002E1A5C">
            <w:pPr>
              <w:pStyle w:val="ab"/>
              <w:spacing w:after="0"/>
              <w:ind w:left="0"/>
              <w:rPr>
                <w:rFonts w:ascii="Times New Roman" w:hAnsi="Times New Roman"/>
                <w:caps/>
                <w:color w:val="00B0F0"/>
                <w:sz w:val="24"/>
                <w:szCs w:val="24"/>
              </w:rPr>
            </w:pPr>
            <w:r w:rsidRPr="002A6DA0">
              <w:rPr>
                <w:rFonts w:ascii="Times New Roman" w:hAnsi="Times New Roman"/>
                <w:caps/>
                <w:color w:val="00B0F0"/>
                <w:sz w:val="24"/>
                <w:szCs w:val="24"/>
              </w:rPr>
              <w:t>7</w:t>
            </w:r>
          </w:p>
        </w:tc>
        <w:tc>
          <w:tcPr>
            <w:tcW w:w="3163" w:type="dxa"/>
          </w:tcPr>
          <w:p w14:paraId="172DD649"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Непредвиденные расходы, 5%</w:t>
            </w:r>
          </w:p>
        </w:tc>
        <w:tc>
          <w:tcPr>
            <w:tcW w:w="708" w:type="dxa"/>
          </w:tcPr>
          <w:p w14:paraId="54827F98"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2D65C93B"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843" w:type="dxa"/>
            <w:vAlign w:val="center"/>
          </w:tcPr>
          <w:p w14:paraId="34E59C33"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670" w:type="dxa"/>
            <w:vAlign w:val="center"/>
          </w:tcPr>
          <w:p w14:paraId="67A61A1B"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76057,67</w:t>
            </w:r>
          </w:p>
        </w:tc>
      </w:tr>
      <w:tr w:rsidR="006A0670" w:rsidRPr="002A6DA0" w14:paraId="4739EF6A" w14:textId="77777777" w:rsidTr="002E1A5C">
        <w:trPr>
          <w:jc w:val="center"/>
        </w:trPr>
        <w:tc>
          <w:tcPr>
            <w:tcW w:w="635" w:type="dxa"/>
          </w:tcPr>
          <w:p w14:paraId="5D057467" w14:textId="77777777" w:rsidR="00A8367B" w:rsidRPr="002A6DA0" w:rsidRDefault="00A8367B" w:rsidP="002E1A5C">
            <w:pPr>
              <w:pStyle w:val="ab"/>
              <w:spacing w:after="0"/>
              <w:ind w:left="0"/>
              <w:rPr>
                <w:rFonts w:ascii="Times New Roman" w:hAnsi="Times New Roman"/>
                <w:caps/>
                <w:color w:val="00B0F0"/>
                <w:sz w:val="24"/>
                <w:szCs w:val="24"/>
              </w:rPr>
            </w:pPr>
            <w:r w:rsidRPr="002A6DA0">
              <w:rPr>
                <w:rFonts w:ascii="Times New Roman" w:hAnsi="Times New Roman"/>
                <w:caps/>
                <w:color w:val="00B0F0"/>
                <w:sz w:val="24"/>
                <w:szCs w:val="24"/>
              </w:rPr>
              <w:t>8</w:t>
            </w:r>
          </w:p>
        </w:tc>
        <w:tc>
          <w:tcPr>
            <w:tcW w:w="3163" w:type="dxa"/>
          </w:tcPr>
          <w:p w14:paraId="354F8370"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Всего:</w:t>
            </w:r>
          </w:p>
        </w:tc>
        <w:tc>
          <w:tcPr>
            <w:tcW w:w="708" w:type="dxa"/>
          </w:tcPr>
          <w:p w14:paraId="4672285E"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24837F55"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843" w:type="dxa"/>
            <w:vAlign w:val="center"/>
          </w:tcPr>
          <w:p w14:paraId="63B8A9E8" w14:textId="77777777" w:rsidR="00A8367B" w:rsidRPr="002A6DA0" w:rsidRDefault="00A8367B" w:rsidP="002E1A5C">
            <w:pPr>
              <w:pStyle w:val="ab"/>
              <w:spacing w:after="0"/>
              <w:ind w:left="0"/>
              <w:jc w:val="center"/>
              <w:rPr>
                <w:rFonts w:ascii="Times New Roman" w:hAnsi="Times New Roman"/>
                <w:caps/>
                <w:color w:val="00B0F0"/>
                <w:sz w:val="24"/>
                <w:szCs w:val="24"/>
              </w:rPr>
            </w:pPr>
          </w:p>
        </w:tc>
        <w:tc>
          <w:tcPr>
            <w:tcW w:w="1670" w:type="dxa"/>
            <w:vAlign w:val="center"/>
          </w:tcPr>
          <w:p w14:paraId="3E5B14CE" w14:textId="77777777" w:rsidR="00A8367B" w:rsidRPr="002A6DA0" w:rsidRDefault="00A8367B" w:rsidP="002E1A5C">
            <w:pPr>
              <w:pStyle w:val="ab"/>
              <w:spacing w:after="0"/>
              <w:ind w:left="0"/>
              <w:jc w:val="center"/>
              <w:rPr>
                <w:rFonts w:ascii="Times New Roman" w:hAnsi="Times New Roman"/>
                <w:color w:val="00B0F0"/>
                <w:kern w:val="36"/>
                <w:sz w:val="24"/>
                <w:szCs w:val="24"/>
              </w:rPr>
            </w:pPr>
            <w:r w:rsidRPr="002A6DA0">
              <w:rPr>
                <w:rFonts w:ascii="Times New Roman" w:hAnsi="Times New Roman"/>
                <w:color w:val="00B0F0"/>
                <w:kern w:val="36"/>
                <w:sz w:val="24"/>
                <w:szCs w:val="24"/>
              </w:rPr>
              <w:t>2849120</w:t>
            </w:r>
          </w:p>
        </w:tc>
      </w:tr>
    </w:tbl>
    <w:p w14:paraId="14A2816A" w14:textId="77777777" w:rsidR="00A8367B" w:rsidRPr="002A6DA0" w:rsidRDefault="00A8367B" w:rsidP="00E60543">
      <w:pPr>
        <w:pStyle w:val="ab"/>
        <w:spacing w:after="0"/>
        <w:ind w:left="0"/>
        <w:rPr>
          <w:rFonts w:ascii="Times New Roman" w:hAnsi="Times New Roman"/>
          <w:b/>
          <w:caps/>
          <w:color w:val="00B0F0"/>
          <w:sz w:val="24"/>
          <w:szCs w:val="24"/>
        </w:rPr>
      </w:pPr>
    </w:p>
    <w:p w14:paraId="394B730F" w14:textId="77777777" w:rsidR="00A8367B" w:rsidRPr="002A6DA0" w:rsidRDefault="00A8367B" w:rsidP="00A8367B">
      <w:pPr>
        <w:pStyle w:val="ab"/>
        <w:spacing w:after="0"/>
        <w:ind w:left="0" w:firstLine="708"/>
        <w:jc w:val="center"/>
        <w:rPr>
          <w:rFonts w:ascii="Times New Roman" w:hAnsi="Times New Roman"/>
          <w:b/>
          <w:caps/>
          <w:color w:val="00B0F0"/>
          <w:sz w:val="24"/>
          <w:szCs w:val="24"/>
        </w:rPr>
      </w:pPr>
    </w:p>
    <w:p w14:paraId="1E89DF17" w14:textId="77777777" w:rsidR="00A8367B" w:rsidRPr="002A6DA0" w:rsidRDefault="00A8367B" w:rsidP="00A8367B">
      <w:pPr>
        <w:pStyle w:val="ab"/>
        <w:spacing w:after="0"/>
        <w:ind w:left="0" w:firstLine="708"/>
        <w:jc w:val="center"/>
        <w:rPr>
          <w:rFonts w:ascii="Times New Roman" w:hAnsi="Times New Roman"/>
          <w:color w:val="00B0F0"/>
          <w:sz w:val="24"/>
          <w:szCs w:val="24"/>
        </w:rPr>
      </w:pPr>
      <w:r w:rsidRPr="002A6DA0">
        <w:rPr>
          <w:rFonts w:ascii="Times New Roman" w:hAnsi="Times New Roman"/>
          <w:color w:val="00B0F0"/>
          <w:sz w:val="24"/>
          <w:szCs w:val="24"/>
        </w:rPr>
        <w:t>Локальная смета № 2</w:t>
      </w:r>
    </w:p>
    <w:p w14:paraId="2A404AA0" w14:textId="77777777" w:rsidR="00A8367B" w:rsidRPr="002A6DA0" w:rsidRDefault="00A8367B" w:rsidP="00A8367B">
      <w:pPr>
        <w:pStyle w:val="ab"/>
        <w:spacing w:after="0"/>
        <w:ind w:left="0" w:firstLine="708"/>
        <w:rPr>
          <w:rFonts w:ascii="Times New Roman" w:hAnsi="Times New Roman"/>
          <w:color w:val="00B0F0"/>
          <w:sz w:val="24"/>
          <w:szCs w:val="24"/>
        </w:rPr>
      </w:pPr>
      <w:r w:rsidRPr="002A6DA0">
        <w:rPr>
          <w:rFonts w:ascii="Times New Roman" w:hAnsi="Times New Roman"/>
          <w:color w:val="00B0F0"/>
          <w:sz w:val="24"/>
          <w:szCs w:val="24"/>
        </w:rPr>
        <w:t>на производство биологического этапа рекультивации (залужение).</w:t>
      </w:r>
    </w:p>
    <w:p w14:paraId="7F7BAAB9" w14:textId="77777777" w:rsidR="00A8367B" w:rsidRPr="002A6DA0" w:rsidRDefault="00A8367B" w:rsidP="00A8367B">
      <w:pPr>
        <w:pStyle w:val="ab"/>
        <w:spacing w:after="0"/>
        <w:ind w:left="0" w:firstLine="708"/>
        <w:jc w:val="right"/>
        <w:rPr>
          <w:rFonts w:ascii="Times New Roman" w:hAnsi="Times New Roman"/>
          <w:color w:val="00B0F0"/>
          <w:sz w:val="24"/>
          <w:szCs w:val="24"/>
        </w:rPr>
      </w:pPr>
      <w:r w:rsidRPr="002A6DA0">
        <w:rPr>
          <w:rFonts w:ascii="Times New Roman" w:hAnsi="Times New Roman"/>
          <w:color w:val="00B0F0"/>
          <w:sz w:val="24"/>
          <w:szCs w:val="24"/>
        </w:rPr>
        <w:t>Таблица 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2972"/>
        <w:gridCol w:w="700"/>
        <w:gridCol w:w="1548"/>
        <w:gridCol w:w="1804"/>
        <w:gridCol w:w="1677"/>
      </w:tblGrid>
      <w:tr w:rsidR="006A0670" w:rsidRPr="002A6DA0" w14:paraId="6880C669" w14:textId="77777777" w:rsidTr="002E1A5C">
        <w:trPr>
          <w:jc w:val="center"/>
        </w:trPr>
        <w:tc>
          <w:tcPr>
            <w:tcW w:w="900" w:type="dxa"/>
          </w:tcPr>
          <w:p w14:paraId="465169CD" w14:textId="77777777" w:rsidR="00A8367B" w:rsidRPr="002A6DA0" w:rsidRDefault="00A8367B" w:rsidP="002E1A5C">
            <w:pPr>
              <w:pStyle w:val="ab"/>
              <w:spacing w:after="0"/>
              <w:ind w:left="0"/>
              <w:rPr>
                <w:rFonts w:ascii="Times New Roman" w:hAnsi="Times New Roman"/>
                <w:b/>
                <w:caps/>
                <w:color w:val="00B0F0"/>
                <w:sz w:val="24"/>
                <w:szCs w:val="24"/>
              </w:rPr>
            </w:pPr>
            <w:r w:rsidRPr="002A6DA0">
              <w:rPr>
                <w:rFonts w:ascii="Times New Roman" w:hAnsi="Times New Roman"/>
                <w:b/>
                <w:caps/>
                <w:color w:val="00B0F0"/>
                <w:sz w:val="24"/>
                <w:szCs w:val="24"/>
              </w:rPr>
              <w:t xml:space="preserve">№ </w:t>
            </w:r>
          </w:p>
          <w:p w14:paraId="3C54BB35"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п/п</w:t>
            </w:r>
          </w:p>
        </w:tc>
        <w:tc>
          <w:tcPr>
            <w:tcW w:w="3054" w:type="dxa"/>
          </w:tcPr>
          <w:p w14:paraId="199EC303"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Наименование работ</w:t>
            </w:r>
          </w:p>
        </w:tc>
        <w:tc>
          <w:tcPr>
            <w:tcW w:w="709" w:type="dxa"/>
          </w:tcPr>
          <w:p w14:paraId="7AAC0CFF"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Ед.</w:t>
            </w:r>
          </w:p>
          <w:p w14:paraId="357B9AB5" w14:textId="77777777" w:rsidR="00A8367B" w:rsidRPr="002A6DA0" w:rsidRDefault="00A8367B" w:rsidP="002E1A5C">
            <w:pPr>
              <w:pStyle w:val="ab"/>
              <w:spacing w:after="0"/>
              <w:ind w:left="0"/>
              <w:jc w:val="center"/>
              <w:rPr>
                <w:rFonts w:ascii="Times New Roman" w:hAnsi="Times New Roman"/>
                <w:b/>
                <w:caps/>
                <w:color w:val="00B0F0"/>
                <w:sz w:val="24"/>
                <w:szCs w:val="24"/>
              </w:rPr>
            </w:pPr>
            <w:r w:rsidRPr="002A6DA0">
              <w:rPr>
                <w:rFonts w:ascii="Times New Roman" w:hAnsi="Times New Roman"/>
                <w:color w:val="00B0F0"/>
                <w:sz w:val="24"/>
                <w:szCs w:val="24"/>
              </w:rPr>
              <w:t>изм</w:t>
            </w:r>
          </w:p>
        </w:tc>
        <w:tc>
          <w:tcPr>
            <w:tcW w:w="1559" w:type="dxa"/>
          </w:tcPr>
          <w:p w14:paraId="61EAE63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Количество</w:t>
            </w:r>
          </w:p>
        </w:tc>
        <w:tc>
          <w:tcPr>
            <w:tcW w:w="1843" w:type="dxa"/>
          </w:tcPr>
          <w:p w14:paraId="0B8E013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Стоимость</w:t>
            </w:r>
          </w:p>
          <w:p w14:paraId="61D0F71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единицы,</w:t>
            </w:r>
          </w:p>
          <w:p w14:paraId="28A406F9" w14:textId="77777777" w:rsidR="00A8367B" w:rsidRPr="002A6DA0" w:rsidRDefault="00A8367B" w:rsidP="002E1A5C">
            <w:pPr>
              <w:pStyle w:val="ab"/>
              <w:spacing w:after="0"/>
              <w:ind w:left="0"/>
              <w:jc w:val="center"/>
              <w:rPr>
                <w:rFonts w:ascii="Times New Roman" w:hAnsi="Times New Roman"/>
                <w:b/>
                <w:caps/>
                <w:color w:val="00B0F0"/>
                <w:sz w:val="24"/>
                <w:szCs w:val="24"/>
              </w:rPr>
            </w:pPr>
            <w:r w:rsidRPr="002A6DA0">
              <w:rPr>
                <w:rFonts w:ascii="Times New Roman" w:hAnsi="Times New Roman"/>
                <w:color w:val="00B0F0"/>
                <w:sz w:val="24"/>
                <w:szCs w:val="24"/>
              </w:rPr>
              <w:t>тенге</w:t>
            </w:r>
          </w:p>
        </w:tc>
        <w:tc>
          <w:tcPr>
            <w:tcW w:w="1701" w:type="dxa"/>
            <w:vAlign w:val="center"/>
          </w:tcPr>
          <w:p w14:paraId="37AC3B3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Общая</w:t>
            </w:r>
          </w:p>
          <w:p w14:paraId="6568DF7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Стоимость,</w:t>
            </w:r>
          </w:p>
          <w:p w14:paraId="03517EF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тенге</w:t>
            </w:r>
          </w:p>
        </w:tc>
      </w:tr>
      <w:tr w:rsidR="006A0670" w:rsidRPr="002A6DA0" w14:paraId="1756AAA8" w14:textId="77777777" w:rsidTr="002E1A5C">
        <w:trPr>
          <w:jc w:val="center"/>
        </w:trPr>
        <w:tc>
          <w:tcPr>
            <w:tcW w:w="900" w:type="dxa"/>
          </w:tcPr>
          <w:p w14:paraId="2F488D94"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w:t>
            </w:r>
          </w:p>
        </w:tc>
        <w:tc>
          <w:tcPr>
            <w:tcW w:w="3054" w:type="dxa"/>
          </w:tcPr>
          <w:p w14:paraId="0D6C32AC" w14:textId="77777777" w:rsidR="00A8367B" w:rsidRPr="002A6DA0" w:rsidRDefault="00A8367B" w:rsidP="002E1A5C">
            <w:pPr>
              <w:pStyle w:val="ab"/>
              <w:spacing w:after="0"/>
              <w:ind w:left="0"/>
              <w:rPr>
                <w:rFonts w:ascii="Times New Roman" w:hAnsi="Times New Roman"/>
                <w:color w:val="00B0F0"/>
                <w:sz w:val="24"/>
                <w:szCs w:val="24"/>
                <w:u w:val="single"/>
              </w:rPr>
            </w:pPr>
            <w:r w:rsidRPr="002A6DA0">
              <w:rPr>
                <w:rFonts w:ascii="Times New Roman" w:hAnsi="Times New Roman"/>
                <w:color w:val="00B0F0"/>
                <w:sz w:val="24"/>
                <w:szCs w:val="24"/>
                <w:u w:val="single"/>
              </w:rPr>
              <w:t>Залужение</w:t>
            </w:r>
          </w:p>
          <w:p w14:paraId="0AE0A40A"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Глубокое рыхление почвы</w:t>
            </w:r>
          </w:p>
        </w:tc>
        <w:tc>
          <w:tcPr>
            <w:tcW w:w="709" w:type="dxa"/>
          </w:tcPr>
          <w:p w14:paraId="6701C5E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59" w:type="dxa"/>
            <w:vAlign w:val="center"/>
          </w:tcPr>
          <w:p w14:paraId="4A1250E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843" w:type="dxa"/>
            <w:vAlign w:val="center"/>
          </w:tcPr>
          <w:p w14:paraId="3BB6EF9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2458,2</w:t>
            </w:r>
          </w:p>
        </w:tc>
        <w:tc>
          <w:tcPr>
            <w:tcW w:w="1701" w:type="dxa"/>
            <w:vAlign w:val="center"/>
          </w:tcPr>
          <w:p w14:paraId="7412FBE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45476,7</w:t>
            </w:r>
          </w:p>
        </w:tc>
      </w:tr>
      <w:tr w:rsidR="006A0670" w:rsidRPr="002A6DA0" w14:paraId="3C074837" w14:textId="77777777" w:rsidTr="002E1A5C">
        <w:trPr>
          <w:jc w:val="center"/>
        </w:trPr>
        <w:tc>
          <w:tcPr>
            <w:tcW w:w="900" w:type="dxa"/>
          </w:tcPr>
          <w:p w14:paraId="72DDAB7F"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2.</w:t>
            </w:r>
          </w:p>
        </w:tc>
        <w:tc>
          <w:tcPr>
            <w:tcW w:w="3054" w:type="dxa"/>
          </w:tcPr>
          <w:p w14:paraId="3D091761"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Боронование почвы</w:t>
            </w:r>
          </w:p>
        </w:tc>
        <w:tc>
          <w:tcPr>
            <w:tcW w:w="709" w:type="dxa"/>
          </w:tcPr>
          <w:p w14:paraId="20D2C1F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59" w:type="dxa"/>
            <w:vAlign w:val="center"/>
          </w:tcPr>
          <w:p w14:paraId="5068503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843" w:type="dxa"/>
            <w:vAlign w:val="center"/>
          </w:tcPr>
          <w:p w14:paraId="4CDA10E4"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1250,0</w:t>
            </w:r>
          </w:p>
        </w:tc>
        <w:tc>
          <w:tcPr>
            <w:tcW w:w="1701" w:type="dxa"/>
            <w:vAlign w:val="center"/>
          </w:tcPr>
          <w:p w14:paraId="64C6DC8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23125</w:t>
            </w:r>
          </w:p>
        </w:tc>
      </w:tr>
      <w:tr w:rsidR="006A0670" w:rsidRPr="002A6DA0" w14:paraId="3BB4E41C" w14:textId="77777777" w:rsidTr="002E1A5C">
        <w:trPr>
          <w:jc w:val="center"/>
        </w:trPr>
        <w:tc>
          <w:tcPr>
            <w:tcW w:w="900" w:type="dxa"/>
          </w:tcPr>
          <w:p w14:paraId="7E6A34A7"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3.</w:t>
            </w:r>
          </w:p>
        </w:tc>
        <w:tc>
          <w:tcPr>
            <w:tcW w:w="3054" w:type="dxa"/>
          </w:tcPr>
          <w:p w14:paraId="4B72E03B"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Перевозка удобрений и семян</w:t>
            </w:r>
          </w:p>
        </w:tc>
        <w:tc>
          <w:tcPr>
            <w:tcW w:w="709" w:type="dxa"/>
          </w:tcPr>
          <w:p w14:paraId="11111120"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56CABC5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5,7</w:t>
            </w:r>
          </w:p>
        </w:tc>
        <w:tc>
          <w:tcPr>
            <w:tcW w:w="1843" w:type="dxa"/>
            <w:vAlign w:val="center"/>
          </w:tcPr>
          <w:p w14:paraId="3AA8F70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562,0</w:t>
            </w:r>
          </w:p>
        </w:tc>
        <w:tc>
          <w:tcPr>
            <w:tcW w:w="1701" w:type="dxa"/>
            <w:vAlign w:val="center"/>
          </w:tcPr>
          <w:p w14:paraId="7F1AA18F"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3203,4</w:t>
            </w:r>
          </w:p>
        </w:tc>
      </w:tr>
      <w:tr w:rsidR="006A0670" w:rsidRPr="002A6DA0" w14:paraId="55781231" w14:textId="77777777" w:rsidTr="002E1A5C">
        <w:trPr>
          <w:jc w:val="center"/>
        </w:trPr>
        <w:tc>
          <w:tcPr>
            <w:tcW w:w="900" w:type="dxa"/>
          </w:tcPr>
          <w:p w14:paraId="259FD513"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4.</w:t>
            </w:r>
          </w:p>
        </w:tc>
        <w:tc>
          <w:tcPr>
            <w:tcW w:w="3054" w:type="dxa"/>
          </w:tcPr>
          <w:p w14:paraId="7FBDF7A4"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Погрузка и разгрузка удобрений и семян</w:t>
            </w:r>
          </w:p>
        </w:tc>
        <w:tc>
          <w:tcPr>
            <w:tcW w:w="709" w:type="dxa"/>
          </w:tcPr>
          <w:p w14:paraId="35D2423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5E42362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5,7</w:t>
            </w:r>
          </w:p>
        </w:tc>
        <w:tc>
          <w:tcPr>
            <w:tcW w:w="1843" w:type="dxa"/>
            <w:vAlign w:val="center"/>
          </w:tcPr>
          <w:p w14:paraId="2D23722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482,8</w:t>
            </w:r>
          </w:p>
        </w:tc>
        <w:tc>
          <w:tcPr>
            <w:tcW w:w="1701" w:type="dxa"/>
            <w:vAlign w:val="center"/>
          </w:tcPr>
          <w:p w14:paraId="43DECD5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2751,96</w:t>
            </w:r>
          </w:p>
        </w:tc>
      </w:tr>
      <w:tr w:rsidR="006A0670" w:rsidRPr="002A6DA0" w14:paraId="77EA38B2" w14:textId="77777777" w:rsidTr="002E1A5C">
        <w:trPr>
          <w:jc w:val="center"/>
        </w:trPr>
        <w:tc>
          <w:tcPr>
            <w:tcW w:w="900" w:type="dxa"/>
          </w:tcPr>
          <w:p w14:paraId="7A5EB33F"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5.</w:t>
            </w:r>
          </w:p>
        </w:tc>
        <w:tc>
          <w:tcPr>
            <w:tcW w:w="3054" w:type="dxa"/>
          </w:tcPr>
          <w:p w14:paraId="1E0F62BD"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Дробление минеральных удобрений</w:t>
            </w:r>
          </w:p>
        </w:tc>
        <w:tc>
          <w:tcPr>
            <w:tcW w:w="709" w:type="dxa"/>
          </w:tcPr>
          <w:p w14:paraId="4F4BA10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236DAED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5,5</w:t>
            </w:r>
          </w:p>
        </w:tc>
        <w:tc>
          <w:tcPr>
            <w:tcW w:w="1843" w:type="dxa"/>
            <w:vAlign w:val="center"/>
          </w:tcPr>
          <w:p w14:paraId="41D9160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420,6</w:t>
            </w:r>
          </w:p>
        </w:tc>
        <w:tc>
          <w:tcPr>
            <w:tcW w:w="1701" w:type="dxa"/>
            <w:vAlign w:val="center"/>
          </w:tcPr>
          <w:p w14:paraId="402F76B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2313,3</w:t>
            </w:r>
          </w:p>
        </w:tc>
      </w:tr>
      <w:tr w:rsidR="006A0670" w:rsidRPr="002A6DA0" w14:paraId="146F8E67" w14:textId="77777777" w:rsidTr="002E1A5C">
        <w:trPr>
          <w:jc w:val="center"/>
        </w:trPr>
        <w:tc>
          <w:tcPr>
            <w:tcW w:w="900" w:type="dxa"/>
          </w:tcPr>
          <w:p w14:paraId="6F8E0C48"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6.</w:t>
            </w:r>
          </w:p>
        </w:tc>
        <w:tc>
          <w:tcPr>
            <w:tcW w:w="3054" w:type="dxa"/>
          </w:tcPr>
          <w:p w14:paraId="377A1DAB"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Смешивание минеральных удобрений</w:t>
            </w:r>
          </w:p>
        </w:tc>
        <w:tc>
          <w:tcPr>
            <w:tcW w:w="709" w:type="dxa"/>
          </w:tcPr>
          <w:p w14:paraId="62D0F82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05CD7BA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5,5</w:t>
            </w:r>
          </w:p>
        </w:tc>
        <w:tc>
          <w:tcPr>
            <w:tcW w:w="1843" w:type="dxa"/>
            <w:vAlign w:val="center"/>
          </w:tcPr>
          <w:p w14:paraId="370DEDC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125,4</w:t>
            </w:r>
          </w:p>
        </w:tc>
        <w:tc>
          <w:tcPr>
            <w:tcW w:w="1701" w:type="dxa"/>
            <w:vAlign w:val="center"/>
          </w:tcPr>
          <w:p w14:paraId="2C675D3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689,7</w:t>
            </w:r>
          </w:p>
        </w:tc>
      </w:tr>
      <w:tr w:rsidR="006A0670" w:rsidRPr="002A6DA0" w14:paraId="1123654C" w14:textId="77777777" w:rsidTr="002E1A5C">
        <w:trPr>
          <w:jc w:val="center"/>
        </w:trPr>
        <w:tc>
          <w:tcPr>
            <w:tcW w:w="900" w:type="dxa"/>
          </w:tcPr>
          <w:p w14:paraId="16B6B839"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7.</w:t>
            </w:r>
          </w:p>
        </w:tc>
        <w:tc>
          <w:tcPr>
            <w:tcW w:w="3054" w:type="dxa"/>
          </w:tcPr>
          <w:p w14:paraId="7AC61C06"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Развозка удобрений и семян</w:t>
            </w:r>
          </w:p>
        </w:tc>
        <w:tc>
          <w:tcPr>
            <w:tcW w:w="709" w:type="dxa"/>
          </w:tcPr>
          <w:p w14:paraId="1D2E10A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0B41EE40"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5,7</w:t>
            </w:r>
          </w:p>
        </w:tc>
        <w:tc>
          <w:tcPr>
            <w:tcW w:w="1843" w:type="dxa"/>
            <w:vAlign w:val="center"/>
          </w:tcPr>
          <w:p w14:paraId="7B5DD25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562,0</w:t>
            </w:r>
          </w:p>
        </w:tc>
        <w:tc>
          <w:tcPr>
            <w:tcW w:w="1701" w:type="dxa"/>
            <w:vAlign w:val="center"/>
          </w:tcPr>
          <w:p w14:paraId="595AF2D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3203,4</w:t>
            </w:r>
          </w:p>
        </w:tc>
      </w:tr>
      <w:tr w:rsidR="006A0670" w:rsidRPr="002A6DA0" w14:paraId="0F3EE08D" w14:textId="77777777" w:rsidTr="002E1A5C">
        <w:trPr>
          <w:jc w:val="center"/>
        </w:trPr>
        <w:tc>
          <w:tcPr>
            <w:tcW w:w="900" w:type="dxa"/>
          </w:tcPr>
          <w:p w14:paraId="15F1CEC2"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8.</w:t>
            </w:r>
          </w:p>
        </w:tc>
        <w:tc>
          <w:tcPr>
            <w:tcW w:w="3054" w:type="dxa"/>
          </w:tcPr>
          <w:p w14:paraId="78959A27"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Внесение минеральных удобрений</w:t>
            </w:r>
          </w:p>
        </w:tc>
        <w:tc>
          <w:tcPr>
            <w:tcW w:w="709" w:type="dxa"/>
            <w:vAlign w:val="center"/>
          </w:tcPr>
          <w:p w14:paraId="1E47B46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59" w:type="dxa"/>
            <w:vAlign w:val="center"/>
          </w:tcPr>
          <w:p w14:paraId="3FE1363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843" w:type="dxa"/>
            <w:vAlign w:val="center"/>
          </w:tcPr>
          <w:p w14:paraId="3DEA223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690,9</w:t>
            </w:r>
          </w:p>
        </w:tc>
        <w:tc>
          <w:tcPr>
            <w:tcW w:w="1701" w:type="dxa"/>
            <w:vAlign w:val="center"/>
          </w:tcPr>
          <w:p w14:paraId="5A306FD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12781,65</w:t>
            </w:r>
          </w:p>
        </w:tc>
      </w:tr>
      <w:tr w:rsidR="006A0670" w:rsidRPr="002A6DA0" w14:paraId="4AEBF8F7" w14:textId="77777777" w:rsidTr="002E1A5C">
        <w:trPr>
          <w:jc w:val="center"/>
        </w:trPr>
        <w:tc>
          <w:tcPr>
            <w:tcW w:w="900" w:type="dxa"/>
          </w:tcPr>
          <w:p w14:paraId="7A392E1A"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9.</w:t>
            </w:r>
          </w:p>
        </w:tc>
        <w:tc>
          <w:tcPr>
            <w:tcW w:w="3054" w:type="dxa"/>
          </w:tcPr>
          <w:p w14:paraId="7EAA9414"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Посев семян многолетних трав</w:t>
            </w:r>
          </w:p>
        </w:tc>
        <w:tc>
          <w:tcPr>
            <w:tcW w:w="709" w:type="dxa"/>
            <w:vAlign w:val="center"/>
          </w:tcPr>
          <w:p w14:paraId="70FFAE30"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59" w:type="dxa"/>
            <w:vAlign w:val="center"/>
          </w:tcPr>
          <w:p w14:paraId="1BCA491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843" w:type="dxa"/>
            <w:vAlign w:val="center"/>
          </w:tcPr>
          <w:p w14:paraId="3A62051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293,3</w:t>
            </w:r>
          </w:p>
        </w:tc>
        <w:tc>
          <w:tcPr>
            <w:tcW w:w="1701" w:type="dxa"/>
            <w:vAlign w:val="center"/>
          </w:tcPr>
          <w:p w14:paraId="5D6A1D1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5426,05</w:t>
            </w:r>
          </w:p>
        </w:tc>
      </w:tr>
      <w:tr w:rsidR="006A0670" w:rsidRPr="002A6DA0" w14:paraId="474D755E" w14:textId="77777777" w:rsidTr="002E1A5C">
        <w:trPr>
          <w:jc w:val="center"/>
        </w:trPr>
        <w:tc>
          <w:tcPr>
            <w:tcW w:w="900" w:type="dxa"/>
          </w:tcPr>
          <w:p w14:paraId="59BAF93D"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10.</w:t>
            </w:r>
          </w:p>
        </w:tc>
        <w:tc>
          <w:tcPr>
            <w:tcW w:w="3054" w:type="dxa"/>
          </w:tcPr>
          <w:p w14:paraId="74F88D5F"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Прикатывание посевов</w:t>
            </w:r>
          </w:p>
        </w:tc>
        <w:tc>
          <w:tcPr>
            <w:tcW w:w="709" w:type="dxa"/>
            <w:vAlign w:val="center"/>
          </w:tcPr>
          <w:p w14:paraId="7E546B2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59" w:type="dxa"/>
            <w:vAlign w:val="center"/>
          </w:tcPr>
          <w:p w14:paraId="079F718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843" w:type="dxa"/>
            <w:vAlign w:val="center"/>
          </w:tcPr>
          <w:p w14:paraId="0AD381C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292,8</w:t>
            </w:r>
          </w:p>
        </w:tc>
        <w:tc>
          <w:tcPr>
            <w:tcW w:w="1701" w:type="dxa"/>
            <w:vAlign w:val="center"/>
          </w:tcPr>
          <w:p w14:paraId="6F27073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5416,8</w:t>
            </w:r>
          </w:p>
        </w:tc>
      </w:tr>
      <w:tr w:rsidR="006A0670" w:rsidRPr="002A6DA0" w14:paraId="48D1C023" w14:textId="77777777" w:rsidTr="002E1A5C">
        <w:trPr>
          <w:jc w:val="center"/>
        </w:trPr>
        <w:tc>
          <w:tcPr>
            <w:tcW w:w="900" w:type="dxa"/>
          </w:tcPr>
          <w:p w14:paraId="019C78A2"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11.</w:t>
            </w:r>
          </w:p>
        </w:tc>
        <w:tc>
          <w:tcPr>
            <w:tcW w:w="3054" w:type="dxa"/>
          </w:tcPr>
          <w:p w14:paraId="6ACC9E63"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Затраты на семена</w:t>
            </w:r>
          </w:p>
        </w:tc>
        <w:tc>
          <w:tcPr>
            <w:tcW w:w="709" w:type="dxa"/>
          </w:tcPr>
          <w:p w14:paraId="46E53D5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637018D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0,24</w:t>
            </w:r>
          </w:p>
        </w:tc>
        <w:tc>
          <w:tcPr>
            <w:tcW w:w="1843" w:type="dxa"/>
            <w:vAlign w:val="center"/>
          </w:tcPr>
          <w:p w14:paraId="5E75B3D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88000</w:t>
            </w:r>
          </w:p>
        </w:tc>
        <w:tc>
          <w:tcPr>
            <w:tcW w:w="1701" w:type="dxa"/>
            <w:vAlign w:val="center"/>
          </w:tcPr>
          <w:p w14:paraId="648120B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21120</w:t>
            </w:r>
          </w:p>
        </w:tc>
      </w:tr>
      <w:tr w:rsidR="006A0670" w:rsidRPr="002A6DA0" w14:paraId="7026FF97" w14:textId="77777777" w:rsidTr="002E1A5C">
        <w:trPr>
          <w:jc w:val="center"/>
        </w:trPr>
        <w:tc>
          <w:tcPr>
            <w:tcW w:w="900" w:type="dxa"/>
          </w:tcPr>
          <w:p w14:paraId="31C4D183"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12.</w:t>
            </w:r>
          </w:p>
        </w:tc>
        <w:tc>
          <w:tcPr>
            <w:tcW w:w="3054" w:type="dxa"/>
          </w:tcPr>
          <w:p w14:paraId="66A65D6A"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Затраты на аммиачную селитру</w:t>
            </w:r>
          </w:p>
        </w:tc>
        <w:tc>
          <w:tcPr>
            <w:tcW w:w="709" w:type="dxa"/>
          </w:tcPr>
          <w:p w14:paraId="175A88A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0738F35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843" w:type="dxa"/>
            <w:vAlign w:val="center"/>
          </w:tcPr>
          <w:p w14:paraId="2EDB27F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67000</w:t>
            </w:r>
          </w:p>
        </w:tc>
        <w:tc>
          <w:tcPr>
            <w:tcW w:w="1701" w:type="dxa"/>
            <w:vAlign w:val="center"/>
          </w:tcPr>
          <w:p w14:paraId="2898274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123950</w:t>
            </w:r>
          </w:p>
        </w:tc>
      </w:tr>
      <w:tr w:rsidR="006A0670" w:rsidRPr="002A6DA0" w14:paraId="23E3A3FD" w14:textId="77777777" w:rsidTr="002E1A5C">
        <w:trPr>
          <w:jc w:val="center"/>
        </w:trPr>
        <w:tc>
          <w:tcPr>
            <w:tcW w:w="900" w:type="dxa"/>
          </w:tcPr>
          <w:p w14:paraId="23284449"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13.</w:t>
            </w:r>
          </w:p>
        </w:tc>
        <w:tc>
          <w:tcPr>
            <w:tcW w:w="3054" w:type="dxa"/>
          </w:tcPr>
          <w:p w14:paraId="5AD064E2"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Затраты на суперфосфат</w:t>
            </w:r>
          </w:p>
        </w:tc>
        <w:tc>
          <w:tcPr>
            <w:tcW w:w="709" w:type="dxa"/>
          </w:tcPr>
          <w:p w14:paraId="07BB0D1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59" w:type="dxa"/>
            <w:vAlign w:val="center"/>
          </w:tcPr>
          <w:p w14:paraId="2DF10C4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3,7</w:t>
            </w:r>
          </w:p>
        </w:tc>
        <w:tc>
          <w:tcPr>
            <w:tcW w:w="1843" w:type="dxa"/>
            <w:vAlign w:val="center"/>
          </w:tcPr>
          <w:p w14:paraId="13710E7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80000</w:t>
            </w:r>
          </w:p>
        </w:tc>
        <w:tc>
          <w:tcPr>
            <w:tcW w:w="1701" w:type="dxa"/>
            <w:vAlign w:val="center"/>
          </w:tcPr>
          <w:p w14:paraId="7344725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296000</w:t>
            </w:r>
          </w:p>
        </w:tc>
      </w:tr>
      <w:tr w:rsidR="006A0670" w:rsidRPr="002A6DA0" w14:paraId="16A012FE" w14:textId="77777777" w:rsidTr="002E1A5C">
        <w:trPr>
          <w:jc w:val="center"/>
        </w:trPr>
        <w:tc>
          <w:tcPr>
            <w:tcW w:w="900" w:type="dxa"/>
          </w:tcPr>
          <w:p w14:paraId="6F16EADD" w14:textId="77777777" w:rsidR="00A8367B" w:rsidRPr="002A6DA0" w:rsidRDefault="00A8367B" w:rsidP="002E1A5C">
            <w:pPr>
              <w:pStyle w:val="ab"/>
              <w:spacing w:after="0"/>
              <w:ind w:left="0"/>
              <w:rPr>
                <w:rFonts w:ascii="Times New Roman" w:hAnsi="Times New Roman"/>
                <w:color w:val="00B0F0"/>
                <w:sz w:val="24"/>
                <w:szCs w:val="24"/>
              </w:rPr>
            </w:pPr>
          </w:p>
        </w:tc>
        <w:tc>
          <w:tcPr>
            <w:tcW w:w="3054" w:type="dxa"/>
          </w:tcPr>
          <w:p w14:paraId="5D3D04D6"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Итого в базовых ценах 2016 г</w:t>
            </w:r>
          </w:p>
        </w:tc>
        <w:tc>
          <w:tcPr>
            <w:tcW w:w="709" w:type="dxa"/>
          </w:tcPr>
          <w:p w14:paraId="08EF7CF5"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59" w:type="dxa"/>
            <w:vAlign w:val="center"/>
          </w:tcPr>
          <w:p w14:paraId="6699761A"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843" w:type="dxa"/>
            <w:vAlign w:val="center"/>
          </w:tcPr>
          <w:p w14:paraId="2854BF01"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563050F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545458</w:t>
            </w:r>
          </w:p>
        </w:tc>
      </w:tr>
      <w:tr w:rsidR="006A0670" w:rsidRPr="002A6DA0" w14:paraId="1F12E742" w14:textId="77777777" w:rsidTr="002E1A5C">
        <w:trPr>
          <w:jc w:val="center"/>
        </w:trPr>
        <w:tc>
          <w:tcPr>
            <w:tcW w:w="900" w:type="dxa"/>
          </w:tcPr>
          <w:p w14:paraId="16055146" w14:textId="77777777" w:rsidR="00A8367B" w:rsidRPr="002A6DA0" w:rsidRDefault="00A8367B" w:rsidP="002E1A5C">
            <w:pPr>
              <w:pStyle w:val="ab"/>
              <w:spacing w:after="0"/>
              <w:ind w:left="0"/>
              <w:rPr>
                <w:rFonts w:ascii="Times New Roman" w:hAnsi="Times New Roman"/>
                <w:color w:val="00B0F0"/>
                <w:sz w:val="24"/>
                <w:szCs w:val="24"/>
              </w:rPr>
            </w:pPr>
          </w:p>
        </w:tc>
        <w:tc>
          <w:tcPr>
            <w:tcW w:w="3054" w:type="dxa"/>
          </w:tcPr>
          <w:p w14:paraId="650BAA57"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С учетом рыночного удорожания (в текущих ценах 2016г.) К = 1,823</w:t>
            </w:r>
          </w:p>
        </w:tc>
        <w:tc>
          <w:tcPr>
            <w:tcW w:w="709" w:type="dxa"/>
          </w:tcPr>
          <w:p w14:paraId="0B92C97D"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59" w:type="dxa"/>
            <w:vAlign w:val="center"/>
          </w:tcPr>
          <w:p w14:paraId="194879E2"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843" w:type="dxa"/>
            <w:vAlign w:val="center"/>
          </w:tcPr>
          <w:p w14:paraId="0C7892CB"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08A4385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994369,9</w:t>
            </w:r>
          </w:p>
        </w:tc>
      </w:tr>
      <w:tr w:rsidR="006A0670" w:rsidRPr="002A6DA0" w14:paraId="13A018DF" w14:textId="77777777" w:rsidTr="002E1A5C">
        <w:trPr>
          <w:jc w:val="center"/>
        </w:trPr>
        <w:tc>
          <w:tcPr>
            <w:tcW w:w="900" w:type="dxa"/>
          </w:tcPr>
          <w:p w14:paraId="333E8D8B" w14:textId="77777777" w:rsidR="00A8367B" w:rsidRPr="002A6DA0" w:rsidRDefault="00A8367B" w:rsidP="002E1A5C">
            <w:pPr>
              <w:pStyle w:val="ab"/>
              <w:spacing w:after="0"/>
              <w:ind w:left="0"/>
              <w:rPr>
                <w:rFonts w:ascii="Times New Roman" w:hAnsi="Times New Roman"/>
                <w:color w:val="00B0F0"/>
                <w:sz w:val="24"/>
                <w:szCs w:val="24"/>
              </w:rPr>
            </w:pPr>
          </w:p>
        </w:tc>
        <w:tc>
          <w:tcPr>
            <w:tcW w:w="3054" w:type="dxa"/>
          </w:tcPr>
          <w:p w14:paraId="01C8DAAD"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Непредвиденные расходы, 5%</w:t>
            </w:r>
          </w:p>
        </w:tc>
        <w:tc>
          <w:tcPr>
            <w:tcW w:w="709" w:type="dxa"/>
          </w:tcPr>
          <w:p w14:paraId="1179D5C6"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59" w:type="dxa"/>
            <w:vAlign w:val="center"/>
          </w:tcPr>
          <w:p w14:paraId="0A0AC5E2"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843" w:type="dxa"/>
            <w:vAlign w:val="center"/>
          </w:tcPr>
          <w:p w14:paraId="5A561504"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337110D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27272,9</w:t>
            </w:r>
          </w:p>
        </w:tc>
      </w:tr>
      <w:tr w:rsidR="006A0670" w:rsidRPr="002A6DA0" w14:paraId="00EB33A2" w14:textId="77777777" w:rsidTr="002E1A5C">
        <w:trPr>
          <w:jc w:val="center"/>
        </w:trPr>
        <w:tc>
          <w:tcPr>
            <w:tcW w:w="900" w:type="dxa"/>
          </w:tcPr>
          <w:p w14:paraId="7FE6D3C9" w14:textId="77777777" w:rsidR="00A8367B" w:rsidRPr="002A6DA0" w:rsidRDefault="00A8367B" w:rsidP="002E1A5C">
            <w:pPr>
              <w:pStyle w:val="ab"/>
              <w:spacing w:after="0"/>
              <w:ind w:left="0"/>
              <w:rPr>
                <w:rFonts w:ascii="Times New Roman" w:hAnsi="Times New Roman"/>
                <w:color w:val="00B0F0"/>
                <w:sz w:val="24"/>
                <w:szCs w:val="24"/>
              </w:rPr>
            </w:pPr>
          </w:p>
        </w:tc>
        <w:tc>
          <w:tcPr>
            <w:tcW w:w="3054" w:type="dxa"/>
          </w:tcPr>
          <w:p w14:paraId="5557CFBD"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Всего:</w:t>
            </w:r>
          </w:p>
        </w:tc>
        <w:tc>
          <w:tcPr>
            <w:tcW w:w="709" w:type="dxa"/>
          </w:tcPr>
          <w:p w14:paraId="24C95A1B"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59" w:type="dxa"/>
            <w:vAlign w:val="center"/>
          </w:tcPr>
          <w:p w14:paraId="5B928C7B"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843" w:type="dxa"/>
            <w:vAlign w:val="center"/>
          </w:tcPr>
          <w:p w14:paraId="20244040"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01" w:type="dxa"/>
            <w:vAlign w:val="center"/>
          </w:tcPr>
          <w:p w14:paraId="29C18A8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1021643</w:t>
            </w:r>
          </w:p>
        </w:tc>
      </w:tr>
    </w:tbl>
    <w:p w14:paraId="5A288D3D" w14:textId="77777777" w:rsidR="00A8367B" w:rsidRPr="002A6DA0" w:rsidRDefault="00A8367B" w:rsidP="00A8367B">
      <w:pPr>
        <w:pStyle w:val="ab"/>
        <w:spacing w:after="0"/>
        <w:ind w:left="0" w:firstLine="708"/>
        <w:jc w:val="center"/>
        <w:rPr>
          <w:rFonts w:ascii="Times New Roman" w:hAnsi="Times New Roman"/>
          <w:b/>
          <w:color w:val="00B0F0"/>
          <w:sz w:val="24"/>
          <w:szCs w:val="24"/>
        </w:rPr>
      </w:pPr>
    </w:p>
    <w:p w14:paraId="60BF50A0" w14:textId="77777777" w:rsidR="00A8367B" w:rsidRPr="002A6DA0" w:rsidRDefault="00A8367B" w:rsidP="00A8367B">
      <w:pPr>
        <w:pStyle w:val="ab"/>
        <w:spacing w:after="0"/>
        <w:ind w:left="0" w:firstLine="708"/>
        <w:jc w:val="center"/>
        <w:rPr>
          <w:rFonts w:ascii="Times New Roman" w:hAnsi="Times New Roman"/>
          <w:b/>
          <w:color w:val="00B0F0"/>
          <w:sz w:val="24"/>
          <w:szCs w:val="24"/>
        </w:rPr>
      </w:pPr>
    </w:p>
    <w:p w14:paraId="2684EBE9" w14:textId="77777777" w:rsidR="00E60543" w:rsidRPr="002A6DA0" w:rsidRDefault="00E60543" w:rsidP="00A8367B">
      <w:pPr>
        <w:pStyle w:val="ab"/>
        <w:spacing w:after="0"/>
        <w:ind w:left="0" w:firstLine="708"/>
        <w:jc w:val="center"/>
        <w:rPr>
          <w:rFonts w:ascii="Times New Roman" w:hAnsi="Times New Roman"/>
          <w:b/>
          <w:color w:val="00B0F0"/>
          <w:sz w:val="24"/>
          <w:szCs w:val="24"/>
        </w:rPr>
      </w:pPr>
    </w:p>
    <w:p w14:paraId="545AFEB1" w14:textId="77777777" w:rsidR="00E60543" w:rsidRPr="002A6DA0" w:rsidRDefault="00E60543" w:rsidP="00A8367B">
      <w:pPr>
        <w:pStyle w:val="ab"/>
        <w:spacing w:after="0"/>
        <w:ind w:left="0" w:firstLine="708"/>
        <w:jc w:val="center"/>
        <w:rPr>
          <w:rFonts w:ascii="Times New Roman" w:hAnsi="Times New Roman"/>
          <w:b/>
          <w:color w:val="00B0F0"/>
          <w:sz w:val="24"/>
          <w:szCs w:val="24"/>
        </w:rPr>
      </w:pPr>
    </w:p>
    <w:p w14:paraId="41E9BD38" w14:textId="77777777" w:rsidR="00E60543" w:rsidRPr="002A6DA0" w:rsidRDefault="00E60543" w:rsidP="00A8367B">
      <w:pPr>
        <w:pStyle w:val="ab"/>
        <w:spacing w:after="0"/>
        <w:ind w:left="0" w:firstLine="708"/>
        <w:jc w:val="center"/>
        <w:rPr>
          <w:rFonts w:ascii="Times New Roman" w:hAnsi="Times New Roman"/>
          <w:b/>
          <w:color w:val="00B0F0"/>
          <w:sz w:val="24"/>
          <w:szCs w:val="24"/>
        </w:rPr>
      </w:pPr>
    </w:p>
    <w:p w14:paraId="3F0CDCEB" w14:textId="77777777" w:rsidR="00E60543" w:rsidRPr="002A6DA0" w:rsidRDefault="00E60543" w:rsidP="00A8367B">
      <w:pPr>
        <w:pStyle w:val="ab"/>
        <w:spacing w:after="0"/>
        <w:ind w:left="0" w:firstLine="708"/>
        <w:jc w:val="center"/>
        <w:rPr>
          <w:rFonts w:ascii="Times New Roman" w:hAnsi="Times New Roman"/>
          <w:b/>
          <w:color w:val="00B0F0"/>
          <w:sz w:val="24"/>
          <w:szCs w:val="24"/>
        </w:rPr>
      </w:pPr>
    </w:p>
    <w:p w14:paraId="6B83F976" w14:textId="77777777" w:rsidR="00E60543" w:rsidRPr="002A6DA0" w:rsidRDefault="00E60543" w:rsidP="00A8367B">
      <w:pPr>
        <w:pStyle w:val="ab"/>
        <w:spacing w:after="0"/>
        <w:ind w:left="0" w:firstLine="708"/>
        <w:jc w:val="center"/>
        <w:rPr>
          <w:rFonts w:ascii="Times New Roman" w:hAnsi="Times New Roman"/>
          <w:b/>
          <w:color w:val="00B0F0"/>
          <w:sz w:val="24"/>
          <w:szCs w:val="24"/>
        </w:rPr>
      </w:pPr>
    </w:p>
    <w:p w14:paraId="410618C1" w14:textId="77777777" w:rsidR="00A8367B" w:rsidRPr="002A6DA0" w:rsidRDefault="00A8367B" w:rsidP="00A8367B">
      <w:pPr>
        <w:pStyle w:val="ab"/>
        <w:spacing w:after="0"/>
        <w:ind w:left="0" w:firstLine="708"/>
        <w:jc w:val="center"/>
        <w:rPr>
          <w:rFonts w:ascii="Times New Roman" w:hAnsi="Times New Roman"/>
          <w:color w:val="00B0F0"/>
          <w:sz w:val="24"/>
          <w:szCs w:val="24"/>
        </w:rPr>
      </w:pPr>
      <w:r w:rsidRPr="002A6DA0">
        <w:rPr>
          <w:rFonts w:ascii="Times New Roman" w:hAnsi="Times New Roman"/>
          <w:color w:val="00B0F0"/>
          <w:sz w:val="24"/>
          <w:szCs w:val="24"/>
        </w:rPr>
        <w:lastRenderedPageBreak/>
        <w:t>Локальная смета № 3</w:t>
      </w:r>
    </w:p>
    <w:p w14:paraId="21F08BBE" w14:textId="77777777" w:rsidR="00A8367B" w:rsidRPr="002A6DA0" w:rsidRDefault="00A8367B" w:rsidP="00A8367B">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 xml:space="preserve">на производство биологического этапа рекультивации </w:t>
      </w:r>
    </w:p>
    <w:p w14:paraId="242DB385" w14:textId="77777777" w:rsidR="00A8367B" w:rsidRPr="002A6DA0" w:rsidRDefault="00A8367B" w:rsidP="00A8367B">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(уход за травостоем в течение мелиоративного периода – 3 года)</w:t>
      </w:r>
    </w:p>
    <w:p w14:paraId="084CB156" w14:textId="77777777" w:rsidR="00A8367B" w:rsidRPr="002A6DA0" w:rsidRDefault="00A8367B" w:rsidP="00A8367B">
      <w:pPr>
        <w:pStyle w:val="ab"/>
        <w:spacing w:after="0"/>
        <w:ind w:left="0"/>
        <w:jc w:val="right"/>
        <w:rPr>
          <w:rFonts w:ascii="Times New Roman" w:hAnsi="Times New Roman"/>
          <w:color w:val="00B0F0"/>
          <w:sz w:val="24"/>
          <w:szCs w:val="24"/>
        </w:rPr>
      </w:pPr>
      <w:r w:rsidRPr="002A6DA0">
        <w:rPr>
          <w:rFonts w:ascii="Times New Roman" w:hAnsi="Times New Roman"/>
          <w:color w:val="00B0F0"/>
          <w:sz w:val="24"/>
          <w:szCs w:val="24"/>
        </w:rPr>
        <w:t>таблица 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981"/>
        <w:gridCol w:w="926"/>
        <w:gridCol w:w="1556"/>
        <w:gridCol w:w="1755"/>
        <w:gridCol w:w="1723"/>
      </w:tblGrid>
      <w:tr w:rsidR="006A0670" w:rsidRPr="002A6DA0" w14:paraId="1B907A20" w14:textId="77777777" w:rsidTr="00A8367B">
        <w:trPr>
          <w:jc w:val="center"/>
        </w:trPr>
        <w:tc>
          <w:tcPr>
            <w:tcW w:w="637" w:type="dxa"/>
          </w:tcPr>
          <w:p w14:paraId="013BF6AE" w14:textId="77777777" w:rsidR="00A8367B" w:rsidRPr="002A6DA0" w:rsidRDefault="00A8367B" w:rsidP="002E1A5C">
            <w:pPr>
              <w:pStyle w:val="ab"/>
              <w:spacing w:after="0"/>
              <w:ind w:left="0"/>
              <w:rPr>
                <w:rFonts w:ascii="Times New Roman" w:hAnsi="Times New Roman"/>
                <w:b/>
                <w:caps/>
                <w:color w:val="00B0F0"/>
                <w:sz w:val="24"/>
                <w:szCs w:val="24"/>
              </w:rPr>
            </w:pPr>
            <w:r w:rsidRPr="002A6DA0">
              <w:rPr>
                <w:rFonts w:ascii="Times New Roman" w:hAnsi="Times New Roman"/>
                <w:b/>
                <w:caps/>
                <w:color w:val="00B0F0"/>
                <w:sz w:val="24"/>
                <w:szCs w:val="24"/>
              </w:rPr>
              <w:t xml:space="preserve">№ </w:t>
            </w:r>
          </w:p>
          <w:p w14:paraId="74731ACB"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п/п</w:t>
            </w:r>
          </w:p>
        </w:tc>
        <w:tc>
          <w:tcPr>
            <w:tcW w:w="3019" w:type="dxa"/>
          </w:tcPr>
          <w:p w14:paraId="7ED7D6AE"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Наименование работ</w:t>
            </w:r>
          </w:p>
        </w:tc>
        <w:tc>
          <w:tcPr>
            <w:tcW w:w="942" w:type="dxa"/>
          </w:tcPr>
          <w:p w14:paraId="3953BD0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Ед.</w:t>
            </w:r>
          </w:p>
          <w:p w14:paraId="5C87C46E" w14:textId="77777777" w:rsidR="00A8367B" w:rsidRPr="002A6DA0" w:rsidRDefault="00A8367B" w:rsidP="002E1A5C">
            <w:pPr>
              <w:pStyle w:val="ab"/>
              <w:spacing w:after="0"/>
              <w:ind w:left="0"/>
              <w:jc w:val="center"/>
              <w:rPr>
                <w:rFonts w:ascii="Times New Roman" w:hAnsi="Times New Roman"/>
                <w:b/>
                <w:caps/>
                <w:color w:val="00B0F0"/>
                <w:sz w:val="24"/>
                <w:szCs w:val="24"/>
              </w:rPr>
            </w:pPr>
            <w:r w:rsidRPr="002A6DA0">
              <w:rPr>
                <w:rFonts w:ascii="Times New Roman" w:hAnsi="Times New Roman"/>
                <w:color w:val="00B0F0"/>
                <w:sz w:val="24"/>
                <w:szCs w:val="24"/>
              </w:rPr>
              <w:t>изм</w:t>
            </w:r>
          </w:p>
        </w:tc>
        <w:tc>
          <w:tcPr>
            <w:tcW w:w="1563" w:type="dxa"/>
          </w:tcPr>
          <w:p w14:paraId="5F8798B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Количество</w:t>
            </w:r>
          </w:p>
        </w:tc>
        <w:tc>
          <w:tcPr>
            <w:tcW w:w="1776" w:type="dxa"/>
          </w:tcPr>
          <w:p w14:paraId="6FFA556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Стоимость</w:t>
            </w:r>
          </w:p>
          <w:p w14:paraId="71AB681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единицы,</w:t>
            </w:r>
          </w:p>
          <w:p w14:paraId="57C46CF4" w14:textId="77777777" w:rsidR="00A8367B" w:rsidRPr="002A6DA0" w:rsidRDefault="00A8367B" w:rsidP="002E1A5C">
            <w:pPr>
              <w:pStyle w:val="ab"/>
              <w:spacing w:after="0"/>
              <w:ind w:left="0"/>
              <w:jc w:val="center"/>
              <w:rPr>
                <w:rFonts w:ascii="Times New Roman" w:hAnsi="Times New Roman"/>
                <w:b/>
                <w:caps/>
                <w:color w:val="00B0F0"/>
                <w:sz w:val="24"/>
                <w:szCs w:val="24"/>
              </w:rPr>
            </w:pPr>
            <w:r w:rsidRPr="002A6DA0">
              <w:rPr>
                <w:rFonts w:ascii="Times New Roman" w:hAnsi="Times New Roman"/>
                <w:color w:val="00B0F0"/>
                <w:sz w:val="24"/>
                <w:szCs w:val="24"/>
              </w:rPr>
              <w:t>тенге</w:t>
            </w:r>
          </w:p>
        </w:tc>
        <w:tc>
          <w:tcPr>
            <w:tcW w:w="1740" w:type="dxa"/>
          </w:tcPr>
          <w:p w14:paraId="2594B49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Общая</w:t>
            </w:r>
          </w:p>
          <w:p w14:paraId="54DFF60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Стоимость,</w:t>
            </w:r>
          </w:p>
          <w:p w14:paraId="2EEED5E5" w14:textId="77777777" w:rsidR="00A8367B" w:rsidRPr="002A6DA0" w:rsidRDefault="00A8367B" w:rsidP="002E1A5C">
            <w:pPr>
              <w:pStyle w:val="ab"/>
              <w:spacing w:after="0"/>
              <w:ind w:left="0"/>
              <w:jc w:val="center"/>
              <w:rPr>
                <w:rFonts w:ascii="Times New Roman" w:hAnsi="Times New Roman"/>
                <w:b/>
                <w:caps/>
                <w:color w:val="00B0F0"/>
                <w:sz w:val="24"/>
                <w:szCs w:val="24"/>
              </w:rPr>
            </w:pPr>
            <w:r w:rsidRPr="002A6DA0">
              <w:rPr>
                <w:rFonts w:ascii="Times New Roman" w:hAnsi="Times New Roman"/>
                <w:color w:val="00B0F0"/>
                <w:sz w:val="24"/>
                <w:szCs w:val="24"/>
              </w:rPr>
              <w:t>тенге</w:t>
            </w:r>
          </w:p>
        </w:tc>
      </w:tr>
      <w:tr w:rsidR="006A0670" w:rsidRPr="002A6DA0" w14:paraId="4EFB8EF5" w14:textId="77777777" w:rsidTr="00A8367B">
        <w:trPr>
          <w:jc w:val="center"/>
        </w:trPr>
        <w:tc>
          <w:tcPr>
            <w:tcW w:w="637" w:type="dxa"/>
          </w:tcPr>
          <w:p w14:paraId="10A9DF7D"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w:t>
            </w:r>
          </w:p>
        </w:tc>
        <w:tc>
          <w:tcPr>
            <w:tcW w:w="3019" w:type="dxa"/>
          </w:tcPr>
          <w:p w14:paraId="5FEF8B49" w14:textId="77777777" w:rsidR="00A8367B" w:rsidRPr="002A6DA0" w:rsidRDefault="00A8367B" w:rsidP="002E1A5C">
            <w:pPr>
              <w:pStyle w:val="ab"/>
              <w:spacing w:after="0"/>
              <w:ind w:left="0"/>
              <w:rPr>
                <w:rFonts w:ascii="Times New Roman" w:hAnsi="Times New Roman"/>
                <w:color w:val="00B0F0"/>
                <w:sz w:val="24"/>
                <w:szCs w:val="24"/>
                <w:u w:val="single"/>
              </w:rPr>
            </w:pPr>
            <w:r w:rsidRPr="002A6DA0">
              <w:rPr>
                <w:rFonts w:ascii="Times New Roman" w:hAnsi="Times New Roman"/>
                <w:color w:val="00B0F0"/>
                <w:sz w:val="24"/>
                <w:szCs w:val="24"/>
                <w:u w:val="single"/>
              </w:rPr>
              <w:t>Уход за травостоем</w:t>
            </w:r>
          </w:p>
          <w:p w14:paraId="03BF574D"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Двухкратное снегозадержание</w:t>
            </w:r>
          </w:p>
        </w:tc>
        <w:tc>
          <w:tcPr>
            <w:tcW w:w="942" w:type="dxa"/>
          </w:tcPr>
          <w:p w14:paraId="5E84C80A" w14:textId="77777777" w:rsidR="00A8367B" w:rsidRPr="002A6DA0" w:rsidRDefault="00A8367B" w:rsidP="002E1A5C">
            <w:pPr>
              <w:pStyle w:val="ab"/>
              <w:spacing w:after="0"/>
              <w:ind w:left="0"/>
              <w:jc w:val="center"/>
              <w:rPr>
                <w:rFonts w:ascii="Times New Roman" w:hAnsi="Times New Roman"/>
                <w:color w:val="00B0F0"/>
                <w:sz w:val="24"/>
                <w:szCs w:val="24"/>
              </w:rPr>
            </w:pPr>
          </w:p>
          <w:p w14:paraId="26FB01C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63" w:type="dxa"/>
            <w:vAlign w:val="center"/>
          </w:tcPr>
          <w:p w14:paraId="067FD01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776" w:type="dxa"/>
            <w:vAlign w:val="center"/>
          </w:tcPr>
          <w:p w14:paraId="705FB170"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4067,3</w:t>
            </w:r>
          </w:p>
        </w:tc>
        <w:tc>
          <w:tcPr>
            <w:tcW w:w="1740" w:type="dxa"/>
            <w:vAlign w:val="center"/>
          </w:tcPr>
          <w:p w14:paraId="22270BC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75245,05</w:t>
            </w:r>
          </w:p>
        </w:tc>
      </w:tr>
      <w:tr w:rsidR="006A0670" w:rsidRPr="002A6DA0" w14:paraId="425EBA2F" w14:textId="77777777" w:rsidTr="00A8367B">
        <w:trPr>
          <w:jc w:val="center"/>
        </w:trPr>
        <w:tc>
          <w:tcPr>
            <w:tcW w:w="637" w:type="dxa"/>
          </w:tcPr>
          <w:p w14:paraId="23A839A7"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2.</w:t>
            </w:r>
          </w:p>
        </w:tc>
        <w:tc>
          <w:tcPr>
            <w:tcW w:w="3019" w:type="dxa"/>
          </w:tcPr>
          <w:p w14:paraId="07B87DAF"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Перевозка удобрений</w:t>
            </w:r>
          </w:p>
        </w:tc>
        <w:tc>
          <w:tcPr>
            <w:tcW w:w="942" w:type="dxa"/>
          </w:tcPr>
          <w:p w14:paraId="4BBA570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46A960B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w:t>
            </w:r>
          </w:p>
        </w:tc>
        <w:tc>
          <w:tcPr>
            <w:tcW w:w="1776" w:type="dxa"/>
            <w:vAlign w:val="center"/>
          </w:tcPr>
          <w:p w14:paraId="6AF016A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562,0</w:t>
            </w:r>
          </w:p>
        </w:tc>
        <w:tc>
          <w:tcPr>
            <w:tcW w:w="1740" w:type="dxa"/>
            <w:vAlign w:val="center"/>
          </w:tcPr>
          <w:p w14:paraId="17A2247E"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1517,4</w:t>
            </w:r>
          </w:p>
        </w:tc>
      </w:tr>
      <w:tr w:rsidR="006A0670" w:rsidRPr="002A6DA0" w14:paraId="140BE22C" w14:textId="77777777" w:rsidTr="00A8367B">
        <w:trPr>
          <w:jc w:val="center"/>
        </w:trPr>
        <w:tc>
          <w:tcPr>
            <w:tcW w:w="637" w:type="dxa"/>
          </w:tcPr>
          <w:p w14:paraId="471970B2"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3.</w:t>
            </w:r>
          </w:p>
        </w:tc>
        <w:tc>
          <w:tcPr>
            <w:tcW w:w="3019" w:type="dxa"/>
          </w:tcPr>
          <w:p w14:paraId="36052B6A"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Погрузка и разгрузка удобрений</w:t>
            </w:r>
          </w:p>
        </w:tc>
        <w:tc>
          <w:tcPr>
            <w:tcW w:w="942" w:type="dxa"/>
          </w:tcPr>
          <w:p w14:paraId="7F5F57A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07B35D5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w:t>
            </w:r>
          </w:p>
        </w:tc>
        <w:tc>
          <w:tcPr>
            <w:tcW w:w="1776" w:type="dxa"/>
            <w:vAlign w:val="center"/>
          </w:tcPr>
          <w:p w14:paraId="0710B630"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482,8</w:t>
            </w:r>
          </w:p>
        </w:tc>
        <w:tc>
          <w:tcPr>
            <w:tcW w:w="1740" w:type="dxa"/>
            <w:vAlign w:val="center"/>
          </w:tcPr>
          <w:p w14:paraId="272A124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1303,56</w:t>
            </w:r>
          </w:p>
        </w:tc>
      </w:tr>
      <w:tr w:rsidR="006A0670" w:rsidRPr="002A6DA0" w14:paraId="5DAA0E24" w14:textId="77777777" w:rsidTr="00A8367B">
        <w:trPr>
          <w:jc w:val="center"/>
        </w:trPr>
        <w:tc>
          <w:tcPr>
            <w:tcW w:w="637" w:type="dxa"/>
          </w:tcPr>
          <w:p w14:paraId="26F06430"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4.</w:t>
            </w:r>
          </w:p>
        </w:tc>
        <w:tc>
          <w:tcPr>
            <w:tcW w:w="3019" w:type="dxa"/>
          </w:tcPr>
          <w:p w14:paraId="6F4053BC"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Дробление минеральный удобрений</w:t>
            </w:r>
          </w:p>
        </w:tc>
        <w:tc>
          <w:tcPr>
            <w:tcW w:w="942" w:type="dxa"/>
          </w:tcPr>
          <w:p w14:paraId="11D94C6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5854137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w:t>
            </w:r>
          </w:p>
        </w:tc>
        <w:tc>
          <w:tcPr>
            <w:tcW w:w="1776" w:type="dxa"/>
            <w:vAlign w:val="center"/>
          </w:tcPr>
          <w:p w14:paraId="2C7B50C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420,6</w:t>
            </w:r>
          </w:p>
        </w:tc>
        <w:tc>
          <w:tcPr>
            <w:tcW w:w="1740" w:type="dxa"/>
            <w:vAlign w:val="center"/>
          </w:tcPr>
          <w:p w14:paraId="11D619D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1135,62</w:t>
            </w:r>
          </w:p>
        </w:tc>
      </w:tr>
      <w:tr w:rsidR="006A0670" w:rsidRPr="002A6DA0" w14:paraId="38A58EB7" w14:textId="77777777" w:rsidTr="00A8367B">
        <w:trPr>
          <w:jc w:val="center"/>
        </w:trPr>
        <w:tc>
          <w:tcPr>
            <w:tcW w:w="637" w:type="dxa"/>
          </w:tcPr>
          <w:p w14:paraId="5FED6E64"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5.</w:t>
            </w:r>
          </w:p>
        </w:tc>
        <w:tc>
          <w:tcPr>
            <w:tcW w:w="3019" w:type="dxa"/>
          </w:tcPr>
          <w:p w14:paraId="32B0E113"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Смешивание минеральных удобрений</w:t>
            </w:r>
          </w:p>
        </w:tc>
        <w:tc>
          <w:tcPr>
            <w:tcW w:w="942" w:type="dxa"/>
          </w:tcPr>
          <w:p w14:paraId="46B75B3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0333012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w:t>
            </w:r>
          </w:p>
        </w:tc>
        <w:tc>
          <w:tcPr>
            <w:tcW w:w="1776" w:type="dxa"/>
            <w:vAlign w:val="center"/>
          </w:tcPr>
          <w:p w14:paraId="56BF390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125,4</w:t>
            </w:r>
          </w:p>
        </w:tc>
        <w:tc>
          <w:tcPr>
            <w:tcW w:w="1740" w:type="dxa"/>
            <w:vAlign w:val="center"/>
          </w:tcPr>
          <w:p w14:paraId="00FB02C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338,58</w:t>
            </w:r>
          </w:p>
        </w:tc>
      </w:tr>
      <w:tr w:rsidR="006A0670" w:rsidRPr="002A6DA0" w14:paraId="282E0709" w14:textId="77777777" w:rsidTr="00A8367B">
        <w:trPr>
          <w:jc w:val="center"/>
        </w:trPr>
        <w:tc>
          <w:tcPr>
            <w:tcW w:w="637" w:type="dxa"/>
          </w:tcPr>
          <w:p w14:paraId="4260CBD6"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6.</w:t>
            </w:r>
          </w:p>
        </w:tc>
        <w:tc>
          <w:tcPr>
            <w:tcW w:w="3019" w:type="dxa"/>
          </w:tcPr>
          <w:p w14:paraId="1678AF61"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Развозка удобрений</w:t>
            </w:r>
          </w:p>
        </w:tc>
        <w:tc>
          <w:tcPr>
            <w:tcW w:w="942" w:type="dxa"/>
          </w:tcPr>
          <w:p w14:paraId="2EECDF86"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5047F5DD"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2,7</w:t>
            </w:r>
          </w:p>
        </w:tc>
        <w:tc>
          <w:tcPr>
            <w:tcW w:w="1776" w:type="dxa"/>
            <w:vAlign w:val="center"/>
          </w:tcPr>
          <w:p w14:paraId="73B0057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562,0</w:t>
            </w:r>
          </w:p>
        </w:tc>
        <w:tc>
          <w:tcPr>
            <w:tcW w:w="1740" w:type="dxa"/>
            <w:vAlign w:val="center"/>
          </w:tcPr>
          <w:p w14:paraId="42CF5CF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1517,4</w:t>
            </w:r>
          </w:p>
        </w:tc>
      </w:tr>
      <w:tr w:rsidR="006A0670" w:rsidRPr="002A6DA0" w14:paraId="3B1070BE" w14:textId="77777777" w:rsidTr="00A8367B">
        <w:trPr>
          <w:jc w:val="center"/>
        </w:trPr>
        <w:tc>
          <w:tcPr>
            <w:tcW w:w="637" w:type="dxa"/>
          </w:tcPr>
          <w:p w14:paraId="08D0AA8E"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7.</w:t>
            </w:r>
          </w:p>
        </w:tc>
        <w:tc>
          <w:tcPr>
            <w:tcW w:w="3019" w:type="dxa"/>
          </w:tcPr>
          <w:p w14:paraId="482BCB99"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Внесение минеральных удобрений</w:t>
            </w:r>
          </w:p>
        </w:tc>
        <w:tc>
          <w:tcPr>
            <w:tcW w:w="942" w:type="dxa"/>
            <w:vAlign w:val="center"/>
          </w:tcPr>
          <w:p w14:paraId="532E876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63" w:type="dxa"/>
            <w:vAlign w:val="center"/>
          </w:tcPr>
          <w:p w14:paraId="3B0D0D3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776" w:type="dxa"/>
            <w:vAlign w:val="center"/>
          </w:tcPr>
          <w:p w14:paraId="7EC1343F"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690,9</w:t>
            </w:r>
          </w:p>
        </w:tc>
        <w:tc>
          <w:tcPr>
            <w:tcW w:w="1740" w:type="dxa"/>
            <w:vAlign w:val="center"/>
          </w:tcPr>
          <w:p w14:paraId="54FE4E5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12781,65</w:t>
            </w:r>
          </w:p>
        </w:tc>
      </w:tr>
      <w:tr w:rsidR="006A0670" w:rsidRPr="002A6DA0" w14:paraId="0394DF15" w14:textId="77777777" w:rsidTr="00A8367B">
        <w:trPr>
          <w:jc w:val="center"/>
        </w:trPr>
        <w:tc>
          <w:tcPr>
            <w:tcW w:w="637" w:type="dxa"/>
          </w:tcPr>
          <w:p w14:paraId="00C1FCA6"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8.</w:t>
            </w:r>
          </w:p>
        </w:tc>
        <w:tc>
          <w:tcPr>
            <w:tcW w:w="3019" w:type="dxa"/>
          </w:tcPr>
          <w:p w14:paraId="2D0614B1"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Кошение трав механизированным способом</w:t>
            </w:r>
          </w:p>
        </w:tc>
        <w:tc>
          <w:tcPr>
            <w:tcW w:w="942" w:type="dxa"/>
            <w:vAlign w:val="center"/>
          </w:tcPr>
          <w:p w14:paraId="5D54A07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63" w:type="dxa"/>
            <w:vAlign w:val="center"/>
          </w:tcPr>
          <w:p w14:paraId="129CFC97"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776" w:type="dxa"/>
            <w:vAlign w:val="center"/>
          </w:tcPr>
          <w:p w14:paraId="2B92F8AF"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863,2</w:t>
            </w:r>
          </w:p>
        </w:tc>
        <w:tc>
          <w:tcPr>
            <w:tcW w:w="1740" w:type="dxa"/>
            <w:vAlign w:val="center"/>
          </w:tcPr>
          <w:p w14:paraId="405B248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15969,2</w:t>
            </w:r>
          </w:p>
        </w:tc>
      </w:tr>
      <w:tr w:rsidR="006A0670" w:rsidRPr="002A6DA0" w14:paraId="7915DBB5" w14:textId="77777777" w:rsidTr="00A8367B">
        <w:trPr>
          <w:jc w:val="center"/>
        </w:trPr>
        <w:tc>
          <w:tcPr>
            <w:tcW w:w="637" w:type="dxa"/>
          </w:tcPr>
          <w:p w14:paraId="013ED72A"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9.</w:t>
            </w:r>
          </w:p>
        </w:tc>
        <w:tc>
          <w:tcPr>
            <w:tcW w:w="3019" w:type="dxa"/>
          </w:tcPr>
          <w:p w14:paraId="62D11204"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Боронование всходов</w:t>
            </w:r>
          </w:p>
        </w:tc>
        <w:tc>
          <w:tcPr>
            <w:tcW w:w="942" w:type="dxa"/>
            <w:vAlign w:val="center"/>
          </w:tcPr>
          <w:p w14:paraId="09AD004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га</w:t>
            </w:r>
          </w:p>
        </w:tc>
        <w:tc>
          <w:tcPr>
            <w:tcW w:w="1563" w:type="dxa"/>
            <w:vAlign w:val="center"/>
          </w:tcPr>
          <w:p w14:paraId="4CF0FE3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776" w:type="dxa"/>
            <w:vAlign w:val="center"/>
          </w:tcPr>
          <w:p w14:paraId="5455239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194,0</w:t>
            </w:r>
          </w:p>
        </w:tc>
        <w:tc>
          <w:tcPr>
            <w:tcW w:w="1740" w:type="dxa"/>
            <w:vAlign w:val="center"/>
          </w:tcPr>
          <w:p w14:paraId="6143977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3589</w:t>
            </w:r>
          </w:p>
        </w:tc>
      </w:tr>
      <w:tr w:rsidR="006A0670" w:rsidRPr="002A6DA0" w14:paraId="1394E39F" w14:textId="77777777" w:rsidTr="00A8367B">
        <w:trPr>
          <w:jc w:val="center"/>
        </w:trPr>
        <w:tc>
          <w:tcPr>
            <w:tcW w:w="637" w:type="dxa"/>
          </w:tcPr>
          <w:p w14:paraId="569AB327"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10.</w:t>
            </w:r>
          </w:p>
        </w:tc>
        <w:tc>
          <w:tcPr>
            <w:tcW w:w="3019" w:type="dxa"/>
          </w:tcPr>
          <w:p w14:paraId="07D7B783"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Погрузка и выгрузка сена</w:t>
            </w:r>
          </w:p>
        </w:tc>
        <w:tc>
          <w:tcPr>
            <w:tcW w:w="942" w:type="dxa"/>
          </w:tcPr>
          <w:p w14:paraId="79A7D5FB"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36C903A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w:t>
            </w:r>
          </w:p>
        </w:tc>
        <w:tc>
          <w:tcPr>
            <w:tcW w:w="1776" w:type="dxa"/>
            <w:vAlign w:val="center"/>
          </w:tcPr>
          <w:p w14:paraId="589D24A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225,6</w:t>
            </w:r>
          </w:p>
        </w:tc>
        <w:tc>
          <w:tcPr>
            <w:tcW w:w="1740" w:type="dxa"/>
            <w:vAlign w:val="center"/>
          </w:tcPr>
          <w:p w14:paraId="1F9433D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1128</w:t>
            </w:r>
          </w:p>
        </w:tc>
      </w:tr>
      <w:tr w:rsidR="006A0670" w:rsidRPr="002A6DA0" w14:paraId="4A3F7D17" w14:textId="77777777" w:rsidTr="00A8367B">
        <w:trPr>
          <w:jc w:val="center"/>
        </w:trPr>
        <w:tc>
          <w:tcPr>
            <w:tcW w:w="637" w:type="dxa"/>
          </w:tcPr>
          <w:p w14:paraId="51ED068E"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11.</w:t>
            </w:r>
          </w:p>
        </w:tc>
        <w:tc>
          <w:tcPr>
            <w:tcW w:w="3019" w:type="dxa"/>
          </w:tcPr>
          <w:p w14:paraId="0D214D7B"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Перевозка сена</w:t>
            </w:r>
          </w:p>
        </w:tc>
        <w:tc>
          <w:tcPr>
            <w:tcW w:w="942" w:type="dxa"/>
          </w:tcPr>
          <w:p w14:paraId="51A61DA2"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6CCBA14C"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w:t>
            </w:r>
          </w:p>
        </w:tc>
        <w:tc>
          <w:tcPr>
            <w:tcW w:w="1776" w:type="dxa"/>
            <w:vAlign w:val="center"/>
          </w:tcPr>
          <w:p w14:paraId="5AF7CB75"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189,7</w:t>
            </w:r>
          </w:p>
        </w:tc>
        <w:tc>
          <w:tcPr>
            <w:tcW w:w="1740" w:type="dxa"/>
            <w:vAlign w:val="center"/>
          </w:tcPr>
          <w:p w14:paraId="6F45223D"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948,5</w:t>
            </w:r>
          </w:p>
        </w:tc>
      </w:tr>
      <w:tr w:rsidR="006A0670" w:rsidRPr="002A6DA0" w14:paraId="0F5F31C1" w14:textId="77777777" w:rsidTr="00A8367B">
        <w:trPr>
          <w:jc w:val="center"/>
        </w:trPr>
        <w:tc>
          <w:tcPr>
            <w:tcW w:w="637" w:type="dxa"/>
          </w:tcPr>
          <w:p w14:paraId="00AEA9CF"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12.</w:t>
            </w:r>
          </w:p>
        </w:tc>
        <w:tc>
          <w:tcPr>
            <w:tcW w:w="3019" w:type="dxa"/>
          </w:tcPr>
          <w:p w14:paraId="47B5247E"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Затраты на аммиачную селитру</w:t>
            </w:r>
          </w:p>
        </w:tc>
        <w:tc>
          <w:tcPr>
            <w:tcW w:w="942" w:type="dxa"/>
          </w:tcPr>
          <w:p w14:paraId="0B45DBC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120C423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0,925</w:t>
            </w:r>
          </w:p>
        </w:tc>
        <w:tc>
          <w:tcPr>
            <w:tcW w:w="1776" w:type="dxa"/>
            <w:vAlign w:val="center"/>
          </w:tcPr>
          <w:p w14:paraId="7B5546A4"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67000</w:t>
            </w:r>
          </w:p>
        </w:tc>
        <w:tc>
          <w:tcPr>
            <w:tcW w:w="1740" w:type="dxa"/>
            <w:vAlign w:val="center"/>
          </w:tcPr>
          <w:p w14:paraId="1183FBCA"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61975</w:t>
            </w:r>
          </w:p>
        </w:tc>
      </w:tr>
      <w:tr w:rsidR="006A0670" w:rsidRPr="002A6DA0" w14:paraId="5820804D" w14:textId="77777777" w:rsidTr="00A8367B">
        <w:trPr>
          <w:jc w:val="center"/>
        </w:trPr>
        <w:tc>
          <w:tcPr>
            <w:tcW w:w="637" w:type="dxa"/>
          </w:tcPr>
          <w:p w14:paraId="52046386"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13.</w:t>
            </w:r>
          </w:p>
        </w:tc>
        <w:tc>
          <w:tcPr>
            <w:tcW w:w="3019" w:type="dxa"/>
          </w:tcPr>
          <w:p w14:paraId="0D6ADE2E" w14:textId="77777777" w:rsidR="00A8367B" w:rsidRPr="002A6DA0" w:rsidRDefault="00A8367B" w:rsidP="002E1A5C">
            <w:pPr>
              <w:pStyle w:val="ab"/>
              <w:spacing w:after="0"/>
              <w:ind w:left="0"/>
              <w:rPr>
                <w:rFonts w:ascii="Times New Roman" w:hAnsi="Times New Roman"/>
                <w:color w:val="00B0F0"/>
                <w:sz w:val="24"/>
                <w:szCs w:val="24"/>
              </w:rPr>
            </w:pPr>
            <w:r w:rsidRPr="002A6DA0">
              <w:rPr>
                <w:rFonts w:ascii="Times New Roman" w:hAnsi="Times New Roman"/>
                <w:color w:val="00B0F0"/>
                <w:sz w:val="24"/>
                <w:szCs w:val="24"/>
              </w:rPr>
              <w:t>Затраты на суперфосфат</w:t>
            </w:r>
          </w:p>
        </w:tc>
        <w:tc>
          <w:tcPr>
            <w:tcW w:w="942" w:type="dxa"/>
          </w:tcPr>
          <w:p w14:paraId="57DA3DA9"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т</w:t>
            </w:r>
          </w:p>
        </w:tc>
        <w:tc>
          <w:tcPr>
            <w:tcW w:w="1563" w:type="dxa"/>
            <w:vAlign w:val="center"/>
          </w:tcPr>
          <w:p w14:paraId="6A7C6A0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1,85</w:t>
            </w:r>
          </w:p>
        </w:tc>
        <w:tc>
          <w:tcPr>
            <w:tcW w:w="1776" w:type="dxa"/>
            <w:vAlign w:val="center"/>
          </w:tcPr>
          <w:p w14:paraId="41FBEB54"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80000</w:t>
            </w:r>
          </w:p>
        </w:tc>
        <w:tc>
          <w:tcPr>
            <w:tcW w:w="1740" w:type="dxa"/>
            <w:vAlign w:val="center"/>
          </w:tcPr>
          <w:p w14:paraId="787FC11D"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148000</w:t>
            </w:r>
          </w:p>
        </w:tc>
      </w:tr>
      <w:tr w:rsidR="006A0670" w:rsidRPr="002A6DA0" w14:paraId="215315CF" w14:textId="77777777" w:rsidTr="00A8367B">
        <w:trPr>
          <w:jc w:val="center"/>
        </w:trPr>
        <w:tc>
          <w:tcPr>
            <w:tcW w:w="637" w:type="dxa"/>
          </w:tcPr>
          <w:p w14:paraId="71E6F318" w14:textId="77777777" w:rsidR="00A8367B" w:rsidRPr="002A6DA0" w:rsidRDefault="00A8367B" w:rsidP="002E1A5C">
            <w:pPr>
              <w:pStyle w:val="ab"/>
              <w:spacing w:after="0"/>
              <w:ind w:left="0"/>
              <w:rPr>
                <w:rFonts w:ascii="Times New Roman" w:hAnsi="Times New Roman"/>
                <w:color w:val="00B0F0"/>
                <w:sz w:val="24"/>
                <w:szCs w:val="24"/>
              </w:rPr>
            </w:pPr>
          </w:p>
        </w:tc>
        <w:tc>
          <w:tcPr>
            <w:tcW w:w="3019" w:type="dxa"/>
          </w:tcPr>
          <w:p w14:paraId="4408D9DA"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Итого в базовых ценах 2016 г</w:t>
            </w:r>
          </w:p>
        </w:tc>
        <w:tc>
          <w:tcPr>
            <w:tcW w:w="942" w:type="dxa"/>
          </w:tcPr>
          <w:p w14:paraId="229A5D09"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63" w:type="dxa"/>
            <w:vAlign w:val="center"/>
          </w:tcPr>
          <w:p w14:paraId="16EFD7C5"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76" w:type="dxa"/>
            <w:vAlign w:val="center"/>
          </w:tcPr>
          <w:p w14:paraId="0A356E92"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40" w:type="dxa"/>
            <w:vAlign w:val="center"/>
          </w:tcPr>
          <w:p w14:paraId="3EDF8DE3"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325449</w:t>
            </w:r>
          </w:p>
        </w:tc>
      </w:tr>
      <w:tr w:rsidR="006A0670" w:rsidRPr="002A6DA0" w14:paraId="052B1EA5" w14:textId="77777777" w:rsidTr="00A8367B">
        <w:trPr>
          <w:jc w:val="center"/>
        </w:trPr>
        <w:tc>
          <w:tcPr>
            <w:tcW w:w="637" w:type="dxa"/>
          </w:tcPr>
          <w:p w14:paraId="0B785F99" w14:textId="77777777" w:rsidR="00A8367B" w:rsidRPr="002A6DA0" w:rsidRDefault="00A8367B" w:rsidP="002E1A5C">
            <w:pPr>
              <w:pStyle w:val="ab"/>
              <w:spacing w:after="0"/>
              <w:ind w:left="0"/>
              <w:rPr>
                <w:rFonts w:ascii="Times New Roman" w:hAnsi="Times New Roman"/>
                <w:color w:val="00B0F0"/>
                <w:sz w:val="24"/>
                <w:szCs w:val="24"/>
              </w:rPr>
            </w:pPr>
          </w:p>
        </w:tc>
        <w:tc>
          <w:tcPr>
            <w:tcW w:w="3019" w:type="dxa"/>
          </w:tcPr>
          <w:p w14:paraId="23F8294E"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С учетом рыночного удорожания (в текущих ценах 2016г.) К = 1,823</w:t>
            </w:r>
          </w:p>
        </w:tc>
        <w:tc>
          <w:tcPr>
            <w:tcW w:w="942" w:type="dxa"/>
          </w:tcPr>
          <w:p w14:paraId="02555C13"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63" w:type="dxa"/>
            <w:vAlign w:val="center"/>
          </w:tcPr>
          <w:p w14:paraId="1FB9E400"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76" w:type="dxa"/>
            <w:vAlign w:val="center"/>
          </w:tcPr>
          <w:p w14:paraId="396C9617"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40" w:type="dxa"/>
            <w:vAlign w:val="center"/>
          </w:tcPr>
          <w:p w14:paraId="15C6C2C8"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593293,5</w:t>
            </w:r>
          </w:p>
        </w:tc>
      </w:tr>
      <w:tr w:rsidR="006A0670" w:rsidRPr="002A6DA0" w14:paraId="481F3FE2" w14:textId="77777777" w:rsidTr="00A8367B">
        <w:trPr>
          <w:jc w:val="center"/>
        </w:trPr>
        <w:tc>
          <w:tcPr>
            <w:tcW w:w="637" w:type="dxa"/>
          </w:tcPr>
          <w:p w14:paraId="624344F4" w14:textId="77777777" w:rsidR="00A8367B" w:rsidRPr="002A6DA0" w:rsidRDefault="00A8367B" w:rsidP="002E1A5C">
            <w:pPr>
              <w:pStyle w:val="ab"/>
              <w:spacing w:after="0"/>
              <w:ind w:left="0"/>
              <w:rPr>
                <w:rFonts w:ascii="Times New Roman" w:hAnsi="Times New Roman"/>
                <w:color w:val="00B0F0"/>
                <w:sz w:val="24"/>
                <w:szCs w:val="24"/>
              </w:rPr>
            </w:pPr>
          </w:p>
        </w:tc>
        <w:tc>
          <w:tcPr>
            <w:tcW w:w="3019" w:type="dxa"/>
          </w:tcPr>
          <w:p w14:paraId="49B93A81"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Непредвиденные расходы, 5%</w:t>
            </w:r>
          </w:p>
        </w:tc>
        <w:tc>
          <w:tcPr>
            <w:tcW w:w="942" w:type="dxa"/>
          </w:tcPr>
          <w:p w14:paraId="620635FC"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63" w:type="dxa"/>
            <w:vAlign w:val="center"/>
          </w:tcPr>
          <w:p w14:paraId="2351FD8F"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76" w:type="dxa"/>
            <w:vAlign w:val="center"/>
          </w:tcPr>
          <w:p w14:paraId="1B7917D7"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40" w:type="dxa"/>
            <w:vAlign w:val="center"/>
          </w:tcPr>
          <w:p w14:paraId="0F945220"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16272,45</w:t>
            </w:r>
          </w:p>
        </w:tc>
      </w:tr>
      <w:tr w:rsidR="006A0670" w:rsidRPr="002A6DA0" w14:paraId="1FC9CBBD" w14:textId="77777777" w:rsidTr="00A8367B">
        <w:trPr>
          <w:jc w:val="center"/>
        </w:trPr>
        <w:tc>
          <w:tcPr>
            <w:tcW w:w="637" w:type="dxa"/>
          </w:tcPr>
          <w:p w14:paraId="71E2AC06" w14:textId="77777777" w:rsidR="00A8367B" w:rsidRPr="002A6DA0" w:rsidRDefault="00A8367B" w:rsidP="002E1A5C">
            <w:pPr>
              <w:pStyle w:val="ab"/>
              <w:spacing w:after="0"/>
              <w:ind w:left="0"/>
              <w:rPr>
                <w:rFonts w:ascii="Times New Roman" w:hAnsi="Times New Roman"/>
                <w:color w:val="00B0F0"/>
                <w:sz w:val="24"/>
                <w:szCs w:val="24"/>
              </w:rPr>
            </w:pPr>
          </w:p>
        </w:tc>
        <w:tc>
          <w:tcPr>
            <w:tcW w:w="3019" w:type="dxa"/>
          </w:tcPr>
          <w:p w14:paraId="1FEE43BD" w14:textId="77777777" w:rsidR="00A8367B" w:rsidRPr="002A6DA0" w:rsidRDefault="00A8367B" w:rsidP="002E1A5C">
            <w:pPr>
              <w:jc w:val="both"/>
              <w:rPr>
                <w:rFonts w:ascii="Times New Roman" w:hAnsi="Times New Roman" w:cs="Times New Roman"/>
                <w:color w:val="00B0F0"/>
                <w:kern w:val="36"/>
                <w:sz w:val="24"/>
                <w:szCs w:val="24"/>
              </w:rPr>
            </w:pPr>
            <w:r w:rsidRPr="002A6DA0">
              <w:rPr>
                <w:rFonts w:ascii="Times New Roman" w:hAnsi="Times New Roman" w:cs="Times New Roman"/>
                <w:color w:val="00B0F0"/>
                <w:kern w:val="36"/>
                <w:sz w:val="24"/>
                <w:szCs w:val="24"/>
              </w:rPr>
              <w:t>Всего:</w:t>
            </w:r>
          </w:p>
        </w:tc>
        <w:tc>
          <w:tcPr>
            <w:tcW w:w="942" w:type="dxa"/>
          </w:tcPr>
          <w:p w14:paraId="12A97052"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563" w:type="dxa"/>
            <w:vAlign w:val="center"/>
          </w:tcPr>
          <w:p w14:paraId="0946B848"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76" w:type="dxa"/>
            <w:vAlign w:val="center"/>
          </w:tcPr>
          <w:p w14:paraId="7918685C" w14:textId="77777777" w:rsidR="00A8367B" w:rsidRPr="002A6DA0" w:rsidRDefault="00A8367B" w:rsidP="002E1A5C">
            <w:pPr>
              <w:pStyle w:val="ab"/>
              <w:spacing w:after="0"/>
              <w:ind w:left="0"/>
              <w:jc w:val="center"/>
              <w:rPr>
                <w:rFonts w:ascii="Times New Roman" w:hAnsi="Times New Roman"/>
                <w:color w:val="00B0F0"/>
                <w:sz w:val="24"/>
                <w:szCs w:val="24"/>
              </w:rPr>
            </w:pPr>
          </w:p>
        </w:tc>
        <w:tc>
          <w:tcPr>
            <w:tcW w:w="1740" w:type="dxa"/>
            <w:vAlign w:val="center"/>
          </w:tcPr>
          <w:p w14:paraId="38689931" w14:textId="77777777" w:rsidR="00A8367B" w:rsidRPr="002A6DA0" w:rsidRDefault="00A8367B" w:rsidP="002E1A5C">
            <w:pPr>
              <w:pStyle w:val="ab"/>
              <w:spacing w:after="0"/>
              <w:ind w:left="0"/>
              <w:jc w:val="center"/>
              <w:rPr>
                <w:rFonts w:ascii="Times New Roman" w:hAnsi="Times New Roman"/>
                <w:color w:val="00B0F0"/>
                <w:sz w:val="24"/>
                <w:szCs w:val="24"/>
              </w:rPr>
            </w:pPr>
            <w:r w:rsidRPr="002A6DA0">
              <w:rPr>
                <w:rFonts w:ascii="Times New Roman" w:hAnsi="Times New Roman"/>
                <w:color w:val="00B0F0"/>
                <w:sz w:val="24"/>
                <w:szCs w:val="24"/>
              </w:rPr>
              <w:t>609565,9</w:t>
            </w:r>
          </w:p>
        </w:tc>
      </w:tr>
    </w:tbl>
    <w:p w14:paraId="1B99CA75" w14:textId="77777777" w:rsidR="00A8367B" w:rsidRPr="002A6DA0" w:rsidRDefault="00A8367B" w:rsidP="00A8367B">
      <w:pPr>
        <w:pStyle w:val="ab"/>
        <w:spacing w:after="0"/>
        <w:ind w:left="0" w:firstLine="539"/>
        <w:jc w:val="center"/>
        <w:rPr>
          <w:rFonts w:ascii="Times New Roman" w:hAnsi="Times New Roman"/>
          <w:color w:val="00B0F0"/>
          <w:sz w:val="24"/>
          <w:szCs w:val="24"/>
        </w:rPr>
      </w:pPr>
      <w:r w:rsidRPr="002A6DA0">
        <w:rPr>
          <w:rFonts w:ascii="Times New Roman" w:hAnsi="Times New Roman"/>
          <w:color w:val="00B0F0"/>
          <w:sz w:val="24"/>
          <w:szCs w:val="24"/>
        </w:rPr>
        <w:t>(участки 1,2,3)</w:t>
      </w:r>
    </w:p>
    <w:p w14:paraId="75F8B834" w14:textId="77777777" w:rsidR="00A8367B" w:rsidRPr="002A6DA0" w:rsidRDefault="00A8367B" w:rsidP="00A8367B">
      <w:pPr>
        <w:ind w:firstLine="708"/>
        <w:jc w:val="both"/>
        <w:rPr>
          <w:rFonts w:ascii="Times New Roman" w:hAnsi="Times New Roman" w:cs="Times New Roman"/>
          <w:color w:val="00B0F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
        <w:gridCol w:w="2343"/>
        <w:gridCol w:w="2358"/>
        <w:gridCol w:w="2548"/>
        <w:gridCol w:w="1309"/>
      </w:tblGrid>
      <w:tr w:rsidR="006A0670" w:rsidRPr="002A6DA0" w14:paraId="0F3C1BD2" w14:textId="77777777" w:rsidTr="00A8367B">
        <w:tc>
          <w:tcPr>
            <w:tcW w:w="1015" w:type="dxa"/>
          </w:tcPr>
          <w:p w14:paraId="61BF8A97" w14:textId="77777777" w:rsidR="00A8367B" w:rsidRPr="002A6DA0" w:rsidRDefault="00A8367B" w:rsidP="002E1A5C">
            <w:pPr>
              <w:jc w:val="both"/>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 п/п</w:t>
            </w:r>
          </w:p>
        </w:tc>
        <w:tc>
          <w:tcPr>
            <w:tcW w:w="2343" w:type="dxa"/>
          </w:tcPr>
          <w:p w14:paraId="0C34ABAF"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Техническии этап рекультивации</w:t>
            </w:r>
          </w:p>
        </w:tc>
        <w:tc>
          <w:tcPr>
            <w:tcW w:w="2358" w:type="dxa"/>
          </w:tcPr>
          <w:p w14:paraId="5BAB1078"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Биологическии этап рекультивации</w:t>
            </w:r>
          </w:p>
        </w:tc>
        <w:tc>
          <w:tcPr>
            <w:tcW w:w="2548" w:type="dxa"/>
          </w:tcPr>
          <w:p w14:paraId="4CA3B8C4"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Уход за травостоем в течение мелиоративного периода</w:t>
            </w:r>
          </w:p>
        </w:tc>
        <w:tc>
          <w:tcPr>
            <w:tcW w:w="1309" w:type="dxa"/>
          </w:tcPr>
          <w:p w14:paraId="3FF403A1"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Всего</w:t>
            </w:r>
          </w:p>
        </w:tc>
      </w:tr>
      <w:tr w:rsidR="00A8367B" w:rsidRPr="002A6DA0" w14:paraId="36C20F13" w14:textId="77777777" w:rsidTr="00A8367B">
        <w:trPr>
          <w:trHeight w:val="654"/>
        </w:trPr>
        <w:tc>
          <w:tcPr>
            <w:tcW w:w="1015" w:type="dxa"/>
            <w:vAlign w:val="center"/>
          </w:tcPr>
          <w:p w14:paraId="10040316"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Итого</w:t>
            </w:r>
          </w:p>
        </w:tc>
        <w:tc>
          <w:tcPr>
            <w:tcW w:w="2343" w:type="dxa"/>
            <w:vAlign w:val="center"/>
          </w:tcPr>
          <w:p w14:paraId="04F71486"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2849120</w:t>
            </w:r>
          </w:p>
        </w:tc>
        <w:tc>
          <w:tcPr>
            <w:tcW w:w="2358" w:type="dxa"/>
            <w:vAlign w:val="center"/>
          </w:tcPr>
          <w:p w14:paraId="15DB0EA2"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1021643</w:t>
            </w:r>
          </w:p>
        </w:tc>
        <w:tc>
          <w:tcPr>
            <w:tcW w:w="2548" w:type="dxa"/>
            <w:vAlign w:val="center"/>
          </w:tcPr>
          <w:p w14:paraId="0FCD07F0"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609565,9</w:t>
            </w:r>
          </w:p>
        </w:tc>
        <w:tc>
          <w:tcPr>
            <w:tcW w:w="1309" w:type="dxa"/>
            <w:vAlign w:val="center"/>
          </w:tcPr>
          <w:p w14:paraId="47B646AC" w14:textId="77777777" w:rsidR="00A8367B" w:rsidRPr="002A6DA0" w:rsidRDefault="00A8367B" w:rsidP="002E1A5C">
            <w:pPr>
              <w:jc w:val="center"/>
              <w:rPr>
                <w:rFonts w:ascii="Times New Roman" w:hAnsi="Times New Roman" w:cs="Times New Roman"/>
                <w:b/>
                <w:color w:val="00B0F0"/>
                <w:sz w:val="24"/>
                <w:szCs w:val="24"/>
              </w:rPr>
            </w:pPr>
            <w:r w:rsidRPr="002A6DA0">
              <w:rPr>
                <w:rFonts w:ascii="Times New Roman" w:hAnsi="Times New Roman" w:cs="Times New Roman"/>
                <w:b/>
                <w:color w:val="00B0F0"/>
                <w:sz w:val="24"/>
                <w:szCs w:val="24"/>
              </w:rPr>
              <w:t>4480329</w:t>
            </w:r>
          </w:p>
        </w:tc>
      </w:tr>
    </w:tbl>
    <w:p w14:paraId="4DC91688" w14:textId="77777777" w:rsidR="00B56E49" w:rsidRPr="002A6DA0" w:rsidRDefault="00B56E49" w:rsidP="00B56E49">
      <w:pPr>
        <w:pStyle w:val="ab"/>
        <w:spacing w:after="0"/>
        <w:ind w:left="0" w:firstLine="539"/>
        <w:jc w:val="center"/>
        <w:rPr>
          <w:rFonts w:ascii="Times New Roman" w:hAnsi="Times New Roman"/>
          <w:color w:val="00B0F0"/>
          <w:sz w:val="24"/>
          <w:szCs w:val="24"/>
        </w:rPr>
      </w:pPr>
    </w:p>
    <w:p w14:paraId="367235F3" w14:textId="77777777" w:rsidR="00216367" w:rsidRPr="002A6DA0" w:rsidRDefault="00216367" w:rsidP="00216367">
      <w:pPr>
        <w:ind w:firstLine="708"/>
        <w:jc w:val="both"/>
        <w:rPr>
          <w:rFonts w:ascii="Times New Roman" w:hAnsi="Times New Roman" w:cs="Times New Roman"/>
          <w:color w:val="00B0F0"/>
          <w:sz w:val="24"/>
          <w:szCs w:val="24"/>
        </w:rPr>
      </w:pPr>
    </w:p>
    <w:p w14:paraId="568C7D3F" w14:textId="77777777" w:rsidR="00967BC1" w:rsidRPr="002A6DA0" w:rsidRDefault="00967BC1" w:rsidP="00700F4E">
      <w:pPr>
        <w:ind w:firstLine="708"/>
        <w:jc w:val="both"/>
        <w:rPr>
          <w:rFonts w:ascii="Times New Roman" w:hAnsi="Times New Roman" w:cs="Times New Roman"/>
          <w:bCs/>
          <w:color w:val="00B0F0"/>
          <w:sz w:val="24"/>
          <w:szCs w:val="24"/>
        </w:rPr>
      </w:pPr>
      <w:r w:rsidRPr="002A6DA0">
        <w:rPr>
          <w:rFonts w:ascii="Times New Roman" w:hAnsi="Times New Roman" w:cs="Times New Roman"/>
          <w:bCs/>
          <w:color w:val="00B0F0"/>
          <w:sz w:val="24"/>
          <w:szCs w:val="24"/>
        </w:rPr>
        <w:t>Всего по мест</w:t>
      </w:r>
      <w:r w:rsidR="00B56E49" w:rsidRPr="002A6DA0">
        <w:rPr>
          <w:rFonts w:ascii="Times New Roman" w:hAnsi="Times New Roman" w:cs="Times New Roman"/>
          <w:bCs/>
          <w:color w:val="00B0F0"/>
          <w:sz w:val="24"/>
          <w:szCs w:val="24"/>
        </w:rPr>
        <w:t>о</w:t>
      </w:r>
      <w:r w:rsidRPr="002A6DA0">
        <w:rPr>
          <w:rFonts w:ascii="Times New Roman" w:hAnsi="Times New Roman" w:cs="Times New Roman"/>
          <w:bCs/>
          <w:color w:val="00B0F0"/>
          <w:sz w:val="24"/>
          <w:szCs w:val="24"/>
        </w:rPr>
        <w:t xml:space="preserve">рождению </w:t>
      </w:r>
      <w:r w:rsidR="00A8367B" w:rsidRPr="002A6DA0">
        <w:rPr>
          <w:rFonts w:ascii="Times New Roman" w:hAnsi="Times New Roman" w:cs="Times New Roman"/>
          <w:bCs/>
          <w:color w:val="00B0F0"/>
          <w:sz w:val="24"/>
          <w:szCs w:val="24"/>
        </w:rPr>
        <w:t xml:space="preserve"> затрат</w:t>
      </w:r>
      <w:r w:rsidR="00700F4E" w:rsidRPr="002A6DA0">
        <w:rPr>
          <w:rFonts w:ascii="Times New Roman" w:hAnsi="Times New Roman" w:cs="Times New Roman"/>
          <w:bCs/>
          <w:color w:val="00B0F0"/>
          <w:sz w:val="24"/>
          <w:szCs w:val="24"/>
        </w:rPr>
        <w:t>4 480 329</w:t>
      </w:r>
      <w:r w:rsidR="00B56E49" w:rsidRPr="002A6DA0">
        <w:rPr>
          <w:rFonts w:ascii="Times New Roman" w:hAnsi="Times New Roman" w:cs="Times New Roman"/>
          <w:bCs/>
          <w:color w:val="00B0F0"/>
          <w:sz w:val="24"/>
          <w:szCs w:val="24"/>
        </w:rPr>
        <w:t xml:space="preserve"> (</w:t>
      </w:r>
      <w:r w:rsidR="00700F4E" w:rsidRPr="002A6DA0">
        <w:rPr>
          <w:rFonts w:ascii="Times New Roman" w:hAnsi="Times New Roman" w:cs="Times New Roman"/>
          <w:bCs/>
          <w:color w:val="00B0F0"/>
          <w:sz w:val="24"/>
          <w:szCs w:val="24"/>
        </w:rPr>
        <w:t xml:space="preserve">четыре </w:t>
      </w:r>
      <w:r w:rsidR="00B56E49" w:rsidRPr="002A6DA0">
        <w:rPr>
          <w:rFonts w:ascii="Times New Roman" w:hAnsi="Times New Roman" w:cs="Times New Roman"/>
          <w:bCs/>
          <w:color w:val="00B0F0"/>
          <w:sz w:val="24"/>
          <w:szCs w:val="24"/>
        </w:rPr>
        <w:t>миллион</w:t>
      </w:r>
      <w:r w:rsidR="00700F4E" w:rsidRPr="002A6DA0">
        <w:rPr>
          <w:rFonts w:ascii="Times New Roman" w:hAnsi="Times New Roman" w:cs="Times New Roman"/>
          <w:bCs/>
          <w:color w:val="00B0F0"/>
          <w:sz w:val="24"/>
          <w:szCs w:val="24"/>
        </w:rPr>
        <w:t>ачетыреста восемьдесят тысяч  триста двадцать девять</w:t>
      </w:r>
      <w:r w:rsidR="00B56E49" w:rsidRPr="002A6DA0">
        <w:rPr>
          <w:rFonts w:ascii="Times New Roman" w:hAnsi="Times New Roman" w:cs="Times New Roman"/>
          <w:bCs/>
          <w:color w:val="00B0F0"/>
          <w:sz w:val="24"/>
          <w:szCs w:val="24"/>
        </w:rPr>
        <w:t>) тенге.</w:t>
      </w:r>
    </w:p>
    <w:p w14:paraId="66ADCF26" w14:textId="77777777" w:rsidR="00AF393F" w:rsidRPr="002A6DA0" w:rsidRDefault="00AF393F" w:rsidP="00AF393F">
      <w:pPr>
        <w:ind w:firstLine="708"/>
        <w:jc w:val="both"/>
        <w:rPr>
          <w:rFonts w:ascii="Times New Roman" w:hAnsi="Times New Roman" w:cs="Times New Roman"/>
          <w:bCs/>
          <w:color w:val="00B0F0"/>
          <w:sz w:val="24"/>
          <w:szCs w:val="24"/>
        </w:rPr>
      </w:pPr>
      <w:r w:rsidRPr="002A6DA0">
        <w:rPr>
          <w:rFonts w:ascii="Times New Roman" w:hAnsi="Times New Roman" w:cs="Times New Roman"/>
          <w:bCs/>
          <w:color w:val="00B0F0"/>
          <w:sz w:val="24"/>
          <w:szCs w:val="24"/>
        </w:rPr>
        <w:t>В случае изменения стоимости и количества расходных материалов, привлечения субподрядных организаций, расходы на ликвидацию месторождения могут быть ниже либо выше расчетной плановой сметы.</w:t>
      </w:r>
    </w:p>
    <w:p w14:paraId="34F0C8E9" w14:textId="77777777" w:rsidR="00216367" w:rsidRPr="002A6DA0" w:rsidRDefault="00216367" w:rsidP="00216367">
      <w:pPr>
        <w:pStyle w:val="2ff0"/>
        <w:spacing w:after="0" w:line="240" w:lineRule="auto"/>
        <w:ind w:left="425"/>
        <w:jc w:val="both"/>
        <w:rPr>
          <w:rFonts w:ascii="Times New Roman" w:hAnsi="Times New Roman" w:cs="Times New Roman"/>
          <w:color w:val="00B0F0"/>
          <w:sz w:val="28"/>
          <w:szCs w:val="28"/>
          <w:lang w:val="kk-KZ"/>
        </w:rPr>
      </w:pPr>
    </w:p>
    <w:p w14:paraId="14585FE6" w14:textId="77777777" w:rsidR="00216367" w:rsidRPr="006A0670" w:rsidRDefault="00216367" w:rsidP="00216367">
      <w:pPr>
        <w:shd w:val="clear" w:color="auto" w:fill="FFFFFF"/>
        <w:ind w:left="927" w:right="-1"/>
        <w:jc w:val="both"/>
        <w:rPr>
          <w:rFonts w:ascii="Times New Roman" w:hAnsi="Times New Roman" w:cs="Times New Roman"/>
          <w:b/>
          <w:sz w:val="24"/>
          <w:szCs w:val="24"/>
          <w:lang w:val="kk-KZ"/>
        </w:rPr>
      </w:pPr>
    </w:p>
    <w:p w14:paraId="1D63B873" w14:textId="77777777" w:rsidR="005538A2" w:rsidRPr="006A0670" w:rsidRDefault="001141AD" w:rsidP="006945EB">
      <w:pPr>
        <w:ind w:firstLine="709"/>
        <w:jc w:val="both"/>
        <w:rPr>
          <w:rFonts w:ascii="Times New Roman" w:hAnsi="Times New Roman" w:cs="Times New Roman"/>
          <w:b/>
          <w:sz w:val="24"/>
          <w:szCs w:val="24"/>
        </w:rPr>
      </w:pPr>
      <w:r w:rsidRPr="006A0670">
        <w:rPr>
          <w:rFonts w:ascii="Times New Roman" w:hAnsi="Times New Roman" w:cs="Times New Roman"/>
          <w:b/>
          <w:sz w:val="24"/>
          <w:szCs w:val="24"/>
        </w:rPr>
        <w:t xml:space="preserve">10. </w:t>
      </w:r>
      <w:r w:rsidR="005538A2" w:rsidRPr="006A0670">
        <w:rPr>
          <w:rFonts w:ascii="Times New Roman" w:hAnsi="Times New Roman" w:cs="Times New Roman"/>
          <w:b/>
          <w:sz w:val="24"/>
          <w:szCs w:val="24"/>
        </w:rPr>
        <w:t>Ликвидационный мониторинг, техническое обслуживание и отчетность после проведения ликвидации сооружений и оборудования</w:t>
      </w:r>
    </w:p>
    <w:p w14:paraId="15A7C89B" w14:textId="77777777" w:rsidR="005538A2" w:rsidRPr="006A0670" w:rsidRDefault="005538A2" w:rsidP="006945EB">
      <w:pPr>
        <w:ind w:firstLine="709"/>
        <w:jc w:val="both"/>
        <w:rPr>
          <w:rFonts w:ascii="Times New Roman" w:hAnsi="Times New Roman" w:cs="Times New Roman"/>
          <w:sz w:val="24"/>
          <w:szCs w:val="24"/>
        </w:rPr>
      </w:pPr>
    </w:p>
    <w:p w14:paraId="60C797F5" w14:textId="77777777" w:rsidR="005538A2" w:rsidRPr="006A0670" w:rsidRDefault="005538A2" w:rsidP="006945EB">
      <w:pPr>
        <w:jc w:val="both"/>
        <w:rPr>
          <w:rFonts w:ascii="Times New Roman" w:hAnsi="Times New Roman" w:cs="Times New Roman"/>
          <w:sz w:val="24"/>
          <w:szCs w:val="24"/>
        </w:rPr>
      </w:pPr>
    </w:p>
    <w:p w14:paraId="641D6DF0"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План мониторинга ликвидационных работ при ликвидации сооружения и оборудования</w:t>
      </w:r>
    </w:p>
    <w:p w14:paraId="580F8B85" w14:textId="77777777" w:rsidR="005538A2" w:rsidRPr="006A0670" w:rsidRDefault="005538A2" w:rsidP="006945EB">
      <w:pPr>
        <w:jc w:val="both"/>
        <w:rPr>
          <w:rFonts w:ascii="Times New Roman" w:hAnsi="Times New Roman" w:cs="Times New Roman"/>
          <w:sz w:val="24"/>
          <w:szCs w:val="24"/>
        </w:rPr>
      </w:pPr>
    </w:p>
    <w:tbl>
      <w:tblPr>
        <w:tblStyle w:val="a8"/>
        <w:tblW w:w="0" w:type="auto"/>
        <w:tblInd w:w="108" w:type="dxa"/>
        <w:tblLook w:val="04A0" w:firstRow="1" w:lastRow="0" w:firstColumn="1" w:lastColumn="0" w:noHBand="0" w:noVBand="1"/>
      </w:tblPr>
      <w:tblGrid>
        <w:gridCol w:w="3113"/>
        <w:gridCol w:w="3205"/>
        <w:gridCol w:w="3147"/>
      </w:tblGrid>
      <w:tr w:rsidR="006A0670" w:rsidRPr="006A0670" w14:paraId="37CABD5B" w14:textId="77777777" w:rsidTr="002A6DA0">
        <w:tc>
          <w:tcPr>
            <w:tcW w:w="3113" w:type="dxa"/>
          </w:tcPr>
          <w:p w14:paraId="67684667"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Наименование работ</w:t>
            </w:r>
          </w:p>
        </w:tc>
        <w:tc>
          <w:tcPr>
            <w:tcW w:w="3205" w:type="dxa"/>
          </w:tcPr>
          <w:p w14:paraId="2661DC80"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Сроки проведения</w:t>
            </w:r>
          </w:p>
        </w:tc>
        <w:tc>
          <w:tcPr>
            <w:tcW w:w="3147" w:type="dxa"/>
          </w:tcPr>
          <w:p w14:paraId="1354D060"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Периодичность работ</w:t>
            </w:r>
          </w:p>
        </w:tc>
      </w:tr>
      <w:tr w:rsidR="006A0670" w:rsidRPr="006A0670" w14:paraId="10D69A76" w14:textId="77777777" w:rsidTr="002A6DA0">
        <w:tc>
          <w:tcPr>
            <w:tcW w:w="3113" w:type="dxa"/>
          </w:tcPr>
          <w:p w14:paraId="77CF14A9"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Инспекция участка на предмет признаков остаточного загрязнения</w:t>
            </w:r>
          </w:p>
        </w:tc>
        <w:tc>
          <w:tcPr>
            <w:tcW w:w="3205" w:type="dxa"/>
          </w:tcPr>
          <w:p w14:paraId="5E5897F8"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До начала ликвидационных работ</w:t>
            </w:r>
          </w:p>
        </w:tc>
        <w:tc>
          <w:tcPr>
            <w:tcW w:w="3147" w:type="dxa"/>
          </w:tcPr>
          <w:p w14:paraId="07CAF99C" w14:textId="77777777" w:rsidR="005538A2" w:rsidRPr="006A0670" w:rsidRDefault="005538A2" w:rsidP="006945EB">
            <w:pPr>
              <w:jc w:val="both"/>
              <w:rPr>
                <w:rFonts w:ascii="Times New Roman" w:hAnsi="Times New Roman" w:cs="Times New Roman"/>
                <w:sz w:val="24"/>
                <w:szCs w:val="24"/>
              </w:rPr>
            </w:pPr>
          </w:p>
        </w:tc>
      </w:tr>
      <w:tr w:rsidR="006A0670" w:rsidRPr="006A0670" w14:paraId="738AE6F5" w14:textId="77777777" w:rsidTr="002A6DA0">
        <w:tc>
          <w:tcPr>
            <w:tcW w:w="3113" w:type="dxa"/>
          </w:tcPr>
          <w:p w14:paraId="13F04A9B"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Мониторинг растительности, чтобы определить, достигнуты ли соответствующие задачи ликвидации</w:t>
            </w:r>
          </w:p>
        </w:tc>
        <w:tc>
          <w:tcPr>
            <w:tcW w:w="3205" w:type="dxa"/>
          </w:tcPr>
          <w:p w14:paraId="046AD675"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После окончания ликвидационных работ</w:t>
            </w:r>
          </w:p>
        </w:tc>
        <w:tc>
          <w:tcPr>
            <w:tcW w:w="3147" w:type="dxa"/>
          </w:tcPr>
          <w:p w14:paraId="11B1F82F"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1 раз в год до начала зарастания рекультивированных участков</w:t>
            </w:r>
          </w:p>
        </w:tc>
      </w:tr>
      <w:tr w:rsidR="006A0670" w:rsidRPr="006A0670" w14:paraId="3AFEDA83" w14:textId="77777777" w:rsidTr="002A6DA0">
        <w:tc>
          <w:tcPr>
            <w:tcW w:w="3113" w:type="dxa"/>
          </w:tcPr>
          <w:p w14:paraId="32CB3493"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 xml:space="preserve">Забор образцов для проверки качества поверхностных вод </w:t>
            </w:r>
          </w:p>
        </w:tc>
        <w:tc>
          <w:tcPr>
            <w:tcW w:w="3205" w:type="dxa"/>
          </w:tcPr>
          <w:p w14:paraId="38ACB0B6"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После окончания ликвидационных работ</w:t>
            </w:r>
          </w:p>
        </w:tc>
        <w:tc>
          <w:tcPr>
            <w:tcW w:w="3147" w:type="dxa"/>
          </w:tcPr>
          <w:p w14:paraId="540410A1"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Ежегодно в период весеннего паводка</w:t>
            </w:r>
          </w:p>
        </w:tc>
      </w:tr>
      <w:tr w:rsidR="005538A2" w:rsidRPr="006A0670" w14:paraId="39F500FB" w14:textId="77777777" w:rsidTr="002A6DA0">
        <w:tc>
          <w:tcPr>
            <w:tcW w:w="3113" w:type="dxa"/>
          </w:tcPr>
          <w:p w14:paraId="5E11AE40"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Уход за посевами</w:t>
            </w:r>
          </w:p>
        </w:tc>
        <w:tc>
          <w:tcPr>
            <w:tcW w:w="3205" w:type="dxa"/>
          </w:tcPr>
          <w:p w14:paraId="6756C535"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После окончания ликвидационных работ</w:t>
            </w:r>
          </w:p>
        </w:tc>
        <w:tc>
          <w:tcPr>
            <w:tcW w:w="3147" w:type="dxa"/>
          </w:tcPr>
          <w:p w14:paraId="06D87B0B" w14:textId="77777777" w:rsidR="005538A2" w:rsidRPr="006A0670" w:rsidRDefault="005538A2" w:rsidP="006945EB">
            <w:pPr>
              <w:jc w:val="both"/>
              <w:rPr>
                <w:rFonts w:ascii="Times New Roman" w:hAnsi="Times New Roman" w:cs="Times New Roman"/>
                <w:sz w:val="24"/>
                <w:szCs w:val="24"/>
              </w:rPr>
            </w:pPr>
            <w:r w:rsidRPr="006A0670">
              <w:rPr>
                <w:rFonts w:ascii="Times New Roman" w:hAnsi="Times New Roman" w:cs="Times New Roman"/>
                <w:sz w:val="24"/>
                <w:szCs w:val="24"/>
              </w:rPr>
              <w:t>Ежегодно в течение 4-х лет</w:t>
            </w:r>
          </w:p>
        </w:tc>
      </w:tr>
    </w:tbl>
    <w:p w14:paraId="07336891" w14:textId="77777777" w:rsidR="009C635B" w:rsidRPr="006A0670" w:rsidRDefault="009C635B" w:rsidP="006945EB">
      <w:pPr>
        <w:shd w:val="clear" w:color="auto" w:fill="FFFFFF"/>
        <w:ind w:right="-1" w:firstLine="709"/>
        <w:jc w:val="both"/>
        <w:rPr>
          <w:rFonts w:ascii="Times New Roman" w:hAnsi="Times New Roman" w:cs="Times New Roman"/>
          <w:b/>
          <w:spacing w:val="-5"/>
          <w:sz w:val="24"/>
          <w:szCs w:val="24"/>
        </w:rPr>
      </w:pPr>
    </w:p>
    <w:p w14:paraId="5A3F2BCF" w14:textId="77777777" w:rsidR="009C635B" w:rsidRPr="00D6275F" w:rsidRDefault="009C635B" w:rsidP="006945EB">
      <w:pPr>
        <w:shd w:val="clear" w:color="auto" w:fill="FFFFFF"/>
        <w:ind w:right="-1" w:firstLine="709"/>
        <w:jc w:val="both"/>
        <w:rPr>
          <w:rFonts w:ascii="Times New Roman" w:hAnsi="Times New Roman" w:cs="Times New Roman"/>
          <w:b/>
          <w:spacing w:val="-5"/>
          <w:sz w:val="24"/>
          <w:szCs w:val="24"/>
        </w:rPr>
        <w:sectPr w:rsidR="009C635B" w:rsidRPr="00D6275F" w:rsidSect="00285878">
          <w:pgSz w:w="11909" w:h="16834" w:code="9"/>
          <w:pgMar w:top="1134" w:right="851" w:bottom="1134" w:left="1701" w:header="720" w:footer="720" w:gutter="0"/>
          <w:cols w:space="60"/>
          <w:noEndnote/>
          <w:titlePg/>
          <w:docGrid w:linePitch="360"/>
        </w:sectPr>
      </w:pPr>
    </w:p>
    <w:p w14:paraId="448099B0" w14:textId="77777777" w:rsidR="00BE1032" w:rsidRPr="00830A60" w:rsidRDefault="00BE1032" w:rsidP="006945EB">
      <w:pPr>
        <w:shd w:val="clear" w:color="auto" w:fill="FFFFFF"/>
        <w:ind w:right="-1" w:firstLine="709"/>
        <w:jc w:val="both"/>
        <w:rPr>
          <w:rFonts w:ascii="Times New Roman" w:hAnsi="Times New Roman" w:cs="Times New Roman"/>
          <w:b/>
          <w:sz w:val="24"/>
          <w:szCs w:val="24"/>
        </w:rPr>
      </w:pPr>
      <w:r w:rsidRPr="00830A60">
        <w:rPr>
          <w:rFonts w:ascii="Times New Roman" w:hAnsi="Times New Roman" w:cs="Times New Roman"/>
          <w:b/>
          <w:spacing w:val="-5"/>
          <w:sz w:val="24"/>
          <w:szCs w:val="24"/>
        </w:rPr>
        <w:lastRenderedPageBreak/>
        <w:t xml:space="preserve">10. </w:t>
      </w:r>
      <w:r w:rsidRPr="00830A60">
        <w:rPr>
          <w:rFonts w:ascii="Times New Roman" w:hAnsi="Times New Roman" w:cs="Times New Roman"/>
          <w:b/>
          <w:sz w:val="24"/>
          <w:szCs w:val="24"/>
        </w:rPr>
        <w:t>Реквизиты и список использованных источников</w:t>
      </w:r>
    </w:p>
    <w:p w14:paraId="1494C796" w14:textId="77777777" w:rsidR="00FE666D" w:rsidRPr="00830A60" w:rsidRDefault="00FE666D" w:rsidP="006945EB">
      <w:pPr>
        <w:jc w:val="both"/>
        <w:rPr>
          <w:rFonts w:ascii="Times New Roman" w:hAnsi="Times New Roman" w:cs="Times New Roman"/>
          <w:b/>
          <w:sz w:val="24"/>
          <w:szCs w:val="24"/>
        </w:rPr>
      </w:pPr>
    </w:p>
    <w:tbl>
      <w:tblPr>
        <w:tblW w:w="9889" w:type="dxa"/>
        <w:tblLook w:val="04A0" w:firstRow="1" w:lastRow="0" w:firstColumn="1" w:lastColumn="0" w:noHBand="0" w:noVBand="1"/>
      </w:tblPr>
      <w:tblGrid>
        <w:gridCol w:w="4668"/>
        <w:gridCol w:w="5221"/>
      </w:tblGrid>
      <w:tr w:rsidR="00FE666D" w:rsidRPr="00830A60" w14:paraId="5B02564C" w14:textId="77777777" w:rsidTr="00FE666D">
        <w:tc>
          <w:tcPr>
            <w:tcW w:w="4668" w:type="dxa"/>
          </w:tcPr>
          <w:p w14:paraId="2AB98662" w14:textId="77777777" w:rsidR="00FE666D" w:rsidRPr="00830A60" w:rsidRDefault="00FE666D" w:rsidP="006945EB">
            <w:pPr>
              <w:ind w:left="35"/>
              <w:jc w:val="both"/>
              <w:rPr>
                <w:rFonts w:ascii="Times New Roman" w:hAnsi="Times New Roman" w:cs="Times New Roman"/>
                <w:b/>
                <w:spacing w:val="-6"/>
                <w:sz w:val="24"/>
                <w:szCs w:val="24"/>
              </w:rPr>
            </w:pPr>
            <w:r w:rsidRPr="00830A60">
              <w:rPr>
                <w:rFonts w:ascii="Times New Roman" w:hAnsi="Times New Roman" w:cs="Times New Roman"/>
                <w:b/>
                <w:spacing w:val="-6"/>
                <w:sz w:val="24"/>
                <w:szCs w:val="24"/>
              </w:rPr>
              <w:t xml:space="preserve">Реквизиты: </w:t>
            </w:r>
          </w:p>
          <w:p w14:paraId="2A651C9E" w14:textId="77777777" w:rsidR="00FE666D" w:rsidRPr="00830A60" w:rsidRDefault="00FE666D" w:rsidP="006945EB">
            <w:pPr>
              <w:ind w:left="35"/>
              <w:jc w:val="both"/>
              <w:rPr>
                <w:rFonts w:ascii="Times New Roman" w:hAnsi="Times New Roman" w:cs="Times New Roman"/>
                <w:b/>
                <w:spacing w:val="-6"/>
                <w:sz w:val="24"/>
                <w:szCs w:val="24"/>
              </w:rPr>
            </w:pPr>
          </w:p>
          <w:p w14:paraId="0407AA06"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ТОО «Sputnik GPS»</w:t>
            </w:r>
          </w:p>
          <w:p w14:paraId="35126CBD"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Юр.адрес: Павлодарская</w:t>
            </w:r>
          </w:p>
          <w:p w14:paraId="1EE27038"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область, 140100</w:t>
            </w:r>
          </w:p>
          <w:p w14:paraId="6FF7DAD9"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г.Аксу, ул.Вокзальная, 16/1</w:t>
            </w:r>
          </w:p>
          <w:p w14:paraId="1293B41D"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оф.11</w:t>
            </w:r>
          </w:p>
          <w:p w14:paraId="47718AFC"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Почтовый адрес:</w:t>
            </w:r>
          </w:p>
          <w:p w14:paraId="69EDC634"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ул.Луначарского,6.</w:t>
            </w:r>
          </w:p>
          <w:p w14:paraId="61D99EDE"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Эл.адрес: sputnikgps@mail.ru</w:t>
            </w:r>
          </w:p>
          <w:p w14:paraId="74B08CA7"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Тел.Факс: 8(7182)660540</w:t>
            </w:r>
          </w:p>
          <w:p w14:paraId="3410D2FD"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РНН 451 400 213 335</w:t>
            </w:r>
          </w:p>
          <w:p w14:paraId="047AF22E"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БИН 130 740 009 526</w:t>
            </w:r>
          </w:p>
          <w:p w14:paraId="7BA98003"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ИИК KZ37914398414ВС04597</w:t>
            </w:r>
          </w:p>
          <w:p w14:paraId="30A0E0DC"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В филиале ДБ АО «Сбербанк»</w:t>
            </w:r>
          </w:p>
          <w:p w14:paraId="26DF35CF"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БИК SABRKZKA</w:t>
            </w:r>
          </w:p>
          <w:p w14:paraId="5C201087"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Кбе 17</w:t>
            </w:r>
          </w:p>
          <w:p w14:paraId="5526EC13" w14:textId="77777777" w:rsidR="00830A60" w:rsidRPr="00830A60" w:rsidRDefault="00830A60" w:rsidP="00830A60">
            <w:pPr>
              <w:jc w:val="both"/>
              <w:rPr>
                <w:rFonts w:ascii="Times New Roman" w:hAnsi="Times New Roman" w:cs="Times New Roman"/>
                <w:b/>
                <w:sz w:val="24"/>
                <w:szCs w:val="24"/>
              </w:rPr>
            </w:pPr>
            <w:r w:rsidRPr="00830A60">
              <w:rPr>
                <w:rFonts w:ascii="Times New Roman" w:hAnsi="Times New Roman" w:cs="Times New Roman"/>
                <w:b/>
                <w:sz w:val="24"/>
                <w:szCs w:val="24"/>
              </w:rPr>
              <w:t xml:space="preserve">______________ </w:t>
            </w:r>
            <w:r w:rsidR="001242E2">
              <w:rPr>
                <w:rFonts w:ascii="Times New Roman" w:hAnsi="Times New Roman" w:cs="Times New Roman"/>
                <w:b/>
                <w:sz w:val="24"/>
                <w:szCs w:val="24"/>
              </w:rPr>
              <w:t>Тукенов Б.Б.</w:t>
            </w:r>
          </w:p>
          <w:p w14:paraId="513B775B" w14:textId="77777777" w:rsidR="00FE666D" w:rsidRPr="00830A60" w:rsidRDefault="00830A60" w:rsidP="00830A60">
            <w:pPr>
              <w:ind w:left="35"/>
              <w:jc w:val="both"/>
              <w:rPr>
                <w:rFonts w:ascii="Times New Roman" w:hAnsi="Times New Roman" w:cs="Times New Roman"/>
                <w:b/>
                <w:sz w:val="24"/>
                <w:szCs w:val="24"/>
                <w:lang w:val="en-US"/>
              </w:rPr>
            </w:pPr>
            <w:r w:rsidRPr="00830A60">
              <w:rPr>
                <w:rFonts w:ascii="Times New Roman" w:hAnsi="Times New Roman" w:cs="Times New Roman"/>
                <w:b/>
                <w:sz w:val="24"/>
                <w:szCs w:val="24"/>
              </w:rPr>
              <w:t>м.п.</w:t>
            </w:r>
          </w:p>
        </w:tc>
        <w:tc>
          <w:tcPr>
            <w:tcW w:w="5221" w:type="dxa"/>
          </w:tcPr>
          <w:p w14:paraId="715ED1D2"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5DA4577A"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04BCDCA2" w14:textId="77777777" w:rsidR="00FE666D" w:rsidRPr="00830A60" w:rsidRDefault="00FE666D" w:rsidP="006945EB">
            <w:pPr>
              <w:widowControl/>
              <w:autoSpaceDE/>
              <w:autoSpaceDN/>
              <w:adjustRightInd/>
              <w:jc w:val="both"/>
              <w:rPr>
                <w:rFonts w:ascii="Times New Roman" w:hAnsi="Times New Roman" w:cs="Times New Roman"/>
                <w:b/>
                <w:sz w:val="24"/>
                <w:szCs w:val="24"/>
              </w:rPr>
            </w:pPr>
            <w:r w:rsidRPr="00830A60">
              <w:rPr>
                <w:rFonts w:ascii="Times New Roman" w:hAnsi="Times New Roman" w:cs="Times New Roman"/>
                <w:b/>
                <w:sz w:val="24"/>
                <w:szCs w:val="24"/>
              </w:rPr>
              <w:t xml:space="preserve">Акимат </w:t>
            </w:r>
            <w:r w:rsidR="00B411F9" w:rsidRPr="00830A60">
              <w:rPr>
                <w:rFonts w:ascii="Times New Roman" w:hAnsi="Times New Roman" w:cs="Times New Roman"/>
                <w:b/>
                <w:sz w:val="24"/>
                <w:szCs w:val="24"/>
              </w:rPr>
              <w:t>Павлодарской</w:t>
            </w:r>
            <w:r w:rsidRPr="00830A60">
              <w:rPr>
                <w:rFonts w:ascii="Times New Roman" w:hAnsi="Times New Roman" w:cs="Times New Roman"/>
                <w:b/>
                <w:sz w:val="24"/>
                <w:szCs w:val="24"/>
              </w:rPr>
              <w:t xml:space="preserve"> области</w:t>
            </w:r>
          </w:p>
          <w:p w14:paraId="5C68E940"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3FC91125"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1FA38A91"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60079326"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1DA4F4AB"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5C4B121F" w14:textId="77777777" w:rsidR="00FE666D" w:rsidRPr="00830A60" w:rsidRDefault="00FE666D" w:rsidP="006945EB">
            <w:pPr>
              <w:widowControl/>
              <w:autoSpaceDE/>
              <w:autoSpaceDN/>
              <w:adjustRightInd/>
              <w:jc w:val="both"/>
              <w:rPr>
                <w:rFonts w:ascii="Times New Roman" w:hAnsi="Times New Roman" w:cs="Times New Roman"/>
                <w:b/>
                <w:sz w:val="24"/>
                <w:szCs w:val="24"/>
              </w:rPr>
            </w:pPr>
          </w:p>
          <w:p w14:paraId="47030C79" w14:textId="77777777" w:rsidR="00FE666D" w:rsidRPr="00830A60" w:rsidRDefault="00FE666D" w:rsidP="006945EB">
            <w:pPr>
              <w:jc w:val="both"/>
              <w:rPr>
                <w:rFonts w:ascii="Times New Roman" w:hAnsi="Times New Roman" w:cs="Times New Roman"/>
                <w:b/>
                <w:sz w:val="24"/>
                <w:szCs w:val="24"/>
              </w:rPr>
            </w:pPr>
          </w:p>
        </w:tc>
      </w:tr>
      <w:tr w:rsidR="00FE666D" w:rsidRPr="00830A60" w14:paraId="1CFE0E88" w14:textId="77777777" w:rsidTr="00FE666D">
        <w:tc>
          <w:tcPr>
            <w:tcW w:w="4668" w:type="dxa"/>
            <w:hideMark/>
          </w:tcPr>
          <w:p w14:paraId="03B5815F" w14:textId="77777777" w:rsidR="00FE666D" w:rsidRPr="00830A60" w:rsidRDefault="00FE666D" w:rsidP="006945EB">
            <w:pPr>
              <w:ind w:left="35"/>
              <w:jc w:val="both"/>
              <w:rPr>
                <w:rFonts w:ascii="Times New Roman" w:hAnsi="Times New Roman" w:cs="Times New Roman"/>
                <w:b/>
                <w:sz w:val="24"/>
                <w:szCs w:val="24"/>
              </w:rPr>
            </w:pPr>
          </w:p>
        </w:tc>
        <w:tc>
          <w:tcPr>
            <w:tcW w:w="5221" w:type="dxa"/>
          </w:tcPr>
          <w:p w14:paraId="6530D23B" w14:textId="77777777" w:rsidR="00FE666D" w:rsidRPr="00830A60" w:rsidRDefault="00FE666D" w:rsidP="006945EB">
            <w:pPr>
              <w:jc w:val="both"/>
              <w:rPr>
                <w:rFonts w:ascii="Times New Roman" w:hAnsi="Times New Roman" w:cs="Times New Roman"/>
                <w:b/>
                <w:sz w:val="24"/>
                <w:szCs w:val="24"/>
              </w:rPr>
            </w:pPr>
          </w:p>
        </w:tc>
      </w:tr>
    </w:tbl>
    <w:p w14:paraId="59803CDD" w14:textId="77777777" w:rsidR="00FE666D" w:rsidRPr="00F75800" w:rsidRDefault="00FE666D" w:rsidP="006945EB">
      <w:pPr>
        <w:ind w:firstLine="709"/>
        <w:jc w:val="both"/>
        <w:rPr>
          <w:rFonts w:ascii="Times New Roman" w:hAnsi="Times New Roman" w:cs="Times New Roman"/>
          <w:b/>
          <w:color w:val="FF0000"/>
          <w:sz w:val="24"/>
          <w:szCs w:val="24"/>
        </w:rPr>
      </w:pPr>
    </w:p>
    <w:p w14:paraId="27ABD2BD" w14:textId="77777777" w:rsidR="00FE666D" w:rsidRPr="00F75800" w:rsidRDefault="00FE666D" w:rsidP="006945EB">
      <w:pPr>
        <w:ind w:firstLine="709"/>
        <w:jc w:val="both"/>
        <w:rPr>
          <w:rFonts w:ascii="Times New Roman" w:hAnsi="Times New Roman" w:cs="Times New Roman"/>
          <w:b/>
          <w:color w:val="FF0000"/>
          <w:sz w:val="24"/>
          <w:szCs w:val="24"/>
        </w:rPr>
      </w:pPr>
    </w:p>
    <w:p w14:paraId="05C05815" w14:textId="77777777" w:rsidR="00FE666D" w:rsidRPr="00D6275F" w:rsidRDefault="00FE666D" w:rsidP="006945EB">
      <w:pPr>
        <w:ind w:firstLine="709"/>
        <w:jc w:val="both"/>
        <w:rPr>
          <w:rFonts w:ascii="Times New Roman" w:hAnsi="Times New Roman" w:cs="Times New Roman"/>
          <w:b/>
          <w:sz w:val="24"/>
          <w:szCs w:val="24"/>
        </w:rPr>
      </w:pPr>
    </w:p>
    <w:p w14:paraId="3EFFD2AE" w14:textId="77777777" w:rsidR="00FE666D" w:rsidRPr="00D6275F" w:rsidRDefault="00FE666D" w:rsidP="006945EB">
      <w:pPr>
        <w:ind w:firstLine="709"/>
        <w:jc w:val="both"/>
        <w:rPr>
          <w:rFonts w:ascii="Times New Roman" w:hAnsi="Times New Roman" w:cs="Times New Roman"/>
          <w:b/>
          <w:sz w:val="24"/>
          <w:szCs w:val="24"/>
        </w:rPr>
      </w:pPr>
    </w:p>
    <w:p w14:paraId="774227C3" w14:textId="77777777" w:rsidR="00FE666D" w:rsidRPr="00D6275F" w:rsidRDefault="00FE666D" w:rsidP="006945EB">
      <w:pPr>
        <w:ind w:firstLine="709"/>
        <w:jc w:val="both"/>
        <w:rPr>
          <w:rFonts w:ascii="Times New Roman" w:hAnsi="Times New Roman" w:cs="Times New Roman"/>
          <w:b/>
          <w:sz w:val="24"/>
          <w:szCs w:val="24"/>
        </w:rPr>
      </w:pPr>
    </w:p>
    <w:p w14:paraId="3FFC59C7" w14:textId="77777777" w:rsidR="00FE666D" w:rsidRPr="00D6275F" w:rsidRDefault="00FE666D" w:rsidP="006945EB">
      <w:pPr>
        <w:ind w:firstLine="709"/>
        <w:jc w:val="both"/>
        <w:rPr>
          <w:rFonts w:ascii="Times New Roman" w:hAnsi="Times New Roman" w:cs="Times New Roman"/>
          <w:b/>
          <w:sz w:val="24"/>
          <w:szCs w:val="24"/>
        </w:rPr>
      </w:pPr>
    </w:p>
    <w:p w14:paraId="4F0CFD89" w14:textId="77777777" w:rsidR="00FE666D" w:rsidRPr="00D6275F" w:rsidRDefault="00FE666D" w:rsidP="006945EB">
      <w:pPr>
        <w:ind w:firstLine="709"/>
        <w:jc w:val="both"/>
        <w:rPr>
          <w:rFonts w:ascii="Times New Roman" w:hAnsi="Times New Roman" w:cs="Times New Roman"/>
          <w:b/>
          <w:sz w:val="24"/>
          <w:szCs w:val="24"/>
        </w:rPr>
      </w:pPr>
    </w:p>
    <w:p w14:paraId="40674D3B" w14:textId="77777777" w:rsidR="00FE666D" w:rsidRPr="00D6275F" w:rsidRDefault="00FE666D" w:rsidP="006945EB">
      <w:pPr>
        <w:ind w:firstLine="709"/>
        <w:jc w:val="both"/>
        <w:rPr>
          <w:rFonts w:ascii="Times New Roman" w:hAnsi="Times New Roman" w:cs="Times New Roman"/>
          <w:b/>
          <w:sz w:val="24"/>
          <w:szCs w:val="24"/>
        </w:rPr>
      </w:pPr>
    </w:p>
    <w:p w14:paraId="560AAFD1" w14:textId="77777777" w:rsidR="00FE666D" w:rsidRPr="00D6275F" w:rsidRDefault="00FE666D" w:rsidP="006945EB">
      <w:pPr>
        <w:ind w:firstLine="709"/>
        <w:jc w:val="both"/>
        <w:rPr>
          <w:rFonts w:ascii="Times New Roman" w:hAnsi="Times New Roman" w:cs="Times New Roman"/>
          <w:b/>
          <w:sz w:val="24"/>
          <w:szCs w:val="24"/>
        </w:rPr>
      </w:pPr>
    </w:p>
    <w:p w14:paraId="7307C787" w14:textId="77777777" w:rsidR="00FE666D" w:rsidRPr="00D6275F" w:rsidRDefault="00FE666D" w:rsidP="006945EB">
      <w:pPr>
        <w:ind w:firstLine="709"/>
        <w:jc w:val="both"/>
        <w:rPr>
          <w:rFonts w:ascii="Times New Roman" w:hAnsi="Times New Roman" w:cs="Times New Roman"/>
          <w:b/>
          <w:sz w:val="24"/>
          <w:szCs w:val="24"/>
        </w:rPr>
      </w:pPr>
    </w:p>
    <w:p w14:paraId="0C7E87BF" w14:textId="77777777" w:rsidR="00FE666D" w:rsidRPr="00D6275F" w:rsidRDefault="00FE666D" w:rsidP="006945EB">
      <w:pPr>
        <w:ind w:firstLine="709"/>
        <w:jc w:val="both"/>
        <w:rPr>
          <w:rFonts w:ascii="Times New Roman" w:hAnsi="Times New Roman" w:cs="Times New Roman"/>
          <w:b/>
          <w:sz w:val="24"/>
          <w:szCs w:val="24"/>
        </w:rPr>
      </w:pPr>
    </w:p>
    <w:p w14:paraId="6D2A6E0B" w14:textId="77777777" w:rsidR="00FE666D" w:rsidRPr="00D6275F" w:rsidRDefault="00FE666D" w:rsidP="006945EB">
      <w:pPr>
        <w:ind w:firstLine="709"/>
        <w:jc w:val="both"/>
        <w:rPr>
          <w:rFonts w:ascii="Times New Roman" w:hAnsi="Times New Roman" w:cs="Times New Roman"/>
          <w:b/>
          <w:sz w:val="24"/>
          <w:szCs w:val="24"/>
        </w:rPr>
      </w:pPr>
    </w:p>
    <w:p w14:paraId="0FCC9D07" w14:textId="77777777" w:rsidR="00FE666D" w:rsidRPr="00D6275F" w:rsidRDefault="00FE666D" w:rsidP="006945EB">
      <w:pPr>
        <w:ind w:firstLine="709"/>
        <w:jc w:val="both"/>
        <w:rPr>
          <w:rFonts w:ascii="Times New Roman" w:hAnsi="Times New Roman" w:cs="Times New Roman"/>
          <w:b/>
          <w:sz w:val="24"/>
          <w:szCs w:val="24"/>
        </w:rPr>
      </w:pPr>
    </w:p>
    <w:p w14:paraId="37B0C0ED" w14:textId="77777777" w:rsidR="00FE666D" w:rsidRPr="00D6275F" w:rsidRDefault="00FE666D" w:rsidP="006945EB">
      <w:pPr>
        <w:ind w:firstLine="709"/>
        <w:jc w:val="both"/>
        <w:rPr>
          <w:rFonts w:ascii="Times New Roman" w:hAnsi="Times New Roman" w:cs="Times New Roman"/>
          <w:b/>
          <w:sz w:val="24"/>
          <w:szCs w:val="24"/>
        </w:rPr>
      </w:pPr>
    </w:p>
    <w:p w14:paraId="12E62475" w14:textId="77777777" w:rsidR="00FE666D" w:rsidRPr="00D6275F" w:rsidRDefault="00FE666D" w:rsidP="006945EB">
      <w:pPr>
        <w:ind w:firstLine="709"/>
        <w:jc w:val="both"/>
        <w:rPr>
          <w:rFonts w:ascii="Times New Roman" w:hAnsi="Times New Roman" w:cs="Times New Roman"/>
          <w:b/>
          <w:sz w:val="24"/>
          <w:szCs w:val="24"/>
        </w:rPr>
      </w:pPr>
    </w:p>
    <w:p w14:paraId="2211669C" w14:textId="77777777" w:rsidR="00FE666D" w:rsidRPr="00D6275F" w:rsidRDefault="00FE666D" w:rsidP="006945EB">
      <w:pPr>
        <w:ind w:firstLine="709"/>
        <w:jc w:val="both"/>
        <w:rPr>
          <w:rFonts w:ascii="Times New Roman" w:hAnsi="Times New Roman" w:cs="Times New Roman"/>
          <w:b/>
          <w:sz w:val="24"/>
          <w:szCs w:val="24"/>
        </w:rPr>
      </w:pPr>
    </w:p>
    <w:p w14:paraId="109A3ACD" w14:textId="77777777" w:rsidR="00FE666D" w:rsidRPr="00D6275F" w:rsidRDefault="00FE666D" w:rsidP="006945EB">
      <w:pPr>
        <w:ind w:firstLine="709"/>
        <w:jc w:val="both"/>
        <w:rPr>
          <w:rFonts w:ascii="Times New Roman" w:hAnsi="Times New Roman" w:cs="Times New Roman"/>
          <w:b/>
          <w:sz w:val="24"/>
          <w:szCs w:val="24"/>
        </w:rPr>
      </w:pPr>
    </w:p>
    <w:p w14:paraId="07CE92EF" w14:textId="77777777" w:rsidR="00FE666D" w:rsidRPr="00D6275F" w:rsidRDefault="00FE666D" w:rsidP="006945EB">
      <w:pPr>
        <w:ind w:firstLine="709"/>
        <w:jc w:val="both"/>
        <w:rPr>
          <w:rFonts w:ascii="Times New Roman" w:hAnsi="Times New Roman" w:cs="Times New Roman"/>
          <w:b/>
          <w:sz w:val="24"/>
          <w:szCs w:val="24"/>
        </w:rPr>
      </w:pPr>
    </w:p>
    <w:p w14:paraId="1AE780BE" w14:textId="77777777" w:rsidR="00FE666D" w:rsidRPr="00D6275F" w:rsidRDefault="00FE666D" w:rsidP="006945EB">
      <w:pPr>
        <w:ind w:firstLine="709"/>
        <w:jc w:val="both"/>
        <w:rPr>
          <w:rFonts w:ascii="Times New Roman" w:hAnsi="Times New Roman" w:cs="Times New Roman"/>
          <w:b/>
          <w:sz w:val="24"/>
          <w:szCs w:val="24"/>
        </w:rPr>
      </w:pPr>
    </w:p>
    <w:p w14:paraId="3E42A90E" w14:textId="77777777" w:rsidR="00FE666D" w:rsidRPr="00D6275F" w:rsidRDefault="00FE666D" w:rsidP="006945EB">
      <w:pPr>
        <w:ind w:firstLine="709"/>
        <w:jc w:val="both"/>
        <w:rPr>
          <w:rFonts w:ascii="Times New Roman" w:hAnsi="Times New Roman" w:cs="Times New Roman"/>
          <w:b/>
          <w:sz w:val="24"/>
          <w:szCs w:val="24"/>
        </w:rPr>
      </w:pPr>
    </w:p>
    <w:p w14:paraId="1E5C4220" w14:textId="77777777" w:rsidR="00FE666D" w:rsidRPr="00D6275F" w:rsidRDefault="00FE666D" w:rsidP="006945EB">
      <w:pPr>
        <w:ind w:firstLine="709"/>
        <w:jc w:val="both"/>
        <w:rPr>
          <w:rFonts w:ascii="Times New Roman" w:hAnsi="Times New Roman" w:cs="Times New Roman"/>
          <w:b/>
          <w:sz w:val="24"/>
          <w:szCs w:val="24"/>
        </w:rPr>
      </w:pPr>
    </w:p>
    <w:p w14:paraId="54617667" w14:textId="77777777" w:rsidR="00FE666D" w:rsidRPr="00D6275F" w:rsidRDefault="00FE666D" w:rsidP="006945EB">
      <w:pPr>
        <w:ind w:firstLine="709"/>
        <w:jc w:val="both"/>
        <w:rPr>
          <w:rFonts w:ascii="Times New Roman" w:hAnsi="Times New Roman" w:cs="Times New Roman"/>
          <w:b/>
          <w:sz w:val="24"/>
          <w:szCs w:val="24"/>
        </w:rPr>
      </w:pPr>
    </w:p>
    <w:p w14:paraId="3A0830C6" w14:textId="77777777" w:rsidR="00FE666D" w:rsidRPr="00D6275F" w:rsidRDefault="00FE666D" w:rsidP="006945EB">
      <w:pPr>
        <w:ind w:firstLine="709"/>
        <w:jc w:val="both"/>
        <w:rPr>
          <w:rFonts w:ascii="Times New Roman" w:hAnsi="Times New Roman" w:cs="Times New Roman"/>
          <w:b/>
          <w:sz w:val="24"/>
          <w:szCs w:val="24"/>
        </w:rPr>
      </w:pPr>
    </w:p>
    <w:p w14:paraId="6743F039" w14:textId="77777777" w:rsidR="00FE666D" w:rsidRPr="00D6275F" w:rsidRDefault="00FE666D" w:rsidP="006945EB">
      <w:pPr>
        <w:ind w:firstLine="709"/>
        <w:jc w:val="both"/>
        <w:rPr>
          <w:rFonts w:ascii="Times New Roman" w:hAnsi="Times New Roman" w:cs="Times New Roman"/>
          <w:b/>
          <w:sz w:val="24"/>
          <w:szCs w:val="24"/>
        </w:rPr>
      </w:pPr>
    </w:p>
    <w:p w14:paraId="3463A1CF" w14:textId="77777777" w:rsidR="00FE666D" w:rsidRPr="00D6275F" w:rsidRDefault="00FE666D" w:rsidP="006945EB">
      <w:pPr>
        <w:ind w:firstLine="709"/>
        <w:jc w:val="both"/>
        <w:rPr>
          <w:rFonts w:ascii="Times New Roman" w:hAnsi="Times New Roman" w:cs="Times New Roman"/>
          <w:b/>
          <w:sz w:val="24"/>
          <w:szCs w:val="24"/>
        </w:rPr>
      </w:pPr>
    </w:p>
    <w:p w14:paraId="6D4359A3" w14:textId="77777777" w:rsidR="00FE666D" w:rsidRPr="00D6275F" w:rsidRDefault="00FE666D" w:rsidP="006945EB">
      <w:pPr>
        <w:ind w:firstLine="709"/>
        <w:jc w:val="both"/>
        <w:rPr>
          <w:rFonts w:ascii="Times New Roman" w:hAnsi="Times New Roman" w:cs="Times New Roman"/>
          <w:b/>
          <w:sz w:val="24"/>
          <w:szCs w:val="24"/>
        </w:rPr>
      </w:pPr>
    </w:p>
    <w:p w14:paraId="4BD2C171" w14:textId="77777777" w:rsidR="00FE666D" w:rsidRPr="00D6275F" w:rsidRDefault="00FE666D" w:rsidP="006945EB">
      <w:pPr>
        <w:ind w:firstLine="709"/>
        <w:jc w:val="both"/>
        <w:rPr>
          <w:rFonts w:ascii="Times New Roman" w:hAnsi="Times New Roman" w:cs="Times New Roman"/>
          <w:b/>
          <w:sz w:val="24"/>
          <w:szCs w:val="24"/>
        </w:rPr>
      </w:pPr>
    </w:p>
    <w:p w14:paraId="6F53F65F" w14:textId="77777777" w:rsidR="00FE666D" w:rsidRPr="00D6275F" w:rsidRDefault="00FE666D" w:rsidP="006945EB">
      <w:pPr>
        <w:ind w:firstLine="709"/>
        <w:jc w:val="both"/>
        <w:rPr>
          <w:rFonts w:ascii="Times New Roman" w:hAnsi="Times New Roman" w:cs="Times New Roman"/>
          <w:b/>
          <w:sz w:val="24"/>
          <w:szCs w:val="24"/>
        </w:rPr>
      </w:pPr>
    </w:p>
    <w:p w14:paraId="031F910D" w14:textId="77777777" w:rsidR="00FE666D" w:rsidRPr="00D6275F" w:rsidRDefault="00FE666D" w:rsidP="00830A60">
      <w:pPr>
        <w:jc w:val="both"/>
        <w:rPr>
          <w:rFonts w:ascii="Times New Roman" w:hAnsi="Times New Roman" w:cs="Times New Roman"/>
          <w:b/>
          <w:sz w:val="24"/>
          <w:szCs w:val="24"/>
        </w:rPr>
      </w:pPr>
    </w:p>
    <w:p w14:paraId="6D0C60FC" w14:textId="77777777" w:rsidR="00830A60" w:rsidRDefault="00830A60" w:rsidP="006945EB">
      <w:pPr>
        <w:jc w:val="both"/>
        <w:rPr>
          <w:rFonts w:ascii="Times New Roman" w:hAnsi="Times New Roman" w:cs="Times New Roman"/>
          <w:b/>
          <w:sz w:val="24"/>
          <w:szCs w:val="24"/>
        </w:rPr>
      </w:pPr>
    </w:p>
    <w:p w14:paraId="0EF18569" w14:textId="77777777" w:rsidR="00FE666D" w:rsidRPr="00D6275F" w:rsidRDefault="00FE666D" w:rsidP="00830A60">
      <w:pPr>
        <w:jc w:val="center"/>
        <w:rPr>
          <w:rFonts w:ascii="Times New Roman" w:hAnsi="Times New Roman" w:cs="Times New Roman"/>
          <w:b/>
          <w:sz w:val="24"/>
          <w:szCs w:val="24"/>
        </w:rPr>
      </w:pPr>
      <w:r w:rsidRPr="00D6275F">
        <w:rPr>
          <w:rFonts w:ascii="Times New Roman" w:hAnsi="Times New Roman" w:cs="Times New Roman"/>
          <w:b/>
          <w:sz w:val="24"/>
          <w:szCs w:val="24"/>
        </w:rPr>
        <w:t>Список использованных источников</w:t>
      </w:r>
    </w:p>
    <w:p w14:paraId="6297B9E0" w14:textId="77777777" w:rsidR="00FE666D" w:rsidRPr="00D6275F" w:rsidRDefault="00FE666D" w:rsidP="006945EB">
      <w:pPr>
        <w:jc w:val="both"/>
        <w:rPr>
          <w:rFonts w:ascii="Times New Roman" w:hAnsi="Times New Roman" w:cs="Times New Roman"/>
          <w:b/>
          <w:sz w:val="24"/>
          <w:szCs w:val="24"/>
        </w:rPr>
      </w:pPr>
    </w:p>
    <w:p w14:paraId="71C2B112" w14:textId="77777777" w:rsidR="00FE666D" w:rsidRPr="00D6275F" w:rsidRDefault="00FE666D" w:rsidP="006945EB">
      <w:pPr>
        <w:pStyle w:val="af6"/>
        <w:numPr>
          <w:ilvl w:val="0"/>
          <w:numId w:val="2"/>
        </w:numPr>
        <w:spacing w:after="0" w:line="240" w:lineRule="auto"/>
        <w:jc w:val="both"/>
        <w:rPr>
          <w:rFonts w:ascii="Times New Roman" w:hAnsi="Times New Roman" w:cs="Times New Roman"/>
          <w:sz w:val="24"/>
          <w:szCs w:val="24"/>
          <w:lang w:eastAsia="ru-RU"/>
        </w:rPr>
      </w:pPr>
      <w:r w:rsidRPr="00D6275F">
        <w:rPr>
          <w:rFonts w:ascii="Times New Roman" w:hAnsi="Times New Roman" w:cs="Times New Roman"/>
          <w:sz w:val="24"/>
          <w:szCs w:val="24"/>
          <w:lang w:eastAsia="ru-RU"/>
        </w:rPr>
        <w:t>Кодекс Республики Казахстан «О недрах и недропользовании» от 27 декабря 2017 года №125-</w:t>
      </w:r>
      <w:r w:rsidRPr="00D6275F">
        <w:rPr>
          <w:rFonts w:ascii="Times New Roman" w:hAnsi="Times New Roman" w:cs="Times New Roman"/>
          <w:sz w:val="24"/>
          <w:szCs w:val="24"/>
          <w:lang w:val="en-US" w:eastAsia="ru-RU"/>
        </w:rPr>
        <w:t>VI</w:t>
      </w:r>
      <w:r w:rsidRPr="00D6275F">
        <w:rPr>
          <w:rFonts w:ascii="Times New Roman" w:hAnsi="Times New Roman" w:cs="Times New Roman"/>
          <w:sz w:val="24"/>
          <w:szCs w:val="24"/>
          <w:lang w:eastAsia="ru-RU"/>
        </w:rPr>
        <w:t xml:space="preserve"> ЗРК.</w:t>
      </w:r>
    </w:p>
    <w:p w14:paraId="550FF28E" w14:textId="77777777" w:rsidR="00FE666D" w:rsidRPr="00D6275F" w:rsidRDefault="00FE666D" w:rsidP="006945EB">
      <w:pPr>
        <w:pStyle w:val="af6"/>
        <w:numPr>
          <w:ilvl w:val="0"/>
          <w:numId w:val="2"/>
        </w:numPr>
        <w:spacing w:after="0" w:line="240" w:lineRule="auto"/>
        <w:jc w:val="both"/>
        <w:rPr>
          <w:rFonts w:ascii="Times New Roman" w:hAnsi="Times New Roman" w:cs="Times New Roman"/>
          <w:sz w:val="24"/>
          <w:szCs w:val="24"/>
          <w:lang w:eastAsia="ru-RU"/>
        </w:rPr>
      </w:pPr>
      <w:r w:rsidRPr="00D6275F">
        <w:rPr>
          <w:rFonts w:ascii="Times New Roman" w:hAnsi="Times New Roman" w:cs="Times New Roman"/>
          <w:sz w:val="24"/>
          <w:szCs w:val="24"/>
        </w:rPr>
        <w:t>Экологический кодекс Республики Казахстан, утвержденный Указом Президента №212-</w:t>
      </w:r>
      <w:r w:rsidRPr="00D6275F">
        <w:rPr>
          <w:rFonts w:ascii="Times New Roman" w:hAnsi="Times New Roman" w:cs="Times New Roman"/>
          <w:sz w:val="24"/>
          <w:szCs w:val="24"/>
          <w:lang w:val="en-US"/>
        </w:rPr>
        <w:t>III</w:t>
      </w:r>
      <w:r w:rsidRPr="00D6275F">
        <w:rPr>
          <w:rFonts w:ascii="Times New Roman" w:hAnsi="Times New Roman" w:cs="Times New Roman"/>
          <w:sz w:val="24"/>
          <w:szCs w:val="24"/>
        </w:rPr>
        <w:t xml:space="preserve"> 3РК  от 09.01.2007г.</w:t>
      </w:r>
    </w:p>
    <w:p w14:paraId="5FD90488" w14:textId="77777777" w:rsidR="00FE666D" w:rsidRPr="00D6275F" w:rsidRDefault="00FE666D" w:rsidP="006945EB">
      <w:pPr>
        <w:pStyle w:val="af6"/>
        <w:numPr>
          <w:ilvl w:val="0"/>
          <w:numId w:val="2"/>
        </w:numPr>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Инструкция по составлению плана ликвидации и Методики расчета приблизительной стоимости ликвидации последствий операций по добыче твердых полезных  ископаемых.</w:t>
      </w:r>
    </w:p>
    <w:p w14:paraId="238FB22B" w14:textId="77777777" w:rsidR="00FE666D" w:rsidRPr="00D6275F" w:rsidRDefault="00E7618D" w:rsidP="006945EB">
      <w:pPr>
        <w:pStyle w:val="af6"/>
        <w:numPr>
          <w:ilvl w:val="0"/>
          <w:numId w:val="2"/>
        </w:numPr>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 xml:space="preserve">План горных работ </w:t>
      </w:r>
      <w:r w:rsidR="004C7839" w:rsidRPr="00D6275F">
        <w:rPr>
          <w:rFonts w:ascii="Times New Roman" w:hAnsi="Times New Roman" w:cs="Times New Roman"/>
          <w:sz w:val="24"/>
          <w:szCs w:val="24"/>
        </w:rPr>
        <w:t>на</w:t>
      </w:r>
      <w:r w:rsidRPr="00D6275F">
        <w:rPr>
          <w:rFonts w:ascii="Times New Roman" w:hAnsi="Times New Roman" w:cs="Times New Roman"/>
          <w:sz w:val="24"/>
          <w:szCs w:val="24"/>
        </w:rPr>
        <w:t xml:space="preserve"> добыч</w:t>
      </w:r>
      <w:r w:rsidR="004C7839" w:rsidRPr="00D6275F">
        <w:rPr>
          <w:rFonts w:ascii="Times New Roman" w:hAnsi="Times New Roman" w:cs="Times New Roman"/>
          <w:sz w:val="24"/>
          <w:szCs w:val="24"/>
        </w:rPr>
        <w:t>у</w:t>
      </w:r>
      <w:r w:rsidR="002A6DA0">
        <w:rPr>
          <w:rFonts w:ascii="Times New Roman" w:hAnsi="Times New Roman" w:cs="Times New Roman"/>
          <w:sz w:val="24"/>
          <w:szCs w:val="24"/>
          <w:lang w:val="kk-KZ"/>
        </w:rPr>
        <w:t xml:space="preserve"> </w:t>
      </w:r>
      <w:r w:rsidR="002A6DA0">
        <w:rPr>
          <w:rFonts w:ascii="Times New Roman" w:hAnsi="Times New Roman" w:cs="Times New Roman"/>
          <w:sz w:val="24"/>
          <w:szCs w:val="24"/>
        </w:rPr>
        <w:t>ме</w:t>
      </w:r>
      <w:r w:rsidR="002A6DA0">
        <w:rPr>
          <w:rFonts w:ascii="Times New Roman" w:hAnsi="Times New Roman" w:cs="Times New Roman"/>
          <w:sz w:val="24"/>
          <w:szCs w:val="24"/>
          <w:lang w:val="kk-KZ"/>
        </w:rPr>
        <w:t>д</w:t>
      </w:r>
      <w:r w:rsidR="00A908F9">
        <w:rPr>
          <w:rFonts w:ascii="Times New Roman" w:hAnsi="Times New Roman" w:cs="Times New Roman"/>
          <w:sz w:val="24"/>
          <w:szCs w:val="24"/>
        </w:rPr>
        <w:t>ьсодержащих руд</w:t>
      </w:r>
      <w:r w:rsidR="002A6DA0">
        <w:rPr>
          <w:rFonts w:ascii="Times New Roman" w:hAnsi="Times New Roman" w:cs="Times New Roman"/>
          <w:sz w:val="24"/>
          <w:szCs w:val="24"/>
          <w:lang w:val="kk-KZ"/>
        </w:rPr>
        <w:t xml:space="preserve"> </w:t>
      </w:r>
      <w:r w:rsidRPr="00D6275F">
        <w:rPr>
          <w:rFonts w:ascii="Times New Roman" w:hAnsi="Times New Roman" w:cs="Times New Roman"/>
          <w:sz w:val="24"/>
          <w:szCs w:val="24"/>
        </w:rPr>
        <w:t>на месторождении «</w:t>
      </w:r>
      <w:r w:rsidR="00A908F9">
        <w:rPr>
          <w:rFonts w:ascii="Times New Roman" w:hAnsi="Times New Roman" w:cs="Times New Roman"/>
          <w:sz w:val="24"/>
          <w:szCs w:val="24"/>
        </w:rPr>
        <w:t>Аяк-Коджан</w:t>
      </w:r>
      <w:r w:rsidR="004C7839" w:rsidRPr="00D6275F">
        <w:rPr>
          <w:rFonts w:ascii="Times New Roman" w:hAnsi="Times New Roman" w:cs="Times New Roman"/>
          <w:sz w:val="24"/>
          <w:szCs w:val="24"/>
        </w:rPr>
        <w:t>»</w:t>
      </w:r>
      <w:r w:rsidRPr="00D6275F">
        <w:rPr>
          <w:rFonts w:ascii="Times New Roman" w:hAnsi="Times New Roman" w:cs="Times New Roman"/>
          <w:sz w:val="24"/>
          <w:szCs w:val="24"/>
        </w:rPr>
        <w:t>.</w:t>
      </w:r>
      <w:r w:rsidR="00FE666D" w:rsidRPr="00D6275F">
        <w:rPr>
          <w:rFonts w:ascii="Times New Roman" w:hAnsi="Times New Roman" w:cs="Times New Roman"/>
          <w:sz w:val="24"/>
          <w:szCs w:val="24"/>
        </w:rPr>
        <w:t>201</w:t>
      </w:r>
      <w:r w:rsidR="00AF1B41" w:rsidRPr="00D6275F">
        <w:rPr>
          <w:rFonts w:ascii="Times New Roman" w:hAnsi="Times New Roman" w:cs="Times New Roman"/>
          <w:sz w:val="24"/>
          <w:szCs w:val="24"/>
        </w:rPr>
        <w:t>9</w:t>
      </w:r>
      <w:r w:rsidR="00FE666D" w:rsidRPr="00D6275F">
        <w:rPr>
          <w:rFonts w:ascii="Times New Roman" w:hAnsi="Times New Roman" w:cs="Times New Roman"/>
          <w:sz w:val="24"/>
          <w:szCs w:val="24"/>
        </w:rPr>
        <w:t xml:space="preserve"> г.</w:t>
      </w:r>
    </w:p>
    <w:p w14:paraId="5AB2F083" w14:textId="77777777" w:rsidR="00FE666D" w:rsidRPr="00D6275F" w:rsidRDefault="00FE666D" w:rsidP="006945EB">
      <w:pPr>
        <w:pStyle w:val="af6"/>
        <w:keepNext/>
        <w:numPr>
          <w:ilvl w:val="0"/>
          <w:numId w:val="2"/>
        </w:numPr>
        <w:tabs>
          <w:tab w:val="left" w:pos="0"/>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Инструкция по нормированию выбросов загрязняющих веществ в атмосферу, РНД 211.2.02.01-97, Алматы, 1997 г.</w:t>
      </w:r>
    </w:p>
    <w:p w14:paraId="1DC1CA14" w14:textId="77777777" w:rsidR="00FE666D" w:rsidRPr="00D6275F" w:rsidRDefault="00FE666D" w:rsidP="006945EB">
      <w:pPr>
        <w:pStyle w:val="af6"/>
        <w:keepNext/>
        <w:numPr>
          <w:ilvl w:val="0"/>
          <w:numId w:val="2"/>
        </w:numPr>
        <w:tabs>
          <w:tab w:val="left" w:pos="0"/>
          <w:tab w:val="left" w:pos="417"/>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ГОСТ 17.2.3.02-78 «Охрана природы. Атмосфера. Правила установления допустимых выбросов вредных веществ промышленными предприятиями».</w:t>
      </w:r>
    </w:p>
    <w:p w14:paraId="2E7217BD" w14:textId="77777777" w:rsidR="00FE666D" w:rsidRPr="00D6275F" w:rsidRDefault="00FE666D" w:rsidP="006945EB">
      <w:pPr>
        <w:pStyle w:val="af6"/>
        <w:keepNext/>
        <w:numPr>
          <w:ilvl w:val="0"/>
          <w:numId w:val="2"/>
        </w:numPr>
        <w:tabs>
          <w:tab w:val="left" w:pos="0"/>
          <w:tab w:val="left" w:pos="417"/>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ОНД-86, Госкомгидромет «Методика расчета концентраций в атмосферном воздухе вредных веществ, содержащихся в выбросах предприятий, Ленинград, 1987 г., переутвержденная постановлением Правительства РК №64 от 14.01.97 г., с целью унификации работ по разработке проектов нормативов ПДВ, их ускорению и упрощению.</w:t>
      </w:r>
    </w:p>
    <w:p w14:paraId="6A058985" w14:textId="77777777" w:rsidR="00FE666D" w:rsidRPr="00D6275F" w:rsidRDefault="00FE666D" w:rsidP="006945EB">
      <w:pPr>
        <w:pStyle w:val="af6"/>
        <w:keepNext/>
        <w:numPr>
          <w:ilvl w:val="0"/>
          <w:numId w:val="2"/>
        </w:numPr>
        <w:tabs>
          <w:tab w:val="left" w:pos="0"/>
          <w:tab w:val="left" w:pos="417"/>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ГОСТ 17.2.1.03-84 «Охрана природы. Атмосфера. Термины и определения контроля загрязнения».</w:t>
      </w:r>
    </w:p>
    <w:p w14:paraId="7179A7AD" w14:textId="77777777" w:rsidR="00FE666D" w:rsidRPr="00D6275F" w:rsidRDefault="00FE666D" w:rsidP="006945EB">
      <w:pPr>
        <w:pStyle w:val="af6"/>
        <w:keepNext/>
        <w:numPr>
          <w:ilvl w:val="0"/>
          <w:numId w:val="2"/>
        </w:numPr>
        <w:tabs>
          <w:tab w:val="left" w:pos="0"/>
          <w:tab w:val="left" w:pos="417"/>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РК 3.02.036-99 «Предельно допустимые концентрации (ПДК) загрязняющих веществ в атмосферном воздухе населенных мест».</w:t>
      </w:r>
    </w:p>
    <w:p w14:paraId="63229B6B" w14:textId="77777777" w:rsidR="00FE666D" w:rsidRPr="00D6275F" w:rsidRDefault="00FE666D" w:rsidP="006945EB">
      <w:pPr>
        <w:pStyle w:val="af6"/>
        <w:keepNext/>
        <w:numPr>
          <w:ilvl w:val="0"/>
          <w:numId w:val="2"/>
        </w:numPr>
        <w:tabs>
          <w:tab w:val="left" w:pos="0"/>
          <w:tab w:val="left" w:pos="417"/>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Методика определения удельных выбросов вредных веществ в атмосферу и ущерба от вида используемого топлива Республики Казахстан, РНД 211.3.02.01-97, Алматы, 1997г.</w:t>
      </w:r>
    </w:p>
    <w:p w14:paraId="41B15693" w14:textId="77777777" w:rsidR="00FE666D" w:rsidRPr="00D6275F" w:rsidRDefault="00FE666D" w:rsidP="006945EB">
      <w:pPr>
        <w:pStyle w:val="af6"/>
        <w:keepNext/>
        <w:numPr>
          <w:ilvl w:val="0"/>
          <w:numId w:val="2"/>
        </w:numPr>
        <w:tabs>
          <w:tab w:val="left" w:pos="0"/>
          <w:tab w:val="left" w:pos="417"/>
        </w:tabs>
        <w:spacing w:after="0" w:line="240" w:lineRule="auto"/>
        <w:jc w:val="both"/>
        <w:rPr>
          <w:rFonts w:ascii="Times New Roman" w:hAnsi="Times New Roman" w:cs="Times New Roman"/>
          <w:sz w:val="24"/>
          <w:szCs w:val="24"/>
        </w:rPr>
      </w:pPr>
      <w:r w:rsidRPr="00D6275F">
        <w:rPr>
          <w:rFonts w:ascii="Times New Roman" w:hAnsi="Times New Roman" w:cs="Times New Roman"/>
          <w:sz w:val="24"/>
          <w:szCs w:val="24"/>
        </w:rPr>
        <w:t>Сборник методик по расчету выбросов вредных веществ в атмосферу различными производствами, Алматы,  1996 г.</w:t>
      </w:r>
    </w:p>
    <w:p w14:paraId="4B532529" w14:textId="77777777" w:rsidR="00FE666D" w:rsidRPr="00D6275F" w:rsidRDefault="00FE666D" w:rsidP="006945EB">
      <w:pPr>
        <w:pStyle w:val="af6"/>
        <w:jc w:val="both"/>
        <w:rPr>
          <w:rFonts w:ascii="Times New Roman" w:hAnsi="Times New Roman" w:cs="Times New Roman"/>
          <w:sz w:val="24"/>
          <w:szCs w:val="24"/>
        </w:rPr>
      </w:pPr>
    </w:p>
    <w:p w14:paraId="4FC574FA" w14:textId="77777777" w:rsidR="00FE666D" w:rsidRPr="00D6275F" w:rsidRDefault="00FE666D" w:rsidP="006945EB">
      <w:pPr>
        <w:ind w:firstLine="709"/>
        <w:jc w:val="both"/>
        <w:rPr>
          <w:rFonts w:ascii="Times New Roman" w:hAnsi="Times New Roman" w:cs="Times New Roman"/>
          <w:b/>
          <w:sz w:val="24"/>
          <w:szCs w:val="24"/>
        </w:rPr>
      </w:pPr>
    </w:p>
    <w:p w14:paraId="652587EA" w14:textId="77777777" w:rsidR="00C14066" w:rsidRPr="00D6275F" w:rsidRDefault="00C14066" w:rsidP="006945EB">
      <w:pPr>
        <w:shd w:val="clear" w:color="auto" w:fill="FFFFFF"/>
        <w:ind w:right="-1" w:firstLine="709"/>
        <w:jc w:val="both"/>
        <w:rPr>
          <w:rFonts w:ascii="Times New Roman" w:hAnsi="Times New Roman" w:cs="Times New Roman"/>
          <w:sz w:val="24"/>
          <w:szCs w:val="24"/>
        </w:rPr>
      </w:pPr>
    </w:p>
    <w:sectPr w:rsidR="00C14066" w:rsidRPr="00D6275F" w:rsidSect="00285878">
      <w:pgSz w:w="11909" w:h="16834" w:code="9"/>
      <w:pgMar w:top="1134" w:right="851" w:bottom="1134" w:left="1701" w:header="720" w:footer="720" w:gutter="0"/>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51777" w14:textId="77777777" w:rsidR="00D83360" w:rsidRDefault="00D83360" w:rsidP="00F874B6">
      <w:r>
        <w:separator/>
      </w:r>
    </w:p>
  </w:endnote>
  <w:endnote w:type="continuationSeparator" w:id="0">
    <w:p w14:paraId="414A7A3E" w14:textId="77777777" w:rsidR="00D83360" w:rsidRDefault="00D83360" w:rsidP="00F87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G Mincho Light J">
    <w:charset w:val="00"/>
    <w:family w:val="auto"/>
    <w:pitch w:val="variable"/>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stellar">
    <w:panose1 w:val="020A0402060406010301"/>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ordiaUPC">
    <w:charset w:val="DE"/>
    <w:family w:val="swiss"/>
    <w:pitch w:val="variable"/>
    <w:sig w:usb0="81000003" w:usb1="00000000" w:usb2="00000000" w:usb3="00000000" w:csb0="00010001" w:csb1="00000000"/>
  </w:font>
  <w:font w:name="MingLiU">
    <w:altName w:val="細明體"/>
    <w:panose1 w:val="02010609000101010101"/>
    <w:charset w:val="88"/>
    <w:family w:val="modern"/>
    <w:pitch w:val="fixed"/>
    <w:sig w:usb0="A00002FF" w:usb1="28CFFCFA" w:usb2="00000016" w:usb3="00000000" w:csb0="00100001"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imes New Roman PSMT">
    <w:altName w:val="Times New Roman PSMT"/>
    <w:panose1 w:val="00000000000000000000"/>
    <w:charset w:val="CC"/>
    <w:family w:val="roman"/>
    <w:notTrueType/>
    <w:pitch w:val="default"/>
    <w:sig w:usb0="00000201" w:usb1="00000000" w:usb2="00000000" w:usb3="00000000" w:csb0="00000004" w:csb1="00000000"/>
  </w:font>
  <w:font w:name="BalticaKazakh">
    <w:altName w:val="Courier New"/>
    <w:charset w:val="00"/>
    <w:family w:val="swiss"/>
    <w:pitch w:val="variable"/>
    <w:sig w:usb0="00000003" w:usb1="00000000" w:usb2="00000000" w:usb3="00000000" w:csb0="00000001" w:csb1="00000000"/>
  </w:font>
  <w:font w:name="GoudyOld">
    <w:altName w:val="Arial"/>
    <w:panose1 w:val="00000000000000000000"/>
    <w:charset w:val="00"/>
    <w:family w:val="swiss"/>
    <w:notTrueType/>
    <w:pitch w:val="variable"/>
    <w:sig w:usb0="00000003" w:usb1="00000000" w:usb2="00000000" w:usb3="00000000" w:csb0="00000001" w:csb1="00000000"/>
  </w:font>
  <w:font w:name="SymbolPS">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BA46" w14:textId="77777777" w:rsidR="00C10120" w:rsidRDefault="00C10120">
    <w:pPr>
      <w:pStyle w:val="a6"/>
      <w:jc w:val="right"/>
    </w:pPr>
  </w:p>
  <w:p w14:paraId="2682BF3C" w14:textId="77777777" w:rsidR="00C10120" w:rsidRDefault="00C1012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900"/>
      <w:docPartObj>
        <w:docPartGallery w:val="Page Numbers (Bottom of Page)"/>
        <w:docPartUnique/>
      </w:docPartObj>
    </w:sdtPr>
    <w:sdtContent>
      <w:p w14:paraId="13678354" w14:textId="77777777" w:rsidR="00C10120" w:rsidRDefault="00C85D4C">
        <w:pPr>
          <w:pStyle w:val="a6"/>
          <w:jc w:val="center"/>
        </w:pPr>
        <w:r>
          <w:fldChar w:fldCharType="begin"/>
        </w:r>
        <w:r>
          <w:instrText xml:space="preserve"> PAGE   \* MERGEFORMAT </w:instrText>
        </w:r>
        <w:r>
          <w:fldChar w:fldCharType="separate"/>
        </w:r>
        <w:r>
          <w:rPr>
            <w:noProof/>
          </w:rPr>
          <w:t>51</w:t>
        </w:r>
        <w:r>
          <w:rPr>
            <w:noProof/>
          </w:rPr>
          <w:fldChar w:fldCharType="end"/>
        </w:r>
      </w:p>
    </w:sdtContent>
  </w:sdt>
  <w:p w14:paraId="0525E664" w14:textId="77777777" w:rsidR="00C10120" w:rsidRDefault="00C1012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359B" w14:textId="77777777" w:rsidR="00C10120" w:rsidRPr="003B4C99" w:rsidRDefault="00C10120" w:rsidP="001A108E">
    <w:pPr>
      <w:pStyle w:val="a6"/>
      <w:tabs>
        <w:tab w:val="clear" w:pos="4677"/>
        <w:tab w:val="clear" w:pos="9355"/>
        <w:tab w:val="center" w:pos="4962"/>
        <w:tab w:val="right" w:pos="10065"/>
      </w:tabs>
      <w:ind w:right="-2"/>
    </w:pPr>
    <w:r w:rsidRPr="003B4C99">
      <w:rPr>
        <w:noProof/>
        <w:color w:val="FF0000"/>
      </w:rPr>
      <w:tab/>
    </w:r>
    <w:r w:rsidRPr="003B4C99">
      <w:rPr>
        <w:color w:val="FF0000"/>
      </w:rPr>
      <w:tab/>
    </w:r>
    <w:r w:rsidR="00C85D4C">
      <w:fldChar w:fldCharType="begin"/>
    </w:r>
    <w:r w:rsidR="00C85D4C">
      <w:instrText>PAGE   \* MERGEFORMAT</w:instrText>
    </w:r>
    <w:r w:rsidR="00C85D4C">
      <w:fldChar w:fldCharType="separate"/>
    </w:r>
    <w:r w:rsidR="00C85D4C">
      <w:rPr>
        <w:noProof/>
      </w:rPr>
      <w:t>14</w:t>
    </w:r>
    <w:r w:rsidR="00C85D4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EFA0" w14:textId="77777777" w:rsidR="00C10120" w:rsidRPr="003033F6" w:rsidRDefault="00C10120">
    <w:pPr>
      <w:pStyle w:val="a6"/>
      <w:jc w:val="center"/>
      <w:rPr>
        <w:b/>
        <w:bCs/>
      </w:rPr>
    </w:pPr>
    <w:r w:rsidRPr="003033F6">
      <w:rPr>
        <w:b/>
        <w:bCs/>
      </w:rPr>
      <w:fldChar w:fldCharType="begin"/>
    </w:r>
    <w:r w:rsidRPr="003033F6">
      <w:rPr>
        <w:b/>
        <w:bCs/>
      </w:rPr>
      <w:instrText>PAGE   \* MERGEFORMAT</w:instrText>
    </w:r>
    <w:r w:rsidRPr="003033F6">
      <w:rPr>
        <w:b/>
        <w:bCs/>
      </w:rPr>
      <w:fldChar w:fldCharType="separate"/>
    </w:r>
    <w:r w:rsidR="00C85D4C">
      <w:rPr>
        <w:b/>
        <w:bCs/>
        <w:noProof/>
      </w:rPr>
      <w:t>37</w:t>
    </w:r>
    <w:r w:rsidRPr="003033F6">
      <w:rPr>
        <w:b/>
        <w:bCs/>
      </w:rPr>
      <w:fldChar w:fldCharType="end"/>
    </w:r>
  </w:p>
  <w:p w14:paraId="4E38C708" w14:textId="77777777" w:rsidR="00C10120" w:rsidRPr="009C3832" w:rsidRDefault="00C10120" w:rsidP="00BB7788">
    <w:pPr>
      <w:pStyle w:val="a6"/>
      <w:jc w:val="center"/>
      <w:rPr>
        <w:b/>
        <w:bCs/>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E8E2" w14:textId="77777777" w:rsidR="00C10120" w:rsidRPr="00E474C7" w:rsidRDefault="00C10120" w:rsidP="0028587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ECACF" w14:textId="77777777" w:rsidR="00D83360" w:rsidRDefault="00D83360" w:rsidP="00F874B6">
      <w:r>
        <w:separator/>
      </w:r>
    </w:p>
  </w:footnote>
  <w:footnote w:type="continuationSeparator" w:id="0">
    <w:p w14:paraId="07D93CFF" w14:textId="77777777" w:rsidR="00D83360" w:rsidRDefault="00D83360" w:rsidP="00F87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898"/>
      <w:docPartObj>
        <w:docPartGallery w:val="Page Numbers (Top of Page)"/>
        <w:docPartUnique/>
      </w:docPartObj>
    </w:sdtPr>
    <w:sdtContent>
      <w:p w14:paraId="0EDA35DD" w14:textId="77777777" w:rsidR="00C10120" w:rsidRDefault="00C85D4C">
        <w:pPr>
          <w:pStyle w:val="a4"/>
          <w:jc w:val="right"/>
        </w:pPr>
        <w:r>
          <w:fldChar w:fldCharType="begin"/>
        </w:r>
        <w:r>
          <w:instrText>PAGE   \* MERGEFORMAT</w:instrText>
        </w:r>
        <w:r>
          <w:fldChar w:fldCharType="separate"/>
        </w:r>
        <w:r>
          <w:rPr>
            <w:noProof/>
          </w:rPr>
          <w:t>5</w:t>
        </w:r>
        <w:r>
          <w:rPr>
            <w:noProof/>
          </w:rPr>
          <w:fldChar w:fldCharType="end"/>
        </w:r>
      </w:p>
    </w:sdtContent>
  </w:sdt>
  <w:p w14:paraId="645123B1" w14:textId="77777777" w:rsidR="00C10120" w:rsidRDefault="00C10120" w:rsidP="00175B33">
    <w:pPr>
      <w:pStyle w:val="a4"/>
      <w:tabs>
        <w:tab w:val="clear" w:pos="9355"/>
        <w:tab w:val="left" w:pos="9356"/>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899"/>
      <w:docPartObj>
        <w:docPartGallery w:val="Page Numbers (Top of Page)"/>
        <w:docPartUnique/>
      </w:docPartObj>
    </w:sdtPr>
    <w:sdtContent>
      <w:p w14:paraId="74029862" w14:textId="77777777" w:rsidR="00C10120" w:rsidRDefault="00C10120">
        <w:pPr>
          <w:pStyle w:val="a4"/>
          <w:jc w:val="right"/>
        </w:pPr>
      </w:p>
      <w:p w14:paraId="229CF033" w14:textId="77777777" w:rsidR="00C10120" w:rsidRDefault="00000000">
        <w:pPr>
          <w:pStyle w:val="a4"/>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826F" w14:textId="77777777" w:rsidR="00C10120" w:rsidRDefault="00C10120">
    <w:pPr>
      <w:pStyle w:val="a4"/>
    </w:pPr>
  </w:p>
  <w:p w14:paraId="4E819F29" w14:textId="77777777" w:rsidR="00C10120" w:rsidRDefault="00C10120"/>
  <w:p w14:paraId="5DC3C2A2" w14:textId="77777777" w:rsidR="00C10120" w:rsidRDefault="00C1012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6C2B" w14:textId="77777777" w:rsidR="00C10120" w:rsidRPr="001D799B" w:rsidRDefault="00C10120" w:rsidP="001A108E">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B59C" w14:textId="77777777" w:rsidR="00C10120" w:rsidRDefault="00C10120">
    <w:pPr>
      <w:pStyle w:val="a4"/>
    </w:pPr>
  </w:p>
  <w:p w14:paraId="7289F0A5" w14:textId="77777777" w:rsidR="00C10120" w:rsidRDefault="00C10120"/>
  <w:p w14:paraId="30E1D504" w14:textId="77777777" w:rsidR="00C10120" w:rsidRDefault="00C1012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C2139" w14:textId="77777777" w:rsidR="00C10120" w:rsidRDefault="00C85D4C">
    <w:pPr>
      <w:pStyle w:val="a4"/>
      <w:jc w:val="right"/>
    </w:pPr>
    <w:r>
      <w:fldChar w:fldCharType="begin"/>
    </w:r>
    <w:r>
      <w:instrText xml:space="preserve"> PAGE   \* MERGEFORMAT </w:instrText>
    </w:r>
    <w:r>
      <w:fldChar w:fldCharType="separate"/>
    </w:r>
    <w:r>
      <w:rPr>
        <w:noProof/>
      </w:rPr>
      <w:t>46</w:t>
    </w:r>
    <w:r>
      <w:rPr>
        <w:noProof/>
      </w:rPr>
      <w:fldChar w:fldCharType="end"/>
    </w:r>
  </w:p>
  <w:p w14:paraId="037372C9" w14:textId="77777777" w:rsidR="00C10120" w:rsidRDefault="00C10120">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901"/>
      <w:docPartObj>
        <w:docPartGallery w:val="Page Numbers (Top of Page)"/>
        <w:docPartUnique/>
      </w:docPartObj>
    </w:sdtPr>
    <w:sdtContent>
      <w:p w14:paraId="5127A2A6" w14:textId="77777777" w:rsidR="00C10120" w:rsidRDefault="00C85D4C">
        <w:pPr>
          <w:pStyle w:val="a4"/>
          <w:jc w:val="right"/>
        </w:pPr>
        <w:r>
          <w:fldChar w:fldCharType="begin"/>
        </w:r>
        <w:r>
          <w:instrText>PAGE   \* MERGEFORMAT</w:instrText>
        </w:r>
        <w:r>
          <w:fldChar w:fldCharType="separate"/>
        </w:r>
        <w:r>
          <w:rPr>
            <w:noProof/>
          </w:rPr>
          <w:t>50</w:t>
        </w:r>
        <w:r>
          <w:rPr>
            <w:noProof/>
          </w:rPr>
          <w:fldChar w:fldCharType="end"/>
        </w:r>
      </w:p>
    </w:sdtContent>
  </w:sdt>
  <w:p w14:paraId="7897920B" w14:textId="77777777" w:rsidR="00C10120" w:rsidRDefault="00C10120" w:rsidP="0095433D">
    <w:pPr>
      <w:pStyle w:val="a4"/>
      <w:tabs>
        <w:tab w:val="clear" w:pos="9355"/>
        <w:tab w:val="left" w:pos="9356"/>
        <w:tab w:val="right" w:pos="992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decimal"/>
      <w:lvlText w:val="%1."/>
      <w:lvlJc w:val="left"/>
      <w:pPr>
        <w:tabs>
          <w:tab w:val="num" w:pos="720"/>
        </w:tabs>
        <w:ind w:left="720" w:hanging="360"/>
      </w:pPr>
    </w:lvl>
  </w:abstractNum>
  <w:abstractNum w:abstractNumId="1" w15:restartNumberingAfterBreak="0">
    <w:nsid w:val="2A6768F4"/>
    <w:multiLevelType w:val="hybridMultilevel"/>
    <w:tmpl w:val="FD0A16EA"/>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2922BF4"/>
    <w:multiLevelType w:val="hybridMultilevel"/>
    <w:tmpl w:val="7376DA5A"/>
    <w:lvl w:ilvl="0" w:tplc="7DEEA730">
      <w:start w:val="1"/>
      <w:numFmt w:val="decimal"/>
      <w:lvlText w:val="%1."/>
      <w:lvlJc w:val="left"/>
      <w:pPr>
        <w:ind w:left="786" w:hanging="360"/>
      </w:pPr>
      <w:rPr>
        <w:rFonts w:cs="Times New Roman" w:hint="default"/>
        <w:b w:val="0"/>
        <w:bCs w:val="0"/>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 w15:restartNumberingAfterBreak="0">
    <w:nsid w:val="5BF163CB"/>
    <w:multiLevelType w:val="hybridMultilevel"/>
    <w:tmpl w:val="E896768E"/>
    <w:lvl w:ilvl="0" w:tplc="A4084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CA26EA6"/>
    <w:multiLevelType w:val="hybridMultilevel"/>
    <w:tmpl w:val="B18001D4"/>
    <w:lvl w:ilvl="0" w:tplc="09626CDC">
      <w:start w:val="1"/>
      <w:numFmt w:val="decimal"/>
      <w:lvlText w:val="2.%1."/>
      <w:lvlJc w:val="left"/>
      <w:pPr>
        <w:ind w:left="360" w:hanging="360"/>
      </w:pPr>
      <w:rPr>
        <w:rFonts w:hint="default"/>
      </w:rPr>
    </w:lvl>
    <w:lvl w:ilvl="1" w:tplc="04190019">
      <w:start w:val="1"/>
      <w:numFmt w:val="lowerLetter"/>
      <w:lvlText w:val="%2."/>
      <w:lvlJc w:val="left"/>
      <w:pPr>
        <w:ind w:left="1080" w:hanging="360"/>
      </w:pPr>
    </w:lvl>
    <w:lvl w:ilvl="2" w:tplc="8A00B796">
      <w:start w:val="1"/>
      <w:numFmt w:val="decimal"/>
      <w:pStyle w:val="a"/>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5F191D24"/>
    <w:multiLevelType w:val="singleLevel"/>
    <w:tmpl w:val="7382D41A"/>
    <w:lvl w:ilvl="0">
      <w:start w:val="1"/>
      <w:numFmt w:val="decimal"/>
      <w:lvlText w:val="%1."/>
      <w:lvlJc w:val="left"/>
      <w:pPr>
        <w:tabs>
          <w:tab w:val="num" w:pos="1070"/>
        </w:tabs>
        <w:ind w:left="1070" w:hanging="360"/>
      </w:pPr>
      <w:rPr>
        <w:rFonts w:cs="Times New Roman"/>
      </w:rPr>
    </w:lvl>
  </w:abstractNum>
  <w:abstractNum w:abstractNumId="6" w15:restartNumberingAfterBreak="0">
    <w:nsid w:val="64F95F29"/>
    <w:multiLevelType w:val="hybridMultilevel"/>
    <w:tmpl w:val="D892D614"/>
    <w:lvl w:ilvl="0" w:tplc="83DC0EC4">
      <w:start w:val="1"/>
      <w:numFmt w:val="decimal"/>
      <w:lvlText w:val="%1."/>
      <w:lvlJc w:val="left"/>
      <w:pPr>
        <w:ind w:left="928"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7" w15:restartNumberingAfterBreak="0">
    <w:nsid w:val="66297171"/>
    <w:multiLevelType w:val="hybridMultilevel"/>
    <w:tmpl w:val="6D3882BE"/>
    <w:lvl w:ilvl="0" w:tplc="FFFFFFFF">
      <w:start w:val="1"/>
      <w:numFmt w:val="decimal"/>
      <w:lvlText w:val="%1."/>
      <w:lvlJc w:val="left"/>
      <w:pPr>
        <w:tabs>
          <w:tab w:val="num" w:pos="2572"/>
        </w:tabs>
        <w:ind w:left="2572" w:hanging="87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15:restartNumberingAfterBreak="0">
    <w:nsid w:val="66E81474"/>
    <w:multiLevelType w:val="multilevel"/>
    <w:tmpl w:val="B8BE0762"/>
    <w:lvl w:ilvl="0">
      <w:start w:val="1"/>
      <w:numFmt w:val="bullet"/>
      <w:pStyle w:val="1"/>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5B4F96"/>
    <w:multiLevelType w:val="multilevel"/>
    <w:tmpl w:val="70060EDC"/>
    <w:lvl w:ilvl="0">
      <w:start w:val="1"/>
      <w:numFmt w:val="decimal"/>
      <w:lvlText w:val="%1."/>
      <w:lvlJc w:val="left"/>
      <w:pPr>
        <w:tabs>
          <w:tab w:val="num" w:pos="927"/>
        </w:tabs>
        <w:ind w:left="927" w:hanging="360"/>
      </w:pPr>
      <w:rPr>
        <w:rFonts w:cs="Times New Roman"/>
      </w:rPr>
    </w:lvl>
    <w:lvl w:ilvl="1">
      <w:start w:val="6"/>
      <w:numFmt w:val="decimal"/>
      <w:isLgl/>
      <w:lvlText w:val="%1.%2"/>
      <w:lvlJc w:val="left"/>
      <w:pPr>
        <w:tabs>
          <w:tab w:val="num" w:pos="1002"/>
        </w:tabs>
        <w:ind w:left="1002" w:hanging="435"/>
      </w:pPr>
      <w:rPr>
        <w:rFonts w:cs="Times New Roman"/>
      </w:rPr>
    </w:lvl>
    <w:lvl w:ilvl="2">
      <w:start w:val="1"/>
      <w:numFmt w:val="decimal"/>
      <w:isLgl/>
      <w:lvlText w:val="%1.%2.%3"/>
      <w:lvlJc w:val="left"/>
      <w:pPr>
        <w:tabs>
          <w:tab w:val="num" w:pos="1287"/>
        </w:tabs>
        <w:ind w:left="1287" w:hanging="720"/>
      </w:pPr>
      <w:rPr>
        <w:rFonts w:cs="Times New Roman"/>
      </w:rPr>
    </w:lvl>
    <w:lvl w:ilvl="3">
      <w:start w:val="1"/>
      <w:numFmt w:val="decimal"/>
      <w:isLgl/>
      <w:lvlText w:val="%1.%2.%3.%4"/>
      <w:lvlJc w:val="left"/>
      <w:pPr>
        <w:tabs>
          <w:tab w:val="num" w:pos="1647"/>
        </w:tabs>
        <w:ind w:left="1647" w:hanging="1080"/>
      </w:pPr>
      <w:rPr>
        <w:rFonts w:cs="Times New Roman"/>
      </w:rPr>
    </w:lvl>
    <w:lvl w:ilvl="4">
      <w:start w:val="1"/>
      <w:numFmt w:val="decimal"/>
      <w:isLgl/>
      <w:lvlText w:val="%1.%2.%3.%4.%5"/>
      <w:lvlJc w:val="left"/>
      <w:pPr>
        <w:tabs>
          <w:tab w:val="num" w:pos="1647"/>
        </w:tabs>
        <w:ind w:left="1647" w:hanging="1080"/>
      </w:pPr>
      <w:rPr>
        <w:rFonts w:cs="Times New Roman"/>
      </w:rPr>
    </w:lvl>
    <w:lvl w:ilvl="5">
      <w:start w:val="1"/>
      <w:numFmt w:val="decimal"/>
      <w:isLgl/>
      <w:lvlText w:val="%1.%2.%3.%4.%5.%6"/>
      <w:lvlJc w:val="left"/>
      <w:pPr>
        <w:tabs>
          <w:tab w:val="num" w:pos="2007"/>
        </w:tabs>
        <w:ind w:left="2007" w:hanging="1440"/>
      </w:pPr>
      <w:rPr>
        <w:rFonts w:cs="Times New Roman"/>
      </w:rPr>
    </w:lvl>
    <w:lvl w:ilvl="6">
      <w:start w:val="1"/>
      <w:numFmt w:val="decimal"/>
      <w:isLgl/>
      <w:lvlText w:val="%1.%2.%3.%4.%5.%6.%7"/>
      <w:lvlJc w:val="left"/>
      <w:pPr>
        <w:tabs>
          <w:tab w:val="num" w:pos="2007"/>
        </w:tabs>
        <w:ind w:left="2007" w:hanging="1440"/>
      </w:pPr>
      <w:rPr>
        <w:rFonts w:cs="Times New Roman"/>
      </w:rPr>
    </w:lvl>
    <w:lvl w:ilvl="7">
      <w:start w:val="1"/>
      <w:numFmt w:val="decimal"/>
      <w:isLgl/>
      <w:lvlText w:val="%1.%2.%3.%4.%5.%6.%7.%8"/>
      <w:lvlJc w:val="left"/>
      <w:pPr>
        <w:tabs>
          <w:tab w:val="num" w:pos="2367"/>
        </w:tabs>
        <w:ind w:left="2367" w:hanging="1800"/>
      </w:pPr>
      <w:rPr>
        <w:rFonts w:cs="Times New Roman"/>
      </w:rPr>
    </w:lvl>
    <w:lvl w:ilvl="8">
      <w:start w:val="1"/>
      <w:numFmt w:val="decimal"/>
      <w:isLgl/>
      <w:lvlText w:val="%1.%2.%3.%4.%5.%6.%7.%8.%9"/>
      <w:lvlJc w:val="left"/>
      <w:pPr>
        <w:tabs>
          <w:tab w:val="num" w:pos="2727"/>
        </w:tabs>
        <w:ind w:left="2727" w:hanging="2160"/>
      </w:pPr>
      <w:rPr>
        <w:rFonts w:cs="Times New Roman"/>
      </w:rPr>
    </w:lvl>
  </w:abstractNum>
  <w:num w:numId="1" w16cid:durableId="694968771">
    <w:abstractNumId w:val="3"/>
  </w:num>
  <w:num w:numId="2" w16cid:durableId="1308392454">
    <w:abstractNumId w:val="1"/>
  </w:num>
  <w:num w:numId="3" w16cid:durableId="96996328">
    <w:abstractNumId w:val="4"/>
  </w:num>
  <w:num w:numId="4" w16cid:durableId="1505632398">
    <w:abstractNumId w:val="8"/>
  </w:num>
  <w:num w:numId="5" w16cid:durableId="1469737816">
    <w:abstractNumId w:val="5"/>
    <w:lvlOverride w:ilvl="0">
      <w:startOverride w:val="1"/>
    </w:lvlOverride>
  </w:num>
  <w:num w:numId="6" w16cid:durableId="2013489374">
    <w:abstractNumId w:val="6"/>
  </w:num>
  <w:num w:numId="7" w16cid:durableId="72437518">
    <w:abstractNumId w:val="2"/>
  </w:num>
  <w:num w:numId="8" w16cid:durableId="7857360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2053994">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doNotTrackMove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174"/>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C1779"/>
    <w:rsid w:val="00001057"/>
    <w:rsid w:val="000014CB"/>
    <w:rsid w:val="00002A7F"/>
    <w:rsid w:val="000036E6"/>
    <w:rsid w:val="0000375F"/>
    <w:rsid w:val="00005507"/>
    <w:rsid w:val="00005D5F"/>
    <w:rsid w:val="00010F32"/>
    <w:rsid w:val="00011591"/>
    <w:rsid w:val="0001480B"/>
    <w:rsid w:val="00014E04"/>
    <w:rsid w:val="00015B91"/>
    <w:rsid w:val="00017747"/>
    <w:rsid w:val="0002044C"/>
    <w:rsid w:val="00023851"/>
    <w:rsid w:val="0002526E"/>
    <w:rsid w:val="00025314"/>
    <w:rsid w:val="00026C95"/>
    <w:rsid w:val="00026FA6"/>
    <w:rsid w:val="000274C5"/>
    <w:rsid w:val="0002765C"/>
    <w:rsid w:val="00027F3A"/>
    <w:rsid w:val="00030981"/>
    <w:rsid w:val="00030A0F"/>
    <w:rsid w:val="00031189"/>
    <w:rsid w:val="0003278F"/>
    <w:rsid w:val="000338E8"/>
    <w:rsid w:val="00033CBA"/>
    <w:rsid w:val="00035449"/>
    <w:rsid w:val="0004067E"/>
    <w:rsid w:val="00040ECC"/>
    <w:rsid w:val="00040F5E"/>
    <w:rsid w:val="00044435"/>
    <w:rsid w:val="00044AAD"/>
    <w:rsid w:val="0004569A"/>
    <w:rsid w:val="00045964"/>
    <w:rsid w:val="00046DA8"/>
    <w:rsid w:val="00047F7A"/>
    <w:rsid w:val="00047FC9"/>
    <w:rsid w:val="0005037B"/>
    <w:rsid w:val="000514C5"/>
    <w:rsid w:val="00052B42"/>
    <w:rsid w:val="000575AD"/>
    <w:rsid w:val="00057CD5"/>
    <w:rsid w:val="0006132B"/>
    <w:rsid w:val="00061B97"/>
    <w:rsid w:val="00062BC6"/>
    <w:rsid w:val="00063BCF"/>
    <w:rsid w:val="0006428F"/>
    <w:rsid w:val="00064721"/>
    <w:rsid w:val="00065340"/>
    <w:rsid w:val="00065B30"/>
    <w:rsid w:val="0006694D"/>
    <w:rsid w:val="000672D8"/>
    <w:rsid w:val="000672E9"/>
    <w:rsid w:val="0007018C"/>
    <w:rsid w:val="00072878"/>
    <w:rsid w:val="00074126"/>
    <w:rsid w:val="00074AF0"/>
    <w:rsid w:val="00075084"/>
    <w:rsid w:val="00075F09"/>
    <w:rsid w:val="00076EC2"/>
    <w:rsid w:val="000818FD"/>
    <w:rsid w:val="0008240E"/>
    <w:rsid w:val="00082863"/>
    <w:rsid w:val="0008431C"/>
    <w:rsid w:val="00085C61"/>
    <w:rsid w:val="00090F1F"/>
    <w:rsid w:val="000913F8"/>
    <w:rsid w:val="00093240"/>
    <w:rsid w:val="000937BB"/>
    <w:rsid w:val="0009398C"/>
    <w:rsid w:val="00094A05"/>
    <w:rsid w:val="00094F0C"/>
    <w:rsid w:val="00094F5E"/>
    <w:rsid w:val="00097B2A"/>
    <w:rsid w:val="00097ECF"/>
    <w:rsid w:val="000A0DCB"/>
    <w:rsid w:val="000A1189"/>
    <w:rsid w:val="000A2B39"/>
    <w:rsid w:val="000A2BAD"/>
    <w:rsid w:val="000A2F2D"/>
    <w:rsid w:val="000A53DE"/>
    <w:rsid w:val="000A6425"/>
    <w:rsid w:val="000A6484"/>
    <w:rsid w:val="000B1968"/>
    <w:rsid w:val="000B3554"/>
    <w:rsid w:val="000B5553"/>
    <w:rsid w:val="000B576B"/>
    <w:rsid w:val="000B5CDF"/>
    <w:rsid w:val="000B615D"/>
    <w:rsid w:val="000B74A7"/>
    <w:rsid w:val="000C143E"/>
    <w:rsid w:val="000C4139"/>
    <w:rsid w:val="000C4EC4"/>
    <w:rsid w:val="000C51D5"/>
    <w:rsid w:val="000C5E01"/>
    <w:rsid w:val="000C6B37"/>
    <w:rsid w:val="000C6D12"/>
    <w:rsid w:val="000C700D"/>
    <w:rsid w:val="000C7A94"/>
    <w:rsid w:val="000D072B"/>
    <w:rsid w:val="000D254F"/>
    <w:rsid w:val="000D2C34"/>
    <w:rsid w:val="000D4E45"/>
    <w:rsid w:val="000D554B"/>
    <w:rsid w:val="000D58BB"/>
    <w:rsid w:val="000D5F8B"/>
    <w:rsid w:val="000D70A3"/>
    <w:rsid w:val="000E13E3"/>
    <w:rsid w:val="000E1FAE"/>
    <w:rsid w:val="000E38C3"/>
    <w:rsid w:val="000E4A24"/>
    <w:rsid w:val="000F1845"/>
    <w:rsid w:val="000F250A"/>
    <w:rsid w:val="000F4621"/>
    <w:rsid w:val="000F5B2F"/>
    <w:rsid w:val="000F6252"/>
    <w:rsid w:val="000F67A0"/>
    <w:rsid w:val="000F6FF9"/>
    <w:rsid w:val="001040F8"/>
    <w:rsid w:val="0010480E"/>
    <w:rsid w:val="00106581"/>
    <w:rsid w:val="00106620"/>
    <w:rsid w:val="001072A1"/>
    <w:rsid w:val="001075BD"/>
    <w:rsid w:val="00107D53"/>
    <w:rsid w:val="001101D3"/>
    <w:rsid w:val="001103D9"/>
    <w:rsid w:val="00111559"/>
    <w:rsid w:val="001123D1"/>
    <w:rsid w:val="001141AD"/>
    <w:rsid w:val="0011473F"/>
    <w:rsid w:val="0011525C"/>
    <w:rsid w:val="001158AE"/>
    <w:rsid w:val="001164CE"/>
    <w:rsid w:val="00116F0C"/>
    <w:rsid w:val="00117CB0"/>
    <w:rsid w:val="001202D3"/>
    <w:rsid w:val="001236FD"/>
    <w:rsid w:val="0012389F"/>
    <w:rsid w:val="001242E2"/>
    <w:rsid w:val="0012432C"/>
    <w:rsid w:val="001253F3"/>
    <w:rsid w:val="0012641E"/>
    <w:rsid w:val="00126B84"/>
    <w:rsid w:val="0013027C"/>
    <w:rsid w:val="0013075C"/>
    <w:rsid w:val="00130BC4"/>
    <w:rsid w:val="0013101A"/>
    <w:rsid w:val="001337B0"/>
    <w:rsid w:val="00134F00"/>
    <w:rsid w:val="0013545A"/>
    <w:rsid w:val="001358E2"/>
    <w:rsid w:val="00136DAD"/>
    <w:rsid w:val="00136DDC"/>
    <w:rsid w:val="001377CE"/>
    <w:rsid w:val="001421E8"/>
    <w:rsid w:val="00142A8F"/>
    <w:rsid w:val="00144098"/>
    <w:rsid w:val="0014455A"/>
    <w:rsid w:val="0014474C"/>
    <w:rsid w:val="00144C2E"/>
    <w:rsid w:val="001453A7"/>
    <w:rsid w:val="00146F70"/>
    <w:rsid w:val="001507BC"/>
    <w:rsid w:val="001507BF"/>
    <w:rsid w:val="00150D09"/>
    <w:rsid w:val="001527C1"/>
    <w:rsid w:val="001529D4"/>
    <w:rsid w:val="00153B3F"/>
    <w:rsid w:val="00156364"/>
    <w:rsid w:val="0016017E"/>
    <w:rsid w:val="00160E38"/>
    <w:rsid w:val="00161CA3"/>
    <w:rsid w:val="00162C61"/>
    <w:rsid w:val="00172610"/>
    <w:rsid w:val="0017472C"/>
    <w:rsid w:val="00175B33"/>
    <w:rsid w:val="00176AA0"/>
    <w:rsid w:val="00177652"/>
    <w:rsid w:val="001827C6"/>
    <w:rsid w:val="00183262"/>
    <w:rsid w:val="001833B9"/>
    <w:rsid w:val="00183561"/>
    <w:rsid w:val="00185E7C"/>
    <w:rsid w:val="00186E0C"/>
    <w:rsid w:val="00187D71"/>
    <w:rsid w:val="00191115"/>
    <w:rsid w:val="001911DF"/>
    <w:rsid w:val="00192A1E"/>
    <w:rsid w:val="0019465E"/>
    <w:rsid w:val="00195EA1"/>
    <w:rsid w:val="001969C9"/>
    <w:rsid w:val="00196BF6"/>
    <w:rsid w:val="00197463"/>
    <w:rsid w:val="001A04BD"/>
    <w:rsid w:val="001A108E"/>
    <w:rsid w:val="001A1657"/>
    <w:rsid w:val="001A182A"/>
    <w:rsid w:val="001A31A8"/>
    <w:rsid w:val="001A5734"/>
    <w:rsid w:val="001A5922"/>
    <w:rsid w:val="001A5A33"/>
    <w:rsid w:val="001A6CE0"/>
    <w:rsid w:val="001A766F"/>
    <w:rsid w:val="001B08B3"/>
    <w:rsid w:val="001B3573"/>
    <w:rsid w:val="001B4018"/>
    <w:rsid w:val="001B4664"/>
    <w:rsid w:val="001B4DC4"/>
    <w:rsid w:val="001B58EC"/>
    <w:rsid w:val="001B5CB1"/>
    <w:rsid w:val="001B6941"/>
    <w:rsid w:val="001B704F"/>
    <w:rsid w:val="001B7153"/>
    <w:rsid w:val="001B7EE5"/>
    <w:rsid w:val="001C786E"/>
    <w:rsid w:val="001C7AFB"/>
    <w:rsid w:val="001D174F"/>
    <w:rsid w:val="001D4633"/>
    <w:rsid w:val="001D6974"/>
    <w:rsid w:val="001E0C2C"/>
    <w:rsid w:val="001E0C41"/>
    <w:rsid w:val="001E30FF"/>
    <w:rsid w:val="001E5BFE"/>
    <w:rsid w:val="001F0106"/>
    <w:rsid w:val="001F0BE0"/>
    <w:rsid w:val="001F0FE8"/>
    <w:rsid w:val="001F3289"/>
    <w:rsid w:val="001F3E9E"/>
    <w:rsid w:val="001F4BAC"/>
    <w:rsid w:val="001F4F15"/>
    <w:rsid w:val="00203BE0"/>
    <w:rsid w:val="00204BB9"/>
    <w:rsid w:val="00205785"/>
    <w:rsid w:val="002075FA"/>
    <w:rsid w:val="00210F8B"/>
    <w:rsid w:val="0021306E"/>
    <w:rsid w:val="00215372"/>
    <w:rsid w:val="00215683"/>
    <w:rsid w:val="00216367"/>
    <w:rsid w:val="0022000B"/>
    <w:rsid w:val="00221E0E"/>
    <w:rsid w:val="002221C1"/>
    <w:rsid w:val="0022309C"/>
    <w:rsid w:val="00223901"/>
    <w:rsid w:val="002240A2"/>
    <w:rsid w:val="00224999"/>
    <w:rsid w:val="002256EA"/>
    <w:rsid w:val="00225D9D"/>
    <w:rsid w:val="0022643D"/>
    <w:rsid w:val="002272EC"/>
    <w:rsid w:val="002275E1"/>
    <w:rsid w:val="0022790D"/>
    <w:rsid w:val="00227AA2"/>
    <w:rsid w:val="002316BF"/>
    <w:rsid w:val="00232733"/>
    <w:rsid w:val="00233938"/>
    <w:rsid w:val="00233E3A"/>
    <w:rsid w:val="0023486D"/>
    <w:rsid w:val="00234A09"/>
    <w:rsid w:val="0023516B"/>
    <w:rsid w:val="00235335"/>
    <w:rsid w:val="00236067"/>
    <w:rsid w:val="002426AA"/>
    <w:rsid w:val="00242713"/>
    <w:rsid w:val="002438DA"/>
    <w:rsid w:val="00244C4B"/>
    <w:rsid w:val="002509B9"/>
    <w:rsid w:val="002519F8"/>
    <w:rsid w:val="0025293A"/>
    <w:rsid w:val="00253C33"/>
    <w:rsid w:val="00253E6D"/>
    <w:rsid w:val="0025466A"/>
    <w:rsid w:val="00254F20"/>
    <w:rsid w:val="0025593D"/>
    <w:rsid w:val="00256894"/>
    <w:rsid w:val="00260CAD"/>
    <w:rsid w:val="00261936"/>
    <w:rsid w:val="002623D9"/>
    <w:rsid w:val="00267258"/>
    <w:rsid w:val="00267280"/>
    <w:rsid w:val="00267A9E"/>
    <w:rsid w:val="00267DD3"/>
    <w:rsid w:val="00270D62"/>
    <w:rsid w:val="002718A4"/>
    <w:rsid w:val="00271DFB"/>
    <w:rsid w:val="002724FF"/>
    <w:rsid w:val="002756CA"/>
    <w:rsid w:val="002800EC"/>
    <w:rsid w:val="002802DA"/>
    <w:rsid w:val="002812E5"/>
    <w:rsid w:val="00281CD5"/>
    <w:rsid w:val="00281D65"/>
    <w:rsid w:val="00285878"/>
    <w:rsid w:val="002871E1"/>
    <w:rsid w:val="00287FA4"/>
    <w:rsid w:val="002907B9"/>
    <w:rsid w:val="00294D78"/>
    <w:rsid w:val="002955E6"/>
    <w:rsid w:val="002956D1"/>
    <w:rsid w:val="002977E6"/>
    <w:rsid w:val="002A0186"/>
    <w:rsid w:val="002A1269"/>
    <w:rsid w:val="002A16F0"/>
    <w:rsid w:val="002A19FF"/>
    <w:rsid w:val="002A2204"/>
    <w:rsid w:val="002A279D"/>
    <w:rsid w:val="002A3BA8"/>
    <w:rsid w:val="002A3BD8"/>
    <w:rsid w:val="002A4D0B"/>
    <w:rsid w:val="002A51C7"/>
    <w:rsid w:val="002A58A4"/>
    <w:rsid w:val="002A6C51"/>
    <w:rsid w:val="002A6DA0"/>
    <w:rsid w:val="002A767E"/>
    <w:rsid w:val="002A7D78"/>
    <w:rsid w:val="002B25CA"/>
    <w:rsid w:val="002B2CA3"/>
    <w:rsid w:val="002B4BDE"/>
    <w:rsid w:val="002B5748"/>
    <w:rsid w:val="002B6558"/>
    <w:rsid w:val="002B6DAD"/>
    <w:rsid w:val="002B780C"/>
    <w:rsid w:val="002C02D7"/>
    <w:rsid w:val="002C2CEC"/>
    <w:rsid w:val="002C3E59"/>
    <w:rsid w:val="002C4455"/>
    <w:rsid w:val="002C4C4B"/>
    <w:rsid w:val="002C4D08"/>
    <w:rsid w:val="002C739B"/>
    <w:rsid w:val="002C7ABE"/>
    <w:rsid w:val="002C7ED0"/>
    <w:rsid w:val="002D0660"/>
    <w:rsid w:val="002D07CA"/>
    <w:rsid w:val="002D1BBB"/>
    <w:rsid w:val="002D4DC8"/>
    <w:rsid w:val="002D5781"/>
    <w:rsid w:val="002D7846"/>
    <w:rsid w:val="002E1A5C"/>
    <w:rsid w:val="002E67A9"/>
    <w:rsid w:val="002E67BA"/>
    <w:rsid w:val="002F12DC"/>
    <w:rsid w:val="002F4DC3"/>
    <w:rsid w:val="002F52A0"/>
    <w:rsid w:val="002F59A2"/>
    <w:rsid w:val="002F5F2A"/>
    <w:rsid w:val="002F6E69"/>
    <w:rsid w:val="00300458"/>
    <w:rsid w:val="00306CDD"/>
    <w:rsid w:val="003103CA"/>
    <w:rsid w:val="00310783"/>
    <w:rsid w:val="003130EE"/>
    <w:rsid w:val="003132F3"/>
    <w:rsid w:val="0031375B"/>
    <w:rsid w:val="00314A2C"/>
    <w:rsid w:val="0031766B"/>
    <w:rsid w:val="0032196E"/>
    <w:rsid w:val="00321D1C"/>
    <w:rsid w:val="00322051"/>
    <w:rsid w:val="00323191"/>
    <w:rsid w:val="00324E16"/>
    <w:rsid w:val="003252B7"/>
    <w:rsid w:val="00325B12"/>
    <w:rsid w:val="00325B9B"/>
    <w:rsid w:val="00326098"/>
    <w:rsid w:val="00332B57"/>
    <w:rsid w:val="0033451F"/>
    <w:rsid w:val="0033467F"/>
    <w:rsid w:val="0033481F"/>
    <w:rsid w:val="003359E3"/>
    <w:rsid w:val="00335D4D"/>
    <w:rsid w:val="0034067F"/>
    <w:rsid w:val="0034115B"/>
    <w:rsid w:val="00342FDF"/>
    <w:rsid w:val="0034347F"/>
    <w:rsid w:val="003437E5"/>
    <w:rsid w:val="00345932"/>
    <w:rsid w:val="0035086A"/>
    <w:rsid w:val="00352A06"/>
    <w:rsid w:val="00353A46"/>
    <w:rsid w:val="003557C3"/>
    <w:rsid w:val="00355AB5"/>
    <w:rsid w:val="00355DA6"/>
    <w:rsid w:val="00357622"/>
    <w:rsid w:val="00360A56"/>
    <w:rsid w:val="003611FE"/>
    <w:rsid w:val="00361FFB"/>
    <w:rsid w:val="00362263"/>
    <w:rsid w:val="0036340E"/>
    <w:rsid w:val="0036352A"/>
    <w:rsid w:val="00365660"/>
    <w:rsid w:val="00366B4A"/>
    <w:rsid w:val="00367298"/>
    <w:rsid w:val="003674AE"/>
    <w:rsid w:val="0037653E"/>
    <w:rsid w:val="00376755"/>
    <w:rsid w:val="00381410"/>
    <w:rsid w:val="003815A4"/>
    <w:rsid w:val="00384C8F"/>
    <w:rsid w:val="003860B0"/>
    <w:rsid w:val="00386BD7"/>
    <w:rsid w:val="00390019"/>
    <w:rsid w:val="00391618"/>
    <w:rsid w:val="00391B41"/>
    <w:rsid w:val="00396C8F"/>
    <w:rsid w:val="00396F42"/>
    <w:rsid w:val="0039787B"/>
    <w:rsid w:val="003A069D"/>
    <w:rsid w:val="003A128A"/>
    <w:rsid w:val="003A242B"/>
    <w:rsid w:val="003A401A"/>
    <w:rsid w:val="003A530B"/>
    <w:rsid w:val="003B1FBC"/>
    <w:rsid w:val="003B2C20"/>
    <w:rsid w:val="003B3272"/>
    <w:rsid w:val="003B37E0"/>
    <w:rsid w:val="003B3BA2"/>
    <w:rsid w:val="003B3D05"/>
    <w:rsid w:val="003B4917"/>
    <w:rsid w:val="003C03BE"/>
    <w:rsid w:val="003C0EEF"/>
    <w:rsid w:val="003C1086"/>
    <w:rsid w:val="003C10B1"/>
    <w:rsid w:val="003C1170"/>
    <w:rsid w:val="003C188D"/>
    <w:rsid w:val="003C2D85"/>
    <w:rsid w:val="003C3540"/>
    <w:rsid w:val="003C3B7F"/>
    <w:rsid w:val="003C40AC"/>
    <w:rsid w:val="003C4B73"/>
    <w:rsid w:val="003C5113"/>
    <w:rsid w:val="003C5661"/>
    <w:rsid w:val="003C7613"/>
    <w:rsid w:val="003D3082"/>
    <w:rsid w:val="003D3ECE"/>
    <w:rsid w:val="003D5434"/>
    <w:rsid w:val="003D79FB"/>
    <w:rsid w:val="003D7DEC"/>
    <w:rsid w:val="003E3881"/>
    <w:rsid w:val="003E5015"/>
    <w:rsid w:val="003E528A"/>
    <w:rsid w:val="003E6725"/>
    <w:rsid w:val="003E71FE"/>
    <w:rsid w:val="003E757A"/>
    <w:rsid w:val="003E7594"/>
    <w:rsid w:val="003F0514"/>
    <w:rsid w:val="003F0C3B"/>
    <w:rsid w:val="003F21B8"/>
    <w:rsid w:val="003F5847"/>
    <w:rsid w:val="003F6A03"/>
    <w:rsid w:val="003F7416"/>
    <w:rsid w:val="00400AF9"/>
    <w:rsid w:val="00403585"/>
    <w:rsid w:val="0040382E"/>
    <w:rsid w:val="00404877"/>
    <w:rsid w:val="0040702A"/>
    <w:rsid w:val="0040716E"/>
    <w:rsid w:val="004107AE"/>
    <w:rsid w:val="00410A27"/>
    <w:rsid w:val="0041173A"/>
    <w:rsid w:val="00412D4C"/>
    <w:rsid w:val="00413DCA"/>
    <w:rsid w:val="00414EDD"/>
    <w:rsid w:val="0041785A"/>
    <w:rsid w:val="00422271"/>
    <w:rsid w:val="00422806"/>
    <w:rsid w:val="00425681"/>
    <w:rsid w:val="0042771F"/>
    <w:rsid w:val="00427809"/>
    <w:rsid w:val="00434868"/>
    <w:rsid w:val="00435A6C"/>
    <w:rsid w:val="00440E45"/>
    <w:rsid w:val="004412F6"/>
    <w:rsid w:val="004417E0"/>
    <w:rsid w:val="00443B0F"/>
    <w:rsid w:val="00443C15"/>
    <w:rsid w:val="004442FC"/>
    <w:rsid w:val="0044443E"/>
    <w:rsid w:val="00444770"/>
    <w:rsid w:val="0044735C"/>
    <w:rsid w:val="0044765A"/>
    <w:rsid w:val="00447E88"/>
    <w:rsid w:val="00450906"/>
    <w:rsid w:val="00450A3D"/>
    <w:rsid w:val="004511F3"/>
    <w:rsid w:val="004531F4"/>
    <w:rsid w:val="00454933"/>
    <w:rsid w:val="00455967"/>
    <w:rsid w:val="004565B8"/>
    <w:rsid w:val="00457673"/>
    <w:rsid w:val="00457B5C"/>
    <w:rsid w:val="00457C41"/>
    <w:rsid w:val="00462247"/>
    <w:rsid w:val="004623AA"/>
    <w:rsid w:val="0046340D"/>
    <w:rsid w:val="004648EF"/>
    <w:rsid w:val="0046505E"/>
    <w:rsid w:val="00466060"/>
    <w:rsid w:val="004667D9"/>
    <w:rsid w:val="004669FF"/>
    <w:rsid w:val="00467447"/>
    <w:rsid w:val="00467935"/>
    <w:rsid w:val="00470740"/>
    <w:rsid w:val="00470E7F"/>
    <w:rsid w:val="004725F7"/>
    <w:rsid w:val="00473994"/>
    <w:rsid w:val="00473E31"/>
    <w:rsid w:val="00475B68"/>
    <w:rsid w:val="004803F8"/>
    <w:rsid w:val="00482C36"/>
    <w:rsid w:val="004835B0"/>
    <w:rsid w:val="00483C30"/>
    <w:rsid w:val="00483EF7"/>
    <w:rsid w:val="00486E88"/>
    <w:rsid w:val="0048748E"/>
    <w:rsid w:val="00490120"/>
    <w:rsid w:val="00492788"/>
    <w:rsid w:val="00493CDF"/>
    <w:rsid w:val="00494708"/>
    <w:rsid w:val="0049692C"/>
    <w:rsid w:val="004972DC"/>
    <w:rsid w:val="004A045A"/>
    <w:rsid w:val="004A31CD"/>
    <w:rsid w:val="004A53D5"/>
    <w:rsid w:val="004A7293"/>
    <w:rsid w:val="004B0157"/>
    <w:rsid w:val="004B099E"/>
    <w:rsid w:val="004B0D67"/>
    <w:rsid w:val="004B24A5"/>
    <w:rsid w:val="004B4AA6"/>
    <w:rsid w:val="004B4D82"/>
    <w:rsid w:val="004B5559"/>
    <w:rsid w:val="004B5900"/>
    <w:rsid w:val="004B5C95"/>
    <w:rsid w:val="004B715A"/>
    <w:rsid w:val="004C0411"/>
    <w:rsid w:val="004C0E51"/>
    <w:rsid w:val="004C1E9A"/>
    <w:rsid w:val="004C2422"/>
    <w:rsid w:val="004C3AF9"/>
    <w:rsid w:val="004C4AE0"/>
    <w:rsid w:val="004C7839"/>
    <w:rsid w:val="004D26B3"/>
    <w:rsid w:val="004D275F"/>
    <w:rsid w:val="004D346A"/>
    <w:rsid w:val="004D5F63"/>
    <w:rsid w:val="004D60E7"/>
    <w:rsid w:val="004D70FC"/>
    <w:rsid w:val="004E0EF2"/>
    <w:rsid w:val="004E3F4C"/>
    <w:rsid w:val="004F04F3"/>
    <w:rsid w:val="004F3F38"/>
    <w:rsid w:val="004F472E"/>
    <w:rsid w:val="004F5D16"/>
    <w:rsid w:val="004F7092"/>
    <w:rsid w:val="004F762C"/>
    <w:rsid w:val="005004AD"/>
    <w:rsid w:val="0050159F"/>
    <w:rsid w:val="005027F9"/>
    <w:rsid w:val="00502A54"/>
    <w:rsid w:val="00503EBB"/>
    <w:rsid w:val="00504808"/>
    <w:rsid w:val="00505FBE"/>
    <w:rsid w:val="005104E1"/>
    <w:rsid w:val="005126D3"/>
    <w:rsid w:val="005131B6"/>
    <w:rsid w:val="00513A90"/>
    <w:rsid w:val="005141FB"/>
    <w:rsid w:val="00516961"/>
    <w:rsid w:val="005174D3"/>
    <w:rsid w:val="005233AE"/>
    <w:rsid w:val="00527F49"/>
    <w:rsid w:val="005305F2"/>
    <w:rsid w:val="005308FC"/>
    <w:rsid w:val="00531F84"/>
    <w:rsid w:val="00532DF0"/>
    <w:rsid w:val="0053435D"/>
    <w:rsid w:val="00535D34"/>
    <w:rsid w:val="00535FF9"/>
    <w:rsid w:val="00541973"/>
    <w:rsid w:val="005421DC"/>
    <w:rsid w:val="00543F31"/>
    <w:rsid w:val="00544580"/>
    <w:rsid w:val="00544B9D"/>
    <w:rsid w:val="00545C96"/>
    <w:rsid w:val="005506C0"/>
    <w:rsid w:val="00550D10"/>
    <w:rsid w:val="0055165F"/>
    <w:rsid w:val="005519BE"/>
    <w:rsid w:val="005538A2"/>
    <w:rsid w:val="00560B53"/>
    <w:rsid w:val="0056279F"/>
    <w:rsid w:val="00564AC5"/>
    <w:rsid w:val="00566372"/>
    <w:rsid w:val="0056644A"/>
    <w:rsid w:val="00566BAD"/>
    <w:rsid w:val="00566F6D"/>
    <w:rsid w:val="005672EB"/>
    <w:rsid w:val="0056731E"/>
    <w:rsid w:val="00567392"/>
    <w:rsid w:val="00573F71"/>
    <w:rsid w:val="0057402C"/>
    <w:rsid w:val="00575F44"/>
    <w:rsid w:val="0057621F"/>
    <w:rsid w:val="00576AA7"/>
    <w:rsid w:val="00582040"/>
    <w:rsid w:val="00582CB5"/>
    <w:rsid w:val="00582D7F"/>
    <w:rsid w:val="00582EBE"/>
    <w:rsid w:val="00584C9E"/>
    <w:rsid w:val="00586B2D"/>
    <w:rsid w:val="005873FD"/>
    <w:rsid w:val="00590B10"/>
    <w:rsid w:val="005923D0"/>
    <w:rsid w:val="00592A84"/>
    <w:rsid w:val="00592EFC"/>
    <w:rsid w:val="005931D6"/>
    <w:rsid w:val="005958C5"/>
    <w:rsid w:val="00596A2A"/>
    <w:rsid w:val="00597A30"/>
    <w:rsid w:val="00597AD1"/>
    <w:rsid w:val="005A02A4"/>
    <w:rsid w:val="005A2711"/>
    <w:rsid w:val="005A2B76"/>
    <w:rsid w:val="005A2E0B"/>
    <w:rsid w:val="005A3274"/>
    <w:rsid w:val="005A3948"/>
    <w:rsid w:val="005A3991"/>
    <w:rsid w:val="005A4E31"/>
    <w:rsid w:val="005A56B7"/>
    <w:rsid w:val="005A5872"/>
    <w:rsid w:val="005A791C"/>
    <w:rsid w:val="005B260A"/>
    <w:rsid w:val="005B2CB1"/>
    <w:rsid w:val="005B356D"/>
    <w:rsid w:val="005B43D8"/>
    <w:rsid w:val="005B7241"/>
    <w:rsid w:val="005B7D4E"/>
    <w:rsid w:val="005B7D6E"/>
    <w:rsid w:val="005C1ECC"/>
    <w:rsid w:val="005C20B2"/>
    <w:rsid w:val="005C2BCC"/>
    <w:rsid w:val="005C45D0"/>
    <w:rsid w:val="005C5192"/>
    <w:rsid w:val="005C55BF"/>
    <w:rsid w:val="005D2E13"/>
    <w:rsid w:val="005D6135"/>
    <w:rsid w:val="005E171A"/>
    <w:rsid w:val="005E222A"/>
    <w:rsid w:val="005E2971"/>
    <w:rsid w:val="005E2B6C"/>
    <w:rsid w:val="005E4C35"/>
    <w:rsid w:val="005E79E3"/>
    <w:rsid w:val="005F102F"/>
    <w:rsid w:val="005F25DF"/>
    <w:rsid w:val="005F29C7"/>
    <w:rsid w:val="005F37AE"/>
    <w:rsid w:val="005F42D6"/>
    <w:rsid w:val="005F7629"/>
    <w:rsid w:val="005F7864"/>
    <w:rsid w:val="005F7AC2"/>
    <w:rsid w:val="00600311"/>
    <w:rsid w:val="00600FBF"/>
    <w:rsid w:val="006018AF"/>
    <w:rsid w:val="006039C0"/>
    <w:rsid w:val="006064BE"/>
    <w:rsid w:val="00607D9E"/>
    <w:rsid w:val="00612187"/>
    <w:rsid w:val="0061346A"/>
    <w:rsid w:val="00613C4E"/>
    <w:rsid w:val="0061737A"/>
    <w:rsid w:val="00620256"/>
    <w:rsid w:val="00621448"/>
    <w:rsid w:val="006226D4"/>
    <w:rsid w:val="0062337D"/>
    <w:rsid w:val="00623B21"/>
    <w:rsid w:val="0062408F"/>
    <w:rsid w:val="006267FA"/>
    <w:rsid w:val="006276FD"/>
    <w:rsid w:val="00627983"/>
    <w:rsid w:val="0063075A"/>
    <w:rsid w:val="006307A7"/>
    <w:rsid w:val="00631904"/>
    <w:rsid w:val="00633052"/>
    <w:rsid w:val="006331A7"/>
    <w:rsid w:val="006331C2"/>
    <w:rsid w:val="00635AED"/>
    <w:rsid w:val="00636E39"/>
    <w:rsid w:val="0063701A"/>
    <w:rsid w:val="00637F2F"/>
    <w:rsid w:val="006407DF"/>
    <w:rsid w:val="00642CDD"/>
    <w:rsid w:val="00642F63"/>
    <w:rsid w:val="006436BD"/>
    <w:rsid w:val="0064565C"/>
    <w:rsid w:val="00646CAC"/>
    <w:rsid w:val="00646DF3"/>
    <w:rsid w:val="00650B97"/>
    <w:rsid w:val="006512D9"/>
    <w:rsid w:val="006538A1"/>
    <w:rsid w:val="006542D4"/>
    <w:rsid w:val="00654493"/>
    <w:rsid w:val="00656D09"/>
    <w:rsid w:val="0066047B"/>
    <w:rsid w:val="00661109"/>
    <w:rsid w:val="00661308"/>
    <w:rsid w:val="006617C4"/>
    <w:rsid w:val="00661B62"/>
    <w:rsid w:val="00662370"/>
    <w:rsid w:val="00662488"/>
    <w:rsid w:val="006636F5"/>
    <w:rsid w:val="00664151"/>
    <w:rsid w:val="00665863"/>
    <w:rsid w:val="0066635E"/>
    <w:rsid w:val="00667435"/>
    <w:rsid w:val="0066764B"/>
    <w:rsid w:val="00670E9D"/>
    <w:rsid w:val="00672B71"/>
    <w:rsid w:val="00673058"/>
    <w:rsid w:val="00674866"/>
    <w:rsid w:val="006750A1"/>
    <w:rsid w:val="006752D2"/>
    <w:rsid w:val="00675384"/>
    <w:rsid w:val="006759DD"/>
    <w:rsid w:val="00675AAC"/>
    <w:rsid w:val="006775EA"/>
    <w:rsid w:val="00677BD3"/>
    <w:rsid w:val="00680649"/>
    <w:rsid w:val="00681AFF"/>
    <w:rsid w:val="00683A95"/>
    <w:rsid w:val="0068483F"/>
    <w:rsid w:val="00685B40"/>
    <w:rsid w:val="006903D7"/>
    <w:rsid w:val="00690647"/>
    <w:rsid w:val="00690724"/>
    <w:rsid w:val="00690E25"/>
    <w:rsid w:val="006912FF"/>
    <w:rsid w:val="006918E5"/>
    <w:rsid w:val="00692212"/>
    <w:rsid w:val="00692641"/>
    <w:rsid w:val="00693567"/>
    <w:rsid w:val="006945EB"/>
    <w:rsid w:val="00694A53"/>
    <w:rsid w:val="00695ED0"/>
    <w:rsid w:val="00696DC4"/>
    <w:rsid w:val="006A0670"/>
    <w:rsid w:val="006A19C0"/>
    <w:rsid w:val="006A3A18"/>
    <w:rsid w:val="006A3B3B"/>
    <w:rsid w:val="006A3B7B"/>
    <w:rsid w:val="006A525F"/>
    <w:rsid w:val="006B03DC"/>
    <w:rsid w:val="006B069A"/>
    <w:rsid w:val="006B5D3E"/>
    <w:rsid w:val="006B6C99"/>
    <w:rsid w:val="006B767B"/>
    <w:rsid w:val="006B7C1F"/>
    <w:rsid w:val="006C1F43"/>
    <w:rsid w:val="006C22E8"/>
    <w:rsid w:val="006C32D8"/>
    <w:rsid w:val="006C4CA1"/>
    <w:rsid w:val="006C5DF0"/>
    <w:rsid w:val="006C6597"/>
    <w:rsid w:val="006C65AB"/>
    <w:rsid w:val="006C6DA1"/>
    <w:rsid w:val="006C7FAF"/>
    <w:rsid w:val="006D0425"/>
    <w:rsid w:val="006D1E21"/>
    <w:rsid w:val="006D54C2"/>
    <w:rsid w:val="006D5A9C"/>
    <w:rsid w:val="006E051D"/>
    <w:rsid w:val="006E05A1"/>
    <w:rsid w:val="006E0B49"/>
    <w:rsid w:val="006E158A"/>
    <w:rsid w:val="006E31CD"/>
    <w:rsid w:val="006E46B3"/>
    <w:rsid w:val="006E5287"/>
    <w:rsid w:val="006E647A"/>
    <w:rsid w:val="006F1143"/>
    <w:rsid w:val="006F14BE"/>
    <w:rsid w:val="006F1D25"/>
    <w:rsid w:val="006F3441"/>
    <w:rsid w:val="006F34DD"/>
    <w:rsid w:val="006F4524"/>
    <w:rsid w:val="006F4865"/>
    <w:rsid w:val="006F48CA"/>
    <w:rsid w:val="006F7625"/>
    <w:rsid w:val="007008B8"/>
    <w:rsid w:val="00700F4E"/>
    <w:rsid w:val="0070127E"/>
    <w:rsid w:val="007019C2"/>
    <w:rsid w:val="0070402C"/>
    <w:rsid w:val="00704E0E"/>
    <w:rsid w:val="00705621"/>
    <w:rsid w:val="00706D65"/>
    <w:rsid w:val="00707250"/>
    <w:rsid w:val="00707413"/>
    <w:rsid w:val="00707821"/>
    <w:rsid w:val="00716B42"/>
    <w:rsid w:val="00721733"/>
    <w:rsid w:val="0072328E"/>
    <w:rsid w:val="007248EF"/>
    <w:rsid w:val="00725970"/>
    <w:rsid w:val="00725D6F"/>
    <w:rsid w:val="00726694"/>
    <w:rsid w:val="00731588"/>
    <w:rsid w:val="00732A67"/>
    <w:rsid w:val="00733398"/>
    <w:rsid w:val="00734542"/>
    <w:rsid w:val="00734D73"/>
    <w:rsid w:val="00736061"/>
    <w:rsid w:val="00736AF0"/>
    <w:rsid w:val="00737184"/>
    <w:rsid w:val="007378F3"/>
    <w:rsid w:val="00743C7E"/>
    <w:rsid w:val="007447A6"/>
    <w:rsid w:val="00744C01"/>
    <w:rsid w:val="00745D6F"/>
    <w:rsid w:val="00747513"/>
    <w:rsid w:val="00747A0F"/>
    <w:rsid w:val="00747A99"/>
    <w:rsid w:val="007507EC"/>
    <w:rsid w:val="00751AE8"/>
    <w:rsid w:val="00753F40"/>
    <w:rsid w:val="00756E8C"/>
    <w:rsid w:val="00756F8A"/>
    <w:rsid w:val="007605EB"/>
    <w:rsid w:val="00761EAB"/>
    <w:rsid w:val="007649E2"/>
    <w:rsid w:val="007659AE"/>
    <w:rsid w:val="00766AB5"/>
    <w:rsid w:val="007672D3"/>
    <w:rsid w:val="00772031"/>
    <w:rsid w:val="00772A7F"/>
    <w:rsid w:val="00776862"/>
    <w:rsid w:val="00781AD2"/>
    <w:rsid w:val="0078266C"/>
    <w:rsid w:val="00782FDB"/>
    <w:rsid w:val="007850BD"/>
    <w:rsid w:val="00785932"/>
    <w:rsid w:val="00786108"/>
    <w:rsid w:val="00786ED9"/>
    <w:rsid w:val="00787984"/>
    <w:rsid w:val="00790102"/>
    <w:rsid w:val="007910B5"/>
    <w:rsid w:val="00792070"/>
    <w:rsid w:val="0079535A"/>
    <w:rsid w:val="0079578A"/>
    <w:rsid w:val="007957AD"/>
    <w:rsid w:val="0079600E"/>
    <w:rsid w:val="007A1FA6"/>
    <w:rsid w:val="007A2428"/>
    <w:rsid w:val="007A42BC"/>
    <w:rsid w:val="007A5092"/>
    <w:rsid w:val="007A5E39"/>
    <w:rsid w:val="007A7AE1"/>
    <w:rsid w:val="007B0E12"/>
    <w:rsid w:val="007B3A58"/>
    <w:rsid w:val="007B4D5F"/>
    <w:rsid w:val="007B4E2B"/>
    <w:rsid w:val="007B79A2"/>
    <w:rsid w:val="007C1734"/>
    <w:rsid w:val="007C1832"/>
    <w:rsid w:val="007C2A77"/>
    <w:rsid w:val="007C2E58"/>
    <w:rsid w:val="007C4623"/>
    <w:rsid w:val="007C5343"/>
    <w:rsid w:val="007C5DD8"/>
    <w:rsid w:val="007C6B51"/>
    <w:rsid w:val="007C7A03"/>
    <w:rsid w:val="007D0400"/>
    <w:rsid w:val="007D120F"/>
    <w:rsid w:val="007D1F7A"/>
    <w:rsid w:val="007D4F02"/>
    <w:rsid w:val="007E50AB"/>
    <w:rsid w:val="007E537D"/>
    <w:rsid w:val="007E60FD"/>
    <w:rsid w:val="007F5527"/>
    <w:rsid w:val="007F6C94"/>
    <w:rsid w:val="0080396B"/>
    <w:rsid w:val="00803E3F"/>
    <w:rsid w:val="00805976"/>
    <w:rsid w:val="00806C94"/>
    <w:rsid w:val="008100E9"/>
    <w:rsid w:val="0081331C"/>
    <w:rsid w:val="008134E3"/>
    <w:rsid w:val="00816444"/>
    <w:rsid w:val="008179B9"/>
    <w:rsid w:val="00820021"/>
    <w:rsid w:val="00821315"/>
    <w:rsid w:val="008226F2"/>
    <w:rsid w:val="0082331E"/>
    <w:rsid w:val="008237AA"/>
    <w:rsid w:val="00823C7F"/>
    <w:rsid w:val="00824ECB"/>
    <w:rsid w:val="00825A1F"/>
    <w:rsid w:val="00830A60"/>
    <w:rsid w:val="00830E6E"/>
    <w:rsid w:val="00832538"/>
    <w:rsid w:val="008332AB"/>
    <w:rsid w:val="00833B5E"/>
    <w:rsid w:val="00834BA7"/>
    <w:rsid w:val="0083508D"/>
    <w:rsid w:val="00836A80"/>
    <w:rsid w:val="00840948"/>
    <w:rsid w:val="008415A8"/>
    <w:rsid w:val="00842E9D"/>
    <w:rsid w:val="00842EF4"/>
    <w:rsid w:val="00844623"/>
    <w:rsid w:val="0084532E"/>
    <w:rsid w:val="00845527"/>
    <w:rsid w:val="008475FE"/>
    <w:rsid w:val="008512D5"/>
    <w:rsid w:val="008513FD"/>
    <w:rsid w:val="0085162C"/>
    <w:rsid w:val="008530F9"/>
    <w:rsid w:val="00854DDA"/>
    <w:rsid w:val="00855D3E"/>
    <w:rsid w:val="00856436"/>
    <w:rsid w:val="0085715E"/>
    <w:rsid w:val="00860D69"/>
    <w:rsid w:val="008614C1"/>
    <w:rsid w:val="00861EBE"/>
    <w:rsid w:val="008629EE"/>
    <w:rsid w:val="00863AC3"/>
    <w:rsid w:val="00865535"/>
    <w:rsid w:val="00865C03"/>
    <w:rsid w:val="0086767C"/>
    <w:rsid w:val="008679F7"/>
    <w:rsid w:val="00867CE9"/>
    <w:rsid w:val="008713E0"/>
    <w:rsid w:val="00872195"/>
    <w:rsid w:val="00872525"/>
    <w:rsid w:val="00874433"/>
    <w:rsid w:val="00874EBC"/>
    <w:rsid w:val="008760D0"/>
    <w:rsid w:val="0087689B"/>
    <w:rsid w:val="00876983"/>
    <w:rsid w:val="008777E3"/>
    <w:rsid w:val="008802B2"/>
    <w:rsid w:val="008817C2"/>
    <w:rsid w:val="00881C7B"/>
    <w:rsid w:val="008832B3"/>
    <w:rsid w:val="00883A13"/>
    <w:rsid w:val="00884CDA"/>
    <w:rsid w:val="00886731"/>
    <w:rsid w:val="00886AC7"/>
    <w:rsid w:val="00886EB0"/>
    <w:rsid w:val="00891854"/>
    <w:rsid w:val="00894346"/>
    <w:rsid w:val="00894DCB"/>
    <w:rsid w:val="00895C28"/>
    <w:rsid w:val="00897E98"/>
    <w:rsid w:val="008A06D9"/>
    <w:rsid w:val="008A0956"/>
    <w:rsid w:val="008A12E6"/>
    <w:rsid w:val="008A18F2"/>
    <w:rsid w:val="008A28D0"/>
    <w:rsid w:val="008A359F"/>
    <w:rsid w:val="008A4D6F"/>
    <w:rsid w:val="008A552B"/>
    <w:rsid w:val="008A669D"/>
    <w:rsid w:val="008A7644"/>
    <w:rsid w:val="008A7F7E"/>
    <w:rsid w:val="008B0923"/>
    <w:rsid w:val="008B240E"/>
    <w:rsid w:val="008B29BE"/>
    <w:rsid w:val="008B4BF7"/>
    <w:rsid w:val="008B4CB5"/>
    <w:rsid w:val="008B67B2"/>
    <w:rsid w:val="008B6FFD"/>
    <w:rsid w:val="008C2806"/>
    <w:rsid w:val="008C2FB1"/>
    <w:rsid w:val="008C465A"/>
    <w:rsid w:val="008C5F1A"/>
    <w:rsid w:val="008C7BDF"/>
    <w:rsid w:val="008D0FD5"/>
    <w:rsid w:val="008D111E"/>
    <w:rsid w:val="008D2012"/>
    <w:rsid w:val="008D27E6"/>
    <w:rsid w:val="008D2B60"/>
    <w:rsid w:val="008D4FEC"/>
    <w:rsid w:val="008D51C9"/>
    <w:rsid w:val="008D5EBC"/>
    <w:rsid w:val="008D687A"/>
    <w:rsid w:val="008D6F9B"/>
    <w:rsid w:val="008D72FF"/>
    <w:rsid w:val="008E4717"/>
    <w:rsid w:val="008E757F"/>
    <w:rsid w:val="008F1733"/>
    <w:rsid w:val="008F252F"/>
    <w:rsid w:val="008F2DC3"/>
    <w:rsid w:val="008F3580"/>
    <w:rsid w:val="008F3F53"/>
    <w:rsid w:val="008F4EBF"/>
    <w:rsid w:val="008F5462"/>
    <w:rsid w:val="008F64B8"/>
    <w:rsid w:val="008F6599"/>
    <w:rsid w:val="008F673E"/>
    <w:rsid w:val="008F6924"/>
    <w:rsid w:val="008F7110"/>
    <w:rsid w:val="00900828"/>
    <w:rsid w:val="00901588"/>
    <w:rsid w:val="00901F89"/>
    <w:rsid w:val="00902434"/>
    <w:rsid w:val="00902A6B"/>
    <w:rsid w:val="00904222"/>
    <w:rsid w:val="009043E8"/>
    <w:rsid w:val="00906850"/>
    <w:rsid w:val="00906A29"/>
    <w:rsid w:val="00906DD6"/>
    <w:rsid w:val="009075D3"/>
    <w:rsid w:val="009102A9"/>
    <w:rsid w:val="00911360"/>
    <w:rsid w:val="00912FEF"/>
    <w:rsid w:val="00913F80"/>
    <w:rsid w:val="00914AAF"/>
    <w:rsid w:val="009201B2"/>
    <w:rsid w:val="00921F58"/>
    <w:rsid w:val="00922195"/>
    <w:rsid w:val="00922748"/>
    <w:rsid w:val="0092285F"/>
    <w:rsid w:val="00922865"/>
    <w:rsid w:val="00923BA8"/>
    <w:rsid w:val="009244D4"/>
    <w:rsid w:val="0092499A"/>
    <w:rsid w:val="00927129"/>
    <w:rsid w:val="00930630"/>
    <w:rsid w:val="00931123"/>
    <w:rsid w:val="0093143C"/>
    <w:rsid w:val="00935367"/>
    <w:rsid w:val="009367D1"/>
    <w:rsid w:val="00936C05"/>
    <w:rsid w:val="00937DC9"/>
    <w:rsid w:val="00940BB9"/>
    <w:rsid w:val="009411C0"/>
    <w:rsid w:val="00941718"/>
    <w:rsid w:val="00941E0A"/>
    <w:rsid w:val="00942CD9"/>
    <w:rsid w:val="009441D2"/>
    <w:rsid w:val="009476A0"/>
    <w:rsid w:val="00951767"/>
    <w:rsid w:val="0095433D"/>
    <w:rsid w:val="00956D06"/>
    <w:rsid w:val="009574BD"/>
    <w:rsid w:val="00960CCB"/>
    <w:rsid w:val="00961831"/>
    <w:rsid w:val="009621EE"/>
    <w:rsid w:val="00962FF8"/>
    <w:rsid w:val="00966564"/>
    <w:rsid w:val="009666E1"/>
    <w:rsid w:val="00966724"/>
    <w:rsid w:val="00966AEE"/>
    <w:rsid w:val="00967BC1"/>
    <w:rsid w:val="00967E59"/>
    <w:rsid w:val="00970C1D"/>
    <w:rsid w:val="00971EEF"/>
    <w:rsid w:val="00973C11"/>
    <w:rsid w:val="00974B28"/>
    <w:rsid w:val="00974C4B"/>
    <w:rsid w:val="00976BFD"/>
    <w:rsid w:val="00981153"/>
    <w:rsid w:val="009814C8"/>
    <w:rsid w:val="0098552E"/>
    <w:rsid w:val="00986754"/>
    <w:rsid w:val="0098704E"/>
    <w:rsid w:val="009871D9"/>
    <w:rsid w:val="00991267"/>
    <w:rsid w:val="00992951"/>
    <w:rsid w:val="009937EF"/>
    <w:rsid w:val="009956CE"/>
    <w:rsid w:val="009968B6"/>
    <w:rsid w:val="0099711D"/>
    <w:rsid w:val="009A13A1"/>
    <w:rsid w:val="009A2997"/>
    <w:rsid w:val="009A3B29"/>
    <w:rsid w:val="009A5055"/>
    <w:rsid w:val="009B1B86"/>
    <w:rsid w:val="009B4B49"/>
    <w:rsid w:val="009B500F"/>
    <w:rsid w:val="009C0E5E"/>
    <w:rsid w:val="009C163C"/>
    <w:rsid w:val="009C18C2"/>
    <w:rsid w:val="009C1F91"/>
    <w:rsid w:val="009C294B"/>
    <w:rsid w:val="009C4051"/>
    <w:rsid w:val="009C4807"/>
    <w:rsid w:val="009C5FB0"/>
    <w:rsid w:val="009C635B"/>
    <w:rsid w:val="009C6383"/>
    <w:rsid w:val="009C73DB"/>
    <w:rsid w:val="009C7539"/>
    <w:rsid w:val="009C7CD3"/>
    <w:rsid w:val="009C7EEC"/>
    <w:rsid w:val="009D0B7E"/>
    <w:rsid w:val="009D0C51"/>
    <w:rsid w:val="009D5CFE"/>
    <w:rsid w:val="009D7A42"/>
    <w:rsid w:val="009E03F2"/>
    <w:rsid w:val="009E082E"/>
    <w:rsid w:val="009E194A"/>
    <w:rsid w:val="009E4B21"/>
    <w:rsid w:val="009E50E3"/>
    <w:rsid w:val="009E5435"/>
    <w:rsid w:val="009E5548"/>
    <w:rsid w:val="009E68C2"/>
    <w:rsid w:val="009E6AEB"/>
    <w:rsid w:val="009E6D4A"/>
    <w:rsid w:val="009F0699"/>
    <w:rsid w:val="009F2819"/>
    <w:rsid w:val="009F45D5"/>
    <w:rsid w:val="009F60D9"/>
    <w:rsid w:val="009F707D"/>
    <w:rsid w:val="009F7EE6"/>
    <w:rsid w:val="00A030F4"/>
    <w:rsid w:val="00A03849"/>
    <w:rsid w:val="00A0790C"/>
    <w:rsid w:val="00A10366"/>
    <w:rsid w:val="00A126E3"/>
    <w:rsid w:val="00A12BDD"/>
    <w:rsid w:val="00A1498E"/>
    <w:rsid w:val="00A15F93"/>
    <w:rsid w:val="00A1668A"/>
    <w:rsid w:val="00A16F9A"/>
    <w:rsid w:val="00A247D9"/>
    <w:rsid w:val="00A26805"/>
    <w:rsid w:val="00A269B8"/>
    <w:rsid w:val="00A31840"/>
    <w:rsid w:val="00A32EB4"/>
    <w:rsid w:val="00A33536"/>
    <w:rsid w:val="00A33FEA"/>
    <w:rsid w:val="00A37724"/>
    <w:rsid w:val="00A40072"/>
    <w:rsid w:val="00A40640"/>
    <w:rsid w:val="00A418BC"/>
    <w:rsid w:val="00A4264F"/>
    <w:rsid w:val="00A42A15"/>
    <w:rsid w:val="00A44BB1"/>
    <w:rsid w:val="00A468B6"/>
    <w:rsid w:val="00A47F42"/>
    <w:rsid w:val="00A53705"/>
    <w:rsid w:val="00A537D7"/>
    <w:rsid w:val="00A53972"/>
    <w:rsid w:val="00A569B8"/>
    <w:rsid w:val="00A6134F"/>
    <w:rsid w:val="00A62699"/>
    <w:rsid w:val="00A6449C"/>
    <w:rsid w:val="00A649AE"/>
    <w:rsid w:val="00A65B82"/>
    <w:rsid w:val="00A6628D"/>
    <w:rsid w:val="00A7113E"/>
    <w:rsid w:val="00A72911"/>
    <w:rsid w:val="00A742F1"/>
    <w:rsid w:val="00A74804"/>
    <w:rsid w:val="00A74E0F"/>
    <w:rsid w:val="00A759AA"/>
    <w:rsid w:val="00A75F56"/>
    <w:rsid w:val="00A80AAA"/>
    <w:rsid w:val="00A8229D"/>
    <w:rsid w:val="00A8367B"/>
    <w:rsid w:val="00A90811"/>
    <w:rsid w:val="00A908F9"/>
    <w:rsid w:val="00A90AB7"/>
    <w:rsid w:val="00A911EA"/>
    <w:rsid w:val="00A91A50"/>
    <w:rsid w:val="00A92594"/>
    <w:rsid w:val="00A969D4"/>
    <w:rsid w:val="00A96F50"/>
    <w:rsid w:val="00A97F7E"/>
    <w:rsid w:val="00AA09F9"/>
    <w:rsid w:val="00AA0DAC"/>
    <w:rsid w:val="00AA2236"/>
    <w:rsid w:val="00AA3372"/>
    <w:rsid w:val="00AA5A87"/>
    <w:rsid w:val="00AA6344"/>
    <w:rsid w:val="00AA7F98"/>
    <w:rsid w:val="00AB1105"/>
    <w:rsid w:val="00AB2733"/>
    <w:rsid w:val="00AB2970"/>
    <w:rsid w:val="00AB2BB7"/>
    <w:rsid w:val="00AB64DE"/>
    <w:rsid w:val="00AB6E29"/>
    <w:rsid w:val="00AC062F"/>
    <w:rsid w:val="00AC5368"/>
    <w:rsid w:val="00AC5A0A"/>
    <w:rsid w:val="00AC6E12"/>
    <w:rsid w:val="00AC70DC"/>
    <w:rsid w:val="00AD1333"/>
    <w:rsid w:val="00AD138F"/>
    <w:rsid w:val="00AD1ADB"/>
    <w:rsid w:val="00AD4B0E"/>
    <w:rsid w:val="00AD6324"/>
    <w:rsid w:val="00AD6A9A"/>
    <w:rsid w:val="00AD7154"/>
    <w:rsid w:val="00AD7AA8"/>
    <w:rsid w:val="00AD7ACF"/>
    <w:rsid w:val="00AE4C19"/>
    <w:rsid w:val="00AE6118"/>
    <w:rsid w:val="00AF1B41"/>
    <w:rsid w:val="00AF2EDC"/>
    <w:rsid w:val="00AF2F3C"/>
    <w:rsid w:val="00AF393F"/>
    <w:rsid w:val="00AF3C94"/>
    <w:rsid w:val="00B0006C"/>
    <w:rsid w:val="00B004B8"/>
    <w:rsid w:val="00B00DC1"/>
    <w:rsid w:val="00B018E1"/>
    <w:rsid w:val="00B01F6C"/>
    <w:rsid w:val="00B02FD0"/>
    <w:rsid w:val="00B03D39"/>
    <w:rsid w:val="00B0498A"/>
    <w:rsid w:val="00B05221"/>
    <w:rsid w:val="00B06A22"/>
    <w:rsid w:val="00B07B02"/>
    <w:rsid w:val="00B113BE"/>
    <w:rsid w:val="00B11D57"/>
    <w:rsid w:val="00B14EBD"/>
    <w:rsid w:val="00B16475"/>
    <w:rsid w:val="00B16A40"/>
    <w:rsid w:val="00B16D06"/>
    <w:rsid w:val="00B21B5E"/>
    <w:rsid w:val="00B21CD3"/>
    <w:rsid w:val="00B22C59"/>
    <w:rsid w:val="00B2303B"/>
    <w:rsid w:val="00B24EA6"/>
    <w:rsid w:val="00B2587E"/>
    <w:rsid w:val="00B26580"/>
    <w:rsid w:val="00B32A77"/>
    <w:rsid w:val="00B3450C"/>
    <w:rsid w:val="00B36505"/>
    <w:rsid w:val="00B365DC"/>
    <w:rsid w:val="00B37505"/>
    <w:rsid w:val="00B411F9"/>
    <w:rsid w:val="00B423BD"/>
    <w:rsid w:val="00B432D4"/>
    <w:rsid w:val="00B44347"/>
    <w:rsid w:val="00B44D36"/>
    <w:rsid w:val="00B4731D"/>
    <w:rsid w:val="00B47711"/>
    <w:rsid w:val="00B47B91"/>
    <w:rsid w:val="00B47EFB"/>
    <w:rsid w:val="00B51A1F"/>
    <w:rsid w:val="00B533CB"/>
    <w:rsid w:val="00B535D3"/>
    <w:rsid w:val="00B53C49"/>
    <w:rsid w:val="00B557B0"/>
    <w:rsid w:val="00B560D5"/>
    <w:rsid w:val="00B56E49"/>
    <w:rsid w:val="00B6156E"/>
    <w:rsid w:val="00B63B9C"/>
    <w:rsid w:val="00B648A4"/>
    <w:rsid w:val="00B65868"/>
    <w:rsid w:val="00B65BBE"/>
    <w:rsid w:val="00B66711"/>
    <w:rsid w:val="00B67EAE"/>
    <w:rsid w:val="00B711A7"/>
    <w:rsid w:val="00B72421"/>
    <w:rsid w:val="00B72A45"/>
    <w:rsid w:val="00B762DF"/>
    <w:rsid w:val="00B76D9C"/>
    <w:rsid w:val="00B76DB3"/>
    <w:rsid w:val="00B7719E"/>
    <w:rsid w:val="00B8027E"/>
    <w:rsid w:val="00B8457B"/>
    <w:rsid w:val="00B84978"/>
    <w:rsid w:val="00B865A8"/>
    <w:rsid w:val="00B9159D"/>
    <w:rsid w:val="00B9227E"/>
    <w:rsid w:val="00B92E27"/>
    <w:rsid w:val="00B931A0"/>
    <w:rsid w:val="00B93A2C"/>
    <w:rsid w:val="00B94053"/>
    <w:rsid w:val="00B9412C"/>
    <w:rsid w:val="00B94299"/>
    <w:rsid w:val="00B94424"/>
    <w:rsid w:val="00B96BB3"/>
    <w:rsid w:val="00B96D81"/>
    <w:rsid w:val="00BA3316"/>
    <w:rsid w:val="00BA3C41"/>
    <w:rsid w:val="00BA6805"/>
    <w:rsid w:val="00BA6B8A"/>
    <w:rsid w:val="00BA6EE7"/>
    <w:rsid w:val="00BA7412"/>
    <w:rsid w:val="00BA7795"/>
    <w:rsid w:val="00BB1039"/>
    <w:rsid w:val="00BB2B35"/>
    <w:rsid w:val="00BB3669"/>
    <w:rsid w:val="00BB4E0B"/>
    <w:rsid w:val="00BB54B1"/>
    <w:rsid w:val="00BB59B9"/>
    <w:rsid w:val="00BB5FBE"/>
    <w:rsid w:val="00BB7788"/>
    <w:rsid w:val="00BC0375"/>
    <w:rsid w:val="00BC0D04"/>
    <w:rsid w:val="00BC0D52"/>
    <w:rsid w:val="00BC1941"/>
    <w:rsid w:val="00BC2D08"/>
    <w:rsid w:val="00BC4F31"/>
    <w:rsid w:val="00BC54E6"/>
    <w:rsid w:val="00BC5E51"/>
    <w:rsid w:val="00BD0E1D"/>
    <w:rsid w:val="00BD1612"/>
    <w:rsid w:val="00BD1AE7"/>
    <w:rsid w:val="00BD733F"/>
    <w:rsid w:val="00BD792F"/>
    <w:rsid w:val="00BE0465"/>
    <w:rsid w:val="00BE05EE"/>
    <w:rsid w:val="00BE06C3"/>
    <w:rsid w:val="00BE1032"/>
    <w:rsid w:val="00BE1841"/>
    <w:rsid w:val="00BE2DCB"/>
    <w:rsid w:val="00BE64DA"/>
    <w:rsid w:val="00BF0FAF"/>
    <w:rsid w:val="00BF1192"/>
    <w:rsid w:val="00BF35A9"/>
    <w:rsid w:val="00BF4BDC"/>
    <w:rsid w:val="00BF547E"/>
    <w:rsid w:val="00BF55C0"/>
    <w:rsid w:val="00BF730C"/>
    <w:rsid w:val="00BF790B"/>
    <w:rsid w:val="00C015DC"/>
    <w:rsid w:val="00C03CBD"/>
    <w:rsid w:val="00C03CDE"/>
    <w:rsid w:val="00C03D82"/>
    <w:rsid w:val="00C0527C"/>
    <w:rsid w:val="00C05985"/>
    <w:rsid w:val="00C0617D"/>
    <w:rsid w:val="00C063B4"/>
    <w:rsid w:val="00C06B5A"/>
    <w:rsid w:val="00C10120"/>
    <w:rsid w:val="00C1101C"/>
    <w:rsid w:val="00C11D37"/>
    <w:rsid w:val="00C1287D"/>
    <w:rsid w:val="00C13FD8"/>
    <w:rsid w:val="00C14066"/>
    <w:rsid w:val="00C14DCE"/>
    <w:rsid w:val="00C155AE"/>
    <w:rsid w:val="00C16165"/>
    <w:rsid w:val="00C16F77"/>
    <w:rsid w:val="00C200DB"/>
    <w:rsid w:val="00C21748"/>
    <w:rsid w:val="00C22BFC"/>
    <w:rsid w:val="00C23829"/>
    <w:rsid w:val="00C24221"/>
    <w:rsid w:val="00C24459"/>
    <w:rsid w:val="00C24747"/>
    <w:rsid w:val="00C26A9F"/>
    <w:rsid w:val="00C26B20"/>
    <w:rsid w:val="00C272F9"/>
    <w:rsid w:val="00C30083"/>
    <w:rsid w:val="00C32D5C"/>
    <w:rsid w:val="00C3313E"/>
    <w:rsid w:val="00C33CB8"/>
    <w:rsid w:val="00C35609"/>
    <w:rsid w:val="00C36685"/>
    <w:rsid w:val="00C40069"/>
    <w:rsid w:val="00C405FE"/>
    <w:rsid w:val="00C40A08"/>
    <w:rsid w:val="00C41AC4"/>
    <w:rsid w:val="00C4372C"/>
    <w:rsid w:val="00C4420D"/>
    <w:rsid w:val="00C44515"/>
    <w:rsid w:val="00C453EB"/>
    <w:rsid w:val="00C45A25"/>
    <w:rsid w:val="00C475F7"/>
    <w:rsid w:val="00C47BBE"/>
    <w:rsid w:val="00C50075"/>
    <w:rsid w:val="00C5109A"/>
    <w:rsid w:val="00C52E1D"/>
    <w:rsid w:val="00C54B29"/>
    <w:rsid w:val="00C559AA"/>
    <w:rsid w:val="00C55F2E"/>
    <w:rsid w:val="00C5698B"/>
    <w:rsid w:val="00C60B86"/>
    <w:rsid w:val="00C60D18"/>
    <w:rsid w:val="00C65F5A"/>
    <w:rsid w:val="00C70071"/>
    <w:rsid w:val="00C70AAA"/>
    <w:rsid w:val="00C7105C"/>
    <w:rsid w:val="00C7214E"/>
    <w:rsid w:val="00C72F58"/>
    <w:rsid w:val="00C72F83"/>
    <w:rsid w:val="00C751E8"/>
    <w:rsid w:val="00C75351"/>
    <w:rsid w:val="00C770F0"/>
    <w:rsid w:val="00C801C3"/>
    <w:rsid w:val="00C85593"/>
    <w:rsid w:val="00C85D4C"/>
    <w:rsid w:val="00C86611"/>
    <w:rsid w:val="00C9004E"/>
    <w:rsid w:val="00C90274"/>
    <w:rsid w:val="00C94038"/>
    <w:rsid w:val="00C94D32"/>
    <w:rsid w:val="00C97CBC"/>
    <w:rsid w:val="00CA023A"/>
    <w:rsid w:val="00CA1409"/>
    <w:rsid w:val="00CA338D"/>
    <w:rsid w:val="00CA3CD4"/>
    <w:rsid w:val="00CA59BC"/>
    <w:rsid w:val="00CA7AE8"/>
    <w:rsid w:val="00CB217E"/>
    <w:rsid w:val="00CB2783"/>
    <w:rsid w:val="00CB2FD0"/>
    <w:rsid w:val="00CB6459"/>
    <w:rsid w:val="00CC1779"/>
    <w:rsid w:val="00CC2AF2"/>
    <w:rsid w:val="00CC3228"/>
    <w:rsid w:val="00CC34D8"/>
    <w:rsid w:val="00CC3981"/>
    <w:rsid w:val="00CC6CF1"/>
    <w:rsid w:val="00CC79C3"/>
    <w:rsid w:val="00CC7C56"/>
    <w:rsid w:val="00CD0585"/>
    <w:rsid w:val="00CD0A06"/>
    <w:rsid w:val="00CD138B"/>
    <w:rsid w:val="00CD22D2"/>
    <w:rsid w:val="00CD27F5"/>
    <w:rsid w:val="00CD2F54"/>
    <w:rsid w:val="00CD3897"/>
    <w:rsid w:val="00CD49E4"/>
    <w:rsid w:val="00CD574C"/>
    <w:rsid w:val="00CD5841"/>
    <w:rsid w:val="00CD59E7"/>
    <w:rsid w:val="00CD5FA6"/>
    <w:rsid w:val="00CE0A08"/>
    <w:rsid w:val="00CE193F"/>
    <w:rsid w:val="00CE3AB3"/>
    <w:rsid w:val="00CE590E"/>
    <w:rsid w:val="00CE7ABB"/>
    <w:rsid w:val="00CF133C"/>
    <w:rsid w:val="00CF140D"/>
    <w:rsid w:val="00CF173D"/>
    <w:rsid w:val="00CF287A"/>
    <w:rsid w:val="00CF3029"/>
    <w:rsid w:val="00CF36BB"/>
    <w:rsid w:val="00CF41DA"/>
    <w:rsid w:val="00D00530"/>
    <w:rsid w:val="00D01AF6"/>
    <w:rsid w:val="00D05653"/>
    <w:rsid w:val="00D05A5F"/>
    <w:rsid w:val="00D06527"/>
    <w:rsid w:val="00D07818"/>
    <w:rsid w:val="00D07825"/>
    <w:rsid w:val="00D078AD"/>
    <w:rsid w:val="00D10541"/>
    <w:rsid w:val="00D11CFE"/>
    <w:rsid w:val="00D13774"/>
    <w:rsid w:val="00D208C1"/>
    <w:rsid w:val="00D22002"/>
    <w:rsid w:val="00D23CD6"/>
    <w:rsid w:val="00D2415A"/>
    <w:rsid w:val="00D25844"/>
    <w:rsid w:val="00D2589E"/>
    <w:rsid w:val="00D25933"/>
    <w:rsid w:val="00D2596A"/>
    <w:rsid w:val="00D2657A"/>
    <w:rsid w:val="00D30400"/>
    <w:rsid w:val="00D33ECE"/>
    <w:rsid w:val="00D36255"/>
    <w:rsid w:val="00D37F8A"/>
    <w:rsid w:val="00D40281"/>
    <w:rsid w:val="00D40476"/>
    <w:rsid w:val="00D41766"/>
    <w:rsid w:val="00D41AF7"/>
    <w:rsid w:val="00D42D73"/>
    <w:rsid w:val="00D444BD"/>
    <w:rsid w:val="00D447A0"/>
    <w:rsid w:val="00D47ACF"/>
    <w:rsid w:val="00D50B3A"/>
    <w:rsid w:val="00D51F4C"/>
    <w:rsid w:val="00D5401D"/>
    <w:rsid w:val="00D54CE0"/>
    <w:rsid w:val="00D604CD"/>
    <w:rsid w:val="00D6275F"/>
    <w:rsid w:val="00D62A08"/>
    <w:rsid w:val="00D630F0"/>
    <w:rsid w:val="00D6534F"/>
    <w:rsid w:val="00D660DE"/>
    <w:rsid w:val="00D664D9"/>
    <w:rsid w:val="00D673AE"/>
    <w:rsid w:val="00D675D1"/>
    <w:rsid w:val="00D71884"/>
    <w:rsid w:val="00D72718"/>
    <w:rsid w:val="00D744AF"/>
    <w:rsid w:val="00D75367"/>
    <w:rsid w:val="00D7553B"/>
    <w:rsid w:val="00D76B6A"/>
    <w:rsid w:val="00D77F24"/>
    <w:rsid w:val="00D803E4"/>
    <w:rsid w:val="00D80FEC"/>
    <w:rsid w:val="00D83360"/>
    <w:rsid w:val="00D843B9"/>
    <w:rsid w:val="00D872CA"/>
    <w:rsid w:val="00D90501"/>
    <w:rsid w:val="00D90683"/>
    <w:rsid w:val="00D91BB0"/>
    <w:rsid w:val="00D929EC"/>
    <w:rsid w:val="00D945FB"/>
    <w:rsid w:val="00D94ACF"/>
    <w:rsid w:val="00D955A1"/>
    <w:rsid w:val="00DA0C08"/>
    <w:rsid w:val="00DA38B5"/>
    <w:rsid w:val="00DA415E"/>
    <w:rsid w:val="00DA4D95"/>
    <w:rsid w:val="00DA6D9F"/>
    <w:rsid w:val="00DA77B5"/>
    <w:rsid w:val="00DB1806"/>
    <w:rsid w:val="00DB1F50"/>
    <w:rsid w:val="00DB32A8"/>
    <w:rsid w:val="00DB4EAB"/>
    <w:rsid w:val="00DB5373"/>
    <w:rsid w:val="00DB5637"/>
    <w:rsid w:val="00DB5B89"/>
    <w:rsid w:val="00DC023E"/>
    <w:rsid w:val="00DC06F1"/>
    <w:rsid w:val="00DC099E"/>
    <w:rsid w:val="00DC1AED"/>
    <w:rsid w:val="00DC218C"/>
    <w:rsid w:val="00DC4CFB"/>
    <w:rsid w:val="00DC7405"/>
    <w:rsid w:val="00DD0743"/>
    <w:rsid w:val="00DD15FD"/>
    <w:rsid w:val="00DD1AEE"/>
    <w:rsid w:val="00DD4365"/>
    <w:rsid w:val="00DD5A43"/>
    <w:rsid w:val="00DD77B4"/>
    <w:rsid w:val="00DD7B1C"/>
    <w:rsid w:val="00DE0578"/>
    <w:rsid w:val="00DE0CB0"/>
    <w:rsid w:val="00DE14D3"/>
    <w:rsid w:val="00DE1E83"/>
    <w:rsid w:val="00DE2084"/>
    <w:rsid w:val="00DE319F"/>
    <w:rsid w:val="00DE3AE3"/>
    <w:rsid w:val="00DE3D9F"/>
    <w:rsid w:val="00DE4DCB"/>
    <w:rsid w:val="00DE5DB1"/>
    <w:rsid w:val="00DF0867"/>
    <w:rsid w:val="00DF0925"/>
    <w:rsid w:val="00DF17BB"/>
    <w:rsid w:val="00DF1FD6"/>
    <w:rsid w:val="00DF22C7"/>
    <w:rsid w:val="00DF56D3"/>
    <w:rsid w:val="00DF5C3D"/>
    <w:rsid w:val="00DF618A"/>
    <w:rsid w:val="00DF7056"/>
    <w:rsid w:val="00DF7B1E"/>
    <w:rsid w:val="00E0313A"/>
    <w:rsid w:val="00E035A6"/>
    <w:rsid w:val="00E04F61"/>
    <w:rsid w:val="00E05583"/>
    <w:rsid w:val="00E05A8B"/>
    <w:rsid w:val="00E06CCF"/>
    <w:rsid w:val="00E0723B"/>
    <w:rsid w:val="00E074B6"/>
    <w:rsid w:val="00E07E10"/>
    <w:rsid w:val="00E1051C"/>
    <w:rsid w:val="00E123E8"/>
    <w:rsid w:val="00E12F0F"/>
    <w:rsid w:val="00E130DF"/>
    <w:rsid w:val="00E13276"/>
    <w:rsid w:val="00E14001"/>
    <w:rsid w:val="00E144D9"/>
    <w:rsid w:val="00E15B34"/>
    <w:rsid w:val="00E16440"/>
    <w:rsid w:val="00E2022F"/>
    <w:rsid w:val="00E218D9"/>
    <w:rsid w:val="00E24BA8"/>
    <w:rsid w:val="00E24C92"/>
    <w:rsid w:val="00E26277"/>
    <w:rsid w:val="00E271A0"/>
    <w:rsid w:val="00E31555"/>
    <w:rsid w:val="00E321D5"/>
    <w:rsid w:val="00E32369"/>
    <w:rsid w:val="00E3275D"/>
    <w:rsid w:val="00E33602"/>
    <w:rsid w:val="00E34556"/>
    <w:rsid w:val="00E3580C"/>
    <w:rsid w:val="00E35AE9"/>
    <w:rsid w:val="00E36D06"/>
    <w:rsid w:val="00E3775C"/>
    <w:rsid w:val="00E410AF"/>
    <w:rsid w:val="00E41B34"/>
    <w:rsid w:val="00E460C5"/>
    <w:rsid w:val="00E46AF9"/>
    <w:rsid w:val="00E507E1"/>
    <w:rsid w:val="00E50E83"/>
    <w:rsid w:val="00E52A60"/>
    <w:rsid w:val="00E52C2D"/>
    <w:rsid w:val="00E52D18"/>
    <w:rsid w:val="00E54260"/>
    <w:rsid w:val="00E542AB"/>
    <w:rsid w:val="00E54481"/>
    <w:rsid w:val="00E54F79"/>
    <w:rsid w:val="00E56F54"/>
    <w:rsid w:val="00E57867"/>
    <w:rsid w:val="00E60543"/>
    <w:rsid w:val="00E6125E"/>
    <w:rsid w:val="00E67465"/>
    <w:rsid w:val="00E70ACD"/>
    <w:rsid w:val="00E7142F"/>
    <w:rsid w:val="00E7575F"/>
    <w:rsid w:val="00E7618D"/>
    <w:rsid w:val="00E762E6"/>
    <w:rsid w:val="00E76920"/>
    <w:rsid w:val="00E76C57"/>
    <w:rsid w:val="00E8062C"/>
    <w:rsid w:val="00E81CBA"/>
    <w:rsid w:val="00E82832"/>
    <w:rsid w:val="00E83111"/>
    <w:rsid w:val="00E855DE"/>
    <w:rsid w:val="00E865E7"/>
    <w:rsid w:val="00E870FF"/>
    <w:rsid w:val="00E87114"/>
    <w:rsid w:val="00E907C9"/>
    <w:rsid w:val="00E91B22"/>
    <w:rsid w:val="00E9362D"/>
    <w:rsid w:val="00E93B7B"/>
    <w:rsid w:val="00E948D1"/>
    <w:rsid w:val="00E94923"/>
    <w:rsid w:val="00E95A8E"/>
    <w:rsid w:val="00E9768C"/>
    <w:rsid w:val="00EA0843"/>
    <w:rsid w:val="00EA2777"/>
    <w:rsid w:val="00EA2920"/>
    <w:rsid w:val="00EA2B86"/>
    <w:rsid w:val="00EA3659"/>
    <w:rsid w:val="00EA50A4"/>
    <w:rsid w:val="00EA55D4"/>
    <w:rsid w:val="00EA5FFC"/>
    <w:rsid w:val="00EA61FC"/>
    <w:rsid w:val="00EA6342"/>
    <w:rsid w:val="00EB0B97"/>
    <w:rsid w:val="00EB3F3F"/>
    <w:rsid w:val="00EB4215"/>
    <w:rsid w:val="00EB765A"/>
    <w:rsid w:val="00EC005F"/>
    <w:rsid w:val="00EC0CBA"/>
    <w:rsid w:val="00EC330A"/>
    <w:rsid w:val="00EC47D5"/>
    <w:rsid w:val="00EC7ECC"/>
    <w:rsid w:val="00ED6547"/>
    <w:rsid w:val="00ED65C0"/>
    <w:rsid w:val="00ED7182"/>
    <w:rsid w:val="00ED7B0C"/>
    <w:rsid w:val="00ED7C53"/>
    <w:rsid w:val="00ED7E75"/>
    <w:rsid w:val="00EE09FB"/>
    <w:rsid w:val="00EE7382"/>
    <w:rsid w:val="00EF068B"/>
    <w:rsid w:val="00EF4641"/>
    <w:rsid w:val="00EF4F50"/>
    <w:rsid w:val="00EF5838"/>
    <w:rsid w:val="00EF6C06"/>
    <w:rsid w:val="00F038EC"/>
    <w:rsid w:val="00F10CA3"/>
    <w:rsid w:val="00F10D2D"/>
    <w:rsid w:val="00F121ED"/>
    <w:rsid w:val="00F12FD0"/>
    <w:rsid w:val="00F1344F"/>
    <w:rsid w:val="00F14DAE"/>
    <w:rsid w:val="00F157ED"/>
    <w:rsid w:val="00F215E0"/>
    <w:rsid w:val="00F22EE5"/>
    <w:rsid w:val="00F23D0C"/>
    <w:rsid w:val="00F25B46"/>
    <w:rsid w:val="00F25CB8"/>
    <w:rsid w:val="00F25E61"/>
    <w:rsid w:val="00F27942"/>
    <w:rsid w:val="00F27B0A"/>
    <w:rsid w:val="00F336FA"/>
    <w:rsid w:val="00F33A0A"/>
    <w:rsid w:val="00F349E4"/>
    <w:rsid w:val="00F353D6"/>
    <w:rsid w:val="00F3653D"/>
    <w:rsid w:val="00F41591"/>
    <w:rsid w:val="00F415FD"/>
    <w:rsid w:val="00F447D1"/>
    <w:rsid w:val="00F44A66"/>
    <w:rsid w:val="00F4599E"/>
    <w:rsid w:val="00F45CE4"/>
    <w:rsid w:val="00F46130"/>
    <w:rsid w:val="00F46D2E"/>
    <w:rsid w:val="00F475F4"/>
    <w:rsid w:val="00F4760C"/>
    <w:rsid w:val="00F5136E"/>
    <w:rsid w:val="00F53E27"/>
    <w:rsid w:val="00F54AF1"/>
    <w:rsid w:val="00F54EAA"/>
    <w:rsid w:val="00F5515F"/>
    <w:rsid w:val="00F552FE"/>
    <w:rsid w:val="00F610F7"/>
    <w:rsid w:val="00F61E0F"/>
    <w:rsid w:val="00F62654"/>
    <w:rsid w:val="00F633BE"/>
    <w:rsid w:val="00F64721"/>
    <w:rsid w:val="00F64AD7"/>
    <w:rsid w:val="00F64EC9"/>
    <w:rsid w:val="00F6523E"/>
    <w:rsid w:val="00F6627A"/>
    <w:rsid w:val="00F668A7"/>
    <w:rsid w:val="00F66A6B"/>
    <w:rsid w:val="00F67E5B"/>
    <w:rsid w:val="00F70FA8"/>
    <w:rsid w:val="00F71A57"/>
    <w:rsid w:val="00F733D8"/>
    <w:rsid w:val="00F73DD7"/>
    <w:rsid w:val="00F742BA"/>
    <w:rsid w:val="00F75072"/>
    <w:rsid w:val="00F75800"/>
    <w:rsid w:val="00F75FF1"/>
    <w:rsid w:val="00F77E85"/>
    <w:rsid w:val="00F80201"/>
    <w:rsid w:val="00F805DD"/>
    <w:rsid w:val="00F806D2"/>
    <w:rsid w:val="00F820AC"/>
    <w:rsid w:val="00F82AD8"/>
    <w:rsid w:val="00F8310F"/>
    <w:rsid w:val="00F83721"/>
    <w:rsid w:val="00F84B00"/>
    <w:rsid w:val="00F874B6"/>
    <w:rsid w:val="00F87A26"/>
    <w:rsid w:val="00F9207B"/>
    <w:rsid w:val="00F92CD1"/>
    <w:rsid w:val="00F943AF"/>
    <w:rsid w:val="00F95C6C"/>
    <w:rsid w:val="00FA06BC"/>
    <w:rsid w:val="00FA0878"/>
    <w:rsid w:val="00FA0B91"/>
    <w:rsid w:val="00FA34E5"/>
    <w:rsid w:val="00FA40C2"/>
    <w:rsid w:val="00FA6F79"/>
    <w:rsid w:val="00FA7E71"/>
    <w:rsid w:val="00FB0CF6"/>
    <w:rsid w:val="00FB19F3"/>
    <w:rsid w:val="00FB787D"/>
    <w:rsid w:val="00FC0564"/>
    <w:rsid w:val="00FC0ADD"/>
    <w:rsid w:val="00FC227A"/>
    <w:rsid w:val="00FC25E1"/>
    <w:rsid w:val="00FC2843"/>
    <w:rsid w:val="00FC5D21"/>
    <w:rsid w:val="00FC5FF8"/>
    <w:rsid w:val="00FC7F9F"/>
    <w:rsid w:val="00FD153D"/>
    <w:rsid w:val="00FD2010"/>
    <w:rsid w:val="00FD2A43"/>
    <w:rsid w:val="00FD4BEC"/>
    <w:rsid w:val="00FD4CF4"/>
    <w:rsid w:val="00FD599E"/>
    <w:rsid w:val="00FD5FD5"/>
    <w:rsid w:val="00FD5FD7"/>
    <w:rsid w:val="00FE04F8"/>
    <w:rsid w:val="00FE1148"/>
    <w:rsid w:val="00FE185B"/>
    <w:rsid w:val="00FE1E8A"/>
    <w:rsid w:val="00FE2943"/>
    <w:rsid w:val="00FE52D9"/>
    <w:rsid w:val="00FE5D28"/>
    <w:rsid w:val="00FE5FE3"/>
    <w:rsid w:val="00FE666D"/>
    <w:rsid w:val="00FF2A5F"/>
    <w:rsid w:val="00FF47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74"/>
    <o:shapelayout v:ext="edit">
      <o:idmap v:ext="edit" data="2"/>
      <o:rules v:ext="edit">
        <o:r id="V:Rule1" type="connector" idref="#_x0000_s2171"/>
        <o:r id="V:Rule2" type="connector" idref="#_x0000_s2173"/>
      </o:rules>
    </o:shapelayout>
  </w:shapeDefaults>
  <w:decimalSymbol w:val=","/>
  <w:listSeparator w:val=";"/>
  <w14:docId w14:val="42C4695B"/>
  <w15:docId w15:val="{E5326CF2-2471-4EF3-8603-FAF4175D6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1473F"/>
    <w:pPr>
      <w:widowControl w:val="0"/>
      <w:autoSpaceDE w:val="0"/>
      <w:autoSpaceDN w:val="0"/>
      <w:adjustRightInd w:val="0"/>
    </w:pPr>
    <w:rPr>
      <w:rFonts w:ascii="Arial" w:hAnsi="Arial" w:cs="Arial"/>
    </w:rPr>
  </w:style>
  <w:style w:type="paragraph" w:styleId="10">
    <w:name w:val="heading 1"/>
    <w:basedOn w:val="a0"/>
    <w:next w:val="a0"/>
    <w:link w:val="11"/>
    <w:uiPriority w:val="99"/>
    <w:qFormat/>
    <w:rsid w:val="00C14DCE"/>
    <w:pPr>
      <w:keepNext/>
      <w:spacing w:before="240" w:after="60"/>
      <w:outlineLvl w:val="0"/>
    </w:pPr>
    <w:rPr>
      <w:rFonts w:ascii="Cambria" w:hAnsi="Cambria" w:cs="Times New Roman"/>
      <w:b/>
      <w:bCs/>
      <w:kern w:val="32"/>
      <w:sz w:val="32"/>
      <w:szCs w:val="32"/>
    </w:rPr>
  </w:style>
  <w:style w:type="paragraph" w:styleId="2">
    <w:name w:val="heading 2"/>
    <w:aliases w:val="Заголовок 2 Знак Знак,Заголовок 21"/>
    <w:basedOn w:val="a0"/>
    <w:next w:val="a0"/>
    <w:link w:val="20"/>
    <w:uiPriority w:val="99"/>
    <w:qFormat/>
    <w:rsid w:val="00FF47D5"/>
    <w:pPr>
      <w:keepNext/>
      <w:widowControl/>
      <w:adjustRightInd/>
      <w:spacing w:before="240" w:after="60"/>
      <w:jc w:val="center"/>
      <w:outlineLvl w:val="1"/>
    </w:pPr>
    <w:rPr>
      <w:rFonts w:ascii="Times New Roman" w:hAnsi="Times New Roman" w:cs="Times New Roman"/>
      <w:b/>
      <w:bCs/>
      <w:i/>
      <w:iCs/>
      <w:sz w:val="26"/>
      <w:szCs w:val="26"/>
    </w:rPr>
  </w:style>
  <w:style w:type="paragraph" w:styleId="3">
    <w:name w:val="heading 3"/>
    <w:basedOn w:val="a0"/>
    <w:next w:val="a0"/>
    <w:link w:val="30"/>
    <w:uiPriority w:val="99"/>
    <w:unhideWhenUsed/>
    <w:qFormat/>
    <w:rsid w:val="00EA277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C26A9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qFormat/>
    <w:rsid w:val="0095433D"/>
    <w:pPr>
      <w:keepNext/>
      <w:widowControl/>
      <w:autoSpaceDE/>
      <w:autoSpaceDN/>
      <w:adjustRightInd/>
      <w:ind w:firstLine="851"/>
      <w:jc w:val="center"/>
      <w:outlineLvl w:val="4"/>
    </w:pPr>
    <w:rPr>
      <w:rFonts w:ascii="Times New Roman" w:hAnsi="Times New Roman" w:cs="Times New Roman"/>
      <w:sz w:val="28"/>
    </w:rPr>
  </w:style>
  <w:style w:type="paragraph" w:styleId="6">
    <w:name w:val="heading 6"/>
    <w:basedOn w:val="a0"/>
    <w:next w:val="a0"/>
    <w:link w:val="60"/>
    <w:uiPriority w:val="99"/>
    <w:qFormat/>
    <w:rsid w:val="0095433D"/>
    <w:pPr>
      <w:keepNext/>
      <w:widowControl/>
      <w:autoSpaceDE/>
      <w:autoSpaceDN/>
      <w:adjustRightInd/>
      <w:ind w:firstLine="709"/>
      <w:jc w:val="center"/>
      <w:outlineLvl w:val="5"/>
    </w:pPr>
    <w:rPr>
      <w:rFonts w:ascii="Times New Roman" w:hAnsi="Times New Roman" w:cs="Times New Roman"/>
      <w:sz w:val="28"/>
    </w:rPr>
  </w:style>
  <w:style w:type="paragraph" w:styleId="7">
    <w:name w:val="heading 7"/>
    <w:basedOn w:val="a0"/>
    <w:next w:val="a0"/>
    <w:link w:val="70"/>
    <w:uiPriority w:val="99"/>
    <w:qFormat/>
    <w:rsid w:val="00253E6D"/>
    <w:pPr>
      <w:keepNext/>
      <w:widowControl/>
      <w:autoSpaceDE/>
      <w:autoSpaceDN/>
      <w:adjustRightInd/>
      <w:ind w:right="-232"/>
      <w:outlineLvl w:val="6"/>
    </w:pPr>
    <w:rPr>
      <w:rFonts w:ascii="Times New Roman" w:hAnsi="Times New Roman" w:cs="Times New Roman"/>
      <w:sz w:val="28"/>
      <w:szCs w:val="28"/>
    </w:rPr>
  </w:style>
  <w:style w:type="paragraph" w:styleId="8">
    <w:name w:val="heading 8"/>
    <w:basedOn w:val="a0"/>
    <w:next w:val="a0"/>
    <w:link w:val="80"/>
    <w:uiPriority w:val="99"/>
    <w:qFormat/>
    <w:rsid w:val="0095433D"/>
    <w:pPr>
      <w:keepNext/>
      <w:widowControl/>
      <w:suppressAutoHyphens/>
      <w:spacing w:after="222"/>
      <w:ind w:left="3080" w:right="332"/>
      <w:outlineLvl w:val="7"/>
    </w:pPr>
    <w:rPr>
      <w:rFonts w:ascii="Times New Roman" w:hAnsi="Times New Roman" w:cs="Times New Roman"/>
      <w:sz w:val="28"/>
    </w:rPr>
  </w:style>
  <w:style w:type="paragraph" w:styleId="9">
    <w:name w:val="heading 9"/>
    <w:basedOn w:val="a0"/>
    <w:next w:val="a0"/>
    <w:link w:val="90"/>
    <w:uiPriority w:val="99"/>
    <w:qFormat/>
    <w:rsid w:val="0095433D"/>
    <w:pPr>
      <w:widowControl/>
      <w:autoSpaceDE/>
      <w:autoSpaceDN/>
      <w:adjustRightInd/>
      <w:spacing w:before="240" w:after="60"/>
      <w:outlineLvl w:val="8"/>
    </w:pPr>
    <w:rPr>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Title Up"/>
    <w:basedOn w:val="a0"/>
    <w:link w:val="a5"/>
    <w:uiPriority w:val="99"/>
    <w:unhideWhenUsed/>
    <w:rsid w:val="00F874B6"/>
    <w:pPr>
      <w:tabs>
        <w:tab w:val="center" w:pos="4677"/>
        <w:tab w:val="right" w:pos="9355"/>
      </w:tabs>
    </w:pPr>
    <w:rPr>
      <w:rFonts w:cs="Times New Roman"/>
    </w:rPr>
  </w:style>
  <w:style w:type="character" w:customStyle="1" w:styleId="a5">
    <w:name w:val="Верхний колонтитул Знак"/>
    <w:aliases w:val="Title Up Знак"/>
    <w:link w:val="a4"/>
    <w:uiPriority w:val="99"/>
    <w:rsid w:val="00F874B6"/>
    <w:rPr>
      <w:rFonts w:ascii="Arial" w:hAnsi="Arial" w:cs="Arial"/>
    </w:rPr>
  </w:style>
  <w:style w:type="paragraph" w:styleId="a6">
    <w:name w:val="footer"/>
    <w:aliases w:val="Title Down,Footer_ARGOSS,Знак Знак2,Знак2"/>
    <w:basedOn w:val="a0"/>
    <w:link w:val="a7"/>
    <w:uiPriority w:val="99"/>
    <w:unhideWhenUsed/>
    <w:rsid w:val="00F874B6"/>
    <w:pPr>
      <w:tabs>
        <w:tab w:val="center" w:pos="4677"/>
        <w:tab w:val="right" w:pos="9355"/>
      </w:tabs>
    </w:pPr>
    <w:rPr>
      <w:rFonts w:cs="Times New Roman"/>
    </w:rPr>
  </w:style>
  <w:style w:type="character" w:customStyle="1" w:styleId="a7">
    <w:name w:val="Нижний колонтитул Знак"/>
    <w:aliases w:val="Title Down Знак,Footer_ARGOSS Знак,Знак Знак2 Знак,Знак2 Знак"/>
    <w:link w:val="a6"/>
    <w:uiPriority w:val="99"/>
    <w:rsid w:val="00F874B6"/>
    <w:rPr>
      <w:rFonts w:ascii="Arial" w:hAnsi="Arial" w:cs="Arial"/>
    </w:rPr>
  </w:style>
  <w:style w:type="table" w:styleId="a8">
    <w:name w:val="Table Grid"/>
    <w:basedOn w:val="a2"/>
    <w:uiPriority w:val="59"/>
    <w:rsid w:val="001302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w:basedOn w:val="a0"/>
    <w:link w:val="aa"/>
    <w:uiPriority w:val="99"/>
    <w:rsid w:val="00AA09F9"/>
    <w:pPr>
      <w:widowControl/>
      <w:autoSpaceDE/>
      <w:autoSpaceDN/>
      <w:adjustRightInd/>
      <w:spacing w:before="129"/>
    </w:pPr>
    <w:rPr>
      <w:rFonts w:ascii="Courier New" w:eastAsia="Batang" w:hAnsi="Courier New" w:cs="Times New Roman"/>
      <w:sz w:val="24"/>
    </w:rPr>
  </w:style>
  <w:style w:type="character" w:customStyle="1" w:styleId="aa">
    <w:name w:val="Основной текст Знак"/>
    <w:link w:val="a9"/>
    <w:uiPriority w:val="99"/>
    <w:rsid w:val="00AA09F9"/>
    <w:rPr>
      <w:rFonts w:ascii="Courier New" w:eastAsia="Batang" w:hAnsi="Courier New"/>
      <w:sz w:val="24"/>
    </w:rPr>
  </w:style>
  <w:style w:type="paragraph" w:styleId="ab">
    <w:name w:val="Body Text Indent"/>
    <w:basedOn w:val="a0"/>
    <w:link w:val="ac"/>
    <w:unhideWhenUsed/>
    <w:rsid w:val="00AA09F9"/>
    <w:pPr>
      <w:spacing w:after="120"/>
      <w:ind w:left="283"/>
    </w:pPr>
    <w:rPr>
      <w:rFonts w:cs="Times New Roman"/>
    </w:rPr>
  </w:style>
  <w:style w:type="character" w:customStyle="1" w:styleId="ac">
    <w:name w:val="Основной текст с отступом Знак"/>
    <w:link w:val="ab"/>
    <w:rsid w:val="00AA09F9"/>
    <w:rPr>
      <w:rFonts w:ascii="Arial" w:hAnsi="Arial" w:cs="Arial"/>
    </w:rPr>
  </w:style>
  <w:style w:type="paragraph" w:customStyle="1" w:styleId="12">
    <w:name w:val="Знак Знак Знак1 Знак Знак Знак Знак Знак Знак Знак"/>
    <w:basedOn w:val="a0"/>
    <w:autoRedefine/>
    <w:rsid w:val="001C7AFB"/>
    <w:pPr>
      <w:widowControl/>
      <w:autoSpaceDE/>
      <w:autoSpaceDN/>
      <w:adjustRightInd/>
      <w:spacing w:after="160" w:line="240" w:lineRule="exact"/>
    </w:pPr>
    <w:rPr>
      <w:rFonts w:ascii="Times New Roman" w:eastAsia="SimSun" w:hAnsi="Times New Roman" w:cs="Times New Roman"/>
      <w:b/>
      <w:sz w:val="28"/>
      <w:szCs w:val="24"/>
      <w:lang w:val="en-US" w:eastAsia="en-US"/>
    </w:rPr>
  </w:style>
  <w:style w:type="paragraph" w:styleId="21">
    <w:name w:val="Body Text 2"/>
    <w:basedOn w:val="a0"/>
    <w:link w:val="22"/>
    <w:uiPriority w:val="99"/>
    <w:unhideWhenUsed/>
    <w:rsid w:val="009476A0"/>
    <w:pPr>
      <w:spacing w:after="120" w:line="480" w:lineRule="auto"/>
    </w:pPr>
    <w:rPr>
      <w:rFonts w:cs="Times New Roman"/>
    </w:rPr>
  </w:style>
  <w:style w:type="character" w:customStyle="1" w:styleId="22">
    <w:name w:val="Основной текст 2 Знак"/>
    <w:link w:val="21"/>
    <w:uiPriority w:val="99"/>
    <w:rsid w:val="009476A0"/>
    <w:rPr>
      <w:rFonts w:ascii="Arial" w:hAnsi="Arial" w:cs="Arial"/>
    </w:rPr>
  </w:style>
  <w:style w:type="paragraph" w:styleId="23">
    <w:name w:val="Body Text Indent 2"/>
    <w:basedOn w:val="a0"/>
    <w:link w:val="24"/>
    <w:uiPriority w:val="99"/>
    <w:unhideWhenUsed/>
    <w:rsid w:val="00FD599E"/>
    <w:pPr>
      <w:spacing w:after="120" w:line="480" w:lineRule="auto"/>
      <w:ind w:left="283"/>
    </w:pPr>
    <w:rPr>
      <w:rFonts w:cs="Times New Roman"/>
    </w:rPr>
  </w:style>
  <w:style w:type="character" w:customStyle="1" w:styleId="24">
    <w:name w:val="Основной текст с отступом 2 Знак"/>
    <w:link w:val="23"/>
    <w:uiPriority w:val="99"/>
    <w:rsid w:val="00FD599E"/>
    <w:rPr>
      <w:rFonts w:ascii="Arial" w:hAnsi="Arial" w:cs="Arial"/>
    </w:rPr>
  </w:style>
  <w:style w:type="character" w:customStyle="1" w:styleId="20">
    <w:name w:val="Заголовок 2 Знак"/>
    <w:aliases w:val="Заголовок 2 Знак Знак Знак,Заголовок 21 Знак1"/>
    <w:link w:val="2"/>
    <w:uiPriority w:val="99"/>
    <w:rsid w:val="00FF47D5"/>
    <w:rPr>
      <w:rFonts w:ascii="Times New Roman" w:hAnsi="Times New Roman"/>
      <w:b/>
      <w:bCs/>
      <w:i/>
      <w:iCs/>
      <w:sz w:val="26"/>
      <w:szCs w:val="26"/>
    </w:rPr>
  </w:style>
  <w:style w:type="paragraph" w:styleId="31">
    <w:name w:val="Body Text Indent 3"/>
    <w:basedOn w:val="a0"/>
    <w:link w:val="32"/>
    <w:uiPriority w:val="99"/>
    <w:unhideWhenUsed/>
    <w:rsid w:val="007B0E12"/>
    <w:pPr>
      <w:spacing w:after="120"/>
      <w:ind w:left="283"/>
    </w:pPr>
    <w:rPr>
      <w:rFonts w:cs="Times New Roman"/>
      <w:sz w:val="16"/>
      <w:szCs w:val="16"/>
    </w:rPr>
  </w:style>
  <w:style w:type="character" w:customStyle="1" w:styleId="32">
    <w:name w:val="Основной текст с отступом 3 Знак"/>
    <w:link w:val="31"/>
    <w:uiPriority w:val="99"/>
    <w:rsid w:val="007B0E12"/>
    <w:rPr>
      <w:rFonts w:ascii="Arial" w:hAnsi="Arial" w:cs="Arial"/>
      <w:sz w:val="16"/>
      <w:szCs w:val="16"/>
    </w:rPr>
  </w:style>
  <w:style w:type="paragraph" w:styleId="ad">
    <w:name w:val="footnote text"/>
    <w:basedOn w:val="a0"/>
    <w:link w:val="ae"/>
    <w:semiHidden/>
    <w:rsid w:val="007B0E12"/>
    <w:pPr>
      <w:widowControl/>
      <w:adjustRightInd/>
    </w:pPr>
    <w:rPr>
      <w:rFonts w:ascii="Times New Roman" w:hAnsi="Times New Roman" w:cs="Times New Roman"/>
    </w:rPr>
  </w:style>
  <w:style w:type="character" w:customStyle="1" w:styleId="ae">
    <w:name w:val="Текст сноски Знак"/>
    <w:link w:val="ad"/>
    <w:semiHidden/>
    <w:rsid w:val="007B0E12"/>
    <w:rPr>
      <w:rFonts w:ascii="Times New Roman" w:hAnsi="Times New Roman"/>
    </w:rPr>
  </w:style>
  <w:style w:type="paragraph" w:styleId="af">
    <w:name w:val="Balloon Text"/>
    <w:basedOn w:val="a0"/>
    <w:link w:val="af0"/>
    <w:uiPriority w:val="99"/>
    <w:unhideWhenUsed/>
    <w:rsid w:val="002B6558"/>
    <w:rPr>
      <w:rFonts w:ascii="Tahoma" w:hAnsi="Tahoma" w:cs="Times New Roman"/>
      <w:sz w:val="16"/>
      <w:szCs w:val="16"/>
    </w:rPr>
  </w:style>
  <w:style w:type="character" w:customStyle="1" w:styleId="af0">
    <w:name w:val="Текст выноски Знак"/>
    <w:link w:val="af"/>
    <w:uiPriority w:val="99"/>
    <w:rsid w:val="002B6558"/>
    <w:rPr>
      <w:rFonts w:ascii="Tahoma" w:hAnsi="Tahoma" w:cs="Tahoma"/>
      <w:sz w:val="16"/>
      <w:szCs w:val="16"/>
    </w:rPr>
  </w:style>
  <w:style w:type="character" w:customStyle="1" w:styleId="11">
    <w:name w:val="Заголовок 1 Знак"/>
    <w:link w:val="10"/>
    <w:uiPriority w:val="99"/>
    <w:rsid w:val="00C14DCE"/>
    <w:rPr>
      <w:rFonts w:ascii="Cambria" w:eastAsia="Times New Roman" w:hAnsi="Cambria" w:cs="Times New Roman"/>
      <w:b/>
      <w:bCs/>
      <w:kern w:val="32"/>
      <w:sz w:val="32"/>
      <w:szCs w:val="32"/>
    </w:rPr>
  </w:style>
  <w:style w:type="character" w:customStyle="1" w:styleId="0pt">
    <w:name w:val="Основной текст + Полужирный;Интервал 0 pt"/>
    <w:basedOn w:val="a1"/>
    <w:rsid w:val="00942CD9"/>
    <w:rPr>
      <w:rFonts w:ascii="Times New Roman" w:eastAsia="Times New Roman" w:hAnsi="Times New Roman" w:cs="Times New Roman"/>
      <w:b/>
      <w:bCs/>
      <w:color w:val="000000"/>
      <w:spacing w:val="-10"/>
      <w:w w:val="100"/>
      <w:position w:val="0"/>
      <w:sz w:val="19"/>
      <w:szCs w:val="19"/>
      <w:shd w:val="clear" w:color="auto" w:fill="FFFFFF"/>
      <w:lang w:val="ru-RU"/>
    </w:rPr>
  </w:style>
  <w:style w:type="character" w:customStyle="1" w:styleId="af1">
    <w:name w:val="Основной текст_"/>
    <w:basedOn w:val="a1"/>
    <w:link w:val="81"/>
    <w:rsid w:val="006331A7"/>
    <w:rPr>
      <w:rFonts w:ascii="Times New Roman" w:hAnsi="Times New Roman"/>
      <w:sz w:val="19"/>
      <w:szCs w:val="19"/>
      <w:shd w:val="clear" w:color="auto" w:fill="FFFFFF"/>
    </w:rPr>
  </w:style>
  <w:style w:type="paragraph" w:customStyle="1" w:styleId="81">
    <w:name w:val="Основной текст8"/>
    <w:basedOn w:val="a0"/>
    <w:link w:val="af1"/>
    <w:rsid w:val="006331A7"/>
    <w:pPr>
      <w:shd w:val="clear" w:color="auto" w:fill="FFFFFF"/>
      <w:autoSpaceDE/>
      <w:autoSpaceDN/>
      <w:adjustRightInd/>
      <w:spacing w:after="300" w:line="188" w:lineRule="exact"/>
      <w:ind w:hanging="840"/>
      <w:jc w:val="center"/>
    </w:pPr>
    <w:rPr>
      <w:rFonts w:ascii="Times New Roman" w:hAnsi="Times New Roman" w:cs="Times New Roman"/>
      <w:sz w:val="19"/>
      <w:szCs w:val="19"/>
    </w:rPr>
  </w:style>
  <w:style w:type="character" w:styleId="af2">
    <w:name w:val="Placeholder Text"/>
    <w:basedOn w:val="a1"/>
    <w:uiPriority w:val="99"/>
    <w:semiHidden/>
    <w:rsid w:val="000D2C34"/>
    <w:rPr>
      <w:color w:val="808080"/>
    </w:rPr>
  </w:style>
  <w:style w:type="character" w:customStyle="1" w:styleId="40">
    <w:name w:val="Заголовок 4 Знак"/>
    <w:basedOn w:val="a1"/>
    <w:link w:val="4"/>
    <w:uiPriority w:val="99"/>
    <w:rsid w:val="00C26A9F"/>
    <w:rPr>
      <w:rFonts w:asciiTheme="majorHAnsi" w:eastAsiaTheme="majorEastAsia" w:hAnsiTheme="majorHAnsi" w:cstheme="majorBidi"/>
      <w:b/>
      <w:bCs/>
      <w:i/>
      <w:iCs/>
      <w:color w:val="4F81BD" w:themeColor="accent1"/>
    </w:rPr>
  </w:style>
  <w:style w:type="paragraph" w:styleId="af3">
    <w:name w:val="Normal (Web)"/>
    <w:basedOn w:val="a0"/>
    <w:uiPriority w:val="99"/>
    <w:unhideWhenUsed/>
    <w:rsid w:val="00C26A9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4">
    <w:name w:val="Strong"/>
    <w:basedOn w:val="a1"/>
    <w:uiPriority w:val="22"/>
    <w:qFormat/>
    <w:rsid w:val="00C26A9F"/>
    <w:rPr>
      <w:b/>
      <w:bCs/>
    </w:rPr>
  </w:style>
  <w:style w:type="character" w:styleId="af5">
    <w:name w:val="Hyperlink"/>
    <w:basedOn w:val="a1"/>
    <w:uiPriority w:val="99"/>
    <w:unhideWhenUsed/>
    <w:rsid w:val="00B018E1"/>
    <w:rPr>
      <w:color w:val="0000FF"/>
      <w:u w:val="single"/>
    </w:rPr>
  </w:style>
  <w:style w:type="paragraph" w:styleId="af6">
    <w:name w:val="List Paragraph"/>
    <w:basedOn w:val="a0"/>
    <w:link w:val="af7"/>
    <w:uiPriority w:val="99"/>
    <w:qFormat/>
    <w:rsid w:val="00CA59BC"/>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0">
    <w:name w:val="Заголовок 3 Знак"/>
    <w:basedOn w:val="a1"/>
    <w:link w:val="3"/>
    <w:uiPriority w:val="99"/>
    <w:rsid w:val="00EA2777"/>
    <w:rPr>
      <w:rFonts w:asciiTheme="majorHAnsi" w:eastAsiaTheme="majorEastAsia" w:hAnsiTheme="majorHAnsi" w:cstheme="majorBidi"/>
      <w:b/>
      <w:bCs/>
      <w:color w:val="4F81BD" w:themeColor="accent1"/>
    </w:rPr>
  </w:style>
  <w:style w:type="table" w:customStyle="1" w:styleId="13">
    <w:name w:val="Светлая заливка1"/>
    <w:basedOn w:val="a2"/>
    <w:uiPriority w:val="60"/>
    <w:rsid w:val="008802B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0">
    <w:name w:val="s0"/>
    <w:basedOn w:val="a1"/>
    <w:rsid w:val="00690E25"/>
  </w:style>
  <w:style w:type="character" w:styleId="af8">
    <w:name w:val="line number"/>
    <w:basedOn w:val="a1"/>
    <w:uiPriority w:val="99"/>
    <w:semiHidden/>
    <w:unhideWhenUsed/>
    <w:rsid w:val="003C3540"/>
  </w:style>
  <w:style w:type="paragraph" w:customStyle="1" w:styleId="33">
    <w:name w:val="Основной текст3"/>
    <w:basedOn w:val="a0"/>
    <w:rsid w:val="008713E0"/>
    <w:pPr>
      <w:shd w:val="clear" w:color="auto" w:fill="FFFFFF"/>
      <w:autoSpaceDE/>
      <w:autoSpaceDN/>
      <w:adjustRightInd/>
      <w:spacing w:after="60" w:line="0" w:lineRule="atLeast"/>
      <w:jc w:val="center"/>
    </w:pPr>
    <w:rPr>
      <w:rFonts w:ascii="Times New Roman" w:hAnsi="Times New Roman" w:cs="Times New Roman"/>
      <w:sz w:val="25"/>
      <w:szCs w:val="25"/>
    </w:rPr>
  </w:style>
  <w:style w:type="paragraph" w:customStyle="1" w:styleId="14">
    <w:name w:val="Обычный1"/>
    <w:basedOn w:val="a0"/>
    <w:rsid w:val="008713E0"/>
    <w:pPr>
      <w:autoSpaceDE/>
      <w:autoSpaceDN/>
      <w:adjustRightInd/>
    </w:pPr>
    <w:rPr>
      <w:rFonts w:ascii="Times New Roman" w:hAnsi="Times New Roman"/>
      <w:sz w:val="24"/>
      <w:lang w:val="zh-CN" w:eastAsia="zh-CN"/>
    </w:rPr>
  </w:style>
  <w:style w:type="character" w:customStyle="1" w:styleId="25">
    <w:name w:val="Основной текст2"/>
    <w:basedOn w:val="af1"/>
    <w:rsid w:val="008C2806"/>
    <w:rPr>
      <w:rFonts w:ascii="Times New Roman" w:eastAsia="Times New Roman" w:hAnsi="Times New Roman" w:cs="Times New Roman"/>
      <w:sz w:val="25"/>
      <w:szCs w:val="25"/>
      <w:shd w:val="clear" w:color="auto" w:fill="FFFFFF"/>
    </w:rPr>
  </w:style>
  <w:style w:type="paragraph" w:styleId="af9">
    <w:name w:val="No Spacing"/>
    <w:link w:val="afa"/>
    <w:uiPriority w:val="99"/>
    <w:qFormat/>
    <w:rsid w:val="00D50B3A"/>
    <w:rPr>
      <w:rFonts w:ascii="Times New Roman" w:hAnsi="Times New Roman"/>
      <w:sz w:val="24"/>
      <w:szCs w:val="24"/>
    </w:rPr>
  </w:style>
  <w:style w:type="character" w:customStyle="1" w:styleId="afa">
    <w:name w:val="Без интервала Знак"/>
    <w:link w:val="af9"/>
    <w:uiPriority w:val="99"/>
    <w:locked/>
    <w:rsid w:val="00D50B3A"/>
    <w:rPr>
      <w:rFonts w:ascii="Times New Roman" w:hAnsi="Times New Roman"/>
      <w:sz w:val="24"/>
      <w:szCs w:val="24"/>
    </w:rPr>
  </w:style>
  <w:style w:type="character" w:customStyle="1" w:styleId="FontStyle48">
    <w:name w:val="Font Style48"/>
    <w:rsid w:val="00D50B3A"/>
    <w:rPr>
      <w:rFonts w:ascii="Times New Roman" w:hAnsi="Times New Roman" w:cs="Times New Roman" w:hint="default"/>
      <w:spacing w:val="10"/>
      <w:sz w:val="24"/>
      <w:szCs w:val="24"/>
    </w:rPr>
  </w:style>
  <w:style w:type="character" w:customStyle="1" w:styleId="70">
    <w:name w:val="Заголовок 7 Знак"/>
    <w:basedOn w:val="a1"/>
    <w:link w:val="7"/>
    <w:uiPriority w:val="99"/>
    <w:rsid w:val="00253E6D"/>
    <w:rPr>
      <w:rFonts w:ascii="Times New Roman" w:hAnsi="Times New Roman"/>
      <w:sz w:val="28"/>
      <w:szCs w:val="28"/>
    </w:rPr>
  </w:style>
  <w:style w:type="paragraph" w:customStyle="1" w:styleId="41">
    <w:name w:val="Заголовок 41"/>
    <w:basedOn w:val="a0"/>
    <w:next w:val="a0"/>
    <w:rsid w:val="00253E6D"/>
    <w:pPr>
      <w:keepNext/>
      <w:tabs>
        <w:tab w:val="left" w:pos="5580"/>
      </w:tabs>
      <w:autoSpaceDE/>
      <w:autoSpaceDN/>
      <w:adjustRightInd/>
      <w:jc w:val="center"/>
    </w:pPr>
    <w:rPr>
      <w:rFonts w:ascii="Times New Roman" w:hAnsi="Times New Roman"/>
      <w:b/>
      <w:sz w:val="24"/>
      <w:lang w:val="zh-CN" w:eastAsia="zh-CN"/>
    </w:rPr>
  </w:style>
  <w:style w:type="paragraph" w:customStyle="1" w:styleId="15">
    <w:name w:val="Заголовок1"/>
    <w:basedOn w:val="a0"/>
    <w:next w:val="a9"/>
    <w:rsid w:val="00253E6D"/>
    <w:pPr>
      <w:keepNext/>
      <w:widowControl/>
      <w:suppressAutoHyphens/>
      <w:autoSpaceDE/>
      <w:autoSpaceDN/>
      <w:adjustRightInd/>
      <w:spacing w:before="240" w:after="120"/>
    </w:pPr>
    <w:rPr>
      <w:rFonts w:ascii="Times New Roman" w:eastAsia="HG Mincho Light J" w:hAnsi="Times New Roman" w:cs="Times New Roman"/>
      <w:sz w:val="28"/>
    </w:rPr>
  </w:style>
  <w:style w:type="paragraph" w:customStyle="1" w:styleId="FR1">
    <w:name w:val="FR1"/>
    <w:rsid w:val="00253E6D"/>
    <w:pPr>
      <w:widowControl w:val="0"/>
      <w:autoSpaceDE w:val="0"/>
      <w:autoSpaceDN w:val="0"/>
      <w:adjustRightInd w:val="0"/>
      <w:jc w:val="center"/>
    </w:pPr>
    <w:rPr>
      <w:rFonts w:ascii="Arial" w:hAnsi="Arial" w:cs="Arial"/>
      <w:b/>
      <w:bCs/>
      <w:sz w:val="18"/>
      <w:szCs w:val="18"/>
    </w:rPr>
  </w:style>
  <w:style w:type="character" w:customStyle="1" w:styleId="NoSpacingChar">
    <w:name w:val="No Spacing Char"/>
    <w:link w:val="16"/>
    <w:locked/>
    <w:rsid w:val="00253E6D"/>
    <w:rPr>
      <w:sz w:val="24"/>
    </w:rPr>
  </w:style>
  <w:style w:type="paragraph" w:customStyle="1" w:styleId="16">
    <w:name w:val="Без интервала1"/>
    <w:link w:val="NoSpacingChar"/>
    <w:rsid w:val="00253E6D"/>
    <w:rPr>
      <w:sz w:val="24"/>
    </w:rPr>
  </w:style>
  <w:style w:type="paragraph" w:customStyle="1" w:styleId="17">
    <w:name w:val="Название1"/>
    <w:basedOn w:val="a0"/>
    <w:rsid w:val="00253E6D"/>
    <w:pPr>
      <w:autoSpaceDE/>
      <w:autoSpaceDN/>
      <w:adjustRightInd/>
      <w:jc w:val="center"/>
    </w:pPr>
    <w:rPr>
      <w:rFonts w:ascii="Times New Roman" w:hAnsi="Times New Roman"/>
      <w:sz w:val="28"/>
      <w:lang w:val="zh-CN" w:eastAsia="zh-CN"/>
    </w:rPr>
  </w:style>
  <w:style w:type="paragraph" w:customStyle="1" w:styleId="310">
    <w:name w:val="Заголовок 31"/>
    <w:basedOn w:val="a0"/>
    <w:next w:val="a0"/>
    <w:rsid w:val="00253E6D"/>
    <w:pPr>
      <w:keepNext/>
      <w:tabs>
        <w:tab w:val="left" w:pos="6300"/>
      </w:tabs>
      <w:autoSpaceDE/>
      <w:autoSpaceDN/>
      <w:adjustRightInd/>
      <w:jc w:val="center"/>
    </w:pPr>
    <w:rPr>
      <w:rFonts w:ascii="Times New Roman" w:hAnsi="Times New Roman"/>
      <w:b/>
      <w:sz w:val="28"/>
      <w:lang w:val="zh-CN" w:eastAsia="zh-CN"/>
    </w:rPr>
  </w:style>
  <w:style w:type="paragraph" w:customStyle="1" w:styleId="font5">
    <w:name w:val="font5"/>
    <w:basedOn w:val="a0"/>
    <w:rsid w:val="00253E6D"/>
    <w:pPr>
      <w:autoSpaceDE/>
      <w:autoSpaceDN/>
      <w:adjustRightInd/>
      <w:spacing w:before="100" w:after="100"/>
    </w:pPr>
    <w:rPr>
      <w:rFonts w:ascii="Times New Roman" w:hAnsi="Times New Roman"/>
      <w:sz w:val="24"/>
      <w:lang w:val="zh-CN" w:eastAsia="zh-CN"/>
    </w:rPr>
  </w:style>
  <w:style w:type="paragraph" w:customStyle="1" w:styleId="xl70">
    <w:name w:val="xl70"/>
    <w:basedOn w:val="a0"/>
    <w:rsid w:val="00253E6D"/>
    <w:pPr>
      <w:pBdr>
        <w:left w:val="single" w:sz="4" w:space="0" w:color="auto"/>
        <w:bottom w:val="single" w:sz="4" w:space="0" w:color="auto"/>
      </w:pBdr>
      <w:autoSpaceDE/>
      <w:autoSpaceDN/>
      <w:adjustRightInd/>
      <w:spacing w:before="100" w:after="100"/>
      <w:jc w:val="center"/>
    </w:pPr>
    <w:rPr>
      <w:rFonts w:ascii="Times New Roman" w:hAnsi="Times New Roman"/>
      <w:sz w:val="24"/>
      <w:lang w:val="zh-CN" w:eastAsia="zh-CN"/>
    </w:rPr>
  </w:style>
  <w:style w:type="paragraph" w:customStyle="1" w:styleId="xl53">
    <w:name w:val="xl53"/>
    <w:basedOn w:val="a0"/>
    <w:rsid w:val="00253E6D"/>
    <w:pPr>
      <w:widowControl/>
      <w:autoSpaceDE/>
      <w:autoSpaceDN/>
      <w:adjustRightInd/>
      <w:spacing w:before="100" w:beforeAutospacing="1" w:after="100" w:afterAutospacing="1"/>
      <w:jc w:val="right"/>
    </w:pPr>
    <w:rPr>
      <w:rFonts w:ascii="Times New Roman" w:hAnsi="Times New Roman" w:cs="Times New Roman"/>
      <w:sz w:val="24"/>
      <w:szCs w:val="24"/>
    </w:rPr>
  </w:style>
  <w:style w:type="character" w:customStyle="1" w:styleId="FontStyle57">
    <w:name w:val="Font Style57"/>
    <w:rsid w:val="00253E6D"/>
    <w:rPr>
      <w:rFonts w:ascii="Times New Roman" w:hAnsi="Times New Roman" w:cs="Times New Roman" w:hint="default"/>
      <w:sz w:val="24"/>
      <w:szCs w:val="24"/>
    </w:rPr>
  </w:style>
  <w:style w:type="character" w:customStyle="1" w:styleId="FontStyle11">
    <w:name w:val="Font Style11"/>
    <w:uiPriority w:val="99"/>
    <w:rsid w:val="00253E6D"/>
    <w:rPr>
      <w:rFonts w:ascii="Times New Roman" w:hAnsi="Times New Roman" w:cs="Times New Roman" w:hint="default"/>
      <w:sz w:val="26"/>
      <w:szCs w:val="26"/>
    </w:rPr>
  </w:style>
  <w:style w:type="character" w:customStyle="1" w:styleId="FontStyle29">
    <w:name w:val="Font Style29"/>
    <w:rsid w:val="00253E6D"/>
    <w:rPr>
      <w:rFonts w:ascii="Times New Roman" w:hAnsi="Times New Roman" w:cs="Times New Roman" w:hint="default"/>
      <w:b/>
      <w:bCs/>
      <w:sz w:val="24"/>
      <w:szCs w:val="24"/>
    </w:rPr>
  </w:style>
  <w:style w:type="character" w:customStyle="1" w:styleId="FontStyle28">
    <w:name w:val="Font Style28"/>
    <w:rsid w:val="00253E6D"/>
    <w:rPr>
      <w:rFonts w:ascii="Times New Roman" w:hAnsi="Times New Roman" w:cs="Times New Roman" w:hint="default"/>
      <w:sz w:val="24"/>
      <w:szCs w:val="24"/>
    </w:rPr>
  </w:style>
  <w:style w:type="paragraph" w:styleId="afb">
    <w:name w:val="Title"/>
    <w:basedOn w:val="a0"/>
    <w:link w:val="afc"/>
    <w:uiPriority w:val="99"/>
    <w:qFormat/>
    <w:rsid w:val="00253E6D"/>
    <w:pPr>
      <w:widowControl/>
      <w:autoSpaceDE/>
      <w:autoSpaceDN/>
      <w:adjustRightInd/>
      <w:jc w:val="center"/>
    </w:pPr>
    <w:rPr>
      <w:rFonts w:ascii="Times New Roman" w:hAnsi="Times New Roman" w:cs="Times New Roman"/>
      <w:sz w:val="28"/>
    </w:rPr>
  </w:style>
  <w:style w:type="character" w:customStyle="1" w:styleId="afc">
    <w:name w:val="Заголовок Знак"/>
    <w:basedOn w:val="a1"/>
    <w:link w:val="afb"/>
    <w:uiPriority w:val="99"/>
    <w:rsid w:val="00253E6D"/>
    <w:rPr>
      <w:rFonts w:ascii="Times New Roman" w:hAnsi="Times New Roman"/>
      <w:sz w:val="28"/>
    </w:rPr>
  </w:style>
  <w:style w:type="character" w:customStyle="1" w:styleId="105pt0pt">
    <w:name w:val="Основной текст + 10;5 pt;Интервал 0 pt"/>
    <w:basedOn w:val="af1"/>
    <w:rsid w:val="00253E6D"/>
    <w:rPr>
      <w:rFonts w:ascii="Times New Roman" w:eastAsia="Times New Roman" w:hAnsi="Times New Roman" w:cs="Times New Roman"/>
      <w:color w:val="000000"/>
      <w:spacing w:val="10"/>
      <w:w w:val="100"/>
      <w:position w:val="0"/>
      <w:sz w:val="21"/>
      <w:szCs w:val="21"/>
      <w:shd w:val="clear" w:color="auto" w:fill="FFFFFF"/>
      <w:lang w:val="ru-RU"/>
    </w:rPr>
  </w:style>
  <w:style w:type="paragraph" w:styleId="18">
    <w:name w:val="toc 1"/>
    <w:basedOn w:val="a0"/>
    <w:next w:val="a0"/>
    <w:autoRedefine/>
    <w:uiPriority w:val="99"/>
    <w:unhideWhenUsed/>
    <w:qFormat/>
    <w:rsid w:val="00253E6D"/>
    <w:pPr>
      <w:widowControl/>
      <w:autoSpaceDE/>
      <w:autoSpaceDN/>
      <w:adjustRightInd/>
    </w:pPr>
    <w:rPr>
      <w:rFonts w:ascii="Times New Roman" w:eastAsia="SimSun" w:hAnsi="Times New Roman" w:cs="Times New Roman"/>
      <w:sz w:val="24"/>
      <w:szCs w:val="24"/>
      <w:lang w:eastAsia="zh-CN"/>
    </w:rPr>
  </w:style>
  <w:style w:type="paragraph" w:styleId="34">
    <w:name w:val="Body Text 3"/>
    <w:basedOn w:val="a0"/>
    <w:link w:val="35"/>
    <w:uiPriority w:val="99"/>
    <w:unhideWhenUsed/>
    <w:rsid w:val="00253E6D"/>
    <w:pPr>
      <w:widowControl/>
      <w:autoSpaceDE/>
      <w:autoSpaceDN/>
      <w:adjustRightInd/>
      <w:spacing w:after="120" w:line="276" w:lineRule="auto"/>
    </w:pPr>
    <w:rPr>
      <w:rFonts w:asciiTheme="minorHAnsi" w:eastAsiaTheme="minorEastAsia" w:hAnsiTheme="minorHAnsi" w:cstheme="minorBidi"/>
      <w:sz w:val="16"/>
      <w:szCs w:val="16"/>
    </w:rPr>
  </w:style>
  <w:style w:type="character" w:customStyle="1" w:styleId="35">
    <w:name w:val="Основной текст 3 Знак"/>
    <w:basedOn w:val="a1"/>
    <w:link w:val="34"/>
    <w:uiPriority w:val="99"/>
    <w:rsid w:val="00253E6D"/>
    <w:rPr>
      <w:rFonts w:asciiTheme="minorHAnsi" w:eastAsiaTheme="minorEastAsia" w:hAnsiTheme="minorHAnsi" w:cstheme="minorBidi"/>
      <w:sz w:val="16"/>
      <w:szCs w:val="16"/>
    </w:rPr>
  </w:style>
  <w:style w:type="paragraph" w:customStyle="1" w:styleId="afd">
    <w:name w:val="Проектные"/>
    <w:basedOn w:val="a0"/>
    <w:link w:val="afe"/>
    <w:qFormat/>
    <w:rsid w:val="00253E6D"/>
    <w:pPr>
      <w:ind w:firstLine="567"/>
      <w:jc w:val="both"/>
    </w:pPr>
    <w:rPr>
      <w:rFonts w:ascii="Tahoma" w:hAnsi="Tahoma" w:cs="Tahoma"/>
      <w:sz w:val="24"/>
      <w:szCs w:val="24"/>
    </w:rPr>
  </w:style>
  <w:style w:type="character" w:customStyle="1" w:styleId="afe">
    <w:name w:val="Проектные Знак"/>
    <w:basedOn w:val="a1"/>
    <w:link w:val="afd"/>
    <w:rsid w:val="00253E6D"/>
    <w:rPr>
      <w:rFonts w:ascii="Tahoma" w:hAnsi="Tahoma" w:cs="Tahoma"/>
      <w:sz w:val="24"/>
      <w:szCs w:val="24"/>
    </w:rPr>
  </w:style>
  <w:style w:type="character" w:customStyle="1" w:styleId="19">
    <w:name w:val="Основной текст1"/>
    <w:basedOn w:val="a1"/>
    <w:rsid w:val="00253E6D"/>
    <w:rPr>
      <w:rFonts w:ascii="Times New Roman" w:eastAsia="Times New Roman" w:hAnsi="Times New Roman" w:cs="Times New Roman"/>
      <w:b w:val="0"/>
      <w:bCs w:val="0"/>
      <w:color w:val="000000"/>
      <w:spacing w:val="0"/>
      <w:w w:val="100"/>
      <w:position w:val="0"/>
      <w:sz w:val="26"/>
      <w:szCs w:val="26"/>
      <w:shd w:val="clear" w:color="auto" w:fill="FFFFFF"/>
      <w:lang w:val="ru-RU"/>
    </w:rPr>
  </w:style>
  <w:style w:type="character" w:customStyle="1" w:styleId="aff">
    <w:name w:val="Подпись к таблице_"/>
    <w:basedOn w:val="a1"/>
    <w:link w:val="aff0"/>
    <w:rsid w:val="00253E6D"/>
    <w:rPr>
      <w:rFonts w:ascii="Sylfaen" w:eastAsia="Sylfaen" w:hAnsi="Sylfaen" w:cs="Sylfaen"/>
      <w:spacing w:val="-1"/>
      <w:sz w:val="21"/>
      <w:szCs w:val="21"/>
      <w:shd w:val="clear" w:color="auto" w:fill="FFFFFF"/>
    </w:rPr>
  </w:style>
  <w:style w:type="paragraph" w:customStyle="1" w:styleId="aff0">
    <w:name w:val="Подпись к таблице"/>
    <w:basedOn w:val="a0"/>
    <w:link w:val="aff"/>
    <w:rsid w:val="00253E6D"/>
    <w:pPr>
      <w:shd w:val="clear" w:color="auto" w:fill="FFFFFF"/>
      <w:autoSpaceDE/>
      <w:autoSpaceDN/>
      <w:adjustRightInd/>
      <w:spacing w:line="0" w:lineRule="atLeast"/>
    </w:pPr>
    <w:rPr>
      <w:rFonts w:ascii="Sylfaen" w:eastAsia="Sylfaen" w:hAnsi="Sylfaen" w:cs="Sylfaen"/>
      <w:spacing w:val="-1"/>
      <w:sz w:val="21"/>
      <w:szCs w:val="21"/>
    </w:rPr>
  </w:style>
  <w:style w:type="paragraph" w:styleId="26">
    <w:name w:val="toc 2"/>
    <w:basedOn w:val="a0"/>
    <w:next w:val="a0"/>
    <w:autoRedefine/>
    <w:uiPriority w:val="99"/>
    <w:unhideWhenUsed/>
    <w:qFormat/>
    <w:rsid w:val="00253E6D"/>
    <w:pPr>
      <w:widowControl/>
      <w:autoSpaceDE/>
      <w:autoSpaceDN/>
      <w:adjustRightInd/>
      <w:spacing w:after="100" w:line="276" w:lineRule="auto"/>
      <w:ind w:left="220"/>
    </w:pPr>
    <w:rPr>
      <w:rFonts w:asciiTheme="minorHAnsi" w:eastAsiaTheme="minorEastAsia" w:hAnsiTheme="minorHAnsi" w:cstheme="minorBidi"/>
      <w:sz w:val="22"/>
      <w:szCs w:val="22"/>
    </w:rPr>
  </w:style>
  <w:style w:type="paragraph" w:customStyle="1" w:styleId="110">
    <w:name w:val="Основной текст11"/>
    <w:basedOn w:val="a0"/>
    <w:rsid w:val="00EB0B97"/>
    <w:pPr>
      <w:shd w:val="clear" w:color="auto" w:fill="FFFFFF"/>
      <w:autoSpaceDE/>
      <w:autoSpaceDN/>
      <w:adjustRightInd/>
      <w:spacing w:line="0" w:lineRule="atLeast"/>
      <w:ind w:hanging="2280"/>
      <w:jc w:val="center"/>
    </w:pPr>
    <w:rPr>
      <w:rFonts w:ascii="Times New Roman" w:eastAsia="Calibri" w:hAnsi="Times New Roman" w:cs="Times New Roman"/>
      <w:sz w:val="28"/>
      <w:szCs w:val="28"/>
    </w:rPr>
  </w:style>
  <w:style w:type="character" w:customStyle="1" w:styleId="50">
    <w:name w:val="Заголовок 5 Знак"/>
    <w:basedOn w:val="a1"/>
    <w:link w:val="5"/>
    <w:uiPriority w:val="99"/>
    <w:rsid w:val="0095433D"/>
    <w:rPr>
      <w:rFonts w:ascii="Times New Roman" w:hAnsi="Times New Roman"/>
      <w:sz w:val="28"/>
    </w:rPr>
  </w:style>
  <w:style w:type="character" w:customStyle="1" w:styleId="60">
    <w:name w:val="Заголовок 6 Знак"/>
    <w:basedOn w:val="a1"/>
    <w:link w:val="6"/>
    <w:uiPriority w:val="99"/>
    <w:rsid w:val="0095433D"/>
    <w:rPr>
      <w:rFonts w:ascii="Times New Roman" w:hAnsi="Times New Roman"/>
      <w:sz w:val="28"/>
    </w:rPr>
  </w:style>
  <w:style w:type="character" w:customStyle="1" w:styleId="80">
    <w:name w:val="Заголовок 8 Знак"/>
    <w:basedOn w:val="a1"/>
    <w:link w:val="8"/>
    <w:uiPriority w:val="99"/>
    <w:rsid w:val="0095433D"/>
    <w:rPr>
      <w:rFonts w:ascii="Times New Roman" w:hAnsi="Times New Roman"/>
      <w:sz w:val="28"/>
    </w:rPr>
  </w:style>
  <w:style w:type="character" w:customStyle="1" w:styleId="90">
    <w:name w:val="Заголовок 9 Знак"/>
    <w:basedOn w:val="a1"/>
    <w:link w:val="9"/>
    <w:uiPriority w:val="99"/>
    <w:rsid w:val="0095433D"/>
    <w:rPr>
      <w:rFonts w:ascii="Arial" w:hAnsi="Arial" w:cs="Arial"/>
      <w:sz w:val="22"/>
      <w:szCs w:val="22"/>
    </w:rPr>
  </w:style>
  <w:style w:type="character" w:customStyle="1" w:styleId="0pt1">
    <w:name w:val="Основной текст + Полужирный.Интервал 0 pt1"/>
    <w:basedOn w:val="a1"/>
    <w:rsid w:val="0095433D"/>
    <w:rPr>
      <w:rFonts w:ascii="Times New Roman" w:eastAsia="Times New Roman" w:hAnsi="Times New Roman" w:cs="Times New Roman"/>
      <w:b/>
      <w:bCs/>
      <w:color w:val="000000"/>
      <w:spacing w:val="-10"/>
      <w:w w:val="100"/>
      <w:position w:val="0"/>
      <w:sz w:val="19"/>
      <w:szCs w:val="19"/>
      <w:shd w:val="clear" w:color="auto" w:fill="FFFFFF"/>
      <w:lang w:val="ru-RU"/>
    </w:rPr>
  </w:style>
  <w:style w:type="character" w:customStyle="1" w:styleId="105pt0pt1">
    <w:name w:val="Основной текст + 10.5 pt.Интервал 0 pt1"/>
    <w:basedOn w:val="af1"/>
    <w:rsid w:val="0095433D"/>
    <w:rPr>
      <w:rFonts w:ascii="Times New Roman" w:eastAsia="Times New Roman" w:hAnsi="Times New Roman" w:cs="Times New Roman"/>
      <w:color w:val="000000"/>
      <w:spacing w:val="10"/>
      <w:w w:val="100"/>
      <w:position w:val="0"/>
      <w:sz w:val="21"/>
      <w:szCs w:val="21"/>
      <w:shd w:val="clear" w:color="auto" w:fill="FFFFFF"/>
      <w:lang w:val="ru-RU"/>
    </w:rPr>
  </w:style>
  <w:style w:type="character" w:customStyle="1" w:styleId="213pt1">
    <w:name w:val="Основной текст (2) + 13 pt.Полужирный1"/>
    <w:basedOn w:val="a1"/>
    <w:rsid w:val="0095433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pt1">
    <w:name w:val="Основной текст (2) + 11 pt.Полужирный1"/>
    <w:basedOn w:val="a1"/>
    <w:rsid w:val="00954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a">
    <w:name w:val="Основной текст Знак1"/>
    <w:basedOn w:val="a1"/>
    <w:uiPriority w:val="99"/>
    <w:rsid w:val="0095433D"/>
    <w:rPr>
      <w:rFonts w:ascii="Times New Roman" w:hAnsi="Times New Roman" w:cs="Times New Roman"/>
      <w:sz w:val="19"/>
      <w:szCs w:val="19"/>
      <w:shd w:val="clear" w:color="auto" w:fill="FFFFFF"/>
    </w:rPr>
  </w:style>
  <w:style w:type="paragraph" w:customStyle="1" w:styleId="1b">
    <w:name w:val="Подпись к таблице1"/>
    <w:basedOn w:val="a0"/>
    <w:uiPriority w:val="99"/>
    <w:rsid w:val="0095433D"/>
    <w:pPr>
      <w:widowControl/>
      <w:shd w:val="clear" w:color="auto" w:fill="FFFFFF"/>
      <w:autoSpaceDE/>
      <w:autoSpaceDN/>
      <w:adjustRightInd/>
      <w:spacing w:after="60" w:line="240" w:lineRule="atLeast"/>
    </w:pPr>
    <w:rPr>
      <w:rFonts w:ascii="Times New Roman" w:eastAsiaTheme="minorEastAsia" w:hAnsi="Times New Roman" w:cs="Times New Roman"/>
      <w:sz w:val="19"/>
      <w:szCs w:val="19"/>
    </w:rPr>
  </w:style>
  <w:style w:type="character" w:styleId="aff1">
    <w:name w:val="page number"/>
    <w:basedOn w:val="a1"/>
    <w:rsid w:val="0095433D"/>
  </w:style>
  <w:style w:type="paragraph" w:customStyle="1" w:styleId="aff2">
    <w:name w:val="А_Параграф"/>
    <w:basedOn w:val="a0"/>
    <w:qFormat/>
    <w:rsid w:val="0095433D"/>
    <w:pPr>
      <w:widowControl/>
      <w:autoSpaceDE/>
      <w:autoSpaceDN/>
      <w:adjustRightInd/>
      <w:spacing w:after="400"/>
      <w:ind w:firstLine="709"/>
      <w:contextualSpacing/>
      <w:jc w:val="both"/>
    </w:pPr>
    <w:rPr>
      <w:rFonts w:ascii="Times New Roman" w:hAnsi="Times New Roman" w:cs="Times New Roman"/>
      <w:sz w:val="28"/>
      <w:szCs w:val="24"/>
    </w:rPr>
  </w:style>
  <w:style w:type="character" w:customStyle="1" w:styleId="TrebuchetMS1">
    <w:name w:val="Основной текст + Trebuchet MS1"/>
    <w:aliases w:val="7 pt,Полужирный2,Курсив3"/>
    <w:basedOn w:val="1a"/>
    <w:uiPriority w:val="99"/>
    <w:rsid w:val="0095433D"/>
    <w:rPr>
      <w:rFonts w:ascii="Trebuchet MS" w:hAnsi="Trebuchet MS" w:cs="Trebuchet MS"/>
      <w:b/>
      <w:bCs/>
      <w:i/>
      <w:iCs/>
      <w:spacing w:val="0"/>
      <w:sz w:val="14"/>
      <w:szCs w:val="14"/>
      <w:shd w:val="clear" w:color="auto" w:fill="FFFFFF"/>
    </w:rPr>
  </w:style>
  <w:style w:type="character" w:customStyle="1" w:styleId="27">
    <w:name w:val="Основной текст (2)_"/>
    <w:basedOn w:val="a1"/>
    <w:link w:val="28"/>
    <w:rsid w:val="0095433D"/>
    <w:rPr>
      <w:rFonts w:ascii="Franklin Gothic Medium" w:hAnsi="Franklin Gothic Medium" w:cs="Franklin Gothic Medium"/>
      <w:sz w:val="21"/>
      <w:szCs w:val="21"/>
      <w:shd w:val="clear" w:color="auto" w:fill="FFFFFF"/>
    </w:rPr>
  </w:style>
  <w:style w:type="paragraph" w:customStyle="1" w:styleId="28">
    <w:name w:val="Основной текст (2)"/>
    <w:basedOn w:val="a0"/>
    <w:link w:val="27"/>
    <w:rsid w:val="0095433D"/>
    <w:pPr>
      <w:widowControl/>
      <w:shd w:val="clear" w:color="auto" w:fill="FFFFFF"/>
      <w:autoSpaceDE/>
      <w:autoSpaceDN/>
      <w:adjustRightInd/>
      <w:spacing w:line="240" w:lineRule="atLeast"/>
    </w:pPr>
    <w:rPr>
      <w:rFonts w:ascii="Franklin Gothic Medium" w:hAnsi="Franklin Gothic Medium" w:cs="Franklin Gothic Medium"/>
      <w:sz w:val="21"/>
      <w:szCs w:val="21"/>
    </w:rPr>
  </w:style>
  <w:style w:type="character" w:customStyle="1" w:styleId="51">
    <w:name w:val="Основной текст (5)_"/>
    <w:basedOn w:val="a1"/>
    <w:link w:val="52"/>
    <w:rsid w:val="0095433D"/>
    <w:rPr>
      <w:rFonts w:ascii="Times New Roman" w:hAnsi="Times New Roman"/>
      <w:b/>
      <w:bCs/>
      <w:shd w:val="clear" w:color="auto" w:fill="FFFFFF"/>
    </w:rPr>
  </w:style>
  <w:style w:type="paragraph" w:customStyle="1" w:styleId="52">
    <w:name w:val="Основной текст (5)"/>
    <w:basedOn w:val="a0"/>
    <w:link w:val="51"/>
    <w:rsid w:val="0095433D"/>
    <w:pPr>
      <w:widowControl/>
      <w:shd w:val="clear" w:color="auto" w:fill="FFFFFF"/>
      <w:autoSpaceDE/>
      <w:autoSpaceDN/>
      <w:adjustRightInd/>
      <w:spacing w:line="240" w:lineRule="atLeast"/>
    </w:pPr>
    <w:rPr>
      <w:rFonts w:ascii="Times New Roman" w:hAnsi="Times New Roman" w:cs="Times New Roman"/>
      <w:b/>
      <w:bCs/>
    </w:rPr>
  </w:style>
  <w:style w:type="character" w:customStyle="1" w:styleId="36">
    <w:name w:val="Основной текст (3)_"/>
    <w:basedOn w:val="a1"/>
    <w:link w:val="37"/>
    <w:rsid w:val="0095433D"/>
    <w:rPr>
      <w:rFonts w:ascii="Times New Roman" w:hAnsi="Times New Roman"/>
      <w:b/>
      <w:bCs/>
      <w:sz w:val="21"/>
      <w:szCs w:val="21"/>
      <w:shd w:val="clear" w:color="auto" w:fill="FFFFFF"/>
    </w:rPr>
  </w:style>
  <w:style w:type="character" w:customStyle="1" w:styleId="311pt">
    <w:name w:val="Основной текст (3) + 11 pt"/>
    <w:basedOn w:val="36"/>
    <w:uiPriority w:val="99"/>
    <w:rsid w:val="0095433D"/>
    <w:rPr>
      <w:rFonts w:ascii="Times New Roman" w:hAnsi="Times New Roman"/>
      <w:b/>
      <w:bCs/>
      <w:sz w:val="22"/>
      <w:szCs w:val="22"/>
      <w:shd w:val="clear" w:color="auto" w:fill="FFFFFF"/>
    </w:rPr>
  </w:style>
  <w:style w:type="character" w:customStyle="1" w:styleId="510">
    <w:name w:val="Основной текст (5) + 10"/>
    <w:aliases w:val="5 pt3"/>
    <w:basedOn w:val="51"/>
    <w:uiPriority w:val="99"/>
    <w:rsid w:val="0095433D"/>
    <w:rPr>
      <w:rFonts w:ascii="Times New Roman" w:hAnsi="Times New Roman"/>
      <w:b/>
      <w:bCs/>
      <w:spacing w:val="0"/>
      <w:sz w:val="21"/>
      <w:szCs w:val="21"/>
      <w:shd w:val="clear" w:color="auto" w:fill="FFFFFF"/>
    </w:rPr>
  </w:style>
  <w:style w:type="character" w:customStyle="1" w:styleId="51pt">
    <w:name w:val="Основной текст (5) + Интервал 1 pt"/>
    <w:basedOn w:val="51"/>
    <w:uiPriority w:val="99"/>
    <w:rsid w:val="0095433D"/>
    <w:rPr>
      <w:rFonts w:ascii="Times New Roman" w:hAnsi="Times New Roman"/>
      <w:b/>
      <w:bCs/>
      <w:spacing w:val="20"/>
      <w:sz w:val="22"/>
      <w:szCs w:val="22"/>
      <w:shd w:val="clear" w:color="auto" w:fill="FFFFFF"/>
    </w:rPr>
  </w:style>
  <w:style w:type="character" w:customStyle="1" w:styleId="61">
    <w:name w:val="Основной текст (6)_"/>
    <w:basedOn w:val="a1"/>
    <w:link w:val="62"/>
    <w:uiPriority w:val="99"/>
    <w:rsid w:val="0095433D"/>
    <w:rPr>
      <w:rFonts w:ascii="Trebuchet MS" w:hAnsi="Trebuchet MS" w:cs="Trebuchet MS"/>
      <w:spacing w:val="-20"/>
      <w:sz w:val="27"/>
      <w:szCs w:val="27"/>
      <w:shd w:val="clear" w:color="auto" w:fill="FFFFFF"/>
    </w:rPr>
  </w:style>
  <w:style w:type="paragraph" w:customStyle="1" w:styleId="37">
    <w:name w:val="Основной текст (3)"/>
    <w:basedOn w:val="a0"/>
    <w:link w:val="36"/>
    <w:rsid w:val="0095433D"/>
    <w:pPr>
      <w:widowControl/>
      <w:shd w:val="clear" w:color="auto" w:fill="FFFFFF"/>
      <w:autoSpaceDE/>
      <w:autoSpaceDN/>
      <w:adjustRightInd/>
      <w:spacing w:line="240" w:lineRule="atLeast"/>
    </w:pPr>
    <w:rPr>
      <w:rFonts w:ascii="Times New Roman" w:hAnsi="Times New Roman" w:cs="Times New Roman"/>
      <w:b/>
      <w:bCs/>
      <w:sz w:val="21"/>
      <w:szCs w:val="21"/>
    </w:rPr>
  </w:style>
  <w:style w:type="paragraph" w:customStyle="1" w:styleId="62">
    <w:name w:val="Основной текст (6)"/>
    <w:basedOn w:val="a0"/>
    <w:link w:val="61"/>
    <w:uiPriority w:val="99"/>
    <w:rsid w:val="0095433D"/>
    <w:pPr>
      <w:widowControl/>
      <w:shd w:val="clear" w:color="auto" w:fill="FFFFFF"/>
      <w:autoSpaceDE/>
      <w:autoSpaceDN/>
      <w:adjustRightInd/>
      <w:spacing w:line="240" w:lineRule="atLeast"/>
    </w:pPr>
    <w:rPr>
      <w:rFonts w:ascii="Trebuchet MS" w:hAnsi="Trebuchet MS" w:cs="Trebuchet MS"/>
      <w:spacing w:val="-20"/>
      <w:sz w:val="27"/>
      <w:szCs w:val="27"/>
    </w:rPr>
  </w:style>
  <w:style w:type="character" w:customStyle="1" w:styleId="71">
    <w:name w:val="Основной текст (7)_"/>
    <w:basedOn w:val="a1"/>
    <w:link w:val="72"/>
    <w:rsid w:val="0095433D"/>
    <w:rPr>
      <w:rFonts w:ascii="Times New Roman" w:hAnsi="Times New Roman"/>
      <w:b/>
      <w:bCs/>
      <w:sz w:val="19"/>
      <w:szCs w:val="19"/>
      <w:shd w:val="clear" w:color="auto" w:fill="FFFFFF"/>
    </w:rPr>
  </w:style>
  <w:style w:type="paragraph" w:customStyle="1" w:styleId="72">
    <w:name w:val="Основной текст (7)"/>
    <w:basedOn w:val="a0"/>
    <w:link w:val="71"/>
    <w:rsid w:val="0095433D"/>
    <w:pPr>
      <w:widowControl/>
      <w:shd w:val="clear" w:color="auto" w:fill="FFFFFF"/>
      <w:autoSpaceDE/>
      <w:autoSpaceDN/>
      <w:adjustRightInd/>
      <w:spacing w:before="240" w:after="240" w:line="226" w:lineRule="exact"/>
      <w:jc w:val="right"/>
    </w:pPr>
    <w:rPr>
      <w:rFonts w:ascii="Times New Roman" w:hAnsi="Times New Roman" w:cs="Times New Roman"/>
      <w:b/>
      <w:bCs/>
      <w:sz w:val="19"/>
      <w:szCs w:val="19"/>
    </w:rPr>
  </w:style>
  <w:style w:type="character" w:customStyle="1" w:styleId="TrebuchetMS">
    <w:name w:val="Основной текст + Trebuchet MS"/>
    <w:aliases w:val="13,5 pt2,Интервал -1 pt,Колонтитул + Times New Roman1,5 pt,Интервал 0 pt10,Основной текст (5) + 8,Не полужирный,Основной текст (2) + 8,Основной текст (5) + 9,Основной текст (6) + 9,Не полужирный2,Основной текст (4) + 91"/>
    <w:basedOn w:val="1a"/>
    <w:uiPriority w:val="99"/>
    <w:rsid w:val="0095433D"/>
    <w:rPr>
      <w:rFonts w:ascii="Trebuchet MS" w:hAnsi="Trebuchet MS" w:cs="Trebuchet MS"/>
      <w:noProof/>
      <w:spacing w:val="-20"/>
      <w:sz w:val="27"/>
      <w:szCs w:val="27"/>
      <w:shd w:val="clear" w:color="auto" w:fill="FFFFFF"/>
    </w:rPr>
  </w:style>
  <w:style w:type="character" w:customStyle="1" w:styleId="42">
    <w:name w:val="Основной текст (4)_"/>
    <w:basedOn w:val="a1"/>
    <w:link w:val="43"/>
    <w:rsid w:val="0095433D"/>
    <w:rPr>
      <w:rFonts w:ascii="Times New Roman" w:hAnsi="Times New Roman"/>
      <w:noProof/>
      <w:shd w:val="clear" w:color="auto" w:fill="FFFFFF"/>
    </w:rPr>
  </w:style>
  <w:style w:type="paragraph" w:customStyle="1" w:styleId="43">
    <w:name w:val="Основной текст (4)"/>
    <w:basedOn w:val="a0"/>
    <w:link w:val="42"/>
    <w:rsid w:val="0095433D"/>
    <w:pPr>
      <w:widowControl/>
      <w:shd w:val="clear" w:color="auto" w:fill="FFFFFF"/>
      <w:autoSpaceDE/>
      <w:autoSpaceDN/>
      <w:adjustRightInd/>
      <w:spacing w:line="240" w:lineRule="atLeast"/>
    </w:pPr>
    <w:rPr>
      <w:rFonts w:ascii="Times New Roman" w:hAnsi="Times New Roman" w:cs="Times New Roman"/>
      <w:noProof/>
    </w:rPr>
  </w:style>
  <w:style w:type="character" w:customStyle="1" w:styleId="95pt1">
    <w:name w:val="Колонтитул + 9.5 pt.Курсив1"/>
    <w:rsid w:val="0095433D"/>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Style1">
    <w:name w:val="Style1"/>
    <w:basedOn w:val="a0"/>
    <w:uiPriority w:val="99"/>
    <w:rsid w:val="0095433D"/>
    <w:pPr>
      <w:spacing w:line="365" w:lineRule="exact"/>
    </w:pPr>
    <w:rPr>
      <w:rFonts w:ascii="Cambria" w:hAnsi="Cambria" w:cs="Times New Roman"/>
      <w:sz w:val="24"/>
      <w:szCs w:val="24"/>
    </w:rPr>
  </w:style>
  <w:style w:type="paragraph" w:customStyle="1" w:styleId="Style2">
    <w:name w:val="Style2"/>
    <w:basedOn w:val="a0"/>
    <w:uiPriority w:val="99"/>
    <w:rsid w:val="0095433D"/>
    <w:pPr>
      <w:spacing w:line="364" w:lineRule="exact"/>
      <w:ind w:firstLine="713"/>
    </w:pPr>
    <w:rPr>
      <w:rFonts w:ascii="Cambria" w:hAnsi="Cambria" w:cs="Times New Roman"/>
      <w:sz w:val="24"/>
      <w:szCs w:val="24"/>
    </w:rPr>
  </w:style>
  <w:style w:type="paragraph" w:customStyle="1" w:styleId="Style3">
    <w:name w:val="Style3"/>
    <w:basedOn w:val="a0"/>
    <w:uiPriority w:val="99"/>
    <w:rsid w:val="0095433D"/>
    <w:pPr>
      <w:spacing w:line="331" w:lineRule="exact"/>
      <w:ind w:firstLine="130"/>
    </w:pPr>
    <w:rPr>
      <w:rFonts w:ascii="Cambria" w:hAnsi="Cambria" w:cs="Times New Roman"/>
      <w:sz w:val="24"/>
      <w:szCs w:val="24"/>
    </w:rPr>
  </w:style>
  <w:style w:type="paragraph" w:customStyle="1" w:styleId="Style4">
    <w:name w:val="Style4"/>
    <w:basedOn w:val="a0"/>
    <w:uiPriority w:val="99"/>
    <w:rsid w:val="0095433D"/>
    <w:rPr>
      <w:rFonts w:ascii="Cambria" w:hAnsi="Cambria" w:cs="Times New Roman"/>
      <w:sz w:val="24"/>
      <w:szCs w:val="24"/>
    </w:rPr>
  </w:style>
  <w:style w:type="character" w:customStyle="1" w:styleId="FontStyle12">
    <w:name w:val="Font Style12"/>
    <w:uiPriority w:val="99"/>
    <w:rsid w:val="0095433D"/>
    <w:rPr>
      <w:rFonts w:ascii="Cambria" w:hAnsi="Cambria" w:cs="Cambria"/>
      <w:smallCaps/>
      <w:sz w:val="28"/>
      <w:szCs w:val="28"/>
    </w:rPr>
  </w:style>
  <w:style w:type="character" w:customStyle="1" w:styleId="FontStyle13">
    <w:name w:val="Font Style13"/>
    <w:uiPriority w:val="99"/>
    <w:rsid w:val="0095433D"/>
    <w:rPr>
      <w:rFonts w:ascii="Cambria" w:hAnsi="Cambria" w:cs="Cambria"/>
      <w:sz w:val="26"/>
      <w:szCs w:val="26"/>
    </w:rPr>
  </w:style>
  <w:style w:type="paragraph" w:customStyle="1" w:styleId="Style5">
    <w:name w:val="Style5"/>
    <w:basedOn w:val="a0"/>
    <w:uiPriority w:val="99"/>
    <w:rsid w:val="0095433D"/>
    <w:pPr>
      <w:spacing w:line="367" w:lineRule="exact"/>
      <w:ind w:firstLine="756"/>
    </w:pPr>
    <w:rPr>
      <w:rFonts w:ascii="Cambria" w:hAnsi="Cambria" w:cs="Times New Roman"/>
      <w:sz w:val="24"/>
      <w:szCs w:val="24"/>
    </w:rPr>
  </w:style>
  <w:style w:type="character" w:customStyle="1" w:styleId="FontStyle14">
    <w:name w:val="Font Style14"/>
    <w:uiPriority w:val="99"/>
    <w:rsid w:val="0095433D"/>
    <w:rPr>
      <w:rFonts w:ascii="Cambria" w:hAnsi="Cambria" w:cs="Cambria"/>
      <w:spacing w:val="-20"/>
      <w:sz w:val="34"/>
      <w:szCs w:val="34"/>
    </w:rPr>
  </w:style>
  <w:style w:type="paragraph" w:customStyle="1" w:styleId="Style6">
    <w:name w:val="Style6"/>
    <w:basedOn w:val="a0"/>
    <w:uiPriority w:val="99"/>
    <w:rsid w:val="0095433D"/>
    <w:pPr>
      <w:spacing w:line="245" w:lineRule="exact"/>
      <w:ind w:hanging="468"/>
    </w:pPr>
    <w:rPr>
      <w:rFonts w:ascii="Times New Roman" w:hAnsi="Times New Roman" w:cs="Times New Roman"/>
      <w:sz w:val="24"/>
      <w:szCs w:val="24"/>
    </w:rPr>
  </w:style>
  <w:style w:type="paragraph" w:customStyle="1" w:styleId="Style7">
    <w:name w:val="Style7"/>
    <w:basedOn w:val="a0"/>
    <w:uiPriority w:val="99"/>
    <w:rsid w:val="0095433D"/>
    <w:pPr>
      <w:jc w:val="right"/>
    </w:pPr>
    <w:rPr>
      <w:rFonts w:ascii="Times New Roman" w:hAnsi="Times New Roman" w:cs="Times New Roman"/>
      <w:sz w:val="24"/>
      <w:szCs w:val="24"/>
    </w:rPr>
  </w:style>
  <w:style w:type="character" w:customStyle="1" w:styleId="FontStyle68">
    <w:name w:val="Font Style68"/>
    <w:uiPriority w:val="99"/>
    <w:rsid w:val="0095433D"/>
    <w:rPr>
      <w:rFonts w:ascii="Times New Roman" w:hAnsi="Times New Roman" w:cs="Times New Roman"/>
      <w:b/>
      <w:bCs/>
      <w:i/>
      <w:iCs/>
      <w:sz w:val="28"/>
      <w:szCs w:val="28"/>
    </w:rPr>
  </w:style>
  <w:style w:type="character" w:customStyle="1" w:styleId="FontStyle69">
    <w:name w:val="Font Style69"/>
    <w:uiPriority w:val="99"/>
    <w:rsid w:val="0095433D"/>
    <w:rPr>
      <w:rFonts w:ascii="Times New Roman" w:hAnsi="Times New Roman" w:cs="Times New Roman"/>
      <w:sz w:val="26"/>
      <w:szCs w:val="26"/>
    </w:rPr>
  </w:style>
  <w:style w:type="character" w:customStyle="1" w:styleId="FontStyle70">
    <w:name w:val="Font Style70"/>
    <w:uiPriority w:val="99"/>
    <w:rsid w:val="0095433D"/>
    <w:rPr>
      <w:rFonts w:ascii="Times New Roman" w:hAnsi="Times New Roman" w:cs="Times New Roman"/>
      <w:sz w:val="28"/>
      <w:szCs w:val="28"/>
    </w:rPr>
  </w:style>
  <w:style w:type="character" w:customStyle="1" w:styleId="FontStyle71">
    <w:name w:val="Font Style71"/>
    <w:uiPriority w:val="99"/>
    <w:rsid w:val="0095433D"/>
    <w:rPr>
      <w:rFonts w:ascii="Times New Roman" w:hAnsi="Times New Roman" w:cs="Times New Roman"/>
      <w:b/>
      <w:bCs/>
      <w:spacing w:val="-30"/>
      <w:sz w:val="36"/>
      <w:szCs w:val="36"/>
    </w:rPr>
  </w:style>
  <w:style w:type="character" w:customStyle="1" w:styleId="FontStyle74">
    <w:name w:val="Font Style74"/>
    <w:uiPriority w:val="99"/>
    <w:rsid w:val="0095433D"/>
    <w:rPr>
      <w:rFonts w:ascii="Times New Roman" w:hAnsi="Times New Roman" w:cs="Times New Roman"/>
      <w:b/>
      <w:bCs/>
      <w:spacing w:val="10"/>
      <w:sz w:val="26"/>
      <w:szCs w:val="26"/>
    </w:rPr>
  </w:style>
  <w:style w:type="character" w:customStyle="1" w:styleId="FontStyle76">
    <w:name w:val="Font Style76"/>
    <w:uiPriority w:val="99"/>
    <w:rsid w:val="0095433D"/>
    <w:rPr>
      <w:rFonts w:ascii="Candara" w:hAnsi="Candara" w:cs="Candara"/>
      <w:i/>
      <w:iCs/>
      <w:spacing w:val="20"/>
      <w:sz w:val="26"/>
      <w:szCs w:val="26"/>
    </w:rPr>
  </w:style>
  <w:style w:type="character" w:customStyle="1" w:styleId="FontStyle77">
    <w:name w:val="Font Style77"/>
    <w:uiPriority w:val="99"/>
    <w:rsid w:val="0095433D"/>
    <w:rPr>
      <w:rFonts w:ascii="Times New Roman" w:hAnsi="Times New Roman" w:cs="Times New Roman"/>
      <w:i/>
      <w:iCs/>
      <w:spacing w:val="40"/>
      <w:sz w:val="18"/>
      <w:szCs w:val="18"/>
    </w:rPr>
  </w:style>
  <w:style w:type="character" w:customStyle="1" w:styleId="FontStyle97">
    <w:name w:val="Font Style97"/>
    <w:uiPriority w:val="99"/>
    <w:rsid w:val="0095433D"/>
    <w:rPr>
      <w:rFonts w:ascii="Times New Roman" w:hAnsi="Times New Roman" w:cs="Times New Roman"/>
      <w:b/>
      <w:bCs/>
      <w:spacing w:val="-20"/>
      <w:sz w:val="22"/>
      <w:szCs w:val="22"/>
    </w:rPr>
  </w:style>
  <w:style w:type="character" w:customStyle="1" w:styleId="FontStyle100">
    <w:name w:val="Font Style100"/>
    <w:uiPriority w:val="99"/>
    <w:rsid w:val="0095433D"/>
    <w:rPr>
      <w:rFonts w:ascii="Times New Roman" w:hAnsi="Times New Roman" w:cs="Times New Roman"/>
      <w:b/>
      <w:bCs/>
      <w:spacing w:val="-10"/>
      <w:sz w:val="26"/>
      <w:szCs w:val="26"/>
    </w:rPr>
  </w:style>
  <w:style w:type="paragraph" w:customStyle="1" w:styleId="Heading">
    <w:name w:val="Heading"/>
    <w:rsid w:val="0095433D"/>
    <w:pPr>
      <w:widowControl w:val="0"/>
      <w:overflowPunct w:val="0"/>
      <w:autoSpaceDE w:val="0"/>
      <w:autoSpaceDN w:val="0"/>
      <w:adjustRightInd w:val="0"/>
    </w:pPr>
    <w:rPr>
      <w:rFonts w:ascii="Arial" w:hAnsi="Arial"/>
      <w:b/>
      <w:sz w:val="22"/>
    </w:rPr>
  </w:style>
  <w:style w:type="paragraph" w:customStyle="1" w:styleId="aff3">
    <w:name w:val="Знак Знак Знак Знак Знак Знак"/>
    <w:basedOn w:val="a0"/>
    <w:autoRedefine/>
    <w:rsid w:val="0095433D"/>
    <w:pPr>
      <w:widowControl/>
      <w:autoSpaceDE/>
      <w:autoSpaceDN/>
      <w:adjustRightInd/>
      <w:spacing w:after="160" w:line="240" w:lineRule="exact"/>
    </w:pPr>
    <w:rPr>
      <w:rFonts w:ascii="Times New Roman" w:eastAsia="SimSun" w:hAnsi="Times New Roman" w:cs="Times New Roman"/>
      <w:b/>
      <w:sz w:val="28"/>
      <w:szCs w:val="24"/>
      <w:lang w:val="en-US" w:eastAsia="en-US"/>
    </w:rPr>
  </w:style>
  <w:style w:type="paragraph" w:styleId="aff4">
    <w:name w:val="Document Map"/>
    <w:basedOn w:val="a0"/>
    <w:link w:val="aff5"/>
    <w:uiPriority w:val="99"/>
    <w:semiHidden/>
    <w:unhideWhenUsed/>
    <w:rsid w:val="0095433D"/>
    <w:pPr>
      <w:widowControl/>
      <w:overflowPunct w:val="0"/>
      <w:textAlignment w:val="baseline"/>
    </w:pPr>
    <w:rPr>
      <w:rFonts w:ascii="Tahoma" w:hAnsi="Tahoma" w:cs="Times New Roman"/>
      <w:sz w:val="16"/>
      <w:szCs w:val="16"/>
    </w:rPr>
  </w:style>
  <w:style w:type="character" w:customStyle="1" w:styleId="aff5">
    <w:name w:val="Схема документа Знак"/>
    <w:basedOn w:val="a1"/>
    <w:link w:val="aff4"/>
    <w:uiPriority w:val="99"/>
    <w:semiHidden/>
    <w:rsid w:val="0095433D"/>
    <w:rPr>
      <w:rFonts w:ascii="Tahoma" w:hAnsi="Tahoma"/>
      <w:sz w:val="16"/>
      <w:szCs w:val="16"/>
    </w:rPr>
  </w:style>
  <w:style w:type="character" w:customStyle="1" w:styleId="FontStyle15">
    <w:name w:val="Font Style15"/>
    <w:uiPriority w:val="99"/>
    <w:rsid w:val="0095433D"/>
    <w:rPr>
      <w:rFonts w:ascii="Times New Roman" w:hAnsi="Times New Roman" w:cs="Times New Roman"/>
      <w:sz w:val="20"/>
      <w:szCs w:val="20"/>
    </w:rPr>
  </w:style>
  <w:style w:type="character" w:customStyle="1" w:styleId="val">
    <w:name w:val="val"/>
    <w:rsid w:val="0095433D"/>
  </w:style>
  <w:style w:type="character" w:customStyle="1" w:styleId="FontStyle20">
    <w:name w:val="Font Style20"/>
    <w:basedOn w:val="a1"/>
    <w:uiPriority w:val="99"/>
    <w:rsid w:val="0095433D"/>
    <w:rPr>
      <w:rFonts w:ascii="Times New Roman" w:hAnsi="Times New Roman" w:cs="Times New Roman"/>
      <w:sz w:val="20"/>
      <w:szCs w:val="20"/>
    </w:rPr>
  </w:style>
  <w:style w:type="character" w:customStyle="1" w:styleId="FontStyle16">
    <w:name w:val="Font Style16"/>
    <w:basedOn w:val="a1"/>
    <w:uiPriority w:val="99"/>
    <w:rsid w:val="0095433D"/>
    <w:rPr>
      <w:rFonts w:ascii="Times New Roman" w:hAnsi="Times New Roman" w:cs="Times New Roman"/>
      <w:sz w:val="20"/>
      <w:szCs w:val="20"/>
    </w:rPr>
  </w:style>
  <w:style w:type="character" w:customStyle="1" w:styleId="FontStyle17">
    <w:name w:val="Font Style17"/>
    <w:basedOn w:val="a1"/>
    <w:uiPriority w:val="99"/>
    <w:rsid w:val="0095433D"/>
    <w:rPr>
      <w:rFonts w:ascii="Times New Roman" w:hAnsi="Times New Roman" w:cs="Times New Roman"/>
      <w:sz w:val="20"/>
      <w:szCs w:val="20"/>
    </w:rPr>
  </w:style>
  <w:style w:type="paragraph" w:customStyle="1" w:styleId="Style8">
    <w:name w:val="Style8"/>
    <w:basedOn w:val="a0"/>
    <w:uiPriority w:val="99"/>
    <w:rsid w:val="0095433D"/>
    <w:rPr>
      <w:rFonts w:ascii="Times New Roman" w:eastAsia="SimSun" w:hAnsi="Times New Roman" w:cs="Times New Roman"/>
      <w:sz w:val="24"/>
      <w:szCs w:val="24"/>
      <w:lang w:eastAsia="zh-CN"/>
    </w:rPr>
  </w:style>
  <w:style w:type="paragraph" w:customStyle="1" w:styleId="Style9">
    <w:name w:val="Style9"/>
    <w:basedOn w:val="a0"/>
    <w:uiPriority w:val="99"/>
    <w:rsid w:val="0095433D"/>
    <w:rPr>
      <w:rFonts w:ascii="Times New Roman" w:eastAsia="SimSun" w:hAnsi="Times New Roman" w:cs="Times New Roman"/>
      <w:sz w:val="24"/>
      <w:szCs w:val="24"/>
      <w:lang w:eastAsia="zh-CN"/>
    </w:rPr>
  </w:style>
  <w:style w:type="paragraph" w:customStyle="1" w:styleId="Style10">
    <w:name w:val="Style10"/>
    <w:basedOn w:val="a0"/>
    <w:uiPriority w:val="99"/>
    <w:rsid w:val="0095433D"/>
    <w:rPr>
      <w:rFonts w:ascii="Times New Roman" w:eastAsia="SimSun" w:hAnsi="Times New Roman" w:cs="Times New Roman"/>
      <w:sz w:val="24"/>
      <w:szCs w:val="24"/>
      <w:lang w:eastAsia="zh-CN"/>
    </w:rPr>
  </w:style>
  <w:style w:type="paragraph" w:customStyle="1" w:styleId="Style11">
    <w:name w:val="Style11"/>
    <w:basedOn w:val="a0"/>
    <w:uiPriority w:val="99"/>
    <w:rsid w:val="0095433D"/>
    <w:pPr>
      <w:spacing w:line="328" w:lineRule="exact"/>
      <w:ind w:firstLine="158"/>
      <w:jc w:val="both"/>
    </w:pPr>
    <w:rPr>
      <w:rFonts w:ascii="Times New Roman" w:eastAsia="SimSun" w:hAnsi="Times New Roman" w:cs="Times New Roman"/>
      <w:sz w:val="24"/>
      <w:szCs w:val="24"/>
      <w:lang w:eastAsia="zh-CN"/>
    </w:rPr>
  </w:style>
  <w:style w:type="paragraph" w:customStyle="1" w:styleId="Style12">
    <w:name w:val="Style12"/>
    <w:basedOn w:val="a0"/>
    <w:uiPriority w:val="99"/>
    <w:rsid w:val="0095433D"/>
    <w:rPr>
      <w:rFonts w:ascii="Times New Roman" w:eastAsia="SimSun" w:hAnsi="Times New Roman" w:cs="Times New Roman"/>
      <w:sz w:val="24"/>
      <w:szCs w:val="24"/>
      <w:lang w:eastAsia="zh-CN"/>
    </w:rPr>
  </w:style>
  <w:style w:type="character" w:customStyle="1" w:styleId="FontStyle18">
    <w:name w:val="Font Style18"/>
    <w:basedOn w:val="a1"/>
    <w:uiPriority w:val="99"/>
    <w:rsid w:val="0095433D"/>
    <w:rPr>
      <w:rFonts w:ascii="Times New Roman" w:hAnsi="Times New Roman" w:cs="Times New Roman"/>
      <w:sz w:val="28"/>
      <w:szCs w:val="28"/>
    </w:rPr>
  </w:style>
  <w:style w:type="paragraph" w:customStyle="1" w:styleId="29">
    <w:name w:val="Стиль2"/>
    <w:basedOn w:val="a0"/>
    <w:rsid w:val="0095433D"/>
    <w:pPr>
      <w:widowControl/>
      <w:autoSpaceDE/>
      <w:autoSpaceDN/>
      <w:adjustRightInd/>
    </w:pPr>
    <w:rPr>
      <w:rFonts w:ascii="Castellar" w:hAnsi="Castellar" w:cs="Times New Roman"/>
      <w:b/>
      <w:i/>
      <w:iCs/>
      <w:sz w:val="40"/>
      <w:szCs w:val="40"/>
    </w:rPr>
  </w:style>
  <w:style w:type="paragraph" w:customStyle="1" w:styleId="38">
    <w:name w:val="Стиль3"/>
    <w:basedOn w:val="a0"/>
    <w:rsid w:val="0095433D"/>
    <w:pPr>
      <w:widowControl/>
      <w:autoSpaceDE/>
      <w:autoSpaceDN/>
      <w:adjustRightInd/>
    </w:pPr>
    <w:rPr>
      <w:rFonts w:ascii="Showcard Gothic" w:hAnsi="Showcard Gothic" w:cs="Times New Roman"/>
    </w:rPr>
  </w:style>
  <w:style w:type="paragraph" w:styleId="aff6">
    <w:name w:val="List"/>
    <w:basedOn w:val="a0"/>
    <w:rsid w:val="0095433D"/>
    <w:pPr>
      <w:widowControl/>
      <w:autoSpaceDE/>
      <w:autoSpaceDN/>
      <w:adjustRightInd/>
      <w:ind w:left="283" w:hanging="283"/>
    </w:pPr>
    <w:rPr>
      <w:rFonts w:ascii="Times New Roman" w:hAnsi="Times New Roman" w:cs="Times New Roman"/>
    </w:rPr>
  </w:style>
  <w:style w:type="paragraph" w:styleId="2a">
    <w:name w:val="List 2"/>
    <w:basedOn w:val="a0"/>
    <w:rsid w:val="0095433D"/>
    <w:pPr>
      <w:widowControl/>
      <w:autoSpaceDE/>
      <w:autoSpaceDN/>
      <w:adjustRightInd/>
      <w:ind w:left="566" w:hanging="283"/>
    </w:pPr>
    <w:rPr>
      <w:rFonts w:ascii="Times New Roman" w:hAnsi="Times New Roman" w:cs="Times New Roman"/>
    </w:rPr>
  </w:style>
  <w:style w:type="paragraph" w:styleId="39">
    <w:name w:val="List 3"/>
    <w:basedOn w:val="a0"/>
    <w:rsid w:val="0095433D"/>
    <w:pPr>
      <w:widowControl/>
      <w:autoSpaceDE/>
      <w:autoSpaceDN/>
      <w:adjustRightInd/>
      <w:ind w:left="849" w:hanging="283"/>
    </w:pPr>
    <w:rPr>
      <w:rFonts w:ascii="Times New Roman" w:hAnsi="Times New Roman" w:cs="Times New Roman"/>
    </w:rPr>
  </w:style>
  <w:style w:type="paragraph" w:styleId="2b">
    <w:name w:val="List Bullet 2"/>
    <w:basedOn w:val="a0"/>
    <w:rsid w:val="0095433D"/>
    <w:pPr>
      <w:widowControl/>
      <w:tabs>
        <w:tab w:val="num" w:pos="643"/>
      </w:tabs>
      <w:autoSpaceDE/>
      <w:autoSpaceDN/>
      <w:adjustRightInd/>
      <w:ind w:left="643" w:hanging="360"/>
    </w:pPr>
    <w:rPr>
      <w:rFonts w:ascii="Times New Roman" w:hAnsi="Times New Roman" w:cs="Times New Roman"/>
    </w:rPr>
  </w:style>
  <w:style w:type="paragraph" w:styleId="3a">
    <w:name w:val="List Bullet 3"/>
    <w:basedOn w:val="a0"/>
    <w:rsid w:val="0095433D"/>
    <w:pPr>
      <w:widowControl/>
      <w:tabs>
        <w:tab w:val="num" w:pos="926"/>
      </w:tabs>
      <w:autoSpaceDE/>
      <w:autoSpaceDN/>
      <w:adjustRightInd/>
      <w:ind w:left="926" w:hanging="360"/>
    </w:pPr>
    <w:rPr>
      <w:rFonts w:ascii="Times New Roman" w:hAnsi="Times New Roman" w:cs="Times New Roman"/>
    </w:rPr>
  </w:style>
  <w:style w:type="paragraph" w:styleId="aff7">
    <w:name w:val="Closing"/>
    <w:basedOn w:val="a0"/>
    <w:link w:val="aff8"/>
    <w:rsid w:val="0095433D"/>
    <w:pPr>
      <w:widowControl/>
      <w:autoSpaceDE/>
      <w:autoSpaceDN/>
      <w:adjustRightInd/>
      <w:ind w:left="4252"/>
    </w:pPr>
    <w:rPr>
      <w:rFonts w:ascii="Times New Roman" w:hAnsi="Times New Roman" w:cs="Times New Roman"/>
    </w:rPr>
  </w:style>
  <w:style w:type="character" w:customStyle="1" w:styleId="aff8">
    <w:name w:val="Прощание Знак"/>
    <w:basedOn w:val="a1"/>
    <w:link w:val="aff7"/>
    <w:rsid w:val="0095433D"/>
    <w:rPr>
      <w:rFonts w:ascii="Times New Roman" w:hAnsi="Times New Roman"/>
    </w:rPr>
  </w:style>
  <w:style w:type="paragraph" w:styleId="aff9">
    <w:name w:val="Signature"/>
    <w:basedOn w:val="a0"/>
    <w:link w:val="affa"/>
    <w:rsid w:val="0095433D"/>
    <w:pPr>
      <w:widowControl/>
      <w:autoSpaceDE/>
      <w:autoSpaceDN/>
      <w:adjustRightInd/>
      <w:ind w:left="4252"/>
    </w:pPr>
    <w:rPr>
      <w:rFonts w:ascii="Times New Roman" w:hAnsi="Times New Roman" w:cs="Times New Roman"/>
    </w:rPr>
  </w:style>
  <w:style w:type="character" w:customStyle="1" w:styleId="affa">
    <w:name w:val="Подпись Знак"/>
    <w:basedOn w:val="a1"/>
    <w:link w:val="aff9"/>
    <w:rsid w:val="0095433D"/>
    <w:rPr>
      <w:rFonts w:ascii="Times New Roman" w:hAnsi="Times New Roman"/>
    </w:rPr>
  </w:style>
  <w:style w:type="paragraph" w:styleId="affb">
    <w:name w:val="List Continue"/>
    <w:basedOn w:val="a0"/>
    <w:rsid w:val="0095433D"/>
    <w:pPr>
      <w:widowControl/>
      <w:autoSpaceDE/>
      <w:autoSpaceDN/>
      <w:adjustRightInd/>
      <w:spacing w:after="120"/>
      <w:ind w:left="283"/>
    </w:pPr>
    <w:rPr>
      <w:rFonts w:ascii="Times New Roman" w:hAnsi="Times New Roman" w:cs="Times New Roman"/>
    </w:rPr>
  </w:style>
  <w:style w:type="paragraph" w:styleId="affc">
    <w:name w:val="Body Text First Indent"/>
    <w:basedOn w:val="a9"/>
    <w:link w:val="affd"/>
    <w:rsid w:val="0095433D"/>
    <w:pPr>
      <w:spacing w:before="0" w:after="120"/>
      <w:ind w:firstLine="210"/>
    </w:pPr>
    <w:rPr>
      <w:rFonts w:ascii="Times New Roman" w:eastAsia="Times New Roman" w:hAnsi="Times New Roman"/>
      <w:sz w:val="20"/>
    </w:rPr>
  </w:style>
  <w:style w:type="character" w:customStyle="1" w:styleId="affd">
    <w:name w:val="Красная строка Знак"/>
    <w:basedOn w:val="aa"/>
    <w:link w:val="affc"/>
    <w:rsid w:val="0095433D"/>
    <w:rPr>
      <w:rFonts w:ascii="Times New Roman" w:eastAsia="Batang" w:hAnsi="Times New Roman"/>
      <w:sz w:val="24"/>
    </w:rPr>
  </w:style>
  <w:style w:type="paragraph" w:styleId="2c">
    <w:name w:val="Body Text First Indent 2"/>
    <w:basedOn w:val="ab"/>
    <w:link w:val="2d"/>
    <w:rsid w:val="0095433D"/>
    <w:pPr>
      <w:widowControl/>
      <w:autoSpaceDE/>
      <w:autoSpaceDN/>
      <w:adjustRightInd/>
      <w:ind w:firstLine="210"/>
    </w:pPr>
    <w:rPr>
      <w:rFonts w:ascii="Times New Roman" w:hAnsi="Times New Roman"/>
    </w:rPr>
  </w:style>
  <w:style w:type="character" w:customStyle="1" w:styleId="2d">
    <w:name w:val="Красная строка 2 Знак"/>
    <w:basedOn w:val="ac"/>
    <w:link w:val="2c"/>
    <w:rsid w:val="0095433D"/>
    <w:rPr>
      <w:rFonts w:ascii="Times New Roman" w:hAnsi="Times New Roman" w:cs="Arial"/>
    </w:rPr>
  </w:style>
  <w:style w:type="paragraph" w:styleId="affe">
    <w:name w:val="Block Text"/>
    <w:basedOn w:val="a0"/>
    <w:rsid w:val="0095433D"/>
    <w:pPr>
      <w:widowControl/>
      <w:autoSpaceDE/>
      <w:autoSpaceDN/>
      <w:adjustRightInd/>
      <w:ind w:left="900" w:right="818"/>
      <w:jc w:val="center"/>
    </w:pPr>
    <w:rPr>
      <w:rFonts w:ascii="Times New Roman" w:hAnsi="Times New Roman" w:cs="Times New Roman"/>
      <w:sz w:val="28"/>
      <w:szCs w:val="28"/>
    </w:rPr>
  </w:style>
  <w:style w:type="paragraph" w:customStyle="1" w:styleId="afff">
    <w:name w:val="Должность в подписи"/>
    <w:basedOn w:val="aff9"/>
    <w:rsid w:val="0095433D"/>
  </w:style>
  <w:style w:type="paragraph" w:customStyle="1" w:styleId="afff0">
    <w:name w:val="Краткий обратный адрес"/>
    <w:basedOn w:val="a0"/>
    <w:rsid w:val="0095433D"/>
    <w:pPr>
      <w:widowControl/>
      <w:autoSpaceDE/>
      <w:autoSpaceDN/>
      <w:adjustRightInd/>
    </w:pPr>
    <w:rPr>
      <w:rFonts w:ascii="Times New Roman" w:hAnsi="Times New Roman" w:cs="Times New Roman"/>
    </w:rPr>
  </w:style>
  <w:style w:type="character" w:customStyle="1" w:styleId="63">
    <w:name w:val="Знак Знак6"/>
    <w:basedOn w:val="a1"/>
    <w:locked/>
    <w:rsid w:val="0095433D"/>
    <w:rPr>
      <w:b/>
      <w:bCs w:val="0"/>
      <w:sz w:val="28"/>
      <w:szCs w:val="28"/>
      <w:lang w:val="ru-RU" w:eastAsia="ru-RU" w:bidi="ar-SA"/>
    </w:rPr>
  </w:style>
  <w:style w:type="paragraph" w:styleId="afff1">
    <w:name w:val="caption"/>
    <w:basedOn w:val="a0"/>
    <w:next w:val="a0"/>
    <w:link w:val="afff2"/>
    <w:uiPriority w:val="99"/>
    <w:unhideWhenUsed/>
    <w:qFormat/>
    <w:rsid w:val="0095433D"/>
    <w:pPr>
      <w:widowControl/>
      <w:autoSpaceDE/>
      <w:autoSpaceDN/>
      <w:adjustRightInd/>
      <w:ind w:right="711" w:firstLine="871"/>
      <w:jc w:val="right"/>
    </w:pPr>
    <w:rPr>
      <w:rFonts w:ascii="Times New Roman" w:hAnsi="Times New Roman" w:cs="Times New Roman"/>
      <w:sz w:val="28"/>
      <w:szCs w:val="24"/>
    </w:rPr>
  </w:style>
  <w:style w:type="character" w:customStyle="1" w:styleId="1c">
    <w:name w:val="Название Знак1"/>
    <w:basedOn w:val="a1"/>
    <w:locked/>
    <w:rsid w:val="0095433D"/>
    <w:rPr>
      <w:b/>
      <w:bCs/>
      <w:sz w:val="28"/>
      <w:szCs w:val="24"/>
    </w:rPr>
  </w:style>
  <w:style w:type="paragraph" w:styleId="afff3">
    <w:name w:val="annotation text"/>
    <w:basedOn w:val="a0"/>
    <w:link w:val="1d"/>
    <w:unhideWhenUsed/>
    <w:rsid w:val="0095433D"/>
    <w:pPr>
      <w:widowControl/>
      <w:autoSpaceDE/>
      <w:autoSpaceDN/>
      <w:adjustRightInd/>
    </w:pPr>
    <w:rPr>
      <w:rFonts w:ascii="Times New Roman" w:hAnsi="Times New Roman" w:cs="Times New Roman"/>
    </w:rPr>
  </w:style>
  <w:style w:type="character" w:customStyle="1" w:styleId="afff4">
    <w:name w:val="Текст примечания Знак"/>
    <w:basedOn w:val="a1"/>
    <w:rsid w:val="0095433D"/>
    <w:rPr>
      <w:rFonts w:ascii="Arial" w:hAnsi="Arial" w:cs="Arial"/>
    </w:rPr>
  </w:style>
  <w:style w:type="character" w:customStyle="1" w:styleId="1d">
    <w:name w:val="Текст примечания Знак1"/>
    <w:basedOn w:val="a1"/>
    <w:link w:val="afff3"/>
    <w:locked/>
    <w:rsid w:val="0095433D"/>
    <w:rPr>
      <w:rFonts w:ascii="Times New Roman" w:hAnsi="Times New Roman"/>
    </w:rPr>
  </w:style>
  <w:style w:type="paragraph" w:styleId="afff5">
    <w:name w:val="Plain Text"/>
    <w:basedOn w:val="a0"/>
    <w:link w:val="1e"/>
    <w:unhideWhenUsed/>
    <w:rsid w:val="0095433D"/>
    <w:pPr>
      <w:widowControl/>
      <w:autoSpaceDE/>
      <w:autoSpaceDN/>
      <w:adjustRightInd/>
    </w:pPr>
    <w:rPr>
      <w:rFonts w:ascii="Courier New" w:hAnsi="Courier New" w:cs="Courier New"/>
    </w:rPr>
  </w:style>
  <w:style w:type="character" w:customStyle="1" w:styleId="afff6">
    <w:name w:val="Текст Знак"/>
    <w:basedOn w:val="a1"/>
    <w:rsid w:val="0095433D"/>
    <w:rPr>
      <w:rFonts w:ascii="Consolas" w:hAnsi="Consolas" w:cs="Arial"/>
      <w:sz w:val="21"/>
      <w:szCs w:val="21"/>
    </w:rPr>
  </w:style>
  <w:style w:type="character" w:customStyle="1" w:styleId="1e">
    <w:name w:val="Текст Знак1"/>
    <w:basedOn w:val="a1"/>
    <w:link w:val="afff5"/>
    <w:locked/>
    <w:rsid w:val="0095433D"/>
    <w:rPr>
      <w:rFonts w:ascii="Courier New" w:hAnsi="Courier New" w:cs="Courier New"/>
    </w:rPr>
  </w:style>
  <w:style w:type="paragraph" w:styleId="afff7">
    <w:name w:val="annotation subject"/>
    <w:basedOn w:val="afff3"/>
    <w:next w:val="afff3"/>
    <w:link w:val="1f"/>
    <w:unhideWhenUsed/>
    <w:rsid w:val="0095433D"/>
    <w:rPr>
      <w:b/>
      <w:bCs/>
    </w:rPr>
  </w:style>
  <w:style w:type="character" w:customStyle="1" w:styleId="afff8">
    <w:name w:val="Тема примечания Знак"/>
    <w:basedOn w:val="afff4"/>
    <w:rsid w:val="0095433D"/>
    <w:rPr>
      <w:rFonts w:ascii="Arial" w:hAnsi="Arial" w:cs="Arial"/>
      <w:b/>
      <w:bCs/>
    </w:rPr>
  </w:style>
  <w:style w:type="character" w:customStyle="1" w:styleId="1f">
    <w:name w:val="Тема примечания Знак1"/>
    <w:basedOn w:val="1d"/>
    <w:link w:val="afff7"/>
    <w:locked/>
    <w:rsid w:val="0095433D"/>
    <w:rPr>
      <w:rFonts w:ascii="Times New Roman" w:hAnsi="Times New Roman"/>
      <w:b/>
      <w:bCs/>
    </w:rPr>
  </w:style>
  <w:style w:type="character" w:customStyle="1" w:styleId="1f0">
    <w:name w:val="Текст выноски Знак1"/>
    <w:basedOn w:val="a1"/>
    <w:locked/>
    <w:rsid w:val="0095433D"/>
    <w:rPr>
      <w:rFonts w:ascii="Tahoma" w:hAnsi="Tahoma" w:cs="Tahoma"/>
      <w:sz w:val="16"/>
      <w:szCs w:val="16"/>
    </w:rPr>
  </w:style>
  <w:style w:type="table" w:styleId="afff9">
    <w:name w:val="Table Theme"/>
    <w:basedOn w:val="a2"/>
    <w:rsid w:val="009543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Professional"/>
    <w:basedOn w:val="a2"/>
    <w:rsid w:val="0095433D"/>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pple-converted-space">
    <w:name w:val="apple-converted-space"/>
    <w:basedOn w:val="a1"/>
    <w:rsid w:val="0095433D"/>
  </w:style>
  <w:style w:type="paragraph" w:styleId="afffb">
    <w:name w:val="endnote text"/>
    <w:basedOn w:val="a0"/>
    <w:link w:val="afffc"/>
    <w:uiPriority w:val="99"/>
    <w:semiHidden/>
    <w:unhideWhenUsed/>
    <w:rsid w:val="0095433D"/>
    <w:pPr>
      <w:widowControl/>
      <w:overflowPunct w:val="0"/>
      <w:textAlignment w:val="baseline"/>
    </w:pPr>
    <w:rPr>
      <w:rFonts w:ascii="Times New Roman" w:hAnsi="Times New Roman" w:cs="Times New Roman"/>
    </w:rPr>
  </w:style>
  <w:style w:type="character" w:customStyle="1" w:styleId="afffc">
    <w:name w:val="Текст концевой сноски Знак"/>
    <w:basedOn w:val="a1"/>
    <w:link w:val="afffb"/>
    <w:uiPriority w:val="99"/>
    <w:semiHidden/>
    <w:rsid w:val="0095433D"/>
    <w:rPr>
      <w:rFonts w:ascii="Times New Roman" w:hAnsi="Times New Roman"/>
    </w:rPr>
  </w:style>
  <w:style w:type="character" w:styleId="afffd">
    <w:name w:val="endnote reference"/>
    <w:basedOn w:val="a1"/>
    <w:uiPriority w:val="99"/>
    <w:semiHidden/>
    <w:unhideWhenUsed/>
    <w:rsid w:val="0095433D"/>
    <w:rPr>
      <w:vertAlign w:val="superscript"/>
    </w:rPr>
  </w:style>
  <w:style w:type="numbering" w:customStyle="1" w:styleId="1f1">
    <w:name w:val="Нет списка1"/>
    <w:next w:val="a3"/>
    <w:uiPriority w:val="99"/>
    <w:semiHidden/>
    <w:unhideWhenUsed/>
    <w:rsid w:val="0095433D"/>
  </w:style>
  <w:style w:type="table" w:customStyle="1" w:styleId="1f2">
    <w:name w:val="Сетка таблицы1"/>
    <w:basedOn w:val="a2"/>
    <w:next w:val="a8"/>
    <w:uiPriority w:val="59"/>
    <w:rsid w:val="0095433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3">
    <w:name w:val="Тема таблицы1"/>
    <w:basedOn w:val="a2"/>
    <w:next w:val="afff9"/>
    <w:rsid w:val="009543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тандартная таблица1"/>
    <w:basedOn w:val="a2"/>
    <w:next w:val="afffa"/>
    <w:rsid w:val="0095433D"/>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ffe">
    <w:name w:val="FollowedHyperlink"/>
    <w:basedOn w:val="a1"/>
    <w:uiPriority w:val="99"/>
    <w:unhideWhenUsed/>
    <w:rsid w:val="0095433D"/>
    <w:rPr>
      <w:color w:val="800080"/>
      <w:u w:val="single"/>
    </w:rPr>
  </w:style>
  <w:style w:type="paragraph" w:customStyle="1" w:styleId="xl63">
    <w:name w:val="xl63"/>
    <w:basedOn w:val="a0"/>
    <w:rsid w:val="0095433D"/>
    <w:pPr>
      <w:widowControl/>
      <w:pBdr>
        <w:left w:val="single" w:sz="8" w:space="0" w:color="auto"/>
        <w:right w:val="single" w:sz="8"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64">
    <w:name w:val="xl64"/>
    <w:basedOn w:val="a0"/>
    <w:rsid w:val="0095433D"/>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65">
    <w:name w:val="xl65"/>
    <w:basedOn w:val="a0"/>
    <w:rsid w:val="0095433D"/>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66">
    <w:name w:val="xl66"/>
    <w:basedOn w:val="a0"/>
    <w:rsid w:val="0095433D"/>
    <w:pPr>
      <w:widowControl/>
      <w:pBdr>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67">
    <w:name w:val="xl67"/>
    <w:basedOn w:val="a0"/>
    <w:rsid w:val="0095433D"/>
    <w:pPr>
      <w:widowControl/>
      <w:pBdr>
        <w:left w:val="single" w:sz="8"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68">
    <w:name w:val="xl68"/>
    <w:basedOn w:val="a0"/>
    <w:rsid w:val="0095433D"/>
    <w:pPr>
      <w:widowControl/>
      <w:pBdr>
        <w:left w:val="single" w:sz="8" w:space="0" w:color="auto"/>
        <w:bottom w:val="single" w:sz="8"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69">
    <w:name w:val="xl69"/>
    <w:basedOn w:val="a0"/>
    <w:rsid w:val="0095433D"/>
    <w:pPr>
      <w:widowControl/>
      <w:pBdr>
        <w:top w:val="single" w:sz="8" w:space="0" w:color="auto"/>
        <w:left w:val="single" w:sz="8" w:space="0" w:color="auto"/>
      </w:pBdr>
      <w:autoSpaceDE/>
      <w:autoSpaceDN/>
      <w:adjustRightInd/>
      <w:spacing w:before="100" w:beforeAutospacing="1" w:after="100" w:afterAutospacing="1"/>
      <w:textAlignment w:val="center"/>
    </w:pPr>
    <w:rPr>
      <w:rFonts w:ascii="Times New Roman" w:hAnsi="Times New Roman" w:cs="Times New Roman"/>
      <w:color w:val="000000"/>
      <w:sz w:val="18"/>
      <w:szCs w:val="18"/>
    </w:rPr>
  </w:style>
  <w:style w:type="paragraph" w:customStyle="1" w:styleId="xl71">
    <w:name w:val="xl71"/>
    <w:basedOn w:val="a0"/>
    <w:rsid w:val="0095433D"/>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72">
    <w:name w:val="xl72"/>
    <w:basedOn w:val="a0"/>
    <w:rsid w:val="0095433D"/>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73">
    <w:name w:val="xl73"/>
    <w:basedOn w:val="a0"/>
    <w:rsid w:val="0095433D"/>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4">
    <w:name w:val="xl74"/>
    <w:basedOn w:val="a0"/>
    <w:rsid w:val="0095433D"/>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5">
    <w:name w:val="xl75"/>
    <w:basedOn w:val="a0"/>
    <w:rsid w:val="0095433D"/>
    <w:pPr>
      <w:widowControl/>
      <w:pBdr>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a0"/>
    <w:rsid w:val="0095433D"/>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a0"/>
    <w:rsid w:val="0095433D"/>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a0"/>
    <w:rsid w:val="0095433D"/>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79">
    <w:name w:val="xl79"/>
    <w:basedOn w:val="a0"/>
    <w:rsid w:val="0095433D"/>
    <w:pPr>
      <w:widowControl/>
      <w:pBdr>
        <w:top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80">
    <w:name w:val="xl80"/>
    <w:basedOn w:val="a0"/>
    <w:rsid w:val="0095433D"/>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81">
    <w:name w:val="xl81"/>
    <w:basedOn w:val="a0"/>
    <w:rsid w:val="0095433D"/>
    <w:pPr>
      <w:widowControl/>
      <w:pBdr>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82">
    <w:name w:val="xl82"/>
    <w:basedOn w:val="a0"/>
    <w:rsid w:val="0095433D"/>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8"/>
      <w:szCs w:val="18"/>
    </w:rPr>
  </w:style>
  <w:style w:type="paragraph" w:customStyle="1" w:styleId="xl83">
    <w:name w:val="xl83"/>
    <w:basedOn w:val="a0"/>
    <w:rsid w:val="0095433D"/>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84">
    <w:name w:val="xl84"/>
    <w:basedOn w:val="a0"/>
    <w:rsid w:val="0095433D"/>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85">
    <w:name w:val="xl85"/>
    <w:basedOn w:val="a0"/>
    <w:rsid w:val="0095433D"/>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86">
    <w:name w:val="xl86"/>
    <w:basedOn w:val="a0"/>
    <w:rsid w:val="0095433D"/>
    <w:pPr>
      <w:widowControl/>
      <w:pBdr>
        <w:top w:val="single" w:sz="8"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87">
    <w:name w:val="xl87"/>
    <w:basedOn w:val="a0"/>
    <w:rsid w:val="0095433D"/>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88">
    <w:name w:val="xl88"/>
    <w:basedOn w:val="a0"/>
    <w:rsid w:val="0095433D"/>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8"/>
      <w:szCs w:val="18"/>
    </w:rPr>
  </w:style>
  <w:style w:type="paragraph" w:customStyle="1" w:styleId="xl89">
    <w:name w:val="xl89"/>
    <w:basedOn w:val="a0"/>
    <w:rsid w:val="0095433D"/>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8"/>
      <w:szCs w:val="18"/>
    </w:rPr>
  </w:style>
  <w:style w:type="paragraph" w:customStyle="1" w:styleId="xl90">
    <w:name w:val="xl90"/>
    <w:basedOn w:val="a0"/>
    <w:rsid w:val="0095433D"/>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8"/>
      <w:szCs w:val="18"/>
    </w:rPr>
  </w:style>
  <w:style w:type="paragraph" w:customStyle="1" w:styleId="xl91">
    <w:name w:val="xl91"/>
    <w:basedOn w:val="a0"/>
    <w:rsid w:val="0095433D"/>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92">
    <w:name w:val="xl92"/>
    <w:basedOn w:val="a0"/>
    <w:rsid w:val="0095433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93">
    <w:name w:val="xl93"/>
    <w:basedOn w:val="a0"/>
    <w:rsid w:val="0095433D"/>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94">
    <w:name w:val="xl94"/>
    <w:basedOn w:val="a0"/>
    <w:rsid w:val="0095433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affff">
    <w:name w:val="Знак Знак Знак"/>
    <w:basedOn w:val="a0"/>
    <w:autoRedefine/>
    <w:rsid w:val="0095433D"/>
    <w:pPr>
      <w:widowControl/>
      <w:autoSpaceDE/>
      <w:autoSpaceDN/>
      <w:adjustRightInd/>
      <w:spacing w:after="160" w:line="240" w:lineRule="exact"/>
    </w:pPr>
    <w:rPr>
      <w:rFonts w:ascii="Times New Roman" w:hAnsi="Times New Roman" w:cs="Times New Roman"/>
      <w:sz w:val="28"/>
      <w:szCs w:val="28"/>
      <w:lang w:val="en-US" w:eastAsia="en-US"/>
    </w:rPr>
  </w:style>
  <w:style w:type="character" w:customStyle="1" w:styleId="2Arial115pt1">
    <w:name w:val="Основной текст (2) + Arial.11.5 pt.Полужирный.Курсив1"/>
    <w:basedOn w:val="a1"/>
    <w:rsid w:val="0095433D"/>
    <w:rPr>
      <w:rFonts w:ascii="Arial" w:eastAsia="Arial" w:hAnsi="Arial" w:cs="Arial"/>
      <w:b/>
      <w:bCs/>
      <w:i/>
      <w:iCs/>
      <w:smallCaps w:val="0"/>
      <w:strike w:val="0"/>
      <w:color w:val="000000"/>
      <w:spacing w:val="0"/>
      <w:w w:val="100"/>
      <w:position w:val="0"/>
      <w:sz w:val="23"/>
      <w:szCs w:val="23"/>
      <w:u w:val="none"/>
      <w:lang w:val="ru-RU" w:eastAsia="ru-RU" w:bidi="ru-RU"/>
    </w:rPr>
  </w:style>
  <w:style w:type="paragraph" w:styleId="affff0">
    <w:name w:val="Subtitle"/>
    <w:basedOn w:val="a0"/>
    <w:link w:val="affff1"/>
    <w:uiPriority w:val="99"/>
    <w:qFormat/>
    <w:rsid w:val="0095433D"/>
    <w:pPr>
      <w:widowControl/>
      <w:autoSpaceDE/>
      <w:autoSpaceDN/>
      <w:adjustRightInd/>
      <w:ind w:left="5103"/>
      <w:jc w:val="center"/>
    </w:pPr>
    <w:rPr>
      <w:rFonts w:ascii="Times New Roman" w:hAnsi="Times New Roman" w:cs="Times New Roman"/>
      <w:b/>
      <w:sz w:val="26"/>
    </w:rPr>
  </w:style>
  <w:style w:type="character" w:customStyle="1" w:styleId="affff1">
    <w:name w:val="Подзаголовок Знак"/>
    <w:basedOn w:val="a1"/>
    <w:link w:val="affff0"/>
    <w:uiPriority w:val="99"/>
    <w:rsid w:val="0095433D"/>
    <w:rPr>
      <w:rFonts w:ascii="Times New Roman" w:hAnsi="Times New Roman"/>
      <w:b/>
      <w:sz w:val="26"/>
    </w:rPr>
  </w:style>
  <w:style w:type="paragraph" w:customStyle="1" w:styleId="410">
    <w:name w:val="Основной текст (4)1"/>
    <w:basedOn w:val="a0"/>
    <w:uiPriority w:val="99"/>
    <w:rsid w:val="0095433D"/>
    <w:pPr>
      <w:shd w:val="clear" w:color="auto" w:fill="FFFFFF"/>
      <w:autoSpaceDE/>
      <w:autoSpaceDN/>
      <w:adjustRightInd/>
      <w:spacing w:after="60" w:line="209" w:lineRule="exact"/>
      <w:ind w:firstLine="520"/>
    </w:pPr>
    <w:rPr>
      <w:rFonts w:ascii="Bookman Old Style" w:eastAsia="Arial Unicode MS" w:hAnsi="Bookman Old Style" w:cs="Bookman Old Style"/>
      <w:sz w:val="17"/>
      <w:szCs w:val="17"/>
    </w:rPr>
  </w:style>
  <w:style w:type="character" w:customStyle="1" w:styleId="2e">
    <w:name w:val="Основной текст (2) + Курсив"/>
    <w:basedOn w:val="27"/>
    <w:rsid w:val="0095433D"/>
    <w:rPr>
      <w:rFonts w:ascii="Consolas" w:eastAsia="Consolas" w:hAnsi="Consolas" w:cs="Consolas"/>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0pt0">
    <w:name w:val="Основной текст + Полужирный.Интервал 0 pt"/>
    <w:basedOn w:val="a1"/>
    <w:rsid w:val="0095433D"/>
    <w:rPr>
      <w:rFonts w:ascii="Times New Roman" w:eastAsia="Times New Roman" w:hAnsi="Times New Roman" w:cs="Times New Roman"/>
      <w:b/>
      <w:bCs/>
      <w:color w:val="000000"/>
      <w:spacing w:val="-10"/>
      <w:w w:val="100"/>
      <w:position w:val="0"/>
      <w:sz w:val="19"/>
      <w:szCs w:val="19"/>
      <w:shd w:val="clear" w:color="auto" w:fill="FFFFFF"/>
      <w:lang w:val="ru-RU"/>
    </w:rPr>
  </w:style>
  <w:style w:type="character" w:customStyle="1" w:styleId="105pt0pt0">
    <w:name w:val="Основной текст + 10.5 pt.Интервал 0 pt"/>
    <w:basedOn w:val="af1"/>
    <w:rsid w:val="0095433D"/>
    <w:rPr>
      <w:rFonts w:ascii="Times New Roman" w:eastAsia="Times New Roman" w:hAnsi="Times New Roman" w:cs="Times New Roman"/>
      <w:color w:val="000000"/>
      <w:spacing w:val="10"/>
      <w:w w:val="100"/>
      <w:position w:val="0"/>
      <w:sz w:val="21"/>
      <w:szCs w:val="21"/>
      <w:shd w:val="clear" w:color="auto" w:fill="FFFFFF"/>
      <w:lang w:val="ru-RU"/>
    </w:rPr>
  </w:style>
  <w:style w:type="character" w:customStyle="1" w:styleId="213pt">
    <w:name w:val="Основной текст (2) + 13 pt.Полужирный"/>
    <w:basedOn w:val="a1"/>
    <w:rsid w:val="0095433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Полужирный"/>
    <w:basedOn w:val="a1"/>
    <w:rsid w:val="00954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5pt">
    <w:name w:val="Колонтитул + 9.5 pt.Курсив"/>
    <w:rsid w:val="0095433D"/>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Arial115pt">
    <w:name w:val="Основной текст (2) + Arial.11.5 pt.Полужирный.Курсив"/>
    <w:basedOn w:val="a1"/>
    <w:rsid w:val="0095433D"/>
    <w:rPr>
      <w:rFonts w:ascii="Arial" w:eastAsia="Arial" w:hAnsi="Arial" w:cs="Arial"/>
      <w:b/>
      <w:bCs/>
      <w:i/>
      <w:iCs/>
      <w:smallCaps w:val="0"/>
      <w:strike w:val="0"/>
      <w:color w:val="000000"/>
      <w:spacing w:val="0"/>
      <w:w w:val="100"/>
      <w:position w:val="0"/>
      <w:sz w:val="23"/>
      <w:szCs w:val="23"/>
      <w:u w:val="none"/>
      <w:lang w:val="ru-RU" w:eastAsia="ru-RU" w:bidi="ru-RU"/>
    </w:rPr>
  </w:style>
  <w:style w:type="character" w:customStyle="1" w:styleId="Exact">
    <w:name w:val="Подпись к таблице Exact"/>
    <w:basedOn w:val="a1"/>
    <w:rsid w:val="0095433D"/>
    <w:rPr>
      <w:rFonts w:ascii="Consolas" w:eastAsia="Consolas" w:hAnsi="Consolas" w:cs="Consolas"/>
      <w:b w:val="0"/>
      <w:bCs w:val="0"/>
      <w:i w:val="0"/>
      <w:iCs w:val="0"/>
      <w:smallCaps w:val="0"/>
      <w:strike w:val="0"/>
      <w:sz w:val="21"/>
      <w:szCs w:val="21"/>
      <w:u w:val="none"/>
    </w:rPr>
  </w:style>
  <w:style w:type="character" w:customStyle="1" w:styleId="100">
    <w:name w:val="Основной текст (10)_"/>
    <w:basedOn w:val="a1"/>
    <w:link w:val="101"/>
    <w:rsid w:val="0095433D"/>
    <w:rPr>
      <w:rFonts w:ascii="Consolas" w:eastAsia="Consolas" w:hAnsi="Consolas" w:cs="Consolas"/>
      <w:b/>
      <w:bCs/>
      <w:sz w:val="21"/>
      <w:szCs w:val="21"/>
      <w:shd w:val="clear" w:color="auto" w:fill="FFFFFF"/>
    </w:rPr>
  </w:style>
  <w:style w:type="character" w:customStyle="1" w:styleId="107pt">
    <w:name w:val="Основной текст (10) + Интервал 7 pt"/>
    <w:basedOn w:val="100"/>
    <w:rsid w:val="0095433D"/>
    <w:rPr>
      <w:rFonts w:ascii="Consolas" w:eastAsia="Consolas" w:hAnsi="Consolas" w:cs="Consolas"/>
      <w:b/>
      <w:bCs/>
      <w:color w:val="000000"/>
      <w:spacing w:val="140"/>
      <w:w w:val="100"/>
      <w:position w:val="0"/>
      <w:sz w:val="21"/>
      <w:szCs w:val="21"/>
      <w:shd w:val="clear" w:color="auto" w:fill="FFFFFF"/>
      <w:lang w:val="ru-RU" w:eastAsia="ru-RU" w:bidi="ru-RU"/>
    </w:rPr>
  </w:style>
  <w:style w:type="character" w:customStyle="1" w:styleId="101pt">
    <w:name w:val="Основной текст (10) + Интервал 1 pt"/>
    <w:basedOn w:val="100"/>
    <w:rsid w:val="0095433D"/>
    <w:rPr>
      <w:rFonts w:ascii="Consolas" w:eastAsia="Consolas" w:hAnsi="Consolas" w:cs="Consolas"/>
      <w:b/>
      <w:bCs/>
      <w:color w:val="000000"/>
      <w:spacing w:val="20"/>
      <w:w w:val="100"/>
      <w:position w:val="0"/>
      <w:sz w:val="21"/>
      <w:szCs w:val="21"/>
      <w:shd w:val="clear" w:color="auto" w:fill="FFFFFF"/>
      <w:lang w:val="ru-RU" w:eastAsia="ru-RU" w:bidi="ru-RU"/>
    </w:rPr>
  </w:style>
  <w:style w:type="paragraph" w:customStyle="1" w:styleId="101">
    <w:name w:val="Основной текст (10)"/>
    <w:basedOn w:val="a0"/>
    <w:link w:val="100"/>
    <w:rsid w:val="0095433D"/>
    <w:pPr>
      <w:shd w:val="clear" w:color="auto" w:fill="FFFFFF"/>
      <w:autoSpaceDE/>
      <w:autoSpaceDN/>
      <w:adjustRightInd/>
      <w:spacing w:before="1200" w:line="310" w:lineRule="exact"/>
      <w:jc w:val="center"/>
    </w:pPr>
    <w:rPr>
      <w:rFonts w:ascii="Consolas" w:eastAsia="Consolas" w:hAnsi="Consolas" w:cs="Consolas"/>
      <w:b/>
      <w:bCs/>
      <w:sz w:val="21"/>
      <w:szCs w:val="21"/>
    </w:rPr>
  </w:style>
  <w:style w:type="character" w:customStyle="1" w:styleId="affff2">
    <w:name w:val="Колонтитул_"/>
    <w:basedOn w:val="a1"/>
    <w:link w:val="1f5"/>
    <w:locked/>
    <w:rsid w:val="0095433D"/>
    <w:rPr>
      <w:rFonts w:ascii="Times New Roman" w:hAnsi="Times New Roman"/>
      <w:sz w:val="18"/>
      <w:szCs w:val="18"/>
      <w:shd w:val="clear" w:color="auto" w:fill="FFFFFF"/>
    </w:rPr>
  </w:style>
  <w:style w:type="character" w:customStyle="1" w:styleId="affff3">
    <w:name w:val="Колонтитул"/>
    <w:basedOn w:val="affff2"/>
    <w:rsid w:val="0095433D"/>
    <w:rPr>
      <w:rFonts w:ascii="Times New Roman" w:hAnsi="Times New Roman"/>
      <w:sz w:val="18"/>
      <w:szCs w:val="18"/>
      <w:shd w:val="clear" w:color="auto" w:fill="FFFFFF"/>
    </w:rPr>
  </w:style>
  <w:style w:type="character" w:customStyle="1" w:styleId="Exact0">
    <w:name w:val="Основной текст Exact"/>
    <w:basedOn w:val="a1"/>
    <w:rsid w:val="0095433D"/>
    <w:rPr>
      <w:rFonts w:ascii="Times New Roman" w:hAnsi="Times New Roman" w:cs="Times New Roman"/>
      <w:sz w:val="17"/>
      <w:szCs w:val="17"/>
      <w:u w:val="none"/>
    </w:rPr>
  </w:style>
  <w:style w:type="character" w:customStyle="1" w:styleId="CenturyGothic">
    <w:name w:val="Колонтитул + Century Gothic"/>
    <w:aliases w:val="15 pt"/>
    <w:basedOn w:val="affff2"/>
    <w:uiPriority w:val="99"/>
    <w:rsid w:val="0095433D"/>
    <w:rPr>
      <w:rFonts w:ascii="Century Gothic" w:hAnsi="Century Gothic" w:cs="Century Gothic"/>
      <w:noProof/>
      <w:sz w:val="30"/>
      <w:szCs w:val="30"/>
      <w:shd w:val="clear" w:color="auto" w:fill="FFFFFF"/>
    </w:rPr>
  </w:style>
  <w:style w:type="character" w:customStyle="1" w:styleId="270">
    <w:name w:val="Основной текст (27)_"/>
    <w:basedOn w:val="a1"/>
    <w:link w:val="271"/>
    <w:uiPriority w:val="99"/>
    <w:locked/>
    <w:rsid w:val="0095433D"/>
    <w:rPr>
      <w:rFonts w:ascii="Times New Roman" w:hAnsi="Times New Roman"/>
      <w:b/>
      <w:bCs/>
      <w:spacing w:val="10"/>
      <w:sz w:val="27"/>
      <w:szCs w:val="27"/>
      <w:shd w:val="clear" w:color="auto" w:fill="FFFFFF"/>
    </w:rPr>
  </w:style>
  <w:style w:type="character" w:customStyle="1" w:styleId="82">
    <w:name w:val="Основной текст + 8"/>
    <w:aliases w:val="5 pt59"/>
    <w:basedOn w:val="1a"/>
    <w:uiPriority w:val="99"/>
    <w:rsid w:val="0095433D"/>
    <w:rPr>
      <w:rFonts w:ascii="Times New Roman" w:hAnsi="Times New Roman" w:cs="Times New Roman"/>
      <w:noProof/>
      <w:sz w:val="17"/>
      <w:szCs w:val="17"/>
      <w:u w:val="none"/>
      <w:shd w:val="clear" w:color="auto" w:fill="FFFFFF"/>
    </w:rPr>
  </w:style>
  <w:style w:type="character" w:customStyle="1" w:styleId="MicrosoftSansSerif">
    <w:name w:val="Основной текст + Microsoft Sans Serif"/>
    <w:aliases w:val="12 pt,Интервал -1 pt12"/>
    <w:basedOn w:val="1a"/>
    <w:uiPriority w:val="99"/>
    <w:rsid w:val="0095433D"/>
    <w:rPr>
      <w:rFonts w:ascii="Microsoft Sans Serif" w:hAnsi="Microsoft Sans Serif" w:cs="Microsoft Sans Serif"/>
      <w:spacing w:val="-20"/>
      <w:sz w:val="24"/>
      <w:szCs w:val="24"/>
      <w:u w:val="none"/>
      <w:shd w:val="clear" w:color="auto" w:fill="FFFFFF"/>
    </w:rPr>
  </w:style>
  <w:style w:type="character" w:customStyle="1" w:styleId="2pt1">
    <w:name w:val="Основной текст + Интервал 2 pt1"/>
    <w:basedOn w:val="1a"/>
    <w:uiPriority w:val="99"/>
    <w:rsid w:val="0095433D"/>
    <w:rPr>
      <w:rFonts w:ascii="Times New Roman" w:hAnsi="Times New Roman" w:cs="Times New Roman"/>
      <w:spacing w:val="50"/>
      <w:sz w:val="18"/>
      <w:szCs w:val="18"/>
      <w:u w:val="none"/>
      <w:shd w:val="clear" w:color="auto" w:fill="FFFFFF"/>
      <w:lang w:val="en-US" w:eastAsia="en-US"/>
    </w:rPr>
  </w:style>
  <w:style w:type="character" w:customStyle="1" w:styleId="MalgunGothic2">
    <w:name w:val="Основной текст + Malgun Gothic2"/>
    <w:aliases w:val="12,5 pt58"/>
    <w:basedOn w:val="1a"/>
    <w:uiPriority w:val="99"/>
    <w:rsid w:val="0095433D"/>
    <w:rPr>
      <w:rFonts w:ascii="Malgun Gothic" w:eastAsia="Malgun Gothic" w:hAnsi="Times New Roman" w:cs="Malgun Gothic"/>
      <w:noProof/>
      <w:sz w:val="25"/>
      <w:szCs w:val="25"/>
      <w:u w:val="none"/>
      <w:shd w:val="clear" w:color="auto" w:fill="FFFFFF"/>
    </w:rPr>
  </w:style>
  <w:style w:type="character" w:customStyle="1" w:styleId="17pt">
    <w:name w:val="Основной текст + 17 pt"/>
    <w:aliases w:val="Курсив30"/>
    <w:basedOn w:val="1a"/>
    <w:uiPriority w:val="99"/>
    <w:rsid w:val="0095433D"/>
    <w:rPr>
      <w:rFonts w:ascii="Times New Roman" w:hAnsi="Times New Roman" w:cs="Times New Roman"/>
      <w:i/>
      <w:iCs/>
      <w:noProof/>
      <w:sz w:val="34"/>
      <w:szCs w:val="34"/>
      <w:u w:val="none"/>
      <w:shd w:val="clear" w:color="auto" w:fill="FFFFFF"/>
    </w:rPr>
  </w:style>
  <w:style w:type="character" w:customStyle="1" w:styleId="MicrosoftSansSerif1">
    <w:name w:val="Основной текст + Microsoft Sans Serif1"/>
    <w:aliases w:val="12 pt2,Малые прописные,Интервал -1 pt11"/>
    <w:basedOn w:val="1a"/>
    <w:uiPriority w:val="99"/>
    <w:rsid w:val="0095433D"/>
    <w:rPr>
      <w:rFonts w:ascii="Microsoft Sans Serif" w:hAnsi="Microsoft Sans Serif" w:cs="Microsoft Sans Serif"/>
      <w:smallCaps/>
      <w:spacing w:val="-20"/>
      <w:sz w:val="24"/>
      <w:szCs w:val="24"/>
      <w:u w:val="none"/>
      <w:shd w:val="clear" w:color="auto" w:fill="FFFFFF"/>
      <w:lang w:val="en-US" w:eastAsia="en-US"/>
    </w:rPr>
  </w:style>
  <w:style w:type="character" w:customStyle="1" w:styleId="27Exact">
    <w:name w:val="Основной текст (27) Exact"/>
    <w:basedOn w:val="a1"/>
    <w:uiPriority w:val="99"/>
    <w:rsid w:val="0095433D"/>
    <w:rPr>
      <w:rFonts w:ascii="Times New Roman" w:hAnsi="Times New Roman" w:cs="Times New Roman"/>
      <w:b/>
      <w:bCs/>
      <w:spacing w:val="16"/>
      <w:sz w:val="25"/>
      <w:szCs w:val="25"/>
      <w:u w:val="none"/>
    </w:rPr>
  </w:style>
  <w:style w:type="character" w:customStyle="1" w:styleId="7Exact">
    <w:name w:val="Подпись к картинке (7) Exact"/>
    <w:basedOn w:val="a1"/>
    <w:link w:val="73"/>
    <w:uiPriority w:val="99"/>
    <w:locked/>
    <w:rsid w:val="0095433D"/>
    <w:rPr>
      <w:rFonts w:ascii="Times New Roman" w:hAnsi="Times New Roman"/>
      <w:b/>
      <w:bCs/>
      <w:spacing w:val="16"/>
      <w:sz w:val="23"/>
      <w:szCs w:val="23"/>
      <w:shd w:val="clear" w:color="auto" w:fill="FFFFFF"/>
    </w:rPr>
  </w:style>
  <w:style w:type="character" w:customStyle="1" w:styleId="7MalgunGothic">
    <w:name w:val="Подпись к картинке (7) + Malgun Gothic"/>
    <w:aliases w:val="11 pt1,Курсив29,Интервал 0 pt Exact2"/>
    <w:basedOn w:val="7Exact"/>
    <w:uiPriority w:val="99"/>
    <w:rsid w:val="0095433D"/>
    <w:rPr>
      <w:rFonts w:ascii="Malgun Gothic" w:eastAsia="Malgun Gothic" w:hAnsi="Times New Roman" w:cs="Malgun Gothic"/>
      <w:b/>
      <w:bCs/>
      <w:i/>
      <w:iCs/>
      <w:noProof/>
      <w:spacing w:val="0"/>
      <w:sz w:val="22"/>
      <w:szCs w:val="22"/>
      <w:shd w:val="clear" w:color="auto" w:fill="FFFFFF"/>
    </w:rPr>
  </w:style>
  <w:style w:type="character" w:customStyle="1" w:styleId="2712">
    <w:name w:val="Основной текст (27) + 12"/>
    <w:aliases w:val="5 pt57"/>
    <w:basedOn w:val="270"/>
    <w:uiPriority w:val="99"/>
    <w:rsid w:val="0095433D"/>
    <w:rPr>
      <w:rFonts w:ascii="Times New Roman" w:hAnsi="Times New Roman"/>
      <w:b/>
      <w:bCs/>
      <w:spacing w:val="10"/>
      <w:sz w:val="25"/>
      <w:szCs w:val="25"/>
      <w:shd w:val="clear" w:color="auto" w:fill="FFFFFF"/>
      <w:lang w:val="en-US" w:eastAsia="en-US"/>
    </w:rPr>
  </w:style>
  <w:style w:type="character" w:customStyle="1" w:styleId="280">
    <w:name w:val="Основной текст (28)_"/>
    <w:basedOn w:val="a1"/>
    <w:link w:val="281"/>
    <w:uiPriority w:val="99"/>
    <w:locked/>
    <w:rsid w:val="0095433D"/>
    <w:rPr>
      <w:rFonts w:ascii="Times New Roman" w:hAnsi="Times New Roman"/>
      <w:sz w:val="31"/>
      <w:szCs w:val="31"/>
      <w:shd w:val="clear" w:color="auto" w:fill="FFFFFF"/>
    </w:rPr>
  </w:style>
  <w:style w:type="character" w:customStyle="1" w:styleId="150">
    <w:name w:val="Основной текст + 15"/>
    <w:aliases w:val="5 pt56"/>
    <w:basedOn w:val="1a"/>
    <w:uiPriority w:val="99"/>
    <w:rsid w:val="0095433D"/>
    <w:rPr>
      <w:rFonts w:ascii="Times New Roman" w:hAnsi="Times New Roman" w:cs="Times New Roman"/>
      <w:sz w:val="31"/>
      <w:szCs w:val="31"/>
      <w:u w:val="none"/>
      <w:shd w:val="clear" w:color="auto" w:fill="FFFFFF"/>
    </w:rPr>
  </w:style>
  <w:style w:type="character" w:customStyle="1" w:styleId="140">
    <w:name w:val="Основной текст + 14"/>
    <w:aliases w:val="5 pt55"/>
    <w:basedOn w:val="1a"/>
    <w:uiPriority w:val="99"/>
    <w:rsid w:val="0095433D"/>
    <w:rPr>
      <w:rFonts w:ascii="Times New Roman" w:hAnsi="Times New Roman" w:cs="Times New Roman"/>
      <w:sz w:val="29"/>
      <w:szCs w:val="29"/>
      <w:u w:val="none"/>
      <w:shd w:val="clear" w:color="auto" w:fill="FFFFFF"/>
    </w:rPr>
  </w:style>
  <w:style w:type="paragraph" w:customStyle="1" w:styleId="1f5">
    <w:name w:val="Колонтитул1"/>
    <w:basedOn w:val="a0"/>
    <w:link w:val="affff2"/>
    <w:uiPriority w:val="99"/>
    <w:rsid w:val="0095433D"/>
    <w:pPr>
      <w:shd w:val="clear" w:color="auto" w:fill="FFFFFF"/>
      <w:autoSpaceDE/>
      <w:autoSpaceDN/>
      <w:adjustRightInd/>
      <w:spacing w:line="240" w:lineRule="atLeast"/>
    </w:pPr>
    <w:rPr>
      <w:rFonts w:ascii="Times New Roman" w:hAnsi="Times New Roman" w:cs="Times New Roman"/>
      <w:sz w:val="18"/>
      <w:szCs w:val="18"/>
    </w:rPr>
  </w:style>
  <w:style w:type="paragraph" w:customStyle="1" w:styleId="271">
    <w:name w:val="Основной текст (27)"/>
    <w:basedOn w:val="a0"/>
    <w:link w:val="270"/>
    <w:uiPriority w:val="99"/>
    <w:rsid w:val="0095433D"/>
    <w:pPr>
      <w:shd w:val="clear" w:color="auto" w:fill="FFFFFF"/>
      <w:autoSpaceDE/>
      <w:autoSpaceDN/>
      <w:adjustRightInd/>
      <w:spacing w:before="720" w:line="240" w:lineRule="atLeast"/>
      <w:jc w:val="center"/>
    </w:pPr>
    <w:rPr>
      <w:rFonts w:ascii="Times New Roman" w:hAnsi="Times New Roman" w:cs="Times New Roman"/>
      <w:b/>
      <w:bCs/>
      <w:spacing w:val="10"/>
      <w:sz w:val="27"/>
      <w:szCs w:val="27"/>
    </w:rPr>
  </w:style>
  <w:style w:type="paragraph" w:customStyle="1" w:styleId="73">
    <w:name w:val="Подпись к картинке (7)"/>
    <w:basedOn w:val="a0"/>
    <w:link w:val="7Exact"/>
    <w:uiPriority w:val="99"/>
    <w:rsid w:val="0095433D"/>
    <w:pPr>
      <w:shd w:val="clear" w:color="auto" w:fill="FFFFFF"/>
      <w:autoSpaceDE/>
      <w:autoSpaceDN/>
      <w:adjustRightInd/>
      <w:spacing w:line="240" w:lineRule="atLeast"/>
    </w:pPr>
    <w:rPr>
      <w:rFonts w:ascii="Times New Roman" w:hAnsi="Times New Roman" w:cs="Times New Roman"/>
      <w:b/>
      <w:bCs/>
      <w:spacing w:val="16"/>
      <w:sz w:val="23"/>
      <w:szCs w:val="23"/>
    </w:rPr>
  </w:style>
  <w:style w:type="paragraph" w:customStyle="1" w:styleId="281">
    <w:name w:val="Основной текст (28)1"/>
    <w:basedOn w:val="a0"/>
    <w:link w:val="280"/>
    <w:uiPriority w:val="99"/>
    <w:rsid w:val="0095433D"/>
    <w:pPr>
      <w:shd w:val="clear" w:color="auto" w:fill="FFFFFF"/>
      <w:autoSpaceDE/>
      <w:autoSpaceDN/>
      <w:adjustRightInd/>
      <w:spacing w:after="300" w:line="240" w:lineRule="atLeast"/>
      <w:jc w:val="right"/>
    </w:pPr>
    <w:rPr>
      <w:rFonts w:ascii="Times New Roman" w:hAnsi="Times New Roman" w:cs="Times New Roman"/>
      <w:sz w:val="31"/>
      <w:szCs w:val="31"/>
    </w:rPr>
  </w:style>
  <w:style w:type="character" w:customStyle="1" w:styleId="125pt">
    <w:name w:val="Основной текст + 12.5 pt.Полужирный"/>
    <w:basedOn w:val="af1"/>
    <w:rsid w:val="0095433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eastAsia="ru-RU"/>
    </w:rPr>
  </w:style>
  <w:style w:type="character" w:customStyle="1" w:styleId="3b">
    <w:name w:val="Заголовок №3_"/>
    <w:basedOn w:val="a1"/>
    <w:link w:val="3c"/>
    <w:rsid w:val="0095433D"/>
    <w:rPr>
      <w:rFonts w:ascii="Times New Roman" w:hAnsi="Times New Roman"/>
      <w:b/>
      <w:bCs/>
      <w:sz w:val="27"/>
      <w:szCs w:val="27"/>
      <w:shd w:val="clear" w:color="auto" w:fill="FFFFFF"/>
    </w:rPr>
  </w:style>
  <w:style w:type="character" w:customStyle="1" w:styleId="1f6">
    <w:name w:val="Заголовок №1_"/>
    <w:basedOn w:val="a1"/>
    <w:link w:val="1f7"/>
    <w:rsid w:val="0095433D"/>
    <w:rPr>
      <w:rFonts w:ascii="CordiaUPC" w:eastAsia="CordiaUPC" w:hAnsi="CordiaUPC" w:cs="CordiaUPC"/>
      <w:i/>
      <w:iCs/>
      <w:spacing w:val="530"/>
      <w:sz w:val="47"/>
      <w:szCs w:val="47"/>
      <w:shd w:val="clear" w:color="auto" w:fill="FFFFFF"/>
    </w:rPr>
  </w:style>
  <w:style w:type="character" w:customStyle="1" w:styleId="1TimesNewRoman18pt0pt">
    <w:name w:val="Заголовок №1 + Times New Roman.18 pt.Интервал 0 pt"/>
    <w:basedOn w:val="1f6"/>
    <w:rsid w:val="0095433D"/>
    <w:rPr>
      <w:rFonts w:ascii="Times New Roman" w:eastAsia="Times New Roman" w:hAnsi="Times New Roman" w:cs="Times New Roman"/>
      <w:i/>
      <w:iCs/>
      <w:color w:val="000000"/>
      <w:spacing w:val="0"/>
      <w:w w:val="100"/>
      <w:position w:val="0"/>
      <w:sz w:val="36"/>
      <w:szCs w:val="36"/>
      <w:shd w:val="clear" w:color="auto" w:fill="FFFFFF"/>
    </w:rPr>
  </w:style>
  <w:style w:type="character" w:customStyle="1" w:styleId="Tahoma9pt">
    <w:name w:val="Основной текст + Tahoma.9 pt.Полужирный.Курсив"/>
    <w:basedOn w:val="af1"/>
    <w:rsid w:val="0095433D"/>
    <w:rPr>
      <w:rFonts w:ascii="Tahoma" w:eastAsia="Tahoma" w:hAnsi="Tahoma" w:cs="Tahoma"/>
      <w:b/>
      <w:bCs/>
      <w:i/>
      <w:iCs/>
      <w:smallCaps w:val="0"/>
      <w:strike w:val="0"/>
      <w:color w:val="000000"/>
      <w:spacing w:val="0"/>
      <w:w w:val="100"/>
      <w:position w:val="0"/>
      <w:sz w:val="18"/>
      <w:szCs w:val="18"/>
      <w:u w:val="none"/>
      <w:shd w:val="clear" w:color="auto" w:fill="FFFFFF"/>
    </w:rPr>
  </w:style>
  <w:style w:type="character" w:customStyle="1" w:styleId="2f">
    <w:name w:val="Подпись к картинке (2)_"/>
    <w:basedOn w:val="a1"/>
    <w:rsid w:val="0095433D"/>
    <w:rPr>
      <w:rFonts w:ascii="Times New Roman" w:eastAsia="Times New Roman" w:hAnsi="Times New Roman" w:cs="Times New Roman"/>
      <w:b/>
      <w:bCs/>
      <w:i/>
      <w:iCs/>
      <w:smallCaps w:val="0"/>
      <w:strike w:val="0"/>
      <w:spacing w:val="-30"/>
      <w:sz w:val="23"/>
      <w:szCs w:val="23"/>
      <w:u w:val="none"/>
    </w:rPr>
  </w:style>
  <w:style w:type="character" w:customStyle="1" w:styleId="2f0">
    <w:name w:val="Подпись к картинке (2)"/>
    <w:basedOn w:val="2f"/>
    <w:rsid w:val="0095433D"/>
    <w:rPr>
      <w:rFonts w:ascii="Times New Roman" w:eastAsia="Times New Roman" w:hAnsi="Times New Roman" w:cs="Times New Roman"/>
      <w:b/>
      <w:bCs/>
      <w:i/>
      <w:iCs/>
      <w:smallCaps w:val="0"/>
      <w:strike w:val="0"/>
      <w:color w:val="000000"/>
      <w:spacing w:val="-30"/>
      <w:w w:val="100"/>
      <w:position w:val="0"/>
      <w:sz w:val="23"/>
      <w:szCs w:val="23"/>
      <w:u w:val="none"/>
      <w:lang w:val="ru-RU"/>
    </w:rPr>
  </w:style>
  <w:style w:type="character" w:customStyle="1" w:styleId="affff4">
    <w:name w:val="Подпись к картинке_"/>
    <w:basedOn w:val="a1"/>
    <w:link w:val="affff5"/>
    <w:rsid w:val="0095433D"/>
    <w:rPr>
      <w:rFonts w:ascii="Times New Roman" w:hAnsi="Times New Roman"/>
      <w:sz w:val="27"/>
      <w:szCs w:val="27"/>
      <w:shd w:val="clear" w:color="auto" w:fill="FFFFFF"/>
    </w:rPr>
  </w:style>
  <w:style w:type="character" w:customStyle="1" w:styleId="2f1">
    <w:name w:val="Заголовок №2_"/>
    <w:basedOn w:val="a1"/>
    <w:rsid w:val="0095433D"/>
    <w:rPr>
      <w:rFonts w:ascii="Times New Roman" w:eastAsia="Times New Roman" w:hAnsi="Times New Roman" w:cs="Times New Roman"/>
      <w:b w:val="0"/>
      <w:bCs w:val="0"/>
      <w:i/>
      <w:iCs/>
      <w:smallCaps w:val="0"/>
      <w:strike w:val="0"/>
      <w:spacing w:val="-40"/>
      <w:sz w:val="30"/>
      <w:szCs w:val="30"/>
      <w:u w:val="none"/>
    </w:rPr>
  </w:style>
  <w:style w:type="character" w:customStyle="1" w:styleId="2f2">
    <w:name w:val="Заголовок №2"/>
    <w:basedOn w:val="2f1"/>
    <w:rsid w:val="0095433D"/>
    <w:rPr>
      <w:rFonts w:ascii="Times New Roman" w:eastAsia="Times New Roman" w:hAnsi="Times New Roman" w:cs="Times New Roman"/>
      <w:b w:val="0"/>
      <w:bCs w:val="0"/>
      <w:i/>
      <w:iCs/>
      <w:smallCaps w:val="0"/>
      <w:strike w:val="0"/>
      <w:color w:val="000000"/>
      <w:spacing w:val="-40"/>
      <w:w w:val="100"/>
      <w:position w:val="0"/>
      <w:sz w:val="30"/>
      <w:szCs w:val="30"/>
      <w:u w:val="none"/>
      <w:lang w:val="ru-RU"/>
    </w:rPr>
  </w:style>
  <w:style w:type="paragraph" w:customStyle="1" w:styleId="3c">
    <w:name w:val="Заголовок №3"/>
    <w:basedOn w:val="a0"/>
    <w:link w:val="3b"/>
    <w:rsid w:val="0095433D"/>
    <w:pPr>
      <w:shd w:val="clear" w:color="auto" w:fill="FFFFFF"/>
      <w:autoSpaceDE/>
      <w:autoSpaceDN/>
      <w:adjustRightInd/>
      <w:spacing w:after="360" w:line="0" w:lineRule="atLeast"/>
      <w:jc w:val="both"/>
      <w:outlineLvl w:val="2"/>
    </w:pPr>
    <w:rPr>
      <w:rFonts w:ascii="Times New Roman" w:hAnsi="Times New Roman" w:cs="Times New Roman"/>
      <w:b/>
      <w:bCs/>
      <w:sz w:val="27"/>
      <w:szCs w:val="27"/>
    </w:rPr>
  </w:style>
  <w:style w:type="paragraph" w:customStyle="1" w:styleId="1f7">
    <w:name w:val="Заголовок №1"/>
    <w:basedOn w:val="a0"/>
    <w:link w:val="1f6"/>
    <w:rsid w:val="0095433D"/>
    <w:pPr>
      <w:shd w:val="clear" w:color="auto" w:fill="FFFFFF"/>
      <w:autoSpaceDE/>
      <w:autoSpaceDN/>
      <w:adjustRightInd/>
      <w:spacing w:before="180" w:line="0" w:lineRule="atLeast"/>
      <w:jc w:val="both"/>
      <w:outlineLvl w:val="0"/>
    </w:pPr>
    <w:rPr>
      <w:rFonts w:ascii="CordiaUPC" w:eastAsia="CordiaUPC" w:hAnsi="CordiaUPC" w:cs="CordiaUPC"/>
      <w:i/>
      <w:iCs/>
      <w:spacing w:val="530"/>
      <w:sz w:val="47"/>
      <w:szCs w:val="47"/>
    </w:rPr>
  </w:style>
  <w:style w:type="paragraph" w:customStyle="1" w:styleId="affff5">
    <w:name w:val="Подпись к картинке"/>
    <w:basedOn w:val="a0"/>
    <w:link w:val="affff4"/>
    <w:rsid w:val="0095433D"/>
    <w:pPr>
      <w:shd w:val="clear" w:color="auto" w:fill="FFFFFF"/>
      <w:autoSpaceDE/>
      <w:autoSpaceDN/>
      <w:adjustRightInd/>
      <w:spacing w:line="322" w:lineRule="exact"/>
      <w:jc w:val="center"/>
    </w:pPr>
    <w:rPr>
      <w:rFonts w:ascii="Times New Roman" w:hAnsi="Times New Roman" w:cs="Times New Roman"/>
      <w:sz w:val="27"/>
      <w:szCs w:val="27"/>
    </w:rPr>
  </w:style>
  <w:style w:type="character" w:customStyle="1" w:styleId="inplace">
    <w:name w:val="inplace"/>
    <w:basedOn w:val="a1"/>
    <w:rsid w:val="0095433D"/>
  </w:style>
  <w:style w:type="paragraph" w:customStyle="1" w:styleId="j11">
    <w:name w:val="j11"/>
    <w:basedOn w:val="a0"/>
    <w:rsid w:val="0095433D"/>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s1">
    <w:name w:val="s1"/>
    <w:basedOn w:val="a1"/>
    <w:rsid w:val="0095433D"/>
  </w:style>
  <w:style w:type="character" w:customStyle="1" w:styleId="s3">
    <w:name w:val="s3"/>
    <w:basedOn w:val="a1"/>
    <w:rsid w:val="0095433D"/>
  </w:style>
  <w:style w:type="character" w:customStyle="1" w:styleId="s9">
    <w:name w:val="s9"/>
    <w:basedOn w:val="a1"/>
    <w:rsid w:val="0095433D"/>
  </w:style>
  <w:style w:type="paragraph" w:customStyle="1" w:styleId="j12">
    <w:name w:val="j12"/>
    <w:basedOn w:val="a0"/>
    <w:rsid w:val="0095433D"/>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ingLiU">
    <w:name w:val="Основной текст + MingLiU"/>
    <w:aliases w:val="10 pt"/>
    <w:basedOn w:val="a1"/>
    <w:uiPriority w:val="99"/>
    <w:rsid w:val="0095433D"/>
    <w:rPr>
      <w:rFonts w:ascii="MingLiU" w:eastAsia="MingLiU" w:cs="MingLiU"/>
      <w:sz w:val="20"/>
      <w:szCs w:val="20"/>
      <w:u w:val="none"/>
    </w:rPr>
  </w:style>
  <w:style w:type="character" w:customStyle="1" w:styleId="210pt75">
    <w:name w:val="Основной текст (2) + 10 pt;Полужирный;Масштаб 75%"/>
    <w:rsid w:val="0095433D"/>
    <w:rPr>
      <w:rFonts w:ascii="Book Antiqua" w:eastAsia="Book Antiqua" w:hAnsi="Book Antiqua" w:cs="Book Antiqua"/>
      <w:b/>
      <w:bCs/>
      <w:i w:val="0"/>
      <w:iCs w:val="0"/>
      <w:smallCaps w:val="0"/>
      <w:strike w:val="0"/>
      <w:color w:val="000000"/>
      <w:spacing w:val="0"/>
      <w:w w:val="75"/>
      <w:position w:val="0"/>
      <w:sz w:val="20"/>
      <w:szCs w:val="20"/>
      <w:u w:val="none"/>
      <w:shd w:val="clear" w:color="auto" w:fill="FFFFFF"/>
      <w:lang w:val="ru-RU" w:eastAsia="ru-RU" w:bidi="ru-RU"/>
    </w:rPr>
  </w:style>
  <w:style w:type="character" w:customStyle="1" w:styleId="2Tahoma9pt1pt">
    <w:name w:val="Основной текст (2) + Tahoma;9 pt;Полужирный;Курсив;Интервал 1 pt"/>
    <w:rsid w:val="0095433D"/>
    <w:rPr>
      <w:rFonts w:ascii="Tahoma" w:eastAsia="Tahoma" w:hAnsi="Tahoma" w:cs="Tahoma"/>
      <w:b/>
      <w:bCs/>
      <w:i/>
      <w:iCs/>
      <w:smallCaps w:val="0"/>
      <w:strike w:val="0"/>
      <w:color w:val="000000"/>
      <w:spacing w:val="20"/>
      <w:w w:val="100"/>
      <w:position w:val="0"/>
      <w:sz w:val="18"/>
      <w:szCs w:val="18"/>
      <w:u w:val="none"/>
      <w:shd w:val="clear" w:color="auto" w:fill="FFFFFF"/>
      <w:lang w:val="ru-RU" w:eastAsia="ru-RU" w:bidi="ru-RU"/>
    </w:rPr>
  </w:style>
  <w:style w:type="character" w:customStyle="1" w:styleId="2Sylfaen55pt">
    <w:name w:val="Основной текст (2) + Sylfaen;5;5 pt;Полужирный"/>
    <w:rsid w:val="0095433D"/>
    <w:rPr>
      <w:rFonts w:ascii="Sylfaen" w:eastAsia="Sylfaen" w:hAnsi="Sylfaen" w:cs="Sylfaen"/>
      <w:b/>
      <w:bCs/>
      <w:i w:val="0"/>
      <w:iCs w:val="0"/>
      <w:smallCaps w:val="0"/>
      <w:strike w:val="0"/>
      <w:color w:val="000000"/>
      <w:spacing w:val="0"/>
      <w:w w:val="100"/>
      <w:position w:val="0"/>
      <w:sz w:val="11"/>
      <w:szCs w:val="11"/>
      <w:u w:val="none"/>
      <w:shd w:val="clear" w:color="auto" w:fill="FFFFFF"/>
      <w:lang w:val="en-US" w:eastAsia="en-US" w:bidi="en-US"/>
    </w:rPr>
  </w:style>
  <w:style w:type="character" w:customStyle="1" w:styleId="2Tahoma85pt">
    <w:name w:val="Основной текст (2) + Tahoma;8;5 pt"/>
    <w:rsid w:val="0095433D"/>
    <w:rPr>
      <w:rFonts w:ascii="Tahoma" w:eastAsia="Tahoma" w:hAnsi="Tahoma" w:cs="Tahoma"/>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9pt0pt">
    <w:name w:val="Основной текст (7) + Tahoma;9 pt;Интервал 0 pt"/>
    <w:rsid w:val="0095433D"/>
    <w:rPr>
      <w:rFonts w:ascii="Tahoma" w:eastAsia="Tahoma" w:hAnsi="Tahoma" w:cs="Tahoma"/>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Tahoma">
    <w:name w:val="Основной текст (7) + Tahoma"/>
    <w:rsid w:val="0095433D"/>
    <w:rPr>
      <w:rFonts w:ascii="Tahoma" w:eastAsia="Tahoma" w:hAnsi="Tahoma" w:cs="Tahom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
    <w:rsid w:val="0095433D"/>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5pt">
    <w:name w:val="Основной текст (2) + 9;5 pt"/>
    <w:rsid w:val="0095433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9pt">
    <w:name w:val="Основной текст (3) + 9 pt"/>
    <w:rsid w:val="0095433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9pt">
    <w:name w:val="Основной текст (4) + 9 pt"/>
    <w:aliases w:val="Интервал 0 pt1"/>
    <w:uiPriority w:val="99"/>
    <w:rsid w:val="0095433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410pt">
    <w:name w:val="Основной текст (4) + 10 pt"/>
    <w:aliases w:val="Полужирный,Полужирный1"/>
    <w:uiPriority w:val="99"/>
    <w:rsid w:val="0095433D"/>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105pt-1pt">
    <w:name w:val="Основной текст (2) + 10;5 pt;Полужирный;Курсив;Интервал -1 pt"/>
    <w:rsid w:val="0095433D"/>
    <w:rPr>
      <w:rFonts w:ascii="Century Schoolbook" w:eastAsia="Century Schoolbook" w:hAnsi="Century Schoolbook" w:cs="Century Schoolbook"/>
      <w:b/>
      <w:bCs/>
      <w:i/>
      <w:iCs/>
      <w:smallCaps w:val="0"/>
      <w:strike w:val="0"/>
      <w:color w:val="000000"/>
      <w:spacing w:val="-20"/>
      <w:w w:val="100"/>
      <w:position w:val="0"/>
      <w:sz w:val="21"/>
      <w:szCs w:val="21"/>
      <w:u w:val="none"/>
      <w:shd w:val="clear" w:color="auto" w:fill="FFFFFF"/>
      <w:lang w:val="ru-RU" w:eastAsia="ru-RU" w:bidi="ru-RU"/>
    </w:rPr>
  </w:style>
  <w:style w:type="character" w:customStyle="1" w:styleId="69pt">
    <w:name w:val="Основной текст (6) + 9 pt"/>
    <w:uiPriority w:val="99"/>
    <w:rsid w:val="0095433D"/>
    <w:rPr>
      <w:rFonts w:ascii="Century Schoolbook" w:eastAsia="Century Schoolbook" w:hAnsi="Century Schoolbook" w:cs="Century Schoolbook"/>
      <w:color w:val="000000"/>
      <w:spacing w:val="0"/>
      <w:w w:val="100"/>
      <w:position w:val="0"/>
      <w:sz w:val="18"/>
      <w:szCs w:val="18"/>
      <w:shd w:val="clear" w:color="auto" w:fill="FFFFFF"/>
      <w:lang w:val="ru-RU" w:eastAsia="ru-RU" w:bidi="ru-RU"/>
    </w:rPr>
  </w:style>
  <w:style w:type="character" w:customStyle="1" w:styleId="510pt">
    <w:name w:val="Основной текст (5) + 10 pt"/>
    <w:uiPriority w:val="99"/>
    <w:rsid w:val="0095433D"/>
    <w:rPr>
      <w:rFonts w:ascii="Century Schoolbook" w:eastAsia="Century Schoolbook" w:hAnsi="Century Schoolbook" w:cs="Century Schoolbook"/>
      <w:b w:val="0"/>
      <w:bCs w:val="0"/>
      <w:i w:val="0"/>
      <w:iCs w:val="0"/>
      <w:smallCaps w:val="0"/>
      <w:strike w:val="0"/>
      <w:color w:val="000000"/>
      <w:spacing w:val="0"/>
      <w:w w:val="100"/>
      <w:position w:val="0"/>
      <w:u w:val="none"/>
      <w:shd w:val="clear" w:color="auto" w:fill="FFFFFF"/>
      <w:lang w:val="ru-RU" w:eastAsia="ru-RU" w:bidi="ru-RU"/>
    </w:rPr>
  </w:style>
  <w:style w:type="character" w:customStyle="1" w:styleId="69pt-1pt">
    <w:name w:val="Основной текст (6) + 9 pt;Интервал -1 pt"/>
    <w:rsid w:val="0095433D"/>
    <w:rPr>
      <w:rFonts w:ascii="Century Schoolbook" w:eastAsia="Century Schoolbook" w:hAnsi="Century Schoolbook" w:cs="Century Schoolbook"/>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695pt">
    <w:name w:val="Основной текст (6) + 9;5 pt"/>
    <w:rsid w:val="0095433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9pt">
    <w:name w:val="Основной текст (7) + 9 pt"/>
    <w:rsid w:val="0095433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0pt">
    <w:name w:val="Основной текст (7) + 10 pt"/>
    <w:uiPriority w:val="99"/>
    <w:rsid w:val="0095433D"/>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9pt0">
    <w:name w:val="Основной текст (6) + 9 pt;Малые прописные"/>
    <w:rsid w:val="0095433D"/>
    <w:rPr>
      <w:rFonts w:ascii="Century Schoolbook" w:eastAsia="Century Schoolbook" w:hAnsi="Century Schoolbook" w:cs="Century Schoolbook"/>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6-1pt">
    <w:name w:val="Основной текст (6) + Интервал -1 pt"/>
    <w:rsid w:val="0095433D"/>
    <w:rPr>
      <w:rFonts w:ascii="Century Schoolbook" w:eastAsia="Century Schoolbook" w:hAnsi="Century Schoolbook" w:cs="Century Schoolbook"/>
      <w:b w:val="0"/>
      <w:bCs w:val="0"/>
      <w:i w:val="0"/>
      <w:iCs w:val="0"/>
      <w:smallCaps w:val="0"/>
      <w:strike w:val="0"/>
      <w:color w:val="000000"/>
      <w:spacing w:val="-20"/>
      <w:w w:val="100"/>
      <w:position w:val="0"/>
      <w:u w:val="none"/>
      <w:shd w:val="clear" w:color="auto" w:fill="FFFFFF"/>
      <w:lang w:val="ru-RU" w:eastAsia="ru-RU" w:bidi="ru-RU"/>
    </w:rPr>
  </w:style>
  <w:style w:type="character" w:customStyle="1" w:styleId="4TimesNewRoman10pt">
    <w:name w:val="Основной текст (4) + Times New Roman;10 pt;Полужирный"/>
    <w:rsid w:val="0095433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4TimesNewRoman10pt0">
    <w:name w:val="Основной текст (4) + Times New Roman;10 pt"/>
    <w:rsid w:val="0095433D"/>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91">
    <w:name w:val="Основной текст (9)"/>
    <w:rsid w:val="0095433D"/>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9TimesNewRoman11pt">
    <w:name w:val="Основной текст (9) + Times New Roman;11 pt"/>
    <w:rsid w:val="0095433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3">
    <w:name w:val="Основной текст (2) + Малые прописные"/>
    <w:rsid w:val="0095433D"/>
    <w:rPr>
      <w:rFonts w:ascii="Bookman Old Style" w:eastAsia="Book Antiqua" w:hAnsi="Bookman Old Style" w:cs="Bookman Old Style"/>
      <w:b w:val="0"/>
      <w:bCs w:val="0"/>
      <w:i w:val="0"/>
      <w:iCs w:val="0"/>
      <w:smallCaps/>
      <w:strike w:val="0"/>
      <w:sz w:val="19"/>
      <w:szCs w:val="19"/>
      <w:u w:val="none"/>
      <w:shd w:val="clear" w:color="auto" w:fill="FFFFFF"/>
    </w:rPr>
  </w:style>
  <w:style w:type="character" w:customStyle="1" w:styleId="2f4">
    <w:name w:val="Основной текст (2) + Полужирный"/>
    <w:uiPriority w:val="99"/>
    <w:rsid w:val="0095433D"/>
    <w:rPr>
      <w:rFonts w:ascii="Bookman Old Style" w:eastAsia="Book Antiqua" w:hAnsi="Bookman Old Style" w:cs="Bookman Old Style"/>
      <w:b/>
      <w:bCs/>
      <w:i w:val="0"/>
      <w:iCs w:val="0"/>
      <w:smallCaps w:val="0"/>
      <w:strike w:val="0"/>
      <w:sz w:val="19"/>
      <w:szCs w:val="19"/>
      <w:u w:val="none"/>
      <w:shd w:val="clear" w:color="auto" w:fill="FFFFFF"/>
    </w:rPr>
  </w:style>
  <w:style w:type="character" w:customStyle="1" w:styleId="49">
    <w:name w:val="Основной текст (4) + 9"/>
    <w:aliases w:val="5 pt4"/>
    <w:uiPriority w:val="99"/>
    <w:rsid w:val="0095433D"/>
    <w:rPr>
      <w:rFonts w:ascii="Bookman Old Style" w:eastAsia="Century Schoolbook" w:hAnsi="Bookman Old Style" w:cs="Bookman Old Style"/>
      <w:sz w:val="19"/>
      <w:szCs w:val="19"/>
      <w:u w:val="none"/>
      <w:shd w:val="clear" w:color="auto" w:fill="FFFFFF"/>
    </w:rPr>
  </w:style>
  <w:style w:type="character" w:customStyle="1" w:styleId="0pt10">
    <w:name w:val="Основной текст + Интервал 0 pt1"/>
    <w:uiPriority w:val="99"/>
    <w:rsid w:val="0095433D"/>
    <w:rPr>
      <w:rFonts w:ascii="Times New Roman" w:hAnsi="Times New Roman" w:cs="Times New Roman"/>
      <w:spacing w:val="0"/>
      <w:sz w:val="84"/>
      <w:szCs w:val="84"/>
      <w:u w:val="none"/>
      <w:shd w:val="clear" w:color="auto" w:fill="FFFFFF"/>
    </w:rPr>
  </w:style>
  <w:style w:type="character" w:customStyle="1" w:styleId="0pt2">
    <w:name w:val="Подпись к таблице + Интервал 0 pt"/>
    <w:uiPriority w:val="99"/>
    <w:rsid w:val="0095433D"/>
    <w:rPr>
      <w:rFonts w:ascii="Times New Roman" w:hAnsi="Times New Roman" w:cs="Times New Roman"/>
      <w:spacing w:val="0"/>
      <w:sz w:val="84"/>
      <w:szCs w:val="84"/>
      <w:u w:val="none"/>
      <w:shd w:val="clear" w:color="auto" w:fill="FFFFFF"/>
    </w:rPr>
  </w:style>
  <w:style w:type="character" w:customStyle="1" w:styleId="95pt0">
    <w:name w:val="Колонтитул + 9;5 pt;Курсив"/>
    <w:rsid w:val="0095433D"/>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formattext">
    <w:name w:val="formattext"/>
    <w:basedOn w:val="a0"/>
    <w:rsid w:val="0095433D"/>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Style29">
    <w:name w:val="Style29"/>
    <w:basedOn w:val="a0"/>
    <w:uiPriority w:val="99"/>
    <w:rsid w:val="00CA338D"/>
    <w:pPr>
      <w:spacing w:line="466" w:lineRule="exact"/>
      <w:ind w:firstLine="730"/>
      <w:jc w:val="both"/>
    </w:pPr>
    <w:rPr>
      <w:rFonts w:ascii="Times New Roman" w:hAnsi="Times New Roman" w:cs="Times New Roman"/>
      <w:sz w:val="24"/>
      <w:szCs w:val="24"/>
    </w:rPr>
  </w:style>
  <w:style w:type="paragraph" w:customStyle="1" w:styleId="Style25">
    <w:name w:val="Style25"/>
    <w:basedOn w:val="a0"/>
    <w:uiPriority w:val="99"/>
    <w:rsid w:val="00CA338D"/>
    <w:rPr>
      <w:rFonts w:ascii="Lucida Sans Unicode" w:hAnsi="Lucida Sans Unicode" w:cs="Times New Roman"/>
      <w:sz w:val="24"/>
      <w:szCs w:val="24"/>
    </w:rPr>
  </w:style>
  <w:style w:type="paragraph" w:customStyle="1" w:styleId="Style23">
    <w:name w:val="Style23"/>
    <w:basedOn w:val="a0"/>
    <w:uiPriority w:val="99"/>
    <w:rsid w:val="00CA338D"/>
    <w:rPr>
      <w:rFonts w:ascii="Lucida Sans Unicode" w:hAnsi="Lucida Sans Unicode" w:cs="Times New Roman"/>
      <w:sz w:val="24"/>
      <w:szCs w:val="24"/>
    </w:rPr>
  </w:style>
  <w:style w:type="character" w:customStyle="1" w:styleId="FontStyle45">
    <w:name w:val="Font Style45"/>
    <w:uiPriority w:val="99"/>
    <w:rsid w:val="00CA338D"/>
    <w:rPr>
      <w:rFonts w:ascii="Microsoft Sans Serif" w:hAnsi="Microsoft Sans Serif" w:cs="Microsoft Sans Serif"/>
      <w:b/>
      <w:bCs/>
      <w:spacing w:val="10"/>
      <w:sz w:val="20"/>
      <w:szCs w:val="20"/>
    </w:rPr>
  </w:style>
  <w:style w:type="paragraph" w:customStyle="1" w:styleId="Style44">
    <w:name w:val="Style44"/>
    <w:basedOn w:val="a0"/>
    <w:uiPriority w:val="99"/>
    <w:rsid w:val="00CA338D"/>
    <w:pPr>
      <w:spacing w:line="470" w:lineRule="exact"/>
      <w:ind w:firstLine="826"/>
      <w:jc w:val="both"/>
    </w:pPr>
    <w:rPr>
      <w:rFonts w:ascii="Times New Roman" w:hAnsi="Times New Roman" w:cs="Times New Roman"/>
      <w:sz w:val="24"/>
      <w:szCs w:val="24"/>
    </w:rPr>
  </w:style>
  <w:style w:type="paragraph" w:customStyle="1" w:styleId="Style37">
    <w:name w:val="Style37"/>
    <w:basedOn w:val="a0"/>
    <w:uiPriority w:val="99"/>
    <w:rsid w:val="00CA338D"/>
    <w:pPr>
      <w:spacing w:line="461" w:lineRule="exact"/>
      <w:jc w:val="center"/>
    </w:pPr>
    <w:rPr>
      <w:rFonts w:ascii="Lucida Sans Unicode" w:hAnsi="Lucida Sans Unicode" w:cs="Times New Roman"/>
      <w:sz w:val="24"/>
      <w:szCs w:val="24"/>
    </w:rPr>
  </w:style>
  <w:style w:type="character" w:customStyle="1" w:styleId="FontStyle47">
    <w:name w:val="Font Style47"/>
    <w:uiPriority w:val="99"/>
    <w:rsid w:val="00CA338D"/>
    <w:rPr>
      <w:rFonts w:ascii="Lucida Sans Unicode" w:hAnsi="Lucida Sans Unicode" w:cs="Lucida Sans Unicode"/>
      <w:sz w:val="20"/>
      <w:szCs w:val="20"/>
    </w:rPr>
  </w:style>
  <w:style w:type="character" w:customStyle="1" w:styleId="FontStyle66">
    <w:name w:val="Font Style66"/>
    <w:uiPriority w:val="99"/>
    <w:rsid w:val="00CA338D"/>
    <w:rPr>
      <w:rFonts w:ascii="Microsoft Sans Serif" w:hAnsi="Microsoft Sans Serif" w:cs="Microsoft Sans Serif"/>
      <w:b/>
      <w:bCs/>
      <w:sz w:val="22"/>
      <w:szCs w:val="22"/>
    </w:rPr>
  </w:style>
  <w:style w:type="character" w:customStyle="1" w:styleId="FontStyle73">
    <w:name w:val="Font Style73"/>
    <w:uiPriority w:val="99"/>
    <w:rsid w:val="00CA338D"/>
    <w:rPr>
      <w:rFonts w:ascii="Microsoft Sans Serif" w:hAnsi="Microsoft Sans Serif" w:cs="Microsoft Sans Serif"/>
      <w:spacing w:val="10"/>
      <w:sz w:val="18"/>
      <w:szCs w:val="18"/>
    </w:rPr>
  </w:style>
  <w:style w:type="character" w:customStyle="1" w:styleId="FontStyle75">
    <w:name w:val="Font Style75"/>
    <w:uiPriority w:val="99"/>
    <w:rsid w:val="00CA338D"/>
    <w:rPr>
      <w:rFonts w:ascii="Microsoft Sans Serif" w:hAnsi="Microsoft Sans Serif" w:cs="Microsoft Sans Serif"/>
      <w:sz w:val="20"/>
      <w:szCs w:val="20"/>
    </w:rPr>
  </w:style>
  <w:style w:type="paragraph" w:customStyle="1" w:styleId="Style18">
    <w:name w:val="Style18"/>
    <w:basedOn w:val="a0"/>
    <w:uiPriority w:val="99"/>
    <w:rsid w:val="00CA338D"/>
    <w:pPr>
      <w:spacing w:line="480" w:lineRule="exact"/>
      <w:ind w:firstLine="1680"/>
    </w:pPr>
    <w:rPr>
      <w:rFonts w:ascii="Microsoft Sans Serif" w:hAnsi="Microsoft Sans Serif" w:cs="Microsoft Sans Serif"/>
      <w:sz w:val="24"/>
      <w:szCs w:val="24"/>
    </w:rPr>
  </w:style>
  <w:style w:type="paragraph" w:customStyle="1" w:styleId="Style28">
    <w:name w:val="Style28"/>
    <w:basedOn w:val="a0"/>
    <w:uiPriority w:val="99"/>
    <w:rsid w:val="00CA338D"/>
    <w:rPr>
      <w:rFonts w:ascii="Microsoft Sans Serif" w:hAnsi="Microsoft Sans Serif" w:cs="Microsoft Sans Serif"/>
      <w:sz w:val="24"/>
      <w:szCs w:val="24"/>
    </w:rPr>
  </w:style>
  <w:style w:type="character" w:customStyle="1" w:styleId="FontStyle54">
    <w:name w:val="Font Style54"/>
    <w:uiPriority w:val="99"/>
    <w:rsid w:val="00CA338D"/>
    <w:rPr>
      <w:rFonts w:ascii="Microsoft Sans Serif" w:hAnsi="Microsoft Sans Serif" w:cs="Microsoft Sans Serif"/>
      <w:b/>
      <w:bCs/>
      <w:spacing w:val="10"/>
      <w:sz w:val="20"/>
      <w:szCs w:val="20"/>
    </w:rPr>
  </w:style>
  <w:style w:type="table" w:customStyle="1" w:styleId="2f5">
    <w:name w:val="Сетка таблицы2"/>
    <w:basedOn w:val="a2"/>
    <w:next w:val="a8"/>
    <w:rsid w:val="00642F6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Мой текст"/>
    <w:link w:val="1f8"/>
    <w:rsid w:val="00E035A6"/>
    <w:pPr>
      <w:spacing w:before="120"/>
      <w:jc w:val="both"/>
    </w:pPr>
    <w:rPr>
      <w:rFonts w:ascii="Times New Roman" w:hAnsi="Times New Roman"/>
      <w:color w:val="000000"/>
      <w:sz w:val="24"/>
      <w:szCs w:val="24"/>
      <w:lang w:val="en-US" w:eastAsia="en-US"/>
    </w:rPr>
  </w:style>
  <w:style w:type="character" w:customStyle="1" w:styleId="1f8">
    <w:name w:val="Мой текст Знак1"/>
    <w:link w:val="affff6"/>
    <w:rsid w:val="00E035A6"/>
    <w:rPr>
      <w:rFonts w:ascii="Times New Roman" w:hAnsi="Times New Roman"/>
      <w:color w:val="000000"/>
      <w:sz w:val="24"/>
      <w:szCs w:val="24"/>
      <w:lang w:val="en-US" w:eastAsia="en-US"/>
    </w:rPr>
  </w:style>
  <w:style w:type="paragraph" w:customStyle="1" w:styleId="Normal1">
    <w:name w:val="Normal1"/>
    <w:rsid w:val="00E035A6"/>
    <w:pPr>
      <w:suppressAutoHyphens/>
      <w:spacing w:line="360" w:lineRule="auto"/>
      <w:ind w:firstLine="709"/>
      <w:jc w:val="both"/>
    </w:pPr>
    <w:rPr>
      <w:rFonts w:ascii="Times New Roman" w:hAnsi="Times New Roman"/>
      <w:sz w:val="26"/>
      <w:lang w:val="en-US" w:eastAsia="ar-SA"/>
    </w:rPr>
  </w:style>
  <w:style w:type="paragraph" w:customStyle="1" w:styleId="2f6">
    <w:name w:val="Заголовок2"/>
    <w:basedOn w:val="a0"/>
    <w:next w:val="a9"/>
    <w:rsid w:val="00545C96"/>
    <w:pPr>
      <w:keepNext/>
      <w:widowControl/>
      <w:suppressAutoHyphens/>
      <w:autoSpaceDE/>
      <w:autoSpaceDN/>
      <w:adjustRightInd/>
      <w:spacing w:before="240" w:after="120"/>
    </w:pPr>
    <w:rPr>
      <w:rFonts w:ascii="Times New Roman" w:eastAsia="HG Mincho Light J" w:hAnsi="Times New Roman" w:cs="Times New Roman"/>
      <w:sz w:val="28"/>
    </w:rPr>
  </w:style>
  <w:style w:type="character" w:customStyle="1" w:styleId="213pt0">
    <w:name w:val="Основной текст (2) + 13 pt;Полужирный"/>
    <w:basedOn w:val="a1"/>
    <w:rsid w:val="00545C9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pt0">
    <w:name w:val="Основной текст (2) + 11 pt;Полужирный"/>
    <w:basedOn w:val="a1"/>
    <w:rsid w:val="00545C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Arial115pt0">
    <w:name w:val="Основной текст (2) + Arial;11;5 pt;Полужирный;Курсив"/>
    <w:basedOn w:val="a1"/>
    <w:rsid w:val="00545C96"/>
    <w:rPr>
      <w:rFonts w:ascii="Arial" w:eastAsia="Arial" w:hAnsi="Arial" w:cs="Arial"/>
      <w:b/>
      <w:bCs/>
      <w:i/>
      <w:iCs/>
      <w:smallCaps w:val="0"/>
      <w:strike w:val="0"/>
      <w:color w:val="000000"/>
      <w:spacing w:val="0"/>
      <w:w w:val="100"/>
      <w:position w:val="0"/>
      <w:sz w:val="23"/>
      <w:szCs w:val="23"/>
      <w:u w:val="none"/>
      <w:lang w:val="ru-RU" w:eastAsia="ru-RU" w:bidi="ru-RU"/>
    </w:rPr>
  </w:style>
  <w:style w:type="character" w:customStyle="1" w:styleId="170">
    <w:name w:val="Основной текст (17)_"/>
    <w:link w:val="171"/>
    <w:uiPriority w:val="99"/>
    <w:rsid w:val="00545C96"/>
    <w:rPr>
      <w:rFonts w:ascii="Candara" w:hAnsi="Candara" w:cs="Candara"/>
      <w:i/>
      <w:iCs/>
      <w:spacing w:val="-60"/>
      <w:sz w:val="121"/>
      <w:szCs w:val="121"/>
      <w:shd w:val="clear" w:color="auto" w:fill="FFFFFF"/>
    </w:rPr>
  </w:style>
  <w:style w:type="character" w:customStyle="1" w:styleId="17TimesNewRoman1">
    <w:name w:val="Основной текст (17) + Times New Roman1"/>
    <w:aliases w:val="42 pt,Не курсив3,Интервал 0 pt6"/>
    <w:uiPriority w:val="99"/>
    <w:rsid w:val="00545C96"/>
    <w:rPr>
      <w:rFonts w:ascii="Times New Roman" w:hAnsi="Times New Roman" w:cs="Times New Roman"/>
      <w:i w:val="0"/>
      <w:iCs w:val="0"/>
      <w:spacing w:val="0"/>
      <w:sz w:val="84"/>
      <w:szCs w:val="84"/>
      <w:shd w:val="clear" w:color="auto" w:fill="FFFFFF"/>
    </w:rPr>
  </w:style>
  <w:style w:type="paragraph" w:customStyle="1" w:styleId="171">
    <w:name w:val="Основной текст (17)"/>
    <w:basedOn w:val="a0"/>
    <w:link w:val="170"/>
    <w:uiPriority w:val="99"/>
    <w:rsid w:val="00545C96"/>
    <w:pPr>
      <w:shd w:val="clear" w:color="auto" w:fill="FFFFFF"/>
      <w:autoSpaceDE/>
      <w:autoSpaceDN/>
      <w:adjustRightInd/>
      <w:spacing w:line="240" w:lineRule="atLeast"/>
      <w:ind w:firstLine="720"/>
      <w:jc w:val="both"/>
    </w:pPr>
    <w:rPr>
      <w:rFonts w:ascii="Candara" w:hAnsi="Candara" w:cs="Candara"/>
      <w:i/>
      <w:iCs/>
      <w:spacing w:val="-60"/>
      <w:sz w:val="121"/>
      <w:szCs w:val="121"/>
    </w:rPr>
  </w:style>
  <w:style w:type="character" w:customStyle="1" w:styleId="370">
    <w:name w:val="Основной текст + 37"/>
    <w:aliases w:val="5 pt9,Интервал 0 pt5"/>
    <w:uiPriority w:val="99"/>
    <w:rsid w:val="00545C96"/>
    <w:rPr>
      <w:rFonts w:ascii="Times New Roman" w:hAnsi="Times New Roman" w:cs="Times New Roman"/>
      <w:noProof/>
      <w:spacing w:val="0"/>
      <w:sz w:val="75"/>
      <w:szCs w:val="75"/>
      <w:u w:val="none"/>
      <w:shd w:val="clear" w:color="auto" w:fill="FFFFFF"/>
    </w:rPr>
  </w:style>
  <w:style w:type="character" w:customStyle="1" w:styleId="83">
    <w:name w:val="Основной текст (8)_"/>
    <w:basedOn w:val="a1"/>
    <w:link w:val="84"/>
    <w:rsid w:val="00545C96"/>
    <w:rPr>
      <w:rFonts w:ascii="Courier New" w:eastAsia="Courier New" w:hAnsi="Courier New" w:cs="Courier New"/>
      <w:b/>
      <w:bCs/>
      <w:sz w:val="12"/>
      <w:szCs w:val="12"/>
      <w:shd w:val="clear" w:color="auto" w:fill="FFFFFF"/>
    </w:rPr>
  </w:style>
  <w:style w:type="paragraph" w:customStyle="1" w:styleId="84">
    <w:name w:val="Основной текст (8)"/>
    <w:basedOn w:val="a0"/>
    <w:link w:val="83"/>
    <w:rsid w:val="00545C96"/>
    <w:pPr>
      <w:shd w:val="clear" w:color="auto" w:fill="FFFFFF"/>
      <w:autoSpaceDE/>
      <w:autoSpaceDN/>
      <w:adjustRightInd/>
      <w:spacing w:line="0" w:lineRule="atLeast"/>
      <w:ind w:firstLine="720"/>
      <w:jc w:val="both"/>
    </w:pPr>
    <w:rPr>
      <w:rFonts w:ascii="Courier New" w:eastAsia="Courier New" w:hAnsi="Courier New" w:cs="Courier New"/>
      <w:b/>
      <w:bCs/>
      <w:sz w:val="12"/>
      <w:szCs w:val="12"/>
    </w:rPr>
  </w:style>
  <w:style w:type="character" w:customStyle="1" w:styleId="26pt">
    <w:name w:val="Основной текст (2) + Интервал 6 pt"/>
    <w:basedOn w:val="27"/>
    <w:rsid w:val="00545C96"/>
    <w:rPr>
      <w:rFonts w:ascii="Consolas" w:eastAsia="Consolas" w:hAnsi="Consolas" w:cs="Consolas"/>
      <w:b w:val="0"/>
      <w:bCs w:val="0"/>
      <w:i w:val="0"/>
      <w:iCs w:val="0"/>
      <w:smallCaps w:val="0"/>
      <w:strike w:val="0"/>
      <w:color w:val="000000"/>
      <w:spacing w:val="120"/>
      <w:w w:val="100"/>
      <w:position w:val="0"/>
      <w:sz w:val="21"/>
      <w:szCs w:val="21"/>
      <w:u w:val="none"/>
      <w:shd w:val="clear" w:color="auto" w:fill="FFFFFF"/>
      <w:lang w:val="ru-RU" w:eastAsia="ru-RU" w:bidi="ru-RU"/>
    </w:rPr>
  </w:style>
  <w:style w:type="character" w:customStyle="1" w:styleId="21pt">
    <w:name w:val="Основной текст (2) + Интервал 1 pt"/>
    <w:basedOn w:val="27"/>
    <w:rsid w:val="00545C96"/>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213pt2">
    <w:name w:val="Основной текст (2) + 13 pt"/>
    <w:basedOn w:val="27"/>
    <w:rsid w:val="00545C96"/>
    <w:rPr>
      <w:rFonts w:ascii="Consolas" w:eastAsia="Consolas" w:hAnsi="Consolas" w:cs="Consolas"/>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
    <w:name w:val="Заголовок проекта"/>
    <w:basedOn w:val="a0"/>
    <w:qFormat/>
    <w:rsid w:val="00545C96"/>
    <w:pPr>
      <w:keepNext/>
      <w:pageBreakBefore/>
      <w:widowControl/>
      <w:numPr>
        <w:ilvl w:val="2"/>
        <w:numId w:val="3"/>
      </w:numPr>
      <w:autoSpaceDE/>
      <w:autoSpaceDN/>
      <w:adjustRightInd/>
      <w:spacing w:before="120" w:after="240"/>
      <w:jc w:val="center"/>
      <w:outlineLvl w:val="0"/>
    </w:pPr>
    <w:rPr>
      <w:rFonts w:ascii="Times New Roman" w:hAnsi="Times New Roman"/>
      <w:b/>
      <w:bCs/>
      <w:caps/>
      <w:kern w:val="32"/>
      <w:sz w:val="24"/>
      <w:szCs w:val="26"/>
    </w:rPr>
  </w:style>
  <w:style w:type="paragraph" w:customStyle="1" w:styleId="2f7">
    <w:name w:val="Заголовок2"/>
    <w:basedOn w:val="10"/>
    <w:link w:val="2f8"/>
    <w:qFormat/>
    <w:rsid w:val="00545C96"/>
    <w:pPr>
      <w:widowControl/>
      <w:suppressAutoHyphens/>
      <w:autoSpaceDE/>
      <w:autoSpaceDN/>
      <w:adjustRightInd/>
      <w:jc w:val="center"/>
    </w:pPr>
    <w:rPr>
      <w:rFonts w:ascii="Times New Roman" w:hAnsi="Times New Roman"/>
      <w:sz w:val="28"/>
      <w:szCs w:val="28"/>
      <w:lang w:eastAsia="ar-SA"/>
    </w:rPr>
  </w:style>
  <w:style w:type="character" w:customStyle="1" w:styleId="2f8">
    <w:name w:val="Заголовок2 Знак"/>
    <w:link w:val="2f7"/>
    <w:rsid w:val="00545C96"/>
    <w:rPr>
      <w:rFonts w:ascii="Times New Roman" w:hAnsi="Times New Roman"/>
      <w:b/>
      <w:bCs/>
      <w:kern w:val="32"/>
      <w:sz w:val="28"/>
      <w:szCs w:val="28"/>
      <w:lang w:eastAsia="ar-SA"/>
    </w:rPr>
  </w:style>
  <w:style w:type="paragraph" w:styleId="2f9">
    <w:name w:val="Quote"/>
    <w:basedOn w:val="a0"/>
    <w:next w:val="a0"/>
    <w:link w:val="2fa"/>
    <w:uiPriority w:val="99"/>
    <w:qFormat/>
    <w:rsid w:val="00545C96"/>
    <w:pPr>
      <w:widowControl/>
      <w:autoSpaceDE/>
      <w:autoSpaceDN/>
      <w:adjustRightInd/>
      <w:spacing w:after="200" w:line="276" w:lineRule="auto"/>
    </w:pPr>
    <w:rPr>
      <w:rFonts w:ascii="Calibri" w:hAnsi="Calibri" w:cs="Times New Roman"/>
      <w:i/>
      <w:iCs/>
      <w:color w:val="000000"/>
      <w:sz w:val="22"/>
      <w:szCs w:val="22"/>
    </w:rPr>
  </w:style>
  <w:style w:type="character" w:customStyle="1" w:styleId="2fa">
    <w:name w:val="Цитата 2 Знак"/>
    <w:basedOn w:val="a1"/>
    <w:link w:val="2f9"/>
    <w:uiPriority w:val="99"/>
    <w:rsid w:val="00545C96"/>
    <w:rPr>
      <w:i/>
      <w:iCs/>
      <w:color w:val="000000"/>
      <w:sz w:val="22"/>
      <w:szCs w:val="22"/>
    </w:rPr>
  </w:style>
  <w:style w:type="character" w:customStyle="1" w:styleId="44">
    <w:name w:val="Основной текст4"/>
    <w:rsid w:val="00545C9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53">
    <w:name w:val="Основной текст5"/>
    <w:rsid w:val="00545C96"/>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rPr>
  </w:style>
  <w:style w:type="character" w:customStyle="1" w:styleId="2Exact">
    <w:name w:val="Основной текст (2) Exact"/>
    <w:rsid w:val="00545C96"/>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rsid w:val="00545C96"/>
    <w:rPr>
      <w:rFonts w:ascii="Times New Roman" w:hAnsi="Times New Roman"/>
      <w:sz w:val="28"/>
      <w:szCs w:val="28"/>
      <w:shd w:val="clear" w:color="auto" w:fill="FFFFFF"/>
    </w:rPr>
  </w:style>
  <w:style w:type="character" w:customStyle="1" w:styleId="2Exact1">
    <w:name w:val="Подпись к картинке (2) + Малые прописные Exact"/>
    <w:rsid w:val="00545C96"/>
    <w:rPr>
      <w:rFonts w:ascii="Times New Roman" w:eastAsia="Times New Roman" w:hAnsi="Times New Roman"/>
      <w:smallCaps/>
      <w:color w:val="000000"/>
      <w:spacing w:val="0"/>
      <w:w w:val="100"/>
      <w:position w:val="0"/>
      <w:sz w:val="28"/>
      <w:szCs w:val="28"/>
      <w:u w:val="single"/>
      <w:shd w:val="clear" w:color="auto" w:fill="FFFFFF"/>
      <w:lang w:val="ru-RU" w:eastAsia="ru-RU" w:bidi="ru-RU"/>
    </w:rPr>
  </w:style>
  <w:style w:type="character" w:customStyle="1" w:styleId="3Exact">
    <w:name w:val="Подпись к картинке (3) Exact"/>
    <w:link w:val="3d"/>
    <w:rsid w:val="00545C96"/>
    <w:rPr>
      <w:rFonts w:ascii="Times New Roman" w:hAnsi="Times New Roman"/>
      <w:spacing w:val="-10"/>
      <w:sz w:val="26"/>
      <w:szCs w:val="26"/>
      <w:shd w:val="clear" w:color="auto" w:fill="FFFFFF"/>
    </w:rPr>
  </w:style>
  <w:style w:type="character" w:customStyle="1" w:styleId="Exact1">
    <w:name w:val="Подпись к картинке Exact"/>
    <w:rsid w:val="00545C96"/>
    <w:rPr>
      <w:rFonts w:ascii="Times New Roman" w:hAnsi="Times New Roman"/>
      <w:b/>
      <w:bCs/>
      <w:sz w:val="26"/>
      <w:szCs w:val="26"/>
      <w:shd w:val="clear" w:color="auto" w:fill="FFFFFF"/>
    </w:rPr>
  </w:style>
  <w:style w:type="paragraph" w:customStyle="1" w:styleId="3d">
    <w:name w:val="Подпись к картинке (3)"/>
    <w:basedOn w:val="a0"/>
    <w:link w:val="3Exact"/>
    <w:rsid w:val="00545C96"/>
    <w:pPr>
      <w:shd w:val="clear" w:color="auto" w:fill="FFFFFF"/>
      <w:autoSpaceDE/>
      <w:autoSpaceDN/>
      <w:adjustRightInd/>
      <w:spacing w:before="120" w:line="0" w:lineRule="atLeast"/>
    </w:pPr>
    <w:rPr>
      <w:rFonts w:ascii="Times New Roman" w:hAnsi="Times New Roman" w:cs="Times New Roman"/>
      <w:spacing w:val="-10"/>
      <w:sz w:val="26"/>
      <w:szCs w:val="26"/>
    </w:rPr>
  </w:style>
  <w:style w:type="character" w:customStyle="1" w:styleId="Bodytext4pt">
    <w:name w:val="Body text + 4 pt"/>
    <w:basedOn w:val="a1"/>
    <w:rsid w:val="00545C96"/>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table" w:customStyle="1" w:styleId="3e">
    <w:name w:val="Сетка таблицы3"/>
    <w:basedOn w:val="a2"/>
    <w:next w:val="a8"/>
    <w:uiPriority w:val="59"/>
    <w:rsid w:val="00CB278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Основной текст + Малые прописные"/>
    <w:basedOn w:val="af1"/>
    <w:rsid w:val="0062798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rPr>
  </w:style>
  <w:style w:type="paragraph" w:customStyle="1" w:styleId="102">
    <w:name w:val="Основной текст10"/>
    <w:basedOn w:val="a0"/>
    <w:rsid w:val="00627983"/>
    <w:pPr>
      <w:shd w:val="clear" w:color="auto" w:fill="FFFFFF"/>
      <w:autoSpaceDE/>
      <w:autoSpaceDN/>
      <w:adjustRightInd/>
      <w:spacing w:after="300" w:line="0" w:lineRule="atLeast"/>
      <w:ind w:hanging="720"/>
      <w:jc w:val="both"/>
    </w:pPr>
    <w:rPr>
      <w:rFonts w:ascii="Times New Roman" w:hAnsi="Times New Roman" w:cs="Times New Roman"/>
      <w:color w:val="000000"/>
      <w:sz w:val="21"/>
      <w:szCs w:val="21"/>
    </w:rPr>
  </w:style>
  <w:style w:type="paragraph" w:customStyle="1" w:styleId="64">
    <w:name w:val="Основной текст6"/>
    <w:basedOn w:val="a0"/>
    <w:rsid w:val="00A969D4"/>
    <w:pPr>
      <w:shd w:val="clear" w:color="auto" w:fill="FFFFFF"/>
      <w:autoSpaceDE/>
      <w:autoSpaceDN/>
      <w:adjustRightInd/>
      <w:spacing w:before="480" w:line="370" w:lineRule="exact"/>
      <w:ind w:hanging="340"/>
      <w:jc w:val="both"/>
    </w:pPr>
    <w:rPr>
      <w:rFonts w:ascii="Times New Roman" w:hAnsi="Times New Roman" w:cs="Times New Roman"/>
      <w:color w:val="000000"/>
      <w:sz w:val="27"/>
      <w:szCs w:val="27"/>
    </w:rPr>
  </w:style>
  <w:style w:type="character" w:customStyle="1" w:styleId="115pt">
    <w:name w:val="Основной текст + 11;5 pt"/>
    <w:basedOn w:val="af1"/>
    <w:rsid w:val="00A969D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0pt">
    <w:name w:val="Колонтитул + 10 pt"/>
    <w:basedOn w:val="affff2"/>
    <w:rsid w:val="00B9405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1pt">
    <w:name w:val="Основной текст + 11 pt"/>
    <w:basedOn w:val="af1"/>
    <w:rsid w:val="00B9405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95pt2">
    <w:name w:val="Основной текст + 9;5 pt;Полужирный"/>
    <w:basedOn w:val="af1"/>
    <w:rsid w:val="001A592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4pt150">
    <w:name w:val="Основной текст + Book Antiqua;4 pt;Масштаб 150%"/>
    <w:basedOn w:val="af1"/>
    <w:rsid w:val="001A5922"/>
    <w:rPr>
      <w:rFonts w:ascii="Book Antiqua" w:eastAsia="Book Antiqua" w:hAnsi="Book Antiqua" w:cs="Book Antiqua"/>
      <w:b w:val="0"/>
      <w:bCs w:val="0"/>
      <w:i w:val="0"/>
      <w:iCs w:val="0"/>
      <w:smallCaps w:val="0"/>
      <w:strike w:val="0"/>
      <w:color w:val="000000"/>
      <w:spacing w:val="0"/>
      <w:w w:val="150"/>
      <w:position w:val="0"/>
      <w:sz w:val="8"/>
      <w:szCs w:val="8"/>
      <w:u w:val="none"/>
      <w:shd w:val="clear" w:color="auto" w:fill="FFFFFF"/>
      <w:lang w:val="ru-RU"/>
    </w:rPr>
  </w:style>
  <w:style w:type="character" w:customStyle="1" w:styleId="54">
    <w:name w:val="Заголовок №5_"/>
    <w:basedOn w:val="a1"/>
    <w:link w:val="55"/>
    <w:rsid w:val="00204BB9"/>
    <w:rPr>
      <w:rFonts w:ascii="Times New Roman" w:hAnsi="Times New Roman"/>
      <w:sz w:val="27"/>
      <w:szCs w:val="27"/>
      <w:shd w:val="clear" w:color="auto" w:fill="FFFFFF"/>
    </w:rPr>
  </w:style>
  <w:style w:type="paragraph" w:customStyle="1" w:styleId="55">
    <w:name w:val="Заголовок №5"/>
    <w:basedOn w:val="a0"/>
    <w:link w:val="54"/>
    <w:rsid w:val="00204BB9"/>
    <w:pPr>
      <w:shd w:val="clear" w:color="auto" w:fill="FFFFFF"/>
      <w:autoSpaceDE/>
      <w:autoSpaceDN/>
      <w:adjustRightInd/>
      <w:spacing w:after="360" w:line="370" w:lineRule="exact"/>
      <w:ind w:hanging="4200"/>
      <w:outlineLvl w:val="4"/>
    </w:pPr>
    <w:rPr>
      <w:rFonts w:ascii="Times New Roman" w:hAnsi="Times New Roman" w:cs="Times New Roman"/>
      <w:sz w:val="27"/>
      <w:szCs w:val="27"/>
    </w:rPr>
  </w:style>
  <w:style w:type="character" w:customStyle="1" w:styleId="Georgia9pt">
    <w:name w:val="Основной текст + Georgia;9 pt"/>
    <w:basedOn w:val="af1"/>
    <w:rsid w:val="00204BB9"/>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ru-RU"/>
    </w:rPr>
  </w:style>
  <w:style w:type="character" w:customStyle="1" w:styleId="Georgia9pt0pt">
    <w:name w:val="Основной текст + Georgia;9 pt;Интервал 0 pt"/>
    <w:basedOn w:val="af1"/>
    <w:rsid w:val="00204BB9"/>
    <w:rPr>
      <w:rFonts w:ascii="Georgia" w:eastAsia="Georgia" w:hAnsi="Georgia" w:cs="Georgia"/>
      <w:b w:val="0"/>
      <w:bCs w:val="0"/>
      <w:i w:val="0"/>
      <w:iCs w:val="0"/>
      <w:smallCaps w:val="0"/>
      <w:strike w:val="0"/>
      <w:color w:val="000000"/>
      <w:spacing w:val="10"/>
      <w:w w:val="100"/>
      <w:position w:val="0"/>
      <w:sz w:val="18"/>
      <w:szCs w:val="18"/>
      <w:u w:val="none"/>
      <w:shd w:val="clear" w:color="auto" w:fill="FFFFFF"/>
      <w:lang w:val="en-US"/>
    </w:rPr>
  </w:style>
  <w:style w:type="character" w:customStyle="1" w:styleId="9pt">
    <w:name w:val="Основной текст + 9 pt"/>
    <w:basedOn w:val="af1"/>
    <w:rsid w:val="00204BB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92">
    <w:name w:val="Основной текст (9)_"/>
    <w:basedOn w:val="a1"/>
    <w:rsid w:val="00204BB9"/>
    <w:rPr>
      <w:rFonts w:ascii="Times New Roman" w:eastAsia="Times New Roman" w:hAnsi="Times New Roman" w:cs="Times New Roman"/>
      <w:b/>
      <w:bCs/>
      <w:i w:val="0"/>
      <w:iCs w:val="0"/>
      <w:smallCaps w:val="0"/>
      <w:strike w:val="0"/>
      <w:sz w:val="19"/>
      <w:szCs w:val="19"/>
      <w:u w:val="none"/>
    </w:rPr>
  </w:style>
  <w:style w:type="character" w:customStyle="1" w:styleId="330">
    <w:name w:val="Основной текст (33) + Малые прописные"/>
    <w:basedOn w:val="a1"/>
    <w:rsid w:val="00D76B6A"/>
    <w:rPr>
      <w:rFonts w:ascii="Book Antiqua" w:eastAsia="Book Antiqua" w:hAnsi="Book Antiqua" w:cs="Book Antiqua"/>
      <w:b w:val="0"/>
      <w:bCs w:val="0"/>
      <w:i w:val="0"/>
      <w:iCs w:val="0"/>
      <w:smallCaps/>
      <w:strike w:val="0"/>
      <w:color w:val="000000"/>
      <w:spacing w:val="0"/>
      <w:w w:val="150"/>
      <w:position w:val="0"/>
      <w:sz w:val="8"/>
      <w:szCs w:val="8"/>
      <w:u w:val="none"/>
      <w:lang w:val="en-US"/>
    </w:rPr>
  </w:style>
  <w:style w:type="character" w:customStyle="1" w:styleId="affff8">
    <w:name w:val="Сноска_"/>
    <w:basedOn w:val="a1"/>
    <w:link w:val="affff9"/>
    <w:rsid w:val="00A4264F"/>
    <w:rPr>
      <w:rFonts w:ascii="Times New Roman" w:hAnsi="Times New Roman"/>
      <w:sz w:val="27"/>
      <w:szCs w:val="27"/>
      <w:shd w:val="clear" w:color="auto" w:fill="FFFFFF"/>
    </w:rPr>
  </w:style>
  <w:style w:type="character" w:customStyle="1" w:styleId="affffa">
    <w:name w:val="Основной текст + Полужирный;Курсив"/>
    <w:basedOn w:val="af1"/>
    <w:rsid w:val="00A4264F"/>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Candara9pt">
    <w:name w:val="Основной текст + Candara;9 pt"/>
    <w:basedOn w:val="af1"/>
    <w:rsid w:val="00A4264F"/>
    <w:rPr>
      <w:rFonts w:ascii="Candara" w:eastAsia="Candara" w:hAnsi="Candara" w:cs="Candara"/>
      <w:b w:val="0"/>
      <w:bCs w:val="0"/>
      <w:i w:val="0"/>
      <w:iCs w:val="0"/>
      <w:smallCaps w:val="0"/>
      <w:strike w:val="0"/>
      <w:color w:val="000000"/>
      <w:spacing w:val="0"/>
      <w:w w:val="100"/>
      <w:position w:val="0"/>
      <w:sz w:val="18"/>
      <w:szCs w:val="18"/>
      <w:u w:val="none"/>
      <w:shd w:val="clear" w:color="auto" w:fill="FFFFFF"/>
    </w:rPr>
  </w:style>
  <w:style w:type="paragraph" w:customStyle="1" w:styleId="affff9">
    <w:name w:val="Сноска"/>
    <w:basedOn w:val="a0"/>
    <w:link w:val="affff8"/>
    <w:rsid w:val="00A4264F"/>
    <w:pPr>
      <w:shd w:val="clear" w:color="auto" w:fill="FFFFFF"/>
      <w:autoSpaceDE/>
      <w:autoSpaceDN/>
      <w:adjustRightInd/>
      <w:spacing w:line="0" w:lineRule="atLeast"/>
      <w:jc w:val="both"/>
    </w:pPr>
    <w:rPr>
      <w:rFonts w:ascii="Times New Roman" w:hAnsi="Times New Roman" w:cs="Times New Roman"/>
      <w:sz w:val="27"/>
      <w:szCs w:val="27"/>
    </w:rPr>
  </w:style>
  <w:style w:type="character" w:customStyle="1" w:styleId="74">
    <w:name w:val="Основной текст7"/>
    <w:basedOn w:val="af1"/>
    <w:rsid w:val="00F23D0C"/>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ffffb">
    <w:name w:val="Основной текст + Курсив"/>
    <w:basedOn w:val="af1"/>
    <w:rsid w:val="00F23D0C"/>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65">
    <w:name w:val="Заголовок №6_"/>
    <w:basedOn w:val="a1"/>
    <w:link w:val="66"/>
    <w:rsid w:val="00F23D0C"/>
    <w:rPr>
      <w:rFonts w:ascii="Times New Roman" w:hAnsi="Times New Roman"/>
      <w:sz w:val="27"/>
      <w:szCs w:val="27"/>
      <w:shd w:val="clear" w:color="auto" w:fill="FFFFFF"/>
    </w:rPr>
  </w:style>
  <w:style w:type="paragraph" w:customStyle="1" w:styleId="66">
    <w:name w:val="Заголовок №6"/>
    <w:basedOn w:val="a0"/>
    <w:link w:val="65"/>
    <w:rsid w:val="00F23D0C"/>
    <w:pPr>
      <w:shd w:val="clear" w:color="auto" w:fill="FFFFFF"/>
      <w:autoSpaceDE/>
      <w:autoSpaceDN/>
      <w:adjustRightInd/>
      <w:spacing w:before="300" w:line="370" w:lineRule="exact"/>
      <w:ind w:hanging="3780"/>
      <w:jc w:val="center"/>
      <w:outlineLvl w:val="5"/>
    </w:pPr>
    <w:rPr>
      <w:rFonts w:ascii="Times New Roman" w:hAnsi="Times New Roman" w:cs="Times New Roman"/>
      <w:sz w:val="27"/>
      <w:szCs w:val="27"/>
    </w:rPr>
  </w:style>
  <w:style w:type="character" w:customStyle="1" w:styleId="affffc">
    <w:name w:val="Основной текст + Полужирный"/>
    <w:basedOn w:val="af1"/>
    <w:rsid w:val="00062BC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6">
    <w:name w:val="Подпись к таблице (5)_"/>
    <w:basedOn w:val="a1"/>
    <w:link w:val="57"/>
    <w:rsid w:val="00062BC6"/>
    <w:rPr>
      <w:rFonts w:ascii="Times New Roman" w:hAnsi="Times New Roman"/>
      <w:b/>
      <w:bCs/>
      <w:sz w:val="23"/>
      <w:szCs w:val="23"/>
      <w:shd w:val="clear" w:color="auto" w:fill="FFFFFF"/>
    </w:rPr>
  </w:style>
  <w:style w:type="paragraph" w:customStyle="1" w:styleId="57">
    <w:name w:val="Подпись к таблице (5)"/>
    <w:basedOn w:val="a0"/>
    <w:link w:val="56"/>
    <w:rsid w:val="00062BC6"/>
    <w:pPr>
      <w:shd w:val="clear" w:color="auto" w:fill="FFFFFF"/>
      <w:autoSpaceDE/>
      <w:autoSpaceDN/>
      <w:adjustRightInd/>
      <w:spacing w:line="317" w:lineRule="exact"/>
      <w:ind w:firstLine="720"/>
    </w:pPr>
    <w:rPr>
      <w:rFonts w:ascii="Times New Roman" w:hAnsi="Times New Roman" w:cs="Times New Roman"/>
      <w:b/>
      <w:bCs/>
      <w:sz w:val="23"/>
      <w:szCs w:val="23"/>
    </w:rPr>
  </w:style>
  <w:style w:type="character" w:customStyle="1" w:styleId="67">
    <w:name w:val="Заголовок №6 + Не полужирный;Не курсив"/>
    <w:basedOn w:val="65"/>
    <w:rsid w:val="00062BC6"/>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75">
    <w:name w:val="Основной текст (7) + Курсив"/>
    <w:basedOn w:val="71"/>
    <w:rsid w:val="00062BC6"/>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rPr>
  </w:style>
  <w:style w:type="character" w:customStyle="1" w:styleId="85">
    <w:name w:val="Основной текст (8) + Курсив"/>
    <w:basedOn w:val="83"/>
    <w:rsid w:val="00062BC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2pt">
    <w:name w:val="Основной текст + Интервал 2 pt"/>
    <w:basedOn w:val="af1"/>
    <w:rsid w:val="00062BC6"/>
    <w:rPr>
      <w:rFonts w:ascii="Times New Roman" w:eastAsia="Times New Roman" w:hAnsi="Times New Roman" w:cs="Times New Roman"/>
      <w:b w:val="0"/>
      <w:bCs w:val="0"/>
      <w:i w:val="0"/>
      <w:iCs w:val="0"/>
      <w:smallCaps w:val="0"/>
      <w:strike w:val="0"/>
      <w:color w:val="000000"/>
      <w:spacing w:val="50"/>
      <w:w w:val="100"/>
      <w:position w:val="0"/>
      <w:sz w:val="27"/>
      <w:szCs w:val="27"/>
      <w:u w:val="none"/>
      <w:shd w:val="clear" w:color="auto" w:fill="FFFFFF"/>
      <w:lang w:val="ru-RU"/>
    </w:rPr>
  </w:style>
  <w:style w:type="character" w:customStyle="1" w:styleId="93">
    <w:name w:val="Основной текст (9) + Не курсив"/>
    <w:basedOn w:val="92"/>
    <w:rsid w:val="00062BC6"/>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055pt">
    <w:name w:val="Основной текст (10) + 5;5 pt;Не курсив"/>
    <w:basedOn w:val="100"/>
    <w:rsid w:val="00062BC6"/>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ru-RU"/>
    </w:rPr>
  </w:style>
  <w:style w:type="character" w:customStyle="1" w:styleId="111">
    <w:name w:val="Основной текст (11)_"/>
    <w:basedOn w:val="a1"/>
    <w:link w:val="112"/>
    <w:rsid w:val="00062BC6"/>
    <w:rPr>
      <w:rFonts w:ascii="Times New Roman" w:hAnsi="Times New Roman"/>
      <w:i/>
      <w:iCs/>
      <w:sz w:val="14"/>
      <w:szCs w:val="14"/>
      <w:shd w:val="clear" w:color="auto" w:fill="FFFFFF"/>
      <w:lang w:val="en-US"/>
    </w:rPr>
  </w:style>
  <w:style w:type="character" w:customStyle="1" w:styleId="1111pt">
    <w:name w:val="Основной текст (11) + 11 pt;Не курсив"/>
    <w:basedOn w:val="111"/>
    <w:rsid w:val="00062BC6"/>
    <w:rPr>
      <w:rFonts w:ascii="Times New Roman" w:hAnsi="Times New Roman"/>
      <w:i/>
      <w:iCs/>
      <w:color w:val="000000"/>
      <w:spacing w:val="0"/>
      <w:w w:val="100"/>
      <w:position w:val="0"/>
      <w:sz w:val="22"/>
      <w:szCs w:val="22"/>
      <w:shd w:val="clear" w:color="auto" w:fill="FFFFFF"/>
      <w:lang w:val="ru-RU"/>
    </w:rPr>
  </w:style>
  <w:style w:type="character" w:customStyle="1" w:styleId="120">
    <w:name w:val="Основной текст (12)_"/>
    <w:basedOn w:val="a1"/>
    <w:link w:val="121"/>
    <w:rsid w:val="00062BC6"/>
    <w:rPr>
      <w:rFonts w:ascii="Times New Roman" w:hAnsi="Times New Roman"/>
      <w:sz w:val="22"/>
      <w:szCs w:val="22"/>
      <w:shd w:val="clear" w:color="auto" w:fill="FFFFFF"/>
    </w:rPr>
  </w:style>
  <w:style w:type="character" w:customStyle="1" w:styleId="127pt">
    <w:name w:val="Основной текст (12) + 7 pt;Курсив"/>
    <w:basedOn w:val="120"/>
    <w:rsid w:val="00062BC6"/>
    <w:rPr>
      <w:rFonts w:ascii="Times New Roman" w:hAnsi="Times New Roman"/>
      <w:i/>
      <w:iCs/>
      <w:color w:val="000000"/>
      <w:spacing w:val="0"/>
      <w:w w:val="100"/>
      <w:position w:val="0"/>
      <w:sz w:val="14"/>
      <w:szCs w:val="14"/>
      <w:shd w:val="clear" w:color="auto" w:fill="FFFFFF"/>
      <w:lang w:val="ru-RU"/>
    </w:rPr>
  </w:style>
  <w:style w:type="character" w:customStyle="1" w:styleId="127pt0">
    <w:name w:val="Основной текст (12) + 7 pt;Курсив;Малые прописные"/>
    <w:basedOn w:val="120"/>
    <w:rsid w:val="00062BC6"/>
    <w:rPr>
      <w:rFonts w:ascii="Times New Roman" w:hAnsi="Times New Roman"/>
      <w:i/>
      <w:iCs/>
      <w:smallCaps/>
      <w:color w:val="000000"/>
      <w:spacing w:val="0"/>
      <w:w w:val="100"/>
      <w:position w:val="0"/>
      <w:sz w:val="14"/>
      <w:szCs w:val="14"/>
      <w:shd w:val="clear" w:color="auto" w:fill="FFFFFF"/>
      <w:lang w:val="ru-RU"/>
    </w:rPr>
  </w:style>
  <w:style w:type="character" w:customStyle="1" w:styleId="130">
    <w:name w:val="Основной текст (13)_"/>
    <w:basedOn w:val="a1"/>
    <w:link w:val="131"/>
    <w:rsid w:val="00062BC6"/>
    <w:rPr>
      <w:rFonts w:ascii="Times New Roman" w:hAnsi="Times New Roman"/>
      <w:i/>
      <w:iCs/>
      <w:spacing w:val="50"/>
      <w:sz w:val="23"/>
      <w:szCs w:val="23"/>
      <w:shd w:val="clear" w:color="auto" w:fill="FFFFFF"/>
    </w:rPr>
  </w:style>
  <w:style w:type="character" w:customStyle="1" w:styleId="130pt">
    <w:name w:val="Основной текст (13) + Не курсив;Интервал 0 pt"/>
    <w:basedOn w:val="130"/>
    <w:rsid w:val="00062BC6"/>
    <w:rPr>
      <w:rFonts w:ascii="Times New Roman" w:hAnsi="Times New Roman"/>
      <w:i/>
      <w:iCs/>
      <w:color w:val="000000"/>
      <w:spacing w:val="0"/>
      <w:w w:val="100"/>
      <w:position w:val="0"/>
      <w:sz w:val="23"/>
      <w:szCs w:val="23"/>
      <w:shd w:val="clear" w:color="auto" w:fill="FFFFFF"/>
      <w:lang w:val="ru-RU"/>
    </w:rPr>
  </w:style>
  <w:style w:type="character" w:customStyle="1" w:styleId="10115pt2pt">
    <w:name w:val="Основной текст (10) + 11;5 pt;Интервал 2 pt"/>
    <w:basedOn w:val="100"/>
    <w:rsid w:val="00062BC6"/>
    <w:rPr>
      <w:rFonts w:ascii="Times New Roman" w:eastAsia="Times New Roman" w:hAnsi="Times New Roman" w:cs="Times New Roman"/>
      <w:b w:val="0"/>
      <w:bCs w:val="0"/>
      <w:i/>
      <w:iCs/>
      <w:smallCaps w:val="0"/>
      <w:strike w:val="0"/>
      <w:color w:val="000000"/>
      <w:spacing w:val="50"/>
      <w:w w:val="100"/>
      <w:position w:val="0"/>
      <w:sz w:val="23"/>
      <w:szCs w:val="23"/>
      <w:u w:val="none"/>
      <w:shd w:val="clear" w:color="auto" w:fill="FFFFFF"/>
    </w:rPr>
  </w:style>
  <w:style w:type="character" w:customStyle="1" w:styleId="10115pt">
    <w:name w:val="Основной текст (10) + 11;5 pt;Не курсив"/>
    <w:basedOn w:val="100"/>
    <w:rsid w:val="00062BC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141">
    <w:name w:val="Основной текст (14)_"/>
    <w:basedOn w:val="a1"/>
    <w:link w:val="142"/>
    <w:rsid w:val="00062BC6"/>
    <w:rPr>
      <w:rFonts w:ascii="Times New Roman" w:hAnsi="Times New Roman"/>
      <w:b/>
      <w:bCs/>
      <w:i/>
      <w:iCs/>
      <w:sz w:val="21"/>
      <w:szCs w:val="21"/>
      <w:shd w:val="clear" w:color="auto" w:fill="FFFFFF"/>
    </w:rPr>
  </w:style>
  <w:style w:type="character" w:customStyle="1" w:styleId="143">
    <w:name w:val="Основной текст (14) + Малые прописные"/>
    <w:basedOn w:val="141"/>
    <w:rsid w:val="00062BC6"/>
    <w:rPr>
      <w:rFonts w:ascii="Times New Roman" w:hAnsi="Times New Roman"/>
      <w:b/>
      <w:bCs/>
      <w:i/>
      <w:iCs/>
      <w:smallCaps/>
      <w:color w:val="000000"/>
      <w:spacing w:val="0"/>
      <w:w w:val="100"/>
      <w:position w:val="0"/>
      <w:sz w:val="21"/>
      <w:szCs w:val="21"/>
      <w:shd w:val="clear" w:color="auto" w:fill="FFFFFF"/>
    </w:rPr>
  </w:style>
  <w:style w:type="character" w:customStyle="1" w:styleId="14BookmanOldStyle10pt0pt">
    <w:name w:val="Основной текст (14) + Bookman Old Style;10 pt;Не курсив;Интервал 0 pt"/>
    <w:basedOn w:val="141"/>
    <w:rsid w:val="00062BC6"/>
    <w:rPr>
      <w:rFonts w:ascii="Bookman Old Style" w:eastAsia="Bookman Old Style" w:hAnsi="Bookman Old Style" w:cs="Bookman Old Style"/>
      <w:b/>
      <w:bCs/>
      <w:i/>
      <w:iCs/>
      <w:color w:val="000000"/>
      <w:spacing w:val="10"/>
      <w:w w:val="100"/>
      <w:position w:val="0"/>
      <w:sz w:val="20"/>
      <w:szCs w:val="20"/>
      <w:shd w:val="clear" w:color="auto" w:fill="FFFFFF"/>
      <w:lang w:val="ru-RU"/>
    </w:rPr>
  </w:style>
  <w:style w:type="paragraph" w:customStyle="1" w:styleId="112">
    <w:name w:val="Основной текст (11)"/>
    <w:basedOn w:val="a0"/>
    <w:link w:val="111"/>
    <w:rsid w:val="00062BC6"/>
    <w:pPr>
      <w:shd w:val="clear" w:color="auto" w:fill="FFFFFF"/>
      <w:autoSpaceDE/>
      <w:autoSpaceDN/>
      <w:adjustRightInd/>
      <w:spacing w:before="120" w:line="413" w:lineRule="exact"/>
      <w:jc w:val="center"/>
    </w:pPr>
    <w:rPr>
      <w:rFonts w:ascii="Times New Roman" w:hAnsi="Times New Roman" w:cs="Times New Roman"/>
      <w:i/>
      <w:iCs/>
      <w:sz w:val="14"/>
      <w:szCs w:val="14"/>
      <w:lang w:val="en-US"/>
    </w:rPr>
  </w:style>
  <w:style w:type="paragraph" w:customStyle="1" w:styleId="121">
    <w:name w:val="Основной текст (12)"/>
    <w:basedOn w:val="a0"/>
    <w:link w:val="120"/>
    <w:rsid w:val="00062BC6"/>
    <w:pPr>
      <w:shd w:val="clear" w:color="auto" w:fill="FFFFFF"/>
      <w:autoSpaceDE/>
      <w:autoSpaceDN/>
      <w:adjustRightInd/>
      <w:spacing w:line="413" w:lineRule="exact"/>
      <w:jc w:val="both"/>
    </w:pPr>
    <w:rPr>
      <w:rFonts w:ascii="Times New Roman" w:hAnsi="Times New Roman" w:cs="Times New Roman"/>
      <w:sz w:val="22"/>
      <w:szCs w:val="22"/>
    </w:rPr>
  </w:style>
  <w:style w:type="paragraph" w:customStyle="1" w:styleId="131">
    <w:name w:val="Основной текст (13)"/>
    <w:basedOn w:val="a0"/>
    <w:link w:val="130"/>
    <w:rsid w:val="00062BC6"/>
    <w:pPr>
      <w:shd w:val="clear" w:color="auto" w:fill="FFFFFF"/>
      <w:autoSpaceDE/>
      <w:autoSpaceDN/>
      <w:adjustRightInd/>
      <w:spacing w:before="120" w:line="0" w:lineRule="atLeast"/>
      <w:jc w:val="both"/>
    </w:pPr>
    <w:rPr>
      <w:rFonts w:ascii="Times New Roman" w:hAnsi="Times New Roman" w:cs="Times New Roman"/>
      <w:i/>
      <w:iCs/>
      <w:spacing w:val="50"/>
      <w:sz w:val="23"/>
      <w:szCs w:val="23"/>
    </w:rPr>
  </w:style>
  <w:style w:type="paragraph" w:customStyle="1" w:styleId="142">
    <w:name w:val="Основной текст (14)"/>
    <w:basedOn w:val="a0"/>
    <w:link w:val="141"/>
    <w:rsid w:val="00062BC6"/>
    <w:pPr>
      <w:shd w:val="clear" w:color="auto" w:fill="FFFFFF"/>
      <w:autoSpaceDE/>
      <w:autoSpaceDN/>
      <w:adjustRightInd/>
      <w:spacing w:before="120" w:after="120" w:line="0" w:lineRule="atLeast"/>
      <w:jc w:val="both"/>
    </w:pPr>
    <w:rPr>
      <w:rFonts w:ascii="Times New Roman" w:hAnsi="Times New Roman" w:cs="Times New Roman"/>
      <w:b/>
      <w:bCs/>
      <w:i/>
      <w:iCs/>
      <w:sz w:val="21"/>
      <w:szCs w:val="21"/>
    </w:rPr>
  </w:style>
  <w:style w:type="character" w:customStyle="1" w:styleId="115pt0">
    <w:name w:val="Основной текст + 11;5 pt;Полужирный"/>
    <w:basedOn w:val="af1"/>
    <w:rsid w:val="00062BC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Consolas65pt">
    <w:name w:val="Основной текст + Consolas;6;5 pt"/>
    <w:basedOn w:val="af1"/>
    <w:rsid w:val="00062BC6"/>
    <w:rPr>
      <w:rFonts w:ascii="Consolas" w:eastAsia="Consolas" w:hAnsi="Consolas" w:cs="Consolas"/>
      <w:b w:val="0"/>
      <w:bCs w:val="0"/>
      <w:i w:val="0"/>
      <w:iCs w:val="0"/>
      <w:smallCaps w:val="0"/>
      <w:strike w:val="0"/>
      <w:color w:val="000000"/>
      <w:spacing w:val="0"/>
      <w:w w:val="100"/>
      <w:position w:val="0"/>
      <w:sz w:val="13"/>
      <w:szCs w:val="13"/>
      <w:u w:val="none"/>
      <w:shd w:val="clear" w:color="auto" w:fill="FFFFFF"/>
    </w:rPr>
  </w:style>
  <w:style w:type="character" w:customStyle="1" w:styleId="3f">
    <w:name w:val="Подпись к таблице (3)_"/>
    <w:basedOn w:val="a1"/>
    <w:rsid w:val="00EA61FC"/>
    <w:rPr>
      <w:rFonts w:ascii="Times New Roman" w:eastAsia="Times New Roman" w:hAnsi="Times New Roman" w:cs="Times New Roman"/>
      <w:b w:val="0"/>
      <w:bCs w:val="0"/>
      <w:i w:val="0"/>
      <w:iCs w:val="0"/>
      <w:smallCaps w:val="0"/>
      <w:strike w:val="0"/>
      <w:sz w:val="27"/>
      <w:szCs w:val="27"/>
      <w:u w:val="none"/>
    </w:rPr>
  </w:style>
  <w:style w:type="character" w:customStyle="1" w:styleId="3f0">
    <w:name w:val="Подпись к таблице (3)"/>
    <w:basedOn w:val="3f"/>
    <w:rsid w:val="00EA61F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2pt">
    <w:name w:val="Основной текст + 11;5 pt;Курсив;Интервал -2 pt"/>
    <w:basedOn w:val="af1"/>
    <w:rsid w:val="00EA61FC"/>
    <w:rPr>
      <w:rFonts w:ascii="Times New Roman" w:eastAsia="Times New Roman" w:hAnsi="Times New Roman" w:cs="Times New Roman"/>
      <w:b w:val="0"/>
      <w:bCs w:val="0"/>
      <w:i/>
      <w:iCs/>
      <w:smallCaps w:val="0"/>
      <w:strike w:val="0"/>
      <w:color w:val="000000"/>
      <w:spacing w:val="-50"/>
      <w:w w:val="100"/>
      <w:position w:val="0"/>
      <w:sz w:val="23"/>
      <w:szCs w:val="23"/>
      <w:u w:val="none"/>
      <w:shd w:val="clear" w:color="auto" w:fill="FFFFFF"/>
      <w:lang w:val="ru-RU"/>
    </w:rPr>
  </w:style>
  <w:style w:type="paragraph" w:customStyle="1" w:styleId="3f1">
    <w:name w:val="заголовок 3"/>
    <w:basedOn w:val="a0"/>
    <w:next w:val="a0"/>
    <w:rsid w:val="00B6156E"/>
    <w:pPr>
      <w:keepNext/>
      <w:autoSpaceDE/>
      <w:autoSpaceDN/>
      <w:adjustRightInd/>
      <w:ind w:firstLine="720"/>
      <w:jc w:val="both"/>
      <w:outlineLvl w:val="2"/>
    </w:pPr>
    <w:rPr>
      <w:rFonts w:ascii="Times New Roman" w:hAnsi="Times New Roman" w:cs="Times New Roman"/>
      <w:b/>
      <w:i/>
      <w:snapToGrid w:val="0"/>
      <w:sz w:val="28"/>
    </w:rPr>
  </w:style>
  <w:style w:type="paragraph" w:customStyle="1" w:styleId="Default">
    <w:name w:val="Default"/>
    <w:rsid w:val="00B6156E"/>
    <w:pPr>
      <w:autoSpaceDE w:val="0"/>
      <w:autoSpaceDN w:val="0"/>
      <w:adjustRightInd w:val="0"/>
    </w:pPr>
    <w:rPr>
      <w:rFonts w:ascii="Times New Roman PSMT" w:hAnsi="Times New Roman PSMT" w:cs="Times New Roman PSMT"/>
      <w:color w:val="000000"/>
      <w:sz w:val="24"/>
      <w:szCs w:val="24"/>
    </w:rPr>
  </w:style>
  <w:style w:type="character" w:customStyle="1" w:styleId="2fb">
    <w:name w:val="Заголовок 2_мой"/>
    <w:qFormat/>
    <w:rsid w:val="00F820AC"/>
    <w:rPr>
      <w:rFonts w:ascii="Times New Roman" w:hAnsi="Times New Roman"/>
      <w:b/>
      <w:bCs/>
      <w:sz w:val="28"/>
      <w:szCs w:val="26"/>
    </w:rPr>
  </w:style>
  <w:style w:type="paragraph" w:customStyle="1" w:styleId="3f2">
    <w:name w:val="Уровень 3"/>
    <w:basedOn w:val="a0"/>
    <w:link w:val="3f3"/>
    <w:qFormat/>
    <w:rsid w:val="00366B4A"/>
    <w:pPr>
      <w:widowControl/>
      <w:autoSpaceDE/>
      <w:autoSpaceDN/>
      <w:adjustRightInd/>
      <w:spacing w:before="600" w:after="240"/>
      <w:ind w:left="709"/>
      <w:outlineLvl w:val="2"/>
    </w:pPr>
    <w:rPr>
      <w:rFonts w:ascii="Times New Roman" w:eastAsia="Calibri" w:hAnsi="Times New Roman" w:cs="Times New Roman"/>
      <w:b/>
      <w:sz w:val="28"/>
      <w:szCs w:val="22"/>
      <w:lang w:eastAsia="en-US"/>
    </w:rPr>
  </w:style>
  <w:style w:type="character" w:customStyle="1" w:styleId="3f3">
    <w:name w:val="Уровень 3 Знак"/>
    <w:link w:val="3f2"/>
    <w:rsid w:val="00366B4A"/>
    <w:rPr>
      <w:rFonts w:ascii="Times New Roman" w:eastAsia="Calibri" w:hAnsi="Times New Roman"/>
      <w:b/>
      <w:sz w:val="28"/>
      <w:szCs w:val="22"/>
      <w:lang w:eastAsia="en-US"/>
    </w:rPr>
  </w:style>
  <w:style w:type="character" w:customStyle="1" w:styleId="af7">
    <w:name w:val="Абзац списка Знак"/>
    <w:link w:val="af6"/>
    <w:uiPriority w:val="34"/>
    <w:rsid w:val="00366B4A"/>
    <w:rPr>
      <w:rFonts w:asciiTheme="minorHAnsi" w:eastAsiaTheme="minorHAnsi" w:hAnsiTheme="minorHAnsi" w:cstheme="minorBidi"/>
      <w:sz w:val="22"/>
      <w:szCs w:val="22"/>
      <w:lang w:eastAsia="en-US"/>
    </w:rPr>
  </w:style>
  <w:style w:type="paragraph" w:customStyle="1" w:styleId="xl39">
    <w:name w:val="xl39"/>
    <w:basedOn w:val="a0"/>
    <w:rsid w:val="00366B4A"/>
    <w:pPr>
      <w:widowControl/>
      <w:pBdr>
        <w:left w:val="single" w:sz="4" w:space="0" w:color="auto"/>
        <w:right w:val="single" w:sz="4" w:space="0" w:color="auto"/>
      </w:pBdr>
      <w:autoSpaceDE/>
      <w:autoSpaceDN/>
      <w:adjustRightInd/>
      <w:spacing w:before="100" w:beforeAutospacing="1" w:after="100" w:afterAutospacing="1"/>
      <w:jc w:val="both"/>
    </w:pPr>
    <w:rPr>
      <w:rFonts w:ascii="Arial Unicode MS" w:eastAsia="Arial Unicode MS" w:hAnsi="Arial Unicode MS" w:cs="Arial Unicode MS"/>
      <w:sz w:val="28"/>
      <w:szCs w:val="24"/>
    </w:rPr>
  </w:style>
  <w:style w:type="paragraph" w:customStyle="1" w:styleId="xl42">
    <w:name w:val="xl42"/>
    <w:basedOn w:val="a0"/>
    <w:rsid w:val="00366B4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Unicode MS" w:eastAsia="Arial Unicode MS" w:hAnsi="Arial Unicode MS" w:cs="Arial Unicode MS"/>
      <w:sz w:val="28"/>
      <w:szCs w:val="24"/>
    </w:rPr>
  </w:style>
  <w:style w:type="paragraph" w:customStyle="1" w:styleId="210">
    <w:name w:val="Основной текст с отступом 21"/>
    <w:basedOn w:val="a0"/>
    <w:rsid w:val="00366B4A"/>
    <w:pPr>
      <w:widowControl/>
      <w:suppressAutoHyphens/>
      <w:autoSpaceDE/>
      <w:autoSpaceDN/>
      <w:adjustRightInd/>
      <w:spacing w:line="360" w:lineRule="auto"/>
      <w:ind w:firstLine="567"/>
      <w:jc w:val="both"/>
    </w:pPr>
    <w:rPr>
      <w:rFonts w:ascii="Times New Roman" w:hAnsi="Times New Roman" w:cs="Times New Roman"/>
      <w:sz w:val="26"/>
      <w:lang w:eastAsia="ar-SA"/>
    </w:rPr>
  </w:style>
  <w:style w:type="paragraph" w:customStyle="1" w:styleId="311">
    <w:name w:val="Основной текст с отступом 31"/>
    <w:basedOn w:val="a0"/>
    <w:rsid w:val="00366B4A"/>
    <w:pPr>
      <w:widowControl/>
      <w:suppressAutoHyphens/>
      <w:autoSpaceDE/>
      <w:autoSpaceDN/>
      <w:adjustRightInd/>
      <w:spacing w:line="360" w:lineRule="auto"/>
      <w:ind w:firstLine="720"/>
      <w:jc w:val="both"/>
    </w:pPr>
    <w:rPr>
      <w:rFonts w:ascii="Times New Roman" w:hAnsi="Times New Roman" w:cs="Times New Roman"/>
      <w:sz w:val="26"/>
      <w:lang w:eastAsia="ar-SA"/>
    </w:rPr>
  </w:style>
  <w:style w:type="paragraph" w:styleId="affffd">
    <w:name w:val="TOC Heading"/>
    <w:basedOn w:val="10"/>
    <w:next w:val="a0"/>
    <w:uiPriority w:val="99"/>
    <w:unhideWhenUsed/>
    <w:qFormat/>
    <w:rsid w:val="00366B4A"/>
    <w:pPr>
      <w:keepLines/>
      <w:widowControl/>
      <w:autoSpaceDE/>
      <w:autoSpaceDN/>
      <w:adjustRightInd/>
      <w:spacing w:before="480" w:after="0" w:line="276" w:lineRule="auto"/>
      <w:ind w:firstLine="709"/>
      <w:outlineLvl w:val="9"/>
    </w:pPr>
    <w:rPr>
      <w:caps/>
      <w:color w:val="365F91"/>
      <w:kern w:val="0"/>
      <w:sz w:val="28"/>
      <w:szCs w:val="28"/>
      <w:lang w:eastAsia="en-US"/>
    </w:rPr>
  </w:style>
  <w:style w:type="paragraph" w:styleId="3f4">
    <w:name w:val="toc 3"/>
    <w:basedOn w:val="a0"/>
    <w:next w:val="a0"/>
    <w:autoRedefine/>
    <w:uiPriority w:val="99"/>
    <w:unhideWhenUsed/>
    <w:qFormat/>
    <w:rsid w:val="00366B4A"/>
    <w:pPr>
      <w:widowControl/>
      <w:autoSpaceDE/>
      <w:autoSpaceDN/>
      <w:adjustRightInd/>
      <w:ind w:left="480"/>
      <w:jc w:val="both"/>
    </w:pPr>
    <w:rPr>
      <w:rFonts w:ascii="Calibri" w:hAnsi="Calibri" w:cs="Calibri"/>
      <w:i/>
      <w:iCs/>
    </w:rPr>
  </w:style>
  <w:style w:type="paragraph" w:styleId="45">
    <w:name w:val="toc 4"/>
    <w:basedOn w:val="a0"/>
    <w:next w:val="a0"/>
    <w:autoRedefine/>
    <w:uiPriority w:val="39"/>
    <w:unhideWhenUsed/>
    <w:rsid w:val="00366B4A"/>
    <w:pPr>
      <w:widowControl/>
      <w:autoSpaceDE/>
      <w:autoSpaceDN/>
      <w:adjustRightInd/>
      <w:ind w:left="720"/>
      <w:jc w:val="both"/>
    </w:pPr>
    <w:rPr>
      <w:rFonts w:ascii="Calibri" w:hAnsi="Calibri" w:cs="Calibri"/>
      <w:sz w:val="18"/>
      <w:szCs w:val="18"/>
    </w:rPr>
  </w:style>
  <w:style w:type="paragraph" w:styleId="58">
    <w:name w:val="toc 5"/>
    <w:basedOn w:val="a0"/>
    <w:next w:val="a0"/>
    <w:autoRedefine/>
    <w:uiPriority w:val="39"/>
    <w:unhideWhenUsed/>
    <w:rsid w:val="00366B4A"/>
    <w:pPr>
      <w:widowControl/>
      <w:autoSpaceDE/>
      <w:autoSpaceDN/>
      <w:adjustRightInd/>
      <w:ind w:left="960"/>
      <w:jc w:val="both"/>
    </w:pPr>
    <w:rPr>
      <w:rFonts w:ascii="Calibri" w:hAnsi="Calibri" w:cs="Calibri"/>
      <w:sz w:val="18"/>
      <w:szCs w:val="18"/>
    </w:rPr>
  </w:style>
  <w:style w:type="paragraph" w:styleId="68">
    <w:name w:val="toc 6"/>
    <w:basedOn w:val="a0"/>
    <w:next w:val="a0"/>
    <w:autoRedefine/>
    <w:uiPriority w:val="39"/>
    <w:unhideWhenUsed/>
    <w:rsid w:val="00366B4A"/>
    <w:pPr>
      <w:widowControl/>
      <w:autoSpaceDE/>
      <w:autoSpaceDN/>
      <w:adjustRightInd/>
      <w:ind w:left="1200"/>
      <w:jc w:val="both"/>
    </w:pPr>
    <w:rPr>
      <w:rFonts w:ascii="Calibri" w:hAnsi="Calibri" w:cs="Calibri"/>
      <w:sz w:val="18"/>
      <w:szCs w:val="18"/>
    </w:rPr>
  </w:style>
  <w:style w:type="paragraph" w:styleId="76">
    <w:name w:val="toc 7"/>
    <w:basedOn w:val="a0"/>
    <w:next w:val="a0"/>
    <w:autoRedefine/>
    <w:uiPriority w:val="39"/>
    <w:unhideWhenUsed/>
    <w:rsid w:val="00366B4A"/>
    <w:pPr>
      <w:widowControl/>
      <w:autoSpaceDE/>
      <w:autoSpaceDN/>
      <w:adjustRightInd/>
      <w:ind w:left="1440"/>
      <w:jc w:val="both"/>
    </w:pPr>
    <w:rPr>
      <w:rFonts w:ascii="Calibri" w:hAnsi="Calibri" w:cs="Calibri"/>
      <w:sz w:val="18"/>
      <w:szCs w:val="18"/>
    </w:rPr>
  </w:style>
  <w:style w:type="paragraph" w:styleId="86">
    <w:name w:val="toc 8"/>
    <w:basedOn w:val="a0"/>
    <w:next w:val="a0"/>
    <w:autoRedefine/>
    <w:uiPriority w:val="39"/>
    <w:unhideWhenUsed/>
    <w:rsid w:val="00366B4A"/>
    <w:pPr>
      <w:widowControl/>
      <w:autoSpaceDE/>
      <w:autoSpaceDN/>
      <w:adjustRightInd/>
      <w:ind w:left="1680"/>
      <w:jc w:val="both"/>
    </w:pPr>
    <w:rPr>
      <w:rFonts w:ascii="Calibri" w:hAnsi="Calibri" w:cs="Calibri"/>
      <w:sz w:val="18"/>
      <w:szCs w:val="18"/>
    </w:rPr>
  </w:style>
  <w:style w:type="paragraph" w:styleId="94">
    <w:name w:val="toc 9"/>
    <w:basedOn w:val="a0"/>
    <w:next w:val="a0"/>
    <w:autoRedefine/>
    <w:uiPriority w:val="39"/>
    <w:unhideWhenUsed/>
    <w:rsid w:val="00366B4A"/>
    <w:pPr>
      <w:widowControl/>
      <w:autoSpaceDE/>
      <w:autoSpaceDN/>
      <w:adjustRightInd/>
      <w:ind w:left="1920"/>
      <w:jc w:val="both"/>
    </w:pPr>
    <w:rPr>
      <w:rFonts w:ascii="Calibri" w:hAnsi="Calibri" w:cs="Calibri"/>
      <w:sz w:val="18"/>
      <w:szCs w:val="18"/>
    </w:rPr>
  </w:style>
  <w:style w:type="paragraph" w:customStyle="1" w:styleId="affffe">
    <w:name w:val="Ведение"/>
    <w:basedOn w:val="2"/>
    <w:qFormat/>
    <w:rsid w:val="00366B4A"/>
    <w:pPr>
      <w:autoSpaceDE/>
      <w:autoSpaceDN/>
      <w:spacing w:before="120" w:after="120"/>
      <w:ind w:firstLine="708"/>
      <w:jc w:val="both"/>
    </w:pPr>
    <w:rPr>
      <w:bCs w:val="0"/>
      <w:i w:val="0"/>
      <w:iCs w:val="0"/>
      <w:snapToGrid w:val="0"/>
      <w:spacing w:val="20"/>
      <w:sz w:val="28"/>
      <w:szCs w:val="20"/>
    </w:rPr>
  </w:style>
  <w:style w:type="paragraph" w:customStyle="1" w:styleId="afffff">
    <w:name w:val="Оглавление"/>
    <w:basedOn w:val="a0"/>
    <w:autoRedefine/>
    <w:qFormat/>
    <w:rsid w:val="00366B4A"/>
    <w:pPr>
      <w:widowControl/>
      <w:autoSpaceDE/>
      <w:autoSpaceDN/>
      <w:adjustRightInd/>
      <w:jc w:val="center"/>
    </w:pPr>
    <w:rPr>
      <w:rFonts w:ascii="Times New Roman" w:hAnsi="Times New Roman" w:cs="Times New Roman"/>
      <w:b/>
      <w:caps/>
      <w:sz w:val="28"/>
      <w:szCs w:val="28"/>
    </w:rPr>
  </w:style>
  <w:style w:type="character" w:customStyle="1" w:styleId="211">
    <w:name w:val="Заголовок 21 Знак"/>
    <w:rsid w:val="00366B4A"/>
    <w:rPr>
      <w:b/>
      <w:noProof w:val="0"/>
      <w:snapToGrid w:val="0"/>
      <w:spacing w:val="20"/>
      <w:sz w:val="22"/>
      <w:lang w:val="ru-RU" w:eastAsia="ru-RU" w:bidi="ar-SA"/>
    </w:rPr>
  </w:style>
  <w:style w:type="paragraph" w:customStyle="1" w:styleId="1f9">
    <w:name w:val="Стиль1"/>
    <w:basedOn w:val="a0"/>
    <w:next w:val="5"/>
    <w:link w:val="1fa"/>
    <w:autoRedefine/>
    <w:uiPriority w:val="99"/>
    <w:rsid w:val="00366B4A"/>
    <w:pPr>
      <w:widowControl/>
      <w:autoSpaceDE/>
      <w:autoSpaceDN/>
      <w:adjustRightInd/>
      <w:ind w:firstLine="720"/>
      <w:jc w:val="both"/>
    </w:pPr>
    <w:rPr>
      <w:rFonts w:ascii="Times New Roman" w:hAnsi="Times New Roman" w:cs="Times New Roman"/>
      <w:sz w:val="22"/>
      <w:szCs w:val="24"/>
    </w:rPr>
  </w:style>
  <w:style w:type="paragraph" w:customStyle="1" w:styleId="xl24">
    <w:name w:val="xl24"/>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25">
    <w:name w:val="xl25"/>
    <w:basedOn w:val="a0"/>
    <w:rsid w:val="00366B4A"/>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26">
    <w:name w:val="xl26"/>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27">
    <w:name w:val="xl27"/>
    <w:basedOn w:val="a0"/>
    <w:rsid w:val="00366B4A"/>
    <w:pPr>
      <w:widowControl/>
      <w:pBdr>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28">
    <w:name w:val="xl28"/>
    <w:basedOn w:val="a0"/>
    <w:rsid w:val="00366B4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29">
    <w:name w:val="xl29"/>
    <w:basedOn w:val="a0"/>
    <w:rsid w:val="00366B4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0">
    <w:name w:val="xl30"/>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1">
    <w:name w:val="xl31"/>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2">
    <w:name w:val="xl32"/>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3">
    <w:name w:val="xl33"/>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4">
    <w:name w:val="xl34"/>
    <w:basedOn w:val="a0"/>
    <w:rsid w:val="00366B4A"/>
    <w:pPr>
      <w:widowControl/>
      <w:pBdr>
        <w:left w:val="single" w:sz="4" w:space="0" w:color="auto"/>
        <w:bottom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5">
    <w:name w:val="xl35"/>
    <w:basedOn w:val="a0"/>
    <w:rsid w:val="00366B4A"/>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7">
    <w:name w:val="xl37"/>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0">
    <w:name w:val="xl40"/>
    <w:basedOn w:val="a0"/>
    <w:rsid w:val="00366B4A"/>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3">
    <w:name w:val="xl43"/>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4">
    <w:name w:val="xl44"/>
    <w:basedOn w:val="a0"/>
    <w:rsid w:val="00366B4A"/>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5">
    <w:name w:val="xl45"/>
    <w:basedOn w:val="a0"/>
    <w:rsid w:val="00366B4A"/>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6">
    <w:name w:val="xl46"/>
    <w:basedOn w:val="a0"/>
    <w:rsid w:val="00366B4A"/>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7">
    <w:name w:val="xl47"/>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48">
    <w:name w:val="xl48"/>
    <w:basedOn w:val="a0"/>
    <w:rsid w:val="00366B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a0"/>
    <w:rsid w:val="00366B4A"/>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a0"/>
    <w:rsid w:val="00366B4A"/>
    <w:pPr>
      <w:widowControl/>
      <w:pBdr>
        <w:top w:val="single" w:sz="4" w:space="0" w:color="auto"/>
        <w:right w:val="single" w:sz="4" w:space="0" w:color="auto"/>
      </w:pBdr>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character" w:customStyle="1" w:styleId="WW8Num2z0">
    <w:name w:val="WW8Num2z0"/>
    <w:rsid w:val="00366B4A"/>
    <w:rPr>
      <w:rFonts w:ascii="Symbol" w:hAnsi="Symbol"/>
    </w:rPr>
  </w:style>
  <w:style w:type="character" w:customStyle="1" w:styleId="WW8Num5z0">
    <w:name w:val="WW8Num5z0"/>
    <w:rsid w:val="00366B4A"/>
    <w:rPr>
      <w:rFonts w:ascii="Symbol" w:hAnsi="Symbol"/>
    </w:rPr>
  </w:style>
  <w:style w:type="character" w:customStyle="1" w:styleId="WW8Num5z1">
    <w:name w:val="WW8Num5z1"/>
    <w:rsid w:val="00366B4A"/>
    <w:rPr>
      <w:rFonts w:ascii="Courier New" w:hAnsi="Courier New" w:cs="BalticaKazakh"/>
    </w:rPr>
  </w:style>
  <w:style w:type="character" w:customStyle="1" w:styleId="WW8Num5z2">
    <w:name w:val="WW8Num5z2"/>
    <w:rsid w:val="00366B4A"/>
    <w:rPr>
      <w:rFonts w:ascii="Wingdings" w:hAnsi="Wingdings"/>
    </w:rPr>
  </w:style>
  <w:style w:type="character" w:customStyle="1" w:styleId="WW8Num7z0">
    <w:name w:val="WW8Num7z0"/>
    <w:rsid w:val="00366B4A"/>
    <w:rPr>
      <w:rFonts w:ascii="Times New Roman" w:hAnsi="Times New Roman"/>
      <w:b w:val="0"/>
      <w:i w:val="0"/>
      <w:sz w:val="26"/>
    </w:rPr>
  </w:style>
  <w:style w:type="character" w:customStyle="1" w:styleId="WW8Num9z0">
    <w:name w:val="WW8Num9z0"/>
    <w:rsid w:val="00366B4A"/>
    <w:rPr>
      <w:rFonts w:ascii="Times New Roman" w:hAnsi="Times New Roman"/>
      <w:b w:val="0"/>
      <w:i w:val="0"/>
      <w:sz w:val="26"/>
    </w:rPr>
  </w:style>
  <w:style w:type="character" w:customStyle="1" w:styleId="WW8Num16z0">
    <w:name w:val="WW8Num16z0"/>
    <w:rsid w:val="00366B4A"/>
    <w:rPr>
      <w:rFonts w:ascii="Symbol" w:hAnsi="Symbol"/>
    </w:rPr>
  </w:style>
  <w:style w:type="character" w:customStyle="1" w:styleId="WW8Num16z1">
    <w:name w:val="WW8Num16z1"/>
    <w:rsid w:val="00366B4A"/>
    <w:rPr>
      <w:rFonts w:ascii="Courier New" w:hAnsi="Courier New" w:cs="BalticaKazakh"/>
    </w:rPr>
  </w:style>
  <w:style w:type="character" w:customStyle="1" w:styleId="WW8Num16z2">
    <w:name w:val="WW8Num16z2"/>
    <w:rsid w:val="00366B4A"/>
    <w:rPr>
      <w:rFonts w:ascii="Wingdings" w:hAnsi="Wingdings"/>
    </w:rPr>
  </w:style>
  <w:style w:type="character" w:customStyle="1" w:styleId="WW8Num20z0">
    <w:name w:val="WW8Num20z0"/>
    <w:rsid w:val="00366B4A"/>
    <w:rPr>
      <w:rFonts w:ascii="Times New Roman" w:hAnsi="Times New Roman"/>
      <w:b w:val="0"/>
      <w:i w:val="0"/>
      <w:sz w:val="26"/>
    </w:rPr>
  </w:style>
  <w:style w:type="character" w:customStyle="1" w:styleId="WW8Num22z0">
    <w:name w:val="WW8Num22z0"/>
    <w:rsid w:val="00366B4A"/>
    <w:rPr>
      <w:rFonts w:ascii="Symbol" w:hAnsi="Symbol"/>
    </w:rPr>
  </w:style>
  <w:style w:type="character" w:customStyle="1" w:styleId="WW8Num24z0">
    <w:name w:val="WW8Num24z0"/>
    <w:rsid w:val="00366B4A"/>
    <w:rPr>
      <w:rFonts w:ascii="Times New Roman" w:hAnsi="Times New Roman"/>
      <w:b w:val="0"/>
      <w:i w:val="0"/>
      <w:sz w:val="26"/>
    </w:rPr>
  </w:style>
  <w:style w:type="character" w:customStyle="1" w:styleId="WW8Num25z0">
    <w:name w:val="WW8Num25z0"/>
    <w:rsid w:val="00366B4A"/>
    <w:rPr>
      <w:rFonts w:ascii="Times New Roman" w:hAnsi="Times New Roman"/>
      <w:b w:val="0"/>
      <w:i w:val="0"/>
      <w:sz w:val="26"/>
    </w:rPr>
  </w:style>
  <w:style w:type="character" w:customStyle="1" w:styleId="WW8Num30z0">
    <w:name w:val="WW8Num30z0"/>
    <w:rsid w:val="00366B4A"/>
    <w:rPr>
      <w:rFonts w:ascii="Symbol" w:hAnsi="Symbol"/>
    </w:rPr>
  </w:style>
  <w:style w:type="character" w:customStyle="1" w:styleId="WW8Num30z1">
    <w:name w:val="WW8Num30z1"/>
    <w:rsid w:val="00366B4A"/>
    <w:rPr>
      <w:rFonts w:ascii="Courier New" w:hAnsi="Courier New" w:cs="GoudyOld"/>
    </w:rPr>
  </w:style>
  <w:style w:type="character" w:customStyle="1" w:styleId="WW8Num30z2">
    <w:name w:val="WW8Num30z2"/>
    <w:rsid w:val="00366B4A"/>
    <w:rPr>
      <w:rFonts w:ascii="Wingdings" w:hAnsi="Wingdings"/>
    </w:rPr>
  </w:style>
  <w:style w:type="character" w:customStyle="1" w:styleId="WW8Num31z0">
    <w:name w:val="WW8Num31z0"/>
    <w:rsid w:val="00366B4A"/>
    <w:rPr>
      <w:rFonts w:ascii="Times New Roman" w:hAnsi="Times New Roman"/>
      <w:b w:val="0"/>
      <w:i w:val="0"/>
      <w:sz w:val="26"/>
    </w:rPr>
  </w:style>
  <w:style w:type="character" w:customStyle="1" w:styleId="WW8Num38z0">
    <w:name w:val="WW8Num38z0"/>
    <w:rsid w:val="00366B4A"/>
    <w:rPr>
      <w:rFonts w:ascii="Times New Roman" w:hAnsi="Times New Roman"/>
      <w:b w:val="0"/>
      <w:i w:val="0"/>
      <w:sz w:val="26"/>
    </w:rPr>
  </w:style>
  <w:style w:type="character" w:customStyle="1" w:styleId="WW8Num41z0">
    <w:name w:val="WW8Num41z0"/>
    <w:rsid w:val="00366B4A"/>
    <w:rPr>
      <w:rFonts w:ascii="Times New Roman" w:hAnsi="Times New Roman"/>
      <w:b w:val="0"/>
      <w:i w:val="0"/>
      <w:sz w:val="26"/>
    </w:rPr>
  </w:style>
  <w:style w:type="character" w:customStyle="1" w:styleId="WW8NumSt18z0">
    <w:name w:val="WW8NumSt18z0"/>
    <w:rsid w:val="00366B4A"/>
    <w:rPr>
      <w:rFonts w:ascii="Times New Roman" w:hAnsi="Times New Roman"/>
      <w:b w:val="0"/>
      <w:i w:val="0"/>
      <w:sz w:val="26"/>
    </w:rPr>
  </w:style>
  <w:style w:type="character" w:customStyle="1" w:styleId="WW8NumSt41z0">
    <w:name w:val="WW8NumSt41z0"/>
    <w:rsid w:val="00366B4A"/>
    <w:rPr>
      <w:rFonts w:ascii="Times New Roman" w:hAnsi="Times New Roman"/>
      <w:b w:val="0"/>
      <w:i w:val="0"/>
      <w:sz w:val="26"/>
    </w:rPr>
  </w:style>
  <w:style w:type="character" w:customStyle="1" w:styleId="1fb">
    <w:name w:val="Основной шрифт абзаца1"/>
    <w:rsid w:val="00366B4A"/>
  </w:style>
  <w:style w:type="paragraph" w:customStyle="1" w:styleId="3f5">
    <w:name w:val="Заголовок3"/>
    <w:basedOn w:val="a0"/>
    <w:next w:val="a9"/>
    <w:rsid w:val="00366B4A"/>
    <w:pPr>
      <w:keepNext/>
      <w:widowControl/>
      <w:suppressAutoHyphens/>
      <w:autoSpaceDE/>
      <w:autoSpaceDN/>
      <w:adjustRightInd/>
      <w:spacing w:before="240" w:after="120"/>
    </w:pPr>
    <w:rPr>
      <w:rFonts w:eastAsia="Arial Unicode MS" w:cs="Tahoma"/>
      <w:sz w:val="28"/>
      <w:szCs w:val="28"/>
      <w:lang w:eastAsia="ar-SA"/>
    </w:rPr>
  </w:style>
  <w:style w:type="paragraph" w:customStyle="1" w:styleId="1fc">
    <w:name w:val="Указатель1"/>
    <w:basedOn w:val="a0"/>
    <w:rsid w:val="00366B4A"/>
    <w:pPr>
      <w:widowControl/>
      <w:suppressLineNumbers/>
      <w:suppressAutoHyphens/>
      <w:autoSpaceDE/>
      <w:autoSpaceDN/>
      <w:adjustRightInd/>
    </w:pPr>
    <w:rPr>
      <w:rFonts w:cs="Tahoma"/>
      <w:lang w:eastAsia="ar-SA"/>
    </w:rPr>
  </w:style>
  <w:style w:type="paragraph" w:customStyle="1" w:styleId="212">
    <w:name w:val="Список 21"/>
    <w:basedOn w:val="a0"/>
    <w:rsid w:val="00366B4A"/>
    <w:pPr>
      <w:widowControl/>
      <w:suppressAutoHyphens/>
      <w:autoSpaceDE/>
      <w:autoSpaceDN/>
      <w:adjustRightInd/>
      <w:ind w:left="720" w:hanging="360"/>
    </w:pPr>
    <w:rPr>
      <w:rFonts w:ascii="Times New Roman" w:hAnsi="Times New Roman" w:cs="Times New Roman"/>
      <w:sz w:val="24"/>
      <w:lang w:val="en-US" w:eastAsia="ar-SA"/>
    </w:rPr>
  </w:style>
  <w:style w:type="paragraph" w:customStyle="1" w:styleId="213">
    <w:name w:val="Основной текст 21"/>
    <w:basedOn w:val="a0"/>
    <w:rsid w:val="00366B4A"/>
    <w:pPr>
      <w:widowControl/>
      <w:suppressAutoHyphens/>
      <w:autoSpaceDE/>
      <w:autoSpaceDN/>
      <w:adjustRightInd/>
      <w:jc w:val="center"/>
    </w:pPr>
    <w:rPr>
      <w:rFonts w:ascii="Times New Roman" w:hAnsi="Times New Roman" w:cs="Times New Roman"/>
      <w:b/>
      <w:sz w:val="26"/>
      <w:lang w:eastAsia="ar-SA"/>
    </w:rPr>
  </w:style>
  <w:style w:type="paragraph" w:customStyle="1" w:styleId="312">
    <w:name w:val="Основной текст 31"/>
    <w:basedOn w:val="a0"/>
    <w:rsid w:val="00366B4A"/>
    <w:pPr>
      <w:widowControl/>
      <w:suppressAutoHyphens/>
      <w:autoSpaceDE/>
      <w:autoSpaceDN/>
      <w:adjustRightInd/>
      <w:spacing w:line="360" w:lineRule="auto"/>
      <w:jc w:val="both"/>
    </w:pPr>
    <w:rPr>
      <w:rFonts w:ascii="Times New Roman" w:hAnsi="Times New Roman" w:cs="Times New Roman"/>
      <w:sz w:val="26"/>
      <w:lang w:eastAsia="ar-SA"/>
    </w:rPr>
  </w:style>
  <w:style w:type="paragraph" w:customStyle="1" w:styleId="afffff0">
    <w:name w:val="Содержимое таблицы"/>
    <w:basedOn w:val="a0"/>
    <w:rsid w:val="00366B4A"/>
    <w:pPr>
      <w:widowControl/>
      <w:suppressLineNumbers/>
      <w:suppressAutoHyphens/>
      <w:autoSpaceDE/>
      <w:autoSpaceDN/>
      <w:adjustRightInd/>
    </w:pPr>
    <w:rPr>
      <w:rFonts w:ascii="Times New Roman" w:hAnsi="Times New Roman" w:cs="Times New Roman"/>
      <w:lang w:eastAsia="ar-SA"/>
    </w:rPr>
  </w:style>
  <w:style w:type="paragraph" w:customStyle="1" w:styleId="afffff1">
    <w:name w:val="Заголовок таблицы"/>
    <w:basedOn w:val="afffff0"/>
    <w:rsid w:val="00366B4A"/>
    <w:pPr>
      <w:jc w:val="center"/>
    </w:pPr>
    <w:rPr>
      <w:b/>
      <w:bCs/>
    </w:rPr>
  </w:style>
  <w:style w:type="paragraph" w:styleId="afffff2">
    <w:name w:val="table of figures"/>
    <w:basedOn w:val="a0"/>
    <w:next w:val="a0"/>
    <w:uiPriority w:val="99"/>
    <w:unhideWhenUsed/>
    <w:rsid w:val="00366B4A"/>
    <w:pPr>
      <w:widowControl/>
      <w:autoSpaceDE/>
      <w:autoSpaceDN/>
      <w:adjustRightInd/>
    </w:pPr>
    <w:rPr>
      <w:rFonts w:ascii="Calibri" w:hAnsi="Calibri" w:cs="Calibri"/>
      <w:smallCaps/>
    </w:rPr>
  </w:style>
  <w:style w:type="paragraph" w:customStyle="1" w:styleId="1fd">
    <w:name w:val="Абзац списка1"/>
    <w:basedOn w:val="a0"/>
    <w:qFormat/>
    <w:rsid w:val="00366B4A"/>
    <w:pPr>
      <w:widowControl/>
      <w:autoSpaceDE/>
      <w:autoSpaceDN/>
      <w:adjustRightInd/>
      <w:ind w:left="720" w:firstLine="567"/>
      <w:contextualSpacing/>
      <w:jc w:val="both"/>
    </w:pPr>
    <w:rPr>
      <w:rFonts w:ascii="Times New Roman" w:eastAsia="Calibri" w:hAnsi="Times New Roman" w:cs="Times New Roman"/>
      <w:sz w:val="24"/>
      <w:szCs w:val="24"/>
    </w:rPr>
  </w:style>
  <w:style w:type="paragraph" w:customStyle="1" w:styleId="font6">
    <w:name w:val="font6"/>
    <w:basedOn w:val="a0"/>
    <w:rsid w:val="00366B4A"/>
    <w:pPr>
      <w:widowControl/>
      <w:autoSpaceDE/>
      <w:autoSpaceDN/>
      <w:adjustRightInd/>
      <w:spacing w:before="100" w:beforeAutospacing="1" w:after="100" w:afterAutospacing="1"/>
    </w:pPr>
    <w:rPr>
      <w:rFonts w:ascii="Times New Roman" w:hAnsi="Times New Roman" w:cs="Times New Roman"/>
      <w:sz w:val="16"/>
      <w:szCs w:val="16"/>
    </w:rPr>
  </w:style>
  <w:style w:type="paragraph" w:customStyle="1" w:styleId="font7">
    <w:name w:val="font7"/>
    <w:basedOn w:val="a0"/>
    <w:rsid w:val="00366B4A"/>
    <w:pPr>
      <w:widowControl/>
      <w:autoSpaceDE/>
      <w:autoSpaceDN/>
      <w:adjustRightInd/>
      <w:spacing w:before="100" w:beforeAutospacing="1" w:after="100" w:afterAutospacing="1"/>
    </w:pPr>
    <w:rPr>
      <w:rFonts w:ascii="SymbolPS" w:hAnsi="SymbolPS" w:cs="Times New Roman"/>
      <w:sz w:val="16"/>
      <w:szCs w:val="16"/>
    </w:rPr>
  </w:style>
  <w:style w:type="paragraph" w:customStyle="1" w:styleId="font8">
    <w:name w:val="font8"/>
    <w:basedOn w:val="a0"/>
    <w:rsid w:val="00366B4A"/>
    <w:pPr>
      <w:widowControl/>
      <w:autoSpaceDE/>
      <w:autoSpaceDN/>
      <w:adjustRightInd/>
      <w:spacing w:before="100" w:beforeAutospacing="1" w:after="100" w:afterAutospacing="1"/>
    </w:pPr>
    <w:rPr>
      <w:rFonts w:ascii="Times New Roman" w:hAnsi="Times New Roman" w:cs="Times New Roman"/>
      <w:sz w:val="16"/>
      <w:szCs w:val="16"/>
    </w:rPr>
  </w:style>
  <w:style w:type="paragraph" w:customStyle="1" w:styleId="1fe">
    <w:name w:val="заголовок 1"/>
    <w:basedOn w:val="a0"/>
    <w:next w:val="a0"/>
    <w:rsid w:val="00366B4A"/>
    <w:pPr>
      <w:keepNext/>
      <w:widowControl/>
      <w:autoSpaceDE/>
      <w:autoSpaceDN/>
      <w:adjustRightInd/>
      <w:jc w:val="both"/>
    </w:pPr>
    <w:rPr>
      <w:rFonts w:ascii="Times New Roman" w:hAnsi="Times New Roman" w:cs="Times New Roman"/>
      <w:sz w:val="28"/>
      <w:lang w:val="en-US"/>
    </w:rPr>
  </w:style>
  <w:style w:type="paragraph" w:customStyle="1" w:styleId="69">
    <w:name w:val="заголовок 6"/>
    <w:basedOn w:val="a0"/>
    <w:next w:val="a0"/>
    <w:rsid w:val="00366B4A"/>
    <w:pPr>
      <w:keepNext/>
      <w:widowControl/>
      <w:autoSpaceDE/>
      <w:autoSpaceDN/>
      <w:adjustRightInd/>
      <w:outlineLvl w:val="5"/>
    </w:pPr>
    <w:rPr>
      <w:rFonts w:ascii="Times New Roman" w:hAnsi="Times New Roman" w:cs="Times New Roman"/>
      <w:sz w:val="28"/>
    </w:rPr>
  </w:style>
  <w:style w:type="paragraph" w:customStyle="1" w:styleId="59">
    <w:name w:val="заголовок 5"/>
    <w:basedOn w:val="a0"/>
    <w:next w:val="a0"/>
    <w:rsid w:val="00366B4A"/>
    <w:pPr>
      <w:keepNext/>
      <w:widowControl/>
      <w:autoSpaceDE/>
      <w:autoSpaceDN/>
      <w:adjustRightInd/>
      <w:jc w:val="right"/>
      <w:outlineLvl w:val="4"/>
    </w:pPr>
    <w:rPr>
      <w:rFonts w:ascii="Times New Roman" w:hAnsi="Times New Roman" w:cs="Times New Roman"/>
      <w:sz w:val="28"/>
    </w:rPr>
  </w:style>
  <w:style w:type="paragraph" w:customStyle="1" w:styleId="xl51">
    <w:name w:val="xl51"/>
    <w:basedOn w:val="a0"/>
    <w:rsid w:val="00366B4A"/>
    <w:pPr>
      <w:widowControl/>
      <w:pBdr>
        <w:left w:val="single" w:sz="4" w:space="0" w:color="auto"/>
        <w:bottom w:val="single" w:sz="8"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52">
    <w:name w:val="xl52"/>
    <w:basedOn w:val="a0"/>
    <w:rsid w:val="00366B4A"/>
    <w:pPr>
      <w:widowControl/>
      <w:pBdr>
        <w:top w:val="single" w:sz="4" w:space="0" w:color="auto"/>
        <w:left w:val="single" w:sz="4"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54">
    <w:name w:val="xl54"/>
    <w:basedOn w:val="a0"/>
    <w:rsid w:val="00366B4A"/>
    <w:pPr>
      <w:widowControl/>
      <w:pBdr>
        <w:left w:val="single" w:sz="4"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55">
    <w:name w:val="xl55"/>
    <w:basedOn w:val="a0"/>
    <w:rsid w:val="00366B4A"/>
    <w:pPr>
      <w:widowControl/>
      <w:pBdr>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56">
    <w:name w:val="xl56"/>
    <w:basedOn w:val="a0"/>
    <w:rsid w:val="00366B4A"/>
    <w:pPr>
      <w:widowControl/>
      <w:pBdr>
        <w:top w:val="single" w:sz="8"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57">
    <w:name w:val="xl57"/>
    <w:basedOn w:val="a0"/>
    <w:rsid w:val="00366B4A"/>
    <w:pPr>
      <w:widowControl/>
      <w:pBdr>
        <w:top w:val="single" w:sz="8"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58">
    <w:name w:val="xl58"/>
    <w:basedOn w:val="a0"/>
    <w:rsid w:val="00366B4A"/>
    <w:pPr>
      <w:widowControl/>
      <w:pBdr>
        <w:top w:val="single" w:sz="8"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59">
    <w:name w:val="xl59"/>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0">
    <w:name w:val="xl60"/>
    <w:basedOn w:val="a0"/>
    <w:rsid w:val="00366B4A"/>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1">
    <w:name w:val="xl61"/>
    <w:basedOn w:val="a0"/>
    <w:rsid w:val="00366B4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2">
    <w:name w:val="xl62"/>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77">
    <w:name w:val="заголовок 7"/>
    <w:basedOn w:val="a0"/>
    <w:next w:val="a0"/>
    <w:rsid w:val="00366B4A"/>
    <w:pPr>
      <w:keepNext/>
      <w:widowControl/>
      <w:autoSpaceDE/>
      <w:autoSpaceDN/>
      <w:adjustRightInd/>
      <w:jc w:val="center"/>
      <w:outlineLvl w:val="6"/>
    </w:pPr>
    <w:rPr>
      <w:rFonts w:ascii="Times New Roman" w:hAnsi="Times New Roman" w:cs="Times New Roman"/>
      <w:sz w:val="28"/>
    </w:rPr>
  </w:style>
  <w:style w:type="paragraph" w:customStyle="1" w:styleId="1">
    <w:name w:val="Список1"/>
    <w:basedOn w:val="a0"/>
    <w:rsid w:val="00366B4A"/>
    <w:pPr>
      <w:widowControl/>
      <w:numPr>
        <w:numId w:val="4"/>
      </w:numPr>
      <w:autoSpaceDE/>
      <w:autoSpaceDN/>
      <w:adjustRightInd/>
      <w:spacing w:line="360" w:lineRule="auto"/>
      <w:jc w:val="both"/>
    </w:pPr>
    <w:rPr>
      <w:rFonts w:ascii="Times New Roman" w:hAnsi="Times New Roman" w:cs="Times New Roman"/>
      <w:sz w:val="24"/>
      <w:lang w:val="en-US"/>
    </w:rPr>
  </w:style>
  <w:style w:type="character" w:customStyle="1" w:styleId="1ff">
    <w:name w:val="Знак Знак1"/>
    <w:rsid w:val="00366B4A"/>
    <w:rPr>
      <w:sz w:val="32"/>
      <w:lang w:val="ru-RU" w:eastAsia="ru-RU" w:bidi="ar-SA"/>
    </w:rPr>
  </w:style>
  <w:style w:type="paragraph" w:customStyle="1" w:styleId="xl95">
    <w:name w:val="xl95"/>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96">
    <w:name w:val="xl96"/>
    <w:basedOn w:val="a0"/>
    <w:rsid w:val="00366B4A"/>
    <w:pPr>
      <w:widowControl/>
      <w:pBdr>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97">
    <w:name w:val="xl97"/>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98">
    <w:name w:val="xl98"/>
    <w:basedOn w:val="a0"/>
    <w:rsid w:val="00366B4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b/>
      <w:bCs/>
    </w:rPr>
  </w:style>
  <w:style w:type="paragraph" w:customStyle="1" w:styleId="xl99">
    <w:name w:val="xl99"/>
    <w:basedOn w:val="a0"/>
    <w:rsid w:val="00366B4A"/>
    <w:pPr>
      <w:widowControl/>
      <w:pBdr>
        <w:left w:val="single" w:sz="4" w:space="0" w:color="auto"/>
        <w:right w:val="single" w:sz="4" w:space="0" w:color="auto"/>
      </w:pBdr>
      <w:autoSpaceDE/>
      <w:autoSpaceDN/>
      <w:adjustRightInd/>
      <w:spacing w:before="100" w:beforeAutospacing="1" w:after="100" w:afterAutospacing="1"/>
    </w:pPr>
    <w:rPr>
      <w:rFonts w:ascii="Times New Roman" w:hAnsi="Times New Roman" w:cs="Times New Roman"/>
    </w:rPr>
  </w:style>
  <w:style w:type="paragraph" w:customStyle="1" w:styleId="xl100">
    <w:name w:val="xl100"/>
    <w:basedOn w:val="a0"/>
    <w:rsid w:val="00366B4A"/>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rPr>
  </w:style>
  <w:style w:type="paragraph" w:customStyle="1" w:styleId="xl101">
    <w:name w:val="xl101"/>
    <w:basedOn w:val="a0"/>
    <w:rsid w:val="00366B4A"/>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numbering" w:customStyle="1" w:styleId="2fc">
    <w:name w:val="Нет списка2"/>
    <w:next w:val="a3"/>
    <w:semiHidden/>
    <w:unhideWhenUsed/>
    <w:rsid w:val="00366B4A"/>
  </w:style>
  <w:style w:type="paragraph" w:customStyle="1" w:styleId="1ff0">
    <w:name w:val="Уровень 1"/>
    <w:basedOn w:val="a0"/>
    <w:next w:val="a0"/>
    <w:link w:val="1ff1"/>
    <w:rsid w:val="00366B4A"/>
    <w:pPr>
      <w:pageBreakBefore/>
      <w:widowControl/>
      <w:autoSpaceDE/>
      <w:autoSpaceDN/>
      <w:adjustRightInd/>
      <w:spacing w:after="720"/>
      <w:jc w:val="center"/>
      <w:outlineLvl w:val="0"/>
    </w:pPr>
    <w:rPr>
      <w:rFonts w:ascii="Times New Roman" w:eastAsia="Calibri" w:hAnsi="Times New Roman" w:cs="Times New Roman"/>
      <w:b/>
      <w:caps/>
      <w:sz w:val="28"/>
      <w:szCs w:val="22"/>
      <w:lang w:val="en-US" w:eastAsia="en-US"/>
    </w:rPr>
  </w:style>
  <w:style w:type="character" w:customStyle="1" w:styleId="1ff1">
    <w:name w:val="Уровень 1 Знак"/>
    <w:link w:val="1ff0"/>
    <w:rsid w:val="00366B4A"/>
    <w:rPr>
      <w:rFonts w:ascii="Times New Roman" w:eastAsia="Calibri" w:hAnsi="Times New Roman"/>
      <w:b/>
      <w:caps/>
      <w:sz w:val="28"/>
      <w:szCs w:val="22"/>
      <w:lang w:val="en-US" w:eastAsia="en-US"/>
    </w:rPr>
  </w:style>
  <w:style w:type="paragraph" w:customStyle="1" w:styleId="2fd">
    <w:name w:val="Уровень 2"/>
    <w:basedOn w:val="a0"/>
    <w:next w:val="a0"/>
    <w:link w:val="2fe"/>
    <w:qFormat/>
    <w:rsid w:val="00366B4A"/>
    <w:pPr>
      <w:widowControl/>
      <w:autoSpaceDE/>
      <w:autoSpaceDN/>
      <w:adjustRightInd/>
      <w:spacing w:before="600" w:after="360"/>
      <w:ind w:left="709"/>
      <w:outlineLvl w:val="1"/>
    </w:pPr>
    <w:rPr>
      <w:rFonts w:ascii="Times New Roman" w:eastAsia="Calibri" w:hAnsi="Times New Roman" w:cs="Times New Roman"/>
      <w:b/>
      <w:sz w:val="28"/>
      <w:szCs w:val="22"/>
      <w:lang w:eastAsia="en-US"/>
    </w:rPr>
  </w:style>
  <w:style w:type="character" w:customStyle="1" w:styleId="2fe">
    <w:name w:val="Уровень 2 Знак"/>
    <w:link w:val="2fd"/>
    <w:rsid w:val="00366B4A"/>
    <w:rPr>
      <w:rFonts w:ascii="Times New Roman" w:eastAsia="Calibri" w:hAnsi="Times New Roman"/>
      <w:b/>
      <w:sz w:val="28"/>
      <w:szCs w:val="22"/>
      <w:lang w:eastAsia="en-US"/>
    </w:rPr>
  </w:style>
  <w:style w:type="paragraph" w:customStyle="1" w:styleId="afffff3">
    <w:name w:val="Рисунок"/>
    <w:basedOn w:val="a0"/>
    <w:next w:val="a0"/>
    <w:link w:val="afffff4"/>
    <w:qFormat/>
    <w:rsid w:val="00366B4A"/>
    <w:pPr>
      <w:widowControl/>
      <w:autoSpaceDE/>
      <w:autoSpaceDN/>
      <w:adjustRightInd/>
      <w:spacing w:after="240"/>
      <w:jc w:val="center"/>
    </w:pPr>
    <w:rPr>
      <w:rFonts w:ascii="Times New Roman" w:eastAsia="Calibri" w:hAnsi="Times New Roman" w:cs="Times New Roman"/>
      <w:i/>
      <w:sz w:val="28"/>
      <w:szCs w:val="22"/>
      <w:lang w:eastAsia="en-US"/>
    </w:rPr>
  </w:style>
  <w:style w:type="character" w:customStyle="1" w:styleId="afffff4">
    <w:name w:val="Рисунок Знак"/>
    <w:link w:val="afffff3"/>
    <w:rsid w:val="00366B4A"/>
    <w:rPr>
      <w:rFonts w:ascii="Times New Roman" w:eastAsia="Calibri" w:hAnsi="Times New Roman"/>
      <w:i/>
      <w:sz w:val="28"/>
      <w:szCs w:val="22"/>
      <w:lang w:eastAsia="en-US"/>
    </w:rPr>
  </w:style>
  <w:style w:type="paragraph" w:customStyle="1" w:styleId="afffff5">
    <w:name w:val="Текст таблица"/>
    <w:basedOn w:val="a0"/>
    <w:link w:val="afffff6"/>
    <w:qFormat/>
    <w:rsid w:val="00366B4A"/>
    <w:pPr>
      <w:widowControl/>
      <w:autoSpaceDE/>
      <w:autoSpaceDN/>
      <w:adjustRightInd/>
      <w:jc w:val="center"/>
    </w:pPr>
    <w:rPr>
      <w:rFonts w:ascii="Times New Roman" w:hAnsi="Times New Roman" w:cs="Times New Roman"/>
      <w:sz w:val="24"/>
    </w:rPr>
  </w:style>
  <w:style w:type="character" w:customStyle="1" w:styleId="afffff6">
    <w:name w:val="Текст таблица Знак"/>
    <w:link w:val="afffff5"/>
    <w:rsid w:val="00366B4A"/>
    <w:rPr>
      <w:rFonts w:ascii="Times New Roman" w:hAnsi="Times New Roman"/>
      <w:sz w:val="24"/>
    </w:rPr>
  </w:style>
  <w:style w:type="paragraph" w:customStyle="1" w:styleId="afffff7">
    <w:name w:val="Таблица"/>
    <w:basedOn w:val="a0"/>
    <w:next w:val="a0"/>
    <w:link w:val="afffff8"/>
    <w:autoRedefine/>
    <w:qFormat/>
    <w:rsid w:val="00366B4A"/>
    <w:pPr>
      <w:widowControl/>
      <w:autoSpaceDE/>
      <w:autoSpaceDN/>
      <w:adjustRightInd/>
      <w:jc w:val="right"/>
    </w:pPr>
    <w:rPr>
      <w:rFonts w:ascii="Times New Roman" w:eastAsia="Calibri" w:hAnsi="Times New Roman" w:cs="Times New Roman"/>
      <w:sz w:val="28"/>
      <w:szCs w:val="26"/>
      <w:lang w:eastAsia="ar-SA"/>
    </w:rPr>
  </w:style>
  <w:style w:type="character" w:customStyle="1" w:styleId="afffff8">
    <w:name w:val="Таблица Знак"/>
    <w:link w:val="afffff7"/>
    <w:rsid w:val="00366B4A"/>
    <w:rPr>
      <w:rFonts w:ascii="Times New Roman" w:eastAsia="Calibri" w:hAnsi="Times New Roman"/>
      <w:sz w:val="28"/>
      <w:szCs w:val="26"/>
      <w:lang w:eastAsia="ar-SA"/>
    </w:rPr>
  </w:style>
  <w:style w:type="character" w:customStyle="1" w:styleId="afff2">
    <w:name w:val="Название объекта Знак"/>
    <w:link w:val="afff1"/>
    <w:uiPriority w:val="99"/>
    <w:rsid w:val="003252B7"/>
    <w:rPr>
      <w:rFonts w:ascii="Times New Roman" w:hAnsi="Times New Roman"/>
      <w:sz w:val="28"/>
      <w:szCs w:val="24"/>
    </w:rPr>
  </w:style>
  <w:style w:type="character" w:customStyle="1" w:styleId="1fa">
    <w:name w:val="Стиль1 Знак"/>
    <w:link w:val="1f9"/>
    <w:locked/>
    <w:rsid w:val="003C188D"/>
    <w:rPr>
      <w:rFonts w:ascii="Times New Roman" w:hAnsi="Times New Roman"/>
      <w:sz w:val="22"/>
      <w:szCs w:val="24"/>
    </w:rPr>
  </w:style>
  <w:style w:type="paragraph" w:customStyle="1" w:styleId="2ff">
    <w:name w:val="Без интервала2"/>
    <w:uiPriority w:val="99"/>
    <w:qFormat/>
    <w:rsid w:val="003C188D"/>
    <w:rPr>
      <w:rFonts w:ascii="Times New Roman" w:hAnsi="Times New Roman"/>
      <w:sz w:val="24"/>
      <w:szCs w:val="24"/>
    </w:rPr>
  </w:style>
  <w:style w:type="character" w:styleId="afffff9">
    <w:name w:val="Emphasis"/>
    <w:uiPriority w:val="99"/>
    <w:qFormat/>
    <w:rsid w:val="005A2B76"/>
    <w:rPr>
      <w:rFonts w:cs="Times New Roman"/>
      <w:i/>
      <w:iCs/>
    </w:rPr>
  </w:style>
  <w:style w:type="paragraph" w:styleId="afffffa">
    <w:name w:val="Intense Quote"/>
    <w:basedOn w:val="a0"/>
    <w:next w:val="a0"/>
    <w:link w:val="afffffb"/>
    <w:uiPriority w:val="99"/>
    <w:qFormat/>
    <w:rsid w:val="005A2B76"/>
    <w:pPr>
      <w:widowControl/>
      <w:pBdr>
        <w:bottom w:val="single" w:sz="4" w:space="4" w:color="4F81BD"/>
      </w:pBdr>
      <w:autoSpaceDE/>
      <w:autoSpaceDN/>
      <w:adjustRightInd/>
      <w:spacing w:before="200" w:after="280"/>
      <w:ind w:left="936" w:right="936"/>
    </w:pPr>
    <w:rPr>
      <w:rFonts w:ascii="Times New Roman" w:hAnsi="Times New Roman" w:cs="Times New Roman"/>
      <w:b/>
      <w:bCs/>
      <w:i/>
      <w:iCs/>
      <w:color w:val="4F81BD"/>
    </w:rPr>
  </w:style>
  <w:style w:type="character" w:customStyle="1" w:styleId="afffffb">
    <w:name w:val="Выделенная цитата Знак"/>
    <w:basedOn w:val="a1"/>
    <w:link w:val="afffffa"/>
    <w:uiPriority w:val="99"/>
    <w:rsid w:val="005A2B76"/>
    <w:rPr>
      <w:rFonts w:ascii="Times New Roman" w:hAnsi="Times New Roman"/>
      <w:b/>
      <w:bCs/>
      <w:i/>
      <w:iCs/>
      <w:color w:val="4F81BD"/>
    </w:rPr>
  </w:style>
  <w:style w:type="character" w:styleId="afffffc">
    <w:name w:val="Subtle Emphasis"/>
    <w:uiPriority w:val="99"/>
    <w:qFormat/>
    <w:rsid w:val="005A2B76"/>
    <w:rPr>
      <w:rFonts w:cs="Times New Roman"/>
      <w:i/>
      <w:iCs/>
      <w:color w:val="808080"/>
    </w:rPr>
  </w:style>
  <w:style w:type="character" w:styleId="afffffd">
    <w:name w:val="Intense Emphasis"/>
    <w:uiPriority w:val="99"/>
    <w:qFormat/>
    <w:rsid w:val="005A2B76"/>
    <w:rPr>
      <w:rFonts w:cs="Times New Roman"/>
      <w:b/>
      <w:bCs/>
      <w:i/>
      <w:iCs/>
      <w:color w:val="4F81BD"/>
    </w:rPr>
  </w:style>
  <w:style w:type="character" w:styleId="afffffe">
    <w:name w:val="Subtle Reference"/>
    <w:uiPriority w:val="99"/>
    <w:qFormat/>
    <w:rsid w:val="005A2B76"/>
    <w:rPr>
      <w:rFonts w:cs="Times New Roman"/>
      <w:smallCaps/>
      <w:color w:val="auto"/>
      <w:u w:val="single"/>
    </w:rPr>
  </w:style>
  <w:style w:type="character" w:styleId="affffff">
    <w:name w:val="Intense Reference"/>
    <w:uiPriority w:val="99"/>
    <w:qFormat/>
    <w:rsid w:val="005A2B76"/>
    <w:rPr>
      <w:rFonts w:cs="Times New Roman"/>
      <w:b/>
      <w:bCs/>
      <w:smallCaps/>
      <w:color w:val="auto"/>
      <w:spacing w:val="5"/>
      <w:u w:val="single"/>
    </w:rPr>
  </w:style>
  <w:style w:type="character" w:styleId="affffff0">
    <w:name w:val="Book Title"/>
    <w:uiPriority w:val="99"/>
    <w:qFormat/>
    <w:rsid w:val="005A2B76"/>
    <w:rPr>
      <w:rFonts w:cs="Times New Roman"/>
      <w:b/>
      <w:bCs/>
      <w:smallCaps/>
      <w:spacing w:val="5"/>
    </w:rPr>
  </w:style>
  <w:style w:type="paragraph" w:customStyle="1" w:styleId="2ff0">
    <w:name w:val="Абзац списка2"/>
    <w:basedOn w:val="a0"/>
    <w:rsid w:val="00216367"/>
    <w:pPr>
      <w:widowControl/>
      <w:autoSpaceDE/>
      <w:autoSpaceDN/>
      <w:adjustRightInd/>
      <w:spacing w:after="200" w:line="276"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5874">
      <w:bodyDiv w:val="1"/>
      <w:marLeft w:val="0"/>
      <w:marRight w:val="0"/>
      <w:marTop w:val="0"/>
      <w:marBottom w:val="0"/>
      <w:divBdr>
        <w:top w:val="none" w:sz="0" w:space="0" w:color="auto"/>
        <w:left w:val="none" w:sz="0" w:space="0" w:color="auto"/>
        <w:bottom w:val="none" w:sz="0" w:space="0" w:color="auto"/>
        <w:right w:val="none" w:sz="0" w:space="0" w:color="auto"/>
      </w:divBdr>
    </w:div>
    <w:div w:id="25913656">
      <w:bodyDiv w:val="1"/>
      <w:marLeft w:val="0"/>
      <w:marRight w:val="0"/>
      <w:marTop w:val="0"/>
      <w:marBottom w:val="0"/>
      <w:divBdr>
        <w:top w:val="none" w:sz="0" w:space="0" w:color="auto"/>
        <w:left w:val="none" w:sz="0" w:space="0" w:color="auto"/>
        <w:bottom w:val="none" w:sz="0" w:space="0" w:color="auto"/>
        <w:right w:val="none" w:sz="0" w:space="0" w:color="auto"/>
      </w:divBdr>
    </w:div>
    <w:div w:id="48846942">
      <w:bodyDiv w:val="1"/>
      <w:marLeft w:val="0"/>
      <w:marRight w:val="0"/>
      <w:marTop w:val="0"/>
      <w:marBottom w:val="0"/>
      <w:divBdr>
        <w:top w:val="none" w:sz="0" w:space="0" w:color="auto"/>
        <w:left w:val="none" w:sz="0" w:space="0" w:color="auto"/>
        <w:bottom w:val="none" w:sz="0" w:space="0" w:color="auto"/>
        <w:right w:val="none" w:sz="0" w:space="0" w:color="auto"/>
      </w:divBdr>
    </w:div>
    <w:div w:id="68310596">
      <w:bodyDiv w:val="1"/>
      <w:marLeft w:val="0"/>
      <w:marRight w:val="0"/>
      <w:marTop w:val="0"/>
      <w:marBottom w:val="0"/>
      <w:divBdr>
        <w:top w:val="none" w:sz="0" w:space="0" w:color="auto"/>
        <w:left w:val="none" w:sz="0" w:space="0" w:color="auto"/>
        <w:bottom w:val="none" w:sz="0" w:space="0" w:color="auto"/>
        <w:right w:val="none" w:sz="0" w:space="0" w:color="auto"/>
      </w:divBdr>
    </w:div>
    <w:div w:id="70081571">
      <w:bodyDiv w:val="1"/>
      <w:marLeft w:val="0"/>
      <w:marRight w:val="0"/>
      <w:marTop w:val="0"/>
      <w:marBottom w:val="0"/>
      <w:divBdr>
        <w:top w:val="none" w:sz="0" w:space="0" w:color="auto"/>
        <w:left w:val="none" w:sz="0" w:space="0" w:color="auto"/>
        <w:bottom w:val="none" w:sz="0" w:space="0" w:color="auto"/>
        <w:right w:val="none" w:sz="0" w:space="0" w:color="auto"/>
      </w:divBdr>
    </w:div>
    <w:div w:id="70809012">
      <w:bodyDiv w:val="1"/>
      <w:marLeft w:val="0"/>
      <w:marRight w:val="0"/>
      <w:marTop w:val="0"/>
      <w:marBottom w:val="0"/>
      <w:divBdr>
        <w:top w:val="none" w:sz="0" w:space="0" w:color="auto"/>
        <w:left w:val="none" w:sz="0" w:space="0" w:color="auto"/>
        <w:bottom w:val="none" w:sz="0" w:space="0" w:color="auto"/>
        <w:right w:val="none" w:sz="0" w:space="0" w:color="auto"/>
      </w:divBdr>
    </w:div>
    <w:div w:id="82917770">
      <w:bodyDiv w:val="1"/>
      <w:marLeft w:val="0"/>
      <w:marRight w:val="0"/>
      <w:marTop w:val="0"/>
      <w:marBottom w:val="0"/>
      <w:divBdr>
        <w:top w:val="none" w:sz="0" w:space="0" w:color="auto"/>
        <w:left w:val="none" w:sz="0" w:space="0" w:color="auto"/>
        <w:bottom w:val="none" w:sz="0" w:space="0" w:color="auto"/>
        <w:right w:val="none" w:sz="0" w:space="0" w:color="auto"/>
      </w:divBdr>
    </w:div>
    <w:div w:id="92752723">
      <w:bodyDiv w:val="1"/>
      <w:marLeft w:val="0"/>
      <w:marRight w:val="0"/>
      <w:marTop w:val="0"/>
      <w:marBottom w:val="0"/>
      <w:divBdr>
        <w:top w:val="none" w:sz="0" w:space="0" w:color="auto"/>
        <w:left w:val="none" w:sz="0" w:space="0" w:color="auto"/>
        <w:bottom w:val="none" w:sz="0" w:space="0" w:color="auto"/>
        <w:right w:val="none" w:sz="0" w:space="0" w:color="auto"/>
      </w:divBdr>
    </w:div>
    <w:div w:id="104234188">
      <w:bodyDiv w:val="1"/>
      <w:marLeft w:val="0"/>
      <w:marRight w:val="0"/>
      <w:marTop w:val="0"/>
      <w:marBottom w:val="0"/>
      <w:divBdr>
        <w:top w:val="none" w:sz="0" w:space="0" w:color="auto"/>
        <w:left w:val="none" w:sz="0" w:space="0" w:color="auto"/>
        <w:bottom w:val="none" w:sz="0" w:space="0" w:color="auto"/>
        <w:right w:val="none" w:sz="0" w:space="0" w:color="auto"/>
      </w:divBdr>
    </w:div>
    <w:div w:id="120854173">
      <w:bodyDiv w:val="1"/>
      <w:marLeft w:val="0"/>
      <w:marRight w:val="0"/>
      <w:marTop w:val="0"/>
      <w:marBottom w:val="0"/>
      <w:divBdr>
        <w:top w:val="none" w:sz="0" w:space="0" w:color="auto"/>
        <w:left w:val="none" w:sz="0" w:space="0" w:color="auto"/>
        <w:bottom w:val="none" w:sz="0" w:space="0" w:color="auto"/>
        <w:right w:val="none" w:sz="0" w:space="0" w:color="auto"/>
      </w:divBdr>
    </w:div>
    <w:div w:id="135882179">
      <w:bodyDiv w:val="1"/>
      <w:marLeft w:val="0"/>
      <w:marRight w:val="0"/>
      <w:marTop w:val="0"/>
      <w:marBottom w:val="0"/>
      <w:divBdr>
        <w:top w:val="none" w:sz="0" w:space="0" w:color="auto"/>
        <w:left w:val="none" w:sz="0" w:space="0" w:color="auto"/>
        <w:bottom w:val="none" w:sz="0" w:space="0" w:color="auto"/>
        <w:right w:val="none" w:sz="0" w:space="0" w:color="auto"/>
      </w:divBdr>
    </w:div>
    <w:div w:id="138112619">
      <w:bodyDiv w:val="1"/>
      <w:marLeft w:val="0"/>
      <w:marRight w:val="0"/>
      <w:marTop w:val="0"/>
      <w:marBottom w:val="0"/>
      <w:divBdr>
        <w:top w:val="none" w:sz="0" w:space="0" w:color="auto"/>
        <w:left w:val="none" w:sz="0" w:space="0" w:color="auto"/>
        <w:bottom w:val="none" w:sz="0" w:space="0" w:color="auto"/>
        <w:right w:val="none" w:sz="0" w:space="0" w:color="auto"/>
      </w:divBdr>
    </w:div>
    <w:div w:id="141779394">
      <w:bodyDiv w:val="1"/>
      <w:marLeft w:val="0"/>
      <w:marRight w:val="0"/>
      <w:marTop w:val="0"/>
      <w:marBottom w:val="0"/>
      <w:divBdr>
        <w:top w:val="none" w:sz="0" w:space="0" w:color="auto"/>
        <w:left w:val="none" w:sz="0" w:space="0" w:color="auto"/>
        <w:bottom w:val="none" w:sz="0" w:space="0" w:color="auto"/>
        <w:right w:val="none" w:sz="0" w:space="0" w:color="auto"/>
      </w:divBdr>
    </w:div>
    <w:div w:id="152918407">
      <w:bodyDiv w:val="1"/>
      <w:marLeft w:val="0"/>
      <w:marRight w:val="0"/>
      <w:marTop w:val="0"/>
      <w:marBottom w:val="0"/>
      <w:divBdr>
        <w:top w:val="none" w:sz="0" w:space="0" w:color="auto"/>
        <w:left w:val="none" w:sz="0" w:space="0" w:color="auto"/>
        <w:bottom w:val="none" w:sz="0" w:space="0" w:color="auto"/>
        <w:right w:val="none" w:sz="0" w:space="0" w:color="auto"/>
      </w:divBdr>
    </w:div>
    <w:div w:id="158233693">
      <w:bodyDiv w:val="1"/>
      <w:marLeft w:val="0"/>
      <w:marRight w:val="0"/>
      <w:marTop w:val="0"/>
      <w:marBottom w:val="0"/>
      <w:divBdr>
        <w:top w:val="none" w:sz="0" w:space="0" w:color="auto"/>
        <w:left w:val="none" w:sz="0" w:space="0" w:color="auto"/>
        <w:bottom w:val="none" w:sz="0" w:space="0" w:color="auto"/>
        <w:right w:val="none" w:sz="0" w:space="0" w:color="auto"/>
      </w:divBdr>
    </w:div>
    <w:div w:id="219899093">
      <w:bodyDiv w:val="1"/>
      <w:marLeft w:val="0"/>
      <w:marRight w:val="0"/>
      <w:marTop w:val="0"/>
      <w:marBottom w:val="0"/>
      <w:divBdr>
        <w:top w:val="none" w:sz="0" w:space="0" w:color="auto"/>
        <w:left w:val="none" w:sz="0" w:space="0" w:color="auto"/>
        <w:bottom w:val="none" w:sz="0" w:space="0" w:color="auto"/>
        <w:right w:val="none" w:sz="0" w:space="0" w:color="auto"/>
      </w:divBdr>
    </w:div>
    <w:div w:id="220672583">
      <w:bodyDiv w:val="1"/>
      <w:marLeft w:val="0"/>
      <w:marRight w:val="0"/>
      <w:marTop w:val="0"/>
      <w:marBottom w:val="0"/>
      <w:divBdr>
        <w:top w:val="none" w:sz="0" w:space="0" w:color="auto"/>
        <w:left w:val="none" w:sz="0" w:space="0" w:color="auto"/>
        <w:bottom w:val="none" w:sz="0" w:space="0" w:color="auto"/>
        <w:right w:val="none" w:sz="0" w:space="0" w:color="auto"/>
      </w:divBdr>
    </w:div>
    <w:div w:id="232011150">
      <w:bodyDiv w:val="1"/>
      <w:marLeft w:val="0"/>
      <w:marRight w:val="0"/>
      <w:marTop w:val="0"/>
      <w:marBottom w:val="0"/>
      <w:divBdr>
        <w:top w:val="none" w:sz="0" w:space="0" w:color="auto"/>
        <w:left w:val="none" w:sz="0" w:space="0" w:color="auto"/>
        <w:bottom w:val="none" w:sz="0" w:space="0" w:color="auto"/>
        <w:right w:val="none" w:sz="0" w:space="0" w:color="auto"/>
      </w:divBdr>
    </w:div>
    <w:div w:id="251279356">
      <w:bodyDiv w:val="1"/>
      <w:marLeft w:val="0"/>
      <w:marRight w:val="0"/>
      <w:marTop w:val="0"/>
      <w:marBottom w:val="0"/>
      <w:divBdr>
        <w:top w:val="none" w:sz="0" w:space="0" w:color="auto"/>
        <w:left w:val="none" w:sz="0" w:space="0" w:color="auto"/>
        <w:bottom w:val="none" w:sz="0" w:space="0" w:color="auto"/>
        <w:right w:val="none" w:sz="0" w:space="0" w:color="auto"/>
      </w:divBdr>
    </w:div>
    <w:div w:id="258224944">
      <w:bodyDiv w:val="1"/>
      <w:marLeft w:val="0"/>
      <w:marRight w:val="0"/>
      <w:marTop w:val="0"/>
      <w:marBottom w:val="0"/>
      <w:divBdr>
        <w:top w:val="none" w:sz="0" w:space="0" w:color="auto"/>
        <w:left w:val="none" w:sz="0" w:space="0" w:color="auto"/>
        <w:bottom w:val="none" w:sz="0" w:space="0" w:color="auto"/>
        <w:right w:val="none" w:sz="0" w:space="0" w:color="auto"/>
      </w:divBdr>
    </w:div>
    <w:div w:id="270089020">
      <w:bodyDiv w:val="1"/>
      <w:marLeft w:val="0"/>
      <w:marRight w:val="0"/>
      <w:marTop w:val="0"/>
      <w:marBottom w:val="0"/>
      <w:divBdr>
        <w:top w:val="none" w:sz="0" w:space="0" w:color="auto"/>
        <w:left w:val="none" w:sz="0" w:space="0" w:color="auto"/>
        <w:bottom w:val="none" w:sz="0" w:space="0" w:color="auto"/>
        <w:right w:val="none" w:sz="0" w:space="0" w:color="auto"/>
      </w:divBdr>
    </w:div>
    <w:div w:id="271594443">
      <w:bodyDiv w:val="1"/>
      <w:marLeft w:val="0"/>
      <w:marRight w:val="0"/>
      <w:marTop w:val="0"/>
      <w:marBottom w:val="0"/>
      <w:divBdr>
        <w:top w:val="none" w:sz="0" w:space="0" w:color="auto"/>
        <w:left w:val="none" w:sz="0" w:space="0" w:color="auto"/>
        <w:bottom w:val="none" w:sz="0" w:space="0" w:color="auto"/>
        <w:right w:val="none" w:sz="0" w:space="0" w:color="auto"/>
      </w:divBdr>
    </w:div>
    <w:div w:id="276641906">
      <w:bodyDiv w:val="1"/>
      <w:marLeft w:val="0"/>
      <w:marRight w:val="0"/>
      <w:marTop w:val="0"/>
      <w:marBottom w:val="0"/>
      <w:divBdr>
        <w:top w:val="none" w:sz="0" w:space="0" w:color="auto"/>
        <w:left w:val="none" w:sz="0" w:space="0" w:color="auto"/>
        <w:bottom w:val="none" w:sz="0" w:space="0" w:color="auto"/>
        <w:right w:val="none" w:sz="0" w:space="0" w:color="auto"/>
      </w:divBdr>
    </w:div>
    <w:div w:id="278070268">
      <w:bodyDiv w:val="1"/>
      <w:marLeft w:val="0"/>
      <w:marRight w:val="0"/>
      <w:marTop w:val="0"/>
      <w:marBottom w:val="0"/>
      <w:divBdr>
        <w:top w:val="none" w:sz="0" w:space="0" w:color="auto"/>
        <w:left w:val="none" w:sz="0" w:space="0" w:color="auto"/>
        <w:bottom w:val="none" w:sz="0" w:space="0" w:color="auto"/>
        <w:right w:val="none" w:sz="0" w:space="0" w:color="auto"/>
      </w:divBdr>
    </w:div>
    <w:div w:id="293799944">
      <w:bodyDiv w:val="1"/>
      <w:marLeft w:val="0"/>
      <w:marRight w:val="0"/>
      <w:marTop w:val="0"/>
      <w:marBottom w:val="0"/>
      <w:divBdr>
        <w:top w:val="none" w:sz="0" w:space="0" w:color="auto"/>
        <w:left w:val="none" w:sz="0" w:space="0" w:color="auto"/>
        <w:bottom w:val="none" w:sz="0" w:space="0" w:color="auto"/>
        <w:right w:val="none" w:sz="0" w:space="0" w:color="auto"/>
      </w:divBdr>
    </w:div>
    <w:div w:id="303003924">
      <w:bodyDiv w:val="1"/>
      <w:marLeft w:val="0"/>
      <w:marRight w:val="0"/>
      <w:marTop w:val="0"/>
      <w:marBottom w:val="0"/>
      <w:divBdr>
        <w:top w:val="none" w:sz="0" w:space="0" w:color="auto"/>
        <w:left w:val="none" w:sz="0" w:space="0" w:color="auto"/>
        <w:bottom w:val="none" w:sz="0" w:space="0" w:color="auto"/>
        <w:right w:val="none" w:sz="0" w:space="0" w:color="auto"/>
      </w:divBdr>
    </w:div>
    <w:div w:id="346294361">
      <w:bodyDiv w:val="1"/>
      <w:marLeft w:val="0"/>
      <w:marRight w:val="0"/>
      <w:marTop w:val="0"/>
      <w:marBottom w:val="0"/>
      <w:divBdr>
        <w:top w:val="none" w:sz="0" w:space="0" w:color="auto"/>
        <w:left w:val="none" w:sz="0" w:space="0" w:color="auto"/>
        <w:bottom w:val="none" w:sz="0" w:space="0" w:color="auto"/>
        <w:right w:val="none" w:sz="0" w:space="0" w:color="auto"/>
      </w:divBdr>
    </w:div>
    <w:div w:id="370031497">
      <w:bodyDiv w:val="1"/>
      <w:marLeft w:val="0"/>
      <w:marRight w:val="0"/>
      <w:marTop w:val="0"/>
      <w:marBottom w:val="0"/>
      <w:divBdr>
        <w:top w:val="none" w:sz="0" w:space="0" w:color="auto"/>
        <w:left w:val="none" w:sz="0" w:space="0" w:color="auto"/>
        <w:bottom w:val="none" w:sz="0" w:space="0" w:color="auto"/>
        <w:right w:val="none" w:sz="0" w:space="0" w:color="auto"/>
      </w:divBdr>
    </w:div>
    <w:div w:id="419103001">
      <w:bodyDiv w:val="1"/>
      <w:marLeft w:val="0"/>
      <w:marRight w:val="0"/>
      <w:marTop w:val="0"/>
      <w:marBottom w:val="0"/>
      <w:divBdr>
        <w:top w:val="none" w:sz="0" w:space="0" w:color="auto"/>
        <w:left w:val="none" w:sz="0" w:space="0" w:color="auto"/>
        <w:bottom w:val="none" w:sz="0" w:space="0" w:color="auto"/>
        <w:right w:val="none" w:sz="0" w:space="0" w:color="auto"/>
      </w:divBdr>
    </w:div>
    <w:div w:id="419713671">
      <w:bodyDiv w:val="1"/>
      <w:marLeft w:val="0"/>
      <w:marRight w:val="0"/>
      <w:marTop w:val="0"/>
      <w:marBottom w:val="0"/>
      <w:divBdr>
        <w:top w:val="none" w:sz="0" w:space="0" w:color="auto"/>
        <w:left w:val="none" w:sz="0" w:space="0" w:color="auto"/>
        <w:bottom w:val="none" w:sz="0" w:space="0" w:color="auto"/>
        <w:right w:val="none" w:sz="0" w:space="0" w:color="auto"/>
      </w:divBdr>
    </w:div>
    <w:div w:id="454522218">
      <w:bodyDiv w:val="1"/>
      <w:marLeft w:val="0"/>
      <w:marRight w:val="0"/>
      <w:marTop w:val="0"/>
      <w:marBottom w:val="0"/>
      <w:divBdr>
        <w:top w:val="none" w:sz="0" w:space="0" w:color="auto"/>
        <w:left w:val="none" w:sz="0" w:space="0" w:color="auto"/>
        <w:bottom w:val="none" w:sz="0" w:space="0" w:color="auto"/>
        <w:right w:val="none" w:sz="0" w:space="0" w:color="auto"/>
      </w:divBdr>
    </w:div>
    <w:div w:id="458106906">
      <w:bodyDiv w:val="1"/>
      <w:marLeft w:val="0"/>
      <w:marRight w:val="0"/>
      <w:marTop w:val="0"/>
      <w:marBottom w:val="0"/>
      <w:divBdr>
        <w:top w:val="none" w:sz="0" w:space="0" w:color="auto"/>
        <w:left w:val="none" w:sz="0" w:space="0" w:color="auto"/>
        <w:bottom w:val="none" w:sz="0" w:space="0" w:color="auto"/>
        <w:right w:val="none" w:sz="0" w:space="0" w:color="auto"/>
      </w:divBdr>
    </w:div>
    <w:div w:id="460728872">
      <w:bodyDiv w:val="1"/>
      <w:marLeft w:val="0"/>
      <w:marRight w:val="0"/>
      <w:marTop w:val="0"/>
      <w:marBottom w:val="0"/>
      <w:divBdr>
        <w:top w:val="none" w:sz="0" w:space="0" w:color="auto"/>
        <w:left w:val="none" w:sz="0" w:space="0" w:color="auto"/>
        <w:bottom w:val="none" w:sz="0" w:space="0" w:color="auto"/>
        <w:right w:val="none" w:sz="0" w:space="0" w:color="auto"/>
      </w:divBdr>
    </w:div>
    <w:div w:id="462770090">
      <w:bodyDiv w:val="1"/>
      <w:marLeft w:val="0"/>
      <w:marRight w:val="0"/>
      <w:marTop w:val="0"/>
      <w:marBottom w:val="0"/>
      <w:divBdr>
        <w:top w:val="none" w:sz="0" w:space="0" w:color="auto"/>
        <w:left w:val="none" w:sz="0" w:space="0" w:color="auto"/>
        <w:bottom w:val="none" w:sz="0" w:space="0" w:color="auto"/>
        <w:right w:val="none" w:sz="0" w:space="0" w:color="auto"/>
      </w:divBdr>
    </w:div>
    <w:div w:id="469396654">
      <w:bodyDiv w:val="1"/>
      <w:marLeft w:val="0"/>
      <w:marRight w:val="0"/>
      <w:marTop w:val="0"/>
      <w:marBottom w:val="0"/>
      <w:divBdr>
        <w:top w:val="none" w:sz="0" w:space="0" w:color="auto"/>
        <w:left w:val="none" w:sz="0" w:space="0" w:color="auto"/>
        <w:bottom w:val="none" w:sz="0" w:space="0" w:color="auto"/>
        <w:right w:val="none" w:sz="0" w:space="0" w:color="auto"/>
      </w:divBdr>
    </w:div>
    <w:div w:id="493565595">
      <w:bodyDiv w:val="1"/>
      <w:marLeft w:val="0"/>
      <w:marRight w:val="0"/>
      <w:marTop w:val="0"/>
      <w:marBottom w:val="0"/>
      <w:divBdr>
        <w:top w:val="none" w:sz="0" w:space="0" w:color="auto"/>
        <w:left w:val="none" w:sz="0" w:space="0" w:color="auto"/>
        <w:bottom w:val="none" w:sz="0" w:space="0" w:color="auto"/>
        <w:right w:val="none" w:sz="0" w:space="0" w:color="auto"/>
      </w:divBdr>
    </w:div>
    <w:div w:id="510998305">
      <w:bodyDiv w:val="1"/>
      <w:marLeft w:val="0"/>
      <w:marRight w:val="0"/>
      <w:marTop w:val="0"/>
      <w:marBottom w:val="0"/>
      <w:divBdr>
        <w:top w:val="none" w:sz="0" w:space="0" w:color="auto"/>
        <w:left w:val="none" w:sz="0" w:space="0" w:color="auto"/>
        <w:bottom w:val="none" w:sz="0" w:space="0" w:color="auto"/>
        <w:right w:val="none" w:sz="0" w:space="0" w:color="auto"/>
      </w:divBdr>
    </w:div>
    <w:div w:id="534390304">
      <w:bodyDiv w:val="1"/>
      <w:marLeft w:val="0"/>
      <w:marRight w:val="0"/>
      <w:marTop w:val="0"/>
      <w:marBottom w:val="0"/>
      <w:divBdr>
        <w:top w:val="none" w:sz="0" w:space="0" w:color="auto"/>
        <w:left w:val="none" w:sz="0" w:space="0" w:color="auto"/>
        <w:bottom w:val="none" w:sz="0" w:space="0" w:color="auto"/>
        <w:right w:val="none" w:sz="0" w:space="0" w:color="auto"/>
      </w:divBdr>
    </w:div>
    <w:div w:id="568346273">
      <w:bodyDiv w:val="1"/>
      <w:marLeft w:val="0"/>
      <w:marRight w:val="0"/>
      <w:marTop w:val="0"/>
      <w:marBottom w:val="0"/>
      <w:divBdr>
        <w:top w:val="none" w:sz="0" w:space="0" w:color="auto"/>
        <w:left w:val="none" w:sz="0" w:space="0" w:color="auto"/>
        <w:bottom w:val="none" w:sz="0" w:space="0" w:color="auto"/>
        <w:right w:val="none" w:sz="0" w:space="0" w:color="auto"/>
      </w:divBdr>
    </w:div>
    <w:div w:id="570584789">
      <w:bodyDiv w:val="1"/>
      <w:marLeft w:val="0"/>
      <w:marRight w:val="0"/>
      <w:marTop w:val="0"/>
      <w:marBottom w:val="0"/>
      <w:divBdr>
        <w:top w:val="none" w:sz="0" w:space="0" w:color="auto"/>
        <w:left w:val="none" w:sz="0" w:space="0" w:color="auto"/>
        <w:bottom w:val="none" w:sz="0" w:space="0" w:color="auto"/>
        <w:right w:val="none" w:sz="0" w:space="0" w:color="auto"/>
      </w:divBdr>
    </w:div>
    <w:div w:id="576938418">
      <w:bodyDiv w:val="1"/>
      <w:marLeft w:val="0"/>
      <w:marRight w:val="0"/>
      <w:marTop w:val="0"/>
      <w:marBottom w:val="0"/>
      <w:divBdr>
        <w:top w:val="none" w:sz="0" w:space="0" w:color="auto"/>
        <w:left w:val="none" w:sz="0" w:space="0" w:color="auto"/>
        <w:bottom w:val="none" w:sz="0" w:space="0" w:color="auto"/>
        <w:right w:val="none" w:sz="0" w:space="0" w:color="auto"/>
      </w:divBdr>
      <w:divsChild>
        <w:div w:id="1641182093">
          <w:marLeft w:val="0"/>
          <w:marRight w:val="0"/>
          <w:marTop w:val="0"/>
          <w:marBottom w:val="0"/>
          <w:divBdr>
            <w:top w:val="none" w:sz="0" w:space="0" w:color="auto"/>
            <w:left w:val="none" w:sz="0" w:space="0" w:color="auto"/>
            <w:bottom w:val="none" w:sz="0" w:space="0" w:color="auto"/>
            <w:right w:val="none" w:sz="0" w:space="0" w:color="auto"/>
          </w:divBdr>
        </w:div>
      </w:divsChild>
    </w:div>
    <w:div w:id="636303914">
      <w:bodyDiv w:val="1"/>
      <w:marLeft w:val="0"/>
      <w:marRight w:val="0"/>
      <w:marTop w:val="0"/>
      <w:marBottom w:val="0"/>
      <w:divBdr>
        <w:top w:val="none" w:sz="0" w:space="0" w:color="auto"/>
        <w:left w:val="none" w:sz="0" w:space="0" w:color="auto"/>
        <w:bottom w:val="none" w:sz="0" w:space="0" w:color="auto"/>
        <w:right w:val="none" w:sz="0" w:space="0" w:color="auto"/>
      </w:divBdr>
    </w:div>
    <w:div w:id="653216460">
      <w:bodyDiv w:val="1"/>
      <w:marLeft w:val="0"/>
      <w:marRight w:val="0"/>
      <w:marTop w:val="0"/>
      <w:marBottom w:val="0"/>
      <w:divBdr>
        <w:top w:val="none" w:sz="0" w:space="0" w:color="auto"/>
        <w:left w:val="none" w:sz="0" w:space="0" w:color="auto"/>
        <w:bottom w:val="none" w:sz="0" w:space="0" w:color="auto"/>
        <w:right w:val="none" w:sz="0" w:space="0" w:color="auto"/>
      </w:divBdr>
    </w:div>
    <w:div w:id="697048176">
      <w:bodyDiv w:val="1"/>
      <w:marLeft w:val="0"/>
      <w:marRight w:val="0"/>
      <w:marTop w:val="0"/>
      <w:marBottom w:val="0"/>
      <w:divBdr>
        <w:top w:val="none" w:sz="0" w:space="0" w:color="auto"/>
        <w:left w:val="none" w:sz="0" w:space="0" w:color="auto"/>
        <w:bottom w:val="none" w:sz="0" w:space="0" w:color="auto"/>
        <w:right w:val="none" w:sz="0" w:space="0" w:color="auto"/>
      </w:divBdr>
    </w:div>
    <w:div w:id="697312279">
      <w:bodyDiv w:val="1"/>
      <w:marLeft w:val="0"/>
      <w:marRight w:val="0"/>
      <w:marTop w:val="0"/>
      <w:marBottom w:val="0"/>
      <w:divBdr>
        <w:top w:val="none" w:sz="0" w:space="0" w:color="auto"/>
        <w:left w:val="none" w:sz="0" w:space="0" w:color="auto"/>
        <w:bottom w:val="none" w:sz="0" w:space="0" w:color="auto"/>
        <w:right w:val="none" w:sz="0" w:space="0" w:color="auto"/>
      </w:divBdr>
    </w:div>
    <w:div w:id="709766196">
      <w:bodyDiv w:val="1"/>
      <w:marLeft w:val="0"/>
      <w:marRight w:val="0"/>
      <w:marTop w:val="0"/>
      <w:marBottom w:val="0"/>
      <w:divBdr>
        <w:top w:val="none" w:sz="0" w:space="0" w:color="auto"/>
        <w:left w:val="none" w:sz="0" w:space="0" w:color="auto"/>
        <w:bottom w:val="none" w:sz="0" w:space="0" w:color="auto"/>
        <w:right w:val="none" w:sz="0" w:space="0" w:color="auto"/>
      </w:divBdr>
    </w:div>
    <w:div w:id="711343832">
      <w:bodyDiv w:val="1"/>
      <w:marLeft w:val="0"/>
      <w:marRight w:val="0"/>
      <w:marTop w:val="0"/>
      <w:marBottom w:val="0"/>
      <w:divBdr>
        <w:top w:val="none" w:sz="0" w:space="0" w:color="auto"/>
        <w:left w:val="none" w:sz="0" w:space="0" w:color="auto"/>
        <w:bottom w:val="none" w:sz="0" w:space="0" w:color="auto"/>
        <w:right w:val="none" w:sz="0" w:space="0" w:color="auto"/>
      </w:divBdr>
    </w:div>
    <w:div w:id="759449072">
      <w:bodyDiv w:val="1"/>
      <w:marLeft w:val="0"/>
      <w:marRight w:val="0"/>
      <w:marTop w:val="0"/>
      <w:marBottom w:val="0"/>
      <w:divBdr>
        <w:top w:val="none" w:sz="0" w:space="0" w:color="auto"/>
        <w:left w:val="none" w:sz="0" w:space="0" w:color="auto"/>
        <w:bottom w:val="none" w:sz="0" w:space="0" w:color="auto"/>
        <w:right w:val="none" w:sz="0" w:space="0" w:color="auto"/>
      </w:divBdr>
    </w:div>
    <w:div w:id="782309398">
      <w:bodyDiv w:val="1"/>
      <w:marLeft w:val="0"/>
      <w:marRight w:val="0"/>
      <w:marTop w:val="0"/>
      <w:marBottom w:val="0"/>
      <w:divBdr>
        <w:top w:val="none" w:sz="0" w:space="0" w:color="auto"/>
        <w:left w:val="none" w:sz="0" w:space="0" w:color="auto"/>
        <w:bottom w:val="none" w:sz="0" w:space="0" w:color="auto"/>
        <w:right w:val="none" w:sz="0" w:space="0" w:color="auto"/>
      </w:divBdr>
    </w:div>
    <w:div w:id="785004234">
      <w:bodyDiv w:val="1"/>
      <w:marLeft w:val="0"/>
      <w:marRight w:val="0"/>
      <w:marTop w:val="0"/>
      <w:marBottom w:val="0"/>
      <w:divBdr>
        <w:top w:val="none" w:sz="0" w:space="0" w:color="auto"/>
        <w:left w:val="none" w:sz="0" w:space="0" w:color="auto"/>
        <w:bottom w:val="none" w:sz="0" w:space="0" w:color="auto"/>
        <w:right w:val="none" w:sz="0" w:space="0" w:color="auto"/>
      </w:divBdr>
    </w:div>
    <w:div w:id="823591234">
      <w:bodyDiv w:val="1"/>
      <w:marLeft w:val="0"/>
      <w:marRight w:val="0"/>
      <w:marTop w:val="0"/>
      <w:marBottom w:val="0"/>
      <w:divBdr>
        <w:top w:val="none" w:sz="0" w:space="0" w:color="auto"/>
        <w:left w:val="none" w:sz="0" w:space="0" w:color="auto"/>
        <w:bottom w:val="none" w:sz="0" w:space="0" w:color="auto"/>
        <w:right w:val="none" w:sz="0" w:space="0" w:color="auto"/>
      </w:divBdr>
    </w:div>
    <w:div w:id="826435592">
      <w:bodyDiv w:val="1"/>
      <w:marLeft w:val="0"/>
      <w:marRight w:val="0"/>
      <w:marTop w:val="0"/>
      <w:marBottom w:val="0"/>
      <w:divBdr>
        <w:top w:val="none" w:sz="0" w:space="0" w:color="auto"/>
        <w:left w:val="none" w:sz="0" w:space="0" w:color="auto"/>
        <w:bottom w:val="none" w:sz="0" w:space="0" w:color="auto"/>
        <w:right w:val="none" w:sz="0" w:space="0" w:color="auto"/>
      </w:divBdr>
    </w:div>
    <w:div w:id="826824238">
      <w:bodyDiv w:val="1"/>
      <w:marLeft w:val="0"/>
      <w:marRight w:val="0"/>
      <w:marTop w:val="0"/>
      <w:marBottom w:val="0"/>
      <w:divBdr>
        <w:top w:val="none" w:sz="0" w:space="0" w:color="auto"/>
        <w:left w:val="none" w:sz="0" w:space="0" w:color="auto"/>
        <w:bottom w:val="none" w:sz="0" w:space="0" w:color="auto"/>
        <w:right w:val="none" w:sz="0" w:space="0" w:color="auto"/>
      </w:divBdr>
    </w:div>
    <w:div w:id="834732806">
      <w:bodyDiv w:val="1"/>
      <w:marLeft w:val="0"/>
      <w:marRight w:val="0"/>
      <w:marTop w:val="0"/>
      <w:marBottom w:val="0"/>
      <w:divBdr>
        <w:top w:val="none" w:sz="0" w:space="0" w:color="auto"/>
        <w:left w:val="none" w:sz="0" w:space="0" w:color="auto"/>
        <w:bottom w:val="none" w:sz="0" w:space="0" w:color="auto"/>
        <w:right w:val="none" w:sz="0" w:space="0" w:color="auto"/>
      </w:divBdr>
    </w:div>
    <w:div w:id="844786989">
      <w:bodyDiv w:val="1"/>
      <w:marLeft w:val="0"/>
      <w:marRight w:val="0"/>
      <w:marTop w:val="0"/>
      <w:marBottom w:val="0"/>
      <w:divBdr>
        <w:top w:val="none" w:sz="0" w:space="0" w:color="auto"/>
        <w:left w:val="none" w:sz="0" w:space="0" w:color="auto"/>
        <w:bottom w:val="none" w:sz="0" w:space="0" w:color="auto"/>
        <w:right w:val="none" w:sz="0" w:space="0" w:color="auto"/>
      </w:divBdr>
    </w:div>
    <w:div w:id="856888004">
      <w:bodyDiv w:val="1"/>
      <w:marLeft w:val="0"/>
      <w:marRight w:val="0"/>
      <w:marTop w:val="0"/>
      <w:marBottom w:val="0"/>
      <w:divBdr>
        <w:top w:val="none" w:sz="0" w:space="0" w:color="auto"/>
        <w:left w:val="none" w:sz="0" w:space="0" w:color="auto"/>
        <w:bottom w:val="none" w:sz="0" w:space="0" w:color="auto"/>
        <w:right w:val="none" w:sz="0" w:space="0" w:color="auto"/>
      </w:divBdr>
    </w:div>
    <w:div w:id="858003840">
      <w:bodyDiv w:val="1"/>
      <w:marLeft w:val="0"/>
      <w:marRight w:val="0"/>
      <w:marTop w:val="0"/>
      <w:marBottom w:val="0"/>
      <w:divBdr>
        <w:top w:val="none" w:sz="0" w:space="0" w:color="auto"/>
        <w:left w:val="none" w:sz="0" w:space="0" w:color="auto"/>
        <w:bottom w:val="none" w:sz="0" w:space="0" w:color="auto"/>
        <w:right w:val="none" w:sz="0" w:space="0" w:color="auto"/>
      </w:divBdr>
    </w:div>
    <w:div w:id="862280202">
      <w:bodyDiv w:val="1"/>
      <w:marLeft w:val="0"/>
      <w:marRight w:val="0"/>
      <w:marTop w:val="0"/>
      <w:marBottom w:val="0"/>
      <w:divBdr>
        <w:top w:val="none" w:sz="0" w:space="0" w:color="auto"/>
        <w:left w:val="none" w:sz="0" w:space="0" w:color="auto"/>
        <w:bottom w:val="none" w:sz="0" w:space="0" w:color="auto"/>
        <w:right w:val="none" w:sz="0" w:space="0" w:color="auto"/>
      </w:divBdr>
    </w:div>
    <w:div w:id="865489134">
      <w:bodyDiv w:val="1"/>
      <w:marLeft w:val="0"/>
      <w:marRight w:val="0"/>
      <w:marTop w:val="0"/>
      <w:marBottom w:val="0"/>
      <w:divBdr>
        <w:top w:val="none" w:sz="0" w:space="0" w:color="auto"/>
        <w:left w:val="none" w:sz="0" w:space="0" w:color="auto"/>
        <w:bottom w:val="none" w:sz="0" w:space="0" w:color="auto"/>
        <w:right w:val="none" w:sz="0" w:space="0" w:color="auto"/>
      </w:divBdr>
    </w:div>
    <w:div w:id="899243629">
      <w:bodyDiv w:val="1"/>
      <w:marLeft w:val="0"/>
      <w:marRight w:val="0"/>
      <w:marTop w:val="0"/>
      <w:marBottom w:val="0"/>
      <w:divBdr>
        <w:top w:val="none" w:sz="0" w:space="0" w:color="auto"/>
        <w:left w:val="none" w:sz="0" w:space="0" w:color="auto"/>
        <w:bottom w:val="none" w:sz="0" w:space="0" w:color="auto"/>
        <w:right w:val="none" w:sz="0" w:space="0" w:color="auto"/>
      </w:divBdr>
    </w:div>
    <w:div w:id="915825483">
      <w:bodyDiv w:val="1"/>
      <w:marLeft w:val="0"/>
      <w:marRight w:val="0"/>
      <w:marTop w:val="0"/>
      <w:marBottom w:val="0"/>
      <w:divBdr>
        <w:top w:val="none" w:sz="0" w:space="0" w:color="auto"/>
        <w:left w:val="none" w:sz="0" w:space="0" w:color="auto"/>
        <w:bottom w:val="none" w:sz="0" w:space="0" w:color="auto"/>
        <w:right w:val="none" w:sz="0" w:space="0" w:color="auto"/>
      </w:divBdr>
    </w:div>
    <w:div w:id="917129163">
      <w:bodyDiv w:val="1"/>
      <w:marLeft w:val="0"/>
      <w:marRight w:val="0"/>
      <w:marTop w:val="0"/>
      <w:marBottom w:val="0"/>
      <w:divBdr>
        <w:top w:val="none" w:sz="0" w:space="0" w:color="auto"/>
        <w:left w:val="none" w:sz="0" w:space="0" w:color="auto"/>
        <w:bottom w:val="none" w:sz="0" w:space="0" w:color="auto"/>
        <w:right w:val="none" w:sz="0" w:space="0" w:color="auto"/>
      </w:divBdr>
    </w:div>
    <w:div w:id="920791892">
      <w:bodyDiv w:val="1"/>
      <w:marLeft w:val="0"/>
      <w:marRight w:val="0"/>
      <w:marTop w:val="0"/>
      <w:marBottom w:val="0"/>
      <w:divBdr>
        <w:top w:val="none" w:sz="0" w:space="0" w:color="auto"/>
        <w:left w:val="none" w:sz="0" w:space="0" w:color="auto"/>
        <w:bottom w:val="none" w:sz="0" w:space="0" w:color="auto"/>
        <w:right w:val="none" w:sz="0" w:space="0" w:color="auto"/>
      </w:divBdr>
    </w:div>
    <w:div w:id="924387722">
      <w:bodyDiv w:val="1"/>
      <w:marLeft w:val="0"/>
      <w:marRight w:val="0"/>
      <w:marTop w:val="0"/>
      <w:marBottom w:val="0"/>
      <w:divBdr>
        <w:top w:val="none" w:sz="0" w:space="0" w:color="auto"/>
        <w:left w:val="none" w:sz="0" w:space="0" w:color="auto"/>
        <w:bottom w:val="none" w:sz="0" w:space="0" w:color="auto"/>
        <w:right w:val="none" w:sz="0" w:space="0" w:color="auto"/>
      </w:divBdr>
    </w:div>
    <w:div w:id="931082458">
      <w:bodyDiv w:val="1"/>
      <w:marLeft w:val="0"/>
      <w:marRight w:val="0"/>
      <w:marTop w:val="0"/>
      <w:marBottom w:val="0"/>
      <w:divBdr>
        <w:top w:val="none" w:sz="0" w:space="0" w:color="auto"/>
        <w:left w:val="none" w:sz="0" w:space="0" w:color="auto"/>
        <w:bottom w:val="none" w:sz="0" w:space="0" w:color="auto"/>
        <w:right w:val="none" w:sz="0" w:space="0" w:color="auto"/>
      </w:divBdr>
    </w:div>
    <w:div w:id="933198627">
      <w:bodyDiv w:val="1"/>
      <w:marLeft w:val="0"/>
      <w:marRight w:val="0"/>
      <w:marTop w:val="0"/>
      <w:marBottom w:val="0"/>
      <w:divBdr>
        <w:top w:val="none" w:sz="0" w:space="0" w:color="auto"/>
        <w:left w:val="none" w:sz="0" w:space="0" w:color="auto"/>
        <w:bottom w:val="none" w:sz="0" w:space="0" w:color="auto"/>
        <w:right w:val="none" w:sz="0" w:space="0" w:color="auto"/>
      </w:divBdr>
    </w:div>
    <w:div w:id="937058259">
      <w:bodyDiv w:val="1"/>
      <w:marLeft w:val="0"/>
      <w:marRight w:val="0"/>
      <w:marTop w:val="0"/>
      <w:marBottom w:val="0"/>
      <w:divBdr>
        <w:top w:val="none" w:sz="0" w:space="0" w:color="auto"/>
        <w:left w:val="none" w:sz="0" w:space="0" w:color="auto"/>
        <w:bottom w:val="none" w:sz="0" w:space="0" w:color="auto"/>
        <w:right w:val="none" w:sz="0" w:space="0" w:color="auto"/>
      </w:divBdr>
    </w:div>
    <w:div w:id="943922363">
      <w:bodyDiv w:val="1"/>
      <w:marLeft w:val="0"/>
      <w:marRight w:val="0"/>
      <w:marTop w:val="0"/>
      <w:marBottom w:val="0"/>
      <w:divBdr>
        <w:top w:val="none" w:sz="0" w:space="0" w:color="auto"/>
        <w:left w:val="none" w:sz="0" w:space="0" w:color="auto"/>
        <w:bottom w:val="none" w:sz="0" w:space="0" w:color="auto"/>
        <w:right w:val="none" w:sz="0" w:space="0" w:color="auto"/>
      </w:divBdr>
    </w:div>
    <w:div w:id="978267872">
      <w:bodyDiv w:val="1"/>
      <w:marLeft w:val="0"/>
      <w:marRight w:val="0"/>
      <w:marTop w:val="0"/>
      <w:marBottom w:val="0"/>
      <w:divBdr>
        <w:top w:val="none" w:sz="0" w:space="0" w:color="auto"/>
        <w:left w:val="none" w:sz="0" w:space="0" w:color="auto"/>
        <w:bottom w:val="none" w:sz="0" w:space="0" w:color="auto"/>
        <w:right w:val="none" w:sz="0" w:space="0" w:color="auto"/>
      </w:divBdr>
    </w:div>
    <w:div w:id="981033623">
      <w:bodyDiv w:val="1"/>
      <w:marLeft w:val="0"/>
      <w:marRight w:val="0"/>
      <w:marTop w:val="0"/>
      <w:marBottom w:val="0"/>
      <w:divBdr>
        <w:top w:val="none" w:sz="0" w:space="0" w:color="auto"/>
        <w:left w:val="none" w:sz="0" w:space="0" w:color="auto"/>
        <w:bottom w:val="none" w:sz="0" w:space="0" w:color="auto"/>
        <w:right w:val="none" w:sz="0" w:space="0" w:color="auto"/>
      </w:divBdr>
    </w:div>
    <w:div w:id="1003626652">
      <w:bodyDiv w:val="1"/>
      <w:marLeft w:val="0"/>
      <w:marRight w:val="0"/>
      <w:marTop w:val="0"/>
      <w:marBottom w:val="0"/>
      <w:divBdr>
        <w:top w:val="none" w:sz="0" w:space="0" w:color="auto"/>
        <w:left w:val="none" w:sz="0" w:space="0" w:color="auto"/>
        <w:bottom w:val="none" w:sz="0" w:space="0" w:color="auto"/>
        <w:right w:val="none" w:sz="0" w:space="0" w:color="auto"/>
      </w:divBdr>
    </w:div>
    <w:div w:id="1014452585">
      <w:bodyDiv w:val="1"/>
      <w:marLeft w:val="0"/>
      <w:marRight w:val="0"/>
      <w:marTop w:val="0"/>
      <w:marBottom w:val="0"/>
      <w:divBdr>
        <w:top w:val="none" w:sz="0" w:space="0" w:color="auto"/>
        <w:left w:val="none" w:sz="0" w:space="0" w:color="auto"/>
        <w:bottom w:val="none" w:sz="0" w:space="0" w:color="auto"/>
        <w:right w:val="none" w:sz="0" w:space="0" w:color="auto"/>
      </w:divBdr>
    </w:div>
    <w:div w:id="1022322949">
      <w:bodyDiv w:val="1"/>
      <w:marLeft w:val="0"/>
      <w:marRight w:val="0"/>
      <w:marTop w:val="0"/>
      <w:marBottom w:val="0"/>
      <w:divBdr>
        <w:top w:val="none" w:sz="0" w:space="0" w:color="auto"/>
        <w:left w:val="none" w:sz="0" w:space="0" w:color="auto"/>
        <w:bottom w:val="none" w:sz="0" w:space="0" w:color="auto"/>
        <w:right w:val="none" w:sz="0" w:space="0" w:color="auto"/>
      </w:divBdr>
    </w:div>
    <w:div w:id="1099450938">
      <w:bodyDiv w:val="1"/>
      <w:marLeft w:val="0"/>
      <w:marRight w:val="0"/>
      <w:marTop w:val="0"/>
      <w:marBottom w:val="0"/>
      <w:divBdr>
        <w:top w:val="none" w:sz="0" w:space="0" w:color="auto"/>
        <w:left w:val="none" w:sz="0" w:space="0" w:color="auto"/>
        <w:bottom w:val="none" w:sz="0" w:space="0" w:color="auto"/>
        <w:right w:val="none" w:sz="0" w:space="0" w:color="auto"/>
      </w:divBdr>
    </w:div>
    <w:div w:id="1134254031">
      <w:bodyDiv w:val="1"/>
      <w:marLeft w:val="0"/>
      <w:marRight w:val="0"/>
      <w:marTop w:val="0"/>
      <w:marBottom w:val="0"/>
      <w:divBdr>
        <w:top w:val="none" w:sz="0" w:space="0" w:color="auto"/>
        <w:left w:val="none" w:sz="0" w:space="0" w:color="auto"/>
        <w:bottom w:val="none" w:sz="0" w:space="0" w:color="auto"/>
        <w:right w:val="none" w:sz="0" w:space="0" w:color="auto"/>
      </w:divBdr>
    </w:div>
    <w:div w:id="1139416025">
      <w:bodyDiv w:val="1"/>
      <w:marLeft w:val="0"/>
      <w:marRight w:val="0"/>
      <w:marTop w:val="0"/>
      <w:marBottom w:val="0"/>
      <w:divBdr>
        <w:top w:val="none" w:sz="0" w:space="0" w:color="auto"/>
        <w:left w:val="none" w:sz="0" w:space="0" w:color="auto"/>
        <w:bottom w:val="none" w:sz="0" w:space="0" w:color="auto"/>
        <w:right w:val="none" w:sz="0" w:space="0" w:color="auto"/>
      </w:divBdr>
    </w:div>
    <w:div w:id="1147743189">
      <w:bodyDiv w:val="1"/>
      <w:marLeft w:val="0"/>
      <w:marRight w:val="0"/>
      <w:marTop w:val="0"/>
      <w:marBottom w:val="0"/>
      <w:divBdr>
        <w:top w:val="none" w:sz="0" w:space="0" w:color="auto"/>
        <w:left w:val="none" w:sz="0" w:space="0" w:color="auto"/>
        <w:bottom w:val="none" w:sz="0" w:space="0" w:color="auto"/>
        <w:right w:val="none" w:sz="0" w:space="0" w:color="auto"/>
      </w:divBdr>
    </w:div>
    <w:div w:id="1155295647">
      <w:bodyDiv w:val="1"/>
      <w:marLeft w:val="0"/>
      <w:marRight w:val="0"/>
      <w:marTop w:val="0"/>
      <w:marBottom w:val="0"/>
      <w:divBdr>
        <w:top w:val="none" w:sz="0" w:space="0" w:color="auto"/>
        <w:left w:val="none" w:sz="0" w:space="0" w:color="auto"/>
        <w:bottom w:val="none" w:sz="0" w:space="0" w:color="auto"/>
        <w:right w:val="none" w:sz="0" w:space="0" w:color="auto"/>
      </w:divBdr>
    </w:div>
    <w:div w:id="1165515161">
      <w:bodyDiv w:val="1"/>
      <w:marLeft w:val="0"/>
      <w:marRight w:val="0"/>
      <w:marTop w:val="0"/>
      <w:marBottom w:val="0"/>
      <w:divBdr>
        <w:top w:val="none" w:sz="0" w:space="0" w:color="auto"/>
        <w:left w:val="none" w:sz="0" w:space="0" w:color="auto"/>
        <w:bottom w:val="none" w:sz="0" w:space="0" w:color="auto"/>
        <w:right w:val="none" w:sz="0" w:space="0" w:color="auto"/>
      </w:divBdr>
    </w:div>
    <w:div w:id="1178276254">
      <w:bodyDiv w:val="1"/>
      <w:marLeft w:val="0"/>
      <w:marRight w:val="0"/>
      <w:marTop w:val="0"/>
      <w:marBottom w:val="0"/>
      <w:divBdr>
        <w:top w:val="none" w:sz="0" w:space="0" w:color="auto"/>
        <w:left w:val="none" w:sz="0" w:space="0" w:color="auto"/>
        <w:bottom w:val="none" w:sz="0" w:space="0" w:color="auto"/>
        <w:right w:val="none" w:sz="0" w:space="0" w:color="auto"/>
      </w:divBdr>
    </w:div>
    <w:div w:id="1194804981">
      <w:bodyDiv w:val="1"/>
      <w:marLeft w:val="0"/>
      <w:marRight w:val="0"/>
      <w:marTop w:val="0"/>
      <w:marBottom w:val="0"/>
      <w:divBdr>
        <w:top w:val="none" w:sz="0" w:space="0" w:color="auto"/>
        <w:left w:val="none" w:sz="0" w:space="0" w:color="auto"/>
        <w:bottom w:val="none" w:sz="0" w:space="0" w:color="auto"/>
        <w:right w:val="none" w:sz="0" w:space="0" w:color="auto"/>
      </w:divBdr>
    </w:div>
    <w:div w:id="1195003497">
      <w:bodyDiv w:val="1"/>
      <w:marLeft w:val="0"/>
      <w:marRight w:val="0"/>
      <w:marTop w:val="0"/>
      <w:marBottom w:val="0"/>
      <w:divBdr>
        <w:top w:val="none" w:sz="0" w:space="0" w:color="auto"/>
        <w:left w:val="none" w:sz="0" w:space="0" w:color="auto"/>
        <w:bottom w:val="none" w:sz="0" w:space="0" w:color="auto"/>
        <w:right w:val="none" w:sz="0" w:space="0" w:color="auto"/>
      </w:divBdr>
    </w:div>
    <w:div w:id="1207064858">
      <w:bodyDiv w:val="1"/>
      <w:marLeft w:val="0"/>
      <w:marRight w:val="0"/>
      <w:marTop w:val="0"/>
      <w:marBottom w:val="0"/>
      <w:divBdr>
        <w:top w:val="none" w:sz="0" w:space="0" w:color="auto"/>
        <w:left w:val="none" w:sz="0" w:space="0" w:color="auto"/>
        <w:bottom w:val="none" w:sz="0" w:space="0" w:color="auto"/>
        <w:right w:val="none" w:sz="0" w:space="0" w:color="auto"/>
      </w:divBdr>
    </w:div>
    <w:div w:id="1228955715">
      <w:bodyDiv w:val="1"/>
      <w:marLeft w:val="0"/>
      <w:marRight w:val="0"/>
      <w:marTop w:val="0"/>
      <w:marBottom w:val="0"/>
      <w:divBdr>
        <w:top w:val="none" w:sz="0" w:space="0" w:color="auto"/>
        <w:left w:val="none" w:sz="0" w:space="0" w:color="auto"/>
        <w:bottom w:val="none" w:sz="0" w:space="0" w:color="auto"/>
        <w:right w:val="none" w:sz="0" w:space="0" w:color="auto"/>
      </w:divBdr>
    </w:div>
    <w:div w:id="1230195686">
      <w:bodyDiv w:val="1"/>
      <w:marLeft w:val="0"/>
      <w:marRight w:val="0"/>
      <w:marTop w:val="0"/>
      <w:marBottom w:val="0"/>
      <w:divBdr>
        <w:top w:val="none" w:sz="0" w:space="0" w:color="auto"/>
        <w:left w:val="none" w:sz="0" w:space="0" w:color="auto"/>
        <w:bottom w:val="none" w:sz="0" w:space="0" w:color="auto"/>
        <w:right w:val="none" w:sz="0" w:space="0" w:color="auto"/>
      </w:divBdr>
    </w:div>
    <w:div w:id="1243950377">
      <w:bodyDiv w:val="1"/>
      <w:marLeft w:val="0"/>
      <w:marRight w:val="0"/>
      <w:marTop w:val="0"/>
      <w:marBottom w:val="0"/>
      <w:divBdr>
        <w:top w:val="none" w:sz="0" w:space="0" w:color="auto"/>
        <w:left w:val="none" w:sz="0" w:space="0" w:color="auto"/>
        <w:bottom w:val="none" w:sz="0" w:space="0" w:color="auto"/>
        <w:right w:val="none" w:sz="0" w:space="0" w:color="auto"/>
      </w:divBdr>
    </w:div>
    <w:div w:id="1267038174">
      <w:bodyDiv w:val="1"/>
      <w:marLeft w:val="0"/>
      <w:marRight w:val="0"/>
      <w:marTop w:val="0"/>
      <w:marBottom w:val="0"/>
      <w:divBdr>
        <w:top w:val="none" w:sz="0" w:space="0" w:color="auto"/>
        <w:left w:val="none" w:sz="0" w:space="0" w:color="auto"/>
        <w:bottom w:val="none" w:sz="0" w:space="0" w:color="auto"/>
        <w:right w:val="none" w:sz="0" w:space="0" w:color="auto"/>
      </w:divBdr>
    </w:div>
    <w:div w:id="1269505775">
      <w:bodyDiv w:val="1"/>
      <w:marLeft w:val="0"/>
      <w:marRight w:val="0"/>
      <w:marTop w:val="0"/>
      <w:marBottom w:val="0"/>
      <w:divBdr>
        <w:top w:val="none" w:sz="0" w:space="0" w:color="auto"/>
        <w:left w:val="none" w:sz="0" w:space="0" w:color="auto"/>
        <w:bottom w:val="none" w:sz="0" w:space="0" w:color="auto"/>
        <w:right w:val="none" w:sz="0" w:space="0" w:color="auto"/>
      </w:divBdr>
    </w:div>
    <w:div w:id="1279217425">
      <w:bodyDiv w:val="1"/>
      <w:marLeft w:val="0"/>
      <w:marRight w:val="0"/>
      <w:marTop w:val="0"/>
      <w:marBottom w:val="0"/>
      <w:divBdr>
        <w:top w:val="none" w:sz="0" w:space="0" w:color="auto"/>
        <w:left w:val="none" w:sz="0" w:space="0" w:color="auto"/>
        <w:bottom w:val="none" w:sz="0" w:space="0" w:color="auto"/>
        <w:right w:val="none" w:sz="0" w:space="0" w:color="auto"/>
      </w:divBdr>
    </w:div>
    <w:div w:id="1293705726">
      <w:bodyDiv w:val="1"/>
      <w:marLeft w:val="0"/>
      <w:marRight w:val="0"/>
      <w:marTop w:val="0"/>
      <w:marBottom w:val="0"/>
      <w:divBdr>
        <w:top w:val="none" w:sz="0" w:space="0" w:color="auto"/>
        <w:left w:val="none" w:sz="0" w:space="0" w:color="auto"/>
        <w:bottom w:val="none" w:sz="0" w:space="0" w:color="auto"/>
        <w:right w:val="none" w:sz="0" w:space="0" w:color="auto"/>
      </w:divBdr>
    </w:div>
    <w:div w:id="1297293198">
      <w:bodyDiv w:val="1"/>
      <w:marLeft w:val="0"/>
      <w:marRight w:val="0"/>
      <w:marTop w:val="0"/>
      <w:marBottom w:val="0"/>
      <w:divBdr>
        <w:top w:val="none" w:sz="0" w:space="0" w:color="auto"/>
        <w:left w:val="none" w:sz="0" w:space="0" w:color="auto"/>
        <w:bottom w:val="none" w:sz="0" w:space="0" w:color="auto"/>
        <w:right w:val="none" w:sz="0" w:space="0" w:color="auto"/>
      </w:divBdr>
    </w:div>
    <w:div w:id="1298028387">
      <w:bodyDiv w:val="1"/>
      <w:marLeft w:val="0"/>
      <w:marRight w:val="0"/>
      <w:marTop w:val="0"/>
      <w:marBottom w:val="0"/>
      <w:divBdr>
        <w:top w:val="none" w:sz="0" w:space="0" w:color="auto"/>
        <w:left w:val="none" w:sz="0" w:space="0" w:color="auto"/>
        <w:bottom w:val="none" w:sz="0" w:space="0" w:color="auto"/>
        <w:right w:val="none" w:sz="0" w:space="0" w:color="auto"/>
      </w:divBdr>
    </w:div>
    <w:div w:id="1304116715">
      <w:bodyDiv w:val="1"/>
      <w:marLeft w:val="0"/>
      <w:marRight w:val="0"/>
      <w:marTop w:val="0"/>
      <w:marBottom w:val="0"/>
      <w:divBdr>
        <w:top w:val="none" w:sz="0" w:space="0" w:color="auto"/>
        <w:left w:val="none" w:sz="0" w:space="0" w:color="auto"/>
        <w:bottom w:val="none" w:sz="0" w:space="0" w:color="auto"/>
        <w:right w:val="none" w:sz="0" w:space="0" w:color="auto"/>
      </w:divBdr>
    </w:div>
    <w:div w:id="1306741356">
      <w:bodyDiv w:val="1"/>
      <w:marLeft w:val="0"/>
      <w:marRight w:val="0"/>
      <w:marTop w:val="0"/>
      <w:marBottom w:val="0"/>
      <w:divBdr>
        <w:top w:val="none" w:sz="0" w:space="0" w:color="auto"/>
        <w:left w:val="none" w:sz="0" w:space="0" w:color="auto"/>
        <w:bottom w:val="none" w:sz="0" w:space="0" w:color="auto"/>
        <w:right w:val="none" w:sz="0" w:space="0" w:color="auto"/>
      </w:divBdr>
    </w:div>
    <w:div w:id="1315722957">
      <w:bodyDiv w:val="1"/>
      <w:marLeft w:val="0"/>
      <w:marRight w:val="0"/>
      <w:marTop w:val="0"/>
      <w:marBottom w:val="0"/>
      <w:divBdr>
        <w:top w:val="none" w:sz="0" w:space="0" w:color="auto"/>
        <w:left w:val="none" w:sz="0" w:space="0" w:color="auto"/>
        <w:bottom w:val="none" w:sz="0" w:space="0" w:color="auto"/>
        <w:right w:val="none" w:sz="0" w:space="0" w:color="auto"/>
      </w:divBdr>
    </w:div>
    <w:div w:id="1317494877">
      <w:bodyDiv w:val="1"/>
      <w:marLeft w:val="0"/>
      <w:marRight w:val="0"/>
      <w:marTop w:val="0"/>
      <w:marBottom w:val="0"/>
      <w:divBdr>
        <w:top w:val="none" w:sz="0" w:space="0" w:color="auto"/>
        <w:left w:val="none" w:sz="0" w:space="0" w:color="auto"/>
        <w:bottom w:val="none" w:sz="0" w:space="0" w:color="auto"/>
        <w:right w:val="none" w:sz="0" w:space="0" w:color="auto"/>
      </w:divBdr>
    </w:div>
    <w:div w:id="1338769819">
      <w:bodyDiv w:val="1"/>
      <w:marLeft w:val="0"/>
      <w:marRight w:val="0"/>
      <w:marTop w:val="0"/>
      <w:marBottom w:val="0"/>
      <w:divBdr>
        <w:top w:val="none" w:sz="0" w:space="0" w:color="auto"/>
        <w:left w:val="none" w:sz="0" w:space="0" w:color="auto"/>
        <w:bottom w:val="none" w:sz="0" w:space="0" w:color="auto"/>
        <w:right w:val="none" w:sz="0" w:space="0" w:color="auto"/>
      </w:divBdr>
    </w:div>
    <w:div w:id="1346131407">
      <w:bodyDiv w:val="1"/>
      <w:marLeft w:val="0"/>
      <w:marRight w:val="0"/>
      <w:marTop w:val="0"/>
      <w:marBottom w:val="0"/>
      <w:divBdr>
        <w:top w:val="none" w:sz="0" w:space="0" w:color="auto"/>
        <w:left w:val="none" w:sz="0" w:space="0" w:color="auto"/>
        <w:bottom w:val="none" w:sz="0" w:space="0" w:color="auto"/>
        <w:right w:val="none" w:sz="0" w:space="0" w:color="auto"/>
      </w:divBdr>
    </w:div>
    <w:div w:id="1373965360">
      <w:bodyDiv w:val="1"/>
      <w:marLeft w:val="0"/>
      <w:marRight w:val="0"/>
      <w:marTop w:val="0"/>
      <w:marBottom w:val="0"/>
      <w:divBdr>
        <w:top w:val="none" w:sz="0" w:space="0" w:color="auto"/>
        <w:left w:val="none" w:sz="0" w:space="0" w:color="auto"/>
        <w:bottom w:val="none" w:sz="0" w:space="0" w:color="auto"/>
        <w:right w:val="none" w:sz="0" w:space="0" w:color="auto"/>
      </w:divBdr>
    </w:div>
    <w:div w:id="1408267448">
      <w:bodyDiv w:val="1"/>
      <w:marLeft w:val="0"/>
      <w:marRight w:val="0"/>
      <w:marTop w:val="0"/>
      <w:marBottom w:val="0"/>
      <w:divBdr>
        <w:top w:val="none" w:sz="0" w:space="0" w:color="auto"/>
        <w:left w:val="none" w:sz="0" w:space="0" w:color="auto"/>
        <w:bottom w:val="none" w:sz="0" w:space="0" w:color="auto"/>
        <w:right w:val="none" w:sz="0" w:space="0" w:color="auto"/>
      </w:divBdr>
    </w:div>
    <w:div w:id="1461874957">
      <w:bodyDiv w:val="1"/>
      <w:marLeft w:val="0"/>
      <w:marRight w:val="0"/>
      <w:marTop w:val="0"/>
      <w:marBottom w:val="0"/>
      <w:divBdr>
        <w:top w:val="none" w:sz="0" w:space="0" w:color="auto"/>
        <w:left w:val="none" w:sz="0" w:space="0" w:color="auto"/>
        <w:bottom w:val="none" w:sz="0" w:space="0" w:color="auto"/>
        <w:right w:val="none" w:sz="0" w:space="0" w:color="auto"/>
      </w:divBdr>
    </w:div>
    <w:div w:id="1464347253">
      <w:bodyDiv w:val="1"/>
      <w:marLeft w:val="0"/>
      <w:marRight w:val="0"/>
      <w:marTop w:val="0"/>
      <w:marBottom w:val="0"/>
      <w:divBdr>
        <w:top w:val="none" w:sz="0" w:space="0" w:color="auto"/>
        <w:left w:val="none" w:sz="0" w:space="0" w:color="auto"/>
        <w:bottom w:val="none" w:sz="0" w:space="0" w:color="auto"/>
        <w:right w:val="none" w:sz="0" w:space="0" w:color="auto"/>
      </w:divBdr>
    </w:div>
    <w:div w:id="1465851710">
      <w:bodyDiv w:val="1"/>
      <w:marLeft w:val="0"/>
      <w:marRight w:val="0"/>
      <w:marTop w:val="0"/>
      <w:marBottom w:val="0"/>
      <w:divBdr>
        <w:top w:val="none" w:sz="0" w:space="0" w:color="auto"/>
        <w:left w:val="none" w:sz="0" w:space="0" w:color="auto"/>
        <w:bottom w:val="none" w:sz="0" w:space="0" w:color="auto"/>
        <w:right w:val="none" w:sz="0" w:space="0" w:color="auto"/>
      </w:divBdr>
    </w:div>
    <w:div w:id="1492333583">
      <w:bodyDiv w:val="1"/>
      <w:marLeft w:val="0"/>
      <w:marRight w:val="0"/>
      <w:marTop w:val="0"/>
      <w:marBottom w:val="0"/>
      <w:divBdr>
        <w:top w:val="none" w:sz="0" w:space="0" w:color="auto"/>
        <w:left w:val="none" w:sz="0" w:space="0" w:color="auto"/>
        <w:bottom w:val="none" w:sz="0" w:space="0" w:color="auto"/>
        <w:right w:val="none" w:sz="0" w:space="0" w:color="auto"/>
      </w:divBdr>
    </w:div>
    <w:div w:id="1522281530">
      <w:bodyDiv w:val="1"/>
      <w:marLeft w:val="0"/>
      <w:marRight w:val="0"/>
      <w:marTop w:val="0"/>
      <w:marBottom w:val="0"/>
      <w:divBdr>
        <w:top w:val="none" w:sz="0" w:space="0" w:color="auto"/>
        <w:left w:val="none" w:sz="0" w:space="0" w:color="auto"/>
        <w:bottom w:val="none" w:sz="0" w:space="0" w:color="auto"/>
        <w:right w:val="none" w:sz="0" w:space="0" w:color="auto"/>
      </w:divBdr>
    </w:div>
    <w:div w:id="1529441914">
      <w:bodyDiv w:val="1"/>
      <w:marLeft w:val="0"/>
      <w:marRight w:val="0"/>
      <w:marTop w:val="0"/>
      <w:marBottom w:val="0"/>
      <w:divBdr>
        <w:top w:val="none" w:sz="0" w:space="0" w:color="auto"/>
        <w:left w:val="none" w:sz="0" w:space="0" w:color="auto"/>
        <w:bottom w:val="none" w:sz="0" w:space="0" w:color="auto"/>
        <w:right w:val="none" w:sz="0" w:space="0" w:color="auto"/>
      </w:divBdr>
    </w:div>
    <w:div w:id="1533760499">
      <w:bodyDiv w:val="1"/>
      <w:marLeft w:val="0"/>
      <w:marRight w:val="0"/>
      <w:marTop w:val="0"/>
      <w:marBottom w:val="0"/>
      <w:divBdr>
        <w:top w:val="none" w:sz="0" w:space="0" w:color="auto"/>
        <w:left w:val="none" w:sz="0" w:space="0" w:color="auto"/>
        <w:bottom w:val="none" w:sz="0" w:space="0" w:color="auto"/>
        <w:right w:val="none" w:sz="0" w:space="0" w:color="auto"/>
      </w:divBdr>
    </w:div>
    <w:div w:id="1541936272">
      <w:bodyDiv w:val="1"/>
      <w:marLeft w:val="0"/>
      <w:marRight w:val="0"/>
      <w:marTop w:val="0"/>
      <w:marBottom w:val="0"/>
      <w:divBdr>
        <w:top w:val="none" w:sz="0" w:space="0" w:color="auto"/>
        <w:left w:val="none" w:sz="0" w:space="0" w:color="auto"/>
        <w:bottom w:val="none" w:sz="0" w:space="0" w:color="auto"/>
        <w:right w:val="none" w:sz="0" w:space="0" w:color="auto"/>
      </w:divBdr>
    </w:div>
    <w:div w:id="1588034994">
      <w:bodyDiv w:val="1"/>
      <w:marLeft w:val="0"/>
      <w:marRight w:val="0"/>
      <w:marTop w:val="0"/>
      <w:marBottom w:val="0"/>
      <w:divBdr>
        <w:top w:val="none" w:sz="0" w:space="0" w:color="auto"/>
        <w:left w:val="none" w:sz="0" w:space="0" w:color="auto"/>
        <w:bottom w:val="none" w:sz="0" w:space="0" w:color="auto"/>
        <w:right w:val="none" w:sz="0" w:space="0" w:color="auto"/>
      </w:divBdr>
    </w:div>
    <w:div w:id="1598443460">
      <w:bodyDiv w:val="1"/>
      <w:marLeft w:val="0"/>
      <w:marRight w:val="0"/>
      <w:marTop w:val="0"/>
      <w:marBottom w:val="0"/>
      <w:divBdr>
        <w:top w:val="none" w:sz="0" w:space="0" w:color="auto"/>
        <w:left w:val="none" w:sz="0" w:space="0" w:color="auto"/>
        <w:bottom w:val="none" w:sz="0" w:space="0" w:color="auto"/>
        <w:right w:val="none" w:sz="0" w:space="0" w:color="auto"/>
      </w:divBdr>
    </w:div>
    <w:div w:id="1608460736">
      <w:bodyDiv w:val="1"/>
      <w:marLeft w:val="0"/>
      <w:marRight w:val="0"/>
      <w:marTop w:val="0"/>
      <w:marBottom w:val="0"/>
      <w:divBdr>
        <w:top w:val="none" w:sz="0" w:space="0" w:color="auto"/>
        <w:left w:val="none" w:sz="0" w:space="0" w:color="auto"/>
        <w:bottom w:val="none" w:sz="0" w:space="0" w:color="auto"/>
        <w:right w:val="none" w:sz="0" w:space="0" w:color="auto"/>
      </w:divBdr>
    </w:div>
    <w:div w:id="1615285620">
      <w:bodyDiv w:val="1"/>
      <w:marLeft w:val="0"/>
      <w:marRight w:val="0"/>
      <w:marTop w:val="0"/>
      <w:marBottom w:val="0"/>
      <w:divBdr>
        <w:top w:val="none" w:sz="0" w:space="0" w:color="auto"/>
        <w:left w:val="none" w:sz="0" w:space="0" w:color="auto"/>
        <w:bottom w:val="none" w:sz="0" w:space="0" w:color="auto"/>
        <w:right w:val="none" w:sz="0" w:space="0" w:color="auto"/>
      </w:divBdr>
    </w:div>
    <w:div w:id="1673331766">
      <w:bodyDiv w:val="1"/>
      <w:marLeft w:val="0"/>
      <w:marRight w:val="0"/>
      <w:marTop w:val="0"/>
      <w:marBottom w:val="0"/>
      <w:divBdr>
        <w:top w:val="none" w:sz="0" w:space="0" w:color="auto"/>
        <w:left w:val="none" w:sz="0" w:space="0" w:color="auto"/>
        <w:bottom w:val="none" w:sz="0" w:space="0" w:color="auto"/>
        <w:right w:val="none" w:sz="0" w:space="0" w:color="auto"/>
      </w:divBdr>
    </w:div>
    <w:div w:id="1721399713">
      <w:bodyDiv w:val="1"/>
      <w:marLeft w:val="0"/>
      <w:marRight w:val="0"/>
      <w:marTop w:val="0"/>
      <w:marBottom w:val="0"/>
      <w:divBdr>
        <w:top w:val="none" w:sz="0" w:space="0" w:color="auto"/>
        <w:left w:val="none" w:sz="0" w:space="0" w:color="auto"/>
        <w:bottom w:val="none" w:sz="0" w:space="0" w:color="auto"/>
        <w:right w:val="none" w:sz="0" w:space="0" w:color="auto"/>
      </w:divBdr>
    </w:div>
    <w:div w:id="1737391043">
      <w:bodyDiv w:val="1"/>
      <w:marLeft w:val="0"/>
      <w:marRight w:val="0"/>
      <w:marTop w:val="0"/>
      <w:marBottom w:val="0"/>
      <w:divBdr>
        <w:top w:val="none" w:sz="0" w:space="0" w:color="auto"/>
        <w:left w:val="none" w:sz="0" w:space="0" w:color="auto"/>
        <w:bottom w:val="none" w:sz="0" w:space="0" w:color="auto"/>
        <w:right w:val="none" w:sz="0" w:space="0" w:color="auto"/>
      </w:divBdr>
    </w:div>
    <w:div w:id="1740664248">
      <w:bodyDiv w:val="1"/>
      <w:marLeft w:val="0"/>
      <w:marRight w:val="0"/>
      <w:marTop w:val="0"/>
      <w:marBottom w:val="0"/>
      <w:divBdr>
        <w:top w:val="none" w:sz="0" w:space="0" w:color="auto"/>
        <w:left w:val="none" w:sz="0" w:space="0" w:color="auto"/>
        <w:bottom w:val="none" w:sz="0" w:space="0" w:color="auto"/>
        <w:right w:val="none" w:sz="0" w:space="0" w:color="auto"/>
      </w:divBdr>
    </w:div>
    <w:div w:id="1745760380">
      <w:bodyDiv w:val="1"/>
      <w:marLeft w:val="0"/>
      <w:marRight w:val="0"/>
      <w:marTop w:val="0"/>
      <w:marBottom w:val="0"/>
      <w:divBdr>
        <w:top w:val="none" w:sz="0" w:space="0" w:color="auto"/>
        <w:left w:val="none" w:sz="0" w:space="0" w:color="auto"/>
        <w:bottom w:val="none" w:sz="0" w:space="0" w:color="auto"/>
        <w:right w:val="none" w:sz="0" w:space="0" w:color="auto"/>
      </w:divBdr>
    </w:div>
    <w:div w:id="1749375898">
      <w:bodyDiv w:val="1"/>
      <w:marLeft w:val="0"/>
      <w:marRight w:val="0"/>
      <w:marTop w:val="0"/>
      <w:marBottom w:val="0"/>
      <w:divBdr>
        <w:top w:val="none" w:sz="0" w:space="0" w:color="auto"/>
        <w:left w:val="none" w:sz="0" w:space="0" w:color="auto"/>
        <w:bottom w:val="none" w:sz="0" w:space="0" w:color="auto"/>
        <w:right w:val="none" w:sz="0" w:space="0" w:color="auto"/>
      </w:divBdr>
    </w:div>
    <w:div w:id="1752122517">
      <w:bodyDiv w:val="1"/>
      <w:marLeft w:val="0"/>
      <w:marRight w:val="0"/>
      <w:marTop w:val="0"/>
      <w:marBottom w:val="0"/>
      <w:divBdr>
        <w:top w:val="none" w:sz="0" w:space="0" w:color="auto"/>
        <w:left w:val="none" w:sz="0" w:space="0" w:color="auto"/>
        <w:bottom w:val="none" w:sz="0" w:space="0" w:color="auto"/>
        <w:right w:val="none" w:sz="0" w:space="0" w:color="auto"/>
      </w:divBdr>
    </w:div>
    <w:div w:id="1759132804">
      <w:bodyDiv w:val="1"/>
      <w:marLeft w:val="0"/>
      <w:marRight w:val="0"/>
      <w:marTop w:val="0"/>
      <w:marBottom w:val="0"/>
      <w:divBdr>
        <w:top w:val="none" w:sz="0" w:space="0" w:color="auto"/>
        <w:left w:val="none" w:sz="0" w:space="0" w:color="auto"/>
        <w:bottom w:val="none" w:sz="0" w:space="0" w:color="auto"/>
        <w:right w:val="none" w:sz="0" w:space="0" w:color="auto"/>
      </w:divBdr>
    </w:div>
    <w:div w:id="1775861512">
      <w:bodyDiv w:val="1"/>
      <w:marLeft w:val="0"/>
      <w:marRight w:val="0"/>
      <w:marTop w:val="0"/>
      <w:marBottom w:val="0"/>
      <w:divBdr>
        <w:top w:val="none" w:sz="0" w:space="0" w:color="auto"/>
        <w:left w:val="none" w:sz="0" w:space="0" w:color="auto"/>
        <w:bottom w:val="none" w:sz="0" w:space="0" w:color="auto"/>
        <w:right w:val="none" w:sz="0" w:space="0" w:color="auto"/>
      </w:divBdr>
    </w:div>
    <w:div w:id="1780681918">
      <w:bodyDiv w:val="1"/>
      <w:marLeft w:val="0"/>
      <w:marRight w:val="0"/>
      <w:marTop w:val="0"/>
      <w:marBottom w:val="0"/>
      <w:divBdr>
        <w:top w:val="none" w:sz="0" w:space="0" w:color="auto"/>
        <w:left w:val="none" w:sz="0" w:space="0" w:color="auto"/>
        <w:bottom w:val="none" w:sz="0" w:space="0" w:color="auto"/>
        <w:right w:val="none" w:sz="0" w:space="0" w:color="auto"/>
      </w:divBdr>
    </w:div>
    <w:div w:id="1808351241">
      <w:bodyDiv w:val="1"/>
      <w:marLeft w:val="0"/>
      <w:marRight w:val="0"/>
      <w:marTop w:val="0"/>
      <w:marBottom w:val="0"/>
      <w:divBdr>
        <w:top w:val="none" w:sz="0" w:space="0" w:color="auto"/>
        <w:left w:val="none" w:sz="0" w:space="0" w:color="auto"/>
        <w:bottom w:val="none" w:sz="0" w:space="0" w:color="auto"/>
        <w:right w:val="none" w:sz="0" w:space="0" w:color="auto"/>
      </w:divBdr>
    </w:div>
    <w:div w:id="1821186805">
      <w:bodyDiv w:val="1"/>
      <w:marLeft w:val="0"/>
      <w:marRight w:val="0"/>
      <w:marTop w:val="0"/>
      <w:marBottom w:val="0"/>
      <w:divBdr>
        <w:top w:val="none" w:sz="0" w:space="0" w:color="auto"/>
        <w:left w:val="none" w:sz="0" w:space="0" w:color="auto"/>
        <w:bottom w:val="none" w:sz="0" w:space="0" w:color="auto"/>
        <w:right w:val="none" w:sz="0" w:space="0" w:color="auto"/>
      </w:divBdr>
    </w:div>
    <w:div w:id="1839344004">
      <w:bodyDiv w:val="1"/>
      <w:marLeft w:val="0"/>
      <w:marRight w:val="0"/>
      <w:marTop w:val="0"/>
      <w:marBottom w:val="0"/>
      <w:divBdr>
        <w:top w:val="none" w:sz="0" w:space="0" w:color="auto"/>
        <w:left w:val="none" w:sz="0" w:space="0" w:color="auto"/>
        <w:bottom w:val="none" w:sz="0" w:space="0" w:color="auto"/>
        <w:right w:val="none" w:sz="0" w:space="0" w:color="auto"/>
      </w:divBdr>
    </w:div>
    <w:div w:id="1849246192">
      <w:bodyDiv w:val="1"/>
      <w:marLeft w:val="0"/>
      <w:marRight w:val="0"/>
      <w:marTop w:val="0"/>
      <w:marBottom w:val="0"/>
      <w:divBdr>
        <w:top w:val="none" w:sz="0" w:space="0" w:color="auto"/>
        <w:left w:val="none" w:sz="0" w:space="0" w:color="auto"/>
        <w:bottom w:val="none" w:sz="0" w:space="0" w:color="auto"/>
        <w:right w:val="none" w:sz="0" w:space="0" w:color="auto"/>
      </w:divBdr>
    </w:div>
    <w:div w:id="1851479712">
      <w:bodyDiv w:val="1"/>
      <w:marLeft w:val="0"/>
      <w:marRight w:val="0"/>
      <w:marTop w:val="0"/>
      <w:marBottom w:val="0"/>
      <w:divBdr>
        <w:top w:val="none" w:sz="0" w:space="0" w:color="auto"/>
        <w:left w:val="none" w:sz="0" w:space="0" w:color="auto"/>
        <w:bottom w:val="none" w:sz="0" w:space="0" w:color="auto"/>
        <w:right w:val="none" w:sz="0" w:space="0" w:color="auto"/>
      </w:divBdr>
    </w:div>
    <w:div w:id="1854608262">
      <w:bodyDiv w:val="1"/>
      <w:marLeft w:val="0"/>
      <w:marRight w:val="0"/>
      <w:marTop w:val="0"/>
      <w:marBottom w:val="0"/>
      <w:divBdr>
        <w:top w:val="none" w:sz="0" w:space="0" w:color="auto"/>
        <w:left w:val="none" w:sz="0" w:space="0" w:color="auto"/>
        <w:bottom w:val="none" w:sz="0" w:space="0" w:color="auto"/>
        <w:right w:val="none" w:sz="0" w:space="0" w:color="auto"/>
      </w:divBdr>
    </w:div>
    <w:div w:id="1863476907">
      <w:bodyDiv w:val="1"/>
      <w:marLeft w:val="0"/>
      <w:marRight w:val="0"/>
      <w:marTop w:val="0"/>
      <w:marBottom w:val="0"/>
      <w:divBdr>
        <w:top w:val="none" w:sz="0" w:space="0" w:color="auto"/>
        <w:left w:val="none" w:sz="0" w:space="0" w:color="auto"/>
        <w:bottom w:val="none" w:sz="0" w:space="0" w:color="auto"/>
        <w:right w:val="none" w:sz="0" w:space="0" w:color="auto"/>
      </w:divBdr>
    </w:div>
    <w:div w:id="1878928311">
      <w:bodyDiv w:val="1"/>
      <w:marLeft w:val="0"/>
      <w:marRight w:val="0"/>
      <w:marTop w:val="0"/>
      <w:marBottom w:val="0"/>
      <w:divBdr>
        <w:top w:val="none" w:sz="0" w:space="0" w:color="auto"/>
        <w:left w:val="none" w:sz="0" w:space="0" w:color="auto"/>
        <w:bottom w:val="none" w:sz="0" w:space="0" w:color="auto"/>
        <w:right w:val="none" w:sz="0" w:space="0" w:color="auto"/>
      </w:divBdr>
    </w:div>
    <w:div w:id="1882938932">
      <w:bodyDiv w:val="1"/>
      <w:marLeft w:val="0"/>
      <w:marRight w:val="0"/>
      <w:marTop w:val="0"/>
      <w:marBottom w:val="0"/>
      <w:divBdr>
        <w:top w:val="none" w:sz="0" w:space="0" w:color="auto"/>
        <w:left w:val="none" w:sz="0" w:space="0" w:color="auto"/>
        <w:bottom w:val="none" w:sz="0" w:space="0" w:color="auto"/>
        <w:right w:val="none" w:sz="0" w:space="0" w:color="auto"/>
      </w:divBdr>
    </w:div>
    <w:div w:id="1885214401">
      <w:bodyDiv w:val="1"/>
      <w:marLeft w:val="0"/>
      <w:marRight w:val="0"/>
      <w:marTop w:val="0"/>
      <w:marBottom w:val="0"/>
      <w:divBdr>
        <w:top w:val="none" w:sz="0" w:space="0" w:color="auto"/>
        <w:left w:val="none" w:sz="0" w:space="0" w:color="auto"/>
        <w:bottom w:val="none" w:sz="0" w:space="0" w:color="auto"/>
        <w:right w:val="none" w:sz="0" w:space="0" w:color="auto"/>
      </w:divBdr>
    </w:div>
    <w:div w:id="1886141117">
      <w:bodyDiv w:val="1"/>
      <w:marLeft w:val="0"/>
      <w:marRight w:val="0"/>
      <w:marTop w:val="0"/>
      <w:marBottom w:val="0"/>
      <w:divBdr>
        <w:top w:val="none" w:sz="0" w:space="0" w:color="auto"/>
        <w:left w:val="none" w:sz="0" w:space="0" w:color="auto"/>
        <w:bottom w:val="none" w:sz="0" w:space="0" w:color="auto"/>
        <w:right w:val="none" w:sz="0" w:space="0" w:color="auto"/>
      </w:divBdr>
    </w:div>
    <w:div w:id="1910924245">
      <w:bodyDiv w:val="1"/>
      <w:marLeft w:val="0"/>
      <w:marRight w:val="0"/>
      <w:marTop w:val="0"/>
      <w:marBottom w:val="0"/>
      <w:divBdr>
        <w:top w:val="none" w:sz="0" w:space="0" w:color="auto"/>
        <w:left w:val="none" w:sz="0" w:space="0" w:color="auto"/>
        <w:bottom w:val="none" w:sz="0" w:space="0" w:color="auto"/>
        <w:right w:val="none" w:sz="0" w:space="0" w:color="auto"/>
      </w:divBdr>
    </w:div>
    <w:div w:id="1942952640">
      <w:bodyDiv w:val="1"/>
      <w:marLeft w:val="0"/>
      <w:marRight w:val="0"/>
      <w:marTop w:val="0"/>
      <w:marBottom w:val="0"/>
      <w:divBdr>
        <w:top w:val="none" w:sz="0" w:space="0" w:color="auto"/>
        <w:left w:val="none" w:sz="0" w:space="0" w:color="auto"/>
        <w:bottom w:val="none" w:sz="0" w:space="0" w:color="auto"/>
        <w:right w:val="none" w:sz="0" w:space="0" w:color="auto"/>
      </w:divBdr>
    </w:div>
    <w:div w:id="1945574745">
      <w:bodyDiv w:val="1"/>
      <w:marLeft w:val="0"/>
      <w:marRight w:val="0"/>
      <w:marTop w:val="0"/>
      <w:marBottom w:val="0"/>
      <w:divBdr>
        <w:top w:val="none" w:sz="0" w:space="0" w:color="auto"/>
        <w:left w:val="none" w:sz="0" w:space="0" w:color="auto"/>
        <w:bottom w:val="none" w:sz="0" w:space="0" w:color="auto"/>
        <w:right w:val="none" w:sz="0" w:space="0" w:color="auto"/>
      </w:divBdr>
    </w:div>
    <w:div w:id="1981764900">
      <w:bodyDiv w:val="1"/>
      <w:marLeft w:val="0"/>
      <w:marRight w:val="0"/>
      <w:marTop w:val="0"/>
      <w:marBottom w:val="0"/>
      <w:divBdr>
        <w:top w:val="none" w:sz="0" w:space="0" w:color="auto"/>
        <w:left w:val="none" w:sz="0" w:space="0" w:color="auto"/>
        <w:bottom w:val="none" w:sz="0" w:space="0" w:color="auto"/>
        <w:right w:val="none" w:sz="0" w:space="0" w:color="auto"/>
      </w:divBdr>
    </w:div>
    <w:div w:id="1999772436">
      <w:bodyDiv w:val="1"/>
      <w:marLeft w:val="0"/>
      <w:marRight w:val="0"/>
      <w:marTop w:val="0"/>
      <w:marBottom w:val="0"/>
      <w:divBdr>
        <w:top w:val="none" w:sz="0" w:space="0" w:color="auto"/>
        <w:left w:val="none" w:sz="0" w:space="0" w:color="auto"/>
        <w:bottom w:val="none" w:sz="0" w:space="0" w:color="auto"/>
        <w:right w:val="none" w:sz="0" w:space="0" w:color="auto"/>
      </w:divBdr>
    </w:div>
    <w:div w:id="2009401904">
      <w:bodyDiv w:val="1"/>
      <w:marLeft w:val="0"/>
      <w:marRight w:val="0"/>
      <w:marTop w:val="0"/>
      <w:marBottom w:val="0"/>
      <w:divBdr>
        <w:top w:val="none" w:sz="0" w:space="0" w:color="auto"/>
        <w:left w:val="none" w:sz="0" w:space="0" w:color="auto"/>
        <w:bottom w:val="none" w:sz="0" w:space="0" w:color="auto"/>
        <w:right w:val="none" w:sz="0" w:space="0" w:color="auto"/>
      </w:divBdr>
    </w:div>
    <w:div w:id="2011641602">
      <w:bodyDiv w:val="1"/>
      <w:marLeft w:val="0"/>
      <w:marRight w:val="0"/>
      <w:marTop w:val="0"/>
      <w:marBottom w:val="0"/>
      <w:divBdr>
        <w:top w:val="none" w:sz="0" w:space="0" w:color="auto"/>
        <w:left w:val="none" w:sz="0" w:space="0" w:color="auto"/>
        <w:bottom w:val="none" w:sz="0" w:space="0" w:color="auto"/>
        <w:right w:val="none" w:sz="0" w:space="0" w:color="auto"/>
      </w:divBdr>
    </w:div>
    <w:div w:id="2032953449">
      <w:bodyDiv w:val="1"/>
      <w:marLeft w:val="0"/>
      <w:marRight w:val="0"/>
      <w:marTop w:val="0"/>
      <w:marBottom w:val="0"/>
      <w:divBdr>
        <w:top w:val="none" w:sz="0" w:space="0" w:color="auto"/>
        <w:left w:val="none" w:sz="0" w:space="0" w:color="auto"/>
        <w:bottom w:val="none" w:sz="0" w:space="0" w:color="auto"/>
        <w:right w:val="none" w:sz="0" w:space="0" w:color="auto"/>
      </w:divBdr>
    </w:div>
    <w:div w:id="2046716113">
      <w:bodyDiv w:val="1"/>
      <w:marLeft w:val="0"/>
      <w:marRight w:val="0"/>
      <w:marTop w:val="0"/>
      <w:marBottom w:val="0"/>
      <w:divBdr>
        <w:top w:val="none" w:sz="0" w:space="0" w:color="auto"/>
        <w:left w:val="none" w:sz="0" w:space="0" w:color="auto"/>
        <w:bottom w:val="none" w:sz="0" w:space="0" w:color="auto"/>
        <w:right w:val="none" w:sz="0" w:space="0" w:color="auto"/>
      </w:divBdr>
    </w:div>
    <w:div w:id="2054035993">
      <w:bodyDiv w:val="1"/>
      <w:marLeft w:val="0"/>
      <w:marRight w:val="0"/>
      <w:marTop w:val="0"/>
      <w:marBottom w:val="0"/>
      <w:divBdr>
        <w:top w:val="none" w:sz="0" w:space="0" w:color="auto"/>
        <w:left w:val="none" w:sz="0" w:space="0" w:color="auto"/>
        <w:bottom w:val="none" w:sz="0" w:space="0" w:color="auto"/>
        <w:right w:val="none" w:sz="0" w:space="0" w:color="auto"/>
      </w:divBdr>
    </w:div>
    <w:div w:id="2131051270">
      <w:bodyDiv w:val="1"/>
      <w:marLeft w:val="0"/>
      <w:marRight w:val="0"/>
      <w:marTop w:val="0"/>
      <w:marBottom w:val="0"/>
      <w:divBdr>
        <w:top w:val="none" w:sz="0" w:space="0" w:color="auto"/>
        <w:left w:val="none" w:sz="0" w:space="0" w:color="auto"/>
        <w:bottom w:val="none" w:sz="0" w:space="0" w:color="auto"/>
        <w:right w:val="none" w:sz="0" w:space="0" w:color="auto"/>
      </w:divBdr>
    </w:div>
    <w:div w:id="213929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oleObject" Target="embeddings/oleObject4.bin"/><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oleObject" Target="embeddings/oleObject9.bin"/><Relationship Id="rId42" Type="http://schemas.openxmlformats.org/officeDocument/2006/relationships/image" Target="media/image13.wmf"/><Relationship Id="rId47"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oleObject" Target="embeddings/oleObject19.bin"/><Relationship Id="rId63" Type="http://schemas.openxmlformats.org/officeDocument/2006/relationships/oleObject" Target="embeddings/oleObject24.bin"/><Relationship Id="rId68"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wmf"/><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oleObject" Target="embeddings/oleObject7.bin"/><Relationship Id="rId37" Type="http://schemas.openxmlformats.org/officeDocument/2006/relationships/oleObject" Target="embeddings/oleObject12.bin"/><Relationship Id="rId40" Type="http://schemas.openxmlformats.org/officeDocument/2006/relationships/footer" Target="footer4.xml"/><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1.wmf"/><Relationship Id="rId66" Type="http://schemas.openxmlformats.org/officeDocument/2006/relationships/oleObject" Target="embeddings/oleObject27.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11.bin"/><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6.bin"/><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oleObject" Target="embeddings/oleObject25.bin"/><Relationship Id="rId69" Type="http://schemas.openxmlformats.org/officeDocument/2006/relationships/oleObject" Target="embeddings/oleObject30.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oleObject" Target="embeddings/oleObject3.bin"/><Relationship Id="rId33" Type="http://schemas.openxmlformats.org/officeDocument/2006/relationships/oleObject" Target="embeddings/oleObject8.bin"/><Relationship Id="rId38" Type="http://schemas.openxmlformats.org/officeDocument/2006/relationships/image" Target="media/image11.jpeg"/><Relationship Id="rId46" Type="http://schemas.openxmlformats.org/officeDocument/2006/relationships/image" Target="media/image15.wmf"/><Relationship Id="rId59" Type="http://schemas.openxmlformats.org/officeDocument/2006/relationships/oleObject" Target="embeddings/oleObject21.bin"/><Relationship Id="rId67" Type="http://schemas.openxmlformats.org/officeDocument/2006/relationships/oleObject" Target="embeddings/oleObject28.bin"/><Relationship Id="rId20" Type="http://schemas.openxmlformats.org/officeDocument/2006/relationships/image" Target="media/image4.jpeg"/><Relationship Id="rId41" Type="http://schemas.openxmlformats.org/officeDocument/2006/relationships/footer" Target="footer5.xml"/><Relationship Id="rId54" Type="http://schemas.openxmlformats.org/officeDocument/2006/relationships/image" Target="media/image19.wmf"/><Relationship Id="rId62" Type="http://schemas.openxmlformats.org/officeDocument/2006/relationships/oleObject" Target="embeddings/oleObject23.bin"/><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34BFE-C3DD-4521-B441-E1E4D818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15430</TotalTime>
  <Pages>1</Pages>
  <Words>15862</Words>
  <Characters>90417</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302</cp:revision>
  <cp:lastPrinted>2022-04-14T03:19:00Z</cp:lastPrinted>
  <dcterms:created xsi:type="dcterms:W3CDTF">2014-02-27T13:40:00Z</dcterms:created>
  <dcterms:modified xsi:type="dcterms:W3CDTF">2025-11-25T07:32:00Z</dcterms:modified>
</cp:coreProperties>
</file>