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48" w:rsidRDefault="00593348" w:rsidP="00593348">
      <w:pPr>
        <w:jc w:val="center"/>
        <w:rPr>
          <w:lang w:val="kk-KZ"/>
        </w:rPr>
      </w:pPr>
      <w:hyperlink r:id="rId5" w:history="1">
        <w:r w:rsidRPr="00822637">
          <w:rPr>
            <w:rStyle w:val="a5"/>
            <w:lang w:val="kk-KZ"/>
          </w:rPr>
          <w:t>https://www.gov.kz/memleket/entities/kyzylorda-zhanakorgan/press/article/details/226622?lang=ru</w:t>
        </w:r>
      </w:hyperlink>
    </w:p>
    <w:p w:rsidR="002D11D1" w:rsidRDefault="00593348" w:rsidP="00593348">
      <w:pPr>
        <w:jc w:val="center"/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FBB722F" wp14:editId="4C05DD1B">
            <wp:extent cx="5200650" cy="464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12411"/>
                    <a:stretch/>
                  </pic:blipFill>
                  <pic:spPr bwMode="auto">
                    <a:xfrm>
                      <a:off x="0" y="0"/>
                      <a:ext cx="5203157" cy="4650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232EF" w:rsidRPr="00B232EF" w:rsidRDefault="00593348" w:rsidP="00593348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F457200" wp14:editId="72DCD429">
            <wp:extent cx="5095875" cy="4305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14206"/>
                    <a:stretch/>
                  </pic:blipFill>
                  <pic:spPr bwMode="auto">
                    <a:xfrm>
                      <a:off x="0" y="0"/>
                      <a:ext cx="5096553" cy="430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232EF" w:rsidRPr="00B232EF" w:rsidSect="00CD54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60"/>
    <w:rsid w:val="002D11D1"/>
    <w:rsid w:val="00593348"/>
    <w:rsid w:val="00A77560"/>
    <w:rsid w:val="00B232EF"/>
    <w:rsid w:val="00C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54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D5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v.kz/memleket/entities/kyzylorda-zhanakorgan/press/article/details/226622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2026-02-17T12:59:00Z</dcterms:created>
  <dcterms:modified xsi:type="dcterms:W3CDTF">2026-02-18T10:58:00Z</dcterms:modified>
</cp:coreProperties>
</file>