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376A2" w14:textId="15497E27" w:rsidR="008F6933" w:rsidRPr="001E434C" w:rsidRDefault="002F4359" w:rsidP="00E10933">
      <w:pPr>
        <w:jc w:val="center"/>
        <w:rPr>
          <w:b/>
          <w:sz w:val="28"/>
          <w:szCs w:val="28"/>
        </w:rPr>
      </w:pPr>
      <w:bookmarkStart w:id="0" w:name="z203"/>
      <w:r>
        <w:rPr>
          <w:b/>
          <w:noProof/>
          <w:sz w:val="28"/>
          <w:szCs w:val="28"/>
          <w:lang w:val="ru-RU" w:eastAsia="ru-RU"/>
        </w:rPr>
        <w:drawing>
          <wp:anchor distT="0" distB="0" distL="114300" distR="114300" simplePos="0" relativeHeight="251675648" behindDoc="0" locked="0" layoutInCell="1" allowOverlap="1" wp14:anchorId="0A6B3B0C" wp14:editId="5B258FF5">
            <wp:simplePos x="0" y="0"/>
            <wp:positionH relativeFrom="margin">
              <wp:posOffset>-523240</wp:posOffset>
            </wp:positionH>
            <wp:positionV relativeFrom="paragraph">
              <wp:posOffset>-448945</wp:posOffset>
            </wp:positionV>
            <wp:extent cx="7086600" cy="1001077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титульный_page-0001.jpg"/>
                    <pic:cNvPicPr/>
                  </pic:nvPicPr>
                  <pic:blipFill>
                    <a:blip r:embed="rId8">
                      <a:extLst>
                        <a:ext uri="{28A0092B-C50C-407E-A947-70E740481C1C}">
                          <a14:useLocalDpi xmlns:a14="http://schemas.microsoft.com/office/drawing/2010/main" val="0"/>
                        </a:ext>
                      </a:extLst>
                    </a:blip>
                    <a:stretch>
                      <a:fillRect/>
                    </a:stretch>
                  </pic:blipFill>
                  <pic:spPr>
                    <a:xfrm>
                      <a:off x="0" y="0"/>
                      <a:ext cx="7086600" cy="10010775"/>
                    </a:xfrm>
                    <a:prstGeom prst="rect">
                      <a:avLst/>
                    </a:prstGeom>
                  </pic:spPr>
                </pic:pic>
              </a:graphicData>
            </a:graphic>
            <wp14:sizeRelH relativeFrom="page">
              <wp14:pctWidth>0</wp14:pctWidth>
            </wp14:sizeRelH>
            <wp14:sizeRelV relativeFrom="page">
              <wp14:pctHeight>0</wp14:pctHeight>
            </wp14:sizeRelV>
          </wp:anchor>
        </w:drawing>
      </w:r>
      <w:r w:rsidR="000B0E91" w:rsidRPr="00560960">
        <w:rPr>
          <w:b/>
          <w:sz w:val="28"/>
          <w:szCs w:val="28"/>
          <w:lang w:val="ru-RU"/>
        </w:rPr>
        <w:t>ТО</w:t>
      </w:r>
      <w:r w:rsidR="00E506BC" w:rsidRPr="00560960">
        <w:rPr>
          <w:b/>
          <w:sz w:val="28"/>
          <w:szCs w:val="28"/>
          <w:lang w:val="ru-RU"/>
        </w:rPr>
        <w:t>О</w:t>
      </w:r>
      <w:r w:rsidR="00E506BC" w:rsidRPr="001E434C">
        <w:rPr>
          <w:b/>
          <w:sz w:val="28"/>
          <w:szCs w:val="28"/>
        </w:rPr>
        <w:t xml:space="preserve"> </w:t>
      </w:r>
      <w:r w:rsidR="008F6933" w:rsidRPr="001E434C">
        <w:rPr>
          <w:b/>
          <w:sz w:val="28"/>
          <w:szCs w:val="28"/>
        </w:rPr>
        <w:t>«</w:t>
      </w:r>
      <w:r w:rsidR="00EA139E" w:rsidRPr="00A22C4A">
        <w:rPr>
          <w:b/>
          <w:sz w:val="28"/>
          <w:szCs w:val="28"/>
          <w:lang w:eastAsia="ru-RU"/>
        </w:rPr>
        <w:t>Green</w:t>
      </w:r>
      <w:r w:rsidR="00EA139E" w:rsidRPr="001E434C">
        <w:rPr>
          <w:b/>
          <w:sz w:val="28"/>
          <w:szCs w:val="28"/>
          <w:lang w:eastAsia="ru-RU"/>
        </w:rPr>
        <w:t xml:space="preserve"> </w:t>
      </w:r>
      <w:r w:rsidR="00EA139E" w:rsidRPr="00A22C4A">
        <w:rPr>
          <w:b/>
          <w:sz w:val="28"/>
          <w:szCs w:val="28"/>
          <w:lang w:eastAsia="ru-RU"/>
        </w:rPr>
        <w:t>Capital</w:t>
      </w:r>
      <w:r w:rsidR="00EA139E" w:rsidRPr="001E434C">
        <w:rPr>
          <w:b/>
          <w:sz w:val="28"/>
          <w:szCs w:val="28"/>
          <w:lang w:eastAsia="ru-RU"/>
        </w:rPr>
        <w:t xml:space="preserve"> </w:t>
      </w:r>
      <w:r w:rsidR="00EA139E" w:rsidRPr="00A22C4A">
        <w:rPr>
          <w:b/>
          <w:sz w:val="28"/>
          <w:szCs w:val="28"/>
          <w:lang w:eastAsia="ru-RU"/>
        </w:rPr>
        <w:t>Kazakhstan</w:t>
      </w:r>
      <w:r w:rsidR="008F6933" w:rsidRPr="001E434C">
        <w:rPr>
          <w:b/>
          <w:sz w:val="28"/>
          <w:szCs w:val="28"/>
        </w:rPr>
        <w:t>»</w:t>
      </w:r>
    </w:p>
    <w:p w14:paraId="04FFFB34" w14:textId="34B019D5" w:rsidR="008F6933" w:rsidRPr="001E434C" w:rsidRDefault="008F6933" w:rsidP="00E10933">
      <w:pPr>
        <w:jc w:val="center"/>
        <w:rPr>
          <w:b/>
          <w:sz w:val="28"/>
          <w:szCs w:val="28"/>
        </w:rPr>
      </w:pPr>
      <w:r w:rsidRPr="00560960">
        <w:rPr>
          <w:b/>
          <w:sz w:val="28"/>
          <w:szCs w:val="28"/>
          <w:lang w:val="ru-RU"/>
        </w:rPr>
        <w:t>ТОО</w:t>
      </w:r>
      <w:r w:rsidRPr="001E434C">
        <w:rPr>
          <w:b/>
          <w:sz w:val="28"/>
          <w:szCs w:val="28"/>
        </w:rPr>
        <w:t xml:space="preserve"> «</w:t>
      </w:r>
      <w:r w:rsidR="006E38F3" w:rsidRPr="00560960">
        <w:rPr>
          <w:b/>
          <w:sz w:val="28"/>
          <w:szCs w:val="28"/>
          <w:lang w:val="ru-RU"/>
        </w:rPr>
        <w:t>АктюбНИГРИ</w:t>
      </w:r>
      <w:r w:rsidRPr="001E434C">
        <w:rPr>
          <w:b/>
          <w:sz w:val="28"/>
          <w:szCs w:val="28"/>
        </w:rPr>
        <w:t>»</w:t>
      </w:r>
    </w:p>
    <w:p w14:paraId="6B54B78E" w14:textId="77777777" w:rsidR="008F6933" w:rsidRPr="001E434C" w:rsidRDefault="008F6933" w:rsidP="002E5495">
      <w:pPr>
        <w:rPr>
          <w:b/>
          <w:sz w:val="28"/>
          <w:szCs w:val="28"/>
        </w:rPr>
      </w:pPr>
    </w:p>
    <w:p w14:paraId="235069C1" w14:textId="77777777" w:rsidR="008F6933" w:rsidRPr="001E434C" w:rsidRDefault="008F6933" w:rsidP="002E5495">
      <w:pPr>
        <w:rPr>
          <w:b/>
          <w:sz w:val="28"/>
          <w:szCs w:val="28"/>
        </w:rPr>
      </w:pPr>
    </w:p>
    <w:p w14:paraId="5EF5E867" w14:textId="77777777" w:rsidR="008F6933" w:rsidRPr="001E434C" w:rsidRDefault="008F6933" w:rsidP="002E5495">
      <w:pPr>
        <w:rPr>
          <w:b/>
          <w:sz w:val="28"/>
          <w:szCs w:val="28"/>
        </w:rPr>
      </w:pPr>
    </w:p>
    <w:p w14:paraId="63B848C7" w14:textId="3476E0B1" w:rsidR="00847328" w:rsidRPr="00560960" w:rsidRDefault="000E65E8" w:rsidP="00847328">
      <w:pPr>
        <w:jc w:val="center"/>
        <w:rPr>
          <w:sz w:val="28"/>
          <w:szCs w:val="28"/>
          <w:lang w:val="ru-RU"/>
        </w:rPr>
      </w:pPr>
      <w:r w:rsidRPr="002F4359">
        <w:rPr>
          <w:sz w:val="28"/>
          <w:szCs w:val="28"/>
        </w:rPr>
        <w:t xml:space="preserve">                                                                                               </w:t>
      </w:r>
      <w:r w:rsidR="00847328" w:rsidRPr="000E65E8">
        <w:rPr>
          <w:b/>
          <w:sz w:val="28"/>
          <w:szCs w:val="28"/>
          <w:lang w:val="ru-RU"/>
        </w:rPr>
        <w:t>Утверждаю</w:t>
      </w:r>
      <w:r w:rsidR="00847328" w:rsidRPr="00560960">
        <w:rPr>
          <w:sz w:val="28"/>
          <w:szCs w:val="28"/>
          <w:lang w:val="ru-RU"/>
        </w:rPr>
        <w:t>:</w:t>
      </w:r>
    </w:p>
    <w:p w14:paraId="574889EC" w14:textId="1A24EA9E" w:rsidR="00095D6C" w:rsidRPr="00560960" w:rsidRDefault="000E65E8" w:rsidP="000E65E8">
      <w:pPr>
        <w:spacing w:after="0"/>
        <w:jc w:val="center"/>
        <w:rPr>
          <w:b/>
          <w:sz w:val="28"/>
          <w:szCs w:val="28"/>
          <w:lang w:val="ru-RU" w:eastAsia="ru-RU"/>
        </w:rPr>
      </w:pPr>
      <w:r>
        <w:rPr>
          <w:b/>
          <w:sz w:val="28"/>
          <w:szCs w:val="28"/>
          <w:lang w:val="ru-RU" w:eastAsia="ru-RU"/>
        </w:rPr>
        <w:t xml:space="preserve">                                                                     </w:t>
      </w:r>
      <w:bookmarkStart w:id="1" w:name="_Hlk221693878"/>
      <w:bookmarkEnd w:id="1"/>
      <w:r>
        <w:rPr>
          <w:b/>
          <w:sz w:val="28"/>
          <w:szCs w:val="28"/>
          <w:lang w:val="ru-RU" w:eastAsia="ru-RU"/>
        </w:rPr>
        <w:t xml:space="preserve">                       </w:t>
      </w:r>
      <w:r w:rsidR="00095D6C" w:rsidRPr="00560960">
        <w:rPr>
          <w:b/>
          <w:sz w:val="28"/>
          <w:szCs w:val="28"/>
          <w:lang w:val="ru-RU" w:eastAsia="ru-RU"/>
        </w:rPr>
        <w:t xml:space="preserve">Директор </w:t>
      </w:r>
      <w:bookmarkStart w:id="2" w:name="_Hlk216159533"/>
    </w:p>
    <w:p w14:paraId="14E01514" w14:textId="436001C2" w:rsidR="00095D6C" w:rsidRPr="00D24A4E" w:rsidRDefault="006E38F3" w:rsidP="006E38F3">
      <w:pPr>
        <w:spacing w:after="0"/>
        <w:jc w:val="right"/>
        <w:rPr>
          <w:b/>
          <w:sz w:val="28"/>
          <w:szCs w:val="28"/>
          <w:lang w:val="ru-RU" w:eastAsia="ru-RU"/>
        </w:rPr>
      </w:pPr>
      <w:r w:rsidRPr="00D24A4E">
        <w:rPr>
          <w:b/>
          <w:sz w:val="28"/>
          <w:szCs w:val="28"/>
          <w:lang w:val="ru-RU" w:eastAsia="ru-RU"/>
        </w:rPr>
        <w:t xml:space="preserve">                                                              </w:t>
      </w:r>
      <w:bookmarkEnd w:id="2"/>
      <w:r w:rsidR="00A22C4A">
        <w:rPr>
          <w:b/>
          <w:sz w:val="28"/>
          <w:szCs w:val="28"/>
          <w:lang w:val="ru-RU" w:eastAsia="ru-RU"/>
        </w:rPr>
        <w:t>ТОО</w:t>
      </w:r>
      <w:r w:rsidR="00A22C4A" w:rsidRPr="00D24A4E">
        <w:rPr>
          <w:b/>
          <w:sz w:val="28"/>
          <w:szCs w:val="28"/>
          <w:lang w:val="ru-RU" w:eastAsia="ru-RU"/>
        </w:rPr>
        <w:t xml:space="preserve"> «</w:t>
      </w:r>
      <w:r w:rsidR="00A22C4A" w:rsidRPr="00A22C4A">
        <w:rPr>
          <w:b/>
          <w:sz w:val="28"/>
          <w:szCs w:val="28"/>
          <w:lang w:eastAsia="ru-RU"/>
        </w:rPr>
        <w:t>Green</w:t>
      </w:r>
      <w:r w:rsidR="00A22C4A" w:rsidRPr="00D24A4E">
        <w:rPr>
          <w:b/>
          <w:sz w:val="28"/>
          <w:szCs w:val="28"/>
          <w:lang w:val="ru-RU" w:eastAsia="ru-RU"/>
        </w:rPr>
        <w:t xml:space="preserve"> </w:t>
      </w:r>
      <w:r w:rsidR="00A22C4A" w:rsidRPr="00A22C4A">
        <w:rPr>
          <w:b/>
          <w:sz w:val="28"/>
          <w:szCs w:val="28"/>
          <w:lang w:eastAsia="ru-RU"/>
        </w:rPr>
        <w:t>Capital</w:t>
      </w:r>
      <w:r w:rsidR="00A22C4A" w:rsidRPr="00D24A4E">
        <w:rPr>
          <w:b/>
          <w:sz w:val="28"/>
          <w:szCs w:val="28"/>
          <w:lang w:val="ru-RU" w:eastAsia="ru-RU"/>
        </w:rPr>
        <w:t xml:space="preserve"> </w:t>
      </w:r>
      <w:r w:rsidR="00A22C4A" w:rsidRPr="00A22C4A">
        <w:rPr>
          <w:b/>
          <w:sz w:val="28"/>
          <w:szCs w:val="28"/>
          <w:lang w:eastAsia="ru-RU"/>
        </w:rPr>
        <w:t>Kazakhstan</w:t>
      </w:r>
      <w:r w:rsidR="00A22C4A" w:rsidRPr="00D24A4E">
        <w:rPr>
          <w:b/>
          <w:sz w:val="28"/>
          <w:szCs w:val="28"/>
          <w:lang w:val="ru-RU" w:eastAsia="ru-RU"/>
        </w:rPr>
        <w:t>»</w:t>
      </w:r>
    </w:p>
    <w:p w14:paraId="73955AC8" w14:textId="7D3A08C3" w:rsidR="00095D6C" w:rsidRPr="00560960" w:rsidRDefault="00095D6C" w:rsidP="006E38F3">
      <w:pPr>
        <w:spacing w:after="0"/>
        <w:ind w:left="4956" w:firstLine="708"/>
        <w:jc w:val="right"/>
        <w:rPr>
          <w:b/>
          <w:sz w:val="28"/>
          <w:szCs w:val="28"/>
          <w:lang w:val="ru-RU" w:eastAsia="ru-RU"/>
        </w:rPr>
      </w:pPr>
      <w:r w:rsidRPr="00D24A4E">
        <w:rPr>
          <w:b/>
          <w:sz w:val="28"/>
          <w:szCs w:val="28"/>
          <w:lang w:val="ru-RU"/>
        </w:rPr>
        <w:t xml:space="preserve">      _________</w:t>
      </w:r>
      <w:r w:rsidR="00A22C4A" w:rsidRPr="00D24A4E">
        <w:rPr>
          <w:lang w:val="ru-RU"/>
        </w:rPr>
        <w:t xml:space="preserve"> </w:t>
      </w:r>
      <w:r w:rsidR="000E65E8">
        <w:rPr>
          <w:b/>
          <w:sz w:val="28"/>
          <w:szCs w:val="28"/>
          <w:lang w:val="kk-KZ"/>
        </w:rPr>
        <w:t>Алевен</w:t>
      </w:r>
      <w:r w:rsidR="00A22C4A" w:rsidRPr="00A22C4A">
        <w:rPr>
          <w:b/>
          <w:sz w:val="28"/>
          <w:szCs w:val="28"/>
          <w:lang w:val="kk-KZ"/>
        </w:rPr>
        <w:t xml:space="preserve"> </w:t>
      </w:r>
      <w:r w:rsidR="000E65E8">
        <w:rPr>
          <w:b/>
          <w:sz w:val="28"/>
          <w:szCs w:val="28"/>
          <w:lang w:val="kk-KZ"/>
        </w:rPr>
        <w:t>Д</w:t>
      </w:r>
      <w:r w:rsidR="00A22C4A" w:rsidRPr="00A22C4A">
        <w:rPr>
          <w:b/>
          <w:sz w:val="28"/>
          <w:szCs w:val="28"/>
          <w:lang w:val="kk-KZ"/>
        </w:rPr>
        <w:t>.</w:t>
      </w:r>
      <w:r w:rsidR="000E65E8">
        <w:rPr>
          <w:b/>
          <w:sz w:val="28"/>
          <w:szCs w:val="28"/>
          <w:lang w:val="kk-KZ"/>
        </w:rPr>
        <w:t>Т</w:t>
      </w:r>
      <w:r w:rsidR="00A22C4A" w:rsidRPr="00A22C4A">
        <w:rPr>
          <w:b/>
          <w:sz w:val="28"/>
          <w:szCs w:val="28"/>
          <w:lang w:val="kk-KZ"/>
        </w:rPr>
        <w:t>.</w:t>
      </w:r>
      <w:r w:rsidRPr="00D24A4E">
        <w:rPr>
          <w:b/>
          <w:sz w:val="28"/>
          <w:szCs w:val="28"/>
          <w:lang w:val="ru-RU" w:eastAsia="ru-RU"/>
        </w:rPr>
        <w:tab/>
      </w:r>
      <w:r w:rsidRPr="00D24A4E">
        <w:rPr>
          <w:b/>
          <w:sz w:val="28"/>
          <w:szCs w:val="28"/>
          <w:lang w:val="ru-RU" w:eastAsia="ru-RU"/>
        </w:rPr>
        <w:tab/>
      </w:r>
      <w:r w:rsidRPr="00D24A4E">
        <w:rPr>
          <w:b/>
          <w:sz w:val="28"/>
          <w:szCs w:val="28"/>
          <w:lang w:val="ru-RU" w:eastAsia="ru-RU"/>
        </w:rPr>
        <w:tab/>
      </w:r>
      <w:r w:rsidRPr="00D24A4E">
        <w:rPr>
          <w:b/>
          <w:sz w:val="28"/>
          <w:szCs w:val="28"/>
          <w:lang w:val="ru-RU" w:eastAsia="ru-RU"/>
        </w:rPr>
        <w:tab/>
        <w:t xml:space="preserve">                       </w:t>
      </w:r>
      <w:r w:rsidRPr="00D24A4E">
        <w:rPr>
          <w:b/>
          <w:sz w:val="28"/>
          <w:szCs w:val="28"/>
          <w:lang w:val="ru-RU" w:eastAsia="ru-RU"/>
        </w:rPr>
        <w:tab/>
      </w:r>
      <w:r w:rsidRPr="00560960">
        <w:rPr>
          <w:b/>
          <w:sz w:val="28"/>
          <w:szCs w:val="28"/>
          <w:lang w:val="ru-RU" w:eastAsia="ru-RU"/>
        </w:rPr>
        <w:t>«___</w:t>
      </w:r>
      <w:proofErr w:type="gramStart"/>
      <w:r w:rsidRPr="00560960">
        <w:rPr>
          <w:b/>
          <w:sz w:val="28"/>
          <w:szCs w:val="28"/>
          <w:lang w:val="ru-RU" w:eastAsia="ru-RU"/>
        </w:rPr>
        <w:t>_»_</w:t>
      </w:r>
      <w:proofErr w:type="gramEnd"/>
      <w:r w:rsidRPr="00560960">
        <w:rPr>
          <w:b/>
          <w:sz w:val="28"/>
          <w:szCs w:val="28"/>
          <w:lang w:val="ru-RU" w:eastAsia="ru-RU"/>
        </w:rPr>
        <w:t>_________2026г</w:t>
      </w:r>
    </w:p>
    <w:p w14:paraId="3328EE80" w14:textId="2104FC1C" w:rsidR="00757F7C" w:rsidRDefault="00757F7C" w:rsidP="00095D6C">
      <w:pPr>
        <w:ind w:left="4254"/>
        <w:jc w:val="center"/>
        <w:rPr>
          <w:b/>
          <w:szCs w:val="24"/>
          <w:lang w:val="ru-RU"/>
        </w:rPr>
      </w:pPr>
    </w:p>
    <w:p w14:paraId="2105987E" w14:textId="77777777" w:rsidR="00B9652C" w:rsidRDefault="00B9652C" w:rsidP="002E5495">
      <w:pPr>
        <w:rPr>
          <w:b/>
          <w:szCs w:val="24"/>
          <w:lang w:val="ru-RU"/>
        </w:rPr>
      </w:pPr>
    </w:p>
    <w:p w14:paraId="6EB7E9F2" w14:textId="77777777" w:rsidR="00B9652C" w:rsidRPr="001D593C" w:rsidRDefault="00B9652C" w:rsidP="002E5495">
      <w:pPr>
        <w:rPr>
          <w:b/>
          <w:szCs w:val="24"/>
          <w:lang w:val="ru-RU"/>
        </w:rPr>
      </w:pPr>
    </w:p>
    <w:p w14:paraId="44527DAA" w14:textId="77777777" w:rsidR="00757F7C" w:rsidRDefault="00757F7C" w:rsidP="002E5495">
      <w:pPr>
        <w:rPr>
          <w:b/>
          <w:szCs w:val="24"/>
          <w:lang w:val="ru-RU"/>
        </w:rPr>
      </w:pPr>
    </w:p>
    <w:p w14:paraId="6089546C" w14:textId="77777777" w:rsidR="002E5495" w:rsidRPr="001D593C" w:rsidRDefault="002E5495" w:rsidP="002E5495">
      <w:pPr>
        <w:rPr>
          <w:b/>
          <w:szCs w:val="24"/>
          <w:lang w:val="ru-RU"/>
        </w:rPr>
      </w:pPr>
    </w:p>
    <w:p w14:paraId="6FC4B15A" w14:textId="77777777" w:rsidR="008F6933" w:rsidRPr="001D593C" w:rsidRDefault="008F6933" w:rsidP="002E5495">
      <w:pPr>
        <w:rPr>
          <w:b/>
          <w:szCs w:val="24"/>
          <w:lang w:val="ru-RU"/>
        </w:rPr>
      </w:pPr>
    </w:p>
    <w:p w14:paraId="70278E1E" w14:textId="77777777" w:rsidR="00560960" w:rsidRDefault="00560960" w:rsidP="00A22C4A">
      <w:pPr>
        <w:spacing w:after="0"/>
        <w:ind w:left="993"/>
        <w:jc w:val="center"/>
        <w:rPr>
          <w:b/>
          <w:szCs w:val="24"/>
          <w:lang w:val="ru-RU"/>
        </w:rPr>
      </w:pPr>
    </w:p>
    <w:p w14:paraId="6CFA7C1F" w14:textId="01B03FF0" w:rsidR="00A22C4A" w:rsidRPr="001E434C" w:rsidRDefault="00A22C4A" w:rsidP="00A22C4A">
      <w:pPr>
        <w:spacing w:after="0"/>
        <w:ind w:right="1275"/>
        <w:jc w:val="center"/>
        <w:rPr>
          <w:b/>
          <w:sz w:val="28"/>
          <w:szCs w:val="28"/>
          <w:lang w:val="ru-RU"/>
        </w:rPr>
      </w:pPr>
      <w:r>
        <w:rPr>
          <w:sz w:val="28"/>
          <w:szCs w:val="28"/>
          <w:lang w:val="ru-RU"/>
        </w:rPr>
        <w:t xml:space="preserve">                </w:t>
      </w:r>
      <w:r w:rsidR="009A6460" w:rsidRPr="001E434C">
        <w:rPr>
          <w:b/>
          <w:sz w:val="28"/>
          <w:szCs w:val="28"/>
          <w:lang w:val="ru-RU"/>
        </w:rPr>
        <w:t>Раздел Охраны Окружающей Среды</w:t>
      </w:r>
    </w:p>
    <w:p w14:paraId="33DEC041" w14:textId="6AAF4248" w:rsidR="00A22C4A" w:rsidRPr="001E434C" w:rsidRDefault="009A6460" w:rsidP="00A22C4A">
      <w:pPr>
        <w:spacing w:after="0"/>
        <w:jc w:val="center"/>
        <w:rPr>
          <w:b/>
          <w:sz w:val="28"/>
          <w:szCs w:val="28"/>
          <w:lang w:val="ru-RU"/>
        </w:rPr>
      </w:pPr>
      <w:r w:rsidRPr="001E434C">
        <w:rPr>
          <w:b/>
          <w:sz w:val="28"/>
          <w:szCs w:val="28"/>
          <w:lang w:val="kk-KZ"/>
        </w:rPr>
        <w:t>к</w:t>
      </w:r>
      <w:r w:rsidR="00A22C4A" w:rsidRPr="001E434C">
        <w:rPr>
          <w:b/>
          <w:sz w:val="28"/>
          <w:szCs w:val="28"/>
          <w:lang w:val="kk-KZ"/>
        </w:rPr>
        <w:t xml:space="preserve"> </w:t>
      </w:r>
      <w:r w:rsidR="00A22C4A" w:rsidRPr="001E434C">
        <w:rPr>
          <w:b/>
          <w:sz w:val="28"/>
          <w:szCs w:val="28"/>
          <w:lang w:val="ru-RU"/>
        </w:rPr>
        <w:t xml:space="preserve">проекту </w:t>
      </w:r>
      <w:r w:rsidR="001E434C">
        <w:rPr>
          <w:b/>
          <w:sz w:val="28"/>
          <w:szCs w:val="28"/>
          <w:lang w:val="ru-RU"/>
        </w:rPr>
        <w:t>«</w:t>
      </w:r>
      <w:r w:rsidR="00A22C4A" w:rsidRPr="001E434C">
        <w:rPr>
          <w:b/>
          <w:sz w:val="28"/>
          <w:szCs w:val="28"/>
          <w:lang w:val="ru-RU"/>
        </w:rPr>
        <w:t>Поисково-разведочные работы на подземные воды для хозйственно-бытового водоснабжения объектов ТОО «Green Capital Kazakhstan» в г. Актобе, Актюбинской области</w:t>
      </w:r>
      <w:r w:rsidR="001E434C">
        <w:rPr>
          <w:b/>
          <w:sz w:val="28"/>
          <w:szCs w:val="28"/>
          <w:lang w:val="ru-RU"/>
        </w:rPr>
        <w:t>»</w:t>
      </w:r>
    </w:p>
    <w:p w14:paraId="4EF38741" w14:textId="4B9F12EE" w:rsidR="001F4224" w:rsidRPr="001D593C" w:rsidRDefault="001F4224" w:rsidP="00A22C4A">
      <w:pPr>
        <w:jc w:val="center"/>
        <w:rPr>
          <w:b/>
          <w:szCs w:val="24"/>
          <w:lang w:val="ru-RU"/>
        </w:rPr>
      </w:pPr>
    </w:p>
    <w:p w14:paraId="453F70BF" w14:textId="02586F03" w:rsidR="008F6933" w:rsidRDefault="008F6933" w:rsidP="002E5495">
      <w:pPr>
        <w:rPr>
          <w:b/>
          <w:szCs w:val="24"/>
          <w:lang w:val="ru-RU"/>
        </w:rPr>
      </w:pPr>
    </w:p>
    <w:p w14:paraId="15A76749" w14:textId="523220E8" w:rsidR="009A6460" w:rsidRDefault="009A6460" w:rsidP="002E5495">
      <w:pPr>
        <w:rPr>
          <w:b/>
          <w:szCs w:val="24"/>
          <w:lang w:val="ru-RU"/>
        </w:rPr>
      </w:pPr>
    </w:p>
    <w:p w14:paraId="0A9BE7A9" w14:textId="08945965" w:rsidR="001F4224" w:rsidRDefault="001F4224" w:rsidP="002E5495">
      <w:pPr>
        <w:rPr>
          <w:b/>
          <w:szCs w:val="24"/>
          <w:lang w:val="ru-RU"/>
        </w:rPr>
      </w:pPr>
    </w:p>
    <w:p w14:paraId="3E363A74" w14:textId="416D47E9" w:rsidR="001E434C" w:rsidRDefault="001E434C" w:rsidP="002E5495">
      <w:pPr>
        <w:rPr>
          <w:b/>
          <w:szCs w:val="24"/>
          <w:lang w:val="ru-RU"/>
        </w:rPr>
      </w:pPr>
    </w:p>
    <w:p w14:paraId="186C9255" w14:textId="183694CF" w:rsidR="001E434C" w:rsidRDefault="001E434C" w:rsidP="002E5495">
      <w:pPr>
        <w:rPr>
          <w:b/>
          <w:szCs w:val="24"/>
          <w:lang w:val="ru-RU"/>
        </w:rPr>
      </w:pPr>
    </w:p>
    <w:p w14:paraId="00F77915" w14:textId="77777777" w:rsidR="001E434C" w:rsidRPr="001D593C" w:rsidRDefault="001E434C" w:rsidP="002E5495">
      <w:pPr>
        <w:rPr>
          <w:b/>
          <w:szCs w:val="24"/>
          <w:lang w:val="ru-RU"/>
        </w:rPr>
      </w:pPr>
    </w:p>
    <w:p w14:paraId="198DFA33" w14:textId="77777777" w:rsidR="00560960" w:rsidRPr="00560960" w:rsidRDefault="00560960" w:rsidP="002E5495">
      <w:pPr>
        <w:rPr>
          <w:b/>
          <w:sz w:val="28"/>
          <w:szCs w:val="28"/>
          <w:lang w:val="ru-RU"/>
        </w:rPr>
      </w:pPr>
    </w:p>
    <w:p w14:paraId="61243C29" w14:textId="77777777" w:rsidR="00560960" w:rsidRPr="00560960" w:rsidRDefault="00560960" w:rsidP="002E5495">
      <w:pPr>
        <w:rPr>
          <w:b/>
          <w:sz w:val="28"/>
          <w:szCs w:val="28"/>
          <w:lang w:val="ru-RU"/>
        </w:rPr>
      </w:pPr>
    </w:p>
    <w:p w14:paraId="66E318FF" w14:textId="76C43B4F" w:rsidR="008F6933" w:rsidRPr="00560960" w:rsidRDefault="008F6933" w:rsidP="002E5495">
      <w:pPr>
        <w:rPr>
          <w:b/>
          <w:sz w:val="28"/>
          <w:szCs w:val="28"/>
          <w:lang w:val="ru-RU"/>
        </w:rPr>
      </w:pPr>
      <w:r w:rsidRPr="00560960">
        <w:rPr>
          <w:b/>
          <w:sz w:val="28"/>
          <w:szCs w:val="28"/>
          <w:lang w:val="ru-RU"/>
        </w:rPr>
        <w:t>Генеральный директор</w:t>
      </w:r>
    </w:p>
    <w:p w14:paraId="6E5610D9" w14:textId="4265E279" w:rsidR="008F6933" w:rsidRDefault="008F6933" w:rsidP="002E5495">
      <w:pPr>
        <w:rPr>
          <w:b/>
          <w:sz w:val="28"/>
          <w:szCs w:val="28"/>
          <w:lang w:val="ru-RU"/>
        </w:rPr>
      </w:pPr>
      <w:r w:rsidRPr="00560960">
        <w:rPr>
          <w:b/>
          <w:sz w:val="28"/>
          <w:szCs w:val="28"/>
          <w:lang w:val="ru-RU"/>
        </w:rPr>
        <w:t>ТОО «</w:t>
      </w:r>
      <w:proofErr w:type="gramStart"/>
      <w:r w:rsidR="006E38F3" w:rsidRPr="00560960">
        <w:rPr>
          <w:b/>
          <w:sz w:val="28"/>
          <w:szCs w:val="28"/>
          <w:lang w:val="ru-RU"/>
        </w:rPr>
        <w:t>АктюбНИГРИ</w:t>
      </w:r>
      <w:r w:rsidRPr="00560960">
        <w:rPr>
          <w:b/>
          <w:sz w:val="28"/>
          <w:szCs w:val="28"/>
          <w:lang w:val="ru-RU"/>
        </w:rPr>
        <w:t xml:space="preserve">»   </w:t>
      </w:r>
      <w:proofErr w:type="gramEnd"/>
      <w:r w:rsidRPr="00560960">
        <w:rPr>
          <w:b/>
          <w:sz w:val="28"/>
          <w:szCs w:val="28"/>
          <w:lang w:val="ru-RU"/>
        </w:rPr>
        <w:t xml:space="preserve">     </w:t>
      </w:r>
      <w:r w:rsidRPr="00560960">
        <w:rPr>
          <w:b/>
          <w:sz w:val="28"/>
          <w:szCs w:val="28"/>
          <w:lang w:val="ru-RU"/>
        </w:rPr>
        <w:tab/>
      </w:r>
      <w:r w:rsidRPr="00560960">
        <w:rPr>
          <w:b/>
          <w:sz w:val="28"/>
          <w:szCs w:val="28"/>
          <w:lang w:val="ru-RU"/>
        </w:rPr>
        <w:tab/>
        <w:t xml:space="preserve">                            </w:t>
      </w:r>
      <w:r w:rsidR="00E506BC" w:rsidRPr="00560960">
        <w:rPr>
          <w:b/>
          <w:sz w:val="28"/>
          <w:szCs w:val="28"/>
          <w:lang w:val="ru-RU"/>
        </w:rPr>
        <w:tab/>
      </w:r>
      <w:r w:rsidR="00560960" w:rsidRPr="00560960">
        <w:rPr>
          <w:b/>
          <w:sz w:val="28"/>
          <w:szCs w:val="28"/>
          <w:lang w:val="ru-RU"/>
        </w:rPr>
        <w:t>Баймагамбетов Б.К.</w:t>
      </w:r>
    </w:p>
    <w:p w14:paraId="59AE19B1" w14:textId="071C7E0F" w:rsidR="00A22C4A" w:rsidRDefault="00A22C4A" w:rsidP="002E5495">
      <w:pPr>
        <w:rPr>
          <w:b/>
          <w:sz w:val="28"/>
          <w:szCs w:val="28"/>
          <w:lang w:val="ru-RU"/>
        </w:rPr>
      </w:pPr>
    </w:p>
    <w:p w14:paraId="6B1CC85C" w14:textId="77777777" w:rsidR="00A22C4A" w:rsidRPr="00560960" w:rsidRDefault="00A22C4A" w:rsidP="002E5495">
      <w:pPr>
        <w:rPr>
          <w:b/>
          <w:sz w:val="28"/>
          <w:szCs w:val="28"/>
          <w:lang w:val="ru-RU"/>
        </w:rPr>
      </w:pPr>
    </w:p>
    <w:p w14:paraId="59E5480B" w14:textId="77777777" w:rsidR="00E506BC" w:rsidRPr="001D593C" w:rsidRDefault="00E506BC" w:rsidP="002E5495">
      <w:pPr>
        <w:rPr>
          <w:b/>
          <w:szCs w:val="24"/>
          <w:lang w:val="ru-RU"/>
        </w:rPr>
      </w:pPr>
    </w:p>
    <w:p w14:paraId="28C7EB85" w14:textId="77777777" w:rsidR="00E506BC" w:rsidRPr="001D593C" w:rsidRDefault="00E506BC" w:rsidP="002E5495">
      <w:pPr>
        <w:rPr>
          <w:b/>
          <w:szCs w:val="24"/>
          <w:lang w:val="ru-RU"/>
        </w:rPr>
      </w:pPr>
    </w:p>
    <w:p w14:paraId="18A320F0" w14:textId="67FC1210" w:rsidR="00E506BC" w:rsidRDefault="00E506BC" w:rsidP="002E5495">
      <w:pPr>
        <w:rPr>
          <w:b/>
          <w:szCs w:val="24"/>
          <w:lang w:val="ru-RU"/>
        </w:rPr>
      </w:pPr>
    </w:p>
    <w:p w14:paraId="4C4DDD6F" w14:textId="6234BB32" w:rsidR="001E434C" w:rsidRDefault="001E434C" w:rsidP="002E5495">
      <w:pPr>
        <w:rPr>
          <w:b/>
          <w:szCs w:val="24"/>
          <w:lang w:val="ru-RU"/>
        </w:rPr>
      </w:pPr>
    </w:p>
    <w:p w14:paraId="1BFE5F22" w14:textId="77777777" w:rsidR="001E434C" w:rsidRPr="001D593C" w:rsidRDefault="001E434C" w:rsidP="002E5495">
      <w:pPr>
        <w:rPr>
          <w:b/>
          <w:szCs w:val="24"/>
          <w:lang w:val="ru-RU"/>
        </w:rPr>
      </w:pPr>
    </w:p>
    <w:p w14:paraId="48D0FA79" w14:textId="1425DB70" w:rsidR="006E38F3" w:rsidRDefault="006E38F3" w:rsidP="002E5495">
      <w:pPr>
        <w:rPr>
          <w:b/>
          <w:szCs w:val="24"/>
          <w:lang w:val="ru-RU"/>
        </w:rPr>
      </w:pPr>
    </w:p>
    <w:p w14:paraId="214993A1" w14:textId="77777777" w:rsidR="006E38F3" w:rsidRPr="001D593C" w:rsidRDefault="006E38F3" w:rsidP="002E5495">
      <w:pPr>
        <w:rPr>
          <w:b/>
          <w:szCs w:val="24"/>
          <w:lang w:val="ru-RU"/>
        </w:rPr>
      </w:pPr>
    </w:p>
    <w:p w14:paraId="41FDB0F2" w14:textId="77777777" w:rsidR="008F6933" w:rsidRPr="001D593C" w:rsidRDefault="008F6933" w:rsidP="002E5495">
      <w:pPr>
        <w:rPr>
          <w:b/>
          <w:szCs w:val="24"/>
          <w:lang w:val="ru-RU"/>
        </w:rPr>
      </w:pPr>
    </w:p>
    <w:p w14:paraId="3B0C83B0" w14:textId="77777777" w:rsidR="00B9652C" w:rsidRDefault="00B9652C" w:rsidP="002E5495">
      <w:pPr>
        <w:jc w:val="center"/>
        <w:rPr>
          <w:b/>
          <w:szCs w:val="24"/>
          <w:lang w:val="ru-RU"/>
        </w:rPr>
      </w:pPr>
    </w:p>
    <w:p w14:paraId="4BC60B01" w14:textId="77777777" w:rsidR="00E10933" w:rsidRPr="00560960" w:rsidRDefault="00E10933" w:rsidP="006A07E0">
      <w:pPr>
        <w:rPr>
          <w:b/>
          <w:sz w:val="28"/>
          <w:szCs w:val="28"/>
          <w:lang w:val="ru-RU"/>
        </w:rPr>
      </w:pPr>
    </w:p>
    <w:p w14:paraId="38197CE7" w14:textId="33DDC7FE" w:rsidR="002E5495" w:rsidRPr="00560960" w:rsidRDefault="0072136D" w:rsidP="002E5495">
      <w:pPr>
        <w:jc w:val="center"/>
        <w:rPr>
          <w:sz w:val="28"/>
          <w:szCs w:val="28"/>
          <w:lang w:val="ru-RU"/>
        </w:rPr>
      </w:pPr>
      <w:r w:rsidRPr="00560960">
        <w:rPr>
          <w:sz w:val="28"/>
          <w:szCs w:val="28"/>
          <w:lang w:val="ru-RU"/>
        </w:rPr>
        <w:t xml:space="preserve">г. </w:t>
      </w:r>
      <w:r w:rsidR="008F6933" w:rsidRPr="00560960">
        <w:rPr>
          <w:sz w:val="28"/>
          <w:szCs w:val="28"/>
          <w:lang w:val="ru-RU"/>
        </w:rPr>
        <w:t>Актобе- 202</w:t>
      </w:r>
      <w:r w:rsidR="00095D6C" w:rsidRPr="00560960">
        <w:rPr>
          <w:sz w:val="28"/>
          <w:szCs w:val="28"/>
          <w:lang w:val="ru-RU"/>
        </w:rPr>
        <w:t>6</w:t>
      </w:r>
      <w:r w:rsidR="008F6933" w:rsidRPr="00560960">
        <w:rPr>
          <w:sz w:val="28"/>
          <w:szCs w:val="28"/>
          <w:lang w:val="ru-RU"/>
        </w:rPr>
        <w:t xml:space="preserve"> год</w:t>
      </w:r>
      <w:bookmarkStart w:id="3" w:name="_Toc114757812"/>
    </w:p>
    <w:p w14:paraId="3387FE9A" w14:textId="6DD4E97E" w:rsidR="008F6933" w:rsidRPr="00EA139E" w:rsidRDefault="002E5495" w:rsidP="006A07E0">
      <w:pPr>
        <w:widowControl/>
        <w:spacing w:before="0" w:after="200" w:line="276" w:lineRule="auto"/>
        <w:contextualSpacing w:val="0"/>
        <w:jc w:val="center"/>
        <w:rPr>
          <w:b/>
          <w:szCs w:val="24"/>
          <w:lang w:val="ru-RU"/>
        </w:rPr>
      </w:pPr>
      <w:r>
        <w:rPr>
          <w:b/>
          <w:szCs w:val="24"/>
          <w:lang w:val="ru-RU"/>
        </w:rPr>
        <w:br w:type="page"/>
      </w:r>
      <w:r w:rsidR="00751954" w:rsidRPr="00EA139E">
        <w:rPr>
          <w:b/>
          <w:szCs w:val="24"/>
          <w:lang w:val="ru-RU"/>
        </w:rPr>
        <w:lastRenderedPageBreak/>
        <w:t>АННОТАЦИЯ</w:t>
      </w:r>
      <w:bookmarkEnd w:id="3"/>
    </w:p>
    <w:p w14:paraId="2DC2BFC1" w14:textId="0480A8A9" w:rsidR="00751954" w:rsidRPr="001D593C" w:rsidRDefault="00A23E71" w:rsidP="00A23E71">
      <w:pPr>
        <w:ind w:firstLine="567"/>
        <w:rPr>
          <w:szCs w:val="24"/>
          <w:lang w:val="ru-RU"/>
        </w:rPr>
      </w:pPr>
      <w:r>
        <w:rPr>
          <w:szCs w:val="24"/>
          <w:lang w:val="ru-RU"/>
        </w:rPr>
        <w:t xml:space="preserve">РООС </w:t>
      </w:r>
      <w:r w:rsidRPr="00A23E71">
        <w:rPr>
          <w:szCs w:val="24"/>
          <w:lang w:val="ru-RU"/>
        </w:rPr>
        <w:t>к проекту на проведение работ по объекту:</w:t>
      </w:r>
      <w:r w:rsidR="00A8003B">
        <w:rPr>
          <w:szCs w:val="24"/>
          <w:lang w:val="ru-RU"/>
        </w:rPr>
        <w:t xml:space="preserve"> </w:t>
      </w:r>
      <w:r w:rsidRPr="00A23E71">
        <w:rPr>
          <w:szCs w:val="24"/>
          <w:lang w:val="ru-RU"/>
        </w:rPr>
        <w:t>«Поисково-разведочные работы на подземные воды для хозйственно-бытового водоснабжения объектов ТОО «Green Capital Kazakhstan» в г. Актобе, Актюбинской области</w:t>
      </w:r>
      <w:r>
        <w:rPr>
          <w:szCs w:val="24"/>
          <w:lang w:val="ru-RU"/>
        </w:rPr>
        <w:t xml:space="preserve"> </w:t>
      </w:r>
      <w:r w:rsidRPr="00A23E71">
        <w:rPr>
          <w:szCs w:val="24"/>
          <w:lang w:val="ru-RU"/>
        </w:rPr>
        <w:t xml:space="preserve">с подсчетом эксплуатационных запасов </w:t>
      </w:r>
      <w:r w:rsidR="00751954" w:rsidRPr="00E1061E">
        <w:rPr>
          <w:szCs w:val="24"/>
          <w:lang w:val="ru-RU"/>
        </w:rPr>
        <w:t>включает в себя разделы:</w:t>
      </w:r>
    </w:p>
    <w:p w14:paraId="234317B9" w14:textId="1A070383" w:rsidR="00751954" w:rsidRPr="001D593C" w:rsidRDefault="00751954" w:rsidP="004D6F05">
      <w:pPr>
        <w:pStyle w:val="aff1"/>
        <w:numPr>
          <w:ilvl w:val="0"/>
          <w:numId w:val="69"/>
        </w:numPr>
        <w:spacing w:before="120" w:after="120"/>
        <w:rPr>
          <w:szCs w:val="24"/>
        </w:rPr>
      </w:pPr>
      <w:r w:rsidRPr="001D593C">
        <w:rPr>
          <w:color w:val="000000"/>
          <w:szCs w:val="24"/>
        </w:rPr>
        <w:t>Оценка воздействий на состояние атмосферного воздуха;</w:t>
      </w:r>
    </w:p>
    <w:p w14:paraId="0F4CF3A8" w14:textId="0B676E81" w:rsidR="00C62C79" w:rsidRPr="001D593C" w:rsidRDefault="00C62C79" w:rsidP="004D6F05">
      <w:pPr>
        <w:pStyle w:val="aff1"/>
        <w:numPr>
          <w:ilvl w:val="0"/>
          <w:numId w:val="69"/>
        </w:numPr>
        <w:spacing w:before="120" w:after="120"/>
        <w:rPr>
          <w:szCs w:val="24"/>
        </w:rPr>
      </w:pPr>
      <w:r w:rsidRPr="001D593C">
        <w:rPr>
          <w:color w:val="000000"/>
          <w:szCs w:val="24"/>
        </w:rPr>
        <w:t>Оценка воздействий на состояние вод;</w:t>
      </w:r>
    </w:p>
    <w:p w14:paraId="1A1E785B" w14:textId="0A39F59B" w:rsidR="00C62C79" w:rsidRPr="001D593C" w:rsidRDefault="00C62C79" w:rsidP="004D6F05">
      <w:pPr>
        <w:pStyle w:val="aff1"/>
        <w:numPr>
          <w:ilvl w:val="0"/>
          <w:numId w:val="69"/>
        </w:numPr>
        <w:spacing w:before="120" w:after="120"/>
        <w:rPr>
          <w:szCs w:val="24"/>
        </w:rPr>
      </w:pPr>
      <w:r w:rsidRPr="001D593C">
        <w:rPr>
          <w:color w:val="000000"/>
          <w:szCs w:val="24"/>
        </w:rPr>
        <w:t>Оценка воздействий на недра;</w:t>
      </w:r>
    </w:p>
    <w:p w14:paraId="6C8FEC02" w14:textId="34F15CAB" w:rsidR="00C62C79" w:rsidRPr="001D593C" w:rsidRDefault="00C62C79" w:rsidP="004D6F05">
      <w:pPr>
        <w:pStyle w:val="aff1"/>
        <w:numPr>
          <w:ilvl w:val="0"/>
          <w:numId w:val="69"/>
        </w:numPr>
        <w:spacing w:before="120" w:after="120"/>
        <w:rPr>
          <w:szCs w:val="24"/>
        </w:rPr>
      </w:pPr>
      <w:r w:rsidRPr="001D593C">
        <w:rPr>
          <w:color w:val="000000"/>
          <w:szCs w:val="24"/>
        </w:rPr>
        <w:t>Оценка воздействия на окружающую среду отходов производства и потребления;</w:t>
      </w:r>
    </w:p>
    <w:p w14:paraId="572F50E9" w14:textId="3B97C10E" w:rsidR="00C62C79" w:rsidRPr="001D593C" w:rsidRDefault="00C62C79" w:rsidP="004D6F05">
      <w:pPr>
        <w:pStyle w:val="aff1"/>
        <w:numPr>
          <w:ilvl w:val="0"/>
          <w:numId w:val="69"/>
        </w:numPr>
        <w:spacing w:before="120" w:after="120"/>
        <w:rPr>
          <w:szCs w:val="24"/>
        </w:rPr>
      </w:pPr>
      <w:r w:rsidRPr="001D593C">
        <w:rPr>
          <w:color w:val="000000"/>
          <w:szCs w:val="24"/>
        </w:rPr>
        <w:t>Оценка физических воздействий на окружающую среду;</w:t>
      </w:r>
    </w:p>
    <w:p w14:paraId="47D5FF4A" w14:textId="14539548" w:rsidR="00C62C79" w:rsidRPr="001D593C" w:rsidRDefault="00C62C79" w:rsidP="004D6F05">
      <w:pPr>
        <w:pStyle w:val="aff1"/>
        <w:numPr>
          <w:ilvl w:val="0"/>
          <w:numId w:val="69"/>
        </w:numPr>
        <w:spacing w:before="120" w:after="120"/>
        <w:rPr>
          <w:szCs w:val="24"/>
        </w:rPr>
      </w:pPr>
      <w:r w:rsidRPr="001D593C">
        <w:rPr>
          <w:color w:val="000000"/>
          <w:szCs w:val="24"/>
        </w:rPr>
        <w:t>Оценка воздействий на земельные ресурсы и почвы;</w:t>
      </w:r>
    </w:p>
    <w:p w14:paraId="6592B748" w14:textId="0DC315F4" w:rsidR="00C62C79" w:rsidRPr="001D593C" w:rsidRDefault="00C62C79" w:rsidP="004D6F05">
      <w:pPr>
        <w:pStyle w:val="aff1"/>
        <w:numPr>
          <w:ilvl w:val="0"/>
          <w:numId w:val="69"/>
        </w:numPr>
        <w:spacing w:before="120" w:after="120"/>
        <w:rPr>
          <w:szCs w:val="24"/>
        </w:rPr>
      </w:pPr>
      <w:r w:rsidRPr="001D593C">
        <w:rPr>
          <w:color w:val="000000"/>
          <w:szCs w:val="24"/>
        </w:rPr>
        <w:t>Оценка воздействия на растительность;</w:t>
      </w:r>
    </w:p>
    <w:p w14:paraId="102DFA2D" w14:textId="37BD8C50" w:rsidR="00C62C79" w:rsidRPr="001D593C" w:rsidRDefault="00C62C79" w:rsidP="004D6F05">
      <w:pPr>
        <w:pStyle w:val="aff1"/>
        <w:numPr>
          <w:ilvl w:val="0"/>
          <w:numId w:val="69"/>
        </w:numPr>
        <w:spacing w:before="120" w:after="120"/>
        <w:rPr>
          <w:szCs w:val="24"/>
        </w:rPr>
      </w:pPr>
      <w:r w:rsidRPr="001D593C">
        <w:rPr>
          <w:color w:val="000000"/>
          <w:szCs w:val="24"/>
        </w:rPr>
        <w:t>Оценка воздействий на животный мир;</w:t>
      </w:r>
    </w:p>
    <w:p w14:paraId="7DBCACE7" w14:textId="6FF8BB81" w:rsidR="00C62C79" w:rsidRPr="001D593C" w:rsidRDefault="00C62C79" w:rsidP="004D6F05">
      <w:pPr>
        <w:pStyle w:val="aff1"/>
        <w:numPr>
          <w:ilvl w:val="0"/>
          <w:numId w:val="69"/>
        </w:numPr>
        <w:spacing w:before="120" w:after="120"/>
        <w:rPr>
          <w:szCs w:val="24"/>
        </w:rPr>
      </w:pPr>
      <w:r w:rsidRPr="001D593C">
        <w:rPr>
          <w:color w:val="000000"/>
          <w:szCs w:val="24"/>
        </w:rPr>
        <w:t>Оценка воздействий на ландшафты и меры по предотвращению, минимизации, смягчению негативных воздействий, восстановлению ландшафтов в случаях их нарушения;</w:t>
      </w:r>
    </w:p>
    <w:p w14:paraId="343E2BDD" w14:textId="7420C831" w:rsidR="00C62C79" w:rsidRPr="001D593C" w:rsidRDefault="00C62C79" w:rsidP="004D6F05">
      <w:pPr>
        <w:pStyle w:val="aff1"/>
        <w:numPr>
          <w:ilvl w:val="0"/>
          <w:numId w:val="69"/>
        </w:numPr>
        <w:spacing w:before="120" w:after="120"/>
        <w:rPr>
          <w:szCs w:val="24"/>
        </w:rPr>
      </w:pPr>
      <w:r w:rsidRPr="001D593C">
        <w:rPr>
          <w:color w:val="000000"/>
          <w:szCs w:val="24"/>
        </w:rPr>
        <w:t>Оценка воздействий на социально-экономическую среду;</w:t>
      </w:r>
    </w:p>
    <w:p w14:paraId="28ACFC69" w14:textId="5E0BFE32" w:rsidR="00C62C79" w:rsidRPr="001D593C" w:rsidRDefault="00C62C79" w:rsidP="004D6F05">
      <w:pPr>
        <w:pStyle w:val="aff1"/>
        <w:numPr>
          <w:ilvl w:val="0"/>
          <w:numId w:val="69"/>
        </w:numPr>
        <w:spacing w:before="120" w:after="120"/>
        <w:rPr>
          <w:szCs w:val="24"/>
        </w:rPr>
      </w:pPr>
      <w:r w:rsidRPr="001D593C">
        <w:rPr>
          <w:color w:val="000000"/>
          <w:szCs w:val="24"/>
        </w:rPr>
        <w:t>Оценка экологического риска реализации намечаемой деятельности в регионе.</w:t>
      </w:r>
    </w:p>
    <w:p w14:paraId="3B418951" w14:textId="77777777" w:rsidR="00A8003B" w:rsidRDefault="00F204DC" w:rsidP="00A8003B">
      <w:pPr>
        <w:ind w:firstLine="567"/>
        <w:rPr>
          <w:szCs w:val="24"/>
          <w:lang w:val="ru-RU"/>
        </w:rPr>
      </w:pPr>
      <w:r w:rsidRPr="001D593C">
        <w:rPr>
          <w:szCs w:val="24"/>
          <w:lang w:val="ru-RU"/>
        </w:rPr>
        <w:t>В процессе работ техногенному воздействию</w:t>
      </w:r>
      <w:r w:rsidR="006B583E" w:rsidRPr="001D593C">
        <w:rPr>
          <w:szCs w:val="24"/>
          <w:lang w:val="ru-RU"/>
        </w:rPr>
        <w:t xml:space="preserve"> могут</w:t>
      </w:r>
      <w:r w:rsidRPr="001D593C">
        <w:rPr>
          <w:szCs w:val="24"/>
          <w:lang w:val="ru-RU"/>
        </w:rPr>
        <w:t xml:space="preserve"> подвергнут</w:t>
      </w:r>
      <w:r w:rsidR="006B583E" w:rsidRPr="001D593C">
        <w:rPr>
          <w:szCs w:val="24"/>
          <w:lang w:val="ru-RU"/>
        </w:rPr>
        <w:t>ь</w:t>
      </w:r>
      <w:r w:rsidRPr="001D593C">
        <w:rPr>
          <w:szCs w:val="24"/>
          <w:lang w:val="ru-RU"/>
        </w:rPr>
        <w:t xml:space="preserve">ся преимущественно атмосферный воздух и </w:t>
      </w:r>
      <w:r w:rsidR="006B583E" w:rsidRPr="001D593C">
        <w:rPr>
          <w:szCs w:val="24"/>
          <w:lang w:val="ru-RU"/>
        </w:rPr>
        <w:t xml:space="preserve">в </w:t>
      </w:r>
      <w:r w:rsidRPr="001D593C">
        <w:rPr>
          <w:szCs w:val="24"/>
          <w:lang w:val="ru-RU"/>
        </w:rPr>
        <w:t>меньше</w:t>
      </w:r>
      <w:r w:rsidR="006B583E" w:rsidRPr="001D593C">
        <w:rPr>
          <w:szCs w:val="24"/>
          <w:lang w:val="ru-RU"/>
        </w:rPr>
        <w:t>й мере</w:t>
      </w:r>
      <w:r w:rsidRPr="001D593C">
        <w:rPr>
          <w:szCs w:val="24"/>
          <w:lang w:val="ru-RU"/>
        </w:rPr>
        <w:t xml:space="preserve"> почвенно-растительный покров. </w:t>
      </w:r>
    </w:p>
    <w:p w14:paraId="00C68182" w14:textId="7A056005" w:rsidR="00B21649" w:rsidRPr="00B21649" w:rsidRDefault="00B21649" w:rsidP="00A8003B">
      <w:pPr>
        <w:ind w:firstLine="567"/>
        <w:rPr>
          <w:szCs w:val="24"/>
          <w:lang w:val="ru-RU"/>
        </w:rPr>
      </w:pPr>
      <w:r w:rsidRPr="00B21649">
        <w:rPr>
          <w:szCs w:val="24"/>
          <w:lang w:val="ru-RU"/>
        </w:rPr>
        <w:t xml:space="preserve">Общая продолжительность полевого периода составит </w:t>
      </w:r>
      <w:r w:rsidR="00A23E71">
        <w:rPr>
          <w:szCs w:val="24"/>
          <w:lang w:val="ru-RU"/>
        </w:rPr>
        <w:t xml:space="preserve">30 </w:t>
      </w:r>
      <w:r w:rsidR="00560960">
        <w:rPr>
          <w:szCs w:val="24"/>
          <w:lang w:val="ru-RU"/>
        </w:rPr>
        <w:t>суток</w:t>
      </w:r>
      <w:r w:rsidRPr="00B21649">
        <w:rPr>
          <w:szCs w:val="24"/>
          <w:lang w:val="ru-RU"/>
        </w:rPr>
        <w:t xml:space="preserve">. </w:t>
      </w:r>
    </w:p>
    <w:p w14:paraId="1E2DD181" w14:textId="0B0B0CFA" w:rsidR="00917E83" w:rsidRPr="00F264F1" w:rsidRDefault="00917E83" w:rsidP="002E5495">
      <w:pPr>
        <w:tabs>
          <w:tab w:val="left" w:pos="709"/>
        </w:tabs>
        <w:ind w:firstLine="567"/>
        <w:rPr>
          <w:szCs w:val="24"/>
          <w:lang w:val="ru-RU"/>
        </w:rPr>
      </w:pPr>
      <w:r w:rsidRPr="000542CD">
        <w:rPr>
          <w:szCs w:val="24"/>
          <w:lang w:val="ru-RU"/>
        </w:rPr>
        <w:t>По результатам инвентаризации</w:t>
      </w:r>
      <w:r w:rsidR="00D5216A" w:rsidRPr="000542CD">
        <w:rPr>
          <w:szCs w:val="24"/>
          <w:lang w:val="ru-RU"/>
        </w:rPr>
        <w:t xml:space="preserve"> согласно проект</w:t>
      </w:r>
      <w:r w:rsidR="00A8003B">
        <w:rPr>
          <w:szCs w:val="24"/>
          <w:lang w:val="ru-RU"/>
        </w:rPr>
        <w:t>у</w:t>
      </w:r>
      <w:r w:rsidRPr="000542CD">
        <w:rPr>
          <w:szCs w:val="24"/>
          <w:lang w:val="ru-RU"/>
        </w:rPr>
        <w:t xml:space="preserve">: на площади работ выявлено </w:t>
      </w:r>
      <w:r w:rsidR="00560960" w:rsidRPr="000542CD">
        <w:rPr>
          <w:szCs w:val="24"/>
          <w:lang w:val="ru-RU"/>
        </w:rPr>
        <w:t>1</w:t>
      </w:r>
      <w:r w:rsidR="00BE6580" w:rsidRPr="000542CD">
        <w:rPr>
          <w:szCs w:val="24"/>
          <w:lang w:val="ru-RU"/>
        </w:rPr>
        <w:t xml:space="preserve">0 </w:t>
      </w:r>
      <w:r w:rsidRPr="000542CD">
        <w:rPr>
          <w:szCs w:val="24"/>
          <w:lang w:val="ru-RU"/>
        </w:rPr>
        <w:t>стационарных источник</w:t>
      </w:r>
      <w:r w:rsidR="00BE6580" w:rsidRPr="000542CD">
        <w:rPr>
          <w:szCs w:val="24"/>
          <w:lang w:val="ru-RU"/>
        </w:rPr>
        <w:t xml:space="preserve">ов </w:t>
      </w:r>
      <w:r w:rsidRPr="000542CD">
        <w:rPr>
          <w:szCs w:val="24"/>
          <w:lang w:val="ru-RU"/>
        </w:rPr>
        <w:t>загрязнения атмосферного воздуха</w:t>
      </w:r>
      <w:r w:rsidR="00D5216A" w:rsidRPr="000542CD">
        <w:rPr>
          <w:szCs w:val="24"/>
          <w:lang w:val="ru-RU"/>
        </w:rPr>
        <w:t>, из них</w:t>
      </w:r>
      <w:r w:rsidRPr="000542CD">
        <w:rPr>
          <w:szCs w:val="24"/>
          <w:lang w:val="ru-RU"/>
        </w:rPr>
        <w:t xml:space="preserve">: </w:t>
      </w:r>
      <w:r w:rsidR="00560960" w:rsidRPr="000542CD">
        <w:rPr>
          <w:szCs w:val="24"/>
          <w:lang w:val="ru-RU"/>
        </w:rPr>
        <w:t>4</w:t>
      </w:r>
      <w:r w:rsidRPr="000542CD">
        <w:rPr>
          <w:szCs w:val="24"/>
          <w:lang w:val="ru-RU"/>
        </w:rPr>
        <w:t xml:space="preserve"> организов</w:t>
      </w:r>
      <w:r w:rsidR="00636AED" w:rsidRPr="000542CD">
        <w:rPr>
          <w:szCs w:val="24"/>
          <w:lang w:val="ru-RU"/>
        </w:rPr>
        <w:t>анн</w:t>
      </w:r>
      <w:r w:rsidR="00AD29DC" w:rsidRPr="000542CD">
        <w:rPr>
          <w:szCs w:val="24"/>
          <w:lang w:val="ru-RU"/>
        </w:rPr>
        <w:t>ы</w:t>
      </w:r>
      <w:r w:rsidR="00BE6580" w:rsidRPr="000542CD">
        <w:rPr>
          <w:szCs w:val="24"/>
          <w:lang w:val="ru-RU"/>
        </w:rPr>
        <w:t>х</w:t>
      </w:r>
      <w:r w:rsidR="00636AED" w:rsidRPr="000542CD">
        <w:rPr>
          <w:szCs w:val="24"/>
          <w:lang w:val="ru-RU"/>
        </w:rPr>
        <w:t xml:space="preserve"> – 0001</w:t>
      </w:r>
      <w:r w:rsidR="00BE6580" w:rsidRPr="000542CD">
        <w:rPr>
          <w:szCs w:val="24"/>
          <w:lang w:val="ru-RU"/>
        </w:rPr>
        <w:t xml:space="preserve"> </w:t>
      </w:r>
      <w:r w:rsidR="008B24BB" w:rsidRPr="000542CD">
        <w:rPr>
          <w:szCs w:val="24"/>
          <w:lang w:val="ru-RU"/>
        </w:rPr>
        <w:t>–</w:t>
      </w:r>
      <w:r w:rsidR="00BE6580" w:rsidRPr="000542CD">
        <w:rPr>
          <w:szCs w:val="24"/>
          <w:lang w:val="ru-RU"/>
        </w:rPr>
        <w:t xml:space="preserve"> 0004</w:t>
      </w:r>
      <w:r w:rsidR="008B24BB" w:rsidRPr="000542CD">
        <w:rPr>
          <w:szCs w:val="24"/>
          <w:lang w:val="ru-RU"/>
        </w:rPr>
        <w:t xml:space="preserve"> </w:t>
      </w:r>
      <w:r w:rsidR="00D5216A" w:rsidRPr="000542CD">
        <w:rPr>
          <w:szCs w:val="24"/>
          <w:lang w:val="ru-RU"/>
        </w:rPr>
        <w:t>и</w:t>
      </w:r>
      <w:r w:rsidRPr="000542CD">
        <w:rPr>
          <w:szCs w:val="24"/>
          <w:lang w:val="ru-RU"/>
        </w:rPr>
        <w:t xml:space="preserve"> </w:t>
      </w:r>
      <w:r w:rsidR="00560960" w:rsidRPr="000542CD">
        <w:rPr>
          <w:szCs w:val="24"/>
          <w:lang w:val="ru-RU"/>
        </w:rPr>
        <w:t xml:space="preserve">6 </w:t>
      </w:r>
      <w:r w:rsidRPr="000542CD">
        <w:rPr>
          <w:szCs w:val="24"/>
          <w:lang w:val="ru-RU"/>
        </w:rPr>
        <w:t>неорганизованны</w:t>
      </w:r>
      <w:r w:rsidR="00CF4967" w:rsidRPr="000542CD">
        <w:rPr>
          <w:szCs w:val="24"/>
          <w:lang w:val="ru-RU"/>
        </w:rPr>
        <w:t>х 6001-600</w:t>
      </w:r>
      <w:r w:rsidR="006175E5" w:rsidRPr="000542CD">
        <w:rPr>
          <w:szCs w:val="24"/>
          <w:lang w:val="ru-RU"/>
        </w:rPr>
        <w:t>5</w:t>
      </w:r>
      <w:r w:rsidR="00560960" w:rsidRPr="000542CD">
        <w:rPr>
          <w:szCs w:val="24"/>
          <w:lang w:val="ru-RU"/>
        </w:rPr>
        <w:t>.</w:t>
      </w:r>
      <w:r w:rsidRPr="00F264F1">
        <w:rPr>
          <w:szCs w:val="24"/>
          <w:lang w:val="ru-RU"/>
        </w:rPr>
        <w:t xml:space="preserve"> </w:t>
      </w:r>
    </w:p>
    <w:p w14:paraId="097BF405" w14:textId="38C181EC" w:rsidR="00917E83" w:rsidRPr="00F264F1" w:rsidRDefault="00917E83" w:rsidP="002E5495">
      <w:pPr>
        <w:ind w:firstLine="567"/>
        <w:rPr>
          <w:szCs w:val="24"/>
          <w:lang w:val="ru-RU"/>
        </w:rPr>
      </w:pPr>
      <w:r w:rsidRPr="00F264F1">
        <w:rPr>
          <w:szCs w:val="24"/>
          <w:lang w:val="ru-RU"/>
        </w:rPr>
        <w:t>К организованным отнесены выхлопные трубы силового дизель-генератора, дизельных электростанций; к неорганизованным – емкости склада ГСМ, пыление при планировке</w:t>
      </w:r>
      <w:r w:rsidR="00D5216A" w:rsidRPr="00F264F1">
        <w:rPr>
          <w:szCs w:val="24"/>
          <w:lang w:val="ru-RU"/>
        </w:rPr>
        <w:t xml:space="preserve"> площадки</w:t>
      </w:r>
      <w:r w:rsidR="004A0A34" w:rsidRPr="00F264F1">
        <w:rPr>
          <w:szCs w:val="24"/>
          <w:lang w:val="ru-RU"/>
        </w:rPr>
        <w:t xml:space="preserve"> </w:t>
      </w:r>
      <w:r w:rsidRPr="00F264F1">
        <w:rPr>
          <w:szCs w:val="24"/>
          <w:lang w:val="ru-RU"/>
        </w:rPr>
        <w:t xml:space="preserve">и </w:t>
      </w:r>
      <w:r w:rsidR="00D5216A" w:rsidRPr="00F264F1">
        <w:rPr>
          <w:szCs w:val="24"/>
          <w:lang w:val="ru-RU"/>
        </w:rPr>
        <w:t xml:space="preserve">при </w:t>
      </w:r>
      <w:r w:rsidR="004A0A34" w:rsidRPr="00F264F1">
        <w:rPr>
          <w:szCs w:val="24"/>
          <w:lang w:val="ru-RU"/>
        </w:rPr>
        <w:t xml:space="preserve">технической </w:t>
      </w:r>
      <w:r w:rsidRPr="00F264F1">
        <w:rPr>
          <w:szCs w:val="24"/>
          <w:lang w:val="ru-RU"/>
        </w:rPr>
        <w:t>рекультивации</w:t>
      </w:r>
      <w:r w:rsidR="006175E5">
        <w:rPr>
          <w:szCs w:val="24"/>
          <w:lang w:val="ru-RU"/>
        </w:rPr>
        <w:t>.</w:t>
      </w:r>
    </w:p>
    <w:p w14:paraId="734D18CA" w14:textId="34D1ED1C" w:rsidR="00917E83" w:rsidRPr="00CD0901" w:rsidRDefault="00917E83" w:rsidP="00CD0901">
      <w:pPr>
        <w:widowControl/>
        <w:spacing w:before="0" w:after="0"/>
        <w:contextualSpacing w:val="0"/>
        <w:rPr>
          <w:color w:val="000000"/>
          <w:sz w:val="22"/>
          <w:lang w:val="ru-RU" w:eastAsia="ru-RU"/>
        </w:rPr>
      </w:pPr>
      <w:r w:rsidRPr="00F264F1">
        <w:rPr>
          <w:szCs w:val="24"/>
          <w:lang w:val="ru-RU"/>
        </w:rPr>
        <w:t xml:space="preserve">В результате деятельности проектируемых объектов в атмосферный воздух будут выбрасываться загрязняющие вещества </w:t>
      </w:r>
      <w:r w:rsidR="00CF4967" w:rsidRPr="00F264F1">
        <w:rPr>
          <w:szCs w:val="24"/>
          <w:lang w:val="ru-RU"/>
        </w:rPr>
        <w:t>2</w:t>
      </w:r>
      <w:r w:rsidR="00CD0901">
        <w:rPr>
          <w:szCs w:val="24"/>
          <w:lang w:val="ru-RU"/>
        </w:rPr>
        <w:t>2</w:t>
      </w:r>
      <w:r w:rsidRPr="00F264F1">
        <w:rPr>
          <w:szCs w:val="24"/>
          <w:lang w:val="ru-RU"/>
        </w:rPr>
        <w:t>-</w:t>
      </w:r>
      <w:r w:rsidR="00CF4967" w:rsidRPr="00F264F1">
        <w:rPr>
          <w:szCs w:val="24"/>
          <w:lang w:val="ru-RU"/>
        </w:rPr>
        <w:t>го</w:t>
      </w:r>
      <w:r w:rsidRPr="00F264F1">
        <w:rPr>
          <w:szCs w:val="24"/>
          <w:lang w:val="ru-RU"/>
        </w:rPr>
        <w:t xml:space="preserve"> наименований - </w:t>
      </w:r>
      <w:r w:rsidR="00CD0901" w:rsidRPr="00CD0901">
        <w:rPr>
          <w:color w:val="000000"/>
          <w:szCs w:val="24"/>
          <w:lang w:val="ru-RU" w:eastAsia="ru-RU"/>
        </w:rPr>
        <w:t>Тетраэтилсвинец (549)</w:t>
      </w:r>
      <w:r w:rsidR="00CD0901">
        <w:rPr>
          <w:color w:val="000000"/>
          <w:sz w:val="22"/>
          <w:lang w:val="ru-RU" w:eastAsia="ru-RU"/>
        </w:rPr>
        <w:t xml:space="preserve">, </w:t>
      </w:r>
      <w:r w:rsidRPr="00F264F1">
        <w:rPr>
          <w:szCs w:val="24"/>
          <w:lang w:val="ru-RU"/>
        </w:rPr>
        <w:t>Азот (</w:t>
      </w:r>
      <w:r w:rsidRPr="00F264F1">
        <w:rPr>
          <w:szCs w:val="24"/>
        </w:rPr>
        <w:t>II</w:t>
      </w:r>
      <w:r w:rsidRPr="00F264F1">
        <w:rPr>
          <w:szCs w:val="24"/>
          <w:lang w:val="ru-RU"/>
        </w:rPr>
        <w:t>) оксид, Азота (</w:t>
      </w:r>
      <w:r w:rsidRPr="00F264F1">
        <w:rPr>
          <w:szCs w:val="24"/>
        </w:rPr>
        <w:t>IV</w:t>
      </w:r>
      <w:r w:rsidRPr="00F264F1">
        <w:rPr>
          <w:szCs w:val="24"/>
          <w:lang w:val="ru-RU"/>
        </w:rPr>
        <w:t>) диоксид, Углерод, Сера диоксид, Сероводород (Дигидросульфид), Углерод оксид; Смесь у</w:t>
      </w:r>
      <w:r w:rsidR="00636AED" w:rsidRPr="00F264F1">
        <w:rPr>
          <w:szCs w:val="24"/>
          <w:lang w:val="ru-RU"/>
        </w:rPr>
        <w:t xml:space="preserve">глеводородов предельных С1-С5, </w:t>
      </w:r>
      <w:r w:rsidRPr="00F264F1">
        <w:rPr>
          <w:szCs w:val="24"/>
          <w:lang w:val="ru-RU"/>
        </w:rPr>
        <w:t xml:space="preserve">Смесь углеводородов предельных С6-С10, Пентилены (амилены - смесь изомеров), Бензол, Диметилбензол (смесь о-, м-, п- изомеров), Метилбензол, Этилбензол,  </w:t>
      </w:r>
      <w:r w:rsidR="00CD0901">
        <w:rPr>
          <w:szCs w:val="24"/>
          <w:lang w:val="ru-RU"/>
        </w:rPr>
        <w:t>Б</w:t>
      </w:r>
      <w:r w:rsidRPr="00F264F1">
        <w:rPr>
          <w:szCs w:val="24"/>
          <w:lang w:val="ru-RU"/>
        </w:rPr>
        <w:t xml:space="preserve">енз/а/пирен, Формальдегид, Масло минеральное нефтяное (веретенное, машинное, цилиндровое и др.), Углеводороды предельные С12-19; Пыль неорганическая, содержащая двуокись кремния в %: 70-20 </w:t>
      </w:r>
    </w:p>
    <w:p w14:paraId="5E45F9AA" w14:textId="589FEDAD" w:rsidR="00F264F1" w:rsidRDefault="00CD0901" w:rsidP="00F264F1">
      <w:pPr>
        <w:ind w:firstLine="567"/>
        <w:rPr>
          <w:szCs w:val="24"/>
          <w:lang w:val="ru-RU"/>
        </w:rPr>
      </w:pPr>
      <w:r>
        <w:rPr>
          <w:szCs w:val="24"/>
          <w:lang w:val="ru-RU"/>
        </w:rPr>
        <w:t>3</w:t>
      </w:r>
      <w:r w:rsidR="00917E83" w:rsidRPr="00F264F1">
        <w:rPr>
          <w:szCs w:val="24"/>
          <w:lang w:val="ru-RU"/>
        </w:rPr>
        <w:t>-х групп суммаций - 1. 30 (0330 Сера диоксид +</w:t>
      </w:r>
      <w:r w:rsidR="00661FBC" w:rsidRPr="00F264F1">
        <w:rPr>
          <w:szCs w:val="24"/>
          <w:lang w:val="ru-RU"/>
        </w:rPr>
        <w:t>0333 Сероводород); 2</w:t>
      </w:r>
      <w:r w:rsidR="00917E83" w:rsidRPr="00F264F1">
        <w:rPr>
          <w:szCs w:val="24"/>
          <w:lang w:val="ru-RU"/>
        </w:rPr>
        <w:t>. 31 (0301 Азота (</w:t>
      </w:r>
      <w:r w:rsidR="00917E83" w:rsidRPr="00F264F1">
        <w:rPr>
          <w:szCs w:val="24"/>
        </w:rPr>
        <w:t>IV</w:t>
      </w:r>
      <w:r w:rsidR="00917E83" w:rsidRPr="00F264F1">
        <w:rPr>
          <w:szCs w:val="24"/>
          <w:lang w:val="ru-RU"/>
        </w:rPr>
        <w:t>) диоксид +0330 Сера диоксид); 3. 4. 39 (0333 Сероводород +1325 Формальдегид).</w:t>
      </w:r>
    </w:p>
    <w:p w14:paraId="3D037BB9" w14:textId="186E1203" w:rsidR="00917E83" w:rsidRPr="00B21649" w:rsidRDefault="00917E83" w:rsidP="00F264F1">
      <w:pPr>
        <w:ind w:firstLine="567"/>
        <w:rPr>
          <w:szCs w:val="24"/>
          <w:lang w:val="ru-RU"/>
        </w:rPr>
      </w:pPr>
      <w:r w:rsidRPr="00B21649">
        <w:rPr>
          <w:szCs w:val="24"/>
          <w:lang w:val="ru-RU"/>
        </w:rPr>
        <w:t xml:space="preserve">В </w:t>
      </w:r>
      <w:r w:rsidR="004A0A34" w:rsidRPr="00B21649">
        <w:rPr>
          <w:szCs w:val="24"/>
          <w:lang w:val="ru-RU"/>
        </w:rPr>
        <w:t xml:space="preserve">РООС </w:t>
      </w:r>
      <w:r w:rsidRPr="00B21649">
        <w:rPr>
          <w:szCs w:val="24"/>
          <w:lang w:val="ru-RU"/>
        </w:rPr>
        <w:t xml:space="preserve">выполнены расчеты объемов выбросов загрязняющих веществ в атмосферу при ведении полевых работ в </w:t>
      </w:r>
      <w:r w:rsidR="00CF4967" w:rsidRPr="00B21649">
        <w:rPr>
          <w:szCs w:val="24"/>
          <w:lang w:val="ru-RU"/>
        </w:rPr>
        <w:t>202</w:t>
      </w:r>
      <w:r w:rsidR="00752CEC" w:rsidRPr="00B21649">
        <w:rPr>
          <w:szCs w:val="24"/>
          <w:lang w:val="ru-RU"/>
        </w:rPr>
        <w:t>6</w:t>
      </w:r>
      <w:r w:rsidR="00B21649" w:rsidRPr="00B21649">
        <w:rPr>
          <w:szCs w:val="24"/>
          <w:lang w:val="kk-KZ"/>
        </w:rPr>
        <w:t xml:space="preserve"> году</w:t>
      </w:r>
      <w:r w:rsidR="00560960">
        <w:rPr>
          <w:szCs w:val="24"/>
          <w:lang w:val="kk-KZ"/>
        </w:rPr>
        <w:t>.</w:t>
      </w:r>
    </w:p>
    <w:p w14:paraId="3EA406F6" w14:textId="068A6509" w:rsidR="00917E83" w:rsidRPr="00CD0901" w:rsidRDefault="00917E83" w:rsidP="00CD0901">
      <w:pPr>
        <w:widowControl/>
        <w:spacing w:before="0" w:after="0"/>
        <w:ind w:firstLine="567"/>
        <w:contextualSpacing w:val="0"/>
        <w:rPr>
          <w:b/>
          <w:bCs/>
          <w:sz w:val="20"/>
          <w:szCs w:val="20"/>
          <w:lang w:val="ru-RU" w:eastAsia="ru-RU"/>
        </w:rPr>
      </w:pPr>
      <w:r w:rsidRPr="00560960">
        <w:rPr>
          <w:szCs w:val="24"/>
          <w:lang w:val="ru-RU"/>
        </w:rPr>
        <w:t xml:space="preserve">Валовый выброс </w:t>
      </w:r>
      <w:r w:rsidRPr="00560960">
        <w:rPr>
          <w:szCs w:val="24"/>
          <w:u w:val="single"/>
          <w:lang w:val="ru-RU"/>
        </w:rPr>
        <w:t>за период реализации проекта (20</w:t>
      </w:r>
      <w:r w:rsidR="00764E83" w:rsidRPr="00560960">
        <w:rPr>
          <w:szCs w:val="24"/>
          <w:u w:val="single"/>
          <w:lang w:val="ru-RU"/>
        </w:rPr>
        <w:t>2</w:t>
      </w:r>
      <w:r w:rsidR="00F264F1" w:rsidRPr="00560960">
        <w:rPr>
          <w:szCs w:val="24"/>
          <w:u w:val="single"/>
          <w:lang w:val="ru-RU"/>
        </w:rPr>
        <w:t>6</w:t>
      </w:r>
      <w:r w:rsidR="00560960" w:rsidRPr="00560960">
        <w:rPr>
          <w:szCs w:val="24"/>
          <w:u w:val="single"/>
          <w:lang w:val="ru-RU"/>
        </w:rPr>
        <w:t xml:space="preserve"> год</w:t>
      </w:r>
      <w:r w:rsidRPr="00560960">
        <w:rPr>
          <w:szCs w:val="24"/>
          <w:u w:val="single"/>
          <w:lang w:val="ru-RU"/>
        </w:rPr>
        <w:t xml:space="preserve">) </w:t>
      </w:r>
      <w:r w:rsidRPr="00CD0901">
        <w:rPr>
          <w:szCs w:val="24"/>
          <w:lang w:val="ru-RU"/>
        </w:rPr>
        <w:t>составит</w:t>
      </w:r>
      <w:r w:rsidR="00F264F1" w:rsidRPr="00CD0901">
        <w:rPr>
          <w:szCs w:val="24"/>
          <w:lang w:val="ru-RU"/>
        </w:rPr>
        <w:t xml:space="preserve"> </w:t>
      </w:r>
      <w:r w:rsidR="00DD0CAD" w:rsidRPr="00DD0CAD">
        <w:rPr>
          <w:b/>
          <w:bCs/>
          <w:szCs w:val="20"/>
          <w:lang w:val="ru-RU" w:eastAsia="ru-RU"/>
        </w:rPr>
        <w:t xml:space="preserve">2,155583647 </w:t>
      </w:r>
      <w:r w:rsidR="00764E83" w:rsidRPr="00560960">
        <w:rPr>
          <w:szCs w:val="24"/>
          <w:lang w:val="ru-RU"/>
        </w:rPr>
        <w:t>тонн</w:t>
      </w:r>
      <w:r w:rsidR="00636AED" w:rsidRPr="00560960">
        <w:rPr>
          <w:szCs w:val="24"/>
          <w:lang w:val="ru-RU"/>
        </w:rPr>
        <w:t>.</w:t>
      </w:r>
    </w:p>
    <w:p w14:paraId="35ABDDDD" w14:textId="7F902013" w:rsidR="00917E83" w:rsidRPr="001D593C" w:rsidRDefault="00917E83" w:rsidP="002E5495">
      <w:pPr>
        <w:ind w:firstLine="567"/>
        <w:rPr>
          <w:szCs w:val="24"/>
          <w:lang w:val="ru-RU"/>
        </w:rPr>
      </w:pPr>
      <w:r w:rsidRPr="00560960">
        <w:rPr>
          <w:szCs w:val="24"/>
          <w:lang w:val="ru-RU"/>
        </w:rPr>
        <w:t xml:space="preserve">Предлагается один этап установления нормативов </w:t>
      </w:r>
      <w:r w:rsidR="00BD722E" w:rsidRPr="00560960">
        <w:rPr>
          <w:szCs w:val="24"/>
          <w:lang w:val="ru-RU"/>
        </w:rPr>
        <w:t>Н</w:t>
      </w:r>
      <w:r w:rsidRPr="00560960">
        <w:rPr>
          <w:szCs w:val="24"/>
          <w:lang w:val="ru-RU"/>
        </w:rPr>
        <w:t xml:space="preserve">ДВ на </w:t>
      </w:r>
      <w:r w:rsidR="00661FBC" w:rsidRPr="00560960">
        <w:rPr>
          <w:szCs w:val="24"/>
          <w:lang w:val="ru-RU"/>
        </w:rPr>
        <w:t>уровне расчетных</w:t>
      </w:r>
      <w:r w:rsidRPr="00560960">
        <w:rPr>
          <w:szCs w:val="24"/>
          <w:lang w:val="ru-RU"/>
        </w:rPr>
        <w:t>, так как работы являются временными и приземные концентрации загрязняющих веществ не превышают нормативных значений</w:t>
      </w:r>
      <w:r w:rsidRPr="00F264F1">
        <w:rPr>
          <w:szCs w:val="24"/>
          <w:lang w:val="ru-RU"/>
        </w:rPr>
        <w:t xml:space="preserve"> на границе расчетной СЗЗ </w:t>
      </w:r>
      <w:r w:rsidR="00CD0901">
        <w:rPr>
          <w:szCs w:val="24"/>
          <w:lang w:val="ru-RU"/>
        </w:rPr>
        <w:t>5</w:t>
      </w:r>
      <w:r w:rsidRPr="00F264F1">
        <w:rPr>
          <w:szCs w:val="24"/>
          <w:lang w:val="ru-RU"/>
        </w:rPr>
        <w:t>00 метров.</w:t>
      </w:r>
      <w:r w:rsidRPr="001D593C">
        <w:rPr>
          <w:szCs w:val="24"/>
          <w:lang w:val="ru-RU"/>
        </w:rPr>
        <w:t xml:space="preserve"> </w:t>
      </w:r>
    </w:p>
    <w:p w14:paraId="043E4B28" w14:textId="3EB60EDA" w:rsidR="008F6933" w:rsidRPr="001D593C" w:rsidRDefault="008F6933" w:rsidP="002E5495">
      <w:pPr>
        <w:rPr>
          <w:szCs w:val="24"/>
          <w:lang w:val="ru-RU"/>
        </w:rPr>
      </w:pPr>
      <w:r w:rsidRPr="001D593C">
        <w:rPr>
          <w:szCs w:val="24"/>
          <w:lang w:val="ru-RU"/>
        </w:rPr>
        <w:t>СОКРАЩЕНИЯ</w:t>
      </w:r>
      <w:r w:rsidR="00D5216A" w:rsidRPr="001D593C">
        <w:rPr>
          <w:szCs w:val="24"/>
          <w:lang w:val="ru-RU"/>
        </w:rPr>
        <w:t xml:space="preserve"> В РАЗДЕЛЕ</w:t>
      </w:r>
    </w:p>
    <w:p w14:paraId="5E921BDB" w14:textId="77777777" w:rsidR="00F204DC" w:rsidRPr="001D593C" w:rsidRDefault="00F204DC" w:rsidP="002E5495">
      <w:pPr>
        <w:ind w:firstLine="567"/>
        <w:rPr>
          <w:szCs w:val="24"/>
          <w:lang w:val="ru-RU"/>
        </w:rPr>
      </w:pPr>
      <w:bookmarkStart w:id="4" w:name="_Toc249085509"/>
      <w:bookmarkStart w:id="5" w:name="_Toc249085651"/>
      <w:bookmarkStart w:id="6" w:name="_Toc249085797"/>
      <w:bookmarkStart w:id="7" w:name="_Toc320863266"/>
      <w:bookmarkStart w:id="8" w:name="_Toc375810888"/>
      <w:bookmarkStart w:id="9" w:name="_Toc410898615"/>
      <w:bookmarkStart w:id="10" w:name="_Toc411261762"/>
      <w:bookmarkStart w:id="11" w:name="_Toc421001549"/>
      <w:bookmarkStart w:id="12" w:name="_Toc433897931"/>
      <w:bookmarkStart w:id="13" w:name="_Toc442258288"/>
      <w:bookmarkStart w:id="14" w:name="_Toc490782741"/>
      <w:bookmarkStart w:id="15" w:name="_Toc508730723"/>
      <w:bookmarkStart w:id="16" w:name="_Toc90280605"/>
      <w:r w:rsidRPr="001D593C">
        <w:rPr>
          <w:szCs w:val="24"/>
          <w:lang w:val="ru-RU"/>
        </w:rPr>
        <w:t>ГИС – геоинформационная система</w:t>
      </w:r>
    </w:p>
    <w:p w14:paraId="26439539" w14:textId="77777777" w:rsidR="00F204DC" w:rsidRPr="001D593C" w:rsidRDefault="00F204DC" w:rsidP="002E5495">
      <w:pPr>
        <w:ind w:firstLine="567"/>
        <w:rPr>
          <w:szCs w:val="24"/>
          <w:lang w:val="ru-RU"/>
        </w:rPr>
      </w:pPr>
      <w:r w:rsidRPr="001D593C">
        <w:rPr>
          <w:szCs w:val="24"/>
          <w:lang w:val="ru-RU"/>
        </w:rPr>
        <w:t>ГТИ – геолого-технологические исследования</w:t>
      </w:r>
    </w:p>
    <w:p w14:paraId="09C07E6E" w14:textId="39544AB5" w:rsidR="00F204DC" w:rsidRPr="001D593C" w:rsidRDefault="00F204DC" w:rsidP="002E5495">
      <w:pPr>
        <w:ind w:firstLine="567"/>
        <w:rPr>
          <w:szCs w:val="24"/>
          <w:lang w:val="ru-RU"/>
        </w:rPr>
      </w:pPr>
      <w:r w:rsidRPr="001D593C">
        <w:rPr>
          <w:szCs w:val="24"/>
          <w:lang w:val="ru-RU"/>
        </w:rPr>
        <w:t>РООС – раздел охраны окружающей среды</w:t>
      </w:r>
    </w:p>
    <w:p w14:paraId="38BF09D1" w14:textId="77777777" w:rsidR="00F204DC" w:rsidRPr="001D593C" w:rsidRDefault="00F204DC" w:rsidP="002E5495">
      <w:pPr>
        <w:ind w:firstLine="567"/>
        <w:rPr>
          <w:szCs w:val="24"/>
          <w:lang w:val="ru-RU"/>
        </w:rPr>
      </w:pPr>
      <w:r w:rsidRPr="001D593C">
        <w:rPr>
          <w:szCs w:val="24"/>
          <w:lang w:val="ru-RU"/>
        </w:rPr>
        <w:t>МООС – Министерство охраны окружающей среды</w:t>
      </w:r>
    </w:p>
    <w:p w14:paraId="13E87830" w14:textId="77777777" w:rsidR="00F204DC" w:rsidRPr="001D593C" w:rsidRDefault="00F204DC" w:rsidP="002E5495">
      <w:pPr>
        <w:ind w:firstLine="567"/>
        <w:rPr>
          <w:szCs w:val="24"/>
          <w:lang w:val="ru-RU"/>
        </w:rPr>
      </w:pPr>
      <w:r w:rsidRPr="001D593C">
        <w:rPr>
          <w:szCs w:val="24"/>
          <w:lang w:val="ru-RU"/>
        </w:rPr>
        <w:t>СНиП – санитарные нормы и правила</w:t>
      </w:r>
    </w:p>
    <w:p w14:paraId="58577412" w14:textId="77777777" w:rsidR="00F204DC" w:rsidRPr="001D593C" w:rsidRDefault="00F204DC" w:rsidP="002E5495">
      <w:pPr>
        <w:ind w:firstLine="567"/>
        <w:rPr>
          <w:szCs w:val="24"/>
          <w:lang w:val="ru-RU"/>
        </w:rPr>
      </w:pPr>
      <w:r w:rsidRPr="001D593C">
        <w:rPr>
          <w:szCs w:val="24"/>
          <w:lang w:val="ru-RU"/>
        </w:rPr>
        <w:t>ПЗА – потенциал загрязнения атмосферы</w:t>
      </w:r>
    </w:p>
    <w:p w14:paraId="2E0CBDF1" w14:textId="77777777" w:rsidR="00F204DC" w:rsidRPr="001D593C" w:rsidRDefault="00F204DC" w:rsidP="002E5495">
      <w:pPr>
        <w:ind w:firstLine="567"/>
        <w:rPr>
          <w:szCs w:val="24"/>
          <w:lang w:val="ru-RU"/>
        </w:rPr>
      </w:pPr>
      <w:r w:rsidRPr="001D593C">
        <w:rPr>
          <w:szCs w:val="24"/>
          <w:lang w:val="ru-RU"/>
        </w:rPr>
        <w:lastRenderedPageBreak/>
        <w:t>ОС – окружающая среда</w:t>
      </w:r>
    </w:p>
    <w:p w14:paraId="39DF9381" w14:textId="77777777" w:rsidR="00F204DC" w:rsidRPr="001D593C" w:rsidRDefault="00F204DC" w:rsidP="002E5495">
      <w:pPr>
        <w:ind w:firstLine="567"/>
        <w:rPr>
          <w:szCs w:val="24"/>
          <w:lang w:val="ru-RU"/>
        </w:rPr>
      </w:pPr>
      <w:r w:rsidRPr="001D593C">
        <w:rPr>
          <w:szCs w:val="24"/>
          <w:lang w:val="ru-RU"/>
        </w:rPr>
        <w:t>СЭЗ – специально-экономическая зона</w:t>
      </w:r>
    </w:p>
    <w:p w14:paraId="512A843E" w14:textId="77777777" w:rsidR="00F204DC" w:rsidRPr="001D593C" w:rsidRDefault="00F204DC" w:rsidP="002E5495">
      <w:pPr>
        <w:ind w:firstLine="567"/>
        <w:rPr>
          <w:szCs w:val="24"/>
          <w:lang w:val="ru-RU"/>
        </w:rPr>
      </w:pPr>
      <w:r w:rsidRPr="001D593C">
        <w:rPr>
          <w:szCs w:val="24"/>
          <w:lang w:val="ru-RU"/>
        </w:rPr>
        <w:t>ИЗА – индекс загрязнения атмосферы</w:t>
      </w:r>
    </w:p>
    <w:p w14:paraId="67202A31" w14:textId="77777777" w:rsidR="00F204DC" w:rsidRPr="001D593C" w:rsidRDefault="00F204DC" w:rsidP="002E5495">
      <w:pPr>
        <w:ind w:firstLine="567"/>
        <w:rPr>
          <w:szCs w:val="24"/>
          <w:lang w:val="ru-RU"/>
        </w:rPr>
      </w:pPr>
      <w:r w:rsidRPr="001D593C">
        <w:rPr>
          <w:szCs w:val="24"/>
          <w:lang w:val="ru-RU"/>
        </w:rPr>
        <w:t>ПДК – предельно-допустимая концентрация</w:t>
      </w:r>
    </w:p>
    <w:p w14:paraId="57FF9AAD" w14:textId="77777777" w:rsidR="00F204DC" w:rsidRPr="001D593C" w:rsidRDefault="00F204DC" w:rsidP="002E5495">
      <w:pPr>
        <w:ind w:firstLine="567"/>
        <w:rPr>
          <w:szCs w:val="24"/>
          <w:lang w:val="ru-RU"/>
        </w:rPr>
      </w:pPr>
      <w:r w:rsidRPr="001D593C">
        <w:rPr>
          <w:szCs w:val="24"/>
          <w:lang w:val="ru-RU"/>
        </w:rPr>
        <w:t>ПДК м.р. – предельно-допустимая максимальная разовая концентрация</w:t>
      </w:r>
    </w:p>
    <w:p w14:paraId="03DDC8E0" w14:textId="77777777" w:rsidR="00F204DC" w:rsidRPr="001D593C" w:rsidRDefault="00F204DC" w:rsidP="002E5495">
      <w:pPr>
        <w:ind w:firstLine="567"/>
        <w:rPr>
          <w:szCs w:val="24"/>
          <w:lang w:val="ru-RU"/>
        </w:rPr>
      </w:pPr>
      <w:r w:rsidRPr="001D593C">
        <w:rPr>
          <w:szCs w:val="24"/>
          <w:lang w:val="ru-RU"/>
        </w:rPr>
        <w:t xml:space="preserve">ПДК с.с – предельно-допустимая </w:t>
      </w:r>
      <w:proofErr w:type="gramStart"/>
      <w:r w:rsidRPr="001D593C">
        <w:rPr>
          <w:szCs w:val="24"/>
          <w:lang w:val="ru-RU"/>
        </w:rPr>
        <w:t>средне суточная</w:t>
      </w:r>
      <w:proofErr w:type="gramEnd"/>
      <w:r w:rsidRPr="001D593C">
        <w:rPr>
          <w:szCs w:val="24"/>
          <w:lang w:val="ru-RU"/>
        </w:rPr>
        <w:t xml:space="preserve"> концентрация </w:t>
      </w:r>
    </w:p>
    <w:p w14:paraId="6E6FEDAC" w14:textId="69A8BD37" w:rsidR="00F204DC" w:rsidRPr="001D593C" w:rsidRDefault="00BD722E" w:rsidP="002E5495">
      <w:pPr>
        <w:ind w:firstLine="567"/>
        <w:rPr>
          <w:szCs w:val="24"/>
          <w:lang w:val="ru-RU"/>
        </w:rPr>
      </w:pPr>
      <w:r>
        <w:rPr>
          <w:szCs w:val="24"/>
          <w:lang w:val="ru-RU"/>
        </w:rPr>
        <w:t>Н</w:t>
      </w:r>
      <w:r w:rsidR="00F204DC" w:rsidRPr="001D593C">
        <w:rPr>
          <w:szCs w:val="24"/>
          <w:lang w:val="ru-RU"/>
        </w:rPr>
        <w:t xml:space="preserve">ДВ – </w:t>
      </w:r>
      <w:r>
        <w:rPr>
          <w:szCs w:val="24"/>
          <w:lang w:val="ru-RU"/>
        </w:rPr>
        <w:t>норматив</w:t>
      </w:r>
      <w:r w:rsidR="00F204DC" w:rsidRPr="001D593C">
        <w:rPr>
          <w:szCs w:val="24"/>
          <w:lang w:val="ru-RU"/>
        </w:rPr>
        <w:t>-допустим</w:t>
      </w:r>
      <w:r>
        <w:rPr>
          <w:szCs w:val="24"/>
          <w:lang w:val="ru-RU"/>
        </w:rPr>
        <w:t>ого</w:t>
      </w:r>
      <w:r w:rsidR="00F204DC" w:rsidRPr="001D593C">
        <w:rPr>
          <w:szCs w:val="24"/>
          <w:lang w:val="ru-RU"/>
        </w:rPr>
        <w:t xml:space="preserve"> выброс</w:t>
      </w:r>
      <w:r>
        <w:rPr>
          <w:szCs w:val="24"/>
          <w:lang w:val="ru-RU"/>
        </w:rPr>
        <w:t>а</w:t>
      </w:r>
    </w:p>
    <w:p w14:paraId="56FDD772" w14:textId="77777777" w:rsidR="00F204DC" w:rsidRPr="001D593C" w:rsidRDefault="00F204DC" w:rsidP="002E5495">
      <w:pPr>
        <w:ind w:firstLine="567"/>
        <w:rPr>
          <w:szCs w:val="24"/>
          <w:lang w:val="ru-RU"/>
        </w:rPr>
      </w:pPr>
      <w:r w:rsidRPr="001D593C">
        <w:rPr>
          <w:szCs w:val="24"/>
          <w:lang w:val="ru-RU"/>
        </w:rPr>
        <w:t>ОБУВ – ориентировочный безопасный уровень воздействия</w:t>
      </w:r>
    </w:p>
    <w:p w14:paraId="633F02E9" w14:textId="77777777" w:rsidR="00F204DC" w:rsidRPr="001D593C" w:rsidRDefault="00F204DC" w:rsidP="002E5495">
      <w:pPr>
        <w:ind w:firstLine="567"/>
        <w:rPr>
          <w:szCs w:val="24"/>
          <w:lang w:val="ru-RU"/>
        </w:rPr>
      </w:pPr>
      <w:r w:rsidRPr="001D593C">
        <w:rPr>
          <w:szCs w:val="24"/>
          <w:lang w:val="ru-RU"/>
        </w:rPr>
        <w:t>СЗЗ – санитарно-защитная зона</w:t>
      </w:r>
    </w:p>
    <w:p w14:paraId="035F7DF7" w14:textId="77777777" w:rsidR="00F204DC" w:rsidRPr="001D593C" w:rsidRDefault="00F204DC" w:rsidP="002E5495">
      <w:pPr>
        <w:ind w:firstLine="567"/>
        <w:rPr>
          <w:szCs w:val="24"/>
          <w:lang w:val="ru-RU"/>
        </w:rPr>
      </w:pPr>
      <w:r w:rsidRPr="001D593C">
        <w:rPr>
          <w:szCs w:val="24"/>
          <w:lang w:val="ru-RU"/>
        </w:rPr>
        <w:t>ПЭК – производственный экологический контроль</w:t>
      </w:r>
    </w:p>
    <w:p w14:paraId="01700DA1" w14:textId="77777777" w:rsidR="00F204DC" w:rsidRPr="001D593C" w:rsidRDefault="00F204DC" w:rsidP="002E5495">
      <w:pPr>
        <w:ind w:firstLine="567"/>
        <w:rPr>
          <w:szCs w:val="24"/>
          <w:lang w:val="ru-RU"/>
        </w:rPr>
      </w:pPr>
      <w:r w:rsidRPr="001D593C">
        <w:rPr>
          <w:szCs w:val="24"/>
          <w:lang w:val="ru-RU"/>
        </w:rPr>
        <w:t xml:space="preserve">ЗВ – загрязняющее вещество </w:t>
      </w:r>
    </w:p>
    <w:p w14:paraId="42C78300" w14:textId="77777777" w:rsidR="00F204DC" w:rsidRPr="001D593C" w:rsidRDefault="00F204DC" w:rsidP="002E5495">
      <w:pPr>
        <w:ind w:firstLine="567"/>
        <w:rPr>
          <w:szCs w:val="24"/>
          <w:lang w:val="ru-RU"/>
        </w:rPr>
      </w:pPr>
      <w:r w:rsidRPr="001D593C">
        <w:rPr>
          <w:szCs w:val="24"/>
          <w:lang w:val="ru-RU"/>
        </w:rPr>
        <w:t>НРБ – норма радиационной безопасности</w:t>
      </w:r>
    </w:p>
    <w:p w14:paraId="7AF9629A" w14:textId="77777777" w:rsidR="00F204DC" w:rsidRPr="001D593C" w:rsidRDefault="00F204DC" w:rsidP="002E5495">
      <w:pPr>
        <w:ind w:firstLine="567"/>
        <w:rPr>
          <w:szCs w:val="24"/>
          <w:lang w:val="ru-RU"/>
        </w:rPr>
      </w:pPr>
      <w:r w:rsidRPr="001D593C">
        <w:rPr>
          <w:szCs w:val="24"/>
          <w:lang w:val="ru-RU"/>
        </w:rPr>
        <w:t>Аэфф – удельная и эффективная удельная активность</w:t>
      </w:r>
    </w:p>
    <w:p w14:paraId="4C489DD0" w14:textId="77777777" w:rsidR="00F204DC" w:rsidRPr="001D593C" w:rsidRDefault="00F204DC" w:rsidP="002E5495">
      <w:pPr>
        <w:ind w:firstLine="567"/>
        <w:rPr>
          <w:szCs w:val="24"/>
          <w:lang w:val="ru-RU"/>
        </w:rPr>
      </w:pPr>
      <w:r w:rsidRPr="001D593C">
        <w:rPr>
          <w:szCs w:val="24"/>
          <w:lang w:val="ru-RU"/>
        </w:rPr>
        <w:t>ГСМ – горюче-смазочные материалы</w:t>
      </w:r>
    </w:p>
    <w:p w14:paraId="27DE0A6B" w14:textId="77777777" w:rsidR="00F204DC" w:rsidRPr="001D593C" w:rsidRDefault="00F204DC" w:rsidP="002E5495">
      <w:pPr>
        <w:ind w:firstLine="567"/>
        <w:rPr>
          <w:szCs w:val="24"/>
          <w:lang w:val="ru-RU"/>
        </w:rPr>
      </w:pPr>
      <w:r w:rsidRPr="001D593C">
        <w:rPr>
          <w:szCs w:val="24"/>
          <w:lang w:val="ru-RU"/>
        </w:rPr>
        <w:t>ДГ – дизель-генератор</w:t>
      </w:r>
    </w:p>
    <w:p w14:paraId="0C427009" w14:textId="77777777" w:rsidR="00F204DC" w:rsidRPr="001D593C" w:rsidRDefault="00F204DC" w:rsidP="002E5495">
      <w:pPr>
        <w:ind w:firstLine="567"/>
        <w:rPr>
          <w:szCs w:val="24"/>
          <w:lang w:val="ru-RU"/>
        </w:rPr>
      </w:pPr>
      <w:r w:rsidRPr="001D593C">
        <w:rPr>
          <w:szCs w:val="24"/>
          <w:lang w:val="ru-RU"/>
        </w:rPr>
        <w:t>ДЭС – дизельная электростанция</w:t>
      </w:r>
    </w:p>
    <w:p w14:paraId="6BD0AF7B" w14:textId="77777777" w:rsidR="00F204DC" w:rsidRPr="001D593C" w:rsidRDefault="00F204DC" w:rsidP="002E5495">
      <w:pPr>
        <w:ind w:firstLine="567"/>
        <w:rPr>
          <w:szCs w:val="24"/>
          <w:lang w:val="ru-RU"/>
        </w:rPr>
      </w:pPr>
      <w:r w:rsidRPr="001D593C">
        <w:rPr>
          <w:szCs w:val="24"/>
          <w:lang w:val="ru-RU"/>
        </w:rPr>
        <w:t>ДВС – двигатель внутреннего сгорания</w:t>
      </w:r>
    </w:p>
    <w:p w14:paraId="3FE8F3F3" w14:textId="77777777" w:rsidR="00F204DC" w:rsidRPr="001D593C" w:rsidRDefault="00F204DC" w:rsidP="002E5495">
      <w:pPr>
        <w:ind w:firstLine="567"/>
        <w:rPr>
          <w:szCs w:val="24"/>
          <w:lang w:val="ru-RU"/>
        </w:rPr>
      </w:pPr>
      <w:r w:rsidRPr="001D593C">
        <w:rPr>
          <w:szCs w:val="24"/>
          <w:lang w:val="ru-RU"/>
        </w:rPr>
        <w:t>ГВС – газо-воздушная смесь</w:t>
      </w:r>
    </w:p>
    <w:p w14:paraId="66E38B44" w14:textId="77777777" w:rsidR="00F204DC" w:rsidRPr="001D593C" w:rsidRDefault="00F204DC" w:rsidP="002E5495">
      <w:pPr>
        <w:ind w:firstLine="567"/>
        <w:rPr>
          <w:szCs w:val="24"/>
          <w:lang w:val="ru-RU"/>
        </w:rPr>
      </w:pPr>
      <w:r w:rsidRPr="001D593C">
        <w:rPr>
          <w:szCs w:val="24"/>
          <w:lang w:val="ru-RU"/>
        </w:rPr>
        <w:t>НМУ – неблагоприятные метеорологические условия</w:t>
      </w:r>
    </w:p>
    <w:p w14:paraId="42628F50" w14:textId="77777777" w:rsidR="00F204DC" w:rsidRPr="001D593C" w:rsidRDefault="00F204DC" w:rsidP="002E5495">
      <w:pPr>
        <w:ind w:firstLine="567"/>
        <w:rPr>
          <w:szCs w:val="24"/>
          <w:lang w:val="ru-RU"/>
        </w:rPr>
      </w:pPr>
      <w:r w:rsidRPr="001D593C">
        <w:rPr>
          <w:szCs w:val="24"/>
          <w:lang w:val="ru-RU"/>
        </w:rPr>
        <w:t>СМР – строительно-монтажные работы</w:t>
      </w:r>
    </w:p>
    <w:p w14:paraId="5A20C135" w14:textId="77777777" w:rsidR="00F204DC" w:rsidRPr="001D593C" w:rsidRDefault="00F204DC" w:rsidP="002E5495">
      <w:pPr>
        <w:ind w:firstLine="567"/>
        <w:rPr>
          <w:szCs w:val="24"/>
          <w:lang w:val="ru-RU"/>
        </w:rPr>
      </w:pPr>
      <w:r w:rsidRPr="001D593C">
        <w:rPr>
          <w:szCs w:val="24"/>
          <w:lang w:val="ru-RU"/>
        </w:rPr>
        <w:t>ЦПС – центральный пункт сбора</w:t>
      </w:r>
    </w:p>
    <w:p w14:paraId="35A10398" w14:textId="77777777" w:rsidR="00F204DC" w:rsidRPr="001D593C" w:rsidRDefault="00F204DC" w:rsidP="002E5495">
      <w:pPr>
        <w:ind w:firstLine="567"/>
        <w:rPr>
          <w:szCs w:val="24"/>
          <w:lang w:val="ru-RU"/>
        </w:rPr>
      </w:pPr>
      <w:r w:rsidRPr="001D593C">
        <w:rPr>
          <w:szCs w:val="24"/>
          <w:lang w:val="ru-RU"/>
        </w:rPr>
        <w:t>БСВ – буровые сточные воды</w:t>
      </w:r>
    </w:p>
    <w:p w14:paraId="7D13A2ED" w14:textId="77777777" w:rsidR="00F204DC" w:rsidRPr="001D593C" w:rsidRDefault="00F204DC" w:rsidP="002E5495">
      <w:pPr>
        <w:ind w:firstLine="567"/>
        <w:rPr>
          <w:szCs w:val="24"/>
          <w:lang w:val="ru-RU"/>
        </w:rPr>
      </w:pPr>
      <w:r w:rsidRPr="001D593C">
        <w:rPr>
          <w:szCs w:val="24"/>
          <w:lang w:val="ru-RU"/>
        </w:rPr>
        <w:t>БШ – буровой шлам</w:t>
      </w:r>
    </w:p>
    <w:p w14:paraId="755E4D97" w14:textId="77777777" w:rsidR="00F204DC" w:rsidRPr="001D593C" w:rsidRDefault="00F204DC" w:rsidP="002E5495">
      <w:pPr>
        <w:ind w:firstLine="567"/>
        <w:rPr>
          <w:szCs w:val="24"/>
          <w:lang w:val="ru-RU"/>
        </w:rPr>
      </w:pPr>
      <w:r w:rsidRPr="001D593C">
        <w:rPr>
          <w:szCs w:val="24"/>
          <w:lang w:val="ru-RU"/>
        </w:rPr>
        <w:t>ОБР – отработанный буровой раствор</w:t>
      </w:r>
    </w:p>
    <w:p w14:paraId="3DD37E7C" w14:textId="77777777" w:rsidR="00F204DC" w:rsidRPr="001D593C" w:rsidRDefault="00F204DC" w:rsidP="002E5495">
      <w:pPr>
        <w:ind w:firstLine="567"/>
        <w:rPr>
          <w:szCs w:val="24"/>
          <w:lang w:val="ru-RU"/>
        </w:rPr>
      </w:pPr>
      <w:r w:rsidRPr="001D593C">
        <w:rPr>
          <w:szCs w:val="24"/>
          <w:lang w:val="ru-RU"/>
        </w:rPr>
        <w:t>ТБО – твердо-бытовые отходы</w:t>
      </w:r>
    </w:p>
    <w:p w14:paraId="75A832C9" w14:textId="77777777" w:rsidR="00F204DC" w:rsidRPr="001D593C" w:rsidRDefault="00F204DC" w:rsidP="002E5495">
      <w:pPr>
        <w:ind w:firstLine="567"/>
        <w:rPr>
          <w:szCs w:val="24"/>
          <w:lang w:val="ru-RU"/>
        </w:rPr>
      </w:pPr>
      <w:r w:rsidRPr="001D593C">
        <w:rPr>
          <w:szCs w:val="24"/>
          <w:lang w:val="ru-RU"/>
        </w:rPr>
        <w:t>ЭМП – электромагнитные поля</w:t>
      </w:r>
    </w:p>
    <w:p w14:paraId="50B13DC2" w14:textId="77777777" w:rsidR="00F204DC" w:rsidRPr="001D593C" w:rsidRDefault="00F204DC" w:rsidP="002E5495">
      <w:pPr>
        <w:ind w:firstLine="567"/>
        <w:rPr>
          <w:szCs w:val="24"/>
          <w:lang w:val="ru-RU"/>
        </w:rPr>
      </w:pPr>
      <w:r w:rsidRPr="001D593C">
        <w:rPr>
          <w:szCs w:val="24"/>
          <w:lang w:val="ru-RU"/>
        </w:rPr>
        <w:t>ЛЭП – линии электропередач</w:t>
      </w:r>
    </w:p>
    <w:p w14:paraId="3A9B1551" w14:textId="77777777" w:rsidR="00F204DC" w:rsidRPr="001D593C" w:rsidRDefault="00F204DC" w:rsidP="002E5495">
      <w:pPr>
        <w:ind w:firstLine="567"/>
        <w:rPr>
          <w:szCs w:val="24"/>
          <w:lang w:val="ru-RU"/>
        </w:rPr>
      </w:pPr>
      <w:r w:rsidRPr="001D593C">
        <w:rPr>
          <w:szCs w:val="24"/>
          <w:lang w:val="ru-RU"/>
        </w:rPr>
        <w:t>МЭД – мощность эквивалентной дозы</w:t>
      </w:r>
    </w:p>
    <w:p w14:paraId="6A8D9618" w14:textId="77777777" w:rsidR="00F204DC" w:rsidRPr="001D593C" w:rsidRDefault="00F204DC" w:rsidP="002E5495">
      <w:pPr>
        <w:ind w:firstLine="567"/>
        <w:rPr>
          <w:szCs w:val="24"/>
          <w:lang w:val="ru-RU"/>
        </w:rPr>
      </w:pPr>
      <w:r w:rsidRPr="001D593C">
        <w:rPr>
          <w:szCs w:val="24"/>
          <w:lang w:val="ru-RU"/>
        </w:rPr>
        <w:t>МРП – месячный расчетный показатель</w:t>
      </w:r>
    </w:p>
    <w:p w14:paraId="54C41678" w14:textId="00A7AB75" w:rsidR="00F204DC" w:rsidRPr="001D593C" w:rsidRDefault="00F204DC" w:rsidP="002E5495">
      <w:pPr>
        <w:ind w:firstLine="567"/>
        <w:rPr>
          <w:szCs w:val="24"/>
          <w:lang w:val="ru-RU"/>
        </w:rPr>
      </w:pPr>
      <w:r w:rsidRPr="001D593C">
        <w:rPr>
          <w:szCs w:val="24"/>
          <w:lang w:val="ru-RU"/>
        </w:rPr>
        <w:t>СЭП - стационарные экологические площадки</w:t>
      </w:r>
    </w:p>
    <w:p w14:paraId="028D9D95" w14:textId="77777777" w:rsidR="00F204DC" w:rsidRPr="001D593C" w:rsidRDefault="00F204DC" w:rsidP="002E5495">
      <w:pPr>
        <w:widowControl/>
        <w:contextualSpacing w:val="0"/>
        <w:jc w:val="left"/>
        <w:rPr>
          <w:szCs w:val="24"/>
          <w:lang w:val="ru-RU"/>
        </w:rPr>
      </w:pPr>
      <w:r w:rsidRPr="001D593C">
        <w:rPr>
          <w:szCs w:val="24"/>
          <w:lang w:val="ru-RU"/>
        </w:rPr>
        <w:br w:type="page"/>
      </w:r>
    </w:p>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
      <w:sdtPr>
        <w:rPr>
          <w:rFonts w:ascii="Times New Roman" w:eastAsia="Calibri" w:hAnsi="Times New Roman"/>
          <w:b w:val="0"/>
          <w:bCs w:val="0"/>
          <w:iCs/>
          <w:caps w:val="0"/>
          <w:noProof/>
          <w:color w:val="auto"/>
          <w:szCs w:val="22"/>
          <w:lang w:val="en-US" w:eastAsia="ru-RU"/>
        </w:rPr>
        <w:id w:val="373661862"/>
        <w:docPartObj>
          <w:docPartGallery w:val="Table of Contents"/>
          <w:docPartUnique/>
        </w:docPartObj>
      </w:sdtPr>
      <w:sdtEndPr>
        <w:rPr>
          <w:bCs/>
          <w:szCs w:val="24"/>
          <w:lang w:val="ru-RU"/>
        </w:rPr>
      </w:sdtEndPr>
      <w:sdtContent>
        <w:p w14:paraId="45D889B3" w14:textId="45BAE07E" w:rsidR="002E5202" w:rsidRDefault="00376E96">
          <w:pPr>
            <w:pStyle w:val="afff0"/>
          </w:pPr>
          <w:r>
            <w:tab/>
          </w:r>
          <w:r w:rsidRPr="00376E96">
            <w:rPr>
              <w:rFonts w:ascii="Times New Roman" w:hAnsi="Times New Roman"/>
              <w:color w:val="000000" w:themeColor="text1"/>
            </w:rPr>
            <w:t>содержание</w:t>
          </w:r>
        </w:p>
        <w:p w14:paraId="54E8360D" w14:textId="388DBB2D" w:rsidR="00A8003B" w:rsidRPr="00A8003B" w:rsidRDefault="002E5202" w:rsidP="00A8003B">
          <w:pPr>
            <w:pStyle w:val="13"/>
            <w:spacing w:before="0"/>
            <w:rPr>
              <w:rFonts w:eastAsiaTheme="minorEastAsia"/>
              <w:b w:val="0"/>
              <w:bCs w:val="0"/>
              <w:iCs w:val="0"/>
              <w:sz w:val="22"/>
              <w:szCs w:val="22"/>
            </w:rPr>
          </w:pPr>
          <w:r w:rsidRPr="00A8003B">
            <w:rPr>
              <w:b w:val="0"/>
            </w:rPr>
            <w:fldChar w:fldCharType="begin"/>
          </w:r>
          <w:r w:rsidRPr="00A8003B">
            <w:rPr>
              <w:b w:val="0"/>
            </w:rPr>
            <w:instrText xml:space="preserve"> TOC \o "1-3" \h \z \u </w:instrText>
          </w:r>
          <w:r w:rsidRPr="00A8003B">
            <w:rPr>
              <w:b w:val="0"/>
            </w:rPr>
            <w:fldChar w:fldCharType="separate"/>
          </w:r>
          <w:hyperlink w:anchor="_Toc227584683" w:history="1">
            <w:r w:rsidR="00A8003B" w:rsidRPr="00A8003B">
              <w:rPr>
                <w:rStyle w:val="af7"/>
                <w:rFonts w:eastAsia="Calibri"/>
                <w:b w:val="0"/>
              </w:rPr>
              <w:t>ВВЕДЕНИЕ</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_Toc227584683 \h </w:instrText>
            </w:r>
            <w:r w:rsidR="00A8003B" w:rsidRPr="00A8003B">
              <w:rPr>
                <w:b w:val="0"/>
                <w:webHidden/>
              </w:rPr>
            </w:r>
            <w:r w:rsidR="00A8003B" w:rsidRPr="00A8003B">
              <w:rPr>
                <w:b w:val="0"/>
                <w:webHidden/>
              </w:rPr>
              <w:fldChar w:fldCharType="separate"/>
            </w:r>
            <w:r w:rsidR="00A8003B" w:rsidRPr="00A8003B">
              <w:rPr>
                <w:b w:val="0"/>
                <w:webHidden/>
              </w:rPr>
              <w:t>7</w:t>
            </w:r>
            <w:r w:rsidR="00A8003B" w:rsidRPr="00A8003B">
              <w:rPr>
                <w:b w:val="0"/>
                <w:webHidden/>
              </w:rPr>
              <w:fldChar w:fldCharType="end"/>
            </w:r>
          </w:hyperlink>
        </w:p>
        <w:p w14:paraId="6B6E6C5C" w14:textId="718D45AC" w:rsidR="00A8003B" w:rsidRPr="00A8003B" w:rsidRDefault="00786B87" w:rsidP="00A8003B">
          <w:pPr>
            <w:pStyle w:val="29"/>
            <w:spacing w:before="0"/>
            <w:jc w:val="both"/>
            <w:rPr>
              <w:rFonts w:ascii="Times New Roman" w:eastAsiaTheme="minorEastAsia" w:hAnsi="Times New Roman"/>
              <w:b w:val="0"/>
              <w:bCs w:val="0"/>
              <w:noProof/>
            </w:rPr>
          </w:pPr>
          <w:hyperlink w:anchor="_Toc227584684" w:history="1">
            <w:r w:rsidR="00A8003B" w:rsidRPr="00A8003B">
              <w:rPr>
                <w:rStyle w:val="af7"/>
                <w:b w:val="0"/>
                <w:noProof/>
              </w:rPr>
              <w:t>Обзор нормативных документов по охране окружающей среды</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_Toc227584684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w:t>
            </w:r>
            <w:r w:rsidR="00A8003B" w:rsidRPr="00A8003B">
              <w:rPr>
                <w:rFonts w:ascii="Times New Roman" w:hAnsi="Times New Roman"/>
                <w:b w:val="0"/>
                <w:noProof/>
                <w:webHidden/>
              </w:rPr>
              <w:fldChar w:fldCharType="end"/>
            </w:r>
          </w:hyperlink>
        </w:p>
        <w:p w14:paraId="063FE4E2" w14:textId="0E78F454" w:rsidR="00A8003B" w:rsidRPr="00A8003B" w:rsidRDefault="00786B87" w:rsidP="00A8003B">
          <w:pPr>
            <w:pStyle w:val="29"/>
            <w:spacing w:before="0"/>
            <w:jc w:val="both"/>
            <w:rPr>
              <w:rFonts w:ascii="Times New Roman" w:eastAsiaTheme="minorEastAsia" w:hAnsi="Times New Roman"/>
              <w:b w:val="0"/>
              <w:bCs w:val="0"/>
              <w:noProof/>
            </w:rPr>
          </w:pPr>
          <w:hyperlink w:anchor="_Toc227584685" w:history="1">
            <w:r w:rsidR="00A8003B" w:rsidRPr="00A8003B">
              <w:rPr>
                <w:rStyle w:val="af7"/>
                <w:b w:val="0"/>
                <w:noProof/>
              </w:rPr>
              <w:t>Стандарты оценки воздействия на окружающую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_Toc227584685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w:t>
            </w:r>
            <w:r w:rsidR="00A8003B" w:rsidRPr="00A8003B">
              <w:rPr>
                <w:rFonts w:ascii="Times New Roman" w:hAnsi="Times New Roman"/>
                <w:b w:val="0"/>
                <w:noProof/>
                <w:webHidden/>
              </w:rPr>
              <w:fldChar w:fldCharType="end"/>
            </w:r>
          </w:hyperlink>
        </w:p>
        <w:p w14:paraId="5C3C7576" w14:textId="4C973C54" w:rsidR="00A8003B" w:rsidRPr="00A8003B" w:rsidRDefault="00786B87" w:rsidP="00A8003B">
          <w:pPr>
            <w:pStyle w:val="13"/>
            <w:spacing w:before="0"/>
            <w:rPr>
              <w:rFonts w:eastAsiaTheme="minorEastAsia"/>
              <w:b w:val="0"/>
              <w:bCs w:val="0"/>
              <w:iCs w:val="0"/>
              <w:sz w:val="22"/>
              <w:szCs w:val="22"/>
            </w:rPr>
          </w:pPr>
          <w:hyperlink w:anchor="_Toc227584686" w:history="1">
            <w:r w:rsidR="00A8003B" w:rsidRPr="00A8003B">
              <w:rPr>
                <w:rStyle w:val="af7"/>
                <w:rFonts w:eastAsia="Calibri"/>
                <w:b w:val="0"/>
              </w:rPr>
              <w:t>II ОБЩИЕ СВЕДЕНИЯ О РАЙОНЕ РАБОТ</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_Toc227584686 \h </w:instrText>
            </w:r>
            <w:r w:rsidR="00A8003B" w:rsidRPr="00A8003B">
              <w:rPr>
                <w:b w:val="0"/>
                <w:webHidden/>
              </w:rPr>
            </w:r>
            <w:r w:rsidR="00A8003B" w:rsidRPr="00A8003B">
              <w:rPr>
                <w:b w:val="0"/>
                <w:webHidden/>
              </w:rPr>
              <w:fldChar w:fldCharType="separate"/>
            </w:r>
            <w:r w:rsidR="00A8003B" w:rsidRPr="00A8003B">
              <w:rPr>
                <w:b w:val="0"/>
                <w:webHidden/>
              </w:rPr>
              <w:t>10</w:t>
            </w:r>
            <w:r w:rsidR="00A8003B" w:rsidRPr="00A8003B">
              <w:rPr>
                <w:b w:val="0"/>
                <w:webHidden/>
              </w:rPr>
              <w:fldChar w:fldCharType="end"/>
            </w:r>
          </w:hyperlink>
        </w:p>
        <w:p w14:paraId="16731506" w14:textId="42EB01E0" w:rsidR="00A8003B" w:rsidRPr="00A8003B" w:rsidRDefault="00786B87" w:rsidP="00A8003B">
          <w:pPr>
            <w:pStyle w:val="13"/>
            <w:spacing w:before="0"/>
            <w:rPr>
              <w:rFonts w:eastAsiaTheme="minorEastAsia"/>
              <w:b w:val="0"/>
              <w:bCs w:val="0"/>
              <w:iCs w:val="0"/>
              <w:sz w:val="22"/>
              <w:szCs w:val="22"/>
            </w:rPr>
          </w:pPr>
          <w:hyperlink w:anchor="_Toc227584687" w:history="1">
            <w:r w:rsidR="00A8003B" w:rsidRPr="00A8003B">
              <w:rPr>
                <w:rStyle w:val="af7"/>
                <w:rFonts w:eastAsia="Calibri"/>
                <w:b w:val="0"/>
              </w:rPr>
              <w:t>III Характеристика проектируемых работ</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_Toc227584687 \h </w:instrText>
            </w:r>
            <w:r w:rsidR="00A8003B" w:rsidRPr="00A8003B">
              <w:rPr>
                <w:b w:val="0"/>
                <w:webHidden/>
              </w:rPr>
            </w:r>
            <w:r w:rsidR="00A8003B" w:rsidRPr="00A8003B">
              <w:rPr>
                <w:b w:val="0"/>
                <w:webHidden/>
              </w:rPr>
              <w:fldChar w:fldCharType="separate"/>
            </w:r>
            <w:r w:rsidR="00A8003B" w:rsidRPr="00A8003B">
              <w:rPr>
                <w:b w:val="0"/>
                <w:webHidden/>
              </w:rPr>
              <w:t>11</w:t>
            </w:r>
            <w:r w:rsidR="00A8003B" w:rsidRPr="00A8003B">
              <w:rPr>
                <w:b w:val="0"/>
                <w:webHidden/>
              </w:rPr>
              <w:fldChar w:fldCharType="end"/>
            </w:r>
          </w:hyperlink>
        </w:p>
        <w:p w14:paraId="57FA42E5" w14:textId="140F9F8E" w:rsidR="00A8003B" w:rsidRPr="00A8003B" w:rsidRDefault="00786B87" w:rsidP="00A8003B">
          <w:pPr>
            <w:pStyle w:val="29"/>
            <w:spacing w:before="0"/>
            <w:jc w:val="both"/>
            <w:rPr>
              <w:rFonts w:ascii="Times New Roman" w:eastAsiaTheme="minorEastAsia" w:hAnsi="Times New Roman"/>
              <w:b w:val="0"/>
              <w:bCs w:val="0"/>
              <w:noProof/>
            </w:rPr>
          </w:pPr>
          <w:hyperlink w:anchor="_Toc227584688" w:history="1">
            <w:r w:rsidR="00A8003B" w:rsidRPr="00A8003B">
              <w:rPr>
                <w:rStyle w:val="af7"/>
                <w:b w:val="0"/>
                <w:noProof/>
              </w:rPr>
              <w:t>Объемы и виды работ, оказывающих воздействие на окружающую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_Toc227584688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11</w:t>
            </w:r>
            <w:r w:rsidR="00A8003B" w:rsidRPr="00A8003B">
              <w:rPr>
                <w:rFonts w:ascii="Times New Roman" w:hAnsi="Times New Roman"/>
                <w:b w:val="0"/>
                <w:noProof/>
                <w:webHidden/>
              </w:rPr>
              <w:fldChar w:fldCharType="end"/>
            </w:r>
          </w:hyperlink>
        </w:p>
        <w:p w14:paraId="36E5427A" w14:textId="08E6DA94" w:rsidR="00A8003B" w:rsidRPr="00A8003B" w:rsidRDefault="00786B87" w:rsidP="00A8003B">
          <w:pPr>
            <w:pStyle w:val="13"/>
            <w:tabs>
              <w:tab w:val="left" w:pos="600"/>
            </w:tabs>
            <w:spacing w:before="0"/>
            <w:rPr>
              <w:rFonts w:eastAsiaTheme="minorEastAsia"/>
              <w:b w:val="0"/>
              <w:bCs w:val="0"/>
              <w:iCs w:val="0"/>
              <w:sz w:val="22"/>
              <w:szCs w:val="22"/>
            </w:rPr>
          </w:pPr>
          <w:hyperlink w:anchor="_Toc227584689" w:history="1">
            <w:r w:rsidR="00A8003B" w:rsidRPr="00A8003B">
              <w:rPr>
                <w:rStyle w:val="af7"/>
                <w:rFonts w:eastAsia="Calibri"/>
                <w:b w:val="0"/>
              </w:rPr>
              <w:t>1.</w:t>
            </w:r>
            <w:r w:rsidR="00A8003B" w:rsidRPr="00A8003B">
              <w:rPr>
                <w:rFonts w:eastAsiaTheme="minorEastAsia"/>
                <w:b w:val="0"/>
                <w:bCs w:val="0"/>
                <w:iCs w:val="0"/>
                <w:sz w:val="22"/>
                <w:szCs w:val="22"/>
              </w:rPr>
              <w:tab/>
            </w:r>
            <w:r w:rsidR="00A8003B" w:rsidRPr="00A8003B">
              <w:rPr>
                <w:rStyle w:val="af7"/>
                <w:rFonts w:eastAsia="Calibri"/>
                <w:b w:val="0"/>
              </w:rPr>
              <w:t>ОЦЕНКА ВОЗДЕЙСТВИЯ НА СОСТОЯНИЕ АТМОСФЕРНОГО ВОЗДУХА</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_Toc227584689 \h </w:instrText>
            </w:r>
            <w:r w:rsidR="00A8003B" w:rsidRPr="00A8003B">
              <w:rPr>
                <w:b w:val="0"/>
                <w:webHidden/>
              </w:rPr>
            </w:r>
            <w:r w:rsidR="00A8003B" w:rsidRPr="00A8003B">
              <w:rPr>
                <w:b w:val="0"/>
                <w:webHidden/>
              </w:rPr>
              <w:fldChar w:fldCharType="separate"/>
            </w:r>
            <w:r w:rsidR="00A8003B" w:rsidRPr="00A8003B">
              <w:rPr>
                <w:b w:val="0"/>
                <w:webHidden/>
              </w:rPr>
              <w:t>15</w:t>
            </w:r>
            <w:r w:rsidR="00A8003B" w:rsidRPr="00A8003B">
              <w:rPr>
                <w:b w:val="0"/>
                <w:webHidden/>
              </w:rPr>
              <w:fldChar w:fldCharType="end"/>
            </w:r>
          </w:hyperlink>
        </w:p>
        <w:p w14:paraId="143422C2" w14:textId="58FDF650" w:rsidR="00A8003B" w:rsidRPr="00A8003B" w:rsidRDefault="00786B87" w:rsidP="00A8003B">
          <w:pPr>
            <w:pStyle w:val="29"/>
            <w:spacing w:before="0"/>
            <w:jc w:val="both"/>
            <w:rPr>
              <w:rFonts w:ascii="Times New Roman" w:eastAsiaTheme="minorEastAsia" w:hAnsi="Times New Roman"/>
              <w:b w:val="0"/>
              <w:bCs w:val="0"/>
              <w:noProof/>
            </w:rPr>
          </w:pPr>
          <w:hyperlink w:anchor="_Toc227584690" w:history="1">
            <w:r w:rsidR="00A8003B" w:rsidRPr="00A8003B">
              <w:rPr>
                <w:rStyle w:val="af7"/>
                <w:b w:val="0"/>
                <w:noProof/>
              </w:rPr>
              <w:t>1.1. Характеристика климатических условий необходимых для воздействия намечаемой деятельности на окружающую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_Toc227584690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15</w:t>
            </w:r>
            <w:r w:rsidR="00A8003B" w:rsidRPr="00A8003B">
              <w:rPr>
                <w:rFonts w:ascii="Times New Roman" w:hAnsi="Times New Roman"/>
                <w:b w:val="0"/>
                <w:noProof/>
                <w:webHidden/>
              </w:rPr>
              <w:fldChar w:fldCharType="end"/>
            </w:r>
          </w:hyperlink>
        </w:p>
        <w:p w14:paraId="2F261730" w14:textId="45AA89F3" w:rsidR="00A8003B" w:rsidRPr="00A8003B" w:rsidRDefault="00786B87" w:rsidP="00A8003B">
          <w:pPr>
            <w:pStyle w:val="29"/>
            <w:spacing w:before="0"/>
            <w:jc w:val="both"/>
            <w:rPr>
              <w:rFonts w:ascii="Times New Roman" w:eastAsiaTheme="minorEastAsia" w:hAnsi="Times New Roman"/>
              <w:b w:val="0"/>
              <w:bCs w:val="0"/>
              <w:noProof/>
            </w:rPr>
          </w:pPr>
          <w:hyperlink w:anchor="_Toc227584691" w:history="1">
            <w:r w:rsidR="00A8003B" w:rsidRPr="00A8003B">
              <w:rPr>
                <w:rStyle w:val="af7"/>
                <w:b w:val="0"/>
                <w:noProof/>
              </w:rPr>
              <w:t>1.2. Характеристика современного состояния воздушной среды по данным близлежащей метеостанции</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_Toc227584691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16</w:t>
            </w:r>
            <w:r w:rsidR="00A8003B" w:rsidRPr="00A8003B">
              <w:rPr>
                <w:rFonts w:ascii="Times New Roman" w:hAnsi="Times New Roman"/>
                <w:b w:val="0"/>
                <w:noProof/>
                <w:webHidden/>
              </w:rPr>
              <w:fldChar w:fldCharType="end"/>
            </w:r>
          </w:hyperlink>
        </w:p>
        <w:p w14:paraId="63545471" w14:textId="6F7380ED" w:rsidR="00A8003B" w:rsidRPr="00A8003B" w:rsidRDefault="00786B87" w:rsidP="00A8003B">
          <w:pPr>
            <w:pStyle w:val="29"/>
            <w:tabs>
              <w:tab w:val="left" w:pos="600"/>
            </w:tabs>
            <w:spacing w:before="0"/>
            <w:jc w:val="both"/>
            <w:rPr>
              <w:rFonts w:ascii="Times New Roman" w:eastAsiaTheme="minorEastAsia" w:hAnsi="Times New Roman"/>
              <w:b w:val="0"/>
              <w:bCs w:val="0"/>
              <w:noProof/>
            </w:rPr>
          </w:pPr>
          <w:hyperlink w:anchor="_Toc227584692" w:history="1">
            <w:r w:rsidR="00A8003B" w:rsidRPr="00A8003B">
              <w:rPr>
                <w:rStyle w:val="af7"/>
                <w:b w:val="0"/>
                <w:noProof/>
              </w:rPr>
              <w:t>1.3.</w:t>
            </w:r>
            <w:r w:rsidR="00A8003B" w:rsidRPr="00A8003B">
              <w:rPr>
                <w:rFonts w:ascii="Times New Roman" w:eastAsiaTheme="minorEastAsia" w:hAnsi="Times New Roman"/>
                <w:b w:val="0"/>
                <w:bCs w:val="0"/>
                <w:noProof/>
              </w:rPr>
              <w:tab/>
            </w:r>
            <w:r w:rsidR="00A8003B" w:rsidRPr="00A8003B">
              <w:rPr>
                <w:rStyle w:val="af7"/>
                <w:b w:val="0"/>
                <w:noProof/>
              </w:rPr>
              <w:t>Источники и масштабы расчетного химического загрязнения</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_Toc227584692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16</w:t>
            </w:r>
            <w:r w:rsidR="00A8003B" w:rsidRPr="00A8003B">
              <w:rPr>
                <w:rFonts w:ascii="Times New Roman" w:hAnsi="Times New Roman"/>
                <w:b w:val="0"/>
                <w:noProof/>
                <w:webHidden/>
              </w:rPr>
              <w:fldChar w:fldCharType="end"/>
            </w:r>
          </w:hyperlink>
        </w:p>
        <w:p w14:paraId="3538623F" w14:textId="7A22F103" w:rsidR="00A8003B" w:rsidRPr="00A8003B" w:rsidRDefault="00786B87" w:rsidP="00A8003B">
          <w:pPr>
            <w:pStyle w:val="34"/>
            <w:jc w:val="both"/>
            <w:rPr>
              <w:rFonts w:ascii="Times New Roman" w:eastAsiaTheme="minorEastAsia" w:hAnsi="Times New Roman"/>
              <w:b w:val="0"/>
              <w:sz w:val="22"/>
              <w:szCs w:val="22"/>
            </w:rPr>
          </w:pPr>
          <w:hyperlink w:anchor="_Toc227584693" w:history="1">
            <w:r w:rsidR="00A8003B" w:rsidRPr="00A8003B">
              <w:rPr>
                <w:rStyle w:val="af7"/>
                <w:b w:val="0"/>
              </w:rPr>
              <w:t>1.3.1. Инвентаризация источников загрязнения атмосферного воздуха</w:t>
            </w:r>
            <w:r w:rsidR="00A8003B" w:rsidRPr="00A8003B">
              <w:rPr>
                <w:rFonts w:ascii="Times New Roman" w:hAnsi="Times New Roman"/>
                <w:b w:val="0"/>
                <w:webHidden/>
              </w:rPr>
              <w:tab/>
            </w:r>
            <w:r w:rsidR="00A8003B" w:rsidRPr="00A8003B">
              <w:rPr>
                <w:rFonts w:ascii="Times New Roman" w:hAnsi="Times New Roman"/>
                <w:b w:val="0"/>
                <w:webHidden/>
              </w:rPr>
              <w:fldChar w:fldCharType="begin"/>
            </w:r>
            <w:r w:rsidR="00A8003B" w:rsidRPr="00A8003B">
              <w:rPr>
                <w:rFonts w:ascii="Times New Roman" w:hAnsi="Times New Roman"/>
                <w:b w:val="0"/>
                <w:webHidden/>
              </w:rPr>
              <w:instrText xml:space="preserve"> PAGEREF _Toc227584693 \h </w:instrText>
            </w:r>
            <w:r w:rsidR="00A8003B" w:rsidRPr="00A8003B">
              <w:rPr>
                <w:rFonts w:ascii="Times New Roman" w:hAnsi="Times New Roman"/>
                <w:b w:val="0"/>
                <w:webHidden/>
              </w:rPr>
            </w:r>
            <w:r w:rsidR="00A8003B" w:rsidRPr="00A8003B">
              <w:rPr>
                <w:rFonts w:ascii="Times New Roman" w:hAnsi="Times New Roman"/>
                <w:b w:val="0"/>
                <w:webHidden/>
              </w:rPr>
              <w:fldChar w:fldCharType="separate"/>
            </w:r>
            <w:r w:rsidR="00A8003B" w:rsidRPr="00A8003B">
              <w:rPr>
                <w:rFonts w:ascii="Times New Roman" w:hAnsi="Times New Roman"/>
                <w:b w:val="0"/>
                <w:webHidden/>
              </w:rPr>
              <w:t>17</w:t>
            </w:r>
            <w:r w:rsidR="00A8003B" w:rsidRPr="00A8003B">
              <w:rPr>
                <w:rFonts w:ascii="Times New Roman" w:hAnsi="Times New Roman"/>
                <w:b w:val="0"/>
                <w:webHidden/>
              </w:rPr>
              <w:fldChar w:fldCharType="end"/>
            </w:r>
          </w:hyperlink>
        </w:p>
        <w:p w14:paraId="4F1DD3A4" w14:textId="5887768E" w:rsidR="00A8003B" w:rsidRPr="00A8003B" w:rsidRDefault="00786B87" w:rsidP="00A8003B">
          <w:pPr>
            <w:pStyle w:val="34"/>
            <w:jc w:val="both"/>
            <w:rPr>
              <w:rFonts w:ascii="Times New Roman" w:eastAsiaTheme="minorEastAsia" w:hAnsi="Times New Roman"/>
              <w:b w:val="0"/>
              <w:sz w:val="22"/>
              <w:szCs w:val="22"/>
            </w:rPr>
          </w:pPr>
          <w:hyperlink w:anchor="_Toc227584694" w:history="1">
            <w:r w:rsidR="00A8003B" w:rsidRPr="00A8003B">
              <w:rPr>
                <w:rStyle w:val="af7"/>
                <w:b w:val="0"/>
              </w:rPr>
              <w:t>1.3.2. Характеристика аварийных и залповых выбросов</w:t>
            </w:r>
            <w:r w:rsidR="00A8003B" w:rsidRPr="00A8003B">
              <w:rPr>
                <w:rFonts w:ascii="Times New Roman" w:hAnsi="Times New Roman"/>
                <w:b w:val="0"/>
                <w:webHidden/>
              </w:rPr>
              <w:tab/>
            </w:r>
            <w:r w:rsidR="00A8003B" w:rsidRPr="00A8003B">
              <w:rPr>
                <w:rFonts w:ascii="Times New Roman" w:hAnsi="Times New Roman"/>
                <w:b w:val="0"/>
                <w:webHidden/>
              </w:rPr>
              <w:fldChar w:fldCharType="begin"/>
            </w:r>
            <w:r w:rsidR="00A8003B" w:rsidRPr="00A8003B">
              <w:rPr>
                <w:rFonts w:ascii="Times New Roman" w:hAnsi="Times New Roman"/>
                <w:b w:val="0"/>
                <w:webHidden/>
              </w:rPr>
              <w:instrText xml:space="preserve"> PAGEREF _Toc227584694 \h </w:instrText>
            </w:r>
            <w:r w:rsidR="00A8003B" w:rsidRPr="00A8003B">
              <w:rPr>
                <w:rFonts w:ascii="Times New Roman" w:hAnsi="Times New Roman"/>
                <w:b w:val="0"/>
                <w:webHidden/>
              </w:rPr>
            </w:r>
            <w:r w:rsidR="00A8003B" w:rsidRPr="00A8003B">
              <w:rPr>
                <w:rFonts w:ascii="Times New Roman" w:hAnsi="Times New Roman"/>
                <w:b w:val="0"/>
                <w:webHidden/>
              </w:rPr>
              <w:fldChar w:fldCharType="separate"/>
            </w:r>
            <w:r w:rsidR="00A8003B" w:rsidRPr="00A8003B">
              <w:rPr>
                <w:rFonts w:ascii="Times New Roman" w:hAnsi="Times New Roman"/>
                <w:b w:val="0"/>
                <w:webHidden/>
              </w:rPr>
              <w:t>20</w:t>
            </w:r>
            <w:r w:rsidR="00A8003B" w:rsidRPr="00A8003B">
              <w:rPr>
                <w:rFonts w:ascii="Times New Roman" w:hAnsi="Times New Roman"/>
                <w:b w:val="0"/>
                <w:webHidden/>
              </w:rPr>
              <w:fldChar w:fldCharType="end"/>
            </w:r>
          </w:hyperlink>
        </w:p>
        <w:p w14:paraId="464D22BA" w14:textId="51D98E08" w:rsidR="00A8003B" w:rsidRPr="00A8003B" w:rsidRDefault="00786B87" w:rsidP="00A8003B">
          <w:pPr>
            <w:pStyle w:val="29"/>
            <w:tabs>
              <w:tab w:val="left" w:pos="600"/>
            </w:tabs>
            <w:spacing w:before="0"/>
            <w:jc w:val="both"/>
            <w:rPr>
              <w:rFonts w:ascii="Times New Roman" w:eastAsiaTheme="minorEastAsia" w:hAnsi="Times New Roman"/>
              <w:b w:val="0"/>
              <w:bCs w:val="0"/>
              <w:noProof/>
            </w:rPr>
          </w:pPr>
          <w:hyperlink w:anchor="_Toc227584695" w:history="1">
            <w:r w:rsidR="00A8003B" w:rsidRPr="00A8003B">
              <w:rPr>
                <w:rStyle w:val="af7"/>
                <w:b w:val="0"/>
                <w:noProof/>
              </w:rPr>
              <w:t>1.4.</w:t>
            </w:r>
            <w:r w:rsidR="00A8003B" w:rsidRPr="00A8003B">
              <w:rPr>
                <w:rFonts w:ascii="Times New Roman" w:eastAsiaTheme="minorEastAsia" w:hAnsi="Times New Roman"/>
                <w:b w:val="0"/>
                <w:bCs w:val="0"/>
                <w:noProof/>
              </w:rPr>
              <w:tab/>
            </w:r>
            <w:r w:rsidR="00A8003B" w:rsidRPr="00A8003B">
              <w:rPr>
                <w:rStyle w:val="af7"/>
                <w:b w:val="0"/>
                <w:noProof/>
              </w:rPr>
              <w:t>Внедрение малоотходных и безотходных технологий, а также специальные мероприятия по предотвращению (сокращению) выбросов в атмосферный воздух</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_Toc227584695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21</w:t>
            </w:r>
            <w:r w:rsidR="00A8003B" w:rsidRPr="00A8003B">
              <w:rPr>
                <w:rFonts w:ascii="Times New Roman" w:hAnsi="Times New Roman"/>
                <w:b w:val="0"/>
                <w:noProof/>
                <w:webHidden/>
              </w:rPr>
              <w:fldChar w:fldCharType="end"/>
            </w:r>
          </w:hyperlink>
        </w:p>
        <w:p w14:paraId="183A25D8" w14:textId="338AAC25" w:rsidR="00A8003B" w:rsidRPr="00A8003B" w:rsidRDefault="00786B87" w:rsidP="00A8003B">
          <w:pPr>
            <w:pStyle w:val="29"/>
            <w:tabs>
              <w:tab w:val="left" w:pos="600"/>
            </w:tabs>
            <w:spacing w:before="0"/>
            <w:jc w:val="both"/>
            <w:rPr>
              <w:rFonts w:ascii="Times New Roman" w:eastAsiaTheme="minorEastAsia" w:hAnsi="Times New Roman"/>
              <w:b w:val="0"/>
              <w:bCs w:val="0"/>
              <w:noProof/>
            </w:rPr>
          </w:pPr>
          <w:hyperlink w:anchor="_Toc227584696" w:history="1">
            <w:r w:rsidR="00A8003B" w:rsidRPr="00A8003B">
              <w:rPr>
                <w:rStyle w:val="af7"/>
                <w:b w:val="0"/>
                <w:noProof/>
              </w:rPr>
              <w:t>1.5.</w:t>
            </w:r>
            <w:r w:rsidR="00A8003B" w:rsidRPr="00A8003B">
              <w:rPr>
                <w:rFonts w:ascii="Times New Roman" w:eastAsiaTheme="minorEastAsia" w:hAnsi="Times New Roman"/>
                <w:b w:val="0"/>
                <w:bCs w:val="0"/>
                <w:noProof/>
              </w:rPr>
              <w:tab/>
            </w:r>
            <w:r w:rsidR="00A8003B" w:rsidRPr="00A8003B">
              <w:rPr>
                <w:rStyle w:val="af7"/>
                <w:b w:val="0"/>
                <w:noProof/>
              </w:rPr>
              <w:t>Расчеты количества выбросов загрязняющих веществ в атмосферу, для заполнения декларации о воздействии на окружающую среду для объектов III категории</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_Toc227584696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21</w:t>
            </w:r>
            <w:r w:rsidR="00A8003B" w:rsidRPr="00A8003B">
              <w:rPr>
                <w:rFonts w:ascii="Times New Roman" w:hAnsi="Times New Roman"/>
                <w:b w:val="0"/>
                <w:noProof/>
                <w:webHidden/>
              </w:rPr>
              <w:fldChar w:fldCharType="end"/>
            </w:r>
          </w:hyperlink>
        </w:p>
        <w:p w14:paraId="09CA9501" w14:textId="0946D502" w:rsidR="00A8003B" w:rsidRPr="00A8003B" w:rsidRDefault="00786B87" w:rsidP="00A8003B">
          <w:pPr>
            <w:pStyle w:val="34"/>
            <w:jc w:val="both"/>
            <w:rPr>
              <w:rFonts w:ascii="Times New Roman" w:eastAsiaTheme="minorEastAsia" w:hAnsi="Times New Roman"/>
              <w:b w:val="0"/>
              <w:sz w:val="22"/>
              <w:szCs w:val="22"/>
            </w:rPr>
          </w:pPr>
          <w:hyperlink w:anchor="_Toc227584697" w:history="1">
            <w:r w:rsidR="00A8003B" w:rsidRPr="00A8003B">
              <w:rPr>
                <w:rStyle w:val="af7"/>
                <w:b w:val="0"/>
              </w:rPr>
              <w:t>1.5.11. Воздействие на атмосферный воздух передвижных источников загрязнения</w:t>
            </w:r>
            <w:r w:rsidR="00A8003B" w:rsidRPr="00A8003B">
              <w:rPr>
                <w:rFonts w:ascii="Times New Roman" w:hAnsi="Times New Roman"/>
                <w:b w:val="0"/>
                <w:webHidden/>
              </w:rPr>
              <w:tab/>
            </w:r>
            <w:r w:rsidR="00A8003B" w:rsidRPr="00A8003B">
              <w:rPr>
                <w:rFonts w:ascii="Times New Roman" w:hAnsi="Times New Roman"/>
                <w:b w:val="0"/>
                <w:webHidden/>
              </w:rPr>
              <w:fldChar w:fldCharType="begin"/>
            </w:r>
            <w:r w:rsidR="00A8003B" w:rsidRPr="00A8003B">
              <w:rPr>
                <w:rFonts w:ascii="Times New Roman" w:hAnsi="Times New Roman"/>
                <w:b w:val="0"/>
                <w:webHidden/>
              </w:rPr>
              <w:instrText xml:space="preserve"> PAGEREF _Toc227584697 \h </w:instrText>
            </w:r>
            <w:r w:rsidR="00A8003B" w:rsidRPr="00A8003B">
              <w:rPr>
                <w:rFonts w:ascii="Times New Roman" w:hAnsi="Times New Roman"/>
                <w:b w:val="0"/>
                <w:webHidden/>
              </w:rPr>
            </w:r>
            <w:r w:rsidR="00A8003B" w:rsidRPr="00A8003B">
              <w:rPr>
                <w:rFonts w:ascii="Times New Roman" w:hAnsi="Times New Roman"/>
                <w:b w:val="0"/>
                <w:webHidden/>
              </w:rPr>
              <w:fldChar w:fldCharType="separate"/>
            </w:r>
            <w:r w:rsidR="00A8003B" w:rsidRPr="00A8003B">
              <w:rPr>
                <w:rFonts w:ascii="Times New Roman" w:hAnsi="Times New Roman"/>
                <w:b w:val="0"/>
                <w:webHidden/>
              </w:rPr>
              <w:t>43</w:t>
            </w:r>
            <w:r w:rsidR="00A8003B" w:rsidRPr="00A8003B">
              <w:rPr>
                <w:rFonts w:ascii="Times New Roman" w:hAnsi="Times New Roman"/>
                <w:b w:val="0"/>
                <w:webHidden/>
              </w:rPr>
              <w:fldChar w:fldCharType="end"/>
            </w:r>
          </w:hyperlink>
        </w:p>
        <w:p w14:paraId="3BC3106B" w14:textId="6E504CD2" w:rsidR="00A8003B" w:rsidRPr="00A8003B" w:rsidRDefault="00786B87" w:rsidP="00A8003B">
          <w:pPr>
            <w:pStyle w:val="29"/>
            <w:tabs>
              <w:tab w:val="left" w:pos="600"/>
            </w:tabs>
            <w:spacing w:before="0"/>
            <w:jc w:val="both"/>
            <w:rPr>
              <w:rFonts w:ascii="Times New Roman" w:eastAsiaTheme="minorEastAsia" w:hAnsi="Times New Roman"/>
              <w:b w:val="0"/>
              <w:bCs w:val="0"/>
              <w:noProof/>
            </w:rPr>
          </w:pPr>
          <w:hyperlink w:anchor="_Toc227584698" w:history="1">
            <w:r w:rsidR="00A8003B" w:rsidRPr="00A8003B">
              <w:rPr>
                <w:rStyle w:val="af7"/>
                <w:b w:val="0"/>
                <w:noProof/>
              </w:rPr>
              <w:t>1.6.</w:t>
            </w:r>
            <w:r w:rsidR="00A8003B" w:rsidRPr="00A8003B">
              <w:rPr>
                <w:rFonts w:ascii="Times New Roman" w:eastAsiaTheme="minorEastAsia" w:hAnsi="Times New Roman"/>
                <w:b w:val="0"/>
                <w:bCs w:val="0"/>
                <w:noProof/>
              </w:rPr>
              <w:tab/>
            </w:r>
            <w:r w:rsidR="00A8003B" w:rsidRPr="00A8003B">
              <w:rPr>
                <w:rStyle w:val="af7"/>
                <w:b w:val="0"/>
                <w:noProof/>
              </w:rPr>
              <w:t>Моделирование рассеивания загрязняющих веществ в зависимости от природных условий</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_Toc227584698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43</w:t>
            </w:r>
            <w:r w:rsidR="00A8003B" w:rsidRPr="00A8003B">
              <w:rPr>
                <w:rFonts w:ascii="Times New Roman" w:hAnsi="Times New Roman"/>
                <w:b w:val="0"/>
                <w:noProof/>
                <w:webHidden/>
              </w:rPr>
              <w:fldChar w:fldCharType="end"/>
            </w:r>
          </w:hyperlink>
        </w:p>
        <w:p w14:paraId="4559B688" w14:textId="6B756FBD" w:rsidR="00A8003B" w:rsidRPr="00A8003B" w:rsidRDefault="00786B87" w:rsidP="00A8003B">
          <w:pPr>
            <w:pStyle w:val="34"/>
            <w:jc w:val="both"/>
            <w:rPr>
              <w:rFonts w:ascii="Times New Roman" w:eastAsiaTheme="minorEastAsia" w:hAnsi="Times New Roman"/>
              <w:b w:val="0"/>
              <w:sz w:val="22"/>
              <w:szCs w:val="22"/>
            </w:rPr>
          </w:pPr>
          <w:hyperlink w:anchor="_Toc227584699" w:history="1">
            <w:r w:rsidR="00A8003B" w:rsidRPr="00A8003B">
              <w:rPr>
                <w:rStyle w:val="af7"/>
                <w:b w:val="0"/>
              </w:rPr>
              <w:t>1.6.1. Результаты расчета рассеивания загрязняющих веществ в атмосферном воздухе</w:t>
            </w:r>
            <w:r w:rsidR="00A8003B" w:rsidRPr="00A8003B">
              <w:rPr>
                <w:rFonts w:ascii="Times New Roman" w:hAnsi="Times New Roman"/>
                <w:b w:val="0"/>
                <w:webHidden/>
              </w:rPr>
              <w:tab/>
            </w:r>
            <w:r w:rsidR="00A8003B" w:rsidRPr="00A8003B">
              <w:rPr>
                <w:rFonts w:ascii="Times New Roman" w:hAnsi="Times New Roman"/>
                <w:b w:val="0"/>
                <w:webHidden/>
              </w:rPr>
              <w:fldChar w:fldCharType="begin"/>
            </w:r>
            <w:r w:rsidR="00A8003B" w:rsidRPr="00A8003B">
              <w:rPr>
                <w:rFonts w:ascii="Times New Roman" w:hAnsi="Times New Roman"/>
                <w:b w:val="0"/>
                <w:webHidden/>
              </w:rPr>
              <w:instrText xml:space="preserve"> PAGEREF _Toc227584699 \h </w:instrText>
            </w:r>
            <w:r w:rsidR="00A8003B" w:rsidRPr="00A8003B">
              <w:rPr>
                <w:rFonts w:ascii="Times New Roman" w:hAnsi="Times New Roman"/>
                <w:b w:val="0"/>
                <w:webHidden/>
              </w:rPr>
            </w:r>
            <w:r w:rsidR="00A8003B" w:rsidRPr="00A8003B">
              <w:rPr>
                <w:rFonts w:ascii="Times New Roman" w:hAnsi="Times New Roman"/>
                <w:b w:val="0"/>
                <w:webHidden/>
              </w:rPr>
              <w:fldChar w:fldCharType="separate"/>
            </w:r>
            <w:r w:rsidR="00A8003B" w:rsidRPr="00A8003B">
              <w:rPr>
                <w:rFonts w:ascii="Times New Roman" w:hAnsi="Times New Roman"/>
                <w:b w:val="0"/>
                <w:webHidden/>
              </w:rPr>
              <w:t>44</w:t>
            </w:r>
            <w:r w:rsidR="00A8003B" w:rsidRPr="00A8003B">
              <w:rPr>
                <w:rFonts w:ascii="Times New Roman" w:hAnsi="Times New Roman"/>
                <w:b w:val="0"/>
                <w:webHidden/>
              </w:rPr>
              <w:fldChar w:fldCharType="end"/>
            </w:r>
          </w:hyperlink>
        </w:p>
        <w:p w14:paraId="1DBC5B32" w14:textId="714F0825" w:rsidR="00A8003B" w:rsidRPr="00A8003B" w:rsidRDefault="00786B87" w:rsidP="00A8003B">
          <w:pPr>
            <w:pStyle w:val="34"/>
            <w:jc w:val="both"/>
            <w:rPr>
              <w:rFonts w:ascii="Times New Roman" w:eastAsiaTheme="minorEastAsia" w:hAnsi="Times New Roman"/>
              <w:b w:val="0"/>
              <w:sz w:val="22"/>
              <w:szCs w:val="22"/>
            </w:rPr>
          </w:pPr>
          <w:hyperlink w:anchor="_Toc227584700" w:history="1">
            <w:r w:rsidR="00A8003B" w:rsidRPr="00A8003B">
              <w:rPr>
                <w:rStyle w:val="af7"/>
                <w:b w:val="0"/>
              </w:rPr>
              <w:t>1.6.2. Обоснование размера санитарно-защитной зоны</w:t>
            </w:r>
            <w:r w:rsidR="00A8003B" w:rsidRPr="00A8003B">
              <w:rPr>
                <w:rFonts w:ascii="Times New Roman" w:hAnsi="Times New Roman"/>
                <w:b w:val="0"/>
                <w:webHidden/>
              </w:rPr>
              <w:tab/>
            </w:r>
            <w:r w:rsidR="00A8003B" w:rsidRPr="00A8003B">
              <w:rPr>
                <w:rFonts w:ascii="Times New Roman" w:hAnsi="Times New Roman"/>
                <w:b w:val="0"/>
                <w:webHidden/>
              </w:rPr>
              <w:fldChar w:fldCharType="begin"/>
            </w:r>
            <w:r w:rsidR="00A8003B" w:rsidRPr="00A8003B">
              <w:rPr>
                <w:rFonts w:ascii="Times New Roman" w:hAnsi="Times New Roman"/>
                <w:b w:val="0"/>
                <w:webHidden/>
              </w:rPr>
              <w:instrText xml:space="preserve"> PAGEREF _Toc227584700 \h </w:instrText>
            </w:r>
            <w:r w:rsidR="00A8003B" w:rsidRPr="00A8003B">
              <w:rPr>
                <w:rFonts w:ascii="Times New Roman" w:hAnsi="Times New Roman"/>
                <w:b w:val="0"/>
                <w:webHidden/>
              </w:rPr>
            </w:r>
            <w:r w:rsidR="00A8003B" w:rsidRPr="00A8003B">
              <w:rPr>
                <w:rFonts w:ascii="Times New Roman" w:hAnsi="Times New Roman"/>
                <w:b w:val="0"/>
                <w:webHidden/>
              </w:rPr>
              <w:fldChar w:fldCharType="separate"/>
            </w:r>
            <w:r w:rsidR="00A8003B" w:rsidRPr="00A8003B">
              <w:rPr>
                <w:rFonts w:ascii="Times New Roman" w:hAnsi="Times New Roman"/>
                <w:b w:val="0"/>
                <w:webHidden/>
              </w:rPr>
              <w:t>53</w:t>
            </w:r>
            <w:r w:rsidR="00A8003B" w:rsidRPr="00A8003B">
              <w:rPr>
                <w:rFonts w:ascii="Times New Roman" w:hAnsi="Times New Roman"/>
                <w:b w:val="0"/>
                <w:webHidden/>
              </w:rPr>
              <w:fldChar w:fldCharType="end"/>
            </w:r>
          </w:hyperlink>
        </w:p>
        <w:p w14:paraId="5E035432" w14:textId="512CE2E1" w:rsidR="00A8003B" w:rsidRPr="00A8003B" w:rsidRDefault="00786B87" w:rsidP="00A8003B">
          <w:pPr>
            <w:pStyle w:val="13"/>
            <w:spacing w:before="0"/>
            <w:rPr>
              <w:rFonts w:eastAsiaTheme="minorEastAsia"/>
              <w:b w:val="0"/>
              <w:bCs w:val="0"/>
              <w:iCs w:val="0"/>
              <w:sz w:val="22"/>
              <w:szCs w:val="22"/>
            </w:rPr>
          </w:pPr>
          <w:hyperlink w:anchor="_Toc227584701" w:history="1">
            <w:r w:rsidR="00A8003B" w:rsidRPr="00A8003B">
              <w:rPr>
                <w:rStyle w:val="af7"/>
                <w:rFonts w:eastAsia="Calibri"/>
                <w:b w:val="0"/>
              </w:rPr>
              <w:t>1.7. Оценка последствий загрязнения атмосферного воздуха и мероприятия по снижению на него отрицательного воздействия</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_Toc227584701 \h </w:instrText>
            </w:r>
            <w:r w:rsidR="00A8003B" w:rsidRPr="00A8003B">
              <w:rPr>
                <w:b w:val="0"/>
                <w:webHidden/>
              </w:rPr>
            </w:r>
            <w:r w:rsidR="00A8003B" w:rsidRPr="00A8003B">
              <w:rPr>
                <w:b w:val="0"/>
                <w:webHidden/>
              </w:rPr>
              <w:fldChar w:fldCharType="separate"/>
            </w:r>
            <w:r w:rsidR="00A8003B" w:rsidRPr="00A8003B">
              <w:rPr>
                <w:b w:val="0"/>
                <w:webHidden/>
              </w:rPr>
              <w:t>53</w:t>
            </w:r>
            <w:r w:rsidR="00A8003B" w:rsidRPr="00A8003B">
              <w:rPr>
                <w:b w:val="0"/>
                <w:webHidden/>
              </w:rPr>
              <w:fldChar w:fldCharType="end"/>
            </w:r>
          </w:hyperlink>
        </w:p>
        <w:p w14:paraId="40C1E37F" w14:textId="3C92B533" w:rsidR="00A8003B" w:rsidRPr="00A8003B" w:rsidRDefault="00786B87" w:rsidP="00A8003B">
          <w:pPr>
            <w:pStyle w:val="34"/>
            <w:jc w:val="both"/>
            <w:rPr>
              <w:rFonts w:ascii="Times New Roman" w:eastAsiaTheme="minorEastAsia" w:hAnsi="Times New Roman"/>
              <w:b w:val="0"/>
              <w:sz w:val="22"/>
              <w:szCs w:val="22"/>
            </w:rPr>
          </w:pPr>
          <w:hyperlink w:anchor="_Toc227584702" w:history="1">
            <w:r w:rsidR="00A8003B" w:rsidRPr="00A8003B">
              <w:rPr>
                <w:rStyle w:val="af7"/>
                <w:b w:val="0"/>
              </w:rPr>
              <w:t>1.7.1. Мероприятия по предотвращению (сокращению) выбросов в атмосферный воздух, обеспечивающие соблюдение в области воздействия намечаемой деятельности</w:t>
            </w:r>
            <w:r w:rsidR="00A8003B" w:rsidRPr="00A8003B">
              <w:rPr>
                <w:rFonts w:ascii="Times New Roman" w:hAnsi="Times New Roman"/>
                <w:b w:val="0"/>
                <w:webHidden/>
              </w:rPr>
              <w:tab/>
            </w:r>
            <w:r w:rsidR="00A8003B" w:rsidRPr="00A8003B">
              <w:rPr>
                <w:rFonts w:ascii="Times New Roman" w:hAnsi="Times New Roman"/>
                <w:b w:val="0"/>
                <w:webHidden/>
              </w:rPr>
              <w:fldChar w:fldCharType="begin"/>
            </w:r>
            <w:r w:rsidR="00A8003B" w:rsidRPr="00A8003B">
              <w:rPr>
                <w:rFonts w:ascii="Times New Roman" w:hAnsi="Times New Roman"/>
                <w:b w:val="0"/>
                <w:webHidden/>
              </w:rPr>
              <w:instrText xml:space="preserve"> PAGEREF _Toc227584702 \h </w:instrText>
            </w:r>
            <w:r w:rsidR="00A8003B" w:rsidRPr="00A8003B">
              <w:rPr>
                <w:rFonts w:ascii="Times New Roman" w:hAnsi="Times New Roman"/>
                <w:b w:val="0"/>
                <w:webHidden/>
              </w:rPr>
            </w:r>
            <w:r w:rsidR="00A8003B" w:rsidRPr="00A8003B">
              <w:rPr>
                <w:rFonts w:ascii="Times New Roman" w:hAnsi="Times New Roman"/>
                <w:b w:val="0"/>
                <w:webHidden/>
              </w:rPr>
              <w:fldChar w:fldCharType="separate"/>
            </w:r>
            <w:r w:rsidR="00A8003B" w:rsidRPr="00A8003B">
              <w:rPr>
                <w:rFonts w:ascii="Times New Roman" w:hAnsi="Times New Roman"/>
                <w:b w:val="0"/>
                <w:webHidden/>
              </w:rPr>
              <w:t>53</w:t>
            </w:r>
            <w:r w:rsidR="00A8003B" w:rsidRPr="00A8003B">
              <w:rPr>
                <w:rFonts w:ascii="Times New Roman" w:hAnsi="Times New Roman"/>
                <w:b w:val="0"/>
                <w:webHidden/>
              </w:rPr>
              <w:fldChar w:fldCharType="end"/>
            </w:r>
          </w:hyperlink>
        </w:p>
        <w:p w14:paraId="6941571A" w14:textId="646C86B2" w:rsidR="00A8003B" w:rsidRPr="00A8003B" w:rsidRDefault="00786B87" w:rsidP="00A8003B">
          <w:pPr>
            <w:pStyle w:val="13"/>
            <w:spacing w:before="0"/>
            <w:rPr>
              <w:rFonts w:eastAsiaTheme="minorEastAsia"/>
              <w:b w:val="0"/>
              <w:bCs w:val="0"/>
              <w:iCs w:val="0"/>
              <w:sz w:val="22"/>
              <w:szCs w:val="22"/>
            </w:rPr>
          </w:pPr>
          <w:hyperlink w:anchor="_Toc227584703" w:history="1">
            <w:r w:rsidR="00A8003B" w:rsidRPr="00A8003B">
              <w:rPr>
                <w:rStyle w:val="af7"/>
                <w:rFonts w:eastAsia="Calibri"/>
                <w:b w:val="0"/>
              </w:rPr>
              <w:t>1.8. Организация контроля за состоянием атмосферного воздуха</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_Toc227584703 \h </w:instrText>
            </w:r>
            <w:r w:rsidR="00A8003B" w:rsidRPr="00A8003B">
              <w:rPr>
                <w:b w:val="0"/>
                <w:webHidden/>
              </w:rPr>
            </w:r>
            <w:r w:rsidR="00A8003B" w:rsidRPr="00A8003B">
              <w:rPr>
                <w:b w:val="0"/>
                <w:webHidden/>
              </w:rPr>
              <w:fldChar w:fldCharType="separate"/>
            </w:r>
            <w:r w:rsidR="00A8003B" w:rsidRPr="00A8003B">
              <w:rPr>
                <w:b w:val="0"/>
                <w:webHidden/>
              </w:rPr>
              <w:t>54</w:t>
            </w:r>
            <w:r w:rsidR="00A8003B" w:rsidRPr="00A8003B">
              <w:rPr>
                <w:b w:val="0"/>
                <w:webHidden/>
              </w:rPr>
              <w:fldChar w:fldCharType="end"/>
            </w:r>
          </w:hyperlink>
        </w:p>
        <w:p w14:paraId="0AB763BB" w14:textId="118637A9" w:rsidR="00A8003B" w:rsidRPr="00A8003B" w:rsidRDefault="00786B87" w:rsidP="00A8003B">
          <w:pPr>
            <w:pStyle w:val="13"/>
            <w:spacing w:before="0"/>
            <w:rPr>
              <w:rFonts w:eastAsiaTheme="minorEastAsia"/>
              <w:b w:val="0"/>
              <w:bCs w:val="0"/>
              <w:iCs w:val="0"/>
              <w:sz w:val="22"/>
              <w:szCs w:val="22"/>
            </w:rPr>
          </w:pPr>
          <w:hyperlink w:anchor="_Toc227584704" w:history="1">
            <w:r w:rsidR="00A8003B" w:rsidRPr="00A8003B">
              <w:rPr>
                <w:rStyle w:val="af7"/>
                <w:rFonts w:eastAsia="Calibri"/>
                <w:b w:val="0"/>
              </w:rPr>
              <w:t>1.9. Разработка мероприятий по регулированию выбросов в период особо неблагоприятных метеорологических условий, обеспечивающих соблюдение экологических нормативов качества атмосферного воздуха или целевых показателей</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_Toc227584704 \h </w:instrText>
            </w:r>
            <w:r w:rsidR="00A8003B" w:rsidRPr="00A8003B">
              <w:rPr>
                <w:b w:val="0"/>
                <w:webHidden/>
              </w:rPr>
            </w:r>
            <w:r w:rsidR="00A8003B" w:rsidRPr="00A8003B">
              <w:rPr>
                <w:b w:val="0"/>
                <w:webHidden/>
              </w:rPr>
              <w:fldChar w:fldCharType="separate"/>
            </w:r>
            <w:r w:rsidR="00A8003B" w:rsidRPr="00A8003B">
              <w:rPr>
                <w:b w:val="0"/>
                <w:webHidden/>
              </w:rPr>
              <w:t>54</w:t>
            </w:r>
            <w:r w:rsidR="00A8003B" w:rsidRPr="00A8003B">
              <w:rPr>
                <w:b w:val="0"/>
                <w:webHidden/>
              </w:rPr>
              <w:fldChar w:fldCharType="end"/>
            </w:r>
          </w:hyperlink>
        </w:p>
        <w:p w14:paraId="3879A3E6" w14:textId="12C1AFF7" w:rsidR="00A8003B" w:rsidRPr="00A8003B" w:rsidRDefault="00786B87" w:rsidP="00A8003B">
          <w:pPr>
            <w:pStyle w:val="29"/>
            <w:spacing w:before="0"/>
            <w:jc w:val="both"/>
            <w:rPr>
              <w:rFonts w:ascii="Times New Roman" w:eastAsiaTheme="minorEastAsia" w:hAnsi="Times New Roman"/>
              <w:b w:val="0"/>
              <w:bCs w:val="0"/>
              <w:noProof/>
            </w:rPr>
          </w:pPr>
          <w:hyperlink w:anchor="_Toc227584705" w:history="1">
            <w:r w:rsidR="00A8003B" w:rsidRPr="00A8003B">
              <w:rPr>
                <w:rStyle w:val="af7"/>
                <w:b w:val="0"/>
                <w:noProof/>
              </w:rPr>
              <w:t>2. ОЦЕНКА ВОЗДЕЙСТВИЯ НА СОСТОЯНИЕ ВОД</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_Toc227584705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55</w:t>
            </w:r>
            <w:r w:rsidR="00A8003B" w:rsidRPr="00A8003B">
              <w:rPr>
                <w:rFonts w:ascii="Times New Roman" w:hAnsi="Times New Roman"/>
                <w:b w:val="0"/>
                <w:noProof/>
                <w:webHidden/>
              </w:rPr>
              <w:fldChar w:fldCharType="end"/>
            </w:r>
          </w:hyperlink>
        </w:p>
        <w:p w14:paraId="2D91736A" w14:textId="38232BBE" w:rsidR="00A8003B" w:rsidRPr="00A8003B" w:rsidRDefault="00786B87" w:rsidP="00A8003B">
          <w:pPr>
            <w:pStyle w:val="29"/>
            <w:spacing w:before="0"/>
            <w:jc w:val="both"/>
            <w:rPr>
              <w:rFonts w:ascii="Times New Roman" w:eastAsiaTheme="minorEastAsia" w:hAnsi="Times New Roman"/>
              <w:b w:val="0"/>
              <w:bCs w:val="0"/>
              <w:noProof/>
            </w:rPr>
          </w:pPr>
          <w:hyperlink w:anchor="_Toc227584706" w:history="1">
            <w:r w:rsidR="00A8003B" w:rsidRPr="00A8003B">
              <w:rPr>
                <w:rStyle w:val="af7"/>
                <w:b w:val="0"/>
                <w:noProof/>
              </w:rPr>
              <w:t>2.1. Потребность в водных ресурсах для намечаемой деятельности. Требования к качеству используемой воды</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_Toc227584706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55</w:t>
            </w:r>
            <w:r w:rsidR="00A8003B" w:rsidRPr="00A8003B">
              <w:rPr>
                <w:rFonts w:ascii="Times New Roman" w:hAnsi="Times New Roman"/>
                <w:b w:val="0"/>
                <w:noProof/>
                <w:webHidden/>
              </w:rPr>
              <w:fldChar w:fldCharType="end"/>
            </w:r>
          </w:hyperlink>
        </w:p>
        <w:p w14:paraId="40058093" w14:textId="7959EBB2" w:rsidR="00A8003B" w:rsidRPr="00A8003B" w:rsidRDefault="00786B87" w:rsidP="00A8003B">
          <w:pPr>
            <w:pStyle w:val="29"/>
            <w:spacing w:before="0"/>
            <w:jc w:val="both"/>
            <w:rPr>
              <w:rFonts w:ascii="Times New Roman" w:eastAsiaTheme="minorEastAsia" w:hAnsi="Times New Roman"/>
              <w:b w:val="0"/>
              <w:bCs w:val="0"/>
              <w:noProof/>
            </w:rPr>
          </w:pPr>
          <w:hyperlink w:anchor="_Toc227584707" w:history="1">
            <w:r w:rsidR="00A8003B" w:rsidRPr="00A8003B">
              <w:rPr>
                <w:rStyle w:val="af7"/>
                <w:b w:val="0"/>
                <w:noProof/>
              </w:rPr>
              <w:t>2.2. Характеристика источника водоснабжения, его хозяйственное использование. Местоположение водозабора, его характеристика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_Toc227584707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55</w:t>
            </w:r>
            <w:r w:rsidR="00A8003B" w:rsidRPr="00A8003B">
              <w:rPr>
                <w:rFonts w:ascii="Times New Roman" w:hAnsi="Times New Roman"/>
                <w:b w:val="0"/>
                <w:noProof/>
                <w:webHidden/>
              </w:rPr>
              <w:fldChar w:fldCharType="end"/>
            </w:r>
          </w:hyperlink>
        </w:p>
        <w:p w14:paraId="2E2263CA" w14:textId="6C7C1F84" w:rsidR="00A8003B" w:rsidRPr="00A8003B" w:rsidRDefault="00786B87" w:rsidP="00A8003B">
          <w:pPr>
            <w:pStyle w:val="29"/>
            <w:spacing w:before="0"/>
            <w:jc w:val="both"/>
            <w:rPr>
              <w:rFonts w:ascii="Times New Roman" w:eastAsiaTheme="minorEastAsia" w:hAnsi="Times New Roman"/>
              <w:b w:val="0"/>
              <w:bCs w:val="0"/>
              <w:noProof/>
            </w:rPr>
          </w:pPr>
          <w:hyperlink w:anchor="_Toc227584708" w:history="1">
            <w:r w:rsidR="00A8003B" w:rsidRPr="00A8003B">
              <w:rPr>
                <w:rStyle w:val="af7"/>
                <w:b w:val="0"/>
                <w:noProof/>
              </w:rPr>
              <w:t>2.3. Поверхностные воды</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_Toc227584708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57</w:t>
            </w:r>
            <w:r w:rsidR="00A8003B" w:rsidRPr="00A8003B">
              <w:rPr>
                <w:rFonts w:ascii="Times New Roman" w:hAnsi="Times New Roman"/>
                <w:b w:val="0"/>
                <w:noProof/>
                <w:webHidden/>
              </w:rPr>
              <w:fldChar w:fldCharType="end"/>
            </w:r>
          </w:hyperlink>
        </w:p>
        <w:p w14:paraId="785B14CC" w14:textId="4458A169" w:rsidR="00A8003B" w:rsidRPr="00A8003B" w:rsidRDefault="00786B87" w:rsidP="00A8003B">
          <w:pPr>
            <w:pStyle w:val="29"/>
            <w:spacing w:before="0"/>
            <w:jc w:val="both"/>
            <w:rPr>
              <w:rFonts w:ascii="Times New Roman" w:eastAsiaTheme="minorEastAsia" w:hAnsi="Times New Roman"/>
              <w:b w:val="0"/>
              <w:bCs w:val="0"/>
              <w:noProof/>
            </w:rPr>
          </w:pPr>
          <w:hyperlink w:anchor="_Toc227584709" w:history="1">
            <w:r w:rsidR="00A8003B" w:rsidRPr="00A8003B">
              <w:rPr>
                <w:rStyle w:val="af7"/>
                <w:b w:val="0"/>
                <w:noProof/>
              </w:rPr>
              <w:t>2.4. Подземные воды</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_Toc227584709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58</w:t>
            </w:r>
            <w:r w:rsidR="00A8003B" w:rsidRPr="00A8003B">
              <w:rPr>
                <w:rFonts w:ascii="Times New Roman" w:hAnsi="Times New Roman"/>
                <w:b w:val="0"/>
                <w:noProof/>
                <w:webHidden/>
              </w:rPr>
              <w:fldChar w:fldCharType="end"/>
            </w:r>
          </w:hyperlink>
        </w:p>
        <w:p w14:paraId="5939BCD6" w14:textId="36124DDD" w:rsidR="00A8003B" w:rsidRPr="00A8003B" w:rsidRDefault="00786B87" w:rsidP="00A8003B">
          <w:pPr>
            <w:pStyle w:val="29"/>
            <w:spacing w:before="0"/>
            <w:jc w:val="both"/>
            <w:rPr>
              <w:rFonts w:ascii="Times New Roman" w:eastAsiaTheme="minorEastAsia" w:hAnsi="Times New Roman"/>
              <w:b w:val="0"/>
              <w:bCs w:val="0"/>
              <w:noProof/>
            </w:rPr>
          </w:pPr>
          <w:hyperlink w:anchor="_Toc227584710" w:history="1">
            <w:r w:rsidR="00A8003B" w:rsidRPr="00A8003B">
              <w:rPr>
                <w:rStyle w:val="af7"/>
                <w:b w:val="0"/>
                <w:noProof/>
              </w:rPr>
              <w:t>2.5. Режимные и гидрометрические наблюдения</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_Toc227584710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59</w:t>
            </w:r>
            <w:r w:rsidR="00A8003B" w:rsidRPr="00A8003B">
              <w:rPr>
                <w:rFonts w:ascii="Times New Roman" w:hAnsi="Times New Roman"/>
                <w:b w:val="0"/>
                <w:noProof/>
                <w:webHidden/>
              </w:rPr>
              <w:fldChar w:fldCharType="end"/>
            </w:r>
          </w:hyperlink>
        </w:p>
        <w:p w14:paraId="170E38C8" w14:textId="454F2E5F" w:rsidR="00A8003B" w:rsidRPr="00A8003B" w:rsidRDefault="00786B87" w:rsidP="00A8003B">
          <w:pPr>
            <w:pStyle w:val="29"/>
            <w:spacing w:before="0"/>
            <w:jc w:val="both"/>
            <w:rPr>
              <w:rFonts w:ascii="Times New Roman" w:eastAsiaTheme="minorEastAsia" w:hAnsi="Times New Roman"/>
              <w:b w:val="0"/>
              <w:bCs w:val="0"/>
              <w:noProof/>
            </w:rPr>
          </w:pPr>
          <w:hyperlink w:anchor="_Toc227584711" w:history="1">
            <w:r w:rsidR="00A8003B" w:rsidRPr="00A8003B">
              <w:rPr>
                <w:rStyle w:val="af7"/>
                <w:b w:val="0"/>
                <w:noProof/>
              </w:rPr>
              <w:t>2.6. Оценка воздействия намечаемой деятельности на поверхностные и подземные воды района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_Toc227584711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59</w:t>
            </w:r>
            <w:r w:rsidR="00A8003B" w:rsidRPr="00A8003B">
              <w:rPr>
                <w:rFonts w:ascii="Times New Roman" w:hAnsi="Times New Roman"/>
                <w:b w:val="0"/>
                <w:noProof/>
                <w:webHidden/>
              </w:rPr>
              <w:fldChar w:fldCharType="end"/>
            </w:r>
          </w:hyperlink>
        </w:p>
        <w:p w14:paraId="17A51EBC" w14:textId="0D152E4C" w:rsidR="00A8003B" w:rsidRPr="00A8003B" w:rsidRDefault="00786B87" w:rsidP="00A8003B">
          <w:pPr>
            <w:pStyle w:val="29"/>
            <w:spacing w:before="0"/>
            <w:jc w:val="both"/>
            <w:rPr>
              <w:rFonts w:ascii="Times New Roman" w:eastAsiaTheme="minorEastAsia" w:hAnsi="Times New Roman"/>
              <w:b w:val="0"/>
              <w:bCs w:val="0"/>
              <w:noProof/>
            </w:rPr>
          </w:pPr>
          <w:hyperlink w:anchor="_Toc227584712" w:history="1">
            <w:r w:rsidR="00A8003B" w:rsidRPr="00A8003B">
              <w:rPr>
                <w:rStyle w:val="af7"/>
                <w:b w:val="0"/>
                <w:noProof/>
              </w:rPr>
              <w:t>2.7. Мероприятия по охране водных объектов</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_Toc227584712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60</w:t>
            </w:r>
            <w:r w:rsidR="00A8003B" w:rsidRPr="00A8003B">
              <w:rPr>
                <w:rFonts w:ascii="Times New Roman" w:hAnsi="Times New Roman"/>
                <w:b w:val="0"/>
                <w:noProof/>
                <w:webHidden/>
              </w:rPr>
              <w:fldChar w:fldCharType="end"/>
            </w:r>
          </w:hyperlink>
        </w:p>
        <w:p w14:paraId="3498D01D" w14:textId="71494831" w:rsidR="00A8003B" w:rsidRPr="00A8003B" w:rsidRDefault="00786B87" w:rsidP="00A8003B">
          <w:pPr>
            <w:pStyle w:val="29"/>
            <w:spacing w:before="0"/>
            <w:jc w:val="both"/>
            <w:rPr>
              <w:rFonts w:ascii="Times New Roman" w:eastAsiaTheme="minorEastAsia" w:hAnsi="Times New Roman"/>
              <w:b w:val="0"/>
              <w:bCs w:val="0"/>
              <w:noProof/>
            </w:rPr>
          </w:pPr>
          <w:hyperlink w:anchor="_Toc227584713" w:history="1">
            <w:r w:rsidR="00A8003B" w:rsidRPr="00A8003B">
              <w:rPr>
                <w:rStyle w:val="af7"/>
                <w:b w:val="0"/>
                <w:noProof/>
              </w:rPr>
              <w:t>3 ОЦЕНКА ВОЗДЕЙСТВИЯ НА НЕДРА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_Toc227584713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61</w:t>
            </w:r>
            <w:r w:rsidR="00A8003B" w:rsidRPr="00A8003B">
              <w:rPr>
                <w:rFonts w:ascii="Times New Roman" w:hAnsi="Times New Roman"/>
                <w:b w:val="0"/>
                <w:noProof/>
                <w:webHidden/>
              </w:rPr>
              <w:fldChar w:fldCharType="end"/>
            </w:r>
          </w:hyperlink>
        </w:p>
        <w:p w14:paraId="6574BCC1" w14:textId="3A5E3D6F" w:rsidR="00A8003B" w:rsidRPr="00A8003B" w:rsidRDefault="00786B87" w:rsidP="00A8003B">
          <w:pPr>
            <w:pStyle w:val="29"/>
            <w:spacing w:before="0"/>
            <w:jc w:val="both"/>
            <w:rPr>
              <w:rFonts w:ascii="Times New Roman" w:eastAsiaTheme="minorEastAsia" w:hAnsi="Times New Roman"/>
              <w:b w:val="0"/>
              <w:bCs w:val="0"/>
              <w:noProof/>
            </w:rPr>
          </w:pPr>
          <w:hyperlink w:anchor="_Toc227584714" w:history="1">
            <w:r w:rsidR="00A8003B" w:rsidRPr="00A8003B">
              <w:rPr>
                <w:rStyle w:val="af7"/>
                <w:b w:val="0"/>
                <w:noProof/>
              </w:rPr>
              <w:t>3.1. Наличие минеральных и сырьевых ресурсов в зоне воздействия намечаемого объекта (запасы и качество)</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_Toc227584714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61</w:t>
            </w:r>
            <w:r w:rsidR="00A8003B" w:rsidRPr="00A8003B">
              <w:rPr>
                <w:rFonts w:ascii="Times New Roman" w:hAnsi="Times New Roman"/>
                <w:b w:val="0"/>
                <w:noProof/>
                <w:webHidden/>
              </w:rPr>
              <w:fldChar w:fldCharType="end"/>
            </w:r>
          </w:hyperlink>
        </w:p>
        <w:p w14:paraId="4A7A183F" w14:textId="50F391D9" w:rsidR="00A8003B" w:rsidRPr="00A8003B" w:rsidRDefault="00786B87" w:rsidP="00A8003B">
          <w:pPr>
            <w:pStyle w:val="29"/>
            <w:spacing w:before="0"/>
            <w:jc w:val="both"/>
            <w:rPr>
              <w:rFonts w:ascii="Times New Roman" w:eastAsiaTheme="minorEastAsia" w:hAnsi="Times New Roman"/>
              <w:b w:val="0"/>
              <w:bCs w:val="0"/>
              <w:noProof/>
            </w:rPr>
          </w:pPr>
          <w:hyperlink w:anchor="_Toc227584715" w:history="1">
            <w:r w:rsidR="00A8003B" w:rsidRPr="00A8003B">
              <w:rPr>
                <w:rStyle w:val="af7"/>
                <w:b w:val="0"/>
                <w:noProof/>
              </w:rPr>
              <w:t>3.2. Потребность объекта в минеральных и сырьевых ресурсах в период геологоразведочных работ (виды, объемы, источники получения)</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_Toc227584715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61</w:t>
            </w:r>
            <w:r w:rsidR="00A8003B" w:rsidRPr="00A8003B">
              <w:rPr>
                <w:rFonts w:ascii="Times New Roman" w:hAnsi="Times New Roman"/>
                <w:b w:val="0"/>
                <w:noProof/>
                <w:webHidden/>
              </w:rPr>
              <w:fldChar w:fldCharType="end"/>
            </w:r>
          </w:hyperlink>
        </w:p>
        <w:p w14:paraId="49010473" w14:textId="7194FDA8" w:rsidR="00A8003B" w:rsidRPr="00A8003B" w:rsidRDefault="00786B87" w:rsidP="00A8003B">
          <w:pPr>
            <w:pStyle w:val="29"/>
            <w:spacing w:before="0"/>
            <w:jc w:val="both"/>
            <w:rPr>
              <w:rFonts w:ascii="Times New Roman" w:eastAsiaTheme="minorEastAsia" w:hAnsi="Times New Roman"/>
              <w:b w:val="0"/>
              <w:bCs w:val="0"/>
              <w:noProof/>
            </w:rPr>
          </w:pPr>
          <w:hyperlink w:anchor="_Toc227584716" w:history="1">
            <w:r w:rsidR="00A8003B" w:rsidRPr="00A8003B">
              <w:rPr>
                <w:rStyle w:val="af7"/>
                <w:b w:val="0"/>
                <w:noProof/>
              </w:rPr>
              <w:t>3.3. Обоснование природоохранных мероприятий по регулированию водного режима и использованию нарушенных территорий</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_Toc227584716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61</w:t>
            </w:r>
            <w:r w:rsidR="00A8003B" w:rsidRPr="00A8003B">
              <w:rPr>
                <w:rFonts w:ascii="Times New Roman" w:hAnsi="Times New Roman"/>
                <w:b w:val="0"/>
                <w:noProof/>
                <w:webHidden/>
              </w:rPr>
              <w:fldChar w:fldCharType="end"/>
            </w:r>
          </w:hyperlink>
        </w:p>
        <w:p w14:paraId="47148844" w14:textId="07BDC4F4" w:rsidR="00A8003B" w:rsidRPr="00A8003B" w:rsidRDefault="00786B87" w:rsidP="00A8003B">
          <w:pPr>
            <w:pStyle w:val="29"/>
            <w:spacing w:before="0"/>
            <w:jc w:val="both"/>
            <w:rPr>
              <w:rFonts w:ascii="Times New Roman" w:eastAsiaTheme="minorEastAsia" w:hAnsi="Times New Roman"/>
              <w:b w:val="0"/>
              <w:bCs w:val="0"/>
              <w:noProof/>
            </w:rPr>
          </w:pPr>
          <w:hyperlink w:anchor="_Toc227584717" w:history="1">
            <w:r w:rsidR="00A8003B" w:rsidRPr="00A8003B">
              <w:rPr>
                <w:rStyle w:val="af7"/>
                <w:b w:val="0"/>
                <w:noProof/>
              </w:rPr>
              <w:t>4. ОЦЕНКА ВОЗДЕЙСТВИЯ НА ОКРУЖАЮЩУЮ СРЕДУ ОТХОДОВ ПРОИЗВОДСТВА И ПОТРЕБЛЕНИЯ</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_Toc227584717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62</w:t>
            </w:r>
            <w:r w:rsidR="00A8003B" w:rsidRPr="00A8003B">
              <w:rPr>
                <w:rFonts w:ascii="Times New Roman" w:hAnsi="Times New Roman"/>
                <w:b w:val="0"/>
                <w:noProof/>
                <w:webHidden/>
              </w:rPr>
              <w:fldChar w:fldCharType="end"/>
            </w:r>
          </w:hyperlink>
        </w:p>
        <w:p w14:paraId="79BC8665" w14:textId="60A8617B" w:rsidR="00A8003B" w:rsidRPr="00A8003B" w:rsidRDefault="00786B87" w:rsidP="00A8003B">
          <w:pPr>
            <w:pStyle w:val="29"/>
            <w:spacing w:before="0"/>
            <w:jc w:val="both"/>
            <w:rPr>
              <w:rFonts w:ascii="Times New Roman" w:eastAsiaTheme="minorEastAsia" w:hAnsi="Times New Roman"/>
              <w:b w:val="0"/>
              <w:bCs w:val="0"/>
              <w:noProof/>
            </w:rPr>
          </w:pPr>
          <w:hyperlink w:anchor="_Toc227584718" w:history="1">
            <w:r w:rsidR="00A8003B" w:rsidRPr="00A8003B">
              <w:rPr>
                <w:rStyle w:val="af7"/>
                <w:b w:val="0"/>
                <w:noProof/>
              </w:rPr>
              <w:t>4.1. Виды и объемы образования отходов</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_Toc227584718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62</w:t>
            </w:r>
            <w:r w:rsidR="00A8003B" w:rsidRPr="00A8003B">
              <w:rPr>
                <w:rFonts w:ascii="Times New Roman" w:hAnsi="Times New Roman"/>
                <w:b w:val="0"/>
                <w:noProof/>
                <w:webHidden/>
              </w:rPr>
              <w:fldChar w:fldCharType="end"/>
            </w:r>
          </w:hyperlink>
        </w:p>
        <w:p w14:paraId="507CCDE5" w14:textId="0DA1D169" w:rsidR="00A8003B" w:rsidRPr="00A8003B" w:rsidRDefault="00786B87" w:rsidP="00A8003B">
          <w:pPr>
            <w:pStyle w:val="29"/>
            <w:spacing w:before="0"/>
            <w:jc w:val="both"/>
            <w:rPr>
              <w:rFonts w:ascii="Times New Roman" w:eastAsiaTheme="minorEastAsia" w:hAnsi="Times New Roman"/>
              <w:b w:val="0"/>
              <w:bCs w:val="0"/>
              <w:noProof/>
            </w:rPr>
          </w:pPr>
          <w:hyperlink w:anchor="_Toc227584719" w:history="1">
            <w:r w:rsidR="00A8003B" w:rsidRPr="00A8003B">
              <w:rPr>
                <w:rStyle w:val="af7"/>
                <w:b w:val="0"/>
                <w:noProof/>
              </w:rPr>
              <w:t>4.2. Рекомендации по управлению отходами и по вспомогательным операциям, технологии по выполнению указанных операций</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_Toc227584719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66</w:t>
            </w:r>
            <w:r w:rsidR="00A8003B" w:rsidRPr="00A8003B">
              <w:rPr>
                <w:rFonts w:ascii="Times New Roman" w:hAnsi="Times New Roman"/>
                <w:b w:val="0"/>
                <w:noProof/>
                <w:webHidden/>
              </w:rPr>
              <w:fldChar w:fldCharType="end"/>
            </w:r>
          </w:hyperlink>
        </w:p>
        <w:p w14:paraId="5EF3B81C" w14:textId="02431A5B" w:rsidR="00A8003B" w:rsidRPr="00A8003B" w:rsidRDefault="00786B87" w:rsidP="00A8003B">
          <w:pPr>
            <w:pStyle w:val="29"/>
            <w:spacing w:before="0"/>
            <w:jc w:val="both"/>
            <w:rPr>
              <w:rFonts w:ascii="Times New Roman" w:eastAsiaTheme="minorEastAsia" w:hAnsi="Times New Roman"/>
              <w:b w:val="0"/>
              <w:bCs w:val="0"/>
              <w:noProof/>
            </w:rPr>
          </w:pPr>
          <w:hyperlink w:anchor="_Toc227584720" w:history="1">
            <w:r w:rsidR="00A8003B" w:rsidRPr="00A8003B">
              <w:rPr>
                <w:rStyle w:val="af7"/>
                <w:b w:val="0"/>
                <w:noProof/>
              </w:rPr>
              <w:t>4.3. Виды и количества отходов производства и потребления (образовываемых, накапливаемых и передаваемых), подлежащих включению в декларацию о водействии на окружающую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_Toc227584720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69</w:t>
            </w:r>
            <w:r w:rsidR="00A8003B" w:rsidRPr="00A8003B">
              <w:rPr>
                <w:rFonts w:ascii="Times New Roman" w:hAnsi="Times New Roman"/>
                <w:b w:val="0"/>
                <w:noProof/>
                <w:webHidden/>
              </w:rPr>
              <w:fldChar w:fldCharType="end"/>
            </w:r>
          </w:hyperlink>
        </w:p>
        <w:p w14:paraId="46EAF5EB" w14:textId="71D9F11F" w:rsidR="00A8003B" w:rsidRPr="00A8003B" w:rsidRDefault="00786B87" w:rsidP="00A8003B">
          <w:pPr>
            <w:pStyle w:val="29"/>
            <w:spacing w:before="0"/>
            <w:jc w:val="both"/>
            <w:rPr>
              <w:rFonts w:ascii="Times New Roman" w:eastAsiaTheme="minorEastAsia" w:hAnsi="Times New Roman"/>
              <w:b w:val="0"/>
              <w:bCs w:val="0"/>
              <w:noProof/>
            </w:rPr>
          </w:pPr>
          <w:hyperlink w:anchor="_Toc227584721" w:history="1">
            <w:r w:rsidR="00A8003B" w:rsidRPr="00A8003B">
              <w:rPr>
                <w:rStyle w:val="af7"/>
                <w:rFonts w:eastAsia="Calibri"/>
                <w:b w:val="0"/>
                <w:noProof/>
              </w:rPr>
              <w:t>5. ОЦЕНКА ФИЗИЧЕСКИХ ФАКТОРОВ ВОЗДЕЙСТВИЙ НА ОКРУЖАЮЩУЮ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_Toc227584721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71</w:t>
            </w:r>
            <w:r w:rsidR="00A8003B" w:rsidRPr="00A8003B">
              <w:rPr>
                <w:rFonts w:ascii="Times New Roman" w:hAnsi="Times New Roman"/>
                <w:b w:val="0"/>
                <w:noProof/>
                <w:webHidden/>
              </w:rPr>
              <w:fldChar w:fldCharType="end"/>
            </w:r>
          </w:hyperlink>
        </w:p>
        <w:p w14:paraId="3EE919DA" w14:textId="73F1CA7E" w:rsidR="00A8003B" w:rsidRPr="00A8003B" w:rsidRDefault="00786B87" w:rsidP="00A8003B">
          <w:pPr>
            <w:pStyle w:val="29"/>
            <w:spacing w:before="0"/>
            <w:jc w:val="both"/>
            <w:rPr>
              <w:rFonts w:ascii="Times New Roman" w:eastAsiaTheme="minorEastAsia" w:hAnsi="Times New Roman"/>
              <w:b w:val="0"/>
              <w:bCs w:val="0"/>
              <w:noProof/>
            </w:rPr>
          </w:pPr>
          <w:hyperlink w:anchor="_Toc227584722" w:history="1">
            <w:r w:rsidR="00A8003B" w:rsidRPr="00A8003B">
              <w:rPr>
                <w:rStyle w:val="af7"/>
                <w:b w:val="0"/>
                <w:noProof/>
              </w:rPr>
              <w:t>5.1. Оценка возможного теплового, электромагнитного, шумового, воздействия и других типов воздействия, а также их последствий</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_Toc227584722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71</w:t>
            </w:r>
            <w:r w:rsidR="00A8003B" w:rsidRPr="00A8003B">
              <w:rPr>
                <w:rFonts w:ascii="Times New Roman" w:hAnsi="Times New Roman"/>
                <w:b w:val="0"/>
                <w:noProof/>
                <w:webHidden/>
              </w:rPr>
              <w:fldChar w:fldCharType="end"/>
            </w:r>
          </w:hyperlink>
        </w:p>
        <w:p w14:paraId="0F91A61A" w14:textId="3C1DE46D" w:rsidR="00A8003B" w:rsidRPr="00A8003B" w:rsidRDefault="00786B87" w:rsidP="00A8003B">
          <w:pPr>
            <w:pStyle w:val="29"/>
            <w:spacing w:before="0"/>
            <w:jc w:val="both"/>
            <w:rPr>
              <w:rFonts w:ascii="Times New Roman" w:eastAsiaTheme="minorEastAsia" w:hAnsi="Times New Roman"/>
              <w:b w:val="0"/>
              <w:bCs w:val="0"/>
              <w:noProof/>
            </w:rPr>
          </w:pPr>
          <w:hyperlink w:anchor="_Toc227584723" w:history="1">
            <w:r w:rsidR="00A8003B" w:rsidRPr="00A8003B">
              <w:rPr>
                <w:rStyle w:val="af7"/>
                <w:b w:val="0"/>
                <w:noProof/>
              </w:rPr>
              <w:t>5.2. Характеристика радиационной обстановки в районе работ, выявление природных и техногенных источников радиационного загрязнения</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_Toc227584723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74</w:t>
            </w:r>
            <w:r w:rsidR="00A8003B" w:rsidRPr="00A8003B">
              <w:rPr>
                <w:rFonts w:ascii="Times New Roman" w:hAnsi="Times New Roman"/>
                <w:b w:val="0"/>
                <w:noProof/>
                <w:webHidden/>
              </w:rPr>
              <w:fldChar w:fldCharType="end"/>
            </w:r>
          </w:hyperlink>
        </w:p>
        <w:p w14:paraId="619DE81E" w14:textId="0D22B6BE" w:rsidR="00A8003B" w:rsidRPr="00A8003B" w:rsidRDefault="00786B87" w:rsidP="00A8003B">
          <w:pPr>
            <w:pStyle w:val="29"/>
            <w:spacing w:before="0"/>
            <w:jc w:val="both"/>
            <w:rPr>
              <w:rFonts w:ascii="Times New Roman" w:eastAsiaTheme="minorEastAsia" w:hAnsi="Times New Roman"/>
              <w:b w:val="0"/>
              <w:bCs w:val="0"/>
              <w:noProof/>
            </w:rPr>
          </w:pPr>
          <w:hyperlink w:anchor="_Toc227584724" w:history="1">
            <w:r w:rsidR="00A8003B" w:rsidRPr="00A8003B">
              <w:rPr>
                <w:rStyle w:val="af7"/>
                <w:rFonts w:eastAsia="Calibri"/>
                <w:b w:val="0"/>
                <w:noProof/>
              </w:rPr>
              <w:t>6. ОЦЕНКА ВОЗДЕЙСТВИЯ НА ЗЕМЕЛЬНЫЕ РЕСУРСЫ И ПОЧВЫ</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_Toc227584724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76</w:t>
            </w:r>
            <w:r w:rsidR="00A8003B" w:rsidRPr="00A8003B">
              <w:rPr>
                <w:rFonts w:ascii="Times New Roman" w:hAnsi="Times New Roman"/>
                <w:b w:val="0"/>
                <w:noProof/>
                <w:webHidden/>
              </w:rPr>
              <w:fldChar w:fldCharType="end"/>
            </w:r>
          </w:hyperlink>
        </w:p>
        <w:p w14:paraId="01DEBB57" w14:textId="511C16DB" w:rsidR="00A8003B" w:rsidRPr="00A8003B" w:rsidRDefault="00786B87" w:rsidP="00A8003B">
          <w:pPr>
            <w:pStyle w:val="29"/>
            <w:spacing w:before="0"/>
            <w:jc w:val="both"/>
            <w:rPr>
              <w:rFonts w:ascii="Times New Roman" w:eastAsiaTheme="minorEastAsia" w:hAnsi="Times New Roman"/>
              <w:b w:val="0"/>
              <w:bCs w:val="0"/>
              <w:noProof/>
            </w:rPr>
          </w:pPr>
          <w:hyperlink w:anchor="_Toc227584725" w:history="1">
            <w:r w:rsidR="00A8003B" w:rsidRPr="00A8003B">
              <w:rPr>
                <w:rStyle w:val="af7"/>
                <w:b w:val="0"/>
                <w:noProof/>
              </w:rPr>
              <w:t>6.1. Характеристика современного состояния почвенного покрова в зоне воздействия планируемого объекта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_Toc227584725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76</w:t>
            </w:r>
            <w:r w:rsidR="00A8003B" w:rsidRPr="00A8003B">
              <w:rPr>
                <w:rFonts w:ascii="Times New Roman" w:hAnsi="Times New Roman"/>
                <w:b w:val="0"/>
                <w:noProof/>
                <w:webHidden/>
              </w:rPr>
              <w:fldChar w:fldCharType="end"/>
            </w:r>
          </w:hyperlink>
        </w:p>
        <w:p w14:paraId="58C5B66C" w14:textId="7DC92AD4" w:rsidR="00A8003B" w:rsidRPr="00A8003B" w:rsidRDefault="00786B87" w:rsidP="00A8003B">
          <w:pPr>
            <w:pStyle w:val="29"/>
            <w:spacing w:before="0"/>
            <w:jc w:val="both"/>
            <w:rPr>
              <w:rFonts w:ascii="Times New Roman" w:eastAsiaTheme="minorEastAsia" w:hAnsi="Times New Roman"/>
              <w:b w:val="0"/>
              <w:bCs w:val="0"/>
              <w:noProof/>
            </w:rPr>
          </w:pPr>
          <w:hyperlink w:anchor="_Toc227584726" w:history="1">
            <w:r w:rsidR="00A8003B" w:rsidRPr="00A8003B">
              <w:rPr>
                <w:rStyle w:val="af7"/>
                <w:b w:val="0"/>
                <w:noProof/>
              </w:rPr>
              <w:t>6.2. Характеристика ожидаемого воздействия на почвенный покров (механические нарушения, химическое загрязнение), изменение свойств почв и грунтов в зоне влияния объекта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_Toc227584726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76</w:t>
            </w:r>
            <w:r w:rsidR="00A8003B" w:rsidRPr="00A8003B">
              <w:rPr>
                <w:rFonts w:ascii="Times New Roman" w:hAnsi="Times New Roman"/>
                <w:b w:val="0"/>
                <w:noProof/>
                <w:webHidden/>
              </w:rPr>
              <w:fldChar w:fldCharType="end"/>
            </w:r>
          </w:hyperlink>
        </w:p>
        <w:p w14:paraId="33F42175" w14:textId="4D8D4F70" w:rsidR="00A8003B" w:rsidRPr="00A8003B" w:rsidRDefault="00786B87" w:rsidP="00A8003B">
          <w:pPr>
            <w:pStyle w:val="29"/>
            <w:spacing w:before="0"/>
            <w:jc w:val="both"/>
            <w:rPr>
              <w:rFonts w:ascii="Times New Roman" w:eastAsiaTheme="minorEastAsia" w:hAnsi="Times New Roman"/>
              <w:b w:val="0"/>
              <w:bCs w:val="0"/>
              <w:noProof/>
            </w:rPr>
          </w:pPr>
          <w:hyperlink w:anchor="_Toc227584727" w:history="1">
            <w:r w:rsidR="00A8003B" w:rsidRPr="00A8003B">
              <w:rPr>
                <w:rStyle w:val="af7"/>
                <w:b w:val="0"/>
                <w:noProof/>
              </w:rPr>
              <w:t>6.3. Планируемые мероприятия и проектные решения</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_Toc227584727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78</w:t>
            </w:r>
            <w:r w:rsidR="00A8003B" w:rsidRPr="00A8003B">
              <w:rPr>
                <w:rFonts w:ascii="Times New Roman" w:hAnsi="Times New Roman"/>
                <w:b w:val="0"/>
                <w:noProof/>
                <w:webHidden/>
              </w:rPr>
              <w:fldChar w:fldCharType="end"/>
            </w:r>
          </w:hyperlink>
        </w:p>
        <w:p w14:paraId="37B45647" w14:textId="2CBE1839" w:rsidR="00A8003B" w:rsidRPr="00A8003B" w:rsidRDefault="00786B87" w:rsidP="00A8003B">
          <w:pPr>
            <w:pStyle w:val="29"/>
            <w:spacing w:before="0"/>
            <w:jc w:val="both"/>
            <w:rPr>
              <w:rFonts w:ascii="Times New Roman" w:eastAsiaTheme="minorEastAsia" w:hAnsi="Times New Roman"/>
              <w:b w:val="0"/>
              <w:bCs w:val="0"/>
              <w:noProof/>
            </w:rPr>
          </w:pPr>
          <w:hyperlink w:anchor="_Toc227584728" w:history="1">
            <w:r w:rsidR="00A8003B" w:rsidRPr="00A8003B">
              <w:rPr>
                <w:rStyle w:val="af7"/>
                <w:b w:val="0"/>
                <w:noProof/>
              </w:rPr>
              <w:t>7 ОЦЕНКА ВОЗДЕЙСТВИЯ НА РАСТИТЕЛЬНОСТЬ</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_Toc227584728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79</w:t>
            </w:r>
            <w:r w:rsidR="00A8003B" w:rsidRPr="00A8003B">
              <w:rPr>
                <w:rFonts w:ascii="Times New Roman" w:hAnsi="Times New Roman"/>
                <w:b w:val="0"/>
                <w:noProof/>
                <w:webHidden/>
              </w:rPr>
              <w:fldChar w:fldCharType="end"/>
            </w:r>
          </w:hyperlink>
        </w:p>
        <w:p w14:paraId="1C5EB44B" w14:textId="7D02245B" w:rsidR="00A8003B" w:rsidRPr="00A8003B" w:rsidRDefault="00786B87" w:rsidP="00A8003B">
          <w:pPr>
            <w:pStyle w:val="29"/>
            <w:spacing w:before="0"/>
            <w:jc w:val="both"/>
            <w:rPr>
              <w:rFonts w:ascii="Times New Roman" w:eastAsiaTheme="minorEastAsia" w:hAnsi="Times New Roman"/>
              <w:b w:val="0"/>
              <w:bCs w:val="0"/>
              <w:noProof/>
            </w:rPr>
          </w:pPr>
          <w:hyperlink w:anchor="_Toc227584729" w:history="1">
            <w:r w:rsidR="00A8003B" w:rsidRPr="00A8003B">
              <w:rPr>
                <w:rStyle w:val="af7"/>
                <w:b w:val="0"/>
                <w:noProof/>
              </w:rPr>
              <w:t>7.1. Современное состояние растительного покрова в зоне воздействия объета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_Toc227584729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79</w:t>
            </w:r>
            <w:r w:rsidR="00A8003B" w:rsidRPr="00A8003B">
              <w:rPr>
                <w:rFonts w:ascii="Times New Roman" w:hAnsi="Times New Roman"/>
                <w:b w:val="0"/>
                <w:noProof/>
                <w:webHidden/>
              </w:rPr>
              <w:fldChar w:fldCharType="end"/>
            </w:r>
          </w:hyperlink>
        </w:p>
        <w:p w14:paraId="78375432" w14:textId="5112C7E9" w:rsidR="00A8003B" w:rsidRPr="00A8003B" w:rsidRDefault="00786B87" w:rsidP="00A8003B">
          <w:pPr>
            <w:pStyle w:val="29"/>
            <w:spacing w:before="0"/>
            <w:jc w:val="both"/>
            <w:rPr>
              <w:rFonts w:ascii="Times New Roman" w:eastAsiaTheme="minorEastAsia" w:hAnsi="Times New Roman"/>
              <w:b w:val="0"/>
              <w:bCs w:val="0"/>
              <w:noProof/>
            </w:rPr>
          </w:pPr>
          <w:hyperlink w:anchor="_Toc227584730" w:history="1">
            <w:r w:rsidR="00A8003B" w:rsidRPr="00A8003B">
              <w:rPr>
                <w:rStyle w:val="af7"/>
                <w:b w:val="0"/>
                <w:noProof/>
              </w:rPr>
              <w:t>7.2. Мероприятия по сохранению и улучшению состояния растительности</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_Toc227584730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80</w:t>
            </w:r>
            <w:r w:rsidR="00A8003B" w:rsidRPr="00A8003B">
              <w:rPr>
                <w:rFonts w:ascii="Times New Roman" w:hAnsi="Times New Roman"/>
                <w:b w:val="0"/>
                <w:noProof/>
                <w:webHidden/>
              </w:rPr>
              <w:fldChar w:fldCharType="end"/>
            </w:r>
          </w:hyperlink>
        </w:p>
        <w:p w14:paraId="7DA5EFC8" w14:textId="7C04816E" w:rsidR="00A8003B" w:rsidRPr="00A8003B" w:rsidRDefault="00786B87" w:rsidP="00A8003B">
          <w:pPr>
            <w:pStyle w:val="29"/>
            <w:spacing w:before="0"/>
            <w:jc w:val="both"/>
            <w:rPr>
              <w:rFonts w:ascii="Times New Roman" w:eastAsiaTheme="minorEastAsia" w:hAnsi="Times New Roman"/>
              <w:b w:val="0"/>
              <w:bCs w:val="0"/>
              <w:noProof/>
            </w:rPr>
          </w:pPr>
          <w:hyperlink w:anchor="_Toc227584731" w:history="1">
            <w:r w:rsidR="00A8003B" w:rsidRPr="00A8003B">
              <w:rPr>
                <w:rStyle w:val="af7"/>
                <w:b w:val="0"/>
                <w:noProof/>
              </w:rPr>
              <w:t>8 ОЦЕНКА ВОЗДЕЙСТВИЯ НА ЖИВОТНЫЙ МИР</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_Toc227584731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81</w:t>
            </w:r>
            <w:r w:rsidR="00A8003B" w:rsidRPr="00A8003B">
              <w:rPr>
                <w:rFonts w:ascii="Times New Roman" w:hAnsi="Times New Roman"/>
                <w:b w:val="0"/>
                <w:noProof/>
                <w:webHidden/>
              </w:rPr>
              <w:fldChar w:fldCharType="end"/>
            </w:r>
          </w:hyperlink>
        </w:p>
        <w:p w14:paraId="61ECC1F7" w14:textId="14F7F842" w:rsidR="00A8003B" w:rsidRPr="00A8003B" w:rsidRDefault="00786B87" w:rsidP="00A8003B">
          <w:pPr>
            <w:pStyle w:val="29"/>
            <w:spacing w:before="0"/>
            <w:jc w:val="both"/>
            <w:rPr>
              <w:rFonts w:ascii="Times New Roman" w:eastAsiaTheme="minorEastAsia" w:hAnsi="Times New Roman"/>
              <w:b w:val="0"/>
              <w:bCs w:val="0"/>
              <w:noProof/>
            </w:rPr>
          </w:pPr>
          <w:hyperlink w:anchor="_Toc227584732" w:history="1">
            <w:r w:rsidR="00A8003B" w:rsidRPr="00A8003B">
              <w:rPr>
                <w:rStyle w:val="af7"/>
                <w:b w:val="0"/>
                <w:noProof/>
              </w:rPr>
              <w:t>8.1. Мероприятия по сохранению среды обитания и условий размножения объектов животного мира, путей миграции и мест концентрации животных</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_Toc227584732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81</w:t>
            </w:r>
            <w:r w:rsidR="00A8003B" w:rsidRPr="00A8003B">
              <w:rPr>
                <w:rFonts w:ascii="Times New Roman" w:hAnsi="Times New Roman"/>
                <w:b w:val="0"/>
                <w:noProof/>
                <w:webHidden/>
              </w:rPr>
              <w:fldChar w:fldCharType="end"/>
            </w:r>
          </w:hyperlink>
        </w:p>
        <w:p w14:paraId="52DA19BD" w14:textId="1E8E7A34" w:rsidR="00A8003B" w:rsidRPr="00A8003B" w:rsidRDefault="00786B87" w:rsidP="00A8003B">
          <w:pPr>
            <w:pStyle w:val="29"/>
            <w:spacing w:before="0"/>
            <w:jc w:val="both"/>
            <w:rPr>
              <w:rFonts w:ascii="Times New Roman" w:eastAsiaTheme="minorEastAsia" w:hAnsi="Times New Roman"/>
              <w:b w:val="0"/>
              <w:bCs w:val="0"/>
              <w:noProof/>
            </w:rPr>
          </w:pPr>
          <w:hyperlink w:anchor="_Toc227584733" w:history="1">
            <w:r w:rsidR="00A8003B" w:rsidRPr="00A8003B">
              <w:rPr>
                <w:rStyle w:val="af7"/>
                <w:b w:val="0"/>
                <w:noProof/>
              </w:rPr>
              <w:t>9 ОЦЕНКА ВОЗДЕЙСТВИЙ НА ЛАНДШАФТЫ И МЕРЫ ПО ПРЕДОТВРАЩЕНИЮ, МИНИМИЗАЦИИ, СМЯГЧЕНИЮ НЕГАТИВНЫХ ВОЗДЕЙСТВИЙ, ВОССТАНОВЛЕНИЮ ЛАНДШАФТОВ В СЛУЧАЯХ ИХ НАРУШЕНИЯ</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_Toc227584733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82</w:t>
            </w:r>
            <w:r w:rsidR="00A8003B" w:rsidRPr="00A8003B">
              <w:rPr>
                <w:rFonts w:ascii="Times New Roman" w:hAnsi="Times New Roman"/>
                <w:b w:val="0"/>
                <w:noProof/>
                <w:webHidden/>
              </w:rPr>
              <w:fldChar w:fldCharType="end"/>
            </w:r>
          </w:hyperlink>
        </w:p>
        <w:p w14:paraId="141A4EEA" w14:textId="7CE39F65" w:rsidR="00A8003B" w:rsidRPr="00A8003B" w:rsidRDefault="00786B87" w:rsidP="00A8003B">
          <w:pPr>
            <w:pStyle w:val="29"/>
            <w:spacing w:before="0"/>
            <w:jc w:val="both"/>
            <w:rPr>
              <w:rFonts w:ascii="Times New Roman" w:eastAsiaTheme="minorEastAsia" w:hAnsi="Times New Roman"/>
              <w:b w:val="0"/>
              <w:bCs w:val="0"/>
              <w:noProof/>
            </w:rPr>
          </w:pPr>
          <w:hyperlink w:anchor="_Toc227584734" w:history="1">
            <w:r w:rsidR="00A8003B" w:rsidRPr="00A8003B">
              <w:rPr>
                <w:rStyle w:val="af7"/>
                <w:b w:val="0"/>
                <w:noProof/>
              </w:rPr>
              <w:t>10 ОЦЕНКА ВОЗДЕЙСТВИЯ НА СОЦИАЛЬНО-ЭКОНОМИЧЕСКУЮ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_Toc227584734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83</w:t>
            </w:r>
            <w:r w:rsidR="00A8003B" w:rsidRPr="00A8003B">
              <w:rPr>
                <w:rFonts w:ascii="Times New Roman" w:hAnsi="Times New Roman"/>
                <w:b w:val="0"/>
                <w:noProof/>
                <w:webHidden/>
              </w:rPr>
              <w:fldChar w:fldCharType="end"/>
            </w:r>
          </w:hyperlink>
        </w:p>
        <w:p w14:paraId="50522606" w14:textId="7A89DB8B" w:rsidR="00A8003B" w:rsidRPr="00A8003B" w:rsidRDefault="00786B87" w:rsidP="00A8003B">
          <w:pPr>
            <w:pStyle w:val="29"/>
            <w:spacing w:before="0"/>
            <w:jc w:val="both"/>
            <w:rPr>
              <w:rFonts w:ascii="Times New Roman" w:eastAsiaTheme="minorEastAsia" w:hAnsi="Times New Roman"/>
              <w:b w:val="0"/>
              <w:bCs w:val="0"/>
              <w:noProof/>
            </w:rPr>
          </w:pPr>
          <w:hyperlink w:anchor="_Toc227584735" w:history="1">
            <w:r w:rsidR="00A8003B" w:rsidRPr="00A8003B">
              <w:rPr>
                <w:rStyle w:val="af7"/>
                <w:b w:val="0"/>
                <w:noProof/>
              </w:rPr>
              <w:t>10.2. Историко-культурная значимость территории</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_Toc227584735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84</w:t>
            </w:r>
            <w:r w:rsidR="00A8003B" w:rsidRPr="00A8003B">
              <w:rPr>
                <w:rFonts w:ascii="Times New Roman" w:hAnsi="Times New Roman"/>
                <w:b w:val="0"/>
                <w:noProof/>
                <w:webHidden/>
              </w:rPr>
              <w:fldChar w:fldCharType="end"/>
            </w:r>
          </w:hyperlink>
        </w:p>
        <w:p w14:paraId="7A8984CD" w14:textId="7BB2C03E" w:rsidR="00A8003B" w:rsidRPr="00A8003B" w:rsidRDefault="00786B87" w:rsidP="00A8003B">
          <w:pPr>
            <w:pStyle w:val="29"/>
            <w:spacing w:before="0"/>
            <w:jc w:val="both"/>
            <w:rPr>
              <w:rFonts w:ascii="Times New Roman" w:eastAsiaTheme="minorEastAsia" w:hAnsi="Times New Roman"/>
              <w:b w:val="0"/>
              <w:bCs w:val="0"/>
              <w:noProof/>
            </w:rPr>
          </w:pPr>
          <w:hyperlink w:anchor="_Toc227584736" w:history="1">
            <w:r w:rsidR="00A8003B" w:rsidRPr="00A8003B">
              <w:rPr>
                <w:rStyle w:val="af7"/>
                <w:b w:val="0"/>
                <w:noProof/>
              </w:rPr>
              <w:t>10.3. Оценка воздействия на социально-экономическую сферу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_Toc227584736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84</w:t>
            </w:r>
            <w:r w:rsidR="00A8003B" w:rsidRPr="00A8003B">
              <w:rPr>
                <w:rFonts w:ascii="Times New Roman" w:hAnsi="Times New Roman"/>
                <w:b w:val="0"/>
                <w:noProof/>
                <w:webHidden/>
              </w:rPr>
              <w:fldChar w:fldCharType="end"/>
            </w:r>
          </w:hyperlink>
        </w:p>
        <w:p w14:paraId="08B89766" w14:textId="727B129A" w:rsidR="00A8003B" w:rsidRPr="00A8003B" w:rsidRDefault="00786B87" w:rsidP="00A8003B">
          <w:pPr>
            <w:pStyle w:val="29"/>
            <w:spacing w:before="0"/>
            <w:jc w:val="both"/>
            <w:rPr>
              <w:rFonts w:ascii="Times New Roman" w:eastAsiaTheme="minorEastAsia" w:hAnsi="Times New Roman"/>
              <w:b w:val="0"/>
              <w:bCs w:val="0"/>
              <w:noProof/>
            </w:rPr>
          </w:pPr>
          <w:hyperlink w:anchor="_Toc227584737" w:history="1">
            <w:r w:rsidR="00A8003B" w:rsidRPr="00A8003B">
              <w:rPr>
                <w:rStyle w:val="af7"/>
                <w:b w:val="0"/>
                <w:noProof/>
              </w:rPr>
              <w:t>11 ОЦЕНКА ЭКОЛОГИЧЕСКОГО РИСКА РЕАЛИЗАЦИИ НАМЕЧАЕМОЙ ДЕЯТЕЛЬНОСТИ</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_Toc227584737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88</w:t>
            </w:r>
            <w:r w:rsidR="00A8003B" w:rsidRPr="00A8003B">
              <w:rPr>
                <w:rFonts w:ascii="Times New Roman" w:hAnsi="Times New Roman"/>
                <w:b w:val="0"/>
                <w:noProof/>
                <w:webHidden/>
              </w:rPr>
              <w:fldChar w:fldCharType="end"/>
            </w:r>
          </w:hyperlink>
        </w:p>
        <w:p w14:paraId="2C94DF53" w14:textId="631AC49A" w:rsidR="00A8003B" w:rsidRPr="00A8003B" w:rsidRDefault="00786B87" w:rsidP="00A8003B">
          <w:pPr>
            <w:pStyle w:val="29"/>
            <w:spacing w:before="0"/>
            <w:jc w:val="both"/>
            <w:rPr>
              <w:rFonts w:ascii="Times New Roman" w:eastAsiaTheme="minorEastAsia" w:hAnsi="Times New Roman"/>
              <w:b w:val="0"/>
              <w:bCs w:val="0"/>
              <w:noProof/>
            </w:rPr>
          </w:pPr>
          <w:hyperlink w:anchor="_Toc227584738" w:history="1">
            <w:r w:rsidR="00A8003B" w:rsidRPr="00A8003B">
              <w:rPr>
                <w:rStyle w:val="af7"/>
                <w:b w:val="0"/>
                <w:noProof/>
              </w:rPr>
              <w:t>11.1 Оценка риска в процессе работ</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_Toc227584738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88</w:t>
            </w:r>
            <w:r w:rsidR="00A8003B" w:rsidRPr="00A8003B">
              <w:rPr>
                <w:rFonts w:ascii="Times New Roman" w:hAnsi="Times New Roman"/>
                <w:b w:val="0"/>
                <w:noProof/>
                <w:webHidden/>
              </w:rPr>
              <w:fldChar w:fldCharType="end"/>
            </w:r>
          </w:hyperlink>
        </w:p>
        <w:p w14:paraId="664840A0" w14:textId="1145EFEA" w:rsidR="00A8003B" w:rsidRPr="00A8003B" w:rsidRDefault="00786B87" w:rsidP="00A8003B">
          <w:pPr>
            <w:pStyle w:val="29"/>
            <w:tabs>
              <w:tab w:val="left" w:pos="800"/>
            </w:tabs>
            <w:spacing w:before="0"/>
            <w:jc w:val="both"/>
            <w:rPr>
              <w:rFonts w:ascii="Times New Roman" w:eastAsiaTheme="minorEastAsia" w:hAnsi="Times New Roman"/>
              <w:b w:val="0"/>
              <w:bCs w:val="0"/>
              <w:noProof/>
            </w:rPr>
          </w:pPr>
          <w:hyperlink w:anchor="_Toc227584739" w:history="1">
            <w:r w:rsidR="00A8003B" w:rsidRPr="00A8003B">
              <w:rPr>
                <w:rStyle w:val="af7"/>
                <w:b w:val="0"/>
                <w:noProof/>
              </w:rPr>
              <w:t>11.2.</w:t>
            </w:r>
            <w:r w:rsidR="00A8003B" w:rsidRPr="00A8003B">
              <w:rPr>
                <w:rFonts w:ascii="Times New Roman" w:eastAsiaTheme="minorEastAsia" w:hAnsi="Times New Roman"/>
                <w:b w:val="0"/>
                <w:bCs w:val="0"/>
                <w:noProof/>
              </w:rPr>
              <w:tab/>
            </w:r>
            <w:r w:rsidR="00A8003B" w:rsidRPr="00A8003B">
              <w:rPr>
                <w:rStyle w:val="af7"/>
                <w:b w:val="0"/>
                <w:noProof/>
              </w:rPr>
              <w:t>Мероприятия по снижению экологического риска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_Toc227584739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90</w:t>
            </w:r>
            <w:r w:rsidR="00A8003B" w:rsidRPr="00A8003B">
              <w:rPr>
                <w:rFonts w:ascii="Times New Roman" w:hAnsi="Times New Roman"/>
                <w:b w:val="0"/>
                <w:noProof/>
                <w:webHidden/>
              </w:rPr>
              <w:fldChar w:fldCharType="end"/>
            </w:r>
          </w:hyperlink>
        </w:p>
        <w:p w14:paraId="7CE43348" w14:textId="5A44D636" w:rsidR="00A8003B" w:rsidRPr="00A8003B" w:rsidRDefault="00786B87" w:rsidP="00A8003B">
          <w:pPr>
            <w:pStyle w:val="29"/>
            <w:spacing w:before="0"/>
            <w:jc w:val="both"/>
            <w:rPr>
              <w:rFonts w:ascii="Times New Roman" w:eastAsiaTheme="minorEastAsia" w:hAnsi="Times New Roman"/>
              <w:b w:val="0"/>
              <w:bCs w:val="0"/>
              <w:noProof/>
            </w:rPr>
          </w:pPr>
          <w:hyperlink w:anchor="_Toc227584740" w:history="1">
            <w:r w:rsidR="00A8003B" w:rsidRPr="00A8003B">
              <w:rPr>
                <w:rStyle w:val="af7"/>
                <w:b w:val="0"/>
                <w:noProof/>
              </w:rPr>
              <w:t>12. АНАЛИЗ АВАРИЙНЫХ СИТУАЦИЙ</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_Toc227584740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91</w:t>
            </w:r>
            <w:r w:rsidR="00A8003B" w:rsidRPr="00A8003B">
              <w:rPr>
                <w:rFonts w:ascii="Times New Roman" w:hAnsi="Times New Roman"/>
                <w:b w:val="0"/>
                <w:noProof/>
                <w:webHidden/>
              </w:rPr>
              <w:fldChar w:fldCharType="end"/>
            </w:r>
          </w:hyperlink>
        </w:p>
        <w:p w14:paraId="59904658" w14:textId="7458304E" w:rsidR="00A8003B" w:rsidRPr="00A8003B" w:rsidRDefault="00786B87" w:rsidP="00A8003B">
          <w:pPr>
            <w:pStyle w:val="29"/>
            <w:spacing w:before="0"/>
            <w:jc w:val="both"/>
            <w:rPr>
              <w:rFonts w:ascii="Times New Roman" w:eastAsiaTheme="minorEastAsia" w:hAnsi="Times New Roman"/>
              <w:b w:val="0"/>
              <w:bCs w:val="0"/>
              <w:noProof/>
            </w:rPr>
          </w:pPr>
          <w:hyperlink w:anchor="_Toc227584741" w:history="1">
            <w:r w:rsidR="00A8003B" w:rsidRPr="00A8003B">
              <w:rPr>
                <w:rStyle w:val="af7"/>
                <w:b w:val="0"/>
                <w:noProof/>
              </w:rPr>
              <w:t>12.1. План мероприятий по предотвращению аварийных ситуаций</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_Toc227584741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91</w:t>
            </w:r>
            <w:r w:rsidR="00A8003B" w:rsidRPr="00A8003B">
              <w:rPr>
                <w:rFonts w:ascii="Times New Roman" w:hAnsi="Times New Roman"/>
                <w:b w:val="0"/>
                <w:noProof/>
                <w:webHidden/>
              </w:rPr>
              <w:fldChar w:fldCharType="end"/>
            </w:r>
          </w:hyperlink>
        </w:p>
        <w:p w14:paraId="0EE77B1C" w14:textId="6FC577B5" w:rsidR="00A8003B" w:rsidRPr="00A8003B" w:rsidRDefault="00786B87" w:rsidP="00A8003B">
          <w:pPr>
            <w:pStyle w:val="29"/>
            <w:spacing w:before="0"/>
            <w:jc w:val="both"/>
            <w:rPr>
              <w:rFonts w:ascii="Times New Roman" w:eastAsiaTheme="minorEastAsia" w:hAnsi="Times New Roman"/>
              <w:b w:val="0"/>
              <w:bCs w:val="0"/>
              <w:noProof/>
            </w:rPr>
          </w:pPr>
          <w:hyperlink w:anchor="_Toc227584742" w:history="1">
            <w:r w:rsidR="00A8003B" w:rsidRPr="00A8003B">
              <w:rPr>
                <w:rStyle w:val="af7"/>
                <w:b w:val="0"/>
                <w:noProof/>
              </w:rPr>
              <w:t>13. ВОЗМОЖНЫЕ ВОЗДЕЙСТВИЯ ДЕЯТЕЛЬНОСТИ НА  ОКРУЖАЮЩУЮ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_Toc227584742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92</w:t>
            </w:r>
            <w:r w:rsidR="00A8003B" w:rsidRPr="00A8003B">
              <w:rPr>
                <w:rFonts w:ascii="Times New Roman" w:hAnsi="Times New Roman"/>
                <w:b w:val="0"/>
                <w:noProof/>
                <w:webHidden/>
              </w:rPr>
              <w:fldChar w:fldCharType="end"/>
            </w:r>
          </w:hyperlink>
        </w:p>
        <w:p w14:paraId="616A8C2E" w14:textId="33DF8009" w:rsidR="00A8003B" w:rsidRPr="00A8003B" w:rsidRDefault="00786B87" w:rsidP="00A8003B">
          <w:pPr>
            <w:pStyle w:val="29"/>
            <w:spacing w:before="0"/>
            <w:jc w:val="both"/>
            <w:rPr>
              <w:rFonts w:ascii="Times New Roman" w:eastAsiaTheme="minorEastAsia" w:hAnsi="Times New Roman"/>
              <w:b w:val="0"/>
              <w:bCs w:val="0"/>
              <w:noProof/>
            </w:rPr>
          </w:pPr>
          <w:hyperlink w:anchor="_Toc227584743" w:history="1">
            <w:r w:rsidR="00A8003B" w:rsidRPr="00A8003B">
              <w:rPr>
                <w:rStyle w:val="af7"/>
                <w:b w:val="0"/>
                <w:noProof/>
              </w:rPr>
              <w:t>13.1. Описание возможных воздействий деятельности на окружающую среду, здоровье населения и социально-экономические условия</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_Toc227584743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92</w:t>
            </w:r>
            <w:r w:rsidR="00A8003B" w:rsidRPr="00A8003B">
              <w:rPr>
                <w:rFonts w:ascii="Times New Roman" w:hAnsi="Times New Roman"/>
                <w:b w:val="0"/>
                <w:noProof/>
                <w:webHidden/>
              </w:rPr>
              <w:fldChar w:fldCharType="end"/>
            </w:r>
          </w:hyperlink>
        </w:p>
        <w:p w14:paraId="4F90A497" w14:textId="504A115C" w:rsidR="00A8003B" w:rsidRPr="00A8003B" w:rsidRDefault="00786B87" w:rsidP="00A8003B">
          <w:pPr>
            <w:pStyle w:val="29"/>
            <w:spacing w:before="0"/>
            <w:jc w:val="both"/>
            <w:rPr>
              <w:rFonts w:ascii="Times New Roman" w:eastAsiaTheme="minorEastAsia" w:hAnsi="Times New Roman"/>
              <w:b w:val="0"/>
              <w:bCs w:val="0"/>
              <w:noProof/>
            </w:rPr>
          </w:pPr>
          <w:hyperlink w:anchor="_Toc227584744" w:history="1">
            <w:r w:rsidR="00A8003B" w:rsidRPr="00A8003B">
              <w:rPr>
                <w:rStyle w:val="af7"/>
                <w:b w:val="0"/>
                <w:noProof/>
              </w:rPr>
              <w:t>13.2. Неясные воздействия проектируемой хозяйственной и иной деятельности на окружающую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_Toc227584744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92</w:t>
            </w:r>
            <w:r w:rsidR="00A8003B" w:rsidRPr="00A8003B">
              <w:rPr>
                <w:rFonts w:ascii="Times New Roman" w:hAnsi="Times New Roman"/>
                <w:b w:val="0"/>
                <w:noProof/>
                <w:webHidden/>
              </w:rPr>
              <w:fldChar w:fldCharType="end"/>
            </w:r>
          </w:hyperlink>
        </w:p>
        <w:p w14:paraId="7B071390" w14:textId="10CFB399" w:rsidR="00A8003B" w:rsidRPr="00A8003B" w:rsidRDefault="00786B87" w:rsidP="00A8003B">
          <w:pPr>
            <w:pStyle w:val="29"/>
            <w:spacing w:before="0"/>
            <w:jc w:val="both"/>
            <w:rPr>
              <w:rFonts w:ascii="Times New Roman" w:eastAsiaTheme="minorEastAsia" w:hAnsi="Times New Roman"/>
              <w:b w:val="0"/>
              <w:bCs w:val="0"/>
              <w:noProof/>
            </w:rPr>
          </w:pPr>
          <w:hyperlink w:anchor="_Toc227584745" w:history="1">
            <w:r w:rsidR="00A8003B" w:rsidRPr="00A8003B">
              <w:rPr>
                <w:rStyle w:val="af7"/>
                <w:b w:val="0"/>
                <w:noProof/>
              </w:rPr>
              <w:t>13.3. Влияние на здоровье человека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_Toc227584745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92</w:t>
            </w:r>
            <w:r w:rsidR="00A8003B" w:rsidRPr="00A8003B">
              <w:rPr>
                <w:rFonts w:ascii="Times New Roman" w:hAnsi="Times New Roman"/>
                <w:b w:val="0"/>
                <w:noProof/>
                <w:webHidden/>
              </w:rPr>
              <w:fldChar w:fldCharType="end"/>
            </w:r>
          </w:hyperlink>
        </w:p>
        <w:p w14:paraId="59866BEE" w14:textId="311C263F" w:rsidR="00A8003B" w:rsidRPr="00A8003B" w:rsidRDefault="00786B87" w:rsidP="00A8003B">
          <w:pPr>
            <w:pStyle w:val="29"/>
            <w:spacing w:before="0"/>
            <w:jc w:val="both"/>
            <w:rPr>
              <w:rFonts w:ascii="Times New Roman" w:eastAsiaTheme="minorEastAsia" w:hAnsi="Times New Roman"/>
              <w:b w:val="0"/>
              <w:bCs w:val="0"/>
              <w:noProof/>
            </w:rPr>
          </w:pPr>
          <w:hyperlink w:anchor="_Toc227584746" w:history="1">
            <w:r w:rsidR="00A8003B" w:rsidRPr="00A8003B">
              <w:rPr>
                <w:rStyle w:val="af7"/>
                <w:b w:val="0"/>
                <w:noProof/>
              </w:rPr>
              <w:t>14. АНАЛИЗ ПРИМЕНЯЕМОЙ ТЕХНОЛОГИИ НА ПРЕДМЕТ СООТВЕТСТВИЯ НАИЛУЧШИМ ДОСТУПНЫМ ТЕХНОЛОГИЯМ И ТЕХНИЧЕСКИМ УДЕЛЬНЫМ НОРМАТИВАМ, А ТАКЖЕ СООТВЕТСТВИЯ ТЕХНИЧЕСКИМ РЕГЛАМЕНТАМ И ЭКОЛОГИЧЕСКИМ ТРЕБОВАНИЯМ К ТЕХНОЛОГИЯМ, ТЕХНИКЕ И ОБОРУДОВАНИЮ</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_Toc227584746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93</w:t>
            </w:r>
            <w:r w:rsidR="00A8003B" w:rsidRPr="00A8003B">
              <w:rPr>
                <w:rFonts w:ascii="Times New Roman" w:hAnsi="Times New Roman"/>
                <w:b w:val="0"/>
                <w:noProof/>
                <w:webHidden/>
              </w:rPr>
              <w:fldChar w:fldCharType="end"/>
            </w:r>
          </w:hyperlink>
        </w:p>
        <w:p w14:paraId="14E7639A" w14:textId="7581B0D2" w:rsidR="00A8003B" w:rsidRPr="00A8003B" w:rsidRDefault="00786B87" w:rsidP="00A8003B">
          <w:pPr>
            <w:pStyle w:val="29"/>
            <w:spacing w:before="0"/>
            <w:jc w:val="both"/>
            <w:rPr>
              <w:rFonts w:ascii="Times New Roman" w:eastAsiaTheme="minorEastAsia" w:hAnsi="Times New Roman"/>
              <w:b w:val="0"/>
              <w:bCs w:val="0"/>
              <w:noProof/>
            </w:rPr>
          </w:pPr>
          <w:hyperlink w:anchor="_Toc227584747" w:history="1">
            <w:r w:rsidR="00A8003B" w:rsidRPr="00A8003B">
              <w:rPr>
                <w:rStyle w:val="af7"/>
                <w:b w:val="0"/>
                <w:noProof/>
              </w:rPr>
              <w:t>14.1. Информация об альтернативных вариантах и указание на основные причины выбора проектного варианта</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_Toc227584747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93</w:t>
            </w:r>
            <w:r w:rsidR="00A8003B" w:rsidRPr="00A8003B">
              <w:rPr>
                <w:rFonts w:ascii="Times New Roman" w:hAnsi="Times New Roman"/>
                <w:b w:val="0"/>
                <w:noProof/>
                <w:webHidden/>
              </w:rPr>
              <w:fldChar w:fldCharType="end"/>
            </w:r>
          </w:hyperlink>
        </w:p>
        <w:p w14:paraId="0BE4D221" w14:textId="336C69B1" w:rsidR="00A8003B" w:rsidRPr="00A8003B" w:rsidRDefault="00786B87" w:rsidP="00A8003B">
          <w:pPr>
            <w:pStyle w:val="29"/>
            <w:spacing w:before="0"/>
            <w:jc w:val="both"/>
            <w:rPr>
              <w:rFonts w:ascii="Times New Roman" w:eastAsiaTheme="minorEastAsia" w:hAnsi="Times New Roman"/>
              <w:b w:val="0"/>
              <w:bCs w:val="0"/>
              <w:noProof/>
            </w:rPr>
          </w:pPr>
          <w:hyperlink w:anchor="_Toc227584748" w:history="1">
            <w:r w:rsidR="00A8003B" w:rsidRPr="00A8003B">
              <w:rPr>
                <w:rStyle w:val="af7"/>
                <w:b w:val="0"/>
                <w:noProof/>
              </w:rPr>
              <w:t>15. ОСНОВНЫЕ ВЫВОДЫ ПО РЕЗУЛЬТАТАМ ПРОВЕДЕНИЯ ОЦЕНКИ ВОЗДЕЙСТВИЯ НА ОКРУЖАЮЩУЮ СРЕДУ</w:t>
            </w:r>
            <w:r w:rsidR="00A8003B" w:rsidRPr="00A8003B">
              <w:rPr>
                <w:rFonts w:ascii="Times New Roman" w:hAnsi="Times New Roman"/>
                <w:b w:val="0"/>
                <w:noProof/>
                <w:webHidden/>
              </w:rPr>
              <w:tab/>
            </w:r>
            <w:r w:rsidR="00A8003B" w:rsidRPr="00A8003B">
              <w:rPr>
                <w:rFonts w:ascii="Times New Roman" w:hAnsi="Times New Roman"/>
                <w:b w:val="0"/>
                <w:noProof/>
                <w:webHidden/>
              </w:rPr>
              <w:fldChar w:fldCharType="begin"/>
            </w:r>
            <w:r w:rsidR="00A8003B" w:rsidRPr="00A8003B">
              <w:rPr>
                <w:rFonts w:ascii="Times New Roman" w:hAnsi="Times New Roman"/>
                <w:b w:val="0"/>
                <w:noProof/>
                <w:webHidden/>
              </w:rPr>
              <w:instrText xml:space="preserve"> PAGEREF _Toc227584748 \h </w:instrText>
            </w:r>
            <w:r w:rsidR="00A8003B" w:rsidRPr="00A8003B">
              <w:rPr>
                <w:rFonts w:ascii="Times New Roman" w:hAnsi="Times New Roman"/>
                <w:b w:val="0"/>
                <w:noProof/>
                <w:webHidden/>
              </w:rPr>
            </w:r>
            <w:r w:rsidR="00A8003B" w:rsidRPr="00A8003B">
              <w:rPr>
                <w:rFonts w:ascii="Times New Roman" w:hAnsi="Times New Roman"/>
                <w:b w:val="0"/>
                <w:noProof/>
                <w:webHidden/>
              </w:rPr>
              <w:fldChar w:fldCharType="separate"/>
            </w:r>
            <w:r w:rsidR="00A8003B" w:rsidRPr="00A8003B">
              <w:rPr>
                <w:rFonts w:ascii="Times New Roman" w:hAnsi="Times New Roman"/>
                <w:b w:val="0"/>
                <w:noProof/>
                <w:webHidden/>
              </w:rPr>
              <w:t>94</w:t>
            </w:r>
            <w:r w:rsidR="00A8003B" w:rsidRPr="00A8003B">
              <w:rPr>
                <w:rFonts w:ascii="Times New Roman" w:hAnsi="Times New Roman"/>
                <w:b w:val="0"/>
                <w:noProof/>
                <w:webHidden/>
              </w:rPr>
              <w:fldChar w:fldCharType="end"/>
            </w:r>
          </w:hyperlink>
        </w:p>
        <w:p w14:paraId="645E04E4" w14:textId="062877DF" w:rsidR="00A8003B" w:rsidRPr="00A8003B" w:rsidRDefault="00786B87" w:rsidP="00A8003B">
          <w:pPr>
            <w:pStyle w:val="13"/>
            <w:tabs>
              <w:tab w:val="left" w:pos="600"/>
            </w:tabs>
            <w:spacing w:before="0"/>
            <w:rPr>
              <w:rFonts w:eastAsiaTheme="minorEastAsia"/>
              <w:b w:val="0"/>
              <w:bCs w:val="0"/>
              <w:iCs w:val="0"/>
              <w:sz w:val="22"/>
              <w:szCs w:val="22"/>
            </w:rPr>
          </w:pPr>
          <w:hyperlink w:anchor="_Toc227584749" w:history="1">
            <w:r w:rsidR="00A8003B" w:rsidRPr="00A8003B">
              <w:rPr>
                <w:rStyle w:val="af7"/>
                <w:rFonts w:eastAsia="Calibri"/>
                <w:b w:val="0"/>
              </w:rPr>
              <w:t>16.</w:t>
            </w:r>
            <w:r w:rsidR="00A8003B" w:rsidRPr="00A8003B">
              <w:rPr>
                <w:rFonts w:eastAsiaTheme="minorEastAsia"/>
                <w:b w:val="0"/>
                <w:bCs w:val="0"/>
                <w:iCs w:val="0"/>
                <w:sz w:val="22"/>
                <w:szCs w:val="22"/>
              </w:rPr>
              <w:tab/>
            </w:r>
            <w:r w:rsidR="00A8003B" w:rsidRPr="00A8003B">
              <w:rPr>
                <w:rStyle w:val="af7"/>
                <w:rFonts w:eastAsia="Calibri"/>
                <w:b w:val="0"/>
              </w:rPr>
              <w:t>СПИСОК ИСПОЛЬЗОВАННОЙ ЛИТЕРАТУРЫ</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_Toc227584749 \h </w:instrText>
            </w:r>
            <w:r w:rsidR="00A8003B" w:rsidRPr="00A8003B">
              <w:rPr>
                <w:b w:val="0"/>
                <w:webHidden/>
              </w:rPr>
            </w:r>
            <w:r w:rsidR="00A8003B" w:rsidRPr="00A8003B">
              <w:rPr>
                <w:b w:val="0"/>
                <w:webHidden/>
              </w:rPr>
              <w:fldChar w:fldCharType="separate"/>
            </w:r>
            <w:r w:rsidR="00A8003B" w:rsidRPr="00A8003B">
              <w:rPr>
                <w:b w:val="0"/>
                <w:webHidden/>
              </w:rPr>
              <w:t>95</w:t>
            </w:r>
            <w:r w:rsidR="00A8003B" w:rsidRPr="00A8003B">
              <w:rPr>
                <w:b w:val="0"/>
                <w:webHidden/>
              </w:rPr>
              <w:fldChar w:fldCharType="end"/>
            </w:r>
          </w:hyperlink>
        </w:p>
        <w:p w14:paraId="05EE94EB" w14:textId="799821E6" w:rsidR="00A8003B" w:rsidRPr="00A8003B" w:rsidRDefault="00786B87" w:rsidP="00A8003B">
          <w:pPr>
            <w:pStyle w:val="13"/>
            <w:spacing w:before="0"/>
            <w:rPr>
              <w:rFonts w:eastAsiaTheme="minorEastAsia"/>
              <w:b w:val="0"/>
              <w:bCs w:val="0"/>
              <w:iCs w:val="0"/>
              <w:sz w:val="22"/>
              <w:szCs w:val="22"/>
            </w:rPr>
          </w:pPr>
          <w:hyperlink w:anchor="_Toc227584750" w:history="1">
            <w:r w:rsidR="00A8003B" w:rsidRPr="00A8003B">
              <w:rPr>
                <w:rStyle w:val="af7"/>
                <w:rFonts w:eastAsia="Calibri"/>
                <w:b w:val="0"/>
              </w:rPr>
              <w:t>Приложение №1 Декларация</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_Toc227584750 \h </w:instrText>
            </w:r>
            <w:r w:rsidR="00A8003B" w:rsidRPr="00A8003B">
              <w:rPr>
                <w:b w:val="0"/>
                <w:webHidden/>
              </w:rPr>
            </w:r>
            <w:r w:rsidR="00A8003B" w:rsidRPr="00A8003B">
              <w:rPr>
                <w:b w:val="0"/>
                <w:webHidden/>
              </w:rPr>
              <w:fldChar w:fldCharType="separate"/>
            </w:r>
            <w:r w:rsidR="00A8003B" w:rsidRPr="00A8003B">
              <w:rPr>
                <w:b w:val="0"/>
                <w:webHidden/>
              </w:rPr>
              <w:t>96</w:t>
            </w:r>
            <w:r w:rsidR="00A8003B" w:rsidRPr="00A8003B">
              <w:rPr>
                <w:b w:val="0"/>
                <w:webHidden/>
              </w:rPr>
              <w:fldChar w:fldCharType="end"/>
            </w:r>
          </w:hyperlink>
        </w:p>
        <w:p w14:paraId="2CD3B90A" w14:textId="112F4395" w:rsidR="00A8003B" w:rsidRPr="00A8003B" w:rsidRDefault="00786B87" w:rsidP="00A8003B">
          <w:pPr>
            <w:pStyle w:val="13"/>
            <w:spacing w:before="0"/>
            <w:rPr>
              <w:rFonts w:eastAsiaTheme="minorEastAsia"/>
              <w:b w:val="0"/>
              <w:bCs w:val="0"/>
              <w:iCs w:val="0"/>
              <w:sz w:val="22"/>
              <w:szCs w:val="22"/>
            </w:rPr>
          </w:pPr>
          <w:hyperlink w:anchor="_Toc227584751" w:history="1">
            <w:r w:rsidR="00A8003B" w:rsidRPr="00A8003B">
              <w:rPr>
                <w:rStyle w:val="af7"/>
                <w:rFonts w:eastAsia="Calibri"/>
                <w:b w:val="0"/>
              </w:rPr>
              <w:t>Лицензия ТОО «Актюбнигри» на природоохранное проектирование</w:t>
            </w:r>
            <w:r w:rsidR="00A8003B" w:rsidRPr="00A8003B">
              <w:rPr>
                <w:b w:val="0"/>
                <w:webHidden/>
              </w:rPr>
              <w:tab/>
            </w:r>
            <w:r w:rsidR="00A8003B" w:rsidRPr="00A8003B">
              <w:rPr>
                <w:b w:val="0"/>
                <w:webHidden/>
              </w:rPr>
              <w:fldChar w:fldCharType="begin"/>
            </w:r>
            <w:r w:rsidR="00A8003B" w:rsidRPr="00A8003B">
              <w:rPr>
                <w:b w:val="0"/>
                <w:webHidden/>
              </w:rPr>
              <w:instrText xml:space="preserve"> PAGEREF _Toc227584751 \h </w:instrText>
            </w:r>
            <w:r w:rsidR="00A8003B" w:rsidRPr="00A8003B">
              <w:rPr>
                <w:b w:val="0"/>
                <w:webHidden/>
              </w:rPr>
            </w:r>
            <w:r w:rsidR="00A8003B" w:rsidRPr="00A8003B">
              <w:rPr>
                <w:b w:val="0"/>
                <w:webHidden/>
              </w:rPr>
              <w:fldChar w:fldCharType="separate"/>
            </w:r>
            <w:r w:rsidR="00A8003B" w:rsidRPr="00A8003B">
              <w:rPr>
                <w:b w:val="0"/>
                <w:webHidden/>
              </w:rPr>
              <w:t>100</w:t>
            </w:r>
            <w:r w:rsidR="00A8003B" w:rsidRPr="00A8003B">
              <w:rPr>
                <w:b w:val="0"/>
                <w:webHidden/>
              </w:rPr>
              <w:fldChar w:fldCharType="end"/>
            </w:r>
          </w:hyperlink>
        </w:p>
        <w:p w14:paraId="1F277BFC" w14:textId="6CA018E7" w:rsidR="002E5202" w:rsidRPr="00A8003B" w:rsidRDefault="002E5202" w:rsidP="00A8003B">
          <w:pPr>
            <w:pStyle w:val="13"/>
            <w:spacing w:before="0"/>
            <w:rPr>
              <w:b w:val="0"/>
            </w:rPr>
          </w:pPr>
          <w:r w:rsidRPr="00A8003B">
            <w:rPr>
              <w:b w:val="0"/>
            </w:rPr>
            <w:fldChar w:fldCharType="end"/>
          </w:r>
        </w:p>
      </w:sdtContent>
    </w:sdt>
    <w:p w14:paraId="57366B1B" w14:textId="77777777" w:rsidR="00760B48" w:rsidRPr="00A8003B" w:rsidRDefault="00760B48" w:rsidP="00A8003B">
      <w:pPr>
        <w:widowControl/>
        <w:spacing w:before="0"/>
        <w:contextualSpacing w:val="0"/>
        <w:rPr>
          <w:caps/>
          <w:snapToGrid w:val="0"/>
          <w:szCs w:val="24"/>
          <w:lang w:val="ru-RU" w:eastAsia="ru-RU"/>
        </w:rPr>
      </w:pPr>
      <w:r w:rsidRPr="00A8003B">
        <w:rPr>
          <w:szCs w:val="24"/>
          <w:lang w:val="ru-RU"/>
        </w:rPr>
        <w:br w:type="page"/>
      </w:r>
    </w:p>
    <w:p w14:paraId="6C8C2D8C" w14:textId="521DAB03" w:rsidR="00CA32F6" w:rsidRPr="001D593C" w:rsidRDefault="00995463" w:rsidP="002E5495">
      <w:pPr>
        <w:pStyle w:val="11"/>
        <w:widowControl w:val="0"/>
        <w:spacing w:before="120"/>
        <w:rPr>
          <w:szCs w:val="24"/>
        </w:rPr>
      </w:pPr>
      <w:bookmarkStart w:id="17" w:name="_Toc114757813"/>
      <w:bookmarkStart w:id="18" w:name="_Toc227584683"/>
      <w:r w:rsidRPr="001D593C">
        <w:rPr>
          <w:szCs w:val="24"/>
        </w:rPr>
        <w:lastRenderedPageBreak/>
        <w:t>В</w:t>
      </w:r>
      <w:r w:rsidR="00751954" w:rsidRPr="001D593C">
        <w:rPr>
          <w:szCs w:val="24"/>
        </w:rPr>
        <w:t>ВЕДЕНИЕ</w:t>
      </w:r>
      <w:bookmarkEnd w:id="17"/>
      <w:bookmarkEnd w:id="18"/>
    </w:p>
    <w:p w14:paraId="46A6E5F6" w14:textId="44EEF7F4" w:rsidR="006A2A2C" w:rsidRPr="006A07E0" w:rsidRDefault="006A2A2C" w:rsidP="002E5495">
      <w:pPr>
        <w:ind w:firstLine="567"/>
        <w:rPr>
          <w:szCs w:val="24"/>
          <w:lang w:val="ru-RU"/>
        </w:rPr>
      </w:pPr>
      <w:bookmarkStart w:id="19" w:name="_Toc249080496"/>
      <w:r w:rsidRPr="00F264F1">
        <w:rPr>
          <w:szCs w:val="24"/>
          <w:lang w:val="ru-RU"/>
        </w:rPr>
        <w:t xml:space="preserve">Настоящий проект </w:t>
      </w:r>
      <w:r w:rsidR="00DD0CAD" w:rsidRPr="00DD0CAD">
        <w:rPr>
          <w:szCs w:val="24"/>
          <w:lang w:val="ru-RU"/>
        </w:rPr>
        <w:t>РООС к проекту на проведение работ по объекту:</w:t>
      </w:r>
      <w:r w:rsidR="002F4359">
        <w:rPr>
          <w:szCs w:val="24"/>
          <w:lang w:val="ru-RU"/>
        </w:rPr>
        <w:t xml:space="preserve"> </w:t>
      </w:r>
      <w:r w:rsidR="00DD0CAD" w:rsidRPr="00DD0CAD">
        <w:rPr>
          <w:szCs w:val="24"/>
          <w:lang w:val="ru-RU"/>
        </w:rPr>
        <w:t>«Поисково-разведочные работы на подземные воды для хозйственно-бытового водоснабжения объектов ТОО «Green Capital Kazakhstan» в г. Актобе, Актюбинской области с подсчетом эксплуатационных запасов</w:t>
      </w:r>
      <w:r w:rsidR="002D7012" w:rsidRPr="000F23A6">
        <w:rPr>
          <w:szCs w:val="24"/>
          <w:lang w:val="ru-RU"/>
        </w:rPr>
        <w:t xml:space="preserve"> </w:t>
      </w:r>
      <w:r w:rsidRPr="000F23A6">
        <w:rPr>
          <w:szCs w:val="24"/>
          <w:lang w:val="ru-RU"/>
        </w:rPr>
        <w:t>выполнен по договору между</w:t>
      </w:r>
      <w:r w:rsidRPr="006A07E0">
        <w:rPr>
          <w:szCs w:val="24"/>
          <w:lang w:val="ru-RU"/>
        </w:rPr>
        <w:t xml:space="preserve"> </w:t>
      </w:r>
      <w:r w:rsidR="00DD0CAD" w:rsidRPr="00DD0CAD">
        <w:rPr>
          <w:color w:val="000000"/>
          <w:szCs w:val="24"/>
          <w:lang w:val="ru-RU"/>
        </w:rPr>
        <w:t>ТОО «Green Capital Kazakhstan»</w:t>
      </w:r>
      <w:r w:rsidRPr="006A07E0">
        <w:rPr>
          <w:b/>
          <w:color w:val="000000"/>
          <w:szCs w:val="24"/>
          <w:lang w:val="ru-RU"/>
        </w:rPr>
        <w:t xml:space="preserve"> </w:t>
      </w:r>
      <w:r w:rsidRPr="006A07E0">
        <w:rPr>
          <w:szCs w:val="24"/>
          <w:lang w:val="ru-RU"/>
        </w:rPr>
        <w:t>и ТОО «</w:t>
      </w:r>
      <w:r w:rsidR="00E97405">
        <w:rPr>
          <w:szCs w:val="24"/>
          <w:lang w:val="ru-RU"/>
        </w:rPr>
        <w:t>АктюбНИГРИ</w:t>
      </w:r>
      <w:r w:rsidRPr="006A07E0">
        <w:rPr>
          <w:szCs w:val="24"/>
          <w:lang w:val="ru-RU"/>
        </w:rPr>
        <w:t>»</w:t>
      </w:r>
      <w:r w:rsidR="006A07E0">
        <w:rPr>
          <w:szCs w:val="24"/>
          <w:lang w:val="ru-RU"/>
        </w:rPr>
        <w:t>.</w:t>
      </w:r>
    </w:p>
    <w:p w14:paraId="254882B0" w14:textId="77777777" w:rsidR="002F4359" w:rsidRDefault="006733DE" w:rsidP="00107586">
      <w:pPr>
        <w:widowControl/>
        <w:spacing w:before="0" w:after="0"/>
        <w:ind w:firstLine="709"/>
        <w:contextualSpacing w:val="0"/>
        <w:rPr>
          <w:bCs/>
          <w:szCs w:val="24"/>
          <w:lang w:val="ru-RU"/>
        </w:rPr>
      </w:pPr>
      <w:bookmarkStart w:id="20" w:name="_Toc249080498"/>
      <w:bookmarkEnd w:id="19"/>
      <w:r>
        <w:rPr>
          <w:szCs w:val="24"/>
          <w:lang w:val="ru-RU"/>
        </w:rPr>
        <w:t>П</w:t>
      </w:r>
      <w:r w:rsidR="00DD0CAD" w:rsidRPr="00DD0CAD">
        <w:rPr>
          <w:szCs w:val="24"/>
          <w:lang w:val="ru-RU"/>
        </w:rPr>
        <w:t xml:space="preserve">роектом предусматривается проведение дополнительных поисково-разведочных работ, заключающихся в бурении 1-ой скважины с проведением геофизических и опытных работ, для подтверждения данных по ранее пробуренным скважинам, а именно: геологического разреза, водообильности и химического состава водоносного верхнепермского комплекса. </w:t>
      </w:r>
      <w:r w:rsidR="00107586" w:rsidRPr="00107586">
        <w:rPr>
          <w:bCs/>
          <w:szCs w:val="24"/>
          <w:lang w:val="ru-RU"/>
        </w:rPr>
        <w:t xml:space="preserve">Местоположение скважины определено Заказчиком. </w:t>
      </w:r>
    </w:p>
    <w:p w14:paraId="1CD0EE36" w14:textId="1EAB1B71" w:rsidR="00107586" w:rsidRPr="00107586" w:rsidRDefault="00107586" w:rsidP="002F4359">
      <w:pPr>
        <w:widowControl/>
        <w:spacing w:before="0" w:after="0"/>
        <w:contextualSpacing w:val="0"/>
        <w:rPr>
          <w:szCs w:val="24"/>
          <w:lang w:val="ru-RU"/>
        </w:rPr>
      </w:pPr>
      <w:r w:rsidRPr="00107586">
        <w:rPr>
          <w:bCs/>
          <w:szCs w:val="24"/>
          <w:lang w:val="ru-RU"/>
        </w:rPr>
        <w:t>Координаты проектной скважины №1:</w:t>
      </w:r>
    </w:p>
    <w:p w14:paraId="164F58C6" w14:textId="67408B55" w:rsidR="00107586" w:rsidRPr="00107586" w:rsidRDefault="00107586" w:rsidP="00107586">
      <w:pPr>
        <w:spacing w:after="0"/>
        <w:ind w:left="720"/>
        <w:rPr>
          <w:szCs w:val="24"/>
          <w:lang w:val="ru-RU"/>
        </w:rPr>
      </w:pPr>
      <w:r w:rsidRPr="00107586">
        <w:rPr>
          <w:bCs/>
          <w:szCs w:val="24"/>
          <w:lang w:val="ru-RU"/>
        </w:rPr>
        <w:t>Широта:</w:t>
      </w:r>
      <w:r w:rsidRPr="00107586">
        <w:rPr>
          <w:szCs w:val="24"/>
          <w:lang w:val="ru-RU"/>
        </w:rPr>
        <w:t xml:space="preserve"> </w:t>
      </w:r>
      <w:r w:rsidR="006733DE" w:rsidRPr="006733DE">
        <w:rPr>
          <w:szCs w:val="24"/>
          <w:lang w:val="ru-RU"/>
        </w:rPr>
        <w:t>500 22/ 58.31//</w:t>
      </w:r>
      <w:r w:rsidRPr="00107586">
        <w:rPr>
          <w:szCs w:val="24"/>
          <w:lang w:val="ru-RU"/>
        </w:rPr>
        <w:t xml:space="preserve"> С.Ш.</w:t>
      </w:r>
    </w:p>
    <w:p w14:paraId="7D0D5E85" w14:textId="2AF90BDD" w:rsidR="00107586" w:rsidRPr="00107586" w:rsidRDefault="00107586" w:rsidP="00107586">
      <w:pPr>
        <w:spacing w:after="0"/>
        <w:ind w:left="720"/>
        <w:rPr>
          <w:szCs w:val="24"/>
          <w:lang w:val="ru-RU"/>
        </w:rPr>
      </w:pPr>
      <w:r w:rsidRPr="00107586">
        <w:rPr>
          <w:bCs/>
          <w:szCs w:val="24"/>
          <w:lang w:val="ru-RU"/>
        </w:rPr>
        <w:t>Долгота:</w:t>
      </w:r>
      <w:r w:rsidRPr="00107586">
        <w:rPr>
          <w:szCs w:val="24"/>
          <w:lang w:val="ru-RU"/>
        </w:rPr>
        <w:t xml:space="preserve"> </w:t>
      </w:r>
      <w:r w:rsidR="006733DE" w:rsidRPr="006733DE">
        <w:rPr>
          <w:szCs w:val="24"/>
          <w:lang w:val="ru-RU"/>
        </w:rPr>
        <w:t xml:space="preserve">570 25/ 36,74// </w:t>
      </w:r>
      <w:r w:rsidRPr="00107586">
        <w:rPr>
          <w:szCs w:val="24"/>
          <w:lang w:val="ru-RU"/>
        </w:rPr>
        <w:t>" В.Д.</w:t>
      </w:r>
    </w:p>
    <w:p w14:paraId="3A8E871F" w14:textId="69CA5C19" w:rsidR="002935E3" w:rsidRPr="002935E3" w:rsidRDefault="000C2485" w:rsidP="006733DE">
      <w:pPr>
        <w:ind w:firstLine="567"/>
        <w:rPr>
          <w:szCs w:val="24"/>
          <w:lang w:val="ru-RU"/>
        </w:rPr>
      </w:pPr>
      <w:r w:rsidRPr="002935E3">
        <w:rPr>
          <w:szCs w:val="24"/>
          <w:lang w:val="ru-RU"/>
        </w:rPr>
        <w:t xml:space="preserve">При </w:t>
      </w:r>
      <w:r w:rsidR="00594543" w:rsidRPr="002935E3">
        <w:rPr>
          <w:szCs w:val="24"/>
          <w:lang w:val="ru-RU"/>
        </w:rPr>
        <w:t>с</w:t>
      </w:r>
      <w:r w:rsidRPr="002935E3">
        <w:rPr>
          <w:szCs w:val="24"/>
          <w:lang w:val="ru-RU"/>
        </w:rPr>
        <w:t>оставлении РООС в качестве исходной информации использовались:</w:t>
      </w:r>
    </w:p>
    <w:p w14:paraId="4BD01BEE" w14:textId="133C13D6" w:rsidR="006733DE" w:rsidRDefault="006733DE" w:rsidP="002935E3">
      <w:pPr>
        <w:ind w:firstLine="567"/>
        <w:rPr>
          <w:szCs w:val="24"/>
          <w:lang w:val="ru-RU" w:eastAsia="ru-RU"/>
        </w:rPr>
      </w:pPr>
      <w:r>
        <w:rPr>
          <w:szCs w:val="24"/>
          <w:lang w:val="ru-RU" w:eastAsia="ru-RU"/>
        </w:rPr>
        <w:t>П</w:t>
      </w:r>
      <w:r w:rsidRPr="006733DE">
        <w:rPr>
          <w:szCs w:val="24"/>
          <w:lang w:val="ru-RU" w:eastAsia="ru-RU"/>
        </w:rPr>
        <w:t>роект н</w:t>
      </w:r>
      <w:r w:rsidR="002F4359">
        <w:rPr>
          <w:szCs w:val="24"/>
          <w:lang w:val="ru-RU" w:eastAsia="ru-RU"/>
        </w:rPr>
        <w:t xml:space="preserve">а </w:t>
      </w:r>
      <w:r w:rsidRPr="006733DE">
        <w:rPr>
          <w:szCs w:val="24"/>
          <w:lang w:val="ru-RU" w:eastAsia="ru-RU"/>
        </w:rPr>
        <w:t>«Поисково-разведочные работы на подземные воды для хозйственно-бытового водоснабжения объектов ТОО «Green Capital Kazakhstan» в г. Актобе, Актюбинской области</w:t>
      </w:r>
      <w:r w:rsidR="002F4359">
        <w:rPr>
          <w:szCs w:val="24"/>
          <w:lang w:val="ru-RU" w:eastAsia="ru-RU"/>
        </w:rPr>
        <w:t>.</w:t>
      </w:r>
    </w:p>
    <w:p w14:paraId="465FFFA7" w14:textId="02D1A9AD" w:rsidR="000C2485" w:rsidRPr="00594543" w:rsidRDefault="000C2485" w:rsidP="002935E3">
      <w:pPr>
        <w:ind w:firstLine="567"/>
        <w:rPr>
          <w:szCs w:val="24"/>
          <w:lang w:val="ru-RU"/>
        </w:rPr>
      </w:pPr>
      <w:r w:rsidRPr="002935E3">
        <w:rPr>
          <w:szCs w:val="24"/>
          <w:lang w:val="ru-RU"/>
        </w:rPr>
        <w:t xml:space="preserve">Данные государственной статистической отчетности </w:t>
      </w:r>
      <w:r w:rsidR="002935E3" w:rsidRPr="002935E3">
        <w:rPr>
          <w:szCs w:val="24"/>
          <w:lang w:val="ru-RU"/>
        </w:rPr>
        <w:t>Актюбинского</w:t>
      </w:r>
      <w:r w:rsidRPr="002935E3">
        <w:rPr>
          <w:szCs w:val="24"/>
          <w:lang w:val="ru-RU"/>
        </w:rPr>
        <w:t xml:space="preserve"> областного управления по статистике за 202</w:t>
      </w:r>
      <w:r w:rsidR="002935E3" w:rsidRPr="002935E3">
        <w:rPr>
          <w:szCs w:val="24"/>
          <w:lang w:val="ru-RU"/>
        </w:rPr>
        <w:t>5</w:t>
      </w:r>
      <w:r w:rsidRPr="002935E3">
        <w:rPr>
          <w:szCs w:val="24"/>
          <w:lang w:val="ru-RU"/>
        </w:rPr>
        <w:t xml:space="preserve"> год.</w:t>
      </w:r>
    </w:p>
    <w:p w14:paraId="14957026" w14:textId="002BA1BD" w:rsidR="00CA32F6" w:rsidRDefault="001D593C" w:rsidP="002E5495">
      <w:pPr>
        <w:ind w:left="567"/>
        <w:rPr>
          <w:szCs w:val="24"/>
          <w:lang w:val="ru-RU"/>
        </w:rPr>
      </w:pPr>
      <w:r w:rsidRPr="001D593C">
        <w:rPr>
          <w:szCs w:val="24"/>
          <w:lang w:val="ru-RU"/>
        </w:rPr>
        <w:t>Разработчик проекта: ТОО «</w:t>
      </w:r>
      <w:r w:rsidR="00320AA1">
        <w:rPr>
          <w:szCs w:val="24"/>
          <w:lang w:val="ru-RU"/>
        </w:rPr>
        <w:t>АктюбНИГРИ</w:t>
      </w:r>
      <w:r w:rsidR="00CA32F6" w:rsidRPr="001D593C">
        <w:rPr>
          <w:szCs w:val="24"/>
          <w:lang w:val="ru-RU"/>
        </w:rPr>
        <w:t>»</w:t>
      </w:r>
      <w:bookmarkEnd w:id="20"/>
    </w:p>
    <w:p w14:paraId="37A3DBE3" w14:textId="77777777" w:rsidR="00107586" w:rsidRPr="00523FFC" w:rsidRDefault="00523FFC" w:rsidP="00107586">
      <w:pPr>
        <w:ind w:left="567"/>
        <w:rPr>
          <w:szCs w:val="24"/>
          <w:lang w:val="ru-RU"/>
        </w:rPr>
      </w:pPr>
      <w:r w:rsidRPr="00523FFC">
        <w:rPr>
          <w:szCs w:val="24"/>
          <w:lang w:val="ru-RU"/>
        </w:rPr>
        <w:t xml:space="preserve">Юридический адрес: </w:t>
      </w:r>
      <w:r w:rsidR="00107586" w:rsidRPr="00523FFC">
        <w:rPr>
          <w:szCs w:val="24"/>
          <w:lang w:val="ru-RU"/>
        </w:rPr>
        <w:t>РК, г. Актобе, ул. А.Бокейханова, 17</w:t>
      </w:r>
    </w:p>
    <w:p w14:paraId="06AC9CAD" w14:textId="3FE46282" w:rsidR="00523FFC" w:rsidRPr="00523FFC" w:rsidRDefault="00523FFC" w:rsidP="002E5495">
      <w:pPr>
        <w:ind w:left="567"/>
        <w:rPr>
          <w:szCs w:val="24"/>
          <w:lang w:val="ru-RU"/>
        </w:rPr>
      </w:pPr>
      <w:r w:rsidRPr="00523FFC">
        <w:rPr>
          <w:szCs w:val="24"/>
          <w:lang w:val="ru-RU"/>
        </w:rPr>
        <w:t>Фактический адрес: РК, г. Актобе, ул. А.Бокейханова, 17</w:t>
      </w:r>
    </w:p>
    <w:p w14:paraId="37A40A05" w14:textId="2F80F92B" w:rsidR="00CA32F6" w:rsidRPr="001D593C" w:rsidRDefault="00CA32F6" w:rsidP="002E5495">
      <w:pPr>
        <w:ind w:left="567"/>
        <w:rPr>
          <w:szCs w:val="24"/>
          <w:lang w:val="ru-RU"/>
        </w:rPr>
      </w:pPr>
      <w:bookmarkStart w:id="21" w:name="_Toc249080499"/>
      <w:r w:rsidRPr="001D593C">
        <w:rPr>
          <w:szCs w:val="24"/>
          <w:lang w:val="ru-RU"/>
        </w:rPr>
        <w:t>Телефон: 40 63 4</w:t>
      </w:r>
      <w:r w:rsidR="00523FFC">
        <w:rPr>
          <w:szCs w:val="24"/>
          <w:lang w:val="ru-RU"/>
        </w:rPr>
        <w:t>3</w:t>
      </w:r>
      <w:bookmarkEnd w:id="21"/>
    </w:p>
    <w:p w14:paraId="2B21398F" w14:textId="09D8FB07" w:rsidR="00CA32F6" w:rsidRPr="001D593C" w:rsidRDefault="00CA32F6" w:rsidP="002E5495">
      <w:pPr>
        <w:ind w:left="567"/>
        <w:rPr>
          <w:szCs w:val="24"/>
          <w:lang w:val="ru-RU"/>
        </w:rPr>
      </w:pPr>
      <w:r w:rsidRPr="001D593C">
        <w:rPr>
          <w:szCs w:val="24"/>
        </w:rPr>
        <w:t>E</w:t>
      </w:r>
      <w:r w:rsidRPr="001D593C">
        <w:rPr>
          <w:szCs w:val="24"/>
          <w:lang w:val="ru-RU"/>
        </w:rPr>
        <w:t>-</w:t>
      </w:r>
      <w:r w:rsidRPr="001D593C">
        <w:rPr>
          <w:szCs w:val="24"/>
        </w:rPr>
        <w:t>mail</w:t>
      </w:r>
      <w:r w:rsidRPr="001D593C">
        <w:rPr>
          <w:szCs w:val="24"/>
          <w:lang w:val="ru-RU"/>
        </w:rPr>
        <w:t xml:space="preserve">: </w:t>
      </w:r>
      <w:r w:rsidR="00107586" w:rsidRPr="00107586">
        <w:rPr>
          <w:rStyle w:val="af7"/>
          <w:szCs w:val="24"/>
        </w:rPr>
        <w:t>geolog</w:t>
      </w:r>
      <w:r w:rsidR="00107586" w:rsidRPr="00560960">
        <w:rPr>
          <w:rStyle w:val="af7"/>
          <w:szCs w:val="24"/>
          <w:lang w:val="ru-RU"/>
        </w:rPr>
        <w:t>@</w:t>
      </w:r>
      <w:r w:rsidR="00107586" w:rsidRPr="00107586">
        <w:rPr>
          <w:rStyle w:val="af7"/>
          <w:szCs w:val="24"/>
        </w:rPr>
        <w:t>anigri</w:t>
      </w:r>
      <w:r w:rsidR="00107586" w:rsidRPr="00560960">
        <w:rPr>
          <w:rStyle w:val="af7"/>
          <w:szCs w:val="24"/>
          <w:lang w:val="ru-RU"/>
        </w:rPr>
        <w:t>.</w:t>
      </w:r>
      <w:r w:rsidR="00107586" w:rsidRPr="00107586">
        <w:rPr>
          <w:rStyle w:val="af7"/>
          <w:szCs w:val="24"/>
        </w:rPr>
        <w:t>kz</w:t>
      </w:r>
    </w:p>
    <w:p w14:paraId="34A9F153" w14:textId="77F8D5F6" w:rsidR="00CA32F6" w:rsidRPr="001D593C" w:rsidRDefault="00CA32F6" w:rsidP="002E5495">
      <w:pPr>
        <w:ind w:left="567"/>
        <w:rPr>
          <w:szCs w:val="24"/>
          <w:lang w:val="ru-RU"/>
        </w:rPr>
      </w:pPr>
      <w:bookmarkStart w:id="22" w:name="_Toc249080500"/>
      <w:r w:rsidRPr="00B9652C">
        <w:rPr>
          <w:szCs w:val="24"/>
          <w:lang w:val="ru-RU"/>
        </w:rPr>
        <w:t>Государственная лицензия: №0</w:t>
      </w:r>
      <w:r w:rsidR="00523FFC" w:rsidRPr="00B9652C">
        <w:rPr>
          <w:szCs w:val="24"/>
          <w:lang w:val="ru-RU"/>
        </w:rPr>
        <w:t>0961</w:t>
      </w:r>
      <w:r w:rsidRPr="00B9652C">
        <w:rPr>
          <w:szCs w:val="24"/>
          <w:lang w:val="ru-RU"/>
        </w:rPr>
        <w:t xml:space="preserve"> Р, </w:t>
      </w:r>
      <w:r w:rsidR="00523FFC" w:rsidRPr="00B9652C">
        <w:rPr>
          <w:szCs w:val="24"/>
          <w:lang w:val="ru-RU"/>
        </w:rPr>
        <w:t>от 24</w:t>
      </w:r>
      <w:r w:rsidRPr="00B9652C">
        <w:rPr>
          <w:szCs w:val="24"/>
          <w:lang w:val="ru-RU"/>
        </w:rPr>
        <w:t>.0</w:t>
      </w:r>
      <w:r w:rsidR="00523FFC" w:rsidRPr="00B9652C">
        <w:rPr>
          <w:szCs w:val="24"/>
          <w:lang w:val="ru-RU"/>
        </w:rPr>
        <w:t>5</w:t>
      </w:r>
      <w:r w:rsidRPr="00B9652C">
        <w:rPr>
          <w:szCs w:val="24"/>
          <w:lang w:val="ru-RU"/>
        </w:rPr>
        <w:t>.20</w:t>
      </w:r>
      <w:bookmarkEnd w:id="22"/>
      <w:r w:rsidR="00523FFC" w:rsidRPr="00B9652C">
        <w:rPr>
          <w:szCs w:val="24"/>
          <w:lang w:val="ru-RU"/>
        </w:rPr>
        <w:t>07</w:t>
      </w:r>
      <w:r w:rsidRPr="00B9652C">
        <w:rPr>
          <w:szCs w:val="24"/>
          <w:lang w:val="ru-RU"/>
        </w:rPr>
        <w:t xml:space="preserve"> г.</w:t>
      </w:r>
    </w:p>
    <w:p w14:paraId="6375D116" w14:textId="77777777" w:rsidR="00107586" w:rsidRDefault="00107586" w:rsidP="00107586">
      <w:pPr>
        <w:spacing w:before="0" w:after="0"/>
        <w:rPr>
          <w:szCs w:val="24"/>
          <w:lang w:val="ru-RU"/>
        </w:rPr>
      </w:pPr>
    </w:p>
    <w:p w14:paraId="68876815" w14:textId="38B3C413" w:rsidR="00107586" w:rsidRPr="00CA32F6" w:rsidRDefault="00107586" w:rsidP="00107586">
      <w:pPr>
        <w:spacing w:before="0" w:after="0"/>
        <w:rPr>
          <w:szCs w:val="24"/>
          <w:lang w:val="ru-RU"/>
        </w:rPr>
      </w:pPr>
      <w:r w:rsidRPr="00CA32F6">
        <w:rPr>
          <w:szCs w:val="24"/>
          <w:lang w:val="ru-RU"/>
        </w:rPr>
        <w:t>Список исполнителей:</w:t>
      </w:r>
    </w:p>
    <w:p w14:paraId="2DB0DCD3" w14:textId="77777777" w:rsidR="00107586" w:rsidRDefault="00107586" w:rsidP="00107586">
      <w:pPr>
        <w:pStyle w:val="aff1"/>
        <w:numPr>
          <w:ilvl w:val="0"/>
          <w:numId w:val="1"/>
        </w:numPr>
        <w:tabs>
          <w:tab w:val="left" w:pos="142"/>
          <w:tab w:val="left" w:pos="426"/>
        </w:tabs>
        <w:ind w:left="0" w:firstLine="0"/>
        <w:jc w:val="both"/>
        <w:rPr>
          <w:szCs w:val="24"/>
        </w:rPr>
      </w:pPr>
      <w:r w:rsidRPr="002F2525">
        <w:rPr>
          <w:iCs/>
          <w:szCs w:val="24"/>
        </w:rPr>
        <w:t xml:space="preserve">Минсеитов Нурахмет Алтаевич </w:t>
      </w:r>
      <w:r>
        <w:rPr>
          <w:szCs w:val="24"/>
        </w:rPr>
        <w:t>– ведущий инженер;</w:t>
      </w:r>
    </w:p>
    <w:p w14:paraId="75145368" w14:textId="77777777" w:rsidR="00107586" w:rsidRDefault="00107586" w:rsidP="00107586">
      <w:pPr>
        <w:pStyle w:val="aff1"/>
        <w:numPr>
          <w:ilvl w:val="0"/>
          <w:numId w:val="1"/>
        </w:numPr>
        <w:tabs>
          <w:tab w:val="left" w:pos="142"/>
          <w:tab w:val="left" w:pos="426"/>
        </w:tabs>
        <w:ind w:left="0" w:firstLine="0"/>
        <w:jc w:val="both"/>
        <w:rPr>
          <w:szCs w:val="24"/>
        </w:rPr>
      </w:pPr>
      <w:r>
        <w:rPr>
          <w:szCs w:val="24"/>
        </w:rPr>
        <w:t>Нуртазин Адильбек Тугельбаевич – инженер эколог;</w:t>
      </w:r>
    </w:p>
    <w:p w14:paraId="27D0A4EF" w14:textId="77777777" w:rsidR="00107586" w:rsidRDefault="00107586" w:rsidP="00107586">
      <w:pPr>
        <w:pStyle w:val="aff1"/>
        <w:numPr>
          <w:ilvl w:val="0"/>
          <w:numId w:val="1"/>
        </w:numPr>
        <w:tabs>
          <w:tab w:val="left" w:pos="142"/>
          <w:tab w:val="left" w:pos="426"/>
        </w:tabs>
        <w:ind w:left="0" w:firstLine="0"/>
        <w:jc w:val="both"/>
        <w:rPr>
          <w:szCs w:val="24"/>
        </w:rPr>
      </w:pPr>
      <w:r>
        <w:rPr>
          <w:szCs w:val="24"/>
        </w:rPr>
        <w:t>Балтурин Ануарбек Болатович – инженер-эколог</w:t>
      </w:r>
      <w:r>
        <w:rPr>
          <w:szCs w:val="24"/>
          <w:lang w:val="kk-KZ"/>
        </w:rPr>
        <w:t>;</w:t>
      </w:r>
    </w:p>
    <w:p w14:paraId="0A542AE3" w14:textId="77777777" w:rsidR="00107586" w:rsidRPr="00241B3D" w:rsidRDefault="00107586" w:rsidP="00107586">
      <w:pPr>
        <w:pStyle w:val="aff1"/>
        <w:numPr>
          <w:ilvl w:val="0"/>
          <w:numId w:val="1"/>
        </w:numPr>
        <w:tabs>
          <w:tab w:val="left" w:pos="142"/>
          <w:tab w:val="left" w:pos="426"/>
        </w:tabs>
        <w:ind w:left="0" w:firstLine="0"/>
        <w:jc w:val="both"/>
        <w:rPr>
          <w:szCs w:val="24"/>
        </w:rPr>
      </w:pPr>
      <w:r>
        <w:rPr>
          <w:szCs w:val="24"/>
        </w:rPr>
        <w:t xml:space="preserve">Канибетова Нурия Жарасовна – </w:t>
      </w:r>
      <w:r>
        <w:rPr>
          <w:szCs w:val="24"/>
          <w:lang w:val="kk-KZ"/>
        </w:rPr>
        <w:t>инженер-</w:t>
      </w:r>
      <w:r>
        <w:rPr>
          <w:szCs w:val="24"/>
        </w:rPr>
        <w:t>эколог</w:t>
      </w:r>
      <w:r>
        <w:rPr>
          <w:szCs w:val="24"/>
          <w:lang w:val="kk-KZ"/>
        </w:rPr>
        <w:t>;</w:t>
      </w:r>
    </w:p>
    <w:p w14:paraId="59FDF392" w14:textId="77777777" w:rsidR="00107586" w:rsidRDefault="00107586" w:rsidP="00107586">
      <w:pPr>
        <w:pStyle w:val="aff1"/>
        <w:numPr>
          <w:ilvl w:val="0"/>
          <w:numId w:val="1"/>
        </w:numPr>
        <w:tabs>
          <w:tab w:val="left" w:pos="142"/>
          <w:tab w:val="left" w:pos="426"/>
        </w:tabs>
        <w:ind w:left="0" w:firstLine="0"/>
        <w:jc w:val="both"/>
        <w:rPr>
          <w:szCs w:val="24"/>
        </w:rPr>
      </w:pPr>
      <w:r>
        <w:rPr>
          <w:szCs w:val="24"/>
          <w:lang w:val="kk-KZ"/>
        </w:rPr>
        <w:t>Есалина Айгерим Максатовна – инженер-эколог.</w:t>
      </w:r>
    </w:p>
    <w:p w14:paraId="30919EE5" w14:textId="7104978C" w:rsidR="003F63D7" w:rsidRPr="001D593C" w:rsidRDefault="00311267" w:rsidP="00B32721">
      <w:pPr>
        <w:widowControl/>
        <w:contextualSpacing w:val="0"/>
        <w:jc w:val="left"/>
        <w:rPr>
          <w:b/>
          <w:bCs/>
          <w:szCs w:val="24"/>
          <w:lang w:val="ru-RU"/>
        </w:rPr>
      </w:pPr>
      <w:r w:rsidRPr="001D593C">
        <w:rPr>
          <w:b/>
          <w:szCs w:val="24"/>
          <w:lang w:val="ru-RU"/>
        </w:rPr>
        <w:br w:type="page"/>
      </w:r>
      <w:bookmarkStart w:id="23" w:name="_1l51prrktsz" w:colFirst="0" w:colLast="0"/>
      <w:bookmarkStart w:id="24" w:name="_Toc494812992"/>
      <w:bookmarkStart w:id="25" w:name="_Toc514517770"/>
      <w:bookmarkStart w:id="26" w:name="_Toc2344622"/>
      <w:bookmarkStart w:id="27" w:name="_Toc4606786"/>
      <w:bookmarkStart w:id="28" w:name="_Toc107577787"/>
      <w:bookmarkStart w:id="29" w:name="_Toc114757814"/>
      <w:bookmarkEnd w:id="23"/>
      <w:r w:rsidR="007A57BA" w:rsidRPr="001D593C">
        <w:rPr>
          <w:b/>
          <w:bCs/>
          <w:szCs w:val="24"/>
        </w:rPr>
        <w:lastRenderedPageBreak/>
        <w:t>I</w:t>
      </w:r>
      <w:r w:rsidR="007A57BA" w:rsidRPr="001D593C">
        <w:rPr>
          <w:b/>
          <w:bCs/>
          <w:szCs w:val="24"/>
          <w:lang w:val="ru-RU"/>
        </w:rPr>
        <w:t xml:space="preserve"> </w:t>
      </w:r>
      <w:r w:rsidR="003F63D7" w:rsidRPr="001D593C">
        <w:rPr>
          <w:b/>
          <w:bCs/>
          <w:szCs w:val="24"/>
          <w:lang w:val="ru-RU"/>
        </w:rPr>
        <w:t xml:space="preserve">ОБЗОР </w:t>
      </w:r>
      <w:bookmarkEnd w:id="24"/>
      <w:bookmarkEnd w:id="25"/>
      <w:bookmarkEnd w:id="26"/>
      <w:bookmarkEnd w:id="27"/>
      <w:r w:rsidR="003F63D7" w:rsidRPr="001D593C">
        <w:rPr>
          <w:b/>
          <w:bCs/>
          <w:szCs w:val="24"/>
          <w:lang w:val="ru-RU"/>
        </w:rPr>
        <w:t>НОРМАТИВНЫХ ДОКУМЕНТОВ ПО ОХРАНЕ ОКРУЖАЮЩЕЙ СРЕДЫ</w:t>
      </w:r>
      <w:bookmarkEnd w:id="28"/>
      <w:bookmarkEnd w:id="29"/>
    </w:p>
    <w:p w14:paraId="5D898A6F" w14:textId="245A3192" w:rsidR="003F63D7" w:rsidRPr="001D593C" w:rsidRDefault="003F63D7" w:rsidP="002E5495">
      <w:pPr>
        <w:pStyle w:val="aff3"/>
        <w:ind w:firstLine="567"/>
        <w:rPr>
          <w:szCs w:val="24"/>
          <w:lang w:val="ru-RU"/>
        </w:rPr>
      </w:pPr>
      <w:r w:rsidRPr="001D593C">
        <w:rPr>
          <w:szCs w:val="24"/>
          <w:lang w:val="ru-RU"/>
        </w:rPr>
        <w:t>Развитие нормативно-правовой, методической базы в Республике Казахстан находится в процессе становления; разработки новых и совершенствования существующих регуляторных актов. Рассмотренные ниже положения основаны на законах Республики Казахстан и нормативных документах в области охраны окружающей природной среды и природопользования, а также на нормативных документах. Ниже приводится краткое описание Законов, обеспечивающих основу экологически безопасной хозяйственной деятельности и экологического мониторинга природной среды. Перечень соответствующих нормативно-методических документов приведен ниже.</w:t>
      </w:r>
    </w:p>
    <w:p w14:paraId="4BADEDC7" w14:textId="1C172140" w:rsidR="003F63D7" w:rsidRPr="001D593C" w:rsidRDefault="003F63D7" w:rsidP="002E5495">
      <w:pPr>
        <w:pStyle w:val="23"/>
        <w:numPr>
          <w:ilvl w:val="0"/>
          <w:numId w:val="0"/>
        </w:numPr>
        <w:spacing w:before="120"/>
        <w:rPr>
          <w:szCs w:val="24"/>
          <w:lang w:val="ru-RU"/>
        </w:rPr>
      </w:pPr>
      <w:bookmarkStart w:id="30" w:name="_Toc107577788"/>
      <w:bookmarkStart w:id="31" w:name="_Toc102039140"/>
      <w:bookmarkStart w:id="32" w:name="_Toc114575521"/>
      <w:bookmarkStart w:id="33" w:name="_Toc114757815"/>
      <w:bookmarkStart w:id="34" w:name="_Toc227584684"/>
      <w:r w:rsidRPr="001D593C">
        <w:rPr>
          <w:szCs w:val="24"/>
          <w:lang w:val="ru-RU"/>
        </w:rPr>
        <w:t>Обзор нормативных документов по охране окружающей среды</w:t>
      </w:r>
      <w:bookmarkEnd w:id="30"/>
      <w:bookmarkEnd w:id="31"/>
      <w:bookmarkEnd w:id="32"/>
      <w:bookmarkEnd w:id="33"/>
      <w:bookmarkEnd w:id="34"/>
    </w:p>
    <w:p w14:paraId="6A87BEE9" w14:textId="77777777" w:rsidR="003F63D7" w:rsidRPr="001D593C" w:rsidRDefault="003F63D7" w:rsidP="002E5495">
      <w:pPr>
        <w:tabs>
          <w:tab w:val="right" w:pos="851"/>
        </w:tabs>
        <w:ind w:firstLine="567"/>
        <w:rPr>
          <w:szCs w:val="24"/>
          <w:lang w:val="ru-RU"/>
        </w:rPr>
      </w:pPr>
      <w:r w:rsidRPr="001D593C">
        <w:rPr>
          <w:szCs w:val="24"/>
          <w:lang w:val="ru-RU"/>
        </w:rPr>
        <w:t>Основой природоохранного законодательства является Экологический Кодекс. Кроме этого, существующая нормативно-правовая база устанавливает ряд ограничений на реализацию проектов, регламентирующих процедуру проектирования, строительства, эксплуатации сооружений, а также определяет порядок выдачи разрешений на эмиссии.</w:t>
      </w:r>
    </w:p>
    <w:p w14:paraId="74B3F138" w14:textId="77777777" w:rsidR="003F63D7" w:rsidRPr="001D593C" w:rsidRDefault="003F63D7" w:rsidP="002E5495">
      <w:pPr>
        <w:tabs>
          <w:tab w:val="right" w:pos="851"/>
        </w:tabs>
        <w:ind w:firstLine="567"/>
        <w:rPr>
          <w:szCs w:val="24"/>
          <w:lang w:val="ru-RU"/>
        </w:rPr>
      </w:pPr>
      <w:r w:rsidRPr="001D593C">
        <w:rPr>
          <w:szCs w:val="24"/>
          <w:lang w:val="ru-RU"/>
        </w:rPr>
        <w:t>Ниже приводится краткий перечень ключевых законов и нормативно-правовых актов РК, относящихся к охране окружающей среды и экологической безопасности, при проведении какой-либо хозяйственной деятельности, а также экологических изысканий и исследований:</w:t>
      </w:r>
    </w:p>
    <w:p w14:paraId="3639E5DC" w14:textId="77777777" w:rsidR="003F63D7" w:rsidRPr="001D593C" w:rsidRDefault="003F63D7" w:rsidP="002E5495">
      <w:pPr>
        <w:widowControl/>
        <w:numPr>
          <w:ilvl w:val="0"/>
          <w:numId w:val="9"/>
        </w:numPr>
        <w:tabs>
          <w:tab w:val="right" w:pos="0"/>
        </w:tabs>
        <w:ind w:left="0" w:firstLine="284"/>
        <w:contextualSpacing w:val="0"/>
        <w:rPr>
          <w:szCs w:val="24"/>
          <w:lang w:val="ru-RU"/>
        </w:rPr>
      </w:pPr>
      <w:r w:rsidRPr="001D593C">
        <w:rPr>
          <w:szCs w:val="24"/>
          <w:lang w:val="ru-RU"/>
        </w:rPr>
        <w:t xml:space="preserve">Экологический Кодекс Республики Казахстан, </w:t>
      </w:r>
      <w:r w:rsidRPr="001D593C">
        <w:rPr>
          <w:szCs w:val="24"/>
          <w:shd w:val="clear" w:color="auto" w:fill="FFFFFF"/>
          <w:lang w:val="ru-RU"/>
        </w:rPr>
        <w:t xml:space="preserve">от 2 января </w:t>
      </w:r>
      <w:r w:rsidRPr="001D593C">
        <w:rPr>
          <w:bCs/>
          <w:szCs w:val="24"/>
          <w:shd w:val="clear" w:color="auto" w:fill="FFFFFF"/>
          <w:lang w:val="ru-RU"/>
        </w:rPr>
        <w:t>2021</w:t>
      </w:r>
      <w:r w:rsidRPr="001D593C">
        <w:rPr>
          <w:szCs w:val="24"/>
          <w:shd w:val="clear" w:color="auto" w:fill="FFFFFF"/>
          <w:lang w:val="ru-RU"/>
        </w:rPr>
        <w:t xml:space="preserve"> года № 400-</w:t>
      </w:r>
      <w:r w:rsidRPr="001D593C">
        <w:rPr>
          <w:szCs w:val="24"/>
          <w:shd w:val="clear" w:color="auto" w:fill="FFFFFF"/>
        </w:rPr>
        <w:t>VI</w:t>
      </w:r>
      <w:r w:rsidRPr="001D593C">
        <w:rPr>
          <w:szCs w:val="24"/>
          <w:shd w:val="clear" w:color="auto" w:fill="FFFFFF"/>
          <w:lang w:val="ru-RU"/>
        </w:rPr>
        <w:t xml:space="preserve"> ЗРК</w:t>
      </w:r>
      <w:r w:rsidRPr="001D593C">
        <w:rPr>
          <w:szCs w:val="24"/>
          <w:lang w:val="ru-RU"/>
        </w:rPr>
        <w:t>г.</w:t>
      </w:r>
    </w:p>
    <w:p w14:paraId="6633EDC7" w14:textId="493AFD3C" w:rsidR="003F63D7" w:rsidRPr="001D593C" w:rsidRDefault="003F63D7" w:rsidP="002E5495">
      <w:pPr>
        <w:widowControl/>
        <w:numPr>
          <w:ilvl w:val="0"/>
          <w:numId w:val="9"/>
        </w:numPr>
        <w:contextualSpacing w:val="0"/>
        <w:rPr>
          <w:szCs w:val="24"/>
          <w:lang w:val="ru-RU"/>
        </w:rPr>
      </w:pPr>
      <w:r w:rsidRPr="001D593C">
        <w:rPr>
          <w:szCs w:val="24"/>
          <w:lang w:val="ru-RU"/>
        </w:rPr>
        <w:t>Земельный Кодекс Республики Казахстан, № 442-</w:t>
      </w:r>
      <w:r w:rsidRPr="001D593C">
        <w:rPr>
          <w:szCs w:val="24"/>
        </w:rPr>
        <w:t>II</w:t>
      </w:r>
      <w:r w:rsidRPr="001D593C">
        <w:rPr>
          <w:szCs w:val="24"/>
          <w:lang w:val="ru-RU"/>
        </w:rPr>
        <w:t xml:space="preserve"> от 20.06.2003 г. (с изменениями и дополнениями по состоянию на </w:t>
      </w:r>
      <w:r w:rsidR="000374AC">
        <w:rPr>
          <w:szCs w:val="24"/>
          <w:lang w:val="ru-RU"/>
        </w:rPr>
        <w:t>12</w:t>
      </w:r>
      <w:r w:rsidRPr="001D593C">
        <w:rPr>
          <w:szCs w:val="24"/>
          <w:lang w:val="ru-RU"/>
        </w:rPr>
        <w:t>.0</w:t>
      </w:r>
      <w:r w:rsidR="00701473">
        <w:rPr>
          <w:szCs w:val="24"/>
          <w:lang w:val="ru-RU"/>
        </w:rPr>
        <w:t>3</w:t>
      </w:r>
      <w:r w:rsidRPr="001D593C">
        <w:rPr>
          <w:szCs w:val="24"/>
          <w:lang w:val="ru-RU"/>
        </w:rPr>
        <w:t>.202</w:t>
      </w:r>
      <w:r w:rsidR="00701473">
        <w:rPr>
          <w:szCs w:val="24"/>
          <w:lang w:val="ru-RU"/>
        </w:rPr>
        <w:t>6</w:t>
      </w:r>
      <w:r w:rsidRPr="001D593C">
        <w:rPr>
          <w:szCs w:val="24"/>
          <w:lang w:val="ru-RU"/>
        </w:rPr>
        <w:t xml:space="preserve"> г.);</w:t>
      </w:r>
    </w:p>
    <w:p w14:paraId="7970BA44" w14:textId="77777777" w:rsidR="00701473" w:rsidRDefault="003F63D7" w:rsidP="00701473">
      <w:pPr>
        <w:widowControl/>
        <w:numPr>
          <w:ilvl w:val="0"/>
          <w:numId w:val="9"/>
        </w:numPr>
        <w:contextualSpacing w:val="0"/>
        <w:rPr>
          <w:szCs w:val="24"/>
          <w:lang w:val="ru-RU"/>
        </w:rPr>
      </w:pPr>
      <w:r w:rsidRPr="001D593C">
        <w:rPr>
          <w:szCs w:val="24"/>
          <w:lang w:val="ru-RU"/>
        </w:rPr>
        <w:t>Лесной Кодекс Республики Казахстан, № 477-</w:t>
      </w:r>
      <w:r w:rsidRPr="001D593C">
        <w:rPr>
          <w:szCs w:val="24"/>
        </w:rPr>
        <w:t>II</w:t>
      </w:r>
      <w:r w:rsidRPr="001D593C">
        <w:rPr>
          <w:szCs w:val="24"/>
          <w:lang w:val="ru-RU"/>
        </w:rPr>
        <w:t xml:space="preserve"> от 8 июля 2003 г. (с изменениями и дополнениями по со</w:t>
      </w:r>
      <w:r w:rsidRPr="001D593C">
        <w:rPr>
          <w:szCs w:val="24"/>
          <w:lang w:val="kk-KZ"/>
        </w:rPr>
        <w:t>с</w:t>
      </w:r>
      <w:r w:rsidRPr="001D593C">
        <w:rPr>
          <w:szCs w:val="24"/>
          <w:lang w:val="ru-RU"/>
        </w:rPr>
        <w:t xml:space="preserve">тоянию на </w:t>
      </w:r>
      <w:r w:rsidR="00701473">
        <w:rPr>
          <w:szCs w:val="24"/>
          <w:lang w:val="ru-RU"/>
        </w:rPr>
        <w:t>19</w:t>
      </w:r>
      <w:r w:rsidRPr="001D593C">
        <w:rPr>
          <w:szCs w:val="24"/>
          <w:lang w:val="ru-RU"/>
        </w:rPr>
        <w:t>.0</w:t>
      </w:r>
      <w:r w:rsidR="00701473">
        <w:rPr>
          <w:szCs w:val="24"/>
          <w:lang w:val="ru-RU"/>
        </w:rPr>
        <w:t>1</w:t>
      </w:r>
      <w:r w:rsidRPr="001D593C">
        <w:rPr>
          <w:szCs w:val="24"/>
          <w:lang w:val="ru-RU"/>
        </w:rPr>
        <w:t>.202</w:t>
      </w:r>
      <w:r w:rsidR="00701473">
        <w:rPr>
          <w:szCs w:val="24"/>
          <w:lang w:val="ru-RU"/>
        </w:rPr>
        <w:t>6</w:t>
      </w:r>
      <w:r w:rsidRPr="001D593C">
        <w:rPr>
          <w:iCs/>
          <w:szCs w:val="24"/>
          <w:shd w:val="clear" w:color="auto" w:fill="FFFFFF"/>
          <w:lang w:val="ru-RU"/>
        </w:rPr>
        <w:t xml:space="preserve"> г</w:t>
      </w:r>
      <w:r w:rsidRPr="001D593C">
        <w:rPr>
          <w:szCs w:val="24"/>
          <w:lang w:val="ru-RU"/>
        </w:rPr>
        <w:t>.);</w:t>
      </w:r>
    </w:p>
    <w:p w14:paraId="3C2DDD98" w14:textId="4AF5F8A1" w:rsidR="003F63D7" w:rsidRPr="00701473" w:rsidRDefault="003F63D7" w:rsidP="00701473">
      <w:pPr>
        <w:widowControl/>
        <w:numPr>
          <w:ilvl w:val="0"/>
          <w:numId w:val="9"/>
        </w:numPr>
        <w:contextualSpacing w:val="0"/>
        <w:rPr>
          <w:szCs w:val="24"/>
          <w:lang w:val="ru-RU"/>
        </w:rPr>
      </w:pPr>
      <w:r w:rsidRPr="00701473">
        <w:rPr>
          <w:lang w:val="ru-RU"/>
        </w:rPr>
        <w:t>Водный Кодекс Республики Казахстан, №</w:t>
      </w:r>
      <w:r w:rsidR="00701473" w:rsidRPr="00701473">
        <w:rPr>
          <w:lang w:val="ru-RU"/>
        </w:rPr>
        <w:t>178</w:t>
      </w:r>
      <w:r w:rsidRPr="00701473">
        <w:rPr>
          <w:lang w:val="ru-RU"/>
        </w:rPr>
        <w:t>-</w:t>
      </w:r>
      <w:r w:rsidR="00701473" w:rsidRPr="00701473">
        <w:rPr>
          <w:color w:val="020617"/>
          <w:lang w:val="ru-RU"/>
        </w:rPr>
        <w:t xml:space="preserve"> </w:t>
      </w:r>
      <w:r w:rsidR="00701473" w:rsidRPr="00701473">
        <w:rPr>
          <w:color w:val="020617"/>
        </w:rPr>
        <w:t>VIII</w:t>
      </w:r>
      <w:r w:rsidR="00701473">
        <w:rPr>
          <w:color w:val="020617"/>
          <w:lang w:val="ru-RU"/>
        </w:rPr>
        <w:t xml:space="preserve"> от 9 апреля 2025 года </w:t>
      </w:r>
      <w:r w:rsidR="00701473" w:rsidRPr="001D593C">
        <w:rPr>
          <w:szCs w:val="24"/>
          <w:lang w:val="ru-RU"/>
        </w:rPr>
        <w:t>(с изменениями и дополнениями по со</w:t>
      </w:r>
      <w:r w:rsidR="00701473" w:rsidRPr="001D593C">
        <w:rPr>
          <w:szCs w:val="24"/>
          <w:lang w:val="kk-KZ"/>
        </w:rPr>
        <w:t>с</w:t>
      </w:r>
      <w:r w:rsidR="00701473" w:rsidRPr="001D593C">
        <w:rPr>
          <w:szCs w:val="24"/>
          <w:lang w:val="ru-RU"/>
        </w:rPr>
        <w:t xml:space="preserve">тоянию на </w:t>
      </w:r>
      <w:r w:rsidR="00701473">
        <w:rPr>
          <w:szCs w:val="24"/>
          <w:lang w:val="ru-RU"/>
        </w:rPr>
        <w:t>12</w:t>
      </w:r>
      <w:r w:rsidR="00701473" w:rsidRPr="001D593C">
        <w:rPr>
          <w:szCs w:val="24"/>
          <w:lang w:val="ru-RU"/>
        </w:rPr>
        <w:t>.0</w:t>
      </w:r>
      <w:r w:rsidR="00701473">
        <w:rPr>
          <w:szCs w:val="24"/>
          <w:lang w:val="ru-RU"/>
        </w:rPr>
        <w:t>3</w:t>
      </w:r>
      <w:r w:rsidR="00701473" w:rsidRPr="001D593C">
        <w:rPr>
          <w:szCs w:val="24"/>
          <w:lang w:val="ru-RU"/>
        </w:rPr>
        <w:t>.202</w:t>
      </w:r>
      <w:r w:rsidR="00701473">
        <w:rPr>
          <w:szCs w:val="24"/>
          <w:lang w:val="ru-RU"/>
        </w:rPr>
        <w:t>6</w:t>
      </w:r>
      <w:r w:rsidR="00701473" w:rsidRPr="001D593C">
        <w:rPr>
          <w:iCs/>
          <w:szCs w:val="24"/>
          <w:shd w:val="clear" w:color="auto" w:fill="FFFFFF"/>
          <w:lang w:val="ru-RU"/>
        </w:rPr>
        <w:t xml:space="preserve"> г</w:t>
      </w:r>
      <w:r w:rsidR="00701473" w:rsidRPr="001D593C">
        <w:rPr>
          <w:szCs w:val="24"/>
          <w:lang w:val="ru-RU"/>
        </w:rPr>
        <w:t>.)</w:t>
      </w:r>
    </w:p>
    <w:p w14:paraId="469AE8B6" w14:textId="51C9B2C1" w:rsidR="003F63D7" w:rsidRPr="001D593C" w:rsidRDefault="003F63D7" w:rsidP="002E5495">
      <w:pPr>
        <w:numPr>
          <w:ilvl w:val="0"/>
          <w:numId w:val="9"/>
        </w:numPr>
        <w:tabs>
          <w:tab w:val="right" w:pos="1260"/>
        </w:tabs>
        <w:autoSpaceDE w:val="0"/>
        <w:autoSpaceDN w:val="0"/>
        <w:adjustRightInd w:val="0"/>
        <w:contextualSpacing w:val="0"/>
        <w:rPr>
          <w:kern w:val="26"/>
          <w:szCs w:val="24"/>
          <w:lang w:val="ru-RU"/>
        </w:rPr>
      </w:pPr>
      <w:r w:rsidRPr="001D593C">
        <w:rPr>
          <w:kern w:val="26"/>
          <w:szCs w:val="24"/>
          <w:lang w:val="ru-RU"/>
        </w:rPr>
        <w:t xml:space="preserve">Кодекс Республики Казахстан «О недрах и недропользовании», </w:t>
      </w:r>
      <w:r w:rsidRPr="001D593C">
        <w:rPr>
          <w:szCs w:val="24"/>
          <w:lang w:val="ru-RU"/>
        </w:rPr>
        <w:t>№ 125-</w:t>
      </w:r>
      <w:r w:rsidRPr="001D593C">
        <w:rPr>
          <w:szCs w:val="24"/>
        </w:rPr>
        <w:t>VI</w:t>
      </w:r>
      <w:r w:rsidRPr="001D593C">
        <w:rPr>
          <w:szCs w:val="24"/>
          <w:lang w:val="ru-RU"/>
        </w:rPr>
        <w:t xml:space="preserve"> ЗРК от 27 декабря 2017 года</w:t>
      </w:r>
      <w:r w:rsidRPr="001D593C">
        <w:rPr>
          <w:kern w:val="26"/>
          <w:szCs w:val="24"/>
          <w:lang w:val="ru-RU"/>
        </w:rPr>
        <w:t xml:space="preserve"> (с изменениями и дополнениями по состоянию на </w:t>
      </w:r>
      <w:r w:rsidR="00701473">
        <w:rPr>
          <w:szCs w:val="24"/>
          <w:lang w:val="ru-RU"/>
        </w:rPr>
        <w:t>02</w:t>
      </w:r>
      <w:r w:rsidRPr="001D593C">
        <w:rPr>
          <w:szCs w:val="24"/>
          <w:lang w:val="ru-RU"/>
        </w:rPr>
        <w:t>.0</w:t>
      </w:r>
      <w:r w:rsidR="006175E5">
        <w:rPr>
          <w:szCs w:val="24"/>
          <w:lang w:val="ru-RU"/>
        </w:rPr>
        <w:t>3</w:t>
      </w:r>
      <w:r w:rsidRPr="001D593C">
        <w:rPr>
          <w:szCs w:val="24"/>
          <w:lang w:val="ru-RU"/>
        </w:rPr>
        <w:t>.202</w:t>
      </w:r>
      <w:r w:rsidR="006175E5">
        <w:rPr>
          <w:szCs w:val="24"/>
          <w:lang w:val="ru-RU"/>
        </w:rPr>
        <w:t>6</w:t>
      </w:r>
      <w:r w:rsidRPr="001D593C">
        <w:rPr>
          <w:kern w:val="26"/>
          <w:szCs w:val="24"/>
          <w:lang w:val="ru-RU"/>
        </w:rPr>
        <w:t xml:space="preserve"> г.);</w:t>
      </w:r>
    </w:p>
    <w:p w14:paraId="3FDE5573" w14:textId="430351DB" w:rsidR="003F63D7" w:rsidRPr="001D593C" w:rsidRDefault="003F63D7" w:rsidP="002E5495">
      <w:pPr>
        <w:numPr>
          <w:ilvl w:val="0"/>
          <w:numId w:val="9"/>
        </w:numPr>
        <w:tabs>
          <w:tab w:val="right" w:pos="1260"/>
        </w:tabs>
        <w:autoSpaceDE w:val="0"/>
        <w:autoSpaceDN w:val="0"/>
        <w:adjustRightInd w:val="0"/>
        <w:contextualSpacing w:val="0"/>
        <w:rPr>
          <w:kern w:val="26"/>
          <w:szCs w:val="24"/>
          <w:lang w:val="ru-RU"/>
        </w:rPr>
      </w:pPr>
      <w:r w:rsidRPr="001D593C">
        <w:rPr>
          <w:kern w:val="26"/>
          <w:szCs w:val="24"/>
          <w:lang w:val="ru-RU"/>
        </w:rPr>
        <w:t>Закон Республики Казахстан «Об особо охраняемых природных территориях», №175-</w:t>
      </w:r>
      <w:r w:rsidRPr="001D593C">
        <w:rPr>
          <w:kern w:val="26"/>
          <w:szCs w:val="24"/>
        </w:rPr>
        <w:t>III</w:t>
      </w:r>
      <w:r w:rsidRPr="001D593C">
        <w:rPr>
          <w:kern w:val="26"/>
          <w:szCs w:val="24"/>
          <w:lang w:val="ru-RU"/>
        </w:rPr>
        <w:t xml:space="preserve"> от 7 июля 2006 г.</w:t>
      </w:r>
      <w:r w:rsidR="006175E5">
        <w:rPr>
          <w:kern w:val="26"/>
          <w:szCs w:val="24"/>
          <w:lang w:val="ru-RU"/>
        </w:rPr>
        <w:t>;</w:t>
      </w:r>
    </w:p>
    <w:p w14:paraId="4F80F39E" w14:textId="103D9176" w:rsidR="003F63D7" w:rsidRPr="001D593C" w:rsidRDefault="003F63D7" w:rsidP="002E5495">
      <w:pPr>
        <w:numPr>
          <w:ilvl w:val="0"/>
          <w:numId w:val="9"/>
        </w:numPr>
        <w:tabs>
          <w:tab w:val="left" w:pos="0"/>
          <w:tab w:val="left" w:pos="851"/>
          <w:tab w:val="left" w:pos="1134"/>
          <w:tab w:val="right" w:pos="1260"/>
        </w:tabs>
        <w:autoSpaceDE w:val="0"/>
        <w:autoSpaceDN w:val="0"/>
        <w:adjustRightInd w:val="0"/>
        <w:contextualSpacing w:val="0"/>
        <w:rPr>
          <w:szCs w:val="24"/>
          <w:lang w:val="kk-KZ"/>
        </w:rPr>
      </w:pPr>
      <w:r w:rsidRPr="001D593C">
        <w:rPr>
          <w:kern w:val="26"/>
          <w:szCs w:val="24"/>
          <w:lang w:val="ru-RU"/>
        </w:rPr>
        <w:t>Закон Республики Казахстан «Об охране, воспроизводстве и использовании животного мира», от 09 июля 2004 г. № 593-</w:t>
      </w:r>
      <w:r w:rsidRPr="001D593C">
        <w:rPr>
          <w:kern w:val="26"/>
          <w:szCs w:val="24"/>
        </w:rPr>
        <w:t>II</w:t>
      </w:r>
      <w:r w:rsidRPr="001D593C">
        <w:rPr>
          <w:kern w:val="26"/>
          <w:szCs w:val="24"/>
          <w:lang w:val="ru-RU"/>
        </w:rPr>
        <w:t xml:space="preserve"> (с изменениями и дополнениями по состоянию на </w:t>
      </w:r>
      <w:r w:rsidR="000374AC">
        <w:rPr>
          <w:kern w:val="26"/>
          <w:szCs w:val="24"/>
          <w:lang w:val="ru-RU"/>
        </w:rPr>
        <w:t>01</w:t>
      </w:r>
      <w:r w:rsidRPr="001D593C">
        <w:rPr>
          <w:kern w:val="26"/>
          <w:szCs w:val="24"/>
          <w:lang w:val="ru-RU"/>
        </w:rPr>
        <w:t>.</w:t>
      </w:r>
      <w:r w:rsidR="000374AC">
        <w:rPr>
          <w:kern w:val="26"/>
          <w:szCs w:val="24"/>
          <w:lang w:val="ru-RU"/>
        </w:rPr>
        <w:t>0</w:t>
      </w:r>
      <w:r w:rsidR="006175E5">
        <w:rPr>
          <w:kern w:val="26"/>
          <w:szCs w:val="24"/>
          <w:lang w:val="ru-RU"/>
        </w:rPr>
        <w:t>1</w:t>
      </w:r>
      <w:r w:rsidRPr="001D593C">
        <w:rPr>
          <w:kern w:val="26"/>
          <w:szCs w:val="24"/>
          <w:lang w:val="ru-RU"/>
        </w:rPr>
        <w:t>.202</w:t>
      </w:r>
      <w:r w:rsidR="006175E5">
        <w:rPr>
          <w:kern w:val="26"/>
          <w:szCs w:val="24"/>
          <w:lang w:val="ru-RU"/>
        </w:rPr>
        <w:t xml:space="preserve">6 </w:t>
      </w:r>
      <w:r w:rsidRPr="001D593C">
        <w:rPr>
          <w:kern w:val="26"/>
          <w:szCs w:val="24"/>
          <w:lang w:val="ru-RU"/>
        </w:rPr>
        <w:t>г.);</w:t>
      </w:r>
    </w:p>
    <w:p w14:paraId="210EE23F" w14:textId="6A916B5E" w:rsidR="003F63D7" w:rsidRPr="001D593C" w:rsidRDefault="003F63D7" w:rsidP="002E5495">
      <w:pPr>
        <w:numPr>
          <w:ilvl w:val="0"/>
          <w:numId w:val="9"/>
        </w:numPr>
        <w:tabs>
          <w:tab w:val="left" w:pos="0"/>
          <w:tab w:val="left" w:pos="851"/>
          <w:tab w:val="left" w:pos="1134"/>
          <w:tab w:val="right" w:pos="1260"/>
        </w:tabs>
        <w:autoSpaceDE w:val="0"/>
        <w:autoSpaceDN w:val="0"/>
        <w:adjustRightInd w:val="0"/>
        <w:contextualSpacing w:val="0"/>
        <w:rPr>
          <w:szCs w:val="24"/>
          <w:lang w:val="kk-KZ"/>
        </w:rPr>
      </w:pPr>
      <w:r w:rsidRPr="001D593C">
        <w:rPr>
          <w:szCs w:val="24"/>
          <w:lang w:val="ru-RU"/>
        </w:rPr>
        <w:t xml:space="preserve">Кодекс Республики Казахстан </w:t>
      </w:r>
      <w:r w:rsidR="000374AC">
        <w:rPr>
          <w:szCs w:val="24"/>
          <w:lang w:val="ru-RU"/>
        </w:rPr>
        <w:t>«О</w:t>
      </w:r>
      <w:r w:rsidRPr="001D593C">
        <w:rPr>
          <w:szCs w:val="24"/>
          <w:lang w:val="ru-RU"/>
        </w:rPr>
        <w:t xml:space="preserve"> здоровье народа и системе здравоохранения</w:t>
      </w:r>
      <w:r w:rsidR="000374AC">
        <w:rPr>
          <w:szCs w:val="24"/>
          <w:lang w:val="ru-RU"/>
        </w:rPr>
        <w:t>»</w:t>
      </w:r>
      <w:r w:rsidRPr="001D593C">
        <w:rPr>
          <w:szCs w:val="24"/>
          <w:lang w:val="ru-RU"/>
        </w:rPr>
        <w:t>. Кодекс принят 07 июля 2020 г. №</w:t>
      </w:r>
      <w:r w:rsidRPr="001D593C">
        <w:rPr>
          <w:szCs w:val="24"/>
          <w:shd w:val="clear" w:color="auto" w:fill="F6F6F6"/>
          <w:lang w:val="ru-RU"/>
        </w:rPr>
        <w:t xml:space="preserve"> </w:t>
      </w:r>
      <w:r w:rsidRPr="001D593C">
        <w:rPr>
          <w:szCs w:val="24"/>
          <w:lang w:val="ru-RU"/>
        </w:rPr>
        <w:t>360-</w:t>
      </w:r>
      <w:r w:rsidRPr="001D593C">
        <w:rPr>
          <w:szCs w:val="24"/>
        </w:rPr>
        <w:t>VI</w:t>
      </w:r>
      <w:r w:rsidRPr="001D593C">
        <w:rPr>
          <w:kern w:val="26"/>
          <w:szCs w:val="24"/>
          <w:lang w:val="ru-RU"/>
        </w:rPr>
        <w:t xml:space="preserve"> (с изменениями и дополнениями по состоянию на 0</w:t>
      </w:r>
      <w:r w:rsidR="006175E5">
        <w:rPr>
          <w:kern w:val="26"/>
          <w:szCs w:val="24"/>
          <w:lang w:val="ru-RU"/>
        </w:rPr>
        <w:t>1</w:t>
      </w:r>
      <w:r w:rsidRPr="001D593C">
        <w:rPr>
          <w:kern w:val="26"/>
          <w:szCs w:val="24"/>
          <w:lang w:val="ru-RU"/>
        </w:rPr>
        <w:t>.0</w:t>
      </w:r>
      <w:r w:rsidR="006175E5">
        <w:rPr>
          <w:kern w:val="26"/>
          <w:szCs w:val="24"/>
          <w:lang w:val="ru-RU"/>
        </w:rPr>
        <w:t>2</w:t>
      </w:r>
      <w:r w:rsidRPr="001D593C">
        <w:rPr>
          <w:kern w:val="26"/>
          <w:szCs w:val="24"/>
          <w:lang w:val="ru-RU"/>
        </w:rPr>
        <w:t>.202</w:t>
      </w:r>
      <w:r w:rsidR="006175E5">
        <w:rPr>
          <w:kern w:val="26"/>
          <w:szCs w:val="24"/>
          <w:lang w:val="ru-RU"/>
        </w:rPr>
        <w:t>6</w:t>
      </w:r>
      <w:r w:rsidRPr="001D593C">
        <w:rPr>
          <w:kern w:val="26"/>
          <w:szCs w:val="24"/>
          <w:lang w:val="ru-RU"/>
        </w:rPr>
        <w:t xml:space="preserve"> г.);</w:t>
      </w:r>
    </w:p>
    <w:p w14:paraId="530A494D" w14:textId="77777777" w:rsidR="003F63D7" w:rsidRPr="001D593C" w:rsidRDefault="003F63D7" w:rsidP="002E5495">
      <w:pPr>
        <w:numPr>
          <w:ilvl w:val="0"/>
          <w:numId w:val="9"/>
        </w:numPr>
        <w:tabs>
          <w:tab w:val="right" w:pos="1260"/>
        </w:tabs>
        <w:autoSpaceDE w:val="0"/>
        <w:autoSpaceDN w:val="0"/>
        <w:adjustRightInd w:val="0"/>
        <w:contextualSpacing w:val="0"/>
        <w:rPr>
          <w:kern w:val="26"/>
          <w:szCs w:val="24"/>
          <w:lang w:val="ru-RU"/>
        </w:rPr>
      </w:pPr>
      <w:r w:rsidRPr="001D593C">
        <w:rPr>
          <w:kern w:val="26"/>
          <w:szCs w:val="24"/>
          <w:lang w:val="ru-RU"/>
        </w:rPr>
        <w:t>Закон Республики Казахстан «О радиационной безопасности населения», №219-</w:t>
      </w:r>
      <w:r w:rsidRPr="001D593C">
        <w:rPr>
          <w:kern w:val="26"/>
          <w:szCs w:val="24"/>
        </w:rPr>
        <w:t>I</w:t>
      </w:r>
      <w:r w:rsidRPr="001D593C">
        <w:rPr>
          <w:kern w:val="26"/>
          <w:szCs w:val="24"/>
          <w:lang w:val="ru-RU"/>
        </w:rPr>
        <w:t xml:space="preserve"> от 23 апреля 1998 г. (с изменениями и дополнениями по состоянию на 25.02.2021 г.);</w:t>
      </w:r>
    </w:p>
    <w:p w14:paraId="4CAAF493" w14:textId="3C0C042F" w:rsidR="003F63D7" w:rsidRPr="006175E5" w:rsidRDefault="003F63D7" w:rsidP="002E5495">
      <w:pPr>
        <w:numPr>
          <w:ilvl w:val="0"/>
          <w:numId w:val="9"/>
        </w:numPr>
        <w:tabs>
          <w:tab w:val="right" w:pos="1260"/>
        </w:tabs>
        <w:autoSpaceDE w:val="0"/>
        <w:autoSpaceDN w:val="0"/>
        <w:adjustRightInd w:val="0"/>
        <w:contextualSpacing w:val="0"/>
        <w:rPr>
          <w:szCs w:val="24"/>
          <w:lang w:val="ru-RU"/>
        </w:rPr>
      </w:pPr>
      <w:r w:rsidRPr="001D593C">
        <w:rPr>
          <w:bCs/>
          <w:szCs w:val="24"/>
          <w:shd w:val="clear" w:color="auto" w:fill="FFFFFF"/>
          <w:lang w:val="ru-RU"/>
        </w:rPr>
        <w:t>Приказ и.о. Министра экологии, геологии и природных ресурсов Республики Казахстан от 13 августа 2021 года № 327 «Об утверждении критериев оценки экологической обстановки территорий».</w:t>
      </w:r>
      <w:r w:rsidRPr="001D593C">
        <w:rPr>
          <w:color w:val="FF0000"/>
          <w:szCs w:val="24"/>
          <w:lang w:val="ru-RU"/>
        </w:rPr>
        <w:t xml:space="preserve"> </w:t>
      </w:r>
      <w:r w:rsidRPr="006175E5">
        <w:rPr>
          <w:szCs w:val="24"/>
          <w:lang w:val="ru-RU"/>
        </w:rPr>
        <w:t>Зарегистрирован в Министерстве юстиции Республики Казахстан 16 августа 2021 года № 23994</w:t>
      </w:r>
      <w:r w:rsidR="006175E5">
        <w:rPr>
          <w:szCs w:val="24"/>
          <w:lang w:val="ru-RU"/>
        </w:rPr>
        <w:t xml:space="preserve"> </w:t>
      </w:r>
      <w:r w:rsidR="006175E5" w:rsidRPr="001D593C">
        <w:rPr>
          <w:kern w:val="26"/>
          <w:szCs w:val="24"/>
          <w:lang w:val="ru-RU"/>
        </w:rPr>
        <w:t xml:space="preserve">(с изменениями на </w:t>
      </w:r>
      <w:r w:rsidR="006175E5">
        <w:rPr>
          <w:kern w:val="26"/>
          <w:szCs w:val="24"/>
          <w:lang w:val="ru-RU"/>
        </w:rPr>
        <w:t>02</w:t>
      </w:r>
      <w:r w:rsidR="006175E5" w:rsidRPr="001D593C">
        <w:rPr>
          <w:kern w:val="26"/>
          <w:szCs w:val="24"/>
          <w:lang w:val="ru-RU"/>
        </w:rPr>
        <w:t>.0</w:t>
      </w:r>
      <w:r w:rsidR="006175E5">
        <w:rPr>
          <w:kern w:val="26"/>
          <w:szCs w:val="24"/>
          <w:lang w:val="ru-RU"/>
        </w:rPr>
        <w:t>7</w:t>
      </w:r>
      <w:r w:rsidR="006175E5" w:rsidRPr="001D593C">
        <w:rPr>
          <w:kern w:val="26"/>
          <w:szCs w:val="24"/>
          <w:lang w:val="ru-RU"/>
        </w:rPr>
        <w:t>.202</w:t>
      </w:r>
      <w:r w:rsidR="006175E5">
        <w:rPr>
          <w:kern w:val="26"/>
          <w:szCs w:val="24"/>
          <w:lang w:val="ru-RU"/>
        </w:rPr>
        <w:t>4</w:t>
      </w:r>
      <w:r w:rsidR="006175E5" w:rsidRPr="001D593C">
        <w:rPr>
          <w:kern w:val="26"/>
          <w:szCs w:val="24"/>
          <w:lang w:val="ru-RU"/>
        </w:rPr>
        <w:t xml:space="preserve"> г.)</w:t>
      </w:r>
    </w:p>
    <w:p w14:paraId="557590EE" w14:textId="67732638" w:rsidR="003F63D7" w:rsidRPr="001D593C" w:rsidRDefault="003F63D7" w:rsidP="002E5495">
      <w:pPr>
        <w:numPr>
          <w:ilvl w:val="0"/>
          <w:numId w:val="9"/>
        </w:numPr>
        <w:tabs>
          <w:tab w:val="right" w:pos="1260"/>
        </w:tabs>
        <w:autoSpaceDE w:val="0"/>
        <w:autoSpaceDN w:val="0"/>
        <w:adjustRightInd w:val="0"/>
        <w:contextualSpacing w:val="0"/>
        <w:rPr>
          <w:kern w:val="26"/>
          <w:szCs w:val="24"/>
          <w:lang w:val="ru-RU"/>
        </w:rPr>
      </w:pPr>
      <w:r w:rsidRPr="001D593C">
        <w:rPr>
          <w:kern w:val="26"/>
          <w:szCs w:val="24"/>
          <w:lang w:val="ru-RU"/>
        </w:rPr>
        <w:t xml:space="preserve">Приказ </w:t>
      </w:r>
      <w:r w:rsidRPr="001D593C">
        <w:rPr>
          <w:spacing w:val="2"/>
          <w:szCs w:val="24"/>
          <w:shd w:val="clear" w:color="auto" w:fill="FFFFFF"/>
          <w:lang w:val="ru-RU"/>
        </w:rPr>
        <w:t>Министра энергетики РК от 15 июня 2018 года № 239</w:t>
      </w:r>
      <w:r w:rsidRPr="001D593C">
        <w:rPr>
          <w:kern w:val="26"/>
          <w:szCs w:val="24"/>
          <w:lang w:val="ru-RU"/>
        </w:rPr>
        <w:t xml:space="preserve"> «Об утверждении Единых правил </w:t>
      </w:r>
      <w:r w:rsidRPr="001D593C">
        <w:rPr>
          <w:rFonts w:eastAsia="Arial Unicode MS"/>
          <w:bCs/>
          <w:szCs w:val="24"/>
          <w:lang w:val="ru-RU"/>
        </w:rPr>
        <w:t xml:space="preserve">по рациональному и комплексному использованию недр при разведке и </w:t>
      </w:r>
      <w:r w:rsidR="00C437F5" w:rsidRPr="001D593C">
        <w:rPr>
          <w:rFonts w:eastAsia="Arial Unicode MS"/>
          <w:bCs/>
          <w:szCs w:val="24"/>
          <w:lang w:val="ru-RU"/>
        </w:rPr>
        <w:t>п</w:t>
      </w:r>
      <w:r w:rsidRPr="001D593C">
        <w:rPr>
          <w:rFonts w:eastAsia="Arial Unicode MS"/>
          <w:bCs/>
          <w:szCs w:val="24"/>
          <w:lang w:val="ru-RU"/>
        </w:rPr>
        <w:t>е полезных ископаемых</w:t>
      </w:r>
      <w:r w:rsidRPr="001D593C">
        <w:rPr>
          <w:kern w:val="26"/>
          <w:szCs w:val="24"/>
          <w:lang w:val="ru-RU"/>
        </w:rPr>
        <w:t xml:space="preserve">» (с изменениями и дополнениями по состоянию на </w:t>
      </w:r>
      <w:r w:rsidR="006175E5">
        <w:rPr>
          <w:kern w:val="26"/>
          <w:szCs w:val="24"/>
          <w:lang w:val="ru-RU"/>
        </w:rPr>
        <w:t>13</w:t>
      </w:r>
      <w:r w:rsidRPr="001D593C">
        <w:rPr>
          <w:kern w:val="26"/>
          <w:szCs w:val="24"/>
          <w:lang w:val="ru-RU"/>
        </w:rPr>
        <w:t>.</w:t>
      </w:r>
      <w:r w:rsidR="006175E5">
        <w:rPr>
          <w:kern w:val="26"/>
          <w:szCs w:val="24"/>
          <w:lang w:val="ru-RU"/>
        </w:rPr>
        <w:t>10</w:t>
      </w:r>
      <w:r w:rsidRPr="001D593C">
        <w:rPr>
          <w:kern w:val="26"/>
          <w:szCs w:val="24"/>
          <w:lang w:val="ru-RU"/>
        </w:rPr>
        <w:t>.202</w:t>
      </w:r>
      <w:r w:rsidR="006175E5">
        <w:rPr>
          <w:kern w:val="26"/>
          <w:szCs w:val="24"/>
          <w:lang w:val="ru-RU"/>
        </w:rPr>
        <w:t>4</w:t>
      </w:r>
      <w:r w:rsidRPr="001D593C">
        <w:rPr>
          <w:kern w:val="26"/>
          <w:szCs w:val="24"/>
          <w:lang w:val="ru-RU"/>
        </w:rPr>
        <w:t xml:space="preserve"> г.).</w:t>
      </w:r>
    </w:p>
    <w:p w14:paraId="04A37780" w14:textId="5D5A7372" w:rsidR="003F63D7" w:rsidRPr="001D593C" w:rsidRDefault="003F63D7" w:rsidP="002E5495">
      <w:pPr>
        <w:pStyle w:val="23"/>
        <w:numPr>
          <w:ilvl w:val="1"/>
          <w:numId w:val="0"/>
        </w:numPr>
        <w:tabs>
          <w:tab w:val="num" w:pos="0"/>
        </w:tabs>
        <w:autoSpaceDE w:val="0"/>
        <w:autoSpaceDN w:val="0"/>
        <w:spacing w:before="120"/>
        <w:rPr>
          <w:szCs w:val="24"/>
          <w:lang w:val="ru-RU"/>
        </w:rPr>
      </w:pPr>
      <w:bookmarkStart w:id="35" w:name="_Toc383698031"/>
      <w:bookmarkStart w:id="36" w:name="_Toc384623578"/>
      <w:bookmarkStart w:id="37" w:name="_Toc385323652"/>
      <w:bookmarkStart w:id="38" w:name="_Toc396393505"/>
      <w:bookmarkStart w:id="39" w:name="_Toc410898617"/>
      <w:bookmarkStart w:id="40" w:name="_Toc411261764"/>
      <w:bookmarkStart w:id="41" w:name="_Toc421001551"/>
      <w:bookmarkStart w:id="42" w:name="_Toc433897933"/>
      <w:bookmarkStart w:id="43" w:name="_Toc442065718"/>
      <w:bookmarkStart w:id="44" w:name="_Toc450227297"/>
      <w:bookmarkStart w:id="45" w:name="_Toc456173330"/>
      <w:bookmarkStart w:id="46" w:name="_Toc465155485"/>
      <w:bookmarkStart w:id="47" w:name="_Toc479080262"/>
      <w:bookmarkStart w:id="48" w:name="_Toc481580642"/>
      <w:bookmarkStart w:id="49" w:name="_Toc482779335"/>
      <w:bookmarkStart w:id="50" w:name="_Toc535495863"/>
      <w:bookmarkStart w:id="51" w:name="_Toc1638247"/>
      <w:bookmarkStart w:id="52" w:name="_Toc32314975"/>
      <w:bookmarkStart w:id="53" w:name="_Toc102039141"/>
      <w:bookmarkStart w:id="54" w:name="_Toc107577789"/>
      <w:bookmarkStart w:id="55" w:name="_Toc114575522"/>
      <w:bookmarkStart w:id="56" w:name="_Toc114757816"/>
      <w:bookmarkStart w:id="57" w:name="_Toc227584685"/>
      <w:r w:rsidRPr="001D593C">
        <w:rPr>
          <w:szCs w:val="24"/>
          <w:lang w:val="ru-RU"/>
        </w:rPr>
        <w:t>Стандарты оценки воздействия на окружающую среду</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0E2C2572" w14:textId="77777777" w:rsidR="003F63D7" w:rsidRPr="001D593C" w:rsidRDefault="003F63D7" w:rsidP="002E5495">
      <w:pPr>
        <w:ind w:firstLine="709"/>
        <w:rPr>
          <w:szCs w:val="24"/>
          <w:lang w:val="ru-RU"/>
        </w:rPr>
      </w:pPr>
      <w:r w:rsidRPr="001D593C">
        <w:rPr>
          <w:szCs w:val="24"/>
          <w:lang w:val="ru-RU"/>
        </w:rPr>
        <w:t xml:space="preserve">При разработке проекта «Раздела охраны окружающей среды» руководствовались </w:t>
      </w:r>
      <w:r w:rsidRPr="001D593C">
        <w:rPr>
          <w:szCs w:val="24"/>
          <w:lang w:val="ru-RU"/>
        </w:rPr>
        <w:lastRenderedPageBreak/>
        <w:t xml:space="preserve">Инструкцией по организации и проведению экологической оценки (утверждена приказом </w:t>
      </w:r>
      <w:r w:rsidRPr="001D593C">
        <w:rPr>
          <w:bCs/>
          <w:szCs w:val="24"/>
          <w:lang w:val="ru-RU"/>
        </w:rPr>
        <w:t>Министром экологии, геологии и природных ресурсов</w:t>
      </w:r>
      <w:r w:rsidRPr="001D593C">
        <w:rPr>
          <w:szCs w:val="24"/>
          <w:lang w:val="ru-RU"/>
        </w:rPr>
        <w:t xml:space="preserve"> РК от 30 июля 2021г. №280) (с изменениями и дополнениями от 26.10.2021 г.)</w:t>
      </w:r>
    </w:p>
    <w:p w14:paraId="4EA545E1" w14:textId="77777777" w:rsidR="003F63D7" w:rsidRPr="001D593C" w:rsidRDefault="003F63D7" w:rsidP="002E5495">
      <w:pPr>
        <w:ind w:firstLine="709"/>
        <w:rPr>
          <w:szCs w:val="24"/>
          <w:lang w:val="ru-RU"/>
        </w:rPr>
      </w:pPr>
      <w:r w:rsidRPr="001D593C">
        <w:rPr>
          <w:szCs w:val="24"/>
          <w:lang w:val="ru-RU"/>
        </w:rPr>
        <w:t>Кроме перечисленных законов в процедуре оценки воздействия руководствовались следующими нормативными документами:</w:t>
      </w:r>
    </w:p>
    <w:p w14:paraId="35769CCF" w14:textId="2FFF2DFF" w:rsidR="003F63D7" w:rsidRPr="001D593C" w:rsidRDefault="003F63D7" w:rsidP="002E5495">
      <w:pPr>
        <w:widowControl/>
        <w:numPr>
          <w:ilvl w:val="0"/>
          <w:numId w:val="10"/>
        </w:numPr>
        <w:contextualSpacing w:val="0"/>
        <w:rPr>
          <w:bCs/>
          <w:szCs w:val="24"/>
          <w:lang w:val="ru-RU"/>
        </w:rPr>
      </w:pPr>
      <w:r w:rsidRPr="001D593C">
        <w:rPr>
          <w:bCs/>
          <w:szCs w:val="24"/>
          <w:lang w:val="ru-RU"/>
        </w:rPr>
        <w:t xml:space="preserve">Приказ Министра экологии, геологии и природных ресурсов Республики Казахстан от 10 марта 2021 года №63, </w:t>
      </w:r>
      <w:r w:rsidR="00875591" w:rsidRPr="001D593C">
        <w:rPr>
          <w:bCs/>
          <w:szCs w:val="24"/>
          <w:lang w:val="ru-RU"/>
        </w:rPr>
        <w:t>об</w:t>
      </w:r>
      <w:r w:rsidRPr="001D593C">
        <w:rPr>
          <w:bCs/>
          <w:szCs w:val="24"/>
          <w:lang w:val="ru-RU"/>
        </w:rPr>
        <w:t xml:space="preserve"> утверждении Методики определения нормативов эмиссий в окружающую среду.</w:t>
      </w:r>
    </w:p>
    <w:p w14:paraId="6ABA0D0F" w14:textId="77777777" w:rsidR="003F63D7" w:rsidRPr="001D593C" w:rsidRDefault="003F63D7" w:rsidP="002E5495">
      <w:pPr>
        <w:widowControl/>
        <w:contextualSpacing w:val="0"/>
        <w:jc w:val="left"/>
        <w:rPr>
          <w:bCs/>
          <w:szCs w:val="24"/>
          <w:lang w:val="ru-RU"/>
        </w:rPr>
      </w:pPr>
      <w:r w:rsidRPr="001D593C">
        <w:rPr>
          <w:bCs/>
          <w:szCs w:val="24"/>
          <w:lang w:val="ru-RU"/>
        </w:rPr>
        <w:br w:type="page"/>
      </w:r>
    </w:p>
    <w:p w14:paraId="20EC849E" w14:textId="77777777" w:rsidR="004C1AB9" w:rsidRPr="001D593C" w:rsidRDefault="004C1AB9" w:rsidP="002E5495">
      <w:pPr>
        <w:widowControl/>
        <w:contextualSpacing w:val="0"/>
        <w:jc w:val="left"/>
        <w:rPr>
          <w:szCs w:val="24"/>
          <w:lang w:val="ru-RU"/>
        </w:rPr>
        <w:sectPr w:rsidR="004C1AB9" w:rsidRPr="001D593C" w:rsidSect="00754B4B">
          <w:headerReference w:type="default" r:id="rId9"/>
          <w:footerReference w:type="even" r:id="rId10"/>
          <w:footerReference w:type="default" r:id="rId11"/>
          <w:pgSz w:w="11907" w:h="16840" w:code="9"/>
          <w:pgMar w:top="1247" w:right="964" w:bottom="1134" w:left="1304" w:header="567" w:footer="416"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noEndnote/>
          <w:titlePg/>
          <w:docGrid w:linePitch="326"/>
        </w:sectPr>
      </w:pPr>
      <w:bookmarkStart w:id="58" w:name="_Toc107577790"/>
      <w:bookmarkStart w:id="59" w:name="_Toc494813004"/>
      <w:bookmarkStart w:id="60" w:name="_Toc514517774"/>
      <w:bookmarkStart w:id="61" w:name="_Toc2344624"/>
    </w:p>
    <w:p w14:paraId="1535B6BE" w14:textId="47378E83" w:rsidR="001D593C" w:rsidRPr="001D593C" w:rsidRDefault="00675771" w:rsidP="002B18BC">
      <w:pPr>
        <w:pStyle w:val="aff3"/>
        <w:tabs>
          <w:tab w:val="left" w:pos="993"/>
        </w:tabs>
        <w:ind w:left="928"/>
        <w:jc w:val="center"/>
        <w:outlineLvl w:val="0"/>
        <w:rPr>
          <w:b/>
          <w:bCs/>
          <w:szCs w:val="24"/>
          <w:lang w:val="ru-RU"/>
        </w:rPr>
      </w:pPr>
      <w:bookmarkStart w:id="62" w:name="_brdop0wdhyq7" w:colFirst="0" w:colLast="0"/>
      <w:bookmarkStart w:id="63" w:name="_Toc114757817"/>
      <w:bookmarkStart w:id="64" w:name="_Toc227584686"/>
      <w:bookmarkEnd w:id="58"/>
      <w:bookmarkEnd w:id="62"/>
      <w:r w:rsidRPr="001D593C">
        <w:rPr>
          <w:b/>
          <w:bCs/>
          <w:szCs w:val="24"/>
        </w:rPr>
        <w:lastRenderedPageBreak/>
        <w:t>II</w:t>
      </w:r>
      <w:r w:rsidRPr="001D593C">
        <w:rPr>
          <w:b/>
          <w:bCs/>
          <w:szCs w:val="24"/>
          <w:lang w:val="ru-RU"/>
        </w:rPr>
        <w:t xml:space="preserve"> ОБЩИЕ СВЕДЕНИЯ О РАЙОНЕ РАБОТ</w:t>
      </w:r>
      <w:bookmarkEnd w:id="63"/>
      <w:bookmarkEnd w:id="64"/>
    </w:p>
    <w:p w14:paraId="15DFD144" w14:textId="12F0D3BE" w:rsidR="00B27E0C" w:rsidRPr="00B27E0C" w:rsidRDefault="00B27E0C" w:rsidP="00B27E0C">
      <w:pPr>
        <w:spacing w:after="0"/>
        <w:ind w:firstLine="709"/>
        <w:rPr>
          <w:szCs w:val="24"/>
          <w:lang w:val="ru-RU"/>
        </w:rPr>
      </w:pPr>
      <w:r w:rsidRPr="00B27E0C">
        <w:rPr>
          <w:szCs w:val="24"/>
          <w:lang w:val="ru-RU"/>
        </w:rPr>
        <w:t>Участок поисково-разведочных работы располагается в северной части Актюбинской области, на землях подчиненных маслихату г.Актобе.</w:t>
      </w:r>
    </w:p>
    <w:p w14:paraId="466BD06E" w14:textId="77777777" w:rsidR="00B27E0C" w:rsidRPr="00B27E0C" w:rsidRDefault="00B27E0C" w:rsidP="00B27E0C">
      <w:pPr>
        <w:spacing w:after="0"/>
        <w:ind w:firstLine="709"/>
        <w:rPr>
          <w:szCs w:val="24"/>
          <w:lang w:val="ru-RU"/>
        </w:rPr>
      </w:pPr>
      <w:r w:rsidRPr="00B27E0C">
        <w:rPr>
          <w:szCs w:val="24"/>
          <w:lang w:val="ru-RU"/>
        </w:rPr>
        <w:t>Наиболее крупными населенными пунктами в районе работ являются: областной центр - г.Актобе и с.с. Пригородное, Садовое и Каргалинское (рис. 1).</w:t>
      </w:r>
    </w:p>
    <w:p w14:paraId="3127E4AD" w14:textId="77777777" w:rsidR="00B27E0C" w:rsidRPr="00B27E0C" w:rsidRDefault="00B27E0C" w:rsidP="00B27E0C">
      <w:pPr>
        <w:spacing w:after="0"/>
        <w:ind w:firstLine="709"/>
        <w:rPr>
          <w:szCs w:val="24"/>
          <w:lang w:val="ru-RU"/>
        </w:rPr>
      </w:pPr>
      <w:r w:rsidRPr="00B27E0C">
        <w:rPr>
          <w:szCs w:val="24"/>
          <w:lang w:val="ru-RU"/>
        </w:rPr>
        <w:t xml:space="preserve">Промышленные предприятия концентрируются в г.Актобе, на остальной территории ведущей отраслью является сельское хозяйство. </w:t>
      </w:r>
    </w:p>
    <w:p w14:paraId="6E86D385" w14:textId="627C9D15" w:rsidR="004834AE" w:rsidRPr="004834AE" w:rsidRDefault="00B27E0C" w:rsidP="00B27E0C">
      <w:pPr>
        <w:spacing w:after="0"/>
        <w:ind w:firstLine="709"/>
        <w:rPr>
          <w:szCs w:val="24"/>
          <w:lang w:val="ru-RU" w:bidi="en-US"/>
        </w:rPr>
      </w:pPr>
      <w:r w:rsidRPr="00B27E0C">
        <w:rPr>
          <w:szCs w:val="24"/>
          <w:lang w:val="ru-RU"/>
        </w:rPr>
        <w:t>Основными путями сообщения с городом Актобе является автомобильная трасса республиканского значения направлением г.Актобе- г. Орск Оренбургской области, с выше названными селами - дороги частично асфальтированные и естественные грунтовые дороги. В летний период проходимость дорог хорошая и удовлетворительная, в зимний – грунтовые дороги, особенно естественные – труднопроходимы.</w:t>
      </w:r>
    </w:p>
    <w:p w14:paraId="0253FC08" w14:textId="0E83EEE9" w:rsidR="00B27E0C" w:rsidRPr="00B27E0C" w:rsidRDefault="00B27E0C" w:rsidP="00B27E0C">
      <w:pPr>
        <w:rPr>
          <w:szCs w:val="24"/>
          <w:lang w:val="ru-RU"/>
        </w:rPr>
      </w:pPr>
      <w:r>
        <w:rPr>
          <w:szCs w:val="24"/>
          <w:lang w:val="ru-RU"/>
        </w:rPr>
        <w:tab/>
      </w:r>
      <w:r w:rsidRPr="00B27E0C">
        <w:rPr>
          <w:szCs w:val="24"/>
          <w:lang w:val="ru-RU"/>
        </w:rPr>
        <w:t xml:space="preserve">В орографическом отношении участок работ располагается на северо-востоке Урало-Эмбенского структурно-денудационного плато. Оно сложено толщей мезо-кайнозойских пород, дислоцированных соляной тектоникой. Поверхность плато полого наклонена с востока на запад от абсолютных отметок 300-350м до 170-190м. На востоке района работ отмечается грядовый рельеф с выходом на поверхность пермских отложений. Гряды имеют субмеридиональное направление. С северо-востока на юго-запад происходит постепенное выполаживание </w:t>
      </w:r>
      <w:r w:rsidR="002F4359" w:rsidRPr="00B27E0C">
        <w:rPr>
          <w:szCs w:val="24"/>
          <w:lang w:val="ru-RU"/>
        </w:rPr>
        <w:t>рельефа,</w:t>
      </w:r>
      <w:r w:rsidRPr="00B27E0C">
        <w:rPr>
          <w:szCs w:val="24"/>
          <w:lang w:val="ru-RU"/>
        </w:rPr>
        <w:t xml:space="preserve"> и вся остальная территория представляет собой полого-холмистую равнину, значительно расчлененную овражно-балочной и речной сетью. В речных долинах рек Каргала, Жаксы-Каргала прослеживаются пойма и надпойменные террасы. Абсолютные отметки поверхности речных долин варьируют от 220-240м до 190-170м.</w:t>
      </w:r>
    </w:p>
    <w:p w14:paraId="6AF88004" w14:textId="2A97292F" w:rsidR="00B27E0C" w:rsidRPr="00B27E0C" w:rsidRDefault="00B27E0C" w:rsidP="00B27E0C">
      <w:pPr>
        <w:ind w:firstLine="568"/>
        <w:rPr>
          <w:szCs w:val="24"/>
          <w:lang w:val="ru-RU"/>
        </w:rPr>
      </w:pPr>
      <w:r w:rsidRPr="00B27E0C">
        <w:rPr>
          <w:szCs w:val="24"/>
          <w:lang w:val="ru-RU"/>
        </w:rPr>
        <w:t xml:space="preserve">Гидрография. Речная сеть в районе представлена рекой Жаксы- Каргала и ее левым притоком р.Жаман-Каргала и </w:t>
      </w:r>
      <w:r w:rsidR="002F4359" w:rsidRPr="00B27E0C">
        <w:rPr>
          <w:szCs w:val="24"/>
          <w:lang w:val="ru-RU"/>
        </w:rPr>
        <w:t>другими мелкими ручьями,</w:t>
      </w:r>
      <w:r w:rsidRPr="00B27E0C">
        <w:rPr>
          <w:szCs w:val="24"/>
          <w:lang w:val="ru-RU"/>
        </w:rPr>
        <w:t xml:space="preserve"> и балками. По данным рекам постоянный сток отмечается круглый год. Река Жаксы-Каргала севернее г.Актобе в верховье зарегулирована плотиной.</w:t>
      </w:r>
    </w:p>
    <w:p w14:paraId="49FB2D90" w14:textId="668614FF" w:rsidR="00855899" w:rsidRDefault="00B27E0C" w:rsidP="00B27E0C">
      <w:pPr>
        <w:ind w:firstLine="568"/>
        <w:rPr>
          <w:szCs w:val="24"/>
          <w:lang w:val="ru-RU"/>
        </w:rPr>
      </w:pPr>
      <w:r w:rsidRPr="00B27E0C">
        <w:rPr>
          <w:szCs w:val="24"/>
          <w:lang w:val="ru-RU"/>
        </w:rPr>
        <w:t>Долина реки хорошо выражена. В нижнем течении реки ширина долины1,0-1,2км, склоны долины пологие, возвышаются над руслом реки на 10-15м. Пойма ровная, шириной 60-90м, местами до 300м, заросшая кустами и деревьями. Русло реки хорошо разработанное, извилистое. Ширина русла не превышает 30-50м. Берега обрывистые, высотой 2-3м, дно каменисто-песчаное, местами слегка заиленное.</w:t>
      </w:r>
    </w:p>
    <w:p w14:paraId="4DF70281" w14:textId="77777777" w:rsidR="00B27E0C" w:rsidRPr="00B27E0C" w:rsidRDefault="00B27E0C" w:rsidP="00B27E0C">
      <w:pPr>
        <w:rPr>
          <w:szCs w:val="24"/>
          <w:lang w:val="ru-RU"/>
        </w:rPr>
      </w:pPr>
      <w:r>
        <w:rPr>
          <w:szCs w:val="24"/>
          <w:lang w:val="ru-RU"/>
        </w:rPr>
        <w:tab/>
      </w:r>
      <w:r w:rsidRPr="00B27E0C">
        <w:rPr>
          <w:szCs w:val="24"/>
          <w:lang w:val="ru-RU"/>
        </w:rPr>
        <w:t>Гидрологический режим рек Жаксы- и Жаман-Каргала характеризуется одним весенним паводком, сменяющимся продолжительной меженью.</w:t>
      </w:r>
    </w:p>
    <w:p w14:paraId="40E06496" w14:textId="4FDA5EC2" w:rsidR="00B27E0C" w:rsidRDefault="00B27E0C" w:rsidP="00B27E0C">
      <w:pPr>
        <w:rPr>
          <w:szCs w:val="24"/>
          <w:lang w:val="ru-RU"/>
        </w:rPr>
      </w:pPr>
      <w:r w:rsidRPr="00B27E0C">
        <w:rPr>
          <w:szCs w:val="24"/>
          <w:lang w:val="ru-RU"/>
        </w:rPr>
        <w:t xml:space="preserve">На весеннее </w:t>
      </w:r>
      <w:proofErr w:type="gramStart"/>
      <w:r w:rsidRPr="00B27E0C">
        <w:rPr>
          <w:szCs w:val="24"/>
          <w:lang w:val="ru-RU"/>
        </w:rPr>
        <w:t>половодье  приходится</w:t>
      </w:r>
      <w:proofErr w:type="gramEnd"/>
      <w:r w:rsidRPr="00B27E0C">
        <w:rPr>
          <w:szCs w:val="24"/>
          <w:lang w:val="ru-RU"/>
        </w:rPr>
        <w:t xml:space="preserve"> 60-90% годового стока. Средняя продолжительность половодья достигает 30 дней. Подъем уровней на реках происходит в течение 10-14 дней.</w:t>
      </w:r>
    </w:p>
    <w:p w14:paraId="0772170A" w14:textId="2B340D56" w:rsidR="00B27E0C" w:rsidRDefault="00B27E0C" w:rsidP="00B27E0C">
      <w:pPr>
        <w:rPr>
          <w:szCs w:val="24"/>
          <w:lang w:val="ru-RU"/>
        </w:rPr>
      </w:pPr>
      <w:r>
        <w:rPr>
          <w:szCs w:val="24"/>
          <w:lang w:val="ru-RU"/>
        </w:rPr>
        <w:tab/>
      </w:r>
      <w:r w:rsidRPr="00B27E0C">
        <w:rPr>
          <w:szCs w:val="24"/>
          <w:lang w:val="ru-RU"/>
        </w:rPr>
        <w:t>Климат района резко континентальный. Характеризуется сухим жарким летом и холодной малоснежной зимой. По данным гидрометобсерватории г.Актобе среднегодовая температура воздуха изменяется от 5,1 до 8,60С. Абсолютный минимум температур –34,90С, максимум - +42,90С. Отрицательные температуры наблюдаются с ноября по март. Суммарное количество осадков изменяется от 208,1мм (2019г.) до 456,6мм в год (2022г.). Осадки холодного периода за это же время изменились от 97,5 до 189,1мм в год и составляют 41,4-47% от общей суммы годовых. Максимальное количество осадков приходится на июнь-август. В накоплении влаги в почве и в формировании речного и подземного стока участвуют, в основном, зимние осадки. Снежный покров устанавливается в ноябре-декабре, высота его по средним многолетним данным 30см, средний многолетний запас воды в снеге 80мм. Максимальная глубина промерзания почв 1-1,8м. Характерной особенностью климата являются постоянно дующие ветра. Наиболее сильные ветры наблюдаются в марте и январе, слабые в июле-августе.</w:t>
      </w:r>
    </w:p>
    <w:p w14:paraId="76593BE9" w14:textId="07B52861" w:rsidR="00B27E0C" w:rsidRPr="004834AE" w:rsidRDefault="00B27E0C" w:rsidP="004834AE">
      <w:pPr>
        <w:rPr>
          <w:szCs w:val="24"/>
          <w:lang w:val="ru-RU"/>
        </w:rPr>
        <w:sectPr w:rsidR="00B27E0C" w:rsidRPr="004834AE" w:rsidSect="000B5311">
          <w:headerReference w:type="default" r:id="rId12"/>
          <w:footerReference w:type="first" r:id="rId13"/>
          <w:pgSz w:w="11907" w:h="16840" w:code="9"/>
          <w:pgMar w:top="1247" w:right="964" w:bottom="1134" w:left="1304" w:header="510" w:footer="623" w:gutter="0"/>
          <w:cols w:space="720"/>
          <w:noEndnote/>
          <w:docGrid w:linePitch="326"/>
        </w:sectPr>
      </w:pPr>
      <w:r>
        <w:rPr>
          <w:szCs w:val="24"/>
          <w:lang w:val="ru-RU"/>
        </w:rPr>
        <w:tab/>
      </w:r>
    </w:p>
    <w:p w14:paraId="22B9CEE5" w14:textId="2A254F63" w:rsidR="003F63D7" w:rsidRPr="001D593C" w:rsidRDefault="000C2485" w:rsidP="004834AE">
      <w:pPr>
        <w:pStyle w:val="11"/>
        <w:spacing w:before="120"/>
        <w:ind w:left="568"/>
        <w:rPr>
          <w:szCs w:val="24"/>
        </w:rPr>
      </w:pPr>
      <w:bookmarkStart w:id="65" w:name="_Toc114757818"/>
      <w:bookmarkStart w:id="66" w:name="_Toc227584687"/>
      <w:r w:rsidRPr="001D593C">
        <w:rPr>
          <w:szCs w:val="24"/>
        </w:rPr>
        <w:lastRenderedPageBreak/>
        <w:t>II</w:t>
      </w:r>
      <w:r w:rsidR="00664407" w:rsidRPr="001D593C">
        <w:rPr>
          <w:szCs w:val="24"/>
        </w:rPr>
        <w:t>I</w:t>
      </w:r>
      <w:r w:rsidR="007A57BA" w:rsidRPr="001D593C">
        <w:rPr>
          <w:szCs w:val="24"/>
        </w:rPr>
        <w:t xml:space="preserve"> </w:t>
      </w:r>
      <w:r w:rsidR="00262A0D">
        <w:rPr>
          <w:szCs w:val="24"/>
        </w:rPr>
        <w:t>Х</w:t>
      </w:r>
      <w:r w:rsidR="00675771" w:rsidRPr="001D593C">
        <w:rPr>
          <w:szCs w:val="24"/>
        </w:rPr>
        <w:t>арактеристика проектируемых работ</w:t>
      </w:r>
      <w:bookmarkEnd w:id="65"/>
      <w:bookmarkEnd w:id="66"/>
    </w:p>
    <w:p w14:paraId="59FD59DF" w14:textId="4A23701A" w:rsidR="003A6C68" w:rsidRPr="001D593C" w:rsidRDefault="003A6C68" w:rsidP="002E5495">
      <w:pPr>
        <w:pStyle w:val="23"/>
        <w:numPr>
          <w:ilvl w:val="0"/>
          <w:numId w:val="0"/>
        </w:numPr>
        <w:spacing w:before="120"/>
        <w:rPr>
          <w:szCs w:val="24"/>
          <w:lang w:val="ru-RU"/>
        </w:rPr>
      </w:pPr>
      <w:bookmarkStart w:id="67" w:name="_Toc114575525"/>
      <w:bookmarkStart w:id="68" w:name="_Toc114757819"/>
      <w:bookmarkStart w:id="69" w:name="_Toc227584688"/>
      <w:bookmarkEnd w:id="59"/>
      <w:bookmarkEnd w:id="60"/>
      <w:bookmarkEnd w:id="61"/>
      <w:r w:rsidRPr="001D593C">
        <w:rPr>
          <w:szCs w:val="24"/>
          <w:lang w:val="ru-RU"/>
        </w:rPr>
        <w:t>Объемы и виды работ</w:t>
      </w:r>
      <w:r w:rsidR="00FF59AF">
        <w:rPr>
          <w:szCs w:val="24"/>
          <w:lang w:val="ru-RU"/>
        </w:rPr>
        <w:t>,</w:t>
      </w:r>
      <w:r w:rsidRPr="001D593C">
        <w:rPr>
          <w:szCs w:val="24"/>
          <w:lang w:val="ru-RU"/>
        </w:rPr>
        <w:t xml:space="preserve"> оказывающих воздействие на окружающую среду</w:t>
      </w:r>
      <w:bookmarkEnd w:id="67"/>
      <w:bookmarkEnd w:id="68"/>
      <w:bookmarkEnd w:id="69"/>
    </w:p>
    <w:p w14:paraId="200A12A2" w14:textId="09A77002" w:rsidR="00556CDA" w:rsidRPr="001D593C" w:rsidRDefault="00556CDA" w:rsidP="002E5495">
      <w:pPr>
        <w:ind w:firstLine="567"/>
        <w:rPr>
          <w:szCs w:val="24"/>
          <w:lang w:val="ru-RU"/>
        </w:rPr>
      </w:pPr>
      <w:r w:rsidRPr="001D593C">
        <w:rPr>
          <w:szCs w:val="24"/>
          <w:lang w:val="ru-RU"/>
        </w:rPr>
        <w:t>Данный раздел Охраны окружающей среды разработан для оценки влияния проектируемых полевых работ на все компоненты окружающей среды.</w:t>
      </w:r>
    </w:p>
    <w:p w14:paraId="39DCE819" w14:textId="60EF5BA2" w:rsidR="00556CDA" w:rsidRPr="001D593C" w:rsidRDefault="00556CDA" w:rsidP="002E5495">
      <w:pPr>
        <w:ind w:firstLine="567"/>
        <w:rPr>
          <w:szCs w:val="24"/>
          <w:lang w:val="ru-RU"/>
        </w:rPr>
      </w:pPr>
      <w:r w:rsidRPr="001D593C">
        <w:rPr>
          <w:szCs w:val="24"/>
          <w:lang w:val="ru-RU"/>
        </w:rPr>
        <w:t xml:space="preserve">В рамках данного проекта, воздействие на окружающую среду (ОС) ожидается только в период полевых работ. </w:t>
      </w:r>
    </w:p>
    <w:p w14:paraId="5A6BF9F4" w14:textId="4EF79AFD" w:rsidR="00CB39AB" w:rsidRDefault="00262A0D" w:rsidP="002E5495">
      <w:pPr>
        <w:ind w:firstLine="567"/>
        <w:rPr>
          <w:bCs/>
          <w:szCs w:val="24"/>
          <w:lang w:val="ru-RU"/>
        </w:rPr>
      </w:pPr>
      <w:r w:rsidRPr="004834AE">
        <w:rPr>
          <w:noProof/>
          <w:szCs w:val="24"/>
          <w:lang w:val="ru-RU" w:eastAsia="ru-RU"/>
        </w:rPr>
        <mc:AlternateContent>
          <mc:Choice Requires="wps">
            <w:drawing>
              <wp:anchor distT="0" distB="0" distL="114300" distR="114300" simplePos="0" relativeHeight="251671552" behindDoc="0" locked="0" layoutInCell="1" allowOverlap="1" wp14:anchorId="60F96B7F" wp14:editId="0FCE3A04">
                <wp:simplePos x="0" y="0"/>
                <wp:positionH relativeFrom="column">
                  <wp:posOffset>1943735</wp:posOffset>
                </wp:positionH>
                <wp:positionV relativeFrom="paragraph">
                  <wp:posOffset>3455987</wp:posOffset>
                </wp:positionV>
                <wp:extent cx="381000" cy="257175"/>
                <wp:effectExtent l="0" t="0" r="0" b="9525"/>
                <wp:wrapNone/>
                <wp:docPr id="22" name="Надпись 22"/>
                <wp:cNvGraphicFramePr/>
                <a:graphic xmlns:a="http://schemas.openxmlformats.org/drawingml/2006/main">
                  <a:graphicData uri="http://schemas.microsoft.com/office/word/2010/wordprocessingShape">
                    <wps:wsp>
                      <wps:cNvSpPr txBox="1"/>
                      <wps:spPr>
                        <a:xfrm>
                          <a:off x="0" y="0"/>
                          <a:ext cx="3810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CBDE3" w14:textId="6BF42A7F" w:rsidR="00A8003B" w:rsidRPr="005C2719" w:rsidRDefault="00A8003B">
                            <w:pPr>
                              <w:rPr>
                                <w:b/>
                                <w:color w:val="FF0000"/>
                                <w:lang w:val="ru-R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96B7F" id="_x0000_t202" coordsize="21600,21600" o:spt="202" path="m,l,21600r21600,l21600,xe">
                <v:stroke joinstyle="miter"/>
                <v:path gradientshapeok="t" o:connecttype="rect"/>
              </v:shapetype>
              <v:shape id="Надпись 22" o:spid="_x0000_s1026" type="#_x0000_t202" style="position:absolute;left:0;text-align:left;margin-left:153.05pt;margin-top:272.1pt;width:30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6ejAIAAFkFAAAOAAAAZHJzL2Uyb0RvYy54bWysVL1u2zAQ3gv0HQjutWQH+YEROXAdpChg&#10;JEGTIjNNkbZQkseStCV3695XyDt06NCtr+C8UY+U5ARplxRdqBPvu+Pddz+nZ41WZCOcr8AUdDjI&#10;KRGGQ1mZZUE/3l68OaHEB2ZKpsCIgm6Fp2eT169OazsWI1iBKoUj6MT4cW0LugrBjrPM85XQzA/A&#10;CoNKCU6zgL9umZWO1ehdq2yU50dZDa60DrjwHm/PWyWdJP9SCh6upPQiEFVQjC2k06VzEc9scsrG&#10;S8fsquJdGOwfotCsMvjo3tU5C4ysXfWHK11xBx5kGHDQGUhZcZFywGyG+bNsblbMipQLkuPtnib/&#10;/9zyy821I1VZ0NGIEsM01mh3v/u++7H7tfv58PXhG0EFslRbP0bwjUV4aN5Cg9Xu7z1exuQb6XT8&#10;YloE9cj3ds+xaALheHlwMsxz1HBUjQ6Ph8eH0Uv2aGydD+8EaBKFgjosYWKWbeY+tNAeEt8ycFEp&#10;lcqoDKkLenRwmCeDvQadKxOxIjVE5yYm1AaepLBVImKU+SAkEpLijxepFcVMObJh2ESMc2FCSj35&#10;RXRESQziJYYd/jGqlxi3efQvgwl7Y10ZcCn7Z2GXn/qQZYtHzp/kHcXQLJqu0Asot1hnB+28eMsv&#10;KqzGnPlwzRwOCBYQhz5c4SEVIOvQSZSswH35233EY9+ilpIaB66g/vOaOUGJem+wo+N09oLrhUUv&#10;mLWeAdI/xHVieRLRwAXVi9KBvsNdMI2voIoZjm8VNPTiLLRjj7uEi+k0gXAGLQtzc2N5dB2rEXvr&#10;trljznYNGLBzL6EfRTZ+1octNloamK4DyCo1aSS0ZbEjGuc3tXm3a+KCePqfUI8bcfIbAAD//wMA&#10;UEsDBBQABgAIAAAAIQCnajeb4AAAAAsBAAAPAAAAZHJzL2Rvd25yZXYueG1sTI/LTsMwEEX3SPyD&#10;NUjsqJM2pFWIUyEeO54tSLBz4iGJ8COynTT8PdMVLOfO0Z0z5XY2mk3oQ++sgHSRAEPbONXbVsDb&#10;/v5iAyxEaZXUzqKAHwywrU5PSlkod7CvOO1iy6jEhkIK6GIcCs5D06GRYeEGtLT7ct7ISKNvufLy&#10;QOVG82WS5NzI3tKFTg5402HzvRuNAP0R/EOdxM/ptn2ML898fL9Ln4Q4P5uvr4BFnOMfDEd9UoeK&#10;nGo3WhWYFrBK8pRQAZdZtgRGxCo/JjUlm2wNvCr5/x+qXwAAAP//AwBQSwECLQAUAAYACAAAACEA&#10;toM4kv4AAADhAQAAEwAAAAAAAAAAAAAAAAAAAAAAW0NvbnRlbnRfVHlwZXNdLnhtbFBLAQItABQA&#10;BgAIAAAAIQA4/SH/1gAAAJQBAAALAAAAAAAAAAAAAAAAAC8BAABfcmVscy8ucmVsc1BLAQItABQA&#10;BgAIAAAAIQCsPE6ejAIAAFkFAAAOAAAAAAAAAAAAAAAAAC4CAABkcnMvZTJvRG9jLnhtbFBLAQIt&#10;ABQABgAIAAAAIQCnajeb4AAAAAsBAAAPAAAAAAAAAAAAAAAAAOYEAABkcnMvZG93bnJldi54bWxQ&#10;SwUGAAAAAAQABADzAAAA8wUAAAAA&#10;" filled="f" stroked="f" strokeweight=".5pt">
                <v:textbox inset="0,0,0,0">
                  <w:txbxContent>
                    <w:p w14:paraId="4EECBDE3" w14:textId="6BF42A7F" w:rsidR="00A8003B" w:rsidRPr="005C2719" w:rsidRDefault="00A8003B">
                      <w:pPr>
                        <w:rPr>
                          <w:b/>
                          <w:color w:val="FF0000"/>
                          <w:lang w:val="ru-RU"/>
                        </w:rPr>
                      </w:pPr>
                    </w:p>
                  </w:txbxContent>
                </v:textbox>
              </v:shape>
            </w:pict>
          </mc:Fallback>
        </mc:AlternateContent>
      </w:r>
      <w:r w:rsidRPr="004834AE">
        <w:rPr>
          <w:noProof/>
          <w:szCs w:val="24"/>
          <w:lang w:val="ru-RU" w:eastAsia="ru-RU"/>
        </w:rPr>
        <mc:AlternateContent>
          <mc:Choice Requires="wps">
            <w:drawing>
              <wp:anchor distT="0" distB="0" distL="114300" distR="114300" simplePos="0" relativeHeight="251674624" behindDoc="0" locked="0" layoutInCell="1" allowOverlap="1" wp14:anchorId="4375974C" wp14:editId="3380F2F0">
                <wp:simplePos x="0" y="0"/>
                <wp:positionH relativeFrom="column">
                  <wp:posOffset>1310957</wp:posOffset>
                </wp:positionH>
                <wp:positionV relativeFrom="paragraph">
                  <wp:posOffset>3137535</wp:posOffset>
                </wp:positionV>
                <wp:extent cx="323850" cy="216000"/>
                <wp:effectExtent l="0" t="0" r="0" b="12700"/>
                <wp:wrapNone/>
                <wp:docPr id="17" name="Надпись 17"/>
                <wp:cNvGraphicFramePr/>
                <a:graphic xmlns:a="http://schemas.openxmlformats.org/drawingml/2006/main">
                  <a:graphicData uri="http://schemas.microsoft.com/office/word/2010/wordprocessingShape">
                    <wps:wsp>
                      <wps:cNvSpPr txBox="1"/>
                      <wps:spPr>
                        <a:xfrm>
                          <a:off x="0" y="0"/>
                          <a:ext cx="323850" cy="21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B4653" w14:textId="111CCEF2" w:rsidR="00A8003B" w:rsidRPr="00262A0D" w:rsidRDefault="00A8003B" w:rsidP="00262A0D">
                            <w:pPr>
                              <w:jc w:val="center"/>
                              <w:rPr>
                                <w:b/>
                                <w:color w:val="FF0000"/>
                                <w:sz w:val="16"/>
                                <w:szCs w:val="16"/>
                                <w:lang w:val="ru-R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5974C" id="Надпись 17" o:spid="_x0000_s1027" type="#_x0000_t202" style="position:absolute;left:0;text-align:left;margin-left:103.2pt;margin-top:247.05pt;width:25.5pt;height: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nf9jQIAAGAFAAAOAAAAZHJzL2Uyb0RvYy54bWysVM1uEzEQviPxDpbvdJNUlCrqpiqtipCq&#10;tqJFPTteu1nh9RjbSTbcuPMKvAMHDtx4hfSN+OzNpqVwKeLinZ35Zjw/3/jgsG0MWygfarIlH+4M&#10;OFNWUlXb25K/vz59sc9ZiMJWwpBVJV+pwA8nz58dLN1YjWhGplKeIYgN46Ur+SxGNy6KIGeqEWGH&#10;nLIwavKNiPj1t0XlxRLRG1OMBoO9Ykm+cp6kCgHak87IJzm+1krGC62DisyUHLnFfPp8TtNZTA7E&#10;+NYLN6vlJg3xD1k0ora4dBvqRETB5r7+I1RTS0+BdNyR1BSkdS1VrgHVDAePqrmaCadyLWhOcNs2&#10;hf8XVp4vLj2rK8zuFWdWNJjR+uv62/r7+uf6x93nuy8MBnRp6cIY4CsHeGxfUwuPXh+gTMW32jfp&#10;i7IY7Oj3attj1UYmodwd7e6/hEXCNBruDQZ5BsW9s/MhvlHUsCSU3GOEubNicRYiEgG0h6S7LJ3W&#10;xuQxGsuWJd/bRfjfLPAwNmlUJsQmTCqoSzxLcWVUwhj7Tmk0JOefFJmK6th4thAgkZBS2ZhLz3GB&#10;TiiNJJ7iuMHfZ/UU566O/maycevc1JZ8rv5R2tWHPmXd4dHIB3UnMbbTtmNCP9cpVSuM21O3NsHJ&#10;0xpDORMhXgqPPcEcsfvxAoc2hObTRuJsRv7T3/QJD/rCytkSe1fy8HEuvOLMvLUgdlrSXvC9MO0F&#10;O2+OCVMY4lVxMotw8NH0ovbU3OBJOEq3wCSsxF0lj714HLvtx5Mi1dFRBmEVnYhn9srJFDoNJVHs&#10;ur0R3m14GEHgc+o3Uowf0bHDJk9LR/NIus5cTX3turjpN9Y4U3jz5KR34uF/Rt0/jJNfAAAA//8D&#10;AFBLAwQUAAYACAAAACEAvUwsreEAAAALAQAADwAAAGRycy9kb3ducmV2LnhtbEyPy07DMBBF90j8&#10;gzVI7KidKC0lZFIhHjsotAUJdk5skgg/othJw98zrGA5M0d3zi02szVs0kPovENIFgKYdrVXnWsQ&#10;Xg8PF2tgIUqnpPFOI3zrAJvy9KSQufJHt9PTPjaMQlzIJUIbY59zHupWWxkWvteObp9+sDLSODRc&#10;DfJI4dbwVIgVt7Jz9KGVvb5tdf21Hy2CeQ/DYyXix3TXPMWXZz6+3SdbxPOz+eYaWNRz/IPhV5/U&#10;oSSnyo9OBWYQUrHKCEXIrrIEGBHp8pI2FcIyXSfAy4L/71D+AAAA//8DAFBLAQItABQABgAIAAAA&#10;IQC2gziS/gAAAOEBAAATAAAAAAAAAAAAAAAAAAAAAABbQ29udGVudF9UeXBlc10ueG1sUEsBAi0A&#10;FAAGAAgAAAAhADj9If/WAAAAlAEAAAsAAAAAAAAAAAAAAAAALwEAAF9yZWxzLy5yZWxzUEsBAi0A&#10;FAAGAAgAAAAhAIfWd/2NAgAAYAUAAA4AAAAAAAAAAAAAAAAALgIAAGRycy9lMm9Eb2MueG1sUEsB&#10;Ai0AFAAGAAgAAAAhAL1MLK3hAAAACwEAAA8AAAAAAAAAAAAAAAAA5wQAAGRycy9kb3ducmV2Lnht&#10;bFBLBQYAAAAABAAEAPMAAAD1BQAAAAA=&#10;" filled="f" stroked="f" strokeweight=".5pt">
                <v:textbox inset="0,0,0,0">
                  <w:txbxContent>
                    <w:p w14:paraId="4A3B4653" w14:textId="111CCEF2" w:rsidR="00A8003B" w:rsidRPr="00262A0D" w:rsidRDefault="00A8003B" w:rsidP="00262A0D">
                      <w:pPr>
                        <w:jc w:val="center"/>
                        <w:rPr>
                          <w:b/>
                          <w:color w:val="FF0000"/>
                          <w:sz w:val="16"/>
                          <w:szCs w:val="16"/>
                          <w:lang w:val="ru-RU"/>
                        </w:rPr>
                      </w:pPr>
                    </w:p>
                  </w:txbxContent>
                </v:textbox>
              </v:shape>
            </w:pict>
          </mc:Fallback>
        </mc:AlternateContent>
      </w:r>
      <w:r w:rsidR="00556CDA" w:rsidRPr="004834AE">
        <w:rPr>
          <w:szCs w:val="24"/>
          <w:lang w:val="ru-RU"/>
        </w:rPr>
        <w:t>Основным видом работ, негативно влияющим на ОС, является</w:t>
      </w:r>
      <w:r w:rsidR="00EA3210" w:rsidRPr="004834AE">
        <w:rPr>
          <w:szCs w:val="24"/>
          <w:lang w:val="ru-RU"/>
        </w:rPr>
        <w:t xml:space="preserve"> бурение </w:t>
      </w:r>
      <w:r w:rsidR="004834AE" w:rsidRPr="004834AE">
        <w:rPr>
          <w:bCs/>
          <w:szCs w:val="24"/>
          <w:lang w:val="ru-RU"/>
        </w:rPr>
        <w:t>разведочно-эксплуатационной скважины глубиной 50 м</w:t>
      </w:r>
      <w:r w:rsidR="004834AE" w:rsidRPr="004834AE">
        <w:rPr>
          <w:bCs/>
          <w:sz w:val="28"/>
          <w:szCs w:val="28"/>
          <w:lang w:val="ru-RU"/>
        </w:rPr>
        <w:t xml:space="preserve"> </w:t>
      </w:r>
      <w:r w:rsidR="004834AE" w:rsidRPr="004834AE">
        <w:rPr>
          <w:bCs/>
          <w:szCs w:val="24"/>
          <w:lang w:val="ru-RU"/>
        </w:rPr>
        <w:t>для обеспечения потребности в воде в объеме 48</w:t>
      </w:r>
      <w:r w:rsidR="004834AE">
        <w:rPr>
          <w:bCs/>
          <w:szCs w:val="24"/>
          <w:lang w:val="ru-RU"/>
        </w:rPr>
        <w:t xml:space="preserve"> </w:t>
      </w:r>
      <w:r w:rsidR="004834AE" w:rsidRPr="004834AE">
        <w:rPr>
          <w:bCs/>
          <w:szCs w:val="24"/>
          <w:lang w:val="ru-RU"/>
        </w:rPr>
        <w:t>м³/сутки для хозяйственно-питьевого водоснабжения.</w:t>
      </w:r>
    </w:p>
    <w:p w14:paraId="0C01B6CD" w14:textId="74527C7C" w:rsidR="00B91F27" w:rsidRDefault="00B91F27" w:rsidP="00B91F27">
      <w:pPr>
        <w:jc w:val="center"/>
        <w:rPr>
          <w:noProof/>
          <w:szCs w:val="24"/>
          <w:lang w:val="ru-RU" w:eastAsia="ru-RU"/>
        </w:rPr>
      </w:pPr>
      <w:r>
        <w:rPr>
          <w:noProof/>
          <w:szCs w:val="24"/>
          <w:lang w:val="ru-RU" w:eastAsia="ru-RU"/>
        </w:rPr>
        <w:drawing>
          <wp:inline distT="0" distB="0" distL="0" distR="0" wp14:anchorId="13C143A7" wp14:editId="216DD033">
            <wp:extent cx="5495867" cy="7229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4684" cy="7306845"/>
                    </a:xfrm>
                    <a:prstGeom prst="rect">
                      <a:avLst/>
                    </a:prstGeom>
                    <a:noFill/>
                  </pic:spPr>
                </pic:pic>
              </a:graphicData>
            </a:graphic>
          </wp:inline>
        </w:drawing>
      </w:r>
    </w:p>
    <w:p w14:paraId="7A81E071" w14:textId="638C4A28" w:rsidR="00B91F27" w:rsidRDefault="00B91F27" w:rsidP="002E5495">
      <w:pPr>
        <w:ind w:firstLine="567"/>
        <w:rPr>
          <w:noProof/>
          <w:szCs w:val="24"/>
          <w:lang w:val="ru-RU" w:eastAsia="ru-RU"/>
        </w:rPr>
      </w:pPr>
    </w:p>
    <w:p w14:paraId="1EC15858" w14:textId="4066F66A" w:rsidR="002935E3" w:rsidRDefault="002935E3" w:rsidP="002935E3">
      <w:pPr>
        <w:ind w:firstLine="567"/>
        <w:rPr>
          <w:szCs w:val="24"/>
          <w:lang w:val="ru-RU"/>
        </w:rPr>
      </w:pPr>
    </w:p>
    <w:p w14:paraId="102AB7AB" w14:textId="14A3FA0E" w:rsidR="00CB39AB" w:rsidRPr="00532289" w:rsidRDefault="00CB39AB" w:rsidP="00CB39AB">
      <w:pPr>
        <w:widowControl/>
        <w:spacing w:before="0" w:after="200" w:line="276" w:lineRule="auto"/>
        <w:contextualSpacing w:val="0"/>
        <w:jc w:val="center"/>
        <w:rPr>
          <w:b/>
          <w:szCs w:val="24"/>
          <w:lang w:val="ru-RU"/>
        </w:rPr>
      </w:pPr>
      <w:r w:rsidRPr="002935E3">
        <w:rPr>
          <w:b/>
          <w:szCs w:val="24"/>
          <w:lang w:val="ru-RU"/>
        </w:rPr>
        <w:t xml:space="preserve">Рис. 3. </w:t>
      </w:r>
      <w:r w:rsidR="00FF59AF" w:rsidRPr="002935E3">
        <w:rPr>
          <w:b/>
          <w:szCs w:val="24"/>
          <w:lang w:val="ru-RU"/>
        </w:rPr>
        <w:t>Местоположение площади работ</w:t>
      </w:r>
    </w:p>
    <w:p w14:paraId="772D14DA" w14:textId="2697F8A7" w:rsidR="00B91F27" w:rsidRPr="00B91F27" w:rsidRDefault="00B91F27" w:rsidP="00B91F27">
      <w:pPr>
        <w:widowControl/>
        <w:spacing w:before="0" w:after="0"/>
        <w:ind w:firstLine="709"/>
        <w:contextualSpacing w:val="0"/>
        <w:rPr>
          <w:szCs w:val="28"/>
          <w:lang w:val="ru-RU"/>
        </w:rPr>
      </w:pPr>
      <w:r>
        <w:rPr>
          <w:szCs w:val="28"/>
          <w:lang w:val="kk-KZ"/>
        </w:rPr>
        <w:t>Н</w:t>
      </w:r>
      <w:r w:rsidRPr="00B91F27">
        <w:rPr>
          <w:szCs w:val="28"/>
          <w:lang w:val="ru-RU"/>
        </w:rPr>
        <w:t>а участке работ существуют 4-е эксплуатационные скважины, одна из которых (скв. № 1) законсервирована ввиду того, что в ней оказалась солоноватая вода. Скважины вводились в эксплуатацию постепенно, по одной в год. Водозабор из действующих 3-х скважин работает на неутвержденных запасах подземных вод. ТОО «Green Capital Kazakhstan» имеет Разрешение на специальное водопользование №KZ85VTE00293251 Серия: Кас. Илек (подземные воды) от 19.02.2025г. сроком на три года до 31.12.2027г.</w:t>
      </w:r>
    </w:p>
    <w:p w14:paraId="6867BD59" w14:textId="10BE3B10" w:rsidR="00AB64C8" w:rsidRPr="00AB64C8" w:rsidRDefault="00B91F27" w:rsidP="00B91F27">
      <w:pPr>
        <w:widowControl/>
        <w:spacing w:before="0" w:after="0"/>
        <w:ind w:firstLine="709"/>
        <w:contextualSpacing w:val="0"/>
        <w:rPr>
          <w:szCs w:val="28"/>
          <w:lang w:val="ru-RU"/>
        </w:rPr>
      </w:pPr>
      <w:r w:rsidRPr="00B91F27">
        <w:rPr>
          <w:szCs w:val="28"/>
          <w:lang w:val="ru-RU"/>
        </w:rPr>
        <w:t xml:space="preserve">В связи с вышеизложенным, настоящим проектом рекомендовано пробурить разведочную скважину для подтверждения геологического разреза, указанного в паспортах действующих скважин, параметров водоносного горизонта и качества отбираемой воды. Проектная глубина скважины составляет 85,0м. </w:t>
      </w:r>
      <w:r w:rsidR="00AB64C8" w:rsidRPr="00AB64C8">
        <w:rPr>
          <w:bCs/>
          <w:szCs w:val="28"/>
          <w:lang w:val="ru-RU"/>
        </w:rPr>
        <w:t>Координаты проектной скважины:</w:t>
      </w:r>
    </w:p>
    <w:p w14:paraId="6A2E0517" w14:textId="77777777" w:rsidR="000F5BAA" w:rsidRPr="000F5BAA" w:rsidRDefault="000F5BAA" w:rsidP="000F5BAA">
      <w:pPr>
        <w:spacing w:after="0"/>
        <w:ind w:firstLine="720"/>
        <w:rPr>
          <w:bCs/>
          <w:szCs w:val="28"/>
          <w:lang w:val="ru-RU"/>
        </w:rPr>
      </w:pPr>
      <w:r w:rsidRPr="000F5BAA">
        <w:rPr>
          <w:bCs/>
          <w:szCs w:val="28"/>
          <w:lang w:val="ru-RU"/>
        </w:rPr>
        <w:t>Широта: 500 22/ 58.31// С.Ш.</w:t>
      </w:r>
    </w:p>
    <w:p w14:paraId="7BD44E5E" w14:textId="77777777" w:rsidR="000F5BAA" w:rsidRDefault="000F5BAA" w:rsidP="000F5BAA">
      <w:pPr>
        <w:spacing w:after="0"/>
        <w:ind w:firstLine="720"/>
        <w:rPr>
          <w:bCs/>
          <w:szCs w:val="28"/>
          <w:lang w:val="ru-RU"/>
        </w:rPr>
      </w:pPr>
      <w:r w:rsidRPr="000F5BAA">
        <w:rPr>
          <w:bCs/>
          <w:szCs w:val="28"/>
          <w:lang w:val="ru-RU"/>
        </w:rPr>
        <w:t>Долгота: 570 25/ 36,74//"В.Д.</w:t>
      </w:r>
    </w:p>
    <w:p w14:paraId="31251EE9" w14:textId="4F801CBF" w:rsidR="00AB64C8" w:rsidRPr="00AB64C8" w:rsidRDefault="00AB64C8" w:rsidP="000F5BAA">
      <w:pPr>
        <w:spacing w:after="0"/>
        <w:ind w:firstLine="720"/>
        <w:rPr>
          <w:bCs/>
          <w:szCs w:val="28"/>
          <w:lang w:val="ru-RU"/>
        </w:rPr>
      </w:pPr>
      <w:r w:rsidRPr="00AB64C8">
        <w:rPr>
          <w:bCs/>
          <w:szCs w:val="28"/>
          <w:lang w:val="ru-RU"/>
        </w:rPr>
        <w:t>Основной целью проекта является бурение разведочно</w:t>
      </w:r>
      <w:r w:rsidR="00475A95">
        <w:rPr>
          <w:bCs/>
          <w:szCs w:val="28"/>
          <w:lang w:val="ru-RU"/>
        </w:rPr>
        <w:t>й</w:t>
      </w:r>
      <w:r w:rsidRPr="00AB64C8">
        <w:rPr>
          <w:bCs/>
          <w:szCs w:val="28"/>
          <w:lang w:val="ru-RU"/>
        </w:rPr>
        <w:t xml:space="preserve"> скважины глубиной </w:t>
      </w:r>
      <w:r w:rsidR="007751D3">
        <w:rPr>
          <w:bCs/>
          <w:szCs w:val="28"/>
          <w:lang w:val="ru-RU"/>
        </w:rPr>
        <w:t>85,0</w:t>
      </w:r>
      <w:r w:rsidRPr="00AB64C8">
        <w:rPr>
          <w:bCs/>
          <w:szCs w:val="28"/>
          <w:lang w:val="ru-RU"/>
        </w:rPr>
        <w:t xml:space="preserve"> м для обеспечения потребности в воде в объеме </w:t>
      </w:r>
      <w:r w:rsidR="007751D3" w:rsidRPr="007751D3">
        <w:rPr>
          <w:bCs/>
          <w:szCs w:val="28"/>
          <w:lang w:val="ru-RU"/>
        </w:rPr>
        <w:t>1 440м3/сут</w:t>
      </w:r>
      <w:r w:rsidRPr="00AB64C8">
        <w:rPr>
          <w:bCs/>
          <w:szCs w:val="28"/>
          <w:lang w:val="ru-RU"/>
        </w:rPr>
        <w:t xml:space="preserve"> для хозяйственно-</w:t>
      </w:r>
      <w:r w:rsidR="007751D3">
        <w:rPr>
          <w:bCs/>
          <w:szCs w:val="28"/>
          <w:lang w:val="ru-RU"/>
        </w:rPr>
        <w:t>бытового</w:t>
      </w:r>
      <w:r w:rsidRPr="00AB64C8">
        <w:rPr>
          <w:bCs/>
          <w:szCs w:val="28"/>
          <w:lang w:val="ru-RU"/>
        </w:rPr>
        <w:t xml:space="preserve"> водоснабжения.</w:t>
      </w:r>
    </w:p>
    <w:p w14:paraId="781FA430" w14:textId="77777777" w:rsidR="00AB64C8" w:rsidRPr="00AB64C8" w:rsidRDefault="00AB64C8" w:rsidP="00AB64C8">
      <w:pPr>
        <w:spacing w:after="0"/>
        <w:ind w:firstLine="720"/>
        <w:rPr>
          <w:bCs/>
          <w:szCs w:val="28"/>
          <w:lang w:val="ru-RU"/>
        </w:rPr>
      </w:pPr>
      <w:r w:rsidRPr="00AB64C8">
        <w:rPr>
          <w:bCs/>
          <w:szCs w:val="28"/>
          <w:lang w:val="ru-RU"/>
        </w:rPr>
        <w:t>Для целей противопожарной безопасности на участке работ предусматривается размещение резервуарной емкости объемом 171 м³, заполнение которой будет осуществляться периодически, по мере необходимости, разовым отбором воды, а не на постоянной основе.</w:t>
      </w:r>
    </w:p>
    <w:p w14:paraId="70EAB394" w14:textId="77777777" w:rsidR="00AB64C8" w:rsidRPr="00AB64C8" w:rsidRDefault="00AB64C8" w:rsidP="00AB64C8">
      <w:pPr>
        <w:spacing w:after="0"/>
        <w:ind w:firstLine="720"/>
        <w:rPr>
          <w:szCs w:val="28"/>
          <w:lang w:val="ru-RU"/>
        </w:rPr>
      </w:pPr>
      <w:r w:rsidRPr="00AB64C8">
        <w:rPr>
          <w:szCs w:val="28"/>
          <w:lang w:val="ru-RU"/>
        </w:rPr>
        <w:t>Для достижения поставленной цели предусмотрено решение следующих задач:</w:t>
      </w:r>
    </w:p>
    <w:p w14:paraId="76F83590" w14:textId="77777777" w:rsidR="00AB64C8" w:rsidRPr="00761CB8" w:rsidRDefault="00AB64C8" w:rsidP="00AB64C8">
      <w:pPr>
        <w:widowControl/>
        <w:numPr>
          <w:ilvl w:val="0"/>
          <w:numId w:val="75"/>
        </w:numPr>
        <w:spacing w:before="0" w:after="0"/>
        <w:contextualSpacing w:val="0"/>
        <w:rPr>
          <w:szCs w:val="28"/>
        </w:rPr>
      </w:pPr>
      <w:r w:rsidRPr="00761CB8">
        <w:rPr>
          <w:szCs w:val="28"/>
        </w:rPr>
        <w:t>Рекогносцировочное обследование территории.</w:t>
      </w:r>
    </w:p>
    <w:p w14:paraId="2B2BDECF" w14:textId="77777777" w:rsidR="00AB64C8" w:rsidRPr="00AB64C8" w:rsidRDefault="00AB64C8" w:rsidP="00AB64C8">
      <w:pPr>
        <w:widowControl/>
        <w:numPr>
          <w:ilvl w:val="0"/>
          <w:numId w:val="75"/>
        </w:numPr>
        <w:spacing w:before="0" w:after="0"/>
        <w:contextualSpacing w:val="0"/>
        <w:rPr>
          <w:szCs w:val="28"/>
          <w:lang w:val="ru-RU"/>
        </w:rPr>
      </w:pPr>
      <w:r w:rsidRPr="00AB64C8">
        <w:rPr>
          <w:szCs w:val="28"/>
          <w:lang w:val="ru-RU"/>
        </w:rPr>
        <w:t>Изучение физико-географических, геологических и гидрогеологических условий участка.</w:t>
      </w:r>
    </w:p>
    <w:p w14:paraId="4D0F6AAA" w14:textId="77777777" w:rsidR="00AB64C8" w:rsidRPr="00AB64C8" w:rsidRDefault="00AB64C8" w:rsidP="00AB64C8">
      <w:pPr>
        <w:widowControl/>
        <w:numPr>
          <w:ilvl w:val="0"/>
          <w:numId w:val="75"/>
        </w:numPr>
        <w:spacing w:before="0" w:after="0"/>
        <w:contextualSpacing w:val="0"/>
        <w:rPr>
          <w:szCs w:val="28"/>
          <w:lang w:val="ru-RU"/>
        </w:rPr>
      </w:pPr>
      <w:r w:rsidRPr="00AB64C8">
        <w:rPr>
          <w:szCs w:val="28"/>
          <w:lang w:val="ru-RU"/>
        </w:rPr>
        <w:t>Обоснование выбора водоносного горизонта для хозяйственно-питьевых нужд.</w:t>
      </w:r>
    </w:p>
    <w:p w14:paraId="637BCFD3" w14:textId="77777777" w:rsidR="00AB64C8" w:rsidRPr="00AB64C8" w:rsidRDefault="00AB64C8" w:rsidP="00AB64C8">
      <w:pPr>
        <w:widowControl/>
        <w:numPr>
          <w:ilvl w:val="0"/>
          <w:numId w:val="75"/>
        </w:numPr>
        <w:spacing w:before="0" w:after="0"/>
        <w:contextualSpacing w:val="0"/>
        <w:rPr>
          <w:szCs w:val="28"/>
          <w:lang w:val="ru-RU"/>
        </w:rPr>
      </w:pPr>
      <w:r w:rsidRPr="00AB64C8">
        <w:rPr>
          <w:szCs w:val="28"/>
          <w:lang w:val="ru-RU"/>
        </w:rPr>
        <w:t>Оценка качества подземных вод по результатам лабораторных исследований проб, отобранных в ходе опытно-фильтрационных работ.</w:t>
      </w:r>
    </w:p>
    <w:p w14:paraId="1FE0CA37" w14:textId="77777777" w:rsidR="00AB64C8" w:rsidRPr="00761CB8" w:rsidRDefault="00AB64C8" w:rsidP="00AB64C8">
      <w:pPr>
        <w:widowControl/>
        <w:numPr>
          <w:ilvl w:val="0"/>
          <w:numId w:val="75"/>
        </w:numPr>
        <w:spacing w:before="0" w:after="0"/>
        <w:contextualSpacing w:val="0"/>
        <w:rPr>
          <w:szCs w:val="28"/>
        </w:rPr>
      </w:pPr>
      <w:r w:rsidRPr="00761CB8">
        <w:rPr>
          <w:szCs w:val="28"/>
        </w:rPr>
        <w:t>Проектирование оптимальной конструкции скважины.</w:t>
      </w:r>
    </w:p>
    <w:p w14:paraId="0DBA5D6D" w14:textId="77777777" w:rsidR="00AB64C8" w:rsidRPr="00761CB8" w:rsidRDefault="00AB64C8" w:rsidP="00AB64C8">
      <w:pPr>
        <w:widowControl/>
        <w:numPr>
          <w:ilvl w:val="0"/>
          <w:numId w:val="75"/>
        </w:numPr>
        <w:spacing w:before="0" w:after="0"/>
        <w:contextualSpacing w:val="0"/>
        <w:rPr>
          <w:szCs w:val="28"/>
        </w:rPr>
      </w:pPr>
      <w:r w:rsidRPr="00761CB8">
        <w:rPr>
          <w:szCs w:val="28"/>
        </w:rPr>
        <w:t>Производство буровых работ.</w:t>
      </w:r>
    </w:p>
    <w:p w14:paraId="4B61C46B" w14:textId="77777777" w:rsidR="003A3BBC" w:rsidRPr="00BD2A7F" w:rsidRDefault="003A3BBC" w:rsidP="002E5495">
      <w:pPr>
        <w:jc w:val="right"/>
        <w:rPr>
          <w:szCs w:val="24"/>
          <w:lang w:val="ru-RU"/>
        </w:rPr>
      </w:pPr>
    </w:p>
    <w:p w14:paraId="1DDD3C8B" w14:textId="067CE780" w:rsidR="0070233B" w:rsidRDefault="0070233B" w:rsidP="002E5495">
      <w:pPr>
        <w:jc w:val="right"/>
        <w:rPr>
          <w:szCs w:val="24"/>
          <w:lang w:val="ru-RU"/>
        </w:rPr>
      </w:pPr>
      <w:r w:rsidRPr="00482B46">
        <w:rPr>
          <w:szCs w:val="24"/>
          <w:lang w:val="ru-RU"/>
        </w:rPr>
        <w:t>Таблица 3</w:t>
      </w:r>
      <w:r w:rsidR="00DA78C5" w:rsidRPr="001D593C">
        <w:rPr>
          <w:szCs w:val="24"/>
          <w:lang w:val="ru-RU"/>
        </w:rPr>
        <w:t>.</w:t>
      </w:r>
      <w:r w:rsidR="002E5202">
        <w:rPr>
          <w:szCs w:val="24"/>
          <w:lang w:val="ru-RU"/>
        </w:rPr>
        <w:t>1.</w:t>
      </w:r>
    </w:p>
    <w:p w14:paraId="00C9D18D" w14:textId="77777777" w:rsidR="007751D3" w:rsidRPr="001D593C" w:rsidRDefault="007751D3" w:rsidP="002E5495">
      <w:pPr>
        <w:jc w:val="right"/>
        <w:rPr>
          <w:szCs w:val="24"/>
          <w:lang w:val="ru-RU"/>
        </w:rPr>
      </w:pPr>
    </w:p>
    <w:p w14:paraId="4B6866EE" w14:textId="05DB1BC7" w:rsidR="0070233B" w:rsidRDefault="00DA78C5" w:rsidP="002E5495">
      <w:pPr>
        <w:jc w:val="center"/>
        <w:rPr>
          <w:szCs w:val="24"/>
          <w:lang w:val="ru-RU"/>
        </w:rPr>
      </w:pPr>
      <w:r w:rsidRPr="00482B46">
        <w:rPr>
          <w:szCs w:val="24"/>
          <w:lang w:val="ru-RU"/>
        </w:rPr>
        <w:t xml:space="preserve">ПРОДОЛЖИТЕЛЬНОСТЬ ПРОЕКТИРУЕМЫХ ПОЛЕВЫХ РАБОТ </w:t>
      </w:r>
    </w:p>
    <w:p w14:paraId="41C5566B" w14:textId="4A911865" w:rsidR="007751D3" w:rsidRDefault="007751D3" w:rsidP="002E5495">
      <w:pPr>
        <w:jc w:val="center"/>
        <w:rPr>
          <w:szCs w:val="24"/>
          <w:lang w:val="ru-RU"/>
        </w:rPr>
      </w:pPr>
    </w:p>
    <w:tbl>
      <w:tblPr>
        <w:tblW w:w="5000" w:type="pct"/>
        <w:tblLook w:val="04A0" w:firstRow="1" w:lastRow="0" w:firstColumn="1" w:lastColumn="0" w:noHBand="0" w:noVBand="1"/>
      </w:tblPr>
      <w:tblGrid>
        <w:gridCol w:w="7487"/>
        <w:gridCol w:w="1688"/>
      </w:tblGrid>
      <w:tr w:rsidR="007751D3" w:rsidRPr="007751D3" w14:paraId="2FFF861D" w14:textId="77777777" w:rsidTr="007751D3">
        <w:trPr>
          <w:trHeight w:val="283"/>
        </w:trPr>
        <w:tc>
          <w:tcPr>
            <w:tcW w:w="4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389A70" w14:textId="77777777" w:rsidR="007751D3" w:rsidRPr="007751D3" w:rsidRDefault="007751D3" w:rsidP="007751D3">
            <w:pPr>
              <w:widowControl/>
              <w:spacing w:before="0" w:after="0"/>
              <w:contextualSpacing w:val="0"/>
              <w:jc w:val="center"/>
              <w:rPr>
                <w:b/>
                <w:bCs/>
                <w:szCs w:val="24"/>
                <w:lang w:val="ru-RU" w:eastAsia="ru-RU"/>
              </w:rPr>
            </w:pPr>
            <w:r w:rsidRPr="007751D3">
              <w:rPr>
                <w:b/>
                <w:bCs/>
                <w:szCs w:val="24"/>
                <w:lang w:val="ru-RU" w:eastAsia="ru-RU"/>
              </w:rPr>
              <w:t>Время работ</w:t>
            </w:r>
          </w:p>
        </w:tc>
        <w:tc>
          <w:tcPr>
            <w:tcW w:w="920" w:type="pct"/>
            <w:tcBorders>
              <w:top w:val="single" w:sz="4" w:space="0" w:color="auto"/>
              <w:left w:val="nil"/>
              <w:bottom w:val="single" w:sz="4" w:space="0" w:color="auto"/>
              <w:right w:val="single" w:sz="4" w:space="0" w:color="auto"/>
            </w:tcBorders>
            <w:shd w:val="clear" w:color="auto" w:fill="auto"/>
            <w:vAlign w:val="center"/>
            <w:hideMark/>
          </w:tcPr>
          <w:p w14:paraId="6E899AAB" w14:textId="77777777" w:rsidR="007751D3" w:rsidRPr="007751D3" w:rsidRDefault="007751D3" w:rsidP="007751D3">
            <w:pPr>
              <w:widowControl/>
              <w:spacing w:before="0" w:after="0"/>
              <w:contextualSpacing w:val="0"/>
              <w:jc w:val="center"/>
              <w:rPr>
                <w:b/>
                <w:bCs/>
                <w:szCs w:val="24"/>
                <w:lang w:val="ru-RU" w:eastAsia="ru-RU"/>
              </w:rPr>
            </w:pPr>
            <w:r w:rsidRPr="007751D3">
              <w:rPr>
                <w:b/>
                <w:bCs/>
                <w:szCs w:val="24"/>
                <w:lang w:val="ru-RU" w:eastAsia="ru-RU"/>
              </w:rPr>
              <w:t>2026</w:t>
            </w:r>
          </w:p>
        </w:tc>
      </w:tr>
      <w:tr w:rsidR="007751D3" w:rsidRPr="007751D3" w14:paraId="554DDE52" w14:textId="77777777" w:rsidTr="007751D3">
        <w:trPr>
          <w:trHeight w:val="283"/>
        </w:trPr>
        <w:tc>
          <w:tcPr>
            <w:tcW w:w="4080" w:type="pct"/>
            <w:tcBorders>
              <w:top w:val="nil"/>
              <w:left w:val="single" w:sz="4" w:space="0" w:color="auto"/>
              <w:bottom w:val="single" w:sz="4" w:space="0" w:color="auto"/>
              <w:right w:val="single" w:sz="4" w:space="0" w:color="auto"/>
            </w:tcBorders>
            <w:shd w:val="clear" w:color="auto" w:fill="auto"/>
            <w:vAlign w:val="center"/>
            <w:hideMark/>
          </w:tcPr>
          <w:p w14:paraId="78C8C0E7" w14:textId="77777777" w:rsidR="007751D3" w:rsidRPr="007751D3" w:rsidRDefault="007751D3" w:rsidP="007751D3">
            <w:pPr>
              <w:widowControl/>
              <w:spacing w:before="0" w:after="0"/>
              <w:contextualSpacing w:val="0"/>
              <w:jc w:val="left"/>
              <w:rPr>
                <w:szCs w:val="24"/>
                <w:lang w:val="ru-RU" w:eastAsia="ru-RU"/>
              </w:rPr>
            </w:pPr>
            <w:r w:rsidRPr="007751D3">
              <w:rPr>
                <w:szCs w:val="24"/>
                <w:lang w:val="ru-RU" w:eastAsia="ru-RU"/>
              </w:rPr>
              <w:t xml:space="preserve">Полевой сезон, суток </w:t>
            </w:r>
          </w:p>
        </w:tc>
        <w:tc>
          <w:tcPr>
            <w:tcW w:w="920" w:type="pct"/>
            <w:tcBorders>
              <w:top w:val="nil"/>
              <w:left w:val="nil"/>
              <w:bottom w:val="single" w:sz="4" w:space="0" w:color="auto"/>
              <w:right w:val="single" w:sz="4" w:space="0" w:color="auto"/>
            </w:tcBorders>
            <w:shd w:val="clear" w:color="auto" w:fill="auto"/>
            <w:vAlign w:val="center"/>
            <w:hideMark/>
          </w:tcPr>
          <w:p w14:paraId="489D4ADD" w14:textId="77777777" w:rsidR="007751D3" w:rsidRPr="007751D3" w:rsidRDefault="007751D3" w:rsidP="007751D3">
            <w:pPr>
              <w:widowControl/>
              <w:spacing w:before="0" w:after="0"/>
              <w:contextualSpacing w:val="0"/>
              <w:jc w:val="center"/>
              <w:rPr>
                <w:szCs w:val="24"/>
                <w:lang w:val="ru-RU" w:eastAsia="ru-RU"/>
              </w:rPr>
            </w:pPr>
            <w:r w:rsidRPr="007751D3">
              <w:rPr>
                <w:szCs w:val="24"/>
                <w:lang w:val="ru-RU" w:eastAsia="ru-RU"/>
              </w:rPr>
              <w:t>30</w:t>
            </w:r>
          </w:p>
        </w:tc>
      </w:tr>
      <w:tr w:rsidR="007751D3" w:rsidRPr="007751D3" w14:paraId="542D0994" w14:textId="77777777" w:rsidTr="007751D3">
        <w:trPr>
          <w:trHeight w:val="283"/>
        </w:trPr>
        <w:tc>
          <w:tcPr>
            <w:tcW w:w="4080" w:type="pct"/>
            <w:tcBorders>
              <w:top w:val="nil"/>
              <w:left w:val="single" w:sz="4" w:space="0" w:color="auto"/>
              <w:bottom w:val="single" w:sz="4" w:space="0" w:color="auto"/>
              <w:right w:val="single" w:sz="4" w:space="0" w:color="auto"/>
            </w:tcBorders>
            <w:shd w:val="clear" w:color="auto" w:fill="auto"/>
            <w:vAlign w:val="center"/>
            <w:hideMark/>
          </w:tcPr>
          <w:p w14:paraId="2756C80E" w14:textId="77777777" w:rsidR="007751D3" w:rsidRPr="007751D3" w:rsidRDefault="007751D3" w:rsidP="007751D3">
            <w:pPr>
              <w:widowControl/>
              <w:spacing w:before="0" w:after="0"/>
              <w:contextualSpacing w:val="0"/>
              <w:jc w:val="left"/>
              <w:rPr>
                <w:szCs w:val="24"/>
                <w:lang w:val="ru-RU" w:eastAsia="ru-RU"/>
              </w:rPr>
            </w:pPr>
            <w:r w:rsidRPr="007751D3">
              <w:rPr>
                <w:szCs w:val="24"/>
                <w:lang w:val="ru-RU" w:eastAsia="ru-RU"/>
              </w:rPr>
              <w:t>к-во одновременно работающих станков</w:t>
            </w:r>
          </w:p>
        </w:tc>
        <w:tc>
          <w:tcPr>
            <w:tcW w:w="920" w:type="pct"/>
            <w:tcBorders>
              <w:top w:val="nil"/>
              <w:left w:val="nil"/>
              <w:bottom w:val="single" w:sz="4" w:space="0" w:color="auto"/>
              <w:right w:val="single" w:sz="4" w:space="0" w:color="auto"/>
            </w:tcBorders>
            <w:shd w:val="clear" w:color="auto" w:fill="auto"/>
            <w:vAlign w:val="center"/>
            <w:hideMark/>
          </w:tcPr>
          <w:p w14:paraId="474599E0" w14:textId="77777777" w:rsidR="007751D3" w:rsidRPr="007751D3" w:rsidRDefault="007751D3" w:rsidP="007751D3">
            <w:pPr>
              <w:widowControl/>
              <w:spacing w:before="0" w:after="0"/>
              <w:contextualSpacing w:val="0"/>
              <w:jc w:val="center"/>
              <w:rPr>
                <w:szCs w:val="24"/>
                <w:lang w:val="ru-RU" w:eastAsia="ru-RU"/>
              </w:rPr>
            </w:pPr>
            <w:r w:rsidRPr="007751D3">
              <w:rPr>
                <w:szCs w:val="24"/>
                <w:lang w:val="ru-RU" w:eastAsia="ru-RU"/>
              </w:rPr>
              <w:t>1</w:t>
            </w:r>
          </w:p>
        </w:tc>
      </w:tr>
      <w:tr w:rsidR="007751D3" w:rsidRPr="007751D3" w14:paraId="00D15E06" w14:textId="77777777" w:rsidTr="007751D3">
        <w:trPr>
          <w:trHeight w:val="283"/>
        </w:trPr>
        <w:tc>
          <w:tcPr>
            <w:tcW w:w="4080" w:type="pct"/>
            <w:tcBorders>
              <w:top w:val="nil"/>
              <w:left w:val="single" w:sz="4" w:space="0" w:color="auto"/>
              <w:bottom w:val="single" w:sz="4" w:space="0" w:color="auto"/>
              <w:right w:val="single" w:sz="4" w:space="0" w:color="auto"/>
            </w:tcBorders>
            <w:shd w:val="clear" w:color="auto" w:fill="auto"/>
            <w:hideMark/>
          </w:tcPr>
          <w:p w14:paraId="5ED55F7C" w14:textId="66B0CC10" w:rsidR="007751D3" w:rsidRPr="007751D3" w:rsidRDefault="007751D3" w:rsidP="007751D3">
            <w:pPr>
              <w:widowControl/>
              <w:spacing w:before="0" w:after="0"/>
              <w:contextualSpacing w:val="0"/>
              <w:jc w:val="left"/>
              <w:rPr>
                <w:szCs w:val="24"/>
                <w:lang w:val="ru-RU" w:eastAsia="ru-RU"/>
              </w:rPr>
            </w:pPr>
            <w:r w:rsidRPr="007751D3">
              <w:rPr>
                <w:szCs w:val="24"/>
                <w:lang w:val="ru-RU" w:eastAsia="ru-RU"/>
              </w:rPr>
              <w:t>1. Буровые работы на 1 станок</w:t>
            </w:r>
          </w:p>
        </w:tc>
        <w:tc>
          <w:tcPr>
            <w:tcW w:w="920" w:type="pct"/>
            <w:tcBorders>
              <w:top w:val="nil"/>
              <w:left w:val="nil"/>
              <w:bottom w:val="single" w:sz="4" w:space="0" w:color="auto"/>
              <w:right w:val="single" w:sz="4" w:space="0" w:color="auto"/>
            </w:tcBorders>
            <w:shd w:val="clear" w:color="auto" w:fill="auto"/>
            <w:vAlign w:val="center"/>
            <w:hideMark/>
          </w:tcPr>
          <w:p w14:paraId="3ABD0764" w14:textId="77777777" w:rsidR="007751D3" w:rsidRPr="007751D3" w:rsidRDefault="007751D3" w:rsidP="007751D3">
            <w:pPr>
              <w:widowControl/>
              <w:spacing w:before="0" w:after="0"/>
              <w:contextualSpacing w:val="0"/>
              <w:jc w:val="center"/>
              <w:rPr>
                <w:szCs w:val="24"/>
                <w:lang w:val="ru-RU" w:eastAsia="ru-RU"/>
              </w:rPr>
            </w:pPr>
            <w:r w:rsidRPr="007751D3">
              <w:rPr>
                <w:szCs w:val="24"/>
                <w:lang w:val="ru-RU" w:eastAsia="ru-RU"/>
              </w:rPr>
              <w:t>1,1</w:t>
            </w:r>
          </w:p>
        </w:tc>
      </w:tr>
    </w:tbl>
    <w:p w14:paraId="6F83A405" w14:textId="77777777" w:rsidR="00482B46" w:rsidRPr="00482B46" w:rsidRDefault="00482B46" w:rsidP="00482B46">
      <w:pPr>
        <w:jc w:val="right"/>
        <w:rPr>
          <w:szCs w:val="24"/>
          <w:lang w:val="ru-RU"/>
        </w:rPr>
      </w:pPr>
    </w:p>
    <w:p w14:paraId="2CD245D1" w14:textId="380D4101" w:rsidR="0070233B" w:rsidRPr="00482B46" w:rsidRDefault="0070233B" w:rsidP="00482B46">
      <w:pPr>
        <w:jc w:val="right"/>
        <w:rPr>
          <w:szCs w:val="24"/>
          <w:lang w:val="ru-RU"/>
        </w:rPr>
      </w:pPr>
      <w:r w:rsidRPr="00482B46">
        <w:rPr>
          <w:szCs w:val="24"/>
          <w:lang w:val="ru-RU"/>
        </w:rPr>
        <w:t xml:space="preserve">Таблица </w:t>
      </w:r>
      <w:r w:rsidR="002E5202" w:rsidRPr="00482B46">
        <w:rPr>
          <w:szCs w:val="24"/>
          <w:lang w:val="ru-RU"/>
        </w:rPr>
        <w:t>3.2.</w:t>
      </w:r>
    </w:p>
    <w:p w14:paraId="19CD3400" w14:textId="2D0CC776" w:rsidR="0070233B" w:rsidRDefault="00DA78C5" w:rsidP="002E5495">
      <w:pPr>
        <w:jc w:val="center"/>
        <w:rPr>
          <w:szCs w:val="24"/>
          <w:lang w:val="ru-RU"/>
        </w:rPr>
      </w:pPr>
      <w:r w:rsidRPr="00482B46">
        <w:rPr>
          <w:szCs w:val="24"/>
          <w:lang w:val="ru-RU"/>
        </w:rPr>
        <w:t>ОБЪЕМ БУРЕНИЯ ПОИСКОВЫХ СКВАЖИН</w:t>
      </w:r>
    </w:p>
    <w:tbl>
      <w:tblPr>
        <w:tblW w:w="5000" w:type="pct"/>
        <w:tblLook w:val="04A0" w:firstRow="1" w:lastRow="0" w:firstColumn="1" w:lastColumn="0" w:noHBand="0" w:noVBand="1"/>
      </w:tblPr>
      <w:tblGrid>
        <w:gridCol w:w="6230"/>
        <w:gridCol w:w="1404"/>
        <w:gridCol w:w="1541"/>
      </w:tblGrid>
      <w:tr w:rsidR="007751D3" w:rsidRPr="007751D3" w14:paraId="23ECE305" w14:textId="77777777" w:rsidTr="007751D3">
        <w:trPr>
          <w:trHeight w:val="20"/>
        </w:trPr>
        <w:tc>
          <w:tcPr>
            <w:tcW w:w="3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3030B3" w14:textId="12551FC7" w:rsidR="007751D3" w:rsidRPr="007751D3" w:rsidRDefault="007751D3" w:rsidP="007751D3">
            <w:pPr>
              <w:widowControl/>
              <w:spacing w:before="0" w:after="0"/>
              <w:contextualSpacing w:val="0"/>
              <w:jc w:val="center"/>
              <w:rPr>
                <w:b/>
                <w:bCs/>
                <w:szCs w:val="24"/>
                <w:lang w:val="ru-RU" w:eastAsia="ru-RU"/>
              </w:rPr>
            </w:pPr>
            <w:r w:rsidRPr="007751D3">
              <w:rPr>
                <w:b/>
                <w:bCs/>
                <w:szCs w:val="24"/>
                <w:lang w:val="ru-RU" w:eastAsia="ru-RU"/>
              </w:rPr>
              <w:t>Наименование работ</w:t>
            </w:r>
          </w:p>
        </w:tc>
        <w:tc>
          <w:tcPr>
            <w:tcW w:w="76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C9161F" w14:textId="77777777" w:rsidR="007751D3" w:rsidRPr="007751D3" w:rsidRDefault="007751D3" w:rsidP="007751D3">
            <w:pPr>
              <w:widowControl/>
              <w:spacing w:before="0" w:after="0"/>
              <w:contextualSpacing w:val="0"/>
              <w:jc w:val="center"/>
              <w:rPr>
                <w:b/>
                <w:bCs/>
                <w:szCs w:val="24"/>
                <w:lang w:val="ru-RU" w:eastAsia="ru-RU"/>
              </w:rPr>
            </w:pPr>
            <w:r w:rsidRPr="007751D3">
              <w:rPr>
                <w:b/>
                <w:bCs/>
                <w:szCs w:val="24"/>
                <w:lang w:val="ru-RU" w:eastAsia="ru-RU"/>
              </w:rPr>
              <w:t>Кол-во, ед</w:t>
            </w:r>
          </w:p>
        </w:tc>
        <w:tc>
          <w:tcPr>
            <w:tcW w:w="840" w:type="pct"/>
            <w:tcBorders>
              <w:top w:val="single" w:sz="4" w:space="0" w:color="auto"/>
              <w:left w:val="nil"/>
              <w:bottom w:val="single" w:sz="4" w:space="0" w:color="auto"/>
              <w:right w:val="single" w:sz="4" w:space="0" w:color="auto"/>
            </w:tcBorders>
            <w:shd w:val="clear" w:color="auto" w:fill="auto"/>
            <w:vAlign w:val="center"/>
            <w:hideMark/>
          </w:tcPr>
          <w:p w14:paraId="14628DF6" w14:textId="77777777" w:rsidR="007751D3" w:rsidRPr="007751D3" w:rsidRDefault="007751D3" w:rsidP="007751D3">
            <w:pPr>
              <w:widowControl/>
              <w:spacing w:before="0" w:after="0"/>
              <w:contextualSpacing w:val="0"/>
              <w:jc w:val="center"/>
              <w:rPr>
                <w:b/>
                <w:bCs/>
                <w:szCs w:val="24"/>
                <w:lang w:val="ru-RU" w:eastAsia="ru-RU"/>
              </w:rPr>
            </w:pPr>
            <w:r w:rsidRPr="007751D3">
              <w:rPr>
                <w:b/>
                <w:bCs/>
                <w:szCs w:val="24"/>
                <w:lang w:val="ru-RU" w:eastAsia="ru-RU"/>
              </w:rPr>
              <w:t>2026</w:t>
            </w:r>
          </w:p>
        </w:tc>
      </w:tr>
      <w:tr w:rsidR="007751D3" w:rsidRPr="007751D3" w14:paraId="53F5AC06" w14:textId="77777777" w:rsidTr="007751D3">
        <w:trPr>
          <w:trHeight w:val="20"/>
        </w:trPr>
        <w:tc>
          <w:tcPr>
            <w:tcW w:w="3395" w:type="pct"/>
            <w:tcBorders>
              <w:top w:val="nil"/>
              <w:left w:val="single" w:sz="4" w:space="0" w:color="auto"/>
              <w:bottom w:val="single" w:sz="4" w:space="0" w:color="auto"/>
              <w:right w:val="single" w:sz="4" w:space="0" w:color="auto"/>
            </w:tcBorders>
            <w:shd w:val="clear" w:color="auto" w:fill="auto"/>
            <w:vAlign w:val="center"/>
            <w:hideMark/>
          </w:tcPr>
          <w:p w14:paraId="51CE09B0" w14:textId="77777777" w:rsidR="007751D3" w:rsidRPr="007751D3" w:rsidRDefault="007751D3" w:rsidP="007751D3">
            <w:pPr>
              <w:widowControl/>
              <w:spacing w:before="0" w:after="0"/>
              <w:contextualSpacing w:val="0"/>
              <w:jc w:val="left"/>
              <w:rPr>
                <w:szCs w:val="24"/>
                <w:lang w:val="ru-RU" w:eastAsia="ru-RU"/>
              </w:rPr>
            </w:pPr>
            <w:r w:rsidRPr="007751D3">
              <w:rPr>
                <w:szCs w:val="24"/>
                <w:lang w:val="ru-RU" w:eastAsia="ru-RU"/>
              </w:rPr>
              <w:t>1. Монтаж-демонтаж, ед. скважин</w:t>
            </w:r>
          </w:p>
        </w:tc>
        <w:tc>
          <w:tcPr>
            <w:tcW w:w="765" w:type="pct"/>
            <w:vMerge/>
            <w:tcBorders>
              <w:top w:val="single" w:sz="4" w:space="0" w:color="auto"/>
              <w:left w:val="single" w:sz="4" w:space="0" w:color="auto"/>
              <w:bottom w:val="single" w:sz="4" w:space="0" w:color="000000"/>
              <w:right w:val="single" w:sz="4" w:space="0" w:color="auto"/>
            </w:tcBorders>
            <w:vAlign w:val="center"/>
            <w:hideMark/>
          </w:tcPr>
          <w:p w14:paraId="68567ABA" w14:textId="77777777" w:rsidR="007751D3" w:rsidRPr="007751D3" w:rsidRDefault="007751D3" w:rsidP="007751D3">
            <w:pPr>
              <w:widowControl/>
              <w:spacing w:before="0" w:after="0"/>
              <w:contextualSpacing w:val="0"/>
              <w:jc w:val="left"/>
              <w:rPr>
                <w:b/>
                <w:bCs/>
                <w:szCs w:val="24"/>
                <w:lang w:val="ru-RU" w:eastAsia="ru-RU"/>
              </w:rPr>
            </w:pPr>
          </w:p>
        </w:tc>
        <w:tc>
          <w:tcPr>
            <w:tcW w:w="840" w:type="pct"/>
            <w:tcBorders>
              <w:top w:val="nil"/>
              <w:left w:val="nil"/>
              <w:bottom w:val="single" w:sz="4" w:space="0" w:color="auto"/>
              <w:right w:val="single" w:sz="4" w:space="0" w:color="auto"/>
            </w:tcBorders>
            <w:shd w:val="clear" w:color="auto" w:fill="auto"/>
            <w:vAlign w:val="center"/>
            <w:hideMark/>
          </w:tcPr>
          <w:p w14:paraId="58AF30F2" w14:textId="77777777" w:rsidR="007751D3" w:rsidRPr="007751D3" w:rsidRDefault="007751D3" w:rsidP="007751D3">
            <w:pPr>
              <w:widowControl/>
              <w:spacing w:before="0" w:after="0"/>
              <w:contextualSpacing w:val="0"/>
              <w:jc w:val="center"/>
              <w:rPr>
                <w:szCs w:val="24"/>
                <w:lang w:val="ru-RU" w:eastAsia="ru-RU"/>
              </w:rPr>
            </w:pPr>
            <w:r w:rsidRPr="007751D3">
              <w:rPr>
                <w:szCs w:val="24"/>
                <w:lang w:val="ru-RU" w:eastAsia="ru-RU"/>
              </w:rPr>
              <w:t>1</w:t>
            </w:r>
          </w:p>
        </w:tc>
      </w:tr>
      <w:tr w:rsidR="007751D3" w:rsidRPr="007751D3" w14:paraId="1E499157" w14:textId="77777777" w:rsidTr="007751D3">
        <w:trPr>
          <w:trHeight w:val="20"/>
        </w:trPr>
        <w:tc>
          <w:tcPr>
            <w:tcW w:w="3395" w:type="pct"/>
            <w:tcBorders>
              <w:top w:val="nil"/>
              <w:left w:val="single" w:sz="4" w:space="0" w:color="auto"/>
              <w:bottom w:val="single" w:sz="4" w:space="0" w:color="auto"/>
              <w:right w:val="single" w:sz="4" w:space="0" w:color="auto"/>
            </w:tcBorders>
            <w:shd w:val="clear" w:color="auto" w:fill="auto"/>
            <w:hideMark/>
          </w:tcPr>
          <w:p w14:paraId="12D5428A" w14:textId="77777777" w:rsidR="007751D3" w:rsidRPr="007751D3" w:rsidRDefault="007751D3" w:rsidP="007751D3">
            <w:pPr>
              <w:widowControl/>
              <w:spacing w:before="0" w:after="0"/>
              <w:contextualSpacing w:val="0"/>
              <w:jc w:val="left"/>
              <w:rPr>
                <w:szCs w:val="24"/>
                <w:lang w:val="ru-RU" w:eastAsia="ru-RU"/>
              </w:rPr>
            </w:pPr>
            <w:r w:rsidRPr="007751D3">
              <w:rPr>
                <w:szCs w:val="24"/>
                <w:lang w:val="ru-RU" w:eastAsia="ru-RU"/>
              </w:rPr>
              <w:t>2. Разведочная скважина гл. 85 м.</w:t>
            </w:r>
          </w:p>
        </w:tc>
        <w:tc>
          <w:tcPr>
            <w:tcW w:w="765" w:type="pct"/>
            <w:tcBorders>
              <w:top w:val="nil"/>
              <w:left w:val="nil"/>
              <w:bottom w:val="single" w:sz="4" w:space="0" w:color="auto"/>
              <w:right w:val="single" w:sz="4" w:space="0" w:color="auto"/>
            </w:tcBorders>
            <w:shd w:val="clear" w:color="auto" w:fill="auto"/>
            <w:noWrap/>
            <w:vAlign w:val="bottom"/>
            <w:hideMark/>
          </w:tcPr>
          <w:p w14:paraId="1A66723D" w14:textId="77777777" w:rsidR="007751D3" w:rsidRPr="007751D3" w:rsidRDefault="007751D3" w:rsidP="007751D3">
            <w:pPr>
              <w:widowControl/>
              <w:spacing w:before="0" w:after="0"/>
              <w:contextualSpacing w:val="0"/>
              <w:jc w:val="center"/>
              <w:rPr>
                <w:szCs w:val="24"/>
                <w:lang w:val="ru-RU" w:eastAsia="ru-RU"/>
              </w:rPr>
            </w:pPr>
            <w:r w:rsidRPr="007751D3">
              <w:rPr>
                <w:szCs w:val="24"/>
                <w:lang w:val="ru-RU" w:eastAsia="ru-RU"/>
              </w:rPr>
              <w:t>1</w:t>
            </w:r>
          </w:p>
        </w:tc>
        <w:tc>
          <w:tcPr>
            <w:tcW w:w="840" w:type="pct"/>
            <w:tcBorders>
              <w:top w:val="nil"/>
              <w:left w:val="nil"/>
              <w:bottom w:val="single" w:sz="4" w:space="0" w:color="auto"/>
              <w:right w:val="single" w:sz="4" w:space="0" w:color="auto"/>
            </w:tcBorders>
            <w:shd w:val="clear" w:color="auto" w:fill="auto"/>
            <w:vAlign w:val="bottom"/>
            <w:hideMark/>
          </w:tcPr>
          <w:p w14:paraId="67395A49" w14:textId="77777777" w:rsidR="007751D3" w:rsidRPr="007751D3" w:rsidRDefault="007751D3" w:rsidP="007751D3">
            <w:pPr>
              <w:widowControl/>
              <w:spacing w:before="0" w:after="0"/>
              <w:contextualSpacing w:val="0"/>
              <w:jc w:val="center"/>
              <w:rPr>
                <w:szCs w:val="24"/>
                <w:lang w:val="ru-RU" w:eastAsia="ru-RU"/>
              </w:rPr>
            </w:pPr>
            <w:r w:rsidRPr="007751D3">
              <w:rPr>
                <w:szCs w:val="24"/>
                <w:lang w:val="ru-RU" w:eastAsia="ru-RU"/>
              </w:rPr>
              <w:t>30</w:t>
            </w:r>
          </w:p>
        </w:tc>
      </w:tr>
      <w:tr w:rsidR="007751D3" w:rsidRPr="007751D3" w14:paraId="04C76921" w14:textId="77777777" w:rsidTr="007751D3">
        <w:trPr>
          <w:trHeight w:val="20"/>
        </w:trPr>
        <w:tc>
          <w:tcPr>
            <w:tcW w:w="3395" w:type="pct"/>
            <w:tcBorders>
              <w:top w:val="nil"/>
              <w:left w:val="single" w:sz="4" w:space="0" w:color="auto"/>
              <w:bottom w:val="single" w:sz="4" w:space="0" w:color="auto"/>
              <w:right w:val="single" w:sz="4" w:space="0" w:color="auto"/>
            </w:tcBorders>
            <w:shd w:val="clear" w:color="auto" w:fill="auto"/>
            <w:hideMark/>
          </w:tcPr>
          <w:p w14:paraId="075982E3" w14:textId="04AA3F90" w:rsidR="007751D3" w:rsidRPr="007751D3" w:rsidRDefault="007751D3" w:rsidP="007751D3">
            <w:pPr>
              <w:widowControl/>
              <w:spacing w:before="0" w:after="0"/>
              <w:contextualSpacing w:val="0"/>
              <w:jc w:val="left"/>
              <w:rPr>
                <w:b/>
                <w:bCs/>
                <w:szCs w:val="24"/>
                <w:lang w:val="ru-RU" w:eastAsia="ru-RU"/>
              </w:rPr>
            </w:pPr>
            <w:r w:rsidRPr="007751D3">
              <w:rPr>
                <w:b/>
                <w:bCs/>
                <w:szCs w:val="24"/>
                <w:lang w:val="ru-RU" w:eastAsia="ru-RU"/>
              </w:rPr>
              <w:t>Общий объем бурения, п.м.</w:t>
            </w:r>
          </w:p>
        </w:tc>
        <w:tc>
          <w:tcPr>
            <w:tcW w:w="765" w:type="pct"/>
            <w:tcBorders>
              <w:top w:val="nil"/>
              <w:left w:val="nil"/>
              <w:bottom w:val="single" w:sz="4" w:space="0" w:color="auto"/>
              <w:right w:val="single" w:sz="4" w:space="0" w:color="auto"/>
            </w:tcBorders>
            <w:shd w:val="clear" w:color="auto" w:fill="auto"/>
            <w:noWrap/>
            <w:vAlign w:val="bottom"/>
            <w:hideMark/>
          </w:tcPr>
          <w:p w14:paraId="0FFEEE7F" w14:textId="77777777" w:rsidR="007751D3" w:rsidRPr="007751D3" w:rsidRDefault="007751D3" w:rsidP="007751D3">
            <w:pPr>
              <w:widowControl/>
              <w:spacing w:before="0" w:after="0"/>
              <w:contextualSpacing w:val="0"/>
              <w:jc w:val="center"/>
              <w:rPr>
                <w:szCs w:val="24"/>
                <w:lang w:val="ru-RU" w:eastAsia="ru-RU"/>
              </w:rPr>
            </w:pPr>
            <w:r w:rsidRPr="007751D3">
              <w:rPr>
                <w:szCs w:val="24"/>
                <w:lang w:val="ru-RU" w:eastAsia="ru-RU"/>
              </w:rPr>
              <w:t> </w:t>
            </w:r>
          </w:p>
        </w:tc>
        <w:tc>
          <w:tcPr>
            <w:tcW w:w="840" w:type="pct"/>
            <w:tcBorders>
              <w:top w:val="nil"/>
              <w:left w:val="nil"/>
              <w:bottom w:val="single" w:sz="4" w:space="0" w:color="auto"/>
              <w:right w:val="single" w:sz="4" w:space="0" w:color="auto"/>
            </w:tcBorders>
            <w:shd w:val="clear" w:color="auto" w:fill="auto"/>
            <w:vAlign w:val="bottom"/>
            <w:hideMark/>
          </w:tcPr>
          <w:p w14:paraId="4210422C" w14:textId="77777777" w:rsidR="007751D3" w:rsidRPr="007751D3" w:rsidRDefault="007751D3" w:rsidP="007751D3">
            <w:pPr>
              <w:widowControl/>
              <w:spacing w:before="0" w:after="0"/>
              <w:contextualSpacing w:val="0"/>
              <w:jc w:val="center"/>
              <w:rPr>
                <w:b/>
                <w:bCs/>
                <w:szCs w:val="24"/>
                <w:lang w:val="ru-RU" w:eastAsia="ru-RU"/>
              </w:rPr>
            </w:pPr>
            <w:r w:rsidRPr="007751D3">
              <w:rPr>
                <w:b/>
                <w:bCs/>
                <w:szCs w:val="24"/>
                <w:lang w:val="ru-RU" w:eastAsia="ru-RU"/>
              </w:rPr>
              <w:t>85</w:t>
            </w:r>
          </w:p>
        </w:tc>
      </w:tr>
    </w:tbl>
    <w:p w14:paraId="3745F906" w14:textId="77777777" w:rsidR="007965A4" w:rsidRDefault="007965A4" w:rsidP="002E5495">
      <w:pPr>
        <w:jc w:val="center"/>
        <w:rPr>
          <w:szCs w:val="24"/>
          <w:lang w:val="ru-RU"/>
        </w:rPr>
      </w:pPr>
    </w:p>
    <w:p w14:paraId="5E519A36" w14:textId="07E84A80" w:rsidR="007965A4" w:rsidRPr="001D593C" w:rsidRDefault="003A3BBC" w:rsidP="007751D3">
      <w:pPr>
        <w:widowControl/>
        <w:spacing w:before="0" w:after="200" w:line="276" w:lineRule="auto"/>
        <w:contextualSpacing w:val="0"/>
        <w:jc w:val="center"/>
        <w:rPr>
          <w:b/>
          <w:szCs w:val="24"/>
          <w:lang w:val="ru-RU"/>
        </w:rPr>
      </w:pPr>
      <w:bookmarkStart w:id="70" w:name="_Toc469471916"/>
      <w:bookmarkStart w:id="71" w:name="_Toc481580666"/>
      <w:bookmarkStart w:id="72" w:name="_Toc487530102"/>
      <w:bookmarkStart w:id="73" w:name="_Toc513283223"/>
      <w:bookmarkStart w:id="74" w:name="_Toc516737176"/>
      <w:r>
        <w:rPr>
          <w:b/>
          <w:szCs w:val="24"/>
          <w:lang w:val="ru-RU"/>
        </w:rPr>
        <w:br w:type="page"/>
      </w:r>
      <w:r w:rsidR="0070233B" w:rsidRPr="001D593C">
        <w:rPr>
          <w:b/>
          <w:szCs w:val="24"/>
          <w:lang w:val="ru-RU"/>
        </w:rPr>
        <w:lastRenderedPageBreak/>
        <w:t>Санитарно-бытовые условия для работников при проведении работ</w:t>
      </w:r>
      <w:bookmarkEnd w:id="70"/>
      <w:bookmarkEnd w:id="71"/>
      <w:bookmarkEnd w:id="72"/>
      <w:bookmarkEnd w:id="73"/>
      <w:bookmarkEnd w:id="74"/>
    </w:p>
    <w:p w14:paraId="124585EB" w14:textId="77777777" w:rsidR="007F679F" w:rsidRDefault="0070233B" w:rsidP="007F679F">
      <w:pPr>
        <w:widowControl/>
        <w:spacing w:before="0" w:after="0"/>
        <w:ind w:firstLine="567"/>
        <w:contextualSpacing w:val="0"/>
        <w:rPr>
          <w:color w:val="000000"/>
          <w:szCs w:val="24"/>
          <w:lang w:val="ru-RU" w:eastAsia="ru-RU"/>
        </w:rPr>
      </w:pPr>
      <w:r w:rsidRPr="001D593C">
        <w:rPr>
          <w:szCs w:val="24"/>
          <w:lang w:val="ru-RU"/>
        </w:rPr>
        <w:t xml:space="preserve">На период полевых работ будет оборудован временный полевой лагерь (база партии), обустроенный в соответствии с требованиями санитарных правил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 Приаз Министра здравоохранения РК от 16 июня 2021 года </w:t>
      </w:r>
      <w:r w:rsidRPr="001D593C">
        <w:rPr>
          <w:color w:val="000000"/>
          <w:szCs w:val="24"/>
          <w:lang w:val="ru-RU" w:eastAsia="ru-RU"/>
        </w:rPr>
        <w:t>№ ҚР ДСМ – 49.</w:t>
      </w:r>
    </w:p>
    <w:p w14:paraId="6325A29D" w14:textId="2AC2E7DB" w:rsidR="0070233B" w:rsidRPr="007F679F" w:rsidRDefault="0070233B" w:rsidP="007F679F">
      <w:pPr>
        <w:widowControl/>
        <w:spacing w:before="0" w:after="0"/>
        <w:ind w:firstLine="567"/>
        <w:contextualSpacing w:val="0"/>
        <w:rPr>
          <w:color w:val="000000"/>
          <w:szCs w:val="24"/>
          <w:lang w:val="ru-RU" w:eastAsia="ru-RU"/>
        </w:rPr>
      </w:pPr>
      <w:r w:rsidRPr="001D593C">
        <w:rPr>
          <w:szCs w:val="24"/>
          <w:lang w:val="ru-RU"/>
        </w:rPr>
        <w:t>Территория лагеря будет оснащена жилыми помещениями, соответствующими ожидаемым условиям окружающей среды, емкостями для питьевой воды, помещениями и средствами связи, средствами подачи электроэнергии.</w:t>
      </w:r>
    </w:p>
    <w:p w14:paraId="35DC3C26" w14:textId="3B8E16B8" w:rsidR="0070233B" w:rsidRPr="001D593C" w:rsidRDefault="0070233B" w:rsidP="007F679F">
      <w:pPr>
        <w:pStyle w:val="affa"/>
        <w:tabs>
          <w:tab w:val="num" w:pos="0"/>
        </w:tabs>
        <w:spacing w:before="0" w:after="0"/>
        <w:ind w:left="0" w:firstLine="567"/>
        <w:rPr>
          <w:szCs w:val="24"/>
          <w:lang w:val="ru-RU"/>
        </w:rPr>
      </w:pPr>
      <w:r w:rsidRPr="001D593C">
        <w:rPr>
          <w:i/>
          <w:szCs w:val="24"/>
          <w:lang w:val="ru-RU"/>
        </w:rPr>
        <w:t>Обеспечение</w:t>
      </w:r>
      <w:r w:rsidRPr="001D593C">
        <w:rPr>
          <w:szCs w:val="24"/>
          <w:lang w:val="ru-RU"/>
        </w:rPr>
        <w:t xml:space="preserve">. Организация питания – трехразовое. </w:t>
      </w:r>
      <w:r w:rsidRPr="001471A6">
        <w:rPr>
          <w:szCs w:val="24"/>
          <w:lang w:val="ru-RU"/>
        </w:rPr>
        <w:t xml:space="preserve">Продукты планируется, что будут доставляться из </w:t>
      </w:r>
      <w:r w:rsidR="00A22C32" w:rsidRPr="001471A6">
        <w:rPr>
          <w:szCs w:val="24"/>
          <w:lang w:val="ru-RU"/>
        </w:rPr>
        <w:t>ближайшего поселка</w:t>
      </w:r>
      <w:r w:rsidR="001471A6" w:rsidRPr="001471A6">
        <w:rPr>
          <w:szCs w:val="24"/>
          <w:lang w:val="ru-RU"/>
        </w:rPr>
        <w:t xml:space="preserve"> по договору с компанией</w:t>
      </w:r>
      <w:r w:rsidRPr="001471A6">
        <w:rPr>
          <w:szCs w:val="24"/>
          <w:lang w:val="ru-RU"/>
        </w:rPr>
        <w:t>.</w:t>
      </w:r>
    </w:p>
    <w:p w14:paraId="5CFC52D9" w14:textId="1830D4EE" w:rsidR="0070233B" w:rsidRPr="001D593C" w:rsidRDefault="0070233B" w:rsidP="007F679F">
      <w:pPr>
        <w:pStyle w:val="affa"/>
        <w:tabs>
          <w:tab w:val="num" w:pos="0"/>
        </w:tabs>
        <w:spacing w:before="0" w:after="0"/>
        <w:ind w:left="0" w:firstLine="567"/>
        <w:rPr>
          <w:szCs w:val="24"/>
        </w:rPr>
      </w:pPr>
      <w:r w:rsidRPr="001D593C">
        <w:rPr>
          <w:i/>
          <w:szCs w:val="24"/>
          <w:lang w:val="ru-RU"/>
        </w:rPr>
        <w:t>Электроснабжение полевого лагеря</w:t>
      </w:r>
      <w:r w:rsidRPr="001D593C">
        <w:rPr>
          <w:szCs w:val="24"/>
          <w:lang w:val="ru-RU"/>
        </w:rPr>
        <w:t xml:space="preserve">. Система энергоснабжения состоит из двух (1 резервный) электрогенераторов мощностью </w:t>
      </w:r>
      <w:r w:rsidRPr="001D593C">
        <w:rPr>
          <w:szCs w:val="24"/>
          <w:lang w:val="kk-KZ"/>
        </w:rPr>
        <w:t>10</w:t>
      </w:r>
      <w:r w:rsidRPr="001D593C">
        <w:rPr>
          <w:szCs w:val="24"/>
        </w:rPr>
        <w:t>0</w:t>
      </w:r>
      <w:r w:rsidR="002D5B67">
        <w:rPr>
          <w:szCs w:val="24"/>
          <w:lang w:val="ru-RU"/>
        </w:rPr>
        <w:t xml:space="preserve"> </w:t>
      </w:r>
      <w:r w:rsidRPr="001D593C">
        <w:rPr>
          <w:szCs w:val="24"/>
        </w:rPr>
        <w:t xml:space="preserve">кВт. </w:t>
      </w:r>
    </w:p>
    <w:p w14:paraId="57032EE4" w14:textId="72808720" w:rsidR="0070233B" w:rsidRPr="001D593C" w:rsidRDefault="0070233B" w:rsidP="002E5495">
      <w:pPr>
        <w:ind w:firstLine="567"/>
        <w:jc w:val="right"/>
        <w:rPr>
          <w:szCs w:val="24"/>
        </w:rPr>
      </w:pPr>
      <w:r w:rsidRPr="001D593C">
        <w:rPr>
          <w:szCs w:val="24"/>
        </w:rPr>
        <w:t xml:space="preserve">Таблица </w:t>
      </w:r>
      <w:r w:rsidR="002E5202">
        <w:rPr>
          <w:szCs w:val="24"/>
          <w:lang w:val="ru-RU"/>
        </w:rPr>
        <w:t>3.3.</w:t>
      </w:r>
    </w:p>
    <w:p w14:paraId="302AB56C" w14:textId="7B629B36" w:rsidR="0070233B" w:rsidRPr="001D593C" w:rsidRDefault="00DA78C5" w:rsidP="002E5495">
      <w:pPr>
        <w:jc w:val="center"/>
        <w:rPr>
          <w:szCs w:val="24"/>
        </w:rPr>
      </w:pPr>
      <w:r w:rsidRPr="00E138D0">
        <w:rPr>
          <w:szCs w:val="24"/>
        </w:rPr>
        <w:t>СОСТАВЛЯЮЩИЕ ПОЛЕВОГО ЛАГЕРЯ</w:t>
      </w:r>
    </w:p>
    <w:tbl>
      <w:tblPr>
        <w:tblW w:w="7585" w:type="dxa"/>
        <w:jc w:val="center"/>
        <w:tblLook w:val="04A0" w:firstRow="1" w:lastRow="0" w:firstColumn="1" w:lastColumn="0" w:noHBand="0" w:noVBand="1"/>
      </w:tblPr>
      <w:tblGrid>
        <w:gridCol w:w="803"/>
        <w:gridCol w:w="4937"/>
        <w:gridCol w:w="1845"/>
      </w:tblGrid>
      <w:tr w:rsidR="0070233B" w:rsidRPr="001D593C" w14:paraId="07397D59" w14:textId="77777777" w:rsidTr="00DD7C55">
        <w:trPr>
          <w:trHeight w:val="20"/>
          <w:tblHeader/>
          <w:jc w:val="center"/>
        </w:trPr>
        <w:tc>
          <w:tcPr>
            <w:tcW w:w="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7ECCD8" w14:textId="77777777" w:rsidR="0070233B" w:rsidRPr="001D593C" w:rsidRDefault="0070233B" w:rsidP="002E5495">
            <w:pPr>
              <w:jc w:val="center"/>
              <w:rPr>
                <w:szCs w:val="24"/>
              </w:rPr>
            </w:pPr>
            <w:r w:rsidRPr="001D593C">
              <w:rPr>
                <w:szCs w:val="24"/>
              </w:rPr>
              <w:t>№ п/п</w:t>
            </w:r>
          </w:p>
        </w:tc>
        <w:tc>
          <w:tcPr>
            <w:tcW w:w="49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8567CA" w14:textId="77777777" w:rsidR="0070233B" w:rsidRPr="001D593C" w:rsidRDefault="0070233B" w:rsidP="002E5495">
            <w:pPr>
              <w:jc w:val="center"/>
              <w:rPr>
                <w:szCs w:val="24"/>
              </w:rPr>
            </w:pPr>
            <w:r w:rsidRPr="001D593C">
              <w:rPr>
                <w:szCs w:val="24"/>
              </w:rPr>
              <w:t>Наименование</w:t>
            </w:r>
          </w:p>
        </w:tc>
        <w:tc>
          <w:tcPr>
            <w:tcW w:w="184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0EB8AD3" w14:textId="77777777" w:rsidR="0070233B" w:rsidRPr="001D593C" w:rsidRDefault="0070233B" w:rsidP="002E5495">
            <w:pPr>
              <w:jc w:val="center"/>
              <w:rPr>
                <w:szCs w:val="24"/>
              </w:rPr>
            </w:pPr>
            <w:r w:rsidRPr="001D593C">
              <w:rPr>
                <w:szCs w:val="24"/>
              </w:rPr>
              <w:t xml:space="preserve">Полевой лагерь </w:t>
            </w:r>
          </w:p>
        </w:tc>
      </w:tr>
      <w:tr w:rsidR="0070233B" w:rsidRPr="001D593C" w14:paraId="7FDCDF06" w14:textId="77777777" w:rsidTr="00DD7C55">
        <w:trPr>
          <w:trHeight w:val="20"/>
          <w:jc w:val="center"/>
        </w:trPr>
        <w:tc>
          <w:tcPr>
            <w:tcW w:w="803" w:type="dxa"/>
            <w:tcBorders>
              <w:top w:val="nil"/>
              <w:left w:val="single" w:sz="4" w:space="0" w:color="auto"/>
              <w:bottom w:val="single" w:sz="4" w:space="0" w:color="auto"/>
              <w:right w:val="single" w:sz="4" w:space="0" w:color="auto"/>
            </w:tcBorders>
            <w:shd w:val="clear" w:color="auto" w:fill="auto"/>
            <w:hideMark/>
          </w:tcPr>
          <w:p w14:paraId="438A77C1" w14:textId="77777777" w:rsidR="0070233B" w:rsidRPr="001D593C" w:rsidRDefault="0070233B" w:rsidP="002E5495">
            <w:pPr>
              <w:jc w:val="center"/>
              <w:rPr>
                <w:szCs w:val="24"/>
              </w:rPr>
            </w:pPr>
            <w:r w:rsidRPr="001D593C">
              <w:rPr>
                <w:szCs w:val="24"/>
              </w:rPr>
              <w:t>1</w:t>
            </w:r>
          </w:p>
        </w:tc>
        <w:tc>
          <w:tcPr>
            <w:tcW w:w="4937" w:type="dxa"/>
            <w:tcBorders>
              <w:top w:val="nil"/>
              <w:left w:val="nil"/>
              <w:bottom w:val="single" w:sz="4" w:space="0" w:color="auto"/>
              <w:right w:val="single" w:sz="4" w:space="0" w:color="auto"/>
            </w:tcBorders>
            <w:shd w:val="clear" w:color="auto" w:fill="auto"/>
            <w:hideMark/>
          </w:tcPr>
          <w:p w14:paraId="3220F856" w14:textId="77777777" w:rsidR="0070233B" w:rsidRPr="001D593C" w:rsidRDefault="0070233B" w:rsidP="002E5495">
            <w:pPr>
              <w:rPr>
                <w:szCs w:val="24"/>
              </w:rPr>
            </w:pPr>
            <w:r w:rsidRPr="001D593C">
              <w:rPr>
                <w:szCs w:val="24"/>
              </w:rPr>
              <w:t>Вагон-домик для персонала</w:t>
            </w:r>
          </w:p>
        </w:tc>
        <w:tc>
          <w:tcPr>
            <w:tcW w:w="1845" w:type="dxa"/>
            <w:tcBorders>
              <w:top w:val="nil"/>
              <w:left w:val="nil"/>
              <w:bottom w:val="single" w:sz="4" w:space="0" w:color="auto"/>
              <w:right w:val="single" w:sz="4" w:space="0" w:color="auto"/>
            </w:tcBorders>
            <w:shd w:val="clear" w:color="auto" w:fill="auto"/>
            <w:vAlign w:val="center"/>
            <w:hideMark/>
          </w:tcPr>
          <w:p w14:paraId="35E3D130" w14:textId="77777777" w:rsidR="0070233B" w:rsidRPr="001D593C" w:rsidRDefault="0070233B" w:rsidP="002E5495">
            <w:pPr>
              <w:jc w:val="center"/>
              <w:rPr>
                <w:szCs w:val="24"/>
              </w:rPr>
            </w:pPr>
            <w:r w:rsidRPr="001D593C">
              <w:rPr>
                <w:szCs w:val="24"/>
              </w:rPr>
              <w:t>6</w:t>
            </w:r>
          </w:p>
        </w:tc>
      </w:tr>
      <w:tr w:rsidR="0070233B" w:rsidRPr="001D593C" w14:paraId="748A7833" w14:textId="77777777" w:rsidTr="00DD7C55">
        <w:trPr>
          <w:trHeight w:val="20"/>
          <w:jc w:val="center"/>
        </w:trPr>
        <w:tc>
          <w:tcPr>
            <w:tcW w:w="803" w:type="dxa"/>
            <w:tcBorders>
              <w:top w:val="nil"/>
              <w:left w:val="single" w:sz="4" w:space="0" w:color="auto"/>
              <w:bottom w:val="single" w:sz="4" w:space="0" w:color="auto"/>
              <w:right w:val="single" w:sz="4" w:space="0" w:color="auto"/>
            </w:tcBorders>
            <w:shd w:val="clear" w:color="auto" w:fill="auto"/>
            <w:hideMark/>
          </w:tcPr>
          <w:p w14:paraId="5764D90C" w14:textId="77777777" w:rsidR="0070233B" w:rsidRPr="001D593C" w:rsidRDefault="0070233B" w:rsidP="002E5495">
            <w:pPr>
              <w:jc w:val="center"/>
              <w:rPr>
                <w:szCs w:val="24"/>
              </w:rPr>
            </w:pPr>
            <w:r w:rsidRPr="001D593C">
              <w:rPr>
                <w:szCs w:val="24"/>
              </w:rPr>
              <w:t>2</w:t>
            </w:r>
          </w:p>
        </w:tc>
        <w:tc>
          <w:tcPr>
            <w:tcW w:w="4937" w:type="dxa"/>
            <w:tcBorders>
              <w:top w:val="nil"/>
              <w:left w:val="nil"/>
              <w:bottom w:val="single" w:sz="4" w:space="0" w:color="auto"/>
              <w:right w:val="single" w:sz="4" w:space="0" w:color="auto"/>
            </w:tcBorders>
            <w:shd w:val="clear" w:color="auto" w:fill="auto"/>
            <w:hideMark/>
          </w:tcPr>
          <w:p w14:paraId="52E7828A" w14:textId="77777777" w:rsidR="0070233B" w:rsidRPr="001D593C" w:rsidRDefault="0070233B" w:rsidP="002E5495">
            <w:pPr>
              <w:rPr>
                <w:szCs w:val="24"/>
                <w:lang w:val="ru-RU"/>
              </w:rPr>
            </w:pPr>
            <w:r w:rsidRPr="001D593C">
              <w:rPr>
                <w:szCs w:val="24"/>
                <w:lang w:val="ru-RU"/>
              </w:rPr>
              <w:t>Кухня и столовая для приема пищи (15 человек)</w:t>
            </w:r>
          </w:p>
        </w:tc>
        <w:tc>
          <w:tcPr>
            <w:tcW w:w="1845" w:type="dxa"/>
            <w:tcBorders>
              <w:top w:val="nil"/>
              <w:left w:val="nil"/>
              <w:bottom w:val="single" w:sz="4" w:space="0" w:color="auto"/>
              <w:right w:val="single" w:sz="4" w:space="0" w:color="auto"/>
            </w:tcBorders>
            <w:shd w:val="clear" w:color="auto" w:fill="auto"/>
            <w:vAlign w:val="center"/>
            <w:hideMark/>
          </w:tcPr>
          <w:p w14:paraId="1687D887" w14:textId="77777777" w:rsidR="0070233B" w:rsidRPr="001D593C" w:rsidRDefault="0070233B" w:rsidP="002E5495">
            <w:pPr>
              <w:jc w:val="center"/>
              <w:rPr>
                <w:szCs w:val="24"/>
              </w:rPr>
            </w:pPr>
            <w:r w:rsidRPr="001D593C">
              <w:rPr>
                <w:szCs w:val="24"/>
              </w:rPr>
              <w:t>1</w:t>
            </w:r>
          </w:p>
        </w:tc>
      </w:tr>
      <w:tr w:rsidR="0070233B" w:rsidRPr="001D593C" w14:paraId="7887C303" w14:textId="77777777" w:rsidTr="00DD7C55">
        <w:trPr>
          <w:trHeight w:val="20"/>
          <w:jc w:val="center"/>
        </w:trPr>
        <w:tc>
          <w:tcPr>
            <w:tcW w:w="803" w:type="dxa"/>
            <w:tcBorders>
              <w:top w:val="nil"/>
              <w:left w:val="single" w:sz="4" w:space="0" w:color="auto"/>
              <w:bottom w:val="single" w:sz="4" w:space="0" w:color="auto"/>
              <w:right w:val="single" w:sz="4" w:space="0" w:color="auto"/>
            </w:tcBorders>
            <w:shd w:val="clear" w:color="auto" w:fill="auto"/>
            <w:hideMark/>
          </w:tcPr>
          <w:p w14:paraId="7F322F77" w14:textId="77777777" w:rsidR="0070233B" w:rsidRPr="001D593C" w:rsidRDefault="0070233B" w:rsidP="002E5495">
            <w:pPr>
              <w:jc w:val="center"/>
              <w:rPr>
                <w:szCs w:val="24"/>
              </w:rPr>
            </w:pPr>
            <w:r w:rsidRPr="001D593C">
              <w:rPr>
                <w:szCs w:val="24"/>
              </w:rPr>
              <w:t>3</w:t>
            </w:r>
          </w:p>
        </w:tc>
        <w:tc>
          <w:tcPr>
            <w:tcW w:w="4937" w:type="dxa"/>
            <w:tcBorders>
              <w:top w:val="nil"/>
              <w:left w:val="nil"/>
              <w:bottom w:val="single" w:sz="4" w:space="0" w:color="auto"/>
              <w:right w:val="single" w:sz="4" w:space="0" w:color="auto"/>
            </w:tcBorders>
            <w:shd w:val="clear" w:color="auto" w:fill="auto"/>
            <w:hideMark/>
          </w:tcPr>
          <w:p w14:paraId="4353DAA5" w14:textId="77777777" w:rsidR="0070233B" w:rsidRPr="001D593C" w:rsidRDefault="0070233B" w:rsidP="002E5495">
            <w:pPr>
              <w:rPr>
                <w:szCs w:val="24"/>
              </w:rPr>
            </w:pPr>
            <w:r w:rsidRPr="001D593C">
              <w:rPr>
                <w:szCs w:val="24"/>
              </w:rPr>
              <w:t>Камеральное помещение</w:t>
            </w:r>
          </w:p>
        </w:tc>
        <w:tc>
          <w:tcPr>
            <w:tcW w:w="1845" w:type="dxa"/>
            <w:tcBorders>
              <w:top w:val="nil"/>
              <w:left w:val="nil"/>
              <w:bottom w:val="single" w:sz="4" w:space="0" w:color="auto"/>
              <w:right w:val="single" w:sz="4" w:space="0" w:color="auto"/>
            </w:tcBorders>
            <w:shd w:val="clear" w:color="auto" w:fill="auto"/>
            <w:vAlign w:val="center"/>
            <w:hideMark/>
          </w:tcPr>
          <w:p w14:paraId="02F7D3DF" w14:textId="77777777" w:rsidR="0070233B" w:rsidRPr="001D593C" w:rsidRDefault="0070233B" w:rsidP="002E5495">
            <w:pPr>
              <w:jc w:val="center"/>
              <w:rPr>
                <w:szCs w:val="24"/>
              </w:rPr>
            </w:pPr>
            <w:r w:rsidRPr="001D593C">
              <w:rPr>
                <w:szCs w:val="24"/>
              </w:rPr>
              <w:t>1</w:t>
            </w:r>
          </w:p>
        </w:tc>
      </w:tr>
      <w:tr w:rsidR="0070233B" w:rsidRPr="001D593C" w14:paraId="31770E02" w14:textId="77777777" w:rsidTr="00DD7C55">
        <w:trPr>
          <w:trHeight w:val="20"/>
          <w:jc w:val="center"/>
        </w:trPr>
        <w:tc>
          <w:tcPr>
            <w:tcW w:w="803" w:type="dxa"/>
            <w:tcBorders>
              <w:top w:val="nil"/>
              <w:left w:val="single" w:sz="4" w:space="0" w:color="auto"/>
              <w:bottom w:val="single" w:sz="4" w:space="0" w:color="auto"/>
              <w:right w:val="single" w:sz="4" w:space="0" w:color="auto"/>
            </w:tcBorders>
            <w:shd w:val="clear" w:color="auto" w:fill="auto"/>
            <w:hideMark/>
          </w:tcPr>
          <w:p w14:paraId="0B51425B" w14:textId="77777777" w:rsidR="0070233B" w:rsidRPr="001D593C" w:rsidRDefault="0070233B" w:rsidP="002E5495">
            <w:pPr>
              <w:jc w:val="center"/>
              <w:rPr>
                <w:szCs w:val="24"/>
              </w:rPr>
            </w:pPr>
            <w:r w:rsidRPr="001D593C">
              <w:rPr>
                <w:szCs w:val="24"/>
              </w:rPr>
              <w:t>4</w:t>
            </w:r>
          </w:p>
        </w:tc>
        <w:tc>
          <w:tcPr>
            <w:tcW w:w="4937" w:type="dxa"/>
            <w:tcBorders>
              <w:top w:val="nil"/>
              <w:left w:val="nil"/>
              <w:bottom w:val="single" w:sz="4" w:space="0" w:color="auto"/>
              <w:right w:val="single" w:sz="4" w:space="0" w:color="auto"/>
            </w:tcBorders>
            <w:shd w:val="clear" w:color="auto" w:fill="auto"/>
            <w:hideMark/>
          </w:tcPr>
          <w:p w14:paraId="476B55A1" w14:textId="77777777" w:rsidR="0070233B" w:rsidRPr="001D593C" w:rsidRDefault="0070233B" w:rsidP="002E5495">
            <w:pPr>
              <w:jc w:val="left"/>
              <w:rPr>
                <w:szCs w:val="24"/>
              </w:rPr>
            </w:pPr>
            <w:r w:rsidRPr="001D593C">
              <w:rPr>
                <w:szCs w:val="24"/>
              </w:rPr>
              <w:t>Вагон-склад</w:t>
            </w:r>
          </w:p>
        </w:tc>
        <w:tc>
          <w:tcPr>
            <w:tcW w:w="1845" w:type="dxa"/>
            <w:tcBorders>
              <w:top w:val="nil"/>
              <w:left w:val="nil"/>
              <w:bottom w:val="single" w:sz="4" w:space="0" w:color="auto"/>
              <w:right w:val="single" w:sz="4" w:space="0" w:color="auto"/>
            </w:tcBorders>
            <w:shd w:val="clear" w:color="auto" w:fill="auto"/>
            <w:vAlign w:val="center"/>
            <w:hideMark/>
          </w:tcPr>
          <w:p w14:paraId="7BC0E0A5" w14:textId="77777777" w:rsidR="0070233B" w:rsidRPr="001D593C" w:rsidRDefault="0070233B" w:rsidP="002E5495">
            <w:pPr>
              <w:jc w:val="center"/>
              <w:rPr>
                <w:szCs w:val="24"/>
              </w:rPr>
            </w:pPr>
            <w:r w:rsidRPr="001D593C">
              <w:rPr>
                <w:szCs w:val="24"/>
              </w:rPr>
              <w:t>2</w:t>
            </w:r>
          </w:p>
        </w:tc>
      </w:tr>
      <w:tr w:rsidR="0070233B" w:rsidRPr="001D593C" w14:paraId="0EB99055" w14:textId="77777777" w:rsidTr="00DD7C55">
        <w:trPr>
          <w:trHeight w:val="20"/>
          <w:jc w:val="center"/>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14:paraId="3F612424" w14:textId="77777777" w:rsidR="0070233B" w:rsidRPr="001D593C" w:rsidRDefault="0070233B" w:rsidP="002E5495">
            <w:pPr>
              <w:jc w:val="left"/>
              <w:rPr>
                <w:b/>
                <w:bCs/>
                <w:szCs w:val="24"/>
              </w:rPr>
            </w:pPr>
            <w:r w:rsidRPr="001D593C">
              <w:rPr>
                <w:b/>
                <w:bCs/>
                <w:szCs w:val="24"/>
              </w:rPr>
              <w:t> </w:t>
            </w:r>
          </w:p>
        </w:tc>
        <w:tc>
          <w:tcPr>
            <w:tcW w:w="4937" w:type="dxa"/>
            <w:tcBorders>
              <w:top w:val="nil"/>
              <w:left w:val="nil"/>
              <w:bottom w:val="single" w:sz="4" w:space="0" w:color="auto"/>
              <w:right w:val="single" w:sz="4" w:space="0" w:color="auto"/>
            </w:tcBorders>
            <w:shd w:val="clear" w:color="auto" w:fill="auto"/>
            <w:hideMark/>
          </w:tcPr>
          <w:p w14:paraId="0CB44283" w14:textId="77777777" w:rsidR="0070233B" w:rsidRPr="001D593C" w:rsidRDefault="0070233B" w:rsidP="002E5495">
            <w:pPr>
              <w:rPr>
                <w:b/>
                <w:bCs/>
                <w:szCs w:val="24"/>
              </w:rPr>
            </w:pPr>
            <w:r w:rsidRPr="001D593C">
              <w:rPr>
                <w:b/>
                <w:bCs/>
                <w:szCs w:val="24"/>
              </w:rPr>
              <w:t>Всего</w:t>
            </w:r>
          </w:p>
        </w:tc>
        <w:tc>
          <w:tcPr>
            <w:tcW w:w="1845" w:type="dxa"/>
            <w:tcBorders>
              <w:top w:val="nil"/>
              <w:left w:val="nil"/>
              <w:bottom w:val="single" w:sz="4" w:space="0" w:color="auto"/>
              <w:right w:val="single" w:sz="4" w:space="0" w:color="auto"/>
            </w:tcBorders>
            <w:shd w:val="clear" w:color="auto" w:fill="auto"/>
            <w:noWrap/>
            <w:vAlign w:val="center"/>
            <w:hideMark/>
          </w:tcPr>
          <w:p w14:paraId="7A684F5D" w14:textId="77777777" w:rsidR="0070233B" w:rsidRPr="001D593C" w:rsidRDefault="0070233B" w:rsidP="002E5495">
            <w:pPr>
              <w:jc w:val="center"/>
              <w:rPr>
                <w:b/>
                <w:bCs/>
                <w:szCs w:val="24"/>
              </w:rPr>
            </w:pPr>
            <w:r w:rsidRPr="001D593C">
              <w:rPr>
                <w:b/>
                <w:bCs/>
                <w:szCs w:val="24"/>
              </w:rPr>
              <w:t>10</w:t>
            </w:r>
          </w:p>
        </w:tc>
      </w:tr>
    </w:tbl>
    <w:p w14:paraId="7FE2D5EE" w14:textId="77777777" w:rsidR="0070233B" w:rsidRPr="001D593C" w:rsidRDefault="0070233B" w:rsidP="002E5495">
      <w:pPr>
        <w:rPr>
          <w:szCs w:val="24"/>
        </w:rPr>
      </w:pPr>
    </w:p>
    <w:p w14:paraId="3C360F7C" w14:textId="77777777" w:rsidR="0070233B" w:rsidRPr="001D593C" w:rsidRDefault="0070233B" w:rsidP="002E5495">
      <w:pPr>
        <w:shd w:val="clear" w:color="auto" w:fill="FFFFFF"/>
        <w:tabs>
          <w:tab w:val="num" w:pos="0"/>
        </w:tabs>
        <w:ind w:firstLine="567"/>
        <w:rPr>
          <w:szCs w:val="24"/>
          <w:lang w:val="ru-RU"/>
        </w:rPr>
      </w:pPr>
      <w:r w:rsidRPr="001D593C">
        <w:rPr>
          <w:i/>
          <w:szCs w:val="24"/>
          <w:lang w:val="ru-RU"/>
        </w:rPr>
        <w:t>Транспортные средства</w:t>
      </w:r>
      <w:r w:rsidRPr="001D593C">
        <w:rPr>
          <w:szCs w:val="24"/>
          <w:lang w:val="ru-RU"/>
        </w:rPr>
        <w:t>. Проектом предусматривается использование автомобильного транспорта для транспортировки грузов и персонала.</w:t>
      </w:r>
    </w:p>
    <w:p w14:paraId="00FCE3FD" w14:textId="77777777" w:rsidR="0070233B" w:rsidRPr="001D593C" w:rsidRDefault="0070233B" w:rsidP="002E5495">
      <w:pPr>
        <w:tabs>
          <w:tab w:val="num" w:pos="0"/>
        </w:tabs>
        <w:ind w:firstLine="567"/>
        <w:rPr>
          <w:szCs w:val="24"/>
          <w:lang w:val="ru-RU"/>
        </w:rPr>
      </w:pPr>
      <w:r w:rsidRPr="001D593C">
        <w:rPr>
          <w:szCs w:val="24"/>
          <w:lang w:val="ru-RU"/>
        </w:rPr>
        <w:t>Для санитарно-бытового обеспечения производственной деятельности и отдыха персонала бригады, других работников, участвующих в процессе работ по действующим СНиП должно предусматриваться:</w:t>
      </w:r>
    </w:p>
    <w:p w14:paraId="00C30F85" w14:textId="77777777" w:rsidR="0070233B" w:rsidRPr="001D593C" w:rsidRDefault="0070233B" w:rsidP="004D6F05">
      <w:pPr>
        <w:widowControl/>
        <w:numPr>
          <w:ilvl w:val="0"/>
          <w:numId w:val="61"/>
        </w:numPr>
        <w:ind w:left="709" w:hanging="425"/>
        <w:contextualSpacing w:val="0"/>
        <w:rPr>
          <w:szCs w:val="24"/>
          <w:lang w:val="ru-RU"/>
        </w:rPr>
      </w:pPr>
      <w:r w:rsidRPr="001D593C">
        <w:rPr>
          <w:szCs w:val="24"/>
          <w:lang w:val="ru-RU"/>
        </w:rPr>
        <w:t>Устройство полевого лагеря по расчетной численности мест жилья, отдыха, душевой, шкафами для хранения спецодежды, умывальниками, туалетами, закрытой системой канализации;</w:t>
      </w:r>
    </w:p>
    <w:p w14:paraId="5637140B" w14:textId="77777777" w:rsidR="0070233B" w:rsidRPr="001D593C" w:rsidRDefault="0070233B" w:rsidP="004D6F05">
      <w:pPr>
        <w:widowControl/>
        <w:numPr>
          <w:ilvl w:val="0"/>
          <w:numId w:val="61"/>
        </w:numPr>
        <w:ind w:left="709" w:hanging="425"/>
        <w:contextualSpacing w:val="0"/>
        <w:rPr>
          <w:szCs w:val="24"/>
          <w:lang w:val="ru-RU"/>
        </w:rPr>
      </w:pPr>
      <w:r w:rsidRPr="001D593C">
        <w:rPr>
          <w:szCs w:val="24"/>
          <w:lang w:val="ru-RU"/>
        </w:rPr>
        <w:t>Устройство емкости для хранения пресной воды с герметичным люком и устройством для отбора проб воды, а также кипятильников (типа “Титан”) для круглосуточного обеспечения кипяченой водой;</w:t>
      </w:r>
    </w:p>
    <w:p w14:paraId="1A08CE37" w14:textId="77777777" w:rsidR="0070233B" w:rsidRPr="001D593C" w:rsidRDefault="0070233B" w:rsidP="004D6F05">
      <w:pPr>
        <w:widowControl/>
        <w:numPr>
          <w:ilvl w:val="0"/>
          <w:numId w:val="61"/>
        </w:numPr>
        <w:ind w:left="709" w:hanging="425"/>
        <w:contextualSpacing w:val="0"/>
        <w:rPr>
          <w:szCs w:val="24"/>
          <w:lang w:val="ru-RU"/>
        </w:rPr>
      </w:pPr>
      <w:r w:rsidRPr="001D593C">
        <w:rPr>
          <w:szCs w:val="24"/>
          <w:lang w:val="ru-RU"/>
        </w:rPr>
        <w:t>Устройство склада для продуктов с холодильниками;</w:t>
      </w:r>
    </w:p>
    <w:p w14:paraId="5EDBC189" w14:textId="7EDA3AD8" w:rsidR="0070233B" w:rsidRPr="001D593C" w:rsidRDefault="0070233B" w:rsidP="004D6F05">
      <w:pPr>
        <w:pStyle w:val="aff1"/>
        <w:numPr>
          <w:ilvl w:val="1"/>
          <w:numId w:val="61"/>
        </w:numPr>
        <w:tabs>
          <w:tab w:val="num" w:pos="851"/>
        </w:tabs>
        <w:spacing w:before="120" w:after="120"/>
        <w:ind w:left="709" w:hanging="425"/>
        <w:rPr>
          <w:szCs w:val="24"/>
        </w:rPr>
      </w:pPr>
      <w:r w:rsidRPr="001D593C">
        <w:rPr>
          <w:szCs w:val="24"/>
        </w:rPr>
        <w:t>Устройство мест для сбора, временного хранения отходов, мусора на удалении не менее 30 м от мест проживания;</w:t>
      </w:r>
    </w:p>
    <w:p w14:paraId="2F9C8F65" w14:textId="77777777" w:rsidR="0070233B" w:rsidRPr="001D593C" w:rsidRDefault="0070233B" w:rsidP="004D6F05">
      <w:pPr>
        <w:widowControl/>
        <w:numPr>
          <w:ilvl w:val="0"/>
          <w:numId w:val="61"/>
        </w:numPr>
        <w:ind w:left="709" w:hanging="425"/>
        <w:contextualSpacing w:val="0"/>
        <w:rPr>
          <w:szCs w:val="24"/>
        </w:rPr>
      </w:pPr>
      <w:r w:rsidRPr="001D593C">
        <w:rPr>
          <w:szCs w:val="24"/>
        </w:rPr>
        <w:t>Обеспечение сменными спальными принадлежностями;</w:t>
      </w:r>
    </w:p>
    <w:p w14:paraId="2435DB60" w14:textId="77777777" w:rsidR="0070233B" w:rsidRPr="001D593C" w:rsidRDefault="0070233B" w:rsidP="004D6F05">
      <w:pPr>
        <w:widowControl/>
        <w:numPr>
          <w:ilvl w:val="0"/>
          <w:numId w:val="61"/>
        </w:numPr>
        <w:ind w:left="709" w:hanging="425"/>
        <w:contextualSpacing w:val="0"/>
        <w:rPr>
          <w:szCs w:val="24"/>
          <w:lang w:val="ru-RU"/>
        </w:rPr>
      </w:pPr>
      <w:r w:rsidRPr="001D593C">
        <w:rPr>
          <w:szCs w:val="24"/>
          <w:lang w:val="ru-RU"/>
        </w:rPr>
        <w:t>Обеспечение инвентарем для отдыха (телевизор, настольные игры, спортивный инвентарь);</w:t>
      </w:r>
    </w:p>
    <w:p w14:paraId="412DC8DE" w14:textId="77777777" w:rsidR="0070233B" w:rsidRPr="001D593C" w:rsidRDefault="0070233B" w:rsidP="004D6F05">
      <w:pPr>
        <w:widowControl/>
        <w:numPr>
          <w:ilvl w:val="0"/>
          <w:numId w:val="61"/>
        </w:numPr>
        <w:ind w:left="709" w:hanging="425"/>
        <w:contextualSpacing w:val="0"/>
        <w:rPr>
          <w:szCs w:val="24"/>
          <w:lang w:val="ru-RU"/>
        </w:rPr>
      </w:pPr>
      <w:r w:rsidRPr="001D593C">
        <w:rPr>
          <w:szCs w:val="24"/>
          <w:lang w:val="ru-RU"/>
        </w:rPr>
        <w:t>Обеспечение системами кондиционирования (вентиляции) и обогрева жилых и производственных помещений.</w:t>
      </w:r>
    </w:p>
    <w:p w14:paraId="147FC212" w14:textId="24657C17" w:rsidR="0070233B" w:rsidRPr="001D593C" w:rsidRDefault="0070233B" w:rsidP="002E5495">
      <w:pPr>
        <w:tabs>
          <w:tab w:val="left" w:pos="0"/>
        </w:tabs>
        <w:autoSpaceDE w:val="0"/>
        <w:autoSpaceDN w:val="0"/>
        <w:adjustRightInd w:val="0"/>
        <w:ind w:firstLine="567"/>
        <w:rPr>
          <w:szCs w:val="24"/>
          <w:lang w:val="ru-RU"/>
        </w:rPr>
      </w:pPr>
      <w:r w:rsidRPr="001D593C">
        <w:rPr>
          <w:szCs w:val="24"/>
          <w:lang w:val="ru-RU"/>
        </w:rPr>
        <w:t xml:space="preserve">Для защиты персонала от воздействия ОВПФ и травмоопасных ситуаций проектом предусматривается обеспечение членов бригады по «Отраслевые нормы бесплатной выдачи специальной одежды, специальной обуви и др. средств индивидуальной защиты работникам предприятия» утвержденной Министерством труда и социальной защиты </w:t>
      </w:r>
      <w:r w:rsidRPr="001D593C">
        <w:rPr>
          <w:szCs w:val="24"/>
          <w:lang w:val="ru-RU"/>
        </w:rPr>
        <w:lastRenderedPageBreak/>
        <w:t>населения РК 14.10.2003</w:t>
      </w:r>
      <w:r w:rsidR="002D5B67">
        <w:rPr>
          <w:szCs w:val="24"/>
          <w:lang w:val="ru-RU"/>
        </w:rPr>
        <w:t xml:space="preserve"> </w:t>
      </w:r>
      <w:r w:rsidRPr="001D593C">
        <w:rPr>
          <w:szCs w:val="24"/>
          <w:lang w:val="ru-RU"/>
        </w:rPr>
        <w:t>г.</w:t>
      </w:r>
    </w:p>
    <w:p w14:paraId="0444E2B7" w14:textId="77777777" w:rsidR="0070233B" w:rsidRPr="001D593C" w:rsidRDefault="0070233B" w:rsidP="002E5495">
      <w:pPr>
        <w:pStyle w:val="affa"/>
        <w:tabs>
          <w:tab w:val="num" w:pos="0"/>
        </w:tabs>
        <w:ind w:left="0" w:firstLine="567"/>
        <w:rPr>
          <w:szCs w:val="24"/>
          <w:lang w:val="ru-RU"/>
        </w:rPr>
      </w:pPr>
      <w:r w:rsidRPr="001D593C">
        <w:rPr>
          <w:szCs w:val="24"/>
          <w:lang w:val="ru-RU"/>
        </w:rPr>
        <w:t>Персонал обязан носить средства индивидуальной защиты в местах обязательного использования СИЗ, а также в условиях появления опасных факторов, которые могут нанести ущерб здоровью человека в результате прямого физического контакта, либо через органы дыхания или контакт с кожей.</w:t>
      </w:r>
    </w:p>
    <w:p w14:paraId="61BA4678" w14:textId="77777777" w:rsidR="0070233B" w:rsidRPr="001D593C" w:rsidRDefault="0070233B" w:rsidP="002E5495">
      <w:pPr>
        <w:tabs>
          <w:tab w:val="num" w:pos="0"/>
        </w:tabs>
        <w:ind w:firstLine="567"/>
        <w:rPr>
          <w:szCs w:val="24"/>
          <w:lang w:val="ru-RU"/>
        </w:rPr>
      </w:pPr>
      <w:r w:rsidRPr="001D593C">
        <w:rPr>
          <w:szCs w:val="24"/>
          <w:lang w:val="ru-RU"/>
        </w:rPr>
        <w:t>Для объектов, расположенных на территории участка, таких как: объекты, строительные участки, складских помещений и баз, обязательно ношение следующих видов СИЗ:</w:t>
      </w:r>
    </w:p>
    <w:p w14:paraId="422E4814" w14:textId="77777777" w:rsidR="0070233B" w:rsidRPr="001D593C" w:rsidRDefault="0070233B" w:rsidP="004D6F05">
      <w:pPr>
        <w:pStyle w:val="aff1"/>
        <w:numPr>
          <w:ilvl w:val="0"/>
          <w:numId w:val="62"/>
        </w:numPr>
        <w:spacing w:before="120" w:after="120"/>
        <w:ind w:left="709" w:hanging="425"/>
        <w:contextualSpacing w:val="0"/>
        <w:rPr>
          <w:szCs w:val="24"/>
        </w:rPr>
      </w:pPr>
      <w:r w:rsidRPr="001D593C">
        <w:rPr>
          <w:szCs w:val="24"/>
        </w:rPr>
        <w:t>каска;</w:t>
      </w:r>
    </w:p>
    <w:p w14:paraId="049002FB" w14:textId="77777777" w:rsidR="0070233B" w:rsidRPr="001D593C" w:rsidRDefault="0070233B" w:rsidP="004D6F05">
      <w:pPr>
        <w:pStyle w:val="aff1"/>
        <w:numPr>
          <w:ilvl w:val="0"/>
          <w:numId w:val="62"/>
        </w:numPr>
        <w:spacing w:before="120" w:after="120"/>
        <w:ind w:left="709" w:hanging="425"/>
        <w:contextualSpacing w:val="0"/>
        <w:rPr>
          <w:szCs w:val="24"/>
        </w:rPr>
      </w:pPr>
      <w:r w:rsidRPr="001D593C">
        <w:rPr>
          <w:szCs w:val="24"/>
        </w:rPr>
        <w:t>защитные очки;</w:t>
      </w:r>
    </w:p>
    <w:p w14:paraId="23CF1740" w14:textId="77777777" w:rsidR="0070233B" w:rsidRPr="001D593C" w:rsidRDefault="0070233B" w:rsidP="004D6F05">
      <w:pPr>
        <w:pStyle w:val="aff1"/>
        <w:numPr>
          <w:ilvl w:val="0"/>
          <w:numId w:val="62"/>
        </w:numPr>
        <w:spacing w:before="120" w:after="120"/>
        <w:ind w:left="709" w:hanging="425"/>
        <w:contextualSpacing w:val="0"/>
        <w:rPr>
          <w:szCs w:val="24"/>
        </w:rPr>
      </w:pPr>
      <w:r w:rsidRPr="001D593C">
        <w:rPr>
          <w:szCs w:val="24"/>
        </w:rPr>
        <w:t>защитная обувь</w:t>
      </w:r>
    </w:p>
    <w:p w14:paraId="5ABBB157" w14:textId="77777777" w:rsidR="0070233B" w:rsidRPr="001D593C" w:rsidRDefault="0070233B" w:rsidP="002E5495">
      <w:pPr>
        <w:tabs>
          <w:tab w:val="num" w:pos="0"/>
        </w:tabs>
        <w:ind w:firstLine="567"/>
        <w:rPr>
          <w:szCs w:val="24"/>
          <w:lang w:val="ru-RU"/>
        </w:rPr>
      </w:pPr>
      <w:r w:rsidRPr="001D593C">
        <w:rPr>
          <w:szCs w:val="24"/>
          <w:lang w:val="ru-RU"/>
        </w:rPr>
        <w:t>Для отдельных видов работ или на определенных производственных участках сверх предписанного минимума могут потребоваться дополнительные СИЗ. В таком случае использование дополнительных СИЗ должно оговариваться в наряде-допуске на проведение работ или же предписываться специальным знаком.</w:t>
      </w:r>
    </w:p>
    <w:p w14:paraId="5B586DB7" w14:textId="2890FF0F" w:rsidR="00E031E6" w:rsidRPr="001D593C" w:rsidRDefault="00E031E6" w:rsidP="002E5495">
      <w:pPr>
        <w:widowControl/>
        <w:contextualSpacing w:val="0"/>
        <w:jc w:val="left"/>
        <w:rPr>
          <w:b/>
          <w:caps/>
          <w:color w:val="000000"/>
          <w:szCs w:val="24"/>
          <w:lang w:val="ru-RU"/>
        </w:rPr>
      </w:pPr>
      <w:r w:rsidRPr="001D593C">
        <w:rPr>
          <w:b/>
          <w:caps/>
          <w:color w:val="000000"/>
          <w:szCs w:val="24"/>
          <w:lang w:val="ru-RU"/>
        </w:rPr>
        <w:br w:type="page"/>
      </w:r>
    </w:p>
    <w:p w14:paraId="68305D1E" w14:textId="7EF36AE2" w:rsidR="00B62172" w:rsidRPr="001D593C" w:rsidRDefault="00BE32AF" w:rsidP="002E5495">
      <w:pPr>
        <w:pStyle w:val="11"/>
        <w:numPr>
          <w:ilvl w:val="0"/>
          <w:numId w:val="2"/>
        </w:numPr>
        <w:spacing w:before="120"/>
        <w:rPr>
          <w:color w:val="000000"/>
          <w:szCs w:val="24"/>
        </w:rPr>
      </w:pPr>
      <w:bookmarkStart w:id="75" w:name="_Toc114757821"/>
      <w:bookmarkStart w:id="76" w:name="_Toc227584689"/>
      <w:r w:rsidRPr="001D593C">
        <w:rPr>
          <w:color w:val="000000"/>
          <w:szCs w:val="24"/>
        </w:rPr>
        <w:lastRenderedPageBreak/>
        <w:t>ОЦЕНКА ВОЗДЕЙСТВИЯ НА СОСТОЯНИЕ АТМОСФЕРНОГО ВОЗДУХА</w:t>
      </w:r>
      <w:bookmarkEnd w:id="75"/>
      <w:bookmarkEnd w:id="76"/>
    </w:p>
    <w:p w14:paraId="221FE14D" w14:textId="77777777" w:rsidR="00EA139E" w:rsidRDefault="004B0451" w:rsidP="00EA139E">
      <w:pPr>
        <w:widowControl/>
        <w:spacing w:before="0" w:after="0"/>
        <w:ind w:firstLine="567"/>
        <w:contextualSpacing w:val="0"/>
        <w:rPr>
          <w:szCs w:val="24"/>
          <w:lang w:val="ru-RU"/>
        </w:rPr>
      </w:pPr>
      <w:r w:rsidRPr="001D593C">
        <w:rPr>
          <w:szCs w:val="24"/>
          <w:lang w:val="ru-RU"/>
        </w:rPr>
        <w:t>Атмосферный воздух является одним из главных и значительных компонентов окружающей среды. В мероприятиях, связанных с охраной окружающей среды, особое место занимает защита атмосферного воздуха от загрязнения.</w:t>
      </w:r>
    </w:p>
    <w:p w14:paraId="0FEF7FC3" w14:textId="2C7F139B" w:rsidR="00404D58" w:rsidRDefault="00404D58" w:rsidP="00EA139E">
      <w:pPr>
        <w:widowControl/>
        <w:ind w:firstLine="567"/>
        <w:contextualSpacing w:val="0"/>
        <w:rPr>
          <w:szCs w:val="24"/>
          <w:lang w:val="ru-RU"/>
        </w:rPr>
      </w:pPr>
      <w:r w:rsidRPr="001D593C">
        <w:rPr>
          <w:szCs w:val="24"/>
          <w:lang w:val="ru-RU"/>
        </w:rPr>
        <w:t xml:space="preserve">Критериями качества состояния воздушного бассейна являются значения предельно-допустимых концентраций (ПДК) загрязняющих веществ в воздухе населенных мест. </w:t>
      </w:r>
    </w:p>
    <w:p w14:paraId="62D670D8" w14:textId="77777777" w:rsidR="002E5495" w:rsidRPr="00EA139E" w:rsidRDefault="002E5495" w:rsidP="002E5495">
      <w:pPr>
        <w:ind w:firstLine="567"/>
        <w:rPr>
          <w:szCs w:val="24"/>
          <w:lang w:val="ru-RU"/>
        </w:rPr>
      </w:pPr>
    </w:p>
    <w:p w14:paraId="227123EA" w14:textId="76757403" w:rsidR="00CA32F6" w:rsidRPr="00EA139E" w:rsidRDefault="00973BE2" w:rsidP="002E5495">
      <w:pPr>
        <w:pStyle w:val="23"/>
        <w:numPr>
          <w:ilvl w:val="0"/>
          <w:numId w:val="0"/>
        </w:numPr>
        <w:spacing w:before="120"/>
        <w:rPr>
          <w:sz w:val="24"/>
          <w:szCs w:val="24"/>
          <w:lang w:val="ru-RU"/>
        </w:rPr>
      </w:pPr>
      <w:bookmarkStart w:id="77" w:name="_Toc114757822"/>
      <w:bookmarkStart w:id="78" w:name="_Toc227584690"/>
      <w:r w:rsidRPr="00EA139E">
        <w:rPr>
          <w:sz w:val="24"/>
          <w:szCs w:val="24"/>
          <w:lang w:val="ru-RU"/>
        </w:rPr>
        <w:t>1.1. Характеристика климатических условий необходимых для воздействия намечаемой деятельности на окружающую среду</w:t>
      </w:r>
      <w:bookmarkEnd w:id="77"/>
      <w:bookmarkEnd w:id="78"/>
    </w:p>
    <w:p w14:paraId="512D1EE9" w14:textId="77777777" w:rsidR="00262F88" w:rsidRPr="00262F88" w:rsidRDefault="00262F88" w:rsidP="00262F88">
      <w:pPr>
        <w:ind w:firstLine="708"/>
        <w:rPr>
          <w:bCs/>
          <w:szCs w:val="24"/>
          <w:lang w:val="ru-RU" w:eastAsia="ru-RU"/>
        </w:rPr>
      </w:pPr>
      <w:r w:rsidRPr="00262F88">
        <w:rPr>
          <w:bCs/>
          <w:szCs w:val="24"/>
          <w:lang w:val="ru-RU" w:eastAsia="ru-RU"/>
        </w:rPr>
        <w:t>Климат района резко континентальный. Характеризуется сухим жарким летом и холодной малоснежной зимой. По данным гидрометобсерватории г.Актобе среднегодовая температура воздуха изменяется от 5,1 до 8,60С. Абсолютный минимум температур –34,90С, максимум - +42,90С. Отрицательные температуры наблюдаются с ноября по март. Суммарное количество осадков изменяется от 208,1мм (2019г.) до 456,6мм в год (2022г.). Осадки холодного периода за это же время изменились от 97,5 до 189,1мм в год и составляют 41,4-47% от общей суммы годовых. Максимальное количество осадков приходится на июнь-август. В накоплении влаги в почве и в формировании речного и подземного стока участвуют, в основном, зимние осадки. Снежный покров устанавливается в ноябре-декабре, высота его по средним многолетним данным 30см, средний многолетний запас воды в снеге 80мм. Максимальная глубина промерзания почв 1-1,8м. Характерной особенностью климата являются постоянно дующие ветра. Наиболее сильные ветры наблюдаются в марте и январе, слабые в июле-августе.</w:t>
      </w:r>
    </w:p>
    <w:p w14:paraId="02A0596E" w14:textId="77777777" w:rsidR="00FB468F" w:rsidRDefault="00FB468F" w:rsidP="002E5495">
      <w:pPr>
        <w:ind w:firstLine="708"/>
        <w:jc w:val="right"/>
        <w:rPr>
          <w:szCs w:val="24"/>
          <w:lang w:val="ru-RU"/>
        </w:rPr>
      </w:pPr>
    </w:p>
    <w:p w14:paraId="5C937141" w14:textId="0F1E7D7C" w:rsidR="00FB468F" w:rsidRPr="001D593C" w:rsidRDefault="00EA0CC1" w:rsidP="000542CD">
      <w:pPr>
        <w:ind w:firstLine="708"/>
        <w:jc w:val="right"/>
        <w:rPr>
          <w:szCs w:val="24"/>
          <w:lang w:val="ru-RU"/>
        </w:rPr>
      </w:pPr>
      <w:r w:rsidRPr="001D593C">
        <w:rPr>
          <w:szCs w:val="24"/>
          <w:lang w:val="ru-RU"/>
        </w:rPr>
        <w:t>Таблица 1</w:t>
      </w:r>
      <w:r w:rsidR="002070D3" w:rsidRPr="001D593C">
        <w:rPr>
          <w:szCs w:val="24"/>
          <w:lang w:val="ru-RU"/>
        </w:rPr>
        <w:t>.1.</w:t>
      </w:r>
      <w:r w:rsidR="002E5202">
        <w:rPr>
          <w:szCs w:val="24"/>
          <w:lang w:val="ru-RU"/>
        </w:rPr>
        <w:t>1.</w:t>
      </w:r>
    </w:p>
    <w:p w14:paraId="72A61C1A" w14:textId="3CD74ABD" w:rsidR="00FB468F" w:rsidRPr="001D593C" w:rsidRDefault="00DA78C5" w:rsidP="002445D0">
      <w:pPr>
        <w:ind w:firstLine="708"/>
        <w:jc w:val="center"/>
        <w:rPr>
          <w:szCs w:val="24"/>
          <w:lang w:val="ru-RU"/>
        </w:rPr>
      </w:pPr>
      <w:r w:rsidRPr="000542CD">
        <w:rPr>
          <w:szCs w:val="24"/>
          <w:lang w:val="ru-RU"/>
        </w:rPr>
        <w:t>МЕТЕОРОЛОГИЧЕСКИЕ ХАРАКТЕРИСТИКА И КОЭФФИЦИЕНТЫ, ОПРЕДЕЛЯЮЩИЕ УСЛОВИЯ РАССЕИВАНИЯ ЗАГРЯЗНЯЮЩИХ ВЕЩЕСТВ В АТМОСФЕРУ</w:t>
      </w:r>
    </w:p>
    <w:tbl>
      <w:tblPr>
        <w:tblW w:w="0" w:type="auto"/>
        <w:tblInd w:w="108" w:type="dxa"/>
        <w:tblLook w:val="04A0" w:firstRow="1" w:lastRow="0" w:firstColumn="1" w:lastColumn="0" w:noHBand="0" w:noVBand="1"/>
      </w:tblPr>
      <w:tblGrid>
        <w:gridCol w:w="8018"/>
        <w:gridCol w:w="1049"/>
      </w:tblGrid>
      <w:tr w:rsidR="002445D0" w:rsidRPr="00A25188" w14:paraId="3122A739" w14:textId="77777777" w:rsidTr="002445D0">
        <w:trPr>
          <w:trHeight w:val="20"/>
        </w:trPr>
        <w:tc>
          <w:tcPr>
            <w:tcW w:w="0" w:type="auto"/>
            <w:tcBorders>
              <w:top w:val="single" w:sz="4" w:space="0" w:color="auto"/>
              <w:left w:val="single" w:sz="4" w:space="0" w:color="auto"/>
              <w:bottom w:val="nil"/>
              <w:right w:val="single" w:sz="4" w:space="0" w:color="auto"/>
            </w:tcBorders>
            <w:vAlign w:val="center"/>
            <w:hideMark/>
          </w:tcPr>
          <w:p w14:paraId="2893EC36" w14:textId="77777777" w:rsidR="002445D0" w:rsidRPr="00A25188" w:rsidRDefault="002445D0" w:rsidP="006A07E0">
            <w:pPr>
              <w:widowControl/>
              <w:spacing w:before="0" w:after="0"/>
              <w:contextualSpacing w:val="0"/>
              <w:jc w:val="center"/>
              <w:rPr>
                <w:sz w:val="20"/>
                <w:szCs w:val="20"/>
                <w:lang w:val="ru-RU" w:eastAsia="ru-RU"/>
              </w:rPr>
            </w:pPr>
            <w:r w:rsidRPr="00A25188">
              <w:rPr>
                <w:sz w:val="20"/>
                <w:szCs w:val="20"/>
                <w:lang w:val="ru-RU" w:eastAsia="ru-RU"/>
              </w:rPr>
              <w:t>Hаименование характеристик</w:t>
            </w:r>
          </w:p>
        </w:tc>
        <w:tc>
          <w:tcPr>
            <w:tcW w:w="0" w:type="auto"/>
            <w:tcBorders>
              <w:top w:val="single" w:sz="4" w:space="0" w:color="auto"/>
              <w:left w:val="nil"/>
              <w:bottom w:val="nil"/>
              <w:right w:val="single" w:sz="4" w:space="0" w:color="auto"/>
            </w:tcBorders>
            <w:noWrap/>
            <w:vAlign w:val="center"/>
            <w:hideMark/>
          </w:tcPr>
          <w:p w14:paraId="4DD9A1D8" w14:textId="77777777" w:rsidR="002445D0" w:rsidRPr="00A25188" w:rsidRDefault="002445D0" w:rsidP="006A07E0">
            <w:pPr>
              <w:widowControl/>
              <w:spacing w:before="0" w:after="0"/>
              <w:contextualSpacing w:val="0"/>
              <w:jc w:val="center"/>
              <w:rPr>
                <w:sz w:val="20"/>
                <w:szCs w:val="20"/>
                <w:lang w:val="ru-RU" w:eastAsia="ru-RU"/>
              </w:rPr>
            </w:pPr>
            <w:r w:rsidRPr="00A25188">
              <w:rPr>
                <w:sz w:val="20"/>
                <w:szCs w:val="20"/>
                <w:lang w:val="ru-RU" w:eastAsia="ru-RU"/>
              </w:rPr>
              <w:t>Величина</w:t>
            </w:r>
          </w:p>
        </w:tc>
      </w:tr>
      <w:tr w:rsidR="002445D0" w:rsidRPr="00A25188" w14:paraId="21929806" w14:textId="77777777" w:rsidTr="002445D0">
        <w:trPr>
          <w:trHeight w:val="20"/>
        </w:trPr>
        <w:tc>
          <w:tcPr>
            <w:tcW w:w="0" w:type="auto"/>
            <w:tcBorders>
              <w:top w:val="single" w:sz="4" w:space="0" w:color="auto"/>
              <w:left w:val="single" w:sz="4" w:space="0" w:color="auto"/>
              <w:bottom w:val="single" w:sz="4" w:space="0" w:color="auto"/>
              <w:right w:val="nil"/>
            </w:tcBorders>
            <w:noWrap/>
            <w:vAlign w:val="bottom"/>
            <w:hideMark/>
          </w:tcPr>
          <w:p w14:paraId="197601B0" w14:textId="77777777" w:rsidR="002445D0" w:rsidRPr="00A25188" w:rsidRDefault="002445D0" w:rsidP="006A07E0">
            <w:pPr>
              <w:widowControl/>
              <w:spacing w:before="0" w:after="0"/>
              <w:contextualSpacing w:val="0"/>
              <w:jc w:val="center"/>
              <w:rPr>
                <w:sz w:val="20"/>
                <w:szCs w:val="20"/>
                <w:lang w:val="ru-RU" w:eastAsia="ru-RU"/>
              </w:rPr>
            </w:pPr>
            <w:r w:rsidRPr="00A25188">
              <w:rPr>
                <w:sz w:val="20"/>
                <w:szCs w:val="20"/>
                <w:lang w:val="ru-RU" w:eastAsia="ru-RU"/>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2B7774" w14:textId="77777777" w:rsidR="002445D0" w:rsidRPr="00A25188" w:rsidRDefault="002445D0" w:rsidP="006A07E0">
            <w:pPr>
              <w:widowControl/>
              <w:spacing w:before="0" w:after="0"/>
              <w:contextualSpacing w:val="0"/>
              <w:jc w:val="center"/>
              <w:rPr>
                <w:sz w:val="20"/>
                <w:szCs w:val="20"/>
                <w:lang w:val="ru-RU" w:eastAsia="ru-RU"/>
              </w:rPr>
            </w:pPr>
            <w:r w:rsidRPr="00A25188">
              <w:rPr>
                <w:sz w:val="20"/>
                <w:szCs w:val="20"/>
                <w:lang w:val="ru-RU" w:eastAsia="ru-RU"/>
              </w:rPr>
              <w:t>2</w:t>
            </w:r>
          </w:p>
        </w:tc>
      </w:tr>
      <w:tr w:rsidR="002445D0" w:rsidRPr="00A25188" w14:paraId="6E54CFEC" w14:textId="77777777" w:rsidTr="002445D0">
        <w:trPr>
          <w:trHeight w:val="20"/>
        </w:trPr>
        <w:tc>
          <w:tcPr>
            <w:tcW w:w="0" w:type="auto"/>
            <w:tcBorders>
              <w:top w:val="nil"/>
              <w:left w:val="single" w:sz="4" w:space="0" w:color="auto"/>
              <w:bottom w:val="single" w:sz="4" w:space="0" w:color="auto"/>
              <w:right w:val="nil"/>
            </w:tcBorders>
            <w:vAlign w:val="bottom"/>
            <w:hideMark/>
          </w:tcPr>
          <w:p w14:paraId="0FDEF3D3"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 xml:space="preserve">Коэффициент, зависящий от стратификации атмосферы, </w:t>
            </w:r>
            <w:proofErr w:type="gramStart"/>
            <w:r w:rsidRPr="00A25188">
              <w:rPr>
                <w:sz w:val="20"/>
                <w:szCs w:val="20"/>
                <w:lang w:val="ru-RU" w:eastAsia="ru-RU"/>
              </w:rPr>
              <w:t>А</w:t>
            </w:r>
            <w:proofErr w:type="gramEnd"/>
            <w:r w:rsidRPr="00A25188">
              <w:rPr>
                <w:sz w:val="20"/>
                <w:szCs w:val="20"/>
                <w:lang w:val="ru-RU" w:eastAsia="ru-RU"/>
              </w:rPr>
              <w:t xml:space="preserve"> </w:t>
            </w:r>
          </w:p>
        </w:tc>
        <w:tc>
          <w:tcPr>
            <w:tcW w:w="0" w:type="auto"/>
            <w:tcBorders>
              <w:top w:val="nil"/>
              <w:left w:val="single" w:sz="4" w:space="0" w:color="auto"/>
              <w:bottom w:val="single" w:sz="4" w:space="0" w:color="auto"/>
              <w:right w:val="single" w:sz="4" w:space="0" w:color="auto"/>
            </w:tcBorders>
            <w:noWrap/>
            <w:hideMark/>
          </w:tcPr>
          <w:p w14:paraId="773CB0BA"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200</w:t>
            </w:r>
          </w:p>
        </w:tc>
      </w:tr>
      <w:tr w:rsidR="002445D0" w:rsidRPr="00A25188" w14:paraId="3D3BE4A2" w14:textId="77777777" w:rsidTr="002445D0">
        <w:trPr>
          <w:trHeight w:val="20"/>
        </w:trPr>
        <w:tc>
          <w:tcPr>
            <w:tcW w:w="0" w:type="auto"/>
            <w:tcBorders>
              <w:top w:val="nil"/>
              <w:left w:val="single" w:sz="4" w:space="0" w:color="auto"/>
              <w:bottom w:val="single" w:sz="4" w:space="0" w:color="auto"/>
              <w:right w:val="single" w:sz="4" w:space="0" w:color="auto"/>
            </w:tcBorders>
            <w:vAlign w:val="bottom"/>
            <w:hideMark/>
          </w:tcPr>
          <w:p w14:paraId="46B9706B"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Коэффициент рельефа местности в городе</w:t>
            </w:r>
          </w:p>
        </w:tc>
        <w:tc>
          <w:tcPr>
            <w:tcW w:w="0" w:type="auto"/>
            <w:tcBorders>
              <w:top w:val="nil"/>
              <w:left w:val="nil"/>
              <w:bottom w:val="single" w:sz="4" w:space="0" w:color="auto"/>
              <w:right w:val="single" w:sz="4" w:space="0" w:color="auto"/>
            </w:tcBorders>
            <w:noWrap/>
            <w:hideMark/>
          </w:tcPr>
          <w:p w14:paraId="531A9110"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1</w:t>
            </w:r>
          </w:p>
        </w:tc>
      </w:tr>
      <w:tr w:rsidR="002445D0" w:rsidRPr="00A25188" w14:paraId="59FACD2A" w14:textId="77777777" w:rsidTr="002445D0">
        <w:trPr>
          <w:trHeight w:val="20"/>
        </w:trPr>
        <w:tc>
          <w:tcPr>
            <w:tcW w:w="0" w:type="auto"/>
            <w:tcBorders>
              <w:top w:val="nil"/>
              <w:left w:val="single" w:sz="4" w:space="0" w:color="auto"/>
              <w:bottom w:val="single" w:sz="4" w:space="0" w:color="auto"/>
              <w:right w:val="single" w:sz="4" w:space="0" w:color="auto"/>
            </w:tcBorders>
            <w:vAlign w:val="bottom"/>
            <w:hideMark/>
          </w:tcPr>
          <w:p w14:paraId="3DBF022E"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 xml:space="preserve">Средняя максимальная температура </w:t>
            </w:r>
            <w:proofErr w:type="gramStart"/>
            <w:r w:rsidRPr="00A25188">
              <w:rPr>
                <w:sz w:val="20"/>
                <w:szCs w:val="20"/>
                <w:lang w:val="ru-RU" w:eastAsia="ru-RU"/>
              </w:rPr>
              <w:t>наружного  воздуха</w:t>
            </w:r>
            <w:proofErr w:type="gramEnd"/>
            <w:r w:rsidRPr="00A25188">
              <w:rPr>
                <w:sz w:val="20"/>
                <w:szCs w:val="20"/>
                <w:lang w:val="ru-RU" w:eastAsia="ru-RU"/>
              </w:rPr>
              <w:t xml:space="preserve"> наиболее жаркого месяца года, град.С</w:t>
            </w:r>
          </w:p>
        </w:tc>
        <w:tc>
          <w:tcPr>
            <w:tcW w:w="0" w:type="auto"/>
            <w:tcBorders>
              <w:top w:val="nil"/>
              <w:left w:val="nil"/>
              <w:bottom w:val="single" w:sz="4" w:space="0" w:color="auto"/>
              <w:right w:val="single" w:sz="4" w:space="0" w:color="auto"/>
            </w:tcBorders>
            <w:noWrap/>
            <w:vAlign w:val="bottom"/>
            <w:hideMark/>
          </w:tcPr>
          <w:p w14:paraId="63C364B1"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25</w:t>
            </w:r>
          </w:p>
        </w:tc>
      </w:tr>
      <w:tr w:rsidR="002445D0" w:rsidRPr="00A25188" w14:paraId="6C0B8406" w14:textId="77777777" w:rsidTr="002445D0">
        <w:trPr>
          <w:trHeight w:val="20"/>
        </w:trPr>
        <w:tc>
          <w:tcPr>
            <w:tcW w:w="0" w:type="auto"/>
            <w:tcBorders>
              <w:top w:val="nil"/>
              <w:left w:val="single" w:sz="4" w:space="0" w:color="auto"/>
              <w:bottom w:val="single" w:sz="4" w:space="0" w:color="auto"/>
              <w:right w:val="single" w:sz="4" w:space="0" w:color="auto"/>
            </w:tcBorders>
            <w:vAlign w:val="bottom"/>
            <w:hideMark/>
          </w:tcPr>
          <w:p w14:paraId="059DAF8F"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Средняя температура наружного воздуха наиболее холодного месяца (для котельных, работающих по отопительному графику), град С</w:t>
            </w:r>
          </w:p>
        </w:tc>
        <w:tc>
          <w:tcPr>
            <w:tcW w:w="0" w:type="auto"/>
            <w:tcBorders>
              <w:top w:val="nil"/>
              <w:left w:val="nil"/>
              <w:bottom w:val="single" w:sz="4" w:space="0" w:color="auto"/>
              <w:right w:val="single" w:sz="4" w:space="0" w:color="auto"/>
            </w:tcBorders>
            <w:noWrap/>
            <w:vAlign w:val="bottom"/>
            <w:hideMark/>
          </w:tcPr>
          <w:p w14:paraId="0D64B8A0"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-25</w:t>
            </w:r>
          </w:p>
        </w:tc>
      </w:tr>
      <w:tr w:rsidR="002445D0" w:rsidRPr="00A25188" w14:paraId="03757339"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10D4D956"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 xml:space="preserve">Среднегодовая роза ветров, %                </w:t>
            </w:r>
          </w:p>
        </w:tc>
        <w:tc>
          <w:tcPr>
            <w:tcW w:w="0" w:type="auto"/>
            <w:tcBorders>
              <w:top w:val="nil"/>
              <w:left w:val="nil"/>
              <w:bottom w:val="single" w:sz="4" w:space="0" w:color="auto"/>
              <w:right w:val="single" w:sz="4" w:space="0" w:color="auto"/>
            </w:tcBorders>
            <w:noWrap/>
            <w:vAlign w:val="bottom"/>
            <w:hideMark/>
          </w:tcPr>
          <w:p w14:paraId="50A27528"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 </w:t>
            </w:r>
          </w:p>
        </w:tc>
      </w:tr>
      <w:tr w:rsidR="002445D0" w:rsidRPr="00A25188" w14:paraId="246F4869"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4BD21691" w14:textId="77777777" w:rsidR="002445D0" w:rsidRPr="00A25188" w:rsidRDefault="002445D0" w:rsidP="006A07E0">
            <w:pPr>
              <w:widowControl/>
              <w:spacing w:before="0" w:after="0"/>
              <w:ind w:firstLineChars="100" w:firstLine="200"/>
              <w:contextualSpacing w:val="0"/>
              <w:rPr>
                <w:sz w:val="20"/>
                <w:szCs w:val="20"/>
                <w:lang w:val="ru-RU" w:eastAsia="ru-RU"/>
              </w:rPr>
            </w:pPr>
            <w:r w:rsidRPr="00A25188">
              <w:rPr>
                <w:sz w:val="20"/>
                <w:szCs w:val="20"/>
                <w:lang w:val="ru-RU" w:eastAsia="ru-RU"/>
              </w:rPr>
              <w:t xml:space="preserve">С                                           </w:t>
            </w:r>
          </w:p>
        </w:tc>
        <w:tc>
          <w:tcPr>
            <w:tcW w:w="0" w:type="auto"/>
            <w:tcBorders>
              <w:top w:val="nil"/>
              <w:left w:val="nil"/>
              <w:bottom w:val="single" w:sz="4" w:space="0" w:color="auto"/>
              <w:right w:val="single" w:sz="4" w:space="0" w:color="auto"/>
            </w:tcBorders>
            <w:noWrap/>
            <w:vAlign w:val="bottom"/>
            <w:hideMark/>
          </w:tcPr>
          <w:p w14:paraId="55B88FBE" w14:textId="30346ADB" w:rsidR="002445D0" w:rsidRPr="00A25188" w:rsidRDefault="000542CD" w:rsidP="006A07E0">
            <w:pPr>
              <w:widowControl/>
              <w:spacing w:before="0" w:after="0"/>
              <w:contextualSpacing w:val="0"/>
              <w:rPr>
                <w:sz w:val="20"/>
                <w:szCs w:val="20"/>
                <w:lang w:val="ru-RU" w:eastAsia="ru-RU"/>
              </w:rPr>
            </w:pPr>
            <w:r>
              <w:rPr>
                <w:sz w:val="20"/>
                <w:szCs w:val="20"/>
                <w:lang w:val="ru-RU" w:eastAsia="ru-RU"/>
              </w:rPr>
              <w:t>7</w:t>
            </w:r>
          </w:p>
        </w:tc>
      </w:tr>
      <w:tr w:rsidR="002445D0" w:rsidRPr="00A25188" w14:paraId="5C37E7CF"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5C39BC8F" w14:textId="77777777" w:rsidR="002445D0" w:rsidRPr="00A25188" w:rsidRDefault="002445D0" w:rsidP="006A07E0">
            <w:pPr>
              <w:widowControl/>
              <w:spacing w:before="0" w:after="0"/>
              <w:ind w:firstLineChars="100" w:firstLine="200"/>
              <w:contextualSpacing w:val="0"/>
              <w:rPr>
                <w:sz w:val="20"/>
                <w:szCs w:val="20"/>
                <w:lang w:val="ru-RU" w:eastAsia="ru-RU"/>
              </w:rPr>
            </w:pPr>
            <w:r w:rsidRPr="00A25188">
              <w:rPr>
                <w:sz w:val="20"/>
                <w:szCs w:val="20"/>
                <w:lang w:val="ru-RU" w:eastAsia="ru-RU"/>
              </w:rPr>
              <w:t xml:space="preserve">СВ                                          </w:t>
            </w:r>
          </w:p>
        </w:tc>
        <w:tc>
          <w:tcPr>
            <w:tcW w:w="0" w:type="auto"/>
            <w:tcBorders>
              <w:top w:val="nil"/>
              <w:left w:val="nil"/>
              <w:bottom w:val="single" w:sz="4" w:space="0" w:color="auto"/>
              <w:right w:val="single" w:sz="4" w:space="0" w:color="auto"/>
            </w:tcBorders>
            <w:noWrap/>
            <w:vAlign w:val="bottom"/>
            <w:hideMark/>
          </w:tcPr>
          <w:p w14:paraId="2E03A0AD" w14:textId="6103304E"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1</w:t>
            </w:r>
            <w:r w:rsidR="000542CD">
              <w:rPr>
                <w:sz w:val="20"/>
                <w:szCs w:val="20"/>
                <w:lang w:val="ru-RU" w:eastAsia="ru-RU"/>
              </w:rPr>
              <w:t>0</w:t>
            </w:r>
          </w:p>
        </w:tc>
      </w:tr>
      <w:tr w:rsidR="002445D0" w:rsidRPr="00A25188" w14:paraId="6406F014"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67C4DDAB" w14:textId="77777777" w:rsidR="002445D0" w:rsidRPr="00A25188" w:rsidRDefault="002445D0" w:rsidP="006A07E0">
            <w:pPr>
              <w:widowControl/>
              <w:spacing w:before="0" w:after="0"/>
              <w:ind w:firstLineChars="100" w:firstLine="200"/>
              <w:contextualSpacing w:val="0"/>
              <w:rPr>
                <w:sz w:val="20"/>
                <w:szCs w:val="20"/>
                <w:lang w:val="ru-RU" w:eastAsia="ru-RU"/>
              </w:rPr>
            </w:pPr>
            <w:r w:rsidRPr="00A25188">
              <w:rPr>
                <w:sz w:val="20"/>
                <w:szCs w:val="20"/>
                <w:lang w:val="ru-RU" w:eastAsia="ru-RU"/>
              </w:rPr>
              <w:t xml:space="preserve">В                                           </w:t>
            </w:r>
          </w:p>
        </w:tc>
        <w:tc>
          <w:tcPr>
            <w:tcW w:w="0" w:type="auto"/>
            <w:tcBorders>
              <w:top w:val="nil"/>
              <w:left w:val="nil"/>
              <w:bottom w:val="single" w:sz="4" w:space="0" w:color="auto"/>
              <w:right w:val="single" w:sz="4" w:space="0" w:color="auto"/>
            </w:tcBorders>
            <w:noWrap/>
            <w:vAlign w:val="bottom"/>
            <w:hideMark/>
          </w:tcPr>
          <w:p w14:paraId="0678D16D" w14:textId="719A91C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1</w:t>
            </w:r>
            <w:r w:rsidR="000542CD">
              <w:rPr>
                <w:sz w:val="20"/>
                <w:szCs w:val="20"/>
                <w:lang w:val="ru-RU" w:eastAsia="ru-RU"/>
              </w:rPr>
              <w:t>6</w:t>
            </w:r>
          </w:p>
        </w:tc>
      </w:tr>
      <w:tr w:rsidR="002445D0" w:rsidRPr="00A25188" w14:paraId="685ED1D3"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793512EB" w14:textId="77777777" w:rsidR="002445D0" w:rsidRPr="00A25188" w:rsidRDefault="002445D0" w:rsidP="006A07E0">
            <w:pPr>
              <w:widowControl/>
              <w:spacing w:before="0" w:after="0"/>
              <w:ind w:firstLineChars="100" w:firstLine="200"/>
              <w:contextualSpacing w:val="0"/>
              <w:rPr>
                <w:sz w:val="20"/>
                <w:szCs w:val="20"/>
                <w:lang w:val="ru-RU" w:eastAsia="ru-RU"/>
              </w:rPr>
            </w:pPr>
            <w:r w:rsidRPr="00A25188">
              <w:rPr>
                <w:sz w:val="20"/>
                <w:szCs w:val="20"/>
                <w:lang w:val="ru-RU" w:eastAsia="ru-RU"/>
              </w:rPr>
              <w:t xml:space="preserve">ЮВ                                          </w:t>
            </w:r>
          </w:p>
        </w:tc>
        <w:tc>
          <w:tcPr>
            <w:tcW w:w="0" w:type="auto"/>
            <w:tcBorders>
              <w:top w:val="nil"/>
              <w:left w:val="nil"/>
              <w:bottom w:val="single" w:sz="4" w:space="0" w:color="auto"/>
              <w:right w:val="single" w:sz="4" w:space="0" w:color="auto"/>
            </w:tcBorders>
            <w:noWrap/>
            <w:vAlign w:val="bottom"/>
            <w:hideMark/>
          </w:tcPr>
          <w:p w14:paraId="0423B18B" w14:textId="3FB13927" w:rsidR="002445D0" w:rsidRPr="00A25188" w:rsidRDefault="000542CD" w:rsidP="006A07E0">
            <w:pPr>
              <w:widowControl/>
              <w:spacing w:before="0" w:after="0"/>
              <w:contextualSpacing w:val="0"/>
              <w:rPr>
                <w:sz w:val="20"/>
                <w:szCs w:val="20"/>
                <w:lang w:val="ru-RU" w:eastAsia="ru-RU"/>
              </w:rPr>
            </w:pPr>
            <w:r>
              <w:rPr>
                <w:sz w:val="20"/>
                <w:szCs w:val="20"/>
                <w:lang w:val="ru-RU" w:eastAsia="ru-RU"/>
              </w:rPr>
              <w:t>11</w:t>
            </w:r>
          </w:p>
        </w:tc>
      </w:tr>
      <w:tr w:rsidR="002445D0" w:rsidRPr="00A25188" w14:paraId="211FC3F3"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18A46B90" w14:textId="77777777" w:rsidR="002445D0" w:rsidRPr="00A25188" w:rsidRDefault="002445D0" w:rsidP="006A07E0">
            <w:pPr>
              <w:widowControl/>
              <w:spacing w:before="0" w:after="0"/>
              <w:ind w:firstLineChars="100" w:firstLine="200"/>
              <w:contextualSpacing w:val="0"/>
              <w:rPr>
                <w:sz w:val="20"/>
                <w:szCs w:val="20"/>
                <w:lang w:val="ru-RU" w:eastAsia="ru-RU"/>
              </w:rPr>
            </w:pPr>
            <w:r w:rsidRPr="00A25188">
              <w:rPr>
                <w:sz w:val="20"/>
                <w:szCs w:val="20"/>
                <w:lang w:val="ru-RU" w:eastAsia="ru-RU"/>
              </w:rPr>
              <w:t xml:space="preserve">Ю                                           </w:t>
            </w:r>
          </w:p>
        </w:tc>
        <w:tc>
          <w:tcPr>
            <w:tcW w:w="0" w:type="auto"/>
            <w:tcBorders>
              <w:top w:val="nil"/>
              <w:left w:val="nil"/>
              <w:bottom w:val="single" w:sz="4" w:space="0" w:color="auto"/>
              <w:right w:val="single" w:sz="4" w:space="0" w:color="auto"/>
            </w:tcBorders>
            <w:noWrap/>
            <w:vAlign w:val="bottom"/>
            <w:hideMark/>
          </w:tcPr>
          <w:p w14:paraId="76BF39F8" w14:textId="1D8AA76F" w:rsidR="002445D0" w:rsidRPr="00A25188" w:rsidRDefault="000542CD" w:rsidP="006A07E0">
            <w:pPr>
              <w:widowControl/>
              <w:spacing w:before="0" w:after="0"/>
              <w:contextualSpacing w:val="0"/>
              <w:rPr>
                <w:sz w:val="20"/>
                <w:szCs w:val="20"/>
                <w:lang w:val="ru-RU" w:eastAsia="ru-RU"/>
              </w:rPr>
            </w:pPr>
            <w:r>
              <w:rPr>
                <w:sz w:val="20"/>
                <w:szCs w:val="20"/>
                <w:lang w:val="ru-RU" w:eastAsia="ru-RU"/>
              </w:rPr>
              <w:t>13</w:t>
            </w:r>
          </w:p>
        </w:tc>
      </w:tr>
      <w:tr w:rsidR="002445D0" w:rsidRPr="00A25188" w14:paraId="26A271DC"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5AAD07A2" w14:textId="77777777" w:rsidR="002445D0" w:rsidRPr="00A25188" w:rsidRDefault="002445D0" w:rsidP="006A07E0">
            <w:pPr>
              <w:widowControl/>
              <w:spacing w:before="0" w:after="0"/>
              <w:ind w:firstLineChars="100" w:firstLine="200"/>
              <w:contextualSpacing w:val="0"/>
              <w:rPr>
                <w:sz w:val="20"/>
                <w:szCs w:val="20"/>
                <w:lang w:val="ru-RU" w:eastAsia="ru-RU"/>
              </w:rPr>
            </w:pPr>
            <w:r w:rsidRPr="00A25188">
              <w:rPr>
                <w:sz w:val="20"/>
                <w:szCs w:val="20"/>
                <w:lang w:val="ru-RU" w:eastAsia="ru-RU"/>
              </w:rPr>
              <w:t xml:space="preserve">ЮЗ                                          </w:t>
            </w:r>
          </w:p>
        </w:tc>
        <w:tc>
          <w:tcPr>
            <w:tcW w:w="0" w:type="auto"/>
            <w:tcBorders>
              <w:top w:val="nil"/>
              <w:left w:val="nil"/>
              <w:bottom w:val="single" w:sz="4" w:space="0" w:color="auto"/>
              <w:right w:val="single" w:sz="4" w:space="0" w:color="auto"/>
            </w:tcBorders>
            <w:noWrap/>
            <w:vAlign w:val="bottom"/>
            <w:hideMark/>
          </w:tcPr>
          <w:p w14:paraId="3B0AC132" w14:textId="78F27A9F"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1</w:t>
            </w:r>
            <w:r w:rsidR="000542CD">
              <w:rPr>
                <w:sz w:val="20"/>
                <w:szCs w:val="20"/>
                <w:lang w:val="ru-RU" w:eastAsia="ru-RU"/>
              </w:rPr>
              <w:t>2</w:t>
            </w:r>
          </w:p>
        </w:tc>
      </w:tr>
      <w:tr w:rsidR="002445D0" w:rsidRPr="00A25188" w14:paraId="7410241A"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40F6BE78" w14:textId="77777777" w:rsidR="002445D0" w:rsidRPr="00A25188" w:rsidRDefault="002445D0" w:rsidP="006A07E0">
            <w:pPr>
              <w:widowControl/>
              <w:spacing w:before="0" w:after="0"/>
              <w:ind w:firstLineChars="100" w:firstLine="200"/>
              <w:contextualSpacing w:val="0"/>
              <w:rPr>
                <w:sz w:val="20"/>
                <w:szCs w:val="20"/>
                <w:lang w:val="ru-RU" w:eastAsia="ru-RU"/>
              </w:rPr>
            </w:pPr>
            <w:r w:rsidRPr="00A25188">
              <w:rPr>
                <w:sz w:val="20"/>
                <w:szCs w:val="20"/>
                <w:lang w:val="ru-RU" w:eastAsia="ru-RU"/>
              </w:rPr>
              <w:t xml:space="preserve">З                                           </w:t>
            </w:r>
          </w:p>
        </w:tc>
        <w:tc>
          <w:tcPr>
            <w:tcW w:w="0" w:type="auto"/>
            <w:tcBorders>
              <w:top w:val="nil"/>
              <w:left w:val="nil"/>
              <w:bottom w:val="single" w:sz="4" w:space="0" w:color="auto"/>
              <w:right w:val="single" w:sz="4" w:space="0" w:color="auto"/>
            </w:tcBorders>
            <w:noWrap/>
            <w:vAlign w:val="bottom"/>
            <w:hideMark/>
          </w:tcPr>
          <w:p w14:paraId="54F5C840" w14:textId="6FEDBFC0"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1</w:t>
            </w:r>
            <w:r w:rsidR="000542CD">
              <w:rPr>
                <w:sz w:val="20"/>
                <w:szCs w:val="20"/>
                <w:lang w:val="ru-RU" w:eastAsia="ru-RU"/>
              </w:rPr>
              <w:t>8</w:t>
            </w:r>
          </w:p>
        </w:tc>
      </w:tr>
      <w:tr w:rsidR="002445D0" w:rsidRPr="00A25188" w14:paraId="54E19EBA"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2A45E605" w14:textId="77777777" w:rsidR="002445D0" w:rsidRPr="00A25188" w:rsidRDefault="002445D0" w:rsidP="006A07E0">
            <w:pPr>
              <w:widowControl/>
              <w:spacing w:before="0" w:after="0"/>
              <w:ind w:firstLineChars="100" w:firstLine="200"/>
              <w:contextualSpacing w:val="0"/>
              <w:rPr>
                <w:sz w:val="20"/>
                <w:szCs w:val="20"/>
                <w:lang w:val="ru-RU" w:eastAsia="ru-RU"/>
              </w:rPr>
            </w:pPr>
            <w:r w:rsidRPr="00A25188">
              <w:rPr>
                <w:sz w:val="20"/>
                <w:szCs w:val="20"/>
                <w:lang w:val="ru-RU" w:eastAsia="ru-RU"/>
              </w:rPr>
              <w:t xml:space="preserve">СЗ                                          </w:t>
            </w:r>
          </w:p>
        </w:tc>
        <w:tc>
          <w:tcPr>
            <w:tcW w:w="0" w:type="auto"/>
            <w:tcBorders>
              <w:top w:val="nil"/>
              <w:left w:val="nil"/>
              <w:bottom w:val="single" w:sz="4" w:space="0" w:color="auto"/>
              <w:right w:val="single" w:sz="4" w:space="0" w:color="auto"/>
            </w:tcBorders>
            <w:noWrap/>
            <w:vAlign w:val="bottom"/>
            <w:hideMark/>
          </w:tcPr>
          <w:p w14:paraId="569608EF" w14:textId="12E5A603"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1</w:t>
            </w:r>
            <w:r w:rsidR="000542CD">
              <w:rPr>
                <w:sz w:val="20"/>
                <w:szCs w:val="20"/>
                <w:lang w:val="ru-RU" w:eastAsia="ru-RU"/>
              </w:rPr>
              <w:t>3</w:t>
            </w:r>
          </w:p>
        </w:tc>
      </w:tr>
      <w:tr w:rsidR="002445D0" w:rsidRPr="00A25188" w14:paraId="264659B8" w14:textId="77777777" w:rsidTr="002445D0">
        <w:trPr>
          <w:trHeight w:val="20"/>
        </w:trPr>
        <w:tc>
          <w:tcPr>
            <w:tcW w:w="0" w:type="auto"/>
            <w:tcBorders>
              <w:top w:val="nil"/>
              <w:left w:val="single" w:sz="4" w:space="0" w:color="auto"/>
              <w:bottom w:val="single" w:sz="4" w:space="0" w:color="auto"/>
              <w:right w:val="single" w:sz="4" w:space="0" w:color="auto"/>
            </w:tcBorders>
            <w:noWrap/>
            <w:vAlign w:val="bottom"/>
            <w:hideMark/>
          </w:tcPr>
          <w:p w14:paraId="6E93209B"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 xml:space="preserve">Среднегодовая скорость ветра, м/с           </w:t>
            </w:r>
          </w:p>
        </w:tc>
        <w:tc>
          <w:tcPr>
            <w:tcW w:w="0" w:type="auto"/>
            <w:tcBorders>
              <w:top w:val="nil"/>
              <w:left w:val="nil"/>
              <w:bottom w:val="single" w:sz="4" w:space="0" w:color="auto"/>
              <w:right w:val="single" w:sz="4" w:space="0" w:color="auto"/>
            </w:tcBorders>
            <w:noWrap/>
            <w:vAlign w:val="bottom"/>
            <w:hideMark/>
          </w:tcPr>
          <w:p w14:paraId="1D56CEC0"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5</w:t>
            </w:r>
          </w:p>
        </w:tc>
      </w:tr>
      <w:tr w:rsidR="002445D0" w:rsidRPr="00A25188" w14:paraId="55FBF432" w14:textId="77777777" w:rsidTr="002445D0">
        <w:trPr>
          <w:trHeight w:val="20"/>
        </w:trPr>
        <w:tc>
          <w:tcPr>
            <w:tcW w:w="0" w:type="auto"/>
            <w:tcBorders>
              <w:top w:val="nil"/>
              <w:left w:val="single" w:sz="4" w:space="0" w:color="auto"/>
              <w:bottom w:val="single" w:sz="4" w:space="0" w:color="auto"/>
              <w:right w:val="single" w:sz="4" w:space="0" w:color="auto"/>
            </w:tcBorders>
            <w:vAlign w:val="bottom"/>
            <w:hideMark/>
          </w:tcPr>
          <w:p w14:paraId="73ECA3A2"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 xml:space="preserve">Скорость ветра (по средним многолетним данным), повторяемость превышения которой составляет 5 %, м/с     </w:t>
            </w:r>
          </w:p>
        </w:tc>
        <w:tc>
          <w:tcPr>
            <w:tcW w:w="0" w:type="auto"/>
            <w:tcBorders>
              <w:top w:val="nil"/>
              <w:left w:val="nil"/>
              <w:bottom w:val="single" w:sz="4" w:space="0" w:color="auto"/>
              <w:right w:val="single" w:sz="4" w:space="0" w:color="auto"/>
            </w:tcBorders>
            <w:noWrap/>
            <w:vAlign w:val="bottom"/>
            <w:hideMark/>
          </w:tcPr>
          <w:p w14:paraId="584E7C1B" w14:textId="77777777" w:rsidR="002445D0" w:rsidRPr="00A25188" w:rsidRDefault="002445D0" w:rsidP="006A07E0">
            <w:pPr>
              <w:widowControl/>
              <w:spacing w:before="0" w:after="0"/>
              <w:contextualSpacing w:val="0"/>
              <w:rPr>
                <w:sz w:val="20"/>
                <w:szCs w:val="20"/>
                <w:lang w:val="ru-RU" w:eastAsia="ru-RU"/>
              </w:rPr>
            </w:pPr>
            <w:r w:rsidRPr="00A25188">
              <w:rPr>
                <w:sz w:val="20"/>
                <w:szCs w:val="20"/>
                <w:lang w:val="ru-RU" w:eastAsia="ru-RU"/>
              </w:rPr>
              <w:t>12</w:t>
            </w:r>
          </w:p>
        </w:tc>
      </w:tr>
    </w:tbl>
    <w:p w14:paraId="090E3F55" w14:textId="6E7132E4" w:rsidR="00FB468F" w:rsidRDefault="00FB468F"/>
    <w:p w14:paraId="06AAF71A" w14:textId="7A6069CB" w:rsidR="00247F50" w:rsidRDefault="002445D0" w:rsidP="00560960">
      <w:pPr>
        <w:jc w:val="center"/>
        <w:rPr>
          <w:caps/>
          <w:szCs w:val="24"/>
        </w:rPr>
      </w:pPr>
      <w:bookmarkStart w:id="79" w:name="_Toc114757823"/>
      <w:bookmarkStart w:id="80" w:name="_Toc96675103"/>
      <w:bookmarkStart w:id="81" w:name="_Toc100753860"/>
      <w:bookmarkStart w:id="82" w:name="_Toc101535982"/>
      <w:bookmarkStart w:id="83" w:name="_Toc101880636"/>
      <w:bookmarkStart w:id="84" w:name="_Toc107577817"/>
      <w:r w:rsidRPr="00645D9C">
        <w:rPr>
          <w:noProof/>
        </w:rPr>
        <w:lastRenderedPageBreak/>
        <w:drawing>
          <wp:inline distT="0" distB="0" distL="0" distR="0" wp14:anchorId="5FC79358" wp14:editId="65DFFD13">
            <wp:extent cx="4038600" cy="200025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062BD1" w14:textId="4351C70F" w:rsidR="00247F50" w:rsidRDefault="00247F50" w:rsidP="00247F50">
      <w:pPr>
        <w:pStyle w:val="23"/>
        <w:numPr>
          <w:ilvl w:val="0"/>
          <w:numId w:val="0"/>
        </w:numPr>
        <w:spacing w:before="120"/>
        <w:rPr>
          <w:color w:val="000000"/>
          <w:sz w:val="24"/>
          <w:szCs w:val="24"/>
          <w:lang w:val="ru-RU"/>
        </w:rPr>
      </w:pPr>
      <w:bookmarkStart w:id="85" w:name="_Toc227584691"/>
      <w:r w:rsidRPr="006A07E0">
        <w:rPr>
          <w:sz w:val="24"/>
          <w:szCs w:val="24"/>
          <w:lang w:val="ru-RU"/>
        </w:rPr>
        <w:t xml:space="preserve">1.2. </w:t>
      </w:r>
      <w:r w:rsidRPr="006A07E0">
        <w:rPr>
          <w:color w:val="000000"/>
          <w:sz w:val="24"/>
          <w:szCs w:val="24"/>
          <w:lang w:val="ru-RU"/>
        </w:rPr>
        <w:t>Характеристика современного состояния воздушной среды</w:t>
      </w:r>
      <w:r w:rsidR="0067004A" w:rsidRPr="006A07E0">
        <w:rPr>
          <w:color w:val="000000"/>
          <w:sz w:val="24"/>
          <w:szCs w:val="24"/>
          <w:lang w:val="ru-RU"/>
        </w:rPr>
        <w:t xml:space="preserve"> по данным близлежащей метеостанции</w:t>
      </w:r>
      <w:bookmarkEnd w:id="85"/>
    </w:p>
    <w:p w14:paraId="7FE487B9" w14:textId="70651336" w:rsidR="0067004A" w:rsidRDefault="00AB64C8" w:rsidP="00BB6115">
      <w:pPr>
        <w:rPr>
          <w:lang w:val="ru-RU"/>
        </w:rPr>
      </w:pPr>
      <w:r>
        <w:rPr>
          <w:w w:val="105"/>
          <w:lang w:val="ru-RU"/>
        </w:rPr>
        <w:t>Нижеуказанные</w:t>
      </w:r>
      <w:r w:rsidR="00BB6115" w:rsidRPr="00BB6115">
        <w:rPr>
          <w:spacing w:val="-12"/>
          <w:w w:val="105"/>
          <w:lang w:val="ru-RU"/>
        </w:rPr>
        <w:t xml:space="preserve"> </w:t>
      </w:r>
      <w:r w:rsidR="00BB6115" w:rsidRPr="00BB6115">
        <w:rPr>
          <w:w w:val="105"/>
          <w:lang w:val="ru-RU"/>
        </w:rPr>
        <w:t>фоновые</w:t>
      </w:r>
      <w:r w:rsidR="00BB6115" w:rsidRPr="00BB6115">
        <w:rPr>
          <w:spacing w:val="-11"/>
          <w:w w:val="105"/>
          <w:lang w:val="ru-RU"/>
        </w:rPr>
        <w:t xml:space="preserve"> </w:t>
      </w:r>
      <w:r w:rsidR="00BB6115" w:rsidRPr="00BB6115">
        <w:rPr>
          <w:w w:val="105"/>
          <w:lang w:val="ru-RU"/>
        </w:rPr>
        <w:t>концентрации</w:t>
      </w:r>
      <w:r w:rsidR="00BB6115" w:rsidRPr="00BB6115">
        <w:rPr>
          <w:spacing w:val="-12"/>
          <w:w w:val="105"/>
          <w:lang w:val="ru-RU"/>
        </w:rPr>
        <w:t xml:space="preserve"> </w:t>
      </w:r>
      <w:r w:rsidR="00BB6115" w:rsidRPr="00BB6115">
        <w:rPr>
          <w:w w:val="105"/>
          <w:lang w:val="ru-RU"/>
        </w:rPr>
        <w:t>рассчитаны</w:t>
      </w:r>
      <w:r w:rsidR="00BB6115" w:rsidRPr="00BB6115">
        <w:rPr>
          <w:spacing w:val="-11"/>
          <w:w w:val="105"/>
          <w:lang w:val="ru-RU"/>
        </w:rPr>
        <w:t xml:space="preserve"> </w:t>
      </w:r>
      <w:r w:rsidR="00BB6115" w:rsidRPr="00BB6115">
        <w:rPr>
          <w:w w:val="105"/>
          <w:lang w:val="ru-RU"/>
        </w:rPr>
        <w:t>на</w:t>
      </w:r>
      <w:r w:rsidR="00BB6115" w:rsidRPr="00BB6115">
        <w:rPr>
          <w:spacing w:val="-11"/>
          <w:w w:val="105"/>
          <w:lang w:val="ru-RU"/>
        </w:rPr>
        <w:t xml:space="preserve"> </w:t>
      </w:r>
      <w:r w:rsidR="00BB6115" w:rsidRPr="00BB6115">
        <w:rPr>
          <w:w w:val="105"/>
          <w:lang w:val="ru-RU"/>
        </w:rPr>
        <w:t>основании</w:t>
      </w:r>
      <w:r w:rsidR="00BB6115" w:rsidRPr="00BB6115">
        <w:rPr>
          <w:spacing w:val="-12"/>
          <w:w w:val="105"/>
          <w:lang w:val="ru-RU"/>
        </w:rPr>
        <w:t xml:space="preserve"> </w:t>
      </w:r>
      <w:r w:rsidR="00BB6115" w:rsidRPr="00BB6115">
        <w:rPr>
          <w:w w:val="105"/>
          <w:lang w:val="ru-RU"/>
        </w:rPr>
        <w:t>данных</w:t>
      </w:r>
      <w:r w:rsidR="00BB6115" w:rsidRPr="00BB6115">
        <w:rPr>
          <w:spacing w:val="-11"/>
          <w:w w:val="105"/>
          <w:lang w:val="ru-RU"/>
        </w:rPr>
        <w:t xml:space="preserve"> </w:t>
      </w:r>
      <w:r w:rsidR="00BB6115" w:rsidRPr="00BB6115">
        <w:rPr>
          <w:w w:val="105"/>
          <w:lang w:val="ru-RU"/>
        </w:rPr>
        <w:t>наблюдений за 2022-2024 годы</w:t>
      </w:r>
    </w:p>
    <w:p w14:paraId="1EFEDFF3" w14:textId="5B8A67DC" w:rsidR="002B41AB" w:rsidRDefault="002B41AB" w:rsidP="002B41AB">
      <w:pPr>
        <w:ind w:firstLine="567"/>
        <w:jc w:val="right"/>
        <w:rPr>
          <w:lang w:val="ru-RU"/>
        </w:rPr>
      </w:pPr>
      <w:r w:rsidRPr="002B41AB">
        <w:rPr>
          <w:lang w:val="ru-RU"/>
        </w:rPr>
        <w:t xml:space="preserve">Таблица </w:t>
      </w:r>
      <w:r>
        <w:rPr>
          <w:lang w:val="ru-RU"/>
        </w:rPr>
        <w:t>1.</w:t>
      </w:r>
      <w:r w:rsidR="00CC0179">
        <w:rPr>
          <w:lang w:val="ru-RU"/>
        </w:rPr>
        <w:t>2.1</w:t>
      </w:r>
    </w:p>
    <w:p w14:paraId="6FDF9ABB" w14:textId="77777777" w:rsidR="00B43E06" w:rsidRPr="00BB6115" w:rsidRDefault="00B43E06" w:rsidP="00B43E06">
      <w:pPr>
        <w:jc w:val="center"/>
        <w:rPr>
          <w:b/>
          <w:sz w:val="28"/>
          <w:lang w:val="ru-RU"/>
        </w:rPr>
      </w:pPr>
      <w:r w:rsidRPr="00BB6115">
        <w:rPr>
          <w:b/>
          <w:w w:val="110"/>
          <w:sz w:val="28"/>
          <w:lang w:val="ru-RU"/>
        </w:rPr>
        <w:t>Значения</w:t>
      </w:r>
      <w:r w:rsidRPr="00BB6115">
        <w:rPr>
          <w:b/>
          <w:spacing w:val="5"/>
          <w:w w:val="110"/>
          <w:sz w:val="28"/>
          <w:lang w:val="ru-RU"/>
        </w:rPr>
        <w:t xml:space="preserve"> </w:t>
      </w:r>
      <w:r w:rsidRPr="00BB6115">
        <w:rPr>
          <w:b/>
          <w:w w:val="110"/>
          <w:sz w:val="28"/>
          <w:lang w:val="ru-RU"/>
        </w:rPr>
        <w:t>существующих</w:t>
      </w:r>
      <w:r w:rsidRPr="00BB6115">
        <w:rPr>
          <w:b/>
          <w:spacing w:val="6"/>
          <w:w w:val="110"/>
          <w:sz w:val="28"/>
          <w:lang w:val="ru-RU"/>
        </w:rPr>
        <w:t xml:space="preserve"> </w:t>
      </w:r>
      <w:r w:rsidRPr="00BB6115">
        <w:rPr>
          <w:b/>
          <w:w w:val="110"/>
          <w:sz w:val="28"/>
          <w:lang w:val="ru-RU"/>
        </w:rPr>
        <w:t>фоновых</w:t>
      </w:r>
      <w:r w:rsidRPr="00BB6115">
        <w:rPr>
          <w:b/>
          <w:spacing w:val="6"/>
          <w:w w:val="110"/>
          <w:sz w:val="28"/>
          <w:lang w:val="ru-RU"/>
        </w:rPr>
        <w:t xml:space="preserve"> </w:t>
      </w:r>
      <w:r w:rsidRPr="00BB6115">
        <w:rPr>
          <w:b/>
          <w:spacing w:val="-2"/>
          <w:w w:val="110"/>
          <w:sz w:val="28"/>
          <w:lang w:val="ru-RU"/>
        </w:rPr>
        <w:t>концентраций</w:t>
      </w:r>
    </w:p>
    <w:p w14:paraId="5CB7047F" w14:textId="77777777" w:rsidR="002B41AB" w:rsidRDefault="002B41AB" w:rsidP="002B41AB">
      <w:pPr>
        <w:ind w:firstLine="567"/>
        <w:jc w:val="center"/>
        <w:rPr>
          <w:lang w:val="ru-RU"/>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472"/>
        <w:gridCol w:w="1900"/>
        <w:gridCol w:w="2050"/>
        <w:gridCol w:w="921"/>
        <w:gridCol w:w="1056"/>
        <w:gridCol w:w="838"/>
        <w:gridCol w:w="932"/>
      </w:tblGrid>
      <w:tr w:rsidR="00BB6115" w:rsidRPr="00BB6115" w14:paraId="1B8B4D7A" w14:textId="77777777" w:rsidTr="006020EF">
        <w:trPr>
          <w:trHeight w:val="20"/>
        </w:trPr>
        <w:tc>
          <w:tcPr>
            <w:tcW w:w="803" w:type="pct"/>
            <w:vMerge w:val="restart"/>
          </w:tcPr>
          <w:p w14:paraId="0164D1BA" w14:textId="77777777" w:rsidR="00BB6115" w:rsidRPr="00BB6115" w:rsidRDefault="00BB6115" w:rsidP="006A07E0">
            <w:pPr>
              <w:pStyle w:val="TableParagraph"/>
              <w:rPr>
                <w:rFonts w:ascii="Times New Roman" w:hAnsi="Times New Roman" w:cs="Times New Roman"/>
                <w:b/>
                <w:sz w:val="24"/>
                <w:szCs w:val="24"/>
                <w:lang w:val="ru-RU"/>
              </w:rPr>
            </w:pPr>
          </w:p>
          <w:p w14:paraId="13CE7C87" w14:textId="77777777" w:rsidR="00BB6115" w:rsidRPr="00BB6115" w:rsidRDefault="00BB6115" w:rsidP="006A07E0">
            <w:pPr>
              <w:pStyle w:val="TableParagraph"/>
              <w:spacing w:before="63"/>
              <w:rPr>
                <w:rFonts w:ascii="Times New Roman" w:hAnsi="Times New Roman" w:cs="Times New Roman"/>
                <w:b/>
                <w:sz w:val="24"/>
                <w:szCs w:val="24"/>
                <w:lang w:val="ru-RU"/>
              </w:rPr>
            </w:pPr>
          </w:p>
          <w:p w14:paraId="738C041C" w14:textId="77777777" w:rsidR="00BB6115" w:rsidRPr="00BB6115" w:rsidRDefault="00BB6115" w:rsidP="006A07E0">
            <w:pPr>
              <w:pStyle w:val="TableParagraph"/>
              <w:spacing w:before="1" w:line="244" w:lineRule="auto"/>
              <w:ind w:left="464" w:hanging="59"/>
              <w:rPr>
                <w:rFonts w:ascii="Times New Roman" w:hAnsi="Times New Roman" w:cs="Times New Roman"/>
                <w:b/>
                <w:sz w:val="24"/>
                <w:szCs w:val="24"/>
              </w:rPr>
            </w:pPr>
            <w:r w:rsidRPr="00BB6115">
              <w:rPr>
                <w:rFonts w:ascii="Times New Roman" w:hAnsi="Times New Roman" w:cs="Times New Roman"/>
                <w:b/>
                <w:spacing w:val="-4"/>
                <w:w w:val="110"/>
                <w:sz w:val="24"/>
                <w:szCs w:val="24"/>
              </w:rPr>
              <w:t xml:space="preserve">Номер </w:t>
            </w:r>
            <w:r w:rsidRPr="00BB6115">
              <w:rPr>
                <w:rFonts w:ascii="Times New Roman" w:hAnsi="Times New Roman" w:cs="Times New Roman"/>
                <w:b/>
                <w:spacing w:val="-2"/>
                <w:w w:val="110"/>
                <w:sz w:val="24"/>
                <w:szCs w:val="24"/>
              </w:rPr>
              <w:t>поста</w:t>
            </w:r>
          </w:p>
        </w:tc>
        <w:tc>
          <w:tcPr>
            <w:tcW w:w="1036" w:type="pct"/>
            <w:vMerge w:val="restart"/>
          </w:tcPr>
          <w:p w14:paraId="5D868CEF" w14:textId="77777777" w:rsidR="00BB6115" w:rsidRPr="00BB6115" w:rsidRDefault="00BB6115" w:rsidP="006A07E0">
            <w:pPr>
              <w:pStyle w:val="TableParagraph"/>
              <w:rPr>
                <w:rFonts w:ascii="Times New Roman" w:hAnsi="Times New Roman" w:cs="Times New Roman"/>
                <w:b/>
                <w:sz w:val="24"/>
                <w:szCs w:val="24"/>
              </w:rPr>
            </w:pPr>
          </w:p>
          <w:p w14:paraId="0DD99E7E" w14:textId="77777777" w:rsidR="00BB6115" w:rsidRPr="00BB6115" w:rsidRDefault="00BB6115" w:rsidP="006A07E0">
            <w:pPr>
              <w:pStyle w:val="TableParagraph"/>
              <w:spacing w:before="207"/>
              <w:rPr>
                <w:rFonts w:ascii="Times New Roman" w:hAnsi="Times New Roman" w:cs="Times New Roman"/>
                <w:b/>
                <w:sz w:val="24"/>
                <w:szCs w:val="24"/>
              </w:rPr>
            </w:pPr>
          </w:p>
          <w:p w14:paraId="70A2104D" w14:textId="77777777" w:rsidR="00BB6115" w:rsidRPr="00BB6115" w:rsidRDefault="00BB6115" w:rsidP="006A07E0">
            <w:pPr>
              <w:pStyle w:val="TableParagraph"/>
              <w:spacing w:before="1"/>
              <w:ind w:left="496"/>
              <w:rPr>
                <w:rFonts w:ascii="Times New Roman" w:hAnsi="Times New Roman" w:cs="Times New Roman"/>
                <w:b/>
                <w:sz w:val="24"/>
                <w:szCs w:val="24"/>
              </w:rPr>
            </w:pPr>
            <w:r w:rsidRPr="00BB6115">
              <w:rPr>
                <w:rFonts w:ascii="Times New Roman" w:hAnsi="Times New Roman" w:cs="Times New Roman"/>
                <w:b/>
                <w:spacing w:val="-2"/>
                <w:w w:val="110"/>
                <w:sz w:val="24"/>
                <w:szCs w:val="24"/>
              </w:rPr>
              <w:t>Примесь</w:t>
            </w:r>
          </w:p>
        </w:tc>
        <w:tc>
          <w:tcPr>
            <w:tcW w:w="3161" w:type="pct"/>
            <w:gridSpan w:val="5"/>
          </w:tcPr>
          <w:p w14:paraId="14585396" w14:textId="77777777" w:rsidR="00BB6115" w:rsidRPr="00BB6115" w:rsidRDefault="00BB6115" w:rsidP="006A07E0">
            <w:pPr>
              <w:pStyle w:val="TableParagraph"/>
              <w:spacing w:before="152"/>
              <w:ind w:left="1617"/>
              <w:rPr>
                <w:rFonts w:ascii="Times New Roman" w:hAnsi="Times New Roman" w:cs="Times New Roman"/>
                <w:b/>
                <w:position w:val="12"/>
                <w:sz w:val="24"/>
                <w:szCs w:val="24"/>
              </w:rPr>
            </w:pPr>
            <w:r w:rsidRPr="00BB6115">
              <w:rPr>
                <w:rFonts w:ascii="Times New Roman" w:hAnsi="Times New Roman" w:cs="Times New Roman"/>
                <w:b/>
                <w:w w:val="110"/>
                <w:sz w:val="24"/>
                <w:szCs w:val="24"/>
              </w:rPr>
              <w:t>Концентрация</w:t>
            </w:r>
            <w:r w:rsidRPr="00BB6115">
              <w:rPr>
                <w:rFonts w:ascii="Times New Roman" w:hAnsi="Times New Roman" w:cs="Times New Roman"/>
                <w:b/>
                <w:spacing w:val="16"/>
                <w:w w:val="110"/>
                <w:sz w:val="24"/>
                <w:szCs w:val="24"/>
              </w:rPr>
              <w:t xml:space="preserve"> </w:t>
            </w:r>
            <w:r w:rsidRPr="00BB6115">
              <w:rPr>
                <w:rFonts w:ascii="Times New Roman" w:hAnsi="Times New Roman" w:cs="Times New Roman"/>
                <w:b/>
                <w:w w:val="110"/>
                <w:sz w:val="24"/>
                <w:szCs w:val="24"/>
              </w:rPr>
              <w:t>Сф</w:t>
            </w:r>
            <w:r w:rsidRPr="00BB6115">
              <w:rPr>
                <w:rFonts w:ascii="Times New Roman" w:hAnsi="Times New Roman" w:cs="Times New Roman"/>
                <w:b/>
                <w:spacing w:val="16"/>
                <w:w w:val="110"/>
                <w:sz w:val="24"/>
                <w:szCs w:val="24"/>
              </w:rPr>
              <w:t xml:space="preserve"> </w:t>
            </w:r>
            <w:r w:rsidRPr="00BB6115">
              <w:rPr>
                <w:rFonts w:ascii="Times New Roman" w:hAnsi="Times New Roman" w:cs="Times New Roman"/>
                <w:b/>
                <w:w w:val="110"/>
                <w:sz w:val="24"/>
                <w:szCs w:val="24"/>
              </w:rPr>
              <w:t>-</w:t>
            </w:r>
            <w:r w:rsidRPr="00BB6115">
              <w:rPr>
                <w:rFonts w:ascii="Times New Roman" w:hAnsi="Times New Roman" w:cs="Times New Roman"/>
                <w:b/>
                <w:spacing w:val="16"/>
                <w:w w:val="110"/>
                <w:sz w:val="24"/>
                <w:szCs w:val="24"/>
              </w:rPr>
              <w:t xml:space="preserve"> </w:t>
            </w:r>
            <w:r w:rsidRPr="00BB6115">
              <w:rPr>
                <w:rFonts w:ascii="Times New Roman" w:hAnsi="Times New Roman" w:cs="Times New Roman"/>
                <w:b/>
                <w:spacing w:val="-2"/>
                <w:w w:val="110"/>
                <w:sz w:val="24"/>
                <w:szCs w:val="24"/>
              </w:rPr>
              <w:t>мг/м</w:t>
            </w:r>
            <w:r w:rsidRPr="00BB6115">
              <w:rPr>
                <w:rFonts w:ascii="Times New Roman" w:hAnsi="Times New Roman" w:cs="Times New Roman"/>
                <w:b/>
                <w:spacing w:val="-2"/>
                <w:w w:val="110"/>
                <w:position w:val="12"/>
                <w:sz w:val="24"/>
                <w:szCs w:val="24"/>
              </w:rPr>
              <w:t>3</w:t>
            </w:r>
          </w:p>
        </w:tc>
      </w:tr>
      <w:tr w:rsidR="00BB6115" w:rsidRPr="002F4359" w14:paraId="4234C52B" w14:textId="77777777" w:rsidTr="006020EF">
        <w:trPr>
          <w:trHeight w:val="20"/>
        </w:trPr>
        <w:tc>
          <w:tcPr>
            <w:tcW w:w="803" w:type="pct"/>
            <w:vMerge/>
            <w:tcBorders>
              <w:top w:val="nil"/>
            </w:tcBorders>
          </w:tcPr>
          <w:p w14:paraId="4A280CB3" w14:textId="77777777" w:rsidR="00BB6115" w:rsidRPr="00BB6115" w:rsidRDefault="00BB6115" w:rsidP="006A07E0">
            <w:pPr>
              <w:rPr>
                <w:szCs w:val="24"/>
              </w:rPr>
            </w:pPr>
          </w:p>
        </w:tc>
        <w:tc>
          <w:tcPr>
            <w:tcW w:w="1036" w:type="pct"/>
            <w:vMerge/>
            <w:tcBorders>
              <w:top w:val="nil"/>
            </w:tcBorders>
          </w:tcPr>
          <w:p w14:paraId="7D7BFE86" w14:textId="77777777" w:rsidR="00BB6115" w:rsidRPr="00BB6115" w:rsidRDefault="00BB6115" w:rsidP="006A07E0">
            <w:pPr>
              <w:rPr>
                <w:szCs w:val="24"/>
              </w:rPr>
            </w:pPr>
          </w:p>
        </w:tc>
        <w:tc>
          <w:tcPr>
            <w:tcW w:w="1118" w:type="pct"/>
            <w:vMerge w:val="restart"/>
          </w:tcPr>
          <w:p w14:paraId="18E0502C" w14:textId="77777777" w:rsidR="00BB6115" w:rsidRPr="00BB6115" w:rsidRDefault="00BB6115" w:rsidP="006A07E0">
            <w:pPr>
              <w:pStyle w:val="TableParagraph"/>
              <w:spacing w:before="35"/>
              <w:rPr>
                <w:rFonts w:ascii="Times New Roman" w:hAnsi="Times New Roman" w:cs="Times New Roman"/>
                <w:b/>
                <w:sz w:val="24"/>
                <w:szCs w:val="24"/>
              </w:rPr>
            </w:pPr>
          </w:p>
          <w:p w14:paraId="70705444" w14:textId="77777777" w:rsidR="00BB6115" w:rsidRPr="00BB6115" w:rsidRDefault="00BB6115" w:rsidP="006A07E0">
            <w:pPr>
              <w:pStyle w:val="TableParagraph"/>
              <w:spacing w:line="244" w:lineRule="auto"/>
              <w:ind w:left="793" w:hanging="321"/>
              <w:rPr>
                <w:rFonts w:ascii="Times New Roman" w:hAnsi="Times New Roman" w:cs="Times New Roman"/>
                <w:b/>
                <w:sz w:val="24"/>
                <w:szCs w:val="24"/>
              </w:rPr>
            </w:pPr>
            <w:r w:rsidRPr="00BB6115">
              <w:rPr>
                <w:rFonts w:ascii="Times New Roman" w:hAnsi="Times New Roman" w:cs="Times New Roman"/>
                <w:b/>
                <w:w w:val="105"/>
                <w:sz w:val="24"/>
                <w:szCs w:val="24"/>
              </w:rPr>
              <w:t xml:space="preserve">Штиль 0-2 </w:t>
            </w:r>
            <w:r w:rsidRPr="00BB6115">
              <w:rPr>
                <w:rFonts w:ascii="Times New Roman" w:hAnsi="Times New Roman" w:cs="Times New Roman"/>
                <w:b/>
                <w:spacing w:val="-2"/>
                <w:w w:val="105"/>
                <w:sz w:val="24"/>
                <w:szCs w:val="24"/>
              </w:rPr>
              <w:t>м/сек</w:t>
            </w:r>
          </w:p>
        </w:tc>
        <w:tc>
          <w:tcPr>
            <w:tcW w:w="2043" w:type="pct"/>
            <w:gridSpan w:val="4"/>
          </w:tcPr>
          <w:p w14:paraId="205D9BF5" w14:textId="77777777" w:rsidR="00BB6115" w:rsidRPr="00BB6115" w:rsidRDefault="00BB6115" w:rsidP="006A07E0">
            <w:pPr>
              <w:pStyle w:val="TableParagraph"/>
              <w:spacing w:before="152"/>
              <w:ind w:left="256"/>
              <w:rPr>
                <w:rFonts w:ascii="Times New Roman" w:hAnsi="Times New Roman" w:cs="Times New Roman"/>
                <w:b/>
                <w:sz w:val="24"/>
                <w:szCs w:val="24"/>
                <w:lang w:val="ru-RU"/>
              </w:rPr>
            </w:pPr>
            <w:r w:rsidRPr="00BB6115">
              <w:rPr>
                <w:rFonts w:ascii="Times New Roman" w:hAnsi="Times New Roman" w:cs="Times New Roman"/>
                <w:b/>
                <w:w w:val="110"/>
                <w:sz w:val="24"/>
                <w:szCs w:val="24"/>
                <w:lang w:val="ru-RU"/>
              </w:rPr>
              <w:t>Скорость</w:t>
            </w:r>
            <w:r w:rsidRPr="00BB6115">
              <w:rPr>
                <w:rFonts w:ascii="Times New Roman" w:hAnsi="Times New Roman" w:cs="Times New Roman"/>
                <w:b/>
                <w:spacing w:val="11"/>
                <w:w w:val="110"/>
                <w:sz w:val="24"/>
                <w:szCs w:val="24"/>
                <w:lang w:val="ru-RU"/>
              </w:rPr>
              <w:t xml:space="preserve"> </w:t>
            </w:r>
            <w:r w:rsidRPr="00BB6115">
              <w:rPr>
                <w:rFonts w:ascii="Times New Roman" w:hAnsi="Times New Roman" w:cs="Times New Roman"/>
                <w:b/>
                <w:w w:val="110"/>
                <w:sz w:val="24"/>
                <w:szCs w:val="24"/>
                <w:lang w:val="ru-RU"/>
              </w:rPr>
              <w:t>ветра</w:t>
            </w:r>
            <w:r w:rsidRPr="00BB6115">
              <w:rPr>
                <w:rFonts w:ascii="Times New Roman" w:hAnsi="Times New Roman" w:cs="Times New Roman"/>
                <w:b/>
                <w:spacing w:val="11"/>
                <w:w w:val="110"/>
                <w:sz w:val="24"/>
                <w:szCs w:val="24"/>
                <w:lang w:val="ru-RU"/>
              </w:rPr>
              <w:t xml:space="preserve"> </w:t>
            </w:r>
            <w:r w:rsidRPr="00BB6115">
              <w:rPr>
                <w:rFonts w:ascii="Times New Roman" w:hAnsi="Times New Roman" w:cs="Times New Roman"/>
                <w:b/>
                <w:w w:val="110"/>
                <w:sz w:val="24"/>
                <w:szCs w:val="24"/>
                <w:lang w:val="ru-RU"/>
              </w:rPr>
              <w:t>(3</w:t>
            </w:r>
            <w:r w:rsidRPr="00BB6115">
              <w:rPr>
                <w:rFonts w:ascii="Times New Roman" w:hAnsi="Times New Roman" w:cs="Times New Roman"/>
                <w:b/>
                <w:spacing w:val="12"/>
                <w:w w:val="110"/>
                <w:sz w:val="24"/>
                <w:szCs w:val="24"/>
                <w:lang w:val="ru-RU"/>
              </w:rPr>
              <w:t xml:space="preserve"> </w:t>
            </w:r>
            <w:r w:rsidRPr="00BB6115">
              <w:rPr>
                <w:rFonts w:ascii="Times New Roman" w:hAnsi="Times New Roman" w:cs="Times New Roman"/>
                <w:b/>
                <w:w w:val="110"/>
                <w:sz w:val="24"/>
                <w:szCs w:val="24"/>
                <w:lang w:val="ru-RU"/>
              </w:rPr>
              <w:t>-</w:t>
            </w:r>
            <w:r w:rsidRPr="00BB6115">
              <w:rPr>
                <w:rFonts w:ascii="Times New Roman" w:hAnsi="Times New Roman" w:cs="Times New Roman"/>
                <w:b/>
                <w:spacing w:val="11"/>
                <w:w w:val="110"/>
                <w:sz w:val="24"/>
                <w:szCs w:val="24"/>
                <w:lang w:val="ru-RU"/>
              </w:rPr>
              <w:t xml:space="preserve"> </w:t>
            </w:r>
            <w:r w:rsidRPr="00BB6115">
              <w:rPr>
                <w:rFonts w:ascii="Times New Roman" w:hAnsi="Times New Roman" w:cs="Times New Roman"/>
                <w:b/>
                <w:w w:val="110"/>
                <w:sz w:val="24"/>
                <w:szCs w:val="24"/>
              </w:rPr>
              <w:t>U</w:t>
            </w:r>
            <w:r w:rsidRPr="00BB6115">
              <w:rPr>
                <w:rFonts w:ascii="Times New Roman" w:hAnsi="Times New Roman" w:cs="Times New Roman"/>
                <w:b/>
                <w:w w:val="110"/>
                <w:position w:val="12"/>
                <w:sz w:val="24"/>
                <w:szCs w:val="24"/>
                <w:lang w:val="ru-RU"/>
              </w:rPr>
              <w:t>*</w:t>
            </w:r>
            <w:r w:rsidRPr="00BB6115">
              <w:rPr>
                <w:rFonts w:ascii="Times New Roman" w:hAnsi="Times New Roman" w:cs="Times New Roman"/>
                <w:b/>
                <w:w w:val="110"/>
                <w:sz w:val="24"/>
                <w:szCs w:val="24"/>
                <w:lang w:val="ru-RU"/>
              </w:rPr>
              <w:t>)</w:t>
            </w:r>
            <w:r w:rsidRPr="00BB6115">
              <w:rPr>
                <w:rFonts w:ascii="Times New Roman" w:hAnsi="Times New Roman" w:cs="Times New Roman"/>
                <w:b/>
                <w:spacing w:val="12"/>
                <w:w w:val="110"/>
                <w:sz w:val="24"/>
                <w:szCs w:val="24"/>
                <w:lang w:val="ru-RU"/>
              </w:rPr>
              <w:t xml:space="preserve"> </w:t>
            </w:r>
            <w:r w:rsidRPr="00BB6115">
              <w:rPr>
                <w:rFonts w:ascii="Times New Roman" w:hAnsi="Times New Roman" w:cs="Times New Roman"/>
                <w:b/>
                <w:spacing w:val="-4"/>
                <w:w w:val="110"/>
                <w:sz w:val="24"/>
                <w:szCs w:val="24"/>
                <w:lang w:val="ru-RU"/>
              </w:rPr>
              <w:t>м/сек</w:t>
            </w:r>
          </w:p>
        </w:tc>
      </w:tr>
      <w:tr w:rsidR="00BB6115" w:rsidRPr="00BB6115" w14:paraId="0F787E27" w14:textId="77777777" w:rsidTr="006020EF">
        <w:trPr>
          <w:trHeight w:val="20"/>
        </w:trPr>
        <w:tc>
          <w:tcPr>
            <w:tcW w:w="803" w:type="pct"/>
            <w:vMerge/>
            <w:tcBorders>
              <w:top w:val="nil"/>
            </w:tcBorders>
          </w:tcPr>
          <w:p w14:paraId="7D7CE12D" w14:textId="77777777" w:rsidR="00BB6115" w:rsidRPr="00BB6115" w:rsidRDefault="00BB6115" w:rsidP="006A07E0">
            <w:pPr>
              <w:rPr>
                <w:szCs w:val="24"/>
                <w:lang w:val="ru-RU"/>
              </w:rPr>
            </w:pPr>
          </w:p>
        </w:tc>
        <w:tc>
          <w:tcPr>
            <w:tcW w:w="1036" w:type="pct"/>
            <w:vMerge/>
            <w:tcBorders>
              <w:top w:val="nil"/>
            </w:tcBorders>
          </w:tcPr>
          <w:p w14:paraId="3AD78464" w14:textId="77777777" w:rsidR="00BB6115" w:rsidRPr="00BB6115" w:rsidRDefault="00BB6115" w:rsidP="006A07E0">
            <w:pPr>
              <w:rPr>
                <w:szCs w:val="24"/>
                <w:lang w:val="ru-RU"/>
              </w:rPr>
            </w:pPr>
          </w:p>
        </w:tc>
        <w:tc>
          <w:tcPr>
            <w:tcW w:w="1118" w:type="pct"/>
            <w:vMerge/>
            <w:tcBorders>
              <w:top w:val="nil"/>
            </w:tcBorders>
          </w:tcPr>
          <w:p w14:paraId="78FED2B5" w14:textId="77777777" w:rsidR="00BB6115" w:rsidRPr="00BB6115" w:rsidRDefault="00BB6115" w:rsidP="006A07E0">
            <w:pPr>
              <w:rPr>
                <w:szCs w:val="24"/>
                <w:lang w:val="ru-RU"/>
              </w:rPr>
            </w:pPr>
          </w:p>
        </w:tc>
        <w:tc>
          <w:tcPr>
            <w:tcW w:w="502" w:type="pct"/>
          </w:tcPr>
          <w:p w14:paraId="62E6568C" w14:textId="77777777" w:rsidR="00BB6115" w:rsidRPr="00BB6115" w:rsidRDefault="00BB6115" w:rsidP="006A07E0">
            <w:pPr>
              <w:pStyle w:val="TableParagraph"/>
              <w:spacing w:before="150"/>
              <w:rPr>
                <w:rFonts w:ascii="Times New Roman" w:hAnsi="Times New Roman" w:cs="Times New Roman"/>
                <w:b/>
                <w:sz w:val="24"/>
                <w:szCs w:val="24"/>
              </w:rPr>
            </w:pPr>
            <w:r w:rsidRPr="00BB6115">
              <w:rPr>
                <w:rFonts w:ascii="Times New Roman" w:hAnsi="Times New Roman" w:cs="Times New Roman"/>
                <w:b/>
                <w:spacing w:val="-2"/>
                <w:w w:val="110"/>
                <w:sz w:val="24"/>
                <w:szCs w:val="24"/>
              </w:rPr>
              <w:t>север</w:t>
            </w:r>
          </w:p>
        </w:tc>
        <w:tc>
          <w:tcPr>
            <w:tcW w:w="576" w:type="pct"/>
          </w:tcPr>
          <w:p w14:paraId="39932F2C" w14:textId="77777777" w:rsidR="00BB6115" w:rsidRPr="00BB6115" w:rsidRDefault="00BB6115" w:rsidP="006A07E0">
            <w:pPr>
              <w:pStyle w:val="TableParagraph"/>
              <w:spacing w:before="150"/>
              <w:ind w:left="17"/>
              <w:rPr>
                <w:rFonts w:ascii="Times New Roman" w:hAnsi="Times New Roman" w:cs="Times New Roman"/>
                <w:b/>
                <w:sz w:val="24"/>
                <w:szCs w:val="24"/>
              </w:rPr>
            </w:pPr>
            <w:r w:rsidRPr="00BB6115">
              <w:rPr>
                <w:rFonts w:ascii="Times New Roman" w:hAnsi="Times New Roman" w:cs="Times New Roman"/>
                <w:b/>
                <w:spacing w:val="-2"/>
                <w:w w:val="110"/>
                <w:sz w:val="24"/>
                <w:szCs w:val="24"/>
              </w:rPr>
              <w:t>восток</w:t>
            </w:r>
          </w:p>
        </w:tc>
        <w:tc>
          <w:tcPr>
            <w:tcW w:w="457" w:type="pct"/>
          </w:tcPr>
          <w:p w14:paraId="5E857D8E" w14:textId="77777777" w:rsidR="00BB6115" w:rsidRPr="00BB6115" w:rsidRDefault="00BB6115" w:rsidP="006A07E0">
            <w:pPr>
              <w:pStyle w:val="TableParagraph"/>
              <w:spacing w:before="150"/>
              <w:ind w:left="18"/>
              <w:rPr>
                <w:rFonts w:ascii="Times New Roman" w:hAnsi="Times New Roman" w:cs="Times New Roman"/>
                <w:b/>
                <w:sz w:val="24"/>
                <w:szCs w:val="24"/>
              </w:rPr>
            </w:pPr>
            <w:r w:rsidRPr="00BB6115">
              <w:rPr>
                <w:rFonts w:ascii="Times New Roman" w:hAnsi="Times New Roman" w:cs="Times New Roman"/>
                <w:b/>
                <w:spacing w:val="-5"/>
                <w:w w:val="115"/>
                <w:sz w:val="24"/>
                <w:szCs w:val="24"/>
              </w:rPr>
              <w:t>юг</w:t>
            </w:r>
          </w:p>
        </w:tc>
        <w:tc>
          <w:tcPr>
            <w:tcW w:w="508" w:type="pct"/>
          </w:tcPr>
          <w:p w14:paraId="422E90DE" w14:textId="77777777" w:rsidR="00BB6115" w:rsidRPr="00BB6115" w:rsidRDefault="00BB6115" w:rsidP="006A07E0">
            <w:pPr>
              <w:pStyle w:val="TableParagraph"/>
              <w:spacing w:before="150"/>
              <w:ind w:left="20"/>
              <w:rPr>
                <w:rFonts w:ascii="Times New Roman" w:hAnsi="Times New Roman" w:cs="Times New Roman"/>
                <w:b/>
                <w:sz w:val="24"/>
                <w:szCs w:val="24"/>
              </w:rPr>
            </w:pPr>
            <w:r w:rsidRPr="00BB6115">
              <w:rPr>
                <w:rFonts w:ascii="Times New Roman" w:hAnsi="Times New Roman" w:cs="Times New Roman"/>
                <w:b/>
                <w:spacing w:val="-2"/>
                <w:w w:val="110"/>
                <w:sz w:val="24"/>
                <w:szCs w:val="24"/>
              </w:rPr>
              <w:t>запад</w:t>
            </w:r>
          </w:p>
        </w:tc>
      </w:tr>
      <w:tr w:rsidR="00BB6115" w:rsidRPr="00BB6115" w14:paraId="16FBE5E1" w14:textId="77777777" w:rsidTr="006020EF">
        <w:trPr>
          <w:trHeight w:val="20"/>
        </w:trPr>
        <w:tc>
          <w:tcPr>
            <w:tcW w:w="803" w:type="pct"/>
            <w:vMerge w:val="restart"/>
          </w:tcPr>
          <w:p w14:paraId="1C8C480E" w14:textId="77777777" w:rsidR="00BB6115" w:rsidRPr="00BB6115" w:rsidRDefault="00BB6115" w:rsidP="006A07E0">
            <w:pPr>
              <w:pStyle w:val="TableParagraph"/>
              <w:rPr>
                <w:rFonts w:ascii="Times New Roman" w:hAnsi="Times New Roman" w:cs="Times New Roman"/>
                <w:b/>
                <w:sz w:val="24"/>
                <w:szCs w:val="24"/>
              </w:rPr>
            </w:pPr>
          </w:p>
          <w:p w14:paraId="658AA1DE" w14:textId="77777777" w:rsidR="00BB6115" w:rsidRPr="00BB6115" w:rsidRDefault="00BB6115" w:rsidP="00BB6115">
            <w:pPr>
              <w:pStyle w:val="TableParagraph"/>
              <w:jc w:val="center"/>
              <w:rPr>
                <w:rFonts w:ascii="Times New Roman" w:hAnsi="Times New Roman" w:cs="Times New Roman"/>
                <w:sz w:val="24"/>
                <w:szCs w:val="24"/>
              </w:rPr>
            </w:pPr>
            <w:r w:rsidRPr="00BB6115">
              <w:rPr>
                <w:rFonts w:ascii="Times New Roman" w:hAnsi="Times New Roman" w:cs="Times New Roman"/>
                <w:spacing w:val="-2"/>
                <w:w w:val="105"/>
                <w:sz w:val="24"/>
                <w:szCs w:val="24"/>
              </w:rPr>
              <w:t>Актобе</w:t>
            </w:r>
          </w:p>
        </w:tc>
        <w:tc>
          <w:tcPr>
            <w:tcW w:w="1036" w:type="pct"/>
          </w:tcPr>
          <w:p w14:paraId="1270AA2D" w14:textId="77777777" w:rsidR="00BB6115" w:rsidRPr="00BB6115" w:rsidRDefault="00BB6115" w:rsidP="006A07E0">
            <w:pPr>
              <w:pStyle w:val="TableParagraph"/>
              <w:ind w:left="157"/>
              <w:rPr>
                <w:rFonts w:ascii="Times New Roman" w:hAnsi="Times New Roman" w:cs="Times New Roman"/>
                <w:sz w:val="24"/>
                <w:szCs w:val="24"/>
              </w:rPr>
            </w:pPr>
            <w:r w:rsidRPr="00BB6115">
              <w:rPr>
                <w:rFonts w:ascii="Times New Roman" w:hAnsi="Times New Roman" w:cs="Times New Roman"/>
                <w:w w:val="105"/>
                <w:sz w:val="24"/>
                <w:szCs w:val="24"/>
              </w:rPr>
              <w:t>Азота</w:t>
            </w:r>
            <w:r w:rsidRPr="00BB6115">
              <w:rPr>
                <w:rFonts w:ascii="Times New Roman" w:hAnsi="Times New Roman" w:cs="Times New Roman"/>
                <w:spacing w:val="8"/>
                <w:w w:val="105"/>
                <w:sz w:val="24"/>
                <w:szCs w:val="24"/>
              </w:rPr>
              <w:t xml:space="preserve"> </w:t>
            </w:r>
            <w:r w:rsidRPr="00BB6115">
              <w:rPr>
                <w:rFonts w:ascii="Times New Roman" w:hAnsi="Times New Roman" w:cs="Times New Roman"/>
                <w:spacing w:val="-2"/>
                <w:w w:val="105"/>
                <w:sz w:val="24"/>
                <w:szCs w:val="24"/>
              </w:rPr>
              <w:t>диоксид</w:t>
            </w:r>
          </w:p>
        </w:tc>
        <w:tc>
          <w:tcPr>
            <w:tcW w:w="1118" w:type="pct"/>
          </w:tcPr>
          <w:p w14:paraId="073D42BD" w14:textId="77777777" w:rsidR="00BB6115" w:rsidRPr="00BB6115" w:rsidRDefault="00BB6115" w:rsidP="006A07E0">
            <w:pPr>
              <w:pStyle w:val="TableParagraph"/>
              <w:rPr>
                <w:rFonts w:ascii="Times New Roman" w:hAnsi="Times New Roman" w:cs="Times New Roman"/>
                <w:sz w:val="24"/>
                <w:szCs w:val="24"/>
              </w:rPr>
            </w:pPr>
            <w:r w:rsidRPr="00BB6115">
              <w:rPr>
                <w:rFonts w:ascii="Times New Roman" w:hAnsi="Times New Roman" w:cs="Times New Roman"/>
                <w:spacing w:val="-2"/>
                <w:w w:val="105"/>
                <w:sz w:val="24"/>
                <w:szCs w:val="24"/>
              </w:rPr>
              <w:t>0.167</w:t>
            </w:r>
          </w:p>
        </w:tc>
        <w:tc>
          <w:tcPr>
            <w:tcW w:w="502" w:type="pct"/>
          </w:tcPr>
          <w:p w14:paraId="5435FD96" w14:textId="77777777" w:rsidR="00BB6115" w:rsidRPr="00BB6115" w:rsidRDefault="00BB6115" w:rsidP="006A07E0">
            <w:pPr>
              <w:pStyle w:val="TableParagraph"/>
              <w:rPr>
                <w:rFonts w:ascii="Times New Roman" w:hAnsi="Times New Roman" w:cs="Times New Roman"/>
                <w:sz w:val="24"/>
                <w:szCs w:val="24"/>
              </w:rPr>
            </w:pPr>
            <w:r w:rsidRPr="00BB6115">
              <w:rPr>
                <w:rFonts w:ascii="Times New Roman" w:hAnsi="Times New Roman" w:cs="Times New Roman"/>
                <w:spacing w:val="-2"/>
                <w:w w:val="105"/>
                <w:sz w:val="24"/>
                <w:szCs w:val="24"/>
              </w:rPr>
              <w:t>0.115</w:t>
            </w:r>
          </w:p>
        </w:tc>
        <w:tc>
          <w:tcPr>
            <w:tcW w:w="576" w:type="pct"/>
          </w:tcPr>
          <w:p w14:paraId="364E54C9" w14:textId="77777777" w:rsidR="00BB6115" w:rsidRPr="00BB6115" w:rsidRDefault="00BB6115" w:rsidP="006A07E0">
            <w:pPr>
              <w:pStyle w:val="TableParagraph"/>
              <w:ind w:left="17" w:right="1"/>
              <w:rPr>
                <w:rFonts w:ascii="Times New Roman" w:hAnsi="Times New Roman" w:cs="Times New Roman"/>
                <w:sz w:val="24"/>
                <w:szCs w:val="24"/>
              </w:rPr>
            </w:pPr>
            <w:r w:rsidRPr="00BB6115">
              <w:rPr>
                <w:rFonts w:ascii="Times New Roman" w:hAnsi="Times New Roman" w:cs="Times New Roman"/>
                <w:spacing w:val="-4"/>
                <w:w w:val="105"/>
                <w:sz w:val="24"/>
                <w:szCs w:val="24"/>
              </w:rPr>
              <w:t>0.13</w:t>
            </w:r>
          </w:p>
        </w:tc>
        <w:tc>
          <w:tcPr>
            <w:tcW w:w="457" w:type="pct"/>
          </w:tcPr>
          <w:p w14:paraId="76176F12" w14:textId="77777777" w:rsidR="00BB6115" w:rsidRPr="00BB6115" w:rsidRDefault="00BB6115" w:rsidP="006A07E0">
            <w:pPr>
              <w:pStyle w:val="TableParagraph"/>
              <w:ind w:left="18"/>
              <w:rPr>
                <w:rFonts w:ascii="Times New Roman" w:hAnsi="Times New Roman" w:cs="Times New Roman"/>
                <w:sz w:val="24"/>
                <w:szCs w:val="24"/>
              </w:rPr>
            </w:pPr>
            <w:r w:rsidRPr="00BB6115">
              <w:rPr>
                <w:rFonts w:ascii="Times New Roman" w:hAnsi="Times New Roman" w:cs="Times New Roman"/>
                <w:spacing w:val="-2"/>
                <w:w w:val="105"/>
                <w:sz w:val="24"/>
                <w:szCs w:val="24"/>
              </w:rPr>
              <w:t>0.132</w:t>
            </w:r>
          </w:p>
        </w:tc>
        <w:tc>
          <w:tcPr>
            <w:tcW w:w="508" w:type="pct"/>
          </w:tcPr>
          <w:p w14:paraId="7C0CED63" w14:textId="77777777" w:rsidR="00BB6115" w:rsidRPr="00BB6115" w:rsidRDefault="00BB6115" w:rsidP="006A07E0">
            <w:pPr>
              <w:pStyle w:val="TableParagraph"/>
              <w:ind w:left="20" w:right="1"/>
              <w:rPr>
                <w:rFonts w:ascii="Times New Roman" w:hAnsi="Times New Roman" w:cs="Times New Roman"/>
                <w:sz w:val="24"/>
                <w:szCs w:val="24"/>
              </w:rPr>
            </w:pPr>
            <w:r w:rsidRPr="00BB6115">
              <w:rPr>
                <w:rFonts w:ascii="Times New Roman" w:hAnsi="Times New Roman" w:cs="Times New Roman"/>
                <w:spacing w:val="-2"/>
                <w:w w:val="105"/>
                <w:sz w:val="24"/>
                <w:szCs w:val="24"/>
              </w:rPr>
              <w:t>0.125</w:t>
            </w:r>
          </w:p>
        </w:tc>
      </w:tr>
      <w:tr w:rsidR="00BB6115" w:rsidRPr="00BB6115" w14:paraId="4D4BD476" w14:textId="77777777" w:rsidTr="006020EF">
        <w:trPr>
          <w:trHeight w:val="20"/>
        </w:trPr>
        <w:tc>
          <w:tcPr>
            <w:tcW w:w="803" w:type="pct"/>
            <w:vMerge/>
            <w:tcBorders>
              <w:top w:val="nil"/>
            </w:tcBorders>
          </w:tcPr>
          <w:p w14:paraId="58AEA667" w14:textId="77777777" w:rsidR="00BB6115" w:rsidRPr="00BB6115" w:rsidRDefault="00BB6115" w:rsidP="006A07E0">
            <w:pPr>
              <w:rPr>
                <w:szCs w:val="24"/>
              </w:rPr>
            </w:pPr>
          </w:p>
        </w:tc>
        <w:tc>
          <w:tcPr>
            <w:tcW w:w="1036" w:type="pct"/>
          </w:tcPr>
          <w:p w14:paraId="3F32AA10" w14:textId="77777777" w:rsidR="00BB6115" w:rsidRPr="00BB6115" w:rsidRDefault="00BB6115" w:rsidP="006A07E0">
            <w:pPr>
              <w:pStyle w:val="TableParagraph"/>
              <w:ind w:left="157"/>
              <w:rPr>
                <w:rFonts w:ascii="Times New Roman" w:hAnsi="Times New Roman" w:cs="Times New Roman"/>
                <w:sz w:val="24"/>
                <w:szCs w:val="24"/>
              </w:rPr>
            </w:pPr>
            <w:r w:rsidRPr="00BB6115">
              <w:rPr>
                <w:rFonts w:ascii="Times New Roman" w:hAnsi="Times New Roman" w:cs="Times New Roman"/>
                <w:w w:val="105"/>
                <w:sz w:val="24"/>
                <w:szCs w:val="24"/>
              </w:rPr>
              <w:t>Углерода</w:t>
            </w:r>
            <w:r w:rsidRPr="00BB6115">
              <w:rPr>
                <w:rFonts w:ascii="Times New Roman" w:hAnsi="Times New Roman" w:cs="Times New Roman"/>
                <w:spacing w:val="-5"/>
                <w:w w:val="105"/>
                <w:sz w:val="24"/>
                <w:szCs w:val="24"/>
              </w:rPr>
              <w:t xml:space="preserve"> </w:t>
            </w:r>
            <w:r w:rsidRPr="00BB6115">
              <w:rPr>
                <w:rFonts w:ascii="Times New Roman" w:hAnsi="Times New Roman" w:cs="Times New Roman"/>
                <w:spacing w:val="-2"/>
                <w:w w:val="105"/>
                <w:sz w:val="24"/>
                <w:szCs w:val="24"/>
              </w:rPr>
              <w:t>оксид</w:t>
            </w:r>
          </w:p>
        </w:tc>
        <w:tc>
          <w:tcPr>
            <w:tcW w:w="1118" w:type="pct"/>
          </w:tcPr>
          <w:p w14:paraId="15B31031" w14:textId="77777777" w:rsidR="00BB6115" w:rsidRPr="00BB6115" w:rsidRDefault="00BB6115" w:rsidP="006A07E0">
            <w:pPr>
              <w:pStyle w:val="TableParagraph"/>
              <w:rPr>
                <w:rFonts w:ascii="Times New Roman" w:hAnsi="Times New Roman" w:cs="Times New Roman"/>
                <w:sz w:val="24"/>
                <w:szCs w:val="24"/>
              </w:rPr>
            </w:pPr>
            <w:r w:rsidRPr="00BB6115">
              <w:rPr>
                <w:rFonts w:ascii="Times New Roman" w:hAnsi="Times New Roman" w:cs="Times New Roman"/>
                <w:spacing w:val="-2"/>
                <w:w w:val="105"/>
                <w:sz w:val="24"/>
                <w:szCs w:val="24"/>
              </w:rPr>
              <w:t>0.195</w:t>
            </w:r>
          </w:p>
        </w:tc>
        <w:tc>
          <w:tcPr>
            <w:tcW w:w="502" w:type="pct"/>
          </w:tcPr>
          <w:p w14:paraId="1180DC41" w14:textId="77777777" w:rsidR="00BB6115" w:rsidRPr="00BB6115" w:rsidRDefault="00BB6115" w:rsidP="006A07E0">
            <w:pPr>
              <w:pStyle w:val="TableParagraph"/>
              <w:rPr>
                <w:rFonts w:ascii="Times New Roman" w:hAnsi="Times New Roman" w:cs="Times New Roman"/>
                <w:sz w:val="24"/>
                <w:szCs w:val="24"/>
              </w:rPr>
            </w:pPr>
            <w:r w:rsidRPr="00BB6115">
              <w:rPr>
                <w:rFonts w:ascii="Times New Roman" w:hAnsi="Times New Roman" w:cs="Times New Roman"/>
                <w:spacing w:val="-2"/>
                <w:w w:val="105"/>
                <w:sz w:val="24"/>
                <w:szCs w:val="24"/>
              </w:rPr>
              <w:t>0.112</w:t>
            </w:r>
          </w:p>
        </w:tc>
        <w:tc>
          <w:tcPr>
            <w:tcW w:w="576" w:type="pct"/>
          </w:tcPr>
          <w:p w14:paraId="178E62C9" w14:textId="77777777" w:rsidR="00BB6115" w:rsidRPr="00BB6115" w:rsidRDefault="00BB6115" w:rsidP="006A07E0">
            <w:pPr>
              <w:pStyle w:val="TableParagraph"/>
              <w:ind w:left="17" w:right="1"/>
              <w:rPr>
                <w:rFonts w:ascii="Times New Roman" w:hAnsi="Times New Roman" w:cs="Times New Roman"/>
                <w:sz w:val="24"/>
                <w:szCs w:val="24"/>
              </w:rPr>
            </w:pPr>
            <w:r w:rsidRPr="00BB6115">
              <w:rPr>
                <w:rFonts w:ascii="Times New Roman" w:hAnsi="Times New Roman" w:cs="Times New Roman"/>
                <w:spacing w:val="-2"/>
                <w:w w:val="105"/>
                <w:sz w:val="24"/>
                <w:szCs w:val="24"/>
              </w:rPr>
              <w:t>1.208</w:t>
            </w:r>
          </w:p>
        </w:tc>
        <w:tc>
          <w:tcPr>
            <w:tcW w:w="457" w:type="pct"/>
          </w:tcPr>
          <w:p w14:paraId="4C708333" w14:textId="77777777" w:rsidR="00BB6115" w:rsidRPr="00BB6115" w:rsidRDefault="00BB6115" w:rsidP="006A07E0">
            <w:pPr>
              <w:pStyle w:val="TableParagraph"/>
              <w:ind w:left="18"/>
              <w:rPr>
                <w:rFonts w:ascii="Times New Roman" w:hAnsi="Times New Roman" w:cs="Times New Roman"/>
                <w:sz w:val="24"/>
                <w:szCs w:val="24"/>
              </w:rPr>
            </w:pPr>
            <w:r w:rsidRPr="00BB6115">
              <w:rPr>
                <w:rFonts w:ascii="Times New Roman" w:hAnsi="Times New Roman" w:cs="Times New Roman"/>
                <w:spacing w:val="-2"/>
                <w:w w:val="105"/>
                <w:sz w:val="24"/>
                <w:szCs w:val="24"/>
              </w:rPr>
              <w:t>0.374</w:t>
            </w:r>
          </w:p>
        </w:tc>
        <w:tc>
          <w:tcPr>
            <w:tcW w:w="508" w:type="pct"/>
          </w:tcPr>
          <w:p w14:paraId="13660EA0" w14:textId="77777777" w:rsidR="00BB6115" w:rsidRPr="00BB6115" w:rsidRDefault="00BB6115" w:rsidP="006A07E0">
            <w:pPr>
              <w:pStyle w:val="TableParagraph"/>
              <w:ind w:left="20" w:right="1"/>
              <w:rPr>
                <w:rFonts w:ascii="Times New Roman" w:hAnsi="Times New Roman" w:cs="Times New Roman"/>
                <w:sz w:val="24"/>
                <w:szCs w:val="24"/>
              </w:rPr>
            </w:pPr>
            <w:r w:rsidRPr="00BB6115">
              <w:rPr>
                <w:rFonts w:ascii="Times New Roman" w:hAnsi="Times New Roman" w:cs="Times New Roman"/>
                <w:spacing w:val="-2"/>
                <w:w w:val="105"/>
                <w:sz w:val="24"/>
                <w:szCs w:val="24"/>
              </w:rPr>
              <w:t>1.362</w:t>
            </w:r>
          </w:p>
        </w:tc>
      </w:tr>
      <w:tr w:rsidR="00BB6115" w:rsidRPr="00BB6115" w14:paraId="18B7369A" w14:textId="77777777" w:rsidTr="006020EF">
        <w:trPr>
          <w:trHeight w:val="20"/>
        </w:trPr>
        <w:tc>
          <w:tcPr>
            <w:tcW w:w="803" w:type="pct"/>
            <w:vMerge/>
            <w:tcBorders>
              <w:top w:val="nil"/>
            </w:tcBorders>
          </w:tcPr>
          <w:p w14:paraId="71227F84" w14:textId="77777777" w:rsidR="00BB6115" w:rsidRPr="00BB6115" w:rsidRDefault="00BB6115" w:rsidP="006A07E0">
            <w:pPr>
              <w:rPr>
                <w:szCs w:val="24"/>
              </w:rPr>
            </w:pPr>
          </w:p>
        </w:tc>
        <w:tc>
          <w:tcPr>
            <w:tcW w:w="1036" w:type="pct"/>
          </w:tcPr>
          <w:p w14:paraId="5382E430" w14:textId="77777777" w:rsidR="00BB6115" w:rsidRPr="00BB6115" w:rsidRDefault="00BB6115" w:rsidP="006A07E0">
            <w:pPr>
              <w:pStyle w:val="TableParagraph"/>
              <w:ind w:left="157"/>
              <w:rPr>
                <w:rFonts w:ascii="Times New Roman" w:hAnsi="Times New Roman" w:cs="Times New Roman"/>
                <w:sz w:val="24"/>
                <w:szCs w:val="24"/>
              </w:rPr>
            </w:pPr>
            <w:r w:rsidRPr="00BB6115">
              <w:rPr>
                <w:rFonts w:ascii="Times New Roman" w:hAnsi="Times New Roman" w:cs="Times New Roman"/>
                <w:w w:val="105"/>
                <w:sz w:val="24"/>
                <w:szCs w:val="24"/>
              </w:rPr>
              <w:t>Азота</w:t>
            </w:r>
            <w:r w:rsidRPr="00BB6115">
              <w:rPr>
                <w:rFonts w:ascii="Times New Roman" w:hAnsi="Times New Roman" w:cs="Times New Roman"/>
                <w:spacing w:val="8"/>
                <w:w w:val="105"/>
                <w:sz w:val="24"/>
                <w:szCs w:val="24"/>
              </w:rPr>
              <w:t xml:space="preserve"> </w:t>
            </w:r>
            <w:r w:rsidRPr="00BB6115">
              <w:rPr>
                <w:rFonts w:ascii="Times New Roman" w:hAnsi="Times New Roman" w:cs="Times New Roman"/>
                <w:spacing w:val="-2"/>
                <w:w w:val="105"/>
                <w:sz w:val="24"/>
                <w:szCs w:val="24"/>
              </w:rPr>
              <w:t>оксид</w:t>
            </w:r>
          </w:p>
        </w:tc>
        <w:tc>
          <w:tcPr>
            <w:tcW w:w="1118" w:type="pct"/>
          </w:tcPr>
          <w:p w14:paraId="5F78DB61" w14:textId="77777777" w:rsidR="00BB6115" w:rsidRPr="00BB6115" w:rsidRDefault="00BB6115" w:rsidP="006A07E0">
            <w:pPr>
              <w:pStyle w:val="TableParagraph"/>
              <w:rPr>
                <w:rFonts w:ascii="Times New Roman" w:hAnsi="Times New Roman" w:cs="Times New Roman"/>
                <w:sz w:val="24"/>
                <w:szCs w:val="24"/>
              </w:rPr>
            </w:pPr>
            <w:r w:rsidRPr="00BB6115">
              <w:rPr>
                <w:rFonts w:ascii="Times New Roman" w:hAnsi="Times New Roman" w:cs="Times New Roman"/>
                <w:spacing w:val="-2"/>
                <w:w w:val="105"/>
                <w:sz w:val="24"/>
                <w:szCs w:val="24"/>
              </w:rPr>
              <w:t>0.124</w:t>
            </w:r>
          </w:p>
        </w:tc>
        <w:tc>
          <w:tcPr>
            <w:tcW w:w="502" w:type="pct"/>
          </w:tcPr>
          <w:p w14:paraId="3A84FF31" w14:textId="77777777" w:rsidR="00BB6115" w:rsidRPr="00BB6115" w:rsidRDefault="00BB6115" w:rsidP="006A07E0">
            <w:pPr>
              <w:pStyle w:val="TableParagraph"/>
              <w:rPr>
                <w:rFonts w:ascii="Times New Roman" w:hAnsi="Times New Roman" w:cs="Times New Roman"/>
                <w:sz w:val="24"/>
                <w:szCs w:val="24"/>
              </w:rPr>
            </w:pPr>
            <w:r w:rsidRPr="00BB6115">
              <w:rPr>
                <w:rFonts w:ascii="Times New Roman" w:hAnsi="Times New Roman" w:cs="Times New Roman"/>
                <w:spacing w:val="-2"/>
                <w:w w:val="105"/>
                <w:sz w:val="24"/>
                <w:szCs w:val="24"/>
              </w:rPr>
              <w:t>0.123</w:t>
            </w:r>
          </w:p>
        </w:tc>
        <w:tc>
          <w:tcPr>
            <w:tcW w:w="576" w:type="pct"/>
          </w:tcPr>
          <w:p w14:paraId="1B3EC44F" w14:textId="77777777" w:rsidR="00BB6115" w:rsidRPr="00BB6115" w:rsidRDefault="00BB6115" w:rsidP="006A07E0">
            <w:pPr>
              <w:pStyle w:val="TableParagraph"/>
              <w:ind w:left="17" w:right="1"/>
              <w:rPr>
                <w:rFonts w:ascii="Times New Roman" w:hAnsi="Times New Roman" w:cs="Times New Roman"/>
                <w:sz w:val="24"/>
                <w:szCs w:val="24"/>
              </w:rPr>
            </w:pPr>
            <w:r w:rsidRPr="00BB6115">
              <w:rPr>
                <w:rFonts w:ascii="Times New Roman" w:hAnsi="Times New Roman" w:cs="Times New Roman"/>
                <w:spacing w:val="-2"/>
                <w:w w:val="105"/>
                <w:sz w:val="24"/>
                <w:szCs w:val="24"/>
              </w:rPr>
              <w:t>0.147</w:t>
            </w:r>
          </w:p>
        </w:tc>
        <w:tc>
          <w:tcPr>
            <w:tcW w:w="457" w:type="pct"/>
          </w:tcPr>
          <w:p w14:paraId="51FDC571" w14:textId="77777777" w:rsidR="00BB6115" w:rsidRPr="00BB6115" w:rsidRDefault="00BB6115" w:rsidP="006A07E0">
            <w:pPr>
              <w:pStyle w:val="TableParagraph"/>
              <w:ind w:left="18"/>
              <w:rPr>
                <w:rFonts w:ascii="Times New Roman" w:hAnsi="Times New Roman" w:cs="Times New Roman"/>
                <w:sz w:val="24"/>
                <w:szCs w:val="24"/>
              </w:rPr>
            </w:pPr>
            <w:r w:rsidRPr="00BB6115">
              <w:rPr>
                <w:rFonts w:ascii="Times New Roman" w:hAnsi="Times New Roman" w:cs="Times New Roman"/>
                <w:spacing w:val="-2"/>
                <w:w w:val="105"/>
                <w:sz w:val="24"/>
                <w:szCs w:val="24"/>
              </w:rPr>
              <w:t>0.137</w:t>
            </w:r>
          </w:p>
        </w:tc>
        <w:tc>
          <w:tcPr>
            <w:tcW w:w="508" w:type="pct"/>
          </w:tcPr>
          <w:p w14:paraId="0F8C697A" w14:textId="77777777" w:rsidR="00BB6115" w:rsidRPr="00BB6115" w:rsidRDefault="00BB6115" w:rsidP="006A07E0">
            <w:pPr>
              <w:pStyle w:val="TableParagraph"/>
              <w:ind w:left="20" w:right="1"/>
              <w:rPr>
                <w:rFonts w:ascii="Times New Roman" w:hAnsi="Times New Roman" w:cs="Times New Roman"/>
                <w:sz w:val="24"/>
                <w:szCs w:val="24"/>
              </w:rPr>
            </w:pPr>
            <w:r w:rsidRPr="00BB6115">
              <w:rPr>
                <w:rFonts w:ascii="Times New Roman" w:hAnsi="Times New Roman" w:cs="Times New Roman"/>
                <w:spacing w:val="-2"/>
                <w:w w:val="105"/>
                <w:sz w:val="24"/>
                <w:szCs w:val="24"/>
              </w:rPr>
              <w:t>0.129</w:t>
            </w:r>
          </w:p>
        </w:tc>
      </w:tr>
      <w:tr w:rsidR="00BB6115" w:rsidRPr="00BB6115" w14:paraId="4967BBE4" w14:textId="77777777" w:rsidTr="006020EF">
        <w:trPr>
          <w:trHeight w:val="20"/>
        </w:trPr>
        <w:tc>
          <w:tcPr>
            <w:tcW w:w="803" w:type="pct"/>
            <w:vMerge/>
            <w:tcBorders>
              <w:top w:val="nil"/>
            </w:tcBorders>
          </w:tcPr>
          <w:p w14:paraId="47B67E26" w14:textId="77777777" w:rsidR="00BB6115" w:rsidRPr="00BB6115" w:rsidRDefault="00BB6115" w:rsidP="006A07E0">
            <w:pPr>
              <w:rPr>
                <w:szCs w:val="24"/>
              </w:rPr>
            </w:pPr>
          </w:p>
        </w:tc>
        <w:tc>
          <w:tcPr>
            <w:tcW w:w="1036" w:type="pct"/>
          </w:tcPr>
          <w:p w14:paraId="3F12473B" w14:textId="77777777" w:rsidR="00BB6115" w:rsidRPr="00BB6115" w:rsidRDefault="00BB6115" w:rsidP="006A07E0">
            <w:pPr>
              <w:pStyle w:val="TableParagraph"/>
              <w:ind w:left="157"/>
              <w:rPr>
                <w:rFonts w:ascii="Times New Roman" w:hAnsi="Times New Roman" w:cs="Times New Roman"/>
                <w:sz w:val="24"/>
                <w:szCs w:val="24"/>
              </w:rPr>
            </w:pPr>
            <w:r w:rsidRPr="00BB6115">
              <w:rPr>
                <w:rFonts w:ascii="Times New Roman" w:hAnsi="Times New Roman" w:cs="Times New Roman"/>
                <w:spacing w:val="-2"/>
                <w:w w:val="105"/>
                <w:sz w:val="24"/>
                <w:szCs w:val="24"/>
              </w:rPr>
              <w:t>Сероводород</w:t>
            </w:r>
          </w:p>
        </w:tc>
        <w:tc>
          <w:tcPr>
            <w:tcW w:w="1118" w:type="pct"/>
          </w:tcPr>
          <w:p w14:paraId="3B436A97" w14:textId="77777777" w:rsidR="00BB6115" w:rsidRPr="00BB6115" w:rsidRDefault="00BB6115" w:rsidP="006A07E0">
            <w:pPr>
              <w:pStyle w:val="TableParagraph"/>
              <w:rPr>
                <w:rFonts w:ascii="Times New Roman" w:hAnsi="Times New Roman" w:cs="Times New Roman"/>
                <w:sz w:val="24"/>
                <w:szCs w:val="24"/>
              </w:rPr>
            </w:pPr>
            <w:r w:rsidRPr="00BB6115">
              <w:rPr>
                <w:rFonts w:ascii="Times New Roman" w:hAnsi="Times New Roman" w:cs="Times New Roman"/>
                <w:spacing w:val="-2"/>
                <w:w w:val="105"/>
                <w:sz w:val="24"/>
                <w:szCs w:val="24"/>
              </w:rPr>
              <w:t>3.508</w:t>
            </w:r>
          </w:p>
        </w:tc>
        <w:tc>
          <w:tcPr>
            <w:tcW w:w="502" w:type="pct"/>
          </w:tcPr>
          <w:p w14:paraId="245CF9A0" w14:textId="77777777" w:rsidR="00BB6115" w:rsidRPr="00BB6115" w:rsidRDefault="00BB6115" w:rsidP="006A07E0">
            <w:pPr>
              <w:pStyle w:val="TableParagraph"/>
              <w:rPr>
                <w:rFonts w:ascii="Times New Roman" w:hAnsi="Times New Roman" w:cs="Times New Roman"/>
                <w:sz w:val="24"/>
                <w:szCs w:val="24"/>
              </w:rPr>
            </w:pPr>
            <w:r w:rsidRPr="00BB6115">
              <w:rPr>
                <w:rFonts w:ascii="Times New Roman" w:hAnsi="Times New Roman" w:cs="Times New Roman"/>
                <w:spacing w:val="-4"/>
                <w:w w:val="105"/>
                <w:sz w:val="24"/>
                <w:szCs w:val="24"/>
              </w:rPr>
              <w:t>2.54</w:t>
            </w:r>
          </w:p>
        </w:tc>
        <w:tc>
          <w:tcPr>
            <w:tcW w:w="576" w:type="pct"/>
          </w:tcPr>
          <w:p w14:paraId="1DE12FA4" w14:textId="77777777" w:rsidR="00BB6115" w:rsidRPr="00BB6115" w:rsidRDefault="00BB6115" w:rsidP="006A07E0">
            <w:pPr>
              <w:pStyle w:val="TableParagraph"/>
              <w:ind w:left="17" w:right="1"/>
              <w:rPr>
                <w:rFonts w:ascii="Times New Roman" w:hAnsi="Times New Roman" w:cs="Times New Roman"/>
                <w:sz w:val="24"/>
                <w:szCs w:val="24"/>
              </w:rPr>
            </w:pPr>
            <w:r w:rsidRPr="00BB6115">
              <w:rPr>
                <w:rFonts w:ascii="Times New Roman" w:hAnsi="Times New Roman" w:cs="Times New Roman"/>
                <w:spacing w:val="-2"/>
                <w:w w:val="105"/>
                <w:sz w:val="24"/>
                <w:szCs w:val="24"/>
              </w:rPr>
              <w:t>1.171</w:t>
            </w:r>
          </w:p>
        </w:tc>
        <w:tc>
          <w:tcPr>
            <w:tcW w:w="457" w:type="pct"/>
          </w:tcPr>
          <w:p w14:paraId="62ED691D" w14:textId="77777777" w:rsidR="00BB6115" w:rsidRPr="00BB6115" w:rsidRDefault="00BB6115" w:rsidP="006A07E0">
            <w:pPr>
              <w:pStyle w:val="TableParagraph"/>
              <w:ind w:left="18"/>
              <w:rPr>
                <w:rFonts w:ascii="Times New Roman" w:hAnsi="Times New Roman" w:cs="Times New Roman"/>
                <w:sz w:val="24"/>
                <w:szCs w:val="24"/>
              </w:rPr>
            </w:pPr>
            <w:r w:rsidRPr="00BB6115">
              <w:rPr>
                <w:rFonts w:ascii="Times New Roman" w:hAnsi="Times New Roman" w:cs="Times New Roman"/>
                <w:spacing w:val="-2"/>
                <w:w w:val="105"/>
                <w:sz w:val="24"/>
                <w:szCs w:val="24"/>
              </w:rPr>
              <w:t>2.545</w:t>
            </w:r>
          </w:p>
        </w:tc>
        <w:tc>
          <w:tcPr>
            <w:tcW w:w="508" w:type="pct"/>
          </w:tcPr>
          <w:p w14:paraId="48E662C3" w14:textId="77777777" w:rsidR="00BB6115" w:rsidRPr="00BB6115" w:rsidRDefault="00BB6115" w:rsidP="006A07E0">
            <w:pPr>
              <w:pStyle w:val="TableParagraph"/>
              <w:ind w:left="20" w:right="1"/>
              <w:rPr>
                <w:rFonts w:ascii="Times New Roman" w:hAnsi="Times New Roman" w:cs="Times New Roman"/>
                <w:sz w:val="24"/>
                <w:szCs w:val="24"/>
              </w:rPr>
            </w:pPr>
            <w:r w:rsidRPr="00BB6115">
              <w:rPr>
                <w:rFonts w:ascii="Times New Roman" w:hAnsi="Times New Roman" w:cs="Times New Roman"/>
                <w:spacing w:val="-4"/>
                <w:w w:val="105"/>
                <w:sz w:val="24"/>
                <w:szCs w:val="24"/>
              </w:rPr>
              <w:t>2.62</w:t>
            </w:r>
          </w:p>
        </w:tc>
      </w:tr>
    </w:tbl>
    <w:p w14:paraId="7434567F" w14:textId="77777777" w:rsidR="002B41AB" w:rsidRDefault="002B41AB" w:rsidP="002B41AB">
      <w:pPr>
        <w:ind w:firstLine="567"/>
        <w:jc w:val="center"/>
        <w:rPr>
          <w:lang w:val="ru-RU"/>
        </w:rPr>
      </w:pPr>
    </w:p>
    <w:p w14:paraId="1C10BAB0" w14:textId="57DF2BA7" w:rsidR="002B41AB" w:rsidRDefault="002B41AB" w:rsidP="002B41AB">
      <w:pPr>
        <w:ind w:firstLine="567"/>
        <w:rPr>
          <w:lang w:val="ru-RU"/>
        </w:rPr>
      </w:pPr>
      <w:r>
        <w:rPr>
          <w:lang w:val="ru-RU"/>
        </w:rPr>
        <w:t xml:space="preserve">Источниками загрязняющих веществ в воздухе являются выхлопы автотранспорта, котельные установки, которые сконцентрированы в большом количестве именно в населенных пунктах, где рассеивание ЗВ еще и затруднено плотным размещением зданий и сооружений.  </w:t>
      </w:r>
    </w:p>
    <w:p w14:paraId="0EBA10D1" w14:textId="359A0EC4" w:rsidR="002B41AB" w:rsidRPr="002B41AB" w:rsidRDefault="005A2DA9" w:rsidP="002B41AB">
      <w:pPr>
        <w:ind w:firstLine="567"/>
        <w:rPr>
          <w:lang w:val="ru-RU"/>
        </w:rPr>
      </w:pPr>
      <w:r>
        <w:rPr>
          <w:lang w:val="ru-RU"/>
        </w:rPr>
        <w:t xml:space="preserve">Т.к. на площади работ не имеется никаких </w:t>
      </w:r>
      <w:r w:rsidR="00A24A00">
        <w:rPr>
          <w:lang w:val="ru-RU"/>
        </w:rPr>
        <w:t xml:space="preserve">промышленных объектов и селитебных зон, источников загрязняющих веществ не имеется. Проектируемые работы не предусматривают </w:t>
      </w:r>
      <w:r w:rsidR="004F5EFF">
        <w:rPr>
          <w:lang w:val="ru-RU"/>
        </w:rPr>
        <w:t>использование источников,</w:t>
      </w:r>
      <w:r w:rsidR="00A24A00">
        <w:rPr>
          <w:lang w:val="ru-RU"/>
        </w:rPr>
        <w:t xml:space="preserve"> выбрасывающих сероводород.</w:t>
      </w:r>
    </w:p>
    <w:p w14:paraId="586CE637" w14:textId="543B081F" w:rsidR="00F346CA" w:rsidRPr="00EA139E" w:rsidRDefault="00F346CA" w:rsidP="004D6F05">
      <w:pPr>
        <w:pStyle w:val="23"/>
        <w:numPr>
          <w:ilvl w:val="1"/>
          <w:numId w:val="70"/>
        </w:numPr>
        <w:rPr>
          <w:sz w:val="24"/>
          <w:szCs w:val="24"/>
          <w:lang w:val="ru-RU"/>
        </w:rPr>
      </w:pPr>
      <w:r w:rsidRPr="00EA139E">
        <w:rPr>
          <w:sz w:val="24"/>
          <w:szCs w:val="24"/>
          <w:lang w:val="ru-RU"/>
        </w:rPr>
        <w:t xml:space="preserve"> </w:t>
      </w:r>
      <w:bookmarkStart w:id="86" w:name="_Toc227584692"/>
      <w:r w:rsidRPr="00EA139E">
        <w:rPr>
          <w:sz w:val="24"/>
          <w:szCs w:val="24"/>
          <w:lang w:val="ru-RU"/>
        </w:rPr>
        <w:t>Источники и масштабы расчетного химического загрязнения</w:t>
      </w:r>
      <w:bookmarkEnd w:id="79"/>
      <w:bookmarkEnd w:id="86"/>
      <w:r w:rsidR="00CC0179" w:rsidRPr="00EA139E">
        <w:rPr>
          <w:sz w:val="24"/>
          <w:szCs w:val="24"/>
          <w:lang w:val="ru-RU"/>
        </w:rPr>
        <w:t xml:space="preserve"> </w:t>
      </w:r>
    </w:p>
    <w:p w14:paraId="4CDB5110" w14:textId="566CACA6" w:rsidR="00F346CA" w:rsidRPr="001D593C" w:rsidRDefault="00F346CA" w:rsidP="002E5495">
      <w:pPr>
        <w:autoSpaceDE w:val="0"/>
        <w:autoSpaceDN w:val="0"/>
        <w:adjustRightInd w:val="0"/>
        <w:ind w:firstLine="567"/>
        <w:rPr>
          <w:szCs w:val="24"/>
          <w:lang w:val="ru-RU"/>
        </w:rPr>
      </w:pPr>
      <w:r w:rsidRPr="001D593C">
        <w:rPr>
          <w:szCs w:val="24"/>
          <w:lang w:val="ru-RU"/>
        </w:rPr>
        <w:t xml:space="preserve">Целью оценки воздействия на окружающую среду является предварительное определение количественных и качественных характеристик выбросов загрязняющих веществ в атмосферу в период проведения технологических и производственных процессов, предусмотренных проектом. Определение уровня загрязнения атмосферного воздуха и проведения предварительной оценки воздействия проводимых работ на район расположения объекта. </w:t>
      </w:r>
    </w:p>
    <w:p w14:paraId="14C1B858" w14:textId="0704C884" w:rsidR="00F346CA" w:rsidRPr="001D593C" w:rsidRDefault="00F346CA" w:rsidP="002E5495">
      <w:pPr>
        <w:autoSpaceDE w:val="0"/>
        <w:autoSpaceDN w:val="0"/>
        <w:adjustRightInd w:val="0"/>
        <w:ind w:firstLine="567"/>
        <w:rPr>
          <w:szCs w:val="24"/>
          <w:lang w:val="ru-RU"/>
        </w:rPr>
      </w:pPr>
      <w:r w:rsidRPr="001D593C">
        <w:rPr>
          <w:szCs w:val="24"/>
          <w:lang w:val="ru-RU"/>
        </w:rPr>
        <w:t xml:space="preserve">Проектирование произведено в соответствии с Экологическим кодексом РК (глава 7) от 02.01.2021 года, введенным в действие 01.07.2021 года, требований инструкции по организации и проведению экологической оценки, утвержденной приказом Министра экологии, геологии и природных ресурсов РК № 280 от 30.07.2021 года, рекомендаций по оформлению и содержанию проектов нормативов </w:t>
      </w:r>
      <w:r w:rsidR="00BD722E">
        <w:rPr>
          <w:szCs w:val="24"/>
          <w:lang w:val="ru-RU"/>
        </w:rPr>
        <w:t>выбросов</w:t>
      </w:r>
      <w:r w:rsidRPr="001D593C">
        <w:rPr>
          <w:szCs w:val="24"/>
          <w:lang w:val="ru-RU"/>
        </w:rPr>
        <w:t xml:space="preserve"> для предприятия РК (РНД </w:t>
      </w:r>
      <w:r w:rsidRPr="001D593C">
        <w:rPr>
          <w:szCs w:val="24"/>
          <w:lang w:val="ru-RU"/>
        </w:rPr>
        <w:lastRenderedPageBreak/>
        <w:t xml:space="preserve">211.2.02.02-97) </w:t>
      </w:r>
    </w:p>
    <w:p w14:paraId="66C9C02A" w14:textId="5EDAB128" w:rsidR="00F346CA" w:rsidRDefault="00F346CA" w:rsidP="002E5495">
      <w:pPr>
        <w:autoSpaceDE w:val="0"/>
        <w:autoSpaceDN w:val="0"/>
        <w:adjustRightInd w:val="0"/>
        <w:ind w:firstLine="567"/>
        <w:rPr>
          <w:szCs w:val="24"/>
          <w:lang w:val="ru-RU"/>
        </w:rPr>
      </w:pPr>
      <w:r w:rsidRPr="001D593C">
        <w:rPr>
          <w:szCs w:val="24"/>
          <w:lang w:val="ru-RU"/>
        </w:rPr>
        <w:t xml:space="preserve">Расчет рассеивания загрязняющих веществ в атмосферном воздухе прилегающих территорий произведен по программному комплексу «ЭРА», версия </w:t>
      </w:r>
      <w:r w:rsidR="002445D0">
        <w:rPr>
          <w:szCs w:val="24"/>
          <w:lang w:val="ru-RU"/>
        </w:rPr>
        <w:t>3</w:t>
      </w:r>
      <w:r w:rsidRPr="001D593C">
        <w:rPr>
          <w:szCs w:val="24"/>
          <w:lang w:val="ru-RU"/>
        </w:rPr>
        <w:t>.</w:t>
      </w:r>
      <w:r w:rsidR="002445D0">
        <w:rPr>
          <w:szCs w:val="24"/>
          <w:lang w:val="ru-RU"/>
        </w:rPr>
        <w:t>0.405</w:t>
      </w:r>
      <w:r w:rsidRPr="001D593C">
        <w:rPr>
          <w:szCs w:val="24"/>
          <w:lang w:val="ru-RU"/>
        </w:rPr>
        <w:t>, разработанному фирмой «Логос-Плюс», г. Н</w:t>
      </w:r>
      <w:r w:rsidR="00B71F8F" w:rsidRPr="001D593C">
        <w:rPr>
          <w:szCs w:val="24"/>
          <w:lang w:val="ru-RU"/>
        </w:rPr>
        <w:t>овос</w:t>
      </w:r>
      <w:r w:rsidRPr="001D593C">
        <w:rPr>
          <w:szCs w:val="24"/>
          <w:lang w:val="ru-RU"/>
        </w:rPr>
        <w:t>ибирск. Программный комплекс имеет согласование ГГО им. А.И. Воейкова и Министерством охраны окружающей среды РК.</w:t>
      </w:r>
    </w:p>
    <w:p w14:paraId="6CA7A1B2" w14:textId="77777777" w:rsidR="002E5495" w:rsidRPr="001D593C" w:rsidRDefault="002E5495" w:rsidP="002E5495">
      <w:pPr>
        <w:autoSpaceDE w:val="0"/>
        <w:autoSpaceDN w:val="0"/>
        <w:adjustRightInd w:val="0"/>
        <w:ind w:firstLine="567"/>
        <w:rPr>
          <w:szCs w:val="24"/>
          <w:lang w:val="ru-RU"/>
        </w:rPr>
      </w:pPr>
    </w:p>
    <w:p w14:paraId="1BF3F696" w14:textId="1C9D988C" w:rsidR="00A521E7" w:rsidRPr="00BB6115" w:rsidRDefault="004C2E45" w:rsidP="00A24A00">
      <w:pPr>
        <w:pStyle w:val="3f4"/>
        <w:jc w:val="center"/>
        <w:rPr>
          <w:szCs w:val="24"/>
          <w:lang w:val="ru-RU"/>
        </w:rPr>
      </w:pPr>
      <w:bookmarkStart w:id="87" w:name="_Toc114757824"/>
      <w:bookmarkStart w:id="88" w:name="_Toc227584693"/>
      <w:r w:rsidRPr="00BB6115">
        <w:rPr>
          <w:szCs w:val="24"/>
          <w:lang w:val="ru-RU"/>
        </w:rPr>
        <w:t>1.</w:t>
      </w:r>
      <w:r w:rsidR="00CC0179" w:rsidRPr="00BB6115">
        <w:rPr>
          <w:szCs w:val="24"/>
          <w:lang w:val="ru-RU"/>
        </w:rPr>
        <w:t>3</w:t>
      </w:r>
      <w:r w:rsidRPr="00BB6115">
        <w:rPr>
          <w:szCs w:val="24"/>
          <w:lang w:val="ru-RU"/>
        </w:rPr>
        <w:t xml:space="preserve">.1. </w:t>
      </w:r>
      <w:bookmarkEnd w:id="80"/>
      <w:bookmarkEnd w:id="81"/>
      <w:bookmarkEnd w:id="82"/>
      <w:bookmarkEnd w:id="83"/>
      <w:bookmarkEnd w:id="84"/>
      <w:bookmarkEnd w:id="87"/>
      <w:r w:rsidR="00CC0179" w:rsidRPr="00BB6115">
        <w:rPr>
          <w:lang w:val="ru-RU"/>
        </w:rPr>
        <w:t>Инвентаризация источников загрязнения атмосферного воздуха</w:t>
      </w:r>
      <w:bookmarkEnd w:id="88"/>
    </w:p>
    <w:p w14:paraId="160984B8" w14:textId="77777777" w:rsidR="00BB6115" w:rsidRPr="00BB6115" w:rsidRDefault="00866D17" w:rsidP="00BB6115">
      <w:pPr>
        <w:spacing w:before="0" w:after="0"/>
        <w:ind w:firstLine="567"/>
        <w:rPr>
          <w:szCs w:val="24"/>
          <w:lang w:val="ru-RU"/>
        </w:rPr>
      </w:pPr>
      <w:bookmarkStart w:id="89" w:name="z215"/>
      <w:bookmarkEnd w:id="0"/>
      <w:r w:rsidRPr="00BB6115">
        <w:rPr>
          <w:szCs w:val="24"/>
          <w:lang w:val="ru-RU"/>
        </w:rPr>
        <w:t>В данном разделе рассмотрено влияние выбросов загрязняющих веществ на состояние атмосферного воздуха при проведении полевых работ.</w:t>
      </w:r>
    </w:p>
    <w:p w14:paraId="6A457ED9" w14:textId="7AC94283" w:rsidR="00BB6115" w:rsidRPr="00BB6115" w:rsidRDefault="00BB6115" w:rsidP="00BB6115">
      <w:pPr>
        <w:spacing w:before="0" w:after="0"/>
        <w:ind w:firstLine="567"/>
        <w:rPr>
          <w:szCs w:val="24"/>
          <w:lang w:val="ru-RU"/>
        </w:rPr>
      </w:pPr>
      <w:r w:rsidRPr="00BB6115">
        <w:rPr>
          <w:szCs w:val="24"/>
          <w:lang w:val="ru-RU"/>
        </w:rPr>
        <w:t>В ходе работ планируются: изучение геологического строения площади, выявление проявлений полезных ископаемых, выяснение основных закономерностей локализации и условий залегания встреченного оруденения; выделение рудных зон и отдельных оруденелых участков; определение основных параметров рудных участков; предварительное изучение вещественного состава руд; определение возможных масштабов оруденения; выделение первоочередных участков под постановку поисково-оценочных работ.</w:t>
      </w:r>
    </w:p>
    <w:p w14:paraId="4715806A" w14:textId="72734379" w:rsidR="00BB6115" w:rsidRDefault="00FF3379" w:rsidP="00BB6115">
      <w:pPr>
        <w:pStyle w:val="aff"/>
        <w:ind w:firstLine="708"/>
        <w:jc w:val="both"/>
        <w:rPr>
          <w:rFonts w:ascii="Times New Roman" w:hAnsi="Times New Roman"/>
          <w:sz w:val="24"/>
          <w:szCs w:val="24"/>
        </w:rPr>
      </w:pPr>
      <w:r w:rsidRPr="00BB6115">
        <w:rPr>
          <w:rFonts w:ascii="Times New Roman" w:hAnsi="Times New Roman"/>
          <w:sz w:val="24"/>
          <w:szCs w:val="24"/>
        </w:rPr>
        <w:t>Допускается применение других современных типов буровых установок, в т.ч. иностранного производства, имеющих аналогичные или лучшие технические параметры эксплуатации и обеспечивающих колонковое бурение скважин до проектных глубин</w:t>
      </w:r>
      <w:r w:rsidR="002F4359">
        <w:rPr>
          <w:rFonts w:ascii="Times New Roman" w:hAnsi="Times New Roman"/>
          <w:sz w:val="24"/>
          <w:szCs w:val="24"/>
        </w:rPr>
        <w:t>.</w:t>
      </w:r>
    </w:p>
    <w:p w14:paraId="5C8ADCC2" w14:textId="4AF06D9F" w:rsidR="00471C9B" w:rsidRPr="00BB6115" w:rsidRDefault="00471C9B" w:rsidP="00BB6115">
      <w:pPr>
        <w:pStyle w:val="aff"/>
        <w:ind w:firstLine="708"/>
        <w:jc w:val="both"/>
        <w:rPr>
          <w:rFonts w:ascii="Times New Roman" w:hAnsi="Times New Roman"/>
          <w:sz w:val="24"/>
          <w:szCs w:val="24"/>
        </w:rPr>
      </w:pPr>
      <w:r w:rsidRPr="000542CD">
        <w:rPr>
          <w:rFonts w:ascii="Times New Roman" w:hAnsi="Times New Roman"/>
          <w:sz w:val="24"/>
          <w:szCs w:val="24"/>
        </w:rPr>
        <w:t>К стационарным источникам загрязнения при проведении работ относятся:</w:t>
      </w:r>
    </w:p>
    <w:p w14:paraId="620C9B8F" w14:textId="77777777" w:rsidR="008F6618" w:rsidRPr="001D593C" w:rsidRDefault="008F6618" w:rsidP="002E5495">
      <w:pPr>
        <w:jc w:val="right"/>
        <w:rPr>
          <w:szCs w:val="24"/>
          <w:lang w:val="ru-RU"/>
        </w:rPr>
      </w:pPr>
    </w:p>
    <w:p w14:paraId="33FDBE58" w14:textId="77777777" w:rsidR="00A24A00" w:rsidRDefault="00A24A00" w:rsidP="002E5495">
      <w:pPr>
        <w:jc w:val="right"/>
        <w:rPr>
          <w:szCs w:val="24"/>
          <w:lang w:val="ru-RU"/>
        </w:rPr>
      </w:pPr>
    </w:p>
    <w:p w14:paraId="287BFCA1" w14:textId="77777777" w:rsidR="00A24A00" w:rsidRDefault="00A24A00" w:rsidP="002E5495">
      <w:pPr>
        <w:jc w:val="right"/>
        <w:rPr>
          <w:szCs w:val="24"/>
          <w:lang w:val="ru-RU"/>
        </w:rPr>
      </w:pPr>
    </w:p>
    <w:p w14:paraId="35CC4EC4" w14:textId="77777777" w:rsidR="00CC0179" w:rsidRDefault="00CC0179">
      <w:pPr>
        <w:widowControl/>
        <w:spacing w:before="0" w:after="200" w:line="276" w:lineRule="auto"/>
        <w:contextualSpacing w:val="0"/>
        <w:jc w:val="left"/>
        <w:rPr>
          <w:szCs w:val="24"/>
          <w:lang w:val="ru-RU"/>
        </w:rPr>
      </w:pPr>
      <w:r>
        <w:rPr>
          <w:szCs w:val="24"/>
          <w:lang w:val="ru-RU"/>
        </w:rPr>
        <w:br w:type="page"/>
      </w:r>
    </w:p>
    <w:p w14:paraId="1E29310B" w14:textId="3EBB62DB" w:rsidR="00866D17" w:rsidRPr="00482B46" w:rsidRDefault="00866D17" w:rsidP="002E5495">
      <w:pPr>
        <w:jc w:val="right"/>
        <w:rPr>
          <w:szCs w:val="24"/>
          <w:lang w:val="ru-RU"/>
        </w:rPr>
      </w:pPr>
      <w:r w:rsidRPr="00482B46">
        <w:rPr>
          <w:szCs w:val="24"/>
          <w:lang w:val="ru-RU"/>
        </w:rPr>
        <w:lastRenderedPageBreak/>
        <w:t>Таблица 1.</w:t>
      </w:r>
      <w:r w:rsidR="00CC0179" w:rsidRPr="00482B46">
        <w:rPr>
          <w:szCs w:val="24"/>
          <w:lang w:val="ru-RU"/>
        </w:rPr>
        <w:t>3</w:t>
      </w:r>
      <w:r w:rsidRPr="00482B46">
        <w:rPr>
          <w:szCs w:val="24"/>
          <w:lang w:val="ru-RU"/>
        </w:rPr>
        <w:t>.</w:t>
      </w:r>
      <w:r w:rsidR="002E5202" w:rsidRPr="00482B46">
        <w:rPr>
          <w:szCs w:val="24"/>
          <w:lang w:val="ru-RU"/>
        </w:rPr>
        <w:t>1.</w:t>
      </w:r>
    </w:p>
    <w:p w14:paraId="05ED1DF5" w14:textId="5CCD4A57" w:rsidR="001509AB" w:rsidRDefault="00DA78C5" w:rsidP="002E5495">
      <w:pPr>
        <w:jc w:val="center"/>
        <w:rPr>
          <w:szCs w:val="24"/>
          <w:lang w:val="ru-RU"/>
        </w:rPr>
      </w:pPr>
      <w:r w:rsidRPr="00482B46">
        <w:rPr>
          <w:szCs w:val="24"/>
          <w:lang w:val="ru-RU"/>
        </w:rPr>
        <w:t>РАСХОД ТОПЛИВА НА ДВС И ИХ ХАРАКТЕРИСТИКИ</w:t>
      </w:r>
    </w:p>
    <w:p w14:paraId="35368C70" w14:textId="77777777" w:rsidR="008932F6" w:rsidRDefault="008932F6" w:rsidP="002E5495">
      <w:pPr>
        <w:spacing w:before="0" w:after="0"/>
        <w:jc w:val="center"/>
        <w:rPr>
          <w:szCs w:val="24"/>
          <w:lang w:val="ru-RU"/>
        </w:rPr>
      </w:pPr>
    </w:p>
    <w:tbl>
      <w:tblPr>
        <w:tblW w:w="0" w:type="auto"/>
        <w:tblCellMar>
          <w:left w:w="28" w:type="dxa"/>
          <w:right w:w="28" w:type="dxa"/>
        </w:tblCellMar>
        <w:tblLook w:val="04A0" w:firstRow="1" w:lastRow="0" w:firstColumn="1" w:lastColumn="0" w:noHBand="0" w:noVBand="1"/>
      </w:tblPr>
      <w:tblGrid>
        <w:gridCol w:w="457"/>
        <w:gridCol w:w="2056"/>
        <w:gridCol w:w="1091"/>
        <w:gridCol w:w="1085"/>
        <w:gridCol w:w="854"/>
        <w:gridCol w:w="685"/>
        <w:gridCol w:w="843"/>
        <w:gridCol w:w="906"/>
        <w:gridCol w:w="606"/>
        <w:gridCol w:w="592"/>
      </w:tblGrid>
      <w:tr w:rsidR="000542CD" w:rsidRPr="000542CD" w14:paraId="111A5D1D" w14:textId="77777777" w:rsidTr="000542CD">
        <w:trPr>
          <w:trHeight w:val="94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380BD8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источника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F4AD5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Наименование источника выделения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AB3B7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Мощность двигателя, N, кВт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1477E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Коэф-т использов. Двигат.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47C90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Удельн. Расход топлива</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1F9018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Расход топлива</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68BC0BB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Время работы, Т</w:t>
            </w:r>
          </w:p>
        </w:tc>
      </w:tr>
      <w:tr w:rsidR="000542CD" w:rsidRPr="000542CD" w14:paraId="2685F4AE" w14:textId="77777777" w:rsidTr="000542CD">
        <w:trPr>
          <w:trHeight w:val="105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B72D370" w14:textId="77777777" w:rsidR="000542CD" w:rsidRPr="000542CD" w:rsidRDefault="000542CD" w:rsidP="000542CD">
            <w:pPr>
              <w:widowControl/>
              <w:spacing w:before="0" w:after="0"/>
              <w:contextualSpacing w:val="0"/>
              <w:jc w:val="left"/>
              <w:rPr>
                <w:sz w:val="20"/>
                <w:szCs w:val="20"/>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26487A" w14:textId="77777777" w:rsidR="000542CD" w:rsidRPr="000542CD" w:rsidRDefault="000542CD" w:rsidP="000542CD">
            <w:pPr>
              <w:widowControl/>
              <w:spacing w:before="0" w:after="0"/>
              <w:contextualSpacing w:val="0"/>
              <w:jc w:val="left"/>
              <w:rPr>
                <w:sz w:val="20"/>
                <w:szCs w:val="20"/>
                <w:lang w:val="ru-RU" w:eastAsia="ru-RU"/>
              </w:rPr>
            </w:pPr>
          </w:p>
        </w:tc>
        <w:tc>
          <w:tcPr>
            <w:tcW w:w="0" w:type="auto"/>
            <w:tcBorders>
              <w:top w:val="nil"/>
              <w:left w:val="nil"/>
              <w:bottom w:val="single" w:sz="4" w:space="0" w:color="auto"/>
              <w:right w:val="single" w:sz="4" w:space="0" w:color="auto"/>
            </w:tcBorders>
            <w:shd w:val="clear" w:color="auto" w:fill="auto"/>
            <w:vAlign w:val="center"/>
            <w:hideMark/>
          </w:tcPr>
          <w:p w14:paraId="3AB7538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по паспорту</w:t>
            </w:r>
          </w:p>
        </w:tc>
        <w:tc>
          <w:tcPr>
            <w:tcW w:w="0" w:type="auto"/>
            <w:tcBorders>
              <w:top w:val="nil"/>
              <w:left w:val="nil"/>
              <w:bottom w:val="single" w:sz="4" w:space="0" w:color="auto"/>
              <w:right w:val="single" w:sz="4" w:space="0" w:color="auto"/>
            </w:tcBorders>
            <w:shd w:val="clear" w:color="auto" w:fill="auto"/>
            <w:vAlign w:val="center"/>
            <w:hideMark/>
          </w:tcPr>
          <w:p w14:paraId="260C286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K</w:t>
            </w:r>
          </w:p>
        </w:tc>
        <w:tc>
          <w:tcPr>
            <w:tcW w:w="0" w:type="auto"/>
            <w:tcBorders>
              <w:top w:val="nil"/>
              <w:left w:val="nil"/>
              <w:bottom w:val="single" w:sz="4" w:space="0" w:color="auto"/>
              <w:right w:val="single" w:sz="4" w:space="0" w:color="auto"/>
            </w:tcBorders>
            <w:shd w:val="clear" w:color="auto" w:fill="auto"/>
            <w:vAlign w:val="center"/>
            <w:hideMark/>
          </w:tcPr>
          <w:p w14:paraId="3B76C06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g, г/кВт.ч</w:t>
            </w:r>
          </w:p>
        </w:tc>
        <w:tc>
          <w:tcPr>
            <w:tcW w:w="0" w:type="auto"/>
            <w:tcBorders>
              <w:top w:val="nil"/>
              <w:left w:val="nil"/>
              <w:bottom w:val="single" w:sz="4" w:space="0" w:color="auto"/>
              <w:right w:val="single" w:sz="4" w:space="0" w:color="auto"/>
            </w:tcBorders>
            <w:shd w:val="clear" w:color="auto" w:fill="auto"/>
            <w:vAlign w:val="center"/>
            <w:hideMark/>
          </w:tcPr>
          <w:p w14:paraId="55BFDFB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B=N x k x g, г/час</w:t>
            </w:r>
          </w:p>
        </w:tc>
        <w:tc>
          <w:tcPr>
            <w:tcW w:w="0" w:type="auto"/>
            <w:tcBorders>
              <w:top w:val="nil"/>
              <w:left w:val="nil"/>
              <w:bottom w:val="single" w:sz="4" w:space="0" w:color="auto"/>
              <w:right w:val="single" w:sz="4" w:space="0" w:color="auto"/>
            </w:tcBorders>
            <w:shd w:val="clear" w:color="auto" w:fill="auto"/>
            <w:vAlign w:val="center"/>
            <w:hideMark/>
          </w:tcPr>
          <w:p w14:paraId="3CF7824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Bг=BxT x24 /10</w:t>
            </w:r>
            <w:r w:rsidRPr="000542CD">
              <w:rPr>
                <w:sz w:val="20"/>
                <w:szCs w:val="20"/>
                <w:vertAlign w:val="superscript"/>
                <w:lang w:val="ru-RU" w:eastAsia="ru-RU"/>
              </w:rPr>
              <w:t>6</w:t>
            </w:r>
            <w:r w:rsidRPr="000542CD">
              <w:rPr>
                <w:sz w:val="20"/>
                <w:szCs w:val="20"/>
                <w:lang w:val="ru-RU" w:eastAsia="ru-RU"/>
              </w:rPr>
              <w:t>, т/год</w:t>
            </w:r>
          </w:p>
        </w:tc>
        <w:tc>
          <w:tcPr>
            <w:tcW w:w="0" w:type="auto"/>
            <w:tcBorders>
              <w:top w:val="nil"/>
              <w:left w:val="nil"/>
              <w:bottom w:val="single" w:sz="4" w:space="0" w:color="auto"/>
              <w:right w:val="single" w:sz="4" w:space="0" w:color="auto"/>
            </w:tcBorders>
            <w:shd w:val="clear" w:color="auto" w:fill="auto"/>
            <w:vAlign w:val="center"/>
            <w:hideMark/>
          </w:tcPr>
          <w:p w14:paraId="7E4E644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суток</w:t>
            </w:r>
          </w:p>
        </w:tc>
        <w:tc>
          <w:tcPr>
            <w:tcW w:w="0" w:type="auto"/>
            <w:tcBorders>
              <w:top w:val="nil"/>
              <w:left w:val="nil"/>
              <w:bottom w:val="single" w:sz="4" w:space="0" w:color="auto"/>
              <w:right w:val="single" w:sz="4" w:space="0" w:color="auto"/>
            </w:tcBorders>
            <w:shd w:val="clear" w:color="auto" w:fill="auto"/>
            <w:vAlign w:val="center"/>
            <w:hideMark/>
          </w:tcPr>
          <w:p w14:paraId="2069698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часов</w:t>
            </w:r>
          </w:p>
        </w:tc>
        <w:tc>
          <w:tcPr>
            <w:tcW w:w="0" w:type="auto"/>
            <w:tcBorders>
              <w:top w:val="nil"/>
              <w:left w:val="nil"/>
              <w:bottom w:val="single" w:sz="4" w:space="0" w:color="auto"/>
              <w:right w:val="single" w:sz="4" w:space="0" w:color="auto"/>
            </w:tcBorders>
            <w:shd w:val="clear" w:color="auto" w:fill="auto"/>
            <w:vAlign w:val="center"/>
            <w:hideMark/>
          </w:tcPr>
          <w:p w14:paraId="0703595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часов в сутки</w:t>
            </w:r>
          </w:p>
        </w:tc>
      </w:tr>
      <w:tr w:rsidR="000542CD" w:rsidRPr="000542CD" w14:paraId="6F38B6D3" w14:textId="77777777" w:rsidTr="000542CD">
        <w:trPr>
          <w:trHeight w:val="390"/>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88DE6"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2026 год, БУ ЛБУ-50-04</w:t>
            </w:r>
          </w:p>
        </w:tc>
      </w:tr>
      <w:tr w:rsidR="000542CD" w:rsidRPr="000542CD" w14:paraId="79726A2A" w14:textId="77777777" w:rsidTr="000542CD">
        <w:trPr>
          <w:trHeight w:val="3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CAA9AC"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2DC106A"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Дизельные</w:t>
            </w:r>
          </w:p>
        </w:tc>
        <w:tc>
          <w:tcPr>
            <w:tcW w:w="0" w:type="auto"/>
            <w:tcBorders>
              <w:top w:val="nil"/>
              <w:left w:val="nil"/>
              <w:bottom w:val="single" w:sz="4" w:space="0" w:color="auto"/>
              <w:right w:val="single" w:sz="4" w:space="0" w:color="auto"/>
            </w:tcBorders>
            <w:shd w:val="clear" w:color="auto" w:fill="auto"/>
            <w:noWrap/>
            <w:vAlign w:val="center"/>
            <w:hideMark/>
          </w:tcPr>
          <w:p w14:paraId="1F6E7FC3"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D2819BA"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66FF61F"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041DF5A"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A223C3C"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6DC103"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39251A7"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F534B09"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 </w:t>
            </w:r>
          </w:p>
        </w:tc>
      </w:tr>
      <w:tr w:rsidR="000542CD" w:rsidRPr="000542CD" w14:paraId="701579C4" w14:textId="77777777" w:rsidTr="000542CD">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5FBB8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0001</w:t>
            </w:r>
          </w:p>
        </w:tc>
        <w:tc>
          <w:tcPr>
            <w:tcW w:w="0" w:type="auto"/>
            <w:tcBorders>
              <w:top w:val="nil"/>
              <w:left w:val="nil"/>
              <w:bottom w:val="single" w:sz="4" w:space="0" w:color="auto"/>
              <w:right w:val="single" w:sz="4" w:space="0" w:color="auto"/>
            </w:tcBorders>
            <w:shd w:val="clear" w:color="auto" w:fill="auto"/>
            <w:vAlign w:val="center"/>
            <w:hideMark/>
          </w:tcPr>
          <w:p w14:paraId="34AAF873"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ДЭС</w:t>
            </w:r>
          </w:p>
        </w:tc>
        <w:tc>
          <w:tcPr>
            <w:tcW w:w="0" w:type="auto"/>
            <w:tcBorders>
              <w:top w:val="nil"/>
              <w:left w:val="nil"/>
              <w:bottom w:val="single" w:sz="4" w:space="0" w:color="auto"/>
              <w:right w:val="single" w:sz="4" w:space="0" w:color="auto"/>
            </w:tcBorders>
            <w:shd w:val="clear" w:color="auto" w:fill="auto"/>
            <w:vAlign w:val="center"/>
            <w:hideMark/>
          </w:tcPr>
          <w:p w14:paraId="1E0A20A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05938E7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08CC74D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215</w:t>
            </w:r>
          </w:p>
        </w:tc>
        <w:tc>
          <w:tcPr>
            <w:tcW w:w="0" w:type="auto"/>
            <w:tcBorders>
              <w:top w:val="nil"/>
              <w:left w:val="nil"/>
              <w:bottom w:val="single" w:sz="4" w:space="0" w:color="auto"/>
              <w:right w:val="single" w:sz="4" w:space="0" w:color="auto"/>
            </w:tcBorders>
            <w:shd w:val="clear" w:color="auto" w:fill="auto"/>
            <w:vAlign w:val="center"/>
            <w:hideMark/>
          </w:tcPr>
          <w:p w14:paraId="26AB5C9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21500</w:t>
            </w:r>
          </w:p>
        </w:tc>
        <w:tc>
          <w:tcPr>
            <w:tcW w:w="0" w:type="auto"/>
            <w:tcBorders>
              <w:top w:val="nil"/>
              <w:left w:val="nil"/>
              <w:bottom w:val="single" w:sz="4" w:space="0" w:color="auto"/>
              <w:right w:val="single" w:sz="4" w:space="0" w:color="auto"/>
            </w:tcBorders>
            <w:shd w:val="clear" w:color="auto" w:fill="auto"/>
            <w:vAlign w:val="center"/>
            <w:hideMark/>
          </w:tcPr>
          <w:p w14:paraId="170C93D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25,80</w:t>
            </w:r>
          </w:p>
        </w:tc>
        <w:tc>
          <w:tcPr>
            <w:tcW w:w="0" w:type="auto"/>
            <w:tcBorders>
              <w:top w:val="nil"/>
              <w:left w:val="nil"/>
              <w:bottom w:val="single" w:sz="4" w:space="0" w:color="auto"/>
              <w:right w:val="single" w:sz="4" w:space="0" w:color="auto"/>
            </w:tcBorders>
            <w:shd w:val="clear" w:color="auto" w:fill="auto"/>
            <w:vAlign w:val="center"/>
            <w:hideMark/>
          </w:tcPr>
          <w:p w14:paraId="5891017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50</w:t>
            </w:r>
          </w:p>
        </w:tc>
        <w:tc>
          <w:tcPr>
            <w:tcW w:w="0" w:type="auto"/>
            <w:tcBorders>
              <w:top w:val="nil"/>
              <w:left w:val="nil"/>
              <w:bottom w:val="single" w:sz="4" w:space="0" w:color="auto"/>
              <w:right w:val="single" w:sz="4" w:space="0" w:color="auto"/>
            </w:tcBorders>
            <w:shd w:val="clear" w:color="auto" w:fill="auto"/>
            <w:vAlign w:val="center"/>
            <w:hideMark/>
          </w:tcPr>
          <w:p w14:paraId="4DF201F4"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1200,0</w:t>
            </w:r>
          </w:p>
        </w:tc>
        <w:tc>
          <w:tcPr>
            <w:tcW w:w="0" w:type="auto"/>
            <w:tcBorders>
              <w:top w:val="nil"/>
              <w:left w:val="nil"/>
              <w:bottom w:val="single" w:sz="4" w:space="0" w:color="auto"/>
              <w:right w:val="single" w:sz="4" w:space="0" w:color="auto"/>
            </w:tcBorders>
            <w:shd w:val="clear" w:color="auto" w:fill="auto"/>
            <w:vAlign w:val="center"/>
            <w:hideMark/>
          </w:tcPr>
          <w:p w14:paraId="5841D1A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24,0</w:t>
            </w:r>
          </w:p>
        </w:tc>
      </w:tr>
      <w:tr w:rsidR="000542CD" w:rsidRPr="000542CD" w14:paraId="46058D9C" w14:textId="77777777" w:rsidTr="000542CD">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ED3C9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xml:space="preserve">0002 </w:t>
            </w:r>
          </w:p>
        </w:tc>
        <w:tc>
          <w:tcPr>
            <w:tcW w:w="0" w:type="auto"/>
            <w:tcBorders>
              <w:top w:val="nil"/>
              <w:left w:val="nil"/>
              <w:bottom w:val="single" w:sz="4" w:space="0" w:color="auto"/>
              <w:right w:val="single" w:sz="4" w:space="0" w:color="auto"/>
            </w:tcBorders>
            <w:shd w:val="clear" w:color="auto" w:fill="auto"/>
            <w:vAlign w:val="center"/>
            <w:hideMark/>
          </w:tcPr>
          <w:p w14:paraId="6239D4A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xml:space="preserve">ДВС бурового насоса №1          </w:t>
            </w:r>
          </w:p>
        </w:tc>
        <w:tc>
          <w:tcPr>
            <w:tcW w:w="0" w:type="auto"/>
            <w:tcBorders>
              <w:top w:val="nil"/>
              <w:left w:val="nil"/>
              <w:bottom w:val="single" w:sz="4" w:space="0" w:color="auto"/>
              <w:right w:val="single" w:sz="4" w:space="0" w:color="auto"/>
            </w:tcBorders>
            <w:shd w:val="clear" w:color="auto" w:fill="auto"/>
            <w:vAlign w:val="center"/>
            <w:hideMark/>
          </w:tcPr>
          <w:p w14:paraId="5F9FF12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22</w:t>
            </w:r>
          </w:p>
        </w:tc>
        <w:tc>
          <w:tcPr>
            <w:tcW w:w="0" w:type="auto"/>
            <w:tcBorders>
              <w:top w:val="nil"/>
              <w:left w:val="nil"/>
              <w:bottom w:val="single" w:sz="4" w:space="0" w:color="auto"/>
              <w:right w:val="single" w:sz="4" w:space="0" w:color="auto"/>
            </w:tcBorders>
            <w:shd w:val="clear" w:color="auto" w:fill="auto"/>
            <w:vAlign w:val="center"/>
            <w:hideMark/>
          </w:tcPr>
          <w:p w14:paraId="15F4020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4CFF50C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209,5</w:t>
            </w:r>
          </w:p>
        </w:tc>
        <w:tc>
          <w:tcPr>
            <w:tcW w:w="0" w:type="auto"/>
            <w:tcBorders>
              <w:top w:val="nil"/>
              <w:left w:val="nil"/>
              <w:bottom w:val="single" w:sz="4" w:space="0" w:color="auto"/>
              <w:right w:val="single" w:sz="4" w:space="0" w:color="auto"/>
            </w:tcBorders>
            <w:shd w:val="clear" w:color="auto" w:fill="auto"/>
            <w:vAlign w:val="center"/>
            <w:hideMark/>
          </w:tcPr>
          <w:p w14:paraId="79CA30D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4609</w:t>
            </w:r>
          </w:p>
        </w:tc>
        <w:tc>
          <w:tcPr>
            <w:tcW w:w="0" w:type="auto"/>
            <w:tcBorders>
              <w:top w:val="nil"/>
              <w:left w:val="nil"/>
              <w:bottom w:val="single" w:sz="4" w:space="0" w:color="auto"/>
              <w:right w:val="single" w:sz="4" w:space="0" w:color="auto"/>
            </w:tcBorders>
            <w:shd w:val="clear" w:color="auto" w:fill="auto"/>
            <w:vAlign w:val="center"/>
            <w:hideMark/>
          </w:tcPr>
          <w:p w14:paraId="5CC0867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0,07</w:t>
            </w:r>
          </w:p>
        </w:tc>
        <w:tc>
          <w:tcPr>
            <w:tcW w:w="0" w:type="auto"/>
            <w:tcBorders>
              <w:top w:val="nil"/>
              <w:left w:val="nil"/>
              <w:bottom w:val="single" w:sz="4" w:space="0" w:color="auto"/>
              <w:right w:val="single" w:sz="4" w:space="0" w:color="auto"/>
            </w:tcBorders>
            <w:shd w:val="clear" w:color="auto" w:fill="auto"/>
            <w:vAlign w:val="center"/>
            <w:hideMark/>
          </w:tcPr>
          <w:p w14:paraId="60F26AE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0,6666667</w:t>
            </w:r>
          </w:p>
        </w:tc>
        <w:tc>
          <w:tcPr>
            <w:tcW w:w="0" w:type="auto"/>
            <w:tcBorders>
              <w:top w:val="nil"/>
              <w:left w:val="nil"/>
              <w:bottom w:val="single" w:sz="4" w:space="0" w:color="auto"/>
              <w:right w:val="single" w:sz="4" w:space="0" w:color="auto"/>
            </w:tcBorders>
            <w:shd w:val="clear" w:color="auto" w:fill="auto"/>
            <w:vAlign w:val="center"/>
            <w:hideMark/>
          </w:tcPr>
          <w:p w14:paraId="4EFBEF3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32140B6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24,0</w:t>
            </w:r>
          </w:p>
        </w:tc>
      </w:tr>
      <w:tr w:rsidR="000542CD" w:rsidRPr="000542CD" w14:paraId="1B2B0994" w14:textId="77777777" w:rsidTr="000542CD">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167FC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0003</w:t>
            </w:r>
          </w:p>
        </w:tc>
        <w:tc>
          <w:tcPr>
            <w:tcW w:w="0" w:type="auto"/>
            <w:tcBorders>
              <w:top w:val="nil"/>
              <w:left w:val="nil"/>
              <w:bottom w:val="single" w:sz="4" w:space="0" w:color="auto"/>
              <w:right w:val="single" w:sz="4" w:space="0" w:color="auto"/>
            </w:tcBorders>
            <w:shd w:val="clear" w:color="auto" w:fill="auto"/>
            <w:vAlign w:val="center"/>
            <w:hideMark/>
          </w:tcPr>
          <w:p w14:paraId="2031A50E"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xml:space="preserve">ДВС силового привода лебедки и ротора буровой установки                                                                                                                                                                                                       </w:t>
            </w:r>
          </w:p>
        </w:tc>
        <w:tc>
          <w:tcPr>
            <w:tcW w:w="0" w:type="auto"/>
            <w:tcBorders>
              <w:top w:val="nil"/>
              <w:left w:val="nil"/>
              <w:bottom w:val="single" w:sz="4" w:space="0" w:color="auto"/>
              <w:right w:val="single" w:sz="4" w:space="0" w:color="auto"/>
            </w:tcBorders>
            <w:shd w:val="clear" w:color="auto" w:fill="auto"/>
            <w:vAlign w:val="center"/>
            <w:hideMark/>
          </w:tcPr>
          <w:p w14:paraId="2B95CBC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29,5</w:t>
            </w:r>
          </w:p>
        </w:tc>
        <w:tc>
          <w:tcPr>
            <w:tcW w:w="0" w:type="auto"/>
            <w:tcBorders>
              <w:top w:val="nil"/>
              <w:left w:val="nil"/>
              <w:bottom w:val="single" w:sz="4" w:space="0" w:color="auto"/>
              <w:right w:val="single" w:sz="4" w:space="0" w:color="auto"/>
            </w:tcBorders>
            <w:shd w:val="clear" w:color="auto" w:fill="auto"/>
            <w:vAlign w:val="center"/>
            <w:hideMark/>
          </w:tcPr>
          <w:p w14:paraId="2CB8366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320C4A2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209,5</w:t>
            </w:r>
          </w:p>
        </w:tc>
        <w:tc>
          <w:tcPr>
            <w:tcW w:w="0" w:type="auto"/>
            <w:tcBorders>
              <w:top w:val="nil"/>
              <w:left w:val="nil"/>
              <w:bottom w:val="single" w:sz="4" w:space="0" w:color="auto"/>
              <w:right w:val="single" w:sz="4" w:space="0" w:color="auto"/>
            </w:tcBorders>
            <w:shd w:val="clear" w:color="auto" w:fill="auto"/>
            <w:vAlign w:val="center"/>
            <w:hideMark/>
          </w:tcPr>
          <w:p w14:paraId="1C85F5F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6180,3</w:t>
            </w:r>
          </w:p>
        </w:tc>
        <w:tc>
          <w:tcPr>
            <w:tcW w:w="0" w:type="auto"/>
            <w:tcBorders>
              <w:top w:val="nil"/>
              <w:left w:val="nil"/>
              <w:bottom w:val="single" w:sz="4" w:space="0" w:color="auto"/>
              <w:right w:val="single" w:sz="4" w:space="0" w:color="auto"/>
            </w:tcBorders>
            <w:shd w:val="clear" w:color="auto" w:fill="auto"/>
            <w:vAlign w:val="center"/>
            <w:hideMark/>
          </w:tcPr>
          <w:p w14:paraId="5A38D95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0,10</w:t>
            </w:r>
          </w:p>
        </w:tc>
        <w:tc>
          <w:tcPr>
            <w:tcW w:w="0" w:type="auto"/>
            <w:tcBorders>
              <w:top w:val="nil"/>
              <w:left w:val="nil"/>
              <w:bottom w:val="single" w:sz="4" w:space="0" w:color="auto"/>
              <w:right w:val="single" w:sz="4" w:space="0" w:color="auto"/>
            </w:tcBorders>
            <w:shd w:val="clear" w:color="auto" w:fill="auto"/>
            <w:vAlign w:val="center"/>
            <w:hideMark/>
          </w:tcPr>
          <w:p w14:paraId="51F7DB8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0,6666667</w:t>
            </w:r>
          </w:p>
        </w:tc>
        <w:tc>
          <w:tcPr>
            <w:tcW w:w="0" w:type="auto"/>
            <w:tcBorders>
              <w:top w:val="nil"/>
              <w:left w:val="nil"/>
              <w:bottom w:val="single" w:sz="4" w:space="0" w:color="auto"/>
              <w:right w:val="single" w:sz="4" w:space="0" w:color="auto"/>
            </w:tcBorders>
            <w:shd w:val="clear" w:color="auto" w:fill="auto"/>
            <w:vAlign w:val="center"/>
            <w:hideMark/>
          </w:tcPr>
          <w:p w14:paraId="2CAE28A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305A819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24,0</w:t>
            </w:r>
          </w:p>
        </w:tc>
      </w:tr>
      <w:tr w:rsidR="000542CD" w:rsidRPr="000542CD" w14:paraId="1635871F" w14:textId="77777777" w:rsidTr="000542CD">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1B265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0004</w:t>
            </w:r>
          </w:p>
        </w:tc>
        <w:tc>
          <w:tcPr>
            <w:tcW w:w="0" w:type="auto"/>
            <w:tcBorders>
              <w:top w:val="nil"/>
              <w:left w:val="nil"/>
              <w:bottom w:val="nil"/>
              <w:right w:val="nil"/>
            </w:tcBorders>
            <w:shd w:val="clear" w:color="auto" w:fill="auto"/>
            <w:noWrap/>
            <w:vAlign w:val="center"/>
            <w:hideMark/>
          </w:tcPr>
          <w:p w14:paraId="7599CA10" w14:textId="77777777" w:rsidR="000542CD" w:rsidRPr="000542CD" w:rsidRDefault="000542CD" w:rsidP="000542CD">
            <w:pPr>
              <w:widowControl/>
              <w:spacing w:before="0" w:after="0"/>
              <w:contextualSpacing w:val="0"/>
              <w:jc w:val="left"/>
              <w:rPr>
                <w:color w:val="231209"/>
                <w:sz w:val="20"/>
                <w:szCs w:val="20"/>
                <w:lang w:val="ru-RU" w:eastAsia="ru-RU"/>
              </w:rPr>
            </w:pPr>
            <w:r w:rsidRPr="000542CD">
              <w:rPr>
                <w:color w:val="231209"/>
                <w:sz w:val="20"/>
                <w:szCs w:val="20"/>
                <w:lang w:val="ru-RU" w:eastAsia="ru-RU"/>
              </w:rPr>
              <w:t>ДЭС гидросистемы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7E9C37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4DFBBB2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4D48106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209,5</w:t>
            </w:r>
          </w:p>
        </w:tc>
        <w:tc>
          <w:tcPr>
            <w:tcW w:w="0" w:type="auto"/>
            <w:tcBorders>
              <w:top w:val="nil"/>
              <w:left w:val="nil"/>
              <w:bottom w:val="single" w:sz="4" w:space="0" w:color="auto"/>
              <w:right w:val="single" w:sz="4" w:space="0" w:color="auto"/>
            </w:tcBorders>
            <w:shd w:val="clear" w:color="auto" w:fill="auto"/>
            <w:vAlign w:val="center"/>
            <w:hideMark/>
          </w:tcPr>
          <w:p w14:paraId="60AAFB1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628,5</w:t>
            </w:r>
          </w:p>
        </w:tc>
        <w:tc>
          <w:tcPr>
            <w:tcW w:w="0" w:type="auto"/>
            <w:tcBorders>
              <w:top w:val="nil"/>
              <w:left w:val="nil"/>
              <w:bottom w:val="single" w:sz="4" w:space="0" w:color="auto"/>
              <w:right w:val="single" w:sz="4" w:space="0" w:color="auto"/>
            </w:tcBorders>
            <w:shd w:val="clear" w:color="auto" w:fill="auto"/>
            <w:vAlign w:val="center"/>
            <w:hideMark/>
          </w:tcPr>
          <w:p w14:paraId="1A6F84D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0" w:type="auto"/>
            <w:tcBorders>
              <w:top w:val="nil"/>
              <w:left w:val="nil"/>
              <w:bottom w:val="single" w:sz="4" w:space="0" w:color="auto"/>
              <w:right w:val="single" w:sz="4" w:space="0" w:color="auto"/>
            </w:tcBorders>
            <w:shd w:val="clear" w:color="auto" w:fill="auto"/>
            <w:vAlign w:val="center"/>
            <w:hideMark/>
          </w:tcPr>
          <w:p w14:paraId="4348CE2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0,6666667</w:t>
            </w:r>
          </w:p>
        </w:tc>
        <w:tc>
          <w:tcPr>
            <w:tcW w:w="0" w:type="auto"/>
            <w:tcBorders>
              <w:top w:val="nil"/>
              <w:left w:val="nil"/>
              <w:bottom w:val="single" w:sz="4" w:space="0" w:color="auto"/>
              <w:right w:val="single" w:sz="4" w:space="0" w:color="auto"/>
            </w:tcBorders>
            <w:shd w:val="clear" w:color="auto" w:fill="auto"/>
            <w:vAlign w:val="center"/>
            <w:hideMark/>
          </w:tcPr>
          <w:p w14:paraId="5B198D0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7E441DB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24,0</w:t>
            </w:r>
          </w:p>
        </w:tc>
      </w:tr>
      <w:tr w:rsidR="000542CD" w:rsidRPr="000542CD" w14:paraId="7F57FBAC" w14:textId="77777777" w:rsidTr="000542CD">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8D713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3D840E" w14:textId="77777777" w:rsidR="000542CD" w:rsidRPr="000542CD" w:rsidRDefault="000542CD" w:rsidP="000542CD">
            <w:pPr>
              <w:widowControl/>
              <w:spacing w:before="0" w:after="0"/>
              <w:contextualSpacing w:val="0"/>
              <w:jc w:val="left"/>
              <w:rPr>
                <w:b/>
                <w:bCs/>
                <w:sz w:val="20"/>
                <w:szCs w:val="20"/>
                <w:lang w:val="ru-RU" w:eastAsia="ru-RU"/>
              </w:rPr>
            </w:pPr>
            <w:r w:rsidRPr="000542CD">
              <w:rPr>
                <w:b/>
                <w:bCs/>
                <w:sz w:val="20"/>
                <w:szCs w:val="20"/>
                <w:lang w:val="ru-RU" w:eastAsia="ru-RU"/>
              </w:rPr>
              <w:t>Всего диз. топлива</w:t>
            </w:r>
          </w:p>
        </w:tc>
        <w:tc>
          <w:tcPr>
            <w:tcW w:w="0" w:type="auto"/>
            <w:tcBorders>
              <w:top w:val="nil"/>
              <w:left w:val="nil"/>
              <w:bottom w:val="single" w:sz="4" w:space="0" w:color="auto"/>
              <w:right w:val="single" w:sz="4" w:space="0" w:color="auto"/>
            </w:tcBorders>
            <w:shd w:val="clear" w:color="auto" w:fill="auto"/>
            <w:vAlign w:val="center"/>
            <w:hideMark/>
          </w:tcPr>
          <w:p w14:paraId="59FFD99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474B3AC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2C1B356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2ADD222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00737182"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25,98</w:t>
            </w:r>
          </w:p>
        </w:tc>
        <w:tc>
          <w:tcPr>
            <w:tcW w:w="0" w:type="auto"/>
            <w:tcBorders>
              <w:top w:val="nil"/>
              <w:left w:val="nil"/>
              <w:bottom w:val="single" w:sz="4" w:space="0" w:color="auto"/>
              <w:right w:val="single" w:sz="4" w:space="0" w:color="auto"/>
            </w:tcBorders>
            <w:shd w:val="clear" w:color="auto" w:fill="auto"/>
            <w:vAlign w:val="center"/>
            <w:hideMark/>
          </w:tcPr>
          <w:p w14:paraId="67D6451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222489E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6ECB10F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r>
    </w:tbl>
    <w:p w14:paraId="3814E190" w14:textId="1529DE7C" w:rsidR="00471C9B" w:rsidRDefault="00471C9B" w:rsidP="002E5495">
      <w:pPr>
        <w:spacing w:before="0" w:after="0"/>
        <w:ind w:firstLine="567"/>
        <w:rPr>
          <w:szCs w:val="24"/>
          <w:lang w:val="ru-RU"/>
        </w:rPr>
      </w:pPr>
    </w:p>
    <w:p w14:paraId="0872C1AB" w14:textId="77777777" w:rsidR="00F93510" w:rsidRPr="001D593C" w:rsidRDefault="00F93510" w:rsidP="002E5495">
      <w:pPr>
        <w:spacing w:before="0" w:after="0"/>
        <w:ind w:firstLine="567"/>
        <w:rPr>
          <w:szCs w:val="24"/>
          <w:lang w:val="ru-RU"/>
        </w:rPr>
      </w:pPr>
    </w:p>
    <w:p w14:paraId="74071E68" w14:textId="77777777" w:rsidR="001509AB" w:rsidRDefault="001509AB" w:rsidP="002E5495">
      <w:pPr>
        <w:spacing w:before="0" w:after="0"/>
        <w:jc w:val="center"/>
        <w:rPr>
          <w:szCs w:val="24"/>
          <w:lang w:val="ru-RU"/>
        </w:rPr>
      </w:pPr>
    </w:p>
    <w:p w14:paraId="65057FEC" w14:textId="77777777" w:rsidR="009E6D66" w:rsidRDefault="009E6D66" w:rsidP="002E5495">
      <w:pPr>
        <w:spacing w:before="0" w:after="0"/>
        <w:jc w:val="center"/>
        <w:rPr>
          <w:szCs w:val="24"/>
          <w:lang w:val="ru-RU"/>
        </w:rPr>
      </w:pPr>
    </w:p>
    <w:p w14:paraId="46EFE564" w14:textId="77777777" w:rsidR="00A24A00" w:rsidRDefault="00A24A00">
      <w:pPr>
        <w:widowControl/>
        <w:spacing w:before="0" w:after="200" w:line="276" w:lineRule="auto"/>
        <w:contextualSpacing w:val="0"/>
        <w:jc w:val="left"/>
        <w:rPr>
          <w:szCs w:val="24"/>
          <w:lang w:val="ru-RU"/>
        </w:rPr>
      </w:pPr>
      <w:r>
        <w:rPr>
          <w:szCs w:val="24"/>
          <w:lang w:val="ru-RU"/>
        </w:rPr>
        <w:br w:type="page"/>
      </w:r>
    </w:p>
    <w:p w14:paraId="62CCCC78" w14:textId="7FEF0C4A" w:rsidR="009E6D66" w:rsidRPr="001D593C" w:rsidRDefault="009E6D66" w:rsidP="002E5495">
      <w:pPr>
        <w:spacing w:before="0" w:after="0"/>
        <w:jc w:val="right"/>
        <w:rPr>
          <w:szCs w:val="24"/>
          <w:lang w:val="ru-RU"/>
        </w:rPr>
      </w:pPr>
      <w:r w:rsidRPr="001D593C">
        <w:rPr>
          <w:szCs w:val="24"/>
          <w:lang w:val="ru-RU"/>
        </w:rPr>
        <w:lastRenderedPageBreak/>
        <w:t>Таблица 1.</w:t>
      </w:r>
      <w:r w:rsidR="00CC0179">
        <w:rPr>
          <w:szCs w:val="24"/>
          <w:lang w:val="ru-RU"/>
        </w:rPr>
        <w:t>3</w:t>
      </w:r>
      <w:r w:rsidR="002E5202">
        <w:rPr>
          <w:szCs w:val="24"/>
          <w:lang w:val="ru-RU"/>
        </w:rPr>
        <w:t>.2.</w:t>
      </w:r>
    </w:p>
    <w:p w14:paraId="65CCF687" w14:textId="0248F6EB" w:rsidR="009E6D66" w:rsidRDefault="009E6D66" w:rsidP="002E5495">
      <w:pPr>
        <w:spacing w:before="0" w:after="0"/>
        <w:jc w:val="center"/>
        <w:rPr>
          <w:szCs w:val="24"/>
          <w:lang w:val="ru-RU"/>
        </w:rPr>
      </w:pPr>
      <w:r w:rsidRPr="00482B46">
        <w:rPr>
          <w:szCs w:val="24"/>
          <w:lang w:val="ru-RU"/>
        </w:rPr>
        <w:t xml:space="preserve">РАСХОД ГСМ </w:t>
      </w:r>
      <w:proofErr w:type="gramStart"/>
      <w:r w:rsidRPr="00482B46">
        <w:rPr>
          <w:szCs w:val="24"/>
          <w:lang w:val="ru-RU"/>
        </w:rPr>
        <w:t>НА АВТОТРАНСПОРТ</w:t>
      </w:r>
      <w:proofErr w:type="gramEnd"/>
      <w:r w:rsidRPr="00482B46">
        <w:rPr>
          <w:szCs w:val="24"/>
          <w:lang w:val="ru-RU"/>
        </w:rPr>
        <w:t xml:space="preserve"> ЗАДЕЙСТВОВАННЫЙ В ПЕРИОД РАБОТ</w:t>
      </w:r>
    </w:p>
    <w:p w14:paraId="44354DDE" w14:textId="0E450612" w:rsidR="00F93510" w:rsidRPr="001D593C" w:rsidRDefault="00F93510" w:rsidP="00F93510">
      <w:pPr>
        <w:spacing w:before="0" w:after="0"/>
        <w:ind w:firstLine="709"/>
        <w:rPr>
          <w:szCs w:val="24"/>
          <w:lang w:val="ru-RU"/>
        </w:rPr>
      </w:pPr>
      <w:r w:rsidRPr="00F93510">
        <w:rPr>
          <w:szCs w:val="24"/>
          <w:lang w:val="ru-RU"/>
        </w:rPr>
        <w:t>К передвижным источникам относится задействованный при производстве запланированных видов работ автотранспорт.</w:t>
      </w:r>
    </w:p>
    <w:tbl>
      <w:tblPr>
        <w:tblW w:w="8820" w:type="dxa"/>
        <w:tblCellMar>
          <w:left w:w="28" w:type="dxa"/>
          <w:right w:w="28" w:type="dxa"/>
        </w:tblCellMar>
        <w:tblLook w:val="04A0" w:firstRow="1" w:lastRow="0" w:firstColumn="1" w:lastColumn="0" w:noHBand="0" w:noVBand="1"/>
      </w:tblPr>
      <w:tblGrid>
        <w:gridCol w:w="2449"/>
        <w:gridCol w:w="1214"/>
        <w:gridCol w:w="1283"/>
        <w:gridCol w:w="1214"/>
        <w:gridCol w:w="1240"/>
        <w:gridCol w:w="1420"/>
      </w:tblGrid>
      <w:tr w:rsidR="000542CD" w:rsidRPr="000542CD" w14:paraId="43144D8B" w14:textId="77777777" w:rsidTr="000542CD">
        <w:trPr>
          <w:trHeight w:val="255"/>
        </w:trPr>
        <w:tc>
          <w:tcPr>
            <w:tcW w:w="24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2241BB"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Наименование механизмов</w:t>
            </w:r>
          </w:p>
        </w:tc>
        <w:tc>
          <w:tcPr>
            <w:tcW w:w="12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40883C"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Единица измерения</w:t>
            </w:r>
          </w:p>
        </w:tc>
        <w:tc>
          <w:tcPr>
            <w:tcW w:w="12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B755D0"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Расход дизтоплива,</w:t>
            </w:r>
          </w:p>
        </w:tc>
        <w:tc>
          <w:tcPr>
            <w:tcW w:w="12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63FB9C"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Единица измерения времени</w:t>
            </w:r>
          </w:p>
        </w:tc>
        <w:tc>
          <w:tcPr>
            <w:tcW w:w="26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B84AA5"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2026</w:t>
            </w:r>
          </w:p>
        </w:tc>
      </w:tr>
      <w:tr w:rsidR="000542CD" w:rsidRPr="000542CD" w14:paraId="2314D31C" w14:textId="77777777" w:rsidTr="000542CD">
        <w:trPr>
          <w:trHeight w:val="1245"/>
        </w:trPr>
        <w:tc>
          <w:tcPr>
            <w:tcW w:w="2449" w:type="dxa"/>
            <w:vMerge/>
            <w:tcBorders>
              <w:top w:val="single" w:sz="4" w:space="0" w:color="auto"/>
              <w:left w:val="single" w:sz="4" w:space="0" w:color="auto"/>
              <w:bottom w:val="single" w:sz="4" w:space="0" w:color="000000"/>
              <w:right w:val="single" w:sz="4" w:space="0" w:color="auto"/>
            </w:tcBorders>
            <w:vAlign w:val="center"/>
            <w:hideMark/>
          </w:tcPr>
          <w:p w14:paraId="7CEFB0C6" w14:textId="77777777" w:rsidR="000542CD" w:rsidRPr="000542CD" w:rsidRDefault="000542CD" w:rsidP="000542CD">
            <w:pPr>
              <w:widowControl/>
              <w:spacing w:before="0" w:after="0"/>
              <w:contextualSpacing w:val="0"/>
              <w:jc w:val="left"/>
              <w:rPr>
                <w:szCs w:val="24"/>
                <w:lang w:val="ru-RU" w:eastAsia="ru-RU"/>
              </w:rPr>
            </w:pPr>
          </w:p>
        </w:tc>
        <w:tc>
          <w:tcPr>
            <w:tcW w:w="1227" w:type="dxa"/>
            <w:vMerge/>
            <w:tcBorders>
              <w:top w:val="single" w:sz="4" w:space="0" w:color="auto"/>
              <w:left w:val="single" w:sz="4" w:space="0" w:color="auto"/>
              <w:bottom w:val="single" w:sz="4" w:space="0" w:color="000000"/>
              <w:right w:val="single" w:sz="4" w:space="0" w:color="auto"/>
            </w:tcBorders>
            <w:vAlign w:val="center"/>
            <w:hideMark/>
          </w:tcPr>
          <w:p w14:paraId="125D8F9F" w14:textId="77777777" w:rsidR="000542CD" w:rsidRPr="000542CD" w:rsidRDefault="000542CD" w:rsidP="000542CD">
            <w:pPr>
              <w:widowControl/>
              <w:spacing w:before="0" w:after="0"/>
              <w:contextualSpacing w:val="0"/>
              <w:jc w:val="left"/>
              <w:rPr>
                <w:szCs w:val="24"/>
                <w:lang w:val="ru-RU" w:eastAsia="ru-RU"/>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14:paraId="2A5B8B9F" w14:textId="77777777" w:rsidR="000542CD" w:rsidRPr="000542CD" w:rsidRDefault="000542CD" w:rsidP="000542CD">
            <w:pPr>
              <w:widowControl/>
              <w:spacing w:before="0" w:after="0"/>
              <w:contextualSpacing w:val="0"/>
              <w:jc w:val="left"/>
              <w:rPr>
                <w:szCs w:val="24"/>
                <w:lang w:val="ru-RU" w:eastAsia="ru-RU"/>
              </w:rPr>
            </w:pPr>
          </w:p>
        </w:tc>
        <w:tc>
          <w:tcPr>
            <w:tcW w:w="1227" w:type="dxa"/>
            <w:vMerge/>
            <w:tcBorders>
              <w:top w:val="single" w:sz="4" w:space="0" w:color="auto"/>
              <w:left w:val="single" w:sz="4" w:space="0" w:color="auto"/>
              <w:bottom w:val="single" w:sz="4" w:space="0" w:color="000000"/>
              <w:right w:val="single" w:sz="4" w:space="0" w:color="auto"/>
            </w:tcBorders>
            <w:vAlign w:val="center"/>
            <w:hideMark/>
          </w:tcPr>
          <w:p w14:paraId="150829D5" w14:textId="77777777" w:rsidR="000542CD" w:rsidRPr="000542CD" w:rsidRDefault="000542CD" w:rsidP="000542CD">
            <w:pPr>
              <w:widowControl/>
              <w:spacing w:before="0" w:after="0"/>
              <w:contextualSpacing w:val="0"/>
              <w:jc w:val="left"/>
              <w:rPr>
                <w:szCs w:val="24"/>
                <w:lang w:val="ru-RU" w:eastAsia="ru-RU"/>
              </w:rPr>
            </w:pPr>
          </w:p>
        </w:tc>
        <w:tc>
          <w:tcPr>
            <w:tcW w:w="1240" w:type="dxa"/>
            <w:tcBorders>
              <w:top w:val="nil"/>
              <w:left w:val="nil"/>
              <w:bottom w:val="single" w:sz="4" w:space="0" w:color="auto"/>
              <w:right w:val="single" w:sz="4" w:space="0" w:color="auto"/>
            </w:tcBorders>
            <w:shd w:val="clear" w:color="auto" w:fill="auto"/>
            <w:vAlign w:val="center"/>
            <w:hideMark/>
          </w:tcPr>
          <w:p w14:paraId="75398666"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Время работы</w:t>
            </w:r>
          </w:p>
        </w:tc>
        <w:tc>
          <w:tcPr>
            <w:tcW w:w="1420" w:type="dxa"/>
            <w:tcBorders>
              <w:top w:val="nil"/>
              <w:left w:val="nil"/>
              <w:bottom w:val="single" w:sz="4" w:space="0" w:color="auto"/>
              <w:right w:val="single" w:sz="4" w:space="0" w:color="auto"/>
            </w:tcBorders>
            <w:shd w:val="clear" w:color="auto" w:fill="auto"/>
            <w:vAlign w:val="center"/>
            <w:hideMark/>
          </w:tcPr>
          <w:p w14:paraId="3AE5F5D6"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Расход дизтоплива, тонн</w:t>
            </w:r>
          </w:p>
        </w:tc>
      </w:tr>
      <w:tr w:rsidR="000542CD" w:rsidRPr="000542CD" w14:paraId="2CF8BE25" w14:textId="77777777" w:rsidTr="000542CD">
        <w:trPr>
          <w:trHeight w:val="315"/>
        </w:trPr>
        <w:tc>
          <w:tcPr>
            <w:tcW w:w="2449" w:type="dxa"/>
            <w:tcBorders>
              <w:top w:val="nil"/>
              <w:left w:val="single" w:sz="4" w:space="0" w:color="auto"/>
              <w:bottom w:val="single" w:sz="4" w:space="0" w:color="auto"/>
              <w:right w:val="single" w:sz="4" w:space="0" w:color="auto"/>
            </w:tcBorders>
            <w:shd w:val="clear" w:color="auto" w:fill="auto"/>
            <w:noWrap/>
            <w:vAlign w:val="bottom"/>
            <w:hideMark/>
          </w:tcPr>
          <w:p w14:paraId="70F38DC5"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1</w:t>
            </w:r>
          </w:p>
        </w:tc>
        <w:tc>
          <w:tcPr>
            <w:tcW w:w="1227" w:type="dxa"/>
            <w:tcBorders>
              <w:top w:val="nil"/>
              <w:left w:val="nil"/>
              <w:bottom w:val="single" w:sz="4" w:space="0" w:color="auto"/>
              <w:right w:val="single" w:sz="4" w:space="0" w:color="auto"/>
            </w:tcBorders>
            <w:shd w:val="clear" w:color="auto" w:fill="auto"/>
            <w:vAlign w:val="bottom"/>
            <w:hideMark/>
          </w:tcPr>
          <w:p w14:paraId="4A92AC09"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2</w:t>
            </w:r>
          </w:p>
        </w:tc>
        <w:tc>
          <w:tcPr>
            <w:tcW w:w="1257" w:type="dxa"/>
            <w:tcBorders>
              <w:top w:val="nil"/>
              <w:left w:val="nil"/>
              <w:bottom w:val="single" w:sz="4" w:space="0" w:color="auto"/>
              <w:right w:val="single" w:sz="4" w:space="0" w:color="auto"/>
            </w:tcBorders>
            <w:shd w:val="clear" w:color="auto" w:fill="auto"/>
            <w:noWrap/>
            <w:vAlign w:val="bottom"/>
            <w:hideMark/>
          </w:tcPr>
          <w:p w14:paraId="77DEBDA4"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3</w:t>
            </w:r>
          </w:p>
        </w:tc>
        <w:tc>
          <w:tcPr>
            <w:tcW w:w="1227" w:type="dxa"/>
            <w:tcBorders>
              <w:top w:val="nil"/>
              <w:left w:val="nil"/>
              <w:bottom w:val="single" w:sz="4" w:space="0" w:color="auto"/>
              <w:right w:val="single" w:sz="4" w:space="0" w:color="auto"/>
            </w:tcBorders>
            <w:shd w:val="clear" w:color="auto" w:fill="auto"/>
            <w:vAlign w:val="bottom"/>
            <w:hideMark/>
          </w:tcPr>
          <w:p w14:paraId="371E3DC1"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4</w:t>
            </w:r>
          </w:p>
        </w:tc>
        <w:tc>
          <w:tcPr>
            <w:tcW w:w="1240" w:type="dxa"/>
            <w:tcBorders>
              <w:top w:val="nil"/>
              <w:left w:val="nil"/>
              <w:bottom w:val="single" w:sz="4" w:space="0" w:color="auto"/>
              <w:right w:val="single" w:sz="4" w:space="0" w:color="auto"/>
            </w:tcBorders>
            <w:shd w:val="clear" w:color="auto" w:fill="auto"/>
            <w:noWrap/>
            <w:vAlign w:val="bottom"/>
            <w:hideMark/>
          </w:tcPr>
          <w:p w14:paraId="1E33F4A6"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5</w:t>
            </w:r>
          </w:p>
        </w:tc>
        <w:tc>
          <w:tcPr>
            <w:tcW w:w="1420" w:type="dxa"/>
            <w:tcBorders>
              <w:top w:val="nil"/>
              <w:left w:val="nil"/>
              <w:bottom w:val="single" w:sz="4" w:space="0" w:color="auto"/>
              <w:right w:val="single" w:sz="4" w:space="0" w:color="auto"/>
            </w:tcBorders>
            <w:shd w:val="clear" w:color="auto" w:fill="auto"/>
            <w:vAlign w:val="bottom"/>
            <w:hideMark/>
          </w:tcPr>
          <w:p w14:paraId="4A3D4E7C"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6</w:t>
            </w:r>
          </w:p>
        </w:tc>
      </w:tr>
      <w:tr w:rsidR="000542CD" w:rsidRPr="000542CD" w14:paraId="381795F3" w14:textId="77777777" w:rsidTr="000542CD">
        <w:trPr>
          <w:trHeight w:val="315"/>
        </w:trPr>
        <w:tc>
          <w:tcPr>
            <w:tcW w:w="2449" w:type="dxa"/>
            <w:tcBorders>
              <w:top w:val="nil"/>
              <w:left w:val="single" w:sz="4" w:space="0" w:color="auto"/>
              <w:bottom w:val="single" w:sz="4" w:space="0" w:color="auto"/>
              <w:right w:val="single" w:sz="4" w:space="0" w:color="auto"/>
            </w:tcBorders>
            <w:shd w:val="clear" w:color="auto" w:fill="auto"/>
            <w:vAlign w:val="bottom"/>
            <w:hideMark/>
          </w:tcPr>
          <w:p w14:paraId="5DA355C6"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Автомобили</w:t>
            </w:r>
          </w:p>
        </w:tc>
        <w:tc>
          <w:tcPr>
            <w:tcW w:w="1227" w:type="dxa"/>
            <w:tcBorders>
              <w:top w:val="nil"/>
              <w:left w:val="nil"/>
              <w:bottom w:val="single" w:sz="4" w:space="0" w:color="auto"/>
              <w:right w:val="single" w:sz="4" w:space="0" w:color="auto"/>
            </w:tcBorders>
            <w:shd w:val="clear" w:color="auto" w:fill="auto"/>
            <w:vAlign w:val="bottom"/>
            <w:hideMark/>
          </w:tcPr>
          <w:p w14:paraId="5E1E7FF1"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 </w:t>
            </w:r>
          </w:p>
        </w:tc>
        <w:tc>
          <w:tcPr>
            <w:tcW w:w="1257" w:type="dxa"/>
            <w:tcBorders>
              <w:top w:val="nil"/>
              <w:left w:val="nil"/>
              <w:bottom w:val="single" w:sz="4" w:space="0" w:color="auto"/>
              <w:right w:val="single" w:sz="4" w:space="0" w:color="auto"/>
            </w:tcBorders>
            <w:shd w:val="clear" w:color="auto" w:fill="auto"/>
            <w:noWrap/>
            <w:vAlign w:val="bottom"/>
            <w:hideMark/>
          </w:tcPr>
          <w:p w14:paraId="531F39C9"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 </w:t>
            </w:r>
          </w:p>
        </w:tc>
        <w:tc>
          <w:tcPr>
            <w:tcW w:w="1227" w:type="dxa"/>
            <w:tcBorders>
              <w:top w:val="nil"/>
              <w:left w:val="nil"/>
              <w:bottom w:val="single" w:sz="4" w:space="0" w:color="auto"/>
              <w:right w:val="single" w:sz="4" w:space="0" w:color="auto"/>
            </w:tcBorders>
            <w:shd w:val="clear" w:color="auto" w:fill="auto"/>
            <w:vAlign w:val="bottom"/>
            <w:hideMark/>
          </w:tcPr>
          <w:p w14:paraId="6FF8A9CF"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 </w:t>
            </w:r>
          </w:p>
        </w:tc>
        <w:tc>
          <w:tcPr>
            <w:tcW w:w="1240" w:type="dxa"/>
            <w:tcBorders>
              <w:top w:val="nil"/>
              <w:left w:val="nil"/>
              <w:bottom w:val="single" w:sz="4" w:space="0" w:color="auto"/>
              <w:right w:val="single" w:sz="4" w:space="0" w:color="auto"/>
            </w:tcBorders>
            <w:shd w:val="clear" w:color="auto" w:fill="auto"/>
            <w:noWrap/>
            <w:vAlign w:val="bottom"/>
            <w:hideMark/>
          </w:tcPr>
          <w:p w14:paraId="31976994"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18BA2484"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 </w:t>
            </w:r>
          </w:p>
        </w:tc>
      </w:tr>
      <w:tr w:rsidR="000542CD" w:rsidRPr="000542CD" w14:paraId="1075A7BE" w14:textId="77777777" w:rsidTr="000542CD">
        <w:trPr>
          <w:trHeight w:val="315"/>
        </w:trPr>
        <w:tc>
          <w:tcPr>
            <w:tcW w:w="2449" w:type="dxa"/>
            <w:tcBorders>
              <w:top w:val="nil"/>
              <w:left w:val="single" w:sz="4" w:space="0" w:color="auto"/>
              <w:bottom w:val="single" w:sz="4" w:space="0" w:color="auto"/>
              <w:right w:val="single" w:sz="4" w:space="0" w:color="auto"/>
            </w:tcBorders>
            <w:shd w:val="clear" w:color="auto" w:fill="auto"/>
            <w:vAlign w:val="bottom"/>
            <w:hideMark/>
          </w:tcPr>
          <w:p w14:paraId="7BE05561" w14:textId="77777777"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 xml:space="preserve">Камаз </w:t>
            </w:r>
          </w:p>
        </w:tc>
        <w:tc>
          <w:tcPr>
            <w:tcW w:w="1227" w:type="dxa"/>
            <w:tcBorders>
              <w:top w:val="nil"/>
              <w:left w:val="nil"/>
              <w:bottom w:val="single" w:sz="4" w:space="0" w:color="auto"/>
              <w:right w:val="single" w:sz="4" w:space="0" w:color="auto"/>
            </w:tcBorders>
            <w:shd w:val="clear" w:color="auto" w:fill="auto"/>
            <w:vAlign w:val="bottom"/>
            <w:hideMark/>
          </w:tcPr>
          <w:p w14:paraId="68385CBA"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л/сутки</w:t>
            </w:r>
          </w:p>
        </w:tc>
        <w:tc>
          <w:tcPr>
            <w:tcW w:w="1257" w:type="dxa"/>
            <w:tcBorders>
              <w:top w:val="nil"/>
              <w:left w:val="nil"/>
              <w:bottom w:val="single" w:sz="4" w:space="0" w:color="auto"/>
              <w:right w:val="single" w:sz="4" w:space="0" w:color="auto"/>
            </w:tcBorders>
            <w:shd w:val="clear" w:color="auto" w:fill="auto"/>
            <w:noWrap/>
            <w:vAlign w:val="bottom"/>
            <w:hideMark/>
          </w:tcPr>
          <w:p w14:paraId="554A3A63"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60</w:t>
            </w:r>
          </w:p>
        </w:tc>
        <w:tc>
          <w:tcPr>
            <w:tcW w:w="1227" w:type="dxa"/>
            <w:tcBorders>
              <w:top w:val="nil"/>
              <w:left w:val="nil"/>
              <w:bottom w:val="single" w:sz="4" w:space="0" w:color="auto"/>
              <w:right w:val="single" w:sz="4" w:space="0" w:color="auto"/>
            </w:tcBorders>
            <w:shd w:val="clear" w:color="auto" w:fill="auto"/>
            <w:vAlign w:val="bottom"/>
            <w:hideMark/>
          </w:tcPr>
          <w:p w14:paraId="1BAEDA9C"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суток</w:t>
            </w:r>
          </w:p>
        </w:tc>
        <w:tc>
          <w:tcPr>
            <w:tcW w:w="1240" w:type="dxa"/>
            <w:tcBorders>
              <w:top w:val="nil"/>
              <w:left w:val="nil"/>
              <w:bottom w:val="single" w:sz="4" w:space="0" w:color="auto"/>
              <w:right w:val="single" w:sz="4" w:space="0" w:color="auto"/>
            </w:tcBorders>
            <w:shd w:val="clear" w:color="auto" w:fill="auto"/>
            <w:noWrap/>
            <w:vAlign w:val="bottom"/>
            <w:hideMark/>
          </w:tcPr>
          <w:p w14:paraId="1E0542B4"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50</w:t>
            </w:r>
          </w:p>
        </w:tc>
        <w:tc>
          <w:tcPr>
            <w:tcW w:w="1420" w:type="dxa"/>
            <w:tcBorders>
              <w:top w:val="nil"/>
              <w:left w:val="nil"/>
              <w:bottom w:val="single" w:sz="4" w:space="0" w:color="auto"/>
              <w:right w:val="single" w:sz="4" w:space="0" w:color="auto"/>
            </w:tcBorders>
            <w:shd w:val="clear" w:color="auto" w:fill="auto"/>
            <w:noWrap/>
            <w:vAlign w:val="bottom"/>
            <w:hideMark/>
          </w:tcPr>
          <w:p w14:paraId="4ADCB76D"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2,49</w:t>
            </w:r>
          </w:p>
        </w:tc>
      </w:tr>
      <w:tr w:rsidR="000542CD" w:rsidRPr="000542CD" w14:paraId="1D01271B" w14:textId="77777777" w:rsidTr="000542CD">
        <w:trPr>
          <w:trHeight w:val="630"/>
        </w:trPr>
        <w:tc>
          <w:tcPr>
            <w:tcW w:w="2449" w:type="dxa"/>
            <w:tcBorders>
              <w:top w:val="nil"/>
              <w:left w:val="single" w:sz="4" w:space="0" w:color="auto"/>
              <w:bottom w:val="single" w:sz="4" w:space="0" w:color="auto"/>
              <w:right w:val="single" w:sz="4" w:space="0" w:color="auto"/>
            </w:tcBorders>
            <w:shd w:val="clear" w:color="auto" w:fill="auto"/>
            <w:vAlign w:val="bottom"/>
            <w:hideMark/>
          </w:tcPr>
          <w:p w14:paraId="0CB0E105" w14:textId="77777777"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Автомобиль ЗиЛ (12 часов в сутки)</w:t>
            </w:r>
          </w:p>
        </w:tc>
        <w:tc>
          <w:tcPr>
            <w:tcW w:w="1227" w:type="dxa"/>
            <w:tcBorders>
              <w:top w:val="nil"/>
              <w:left w:val="nil"/>
              <w:bottom w:val="single" w:sz="4" w:space="0" w:color="auto"/>
              <w:right w:val="single" w:sz="4" w:space="0" w:color="auto"/>
            </w:tcBorders>
            <w:shd w:val="clear" w:color="auto" w:fill="auto"/>
            <w:vAlign w:val="bottom"/>
            <w:hideMark/>
          </w:tcPr>
          <w:p w14:paraId="78B52ABF"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л/сутки</w:t>
            </w:r>
          </w:p>
        </w:tc>
        <w:tc>
          <w:tcPr>
            <w:tcW w:w="1257" w:type="dxa"/>
            <w:tcBorders>
              <w:top w:val="nil"/>
              <w:left w:val="nil"/>
              <w:bottom w:val="single" w:sz="4" w:space="0" w:color="auto"/>
              <w:right w:val="single" w:sz="4" w:space="0" w:color="auto"/>
            </w:tcBorders>
            <w:shd w:val="clear" w:color="auto" w:fill="auto"/>
            <w:noWrap/>
            <w:vAlign w:val="bottom"/>
            <w:hideMark/>
          </w:tcPr>
          <w:p w14:paraId="5935C87D"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60</w:t>
            </w:r>
          </w:p>
        </w:tc>
        <w:tc>
          <w:tcPr>
            <w:tcW w:w="1227" w:type="dxa"/>
            <w:tcBorders>
              <w:top w:val="nil"/>
              <w:left w:val="nil"/>
              <w:bottom w:val="single" w:sz="4" w:space="0" w:color="auto"/>
              <w:right w:val="single" w:sz="4" w:space="0" w:color="auto"/>
            </w:tcBorders>
            <w:shd w:val="clear" w:color="auto" w:fill="auto"/>
            <w:vAlign w:val="bottom"/>
            <w:hideMark/>
          </w:tcPr>
          <w:p w14:paraId="7F593AD9"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суток</w:t>
            </w:r>
          </w:p>
        </w:tc>
        <w:tc>
          <w:tcPr>
            <w:tcW w:w="1240" w:type="dxa"/>
            <w:tcBorders>
              <w:top w:val="nil"/>
              <w:left w:val="nil"/>
              <w:bottom w:val="single" w:sz="4" w:space="0" w:color="auto"/>
              <w:right w:val="single" w:sz="4" w:space="0" w:color="auto"/>
            </w:tcBorders>
            <w:shd w:val="clear" w:color="auto" w:fill="auto"/>
            <w:noWrap/>
            <w:vAlign w:val="bottom"/>
            <w:hideMark/>
          </w:tcPr>
          <w:p w14:paraId="1D339610"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50</w:t>
            </w:r>
          </w:p>
        </w:tc>
        <w:tc>
          <w:tcPr>
            <w:tcW w:w="1420" w:type="dxa"/>
            <w:tcBorders>
              <w:top w:val="nil"/>
              <w:left w:val="nil"/>
              <w:bottom w:val="single" w:sz="4" w:space="0" w:color="auto"/>
              <w:right w:val="single" w:sz="4" w:space="0" w:color="auto"/>
            </w:tcBorders>
            <w:shd w:val="clear" w:color="auto" w:fill="auto"/>
            <w:noWrap/>
            <w:vAlign w:val="bottom"/>
            <w:hideMark/>
          </w:tcPr>
          <w:p w14:paraId="5F10A7C5"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2,49</w:t>
            </w:r>
          </w:p>
        </w:tc>
      </w:tr>
      <w:tr w:rsidR="000542CD" w:rsidRPr="000542CD" w14:paraId="35AFD57D" w14:textId="77777777" w:rsidTr="000542CD">
        <w:trPr>
          <w:trHeight w:val="1035"/>
        </w:trPr>
        <w:tc>
          <w:tcPr>
            <w:tcW w:w="2449" w:type="dxa"/>
            <w:tcBorders>
              <w:top w:val="nil"/>
              <w:left w:val="single" w:sz="4" w:space="0" w:color="auto"/>
              <w:bottom w:val="single" w:sz="4" w:space="0" w:color="auto"/>
              <w:right w:val="single" w:sz="4" w:space="0" w:color="auto"/>
            </w:tcBorders>
            <w:shd w:val="clear" w:color="auto" w:fill="auto"/>
            <w:vAlign w:val="bottom"/>
            <w:hideMark/>
          </w:tcPr>
          <w:p w14:paraId="5045F7EC" w14:textId="77777777"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Дежурный автотранспорт (пикап 8 часов в сутки)</w:t>
            </w:r>
          </w:p>
        </w:tc>
        <w:tc>
          <w:tcPr>
            <w:tcW w:w="1227" w:type="dxa"/>
            <w:tcBorders>
              <w:top w:val="nil"/>
              <w:left w:val="nil"/>
              <w:bottom w:val="single" w:sz="4" w:space="0" w:color="auto"/>
              <w:right w:val="single" w:sz="4" w:space="0" w:color="auto"/>
            </w:tcBorders>
            <w:shd w:val="clear" w:color="auto" w:fill="auto"/>
            <w:vAlign w:val="bottom"/>
            <w:hideMark/>
          </w:tcPr>
          <w:p w14:paraId="2744ECA8"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л/сутки</w:t>
            </w:r>
          </w:p>
        </w:tc>
        <w:tc>
          <w:tcPr>
            <w:tcW w:w="1257" w:type="dxa"/>
            <w:tcBorders>
              <w:top w:val="nil"/>
              <w:left w:val="nil"/>
              <w:bottom w:val="single" w:sz="4" w:space="0" w:color="auto"/>
              <w:right w:val="single" w:sz="4" w:space="0" w:color="auto"/>
            </w:tcBorders>
            <w:shd w:val="clear" w:color="auto" w:fill="auto"/>
            <w:noWrap/>
            <w:vAlign w:val="bottom"/>
            <w:hideMark/>
          </w:tcPr>
          <w:p w14:paraId="1A37AD4B"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60</w:t>
            </w:r>
          </w:p>
        </w:tc>
        <w:tc>
          <w:tcPr>
            <w:tcW w:w="1227" w:type="dxa"/>
            <w:tcBorders>
              <w:top w:val="nil"/>
              <w:left w:val="nil"/>
              <w:bottom w:val="single" w:sz="4" w:space="0" w:color="auto"/>
              <w:right w:val="single" w:sz="4" w:space="0" w:color="auto"/>
            </w:tcBorders>
            <w:shd w:val="clear" w:color="auto" w:fill="auto"/>
            <w:vAlign w:val="bottom"/>
            <w:hideMark/>
          </w:tcPr>
          <w:p w14:paraId="64FFDBED"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суток</w:t>
            </w:r>
          </w:p>
        </w:tc>
        <w:tc>
          <w:tcPr>
            <w:tcW w:w="1240" w:type="dxa"/>
            <w:tcBorders>
              <w:top w:val="nil"/>
              <w:left w:val="nil"/>
              <w:bottom w:val="single" w:sz="4" w:space="0" w:color="auto"/>
              <w:right w:val="single" w:sz="4" w:space="0" w:color="auto"/>
            </w:tcBorders>
            <w:shd w:val="clear" w:color="auto" w:fill="auto"/>
            <w:noWrap/>
            <w:vAlign w:val="bottom"/>
            <w:hideMark/>
          </w:tcPr>
          <w:p w14:paraId="46A51074"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50</w:t>
            </w:r>
          </w:p>
        </w:tc>
        <w:tc>
          <w:tcPr>
            <w:tcW w:w="1420" w:type="dxa"/>
            <w:tcBorders>
              <w:top w:val="nil"/>
              <w:left w:val="nil"/>
              <w:bottom w:val="single" w:sz="4" w:space="0" w:color="auto"/>
              <w:right w:val="single" w:sz="4" w:space="0" w:color="auto"/>
            </w:tcBorders>
            <w:shd w:val="clear" w:color="auto" w:fill="auto"/>
            <w:noWrap/>
            <w:vAlign w:val="bottom"/>
            <w:hideMark/>
          </w:tcPr>
          <w:p w14:paraId="4575078F"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2,49</w:t>
            </w:r>
          </w:p>
        </w:tc>
      </w:tr>
      <w:tr w:rsidR="000542CD" w:rsidRPr="000542CD" w14:paraId="509D1F48" w14:textId="77777777" w:rsidTr="000542CD">
        <w:trPr>
          <w:trHeight w:val="300"/>
        </w:trPr>
        <w:tc>
          <w:tcPr>
            <w:tcW w:w="2449" w:type="dxa"/>
            <w:tcBorders>
              <w:top w:val="nil"/>
              <w:left w:val="single" w:sz="4" w:space="0" w:color="auto"/>
              <w:bottom w:val="single" w:sz="4" w:space="0" w:color="auto"/>
              <w:right w:val="single" w:sz="4" w:space="0" w:color="auto"/>
            </w:tcBorders>
            <w:shd w:val="clear" w:color="auto" w:fill="auto"/>
            <w:vAlign w:val="bottom"/>
            <w:hideMark/>
          </w:tcPr>
          <w:p w14:paraId="359DDC66" w14:textId="77777777"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Автомашина водовоз</w:t>
            </w:r>
          </w:p>
        </w:tc>
        <w:tc>
          <w:tcPr>
            <w:tcW w:w="1227" w:type="dxa"/>
            <w:tcBorders>
              <w:top w:val="nil"/>
              <w:left w:val="nil"/>
              <w:bottom w:val="single" w:sz="4" w:space="0" w:color="auto"/>
              <w:right w:val="single" w:sz="4" w:space="0" w:color="auto"/>
            </w:tcBorders>
            <w:shd w:val="clear" w:color="auto" w:fill="auto"/>
            <w:vAlign w:val="bottom"/>
            <w:hideMark/>
          </w:tcPr>
          <w:p w14:paraId="041D138B"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л/сутки</w:t>
            </w:r>
          </w:p>
        </w:tc>
        <w:tc>
          <w:tcPr>
            <w:tcW w:w="1257" w:type="dxa"/>
            <w:tcBorders>
              <w:top w:val="nil"/>
              <w:left w:val="nil"/>
              <w:bottom w:val="single" w:sz="4" w:space="0" w:color="auto"/>
              <w:right w:val="single" w:sz="4" w:space="0" w:color="auto"/>
            </w:tcBorders>
            <w:shd w:val="clear" w:color="auto" w:fill="auto"/>
            <w:noWrap/>
            <w:vAlign w:val="bottom"/>
            <w:hideMark/>
          </w:tcPr>
          <w:p w14:paraId="6A8370D8"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60</w:t>
            </w:r>
          </w:p>
        </w:tc>
        <w:tc>
          <w:tcPr>
            <w:tcW w:w="1227" w:type="dxa"/>
            <w:tcBorders>
              <w:top w:val="nil"/>
              <w:left w:val="nil"/>
              <w:bottom w:val="single" w:sz="4" w:space="0" w:color="auto"/>
              <w:right w:val="single" w:sz="4" w:space="0" w:color="auto"/>
            </w:tcBorders>
            <w:shd w:val="clear" w:color="auto" w:fill="auto"/>
            <w:vAlign w:val="bottom"/>
            <w:hideMark/>
          </w:tcPr>
          <w:p w14:paraId="4F8CF4E5"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суток</w:t>
            </w:r>
          </w:p>
        </w:tc>
        <w:tc>
          <w:tcPr>
            <w:tcW w:w="1240" w:type="dxa"/>
            <w:tcBorders>
              <w:top w:val="nil"/>
              <w:left w:val="nil"/>
              <w:bottom w:val="single" w:sz="4" w:space="0" w:color="auto"/>
              <w:right w:val="single" w:sz="4" w:space="0" w:color="auto"/>
            </w:tcBorders>
            <w:shd w:val="clear" w:color="auto" w:fill="auto"/>
            <w:noWrap/>
            <w:vAlign w:val="bottom"/>
            <w:hideMark/>
          </w:tcPr>
          <w:p w14:paraId="6D9BDAA4"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50</w:t>
            </w:r>
          </w:p>
        </w:tc>
        <w:tc>
          <w:tcPr>
            <w:tcW w:w="1420" w:type="dxa"/>
            <w:tcBorders>
              <w:top w:val="nil"/>
              <w:left w:val="nil"/>
              <w:bottom w:val="single" w:sz="4" w:space="0" w:color="auto"/>
              <w:right w:val="single" w:sz="4" w:space="0" w:color="auto"/>
            </w:tcBorders>
            <w:shd w:val="clear" w:color="auto" w:fill="auto"/>
            <w:noWrap/>
            <w:vAlign w:val="bottom"/>
            <w:hideMark/>
          </w:tcPr>
          <w:p w14:paraId="0F1FC389"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2,49</w:t>
            </w:r>
          </w:p>
        </w:tc>
      </w:tr>
      <w:tr w:rsidR="000542CD" w:rsidRPr="000542CD" w14:paraId="2A9BA645" w14:textId="77777777" w:rsidTr="000542CD">
        <w:trPr>
          <w:trHeight w:val="315"/>
        </w:trPr>
        <w:tc>
          <w:tcPr>
            <w:tcW w:w="2449" w:type="dxa"/>
            <w:tcBorders>
              <w:top w:val="nil"/>
              <w:left w:val="single" w:sz="4" w:space="0" w:color="auto"/>
              <w:bottom w:val="single" w:sz="4" w:space="0" w:color="auto"/>
              <w:right w:val="single" w:sz="4" w:space="0" w:color="auto"/>
            </w:tcBorders>
            <w:shd w:val="clear" w:color="auto" w:fill="auto"/>
            <w:noWrap/>
            <w:vAlign w:val="bottom"/>
            <w:hideMark/>
          </w:tcPr>
          <w:p w14:paraId="36C5F60F"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Итого дизтоплива</w:t>
            </w:r>
          </w:p>
        </w:tc>
        <w:tc>
          <w:tcPr>
            <w:tcW w:w="1227" w:type="dxa"/>
            <w:tcBorders>
              <w:top w:val="nil"/>
              <w:left w:val="nil"/>
              <w:bottom w:val="single" w:sz="4" w:space="0" w:color="auto"/>
              <w:right w:val="single" w:sz="4" w:space="0" w:color="auto"/>
            </w:tcBorders>
            <w:shd w:val="clear" w:color="auto" w:fill="auto"/>
            <w:vAlign w:val="bottom"/>
            <w:hideMark/>
          </w:tcPr>
          <w:p w14:paraId="637D5C50"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 </w:t>
            </w:r>
          </w:p>
        </w:tc>
        <w:tc>
          <w:tcPr>
            <w:tcW w:w="1257" w:type="dxa"/>
            <w:tcBorders>
              <w:top w:val="nil"/>
              <w:left w:val="nil"/>
              <w:bottom w:val="single" w:sz="4" w:space="0" w:color="auto"/>
              <w:right w:val="single" w:sz="4" w:space="0" w:color="auto"/>
            </w:tcBorders>
            <w:shd w:val="clear" w:color="auto" w:fill="auto"/>
            <w:noWrap/>
            <w:vAlign w:val="bottom"/>
            <w:hideMark/>
          </w:tcPr>
          <w:p w14:paraId="5B4B521C"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 </w:t>
            </w:r>
          </w:p>
        </w:tc>
        <w:tc>
          <w:tcPr>
            <w:tcW w:w="1227" w:type="dxa"/>
            <w:tcBorders>
              <w:top w:val="nil"/>
              <w:left w:val="nil"/>
              <w:bottom w:val="single" w:sz="4" w:space="0" w:color="auto"/>
              <w:right w:val="single" w:sz="4" w:space="0" w:color="auto"/>
            </w:tcBorders>
            <w:shd w:val="clear" w:color="auto" w:fill="auto"/>
            <w:vAlign w:val="bottom"/>
            <w:hideMark/>
          </w:tcPr>
          <w:p w14:paraId="7399EF55"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 </w:t>
            </w:r>
          </w:p>
        </w:tc>
        <w:tc>
          <w:tcPr>
            <w:tcW w:w="1240" w:type="dxa"/>
            <w:tcBorders>
              <w:top w:val="nil"/>
              <w:left w:val="nil"/>
              <w:bottom w:val="single" w:sz="4" w:space="0" w:color="auto"/>
              <w:right w:val="single" w:sz="4" w:space="0" w:color="auto"/>
            </w:tcBorders>
            <w:shd w:val="clear" w:color="auto" w:fill="auto"/>
            <w:noWrap/>
            <w:vAlign w:val="bottom"/>
            <w:hideMark/>
          </w:tcPr>
          <w:p w14:paraId="737F970C"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00D29B47"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9,96</w:t>
            </w:r>
          </w:p>
        </w:tc>
      </w:tr>
      <w:tr w:rsidR="000542CD" w:rsidRPr="000542CD" w14:paraId="79D53A3D" w14:textId="77777777" w:rsidTr="000542CD">
        <w:trPr>
          <w:trHeight w:val="630"/>
        </w:trPr>
        <w:tc>
          <w:tcPr>
            <w:tcW w:w="2449" w:type="dxa"/>
            <w:tcBorders>
              <w:top w:val="nil"/>
              <w:left w:val="single" w:sz="4" w:space="0" w:color="auto"/>
              <w:bottom w:val="single" w:sz="4" w:space="0" w:color="auto"/>
              <w:right w:val="single" w:sz="4" w:space="0" w:color="auto"/>
            </w:tcBorders>
            <w:shd w:val="clear" w:color="auto" w:fill="auto"/>
            <w:vAlign w:val="bottom"/>
            <w:hideMark/>
          </w:tcPr>
          <w:p w14:paraId="304676BE" w14:textId="77777777"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Газ-66 (8-12 часов в сутки)</w:t>
            </w:r>
          </w:p>
        </w:tc>
        <w:tc>
          <w:tcPr>
            <w:tcW w:w="1227" w:type="dxa"/>
            <w:tcBorders>
              <w:top w:val="nil"/>
              <w:left w:val="nil"/>
              <w:bottom w:val="single" w:sz="4" w:space="0" w:color="auto"/>
              <w:right w:val="single" w:sz="4" w:space="0" w:color="auto"/>
            </w:tcBorders>
            <w:shd w:val="clear" w:color="auto" w:fill="auto"/>
            <w:vAlign w:val="bottom"/>
            <w:hideMark/>
          </w:tcPr>
          <w:p w14:paraId="1A46158E"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л/сутки</w:t>
            </w:r>
          </w:p>
        </w:tc>
        <w:tc>
          <w:tcPr>
            <w:tcW w:w="1257" w:type="dxa"/>
            <w:tcBorders>
              <w:top w:val="nil"/>
              <w:left w:val="nil"/>
              <w:bottom w:val="single" w:sz="4" w:space="0" w:color="auto"/>
              <w:right w:val="single" w:sz="4" w:space="0" w:color="auto"/>
            </w:tcBorders>
            <w:shd w:val="clear" w:color="auto" w:fill="auto"/>
            <w:noWrap/>
            <w:vAlign w:val="bottom"/>
            <w:hideMark/>
          </w:tcPr>
          <w:p w14:paraId="0DB59F1A"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60</w:t>
            </w:r>
          </w:p>
        </w:tc>
        <w:tc>
          <w:tcPr>
            <w:tcW w:w="1227" w:type="dxa"/>
            <w:tcBorders>
              <w:top w:val="nil"/>
              <w:left w:val="nil"/>
              <w:bottom w:val="single" w:sz="4" w:space="0" w:color="auto"/>
              <w:right w:val="single" w:sz="4" w:space="0" w:color="auto"/>
            </w:tcBorders>
            <w:shd w:val="clear" w:color="auto" w:fill="auto"/>
            <w:vAlign w:val="bottom"/>
            <w:hideMark/>
          </w:tcPr>
          <w:p w14:paraId="0BA54E40"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суток</w:t>
            </w:r>
          </w:p>
        </w:tc>
        <w:tc>
          <w:tcPr>
            <w:tcW w:w="1240" w:type="dxa"/>
            <w:tcBorders>
              <w:top w:val="nil"/>
              <w:left w:val="nil"/>
              <w:bottom w:val="single" w:sz="4" w:space="0" w:color="auto"/>
              <w:right w:val="single" w:sz="4" w:space="0" w:color="auto"/>
            </w:tcBorders>
            <w:shd w:val="clear" w:color="auto" w:fill="auto"/>
            <w:noWrap/>
            <w:vAlign w:val="bottom"/>
            <w:hideMark/>
          </w:tcPr>
          <w:p w14:paraId="5FB7A602"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50</w:t>
            </w:r>
          </w:p>
        </w:tc>
        <w:tc>
          <w:tcPr>
            <w:tcW w:w="1420" w:type="dxa"/>
            <w:tcBorders>
              <w:top w:val="nil"/>
              <w:left w:val="nil"/>
              <w:bottom w:val="single" w:sz="4" w:space="0" w:color="auto"/>
              <w:right w:val="single" w:sz="4" w:space="0" w:color="auto"/>
            </w:tcBorders>
            <w:shd w:val="clear" w:color="auto" w:fill="auto"/>
            <w:noWrap/>
            <w:vAlign w:val="bottom"/>
            <w:hideMark/>
          </w:tcPr>
          <w:p w14:paraId="23687820"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2,19</w:t>
            </w:r>
          </w:p>
        </w:tc>
      </w:tr>
      <w:tr w:rsidR="000542CD" w:rsidRPr="000542CD" w14:paraId="0BF09246" w14:textId="77777777" w:rsidTr="000542CD">
        <w:trPr>
          <w:trHeight w:val="315"/>
        </w:trPr>
        <w:tc>
          <w:tcPr>
            <w:tcW w:w="2449" w:type="dxa"/>
            <w:tcBorders>
              <w:top w:val="nil"/>
              <w:left w:val="single" w:sz="4" w:space="0" w:color="auto"/>
              <w:bottom w:val="single" w:sz="4" w:space="0" w:color="auto"/>
              <w:right w:val="single" w:sz="4" w:space="0" w:color="auto"/>
            </w:tcBorders>
            <w:shd w:val="clear" w:color="auto" w:fill="auto"/>
            <w:noWrap/>
            <w:vAlign w:val="bottom"/>
            <w:hideMark/>
          </w:tcPr>
          <w:p w14:paraId="04283578" w14:textId="77777777"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Автомашина УАЗ</w:t>
            </w:r>
          </w:p>
        </w:tc>
        <w:tc>
          <w:tcPr>
            <w:tcW w:w="1227" w:type="dxa"/>
            <w:tcBorders>
              <w:top w:val="nil"/>
              <w:left w:val="nil"/>
              <w:bottom w:val="single" w:sz="4" w:space="0" w:color="auto"/>
              <w:right w:val="single" w:sz="4" w:space="0" w:color="auto"/>
            </w:tcBorders>
            <w:shd w:val="clear" w:color="auto" w:fill="auto"/>
            <w:vAlign w:val="bottom"/>
            <w:hideMark/>
          </w:tcPr>
          <w:p w14:paraId="1597E116"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л/сутки</w:t>
            </w:r>
          </w:p>
        </w:tc>
        <w:tc>
          <w:tcPr>
            <w:tcW w:w="1257" w:type="dxa"/>
            <w:tcBorders>
              <w:top w:val="nil"/>
              <w:left w:val="nil"/>
              <w:bottom w:val="single" w:sz="4" w:space="0" w:color="auto"/>
              <w:right w:val="single" w:sz="4" w:space="0" w:color="auto"/>
            </w:tcBorders>
            <w:shd w:val="clear" w:color="auto" w:fill="auto"/>
            <w:noWrap/>
            <w:vAlign w:val="bottom"/>
            <w:hideMark/>
          </w:tcPr>
          <w:p w14:paraId="7EA2CE13"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60</w:t>
            </w:r>
          </w:p>
        </w:tc>
        <w:tc>
          <w:tcPr>
            <w:tcW w:w="1227" w:type="dxa"/>
            <w:tcBorders>
              <w:top w:val="nil"/>
              <w:left w:val="nil"/>
              <w:bottom w:val="single" w:sz="4" w:space="0" w:color="auto"/>
              <w:right w:val="single" w:sz="4" w:space="0" w:color="auto"/>
            </w:tcBorders>
            <w:shd w:val="clear" w:color="auto" w:fill="auto"/>
            <w:vAlign w:val="bottom"/>
            <w:hideMark/>
          </w:tcPr>
          <w:p w14:paraId="46C89AE0"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суток</w:t>
            </w:r>
          </w:p>
        </w:tc>
        <w:tc>
          <w:tcPr>
            <w:tcW w:w="1240" w:type="dxa"/>
            <w:tcBorders>
              <w:top w:val="nil"/>
              <w:left w:val="nil"/>
              <w:bottom w:val="single" w:sz="4" w:space="0" w:color="auto"/>
              <w:right w:val="single" w:sz="4" w:space="0" w:color="auto"/>
            </w:tcBorders>
            <w:shd w:val="clear" w:color="auto" w:fill="auto"/>
            <w:noWrap/>
            <w:vAlign w:val="bottom"/>
            <w:hideMark/>
          </w:tcPr>
          <w:p w14:paraId="18EA537A"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50</w:t>
            </w:r>
          </w:p>
        </w:tc>
        <w:tc>
          <w:tcPr>
            <w:tcW w:w="1420" w:type="dxa"/>
            <w:tcBorders>
              <w:top w:val="nil"/>
              <w:left w:val="nil"/>
              <w:bottom w:val="single" w:sz="4" w:space="0" w:color="auto"/>
              <w:right w:val="single" w:sz="4" w:space="0" w:color="auto"/>
            </w:tcBorders>
            <w:shd w:val="clear" w:color="auto" w:fill="auto"/>
            <w:noWrap/>
            <w:vAlign w:val="bottom"/>
            <w:hideMark/>
          </w:tcPr>
          <w:p w14:paraId="70912976"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2,19</w:t>
            </w:r>
          </w:p>
        </w:tc>
      </w:tr>
      <w:tr w:rsidR="000542CD" w:rsidRPr="000542CD" w14:paraId="6EFA6AE1" w14:textId="77777777" w:rsidTr="000542CD">
        <w:trPr>
          <w:trHeight w:val="315"/>
        </w:trPr>
        <w:tc>
          <w:tcPr>
            <w:tcW w:w="2449" w:type="dxa"/>
            <w:tcBorders>
              <w:top w:val="nil"/>
              <w:left w:val="single" w:sz="4" w:space="0" w:color="auto"/>
              <w:bottom w:val="single" w:sz="4" w:space="0" w:color="auto"/>
              <w:right w:val="single" w:sz="4" w:space="0" w:color="auto"/>
            </w:tcBorders>
            <w:shd w:val="clear" w:color="auto" w:fill="auto"/>
            <w:noWrap/>
            <w:vAlign w:val="bottom"/>
            <w:hideMark/>
          </w:tcPr>
          <w:p w14:paraId="27284B64"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Итого бензина</w:t>
            </w:r>
          </w:p>
        </w:tc>
        <w:tc>
          <w:tcPr>
            <w:tcW w:w="1227" w:type="dxa"/>
            <w:tcBorders>
              <w:top w:val="nil"/>
              <w:left w:val="nil"/>
              <w:bottom w:val="single" w:sz="4" w:space="0" w:color="auto"/>
              <w:right w:val="single" w:sz="4" w:space="0" w:color="auto"/>
            </w:tcBorders>
            <w:shd w:val="clear" w:color="auto" w:fill="auto"/>
            <w:vAlign w:val="bottom"/>
            <w:hideMark/>
          </w:tcPr>
          <w:p w14:paraId="4FE10B80"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8314FB"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 </w:t>
            </w:r>
          </w:p>
        </w:tc>
        <w:tc>
          <w:tcPr>
            <w:tcW w:w="1227" w:type="dxa"/>
            <w:tcBorders>
              <w:top w:val="nil"/>
              <w:left w:val="nil"/>
              <w:bottom w:val="single" w:sz="4" w:space="0" w:color="auto"/>
              <w:right w:val="single" w:sz="4" w:space="0" w:color="auto"/>
            </w:tcBorders>
            <w:shd w:val="clear" w:color="auto" w:fill="auto"/>
            <w:vAlign w:val="bottom"/>
            <w:hideMark/>
          </w:tcPr>
          <w:p w14:paraId="4AC88EBD"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 </w:t>
            </w:r>
          </w:p>
        </w:tc>
        <w:tc>
          <w:tcPr>
            <w:tcW w:w="1240" w:type="dxa"/>
            <w:tcBorders>
              <w:top w:val="nil"/>
              <w:left w:val="nil"/>
              <w:bottom w:val="single" w:sz="4" w:space="0" w:color="auto"/>
              <w:right w:val="single" w:sz="4" w:space="0" w:color="auto"/>
            </w:tcBorders>
            <w:shd w:val="clear" w:color="auto" w:fill="auto"/>
            <w:noWrap/>
            <w:vAlign w:val="bottom"/>
            <w:hideMark/>
          </w:tcPr>
          <w:p w14:paraId="0B18D349"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 </w:t>
            </w:r>
          </w:p>
        </w:tc>
        <w:tc>
          <w:tcPr>
            <w:tcW w:w="1420" w:type="dxa"/>
            <w:tcBorders>
              <w:top w:val="nil"/>
              <w:left w:val="nil"/>
              <w:bottom w:val="single" w:sz="4" w:space="0" w:color="auto"/>
              <w:right w:val="single" w:sz="4" w:space="0" w:color="auto"/>
            </w:tcBorders>
            <w:shd w:val="clear" w:color="auto" w:fill="auto"/>
            <w:noWrap/>
            <w:vAlign w:val="bottom"/>
            <w:hideMark/>
          </w:tcPr>
          <w:p w14:paraId="526E5D34"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4,38</w:t>
            </w:r>
          </w:p>
        </w:tc>
      </w:tr>
    </w:tbl>
    <w:p w14:paraId="031A7835" w14:textId="77777777" w:rsidR="009E6D66" w:rsidRDefault="009E6D66" w:rsidP="002E5495">
      <w:pPr>
        <w:spacing w:before="0" w:after="0"/>
        <w:jc w:val="left"/>
        <w:rPr>
          <w:szCs w:val="24"/>
          <w:lang w:val="ru-RU"/>
        </w:rPr>
      </w:pPr>
    </w:p>
    <w:p w14:paraId="474E8F45" w14:textId="100E544A" w:rsidR="009E6D66" w:rsidRDefault="009E6D66" w:rsidP="002E5495">
      <w:pPr>
        <w:spacing w:before="0" w:after="0"/>
        <w:jc w:val="center"/>
        <w:rPr>
          <w:szCs w:val="24"/>
          <w:lang w:val="ru-RU"/>
        </w:rPr>
      </w:pPr>
      <w:r w:rsidRPr="001D593C">
        <w:rPr>
          <w:szCs w:val="24"/>
          <w:lang w:val="ru-RU"/>
        </w:rPr>
        <w:t>*Приведенный перечень автотранспорта ориентировочный, будет уточняться на момент проведения работ.</w:t>
      </w:r>
    </w:p>
    <w:p w14:paraId="3A040178" w14:textId="77777777" w:rsidR="006073A1" w:rsidRDefault="006073A1" w:rsidP="002E5495">
      <w:pPr>
        <w:spacing w:before="0" w:after="0"/>
        <w:jc w:val="center"/>
        <w:rPr>
          <w:szCs w:val="24"/>
          <w:lang w:val="ru-RU"/>
        </w:rPr>
      </w:pPr>
    </w:p>
    <w:p w14:paraId="72DE90DB" w14:textId="77777777" w:rsidR="006073A1" w:rsidRDefault="006073A1" w:rsidP="002E5495">
      <w:pPr>
        <w:spacing w:before="0" w:after="0"/>
        <w:jc w:val="center"/>
        <w:rPr>
          <w:szCs w:val="24"/>
          <w:lang w:val="ru-RU"/>
        </w:rPr>
      </w:pPr>
    </w:p>
    <w:p w14:paraId="29608F9D" w14:textId="5245CCA7" w:rsidR="0005109C" w:rsidRPr="001D593C" w:rsidRDefault="0005109C" w:rsidP="002E5495">
      <w:pPr>
        <w:spacing w:before="0" w:after="0"/>
        <w:ind w:firstLine="567"/>
        <w:rPr>
          <w:szCs w:val="24"/>
          <w:lang w:val="ru-RU"/>
        </w:rPr>
      </w:pPr>
      <w:r w:rsidRPr="001D593C">
        <w:rPr>
          <w:szCs w:val="24"/>
          <w:lang w:val="ru-RU"/>
        </w:rPr>
        <w:t>Для хранения ГСМ сооружается гидроизолированный склад из емкостей общим объемом достаточным для бесперебойной работы. Доставка ГСМ будет осуществляться специальным автотранспортом.</w:t>
      </w:r>
    </w:p>
    <w:p w14:paraId="78723F31" w14:textId="77777777" w:rsidR="0005109C" w:rsidRPr="001D593C" w:rsidRDefault="0005109C" w:rsidP="002E5495">
      <w:pPr>
        <w:spacing w:before="0" w:after="0"/>
        <w:ind w:firstLine="567"/>
        <w:rPr>
          <w:szCs w:val="24"/>
          <w:lang w:val="ru-RU"/>
        </w:rPr>
      </w:pPr>
      <w:r w:rsidRPr="001D593C">
        <w:rPr>
          <w:szCs w:val="24"/>
          <w:lang w:val="ru-RU"/>
        </w:rPr>
        <w:t>Предположительно общий объем емкостей для хранения дизтоплива составит 50 м</w:t>
      </w:r>
      <w:r w:rsidRPr="001D593C">
        <w:rPr>
          <w:szCs w:val="24"/>
          <w:vertAlign w:val="superscript"/>
          <w:lang w:val="ru-RU"/>
        </w:rPr>
        <w:t>3</w:t>
      </w:r>
      <w:r w:rsidRPr="001D593C">
        <w:rPr>
          <w:szCs w:val="24"/>
          <w:lang w:val="ru-RU"/>
        </w:rPr>
        <w:t>, для хранения бензина –25 м</w:t>
      </w:r>
      <w:r w:rsidRPr="001D593C">
        <w:rPr>
          <w:szCs w:val="24"/>
          <w:vertAlign w:val="superscript"/>
          <w:lang w:val="ru-RU"/>
        </w:rPr>
        <w:t>3</w:t>
      </w:r>
      <w:r w:rsidRPr="001D593C">
        <w:rPr>
          <w:szCs w:val="24"/>
          <w:lang w:val="ru-RU"/>
        </w:rPr>
        <w:t xml:space="preserve"> и масла – 1,5 м</w:t>
      </w:r>
      <w:r w:rsidRPr="001D593C">
        <w:rPr>
          <w:szCs w:val="24"/>
          <w:vertAlign w:val="superscript"/>
          <w:lang w:val="ru-RU"/>
        </w:rPr>
        <w:t>3</w:t>
      </w:r>
      <w:r w:rsidRPr="001D593C">
        <w:rPr>
          <w:szCs w:val="24"/>
          <w:lang w:val="ru-RU"/>
        </w:rPr>
        <w:t>.</w:t>
      </w:r>
    </w:p>
    <w:p w14:paraId="30D7AA79" w14:textId="6853E9E9" w:rsidR="0005109C" w:rsidRPr="00482B46" w:rsidRDefault="00471C9B" w:rsidP="002E5495">
      <w:pPr>
        <w:spacing w:before="0" w:after="0"/>
        <w:jc w:val="right"/>
        <w:rPr>
          <w:szCs w:val="24"/>
          <w:lang w:val="ru-RU"/>
        </w:rPr>
      </w:pPr>
      <w:r w:rsidRPr="00482B46">
        <w:rPr>
          <w:szCs w:val="24"/>
          <w:lang w:val="ru-RU"/>
        </w:rPr>
        <w:t>Таблица 1.</w:t>
      </w:r>
      <w:r w:rsidR="00CC0179" w:rsidRPr="00482B46">
        <w:rPr>
          <w:szCs w:val="24"/>
          <w:lang w:val="ru-RU"/>
        </w:rPr>
        <w:t>3</w:t>
      </w:r>
      <w:r w:rsidR="002E5202" w:rsidRPr="00482B46">
        <w:rPr>
          <w:szCs w:val="24"/>
          <w:lang w:val="ru-RU"/>
        </w:rPr>
        <w:t>.3.</w:t>
      </w:r>
    </w:p>
    <w:p w14:paraId="51EF2DBD" w14:textId="0F52FB6E" w:rsidR="0005109C" w:rsidRDefault="00DA78C5" w:rsidP="002E5495">
      <w:pPr>
        <w:spacing w:before="0" w:after="0"/>
        <w:jc w:val="center"/>
        <w:rPr>
          <w:szCs w:val="24"/>
          <w:lang w:val="ru-RU"/>
        </w:rPr>
      </w:pPr>
      <w:proofErr w:type="gramStart"/>
      <w:r w:rsidRPr="00482B46">
        <w:rPr>
          <w:szCs w:val="24"/>
          <w:lang w:val="ru-RU"/>
        </w:rPr>
        <w:t>ОБЪЕМ ГСМ</w:t>
      </w:r>
      <w:proofErr w:type="gramEnd"/>
      <w:r w:rsidRPr="00482B46">
        <w:rPr>
          <w:szCs w:val="24"/>
          <w:lang w:val="ru-RU"/>
        </w:rPr>
        <w:t xml:space="preserve"> РАССЧИТАННЫЙ НА ПЕРИОД РАБОТ</w:t>
      </w:r>
    </w:p>
    <w:tbl>
      <w:tblPr>
        <w:tblW w:w="9209" w:type="dxa"/>
        <w:tblCellMar>
          <w:left w:w="28" w:type="dxa"/>
          <w:right w:w="28" w:type="dxa"/>
        </w:tblCellMar>
        <w:tblLook w:val="04A0" w:firstRow="1" w:lastRow="0" w:firstColumn="1" w:lastColumn="0" w:noHBand="0" w:noVBand="1"/>
      </w:tblPr>
      <w:tblGrid>
        <w:gridCol w:w="2048"/>
        <w:gridCol w:w="2483"/>
        <w:gridCol w:w="2410"/>
        <w:gridCol w:w="2268"/>
      </w:tblGrid>
      <w:tr w:rsidR="000542CD" w:rsidRPr="000542CD" w14:paraId="4C6D98A2" w14:textId="77777777" w:rsidTr="000542CD">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60C94C"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Потребитель</w:t>
            </w:r>
          </w:p>
        </w:tc>
        <w:tc>
          <w:tcPr>
            <w:tcW w:w="7161" w:type="dxa"/>
            <w:gridSpan w:val="3"/>
            <w:tcBorders>
              <w:top w:val="single" w:sz="4" w:space="0" w:color="auto"/>
              <w:left w:val="nil"/>
              <w:bottom w:val="single" w:sz="4" w:space="0" w:color="auto"/>
              <w:right w:val="single" w:sz="4" w:space="0" w:color="auto"/>
            </w:tcBorders>
            <w:shd w:val="clear" w:color="auto" w:fill="auto"/>
            <w:vAlign w:val="center"/>
            <w:hideMark/>
          </w:tcPr>
          <w:p w14:paraId="65175D92"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2026 г.</w:t>
            </w:r>
          </w:p>
        </w:tc>
      </w:tr>
      <w:tr w:rsidR="000542CD" w:rsidRPr="000542CD" w14:paraId="262CAD64" w14:textId="77777777" w:rsidTr="000542CD">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55C97" w14:textId="77777777" w:rsidR="000542CD" w:rsidRPr="000542CD" w:rsidRDefault="000542CD" w:rsidP="000542CD">
            <w:pPr>
              <w:widowControl/>
              <w:spacing w:before="0" w:after="0"/>
              <w:contextualSpacing w:val="0"/>
              <w:jc w:val="left"/>
              <w:rPr>
                <w:b/>
                <w:bCs/>
                <w:szCs w:val="24"/>
                <w:lang w:val="ru-RU" w:eastAsia="ru-RU"/>
              </w:rPr>
            </w:pPr>
          </w:p>
        </w:tc>
        <w:tc>
          <w:tcPr>
            <w:tcW w:w="2483" w:type="dxa"/>
            <w:tcBorders>
              <w:top w:val="nil"/>
              <w:left w:val="nil"/>
              <w:bottom w:val="single" w:sz="4" w:space="0" w:color="auto"/>
              <w:right w:val="single" w:sz="4" w:space="0" w:color="auto"/>
            </w:tcBorders>
            <w:shd w:val="clear" w:color="auto" w:fill="auto"/>
            <w:vAlign w:val="bottom"/>
            <w:hideMark/>
          </w:tcPr>
          <w:p w14:paraId="4E3DC93F"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дт</w:t>
            </w:r>
          </w:p>
        </w:tc>
        <w:tc>
          <w:tcPr>
            <w:tcW w:w="2410" w:type="dxa"/>
            <w:tcBorders>
              <w:top w:val="nil"/>
              <w:left w:val="nil"/>
              <w:bottom w:val="single" w:sz="4" w:space="0" w:color="auto"/>
              <w:right w:val="single" w:sz="4" w:space="0" w:color="auto"/>
            </w:tcBorders>
            <w:shd w:val="clear" w:color="auto" w:fill="auto"/>
            <w:vAlign w:val="bottom"/>
            <w:hideMark/>
          </w:tcPr>
          <w:p w14:paraId="335E5F29"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масло</w:t>
            </w:r>
          </w:p>
        </w:tc>
        <w:tc>
          <w:tcPr>
            <w:tcW w:w="2268" w:type="dxa"/>
            <w:tcBorders>
              <w:top w:val="nil"/>
              <w:left w:val="nil"/>
              <w:bottom w:val="single" w:sz="4" w:space="0" w:color="auto"/>
              <w:right w:val="single" w:sz="4" w:space="0" w:color="auto"/>
            </w:tcBorders>
            <w:shd w:val="clear" w:color="auto" w:fill="auto"/>
            <w:vAlign w:val="bottom"/>
            <w:hideMark/>
          </w:tcPr>
          <w:p w14:paraId="4675899A"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бенз.</w:t>
            </w:r>
          </w:p>
        </w:tc>
      </w:tr>
      <w:tr w:rsidR="000542CD" w:rsidRPr="000542CD" w14:paraId="38E443D3"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B04A401"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Источники</w:t>
            </w:r>
          </w:p>
        </w:tc>
        <w:tc>
          <w:tcPr>
            <w:tcW w:w="2483" w:type="dxa"/>
            <w:tcBorders>
              <w:top w:val="nil"/>
              <w:left w:val="nil"/>
              <w:bottom w:val="single" w:sz="4" w:space="0" w:color="auto"/>
              <w:right w:val="single" w:sz="4" w:space="0" w:color="auto"/>
            </w:tcBorders>
            <w:shd w:val="clear" w:color="auto" w:fill="auto"/>
            <w:vAlign w:val="bottom"/>
            <w:hideMark/>
          </w:tcPr>
          <w:p w14:paraId="1C148991"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6001</w:t>
            </w:r>
          </w:p>
        </w:tc>
        <w:tc>
          <w:tcPr>
            <w:tcW w:w="2410" w:type="dxa"/>
            <w:tcBorders>
              <w:top w:val="nil"/>
              <w:left w:val="nil"/>
              <w:bottom w:val="single" w:sz="4" w:space="0" w:color="auto"/>
              <w:right w:val="single" w:sz="4" w:space="0" w:color="auto"/>
            </w:tcBorders>
            <w:shd w:val="clear" w:color="auto" w:fill="auto"/>
            <w:vAlign w:val="bottom"/>
            <w:hideMark/>
          </w:tcPr>
          <w:p w14:paraId="5AEE32ED"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6002</w:t>
            </w:r>
          </w:p>
        </w:tc>
        <w:tc>
          <w:tcPr>
            <w:tcW w:w="2268" w:type="dxa"/>
            <w:tcBorders>
              <w:top w:val="nil"/>
              <w:left w:val="nil"/>
              <w:bottom w:val="single" w:sz="4" w:space="0" w:color="auto"/>
              <w:right w:val="single" w:sz="4" w:space="0" w:color="auto"/>
            </w:tcBorders>
            <w:shd w:val="clear" w:color="auto" w:fill="auto"/>
            <w:vAlign w:val="bottom"/>
            <w:hideMark/>
          </w:tcPr>
          <w:p w14:paraId="7F249139"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6003</w:t>
            </w:r>
          </w:p>
        </w:tc>
      </w:tr>
      <w:tr w:rsidR="000542CD" w:rsidRPr="000542CD" w14:paraId="4FD61093"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80AC2E8" w14:textId="77777777"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Выработка энергии</w:t>
            </w:r>
          </w:p>
        </w:tc>
        <w:tc>
          <w:tcPr>
            <w:tcW w:w="2483" w:type="dxa"/>
            <w:tcBorders>
              <w:top w:val="nil"/>
              <w:left w:val="nil"/>
              <w:bottom w:val="single" w:sz="4" w:space="0" w:color="auto"/>
              <w:right w:val="single" w:sz="4" w:space="0" w:color="auto"/>
            </w:tcBorders>
            <w:shd w:val="clear" w:color="auto" w:fill="auto"/>
            <w:vAlign w:val="bottom"/>
            <w:hideMark/>
          </w:tcPr>
          <w:p w14:paraId="3FE3FC2C"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25,98</w:t>
            </w:r>
          </w:p>
        </w:tc>
        <w:tc>
          <w:tcPr>
            <w:tcW w:w="2410" w:type="dxa"/>
            <w:tcBorders>
              <w:top w:val="nil"/>
              <w:left w:val="nil"/>
              <w:bottom w:val="single" w:sz="4" w:space="0" w:color="auto"/>
              <w:right w:val="single" w:sz="4" w:space="0" w:color="auto"/>
            </w:tcBorders>
            <w:shd w:val="clear" w:color="auto" w:fill="auto"/>
            <w:vAlign w:val="bottom"/>
            <w:hideMark/>
          </w:tcPr>
          <w:p w14:paraId="284DFF2D"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0,34</w:t>
            </w:r>
          </w:p>
        </w:tc>
        <w:tc>
          <w:tcPr>
            <w:tcW w:w="2268" w:type="dxa"/>
            <w:tcBorders>
              <w:top w:val="nil"/>
              <w:left w:val="nil"/>
              <w:bottom w:val="single" w:sz="4" w:space="0" w:color="auto"/>
              <w:right w:val="single" w:sz="4" w:space="0" w:color="auto"/>
            </w:tcBorders>
            <w:shd w:val="clear" w:color="auto" w:fill="auto"/>
            <w:vAlign w:val="bottom"/>
            <w:hideMark/>
          </w:tcPr>
          <w:p w14:paraId="534316FF"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w:t>
            </w:r>
          </w:p>
        </w:tc>
      </w:tr>
      <w:tr w:rsidR="000542CD" w:rsidRPr="000542CD" w14:paraId="35444555"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246AC5F" w14:textId="77777777"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Автотранспорт</w:t>
            </w:r>
          </w:p>
        </w:tc>
        <w:tc>
          <w:tcPr>
            <w:tcW w:w="2483" w:type="dxa"/>
            <w:tcBorders>
              <w:top w:val="nil"/>
              <w:left w:val="nil"/>
              <w:bottom w:val="single" w:sz="4" w:space="0" w:color="auto"/>
              <w:right w:val="single" w:sz="4" w:space="0" w:color="auto"/>
            </w:tcBorders>
            <w:shd w:val="clear" w:color="auto" w:fill="auto"/>
            <w:vAlign w:val="bottom"/>
            <w:hideMark/>
          </w:tcPr>
          <w:p w14:paraId="4C4F919A"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9,96</w:t>
            </w:r>
          </w:p>
        </w:tc>
        <w:tc>
          <w:tcPr>
            <w:tcW w:w="2410" w:type="dxa"/>
            <w:tcBorders>
              <w:top w:val="nil"/>
              <w:left w:val="nil"/>
              <w:bottom w:val="single" w:sz="4" w:space="0" w:color="auto"/>
              <w:right w:val="single" w:sz="4" w:space="0" w:color="auto"/>
            </w:tcBorders>
            <w:shd w:val="clear" w:color="auto" w:fill="auto"/>
            <w:vAlign w:val="bottom"/>
            <w:hideMark/>
          </w:tcPr>
          <w:p w14:paraId="239199AA"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0,13</w:t>
            </w:r>
          </w:p>
        </w:tc>
        <w:tc>
          <w:tcPr>
            <w:tcW w:w="2268" w:type="dxa"/>
            <w:tcBorders>
              <w:top w:val="nil"/>
              <w:left w:val="nil"/>
              <w:bottom w:val="single" w:sz="4" w:space="0" w:color="auto"/>
              <w:right w:val="single" w:sz="4" w:space="0" w:color="auto"/>
            </w:tcBorders>
            <w:shd w:val="clear" w:color="auto" w:fill="auto"/>
            <w:vAlign w:val="bottom"/>
            <w:hideMark/>
          </w:tcPr>
          <w:p w14:paraId="23C0C4A2"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4,38</w:t>
            </w:r>
          </w:p>
        </w:tc>
      </w:tr>
      <w:tr w:rsidR="000542CD" w:rsidRPr="000542CD" w14:paraId="633DA4EB"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724967D"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Всего, тонн</w:t>
            </w:r>
          </w:p>
        </w:tc>
        <w:tc>
          <w:tcPr>
            <w:tcW w:w="2483" w:type="dxa"/>
            <w:tcBorders>
              <w:top w:val="nil"/>
              <w:left w:val="nil"/>
              <w:bottom w:val="single" w:sz="4" w:space="0" w:color="auto"/>
              <w:right w:val="single" w:sz="4" w:space="0" w:color="auto"/>
            </w:tcBorders>
            <w:shd w:val="clear" w:color="auto" w:fill="auto"/>
            <w:vAlign w:val="bottom"/>
            <w:hideMark/>
          </w:tcPr>
          <w:p w14:paraId="71ADED42"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35,94</w:t>
            </w:r>
          </w:p>
        </w:tc>
        <w:tc>
          <w:tcPr>
            <w:tcW w:w="2410" w:type="dxa"/>
            <w:tcBorders>
              <w:top w:val="nil"/>
              <w:left w:val="nil"/>
              <w:bottom w:val="single" w:sz="4" w:space="0" w:color="auto"/>
              <w:right w:val="single" w:sz="4" w:space="0" w:color="auto"/>
            </w:tcBorders>
            <w:shd w:val="clear" w:color="auto" w:fill="auto"/>
            <w:vAlign w:val="bottom"/>
            <w:hideMark/>
          </w:tcPr>
          <w:p w14:paraId="3873F17E"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0,47</w:t>
            </w:r>
          </w:p>
        </w:tc>
        <w:tc>
          <w:tcPr>
            <w:tcW w:w="2268" w:type="dxa"/>
            <w:tcBorders>
              <w:top w:val="nil"/>
              <w:left w:val="nil"/>
              <w:bottom w:val="single" w:sz="4" w:space="0" w:color="auto"/>
              <w:right w:val="single" w:sz="4" w:space="0" w:color="auto"/>
            </w:tcBorders>
            <w:shd w:val="clear" w:color="auto" w:fill="auto"/>
            <w:vAlign w:val="bottom"/>
            <w:hideMark/>
          </w:tcPr>
          <w:p w14:paraId="530433A2"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4,38</w:t>
            </w:r>
          </w:p>
        </w:tc>
      </w:tr>
      <w:tr w:rsidR="000542CD" w:rsidRPr="000542CD" w14:paraId="791C847A"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EECA7C2"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Всего, куб. м</w:t>
            </w:r>
          </w:p>
        </w:tc>
        <w:tc>
          <w:tcPr>
            <w:tcW w:w="2483" w:type="dxa"/>
            <w:tcBorders>
              <w:top w:val="nil"/>
              <w:left w:val="nil"/>
              <w:bottom w:val="single" w:sz="4" w:space="0" w:color="auto"/>
              <w:right w:val="single" w:sz="4" w:space="0" w:color="auto"/>
            </w:tcBorders>
            <w:shd w:val="clear" w:color="auto" w:fill="auto"/>
            <w:vAlign w:val="bottom"/>
            <w:hideMark/>
          </w:tcPr>
          <w:p w14:paraId="67EC95E4"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43,30</w:t>
            </w:r>
          </w:p>
        </w:tc>
        <w:tc>
          <w:tcPr>
            <w:tcW w:w="2410" w:type="dxa"/>
            <w:tcBorders>
              <w:top w:val="nil"/>
              <w:left w:val="nil"/>
              <w:bottom w:val="single" w:sz="4" w:space="0" w:color="auto"/>
              <w:right w:val="single" w:sz="4" w:space="0" w:color="auto"/>
            </w:tcBorders>
            <w:shd w:val="clear" w:color="auto" w:fill="auto"/>
            <w:vAlign w:val="bottom"/>
            <w:hideMark/>
          </w:tcPr>
          <w:p w14:paraId="7A3F328D"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0,51</w:t>
            </w:r>
          </w:p>
        </w:tc>
        <w:tc>
          <w:tcPr>
            <w:tcW w:w="2268" w:type="dxa"/>
            <w:tcBorders>
              <w:top w:val="nil"/>
              <w:left w:val="nil"/>
              <w:bottom w:val="single" w:sz="4" w:space="0" w:color="auto"/>
              <w:right w:val="single" w:sz="4" w:space="0" w:color="auto"/>
            </w:tcBorders>
            <w:shd w:val="clear" w:color="auto" w:fill="auto"/>
            <w:vAlign w:val="bottom"/>
            <w:hideMark/>
          </w:tcPr>
          <w:p w14:paraId="65834C8C"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6,00</w:t>
            </w:r>
          </w:p>
        </w:tc>
      </w:tr>
    </w:tbl>
    <w:p w14:paraId="16F688BD" w14:textId="77777777" w:rsidR="006073A1" w:rsidRPr="001D593C" w:rsidRDefault="006073A1" w:rsidP="00974EBB">
      <w:pPr>
        <w:spacing w:before="0" w:after="0"/>
        <w:rPr>
          <w:szCs w:val="24"/>
          <w:lang w:val="ru-RU"/>
        </w:rPr>
      </w:pPr>
    </w:p>
    <w:p w14:paraId="081B14E9" w14:textId="49278CCF" w:rsidR="0005109C" w:rsidRDefault="0005109C" w:rsidP="002E5495">
      <w:pPr>
        <w:spacing w:before="0" w:after="0"/>
        <w:ind w:firstLine="708"/>
        <w:rPr>
          <w:szCs w:val="24"/>
          <w:lang w:val="ru-RU"/>
        </w:rPr>
      </w:pPr>
      <w:r w:rsidRPr="001D593C">
        <w:rPr>
          <w:szCs w:val="24"/>
          <w:lang w:val="ru-RU"/>
        </w:rPr>
        <w:t>При планировке площадки, а также при обратной засыпке грунта ожидается пыление на площади работ. Объемы перемещаемого грунта представлены в таблице 1.</w:t>
      </w:r>
      <w:r w:rsidR="00CC0179">
        <w:rPr>
          <w:szCs w:val="24"/>
          <w:lang w:val="ru-RU"/>
        </w:rPr>
        <w:t>3</w:t>
      </w:r>
      <w:r w:rsidR="002E5202">
        <w:rPr>
          <w:szCs w:val="24"/>
          <w:lang w:val="ru-RU"/>
        </w:rPr>
        <w:t>.4.</w:t>
      </w:r>
    </w:p>
    <w:p w14:paraId="396D1A14" w14:textId="77777777" w:rsidR="00FB468F" w:rsidRPr="001D593C" w:rsidRDefault="00FB468F" w:rsidP="002E5495">
      <w:pPr>
        <w:spacing w:before="0" w:after="0"/>
        <w:ind w:firstLine="708"/>
        <w:rPr>
          <w:szCs w:val="24"/>
          <w:lang w:val="ru-RU"/>
        </w:rPr>
      </w:pPr>
    </w:p>
    <w:p w14:paraId="757CB44A" w14:textId="77777777" w:rsidR="00CA1D85" w:rsidRDefault="00CA1D85" w:rsidP="002E5495">
      <w:pPr>
        <w:spacing w:before="0" w:after="0"/>
        <w:jc w:val="right"/>
        <w:rPr>
          <w:szCs w:val="24"/>
          <w:lang w:val="ru-RU"/>
        </w:rPr>
      </w:pPr>
    </w:p>
    <w:p w14:paraId="11FDE8F1" w14:textId="05DFCB08" w:rsidR="0005109C" w:rsidRPr="00482B46" w:rsidRDefault="00DA78C5" w:rsidP="002E5495">
      <w:pPr>
        <w:spacing w:before="0" w:after="0"/>
        <w:jc w:val="right"/>
        <w:rPr>
          <w:szCs w:val="24"/>
          <w:lang w:val="ru-RU"/>
        </w:rPr>
      </w:pPr>
      <w:r w:rsidRPr="00482B46">
        <w:rPr>
          <w:szCs w:val="24"/>
          <w:lang w:val="ru-RU"/>
        </w:rPr>
        <w:t>Таблица 1.</w:t>
      </w:r>
      <w:r w:rsidR="00CC0179" w:rsidRPr="00482B46">
        <w:rPr>
          <w:szCs w:val="24"/>
          <w:lang w:val="ru-RU"/>
        </w:rPr>
        <w:t>3</w:t>
      </w:r>
      <w:r w:rsidR="002E5202" w:rsidRPr="00482B46">
        <w:rPr>
          <w:szCs w:val="24"/>
          <w:lang w:val="ru-RU"/>
        </w:rPr>
        <w:t>.4.</w:t>
      </w:r>
    </w:p>
    <w:p w14:paraId="68F4F570" w14:textId="004FA495" w:rsidR="00FF3379" w:rsidRDefault="00DA78C5" w:rsidP="000542CD">
      <w:pPr>
        <w:spacing w:before="0" w:after="0"/>
        <w:jc w:val="center"/>
        <w:rPr>
          <w:szCs w:val="24"/>
          <w:lang w:val="ru-RU"/>
        </w:rPr>
      </w:pPr>
      <w:r w:rsidRPr="00482B46">
        <w:rPr>
          <w:szCs w:val="24"/>
          <w:lang w:val="ru-RU"/>
        </w:rPr>
        <w:t>ОБЪЕМЫ ПЕРЕМЕЩАЕМОГО ГРУНТА</w:t>
      </w:r>
      <w:r w:rsidRPr="001D593C">
        <w:rPr>
          <w:szCs w:val="24"/>
          <w:lang w:val="ru-RU"/>
        </w:rPr>
        <w:t xml:space="preserve"> </w:t>
      </w:r>
    </w:p>
    <w:tbl>
      <w:tblPr>
        <w:tblW w:w="0" w:type="auto"/>
        <w:tblLook w:val="04A0" w:firstRow="1" w:lastRow="0" w:firstColumn="1" w:lastColumn="0" w:noHBand="0" w:noVBand="1"/>
      </w:tblPr>
      <w:tblGrid>
        <w:gridCol w:w="6651"/>
        <w:gridCol w:w="2524"/>
      </w:tblGrid>
      <w:tr w:rsidR="000542CD" w:rsidRPr="000542CD" w14:paraId="0D8B947F" w14:textId="77777777" w:rsidTr="000542C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3F9526"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lastRenderedPageBreak/>
              <w:t>Наименование земляных работ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4992A4"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Объем земляных работ, м</w:t>
            </w:r>
            <w:r w:rsidRPr="000542CD">
              <w:rPr>
                <w:b/>
                <w:bCs/>
                <w:szCs w:val="24"/>
                <w:vertAlign w:val="superscript"/>
                <w:lang w:val="ru-RU" w:eastAsia="ru-RU"/>
              </w:rPr>
              <w:t>3</w:t>
            </w:r>
          </w:p>
        </w:tc>
      </w:tr>
      <w:tr w:rsidR="000542CD" w:rsidRPr="000542CD" w14:paraId="3E7DB3CC"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CC7A5E"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Год проведения работ</w:t>
            </w:r>
          </w:p>
        </w:tc>
        <w:tc>
          <w:tcPr>
            <w:tcW w:w="0" w:type="auto"/>
            <w:tcBorders>
              <w:top w:val="nil"/>
              <w:left w:val="nil"/>
              <w:bottom w:val="single" w:sz="4" w:space="0" w:color="auto"/>
              <w:right w:val="single" w:sz="4" w:space="0" w:color="auto"/>
            </w:tcBorders>
            <w:shd w:val="clear" w:color="auto" w:fill="auto"/>
            <w:vAlign w:val="center"/>
            <w:hideMark/>
          </w:tcPr>
          <w:p w14:paraId="457F44C3"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2026</w:t>
            </w:r>
          </w:p>
        </w:tc>
      </w:tr>
      <w:tr w:rsidR="000542CD" w:rsidRPr="000542CD" w14:paraId="7C2519F9"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677378"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14:paraId="56C5C50B"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3</w:t>
            </w:r>
          </w:p>
        </w:tc>
      </w:tr>
      <w:tr w:rsidR="000542CD" w:rsidRPr="000542CD" w14:paraId="32CDF885"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66263A3"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Подготовительные работы_источник</w:t>
            </w:r>
          </w:p>
        </w:tc>
        <w:tc>
          <w:tcPr>
            <w:tcW w:w="0" w:type="auto"/>
            <w:tcBorders>
              <w:top w:val="nil"/>
              <w:left w:val="nil"/>
              <w:bottom w:val="single" w:sz="4" w:space="0" w:color="auto"/>
              <w:right w:val="single" w:sz="4" w:space="0" w:color="auto"/>
            </w:tcBorders>
            <w:shd w:val="clear" w:color="auto" w:fill="auto"/>
            <w:noWrap/>
            <w:vAlign w:val="bottom"/>
            <w:hideMark/>
          </w:tcPr>
          <w:p w14:paraId="7795398E"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6004</w:t>
            </w:r>
          </w:p>
        </w:tc>
      </w:tr>
      <w:tr w:rsidR="000542CD" w:rsidRPr="000542CD" w14:paraId="34BDF3C5"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2C3CA94" w14:textId="0691AC68" w:rsidR="000542CD" w:rsidRPr="000542CD" w:rsidRDefault="000542CD" w:rsidP="000542CD">
            <w:pPr>
              <w:widowControl/>
              <w:spacing w:before="0" w:after="0"/>
              <w:contextualSpacing w:val="0"/>
              <w:jc w:val="left"/>
              <w:rPr>
                <w:szCs w:val="24"/>
                <w:lang w:val="ru-RU" w:eastAsia="ru-RU"/>
              </w:rPr>
            </w:pPr>
            <w:r w:rsidRPr="000542CD">
              <w:rPr>
                <w:szCs w:val="24"/>
                <w:lang w:val="ru-RU" w:eastAsia="ru-RU"/>
              </w:rPr>
              <w:t>Устройство площадки под буровую (Снятие ПСП 25 м</w:t>
            </w:r>
            <w:r w:rsidRPr="000542CD">
              <w:rPr>
                <w:szCs w:val="24"/>
                <w:vertAlign w:val="superscript"/>
                <w:lang w:val="ru-RU" w:eastAsia="ru-RU"/>
              </w:rPr>
              <w:t>2</w:t>
            </w:r>
            <w:r w:rsidRPr="000542CD">
              <w:rPr>
                <w:szCs w:val="24"/>
                <w:lang w:val="ru-RU" w:eastAsia="ru-RU"/>
              </w:rPr>
              <w:t xml:space="preserve"> х 0,2м) х n (к-во скважин)</w:t>
            </w:r>
          </w:p>
        </w:tc>
        <w:tc>
          <w:tcPr>
            <w:tcW w:w="0" w:type="auto"/>
            <w:tcBorders>
              <w:top w:val="nil"/>
              <w:left w:val="nil"/>
              <w:bottom w:val="single" w:sz="4" w:space="0" w:color="auto"/>
              <w:right w:val="single" w:sz="4" w:space="0" w:color="auto"/>
            </w:tcBorders>
            <w:shd w:val="clear" w:color="auto" w:fill="auto"/>
            <w:noWrap/>
            <w:vAlign w:val="bottom"/>
            <w:hideMark/>
          </w:tcPr>
          <w:p w14:paraId="4C3F5573"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5</w:t>
            </w:r>
          </w:p>
        </w:tc>
      </w:tr>
      <w:tr w:rsidR="000542CD" w:rsidRPr="000542CD" w14:paraId="7574950E"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63DA1FB"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Итого</w:t>
            </w:r>
          </w:p>
        </w:tc>
        <w:tc>
          <w:tcPr>
            <w:tcW w:w="0" w:type="auto"/>
            <w:tcBorders>
              <w:top w:val="nil"/>
              <w:left w:val="nil"/>
              <w:bottom w:val="single" w:sz="4" w:space="0" w:color="auto"/>
              <w:right w:val="single" w:sz="4" w:space="0" w:color="auto"/>
            </w:tcBorders>
            <w:shd w:val="clear" w:color="auto" w:fill="auto"/>
            <w:noWrap/>
            <w:vAlign w:val="bottom"/>
            <w:hideMark/>
          </w:tcPr>
          <w:p w14:paraId="357C1D16"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5</w:t>
            </w:r>
          </w:p>
        </w:tc>
      </w:tr>
      <w:tr w:rsidR="000542CD" w:rsidRPr="000542CD" w14:paraId="711407BF"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4871F8B" w14:textId="29218901"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Плотность глины сухой, т/м3</w:t>
            </w:r>
          </w:p>
        </w:tc>
        <w:tc>
          <w:tcPr>
            <w:tcW w:w="0" w:type="auto"/>
            <w:tcBorders>
              <w:top w:val="nil"/>
              <w:left w:val="nil"/>
              <w:bottom w:val="single" w:sz="4" w:space="0" w:color="auto"/>
              <w:right w:val="single" w:sz="4" w:space="0" w:color="auto"/>
            </w:tcBorders>
            <w:shd w:val="clear" w:color="auto" w:fill="auto"/>
            <w:noWrap/>
            <w:vAlign w:val="bottom"/>
            <w:hideMark/>
          </w:tcPr>
          <w:p w14:paraId="1ED1C8E0"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1,38</w:t>
            </w:r>
          </w:p>
        </w:tc>
      </w:tr>
      <w:tr w:rsidR="000542CD" w:rsidRPr="000542CD" w14:paraId="2C508486"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87A2A71"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Итого, тонн</w:t>
            </w:r>
          </w:p>
        </w:tc>
        <w:tc>
          <w:tcPr>
            <w:tcW w:w="0" w:type="auto"/>
            <w:tcBorders>
              <w:top w:val="nil"/>
              <w:left w:val="nil"/>
              <w:bottom w:val="single" w:sz="4" w:space="0" w:color="auto"/>
              <w:right w:val="single" w:sz="4" w:space="0" w:color="auto"/>
            </w:tcBorders>
            <w:shd w:val="clear" w:color="auto" w:fill="auto"/>
            <w:noWrap/>
            <w:vAlign w:val="bottom"/>
            <w:hideMark/>
          </w:tcPr>
          <w:p w14:paraId="71BAF4DC"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6,9</w:t>
            </w:r>
          </w:p>
        </w:tc>
      </w:tr>
      <w:tr w:rsidR="000542CD" w:rsidRPr="000542CD" w14:paraId="4D32985A"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7F8D209"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Тонн/час</w:t>
            </w:r>
          </w:p>
        </w:tc>
        <w:tc>
          <w:tcPr>
            <w:tcW w:w="0" w:type="auto"/>
            <w:tcBorders>
              <w:top w:val="nil"/>
              <w:left w:val="nil"/>
              <w:bottom w:val="single" w:sz="4" w:space="0" w:color="auto"/>
              <w:right w:val="single" w:sz="4" w:space="0" w:color="auto"/>
            </w:tcBorders>
            <w:shd w:val="clear" w:color="auto" w:fill="auto"/>
            <w:noWrap/>
            <w:vAlign w:val="bottom"/>
            <w:hideMark/>
          </w:tcPr>
          <w:p w14:paraId="0F9E7671"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1,150</w:t>
            </w:r>
          </w:p>
        </w:tc>
      </w:tr>
      <w:tr w:rsidR="000542CD" w:rsidRPr="000542CD" w14:paraId="28A3D6B8"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90BA397"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Рекультивационные работы_источник</w:t>
            </w:r>
          </w:p>
        </w:tc>
        <w:tc>
          <w:tcPr>
            <w:tcW w:w="0" w:type="auto"/>
            <w:tcBorders>
              <w:top w:val="nil"/>
              <w:left w:val="nil"/>
              <w:bottom w:val="single" w:sz="4" w:space="0" w:color="auto"/>
              <w:right w:val="single" w:sz="4" w:space="0" w:color="auto"/>
            </w:tcBorders>
            <w:shd w:val="clear" w:color="auto" w:fill="auto"/>
            <w:noWrap/>
            <w:vAlign w:val="bottom"/>
            <w:hideMark/>
          </w:tcPr>
          <w:p w14:paraId="3E8FAB1A"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6006</w:t>
            </w:r>
          </w:p>
        </w:tc>
      </w:tr>
      <w:tr w:rsidR="000542CD" w:rsidRPr="000542CD" w14:paraId="7C18F68B"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0711541" w14:textId="77777777" w:rsidR="000542CD" w:rsidRPr="000542CD" w:rsidRDefault="000542CD" w:rsidP="000542CD">
            <w:pPr>
              <w:widowControl/>
              <w:spacing w:before="0" w:after="0"/>
              <w:contextualSpacing w:val="0"/>
              <w:rPr>
                <w:szCs w:val="24"/>
                <w:lang w:val="ru-RU" w:eastAsia="ru-RU"/>
              </w:rPr>
            </w:pPr>
            <w:r w:rsidRPr="000542CD">
              <w:rPr>
                <w:szCs w:val="24"/>
                <w:lang w:val="ru-RU" w:eastAsia="ru-RU"/>
              </w:rPr>
              <w:t>Перемещение грунта (рекультивация вручную)</w:t>
            </w:r>
          </w:p>
        </w:tc>
        <w:tc>
          <w:tcPr>
            <w:tcW w:w="0" w:type="auto"/>
            <w:tcBorders>
              <w:top w:val="nil"/>
              <w:left w:val="nil"/>
              <w:bottom w:val="single" w:sz="4" w:space="0" w:color="auto"/>
              <w:right w:val="single" w:sz="4" w:space="0" w:color="auto"/>
            </w:tcBorders>
            <w:shd w:val="clear" w:color="auto" w:fill="auto"/>
            <w:noWrap/>
            <w:vAlign w:val="bottom"/>
            <w:hideMark/>
          </w:tcPr>
          <w:p w14:paraId="7D49323B" w14:textId="77777777" w:rsidR="000542CD" w:rsidRPr="000542CD" w:rsidRDefault="000542CD" w:rsidP="000542CD">
            <w:pPr>
              <w:widowControl/>
              <w:spacing w:before="0" w:after="0"/>
              <w:contextualSpacing w:val="0"/>
              <w:jc w:val="center"/>
              <w:rPr>
                <w:szCs w:val="24"/>
                <w:lang w:val="ru-RU" w:eastAsia="ru-RU"/>
              </w:rPr>
            </w:pPr>
            <w:r w:rsidRPr="000542CD">
              <w:rPr>
                <w:szCs w:val="24"/>
                <w:lang w:val="ru-RU" w:eastAsia="ru-RU"/>
              </w:rPr>
              <w:t>6,9</w:t>
            </w:r>
          </w:p>
        </w:tc>
      </w:tr>
      <w:tr w:rsidR="000542CD" w:rsidRPr="000542CD" w14:paraId="4F758789"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4B72F1A" w14:textId="77777777" w:rsidR="000542CD" w:rsidRPr="000542CD" w:rsidRDefault="000542CD" w:rsidP="000542CD">
            <w:pPr>
              <w:widowControl/>
              <w:spacing w:before="0" w:after="0"/>
              <w:contextualSpacing w:val="0"/>
              <w:jc w:val="left"/>
              <w:rPr>
                <w:b/>
                <w:bCs/>
                <w:szCs w:val="24"/>
                <w:lang w:val="ru-RU" w:eastAsia="ru-RU"/>
              </w:rPr>
            </w:pPr>
            <w:r w:rsidRPr="000542CD">
              <w:rPr>
                <w:b/>
                <w:bCs/>
                <w:szCs w:val="24"/>
                <w:lang w:val="ru-RU" w:eastAsia="ru-RU"/>
              </w:rPr>
              <w:t>Тонн/час</w:t>
            </w:r>
          </w:p>
        </w:tc>
        <w:tc>
          <w:tcPr>
            <w:tcW w:w="0" w:type="auto"/>
            <w:tcBorders>
              <w:top w:val="nil"/>
              <w:left w:val="nil"/>
              <w:bottom w:val="single" w:sz="4" w:space="0" w:color="auto"/>
              <w:right w:val="single" w:sz="4" w:space="0" w:color="auto"/>
            </w:tcBorders>
            <w:shd w:val="clear" w:color="auto" w:fill="auto"/>
            <w:noWrap/>
            <w:vAlign w:val="bottom"/>
            <w:hideMark/>
          </w:tcPr>
          <w:p w14:paraId="6296D4FB" w14:textId="77777777" w:rsidR="000542CD" w:rsidRPr="000542CD" w:rsidRDefault="000542CD" w:rsidP="000542CD">
            <w:pPr>
              <w:widowControl/>
              <w:spacing w:before="0" w:after="0"/>
              <w:contextualSpacing w:val="0"/>
              <w:jc w:val="center"/>
              <w:rPr>
                <w:b/>
                <w:bCs/>
                <w:szCs w:val="24"/>
                <w:lang w:val="ru-RU" w:eastAsia="ru-RU"/>
              </w:rPr>
            </w:pPr>
            <w:r w:rsidRPr="000542CD">
              <w:rPr>
                <w:b/>
                <w:bCs/>
                <w:szCs w:val="24"/>
                <w:lang w:val="ru-RU" w:eastAsia="ru-RU"/>
              </w:rPr>
              <w:t>1,15</w:t>
            </w:r>
          </w:p>
        </w:tc>
      </w:tr>
    </w:tbl>
    <w:p w14:paraId="53314613" w14:textId="6E1EDE73" w:rsidR="00EF369C" w:rsidRDefault="00EF369C" w:rsidP="002E5495">
      <w:pPr>
        <w:spacing w:before="0" w:after="0"/>
        <w:jc w:val="center"/>
        <w:rPr>
          <w:szCs w:val="24"/>
          <w:lang w:val="ru-RU"/>
        </w:rPr>
      </w:pPr>
    </w:p>
    <w:p w14:paraId="3148C821" w14:textId="77777777" w:rsidR="00FD69FC" w:rsidRDefault="00FD69FC" w:rsidP="002E5495">
      <w:pPr>
        <w:spacing w:before="0" w:after="0"/>
        <w:jc w:val="center"/>
        <w:rPr>
          <w:szCs w:val="24"/>
          <w:lang w:val="ru-RU"/>
        </w:rPr>
      </w:pPr>
    </w:p>
    <w:p w14:paraId="2DBB7B55" w14:textId="4A169366" w:rsidR="00FD69FC" w:rsidRDefault="00504B87" w:rsidP="002E5495">
      <w:pPr>
        <w:spacing w:before="0" w:after="0"/>
        <w:jc w:val="center"/>
        <w:rPr>
          <w:szCs w:val="24"/>
          <w:lang w:val="ru-RU"/>
        </w:rPr>
      </w:pPr>
      <w:r>
        <w:rPr>
          <w:noProof/>
          <w:szCs w:val="24"/>
          <w:lang w:val="ru-RU"/>
        </w:rPr>
        <w:drawing>
          <wp:inline distT="0" distB="0" distL="0" distR="0" wp14:anchorId="5F219A3A" wp14:editId="0CC90ED8">
            <wp:extent cx="5029200" cy="3314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6">
                      <a:extLst>
                        <a:ext uri="{28A0092B-C50C-407E-A947-70E740481C1C}">
                          <a14:useLocalDpi xmlns:a14="http://schemas.microsoft.com/office/drawing/2010/main" val="0"/>
                        </a:ext>
                      </a:extLst>
                    </a:blip>
                    <a:stretch>
                      <a:fillRect/>
                    </a:stretch>
                  </pic:blipFill>
                  <pic:spPr>
                    <a:xfrm>
                      <a:off x="0" y="0"/>
                      <a:ext cx="5029200" cy="3314700"/>
                    </a:xfrm>
                    <a:prstGeom prst="rect">
                      <a:avLst/>
                    </a:prstGeom>
                  </pic:spPr>
                </pic:pic>
              </a:graphicData>
            </a:graphic>
          </wp:inline>
        </w:drawing>
      </w:r>
    </w:p>
    <w:p w14:paraId="1103606F" w14:textId="78663D18" w:rsidR="009D2B61" w:rsidRPr="00C77227" w:rsidRDefault="00FD69FC" w:rsidP="00FD69FC">
      <w:pPr>
        <w:widowControl/>
        <w:spacing w:before="0" w:after="200" w:line="276" w:lineRule="auto"/>
        <w:contextualSpacing w:val="0"/>
        <w:jc w:val="center"/>
        <w:rPr>
          <w:b/>
          <w:szCs w:val="20"/>
          <w:lang w:val="ru-RU" w:eastAsia="ru-RU"/>
        </w:rPr>
      </w:pPr>
      <w:bookmarkStart w:id="90" w:name="_Toc114757825"/>
      <w:r w:rsidRPr="00C77227">
        <w:rPr>
          <w:b/>
          <w:lang w:val="ru-RU"/>
        </w:rPr>
        <w:t>Рис. 1.3.1. Карта-схема размещения источников выбросов ЗВ</w:t>
      </w:r>
    </w:p>
    <w:p w14:paraId="3904E9F6" w14:textId="0D40FBAA" w:rsidR="004C2E45" w:rsidRPr="00CC0179" w:rsidRDefault="004C2E45" w:rsidP="00CC0179">
      <w:pPr>
        <w:pStyle w:val="3f4"/>
        <w:jc w:val="center"/>
        <w:rPr>
          <w:lang w:val="ru-RU"/>
        </w:rPr>
      </w:pPr>
      <w:bookmarkStart w:id="91" w:name="_Toc227584694"/>
      <w:r w:rsidRPr="00CC0179">
        <w:rPr>
          <w:lang w:val="ru-RU"/>
        </w:rPr>
        <w:t>1.</w:t>
      </w:r>
      <w:r w:rsidR="00CC0179">
        <w:rPr>
          <w:lang w:val="ru-RU"/>
        </w:rPr>
        <w:t>3.2</w:t>
      </w:r>
      <w:r w:rsidRPr="00CC0179">
        <w:rPr>
          <w:lang w:val="ru-RU"/>
        </w:rPr>
        <w:t>. Характеристика аварийных и залповых выбросов</w:t>
      </w:r>
      <w:bookmarkEnd w:id="90"/>
      <w:bookmarkEnd w:id="91"/>
    </w:p>
    <w:p w14:paraId="0C904D99" w14:textId="77777777" w:rsidR="004C2E45" w:rsidRPr="001D593C" w:rsidRDefault="004C2E45" w:rsidP="002E5495">
      <w:pPr>
        <w:ind w:firstLine="567"/>
        <w:rPr>
          <w:szCs w:val="24"/>
          <w:lang w:val="ru-RU"/>
        </w:rPr>
      </w:pPr>
      <w:r w:rsidRPr="001D593C">
        <w:rPr>
          <w:szCs w:val="24"/>
          <w:lang w:val="ru-RU"/>
        </w:rPr>
        <w:t>Под аварией понимают существенные отклонения от нормативно-проектных или допустимых эксплуатационных условий производстенно-хозяйственной деятельности по причинам, связанным с действиями человека или техническими средствами, а также в результате любых природных явлений (наводнение, землетрясение, оползни, ураганы и другие стихийные бедствия). К главным причинам аварий следует отнести:</w:t>
      </w:r>
    </w:p>
    <w:p w14:paraId="16FDA826" w14:textId="77777777" w:rsidR="004C2E45" w:rsidRPr="001D593C" w:rsidRDefault="004C2E45" w:rsidP="0071492F">
      <w:pPr>
        <w:widowControl/>
        <w:numPr>
          <w:ilvl w:val="0"/>
          <w:numId w:val="12"/>
        </w:numPr>
        <w:spacing w:before="0" w:after="0"/>
        <w:ind w:left="721" w:hanging="437"/>
        <w:contextualSpacing w:val="0"/>
        <w:rPr>
          <w:szCs w:val="24"/>
          <w:lang w:val="ru-RU"/>
        </w:rPr>
      </w:pPr>
      <w:r w:rsidRPr="001D593C">
        <w:rPr>
          <w:szCs w:val="24"/>
          <w:lang w:val="ru-RU"/>
        </w:rPr>
        <w:t>полные или частичные отказы технических систем и транспортных средств;</w:t>
      </w:r>
    </w:p>
    <w:p w14:paraId="1C286ACF" w14:textId="77777777" w:rsidR="004C2E45" w:rsidRPr="001D593C" w:rsidRDefault="004C2E45" w:rsidP="0071492F">
      <w:pPr>
        <w:widowControl/>
        <w:numPr>
          <w:ilvl w:val="0"/>
          <w:numId w:val="12"/>
        </w:numPr>
        <w:spacing w:before="0" w:after="0"/>
        <w:ind w:left="721" w:hanging="437"/>
        <w:contextualSpacing w:val="0"/>
        <w:rPr>
          <w:szCs w:val="24"/>
          <w:lang w:val="ru-RU"/>
        </w:rPr>
      </w:pPr>
      <w:r w:rsidRPr="001D593C">
        <w:rPr>
          <w:szCs w:val="24"/>
          <w:lang w:val="ru-RU"/>
        </w:rPr>
        <w:t>пожары, которые могут быть вызваны различными причинами;</w:t>
      </w:r>
    </w:p>
    <w:p w14:paraId="55965918" w14:textId="77777777" w:rsidR="004C2E45" w:rsidRPr="001D593C" w:rsidRDefault="004C2E45" w:rsidP="0071492F">
      <w:pPr>
        <w:widowControl/>
        <w:numPr>
          <w:ilvl w:val="0"/>
          <w:numId w:val="12"/>
        </w:numPr>
        <w:spacing w:before="0" w:after="0"/>
        <w:ind w:left="721" w:hanging="437"/>
        <w:contextualSpacing w:val="0"/>
        <w:rPr>
          <w:szCs w:val="24"/>
        </w:rPr>
      </w:pPr>
      <w:r w:rsidRPr="001D593C">
        <w:rPr>
          <w:szCs w:val="24"/>
        </w:rPr>
        <w:t>ошибки обслуживающего персонала;</w:t>
      </w:r>
    </w:p>
    <w:p w14:paraId="03E4DC04" w14:textId="77777777" w:rsidR="004C2E45" w:rsidRPr="001D593C" w:rsidRDefault="004C2E45" w:rsidP="0071492F">
      <w:pPr>
        <w:widowControl/>
        <w:numPr>
          <w:ilvl w:val="0"/>
          <w:numId w:val="12"/>
        </w:numPr>
        <w:spacing w:before="0" w:after="0"/>
        <w:ind w:left="721" w:hanging="437"/>
        <w:contextualSpacing w:val="0"/>
        <w:rPr>
          <w:szCs w:val="24"/>
        </w:rPr>
      </w:pPr>
      <w:r w:rsidRPr="001D593C">
        <w:rPr>
          <w:szCs w:val="24"/>
        </w:rPr>
        <w:t>природные явления.</w:t>
      </w:r>
    </w:p>
    <w:p w14:paraId="1391BB4E" w14:textId="77777777" w:rsidR="004C2E45" w:rsidRPr="001D593C" w:rsidRDefault="004C2E45" w:rsidP="002E5495">
      <w:pPr>
        <w:ind w:firstLine="567"/>
        <w:rPr>
          <w:szCs w:val="24"/>
          <w:lang w:val="ru-RU"/>
        </w:rPr>
      </w:pPr>
      <w:r w:rsidRPr="001D593C">
        <w:rPr>
          <w:szCs w:val="24"/>
          <w:lang w:val="ru-RU"/>
        </w:rPr>
        <w:t>Аварийным выбросом является любой выброс вредных веществ, произошедший в ходе нарушения технологии или в результате аварии.</w:t>
      </w:r>
    </w:p>
    <w:p w14:paraId="58CB60E6" w14:textId="77777777" w:rsidR="004C2E45" w:rsidRPr="001D593C" w:rsidRDefault="004C2E45" w:rsidP="002E5495">
      <w:pPr>
        <w:ind w:firstLine="567"/>
        <w:rPr>
          <w:szCs w:val="24"/>
          <w:lang w:val="ru-RU"/>
        </w:rPr>
      </w:pPr>
      <w:r w:rsidRPr="001D593C">
        <w:rPr>
          <w:szCs w:val="24"/>
          <w:lang w:val="ru-RU"/>
        </w:rPr>
        <w:t xml:space="preserve">Для снижения риска возникновения аварий и снижения ущерба от их последствий, выявляются проблемы, анализируются ситуации и разрабатывается комплекс мер по </w:t>
      </w:r>
      <w:r w:rsidRPr="001D593C">
        <w:rPr>
          <w:szCs w:val="24"/>
          <w:lang w:val="ru-RU"/>
        </w:rPr>
        <w:lastRenderedPageBreak/>
        <w:t>обеспечению безопасности и оптимизации средств подавления и локализации аварий, разрабатываются планы мероприятий на случай любых аварийных ситуаций.</w:t>
      </w:r>
    </w:p>
    <w:p w14:paraId="0D512EED" w14:textId="77777777" w:rsidR="004C2E45" w:rsidRPr="001D593C" w:rsidRDefault="004C2E45" w:rsidP="002E5495">
      <w:pPr>
        <w:ind w:firstLine="567"/>
        <w:rPr>
          <w:szCs w:val="24"/>
          <w:lang w:val="ru-RU"/>
        </w:rPr>
      </w:pPr>
      <w:r w:rsidRPr="001D593C">
        <w:rPr>
          <w:szCs w:val="24"/>
          <w:lang w:val="ru-RU"/>
        </w:rPr>
        <w:t>План содержит требования об оповещении и действиях персонала, необходимых для проведения аварийных работ с целью защиты персонала, объектов и окружающей среды.</w:t>
      </w:r>
    </w:p>
    <w:p w14:paraId="7E81E5A1" w14:textId="77777777" w:rsidR="004C2E45" w:rsidRPr="001D593C" w:rsidRDefault="004C2E45" w:rsidP="002E5495">
      <w:pPr>
        <w:ind w:firstLine="567"/>
        <w:rPr>
          <w:szCs w:val="24"/>
          <w:lang w:val="ru-RU"/>
        </w:rPr>
      </w:pPr>
      <w:r w:rsidRPr="001D593C">
        <w:rPr>
          <w:szCs w:val="24"/>
          <w:lang w:val="ru-RU"/>
        </w:rPr>
        <w:t>Первоочередные и последующие действия разработаны для каждого объекта, установки, системы в случае: пожара, дорожно-транспортных происшествий, несчастного случая с людьми, угрозы взрыва.</w:t>
      </w:r>
    </w:p>
    <w:p w14:paraId="58533FC8" w14:textId="77777777" w:rsidR="004C2E45" w:rsidRPr="001D593C" w:rsidRDefault="004C2E45" w:rsidP="002E5495">
      <w:pPr>
        <w:ind w:firstLine="567"/>
        <w:rPr>
          <w:szCs w:val="24"/>
          <w:lang w:val="ru-RU"/>
        </w:rPr>
      </w:pPr>
      <w:r w:rsidRPr="001D593C">
        <w:rPr>
          <w:szCs w:val="24"/>
          <w:lang w:val="ru-RU"/>
        </w:rPr>
        <w:t>Для предотвращения опасности аварийных выбросов из разрушенных или горящих объектов предусматривается обеспечение прочности и эксплуатационной надежности всех систем объекта. Надежность оборудования в целом определяется при их выборе и заказе.</w:t>
      </w:r>
    </w:p>
    <w:p w14:paraId="0CC2C3E3" w14:textId="77777777" w:rsidR="004C2E45" w:rsidRPr="001D593C" w:rsidRDefault="004C2E45" w:rsidP="002E5495">
      <w:pPr>
        <w:ind w:firstLine="567"/>
        <w:rPr>
          <w:szCs w:val="24"/>
          <w:lang w:val="ru-RU"/>
        </w:rPr>
      </w:pPr>
      <w:r w:rsidRPr="001D593C">
        <w:rPr>
          <w:szCs w:val="24"/>
          <w:lang w:val="ru-RU"/>
        </w:rPr>
        <w:t>Меры безопасности предусматривают соблюдение действующих противопожарных норм и правил на объекте, в том числе:</w:t>
      </w:r>
    </w:p>
    <w:p w14:paraId="26E181FB" w14:textId="77777777" w:rsidR="004C2E45" w:rsidRPr="001D593C" w:rsidRDefault="004C2E45" w:rsidP="002E5495">
      <w:pPr>
        <w:widowControl/>
        <w:numPr>
          <w:ilvl w:val="0"/>
          <w:numId w:val="13"/>
        </w:numPr>
        <w:ind w:hanging="436"/>
        <w:contextualSpacing w:val="0"/>
        <w:rPr>
          <w:szCs w:val="24"/>
          <w:lang w:val="ru-RU"/>
        </w:rPr>
      </w:pPr>
      <w:r w:rsidRPr="001D593C">
        <w:rPr>
          <w:szCs w:val="24"/>
          <w:lang w:val="ru-RU"/>
        </w:rPr>
        <w:t>соблюдение необходимых расстояний между объектами и опасными участками потенциальных источников возгорания;</w:t>
      </w:r>
    </w:p>
    <w:p w14:paraId="34443B99" w14:textId="77777777" w:rsidR="004C2E45" w:rsidRPr="001D593C" w:rsidRDefault="004C2E45" w:rsidP="002E5495">
      <w:pPr>
        <w:widowControl/>
        <w:numPr>
          <w:ilvl w:val="0"/>
          <w:numId w:val="13"/>
        </w:numPr>
        <w:ind w:hanging="436"/>
        <w:contextualSpacing w:val="0"/>
        <w:rPr>
          <w:szCs w:val="24"/>
          <w:lang w:val="ru-RU"/>
        </w:rPr>
      </w:pPr>
      <w:r w:rsidRPr="001D593C">
        <w:rPr>
          <w:szCs w:val="24"/>
          <w:lang w:val="ru-RU"/>
        </w:rPr>
        <w:t>обеспечение беспрепятственного проезда аварийных служб к любой точке производственного участка;</w:t>
      </w:r>
    </w:p>
    <w:p w14:paraId="38AF2603" w14:textId="77777777" w:rsidR="004C2E45" w:rsidRPr="001D593C" w:rsidRDefault="004C2E45" w:rsidP="002E5495">
      <w:pPr>
        <w:widowControl/>
        <w:numPr>
          <w:ilvl w:val="0"/>
          <w:numId w:val="13"/>
        </w:numPr>
        <w:ind w:hanging="436"/>
        <w:contextualSpacing w:val="0"/>
        <w:rPr>
          <w:szCs w:val="24"/>
          <w:lang w:val="ru-RU"/>
        </w:rPr>
      </w:pPr>
      <w:r w:rsidRPr="001D593C">
        <w:rPr>
          <w:szCs w:val="24"/>
          <w:lang w:val="ru-RU"/>
        </w:rPr>
        <w:t>обеспечение безопасности производства на наиболее опасных участках и системах контрольно – измерительными приборами и автоматикой;</w:t>
      </w:r>
    </w:p>
    <w:p w14:paraId="32521B3B" w14:textId="77777777" w:rsidR="004C2E45" w:rsidRPr="001D593C" w:rsidRDefault="004C2E45" w:rsidP="002E5495">
      <w:pPr>
        <w:widowControl/>
        <w:numPr>
          <w:ilvl w:val="0"/>
          <w:numId w:val="13"/>
        </w:numPr>
        <w:ind w:left="567" w:hanging="283"/>
        <w:contextualSpacing w:val="0"/>
        <w:rPr>
          <w:szCs w:val="24"/>
          <w:lang w:val="ru-RU"/>
        </w:rPr>
      </w:pPr>
      <w:r w:rsidRPr="001D593C">
        <w:rPr>
          <w:szCs w:val="24"/>
          <w:lang w:val="ru-RU"/>
        </w:rPr>
        <w:t>обучение персонала правилам техники безопасности, пожарной безопасности и соблюдение правил эксплуатации при выполнении работ;</w:t>
      </w:r>
    </w:p>
    <w:p w14:paraId="12EB6D9E" w14:textId="77777777" w:rsidR="004C2E45" w:rsidRPr="001D593C" w:rsidRDefault="004C2E45" w:rsidP="002E5495">
      <w:pPr>
        <w:widowControl/>
        <w:numPr>
          <w:ilvl w:val="0"/>
          <w:numId w:val="13"/>
        </w:numPr>
        <w:ind w:hanging="436"/>
        <w:contextualSpacing w:val="0"/>
        <w:rPr>
          <w:szCs w:val="24"/>
          <w:lang w:val="ru-RU"/>
        </w:rPr>
      </w:pPr>
      <w:r w:rsidRPr="001D593C">
        <w:rPr>
          <w:szCs w:val="24"/>
          <w:lang w:val="ru-RU"/>
        </w:rPr>
        <w:t>регулярные технические осмотры оборудования, ремонт и замена неисправных материалов и оборудования;</w:t>
      </w:r>
    </w:p>
    <w:p w14:paraId="6CD90F4D" w14:textId="77777777" w:rsidR="004C2E45" w:rsidRPr="001D593C" w:rsidRDefault="004C2E45" w:rsidP="002E5495">
      <w:pPr>
        <w:widowControl/>
        <w:numPr>
          <w:ilvl w:val="0"/>
          <w:numId w:val="13"/>
        </w:numPr>
        <w:ind w:hanging="436"/>
        <w:contextualSpacing w:val="0"/>
        <w:rPr>
          <w:szCs w:val="24"/>
          <w:lang w:val="ru-RU"/>
        </w:rPr>
      </w:pPr>
      <w:r w:rsidRPr="001D593C">
        <w:rPr>
          <w:szCs w:val="24"/>
          <w:lang w:val="ru-RU"/>
        </w:rPr>
        <w:t>применение материалов, оборудования и арматуры, обеспечивающих надежность эксплуатации, термоизоляции горячих поверхностей.</w:t>
      </w:r>
    </w:p>
    <w:p w14:paraId="5E2CF30F" w14:textId="77777777" w:rsidR="004C2E45" w:rsidRDefault="004C2E45" w:rsidP="002E5495">
      <w:pPr>
        <w:ind w:firstLine="567"/>
        <w:rPr>
          <w:szCs w:val="24"/>
          <w:lang w:val="ru-RU"/>
        </w:rPr>
      </w:pPr>
      <w:r w:rsidRPr="001D593C">
        <w:rPr>
          <w:szCs w:val="24"/>
          <w:lang w:val="ru-RU"/>
        </w:rPr>
        <w:t>Для борьбы с возможным пожаром предусматривается достаточное количество противопожарного оборудования, средств индивидуальной защиты и медикаментов.</w:t>
      </w:r>
    </w:p>
    <w:p w14:paraId="1D8C67BC" w14:textId="77777777" w:rsidR="00EF369C" w:rsidRPr="001D593C" w:rsidRDefault="00EF369C" w:rsidP="002E5495">
      <w:pPr>
        <w:ind w:firstLine="567"/>
        <w:rPr>
          <w:szCs w:val="24"/>
          <w:lang w:val="ru-RU"/>
        </w:rPr>
      </w:pPr>
    </w:p>
    <w:p w14:paraId="1C82B6F8" w14:textId="77777777" w:rsidR="004C2E45" w:rsidRPr="001D593C" w:rsidRDefault="004C2E45" w:rsidP="002E5495">
      <w:pPr>
        <w:ind w:firstLine="567"/>
        <w:rPr>
          <w:b/>
          <w:szCs w:val="24"/>
          <w:u w:val="single"/>
          <w:lang w:val="ru-RU"/>
        </w:rPr>
      </w:pPr>
      <w:r w:rsidRPr="001D593C">
        <w:rPr>
          <w:b/>
          <w:szCs w:val="24"/>
          <w:u w:val="single"/>
          <w:lang w:val="ru-RU"/>
        </w:rPr>
        <w:t>Мероприятия по охране атмосферного воздуха при аварийных ситуациях</w:t>
      </w:r>
    </w:p>
    <w:p w14:paraId="5DB20A41" w14:textId="77777777" w:rsidR="004C2E45" w:rsidRPr="001D593C" w:rsidRDefault="004C2E45" w:rsidP="002E5495">
      <w:pPr>
        <w:widowControl/>
        <w:numPr>
          <w:ilvl w:val="0"/>
          <w:numId w:val="11"/>
        </w:numPr>
        <w:tabs>
          <w:tab w:val="left" w:pos="0"/>
        </w:tabs>
        <w:ind w:left="709" w:hanging="425"/>
        <w:contextualSpacing w:val="0"/>
        <w:rPr>
          <w:szCs w:val="24"/>
          <w:lang w:val="ru-RU"/>
        </w:rPr>
      </w:pPr>
      <w:r w:rsidRPr="001D593C">
        <w:rPr>
          <w:szCs w:val="24"/>
          <w:lang w:val="ru-RU"/>
        </w:rPr>
        <w:t>обучение обслуживающего персонала реагированию на аварийные ситуации;</w:t>
      </w:r>
    </w:p>
    <w:p w14:paraId="1240485E" w14:textId="21536C55" w:rsidR="004C2E45" w:rsidRDefault="004C2E45" w:rsidP="002E5495">
      <w:pPr>
        <w:widowControl/>
        <w:numPr>
          <w:ilvl w:val="0"/>
          <w:numId w:val="11"/>
        </w:numPr>
        <w:tabs>
          <w:tab w:val="left" w:pos="993"/>
        </w:tabs>
        <w:ind w:left="709" w:hanging="425"/>
        <w:contextualSpacing w:val="0"/>
        <w:rPr>
          <w:szCs w:val="24"/>
          <w:lang w:val="ru-RU"/>
        </w:rPr>
      </w:pPr>
      <w:r w:rsidRPr="001D593C">
        <w:rPr>
          <w:szCs w:val="24"/>
          <w:lang w:val="ru-RU"/>
        </w:rPr>
        <w:t>автоматизация технологического процесса, предупреждающая аварийный ситуации</w:t>
      </w:r>
      <w:r w:rsidR="00197120" w:rsidRPr="001D593C">
        <w:rPr>
          <w:szCs w:val="24"/>
          <w:lang w:val="ru-RU"/>
        </w:rPr>
        <w:t>.</w:t>
      </w:r>
    </w:p>
    <w:p w14:paraId="578F1FF9" w14:textId="77777777" w:rsidR="0071492F" w:rsidRPr="00EA139E" w:rsidRDefault="0071492F" w:rsidP="004D6F05">
      <w:pPr>
        <w:pStyle w:val="23"/>
        <w:numPr>
          <w:ilvl w:val="1"/>
          <w:numId w:val="70"/>
        </w:numPr>
        <w:ind w:left="0" w:firstLine="567"/>
        <w:jc w:val="both"/>
        <w:rPr>
          <w:sz w:val="24"/>
          <w:szCs w:val="24"/>
        </w:rPr>
      </w:pPr>
      <w:bookmarkStart w:id="92" w:name="_Toc101880640"/>
      <w:bookmarkStart w:id="93" w:name="_Toc107577820"/>
      <w:bookmarkStart w:id="94" w:name="_Toc114757828"/>
      <w:bookmarkStart w:id="95" w:name="_Toc227584695"/>
      <w:r w:rsidRPr="00EA139E">
        <w:rPr>
          <w:sz w:val="24"/>
          <w:szCs w:val="24"/>
          <w:lang w:val="ru-RU"/>
        </w:rPr>
        <w:t>Внедрение малоотходных и безотходных технологий</w:t>
      </w:r>
      <w:bookmarkEnd w:id="92"/>
      <w:bookmarkEnd w:id="93"/>
      <w:r w:rsidRPr="00EA139E">
        <w:rPr>
          <w:sz w:val="24"/>
          <w:szCs w:val="24"/>
          <w:lang w:val="ru-RU"/>
        </w:rPr>
        <w:t xml:space="preserve">, а также специальные мероприятия по предотвращению </w:t>
      </w:r>
      <w:r w:rsidRPr="00EA139E">
        <w:rPr>
          <w:sz w:val="24"/>
          <w:szCs w:val="24"/>
        </w:rPr>
        <w:t>(сокращению) выбросов в атмосферный воздух</w:t>
      </w:r>
      <w:bookmarkEnd w:id="94"/>
      <w:bookmarkEnd w:id="95"/>
    </w:p>
    <w:p w14:paraId="28CA6D73" w14:textId="77777777" w:rsidR="0071492F" w:rsidRPr="001D593C" w:rsidRDefault="0071492F" w:rsidP="0071492F">
      <w:pPr>
        <w:ind w:firstLine="567"/>
        <w:rPr>
          <w:szCs w:val="24"/>
          <w:lang w:val="ru-RU"/>
        </w:rPr>
      </w:pPr>
      <w:bookmarkStart w:id="96" w:name="_Toc97664198"/>
      <w:bookmarkStart w:id="97" w:name="_Toc100753865"/>
      <w:bookmarkStart w:id="98" w:name="_Toc101535987"/>
      <w:bookmarkStart w:id="99" w:name="_Toc101880641"/>
      <w:bookmarkStart w:id="100" w:name="_Toc107577821"/>
      <w:r w:rsidRPr="001D593C">
        <w:rPr>
          <w:szCs w:val="24"/>
          <w:lang w:val="ru-RU"/>
        </w:rPr>
        <w:t xml:space="preserve">Пылевыделение в виде неорганизованных выбросов будет происходить от стационарных источников загрязнения атмосферы. </w:t>
      </w:r>
    </w:p>
    <w:p w14:paraId="78D58E05" w14:textId="77777777" w:rsidR="0071492F" w:rsidRPr="001D593C" w:rsidRDefault="0071492F" w:rsidP="0071492F">
      <w:pPr>
        <w:ind w:firstLine="567"/>
        <w:rPr>
          <w:szCs w:val="24"/>
          <w:lang w:val="ru-RU"/>
        </w:rPr>
      </w:pPr>
      <w:r w:rsidRPr="001D593C">
        <w:rPr>
          <w:szCs w:val="24"/>
          <w:lang w:val="ru-RU"/>
        </w:rPr>
        <w:t xml:space="preserve">Для снижения пылеобразования предусматриваются следующие мероприятия: орошение для пылеподавления рабочих площадок, подъездных автодорог. </w:t>
      </w:r>
    </w:p>
    <w:p w14:paraId="33B64D54" w14:textId="741B7F8D" w:rsidR="00005401" w:rsidRPr="00EA139E" w:rsidRDefault="0071492F" w:rsidP="0071492F">
      <w:pPr>
        <w:ind w:firstLine="567"/>
        <w:rPr>
          <w:szCs w:val="24"/>
          <w:lang w:val="ru-RU"/>
        </w:rPr>
      </w:pPr>
      <w:r w:rsidRPr="001D593C">
        <w:rPr>
          <w:szCs w:val="24"/>
          <w:lang w:val="ru-RU"/>
        </w:rPr>
        <w:t xml:space="preserve">Необходимости в дополнительных мерах и/или внедрении малоотходных и </w:t>
      </w:r>
      <w:r w:rsidRPr="00EA139E">
        <w:rPr>
          <w:szCs w:val="24"/>
          <w:lang w:val="ru-RU"/>
        </w:rPr>
        <w:t xml:space="preserve">безотходных технологий нет. </w:t>
      </w:r>
    </w:p>
    <w:p w14:paraId="6682D882" w14:textId="77777777" w:rsidR="0071492F" w:rsidRPr="00EA139E" w:rsidRDefault="0071492F" w:rsidP="004D6F05">
      <w:pPr>
        <w:pStyle w:val="23"/>
        <w:numPr>
          <w:ilvl w:val="1"/>
          <w:numId w:val="70"/>
        </w:numPr>
        <w:ind w:left="426"/>
        <w:rPr>
          <w:sz w:val="24"/>
          <w:szCs w:val="24"/>
          <w:lang w:val="ru-RU"/>
        </w:rPr>
      </w:pPr>
      <w:bookmarkStart w:id="101" w:name="_Toc227584696"/>
      <w:bookmarkEnd w:id="96"/>
      <w:bookmarkEnd w:id="97"/>
      <w:bookmarkEnd w:id="98"/>
      <w:bookmarkEnd w:id="99"/>
      <w:bookmarkEnd w:id="100"/>
      <w:r w:rsidRPr="00EA139E">
        <w:rPr>
          <w:sz w:val="24"/>
          <w:szCs w:val="24"/>
          <w:lang w:val="ru-RU"/>
        </w:rPr>
        <w:t xml:space="preserve">Расчеты количества выбросов загрязняющих веществ в атмосферу, для заполнения декларации о воздействии на окружающую среду для объектов </w:t>
      </w:r>
      <w:r w:rsidRPr="00EA139E">
        <w:rPr>
          <w:sz w:val="24"/>
          <w:szCs w:val="24"/>
        </w:rPr>
        <w:t>III</w:t>
      </w:r>
      <w:r w:rsidRPr="00EA139E">
        <w:rPr>
          <w:sz w:val="24"/>
          <w:szCs w:val="24"/>
          <w:lang w:val="ru-RU"/>
        </w:rPr>
        <w:t xml:space="preserve"> категории</w:t>
      </w:r>
      <w:bookmarkEnd w:id="101"/>
    </w:p>
    <w:p w14:paraId="200FF29A" w14:textId="77777777" w:rsidR="00DC1022" w:rsidRPr="001D593C" w:rsidRDefault="00DC1022" w:rsidP="00DC1022">
      <w:pPr>
        <w:autoSpaceDE w:val="0"/>
        <w:autoSpaceDN w:val="0"/>
        <w:adjustRightInd w:val="0"/>
        <w:ind w:firstLine="567"/>
        <w:rPr>
          <w:szCs w:val="24"/>
          <w:lang w:val="ru-RU"/>
        </w:rPr>
      </w:pPr>
      <w:r w:rsidRPr="001D593C">
        <w:rPr>
          <w:szCs w:val="24"/>
          <w:lang w:val="ru-RU"/>
        </w:rPr>
        <w:t>Современное состояние воздушной среды характеризуется следующими факторами:</w:t>
      </w:r>
    </w:p>
    <w:p w14:paraId="1EDAC85A" w14:textId="77777777" w:rsidR="00DC1022" w:rsidRPr="001D593C" w:rsidRDefault="00DC1022" w:rsidP="004D6F05">
      <w:pPr>
        <w:pStyle w:val="aff1"/>
        <w:numPr>
          <w:ilvl w:val="0"/>
          <w:numId w:val="51"/>
        </w:numPr>
        <w:autoSpaceDE w:val="0"/>
        <w:autoSpaceDN w:val="0"/>
        <w:adjustRightInd w:val="0"/>
        <w:spacing w:before="120" w:after="120"/>
        <w:ind w:left="709" w:hanging="425"/>
        <w:rPr>
          <w:szCs w:val="24"/>
        </w:rPr>
      </w:pPr>
      <w:r w:rsidRPr="001D593C">
        <w:rPr>
          <w:szCs w:val="24"/>
        </w:rPr>
        <w:lastRenderedPageBreak/>
        <w:t>наличие загрязняющих веществ, выбрасываемых в атмосферный воздух и их концентраций;</w:t>
      </w:r>
    </w:p>
    <w:p w14:paraId="4A44E655" w14:textId="77777777" w:rsidR="00DC1022" w:rsidRPr="001D593C" w:rsidRDefault="00DC1022" w:rsidP="004D6F05">
      <w:pPr>
        <w:pStyle w:val="aff1"/>
        <w:numPr>
          <w:ilvl w:val="0"/>
          <w:numId w:val="51"/>
        </w:numPr>
        <w:autoSpaceDE w:val="0"/>
        <w:autoSpaceDN w:val="0"/>
        <w:adjustRightInd w:val="0"/>
        <w:spacing w:before="120" w:after="120"/>
        <w:ind w:left="709" w:hanging="425"/>
        <w:rPr>
          <w:szCs w:val="24"/>
        </w:rPr>
      </w:pPr>
      <w:r w:rsidRPr="001D593C">
        <w:rPr>
          <w:szCs w:val="24"/>
        </w:rPr>
        <w:t>наличие источников химического загрязнения;</w:t>
      </w:r>
    </w:p>
    <w:p w14:paraId="50452937" w14:textId="77777777" w:rsidR="00DC1022" w:rsidRPr="001D593C" w:rsidRDefault="00DC1022" w:rsidP="004D6F05">
      <w:pPr>
        <w:pStyle w:val="aff1"/>
        <w:numPr>
          <w:ilvl w:val="0"/>
          <w:numId w:val="51"/>
        </w:numPr>
        <w:autoSpaceDE w:val="0"/>
        <w:autoSpaceDN w:val="0"/>
        <w:adjustRightInd w:val="0"/>
        <w:spacing w:before="120" w:after="120"/>
        <w:ind w:left="709" w:hanging="425"/>
        <w:rPr>
          <w:szCs w:val="24"/>
        </w:rPr>
      </w:pPr>
      <w:r w:rsidRPr="001D593C">
        <w:rPr>
          <w:szCs w:val="24"/>
        </w:rPr>
        <w:t>уровень электромагнитного излучения;</w:t>
      </w:r>
    </w:p>
    <w:p w14:paraId="084AF0C2" w14:textId="77777777" w:rsidR="00DC1022" w:rsidRPr="001D593C" w:rsidRDefault="00DC1022" w:rsidP="004D6F05">
      <w:pPr>
        <w:pStyle w:val="aff1"/>
        <w:numPr>
          <w:ilvl w:val="0"/>
          <w:numId w:val="51"/>
        </w:numPr>
        <w:autoSpaceDE w:val="0"/>
        <w:autoSpaceDN w:val="0"/>
        <w:adjustRightInd w:val="0"/>
        <w:spacing w:before="120" w:after="120"/>
        <w:ind w:left="709" w:hanging="425"/>
        <w:rPr>
          <w:szCs w:val="24"/>
        </w:rPr>
      </w:pPr>
      <w:r w:rsidRPr="001D593C">
        <w:rPr>
          <w:szCs w:val="24"/>
        </w:rPr>
        <w:t>уровень шумового воздействия;</w:t>
      </w:r>
    </w:p>
    <w:p w14:paraId="3E030AC8" w14:textId="77777777" w:rsidR="00DC1022" w:rsidRPr="001D593C" w:rsidRDefault="00DC1022" w:rsidP="004D6F05">
      <w:pPr>
        <w:pStyle w:val="aff1"/>
        <w:numPr>
          <w:ilvl w:val="0"/>
          <w:numId w:val="51"/>
        </w:numPr>
        <w:autoSpaceDE w:val="0"/>
        <w:autoSpaceDN w:val="0"/>
        <w:adjustRightInd w:val="0"/>
        <w:spacing w:before="120" w:after="120"/>
        <w:ind w:left="709" w:hanging="425"/>
        <w:rPr>
          <w:szCs w:val="24"/>
        </w:rPr>
      </w:pPr>
      <w:r w:rsidRPr="001D593C">
        <w:rPr>
          <w:szCs w:val="24"/>
        </w:rPr>
        <w:t xml:space="preserve">радиационный фон. </w:t>
      </w:r>
    </w:p>
    <w:p w14:paraId="4D5F3D36" w14:textId="6B1A6F0B" w:rsidR="00DC1022" w:rsidRPr="001D593C" w:rsidRDefault="00DC1022" w:rsidP="00DC1022">
      <w:pPr>
        <w:ind w:firstLine="567"/>
        <w:rPr>
          <w:szCs w:val="24"/>
          <w:lang w:val="ru-RU"/>
        </w:rPr>
      </w:pPr>
      <w:r w:rsidRPr="000542CD">
        <w:rPr>
          <w:szCs w:val="24"/>
          <w:lang w:val="ru-RU"/>
        </w:rPr>
        <w:t>Расчёт выбросов загрязняющих веществ выполнен согласно техническим характеристикам применяемого оборудования согласно инвентаризации источников загрязнения атмосферного воздуха в подразделе 1.3.1.</w:t>
      </w:r>
    </w:p>
    <w:p w14:paraId="09108801" w14:textId="77777777" w:rsidR="008B5154" w:rsidRPr="00A8003B" w:rsidRDefault="008B5154" w:rsidP="008B5154">
      <w:pPr>
        <w:rPr>
          <w:color w:val="000000"/>
          <w:lang w:val="ru-RU"/>
        </w:rPr>
      </w:pPr>
    </w:p>
    <w:p w14:paraId="225C5C2D" w14:textId="551B36C0" w:rsidR="008B5154" w:rsidRPr="008B5154" w:rsidRDefault="008B5154" w:rsidP="008B5154">
      <w:pPr>
        <w:rPr>
          <w:color w:val="000000"/>
          <w:lang w:val="ru-RU"/>
        </w:rPr>
      </w:pPr>
      <w:r w:rsidRPr="008B5154">
        <w:rPr>
          <w:color w:val="000000"/>
          <w:lang w:val="ru-RU"/>
        </w:rPr>
        <w:t xml:space="preserve">Источник загрязнения </w:t>
      </w:r>
      <w:r>
        <w:rPr>
          <w:color w:val="000000"/>
        </w:rPr>
        <w:t>N</w:t>
      </w:r>
      <w:r w:rsidRPr="008B5154">
        <w:rPr>
          <w:color w:val="000000"/>
          <w:lang w:val="ru-RU"/>
        </w:rPr>
        <w:t xml:space="preserve"> 0001 ДЭС полевого лагеря</w:t>
      </w:r>
    </w:p>
    <w:p w14:paraId="4C48E4B7" w14:textId="77777777" w:rsidR="008B5154" w:rsidRPr="008B5154" w:rsidRDefault="008B5154" w:rsidP="008B5154">
      <w:pPr>
        <w:rPr>
          <w:color w:val="000000"/>
          <w:lang w:val="ru-RU"/>
        </w:rPr>
      </w:pPr>
      <w:r w:rsidRPr="008B5154">
        <w:rPr>
          <w:color w:val="000000"/>
          <w:lang w:val="ru-RU"/>
        </w:rPr>
        <w:t>______________________________________________________________________</w:t>
      </w:r>
    </w:p>
    <w:p w14:paraId="237B2D6E" w14:textId="77777777" w:rsidR="008B5154" w:rsidRPr="008B5154" w:rsidRDefault="008B5154" w:rsidP="008B5154">
      <w:pPr>
        <w:rPr>
          <w:color w:val="000000"/>
          <w:lang w:val="ru-RU"/>
        </w:rPr>
      </w:pPr>
      <w:r w:rsidRPr="008B5154">
        <w:rPr>
          <w:color w:val="000000"/>
          <w:lang w:val="ru-RU"/>
        </w:rPr>
        <w:t>Список литературы:</w:t>
      </w:r>
    </w:p>
    <w:p w14:paraId="478A8C7C" w14:textId="77777777" w:rsidR="008B5154" w:rsidRPr="008B5154" w:rsidRDefault="008B5154" w:rsidP="008B5154">
      <w:pPr>
        <w:rPr>
          <w:color w:val="000000"/>
          <w:lang w:val="ru-RU"/>
        </w:rPr>
      </w:pPr>
      <w:r w:rsidRPr="008B5154">
        <w:rPr>
          <w:color w:val="000000"/>
          <w:lang w:val="ru-RU"/>
        </w:rPr>
        <w:t>1."Методика расчета выбросов загрязняющих веществ в атмосферу от стационарных дизельных установок. РНД 211.2.02.04-2004". Астана, 2004 г.</w:t>
      </w:r>
    </w:p>
    <w:p w14:paraId="293C3B61" w14:textId="77777777" w:rsidR="008B5154" w:rsidRPr="008B5154" w:rsidRDefault="008B5154" w:rsidP="008B5154">
      <w:pPr>
        <w:rPr>
          <w:color w:val="000000"/>
          <w:lang w:val="ru-RU"/>
        </w:rPr>
      </w:pPr>
      <w:r w:rsidRPr="008B5154">
        <w:rPr>
          <w:color w:val="000000"/>
          <w:lang w:val="ru-RU"/>
        </w:rPr>
        <w:t>~~~~~~~~~~~~~~~~~~~~~~~~~~~~~~~~~~~~~~~~~~~~~~~~~~~~~~~~~~~~~~~~~~~~~~</w:t>
      </w:r>
    </w:p>
    <w:p w14:paraId="06BEB2E9" w14:textId="77777777" w:rsidR="008B5154" w:rsidRPr="008B5154" w:rsidRDefault="008B5154" w:rsidP="008B5154">
      <w:pPr>
        <w:rPr>
          <w:color w:val="000000"/>
          <w:lang w:val="ru-RU"/>
        </w:rPr>
      </w:pPr>
    </w:p>
    <w:p w14:paraId="5CE250BC" w14:textId="77777777" w:rsidR="008B5154" w:rsidRPr="008B5154" w:rsidRDefault="008B5154" w:rsidP="008B5154">
      <w:pPr>
        <w:rPr>
          <w:color w:val="000000"/>
          <w:lang w:val="ru-RU"/>
        </w:rPr>
      </w:pPr>
      <w:r w:rsidRPr="008B5154">
        <w:rPr>
          <w:color w:val="000000"/>
          <w:lang w:val="ru-RU"/>
        </w:rPr>
        <w:t>Исходные данные:</w:t>
      </w:r>
    </w:p>
    <w:p w14:paraId="7140300F" w14:textId="77777777" w:rsidR="008B5154" w:rsidRPr="008B5154" w:rsidRDefault="008B5154" w:rsidP="008B5154">
      <w:pPr>
        <w:rPr>
          <w:color w:val="000000"/>
          <w:lang w:val="ru-RU"/>
        </w:rPr>
      </w:pPr>
      <w:r w:rsidRPr="008B5154">
        <w:rPr>
          <w:color w:val="000000"/>
          <w:lang w:val="ru-RU"/>
        </w:rPr>
        <w:t xml:space="preserve">Производитель стационарной дизельной установки (СДУ): отечественный </w:t>
      </w:r>
    </w:p>
    <w:p w14:paraId="4680A1A4" w14:textId="77777777" w:rsidR="008B5154" w:rsidRPr="008B5154" w:rsidRDefault="008B5154" w:rsidP="008B5154">
      <w:pPr>
        <w:rPr>
          <w:color w:val="000000"/>
          <w:lang w:val="ru-RU"/>
        </w:rPr>
      </w:pPr>
      <w:r w:rsidRPr="008B5154">
        <w:rPr>
          <w:color w:val="000000"/>
          <w:lang w:val="ru-RU"/>
        </w:rPr>
        <w:t xml:space="preserve">Расход топлива стационарной дизельной установки за год </w:t>
      </w:r>
      <w:r>
        <w:rPr>
          <w:b/>
          <w:i/>
          <w:color w:val="000000"/>
        </w:rPr>
        <w:t>B</w:t>
      </w:r>
      <w:proofErr w:type="gramStart"/>
      <w:r w:rsidRPr="008B5154">
        <w:rPr>
          <w:b/>
          <w:i/>
          <w:color w:val="000000"/>
          <w:vertAlign w:val="subscript"/>
          <w:lang w:val="ru-RU"/>
        </w:rPr>
        <w:t>год</w:t>
      </w:r>
      <w:r w:rsidRPr="008B5154">
        <w:rPr>
          <w:b/>
          <w:i/>
          <w:color w:val="000000"/>
          <w:lang w:val="ru-RU"/>
        </w:rPr>
        <w:t xml:space="preserve"> </w:t>
      </w:r>
      <w:r w:rsidRPr="008B5154">
        <w:rPr>
          <w:color w:val="000000"/>
          <w:lang w:val="ru-RU"/>
        </w:rPr>
        <w:t>,</w:t>
      </w:r>
      <w:proofErr w:type="gramEnd"/>
      <w:r w:rsidRPr="008B5154">
        <w:rPr>
          <w:color w:val="000000"/>
          <w:lang w:val="ru-RU"/>
        </w:rPr>
        <w:t xml:space="preserve"> т, 25.8</w:t>
      </w:r>
    </w:p>
    <w:p w14:paraId="4FC5E386" w14:textId="77777777" w:rsidR="008B5154" w:rsidRPr="008B5154" w:rsidRDefault="008B5154" w:rsidP="008B5154">
      <w:pPr>
        <w:rPr>
          <w:color w:val="000000"/>
          <w:lang w:val="ru-RU"/>
        </w:rPr>
      </w:pPr>
      <w:r w:rsidRPr="008B5154">
        <w:rPr>
          <w:color w:val="000000"/>
          <w:lang w:val="ru-RU"/>
        </w:rPr>
        <w:t xml:space="preserve">Эксплуатационная мощность стационарной дизельной установки </w:t>
      </w:r>
      <w:r>
        <w:rPr>
          <w:b/>
          <w:i/>
          <w:color w:val="000000"/>
        </w:rPr>
        <w:t>P</w:t>
      </w:r>
      <w:proofErr w:type="gramStart"/>
      <w:r w:rsidRPr="008B5154">
        <w:rPr>
          <w:b/>
          <w:i/>
          <w:color w:val="000000"/>
          <w:vertAlign w:val="subscript"/>
          <w:lang w:val="ru-RU"/>
        </w:rPr>
        <w:t>э</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кВт, 100</w:t>
      </w:r>
    </w:p>
    <w:p w14:paraId="75B66870" w14:textId="77777777" w:rsidR="008B5154" w:rsidRPr="008B5154" w:rsidRDefault="008B5154" w:rsidP="008B5154">
      <w:pPr>
        <w:rPr>
          <w:color w:val="000000"/>
          <w:lang w:val="ru-RU"/>
        </w:rPr>
      </w:pPr>
      <w:r w:rsidRPr="008B5154">
        <w:rPr>
          <w:color w:val="000000"/>
          <w:lang w:val="ru-RU"/>
        </w:rPr>
        <w:t xml:space="preserve">Удельный расход топлива на </w:t>
      </w:r>
      <w:proofErr w:type="gramStart"/>
      <w:r w:rsidRPr="008B5154">
        <w:rPr>
          <w:color w:val="000000"/>
          <w:lang w:val="ru-RU"/>
        </w:rPr>
        <w:t>экспл./</w:t>
      </w:r>
      <w:proofErr w:type="gramEnd"/>
      <w:r w:rsidRPr="008B5154">
        <w:rPr>
          <w:color w:val="000000"/>
          <w:lang w:val="ru-RU"/>
        </w:rPr>
        <w:t xml:space="preserve">номин. режиме работы двигателя </w:t>
      </w:r>
      <w:r>
        <w:rPr>
          <w:b/>
          <w:i/>
          <w:color w:val="000000"/>
        </w:rPr>
        <w:t>b</w:t>
      </w:r>
      <w:r w:rsidRPr="008B5154">
        <w:rPr>
          <w:b/>
          <w:i/>
          <w:color w:val="000000"/>
          <w:vertAlign w:val="subscript"/>
          <w:lang w:val="ru-RU"/>
        </w:rPr>
        <w:t>э</w:t>
      </w:r>
      <w:r w:rsidRPr="008B5154">
        <w:rPr>
          <w:b/>
          <w:i/>
          <w:color w:val="000000"/>
          <w:lang w:val="ru-RU"/>
        </w:rPr>
        <w:t xml:space="preserve"> </w:t>
      </w:r>
      <w:r w:rsidRPr="008B5154">
        <w:rPr>
          <w:color w:val="000000"/>
          <w:lang w:val="ru-RU"/>
        </w:rPr>
        <w:t>, г/кВт*ч, 215</w:t>
      </w:r>
    </w:p>
    <w:p w14:paraId="71D18BF1" w14:textId="77777777" w:rsidR="008B5154" w:rsidRPr="008B5154" w:rsidRDefault="008B5154" w:rsidP="008B5154">
      <w:pPr>
        <w:rPr>
          <w:color w:val="000000"/>
          <w:lang w:val="ru-RU"/>
        </w:rPr>
      </w:pPr>
      <w:r w:rsidRPr="008B5154">
        <w:rPr>
          <w:color w:val="000000"/>
          <w:lang w:val="ru-RU"/>
        </w:rPr>
        <w:t xml:space="preserve">Температура отработавших газов </w:t>
      </w:r>
      <w:r>
        <w:rPr>
          <w:b/>
          <w:i/>
          <w:color w:val="000000"/>
        </w:rPr>
        <w:t>T</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w:t>
      </w:r>
      <w:r>
        <w:rPr>
          <w:color w:val="000000"/>
        </w:rPr>
        <w:t>K</w:t>
      </w:r>
      <w:r w:rsidRPr="008B5154">
        <w:rPr>
          <w:color w:val="000000"/>
          <w:lang w:val="ru-RU"/>
        </w:rPr>
        <w:t>, 673</w:t>
      </w:r>
    </w:p>
    <w:p w14:paraId="0EF2951D" w14:textId="77777777" w:rsidR="008B5154" w:rsidRPr="008B5154" w:rsidRDefault="008B5154" w:rsidP="008B5154">
      <w:pPr>
        <w:rPr>
          <w:color w:val="000000"/>
          <w:lang w:val="ru-RU"/>
        </w:rPr>
      </w:pPr>
      <w:r w:rsidRPr="008B5154">
        <w:rPr>
          <w:color w:val="000000"/>
          <w:lang w:val="ru-RU"/>
        </w:rPr>
        <w:t>Используемая природоохранная технология: процент очистки указан самостоятельно</w:t>
      </w:r>
    </w:p>
    <w:p w14:paraId="0B4F370E" w14:textId="77777777" w:rsidR="008B5154" w:rsidRPr="008B5154" w:rsidRDefault="008B5154" w:rsidP="008B5154">
      <w:pPr>
        <w:rPr>
          <w:color w:val="000000"/>
          <w:lang w:val="ru-RU"/>
        </w:rPr>
      </w:pPr>
    </w:p>
    <w:p w14:paraId="78FFCC6E" w14:textId="77777777" w:rsidR="008B5154" w:rsidRPr="008B5154" w:rsidRDefault="008B5154" w:rsidP="008B5154">
      <w:pPr>
        <w:rPr>
          <w:color w:val="000000"/>
          <w:lang w:val="ru-RU"/>
        </w:rPr>
      </w:pPr>
      <w:r w:rsidRPr="008B5154">
        <w:rPr>
          <w:color w:val="000000"/>
          <w:lang w:val="ru-RU"/>
        </w:rPr>
        <w:t>1.Оценка расхода и температуры отработавших газов</w:t>
      </w:r>
    </w:p>
    <w:p w14:paraId="08528895" w14:textId="77777777" w:rsidR="008B5154" w:rsidRPr="008B5154" w:rsidRDefault="008B5154" w:rsidP="008B5154">
      <w:pPr>
        <w:rPr>
          <w:color w:val="000000"/>
          <w:lang w:val="ru-RU"/>
        </w:rPr>
      </w:pPr>
      <w:r w:rsidRPr="008B5154">
        <w:rPr>
          <w:color w:val="000000"/>
          <w:lang w:val="ru-RU"/>
        </w:rPr>
        <w:t xml:space="preserve">Расход отработавших газов </w:t>
      </w:r>
      <w:r>
        <w:rPr>
          <w:b/>
          <w:i/>
          <w:color w:val="000000"/>
        </w:rPr>
        <w:t>G</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кг/с:</w:t>
      </w:r>
    </w:p>
    <w:p w14:paraId="614E6FE7" w14:textId="77777777" w:rsidR="008B5154" w:rsidRPr="008B5154" w:rsidRDefault="008B5154" w:rsidP="008B5154">
      <w:pPr>
        <w:rPr>
          <w:color w:val="000000"/>
          <w:lang w:val="ru-RU"/>
        </w:rPr>
      </w:pPr>
      <w:r>
        <w:rPr>
          <w:b/>
          <w:i/>
          <w:color w:val="000000"/>
        </w:rPr>
        <w:t>G</w:t>
      </w:r>
      <w:r w:rsidRPr="008B5154">
        <w:rPr>
          <w:b/>
          <w:i/>
          <w:color w:val="000000"/>
          <w:vertAlign w:val="subscript"/>
          <w:lang w:val="ru-RU"/>
        </w:rPr>
        <w:t>ог</w:t>
      </w:r>
      <w:r w:rsidRPr="008B5154">
        <w:rPr>
          <w:b/>
          <w:i/>
          <w:color w:val="000000"/>
          <w:lang w:val="ru-RU"/>
        </w:rPr>
        <w:t xml:space="preserve"> = 8.72 * 10</w:t>
      </w:r>
      <w:r w:rsidRPr="008B5154">
        <w:rPr>
          <w:b/>
          <w:i/>
          <w:color w:val="000000"/>
          <w:vertAlign w:val="superscript"/>
          <w:lang w:val="ru-RU"/>
        </w:rPr>
        <w:t>-6</w:t>
      </w:r>
      <w:r w:rsidRPr="008B5154">
        <w:rPr>
          <w:b/>
          <w:i/>
          <w:color w:val="000000"/>
          <w:lang w:val="ru-RU"/>
        </w:rPr>
        <w:t xml:space="preserve"> * </w:t>
      </w:r>
      <w:r>
        <w:rPr>
          <w:b/>
          <w:i/>
          <w:color w:val="000000"/>
        </w:rPr>
        <w:t>b</w:t>
      </w:r>
      <w:r w:rsidRPr="008B5154">
        <w:rPr>
          <w:b/>
          <w:i/>
          <w:color w:val="000000"/>
          <w:vertAlign w:val="subscript"/>
          <w:lang w:val="ru-RU"/>
        </w:rPr>
        <w:t>э</w:t>
      </w:r>
      <w:r w:rsidRPr="008B5154">
        <w:rPr>
          <w:b/>
          <w:i/>
          <w:color w:val="000000"/>
          <w:lang w:val="ru-RU"/>
        </w:rPr>
        <w:t xml:space="preserve"> * </w:t>
      </w:r>
      <w:r>
        <w:rPr>
          <w:b/>
          <w:i/>
          <w:color w:val="000000"/>
        </w:rPr>
        <w:t>P</w:t>
      </w:r>
      <w:r w:rsidRPr="008B5154">
        <w:rPr>
          <w:b/>
          <w:i/>
          <w:color w:val="000000"/>
          <w:vertAlign w:val="subscript"/>
          <w:lang w:val="ru-RU"/>
        </w:rPr>
        <w:t>э</w:t>
      </w:r>
      <w:r w:rsidRPr="008B5154">
        <w:rPr>
          <w:b/>
          <w:i/>
          <w:color w:val="000000"/>
          <w:lang w:val="ru-RU"/>
        </w:rPr>
        <w:t xml:space="preserve"> = </w:t>
      </w:r>
      <w:r w:rsidRPr="008B5154">
        <w:rPr>
          <w:b/>
          <w:color w:val="000000"/>
          <w:lang w:val="ru-RU"/>
        </w:rPr>
        <w:t>8.72 * 10</w:t>
      </w:r>
      <w:r w:rsidRPr="008B5154">
        <w:rPr>
          <w:b/>
          <w:color w:val="000000"/>
          <w:vertAlign w:val="superscript"/>
          <w:lang w:val="ru-RU"/>
        </w:rPr>
        <w:t>-6</w:t>
      </w:r>
      <w:r w:rsidRPr="008B5154">
        <w:rPr>
          <w:b/>
          <w:color w:val="000000"/>
          <w:lang w:val="ru-RU"/>
        </w:rPr>
        <w:t xml:space="preserve"> * 215 * 100 = 0.18748</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А.3)</w:t>
      </w:r>
    </w:p>
    <w:p w14:paraId="1927DE77" w14:textId="77777777" w:rsidR="008B5154" w:rsidRPr="008B5154" w:rsidRDefault="008B5154" w:rsidP="008B5154">
      <w:pPr>
        <w:rPr>
          <w:color w:val="000000"/>
          <w:lang w:val="ru-RU"/>
        </w:rPr>
      </w:pPr>
    </w:p>
    <w:p w14:paraId="298E4423" w14:textId="77777777" w:rsidR="008B5154" w:rsidRPr="008B5154" w:rsidRDefault="008B5154" w:rsidP="008B5154">
      <w:pPr>
        <w:rPr>
          <w:color w:val="000000"/>
          <w:lang w:val="ru-RU"/>
        </w:rPr>
      </w:pPr>
      <w:r w:rsidRPr="008B5154">
        <w:rPr>
          <w:color w:val="000000"/>
          <w:lang w:val="ru-RU"/>
        </w:rPr>
        <w:t xml:space="preserve">Удельный вес отработавших газов </w:t>
      </w:r>
      <w:r>
        <w:rPr>
          <w:b/>
          <w:i/>
          <w:color w:val="000000"/>
        </w:rPr>
        <w:sym w:font="Symbol" w:char="F067"/>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кг/м</w:t>
      </w:r>
      <w:r w:rsidRPr="008B5154">
        <w:rPr>
          <w:color w:val="000000"/>
          <w:vertAlign w:val="superscript"/>
          <w:lang w:val="ru-RU"/>
        </w:rPr>
        <w:t>3</w:t>
      </w:r>
      <w:r w:rsidRPr="008B5154">
        <w:rPr>
          <w:color w:val="000000"/>
          <w:lang w:val="ru-RU"/>
        </w:rPr>
        <w:t>:</w:t>
      </w:r>
    </w:p>
    <w:p w14:paraId="51D8C270" w14:textId="77777777" w:rsidR="008B5154" w:rsidRPr="008B5154" w:rsidRDefault="008B5154" w:rsidP="008B5154">
      <w:pPr>
        <w:rPr>
          <w:color w:val="000000"/>
          <w:lang w:val="ru-RU"/>
        </w:rPr>
      </w:pPr>
      <w:r>
        <w:rPr>
          <w:b/>
          <w:i/>
          <w:color w:val="000000"/>
        </w:rPr>
        <w:sym w:font="Symbol" w:char="F067"/>
      </w:r>
      <w:r w:rsidRPr="008B5154">
        <w:rPr>
          <w:b/>
          <w:i/>
          <w:color w:val="000000"/>
          <w:vertAlign w:val="subscript"/>
          <w:lang w:val="ru-RU"/>
        </w:rPr>
        <w:t>ог</w:t>
      </w:r>
      <w:r w:rsidRPr="008B5154">
        <w:rPr>
          <w:b/>
          <w:i/>
          <w:color w:val="000000"/>
          <w:lang w:val="ru-RU"/>
        </w:rPr>
        <w:t xml:space="preserve"> = 1.31 / (1 + </w:t>
      </w:r>
      <w:r>
        <w:rPr>
          <w:b/>
          <w:i/>
          <w:color w:val="000000"/>
        </w:rPr>
        <w:t>T</w:t>
      </w:r>
      <w:r w:rsidRPr="008B5154">
        <w:rPr>
          <w:b/>
          <w:i/>
          <w:color w:val="000000"/>
          <w:vertAlign w:val="subscript"/>
          <w:lang w:val="ru-RU"/>
        </w:rPr>
        <w:t>ог</w:t>
      </w:r>
      <w:r w:rsidRPr="008B5154">
        <w:rPr>
          <w:b/>
          <w:i/>
          <w:color w:val="000000"/>
          <w:lang w:val="ru-RU"/>
        </w:rPr>
        <w:t xml:space="preserve"> / 273) = </w:t>
      </w:r>
      <w:r w:rsidRPr="008B5154">
        <w:rPr>
          <w:b/>
          <w:color w:val="000000"/>
          <w:lang w:val="ru-RU"/>
        </w:rPr>
        <w:t>1.31 / (1 + 673 / 273) = 0.378044397</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А.5)</w:t>
      </w:r>
    </w:p>
    <w:p w14:paraId="03A826B9" w14:textId="77777777" w:rsidR="008B5154" w:rsidRPr="008B5154" w:rsidRDefault="008B5154" w:rsidP="008B5154">
      <w:pPr>
        <w:rPr>
          <w:color w:val="000000"/>
          <w:lang w:val="ru-RU"/>
        </w:rPr>
      </w:pPr>
      <w:r w:rsidRPr="008B5154">
        <w:rPr>
          <w:color w:val="000000"/>
          <w:lang w:val="ru-RU"/>
        </w:rPr>
        <w:t>где 1.31 - удельный вес отработавших газов при температуре, равной 0 гр.</w:t>
      </w:r>
      <w:r>
        <w:rPr>
          <w:color w:val="000000"/>
        </w:rPr>
        <w:t>C</w:t>
      </w:r>
      <w:r w:rsidRPr="008B5154">
        <w:rPr>
          <w:color w:val="000000"/>
          <w:lang w:val="ru-RU"/>
        </w:rPr>
        <w:t>, кг/м</w:t>
      </w:r>
      <w:r w:rsidRPr="008B5154">
        <w:rPr>
          <w:color w:val="000000"/>
          <w:vertAlign w:val="superscript"/>
          <w:lang w:val="ru-RU"/>
        </w:rPr>
        <w:t>3</w:t>
      </w:r>
      <w:r w:rsidRPr="008B5154">
        <w:rPr>
          <w:color w:val="000000"/>
          <w:lang w:val="ru-RU"/>
        </w:rPr>
        <w:t>;</w:t>
      </w:r>
    </w:p>
    <w:p w14:paraId="64E22720" w14:textId="77777777" w:rsidR="008B5154" w:rsidRPr="008B5154" w:rsidRDefault="008B5154" w:rsidP="008B5154">
      <w:pPr>
        <w:rPr>
          <w:color w:val="000000"/>
          <w:lang w:val="ru-RU"/>
        </w:rPr>
      </w:pPr>
    </w:p>
    <w:p w14:paraId="5303DF00" w14:textId="77777777" w:rsidR="008B5154" w:rsidRPr="008B5154" w:rsidRDefault="008B5154" w:rsidP="008B5154">
      <w:pPr>
        <w:rPr>
          <w:color w:val="000000"/>
          <w:lang w:val="ru-RU"/>
        </w:rPr>
      </w:pPr>
      <w:r w:rsidRPr="008B5154">
        <w:rPr>
          <w:color w:val="000000"/>
          <w:lang w:val="ru-RU"/>
        </w:rPr>
        <w:t xml:space="preserve">Объемный расход отработавших газов </w:t>
      </w:r>
      <w:r>
        <w:rPr>
          <w:b/>
          <w:i/>
          <w:color w:val="000000"/>
        </w:rPr>
        <w:t>Q</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м</w:t>
      </w:r>
      <w:r w:rsidRPr="008B5154">
        <w:rPr>
          <w:color w:val="000000"/>
          <w:vertAlign w:val="superscript"/>
          <w:lang w:val="ru-RU"/>
        </w:rPr>
        <w:t>3</w:t>
      </w:r>
      <w:r w:rsidRPr="008B5154">
        <w:rPr>
          <w:color w:val="000000"/>
          <w:lang w:val="ru-RU"/>
        </w:rPr>
        <w:t>/с:</w:t>
      </w:r>
    </w:p>
    <w:p w14:paraId="568EDDD0" w14:textId="77777777" w:rsidR="008B5154" w:rsidRPr="008B5154" w:rsidRDefault="008B5154" w:rsidP="008B5154">
      <w:pPr>
        <w:rPr>
          <w:color w:val="000000"/>
          <w:lang w:val="ru-RU"/>
        </w:rPr>
      </w:pPr>
      <w:r>
        <w:rPr>
          <w:b/>
          <w:i/>
          <w:color w:val="000000"/>
        </w:rPr>
        <w:t>Q</w:t>
      </w:r>
      <w:r w:rsidRPr="008B5154">
        <w:rPr>
          <w:b/>
          <w:i/>
          <w:color w:val="000000"/>
          <w:vertAlign w:val="subscript"/>
          <w:lang w:val="ru-RU"/>
        </w:rPr>
        <w:t>ог</w:t>
      </w:r>
      <w:r w:rsidRPr="008B5154">
        <w:rPr>
          <w:b/>
          <w:i/>
          <w:color w:val="000000"/>
          <w:lang w:val="ru-RU"/>
        </w:rPr>
        <w:t xml:space="preserve"> = </w:t>
      </w:r>
      <w:r>
        <w:rPr>
          <w:b/>
          <w:i/>
          <w:color w:val="000000"/>
        </w:rPr>
        <w:t>G</w:t>
      </w:r>
      <w:r w:rsidRPr="008B5154">
        <w:rPr>
          <w:b/>
          <w:i/>
          <w:color w:val="000000"/>
          <w:vertAlign w:val="subscript"/>
          <w:lang w:val="ru-RU"/>
        </w:rPr>
        <w:t>ог</w:t>
      </w:r>
      <w:r w:rsidRPr="008B5154">
        <w:rPr>
          <w:b/>
          <w:i/>
          <w:color w:val="000000"/>
          <w:lang w:val="ru-RU"/>
        </w:rPr>
        <w:t xml:space="preserve"> / </w:t>
      </w:r>
      <w:r>
        <w:rPr>
          <w:b/>
          <w:i/>
          <w:color w:val="000000"/>
        </w:rPr>
        <w:sym w:font="Symbol" w:char="F067"/>
      </w:r>
      <w:r w:rsidRPr="008B5154">
        <w:rPr>
          <w:b/>
          <w:i/>
          <w:color w:val="000000"/>
          <w:vertAlign w:val="subscript"/>
          <w:lang w:val="ru-RU"/>
        </w:rPr>
        <w:t>ог</w:t>
      </w:r>
      <w:r w:rsidRPr="008B5154">
        <w:rPr>
          <w:b/>
          <w:i/>
          <w:color w:val="000000"/>
          <w:lang w:val="ru-RU"/>
        </w:rPr>
        <w:t xml:space="preserve"> = </w:t>
      </w:r>
      <w:r w:rsidRPr="008B5154">
        <w:rPr>
          <w:b/>
          <w:color w:val="000000"/>
          <w:lang w:val="ru-RU"/>
        </w:rPr>
        <w:t>0.18748 / 0.378044397 = 0.495920588</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А.4)</w:t>
      </w:r>
    </w:p>
    <w:p w14:paraId="41E05419" w14:textId="77777777" w:rsidR="008B5154" w:rsidRPr="008B5154" w:rsidRDefault="008B5154" w:rsidP="008B5154">
      <w:pPr>
        <w:rPr>
          <w:color w:val="000000"/>
          <w:lang w:val="ru-RU"/>
        </w:rPr>
      </w:pPr>
    </w:p>
    <w:p w14:paraId="56070D43" w14:textId="77777777" w:rsidR="008B5154" w:rsidRPr="008B5154" w:rsidRDefault="008B5154" w:rsidP="008B5154">
      <w:pPr>
        <w:rPr>
          <w:color w:val="000000"/>
          <w:lang w:val="ru-RU"/>
        </w:rPr>
      </w:pPr>
      <w:r w:rsidRPr="008B5154">
        <w:rPr>
          <w:color w:val="000000"/>
          <w:lang w:val="ru-RU"/>
        </w:rPr>
        <w:t>2.Расчет максимального из разовых и валового выбросов</w:t>
      </w:r>
    </w:p>
    <w:p w14:paraId="6794966F" w14:textId="77777777" w:rsidR="008B5154" w:rsidRPr="008B5154" w:rsidRDefault="008B5154" w:rsidP="008B5154">
      <w:pPr>
        <w:rPr>
          <w:color w:val="000000"/>
          <w:lang w:val="ru-RU"/>
        </w:rPr>
      </w:pPr>
    </w:p>
    <w:p w14:paraId="4A5C0B06" w14:textId="77777777" w:rsidR="008B5154" w:rsidRPr="008B5154" w:rsidRDefault="008B5154" w:rsidP="008B5154">
      <w:pPr>
        <w:rPr>
          <w:color w:val="000000"/>
          <w:lang w:val="ru-RU"/>
        </w:rPr>
      </w:pPr>
      <w:r w:rsidRPr="008B5154">
        <w:rPr>
          <w:color w:val="000000"/>
          <w:lang w:val="ru-RU"/>
        </w:rPr>
        <w:t xml:space="preserve">Таблица значений выбросов </w:t>
      </w:r>
      <w:r>
        <w:rPr>
          <w:b/>
          <w:i/>
          <w:color w:val="000000"/>
        </w:rPr>
        <w:t>e</w:t>
      </w:r>
      <w:r w:rsidRPr="008B5154">
        <w:rPr>
          <w:b/>
          <w:i/>
          <w:color w:val="000000"/>
          <w:vertAlign w:val="subscript"/>
          <w:lang w:val="ru-RU"/>
        </w:rPr>
        <w:t>м</w:t>
      </w:r>
      <w:proofErr w:type="gramStart"/>
      <w:r>
        <w:rPr>
          <w:b/>
          <w:i/>
          <w:color w:val="000000"/>
          <w:vertAlign w:val="subscript"/>
        </w:rPr>
        <w:t>i</w:t>
      </w:r>
      <w:r w:rsidRPr="008B5154">
        <w:rPr>
          <w:b/>
          <w:i/>
          <w:color w:val="000000"/>
          <w:lang w:val="ru-RU"/>
        </w:rPr>
        <w:t xml:space="preserve"> </w:t>
      </w:r>
      <w:r w:rsidRPr="008B5154">
        <w:rPr>
          <w:color w:val="000000"/>
          <w:lang w:val="ru-RU"/>
        </w:rPr>
        <w:t xml:space="preserve"> г</w:t>
      </w:r>
      <w:proofErr w:type="gramEnd"/>
      <w:r w:rsidRPr="008B5154">
        <w:rPr>
          <w:color w:val="000000"/>
          <w:lang w:val="ru-RU"/>
        </w:rPr>
        <w:t>/кВт*ч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5154" w14:paraId="508808D6" w14:textId="77777777" w:rsidTr="008B5154">
        <w:tc>
          <w:tcPr>
            <w:tcW w:w="1716" w:type="dxa"/>
            <w:tcBorders>
              <w:top w:val="single" w:sz="4" w:space="0" w:color="auto"/>
              <w:left w:val="single" w:sz="4" w:space="0" w:color="auto"/>
              <w:bottom w:val="single" w:sz="4" w:space="0" w:color="auto"/>
              <w:right w:val="single" w:sz="4" w:space="0" w:color="auto"/>
            </w:tcBorders>
            <w:vAlign w:val="center"/>
            <w:hideMark/>
          </w:tcPr>
          <w:p w14:paraId="481FB1D5" w14:textId="77777777" w:rsidR="008B5154" w:rsidRDefault="008B5154">
            <w:pPr>
              <w:jc w:val="center"/>
              <w:rPr>
                <w:color w:val="000000"/>
              </w:rPr>
            </w:pPr>
            <w:r>
              <w:rPr>
                <w:color w:val="000000"/>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2F60B41" w14:textId="77777777" w:rsidR="008B5154" w:rsidRDefault="008B5154">
            <w:pPr>
              <w:jc w:val="center"/>
              <w:rPr>
                <w:color w:val="000000"/>
              </w:rPr>
            </w:pPr>
            <w:r>
              <w:rPr>
                <w:color w:val="000000"/>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41A6C0B" w14:textId="77777777" w:rsidR="008B5154" w:rsidRDefault="008B5154">
            <w:pPr>
              <w:jc w:val="center"/>
              <w:rPr>
                <w:color w:val="000000"/>
              </w:rPr>
            </w:pPr>
            <w:r>
              <w:rPr>
                <w:color w:val="000000"/>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4AFBB03" w14:textId="77777777" w:rsidR="008B5154" w:rsidRDefault="008B5154">
            <w:pPr>
              <w:jc w:val="center"/>
              <w:rPr>
                <w:color w:val="000000"/>
              </w:rPr>
            </w:pPr>
            <w:r>
              <w:rPr>
                <w:color w:val="000000"/>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4A64AD8" w14:textId="77777777" w:rsidR="008B5154" w:rsidRDefault="008B5154">
            <w:pPr>
              <w:jc w:val="center"/>
              <w:rPr>
                <w:color w:val="000000"/>
              </w:rPr>
            </w:pPr>
            <w:r>
              <w:rPr>
                <w:color w:val="000000"/>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A91F18C" w14:textId="77777777" w:rsidR="008B5154" w:rsidRDefault="008B5154">
            <w:pPr>
              <w:jc w:val="center"/>
              <w:rPr>
                <w:color w:val="000000"/>
              </w:rPr>
            </w:pPr>
            <w:r>
              <w:rPr>
                <w:color w:val="000000"/>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BEC60B9" w14:textId="77777777" w:rsidR="008B5154" w:rsidRDefault="008B5154">
            <w:pPr>
              <w:jc w:val="center"/>
              <w:rPr>
                <w:color w:val="000000"/>
              </w:rPr>
            </w:pPr>
            <w:r>
              <w:rPr>
                <w:color w:val="000000"/>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16478362" w14:textId="77777777" w:rsidR="008B5154" w:rsidRDefault="008B5154">
            <w:pPr>
              <w:jc w:val="center"/>
              <w:rPr>
                <w:color w:val="000000"/>
              </w:rPr>
            </w:pPr>
            <w:r>
              <w:rPr>
                <w:color w:val="000000"/>
              </w:rPr>
              <w:t>БП</w:t>
            </w:r>
          </w:p>
        </w:tc>
      </w:tr>
      <w:tr w:rsidR="008B5154" w14:paraId="16FFAA1A" w14:textId="77777777" w:rsidTr="008B5154">
        <w:tc>
          <w:tcPr>
            <w:tcW w:w="1716" w:type="dxa"/>
            <w:tcBorders>
              <w:top w:val="single" w:sz="4" w:space="0" w:color="auto"/>
              <w:left w:val="single" w:sz="4" w:space="0" w:color="auto"/>
              <w:bottom w:val="single" w:sz="4" w:space="0" w:color="auto"/>
              <w:right w:val="single" w:sz="4" w:space="0" w:color="auto"/>
            </w:tcBorders>
            <w:hideMark/>
          </w:tcPr>
          <w:p w14:paraId="0DC7E977" w14:textId="77777777" w:rsidR="008B5154" w:rsidRDefault="008B5154">
            <w:pPr>
              <w:rPr>
                <w:color w:val="000000"/>
              </w:rPr>
            </w:pPr>
            <w:r>
              <w:rPr>
                <w:color w:val="000000"/>
              </w:rPr>
              <w:t>Б</w:t>
            </w:r>
          </w:p>
        </w:tc>
        <w:tc>
          <w:tcPr>
            <w:tcW w:w="1056" w:type="dxa"/>
            <w:tcBorders>
              <w:top w:val="single" w:sz="4" w:space="0" w:color="auto"/>
              <w:left w:val="single" w:sz="4" w:space="0" w:color="auto"/>
              <w:bottom w:val="single" w:sz="4" w:space="0" w:color="auto"/>
              <w:right w:val="single" w:sz="4" w:space="0" w:color="auto"/>
            </w:tcBorders>
            <w:hideMark/>
          </w:tcPr>
          <w:p w14:paraId="4954270A" w14:textId="77777777" w:rsidR="008B5154" w:rsidRDefault="008B5154">
            <w:pPr>
              <w:jc w:val="right"/>
              <w:rPr>
                <w:color w:val="000000"/>
              </w:rPr>
            </w:pPr>
            <w:r>
              <w:rPr>
                <w:color w:val="000000"/>
              </w:rPr>
              <w:t>6.2</w:t>
            </w:r>
          </w:p>
        </w:tc>
        <w:tc>
          <w:tcPr>
            <w:tcW w:w="1056" w:type="dxa"/>
            <w:tcBorders>
              <w:top w:val="single" w:sz="4" w:space="0" w:color="auto"/>
              <w:left w:val="single" w:sz="4" w:space="0" w:color="auto"/>
              <w:bottom w:val="single" w:sz="4" w:space="0" w:color="auto"/>
              <w:right w:val="single" w:sz="4" w:space="0" w:color="auto"/>
            </w:tcBorders>
            <w:hideMark/>
          </w:tcPr>
          <w:p w14:paraId="3C6A75F0" w14:textId="77777777" w:rsidR="008B5154" w:rsidRDefault="008B5154">
            <w:pPr>
              <w:jc w:val="right"/>
              <w:rPr>
                <w:color w:val="000000"/>
              </w:rPr>
            </w:pPr>
            <w:r>
              <w:rPr>
                <w:color w:val="000000"/>
              </w:rPr>
              <w:t>9.6</w:t>
            </w:r>
          </w:p>
        </w:tc>
        <w:tc>
          <w:tcPr>
            <w:tcW w:w="1056" w:type="dxa"/>
            <w:tcBorders>
              <w:top w:val="single" w:sz="4" w:space="0" w:color="auto"/>
              <w:left w:val="single" w:sz="4" w:space="0" w:color="auto"/>
              <w:bottom w:val="single" w:sz="4" w:space="0" w:color="auto"/>
              <w:right w:val="single" w:sz="4" w:space="0" w:color="auto"/>
            </w:tcBorders>
            <w:hideMark/>
          </w:tcPr>
          <w:p w14:paraId="5B3B40B7" w14:textId="77777777" w:rsidR="008B5154" w:rsidRDefault="008B5154">
            <w:pPr>
              <w:jc w:val="right"/>
              <w:rPr>
                <w:color w:val="000000"/>
              </w:rPr>
            </w:pPr>
            <w:r>
              <w:rPr>
                <w:color w:val="000000"/>
              </w:rPr>
              <w:t>2.9</w:t>
            </w:r>
          </w:p>
        </w:tc>
        <w:tc>
          <w:tcPr>
            <w:tcW w:w="1056" w:type="dxa"/>
            <w:tcBorders>
              <w:top w:val="single" w:sz="4" w:space="0" w:color="auto"/>
              <w:left w:val="single" w:sz="4" w:space="0" w:color="auto"/>
              <w:bottom w:val="single" w:sz="4" w:space="0" w:color="auto"/>
              <w:right w:val="single" w:sz="4" w:space="0" w:color="auto"/>
            </w:tcBorders>
            <w:hideMark/>
          </w:tcPr>
          <w:p w14:paraId="0B2EA618" w14:textId="77777777" w:rsidR="008B5154" w:rsidRDefault="008B5154">
            <w:pPr>
              <w:jc w:val="right"/>
              <w:rPr>
                <w:color w:val="000000"/>
              </w:rPr>
            </w:pPr>
            <w:r>
              <w:rPr>
                <w:color w:val="000000"/>
              </w:rPr>
              <w:t>0.5</w:t>
            </w:r>
          </w:p>
        </w:tc>
        <w:tc>
          <w:tcPr>
            <w:tcW w:w="1056" w:type="dxa"/>
            <w:tcBorders>
              <w:top w:val="single" w:sz="4" w:space="0" w:color="auto"/>
              <w:left w:val="single" w:sz="4" w:space="0" w:color="auto"/>
              <w:bottom w:val="single" w:sz="4" w:space="0" w:color="auto"/>
              <w:right w:val="single" w:sz="4" w:space="0" w:color="auto"/>
            </w:tcBorders>
            <w:hideMark/>
          </w:tcPr>
          <w:p w14:paraId="17A692A1" w14:textId="77777777" w:rsidR="008B5154" w:rsidRDefault="008B5154">
            <w:pPr>
              <w:jc w:val="right"/>
              <w:rPr>
                <w:color w:val="000000"/>
              </w:rPr>
            </w:pPr>
            <w:r>
              <w:rPr>
                <w:color w:val="000000"/>
              </w:rPr>
              <w:t>1.2</w:t>
            </w:r>
          </w:p>
        </w:tc>
        <w:tc>
          <w:tcPr>
            <w:tcW w:w="1056" w:type="dxa"/>
            <w:tcBorders>
              <w:top w:val="single" w:sz="4" w:space="0" w:color="auto"/>
              <w:left w:val="single" w:sz="4" w:space="0" w:color="auto"/>
              <w:bottom w:val="single" w:sz="4" w:space="0" w:color="auto"/>
              <w:right w:val="single" w:sz="4" w:space="0" w:color="auto"/>
            </w:tcBorders>
            <w:hideMark/>
          </w:tcPr>
          <w:p w14:paraId="6C53EEE5" w14:textId="77777777" w:rsidR="008B5154" w:rsidRDefault="008B5154">
            <w:pPr>
              <w:jc w:val="right"/>
              <w:rPr>
                <w:color w:val="000000"/>
              </w:rPr>
            </w:pPr>
            <w:r>
              <w:rPr>
                <w:color w:val="000000"/>
              </w:rPr>
              <w:t>0.12</w:t>
            </w:r>
          </w:p>
        </w:tc>
        <w:tc>
          <w:tcPr>
            <w:tcW w:w="1188" w:type="dxa"/>
            <w:tcBorders>
              <w:top w:val="single" w:sz="4" w:space="0" w:color="auto"/>
              <w:left w:val="single" w:sz="4" w:space="0" w:color="auto"/>
              <w:bottom w:val="single" w:sz="4" w:space="0" w:color="auto"/>
              <w:right w:val="single" w:sz="4" w:space="0" w:color="auto"/>
            </w:tcBorders>
            <w:hideMark/>
          </w:tcPr>
          <w:p w14:paraId="6B00C12C" w14:textId="77777777" w:rsidR="008B5154" w:rsidRDefault="008B5154">
            <w:pPr>
              <w:jc w:val="right"/>
              <w:rPr>
                <w:color w:val="000000"/>
              </w:rPr>
            </w:pPr>
            <w:r>
              <w:rPr>
                <w:color w:val="000000"/>
              </w:rPr>
              <w:t>1.2E-5</w:t>
            </w:r>
          </w:p>
        </w:tc>
      </w:tr>
    </w:tbl>
    <w:p w14:paraId="692D5753" w14:textId="77777777" w:rsidR="008B5154" w:rsidRDefault="008B5154" w:rsidP="008B5154">
      <w:pPr>
        <w:rPr>
          <w:color w:val="000000"/>
        </w:rPr>
      </w:pPr>
    </w:p>
    <w:p w14:paraId="0B7BE79E" w14:textId="77777777" w:rsidR="008B5154" w:rsidRDefault="008B5154" w:rsidP="008B5154">
      <w:pPr>
        <w:rPr>
          <w:color w:val="000000"/>
        </w:rPr>
      </w:pPr>
    </w:p>
    <w:p w14:paraId="2B71516C" w14:textId="77777777" w:rsidR="008B5154" w:rsidRPr="008B5154" w:rsidRDefault="008B5154" w:rsidP="008B5154">
      <w:pPr>
        <w:rPr>
          <w:color w:val="000000"/>
          <w:lang w:val="ru-RU"/>
        </w:rPr>
      </w:pPr>
      <w:r w:rsidRPr="008B5154">
        <w:rPr>
          <w:color w:val="000000"/>
          <w:lang w:val="ru-RU"/>
        </w:rPr>
        <w:t xml:space="preserve">Таблица значений выбросов </w:t>
      </w:r>
      <w:r>
        <w:rPr>
          <w:b/>
          <w:i/>
          <w:color w:val="000000"/>
        </w:rPr>
        <w:t>q</w:t>
      </w:r>
      <w:r w:rsidRPr="008B5154">
        <w:rPr>
          <w:b/>
          <w:i/>
          <w:color w:val="000000"/>
          <w:vertAlign w:val="subscript"/>
          <w:lang w:val="ru-RU"/>
        </w:rPr>
        <w:t>э</w:t>
      </w:r>
      <w:proofErr w:type="gramStart"/>
      <w:r>
        <w:rPr>
          <w:b/>
          <w:i/>
          <w:color w:val="000000"/>
          <w:vertAlign w:val="subscript"/>
        </w:rPr>
        <w:t>i</w:t>
      </w:r>
      <w:r w:rsidRPr="008B5154">
        <w:rPr>
          <w:b/>
          <w:i/>
          <w:color w:val="000000"/>
          <w:lang w:val="ru-RU"/>
        </w:rPr>
        <w:t xml:space="preserve"> </w:t>
      </w:r>
      <w:r w:rsidRPr="008B5154">
        <w:rPr>
          <w:color w:val="000000"/>
          <w:lang w:val="ru-RU"/>
        </w:rPr>
        <w:t xml:space="preserve"> г</w:t>
      </w:r>
      <w:proofErr w:type="gramEnd"/>
      <w:r w:rsidRPr="008B5154">
        <w:rPr>
          <w:color w:val="000000"/>
          <w:lang w:val="ru-RU"/>
        </w:rPr>
        <w:t>/кг.топл.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5154" w14:paraId="2273020C" w14:textId="77777777" w:rsidTr="008B5154">
        <w:tc>
          <w:tcPr>
            <w:tcW w:w="1716" w:type="dxa"/>
            <w:tcBorders>
              <w:top w:val="single" w:sz="4" w:space="0" w:color="auto"/>
              <w:left w:val="single" w:sz="4" w:space="0" w:color="auto"/>
              <w:bottom w:val="single" w:sz="4" w:space="0" w:color="auto"/>
              <w:right w:val="single" w:sz="4" w:space="0" w:color="auto"/>
            </w:tcBorders>
            <w:vAlign w:val="center"/>
            <w:hideMark/>
          </w:tcPr>
          <w:p w14:paraId="354D587A" w14:textId="77777777" w:rsidR="008B5154" w:rsidRDefault="008B5154">
            <w:pPr>
              <w:jc w:val="center"/>
              <w:rPr>
                <w:color w:val="000000"/>
              </w:rPr>
            </w:pPr>
            <w:r>
              <w:rPr>
                <w:color w:val="000000"/>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3481BA8" w14:textId="77777777" w:rsidR="008B5154" w:rsidRDefault="008B5154">
            <w:pPr>
              <w:jc w:val="center"/>
              <w:rPr>
                <w:color w:val="000000"/>
              </w:rPr>
            </w:pPr>
            <w:r>
              <w:rPr>
                <w:color w:val="000000"/>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059E5FB" w14:textId="77777777" w:rsidR="008B5154" w:rsidRDefault="008B5154">
            <w:pPr>
              <w:jc w:val="center"/>
              <w:rPr>
                <w:color w:val="000000"/>
              </w:rPr>
            </w:pPr>
            <w:r>
              <w:rPr>
                <w:color w:val="000000"/>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3D8A208" w14:textId="77777777" w:rsidR="008B5154" w:rsidRDefault="008B5154">
            <w:pPr>
              <w:jc w:val="center"/>
              <w:rPr>
                <w:color w:val="000000"/>
              </w:rPr>
            </w:pPr>
            <w:r>
              <w:rPr>
                <w:color w:val="000000"/>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8CCCA33" w14:textId="77777777" w:rsidR="008B5154" w:rsidRDefault="008B5154">
            <w:pPr>
              <w:jc w:val="center"/>
              <w:rPr>
                <w:color w:val="000000"/>
              </w:rPr>
            </w:pPr>
            <w:r>
              <w:rPr>
                <w:color w:val="000000"/>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375D055" w14:textId="77777777" w:rsidR="008B5154" w:rsidRDefault="008B5154">
            <w:pPr>
              <w:jc w:val="center"/>
              <w:rPr>
                <w:color w:val="000000"/>
              </w:rPr>
            </w:pPr>
            <w:r>
              <w:rPr>
                <w:color w:val="000000"/>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9C6237E" w14:textId="77777777" w:rsidR="008B5154" w:rsidRDefault="008B5154">
            <w:pPr>
              <w:jc w:val="center"/>
              <w:rPr>
                <w:color w:val="000000"/>
              </w:rPr>
            </w:pPr>
            <w:r>
              <w:rPr>
                <w:color w:val="000000"/>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714C9813" w14:textId="77777777" w:rsidR="008B5154" w:rsidRDefault="008B5154">
            <w:pPr>
              <w:jc w:val="center"/>
              <w:rPr>
                <w:color w:val="000000"/>
              </w:rPr>
            </w:pPr>
            <w:r>
              <w:rPr>
                <w:color w:val="000000"/>
              </w:rPr>
              <w:t>БП</w:t>
            </w:r>
          </w:p>
        </w:tc>
      </w:tr>
      <w:tr w:rsidR="008B5154" w14:paraId="4B91CAAE" w14:textId="77777777" w:rsidTr="008B5154">
        <w:tc>
          <w:tcPr>
            <w:tcW w:w="1716" w:type="dxa"/>
            <w:tcBorders>
              <w:top w:val="single" w:sz="4" w:space="0" w:color="auto"/>
              <w:left w:val="single" w:sz="4" w:space="0" w:color="auto"/>
              <w:bottom w:val="single" w:sz="4" w:space="0" w:color="auto"/>
              <w:right w:val="single" w:sz="4" w:space="0" w:color="auto"/>
            </w:tcBorders>
            <w:hideMark/>
          </w:tcPr>
          <w:p w14:paraId="312244A0" w14:textId="77777777" w:rsidR="008B5154" w:rsidRDefault="008B5154">
            <w:pPr>
              <w:rPr>
                <w:color w:val="000000"/>
              </w:rPr>
            </w:pPr>
            <w:r>
              <w:rPr>
                <w:color w:val="000000"/>
              </w:rPr>
              <w:t>Б</w:t>
            </w:r>
          </w:p>
        </w:tc>
        <w:tc>
          <w:tcPr>
            <w:tcW w:w="1056" w:type="dxa"/>
            <w:tcBorders>
              <w:top w:val="single" w:sz="4" w:space="0" w:color="auto"/>
              <w:left w:val="single" w:sz="4" w:space="0" w:color="auto"/>
              <w:bottom w:val="single" w:sz="4" w:space="0" w:color="auto"/>
              <w:right w:val="single" w:sz="4" w:space="0" w:color="auto"/>
            </w:tcBorders>
            <w:hideMark/>
          </w:tcPr>
          <w:p w14:paraId="0AAF85CB" w14:textId="77777777" w:rsidR="008B5154" w:rsidRDefault="008B5154">
            <w:pPr>
              <w:jc w:val="right"/>
              <w:rPr>
                <w:color w:val="000000"/>
              </w:rPr>
            </w:pPr>
            <w:r>
              <w:rPr>
                <w:color w:val="000000"/>
              </w:rPr>
              <w:t>26</w:t>
            </w:r>
          </w:p>
        </w:tc>
        <w:tc>
          <w:tcPr>
            <w:tcW w:w="1056" w:type="dxa"/>
            <w:tcBorders>
              <w:top w:val="single" w:sz="4" w:space="0" w:color="auto"/>
              <w:left w:val="single" w:sz="4" w:space="0" w:color="auto"/>
              <w:bottom w:val="single" w:sz="4" w:space="0" w:color="auto"/>
              <w:right w:val="single" w:sz="4" w:space="0" w:color="auto"/>
            </w:tcBorders>
            <w:hideMark/>
          </w:tcPr>
          <w:p w14:paraId="0AAC8428" w14:textId="77777777" w:rsidR="008B5154" w:rsidRDefault="008B5154">
            <w:pPr>
              <w:jc w:val="right"/>
              <w:rPr>
                <w:color w:val="000000"/>
              </w:rPr>
            </w:pPr>
            <w:r>
              <w:rPr>
                <w:color w:val="000000"/>
              </w:rPr>
              <w:t>40</w:t>
            </w:r>
          </w:p>
        </w:tc>
        <w:tc>
          <w:tcPr>
            <w:tcW w:w="1056" w:type="dxa"/>
            <w:tcBorders>
              <w:top w:val="single" w:sz="4" w:space="0" w:color="auto"/>
              <w:left w:val="single" w:sz="4" w:space="0" w:color="auto"/>
              <w:bottom w:val="single" w:sz="4" w:space="0" w:color="auto"/>
              <w:right w:val="single" w:sz="4" w:space="0" w:color="auto"/>
            </w:tcBorders>
            <w:hideMark/>
          </w:tcPr>
          <w:p w14:paraId="1756A9FB" w14:textId="77777777" w:rsidR="008B5154" w:rsidRDefault="008B5154">
            <w:pPr>
              <w:jc w:val="right"/>
              <w:rPr>
                <w:color w:val="000000"/>
              </w:rPr>
            </w:pPr>
            <w:r>
              <w:rPr>
                <w:color w:val="000000"/>
              </w:rPr>
              <w:t>12</w:t>
            </w:r>
          </w:p>
        </w:tc>
        <w:tc>
          <w:tcPr>
            <w:tcW w:w="1056" w:type="dxa"/>
            <w:tcBorders>
              <w:top w:val="single" w:sz="4" w:space="0" w:color="auto"/>
              <w:left w:val="single" w:sz="4" w:space="0" w:color="auto"/>
              <w:bottom w:val="single" w:sz="4" w:space="0" w:color="auto"/>
              <w:right w:val="single" w:sz="4" w:space="0" w:color="auto"/>
            </w:tcBorders>
            <w:hideMark/>
          </w:tcPr>
          <w:p w14:paraId="72C3C58B" w14:textId="77777777" w:rsidR="008B5154" w:rsidRDefault="008B5154">
            <w:pPr>
              <w:jc w:val="right"/>
              <w:rPr>
                <w:color w:val="000000"/>
              </w:rPr>
            </w:pPr>
            <w:r>
              <w:rPr>
                <w:color w:val="000000"/>
              </w:rPr>
              <w:t>2</w:t>
            </w:r>
          </w:p>
        </w:tc>
        <w:tc>
          <w:tcPr>
            <w:tcW w:w="1056" w:type="dxa"/>
            <w:tcBorders>
              <w:top w:val="single" w:sz="4" w:space="0" w:color="auto"/>
              <w:left w:val="single" w:sz="4" w:space="0" w:color="auto"/>
              <w:bottom w:val="single" w:sz="4" w:space="0" w:color="auto"/>
              <w:right w:val="single" w:sz="4" w:space="0" w:color="auto"/>
            </w:tcBorders>
            <w:hideMark/>
          </w:tcPr>
          <w:p w14:paraId="5B7E4AA6" w14:textId="77777777" w:rsidR="008B5154" w:rsidRDefault="008B5154">
            <w:pPr>
              <w:jc w:val="right"/>
              <w:rPr>
                <w:color w:val="000000"/>
              </w:rPr>
            </w:pPr>
            <w:r>
              <w:rPr>
                <w:color w:val="000000"/>
              </w:rPr>
              <w:t>5</w:t>
            </w:r>
          </w:p>
        </w:tc>
        <w:tc>
          <w:tcPr>
            <w:tcW w:w="1056" w:type="dxa"/>
            <w:tcBorders>
              <w:top w:val="single" w:sz="4" w:space="0" w:color="auto"/>
              <w:left w:val="single" w:sz="4" w:space="0" w:color="auto"/>
              <w:bottom w:val="single" w:sz="4" w:space="0" w:color="auto"/>
              <w:right w:val="single" w:sz="4" w:space="0" w:color="auto"/>
            </w:tcBorders>
            <w:hideMark/>
          </w:tcPr>
          <w:p w14:paraId="1702A48A" w14:textId="77777777" w:rsidR="008B5154" w:rsidRDefault="008B5154">
            <w:pPr>
              <w:jc w:val="right"/>
              <w:rPr>
                <w:color w:val="000000"/>
              </w:rPr>
            </w:pPr>
            <w:r>
              <w:rPr>
                <w:color w:val="000000"/>
              </w:rPr>
              <w:t>0.5</w:t>
            </w:r>
          </w:p>
        </w:tc>
        <w:tc>
          <w:tcPr>
            <w:tcW w:w="1188" w:type="dxa"/>
            <w:tcBorders>
              <w:top w:val="single" w:sz="4" w:space="0" w:color="auto"/>
              <w:left w:val="single" w:sz="4" w:space="0" w:color="auto"/>
              <w:bottom w:val="single" w:sz="4" w:space="0" w:color="auto"/>
              <w:right w:val="single" w:sz="4" w:space="0" w:color="auto"/>
            </w:tcBorders>
            <w:hideMark/>
          </w:tcPr>
          <w:p w14:paraId="5B6EFAA1" w14:textId="77777777" w:rsidR="008B5154" w:rsidRDefault="008B5154">
            <w:pPr>
              <w:jc w:val="right"/>
              <w:rPr>
                <w:color w:val="000000"/>
              </w:rPr>
            </w:pPr>
            <w:r>
              <w:rPr>
                <w:color w:val="000000"/>
              </w:rPr>
              <w:t>5.5E-5</w:t>
            </w:r>
          </w:p>
        </w:tc>
      </w:tr>
    </w:tbl>
    <w:p w14:paraId="33194709" w14:textId="77777777" w:rsidR="008B5154" w:rsidRDefault="008B5154" w:rsidP="008B5154">
      <w:pPr>
        <w:rPr>
          <w:color w:val="000000"/>
        </w:rPr>
      </w:pPr>
    </w:p>
    <w:p w14:paraId="6BC6E53B" w14:textId="77777777" w:rsidR="008B5154" w:rsidRDefault="008B5154" w:rsidP="008B5154">
      <w:pPr>
        <w:rPr>
          <w:color w:val="000000"/>
        </w:rPr>
      </w:pPr>
    </w:p>
    <w:p w14:paraId="4854F4C8" w14:textId="77777777" w:rsidR="008B5154" w:rsidRPr="008B5154" w:rsidRDefault="008B5154" w:rsidP="008B5154">
      <w:pPr>
        <w:rPr>
          <w:color w:val="000000"/>
          <w:lang w:val="ru-RU"/>
        </w:rPr>
      </w:pPr>
      <w:r w:rsidRPr="008B5154">
        <w:rPr>
          <w:color w:val="000000"/>
          <w:lang w:val="ru-RU"/>
        </w:rPr>
        <w:t xml:space="preserve">Расчет максимального из разовых выброса </w:t>
      </w:r>
      <w:proofErr w:type="gramStart"/>
      <w:r>
        <w:rPr>
          <w:b/>
          <w:i/>
          <w:color w:val="000000"/>
        </w:rPr>
        <w:t>M</w:t>
      </w:r>
      <w:r>
        <w:rPr>
          <w:b/>
          <w:i/>
          <w:color w:val="000000"/>
          <w:vertAlign w:val="subscript"/>
        </w:rPr>
        <w:t>i</w:t>
      </w:r>
      <w:r w:rsidRPr="008B5154">
        <w:rPr>
          <w:b/>
          <w:i/>
          <w:color w:val="000000"/>
          <w:lang w:val="ru-RU"/>
        </w:rPr>
        <w:t xml:space="preserve"> </w:t>
      </w:r>
      <w:r w:rsidRPr="008B5154">
        <w:rPr>
          <w:color w:val="000000"/>
          <w:lang w:val="ru-RU"/>
        </w:rPr>
        <w:t>,</w:t>
      </w:r>
      <w:proofErr w:type="gramEnd"/>
      <w:r w:rsidRPr="008B5154">
        <w:rPr>
          <w:color w:val="000000"/>
          <w:lang w:val="ru-RU"/>
        </w:rPr>
        <w:t xml:space="preserve"> г/с:</w:t>
      </w:r>
    </w:p>
    <w:p w14:paraId="7E3F694E" w14:textId="77777777" w:rsidR="008B5154" w:rsidRPr="008B5154" w:rsidRDefault="008B5154" w:rsidP="008B5154">
      <w:pPr>
        <w:rPr>
          <w:color w:val="000000"/>
          <w:lang w:val="ru-RU"/>
        </w:rPr>
      </w:pPr>
      <w:r>
        <w:rPr>
          <w:b/>
          <w:i/>
          <w:color w:val="000000"/>
        </w:rPr>
        <w:lastRenderedPageBreak/>
        <w:t>M</w:t>
      </w:r>
      <w:r>
        <w:rPr>
          <w:b/>
          <w:i/>
          <w:color w:val="000000"/>
          <w:vertAlign w:val="subscript"/>
        </w:rPr>
        <w:t>i</w:t>
      </w:r>
      <w:r w:rsidRPr="008B5154">
        <w:rPr>
          <w:b/>
          <w:i/>
          <w:color w:val="000000"/>
          <w:lang w:val="ru-RU"/>
        </w:rPr>
        <w:t xml:space="preserve"> = </w:t>
      </w:r>
      <w:r>
        <w:rPr>
          <w:b/>
          <w:i/>
          <w:color w:val="000000"/>
        </w:rPr>
        <w:t>e</w:t>
      </w:r>
      <w:r w:rsidRPr="008B5154">
        <w:rPr>
          <w:b/>
          <w:i/>
          <w:color w:val="000000"/>
          <w:vertAlign w:val="subscript"/>
          <w:lang w:val="ru-RU"/>
        </w:rPr>
        <w:t>м</w:t>
      </w:r>
      <w:r>
        <w:rPr>
          <w:b/>
          <w:i/>
          <w:color w:val="000000"/>
          <w:vertAlign w:val="subscript"/>
        </w:rPr>
        <w:t>i</w:t>
      </w:r>
      <w:r w:rsidRPr="008B5154">
        <w:rPr>
          <w:b/>
          <w:i/>
          <w:color w:val="000000"/>
          <w:lang w:val="ru-RU"/>
        </w:rPr>
        <w:t xml:space="preserve"> * </w:t>
      </w:r>
      <w:r>
        <w:rPr>
          <w:b/>
          <w:i/>
          <w:color w:val="000000"/>
        </w:rPr>
        <w:t>P</w:t>
      </w:r>
      <w:r w:rsidRPr="008B5154">
        <w:rPr>
          <w:b/>
          <w:i/>
          <w:color w:val="000000"/>
          <w:vertAlign w:val="subscript"/>
          <w:lang w:val="ru-RU"/>
        </w:rPr>
        <w:t>э</w:t>
      </w:r>
      <w:r w:rsidRPr="008B5154">
        <w:rPr>
          <w:b/>
          <w:i/>
          <w:color w:val="000000"/>
          <w:lang w:val="ru-RU"/>
        </w:rPr>
        <w:t xml:space="preserve"> / 3600</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1)</w:t>
      </w:r>
    </w:p>
    <w:p w14:paraId="61B7CE91" w14:textId="77777777" w:rsidR="008B5154" w:rsidRPr="008B5154" w:rsidRDefault="008B5154" w:rsidP="008B5154">
      <w:pPr>
        <w:rPr>
          <w:color w:val="000000"/>
          <w:lang w:val="ru-RU"/>
        </w:rPr>
      </w:pPr>
      <w:r w:rsidRPr="008B5154">
        <w:rPr>
          <w:color w:val="000000"/>
          <w:lang w:val="ru-RU"/>
        </w:rPr>
        <w:t xml:space="preserve">Расчет валового выброса </w:t>
      </w:r>
      <w:proofErr w:type="gramStart"/>
      <w:r>
        <w:rPr>
          <w:b/>
          <w:i/>
          <w:color w:val="000000"/>
        </w:rPr>
        <w:t>W</w:t>
      </w:r>
      <w:r>
        <w:rPr>
          <w:b/>
          <w:i/>
          <w:color w:val="000000"/>
          <w:vertAlign w:val="subscript"/>
        </w:rPr>
        <w:t>i</w:t>
      </w:r>
      <w:r w:rsidRPr="008B5154">
        <w:rPr>
          <w:b/>
          <w:i/>
          <w:color w:val="000000"/>
          <w:lang w:val="ru-RU"/>
        </w:rPr>
        <w:t xml:space="preserve"> </w:t>
      </w:r>
      <w:r w:rsidRPr="008B5154">
        <w:rPr>
          <w:color w:val="000000"/>
          <w:lang w:val="ru-RU"/>
        </w:rPr>
        <w:t>,</w:t>
      </w:r>
      <w:proofErr w:type="gramEnd"/>
      <w:r w:rsidRPr="008B5154">
        <w:rPr>
          <w:color w:val="000000"/>
          <w:lang w:val="ru-RU"/>
        </w:rPr>
        <w:t xml:space="preserve"> т/год:</w:t>
      </w:r>
    </w:p>
    <w:p w14:paraId="637C8CFB" w14:textId="77777777" w:rsidR="008B5154" w:rsidRPr="008B5154" w:rsidRDefault="008B5154" w:rsidP="008B5154">
      <w:pPr>
        <w:rPr>
          <w:color w:val="000000"/>
          <w:lang w:val="ru-RU"/>
        </w:rPr>
      </w:pPr>
      <w:r>
        <w:rPr>
          <w:b/>
          <w:i/>
          <w:color w:val="000000"/>
        </w:rPr>
        <w:t>W</w:t>
      </w:r>
      <w:r>
        <w:rPr>
          <w:b/>
          <w:i/>
          <w:color w:val="000000"/>
          <w:vertAlign w:val="subscript"/>
        </w:rPr>
        <w:t>i</w:t>
      </w:r>
      <w:r w:rsidRPr="008B5154">
        <w:rPr>
          <w:b/>
          <w:i/>
          <w:color w:val="000000"/>
          <w:lang w:val="ru-RU"/>
        </w:rPr>
        <w:t xml:space="preserve"> = </w:t>
      </w:r>
      <w:r>
        <w:rPr>
          <w:b/>
          <w:i/>
          <w:color w:val="000000"/>
        </w:rPr>
        <w:t>q</w:t>
      </w:r>
      <w:r w:rsidRPr="008B5154">
        <w:rPr>
          <w:b/>
          <w:i/>
          <w:color w:val="000000"/>
          <w:vertAlign w:val="subscript"/>
          <w:lang w:val="ru-RU"/>
        </w:rPr>
        <w:t>э</w:t>
      </w:r>
      <w:r>
        <w:rPr>
          <w:b/>
          <w:i/>
          <w:color w:val="000000"/>
          <w:vertAlign w:val="subscript"/>
        </w:rPr>
        <w:t>i</w:t>
      </w:r>
      <w:r w:rsidRPr="008B5154">
        <w:rPr>
          <w:b/>
          <w:i/>
          <w:color w:val="000000"/>
          <w:lang w:val="ru-RU"/>
        </w:rPr>
        <w:t xml:space="preserve"> * </w:t>
      </w:r>
      <w:r>
        <w:rPr>
          <w:b/>
          <w:i/>
          <w:color w:val="000000"/>
        </w:rPr>
        <w:t>B</w:t>
      </w:r>
      <w:r w:rsidRPr="008B5154">
        <w:rPr>
          <w:b/>
          <w:i/>
          <w:color w:val="000000"/>
          <w:vertAlign w:val="subscript"/>
          <w:lang w:val="ru-RU"/>
        </w:rPr>
        <w:t>год</w:t>
      </w:r>
      <w:r w:rsidRPr="008B5154">
        <w:rPr>
          <w:b/>
          <w:i/>
          <w:color w:val="000000"/>
          <w:lang w:val="ru-RU"/>
        </w:rPr>
        <w:t xml:space="preserve"> / 1000</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2)</w:t>
      </w:r>
    </w:p>
    <w:p w14:paraId="3C396023" w14:textId="77777777" w:rsidR="008B5154" w:rsidRPr="008B5154" w:rsidRDefault="008B5154" w:rsidP="008B5154">
      <w:pPr>
        <w:rPr>
          <w:color w:val="000000"/>
          <w:lang w:val="ru-RU"/>
        </w:rPr>
      </w:pPr>
    </w:p>
    <w:p w14:paraId="0029E839" w14:textId="77777777" w:rsidR="008B5154" w:rsidRPr="008B5154" w:rsidRDefault="008B5154" w:rsidP="008B5154">
      <w:pPr>
        <w:rPr>
          <w:color w:val="000000"/>
          <w:lang w:val="ru-RU"/>
        </w:rPr>
      </w:pPr>
      <w:r w:rsidRPr="008B5154">
        <w:rPr>
          <w:color w:val="000000"/>
          <w:lang w:val="ru-RU"/>
        </w:rPr>
        <w:t xml:space="preserve">Коэффициенты трансформации приняты на уровне максимально установленных значений, т.е. 0.8 - для </w:t>
      </w:r>
      <w:r>
        <w:rPr>
          <w:color w:val="000000"/>
        </w:rPr>
        <w:t>NO</w:t>
      </w:r>
      <w:r w:rsidRPr="008B5154">
        <w:rPr>
          <w:color w:val="000000"/>
          <w:vertAlign w:val="subscript"/>
          <w:lang w:val="ru-RU"/>
        </w:rPr>
        <w:t>2</w:t>
      </w:r>
      <w:r w:rsidRPr="008B5154">
        <w:rPr>
          <w:color w:val="000000"/>
          <w:lang w:val="ru-RU"/>
        </w:rPr>
        <w:t xml:space="preserve"> и 0.13 - для </w:t>
      </w:r>
      <w:r>
        <w:rPr>
          <w:color w:val="000000"/>
        </w:rPr>
        <w:t>NO</w:t>
      </w:r>
      <w:r w:rsidRPr="008B5154">
        <w:rPr>
          <w:b/>
          <w:i/>
          <w:color w:val="000000"/>
          <w:lang w:val="ru-RU"/>
        </w:rPr>
        <w:t xml:space="preserve"> </w:t>
      </w:r>
    </w:p>
    <w:p w14:paraId="62BE8D73" w14:textId="77777777" w:rsidR="008B5154" w:rsidRPr="008B5154" w:rsidRDefault="008B5154" w:rsidP="008B5154">
      <w:pPr>
        <w:rPr>
          <w:color w:val="000000"/>
          <w:lang w:val="ru-RU"/>
        </w:rPr>
      </w:pPr>
    </w:p>
    <w:p w14:paraId="43455E34" w14:textId="77777777" w:rsidR="008B5154" w:rsidRDefault="008B5154" w:rsidP="008B5154">
      <w:pPr>
        <w:rPr>
          <w:b/>
          <w:i/>
          <w:color w:val="000000"/>
        </w:rPr>
      </w:pPr>
      <w:r>
        <w:rPr>
          <w:b/>
          <w:i/>
          <w:color w:val="000000"/>
        </w:rPr>
        <w:t>Итого выбросы по веществам:</w:t>
      </w:r>
    </w:p>
    <w:tbl>
      <w:tblPr>
        <w:tblW w:w="5000" w:type="pct"/>
        <w:tblCellMar>
          <w:left w:w="28" w:type="dxa"/>
          <w:right w:w="28" w:type="dxa"/>
        </w:tblCellMar>
        <w:tblLook w:val="04A0" w:firstRow="1" w:lastRow="0" w:firstColumn="1" w:lastColumn="0" w:noHBand="0" w:noVBand="1"/>
      </w:tblPr>
      <w:tblGrid>
        <w:gridCol w:w="651"/>
        <w:gridCol w:w="2093"/>
        <w:gridCol w:w="1316"/>
        <w:gridCol w:w="1316"/>
        <w:gridCol w:w="1044"/>
        <w:gridCol w:w="1316"/>
        <w:gridCol w:w="1439"/>
      </w:tblGrid>
      <w:tr w:rsidR="008B5154" w14:paraId="75BCDCFB" w14:textId="77777777" w:rsidTr="008B5154">
        <w:tc>
          <w:tcPr>
            <w:tcW w:w="357" w:type="pct"/>
            <w:tcBorders>
              <w:top w:val="single" w:sz="4" w:space="0" w:color="auto"/>
              <w:left w:val="single" w:sz="4" w:space="0" w:color="auto"/>
              <w:bottom w:val="single" w:sz="4" w:space="0" w:color="auto"/>
              <w:right w:val="single" w:sz="4" w:space="0" w:color="auto"/>
            </w:tcBorders>
            <w:vAlign w:val="center"/>
          </w:tcPr>
          <w:p w14:paraId="573BC88E" w14:textId="77777777" w:rsidR="008B5154" w:rsidRDefault="008B5154">
            <w:pPr>
              <w:jc w:val="center"/>
              <w:rPr>
                <w:b/>
                <w:i/>
                <w:color w:val="000000"/>
              </w:rPr>
            </w:pPr>
            <w:r>
              <w:rPr>
                <w:b/>
                <w:i/>
                <w:color w:val="000000"/>
              </w:rPr>
              <w:t>Код</w:t>
            </w:r>
          </w:p>
          <w:p w14:paraId="2B89DD5C" w14:textId="77777777" w:rsidR="008B5154" w:rsidRDefault="008B5154">
            <w:pPr>
              <w:jc w:val="center"/>
              <w:rPr>
                <w:b/>
                <w:i/>
                <w:color w:val="000000"/>
              </w:rPr>
            </w:pPr>
          </w:p>
          <w:p w14:paraId="62FDC9DE" w14:textId="77777777" w:rsidR="008B5154" w:rsidRDefault="008B5154">
            <w:pPr>
              <w:jc w:val="center"/>
              <w:rPr>
                <w:b/>
                <w:i/>
                <w:color w:val="000000"/>
              </w:rPr>
            </w:pPr>
          </w:p>
        </w:tc>
        <w:tc>
          <w:tcPr>
            <w:tcW w:w="1143" w:type="pct"/>
            <w:tcBorders>
              <w:top w:val="single" w:sz="4" w:space="0" w:color="auto"/>
              <w:left w:val="single" w:sz="4" w:space="0" w:color="auto"/>
              <w:bottom w:val="single" w:sz="4" w:space="0" w:color="auto"/>
              <w:right w:val="single" w:sz="4" w:space="0" w:color="auto"/>
            </w:tcBorders>
            <w:vAlign w:val="center"/>
          </w:tcPr>
          <w:p w14:paraId="3D36335F" w14:textId="77777777" w:rsidR="008B5154" w:rsidRDefault="008B5154">
            <w:pPr>
              <w:jc w:val="center"/>
              <w:rPr>
                <w:b/>
                <w:i/>
                <w:color w:val="000000"/>
              </w:rPr>
            </w:pPr>
            <w:r>
              <w:rPr>
                <w:b/>
                <w:i/>
                <w:color w:val="000000"/>
              </w:rPr>
              <w:t>Примесь</w:t>
            </w:r>
          </w:p>
          <w:p w14:paraId="635DA8AA" w14:textId="77777777" w:rsidR="008B5154" w:rsidRDefault="008B5154">
            <w:pPr>
              <w:jc w:val="center"/>
              <w:rPr>
                <w:b/>
                <w:i/>
                <w:color w:val="000000"/>
              </w:rPr>
            </w:pPr>
          </w:p>
          <w:p w14:paraId="1B1C63D7" w14:textId="77777777" w:rsidR="008B5154" w:rsidRDefault="008B5154">
            <w:pPr>
              <w:jc w:val="center"/>
              <w:rPr>
                <w:b/>
                <w:i/>
                <w:color w:val="000000"/>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2B2F0008" w14:textId="77777777" w:rsidR="008B5154" w:rsidRDefault="008B5154">
            <w:pPr>
              <w:jc w:val="center"/>
              <w:rPr>
                <w:b/>
                <w:i/>
                <w:color w:val="000000"/>
              </w:rPr>
            </w:pPr>
            <w:r>
              <w:rPr>
                <w:b/>
                <w:i/>
                <w:color w:val="000000"/>
              </w:rPr>
              <w:t>г/сек</w:t>
            </w:r>
          </w:p>
          <w:p w14:paraId="4520ECFA" w14:textId="77777777" w:rsidR="008B5154" w:rsidRDefault="008B5154">
            <w:pPr>
              <w:jc w:val="center"/>
              <w:rPr>
                <w:b/>
                <w:i/>
                <w:color w:val="000000"/>
              </w:rPr>
            </w:pPr>
            <w:r>
              <w:rPr>
                <w:b/>
                <w:i/>
                <w:color w:val="000000"/>
              </w:rPr>
              <w:t>без</w:t>
            </w:r>
          </w:p>
          <w:p w14:paraId="1B3003E5" w14:textId="77777777" w:rsidR="008B5154" w:rsidRDefault="008B5154">
            <w:pPr>
              <w:jc w:val="center"/>
              <w:rPr>
                <w:b/>
                <w:i/>
                <w:color w:val="000000"/>
              </w:rPr>
            </w:pPr>
            <w:r>
              <w:rPr>
                <w:b/>
                <w:i/>
                <w:color w:val="000000"/>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1C123033" w14:textId="77777777" w:rsidR="008B5154" w:rsidRDefault="008B5154">
            <w:pPr>
              <w:jc w:val="center"/>
              <w:rPr>
                <w:b/>
                <w:i/>
                <w:color w:val="000000"/>
              </w:rPr>
            </w:pPr>
            <w:r>
              <w:rPr>
                <w:b/>
                <w:i/>
                <w:color w:val="000000"/>
              </w:rPr>
              <w:t>т/год</w:t>
            </w:r>
          </w:p>
          <w:p w14:paraId="00CFDD5D" w14:textId="77777777" w:rsidR="008B5154" w:rsidRDefault="008B5154">
            <w:pPr>
              <w:jc w:val="center"/>
              <w:rPr>
                <w:b/>
                <w:i/>
                <w:color w:val="000000"/>
              </w:rPr>
            </w:pPr>
            <w:r>
              <w:rPr>
                <w:b/>
                <w:i/>
                <w:color w:val="000000"/>
              </w:rPr>
              <w:t>без</w:t>
            </w:r>
          </w:p>
          <w:p w14:paraId="416BDB2D" w14:textId="77777777" w:rsidR="008B5154" w:rsidRDefault="008B5154">
            <w:pPr>
              <w:jc w:val="center"/>
              <w:rPr>
                <w:b/>
                <w:i/>
                <w:color w:val="000000"/>
              </w:rPr>
            </w:pPr>
            <w:r>
              <w:rPr>
                <w:b/>
                <w:i/>
                <w:color w:val="000000"/>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61C4357F" w14:textId="77777777" w:rsidR="008B5154" w:rsidRDefault="008B5154">
            <w:pPr>
              <w:jc w:val="center"/>
              <w:rPr>
                <w:b/>
                <w:i/>
                <w:color w:val="000000"/>
              </w:rPr>
            </w:pPr>
            <w:r>
              <w:rPr>
                <w:b/>
                <w:i/>
                <w:color w:val="000000"/>
              </w:rPr>
              <w:t>%</w:t>
            </w:r>
          </w:p>
          <w:p w14:paraId="3F4540DF" w14:textId="77777777" w:rsidR="008B5154" w:rsidRDefault="008B5154">
            <w:pPr>
              <w:jc w:val="center"/>
              <w:rPr>
                <w:b/>
                <w:i/>
                <w:color w:val="000000"/>
              </w:rPr>
            </w:pPr>
            <w:r>
              <w:rPr>
                <w:b/>
                <w:i/>
                <w:color w:val="000000"/>
              </w:rPr>
              <w:t>очистки</w:t>
            </w:r>
          </w:p>
          <w:p w14:paraId="5ED68EE4" w14:textId="77777777" w:rsidR="008B5154" w:rsidRDefault="008B5154">
            <w:pPr>
              <w:jc w:val="center"/>
              <w:rPr>
                <w:b/>
                <w:i/>
                <w:color w:val="000000"/>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68349F89" w14:textId="77777777" w:rsidR="008B5154" w:rsidRDefault="008B5154">
            <w:pPr>
              <w:jc w:val="center"/>
              <w:rPr>
                <w:b/>
                <w:i/>
                <w:color w:val="000000"/>
              </w:rPr>
            </w:pPr>
            <w:r>
              <w:rPr>
                <w:b/>
                <w:i/>
                <w:color w:val="000000"/>
              </w:rPr>
              <w:t>г/сек</w:t>
            </w:r>
          </w:p>
          <w:p w14:paraId="45D93B63" w14:textId="77777777" w:rsidR="008B5154" w:rsidRDefault="008B5154">
            <w:pPr>
              <w:jc w:val="center"/>
              <w:rPr>
                <w:b/>
                <w:i/>
                <w:color w:val="000000"/>
              </w:rPr>
            </w:pPr>
            <w:r>
              <w:rPr>
                <w:b/>
                <w:i/>
                <w:color w:val="000000"/>
              </w:rPr>
              <w:t>c</w:t>
            </w:r>
          </w:p>
          <w:p w14:paraId="39C81F08" w14:textId="77777777" w:rsidR="008B5154" w:rsidRDefault="008B5154">
            <w:pPr>
              <w:jc w:val="center"/>
              <w:rPr>
                <w:b/>
                <w:i/>
                <w:color w:val="000000"/>
              </w:rPr>
            </w:pPr>
            <w:r>
              <w:rPr>
                <w:b/>
                <w:i/>
                <w:color w:val="000000"/>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4D5B361F" w14:textId="77777777" w:rsidR="008B5154" w:rsidRDefault="008B5154">
            <w:pPr>
              <w:jc w:val="center"/>
              <w:rPr>
                <w:b/>
                <w:i/>
                <w:color w:val="000000"/>
              </w:rPr>
            </w:pPr>
            <w:r>
              <w:rPr>
                <w:b/>
                <w:i/>
                <w:color w:val="000000"/>
              </w:rPr>
              <w:t>т/год</w:t>
            </w:r>
          </w:p>
          <w:p w14:paraId="3F38104A" w14:textId="77777777" w:rsidR="008B5154" w:rsidRDefault="008B5154">
            <w:pPr>
              <w:jc w:val="center"/>
              <w:rPr>
                <w:b/>
                <w:i/>
                <w:color w:val="000000"/>
              </w:rPr>
            </w:pPr>
            <w:r>
              <w:rPr>
                <w:b/>
                <w:i/>
                <w:color w:val="000000"/>
              </w:rPr>
              <w:t>c</w:t>
            </w:r>
          </w:p>
          <w:p w14:paraId="64D5B63B" w14:textId="77777777" w:rsidR="008B5154" w:rsidRDefault="008B5154">
            <w:pPr>
              <w:jc w:val="center"/>
              <w:rPr>
                <w:b/>
                <w:i/>
                <w:color w:val="000000"/>
              </w:rPr>
            </w:pPr>
            <w:r>
              <w:rPr>
                <w:b/>
                <w:i/>
                <w:color w:val="000000"/>
              </w:rPr>
              <w:t>очисткой</w:t>
            </w:r>
          </w:p>
        </w:tc>
      </w:tr>
      <w:tr w:rsidR="008B5154" w14:paraId="140EE843"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69768A6F" w14:textId="77777777" w:rsidR="008B5154" w:rsidRDefault="008B5154">
            <w:pPr>
              <w:rPr>
                <w:color w:val="000000"/>
              </w:rPr>
            </w:pPr>
            <w:r>
              <w:rPr>
                <w:color w:val="000000"/>
              </w:rPr>
              <w:t>0301</w:t>
            </w:r>
          </w:p>
        </w:tc>
        <w:tc>
          <w:tcPr>
            <w:tcW w:w="1143" w:type="pct"/>
            <w:tcBorders>
              <w:top w:val="single" w:sz="4" w:space="0" w:color="auto"/>
              <w:left w:val="single" w:sz="4" w:space="0" w:color="auto"/>
              <w:bottom w:val="single" w:sz="4" w:space="0" w:color="auto"/>
              <w:right w:val="single" w:sz="4" w:space="0" w:color="auto"/>
            </w:tcBorders>
            <w:hideMark/>
          </w:tcPr>
          <w:p w14:paraId="03A9AAE8" w14:textId="77777777" w:rsidR="008B5154" w:rsidRPr="008B5154" w:rsidRDefault="008B5154">
            <w:pPr>
              <w:rPr>
                <w:color w:val="000000"/>
                <w:lang w:val="ru-RU"/>
              </w:rPr>
            </w:pPr>
            <w:r w:rsidRPr="008B5154">
              <w:rPr>
                <w:color w:val="000000"/>
                <w:lang w:val="ru-RU"/>
              </w:rPr>
              <w:t>Азота (</w:t>
            </w:r>
            <w:r>
              <w:rPr>
                <w:color w:val="000000"/>
              </w:rPr>
              <w:t>IV</w:t>
            </w:r>
            <w:r w:rsidRPr="008B5154">
              <w:rPr>
                <w:color w:val="000000"/>
                <w:lang w:val="ru-RU"/>
              </w:rPr>
              <w:t>)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1F0E2CF2" w14:textId="77777777" w:rsidR="008B5154" w:rsidRDefault="008B5154">
            <w:pPr>
              <w:jc w:val="right"/>
              <w:rPr>
                <w:color w:val="000000"/>
              </w:rPr>
            </w:pPr>
            <w:r>
              <w:rPr>
                <w:color w:val="000000"/>
              </w:rPr>
              <w:t>0.213333333</w:t>
            </w:r>
          </w:p>
        </w:tc>
        <w:tc>
          <w:tcPr>
            <w:tcW w:w="714" w:type="pct"/>
            <w:tcBorders>
              <w:top w:val="single" w:sz="4" w:space="0" w:color="auto"/>
              <w:left w:val="single" w:sz="4" w:space="0" w:color="auto"/>
              <w:bottom w:val="single" w:sz="4" w:space="0" w:color="auto"/>
              <w:right w:val="single" w:sz="4" w:space="0" w:color="auto"/>
            </w:tcBorders>
            <w:hideMark/>
          </w:tcPr>
          <w:p w14:paraId="7DDF0F42" w14:textId="77777777" w:rsidR="008B5154" w:rsidRDefault="008B5154">
            <w:pPr>
              <w:jc w:val="right"/>
              <w:rPr>
                <w:color w:val="000000"/>
              </w:rPr>
            </w:pPr>
            <w:r>
              <w:rPr>
                <w:color w:val="000000"/>
              </w:rPr>
              <w:t>0.8256</w:t>
            </w:r>
          </w:p>
        </w:tc>
        <w:tc>
          <w:tcPr>
            <w:tcW w:w="571" w:type="pct"/>
            <w:tcBorders>
              <w:top w:val="single" w:sz="4" w:space="0" w:color="auto"/>
              <w:left w:val="single" w:sz="4" w:space="0" w:color="auto"/>
              <w:bottom w:val="single" w:sz="4" w:space="0" w:color="auto"/>
              <w:right w:val="single" w:sz="4" w:space="0" w:color="auto"/>
            </w:tcBorders>
            <w:hideMark/>
          </w:tcPr>
          <w:p w14:paraId="715964E3"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0D8059DF" w14:textId="77777777" w:rsidR="008B5154" w:rsidRDefault="008B5154">
            <w:pPr>
              <w:jc w:val="right"/>
              <w:rPr>
                <w:color w:val="000000"/>
              </w:rPr>
            </w:pPr>
            <w:r>
              <w:rPr>
                <w:color w:val="000000"/>
              </w:rPr>
              <w:t>0.213333333</w:t>
            </w:r>
          </w:p>
        </w:tc>
        <w:tc>
          <w:tcPr>
            <w:tcW w:w="786" w:type="pct"/>
            <w:tcBorders>
              <w:top w:val="single" w:sz="4" w:space="0" w:color="auto"/>
              <w:left w:val="single" w:sz="4" w:space="0" w:color="auto"/>
              <w:bottom w:val="single" w:sz="4" w:space="0" w:color="auto"/>
              <w:right w:val="single" w:sz="4" w:space="0" w:color="auto"/>
            </w:tcBorders>
            <w:hideMark/>
          </w:tcPr>
          <w:p w14:paraId="100467CD" w14:textId="77777777" w:rsidR="008B5154" w:rsidRDefault="008B5154">
            <w:pPr>
              <w:jc w:val="right"/>
              <w:rPr>
                <w:color w:val="000000"/>
              </w:rPr>
            </w:pPr>
            <w:r>
              <w:rPr>
                <w:color w:val="000000"/>
              </w:rPr>
              <w:t>0.8256</w:t>
            </w:r>
          </w:p>
        </w:tc>
      </w:tr>
      <w:tr w:rsidR="008B5154" w14:paraId="340B568C"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AF0FC14" w14:textId="77777777" w:rsidR="008B5154" w:rsidRDefault="008B5154">
            <w:pPr>
              <w:rPr>
                <w:color w:val="000000"/>
              </w:rPr>
            </w:pPr>
            <w:r>
              <w:rPr>
                <w:color w:val="000000"/>
              </w:rPr>
              <w:t>0304</w:t>
            </w:r>
          </w:p>
        </w:tc>
        <w:tc>
          <w:tcPr>
            <w:tcW w:w="1143" w:type="pct"/>
            <w:tcBorders>
              <w:top w:val="single" w:sz="4" w:space="0" w:color="auto"/>
              <w:left w:val="single" w:sz="4" w:space="0" w:color="auto"/>
              <w:bottom w:val="single" w:sz="4" w:space="0" w:color="auto"/>
              <w:right w:val="single" w:sz="4" w:space="0" w:color="auto"/>
            </w:tcBorders>
            <w:hideMark/>
          </w:tcPr>
          <w:p w14:paraId="2A034569" w14:textId="77777777" w:rsidR="008B5154" w:rsidRPr="008B5154" w:rsidRDefault="008B5154">
            <w:pPr>
              <w:rPr>
                <w:color w:val="000000"/>
                <w:lang w:val="ru-RU"/>
              </w:rPr>
            </w:pPr>
            <w:r w:rsidRPr="008B5154">
              <w:rPr>
                <w:color w:val="000000"/>
                <w:lang w:val="ru-RU"/>
              </w:rPr>
              <w:t>Азот (</w:t>
            </w:r>
            <w:r>
              <w:rPr>
                <w:color w:val="000000"/>
              </w:rPr>
              <w:t>II</w:t>
            </w:r>
            <w:r w:rsidRPr="008B5154">
              <w:rPr>
                <w:color w:val="000000"/>
                <w:lang w:val="ru-RU"/>
              </w:rPr>
              <w:t>) оксид (Азота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5A8AA52F" w14:textId="77777777" w:rsidR="008B5154" w:rsidRDefault="008B5154">
            <w:pPr>
              <w:jc w:val="right"/>
              <w:rPr>
                <w:color w:val="000000"/>
              </w:rPr>
            </w:pPr>
            <w:r>
              <w:rPr>
                <w:color w:val="000000"/>
              </w:rPr>
              <w:t>0.034666667</w:t>
            </w:r>
          </w:p>
        </w:tc>
        <w:tc>
          <w:tcPr>
            <w:tcW w:w="714" w:type="pct"/>
            <w:tcBorders>
              <w:top w:val="single" w:sz="4" w:space="0" w:color="auto"/>
              <w:left w:val="single" w:sz="4" w:space="0" w:color="auto"/>
              <w:bottom w:val="single" w:sz="4" w:space="0" w:color="auto"/>
              <w:right w:val="single" w:sz="4" w:space="0" w:color="auto"/>
            </w:tcBorders>
            <w:hideMark/>
          </w:tcPr>
          <w:p w14:paraId="13EFE653" w14:textId="77777777" w:rsidR="008B5154" w:rsidRDefault="008B5154">
            <w:pPr>
              <w:jc w:val="right"/>
              <w:rPr>
                <w:color w:val="000000"/>
              </w:rPr>
            </w:pPr>
            <w:r>
              <w:rPr>
                <w:color w:val="000000"/>
              </w:rPr>
              <w:t>0.13416</w:t>
            </w:r>
          </w:p>
        </w:tc>
        <w:tc>
          <w:tcPr>
            <w:tcW w:w="571" w:type="pct"/>
            <w:tcBorders>
              <w:top w:val="single" w:sz="4" w:space="0" w:color="auto"/>
              <w:left w:val="single" w:sz="4" w:space="0" w:color="auto"/>
              <w:bottom w:val="single" w:sz="4" w:space="0" w:color="auto"/>
              <w:right w:val="single" w:sz="4" w:space="0" w:color="auto"/>
            </w:tcBorders>
            <w:hideMark/>
          </w:tcPr>
          <w:p w14:paraId="7563C75B"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0FE3D9A9" w14:textId="77777777" w:rsidR="008B5154" w:rsidRDefault="008B5154">
            <w:pPr>
              <w:jc w:val="right"/>
              <w:rPr>
                <w:color w:val="000000"/>
              </w:rPr>
            </w:pPr>
            <w:r>
              <w:rPr>
                <w:color w:val="000000"/>
              </w:rPr>
              <w:t>0.034666667</w:t>
            </w:r>
          </w:p>
        </w:tc>
        <w:tc>
          <w:tcPr>
            <w:tcW w:w="786" w:type="pct"/>
            <w:tcBorders>
              <w:top w:val="single" w:sz="4" w:space="0" w:color="auto"/>
              <w:left w:val="single" w:sz="4" w:space="0" w:color="auto"/>
              <w:bottom w:val="single" w:sz="4" w:space="0" w:color="auto"/>
              <w:right w:val="single" w:sz="4" w:space="0" w:color="auto"/>
            </w:tcBorders>
            <w:hideMark/>
          </w:tcPr>
          <w:p w14:paraId="3321D594" w14:textId="77777777" w:rsidR="008B5154" w:rsidRDefault="008B5154">
            <w:pPr>
              <w:jc w:val="right"/>
              <w:rPr>
                <w:color w:val="000000"/>
              </w:rPr>
            </w:pPr>
            <w:r>
              <w:rPr>
                <w:color w:val="000000"/>
              </w:rPr>
              <w:t>0.13416</w:t>
            </w:r>
          </w:p>
        </w:tc>
      </w:tr>
      <w:tr w:rsidR="008B5154" w14:paraId="7CE900A0"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32041326" w14:textId="77777777" w:rsidR="008B5154" w:rsidRDefault="008B5154">
            <w:pPr>
              <w:rPr>
                <w:color w:val="000000"/>
              </w:rPr>
            </w:pPr>
            <w:r>
              <w:rPr>
                <w:color w:val="000000"/>
              </w:rPr>
              <w:t>0328</w:t>
            </w:r>
          </w:p>
        </w:tc>
        <w:tc>
          <w:tcPr>
            <w:tcW w:w="1143" w:type="pct"/>
            <w:tcBorders>
              <w:top w:val="single" w:sz="4" w:space="0" w:color="auto"/>
              <w:left w:val="single" w:sz="4" w:space="0" w:color="auto"/>
              <w:bottom w:val="single" w:sz="4" w:space="0" w:color="auto"/>
              <w:right w:val="single" w:sz="4" w:space="0" w:color="auto"/>
            </w:tcBorders>
            <w:hideMark/>
          </w:tcPr>
          <w:p w14:paraId="615F6DEC" w14:textId="77777777" w:rsidR="008B5154" w:rsidRDefault="008B5154">
            <w:pPr>
              <w:rPr>
                <w:color w:val="000000"/>
              </w:rPr>
            </w:pPr>
            <w:r>
              <w:rPr>
                <w:color w:val="000000"/>
              </w:rPr>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2508DDC3" w14:textId="77777777" w:rsidR="008B5154" w:rsidRDefault="008B5154">
            <w:pPr>
              <w:jc w:val="right"/>
              <w:rPr>
                <w:color w:val="000000"/>
              </w:rPr>
            </w:pPr>
            <w:r>
              <w:rPr>
                <w:color w:val="000000"/>
              </w:rPr>
              <w:t>0.013888889</w:t>
            </w:r>
          </w:p>
        </w:tc>
        <w:tc>
          <w:tcPr>
            <w:tcW w:w="714" w:type="pct"/>
            <w:tcBorders>
              <w:top w:val="single" w:sz="4" w:space="0" w:color="auto"/>
              <w:left w:val="single" w:sz="4" w:space="0" w:color="auto"/>
              <w:bottom w:val="single" w:sz="4" w:space="0" w:color="auto"/>
              <w:right w:val="single" w:sz="4" w:space="0" w:color="auto"/>
            </w:tcBorders>
            <w:hideMark/>
          </w:tcPr>
          <w:p w14:paraId="60305250" w14:textId="77777777" w:rsidR="008B5154" w:rsidRDefault="008B5154">
            <w:pPr>
              <w:jc w:val="right"/>
              <w:rPr>
                <w:color w:val="000000"/>
              </w:rPr>
            </w:pPr>
            <w:r>
              <w:rPr>
                <w:color w:val="000000"/>
              </w:rPr>
              <w:t>0.0516</w:t>
            </w:r>
          </w:p>
        </w:tc>
        <w:tc>
          <w:tcPr>
            <w:tcW w:w="571" w:type="pct"/>
            <w:tcBorders>
              <w:top w:val="single" w:sz="4" w:space="0" w:color="auto"/>
              <w:left w:val="single" w:sz="4" w:space="0" w:color="auto"/>
              <w:bottom w:val="single" w:sz="4" w:space="0" w:color="auto"/>
              <w:right w:val="single" w:sz="4" w:space="0" w:color="auto"/>
            </w:tcBorders>
            <w:hideMark/>
          </w:tcPr>
          <w:p w14:paraId="38D2A40D"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03EC4A2A" w14:textId="77777777" w:rsidR="008B5154" w:rsidRDefault="008B5154">
            <w:pPr>
              <w:jc w:val="right"/>
              <w:rPr>
                <w:color w:val="000000"/>
              </w:rPr>
            </w:pPr>
            <w:r>
              <w:rPr>
                <w:color w:val="000000"/>
              </w:rPr>
              <w:t>0.013888889</w:t>
            </w:r>
          </w:p>
        </w:tc>
        <w:tc>
          <w:tcPr>
            <w:tcW w:w="786" w:type="pct"/>
            <w:tcBorders>
              <w:top w:val="single" w:sz="4" w:space="0" w:color="auto"/>
              <w:left w:val="single" w:sz="4" w:space="0" w:color="auto"/>
              <w:bottom w:val="single" w:sz="4" w:space="0" w:color="auto"/>
              <w:right w:val="single" w:sz="4" w:space="0" w:color="auto"/>
            </w:tcBorders>
            <w:hideMark/>
          </w:tcPr>
          <w:p w14:paraId="1AE5CCA8" w14:textId="77777777" w:rsidR="008B5154" w:rsidRDefault="008B5154">
            <w:pPr>
              <w:jc w:val="right"/>
              <w:rPr>
                <w:color w:val="000000"/>
              </w:rPr>
            </w:pPr>
            <w:r>
              <w:rPr>
                <w:color w:val="000000"/>
              </w:rPr>
              <w:t>0.0516</w:t>
            </w:r>
          </w:p>
        </w:tc>
      </w:tr>
      <w:tr w:rsidR="008B5154" w14:paraId="4FDB6137"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1C9F1CA" w14:textId="77777777" w:rsidR="008B5154" w:rsidRDefault="008B5154">
            <w:pPr>
              <w:rPr>
                <w:color w:val="000000"/>
              </w:rPr>
            </w:pPr>
            <w:r>
              <w:rPr>
                <w:color w:val="000000"/>
              </w:rPr>
              <w:t>0330</w:t>
            </w:r>
          </w:p>
        </w:tc>
        <w:tc>
          <w:tcPr>
            <w:tcW w:w="1143" w:type="pct"/>
            <w:tcBorders>
              <w:top w:val="single" w:sz="4" w:space="0" w:color="auto"/>
              <w:left w:val="single" w:sz="4" w:space="0" w:color="auto"/>
              <w:bottom w:val="single" w:sz="4" w:space="0" w:color="auto"/>
              <w:right w:val="single" w:sz="4" w:space="0" w:color="auto"/>
            </w:tcBorders>
            <w:hideMark/>
          </w:tcPr>
          <w:p w14:paraId="0B4D8902" w14:textId="77777777" w:rsidR="008B5154" w:rsidRPr="008B5154" w:rsidRDefault="008B5154">
            <w:pPr>
              <w:rPr>
                <w:color w:val="000000"/>
                <w:lang w:val="ru-RU"/>
              </w:rPr>
            </w:pPr>
            <w:r w:rsidRPr="008B5154">
              <w:rPr>
                <w:color w:val="000000"/>
                <w:lang w:val="ru-RU"/>
              </w:rPr>
              <w:t>Сера диоксид (Ангидрид сернистый, Сернистый газ, Сера (</w:t>
            </w:r>
            <w:r>
              <w:rPr>
                <w:color w:val="000000"/>
              </w:rPr>
              <w:t>IV</w:t>
            </w:r>
            <w:r w:rsidRPr="008B5154">
              <w:rPr>
                <w:color w:val="000000"/>
                <w:lang w:val="ru-RU"/>
              </w:rPr>
              <w:t>) оксид) (516)</w:t>
            </w:r>
          </w:p>
        </w:tc>
        <w:tc>
          <w:tcPr>
            <w:tcW w:w="714" w:type="pct"/>
            <w:tcBorders>
              <w:top w:val="single" w:sz="4" w:space="0" w:color="auto"/>
              <w:left w:val="single" w:sz="4" w:space="0" w:color="auto"/>
              <w:bottom w:val="single" w:sz="4" w:space="0" w:color="auto"/>
              <w:right w:val="single" w:sz="4" w:space="0" w:color="auto"/>
            </w:tcBorders>
            <w:hideMark/>
          </w:tcPr>
          <w:p w14:paraId="388DD52A" w14:textId="77777777" w:rsidR="008B5154" w:rsidRDefault="008B5154">
            <w:pPr>
              <w:jc w:val="right"/>
              <w:rPr>
                <w:color w:val="000000"/>
              </w:rPr>
            </w:pPr>
            <w:r>
              <w:rPr>
                <w:color w:val="000000"/>
              </w:rPr>
              <w:t>0.033333333</w:t>
            </w:r>
          </w:p>
        </w:tc>
        <w:tc>
          <w:tcPr>
            <w:tcW w:w="714" w:type="pct"/>
            <w:tcBorders>
              <w:top w:val="single" w:sz="4" w:space="0" w:color="auto"/>
              <w:left w:val="single" w:sz="4" w:space="0" w:color="auto"/>
              <w:bottom w:val="single" w:sz="4" w:space="0" w:color="auto"/>
              <w:right w:val="single" w:sz="4" w:space="0" w:color="auto"/>
            </w:tcBorders>
            <w:hideMark/>
          </w:tcPr>
          <w:p w14:paraId="34377204" w14:textId="77777777" w:rsidR="008B5154" w:rsidRDefault="008B5154">
            <w:pPr>
              <w:jc w:val="right"/>
              <w:rPr>
                <w:color w:val="000000"/>
              </w:rPr>
            </w:pPr>
            <w:r>
              <w:rPr>
                <w:color w:val="000000"/>
              </w:rPr>
              <w:t>0.129</w:t>
            </w:r>
          </w:p>
        </w:tc>
        <w:tc>
          <w:tcPr>
            <w:tcW w:w="571" w:type="pct"/>
            <w:tcBorders>
              <w:top w:val="single" w:sz="4" w:space="0" w:color="auto"/>
              <w:left w:val="single" w:sz="4" w:space="0" w:color="auto"/>
              <w:bottom w:val="single" w:sz="4" w:space="0" w:color="auto"/>
              <w:right w:val="single" w:sz="4" w:space="0" w:color="auto"/>
            </w:tcBorders>
            <w:hideMark/>
          </w:tcPr>
          <w:p w14:paraId="4E1DE16A"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6B5D70CD" w14:textId="77777777" w:rsidR="008B5154" w:rsidRDefault="008B5154">
            <w:pPr>
              <w:jc w:val="right"/>
              <w:rPr>
                <w:color w:val="000000"/>
              </w:rPr>
            </w:pPr>
            <w:r>
              <w:rPr>
                <w:color w:val="000000"/>
              </w:rPr>
              <w:t>0.033333333</w:t>
            </w:r>
          </w:p>
        </w:tc>
        <w:tc>
          <w:tcPr>
            <w:tcW w:w="786" w:type="pct"/>
            <w:tcBorders>
              <w:top w:val="single" w:sz="4" w:space="0" w:color="auto"/>
              <w:left w:val="single" w:sz="4" w:space="0" w:color="auto"/>
              <w:bottom w:val="single" w:sz="4" w:space="0" w:color="auto"/>
              <w:right w:val="single" w:sz="4" w:space="0" w:color="auto"/>
            </w:tcBorders>
            <w:hideMark/>
          </w:tcPr>
          <w:p w14:paraId="7ABD6BBE" w14:textId="77777777" w:rsidR="008B5154" w:rsidRDefault="008B5154">
            <w:pPr>
              <w:jc w:val="right"/>
              <w:rPr>
                <w:color w:val="000000"/>
              </w:rPr>
            </w:pPr>
            <w:r>
              <w:rPr>
                <w:color w:val="000000"/>
              </w:rPr>
              <w:t>0.129</w:t>
            </w:r>
          </w:p>
        </w:tc>
      </w:tr>
      <w:tr w:rsidR="008B5154" w14:paraId="22339591"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2E2D6B4D" w14:textId="77777777" w:rsidR="008B5154" w:rsidRDefault="008B5154">
            <w:pPr>
              <w:rPr>
                <w:color w:val="000000"/>
              </w:rPr>
            </w:pPr>
            <w:r>
              <w:rPr>
                <w:color w:val="000000"/>
              </w:rPr>
              <w:t>0337</w:t>
            </w:r>
          </w:p>
        </w:tc>
        <w:tc>
          <w:tcPr>
            <w:tcW w:w="1143" w:type="pct"/>
            <w:tcBorders>
              <w:top w:val="single" w:sz="4" w:space="0" w:color="auto"/>
              <w:left w:val="single" w:sz="4" w:space="0" w:color="auto"/>
              <w:bottom w:val="single" w:sz="4" w:space="0" w:color="auto"/>
              <w:right w:val="single" w:sz="4" w:space="0" w:color="auto"/>
            </w:tcBorders>
            <w:hideMark/>
          </w:tcPr>
          <w:p w14:paraId="1F7A272A" w14:textId="77777777" w:rsidR="008B5154" w:rsidRPr="008B5154" w:rsidRDefault="008B5154">
            <w:pPr>
              <w:rPr>
                <w:color w:val="000000"/>
                <w:lang w:val="ru-RU"/>
              </w:rPr>
            </w:pPr>
            <w:r w:rsidRPr="008B5154">
              <w:rPr>
                <w:color w:val="000000"/>
                <w:lang w:val="ru-RU"/>
              </w:rPr>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2C3D46F5" w14:textId="77777777" w:rsidR="008B5154" w:rsidRDefault="008B5154">
            <w:pPr>
              <w:jc w:val="right"/>
              <w:rPr>
                <w:color w:val="000000"/>
              </w:rPr>
            </w:pPr>
            <w:r>
              <w:rPr>
                <w:color w:val="000000"/>
              </w:rPr>
              <w:t>0.172222222</w:t>
            </w:r>
          </w:p>
        </w:tc>
        <w:tc>
          <w:tcPr>
            <w:tcW w:w="714" w:type="pct"/>
            <w:tcBorders>
              <w:top w:val="single" w:sz="4" w:space="0" w:color="auto"/>
              <w:left w:val="single" w:sz="4" w:space="0" w:color="auto"/>
              <w:bottom w:val="single" w:sz="4" w:space="0" w:color="auto"/>
              <w:right w:val="single" w:sz="4" w:space="0" w:color="auto"/>
            </w:tcBorders>
            <w:hideMark/>
          </w:tcPr>
          <w:p w14:paraId="45D7F088" w14:textId="77777777" w:rsidR="008B5154" w:rsidRDefault="008B5154">
            <w:pPr>
              <w:jc w:val="right"/>
              <w:rPr>
                <w:color w:val="000000"/>
              </w:rPr>
            </w:pPr>
            <w:r>
              <w:rPr>
                <w:color w:val="000000"/>
              </w:rPr>
              <w:t>0.6708</w:t>
            </w:r>
          </w:p>
        </w:tc>
        <w:tc>
          <w:tcPr>
            <w:tcW w:w="571" w:type="pct"/>
            <w:tcBorders>
              <w:top w:val="single" w:sz="4" w:space="0" w:color="auto"/>
              <w:left w:val="single" w:sz="4" w:space="0" w:color="auto"/>
              <w:bottom w:val="single" w:sz="4" w:space="0" w:color="auto"/>
              <w:right w:val="single" w:sz="4" w:space="0" w:color="auto"/>
            </w:tcBorders>
            <w:hideMark/>
          </w:tcPr>
          <w:p w14:paraId="08336ED8"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38301B5A" w14:textId="77777777" w:rsidR="008B5154" w:rsidRDefault="008B5154">
            <w:pPr>
              <w:jc w:val="right"/>
              <w:rPr>
                <w:color w:val="000000"/>
              </w:rPr>
            </w:pPr>
            <w:r>
              <w:rPr>
                <w:color w:val="000000"/>
              </w:rPr>
              <w:t>0.172222222</w:t>
            </w:r>
          </w:p>
        </w:tc>
        <w:tc>
          <w:tcPr>
            <w:tcW w:w="786" w:type="pct"/>
            <w:tcBorders>
              <w:top w:val="single" w:sz="4" w:space="0" w:color="auto"/>
              <w:left w:val="single" w:sz="4" w:space="0" w:color="auto"/>
              <w:bottom w:val="single" w:sz="4" w:space="0" w:color="auto"/>
              <w:right w:val="single" w:sz="4" w:space="0" w:color="auto"/>
            </w:tcBorders>
            <w:hideMark/>
          </w:tcPr>
          <w:p w14:paraId="28961F18" w14:textId="77777777" w:rsidR="008B5154" w:rsidRDefault="008B5154">
            <w:pPr>
              <w:jc w:val="right"/>
              <w:rPr>
                <w:color w:val="000000"/>
              </w:rPr>
            </w:pPr>
            <w:r>
              <w:rPr>
                <w:color w:val="000000"/>
              </w:rPr>
              <w:t>0.6708</w:t>
            </w:r>
          </w:p>
        </w:tc>
      </w:tr>
      <w:tr w:rsidR="008B5154" w14:paraId="5E8A0F6D"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2FFD97D8" w14:textId="77777777" w:rsidR="008B5154" w:rsidRDefault="008B5154">
            <w:pPr>
              <w:rPr>
                <w:color w:val="000000"/>
              </w:rPr>
            </w:pPr>
            <w:r>
              <w:rPr>
                <w:color w:val="000000"/>
              </w:rPr>
              <w:t>0703</w:t>
            </w:r>
          </w:p>
        </w:tc>
        <w:tc>
          <w:tcPr>
            <w:tcW w:w="1143" w:type="pct"/>
            <w:tcBorders>
              <w:top w:val="single" w:sz="4" w:space="0" w:color="auto"/>
              <w:left w:val="single" w:sz="4" w:space="0" w:color="auto"/>
              <w:bottom w:val="single" w:sz="4" w:space="0" w:color="auto"/>
              <w:right w:val="single" w:sz="4" w:space="0" w:color="auto"/>
            </w:tcBorders>
            <w:hideMark/>
          </w:tcPr>
          <w:p w14:paraId="2EB70DD7" w14:textId="77777777" w:rsidR="008B5154" w:rsidRDefault="008B5154">
            <w:pPr>
              <w:rPr>
                <w:color w:val="000000"/>
              </w:rPr>
            </w:pPr>
            <w:r>
              <w:rPr>
                <w:color w:val="000000"/>
              </w:rPr>
              <w:t>Бенз/а/пирен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3F9AB8D0" w14:textId="77777777" w:rsidR="008B5154" w:rsidRDefault="008B5154">
            <w:pPr>
              <w:jc w:val="right"/>
              <w:rPr>
                <w:color w:val="000000"/>
              </w:rPr>
            </w:pPr>
            <w:r>
              <w:rPr>
                <w:color w:val="000000"/>
              </w:rPr>
              <w:t>0.000000333</w:t>
            </w:r>
          </w:p>
        </w:tc>
        <w:tc>
          <w:tcPr>
            <w:tcW w:w="714" w:type="pct"/>
            <w:tcBorders>
              <w:top w:val="single" w:sz="4" w:space="0" w:color="auto"/>
              <w:left w:val="single" w:sz="4" w:space="0" w:color="auto"/>
              <w:bottom w:val="single" w:sz="4" w:space="0" w:color="auto"/>
              <w:right w:val="single" w:sz="4" w:space="0" w:color="auto"/>
            </w:tcBorders>
            <w:hideMark/>
          </w:tcPr>
          <w:p w14:paraId="2DB0D6E2" w14:textId="77777777" w:rsidR="008B5154" w:rsidRDefault="008B5154">
            <w:pPr>
              <w:jc w:val="right"/>
              <w:rPr>
                <w:color w:val="000000"/>
              </w:rPr>
            </w:pPr>
            <w:r>
              <w:rPr>
                <w:color w:val="000000"/>
              </w:rPr>
              <w:t>0.000001419</w:t>
            </w:r>
          </w:p>
        </w:tc>
        <w:tc>
          <w:tcPr>
            <w:tcW w:w="571" w:type="pct"/>
            <w:tcBorders>
              <w:top w:val="single" w:sz="4" w:space="0" w:color="auto"/>
              <w:left w:val="single" w:sz="4" w:space="0" w:color="auto"/>
              <w:bottom w:val="single" w:sz="4" w:space="0" w:color="auto"/>
              <w:right w:val="single" w:sz="4" w:space="0" w:color="auto"/>
            </w:tcBorders>
            <w:hideMark/>
          </w:tcPr>
          <w:p w14:paraId="74307557"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02127143" w14:textId="77777777" w:rsidR="008B5154" w:rsidRDefault="008B5154">
            <w:pPr>
              <w:jc w:val="right"/>
              <w:rPr>
                <w:color w:val="000000"/>
              </w:rPr>
            </w:pPr>
            <w:r>
              <w:rPr>
                <w:color w:val="000000"/>
              </w:rPr>
              <w:t>0.000000333</w:t>
            </w:r>
          </w:p>
        </w:tc>
        <w:tc>
          <w:tcPr>
            <w:tcW w:w="786" w:type="pct"/>
            <w:tcBorders>
              <w:top w:val="single" w:sz="4" w:space="0" w:color="auto"/>
              <w:left w:val="single" w:sz="4" w:space="0" w:color="auto"/>
              <w:bottom w:val="single" w:sz="4" w:space="0" w:color="auto"/>
              <w:right w:val="single" w:sz="4" w:space="0" w:color="auto"/>
            </w:tcBorders>
            <w:hideMark/>
          </w:tcPr>
          <w:p w14:paraId="188FC520" w14:textId="77777777" w:rsidR="008B5154" w:rsidRDefault="008B5154">
            <w:pPr>
              <w:jc w:val="right"/>
              <w:rPr>
                <w:color w:val="000000"/>
              </w:rPr>
            </w:pPr>
            <w:r>
              <w:rPr>
                <w:color w:val="000000"/>
              </w:rPr>
              <w:t>0.000001419</w:t>
            </w:r>
          </w:p>
        </w:tc>
      </w:tr>
      <w:tr w:rsidR="008B5154" w14:paraId="106D62E6"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717EBF48" w14:textId="77777777" w:rsidR="008B5154" w:rsidRDefault="008B5154">
            <w:pPr>
              <w:rPr>
                <w:color w:val="000000"/>
              </w:rPr>
            </w:pPr>
            <w:r>
              <w:rPr>
                <w:color w:val="000000"/>
              </w:rPr>
              <w:t>1325</w:t>
            </w:r>
          </w:p>
        </w:tc>
        <w:tc>
          <w:tcPr>
            <w:tcW w:w="1143" w:type="pct"/>
            <w:tcBorders>
              <w:top w:val="single" w:sz="4" w:space="0" w:color="auto"/>
              <w:left w:val="single" w:sz="4" w:space="0" w:color="auto"/>
              <w:bottom w:val="single" w:sz="4" w:space="0" w:color="auto"/>
              <w:right w:val="single" w:sz="4" w:space="0" w:color="auto"/>
            </w:tcBorders>
            <w:hideMark/>
          </w:tcPr>
          <w:p w14:paraId="267D2292" w14:textId="77777777" w:rsidR="008B5154" w:rsidRDefault="008B5154">
            <w:pPr>
              <w:rPr>
                <w:color w:val="000000"/>
              </w:rPr>
            </w:pPr>
            <w:r>
              <w:rPr>
                <w:color w:val="000000"/>
              </w:rPr>
              <w:t>Формальдегид (Метаналь) (609)</w:t>
            </w:r>
          </w:p>
        </w:tc>
        <w:tc>
          <w:tcPr>
            <w:tcW w:w="714" w:type="pct"/>
            <w:tcBorders>
              <w:top w:val="single" w:sz="4" w:space="0" w:color="auto"/>
              <w:left w:val="single" w:sz="4" w:space="0" w:color="auto"/>
              <w:bottom w:val="single" w:sz="4" w:space="0" w:color="auto"/>
              <w:right w:val="single" w:sz="4" w:space="0" w:color="auto"/>
            </w:tcBorders>
            <w:hideMark/>
          </w:tcPr>
          <w:p w14:paraId="29A406CB" w14:textId="77777777" w:rsidR="008B5154" w:rsidRDefault="008B5154">
            <w:pPr>
              <w:jc w:val="right"/>
              <w:rPr>
                <w:color w:val="000000"/>
              </w:rPr>
            </w:pPr>
            <w:r>
              <w:rPr>
                <w:color w:val="000000"/>
              </w:rPr>
              <w:t>0.003333333</w:t>
            </w:r>
          </w:p>
        </w:tc>
        <w:tc>
          <w:tcPr>
            <w:tcW w:w="714" w:type="pct"/>
            <w:tcBorders>
              <w:top w:val="single" w:sz="4" w:space="0" w:color="auto"/>
              <w:left w:val="single" w:sz="4" w:space="0" w:color="auto"/>
              <w:bottom w:val="single" w:sz="4" w:space="0" w:color="auto"/>
              <w:right w:val="single" w:sz="4" w:space="0" w:color="auto"/>
            </w:tcBorders>
            <w:hideMark/>
          </w:tcPr>
          <w:p w14:paraId="14A565BA" w14:textId="77777777" w:rsidR="008B5154" w:rsidRDefault="008B5154">
            <w:pPr>
              <w:jc w:val="right"/>
              <w:rPr>
                <w:color w:val="000000"/>
              </w:rPr>
            </w:pPr>
            <w:r>
              <w:rPr>
                <w:color w:val="000000"/>
              </w:rPr>
              <w:t>0.0129</w:t>
            </w:r>
          </w:p>
        </w:tc>
        <w:tc>
          <w:tcPr>
            <w:tcW w:w="571" w:type="pct"/>
            <w:tcBorders>
              <w:top w:val="single" w:sz="4" w:space="0" w:color="auto"/>
              <w:left w:val="single" w:sz="4" w:space="0" w:color="auto"/>
              <w:bottom w:val="single" w:sz="4" w:space="0" w:color="auto"/>
              <w:right w:val="single" w:sz="4" w:space="0" w:color="auto"/>
            </w:tcBorders>
            <w:hideMark/>
          </w:tcPr>
          <w:p w14:paraId="283C4B17"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2C1985E0" w14:textId="77777777" w:rsidR="008B5154" w:rsidRDefault="008B5154">
            <w:pPr>
              <w:jc w:val="right"/>
              <w:rPr>
                <w:color w:val="000000"/>
              </w:rPr>
            </w:pPr>
            <w:r>
              <w:rPr>
                <w:color w:val="000000"/>
              </w:rPr>
              <w:t>0.003333333</w:t>
            </w:r>
          </w:p>
        </w:tc>
        <w:tc>
          <w:tcPr>
            <w:tcW w:w="786" w:type="pct"/>
            <w:tcBorders>
              <w:top w:val="single" w:sz="4" w:space="0" w:color="auto"/>
              <w:left w:val="single" w:sz="4" w:space="0" w:color="auto"/>
              <w:bottom w:val="single" w:sz="4" w:space="0" w:color="auto"/>
              <w:right w:val="single" w:sz="4" w:space="0" w:color="auto"/>
            </w:tcBorders>
            <w:hideMark/>
          </w:tcPr>
          <w:p w14:paraId="6A31B804" w14:textId="77777777" w:rsidR="008B5154" w:rsidRDefault="008B5154">
            <w:pPr>
              <w:jc w:val="right"/>
              <w:rPr>
                <w:color w:val="000000"/>
              </w:rPr>
            </w:pPr>
            <w:r>
              <w:rPr>
                <w:color w:val="000000"/>
              </w:rPr>
              <w:t>0.0129</w:t>
            </w:r>
          </w:p>
        </w:tc>
      </w:tr>
      <w:tr w:rsidR="008B5154" w14:paraId="36B028E9"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4F77C52E" w14:textId="77777777" w:rsidR="008B5154" w:rsidRDefault="008B5154">
            <w:pPr>
              <w:rPr>
                <w:color w:val="000000"/>
              </w:rPr>
            </w:pPr>
            <w:r>
              <w:rPr>
                <w:color w:val="000000"/>
              </w:rPr>
              <w:t>2754</w:t>
            </w:r>
          </w:p>
        </w:tc>
        <w:tc>
          <w:tcPr>
            <w:tcW w:w="1143" w:type="pct"/>
            <w:tcBorders>
              <w:top w:val="single" w:sz="4" w:space="0" w:color="auto"/>
              <w:left w:val="single" w:sz="4" w:space="0" w:color="auto"/>
              <w:bottom w:val="single" w:sz="4" w:space="0" w:color="auto"/>
              <w:right w:val="single" w:sz="4" w:space="0" w:color="auto"/>
            </w:tcBorders>
            <w:hideMark/>
          </w:tcPr>
          <w:p w14:paraId="40D45552" w14:textId="77777777" w:rsidR="008B5154" w:rsidRPr="008B5154" w:rsidRDefault="008B5154">
            <w:pPr>
              <w:rPr>
                <w:color w:val="000000"/>
                <w:lang w:val="ru-RU"/>
              </w:rPr>
            </w:pPr>
            <w:r w:rsidRPr="008B5154">
              <w:rPr>
                <w:color w:val="000000"/>
                <w:lang w:val="ru-RU"/>
              </w:rPr>
              <w:t>Алканы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2CD9FBF0" w14:textId="77777777" w:rsidR="008B5154" w:rsidRDefault="008B5154">
            <w:pPr>
              <w:jc w:val="right"/>
              <w:rPr>
                <w:color w:val="000000"/>
              </w:rPr>
            </w:pPr>
            <w:r>
              <w:rPr>
                <w:color w:val="000000"/>
              </w:rPr>
              <w:t>0.080555556</w:t>
            </w:r>
          </w:p>
        </w:tc>
        <w:tc>
          <w:tcPr>
            <w:tcW w:w="714" w:type="pct"/>
            <w:tcBorders>
              <w:top w:val="single" w:sz="4" w:space="0" w:color="auto"/>
              <w:left w:val="single" w:sz="4" w:space="0" w:color="auto"/>
              <w:bottom w:val="single" w:sz="4" w:space="0" w:color="auto"/>
              <w:right w:val="single" w:sz="4" w:space="0" w:color="auto"/>
            </w:tcBorders>
            <w:hideMark/>
          </w:tcPr>
          <w:p w14:paraId="41A2F52A" w14:textId="77777777" w:rsidR="008B5154" w:rsidRDefault="008B5154">
            <w:pPr>
              <w:jc w:val="right"/>
              <w:rPr>
                <w:color w:val="000000"/>
              </w:rPr>
            </w:pPr>
            <w:r>
              <w:rPr>
                <w:color w:val="000000"/>
              </w:rPr>
              <w:t>0.3096</w:t>
            </w:r>
          </w:p>
        </w:tc>
        <w:tc>
          <w:tcPr>
            <w:tcW w:w="571" w:type="pct"/>
            <w:tcBorders>
              <w:top w:val="single" w:sz="4" w:space="0" w:color="auto"/>
              <w:left w:val="single" w:sz="4" w:space="0" w:color="auto"/>
              <w:bottom w:val="single" w:sz="4" w:space="0" w:color="auto"/>
              <w:right w:val="single" w:sz="4" w:space="0" w:color="auto"/>
            </w:tcBorders>
            <w:hideMark/>
          </w:tcPr>
          <w:p w14:paraId="23A410F8"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682BC339" w14:textId="77777777" w:rsidR="008B5154" w:rsidRDefault="008B5154">
            <w:pPr>
              <w:jc w:val="right"/>
              <w:rPr>
                <w:color w:val="000000"/>
              </w:rPr>
            </w:pPr>
            <w:r>
              <w:rPr>
                <w:color w:val="000000"/>
              </w:rPr>
              <w:t>0.080555556</w:t>
            </w:r>
          </w:p>
        </w:tc>
        <w:tc>
          <w:tcPr>
            <w:tcW w:w="786" w:type="pct"/>
            <w:tcBorders>
              <w:top w:val="single" w:sz="4" w:space="0" w:color="auto"/>
              <w:left w:val="single" w:sz="4" w:space="0" w:color="auto"/>
              <w:bottom w:val="single" w:sz="4" w:space="0" w:color="auto"/>
              <w:right w:val="single" w:sz="4" w:space="0" w:color="auto"/>
            </w:tcBorders>
            <w:hideMark/>
          </w:tcPr>
          <w:p w14:paraId="71ED4655" w14:textId="77777777" w:rsidR="008B5154" w:rsidRDefault="008B5154">
            <w:pPr>
              <w:jc w:val="right"/>
              <w:rPr>
                <w:color w:val="000000"/>
              </w:rPr>
            </w:pPr>
            <w:r>
              <w:rPr>
                <w:color w:val="000000"/>
              </w:rPr>
              <w:t>0.3096</w:t>
            </w:r>
          </w:p>
        </w:tc>
      </w:tr>
    </w:tbl>
    <w:p w14:paraId="1F1E3A34" w14:textId="77777777" w:rsidR="008B5154" w:rsidRDefault="008B5154" w:rsidP="008B5154">
      <w:pPr>
        <w:rPr>
          <w:color w:val="000000"/>
        </w:rPr>
      </w:pPr>
    </w:p>
    <w:p w14:paraId="65ABA246" w14:textId="77777777" w:rsidR="008B5154" w:rsidRDefault="008B5154" w:rsidP="008B5154">
      <w:pPr>
        <w:rPr>
          <w:color w:val="000000"/>
        </w:rPr>
      </w:pPr>
    </w:p>
    <w:p w14:paraId="047D38EA" w14:textId="77777777" w:rsidR="008B5154" w:rsidRPr="008B5154" w:rsidRDefault="008B5154" w:rsidP="008B5154">
      <w:pPr>
        <w:rPr>
          <w:color w:val="000000"/>
          <w:lang w:val="ru-RU"/>
        </w:rPr>
      </w:pPr>
      <w:r w:rsidRPr="008B5154">
        <w:rPr>
          <w:color w:val="000000"/>
          <w:lang w:val="ru-RU"/>
        </w:rPr>
        <w:t xml:space="preserve">Источник загрязнения </w:t>
      </w:r>
      <w:r>
        <w:rPr>
          <w:color w:val="000000"/>
        </w:rPr>
        <w:t>N</w:t>
      </w:r>
      <w:r w:rsidRPr="008B5154">
        <w:rPr>
          <w:color w:val="000000"/>
          <w:lang w:val="ru-RU"/>
        </w:rPr>
        <w:t xml:space="preserve"> 0002 ДВС бурового насоса</w:t>
      </w:r>
    </w:p>
    <w:p w14:paraId="52FD288C" w14:textId="77777777" w:rsidR="008B5154" w:rsidRPr="008B5154" w:rsidRDefault="008B5154" w:rsidP="008B5154">
      <w:pPr>
        <w:rPr>
          <w:color w:val="000000"/>
          <w:lang w:val="ru-RU"/>
        </w:rPr>
      </w:pPr>
    </w:p>
    <w:p w14:paraId="55095DE5" w14:textId="77777777" w:rsidR="008B5154" w:rsidRPr="008B5154" w:rsidRDefault="008B5154" w:rsidP="008B5154">
      <w:pPr>
        <w:rPr>
          <w:color w:val="000000"/>
          <w:lang w:val="ru-RU"/>
        </w:rPr>
      </w:pPr>
      <w:r w:rsidRPr="008B5154">
        <w:rPr>
          <w:color w:val="000000"/>
          <w:lang w:val="ru-RU"/>
        </w:rPr>
        <w:t>______________________________________________________________________</w:t>
      </w:r>
    </w:p>
    <w:p w14:paraId="63640EA1" w14:textId="77777777" w:rsidR="008B5154" w:rsidRPr="008B5154" w:rsidRDefault="008B5154" w:rsidP="008B5154">
      <w:pPr>
        <w:rPr>
          <w:color w:val="000000"/>
          <w:lang w:val="ru-RU"/>
        </w:rPr>
      </w:pPr>
      <w:r w:rsidRPr="008B5154">
        <w:rPr>
          <w:color w:val="000000"/>
          <w:lang w:val="ru-RU"/>
        </w:rPr>
        <w:t>Список литературы:</w:t>
      </w:r>
    </w:p>
    <w:p w14:paraId="10921AAC" w14:textId="77777777" w:rsidR="008B5154" w:rsidRPr="008B5154" w:rsidRDefault="008B5154" w:rsidP="008B5154">
      <w:pPr>
        <w:rPr>
          <w:color w:val="000000"/>
          <w:lang w:val="ru-RU"/>
        </w:rPr>
      </w:pPr>
      <w:r w:rsidRPr="008B5154">
        <w:rPr>
          <w:color w:val="000000"/>
          <w:lang w:val="ru-RU"/>
        </w:rPr>
        <w:t>1."Методика расчета выбросов загрязняющих веществ в атмосферу от стационарных дизельных установок. РНД 211.2.02.04-2004". Астана, 2004 г.</w:t>
      </w:r>
    </w:p>
    <w:p w14:paraId="5015E657" w14:textId="77777777" w:rsidR="008B5154" w:rsidRPr="008B5154" w:rsidRDefault="008B5154" w:rsidP="008B5154">
      <w:pPr>
        <w:rPr>
          <w:color w:val="000000"/>
          <w:lang w:val="ru-RU"/>
        </w:rPr>
      </w:pPr>
      <w:r w:rsidRPr="008B5154">
        <w:rPr>
          <w:color w:val="000000"/>
          <w:lang w:val="ru-RU"/>
        </w:rPr>
        <w:t>~~~~~~~~~~~~~~~~~~~~~~~~~~~~~~~~~~~~~~~~~~~~~~~~~~~~~~~~~~~~~~~~~~~~~~</w:t>
      </w:r>
    </w:p>
    <w:p w14:paraId="733277BC" w14:textId="77777777" w:rsidR="008B5154" w:rsidRPr="008B5154" w:rsidRDefault="008B5154" w:rsidP="008B5154">
      <w:pPr>
        <w:rPr>
          <w:color w:val="000000"/>
          <w:lang w:val="ru-RU"/>
        </w:rPr>
      </w:pPr>
    </w:p>
    <w:p w14:paraId="72286938" w14:textId="77777777" w:rsidR="008B5154" w:rsidRPr="008B5154" w:rsidRDefault="008B5154" w:rsidP="008B5154">
      <w:pPr>
        <w:rPr>
          <w:color w:val="000000"/>
          <w:lang w:val="ru-RU"/>
        </w:rPr>
      </w:pPr>
      <w:r w:rsidRPr="008B5154">
        <w:rPr>
          <w:color w:val="000000"/>
          <w:lang w:val="ru-RU"/>
        </w:rPr>
        <w:t>Исходные данные:</w:t>
      </w:r>
    </w:p>
    <w:p w14:paraId="1359885A" w14:textId="77777777" w:rsidR="008B5154" w:rsidRPr="008B5154" w:rsidRDefault="008B5154" w:rsidP="008B5154">
      <w:pPr>
        <w:rPr>
          <w:color w:val="000000"/>
          <w:lang w:val="ru-RU"/>
        </w:rPr>
      </w:pPr>
      <w:r w:rsidRPr="008B5154">
        <w:rPr>
          <w:color w:val="000000"/>
          <w:lang w:val="ru-RU"/>
        </w:rPr>
        <w:t xml:space="preserve">Производитель стационарной дизельной установки (СДУ): отечественный </w:t>
      </w:r>
    </w:p>
    <w:p w14:paraId="6CD093AC" w14:textId="77777777" w:rsidR="008B5154" w:rsidRPr="008B5154" w:rsidRDefault="008B5154" w:rsidP="008B5154">
      <w:pPr>
        <w:rPr>
          <w:color w:val="000000"/>
          <w:lang w:val="ru-RU"/>
        </w:rPr>
      </w:pPr>
      <w:r w:rsidRPr="008B5154">
        <w:rPr>
          <w:color w:val="000000"/>
          <w:lang w:val="ru-RU"/>
        </w:rPr>
        <w:t xml:space="preserve">Расход топлива стационарной дизельной установки за год </w:t>
      </w:r>
      <w:r>
        <w:rPr>
          <w:b/>
          <w:i/>
          <w:color w:val="000000"/>
        </w:rPr>
        <w:t>B</w:t>
      </w:r>
      <w:proofErr w:type="gramStart"/>
      <w:r w:rsidRPr="008B5154">
        <w:rPr>
          <w:b/>
          <w:i/>
          <w:color w:val="000000"/>
          <w:vertAlign w:val="subscript"/>
          <w:lang w:val="ru-RU"/>
        </w:rPr>
        <w:t>год</w:t>
      </w:r>
      <w:r w:rsidRPr="008B5154">
        <w:rPr>
          <w:b/>
          <w:i/>
          <w:color w:val="000000"/>
          <w:lang w:val="ru-RU"/>
        </w:rPr>
        <w:t xml:space="preserve"> </w:t>
      </w:r>
      <w:r w:rsidRPr="008B5154">
        <w:rPr>
          <w:color w:val="000000"/>
          <w:lang w:val="ru-RU"/>
        </w:rPr>
        <w:t>,</w:t>
      </w:r>
      <w:proofErr w:type="gramEnd"/>
      <w:r w:rsidRPr="008B5154">
        <w:rPr>
          <w:color w:val="000000"/>
          <w:lang w:val="ru-RU"/>
        </w:rPr>
        <w:t xml:space="preserve"> т, 0.07</w:t>
      </w:r>
    </w:p>
    <w:p w14:paraId="18BE296B" w14:textId="77777777" w:rsidR="008B5154" w:rsidRPr="008B5154" w:rsidRDefault="008B5154" w:rsidP="008B5154">
      <w:pPr>
        <w:rPr>
          <w:color w:val="000000"/>
          <w:lang w:val="ru-RU"/>
        </w:rPr>
      </w:pPr>
      <w:r w:rsidRPr="008B5154">
        <w:rPr>
          <w:color w:val="000000"/>
          <w:lang w:val="ru-RU"/>
        </w:rPr>
        <w:t xml:space="preserve">Эксплуатационная мощность стационарной дизельной установки </w:t>
      </w:r>
      <w:r>
        <w:rPr>
          <w:b/>
          <w:i/>
          <w:color w:val="000000"/>
        </w:rPr>
        <w:t>P</w:t>
      </w:r>
      <w:proofErr w:type="gramStart"/>
      <w:r w:rsidRPr="008B5154">
        <w:rPr>
          <w:b/>
          <w:i/>
          <w:color w:val="000000"/>
          <w:vertAlign w:val="subscript"/>
          <w:lang w:val="ru-RU"/>
        </w:rPr>
        <w:t>э</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кВт, 22</w:t>
      </w:r>
    </w:p>
    <w:p w14:paraId="5247B221" w14:textId="77777777" w:rsidR="008B5154" w:rsidRPr="008B5154" w:rsidRDefault="008B5154" w:rsidP="008B5154">
      <w:pPr>
        <w:rPr>
          <w:color w:val="000000"/>
          <w:lang w:val="ru-RU"/>
        </w:rPr>
      </w:pPr>
      <w:r w:rsidRPr="008B5154">
        <w:rPr>
          <w:color w:val="000000"/>
          <w:lang w:val="ru-RU"/>
        </w:rPr>
        <w:lastRenderedPageBreak/>
        <w:t xml:space="preserve">Удельный расход топлива на </w:t>
      </w:r>
      <w:proofErr w:type="gramStart"/>
      <w:r w:rsidRPr="008B5154">
        <w:rPr>
          <w:color w:val="000000"/>
          <w:lang w:val="ru-RU"/>
        </w:rPr>
        <w:t>экспл./</w:t>
      </w:r>
      <w:proofErr w:type="gramEnd"/>
      <w:r w:rsidRPr="008B5154">
        <w:rPr>
          <w:color w:val="000000"/>
          <w:lang w:val="ru-RU"/>
        </w:rPr>
        <w:t xml:space="preserve">номин. режиме работы двигателя </w:t>
      </w:r>
      <w:r>
        <w:rPr>
          <w:b/>
          <w:i/>
          <w:color w:val="000000"/>
        </w:rPr>
        <w:t>b</w:t>
      </w:r>
      <w:r w:rsidRPr="008B5154">
        <w:rPr>
          <w:b/>
          <w:i/>
          <w:color w:val="000000"/>
          <w:vertAlign w:val="subscript"/>
          <w:lang w:val="ru-RU"/>
        </w:rPr>
        <w:t>э</w:t>
      </w:r>
      <w:r w:rsidRPr="008B5154">
        <w:rPr>
          <w:b/>
          <w:i/>
          <w:color w:val="000000"/>
          <w:lang w:val="ru-RU"/>
        </w:rPr>
        <w:t xml:space="preserve"> </w:t>
      </w:r>
      <w:r w:rsidRPr="008B5154">
        <w:rPr>
          <w:color w:val="000000"/>
          <w:lang w:val="ru-RU"/>
        </w:rPr>
        <w:t>, г/кВт*ч, 209.5</w:t>
      </w:r>
    </w:p>
    <w:p w14:paraId="23898809" w14:textId="77777777" w:rsidR="008B5154" w:rsidRPr="008B5154" w:rsidRDefault="008B5154" w:rsidP="008B5154">
      <w:pPr>
        <w:rPr>
          <w:color w:val="000000"/>
          <w:lang w:val="ru-RU"/>
        </w:rPr>
      </w:pPr>
      <w:r w:rsidRPr="008B5154">
        <w:rPr>
          <w:color w:val="000000"/>
          <w:lang w:val="ru-RU"/>
        </w:rPr>
        <w:t xml:space="preserve">Температура отработавших газов </w:t>
      </w:r>
      <w:r>
        <w:rPr>
          <w:b/>
          <w:i/>
          <w:color w:val="000000"/>
        </w:rPr>
        <w:t>T</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w:t>
      </w:r>
      <w:r>
        <w:rPr>
          <w:color w:val="000000"/>
        </w:rPr>
        <w:t>K</w:t>
      </w:r>
      <w:r w:rsidRPr="008B5154">
        <w:rPr>
          <w:color w:val="000000"/>
          <w:lang w:val="ru-RU"/>
        </w:rPr>
        <w:t>, 673</w:t>
      </w:r>
    </w:p>
    <w:p w14:paraId="6E349842" w14:textId="77777777" w:rsidR="008B5154" w:rsidRPr="008B5154" w:rsidRDefault="008B5154" w:rsidP="008B5154">
      <w:pPr>
        <w:rPr>
          <w:color w:val="000000"/>
          <w:lang w:val="ru-RU"/>
        </w:rPr>
      </w:pPr>
      <w:r w:rsidRPr="008B5154">
        <w:rPr>
          <w:color w:val="000000"/>
          <w:lang w:val="ru-RU"/>
        </w:rPr>
        <w:t>Используемая природоохранная технология: процент очистки указан самостоятельно</w:t>
      </w:r>
    </w:p>
    <w:p w14:paraId="72C217C1" w14:textId="77777777" w:rsidR="008B5154" w:rsidRPr="008B5154" w:rsidRDefault="008B5154" w:rsidP="008B5154">
      <w:pPr>
        <w:rPr>
          <w:color w:val="000000"/>
          <w:lang w:val="ru-RU"/>
        </w:rPr>
      </w:pPr>
    </w:p>
    <w:p w14:paraId="1B164A04" w14:textId="77777777" w:rsidR="008B5154" w:rsidRPr="008B5154" w:rsidRDefault="008B5154" w:rsidP="008B5154">
      <w:pPr>
        <w:rPr>
          <w:color w:val="000000"/>
          <w:lang w:val="ru-RU"/>
        </w:rPr>
      </w:pPr>
      <w:r w:rsidRPr="008B5154">
        <w:rPr>
          <w:color w:val="000000"/>
          <w:lang w:val="ru-RU"/>
        </w:rPr>
        <w:t>1.Оценка расхода и температуры отработавших газов</w:t>
      </w:r>
    </w:p>
    <w:p w14:paraId="41223B84" w14:textId="77777777" w:rsidR="008B5154" w:rsidRPr="008B5154" w:rsidRDefault="008B5154" w:rsidP="008B5154">
      <w:pPr>
        <w:rPr>
          <w:color w:val="000000"/>
          <w:lang w:val="ru-RU"/>
        </w:rPr>
      </w:pPr>
      <w:r w:rsidRPr="008B5154">
        <w:rPr>
          <w:color w:val="000000"/>
          <w:lang w:val="ru-RU"/>
        </w:rPr>
        <w:t xml:space="preserve">Расход отработавших газов </w:t>
      </w:r>
      <w:r>
        <w:rPr>
          <w:b/>
          <w:i/>
          <w:color w:val="000000"/>
        </w:rPr>
        <w:t>G</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кг/с:</w:t>
      </w:r>
    </w:p>
    <w:p w14:paraId="59521C68" w14:textId="77777777" w:rsidR="008B5154" w:rsidRPr="008B5154" w:rsidRDefault="008B5154" w:rsidP="008B5154">
      <w:pPr>
        <w:rPr>
          <w:color w:val="000000"/>
          <w:lang w:val="ru-RU"/>
        </w:rPr>
      </w:pPr>
      <w:r>
        <w:rPr>
          <w:b/>
          <w:i/>
          <w:color w:val="000000"/>
        </w:rPr>
        <w:t>G</w:t>
      </w:r>
      <w:r w:rsidRPr="008B5154">
        <w:rPr>
          <w:b/>
          <w:i/>
          <w:color w:val="000000"/>
          <w:vertAlign w:val="subscript"/>
          <w:lang w:val="ru-RU"/>
        </w:rPr>
        <w:t>ог</w:t>
      </w:r>
      <w:r w:rsidRPr="008B5154">
        <w:rPr>
          <w:b/>
          <w:i/>
          <w:color w:val="000000"/>
          <w:lang w:val="ru-RU"/>
        </w:rPr>
        <w:t xml:space="preserve"> = 8.72 * 10</w:t>
      </w:r>
      <w:r w:rsidRPr="008B5154">
        <w:rPr>
          <w:b/>
          <w:i/>
          <w:color w:val="000000"/>
          <w:vertAlign w:val="superscript"/>
          <w:lang w:val="ru-RU"/>
        </w:rPr>
        <w:t>-6</w:t>
      </w:r>
      <w:r w:rsidRPr="008B5154">
        <w:rPr>
          <w:b/>
          <w:i/>
          <w:color w:val="000000"/>
          <w:lang w:val="ru-RU"/>
        </w:rPr>
        <w:t xml:space="preserve"> * </w:t>
      </w:r>
      <w:r>
        <w:rPr>
          <w:b/>
          <w:i/>
          <w:color w:val="000000"/>
        </w:rPr>
        <w:t>b</w:t>
      </w:r>
      <w:r w:rsidRPr="008B5154">
        <w:rPr>
          <w:b/>
          <w:i/>
          <w:color w:val="000000"/>
          <w:vertAlign w:val="subscript"/>
          <w:lang w:val="ru-RU"/>
        </w:rPr>
        <w:t>э</w:t>
      </w:r>
      <w:r w:rsidRPr="008B5154">
        <w:rPr>
          <w:b/>
          <w:i/>
          <w:color w:val="000000"/>
          <w:lang w:val="ru-RU"/>
        </w:rPr>
        <w:t xml:space="preserve"> * </w:t>
      </w:r>
      <w:r>
        <w:rPr>
          <w:b/>
          <w:i/>
          <w:color w:val="000000"/>
        </w:rPr>
        <w:t>P</w:t>
      </w:r>
      <w:r w:rsidRPr="008B5154">
        <w:rPr>
          <w:b/>
          <w:i/>
          <w:color w:val="000000"/>
          <w:vertAlign w:val="subscript"/>
          <w:lang w:val="ru-RU"/>
        </w:rPr>
        <w:t>э</w:t>
      </w:r>
      <w:r w:rsidRPr="008B5154">
        <w:rPr>
          <w:b/>
          <w:i/>
          <w:color w:val="000000"/>
          <w:lang w:val="ru-RU"/>
        </w:rPr>
        <w:t xml:space="preserve"> = </w:t>
      </w:r>
      <w:r w:rsidRPr="008B5154">
        <w:rPr>
          <w:b/>
          <w:color w:val="000000"/>
          <w:lang w:val="ru-RU"/>
        </w:rPr>
        <w:t>8.72 * 10</w:t>
      </w:r>
      <w:r w:rsidRPr="008B5154">
        <w:rPr>
          <w:b/>
          <w:color w:val="000000"/>
          <w:vertAlign w:val="superscript"/>
          <w:lang w:val="ru-RU"/>
        </w:rPr>
        <w:t>-6</w:t>
      </w:r>
      <w:r w:rsidRPr="008B5154">
        <w:rPr>
          <w:b/>
          <w:color w:val="000000"/>
          <w:lang w:val="ru-RU"/>
        </w:rPr>
        <w:t xml:space="preserve"> * 209.5 * 22 = 0.04019048</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А.3)</w:t>
      </w:r>
    </w:p>
    <w:p w14:paraId="3E18995F" w14:textId="77777777" w:rsidR="008B5154" w:rsidRPr="008B5154" w:rsidRDefault="008B5154" w:rsidP="008B5154">
      <w:pPr>
        <w:rPr>
          <w:color w:val="000000"/>
          <w:lang w:val="ru-RU"/>
        </w:rPr>
      </w:pPr>
    </w:p>
    <w:p w14:paraId="50C0B850" w14:textId="77777777" w:rsidR="008B5154" w:rsidRPr="008B5154" w:rsidRDefault="008B5154" w:rsidP="008B5154">
      <w:pPr>
        <w:rPr>
          <w:color w:val="000000"/>
          <w:lang w:val="ru-RU"/>
        </w:rPr>
      </w:pPr>
      <w:r w:rsidRPr="008B5154">
        <w:rPr>
          <w:color w:val="000000"/>
          <w:lang w:val="ru-RU"/>
        </w:rPr>
        <w:t xml:space="preserve">Удельный вес отработавших газов </w:t>
      </w:r>
      <w:r>
        <w:rPr>
          <w:b/>
          <w:i/>
          <w:color w:val="000000"/>
        </w:rPr>
        <w:sym w:font="Symbol" w:char="F067"/>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кг/м</w:t>
      </w:r>
      <w:r w:rsidRPr="008B5154">
        <w:rPr>
          <w:color w:val="000000"/>
          <w:vertAlign w:val="superscript"/>
          <w:lang w:val="ru-RU"/>
        </w:rPr>
        <w:t>3</w:t>
      </w:r>
      <w:r w:rsidRPr="008B5154">
        <w:rPr>
          <w:color w:val="000000"/>
          <w:lang w:val="ru-RU"/>
        </w:rPr>
        <w:t>:</w:t>
      </w:r>
    </w:p>
    <w:p w14:paraId="0C6BB6FF" w14:textId="77777777" w:rsidR="008B5154" w:rsidRPr="008B5154" w:rsidRDefault="008B5154" w:rsidP="008B5154">
      <w:pPr>
        <w:rPr>
          <w:color w:val="000000"/>
          <w:lang w:val="ru-RU"/>
        </w:rPr>
      </w:pPr>
      <w:r>
        <w:rPr>
          <w:b/>
          <w:i/>
          <w:color w:val="000000"/>
        </w:rPr>
        <w:sym w:font="Symbol" w:char="F067"/>
      </w:r>
      <w:r w:rsidRPr="008B5154">
        <w:rPr>
          <w:b/>
          <w:i/>
          <w:color w:val="000000"/>
          <w:vertAlign w:val="subscript"/>
          <w:lang w:val="ru-RU"/>
        </w:rPr>
        <w:t>ог</w:t>
      </w:r>
      <w:r w:rsidRPr="008B5154">
        <w:rPr>
          <w:b/>
          <w:i/>
          <w:color w:val="000000"/>
          <w:lang w:val="ru-RU"/>
        </w:rPr>
        <w:t xml:space="preserve"> = 1.31 / (1 + </w:t>
      </w:r>
      <w:r>
        <w:rPr>
          <w:b/>
          <w:i/>
          <w:color w:val="000000"/>
        </w:rPr>
        <w:t>T</w:t>
      </w:r>
      <w:r w:rsidRPr="008B5154">
        <w:rPr>
          <w:b/>
          <w:i/>
          <w:color w:val="000000"/>
          <w:vertAlign w:val="subscript"/>
          <w:lang w:val="ru-RU"/>
        </w:rPr>
        <w:t>ог</w:t>
      </w:r>
      <w:r w:rsidRPr="008B5154">
        <w:rPr>
          <w:b/>
          <w:i/>
          <w:color w:val="000000"/>
          <w:lang w:val="ru-RU"/>
        </w:rPr>
        <w:t xml:space="preserve"> / 273) = </w:t>
      </w:r>
      <w:r w:rsidRPr="008B5154">
        <w:rPr>
          <w:b/>
          <w:color w:val="000000"/>
          <w:lang w:val="ru-RU"/>
        </w:rPr>
        <w:t>1.31 / (1 + 673 / 273) = 0.378044397</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А.5)</w:t>
      </w:r>
    </w:p>
    <w:p w14:paraId="1B5817A0" w14:textId="77777777" w:rsidR="008B5154" w:rsidRPr="008B5154" w:rsidRDefault="008B5154" w:rsidP="008B5154">
      <w:pPr>
        <w:rPr>
          <w:color w:val="000000"/>
          <w:lang w:val="ru-RU"/>
        </w:rPr>
      </w:pPr>
      <w:r w:rsidRPr="008B5154">
        <w:rPr>
          <w:color w:val="000000"/>
          <w:lang w:val="ru-RU"/>
        </w:rPr>
        <w:t>где 1.31 - удельный вес отработавших газов при температуре, равной 0 гр.</w:t>
      </w:r>
      <w:r>
        <w:rPr>
          <w:color w:val="000000"/>
        </w:rPr>
        <w:t>C</w:t>
      </w:r>
      <w:r w:rsidRPr="008B5154">
        <w:rPr>
          <w:color w:val="000000"/>
          <w:lang w:val="ru-RU"/>
        </w:rPr>
        <w:t>, кг/м</w:t>
      </w:r>
      <w:r w:rsidRPr="008B5154">
        <w:rPr>
          <w:color w:val="000000"/>
          <w:vertAlign w:val="superscript"/>
          <w:lang w:val="ru-RU"/>
        </w:rPr>
        <w:t>3</w:t>
      </w:r>
      <w:r w:rsidRPr="008B5154">
        <w:rPr>
          <w:color w:val="000000"/>
          <w:lang w:val="ru-RU"/>
        </w:rPr>
        <w:t>;</w:t>
      </w:r>
    </w:p>
    <w:p w14:paraId="1D8F1770" w14:textId="77777777" w:rsidR="008B5154" w:rsidRPr="008B5154" w:rsidRDefault="008B5154" w:rsidP="008B5154">
      <w:pPr>
        <w:rPr>
          <w:color w:val="000000"/>
          <w:lang w:val="ru-RU"/>
        </w:rPr>
      </w:pPr>
    </w:p>
    <w:p w14:paraId="1582F403" w14:textId="77777777" w:rsidR="008B5154" w:rsidRPr="008B5154" w:rsidRDefault="008B5154" w:rsidP="008B5154">
      <w:pPr>
        <w:rPr>
          <w:color w:val="000000"/>
          <w:lang w:val="ru-RU"/>
        </w:rPr>
      </w:pPr>
      <w:r w:rsidRPr="008B5154">
        <w:rPr>
          <w:color w:val="000000"/>
          <w:lang w:val="ru-RU"/>
        </w:rPr>
        <w:t xml:space="preserve">Объемный расход отработавших газов </w:t>
      </w:r>
      <w:r>
        <w:rPr>
          <w:b/>
          <w:i/>
          <w:color w:val="000000"/>
        </w:rPr>
        <w:t>Q</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м</w:t>
      </w:r>
      <w:r w:rsidRPr="008B5154">
        <w:rPr>
          <w:color w:val="000000"/>
          <w:vertAlign w:val="superscript"/>
          <w:lang w:val="ru-RU"/>
        </w:rPr>
        <w:t>3</w:t>
      </w:r>
      <w:r w:rsidRPr="008B5154">
        <w:rPr>
          <w:color w:val="000000"/>
          <w:lang w:val="ru-RU"/>
        </w:rPr>
        <w:t>/с:</w:t>
      </w:r>
    </w:p>
    <w:p w14:paraId="5BD7E623" w14:textId="77777777" w:rsidR="008B5154" w:rsidRPr="008B5154" w:rsidRDefault="008B5154" w:rsidP="008B5154">
      <w:pPr>
        <w:rPr>
          <w:color w:val="000000"/>
          <w:lang w:val="ru-RU"/>
        </w:rPr>
      </w:pPr>
      <w:r>
        <w:rPr>
          <w:b/>
          <w:i/>
          <w:color w:val="000000"/>
        </w:rPr>
        <w:t>Q</w:t>
      </w:r>
      <w:r w:rsidRPr="008B5154">
        <w:rPr>
          <w:b/>
          <w:i/>
          <w:color w:val="000000"/>
          <w:vertAlign w:val="subscript"/>
          <w:lang w:val="ru-RU"/>
        </w:rPr>
        <w:t>ог</w:t>
      </w:r>
      <w:r w:rsidRPr="008B5154">
        <w:rPr>
          <w:b/>
          <w:i/>
          <w:color w:val="000000"/>
          <w:lang w:val="ru-RU"/>
        </w:rPr>
        <w:t xml:space="preserve"> = </w:t>
      </w:r>
      <w:r>
        <w:rPr>
          <w:b/>
          <w:i/>
          <w:color w:val="000000"/>
        </w:rPr>
        <w:t>G</w:t>
      </w:r>
      <w:r w:rsidRPr="008B5154">
        <w:rPr>
          <w:b/>
          <w:i/>
          <w:color w:val="000000"/>
          <w:vertAlign w:val="subscript"/>
          <w:lang w:val="ru-RU"/>
        </w:rPr>
        <w:t>ог</w:t>
      </w:r>
      <w:r w:rsidRPr="008B5154">
        <w:rPr>
          <w:b/>
          <w:i/>
          <w:color w:val="000000"/>
          <w:lang w:val="ru-RU"/>
        </w:rPr>
        <w:t xml:space="preserve"> / </w:t>
      </w:r>
      <w:r>
        <w:rPr>
          <w:b/>
          <w:i/>
          <w:color w:val="000000"/>
        </w:rPr>
        <w:sym w:font="Symbol" w:char="F067"/>
      </w:r>
      <w:r w:rsidRPr="008B5154">
        <w:rPr>
          <w:b/>
          <w:i/>
          <w:color w:val="000000"/>
          <w:vertAlign w:val="subscript"/>
          <w:lang w:val="ru-RU"/>
        </w:rPr>
        <w:t>ог</w:t>
      </w:r>
      <w:r w:rsidRPr="008B5154">
        <w:rPr>
          <w:b/>
          <w:i/>
          <w:color w:val="000000"/>
          <w:lang w:val="ru-RU"/>
        </w:rPr>
        <w:t xml:space="preserve"> = </w:t>
      </w:r>
      <w:r w:rsidRPr="008B5154">
        <w:rPr>
          <w:b/>
          <w:color w:val="000000"/>
          <w:lang w:val="ru-RU"/>
        </w:rPr>
        <w:t>0.04019048 / 0.378044397 = 0.106311534</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А.4)</w:t>
      </w:r>
    </w:p>
    <w:p w14:paraId="04A4BEC2" w14:textId="77777777" w:rsidR="008B5154" w:rsidRPr="008B5154" w:rsidRDefault="008B5154" w:rsidP="008B5154">
      <w:pPr>
        <w:rPr>
          <w:color w:val="000000"/>
          <w:lang w:val="ru-RU"/>
        </w:rPr>
      </w:pPr>
    </w:p>
    <w:p w14:paraId="3F36DD7C" w14:textId="77777777" w:rsidR="008B5154" w:rsidRPr="008B5154" w:rsidRDefault="008B5154" w:rsidP="008B5154">
      <w:pPr>
        <w:rPr>
          <w:color w:val="000000"/>
          <w:lang w:val="ru-RU"/>
        </w:rPr>
      </w:pPr>
      <w:r w:rsidRPr="008B5154">
        <w:rPr>
          <w:color w:val="000000"/>
          <w:lang w:val="ru-RU"/>
        </w:rPr>
        <w:t>2.Расчет максимального из разовых и валового выбросов</w:t>
      </w:r>
    </w:p>
    <w:p w14:paraId="36DBC30D" w14:textId="77777777" w:rsidR="008B5154" w:rsidRPr="008B5154" w:rsidRDefault="008B5154" w:rsidP="008B5154">
      <w:pPr>
        <w:rPr>
          <w:color w:val="000000"/>
          <w:lang w:val="ru-RU"/>
        </w:rPr>
      </w:pPr>
    </w:p>
    <w:p w14:paraId="27D69DDE" w14:textId="77777777" w:rsidR="008B5154" w:rsidRPr="008B5154" w:rsidRDefault="008B5154" w:rsidP="008B5154">
      <w:pPr>
        <w:rPr>
          <w:color w:val="000000"/>
          <w:lang w:val="ru-RU"/>
        </w:rPr>
      </w:pPr>
      <w:r w:rsidRPr="008B5154">
        <w:rPr>
          <w:color w:val="000000"/>
          <w:lang w:val="ru-RU"/>
        </w:rPr>
        <w:t xml:space="preserve">Таблица значений выбросов </w:t>
      </w:r>
      <w:r>
        <w:rPr>
          <w:b/>
          <w:i/>
          <w:color w:val="000000"/>
        </w:rPr>
        <w:t>e</w:t>
      </w:r>
      <w:r w:rsidRPr="008B5154">
        <w:rPr>
          <w:b/>
          <w:i/>
          <w:color w:val="000000"/>
          <w:vertAlign w:val="subscript"/>
          <w:lang w:val="ru-RU"/>
        </w:rPr>
        <w:t>м</w:t>
      </w:r>
      <w:proofErr w:type="gramStart"/>
      <w:r>
        <w:rPr>
          <w:b/>
          <w:i/>
          <w:color w:val="000000"/>
          <w:vertAlign w:val="subscript"/>
        </w:rPr>
        <w:t>i</w:t>
      </w:r>
      <w:r w:rsidRPr="008B5154">
        <w:rPr>
          <w:b/>
          <w:i/>
          <w:color w:val="000000"/>
          <w:lang w:val="ru-RU"/>
        </w:rPr>
        <w:t xml:space="preserve"> </w:t>
      </w:r>
      <w:r w:rsidRPr="008B5154">
        <w:rPr>
          <w:color w:val="000000"/>
          <w:lang w:val="ru-RU"/>
        </w:rPr>
        <w:t xml:space="preserve"> г</w:t>
      </w:r>
      <w:proofErr w:type="gramEnd"/>
      <w:r w:rsidRPr="008B5154">
        <w:rPr>
          <w:color w:val="000000"/>
          <w:lang w:val="ru-RU"/>
        </w:rPr>
        <w:t>/кВт*ч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5154" w14:paraId="2C0DBE03" w14:textId="77777777" w:rsidTr="008B5154">
        <w:tc>
          <w:tcPr>
            <w:tcW w:w="1716" w:type="dxa"/>
            <w:tcBorders>
              <w:top w:val="single" w:sz="4" w:space="0" w:color="auto"/>
              <w:left w:val="single" w:sz="4" w:space="0" w:color="auto"/>
              <w:bottom w:val="single" w:sz="4" w:space="0" w:color="auto"/>
              <w:right w:val="single" w:sz="4" w:space="0" w:color="auto"/>
            </w:tcBorders>
            <w:vAlign w:val="center"/>
            <w:hideMark/>
          </w:tcPr>
          <w:p w14:paraId="6F7326CF" w14:textId="77777777" w:rsidR="008B5154" w:rsidRDefault="008B5154">
            <w:pPr>
              <w:jc w:val="center"/>
              <w:rPr>
                <w:color w:val="000000"/>
              </w:rPr>
            </w:pPr>
            <w:r>
              <w:rPr>
                <w:color w:val="000000"/>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FA4D93F" w14:textId="77777777" w:rsidR="008B5154" w:rsidRDefault="008B5154">
            <w:pPr>
              <w:jc w:val="center"/>
              <w:rPr>
                <w:color w:val="000000"/>
              </w:rPr>
            </w:pPr>
            <w:r>
              <w:rPr>
                <w:color w:val="000000"/>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22F1E13" w14:textId="77777777" w:rsidR="008B5154" w:rsidRDefault="008B5154">
            <w:pPr>
              <w:jc w:val="center"/>
              <w:rPr>
                <w:color w:val="000000"/>
              </w:rPr>
            </w:pPr>
            <w:r>
              <w:rPr>
                <w:color w:val="000000"/>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4A1B716" w14:textId="77777777" w:rsidR="008B5154" w:rsidRDefault="008B5154">
            <w:pPr>
              <w:jc w:val="center"/>
              <w:rPr>
                <w:color w:val="000000"/>
              </w:rPr>
            </w:pPr>
            <w:r>
              <w:rPr>
                <w:color w:val="000000"/>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AF9AE52" w14:textId="77777777" w:rsidR="008B5154" w:rsidRDefault="008B5154">
            <w:pPr>
              <w:jc w:val="center"/>
              <w:rPr>
                <w:color w:val="000000"/>
              </w:rPr>
            </w:pPr>
            <w:r>
              <w:rPr>
                <w:color w:val="000000"/>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7A145C6" w14:textId="77777777" w:rsidR="008B5154" w:rsidRDefault="008B5154">
            <w:pPr>
              <w:jc w:val="center"/>
              <w:rPr>
                <w:color w:val="000000"/>
              </w:rPr>
            </w:pPr>
            <w:r>
              <w:rPr>
                <w:color w:val="000000"/>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0FE896E" w14:textId="77777777" w:rsidR="008B5154" w:rsidRDefault="008B5154">
            <w:pPr>
              <w:jc w:val="center"/>
              <w:rPr>
                <w:color w:val="000000"/>
              </w:rPr>
            </w:pPr>
            <w:r>
              <w:rPr>
                <w:color w:val="000000"/>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6FEB2C41" w14:textId="77777777" w:rsidR="008B5154" w:rsidRDefault="008B5154">
            <w:pPr>
              <w:jc w:val="center"/>
              <w:rPr>
                <w:color w:val="000000"/>
              </w:rPr>
            </w:pPr>
            <w:r>
              <w:rPr>
                <w:color w:val="000000"/>
              </w:rPr>
              <w:t>БП</w:t>
            </w:r>
          </w:p>
        </w:tc>
      </w:tr>
      <w:tr w:rsidR="008B5154" w14:paraId="05DF9C15" w14:textId="77777777" w:rsidTr="008B5154">
        <w:tc>
          <w:tcPr>
            <w:tcW w:w="1716" w:type="dxa"/>
            <w:tcBorders>
              <w:top w:val="single" w:sz="4" w:space="0" w:color="auto"/>
              <w:left w:val="single" w:sz="4" w:space="0" w:color="auto"/>
              <w:bottom w:val="single" w:sz="4" w:space="0" w:color="auto"/>
              <w:right w:val="single" w:sz="4" w:space="0" w:color="auto"/>
            </w:tcBorders>
            <w:hideMark/>
          </w:tcPr>
          <w:p w14:paraId="263F516F" w14:textId="77777777" w:rsidR="008B5154" w:rsidRDefault="008B5154">
            <w:pPr>
              <w:rPr>
                <w:color w:val="000000"/>
              </w:rPr>
            </w:pPr>
            <w:r>
              <w:rPr>
                <w:color w:val="000000"/>
              </w:rPr>
              <w:t>A</w:t>
            </w:r>
          </w:p>
        </w:tc>
        <w:tc>
          <w:tcPr>
            <w:tcW w:w="1056" w:type="dxa"/>
            <w:tcBorders>
              <w:top w:val="single" w:sz="4" w:space="0" w:color="auto"/>
              <w:left w:val="single" w:sz="4" w:space="0" w:color="auto"/>
              <w:bottom w:val="single" w:sz="4" w:space="0" w:color="auto"/>
              <w:right w:val="single" w:sz="4" w:space="0" w:color="auto"/>
            </w:tcBorders>
            <w:hideMark/>
          </w:tcPr>
          <w:p w14:paraId="6623C8B8" w14:textId="77777777" w:rsidR="008B5154" w:rsidRDefault="008B5154">
            <w:pPr>
              <w:jc w:val="right"/>
              <w:rPr>
                <w:color w:val="000000"/>
              </w:rPr>
            </w:pPr>
            <w:r>
              <w:rPr>
                <w:color w:val="000000"/>
              </w:rPr>
              <w:t>7.2</w:t>
            </w:r>
          </w:p>
        </w:tc>
        <w:tc>
          <w:tcPr>
            <w:tcW w:w="1056" w:type="dxa"/>
            <w:tcBorders>
              <w:top w:val="single" w:sz="4" w:space="0" w:color="auto"/>
              <w:left w:val="single" w:sz="4" w:space="0" w:color="auto"/>
              <w:bottom w:val="single" w:sz="4" w:space="0" w:color="auto"/>
              <w:right w:val="single" w:sz="4" w:space="0" w:color="auto"/>
            </w:tcBorders>
            <w:hideMark/>
          </w:tcPr>
          <w:p w14:paraId="05D819EE" w14:textId="77777777" w:rsidR="008B5154" w:rsidRDefault="008B5154">
            <w:pPr>
              <w:jc w:val="right"/>
              <w:rPr>
                <w:color w:val="000000"/>
              </w:rPr>
            </w:pPr>
            <w:r>
              <w:rPr>
                <w:color w:val="000000"/>
              </w:rPr>
              <w:t>10.3</w:t>
            </w:r>
          </w:p>
        </w:tc>
        <w:tc>
          <w:tcPr>
            <w:tcW w:w="1056" w:type="dxa"/>
            <w:tcBorders>
              <w:top w:val="single" w:sz="4" w:space="0" w:color="auto"/>
              <w:left w:val="single" w:sz="4" w:space="0" w:color="auto"/>
              <w:bottom w:val="single" w:sz="4" w:space="0" w:color="auto"/>
              <w:right w:val="single" w:sz="4" w:space="0" w:color="auto"/>
            </w:tcBorders>
            <w:hideMark/>
          </w:tcPr>
          <w:p w14:paraId="4E678631" w14:textId="77777777" w:rsidR="008B5154" w:rsidRDefault="008B5154">
            <w:pPr>
              <w:jc w:val="right"/>
              <w:rPr>
                <w:color w:val="000000"/>
              </w:rPr>
            </w:pPr>
            <w:r>
              <w:rPr>
                <w:color w:val="000000"/>
              </w:rPr>
              <w:t>3.6</w:t>
            </w:r>
          </w:p>
        </w:tc>
        <w:tc>
          <w:tcPr>
            <w:tcW w:w="1056" w:type="dxa"/>
            <w:tcBorders>
              <w:top w:val="single" w:sz="4" w:space="0" w:color="auto"/>
              <w:left w:val="single" w:sz="4" w:space="0" w:color="auto"/>
              <w:bottom w:val="single" w:sz="4" w:space="0" w:color="auto"/>
              <w:right w:val="single" w:sz="4" w:space="0" w:color="auto"/>
            </w:tcBorders>
            <w:hideMark/>
          </w:tcPr>
          <w:p w14:paraId="7493F19F" w14:textId="77777777" w:rsidR="008B5154" w:rsidRDefault="008B5154">
            <w:pPr>
              <w:jc w:val="right"/>
              <w:rPr>
                <w:color w:val="000000"/>
              </w:rPr>
            </w:pPr>
            <w:r>
              <w:rPr>
                <w:color w:val="000000"/>
              </w:rPr>
              <w:t>0.7</w:t>
            </w:r>
          </w:p>
        </w:tc>
        <w:tc>
          <w:tcPr>
            <w:tcW w:w="1056" w:type="dxa"/>
            <w:tcBorders>
              <w:top w:val="single" w:sz="4" w:space="0" w:color="auto"/>
              <w:left w:val="single" w:sz="4" w:space="0" w:color="auto"/>
              <w:bottom w:val="single" w:sz="4" w:space="0" w:color="auto"/>
              <w:right w:val="single" w:sz="4" w:space="0" w:color="auto"/>
            </w:tcBorders>
            <w:hideMark/>
          </w:tcPr>
          <w:p w14:paraId="6AA94936" w14:textId="77777777" w:rsidR="008B5154" w:rsidRDefault="008B5154">
            <w:pPr>
              <w:jc w:val="right"/>
              <w:rPr>
                <w:color w:val="000000"/>
              </w:rPr>
            </w:pPr>
            <w:r>
              <w:rPr>
                <w:color w:val="000000"/>
              </w:rPr>
              <w:t>1.1</w:t>
            </w:r>
          </w:p>
        </w:tc>
        <w:tc>
          <w:tcPr>
            <w:tcW w:w="1056" w:type="dxa"/>
            <w:tcBorders>
              <w:top w:val="single" w:sz="4" w:space="0" w:color="auto"/>
              <w:left w:val="single" w:sz="4" w:space="0" w:color="auto"/>
              <w:bottom w:val="single" w:sz="4" w:space="0" w:color="auto"/>
              <w:right w:val="single" w:sz="4" w:space="0" w:color="auto"/>
            </w:tcBorders>
            <w:hideMark/>
          </w:tcPr>
          <w:p w14:paraId="7B6A7E8C" w14:textId="77777777" w:rsidR="008B5154" w:rsidRDefault="008B5154">
            <w:pPr>
              <w:jc w:val="right"/>
              <w:rPr>
                <w:color w:val="000000"/>
              </w:rPr>
            </w:pPr>
            <w:r>
              <w:rPr>
                <w:color w:val="000000"/>
              </w:rPr>
              <w:t>0.15</w:t>
            </w:r>
          </w:p>
        </w:tc>
        <w:tc>
          <w:tcPr>
            <w:tcW w:w="1188" w:type="dxa"/>
            <w:tcBorders>
              <w:top w:val="single" w:sz="4" w:space="0" w:color="auto"/>
              <w:left w:val="single" w:sz="4" w:space="0" w:color="auto"/>
              <w:bottom w:val="single" w:sz="4" w:space="0" w:color="auto"/>
              <w:right w:val="single" w:sz="4" w:space="0" w:color="auto"/>
            </w:tcBorders>
            <w:hideMark/>
          </w:tcPr>
          <w:p w14:paraId="3F85AA35" w14:textId="77777777" w:rsidR="008B5154" w:rsidRDefault="008B5154">
            <w:pPr>
              <w:jc w:val="right"/>
              <w:rPr>
                <w:color w:val="000000"/>
              </w:rPr>
            </w:pPr>
            <w:r>
              <w:rPr>
                <w:color w:val="000000"/>
              </w:rPr>
              <w:t>1.3E-5</w:t>
            </w:r>
          </w:p>
        </w:tc>
      </w:tr>
    </w:tbl>
    <w:p w14:paraId="6E738986" w14:textId="77777777" w:rsidR="008B5154" w:rsidRDefault="008B5154" w:rsidP="008B5154">
      <w:pPr>
        <w:rPr>
          <w:color w:val="000000"/>
        </w:rPr>
      </w:pPr>
    </w:p>
    <w:p w14:paraId="616FC6D9" w14:textId="77777777" w:rsidR="008B5154" w:rsidRDefault="008B5154" w:rsidP="008B5154">
      <w:pPr>
        <w:rPr>
          <w:color w:val="000000"/>
        </w:rPr>
      </w:pPr>
    </w:p>
    <w:p w14:paraId="182C65B3" w14:textId="77777777" w:rsidR="008B5154" w:rsidRPr="008B5154" w:rsidRDefault="008B5154" w:rsidP="008B5154">
      <w:pPr>
        <w:rPr>
          <w:color w:val="000000"/>
          <w:lang w:val="ru-RU"/>
        </w:rPr>
      </w:pPr>
      <w:r w:rsidRPr="008B5154">
        <w:rPr>
          <w:color w:val="000000"/>
          <w:lang w:val="ru-RU"/>
        </w:rPr>
        <w:t xml:space="preserve">Таблица значений выбросов </w:t>
      </w:r>
      <w:r>
        <w:rPr>
          <w:b/>
          <w:i/>
          <w:color w:val="000000"/>
        </w:rPr>
        <w:t>q</w:t>
      </w:r>
      <w:r w:rsidRPr="008B5154">
        <w:rPr>
          <w:b/>
          <w:i/>
          <w:color w:val="000000"/>
          <w:vertAlign w:val="subscript"/>
          <w:lang w:val="ru-RU"/>
        </w:rPr>
        <w:t>э</w:t>
      </w:r>
      <w:proofErr w:type="gramStart"/>
      <w:r>
        <w:rPr>
          <w:b/>
          <w:i/>
          <w:color w:val="000000"/>
          <w:vertAlign w:val="subscript"/>
        </w:rPr>
        <w:t>i</w:t>
      </w:r>
      <w:r w:rsidRPr="008B5154">
        <w:rPr>
          <w:b/>
          <w:i/>
          <w:color w:val="000000"/>
          <w:lang w:val="ru-RU"/>
        </w:rPr>
        <w:t xml:space="preserve"> </w:t>
      </w:r>
      <w:r w:rsidRPr="008B5154">
        <w:rPr>
          <w:color w:val="000000"/>
          <w:lang w:val="ru-RU"/>
        </w:rPr>
        <w:t xml:space="preserve"> г</w:t>
      </w:r>
      <w:proofErr w:type="gramEnd"/>
      <w:r w:rsidRPr="008B5154">
        <w:rPr>
          <w:color w:val="000000"/>
          <w:lang w:val="ru-RU"/>
        </w:rPr>
        <w:t>/кг.топл.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5154" w14:paraId="511A3987" w14:textId="77777777" w:rsidTr="008B5154">
        <w:tc>
          <w:tcPr>
            <w:tcW w:w="1716" w:type="dxa"/>
            <w:tcBorders>
              <w:top w:val="single" w:sz="4" w:space="0" w:color="auto"/>
              <w:left w:val="single" w:sz="4" w:space="0" w:color="auto"/>
              <w:bottom w:val="single" w:sz="4" w:space="0" w:color="auto"/>
              <w:right w:val="single" w:sz="4" w:space="0" w:color="auto"/>
            </w:tcBorders>
            <w:vAlign w:val="center"/>
            <w:hideMark/>
          </w:tcPr>
          <w:p w14:paraId="7A4648F5" w14:textId="77777777" w:rsidR="008B5154" w:rsidRDefault="008B5154">
            <w:pPr>
              <w:jc w:val="center"/>
              <w:rPr>
                <w:color w:val="000000"/>
              </w:rPr>
            </w:pPr>
            <w:r>
              <w:rPr>
                <w:color w:val="000000"/>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569E366" w14:textId="77777777" w:rsidR="008B5154" w:rsidRDefault="008B5154">
            <w:pPr>
              <w:jc w:val="center"/>
              <w:rPr>
                <w:color w:val="000000"/>
              </w:rPr>
            </w:pPr>
            <w:r>
              <w:rPr>
                <w:color w:val="000000"/>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A45BEC1" w14:textId="77777777" w:rsidR="008B5154" w:rsidRDefault="008B5154">
            <w:pPr>
              <w:jc w:val="center"/>
              <w:rPr>
                <w:color w:val="000000"/>
              </w:rPr>
            </w:pPr>
            <w:r>
              <w:rPr>
                <w:color w:val="000000"/>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0B3F84F" w14:textId="77777777" w:rsidR="008B5154" w:rsidRDefault="008B5154">
            <w:pPr>
              <w:jc w:val="center"/>
              <w:rPr>
                <w:color w:val="000000"/>
              </w:rPr>
            </w:pPr>
            <w:r>
              <w:rPr>
                <w:color w:val="000000"/>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349D4D3" w14:textId="77777777" w:rsidR="008B5154" w:rsidRDefault="008B5154">
            <w:pPr>
              <w:jc w:val="center"/>
              <w:rPr>
                <w:color w:val="000000"/>
              </w:rPr>
            </w:pPr>
            <w:r>
              <w:rPr>
                <w:color w:val="000000"/>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2769298" w14:textId="77777777" w:rsidR="008B5154" w:rsidRDefault="008B5154">
            <w:pPr>
              <w:jc w:val="center"/>
              <w:rPr>
                <w:color w:val="000000"/>
              </w:rPr>
            </w:pPr>
            <w:r>
              <w:rPr>
                <w:color w:val="000000"/>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9E2B972" w14:textId="77777777" w:rsidR="008B5154" w:rsidRDefault="008B5154">
            <w:pPr>
              <w:jc w:val="center"/>
              <w:rPr>
                <w:color w:val="000000"/>
              </w:rPr>
            </w:pPr>
            <w:r>
              <w:rPr>
                <w:color w:val="000000"/>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19F1175E" w14:textId="77777777" w:rsidR="008B5154" w:rsidRDefault="008B5154">
            <w:pPr>
              <w:jc w:val="center"/>
              <w:rPr>
                <w:color w:val="000000"/>
              </w:rPr>
            </w:pPr>
            <w:r>
              <w:rPr>
                <w:color w:val="000000"/>
              </w:rPr>
              <w:t>БП</w:t>
            </w:r>
          </w:p>
        </w:tc>
      </w:tr>
      <w:tr w:rsidR="008B5154" w14:paraId="5C11B27E" w14:textId="77777777" w:rsidTr="008B5154">
        <w:tc>
          <w:tcPr>
            <w:tcW w:w="1716" w:type="dxa"/>
            <w:tcBorders>
              <w:top w:val="single" w:sz="4" w:space="0" w:color="auto"/>
              <w:left w:val="single" w:sz="4" w:space="0" w:color="auto"/>
              <w:bottom w:val="single" w:sz="4" w:space="0" w:color="auto"/>
              <w:right w:val="single" w:sz="4" w:space="0" w:color="auto"/>
            </w:tcBorders>
            <w:hideMark/>
          </w:tcPr>
          <w:p w14:paraId="761DDBB6" w14:textId="77777777" w:rsidR="008B5154" w:rsidRDefault="008B5154">
            <w:pPr>
              <w:rPr>
                <w:color w:val="000000"/>
              </w:rPr>
            </w:pPr>
            <w:r>
              <w:rPr>
                <w:color w:val="000000"/>
              </w:rPr>
              <w:t>A</w:t>
            </w:r>
          </w:p>
        </w:tc>
        <w:tc>
          <w:tcPr>
            <w:tcW w:w="1056" w:type="dxa"/>
            <w:tcBorders>
              <w:top w:val="single" w:sz="4" w:space="0" w:color="auto"/>
              <w:left w:val="single" w:sz="4" w:space="0" w:color="auto"/>
              <w:bottom w:val="single" w:sz="4" w:space="0" w:color="auto"/>
              <w:right w:val="single" w:sz="4" w:space="0" w:color="auto"/>
            </w:tcBorders>
            <w:hideMark/>
          </w:tcPr>
          <w:p w14:paraId="7282D5FE" w14:textId="77777777" w:rsidR="008B5154" w:rsidRDefault="008B5154">
            <w:pPr>
              <w:jc w:val="right"/>
              <w:rPr>
                <w:color w:val="000000"/>
              </w:rPr>
            </w:pPr>
            <w:r>
              <w:rPr>
                <w:color w:val="000000"/>
              </w:rPr>
              <w:t>30</w:t>
            </w:r>
          </w:p>
        </w:tc>
        <w:tc>
          <w:tcPr>
            <w:tcW w:w="1056" w:type="dxa"/>
            <w:tcBorders>
              <w:top w:val="single" w:sz="4" w:space="0" w:color="auto"/>
              <w:left w:val="single" w:sz="4" w:space="0" w:color="auto"/>
              <w:bottom w:val="single" w:sz="4" w:space="0" w:color="auto"/>
              <w:right w:val="single" w:sz="4" w:space="0" w:color="auto"/>
            </w:tcBorders>
            <w:hideMark/>
          </w:tcPr>
          <w:p w14:paraId="20585B4D" w14:textId="77777777" w:rsidR="008B5154" w:rsidRDefault="008B5154">
            <w:pPr>
              <w:jc w:val="right"/>
              <w:rPr>
                <w:color w:val="000000"/>
              </w:rPr>
            </w:pPr>
            <w:r>
              <w:rPr>
                <w:color w:val="000000"/>
              </w:rPr>
              <w:t>43</w:t>
            </w:r>
          </w:p>
        </w:tc>
        <w:tc>
          <w:tcPr>
            <w:tcW w:w="1056" w:type="dxa"/>
            <w:tcBorders>
              <w:top w:val="single" w:sz="4" w:space="0" w:color="auto"/>
              <w:left w:val="single" w:sz="4" w:space="0" w:color="auto"/>
              <w:bottom w:val="single" w:sz="4" w:space="0" w:color="auto"/>
              <w:right w:val="single" w:sz="4" w:space="0" w:color="auto"/>
            </w:tcBorders>
            <w:hideMark/>
          </w:tcPr>
          <w:p w14:paraId="78B34D58" w14:textId="77777777" w:rsidR="008B5154" w:rsidRDefault="008B5154">
            <w:pPr>
              <w:jc w:val="right"/>
              <w:rPr>
                <w:color w:val="000000"/>
              </w:rPr>
            </w:pPr>
            <w:r>
              <w:rPr>
                <w:color w:val="000000"/>
              </w:rPr>
              <w:t>15</w:t>
            </w:r>
          </w:p>
        </w:tc>
        <w:tc>
          <w:tcPr>
            <w:tcW w:w="1056" w:type="dxa"/>
            <w:tcBorders>
              <w:top w:val="single" w:sz="4" w:space="0" w:color="auto"/>
              <w:left w:val="single" w:sz="4" w:space="0" w:color="auto"/>
              <w:bottom w:val="single" w:sz="4" w:space="0" w:color="auto"/>
              <w:right w:val="single" w:sz="4" w:space="0" w:color="auto"/>
            </w:tcBorders>
            <w:hideMark/>
          </w:tcPr>
          <w:p w14:paraId="11AB27E7" w14:textId="77777777" w:rsidR="008B5154" w:rsidRDefault="008B5154">
            <w:pPr>
              <w:jc w:val="right"/>
              <w:rPr>
                <w:color w:val="000000"/>
              </w:rPr>
            </w:pPr>
            <w:r>
              <w:rPr>
                <w:color w:val="000000"/>
              </w:rPr>
              <w:t>3</w:t>
            </w:r>
          </w:p>
        </w:tc>
        <w:tc>
          <w:tcPr>
            <w:tcW w:w="1056" w:type="dxa"/>
            <w:tcBorders>
              <w:top w:val="single" w:sz="4" w:space="0" w:color="auto"/>
              <w:left w:val="single" w:sz="4" w:space="0" w:color="auto"/>
              <w:bottom w:val="single" w:sz="4" w:space="0" w:color="auto"/>
              <w:right w:val="single" w:sz="4" w:space="0" w:color="auto"/>
            </w:tcBorders>
            <w:hideMark/>
          </w:tcPr>
          <w:p w14:paraId="6E267101" w14:textId="77777777" w:rsidR="008B5154" w:rsidRDefault="008B5154">
            <w:pPr>
              <w:jc w:val="right"/>
              <w:rPr>
                <w:color w:val="000000"/>
              </w:rPr>
            </w:pPr>
            <w:r>
              <w:rPr>
                <w:color w:val="000000"/>
              </w:rPr>
              <w:t>4.5</w:t>
            </w:r>
          </w:p>
        </w:tc>
        <w:tc>
          <w:tcPr>
            <w:tcW w:w="1056" w:type="dxa"/>
            <w:tcBorders>
              <w:top w:val="single" w:sz="4" w:space="0" w:color="auto"/>
              <w:left w:val="single" w:sz="4" w:space="0" w:color="auto"/>
              <w:bottom w:val="single" w:sz="4" w:space="0" w:color="auto"/>
              <w:right w:val="single" w:sz="4" w:space="0" w:color="auto"/>
            </w:tcBorders>
            <w:hideMark/>
          </w:tcPr>
          <w:p w14:paraId="53CA1405" w14:textId="77777777" w:rsidR="008B5154" w:rsidRDefault="008B5154">
            <w:pPr>
              <w:jc w:val="right"/>
              <w:rPr>
                <w:color w:val="000000"/>
              </w:rPr>
            </w:pPr>
            <w:r>
              <w:rPr>
                <w:color w:val="000000"/>
              </w:rPr>
              <w:t>0.6</w:t>
            </w:r>
          </w:p>
        </w:tc>
        <w:tc>
          <w:tcPr>
            <w:tcW w:w="1188" w:type="dxa"/>
            <w:tcBorders>
              <w:top w:val="single" w:sz="4" w:space="0" w:color="auto"/>
              <w:left w:val="single" w:sz="4" w:space="0" w:color="auto"/>
              <w:bottom w:val="single" w:sz="4" w:space="0" w:color="auto"/>
              <w:right w:val="single" w:sz="4" w:space="0" w:color="auto"/>
            </w:tcBorders>
            <w:hideMark/>
          </w:tcPr>
          <w:p w14:paraId="0A6EE9F2" w14:textId="77777777" w:rsidR="008B5154" w:rsidRDefault="008B5154">
            <w:pPr>
              <w:jc w:val="right"/>
              <w:rPr>
                <w:color w:val="000000"/>
              </w:rPr>
            </w:pPr>
            <w:r>
              <w:rPr>
                <w:color w:val="000000"/>
              </w:rPr>
              <w:t>5.5E-5</w:t>
            </w:r>
          </w:p>
        </w:tc>
      </w:tr>
    </w:tbl>
    <w:p w14:paraId="2DF973DA" w14:textId="77777777" w:rsidR="008B5154" w:rsidRDefault="008B5154" w:rsidP="008B5154">
      <w:pPr>
        <w:rPr>
          <w:color w:val="000000"/>
        </w:rPr>
      </w:pPr>
    </w:p>
    <w:p w14:paraId="55DE3122" w14:textId="77777777" w:rsidR="008B5154" w:rsidRDefault="008B5154" w:rsidP="008B5154">
      <w:pPr>
        <w:rPr>
          <w:color w:val="000000"/>
        </w:rPr>
      </w:pPr>
    </w:p>
    <w:p w14:paraId="480FD55F" w14:textId="77777777" w:rsidR="008B5154" w:rsidRPr="008B5154" w:rsidRDefault="008B5154" w:rsidP="008B5154">
      <w:pPr>
        <w:rPr>
          <w:color w:val="000000"/>
          <w:lang w:val="ru-RU"/>
        </w:rPr>
      </w:pPr>
      <w:r w:rsidRPr="008B5154">
        <w:rPr>
          <w:color w:val="000000"/>
          <w:lang w:val="ru-RU"/>
        </w:rPr>
        <w:t xml:space="preserve">Расчет максимального из разовых выброса </w:t>
      </w:r>
      <w:proofErr w:type="gramStart"/>
      <w:r>
        <w:rPr>
          <w:b/>
          <w:i/>
          <w:color w:val="000000"/>
        </w:rPr>
        <w:t>M</w:t>
      </w:r>
      <w:r>
        <w:rPr>
          <w:b/>
          <w:i/>
          <w:color w:val="000000"/>
          <w:vertAlign w:val="subscript"/>
        </w:rPr>
        <w:t>i</w:t>
      </w:r>
      <w:r w:rsidRPr="008B5154">
        <w:rPr>
          <w:b/>
          <w:i/>
          <w:color w:val="000000"/>
          <w:lang w:val="ru-RU"/>
        </w:rPr>
        <w:t xml:space="preserve"> </w:t>
      </w:r>
      <w:r w:rsidRPr="008B5154">
        <w:rPr>
          <w:color w:val="000000"/>
          <w:lang w:val="ru-RU"/>
        </w:rPr>
        <w:t>,</w:t>
      </w:r>
      <w:proofErr w:type="gramEnd"/>
      <w:r w:rsidRPr="008B5154">
        <w:rPr>
          <w:color w:val="000000"/>
          <w:lang w:val="ru-RU"/>
        </w:rPr>
        <w:t xml:space="preserve"> г/с:</w:t>
      </w:r>
    </w:p>
    <w:p w14:paraId="22796632" w14:textId="77777777" w:rsidR="008B5154" w:rsidRPr="008B5154" w:rsidRDefault="008B5154" w:rsidP="008B5154">
      <w:pPr>
        <w:rPr>
          <w:color w:val="000000"/>
          <w:lang w:val="ru-RU"/>
        </w:rPr>
      </w:pPr>
      <w:r>
        <w:rPr>
          <w:b/>
          <w:i/>
          <w:color w:val="000000"/>
        </w:rPr>
        <w:t>M</w:t>
      </w:r>
      <w:r>
        <w:rPr>
          <w:b/>
          <w:i/>
          <w:color w:val="000000"/>
          <w:vertAlign w:val="subscript"/>
        </w:rPr>
        <w:t>i</w:t>
      </w:r>
      <w:r w:rsidRPr="008B5154">
        <w:rPr>
          <w:b/>
          <w:i/>
          <w:color w:val="000000"/>
          <w:lang w:val="ru-RU"/>
        </w:rPr>
        <w:t xml:space="preserve"> = </w:t>
      </w:r>
      <w:r>
        <w:rPr>
          <w:b/>
          <w:i/>
          <w:color w:val="000000"/>
        </w:rPr>
        <w:t>e</w:t>
      </w:r>
      <w:r w:rsidRPr="008B5154">
        <w:rPr>
          <w:b/>
          <w:i/>
          <w:color w:val="000000"/>
          <w:vertAlign w:val="subscript"/>
          <w:lang w:val="ru-RU"/>
        </w:rPr>
        <w:t>м</w:t>
      </w:r>
      <w:r>
        <w:rPr>
          <w:b/>
          <w:i/>
          <w:color w:val="000000"/>
          <w:vertAlign w:val="subscript"/>
        </w:rPr>
        <w:t>i</w:t>
      </w:r>
      <w:r w:rsidRPr="008B5154">
        <w:rPr>
          <w:b/>
          <w:i/>
          <w:color w:val="000000"/>
          <w:lang w:val="ru-RU"/>
        </w:rPr>
        <w:t xml:space="preserve"> * </w:t>
      </w:r>
      <w:r>
        <w:rPr>
          <w:b/>
          <w:i/>
          <w:color w:val="000000"/>
        </w:rPr>
        <w:t>P</w:t>
      </w:r>
      <w:r w:rsidRPr="008B5154">
        <w:rPr>
          <w:b/>
          <w:i/>
          <w:color w:val="000000"/>
          <w:vertAlign w:val="subscript"/>
          <w:lang w:val="ru-RU"/>
        </w:rPr>
        <w:t>э</w:t>
      </w:r>
      <w:r w:rsidRPr="008B5154">
        <w:rPr>
          <w:b/>
          <w:i/>
          <w:color w:val="000000"/>
          <w:lang w:val="ru-RU"/>
        </w:rPr>
        <w:t xml:space="preserve"> / 3600</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1)</w:t>
      </w:r>
    </w:p>
    <w:p w14:paraId="265246FC" w14:textId="77777777" w:rsidR="008B5154" w:rsidRPr="008B5154" w:rsidRDefault="008B5154" w:rsidP="008B5154">
      <w:pPr>
        <w:rPr>
          <w:color w:val="000000"/>
          <w:lang w:val="ru-RU"/>
        </w:rPr>
      </w:pPr>
      <w:r w:rsidRPr="008B5154">
        <w:rPr>
          <w:color w:val="000000"/>
          <w:lang w:val="ru-RU"/>
        </w:rPr>
        <w:t xml:space="preserve">Расчет валового выброса </w:t>
      </w:r>
      <w:proofErr w:type="gramStart"/>
      <w:r>
        <w:rPr>
          <w:b/>
          <w:i/>
          <w:color w:val="000000"/>
        </w:rPr>
        <w:t>W</w:t>
      </w:r>
      <w:r>
        <w:rPr>
          <w:b/>
          <w:i/>
          <w:color w:val="000000"/>
          <w:vertAlign w:val="subscript"/>
        </w:rPr>
        <w:t>i</w:t>
      </w:r>
      <w:r w:rsidRPr="008B5154">
        <w:rPr>
          <w:b/>
          <w:i/>
          <w:color w:val="000000"/>
          <w:lang w:val="ru-RU"/>
        </w:rPr>
        <w:t xml:space="preserve"> </w:t>
      </w:r>
      <w:r w:rsidRPr="008B5154">
        <w:rPr>
          <w:color w:val="000000"/>
          <w:lang w:val="ru-RU"/>
        </w:rPr>
        <w:t>,</w:t>
      </w:r>
      <w:proofErr w:type="gramEnd"/>
      <w:r w:rsidRPr="008B5154">
        <w:rPr>
          <w:color w:val="000000"/>
          <w:lang w:val="ru-RU"/>
        </w:rPr>
        <w:t xml:space="preserve"> т/год:</w:t>
      </w:r>
    </w:p>
    <w:p w14:paraId="3D79FB94" w14:textId="77777777" w:rsidR="008B5154" w:rsidRPr="008B5154" w:rsidRDefault="008B5154" w:rsidP="008B5154">
      <w:pPr>
        <w:rPr>
          <w:color w:val="000000"/>
          <w:lang w:val="ru-RU"/>
        </w:rPr>
      </w:pPr>
      <w:r>
        <w:rPr>
          <w:b/>
          <w:i/>
          <w:color w:val="000000"/>
        </w:rPr>
        <w:t>W</w:t>
      </w:r>
      <w:r>
        <w:rPr>
          <w:b/>
          <w:i/>
          <w:color w:val="000000"/>
          <w:vertAlign w:val="subscript"/>
        </w:rPr>
        <w:t>i</w:t>
      </w:r>
      <w:r w:rsidRPr="008B5154">
        <w:rPr>
          <w:b/>
          <w:i/>
          <w:color w:val="000000"/>
          <w:lang w:val="ru-RU"/>
        </w:rPr>
        <w:t xml:space="preserve"> = </w:t>
      </w:r>
      <w:r>
        <w:rPr>
          <w:b/>
          <w:i/>
          <w:color w:val="000000"/>
        </w:rPr>
        <w:t>q</w:t>
      </w:r>
      <w:r w:rsidRPr="008B5154">
        <w:rPr>
          <w:b/>
          <w:i/>
          <w:color w:val="000000"/>
          <w:vertAlign w:val="subscript"/>
          <w:lang w:val="ru-RU"/>
        </w:rPr>
        <w:t>э</w:t>
      </w:r>
      <w:r>
        <w:rPr>
          <w:b/>
          <w:i/>
          <w:color w:val="000000"/>
          <w:vertAlign w:val="subscript"/>
        </w:rPr>
        <w:t>i</w:t>
      </w:r>
      <w:r w:rsidRPr="008B5154">
        <w:rPr>
          <w:b/>
          <w:i/>
          <w:color w:val="000000"/>
          <w:lang w:val="ru-RU"/>
        </w:rPr>
        <w:t xml:space="preserve"> * </w:t>
      </w:r>
      <w:r>
        <w:rPr>
          <w:b/>
          <w:i/>
          <w:color w:val="000000"/>
        </w:rPr>
        <w:t>B</w:t>
      </w:r>
      <w:r w:rsidRPr="008B5154">
        <w:rPr>
          <w:b/>
          <w:i/>
          <w:color w:val="000000"/>
          <w:vertAlign w:val="subscript"/>
          <w:lang w:val="ru-RU"/>
        </w:rPr>
        <w:t>год</w:t>
      </w:r>
      <w:r w:rsidRPr="008B5154">
        <w:rPr>
          <w:b/>
          <w:i/>
          <w:color w:val="000000"/>
          <w:lang w:val="ru-RU"/>
        </w:rPr>
        <w:t xml:space="preserve"> / 1000</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2)</w:t>
      </w:r>
    </w:p>
    <w:p w14:paraId="0BB521EE" w14:textId="77777777" w:rsidR="008B5154" w:rsidRPr="008B5154" w:rsidRDefault="008B5154" w:rsidP="008B5154">
      <w:pPr>
        <w:rPr>
          <w:color w:val="000000"/>
          <w:lang w:val="ru-RU"/>
        </w:rPr>
      </w:pPr>
    </w:p>
    <w:p w14:paraId="3EE34DAD" w14:textId="77777777" w:rsidR="008B5154" w:rsidRPr="008B5154" w:rsidRDefault="008B5154" w:rsidP="008B5154">
      <w:pPr>
        <w:rPr>
          <w:color w:val="000000"/>
          <w:lang w:val="ru-RU"/>
        </w:rPr>
      </w:pPr>
      <w:r w:rsidRPr="008B5154">
        <w:rPr>
          <w:color w:val="000000"/>
          <w:lang w:val="ru-RU"/>
        </w:rPr>
        <w:t xml:space="preserve">Коэффициенты трансформации приняты на уровне максимально установленных значений, т.е. 0.8 - для </w:t>
      </w:r>
      <w:r>
        <w:rPr>
          <w:color w:val="000000"/>
        </w:rPr>
        <w:t>NO</w:t>
      </w:r>
      <w:r w:rsidRPr="008B5154">
        <w:rPr>
          <w:color w:val="000000"/>
          <w:vertAlign w:val="subscript"/>
          <w:lang w:val="ru-RU"/>
        </w:rPr>
        <w:t>2</w:t>
      </w:r>
      <w:r w:rsidRPr="008B5154">
        <w:rPr>
          <w:color w:val="000000"/>
          <w:lang w:val="ru-RU"/>
        </w:rPr>
        <w:t xml:space="preserve"> и 0.13 - для </w:t>
      </w:r>
      <w:r>
        <w:rPr>
          <w:color w:val="000000"/>
        </w:rPr>
        <w:t>NO</w:t>
      </w:r>
      <w:r w:rsidRPr="008B5154">
        <w:rPr>
          <w:b/>
          <w:i/>
          <w:color w:val="000000"/>
          <w:lang w:val="ru-RU"/>
        </w:rPr>
        <w:t xml:space="preserve"> </w:t>
      </w:r>
    </w:p>
    <w:p w14:paraId="3127B1C0" w14:textId="77777777" w:rsidR="008B5154" w:rsidRPr="008B5154" w:rsidRDefault="008B5154" w:rsidP="008B5154">
      <w:pPr>
        <w:rPr>
          <w:color w:val="000000"/>
          <w:lang w:val="ru-RU"/>
        </w:rPr>
      </w:pPr>
    </w:p>
    <w:p w14:paraId="5ADAECAA" w14:textId="77777777" w:rsidR="008B5154" w:rsidRDefault="008B5154" w:rsidP="008B5154">
      <w:pPr>
        <w:rPr>
          <w:b/>
          <w:i/>
          <w:color w:val="000000"/>
        </w:rPr>
      </w:pPr>
      <w:r>
        <w:rPr>
          <w:b/>
          <w:i/>
          <w:color w:val="000000"/>
        </w:rPr>
        <w:t>Итого выбросы по веществам:</w:t>
      </w:r>
    </w:p>
    <w:tbl>
      <w:tblPr>
        <w:tblW w:w="5000" w:type="pct"/>
        <w:tblCellMar>
          <w:left w:w="28" w:type="dxa"/>
          <w:right w:w="28" w:type="dxa"/>
        </w:tblCellMar>
        <w:tblLook w:val="04A0" w:firstRow="1" w:lastRow="0" w:firstColumn="1" w:lastColumn="0" w:noHBand="0" w:noVBand="1"/>
      </w:tblPr>
      <w:tblGrid>
        <w:gridCol w:w="651"/>
        <w:gridCol w:w="2093"/>
        <w:gridCol w:w="1316"/>
        <w:gridCol w:w="1316"/>
        <w:gridCol w:w="1044"/>
        <w:gridCol w:w="1316"/>
        <w:gridCol w:w="1439"/>
      </w:tblGrid>
      <w:tr w:rsidR="008B5154" w14:paraId="508509D5" w14:textId="77777777" w:rsidTr="008B5154">
        <w:tc>
          <w:tcPr>
            <w:tcW w:w="357" w:type="pct"/>
            <w:tcBorders>
              <w:top w:val="single" w:sz="4" w:space="0" w:color="auto"/>
              <w:left w:val="single" w:sz="4" w:space="0" w:color="auto"/>
              <w:bottom w:val="single" w:sz="4" w:space="0" w:color="auto"/>
              <w:right w:val="single" w:sz="4" w:space="0" w:color="auto"/>
            </w:tcBorders>
            <w:vAlign w:val="center"/>
          </w:tcPr>
          <w:p w14:paraId="1BB60E67" w14:textId="77777777" w:rsidR="008B5154" w:rsidRDefault="008B5154">
            <w:pPr>
              <w:jc w:val="center"/>
              <w:rPr>
                <w:b/>
                <w:i/>
                <w:color w:val="000000"/>
              </w:rPr>
            </w:pPr>
            <w:r>
              <w:rPr>
                <w:b/>
                <w:i/>
                <w:color w:val="000000"/>
              </w:rPr>
              <w:t>Код</w:t>
            </w:r>
          </w:p>
          <w:p w14:paraId="32533453" w14:textId="77777777" w:rsidR="008B5154" w:rsidRDefault="008B5154">
            <w:pPr>
              <w:jc w:val="center"/>
              <w:rPr>
                <w:b/>
                <w:i/>
                <w:color w:val="000000"/>
              </w:rPr>
            </w:pPr>
          </w:p>
          <w:p w14:paraId="3D0B22C1" w14:textId="77777777" w:rsidR="008B5154" w:rsidRDefault="008B5154">
            <w:pPr>
              <w:jc w:val="center"/>
              <w:rPr>
                <w:b/>
                <w:i/>
                <w:color w:val="000000"/>
              </w:rPr>
            </w:pPr>
          </w:p>
        </w:tc>
        <w:tc>
          <w:tcPr>
            <w:tcW w:w="1143" w:type="pct"/>
            <w:tcBorders>
              <w:top w:val="single" w:sz="4" w:space="0" w:color="auto"/>
              <w:left w:val="single" w:sz="4" w:space="0" w:color="auto"/>
              <w:bottom w:val="single" w:sz="4" w:space="0" w:color="auto"/>
              <w:right w:val="single" w:sz="4" w:space="0" w:color="auto"/>
            </w:tcBorders>
            <w:vAlign w:val="center"/>
          </w:tcPr>
          <w:p w14:paraId="6F410E57" w14:textId="77777777" w:rsidR="008B5154" w:rsidRDefault="008B5154">
            <w:pPr>
              <w:jc w:val="center"/>
              <w:rPr>
                <w:b/>
                <w:i/>
                <w:color w:val="000000"/>
              </w:rPr>
            </w:pPr>
            <w:r>
              <w:rPr>
                <w:b/>
                <w:i/>
                <w:color w:val="000000"/>
              </w:rPr>
              <w:t>Примесь</w:t>
            </w:r>
          </w:p>
          <w:p w14:paraId="2DD023B5" w14:textId="77777777" w:rsidR="008B5154" w:rsidRDefault="008B5154">
            <w:pPr>
              <w:jc w:val="center"/>
              <w:rPr>
                <w:b/>
                <w:i/>
                <w:color w:val="000000"/>
              </w:rPr>
            </w:pPr>
          </w:p>
          <w:p w14:paraId="24F69339" w14:textId="77777777" w:rsidR="008B5154" w:rsidRDefault="008B5154">
            <w:pPr>
              <w:jc w:val="center"/>
              <w:rPr>
                <w:b/>
                <w:i/>
                <w:color w:val="000000"/>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227ABB97" w14:textId="77777777" w:rsidR="008B5154" w:rsidRDefault="008B5154">
            <w:pPr>
              <w:jc w:val="center"/>
              <w:rPr>
                <w:b/>
                <w:i/>
                <w:color w:val="000000"/>
              </w:rPr>
            </w:pPr>
            <w:r>
              <w:rPr>
                <w:b/>
                <w:i/>
                <w:color w:val="000000"/>
              </w:rPr>
              <w:t>г/сек</w:t>
            </w:r>
          </w:p>
          <w:p w14:paraId="597B4714" w14:textId="77777777" w:rsidR="008B5154" w:rsidRDefault="008B5154">
            <w:pPr>
              <w:jc w:val="center"/>
              <w:rPr>
                <w:b/>
                <w:i/>
                <w:color w:val="000000"/>
              </w:rPr>
            </w:pPr>
            <w:r>
              <w:rPr>
                <w:b/>
                <w:i/>
                <w:color w:val="000000"/>
              </w:rPr>
              <w:t>без</w:t>
            </w:r>
          </w:p>
          <w:p w14:paraId="69629F15" w14:textId="77777777" w:rsidR="008B5154" w:rsidRDefault="008B5154">
            <w:pPr>
              <w:jc w:val="center"/>
              <w:rPr>
                <w:b/>
                <w:i/>
                <w:color w:val="000000"/>
              </w:rPr>
            </w:pPr>
            <w:r>
              <w:rPr>
                <w:b/>
                <w:i/>
                <w:color w:val="000000"/>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077DDA26" w14:textId="77777777" w:rsidR="008B5154" w:rsidRDefault="008B5154">
            <w:pPr>
              <w:jc w:val="center"/>
              <w:rPr>
                <w:b/>
                <w:i/>
                <w:color w:val="000000"/>
              </w:rPr>
            </w:pPr>
            <w:r>
              <w:rPr>
                <w:b/>
                <w:i/>
                <w:color w:val="000000"/>
              </w:rPr>
              <w:t>т/год</w:t>
            </w:r>
          </w:p>
          <w:p w14:paraId="02269E67" w14:textId="77777777" w:rsidR="008B5154" w:rsidRDefault="008B5154">
            <w:pPr>
              <w:jc w:val="center"/>
              <w:rPr>
                <w:b/>
                <w:i/>
                <w:color w:val="000000"/>
              </w:rPr>
            </w:pPr>
            <w:r>
              <w:rPr>
                <w:b/>
                <w:i/>
                <w:color w:val="000000"/>
              </w:rPr>
              <w:t>без</w:t>
            </w:r>
          </w:p>
          <w:p w14:paraId="1E978A8B" w14:textId="77777777" w:rsidR="008B5154" w:rsidRDefault="008B5154">
            <w:pPr>
              <w:jc w:val="center"/>
              <w:rPr>
                <w:b/>
                <w:i/>
                <w:color w:val="000000"/>
              </w:rPr>
            </w:pPr>
            <w:r>
              <w:rPr>
                <w:b/>
                <w:i/>
                <w:color w:val="000000"/>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36AAC805" w14:textId="77777777" w:rsidR="008B5154" w:rsidRDefault="008B5154">
            <w:pPr>
              <w:jc w:val="center"/>
              <w:rPr>
                <w:b/>
                <w:i/>
                <w:color w:val="000000"/>
              </w:rPr>
            </w:pPr>
            <w:r>
              <w:rPr>
                <w:b/>
                <w:i/>
                <w:color w:val="000000"/>
              </w:rPr>
              <w:t>%</w:t>
            </w:r>
          </w:p>
          <w:p w14:paraId="50C84A45" w14:textId="77777777" w:rsidR="008B5154" w:rsidRDefault="008B5154">
            <w:pPr>
              <w:jc w:val="center"/>
              <w:rPr>
                <w:b/>
                <w:i/>
                <w:color w:val="000000"/>
              </w:rPr>
            </w:pPr>
            <w:r>
              <w:rPr>
                <w:b/>
                <w:i/>
                <w:color w:val="000000"/>
              </w:rPr>
              <w:t>очистки</w:t>
            </w:r>
          </w:p>
          <w:p w14:paraId="2ED62CD5" w14:textId="77777777" w:rsidR="008B5154" w:rsidRDefault="008B5154">
            <w:pPr>
              <w:jc w:val="center"/>
              <w:rPr>
                <w:b/>
                <w:i/>
                <w:color w:val="000000"/>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6982B334" w14:textId="77777777" w:rsidR="008B5154" w:rsidRDefault="008B5154">
            <w:pPr>
              <w:jc w:val="center"/>
              <w:rPr>
                <w:b/>
                <w:i/>
                <w:color w:val="000000"/>
              </w:rPr>
            </w:pPr>
            <w:r>
              <w:rPr>
                <w:b/>
                <w:i/>
                <w:color w:val="000000"/>
              </w:rPr>
              <w:t>г/сек</w:t>
            </w:r>
          </w:p>
          <w:p w14:paraId="5621CB33" w14:textId="77777777" w:rsidR="008B5154" w:rsidRDefault="008B5154">
            <w:pPr>
              <w:jc w:val="center"/>
              <w:rPr>
                <w:b/>
                <w:i/>
                <w:color w:val="000000"/>
              </w:rPr>
            </w:pPr>
            <w:r>
              <w:rPr>
                <w:b/>
                <w:i/>
                <w:color w:val="000000"/>
              </w:rPr>
              <w:t>c</w:t>
            </w:r>
          </w:p>
          <w:p w14:paraId="697D4049" w14:textId="77777777" w:rsidR="008B5154" w:rsidRDefault="008B5154">
            <w:pPr>
              <w:jc w:val="center"/>
              <w:rPr>
                <w:b/>
                <w:i/>
                <w:color w:val="000000"/>
              </w:rPr>
            </w:pPr>
            <w:r>
              <w:rPr>
                <w:b/>
                <w:i/>
                <w:color w:val="000000"/>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05182BC8" w14:textId="77777777" w:rsidR="008B5154" w:rsidRDefault="008B5154">
            <w:pPr>
              <w:jc w:val="center"/>
              <w:rPr>
                <w:b/>
                <w:i/>
                <w:color w:val="000000"/>
              </w:rPr>
            </w:pPr>
            <w:r>
              <w:rPr>
                <w:b/>
                <w:i/>
                <w:color w:val="000000"/>
              </w:rPr>
              <w:t>т/год</w:t>
            </w:r>
          </w:p>
          <w:p w14:paraId="0B54436B" w14:textId="77777777" w:rsidR="008B5154" w:rsidRDefault="008B5154">
            <w:pPr>
              <w:jc w:val="center"/>
              <w:rPr>
                <w:b/>
                <w:i/>
                <w:color w:val="000000"/>
              </w:rPr>
            </w:pPr>
            <w:r>
              <w:rPr>
                <w:b/>
                <w:i/>
                <w:color w:val="000000"/>
              </w:rPr>
              <w:t>c</w:t>
            </w:r>
          </w:p>
          <w:p w14:paraId="3AAB1658" w14:textId="77777777" w:rsidR="008B5154" w:rsidRDefault="008B5154">
            <w:pPr>
              <w:jc w:val="center"/>
              <w:rPr>
                <w:b/>
                <w:i/>
                <w:color w:val="000000"/>
              </w:rPr>
            </w:pPr>
            <w:r>
              <w:rPr>
                <w:b/>
                <w:i/>
                <w:color w:val="000000"/>
              </w:rPr>
              <w:t>очисткой</w:t>
            </w:r>
          </w:p>
        </w:tc>
      </w:tr>
      <w:tr w:rsidR="008B5154" w14:paraId="2A0E9227"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AD6FE62" w14:textId="77777777" w:rsidR="008B5154" w:rsidRDefault="008B5154">
            <w:pPr>
              <w:rPr>
                <w:color w:val="000000"/>
              </w:rPr>
            </w:pPr>
            <w:r>
              <w:rPr>
                <w:color w:val="000000"/>
              </w:rPr>
              <w:t>0301</w:t>
            </w:r>
          </w:p>
        </w:tc>
        <w:tc>
          <w:tcPr>
            <w:tcW w:w="1143" w:type="pct"/>
            <w:tcBorders>
              <w:top w:val="single" w:sz="4" w:space="0" w:color="auto"/>
              <w:left w:val="single" w:sz="4" w:space="0" w:color="auto"/>
              <w:bottom w:val="single" w:sz="4" w:space="0" w:color="auto"/>
              <w:right w:val="single" w:sz="4" w:space="0" w:color="auto"/>
            </w:tcBorders>
            <w:hideMark/>
          </w:tcPr>
          <w:p w14:paraId="44E9AC73" w14:textId="77777777" w:rsidR="008B5154" w:rsidRPr="008B5154" w:rsidRDefault="008B5154">
            <w:pPr>
              <w:rPr>
                <w:color w:val="000000"/>
                <w:lang w:val="ru-RU"/>
              </w:rPr>
            </w:pPr>
            <w:r w:rsidRPr="008B5154">
              <w:rPr>
                <w:color w:val="000000"/>
                <w:lang w:val="ru-RU"/>
              </w:rPr>
              <w:t>Азота (</w:t>
            </w:r>
            <w:r>
              <w:rPr>
                <w:color w:val="000000"/>
              </w:rPr>
              <w:t>IV</w:t>
            </w:r>
            <w:r w:rsidRPr="008B5154">
              <w:rPr>
                <w:color w:val="000000"/>
                <w:lang w:val="ru-RU"/>
              </w:rPr>
              <w:t>)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5389901E" w14:textId="77777777" w:rsidR="008B5154" w:rsidRDefault="008B5154">
            <w:pPr>
              <w:jc w:val="right"/>
              <w:rPr>
                <w:color w:val="000000"/>
              </w:rPr>
            </w:pPr>
            <w:r>
              <w:rPr>
                <w:color w:val="000000"/>
              </w:rPr>
              <w:t>0.050355556</w:t>
            </w:r>
          </w:p>
        </w:tc>
        <w:tc>
          <w:tcPr>
            <w:tcW w:w="714" w:type="pct"/>
            <w:tcBorders>
              <w:top w:val="single" w:sz="4" w:space="0" w:color="auto"/>
              <w:left w:val="single" w:sz="4" w:space="0" w:color="auto"/>
              <w:bottom w:val="single" w:sz="4" w:space="0" w:color="auto"/>
              <w:right w:val="single" w:sz="4" w:space="0" w:color="auto"/>
            </w:tcBorders>
            <w:hideMark/>
          </w:tcPr>
          <w:p w14:paraId="5F6AAEA8" w14:textId="77777777" w:rsidR="008B5154" w:rsidRDefault="008B5154">
            <w:pPr>
              <w:jc w:val="right"/>
              <w:rPr>
                <w:color w:val="000000"/>
              </w:rPr>
            </w:pPr>
            <w:r>
              <w:rPr>
                <w:color w:val="000000"/>
              </w:rPr>
              <w:t>0.002408</w:t>
            </w:r>
          </w:p>
        </w:tc>
        <w:tc>
          <w:tcPr>
            <w:tcW w:w="571" w:type="pct"/>
            <w:tcBorders>
              <w:top w:val="single" w:sz="4" w:space="0" w:color="auto"/>
              <w:left w:val="single" w:sz="4" w:space="0" w:color="auto"/>
              <w:bottom w:val="single" w:sz="4" w:space="0" w:color="auto"/>
              <w:right w:val="single" w:sz="4" w:space="0" w:color="auto"/>
            </w:tcBorders>
            <w:hideMark/>
          </w:tcPr>
          <w:p w14:paraId="1ABB421E"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1CE43FA2" w14:textId="77777777" w:rsidR="008B5154" w:rsidRDefault="008B5154">
            <w:pPr>
              <w:jc w:val="right"/>
              <w:rPr>
                <w:color w:val="000000"/>
              </w:rPr>
            </w:pPr>
            <w:r>
              <w:rPr>
                <w:color w:val="000000"/>
              </w:rPr>
              <w:t>0.050355556</w:t>
            </w:r>
          </w:p>
        </w:tc>
        <w:tc>
          <w:tcPr>
            <w:tcW w:w="786" w:type="pct"/>
            <w:tcBorders>
              <w:top w:val="single" w:sz="4" w:space="0" w:color="auto"/>
              <w:left w:val="single" w:sz="4" w:space="0" w:color="auto"/>
              <w:bottom w:val="single" w:sz="4" w:space="0" w:color="auto"/>
              <w:right w:val="single" w:sz="4" w:space="0" w:color="auto"/>
            </w:tcBorders>
            <w:hideMark/>
          </w:tcPr>
          <w:p w14:paraId="7B69EF4F" w14:textId="77777777" w:rsidR="008B5154" w:rsidRDefault="008B5154">
            <w:pPr>
              <w:jc w:val="right"/>
              <w:rPr>
                <w:color w:val="000000"/>
              </w:rPr>
            </w:pPr>
            <w:r>
              <w:rPr>
                <w:color w:val="000000"/>
              </w:rPr>
              <w:t>0.002408</w:t>
            </w:r>
          </w:p>
        </w:tc>
      </w:tr>
      <w:tr w:rsidR="008B5154" w14:paraId="360452A3"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0C099DBD" w14:textId="77777777" w:rsidR="008B5154" w:rsidRDefault="008B5154">
            <w:pPr>
              <w:rPr>
                <w:color w:val="000000"/>
              </w:rPr>
            </w:pPr>
            <w:r>
              <w:rPr>
                <w:color w:val="000000"/>
              </w:rPr>
              <w:t>0304</w:t>
            </w:r>
          </w:p>
        </w:tc>
        <w:tc>
          <w:tcPr>
            <w:tcW w:w="1143" w:type="pct"/>
            <w:tcBorders>
              <w:top w:val="single" w:sz="4" w:space="0" w:color="auto"/>
              <w:left w:val="single" w:sz="4" w:space="0" w:color="auto"/>
              <w:bottom w:val="single" w:sz="4" w:space="0" w:color="auto"/>
              <w:right w:val="single" w:sz="4" w:space="0" w:color="auto"/>
            </w:tcBorders>
            <w:hideMark/>
          </w:tcPr>
          <w:p w14:paraId="67F51EA5" w14:textId="77777777" w:rsidR="008B5154" w:rsidRPr="008B5154" w:rsidRDefault="008B5154">
            <w:pPr>
              <w:rPr>
                <w:color w:val="000000"/>
                <w:lang w:val="ru-RU"/>
              </w:rPr>
            </w:pPr>
            <w:r w:rsidRPr="008B5154">
              <w:rPr>
                <w:color w:val="000000"/>
                <w:lang w:val="ru-RU"/>
              </w:rPr>
              <w:t>Азот (</w:t>
            </w:r>
            <w:r>
              <w:rPr>
                <w:color w:val="000000"/>
              </w:rPr>
              <w:t>II</w:t>
            </w:r>
            <w:r w:rsidRPr="008B5154">
              <w:rPr>
                <w:color w:val="000000"/>
                <w:lang w:val="ru-RU"/>
              </w:rPr>
              <w:t>) оксид (Азота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41A5889E" w14:textId="77777777" w:rsidR="008B5154" w:rsidRDefault="008B5154">
            <w:pPr>
              <w:jc w:val="right"/>
              <w:rPr>
                <w:color w:val="000000"/>
              </w:rPr>
            </w:pPr>
            <w:r>
              <w:rPr>
                <w:color w:val="000000"/>
              </w:rPr>
              <w:t>0.008182778</w:t>
            </w:r>
          </w:p>
        </w:tc>
        <w:tc>
          <w:tcPr>
            <w:tcW w:w="714" w:type="pct"/>
            <w:tcBorders>
              <w:top w:val="single" w:sz="4" w:space="0" w:color="auto"/>
              <w:left w:val="single" w:sz="4" w:space="0" w:color="auto"/>
              <w:bottom w:val="single" w:sz="4" w:space="0" w:color="auto"/>
              <w:right w:val="single" w:sz="4" w:space="0" w:color="auto"/>
            </w:tcBorders>
            <w:hideMark/>
          </w:tcPr>
          <w:p w14:paraId="0676E5BA" w14:textId="77777777" w:rsidR="008B5154" w:rsidRDefault="008B5154">
            <w:pPr>
              <w:jc w:val="right"/>
              <w:rPr>
                <w:color w:val="000000"/>
              </w:rPr>
            </w:pPr>
            <w:r>
              <w:rPr>
                <w:color w:val="000000"/>
              </w:rPr>
              <w:t>0.0003913</w:t>
            </w:r>
          </w:p>
        </w:tc>
        <w:tc>
          <w:tcPr>
            <w:tcW w:w="571" w:type="pct"/>
            <w:tcBorders>
              <w:top w:val="single" w:sz="4" w:space="0" w:color="auto"/>
              <w:left w:val="single" w:sz="4" w:space="0" w:color="auto"/>
              <w:bottom w:val="single" w:sz="4" w:space="0" w:color="auto"/>
              <w:right w:val="single" w:sz="4" w:space="0" w:color="auto"/>
            </w:tcBorders>
            <w:hideMark/>
          </w:tcPr>
          <w:p w14:paraId="1A57B942"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326AE4A8" w14:textId="77777777" w:rsidR="008B5154" w:rsidRDefault="008B5154">
            <w:pPr>
              <w:jc w:val="right"/>
              <w:rPr>
                <w:color w:val="000000"/>
              </w:rPr>
            </w:pPr>
            <w:r>
              <w:rPr>
                <w:color w:val="000000"/>
              </w:rPr>
              <w:t>0.008182778</w:t>
            </w:r>
          </w:p>
        </w:tc>
        <w:tc>
          <w:tcPr>
            <w:tcW w:w="786" w:type="pct"/>
            <w:tcBorders>
              <w:top w:val="single" w:sz="4" w:space="0" w:color="auto"/>
              <w:left w:val="single" w:sz="4" w:space="0" w:color="auto"/>
              <w:bottom w:val="single" w:sz="4" w:space="0" w:color="auto"/>
              <w:right w:val="single" w:sz="4" w:space="0" w:color="auto"/>
            </w:tcBorders>
            <w:hideMark/>
          </w:tcPr>
          <w:p w14:paraId="49D2C60A" w14:textId="77777777" w:rsidR="008B5154" w:rsidRDefault="008B5154">
            <w:pPr>
              <w:jc w:val="right"/>
              <w:rPr>
                <w:color w:val="000000"/>
              </w:rPr>
            </w:pPr>
            <w:r>
              <w:rPr>
                <w:color w:val="000000"/>
              </w:rPr>
              <w:t>0.0003913</w:t>
            </w:r>
          </w:p>
        </w:tc>
      </w:tr>
      <w:tr w:rsidR="008B5154" w14:paraId="31324F24"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5EE30B5C" w14:textId="77777777" w:rsidR="008B5154" w:rsidRDefault="008B5154">
            <w:pPr>
              <w:rPr>
                <w:color w:val="000000"/>
              </w:rPr>
            </w:pPr>
            <w:r>
              <w:rPr>
                <w:color w:val="000000"/>
              </w:rPr>
              <w:t>0328</w:t>
            </w:r>
          </w:p>
        </w:tc>
        <w:tc>
          <w:tcPr>
            <w:tcW w:w="1143" w:type="pct"/>
            <w:tcBorders>
              <w:top w:val="single" w:sz="4" w:space="0" w:color="auto"/>
              <w:left w:val="single" w:sz="4" w:space="0" w:color="auto"/>
              <w:bottom w:val="single" w:sz="4" w:space="0" w:color="auto"/>
              <w:right w:val="single" w:sz="4" w:space="0" w:color="auto"/>
            </w:tcBorders>
            <w:hideMark/>
          </w:tcPr>
          <w:p w14:paraId="4737A196" w14:textId="77777777" w:rsidR="008B5154" w:rsidRDefault="008B5154">
            <w:pPr>
              <w:rPr>
                <w:color w:val="000000"/>
              </w:rPr>
            </w:pPr>
            <w:r>
              <w:rPr>
                <w:color w:val="000000"/>
              </w:rPr>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3C3ED72D" w14:textId="77777777" w:rsidR="008B5154" w:rsidRDefault="008B5154">
            <w:pPr>
              <w:jc w:val="right"/>
              <w:rPr>
                <w:color w:val="000000"/>
              </w:rPr>
            </w:pPr>
            <w:r>
              <w:rPr>
                <w:color w:val="000000"/>
              </w:rPr>
              <w:t>0.004277778</w:t>
            </w:r>
          </w:p>
        </w:tc>
        <w:tc>
          <w:tcPr>
            <w:tcW w:w="714" w:type="pct"/>
            <w:tcBorders>
              <w:top w:val="single" w:sz="4" w:space="0" w:color="auto"/>
              <w:left w:val="single" w:sz="4" w:space="0" w:color="auto"/>
              <w:bottom w:val="single" w:sz="4" w:space="0" w:color="auto"/>
              <w:right w:val="single" w:sz="4" w:space="0" w:color="auto"/>
            </w:tcBorders>
            <w:hideMark/>
          </w:tcPr>
          <w:p w14:paraId="51D1B176" w14:textId="77777777" w:rsidR="008B5154" w:rsidRDefault="008B5154">
            <w:pPr>
              <w:jc w:val="right"/>
              <w:rPr>
                <w:color w:val="000000"/>
              </w:rPr>
            </w:pPr>
            <w:r>
              <w:rPr>
                <w:color w:val="000000"/>
              </w:rPr>
              <w:t>0.00021</w:t>
            </w:r>
          </w:p>
        </w:tc>
        <w:tc>
          <w:tcPr>
            <w:tcW w:w="571" w:type="pct"/>
            <w:tcBorders>
              <w:top w:val="single" w:sz="4" w:space="0" w:color="auto"/>
              <w:left w:val="single" w:sz="4" w:space="0" w:color="auto"/>
              <w:bottom w:val="single" w:sz="4" w:space="0" w:color="auto"/>
              <w:right w:val="single" w:sz="4" w:space="0" w:color="auto"/>
            </w:tcBorders>
            <w:hideMark/>
          </w:tcPr>
          <w:p w14:paraId="7491ED15"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1D412A14" w14:textId="77777777" w:rsidR="008B5154" w:rsidRDefault="008B5154">
            <w:pPr>
              <w:jc w:val="right"/>
              <w:rPr>
                <w:color w:val="000000"/>
              </w:rPr>
            </w:pPr>
            <w:r>
              <w:rPr>
                <w:color w:val="000000"/>
              </w:rPr>
              <w:t>0.004277778</w:t>
            </w:r>
          </w:p>
        </w:tc>
        <w:tc>
          <w:tcPr>
            <w:tcW w:w="786" w:type="pct"/>
            <w:tcBorders>
              <w:top w:val="single" w:sz="4" w:space="0" w:color="auto"/>
              <w:left w:val="single" w:sz="4" w:space="0" w:color="auto"/>
              <w:bottom w:val="single" w:sz="4" w:space="0" w:color="auto"/>
              <w:right w:val="single" w:sz="4" w:space="0" w:color="auto"/>
            </w:tcBorders>
            <w:hideMark/>
          </w:tcPr>
          <w:p w14:paraId="67F80706" w14:textId="77777777" w:rsidR="008B5154" w:rsidRDefault="008B5154">
            <w:pPr>
              <w:jc w:val="right"/>
              <w:rPr>
                <w:color w:val="000000"/>
              </w:rPr>
            </w:pPr>
            <w:r>
              <w:rPr>
                <w:color w:val="000000"/>
              </w:rPr>
              <w:t>0.00021</w:t>
            </w:r>
          </w:p>
        </w:tc>
      </w:tr>
      <w:tr w:rsidR="008B5154" w14:paraId="39AA8973"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7212E95F" w14:textId="77777777" w:rsidR="008B5154" w:rsidRDefault="008B5154">
            <w:pPr>
              <w:rPr>
                <w:color w:val="000000"/>
              </w:rPr>
            </w:pPr>
            <w:r>
              <w:rPr>
                <w:color w:val="000000"/>
              </w:rPr>
              <w:t>0330</w:t>
            </w:r>
          </w:p>
        </w:tc>
        <w:tc>
          <w:tcPr>
            <w:tcW w:w="1143" w:type="pct"/>
            <w:tcBorders>
              <w:top w:val="single" w:sz="4" w:space="0" w:color="auto"/>
              <w:left w:val="single" w:sz="4" w:space="0" w:color="auto"/>
              <w:bottom w:val="single" w:sz="4" w:space="0" w:color="auto"/>
              <w:right w:val="single" w:sz="4" w:space="0" w:color="auto"/>
            </w:tcBorders>
            <w:hideMark/>
          </w:tcPr>
          <w:p w14:paraId="5A8FE4C9" w14:textId="77777777" w:rsidR="008B5154" w:rsidRPr="008B5154" w:rsidRDefault="008B5154">
            <w:pPr>
              <w:rPr>
                <w:color w:val="000000"/>
                <w:lang w:val="ru-RU"/>
              </w:rPr>
            </w:pPr>
            <w:r w:rsidRPr="008B5154">
              <w:rPr>
                <w:color w:val="000000"/>
                <w:lang w:val="ru-RU"/>
              </w:rPr>
              <w:t xml:space="preserve">Сера диоксид (Ангидрид сернистый, Сернистый газ, </w:t>
            </w:r>
            <w:r w:rsidRPr="008B5154">
              <w:rPr>
                <w:color w:val="000000"/>
                <w:lang w:val="ru-RU"/>
              </w:rPr>
              <w:lastRenderedPageBreak/>
              <w:t>Сера (</w:t>
            </w:r>
            <w:r>
              <w:rPr>
                <w:color w:val="000000"/>
              </w:rPr>
              <w:t>IV</w:t>
            </w:r>
            <w:r w:rsidRPr="008B5154">
              <w:rPr>
                <w:color w:val="000000"/>
                <w:lang w:val="ru-RU"/>
              </w:rPr>
              <w:t>) оксид) (516)</w:t>
            </w:r>
          </w:p>
        </w:tc>
        <w:tc>
          <w:tcPr>
            <w:tcW w:w="714" w:type="pct"/>
            <w:tcBorders>
              <w:top w:val="single" w:sz="4" w:space="0" w:color="auto"/>
              <w:left w:val="single" w:sz="4" w:space="0" w:color="auto"/>
              <w:bottom w:val="single" w:sz="4" w:space="0" w:color="auto"/>
              <w:right w:val="single" w:sz="4" w:space="0" w:color="auto"/>
            </w:tcBorders>
            <w:hideMark/>
          </w:tcPr>
          <w:p w14:paraId="5D48D5D9" w14:textId="77777777" w:rsidR="008B5154" w:rsidRDefault="008B5154">
            <w:pPr>
              <w:jc w:val="right"/>
              <w:rPr>
                <w:color w:val="000000"/>
              </w:rPr>
            </w:pPr>
            <w:r>
              <w:rPr>
                <w:color w:val="000000"/>
              </w:rPr>
              <w:lastRenderedPageBreak/>
              <w:t>0.006722222</w:t>
            </w:r>
          </w:p>
        </w:tc>
        <w:tc>
          <w:tcPr>
            <w:tcW w:w="714" w:type="pct"/>
            <w:tcBorders>
              <w:top w:val="single" w:sz="4" w:space="0" w:color="auto"/>
              <w:left w:val="single" w:sz="4" w:space="0" w:color="auto"/>
              <w:bottom w:val="single" w:sz="4" w:space="0" w:color="auto"/>
              <w:right w:val="single" w:sz="4" w:space="0" w:color="auto"/>
            </w:tcBorders>
            <w:hideMark/>
          </w:tcPr>
          <w:p w14:paraId="4E40D613" w14:textId="77777777" w:rsidR="008B5154" w:rsidRDefault="008B5154">
            <w:pPr>
              <w:jc w:val="right"/>
              <w:rPr>
                <w:color w:val="000000"/>
              </w:rPr>
            </w:pPr>
            <w:r>
              <w:rPr>
                <w:color w:val="000000"/>
              </w:rPr>
              <w:t>0.000315</w:t>
            </w:r>
          </w:p>
        </w:tc>
        <w:tc>
          <w:tcPr>
            <w:tcW w:w="571" w:type="pct"/>
            <w:tcBorders>
              <w:top w:val="single" w:sz="4" w:space="0" w:color="auto"/>
              <w:left w:val="single" w:sz="4" w:space="0" w:color="auto"/>
              <w:bottom w:val="single" w:sz="4" w:space="0" w:color="auto"/>
              <w:right w:val="single" w:sz="4" w:space="0" w:color="auto"/>
            </w:tcBorders>
            <w:hideMark/>
          </w:tcPr>
          <w:p w14:paraId="2861747D"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3DBEB43B" w14:textId="77777777" w:rsidR="008B5154" w:rsidRDefault="008B5154">
            <w:pPr>
              <w:jc w:val="right"/>
              <w:rPr>
                <w:color w:val="000000"/>
              </w:rPr>
            </w:pPr>
            <w:r>
              <w:rPr>
                <w:color w:val="000000"/>
              </w:rPr>
              <w:t>0.006722222</w:t>
            </w:r>
          </w:p>
        </w:tc>
        <w:tc>
          <w:tcPr>
            <w:tcW w:w="786" w:type="pct"/>
            <w:tcBorders>
              <w:top w:val="single" w:sz="4" w:space="0" w:color="auto"/>
              <w:left w:val="single" w:sz="4" w:space="0" w:color="auto"/>
              <w:bottom w:val="single" w:sz="4" w:space="0" w:color="auto"/>
              <w:right w:val="single" w:sz="4" w:space="0" w:color="auto"/>
            </w:tcBorders>
            <w:hideMark/>
          </w:tcPr>
          <w:p w14:paraId="58150696" w14:textId="77777777" w:rsidR="008B5154" w:rsidRDefault="008B5154">
            <w:pPr>
              <w:jc w:val="right"/>
              <w:rPr>
                <w:color w:val="000000"/>
              </w:rPr>
            </w:pPr>
            <w:r>
              <w:rPr>
                <w:color w:val="000000"/>
              </w:rPr>
              <w:t>0.000315</w:t>
            </w:r>
          </w:p>
        </w:tc>
      </w:tr>
      <w:tr w:rsidR="008B5154" w14:paraId="3544C64A"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5E67DC43" w14:textId="77777777" w:rsidR="008B5154" w:rsidRDefault="008B5154">
            <w:pPr>
              <w:rPr>
                <w:color w:val="000000"/>
              </w:rPr>
            </w:pPr>
            <w:r>
              <w:rPr>
                <w:color w:val="000000"/>
              </w:rPr>
              <w:t>0337</w:t>
            </w:r>
          </w:p>
        </w:tc>
        <w:tc>
          <w:tcPr>
            <w:tcW w:w="1143" w:type="pct"/>
            <w:tcBorders>
              <w:top w:val="single" w:sz="4" w:space="0" w:color="auto"/>
              <w:left w:val="single" w:sz="4" w:space="0" w:color="auto"/>
              <w:bottom w:val="single" w:sz="4" w:space="0" w:color="auto"/>
              <w:right w:val="single" w:sz="4" w:space="0" w:color="auto"/>
            </w:tcBorders>
            <w:hideMark/>
          </w:tcPr>
          <w:p w14:paraId="5179EE39" w14:textId="77777777" w:rsidR="008B5154" w:rsidRPr="008B5154" w:rsidRDefault="008B5154">
            <w:pPr>
              <w:rPr>
                <w:color w:val="000000"/>
                <w:lang w:val="ru-RU"/>
              </w:rPr>
            </w:pPr>
            <w:r w:rsidRPr="008B5154">
              <w:rPr>
                <w:color w:val="000000"/>
                <w:lang w:val="ru-RU"/>
              </w:rPr>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4DB4F286" w14:textId="77777777" w:rsidR="008B5154" w:rsidRDefault="008B5154">
            <w:pPr>
              <w:jc w:val="right"/>
              <w:rPr>
                <w:color w:val="000000"/>
              </w:rPr>
            </w:pPr>
            <w:r>
              <w:rPr>
                <w:color w:val="000000"/>
              </w:rPr>
              <w:t>0.044</w:t>
            </w:r>
          </w:p>
        </w:tc>
        <w:tc>
          <w:tcPr>
            <w:tcW w:w="714" w:type="pct"/>
            <w:tcBorders>
              <w:top w:val="single" w:sz="4" w:space="0" w:color="auto"/>
              <w:left w:val="single" w:sz="4" w:space="0" w:color="auto"/>
              <w:bottom w:val="single" w:sz="4" w:space="0" w:color="auto"/>
              <w:right w:val="single" w:sz="4" w:space="0" w:color="auto"/>
            </w:tcBorders>
            <w:hideMark/>
          </w:tcPr>
          <w:p w14:paraId="31C8D526" w14:textId="77777777" w:rsidR="008B5154" w:rsidRDefault="008B5154">
            <w:pPr>
              <w:jc w:val="right"/>
              <w:rPr>
                <w:color w:val="000000"/>
              </w:rPr>
            </w:pPr>
            <w:r>
              <w:rPr>
                <w:color w:val="000000"/>
              </w:rPr>
              <w:t>0.0021</w:t>
            </w:r>
          </w:p>
        </w:tc>
        <w:tc>
          <w:tcPr>
            <w:tcW w:w="571" w:type="pct"/>
            <w:tcBorders>
              <w:top w:val="single" w:sz="4" w:space="0" w:color="auto"/>
              <w:left w:val="single" w:sz="4" w:space="0" w:color="auto"/>
              <w:bottom w:val="single" w:sz="4" w:space="0" w:color="auto"/>
              <w:right w:val="single" w:sz="4" w:space="0" w:color="auto"/>
            </w:tcBorders>
            <w:hideMark/>
          </w:tcPr>
          <w:p w14:paraId="00A5DDD0"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763B2137" w14:textId="77777777" w:rsidR="008B5154" w:rsidRDefault="008B5154">
            <w:pPr>
              <w:jc w:val="right"/>
              <w:rPr>
                <w:color w:val="000000"/>
              </w:rPr>
            </w:pPr>
            <w:r>
              <w:rPr>
                <w:color w:val="000000"/>
              </w:rPr>
              <w:t>0.044</w:t>
            </w:r>
          </w:p>
        </w:tc>
        <w:tc>
          <w:tcPr>
            <w:tcW w:w="786" w:type="pct"/>
            <w:tcBorders>
              <w:top w:val="single" w:sz="4" w:space="0" w:color="auto"/>
              <w:left w:val="single" w:sz="4" w:space="0" w:color="auto"/>
              <w:bottom w:val="single" w:sz="4" w:space="0" w:color="auto"/>
              <w:right w:val="single" w:sz="4" w:space="0" w:color="auto"/>
            </w:tcBorders>
            <w:hideMark/>
          </w:tcPr>
          <w:p w14:paraId="55764513" w14:textId="77777777" w:rsidR="008B5154" w:rsidRDefault="008B5154">
            <w:pPr>
              <w:jc w:val="right"/>
              <w:rPr>
                <w:color w:val="000000"/>
              </w:rPr>
            </w:pPr>
            <w:r>
              <w:rPr>
                <w:color w:val="000000"/>
              </w:rPr>
              <w:t>0.0021</w:t>
            </w:r>
          </w:p>
        </w:tc>
      </w:tr>
      <w:tr w:rsidR="008B5154" w14:paraId="3ED6B40B"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2A77DD4D" w14:textId="77777777" w:rsidR="008B5154" w:rsidRDefault="008B5154">
            <w:pPr>
              <w:rPr>
                <w:color w:val="000000"/>
              </w:rPr>
            </w:pPr>
            <w:r>
              <w:rPr>
                <w:color w:val="000000"/>
              </w:rPr>
              <w:t>0703</w:t>
            </w:r>
          </w:p>
        </w:tc>
        <w:tc>
          <w:tcPr>
            <w:tcW w:w="1143" w:type="pct"/>
            <w:tcBorders>
              <w:top w:val="single" w:sz="4" w:space="0" w:color="auto"/>
              <w:left w:val="single" w:sz="4" w:space="0" w:color="auto"/>
              <w:bottom w:val="single" w:sz="4" w:space="0" w:color="auto"/>
              <w:right w:val="single" w:sz="4" w:space="0" w:color="auto"/>
            </w:tcBorders>
            <w:hideMark/>
          </w:tcPr>
          <w:p w14:paraId="53719356" w14:textId="77777777" w:rsidR="008B5154" w:rsidRDefault="008B5154">
            <w:pPr>
              <w:rPr>
                <w:color w:val="000000"/>
              </w:rPr>
            </w:pPr>
            <w:r>
              <w:rPr>
                <w:color w:val="000000"/>
              </w:rPr>
              <w:t>Бенз/а/пирен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472E2534" w14:textId="77777777" w:rsidR="008B5154" w:rsidRDefault="008B5154">
            <w:pPr>
              <w:jc w:val="right"/>
              <w:rPr>
                <w:color w:val="000000"/>
              </w:rPr>
            </w:pPr>
            <w:r>
              <w:rPr>
                <w:color w:val="000000"/>
              </w:rPr>
              <w:t>0.000000079</w:t>
            </w:r>
          </w:p>
        </w:tc>
        <w:tc>
          <w:tcPr>
            <w:tcW w:w="714" w:type="pct"/>
            <w:tcBorders>
              <w:top w:val="single" w:sz="4" w:space="0" w:color="auto"/>
              <w:left w:val="single" w:sz="4" w:space="0" w:color="auto"/>
              <w:bottom w:val="single" w:sz="4" w:space="0" w:color="auto"/>
              <w:right w:val="single" w:sz="4" w:space="0" w:color="auto"/>
            </w:tcBorders>
            <w:hideMark/>
          </w:tcPr>
          <w:p w14:paraId="5056295C" w14:textId="77777777" w:rsidR="008B5154" w:rsidRDefault="008B5154">
            <w:pPr>
              <w:jc w:val="right"/>
              <w:rPr>
                <w:color w:val="000000"/>
              </w:rPr>
            </w:pPr>
            <w:r>
              <w:rPr>
                <w:color w:val="000000"/>
              </w:rPr>
              <w:t>0.000000004</w:t>
            </w:r>
          </w:p>
        </w:tc>
        <w:tc>
          <w:tcPr>
            <w:tcW w:w="571" w:type="pct"/>
            <w:tcBorders>
              <w:top w:val="single" w:sz="4" w:space="0" w:color="auto"/>
              <w:left w:val="single" w:sz="4" w:space="0" w:color="auto"/>
              <w:bottom w:val="single" w:sz="4" w:space="0" w:color="auto"/>
              <w:right w:val="single" w:sz="4" w:space="0" w:color="auto"/>
            </w:tcBorders>
            <w:hideMark/>
          </w:tcPr>
          <w:p w14:paraId="147D96BA"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310C0B0E" w14:textId="77777777" w:rsidR="008B5154" w:rsidRDefault="008B5154">
            <w:pPr>
              <w:jc w:val="right"/>
              <w:rPr>
                <w:color w:val="000000"/>
              </w:rPr>
            </w:pPr>
            <w:r>
              <w:rPr>
                <w:color w:val="000000"/>
              </w:rPr>
              <w:t>0.000000079</w:t>
            </w:r>
          </w:p>
        </w:tc>
        <w:tc>
          <w:tcPr>
            <w:tcW w:w="786" w:type="pct"/>
            <w:tcBorders>
              <w:top w:val="single" w:sz="4" w:space="0" w:color="auto"/>
              <w:left w:val="single" w:sz="4" w:space="0" w:color="auto"/>
              <w:bottom w:val="single" w:sz="4" w:space="0" w:color="auto"/>
              <w:right w:val="single" w:sz="4" w:space="0" w:color="auto"/>
            </w:tcBorders>
            <w:hideMark/>
          </w:tcPr>
          <w:p w14:paraId="3610D561" w14:textId="77777777" w:rsidR="008B5154" w:rsidRDefault="008B5154">
            <w:pPr>
              <w:jc w:val="right"/>
              <w:rPr>
                <w:color w:val="000000"/>
              </w:rPr>
            </w:pPr>
            <w:r>
              <w:rPr>
                <w:color w:val="000000"/>
              </w:rPr>
              <w:t>0.000000004</w:t>
            </w:r>
          </w:p>
        </w:tc>
      </w:tr>
      <w:tr w:rsidR="008B5154" w14:paraId="61D8DC44"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4DC5E09D" w14:textId="77777777" w:rsidR="008B5154" w:rsidRDefault="008B5154">
            <w:pPr>
              <w:rPr>
                <w:color w:val="000000"/>
              </w:rPr>
            </w:pPr>
            <w:r>
              <w:rPr>
                <w:color w:val="000000"/>
              </w:rPr>
              <w:t>1325</w:t>
            </w:r>
          </w:p>
        </w:tc>
        <w:tc>
          <w:tcPr>
            <w:tcW w:w="1143" w:type="pct"/>
            <w:tcBorders>
              <w:top w:val="single" w:sz="4" w:space="0" w:color="auto"/>
              <w:left w:val="single" w:sz="4" w:space="0" w:color="auto"/>
              <w:bottom w:val="single" w:sz="4" w:space="0" w:color="auto"/>
              <w:right w:val="single" w:sz="4" w:space="0" w:color="auto"/>
            </w:tcBorders>
            <w:hideMark/>
          </w:tcPr>
          <w:p w14:paraId="3B46BFFA" w14:textId="77777777" w:rsidR="008B5154" w:rsidRDefault="008B5154">
            <w:pPr>
              <w:rPr>
                <w:color w:val="000000"/>
              </w:rPr>
            </w:pPr>
            <w:r>
              <w:rPr>
                <w:color w:val="000000"/>
              </w:rPr>
              <w:t>Формальдегид (Метаналь) (609)</w:t>
            </w:r>
          </w:p>
        </w:tc>
        <w:tc>
          <w:tcPr>
            <w:tcW w:w="714" w:type="pct"/>
            <w:tcBorders>
              <w:top w:val="single" w:sz="4" w:space="0" w:color="auto"/>
              <w:left w:val="single" w:sz="4" w:space="0" w:color="auto"/>
              <w:bottom w:val="single" w:sz="4" w:space="0" w:color="auto"/>
              <w:right w:val="single" w:sz="4" w:space="0" w:color="auto"/>
            </w:tcBorders>
            <w:hideMark/>
          </w:tcPr>
          <w:p w14:paraId="243FA49A" w14:textId="77777777" w:rsidR="008B5154" w:rsidRDefault="008B5154">
            <w:pPr>
              <w:jc w:val="right"/>
              <w:rPr>
                <w:color w:val="000000"/>
              </w:rPr>
            </w:pPr>
            <w:r>
              <w:rPr>
                <w:color w:val="000000"/>
              </w:rPr>
              <w:t>0.000916667</w:t>
            </w:r>
          </w:p>
        </w:tc>
        <w:tc>
          <w:tcPr>
            <w:tcW w:w="714" w:type="pct"/>
            <w:tcBorders>
              <w:top w:val="single" w:sz="4" w:space="0" w:color="auto"/>
              <w:left w:val="single" w:sz="4" w:space="0" w:color="auto"/>
              <w:bottom w:val="single" w:sz="4" w:space="0" w:color="auto"/>
              <w:right w:val="single" w:sz="4" w:space="0" w:color="auto"/>
            </w:tcBorders>
            <w:hideMark/>
          </w:tcPr>
          <w:p w14:paraId="389A6610" w14:textId="77777777" w:rsidR="008B5154" w:rsidRDefault="008B5154">
            <w:pPr>
              <w:jc w:val="right"/>
              <w:rPr>
                <w:color w:val="000000"/>
              </w:rPr>
            </w:pPr>
            <w:r>
              <w:rPr>
                <w:color w:val="000000"/>
              </w:rPr>
              <w:t>0.000042</w:t>
            </w:r>
          </w:p>
        </w:tc>
        <w:tc>
          <w:tcPr>
            <w:tcW w:w="571" w:type="pct"/>
            <w:tcBorders>
              <w:top w:val="single" w:sz="4" w:space="0" w:color="auto"/>
              <w:left w:val="single" w:sz="4" w:space="0" w:color="auto"/>
              <w:bottom w:val="single" w:sz="4" w:space="0" w:color="auto"/>
              <w:right w:val="single" w:sz="4" w:space="0" w:color="auto"/>
            </w:tcBorders>
            <w:hideMark/>
          </w:tcPr>
          <w:p w14:paraId="164A3D8B"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3927CD25" w14:textId="77777777" w:rsidR="008B5154" w:rsidRDefault="008B5154">
            <w:pPr>
              <w:jc w:val="right"/>
              <w:rPr>
                <w:color w:val="000000"/>
              </w:rPr>
            </w:pPr>
            <w:r>
              <w:rPr>
                <w:color w:val="000000"/>
              </w:rPr>
              <w:t>0.000916667</w:t>
            </w:r>
          </w:p>
        </w:tc>
        <w:tc>
          <w:tcPr>
            <w:tcW w:w="786" w:type="pct"/>
            <w:tcBorders>
              <w:top w:val="single" w:sz="4" w:space="0" w:color="auto"/>
              <w:left w:val="single" w:sz="4" w:space="0" w:color="auto"/>
              <w:bottom w:val="single" w:sz="4" w:space="0" w:color="auto"/>
              <w:right w:val="single" w:sz="4" w:space="0" w:color="auto"/>
            </w:tcBorders>
            <w:hideMark/>
          </w:tcPr>
          <w:p w14:paraId="46F5E181" w14:textId="77777777" w:rsidR="008B5154" w:rsidRDefault="008B5154">
            <w:pPr>
              <w:jc w:val="right"/>
              <w:rPr>
                <w:color w:val="000000"/>
              </w:rPr>
            </w:pPr>
            <w:r>
              <w:rPr>
                <w:color w:val="000000"/>
              </w:rPr>
              <w:t>0.000042</w:t>
            </w:r>
          </w:p>
        </w:tc>
      </w:tr>
      <w:tr w:rsidR="008B5154" w14:paraId="2E6BA504"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578704B4" w14:textId="77777777" w:rsidR="008B5154" w:rsidRDefault="008B5154">
            <w:pPr>
              <w:rPr>
                <w:color w:val="000000"/>
              </w:rPr>
            </w:pPr>
            <w:r>
              <w:rPr>
                <w:color w:val="000000"/>
              </w:rPr>
              <w:t>2754</w:t>
            </w:r>
          </w:p>
        </w:tc>
        <w:tc>
          <w:tcPr>
            <w:tcW w:w="1143" w:type="pct"/>
            <w:tcBorders>
              <w:top w:val="single" w:sz="4" w:space="0" w:color="auto"/>
              <w:left w:val="single" w:sz="4" w:space="0" w:color="auto"/>
              <w:bottom w:val="single" w:sz="4" w:space="0" w:color="auto"/>
              <w:right w:val="single" w:sz="4" w:space="0" w:color="auto"/>
            </w:tcBorders>
            <w:hideMark/>
          </w:tcPr>
          <w:p w14:paraId="71CC4BB9" w14:textId="77777777" w:rsidR="008B5154" w:rsidRPr="008B5154" w:rsidRDefault="008B5154">
            <w:pPr>
              <w:rPr>
                <w:color w:val="000000"/>
                <w:lang w:val="ru-RU"/>
              </w:rPr>
            </w:pPr>
            <w:r w:rsidRPr="008B5154">
              <w:rPr>
                <w:color w:val="000000"/>
                <w:lang w:val="ru-RU"/>
              </w:rPr>
              <w:t>Алканы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4581EC59" w14:textId="77777777" w:rsidR="008B5154" w:rsidRDefault="008B5154">
            <w:pPr>
              <w:jc w:val="right"/>
              <w:rPr>
                <w:color w:val="000000"/>
              </w:rPr>
            </w:pPr>
            <w:r>
              <w:rPr>
                <w:color w:val="000000"/>
              </w:rPr>
              <w:t>0.022</w:t>
            </w:r>
          </w:p>
        </w:tc>
        <w:tc>
          <w:tcPr>
            <w:tcW w:w="714" w:type="pct"/>
            <w:tcBorders>
              <w:top w:val="single" w:sz="4" w:space="0" w:color="auto"/>
              <w:left w:val="single" w:sz="4" w:space="0" w:color="auto"/>
              <w:bottom w:val="single" w:sz="4" w:space="0" w:color="auto"/>
              <w:right w:val="single" w:sz="4" w:space="0" w:color="auto"/>
            </w:tcBorders>
            <w:hideMark/>
          </w:tcPr>
          <w:p w14:paraId="2454DACA" w14:textId="77777777" w:rsidR="008B5154" w:rsidRDefault="008B5154">
            <w:pPr>
              <w:jc w:val="right"/>
              <w:rPr>
                <w:color w:val="000000"/>
              </w:rPr>
            </w:pPr>
            <w:r>
              <w:rPr>
                <w:color w:val="000000"/>
              </w:rPr>
              <w:t>0.00105</w:t>
            </w:r>
          </w:p>
        </w:tc>
        <w:tc>
          <w:tcPr>
            <w:tcW w:w="571" w:type="pct"/>
            <w:tcBorders>
              <w:top w:val="single" w:sz="4" w:space="0" w:color="auto"/>
              <w:left w:val="single" w:sz="4" w:space="0" w:color="auto"/>
              <w:bottom w:val="single" w:sz="4" w:space="0" w:color="auto"/>
              <w:right w:val="single" w:sz="4" w:space="0" w:color="auto"/>
            </w:tcBorders>
            <w:hideMark/>
          </w:tcPr>
          <w:p w14:paraId="665A43A8"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2FE280CA" w14:textId="77777777" w:rsidR="008B5154" w:rsidRDefault="008B5154">
            <w:pPr>
              <w:jc w:val="right"/>
              <w:rPr>
                <w:color w:val="000000"/>
              </w:rPr>
            </w:pPr>
            <w:r>
              <w:rPr>
                <w:color w:val="000000"/>
              </w:rPr>
              <w:t>0.022</w:t>
            </w:r>
          </w:p>
        </w:tc>
        <w:tc>
          <w:tcPr>
            <w:tcW w:w="786" w:type="pct"/>
            <w:tcBorders>
              <w:top w:val="single" w:sz="4" w:space="0" w:color="auto"/>
              <w:left w:val="single" w:sz="4" w:space="0" w:color="auto"/>
              <w:bottom w:val="single" w:sz="4" w:space="0" w:color="auto"/>
              <w:right w:val="single" w:sz="4" w:space="0" w:color="auto"/>
            </w:tcBorders>
            <w:hideMark/>
          </w:tcPr>
          <w:p w14:paraId="1F73896C" w14:textId="77777777" w:rsidR="008B5154" w:rsidRDefault="008B5154">
            <w:pPr>
              <w:jc w:val="right"/>
              <w:rPr>
                <w:color w:val="000000"/>
              </w:rPr>
            </w:pPr>
            <w:r>
              <w:rPr>
                <w:color w:val="000000"/>
              </w:rPr>
              <w:t>0.00105</w:t>
            </w:r>
          </w:p>
        </w:tc>
      </w:tr>
    </w:tbl>
    <w:p w14:paraId="72A64771" w14:textId="77777777" w:rsidR="008B5154" w:rsidRDefault="008B5154" w:rsidP="008B5154">
      <w:pPr>
        <w:rPr>
          <w:color w:val="000000"/>
        </w:rPr>
      </w:pPr>
    </w:p>
    <w:p w14:paraId="700FB4B5" w14:textId="77777777" w:rsidR="008B5154" w:rsidRDefault="008B5154" w:rsidP="008B5154">
      <w:pPr>
        <w:rPr>
          <w:color w:val="000000"/>
        </w:rPr>
      </w:pPr>
    </w:p>
    <w:p w14:paraId="25946AEF" w14:textId="77777777" w:rsidR="008B5154" w:rsidRPr="008B5154" w:rsidRDefault="008B5154" w:rsidP="008B5154">
      <w:pPr>
        <w:rPr>
          <w:color w:val="000000"/>
          <w:lang w:val="ru-RU"/>
        </w:rPr>
      </w:pPr>
      <w:r w:rsidRPr="008B5154">
        <w:rPr>
          <w:color w:val="000000"/>
          <w:lang w:val="ru-RU"/>
        </w:rPr>
        <w:t xml:space="preserve">Источник загрязнения </w:t>
      </w:r>
      <w:r>
        <w:rPr>
          <w:color w:val="000000"/>
        </w:rPr>
        <w:t>N</w:t>
      </w:r>
      <w:r w:rsidRPr="008B5154">
        <w:rPr>
          <w:color w:val="000000"/>
          <w:lang w:val="ru-RU"/>
        </w:rPr>
        <w:t xml:space="preserve"> 0003 ДВС силового привода лебедки и ротора буровой установки</w:t>
      </w:r>
    </w:p>
    <w:p w14:paraId="49D70AF2" w14:textId="77777777" w:rsidR="008B5154" w:rsidRPr="008B5154" w:rsidRDefault="008B5154" w:rsidP="008B5154">
      <w:pPr>
        <w:rPr>
          <w:color w:val="000000"/>
          <w:lang w:val="ru-RU"/>
        </w:rPr>
      </w:pPr>
    </w:p>
    <w:p w14:paraId="59CBC1A0" w14:textId="77777777" w:rsidR="008B5154" w:rsidRPr="008B5154" w:rsidRDefault="008B5154" w:rsidP="008B5154">
      <w:pPr>
        <w:rPr>
          <w:color w:val="000000"/>
          <w:lang w:val="ru-RU"/>
        </w:rPr>
      </w:pPr>
      <w:r w:rsidRPr="008B5154">
        <w:rPr>
          <w:color w:val="000000"/>
          <w:lang w:val="ru-RU"/>
        </w:rPr>
        <w:t>______________________________________________________________________</w:t>
      </w:r>
    </w:p>
    <w:p w14:paraId="78CFFD8D" w14:textId="77777777" w:rsidR="008B5154" w:rsidRPr="008B5154" w:rsidRDefault="008B5154" w:rsidP="008B5154">
      <w:pPr>
        <w:rPr>
          <w:color w:val="000000"/>
          <w:lang w:val="ru-RU"/>
        </w:rPr>
      </w:pPr>
      <w:r w:rsidRPr="008B5154">
        <w:rPr>
          <w:color w:val="000000"/>
          <w:lang w:val="ru-RU"/>
        </w:rPr>
        <w:t>Список литературы:</w:t>
      </w:r>
    </w:p>
    <w:p w14:paraId="5E3EEFAD" w14:textId="77777777" w:rsidR="008B5154" w:rsidRPr="008B5154" w:rsidRDefault="008B5154" w:rsidP="008B5154">
      <w:pPr>
        <w:rPr>
          <w:color w:val="000000"/>
          <w:lang w:val="ru-RU"/>
        </w:rPr>
      </w:pPr>
      <w:r w:rsidRPr="008B5154">
        <w:rPr>
          <w:color w:val="000000"/>
          <w:lang w:val="ru-RU"/>
        </w:rPr>
        <w:t>1."Методика расчета выбросов загрязняющих веществ в атмосферу от стационарных дизельных установок. РНД 211.2.02.04-2004". Астана, 2004 г.</w:t>
      </w:r>
    </w:p>
    <w:p w14:paraId="2F7D9797" w14:textId="77777777" w:rsidR="008B5154" w:rsidRPr="008B5154" w:rsidRDefault="008B5154" w:rsidP="008B5154">
      <w:pPr>
        <w:rPr>
          <w:color w:val="000000"/>
          <w:lang w:val="ru-RU"/>
        </w:rPr>
      </w:pPr>
      <w:r w:rsidRPr="008B5154">
        <w:rPr>
          <w:color w:val="000000"/>
          <w:lang w:val="ru-RU"/>
        </w:rPr>
        <w:t>~~~~~~~~~~~~~~~~~~~~~~~~~~~~~~~~~~~~~~~~~~~~~~~~~~~~~~~~~~~~~~~~~~~~~~</w:t>
      </w:r>
    </w:p>
    <w:p w14:paraId="002D4A3C" w14:textId="77777777" w:rsidR="008B5154" w:rsidRPr="008B5154" w:rsidRDefault="008B5154" w:rsidP="008B5154">
      <w:pPr>
        <w:rPr>
          <w:color w:val="000000"/>
          <w:lang w:val="ru-RU"/>
        </w:rPr>
      </w:pPr>
    </w:p>
    <w:p w14:paraId="6485931F" w14:textId="77777777" w:rsidR="008B5154" w:rsidRPr="008B5154" w:rsidRDefault="008B5154" w:rsidP="008B5154">
      <w:pPr>
        <w:rPr>
          <w:color w:val="000000"/>
          <w:lang w:val="ru-RU"/>
        </w:rPr>
      </w:pPr>
      <w:r w:rsidRPr="008B5154">
        <w:rPr>
          <w:color w:val="000000"/>
          <w:lang w:val="ru-RU"/>
        </w:rPr>
        <w:t>Исходные данные:</w:t>
      </w:r>
    </w:p>
    <w:p w14:paraId="7369F65C" w14:textId="77777777" w:rsidR="008B5154" w:rsidRPr="008B5154" w:rsidRDefault="008B5154" w:rsidP="008B5154">
      <w:pPr>
        <w:rPr>
          <w:color w:val="000000"/>
          <w:lang w:val="ru-RU"/>
        </w:rPr>
      </w:pPr>
      <w:r w:rsidRPr="008B5154">
        <w:rPr>
          <w:color w:val="000000"/>
          <w:lang w:val="ru-RU"/>
        </w:rPr>
        <w:t xml:space="preserve">Производитель стационарной дизельной установки (СДУ): отечественный </w:t>
      </w:r>
    </w:p>
    <w:p w14:paraId="431D1771" w14:textId="77777777" w:rsidR="008B5154" w:rsidRPr="008B5154" w:rsidRDefault="008B5154" w:rsidP="008B5154">
      <w:pPr>
        <w:rPr>
          <w:color w:val="000000"/>
          <w:lang w:val="ru-RU"/>
        </w:rPr>
      </w:pPr>
      <w:r w:rsidRPr="008B5154">
        <w:rPr>
          <w:color w:val="000000"/>
          <w:lang w:val="ru-RU"/>
        </w:rPr>
        <w:t xml:space="preserve">Расход топлива стационарной дизельной установки за год </w:t>
      </w:r>
      <w:r>
        <w:rPr>
          <w:b/>
          <w:i/>
          <w:color w:val="000000"/>
        </w:rPr>
        <w:t>B</w:t>
      </w:r>
      <w:proofErr w:type="gramStart"/>
      <w:r w:rsidRPr="008B5154">
        <w:rPr>
          <w:b/>
          <w:i/>
          <w:color w:val="000000"/>
          <w:vertAlign w:val="subscript"/>
          <w:lang w:val="ru-RU"/>
        </w:rPr>
        <w:t>год</w:t>
      </w:r>
      <w:r w:rsidRPr="008B5154">
        <w:rPr>
          <w:b/>
          <w:i/>
          <w:color w:val="000000"/>
          <w:lang w:val="ru-RU"/>
        </w:rPr>
        <w:t xml:space="preserve"> </w:t>
      </w:r>
      <w:r w:rsidRPr="008B5154">
        <w:rPr>
          <w:color w:val="000000"/>
          <w:lang w:val="ru-RU"/>
        </w:rPr>
        <w:t>,</w:t>
      </w:r>
      <w:proofErr w:type="gramEnd"/>
      <w:r w:rsidRPr="008B5154">
        <w:rPr>
          <w:color w:val="000000"/>
          <w:lang w:val="ru-RU"/>
        </w:rPr>
        <w:t xml:space="preserve"> т, 0.1</w:t>
      </w:r>
    </w:p>
    <w:p w14:paraId="4E1912CE" w14:textId="77777777" w:rsidR="008B5154" w:rsidRPr="008B5154" w:rsidRDefault="008B5154" w:rsidP="008B5154">
      <w:pPr>
        <w:rPr>
          <w:color w:val="000000"/>
          <w:lang w:val="ru-RU"/>
        </w:rPr>
      </w:pPr>
      <w:r w:rsidRPr="008B5154">
        <w:rPr>
          <w:color w:val="000000"/>
          <w:lang w:val="ru-RU"/>
        </w:rPr>
        <w:t xml:space="preserve">Эксплуатационная мощность стационарной дизельной установки </w:t>
      </w:r>
      <w:r>
        <w:rPr>
          <w:b/>
          <w:i/>
          <w:color w:val="000000"/>
        </w:rPr>
        <w:t>P</w:t>
      </w:r>
      <w:proofErr w:type="gramStart"/>
      <w:r w:rsidRPr="008B5154">
        <w:rPr>
          <w:b/>
          <w:i/>
          <w:color w:val="000000"/>
          <w:vertAlign w:val="subscript"/>
          <w:lang w:val="ru-RU"/>
        </w:rPr>
        <w:t>э</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кВт, 29.5</w:t>
      </w:r>
    </w:p>
    <w:p w14:paraId="32F350FD" w14:textId="77777777" w:rsidR="008B5154" w:rsidRPr="008B5154" w:rsidRDefault="008B5154" w:rsidP="008B5154">
      <w:pPr>
        <w:rPr>
          <w:color w:val="000000"/>
          <w:lang w:val="ru-RU"/>
        </w:rPr>
      </w:pPr>
      <w:r w:rsidRPr="008B5154">
        <w:rPr>
          <w:color w:val="000000"/>
          <w:lang w:val="ru-RU"/>
        </w:rPr>
        <w:t xml:space="preserve">Удельный расход топлива на </w:t>
      </w:r>
      <w:proofErr w:type="gramStart"/>
      <w:r w:rsidRPr="008B5154">
        <w:rPr>
          <w:color w:val="000000"/>
          <w:lang w:val="ru-RU"/>
        </w:rPr>
        <w:t>экспл./</w:t>
      </w:r>
      <w:proofErr w:type="gramEnd"/>
      <w:r w:rsidRPr="008B5154">
        <w:rPr>
          <w:color w:val="000000"/>
          <w:lang w:val="ru-RU"/>
        </w:rPr>
        <w:t xml:space="preserve">номин. режиме работы двигателя </w:t>
      </w:r>
      <w:r>
        <w:rPr>
          <w:b/>
          <w:i/>
          <w:color w:val="000000"/>
        </w:rPr>
        <w:t>b</w:t>
      </w:r>
      <w:r w:rsidRPr="008B5154">
        <w:rPr>
          <w:b/>
          <w:i/>
          <w:color w:val="000000"/>
          <w:vertAlign w:val="subscript"/>
          <w:lang w:val="ru-RU"/>
        </w:rPr>
        <w:t>э</w:t>
      </w:r>
      <w:r w:rsidRPr="008B5154">
        <w:rPr>
          <w:b/>
          <w:i/>
          <w:color w:val="000000"/>
          <w:lang w:val="ru-RU"/>
        </w:rPr>
        <w:t xml:space="preserve"> </w:t>
      </w:r>
      <w:r w:rsidRPr="008B5154">
        <w:rPr>
          <w:color w:val="000000"/>
          <w:lang w:val="ru-RU"/>
        </w:rPr>
        <w:t>, г/кВт*ч, 209.5</w:t>
      </w:r>
    </w:p>
    <w:p w14:paraId="3B76BFD2" w14:textId="77777777" w:rsidR="008B5154" w:rsidRPr="008B5154" w:rsidRDefault="008B5154" w:rsidP="008B5154">
      <w:pPr>
        <w:rPr>
          <w:color w:val="000000"/>
          <w:lang w:val="ru-RU"/>
        </w:rPr>
      </w:pPr>
      <w:r w:rsidRPr="008B5154">
        <w:rPr>
          <w:color w:val="000000"/>
          <w:lang w:val="ru-RU"/>
        </w:rPr>
        <w:t xml:space="preserve">Температура отработавших газов </w:t>
      </w:r>
      <w:r>
        <w:rPr>
          <w:b/>
          <w:i/>
          <w:color w:val="000000"/>
        </w:rPr>
        <w:t>T</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w:t>
      </w:r>
      <w:r>
        <w:rPr>
          <w:color w:val="000000"/>
        </w:rPr>
        <w:t>K</w:t>
      </w:r>
      <w:r w:rsidRPr="008B5154">
        <w:rPr>
          <w:color w:val="000000"/>
          <w:lang w:val="ru-RU"/>
        </w:rPr>
        <w:t>, 673</w:t>
      </w:r>
    </w:p>
    <w:p w14:paraId="55A9A0D2" w14:textId="77777777" w:rsidR="008B5154" w:rsidRPr="008B5154" w:rsidRDefault="008B5154" w:rsidP="008B5154">
      <w:pPr>
        <w:rPr>
          <w:color w:val="000000"/>
          <w:lang w:val="ru-RU"/>
        </w:rPr>
      </w:pPr>
      <w:r w:rsidRPr="008B5154">
        <w:rPr>
          <w:color w:val="000000"/>
          <w:lang w:val="ru-RU"/>
        </w:rPr>
        <w:t>Используемая природоохранная технология: процент очистки указан самостоятельно</w:t>
      </w:r>
    </w:p>
    <w:p w14:paraId="678B87B5" w14:textId="77777777" w:rsidR="008B5154" w:rsidRPr="008B5154" w:rsidRDefault="008B5154" w:rsidP="008B5154">
      <w:pPr>
        <w:rPr>
          <w:color w:val="000000"/>
          <w:lang w:val="ru-RU"/>
        </w:rPr>
      </w:pPr>
    </w:p>
    <w:p w14:paraId="6EE20869" w14:textId="77777777" w:rsidR="008B5154" w:rsidRPr="008B5154" w:rsidRDefault="008B5154" w:rsidP="008B5154">
      <w:pPr>
        <w:rPr>
          <w:color w:val="000000"/>
          <w:lang w:val="ru-RU"/>
        </w:rPr>
      </w:pPr>
      <w:r w:rsidRPr="008B5154">
        <w:rPr>
          <w:color w:val="000000"/>
          <w:lang w:val="ru-RU"/>
        </w:rPr>
        <w:t>1.Оценка расхода и температуры отработавших газов</w:t>
      </w:r>
    </w:p>
    <w:p w14:paraId="7069A64B" w14:textId="77777777" w:rsidR="008B5154" w:rsidRPr="008B5154" w:rsidRDefault="008B5154" w:rsidP="008B5154">
      <w:pPr>
        <w:rPr>
          <w:color w:val="000000"/>
          <w:lang w:val="ru-RU"/>
        </w:rPr>
      </w:pPr>
      <w:r w:rsidRPr="008B5154">
        <w:rPr>
          <w:color w:val="000000"/>
          <w:lang w:val="ru-RU"/>
        </w:rPr>
        <w:t xml:space="preserve">Расход отработавших газов </w:t>
      </w:r>
      <w:r>
        <w:rPr>
          <w:b/>
          <w:i/>
          <w:color w:val="000000"/>
        </w:rPr>
        <w:t>G</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кг/с:</w:t>
      </w:r>
    </w:p>
    <w:p w14:paraId="201D78B8" w14:textId="77777777" w:rsidR="008B5154" w:rsidRPr="008B5154" w:rsidRDefault="008B5154" w:rsidP="008B5154">
      <w:pPr>
        <w:rPr>
          <w:color w:val="000000"/>
          <w:lang w:val="ru-RU"/>
        </w:rPr>
      </w:pPr>
      <w:r>
        <w:rPr>
          <w:b/>
          <w:i/>
          <w:color w:val="000000"/>
        </w:rPr>
        <w:t>G</w:t>
      </w:r>
      <w:r w:rsidRPr="008B5154">
        <w:rPr>
          <w:b/>
          <w:i/>
          <w:color w:val="000000"/>
          <w:vertAlign w:val="subscript"/>
          <w:lang w:val="ru-RU"/>
        </w:rPr>
        <w:t>ог</w:t>
      </w:r>
      <w:r w:rsidRPr="008B5154">
        <w:rPr>
          <w:b/>
          <w:i/>
          <w:color w:val="000000"/>
          <w:lang w:val="ru-RU"/>
        </w:rPr>
        <w:t xml:space="preserve"> = 8.72 * 10</w:t>
      </w:r>
      <w:r w:rsidRPr="008B5154">
        <w:rPr>
          <w:b/>
          <w:i/>
          <w:color w:val="000000"/>
          <w:vertAlign w:val="superscript"/>
          <w:lang w:val="ru-RU"/>
        </w:rPr>
        <w:t>-6</w:t>
      </w:r>
      <w:r w:rsidRPr="008B5154">
        <w:rPr>
          <w:b/>
          <w:i/>
          <w:color w:val="000000"/>
          <w:lang w:val="ru-RU"/>
        </w:rPr>
        <w:t xml:space="preserve"> * </w:t>
      </w:r>
      <w:r>
        <w:rPr>
          <w:b/>
          <w:i/>
          <w:color w:val="000000"/>
        </w:rPr>
        <w:t>b</w:t>
      </w:r>
      <w:r w:rsidRPr="008B5154">
        <w:rPr>
          <w:b/>
          <w:i/>
          <w:color w:val="000000"/>
          <w:vertAlign w:val="subscript"/>
          <w:lang w:val="ru-RU"/>
        </w:rPr>
        <w:t>э</w:t>
      </w:r>
      <w:r w:rsidRPr="008B5154">
        <w:rPr>
          <w:b/>
          <w:i/>
          <w:color w:val="000000"/>
          <w:lang w:val="ru-RU"/>
        </w:rPr>
        <w:t xml:space="preserve"> * </w:t>
      </w:r>
      <w:r>
        <w:rPr>
          <w:b/>
          <w:i/>
          <w:color w:val="000000"/>
        </w:rPr>
        <w:t>P</w:t>
      </w:r>
      <w:r w:rsidRPr="008B5154">
        <w:rPr>
          <w:b/>
          <w:i/>
          <w:color w:val="000000"/>
          <w:vertAlign w:val="subscript"/>
          <w:lang w:val="ru-RU"/>
        </w:rPr>
        <w:t>э</w:t>
      </w:r>
      <w:r w:rsidRPr="008B5154">
        <w:rPr>
          <w:b/>
          <w:i/>
          <w:color w:val="000000"/>
          <w:lang w:val="ru-RU"/>
        </w:rPr>
        <w:t xml:space="preserve"> = </w:t>
      </w:r>
      <w:r w:rsidRPr="008B5154">
        <w:rPr>
          <w:b/>
          <w:color w:val="000000"/>
          <w:lang w:val="ru-RU"/>
        </w:rPr>
        <w:t>8.72 * 10</w:t>
      </w:r>
      <w:r w:rsidRPr="008B5154">
        <w:rPr>
          <w:b/>
          <w:color w:val="000000"/>
          <w:vertAlign w:val="superscript"/>
          <w:lang w:val="ru-RU"/>
        </w:rPr>
        <w:t>-6</w:t>
      </w:r>
      <w:r w:rsidRPr="008B5154">
        <w:rPr>
          <w:b/>
          <w:color w:val="000000"/>
          <w:lang w:val="ru-RU"/>
        </w:rPr>
        <w:t xml:space="preserve"> * 209.5 * 29.5 = 0.05389178</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А.3)</w:t>
      </w:r>
    </w:p>
    <w:p w14:paraId="25ACECDC" w14:textId="77777777" w:rsidR="008B5154" w:rsidRPr="008B5154" w:rsidRDefault="008B5154" w:rsidP="008B5154">
      <w:pPr>
        <w:rPr>
          <w:color w:val="000000"/>
          <w:lang w:val="ru-RU"/>
        </w:rPr>
      </w:pPr>
    </w:p>
    <w:p w14:paraId="7607685E" w14:textId="77777777" w:rsidR="008B5154" w:rsidRPr="008B5154" w:rsidRDefault="008B5154" w:rsidP="008B5154">
      <w:pPr>
        <w:rPr>
          <w:color w:val="000000"/>
          <w:lang w:val="ru-RU"/>
        </w:rPr>
      </w:pPr>
      <w:r w:rsidRPr="008B5154">
        <w:rPr>
          <w:color w:val="000000"/>
          <w:lang w:val="ru-RU"/>
        </w:rPr>
        <w:t xml:space="preserve">Удельный вес отработавших газов </w:t>
      </w:r>
      <w:r>
        <w:rPr>
          <w:b/>
          <w:i/>
          <w:color w:val="000000"/>
        </w:rPr>
        <w:sym w:font="Symbol" w:char="F067"/>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кг/м</w:t>
      </w:r>
      <w:r w:rsidRPr="008B5154">
        <w:rPr>
          <w:color w:val="000000"/>
          <w:vertAlign w:val="superscript"/>
          <w:lang w:val="ru-RU"/>
        </w:rPr>
        <w:t>3</w:t>
      </w:r>
      <w:r w:rsidRPr="008B5154">
        <w:rPr>
          <w:color w:val="000000"/>
          <w:lang w:val="ru-RU"/>
        </w:rPr>
        <w:t>:</w:t>
      </w:r>
    </w:p>
    <w:p w14:paraId="153BE40C" w14:textId="77777777" w:rsidR="008B5154" w:rsidRPr="008B5154" w:rsidRDefault="008B5154" w:rsidP="008B5154">
      <w:pPr>
        <w:rPr>
          <w:color w:val="000000"/>
          <w:lang w:val="ru-RU"/>
        </w:rPr>
      </w:pPr>
      <w:r>
        <w:rPr>
          <w:b/>
          <w:i/>
          <w:color w:val="000000"/>
        </w:rPr>
        <w:sym w:font="Symbol" w:char="F067"/>
      </w:r>
      <w:r w:rsidRPr="008B5154">
        <w:rPr>
          <w:b/>
          <w:i/>
          <w:color w:val="000000"/>
          <w:vertAlign w:val="subscript"/>
          <w:lang w:val="ru-RU"/>
        </w:rPr>
        <w:t>ог</w:t>
      </w:r>
      <w:r w:rsidRPr="008B5154">
        <w:rPr>
          <w:b/>
          <w:i/>
          <w:color w:val="000000"/>
          <w:lang w:val="ru-RU"/>
        </w:rPr>
        <w:t xml:space="preserve"> = 1.31 / (1 + </w:t>
      </w:r>
      <w:r>
        <w:rPr>
          <w:b/>
          <w:i/>
          <w:color w:val="000000"/>
        </w:rPr>
        <w:t>T</w:t>
      </w:r>
      <w:r w:rsidRPr="008B5154">
        <w:rPr>
          <w:b/>
          <w:i/>
          <w:color w:val="000000"/>
          <w:vertAlign w:val="subscript"/>
          <w:lang w:val="ru-RU"/>
        </w:rPr>
        <w:t>ог</w:t>
      </w:r>
      <w:r w:rsidRPr="008B5154">
        <w:rPr>
          <w:b/>
          <w:i/>
          <w:color w:val="000000"/>
          <w:lang w:val="ru-RU"/>
        </w:rPr>
        <w:t xml:space="preserve"> / 273) = </w:t>
      </w:r>
      <w:r w:rsidRPr="008B5154">
        <w:rPr>
          <w:b/>
          <w:color w:val="000000"/>
          <w:lang w:val="ru-RU"/>
        </w:rPr>
        <w:t>1.31 / (1 + 673 / 273) = 0.378044397</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А.5)</w:t>
      </w:r>
    </w:p>
    <w:p w14:paraId="35A86A9D" w14:textId="77777777" w:rsidR="008B5154" w:rsidRPr="008B5154" w:rsidRDefault="008B5154" w:rsidP="008B5154">
      <w:pPr>
        <w:rPr>
          <w:color w:val="000000"/>
          <w:lang w:val="ru-RU"/>
        </w:rPr>
      </w:pPr>
      <w:r w:rsidRPr="008B5154">
        <w:rPr>
          <w:color w:val="000000"/>
          <w:lang w:val="ru-RU"/>
        </w:rPr>
        <w:t>где 1.31 - удельный вес отработавших газов при температуре, равной 0 гр.</w:t>
      </w:r>
      <w:r>
        <w:rPr>
          <w:color w:val="000000"/>
        </w:rPr>
        <w:t>C</w:t>
      </w:r>
      <w:r w:rsidRPr="008B5154">
        <w:rPr>
          <w:color w:val="000000"/>
          <w:lang w:val="ru-RU"/>
        </w:rPr>
        <w:t>, кг/м</w:t>
      </w:r>
      <w:r w:rsidRPr="008B5154">
        <w:rPr>
          <w:color w:val="000000"/>
          <w:vertAlign w:val="superscript"/>
          <w:lang w:val="ru-RU"/>
        </w:rPr>
        <w:t>3</w:t>
      </w:r>
      <w:r w:rsidRPr="008B5154">
        <w:rPr>
          <w:color w:val="000000"/>
          <w:lang w:val="ru-RU"/>
        </w:rPr>
        <w:t>;</w:t>
      </w:r>
    </w:p>
    <w:p w14:paraId="190EE31A" w14:textId="77777777" w:rsidR="008B5154" w:rsidRPr="008B5154" w:rsidRDefault="008B5154" w:rsidP="008B5154">
      <w:pPr>
        <w:rPr>
          <w:color w:val="000000"/>
          <w:lang w:val="ru-RU"/>
        </w:rPr>
      </w:pPr>
    </w:p>
    <w:p w14:paraId="6B2B1CA8" w14:textId="77777777" w:rsidR="008B5154" w:rsidRPr="008B5154" w:rsidRDefault="008B5154" w:rsidP="008B5154">
      <w:pPr>
        <w:rPr>
          <w:color w:val="000000"/>
          <w:lang w:val="ru-RU"/>
        </w:rPr>
      </w:pPr>
      <w:r w:rsidRPr="008B5154">
        <w:rPr>
          <w:color w:val="000000"/>
          <w:lang w:val="ru-RU"/>
        </w:rPr>
        <w:t xml:space="preserve">Объемный расход отработавших газов </w:t>
      </w:r>
      <w:r>
        <w:rPr>
          <w:b/>
          <w:i/>
          <w:color w:val="000000"/>
        </w:rPr>
        <w:t>Q</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м</w:t>
      </w:r>
      <w:r w:rsidRPr="008B5154">
        <w:rPr>
          <w:color w:val="000000"/>
          <w:vertAlign w:val="superscript"/>
          <w:lang w:val="ru-RU"/>
        </w:rPr>
        <w:t>3</w:t>
      </w:r>
      <w:r w:rsidRPr="008B5154">
        <w:rPr>
          <w:color w:val="000000"/>
          <w:lang w:val="ru-RU"/>
        </w:rPr>
        <w:t>/с:</w:t>
      </w:r>
    </w:p>
    <w:p w14:paraId="6FF74C6B" w14:textId="77777777" w:rsidR="008B5154" w:rsidRPr="008B5154" w:rsidRDefault="008B5154" w:rsidP="008B5154">
      <w:pPr>
        <w:rPr>
          <w:color w:val="000000"/>
          <w:lang w:val="ru-RU"/>
        </w:rPr>
      </w:pPr>
      <w:r>
        <w:rPr>
          <w:b/>
          <w:i/>
          <w:color w:val="000000"/>
        </w:rPr>
        <w:t>Q</w:t>
      </w:r>
      <w:r w:rsidRPr="008B5154">
        <w:rPr>
          <w:b/>
          <w:i/>
          <w:color w:val="000000"/>
          <w:vertAlign w:val="subscript"/>
          <w:lang w:val="ru-RU"/>
        </w:rPr>
        <w:t>ог</w:t>
      </w:r>
      <w:r w:rsidRPr="008B5154">
        <w:rPr>
          <w:b/>
          <w:i/>
          <w:color w:val="000000"/>
          <w:lang w:val="ru-RU"/>
        </w:rPr>
        <w:t xml:space="preserve"> = </w:t>
      </w:r>
      <w:r>
        <w:rPr>
          <w:b/>
          <w:i/>
          <w:color w:val="000000"/>
        </w:rPr>
        <w:t>G</w:t>
      </w:r>
      <w:r w:rsidRPr="008B5154">
        <w:rPr>
          <w:b/>
          <w:i/>
          <w:color w:val="000000"/>
          <w:vertAlign w:val="subscript"/>
          <w:lang w:val="ru-RU"/>
        </w:rPr>
        <w:t>ог</w:t>
      </w:r>
      <w:r w:rsidRPr="008B5154">
        <w:rPr>
          <w:b/>
          <w:i/>
          <w:color w:val="000000"/>
          <w:lang w:val="ru-RU"/>
        </w:rPr>
        <w:t xml:space="preserve"> / </w:t>
      </w:r>
      <w:r>
        <w:rPr>
          <w:b/>
          <w:i/>
          <w:color w:val="000000"/>
        </w:rPr>
        <w:sym w:font="Symbol" w:char="F067"/>
      </w:r>
      <w:r w:rsidRPr="008B5154">
        <w:rPr>
          <w:b/>
          <w:i/>
          <w:color w:val="000000"/>
          <w:vertAlign w:val="subscript"/>
          <w:lang w:val="ru-RU"/>
        </w:rPr>
        <w:t>ог</w:t>
      </w:r>
      <w:r w:rsidRPr="008B5154">
        <w:rPr>
          <w:b/>
          <w:i/>
          <w:color w:val="000000"/>
          <w:lang w:val="ru-RU"/>
        </w:rPr>
        <w:t xml:space="preserve"> = </w:t>
      </w:r>
      <w:r w:rsidRPr="008B5154">
        <w:rPr>
          <w:b/>
          <w:color w:val="000000"/>
          <w:lang w:val="ru-RU"/>
        </w:rPr>
        <w:t>0.05389178 / 0.378044397 = 0.142554103</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А.4)</w:t>
      </w:r>
    </w:p>
    <w:p w14:paraId="7D3B9A94" w14:textId="77777777" w:rsidR="008B5154" w:rsidRPr="008B5154" w:rsidRDefault="008B5154" w:rsidP="008B5154">
      <w:pPr>
        <w:rPr>
          <w:color w:val="000000"/>
          <w:lang w:val="ru-RU"/>
        </w:rPr>
      </w:pPr>
    </w:p>
    <w:p w14:paraId="72A62DC1" w14:textId="77777777" w:rsidR="008B5154" w:rsidRPr="008B5154" w:rsidRDefault="008B5154" w:rsidP="008B5154">
      <w:pPr>
        <w:rPr>
          <w:color w:val="000000"/>
          <w:lang w:val="ru-RU"/>
        </w:rPr>
      </w:pPr>
      <w:r w:rsidRPr="008B5154">
        <w:rPr>
          <w:color w:val="000000"/>
          <w:lang w:val="ru-RU"/>
        </w:rPr>
        <w:t>2.Расчет максимального из разовых и валового выбросов</w:t>
      </w:r>
    </w:p>
    <w:p w14:paraId="6C36270B" w14:textId="77777777" w:rsidR="008B5154" w:rsidRPr="008B5154" w:rsidRDefault="008B5154" w:rsidP="008B5154">
      <w:pPr>
        <w:rPr>
          <w:color w:val="000000"/>
          <w:lang w:val="ru-RU"/>
        </w:rPr>
      </w:pPr>
    </w:p>
    <w:p w14:paraId="7484BA6B" w14:textId="77777777" w:rsidR="008B5154" w:rsidRPr="008B5154" w:rsidRDefault="008B5154" w:rsidP="008B5154">
      <w:pPr>
        <w:rPr>
          <w:color w:val="000000"/>
          <w:lang w:val="ru-RU"/>
        </w:rPr>
      </w:pPr>
      <w:r w:rsidRPr="008B5154">
        <w:rPr>
          <w:color w:val="000000"/>
          <w:lang w:val="ru-RU"/>
        </w:rPr>
        <w:t xml:space="preserve">Таблица значений выбросов </w:t>
      </w:r>
      <w:r>
        <w:rPr>
          <w:b/>
          <w:i/>
          <w:color w:val="000000"/>
        </w:rPr>
        <w:t>e</w:t>
      </w:r>
      <w:r w:rsidRPr="008B5154">
        <w:rPr>
          <w:b/>
          <w:i/>
          <w:color w:val="000000"/>
          <w:vertAlign w:val="subscript"/>
          <w:lang w:val="ru-RU"/>
        </w:rPr>
        <w:t>м</w:t>
      </w:r>
      <w:proofErr w:type="gramStart"/>
      <w:r>
        <w:rPr>
          <w:b/>
          <w:i/>
          <w:color w:val="000000"/>
          <w:vertAlign w:val="subscript"/>
        </w:rPr>
        <w:t>i</w:t>
      </w:r>
      <w:r w:rsidRPr="008B5154">
        <w:rPr>
          <w:b/>
          <w:i/>
          <w:color w:val="000000"/>
          <w:lang w:val="ru-RU"/>
        </w:rPr>
        <w:t xml:space="preserve"> </w:t>
      </w:r>
      <w:r w:rsidRPr="008B5154">
        <w:rPr>
          <w:color w:val="000000"/>
          <w:lang w:val="ru-RU"/>
        </w:rPr>
        <w:t xml:space="preserve"> г</w:t>
      </w:r>
      <w:proofErr w:type="gramEnd"/>
      <w:r w:rsidRPr="008B5154">
        <w:rPr>
          <w:color w:val="000000"/>
          <w:lang w:val="ru-RU"/>
        </w:rPr>
        <w:t>/кВт*ч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5154" w14:paraId="10643378" w14:textId="77777777" w:rsidTr="008B5154">
        <w:tc>
          <w:tcPr>
            <w:tcW w:w="1716" w:type="dxa"/>
            <w:tcBorders>
              <w:top w:val="single" w:sz="4" w:space="0" w:color="auto"/>
              <w:left w:val="single" w:sz="4" w:space="0" w:color="auto"/>
              <w:bottom w:val="single" w:sz="4" w:space="0" w:color="auto"/>
              <w:right w:val="single" w:sz="4" w:space="0" w:color="auto"/>
            </w:tcBorders>
            <w:vAlign w:val="center"/>
            <w:hideMark/>
          </w:tcPr>
          <w:p w14:paraId="22F08A97" w14:textId="77777777" w:rsidR="008B5154" w:rsidRDefault="008B5154">
            <w:pPr>
              <w:jc w:val="center"/>
              <w:rPr>
                <w:color w:val="000000"/>
              </w:rPr>
            </w:pPr>
            <w:r>
              <w:rPr>
                <w:color w:val="000000"/>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101961B" w14:textId="77777777" w:rsidR="008B5154" w:rsidRDefault="008B5154">
            <w:pPr>
              <w:jc w:val="center"/>
              <w:rPr>
                <w:color w:val="000000"/>
              </w:rPr>
            </w:pPr>
            <w:r>
              <w:rPr>
                <w:color w:val="000000"/>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4E835B8" w14:textId="77777777" w:rsidR="008B5154" w:rsidRDefault="008B5154">
            <w:pPr>
              <w:jc w:val="center"/>
              <w:rPr>
                <w:color w:val="000000"/>
              </w:rPr>
            </w:pPr>
            <w:r>
              <w:rPr>
                <w:color w:val="000000"/>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B619841" w14:textId="77777777" w:rsidR="008B5154" w:rsidRDefault="008B5154">
            <w:pPr>
              <w:jc w:val="center"/>
              <w:rPr>
                <w:color w:val="000000"/>
              </w:rPr>
            </w:pPr>
            <w:r>
              <w:rPr>
                <w:color w:val="000000"/>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A1AD4BB" w14:textId="77777777" w:rsidR="008B5154" w:rsidRDefault="008B5154">
            <w:pPr>
              <w:jc w:val="center"/>
              <w:rPr>
                <w:color w:val="000000"/>
              </w:rPr>
            </w:pPr>
            <w:r>
              <w:rPr>
                <w:color w:val="000000"/>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2600DA8" w14:textId="77777777" w:rsidR="008B5154" w:rsidRDefault="008B5154">
            <w:pPr>
              <w:jc w:val="center"/>
              <w:rPr>
                <w:color w:val="000000"/>
              </w:rPr>
            </w:pPr>
            <w:r>
              <w:rPr>
                <w:color w:val="000000"/>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9F8CC75" w14:textId="77777777" w:rsidR="008B5154" w:rsidRDefault="008B5154">
            <w:pPr>
              <w:jc w:val="center"/>
              <w:rPr>
                <w:color w:val="000000"/>
              </w:rPr>
            </w:pPr>
            <w:r>
              <w:rPr>
                <w:color w:val="000000"/>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08C88A09" w14:textId="77777777" w:rsidR="008B5154" w:rsidRDefault="008B5154">
            <w:pPr>
              <w:jc w:val="center"/>
              <w:rPr>
                <w:color w:val="000000"/>
              </w:rPr>
            </w:pPr>
            <w:r>
              <w:rPr>
                <w:color w:val="000000"/>
              </w:rPr>
              <w:t>БП</w:t>
            </w:r>
          </w:p>
        </w:tc>
      </w:tr>
      <w:tr w:rsidR="008B5154" w14:paraId="1659C1C3" w14:textId="77777777" w:rsidTr="008B5154">
        <w:tc>
          <w:tcPr>
            <w:tcW w:w="1716" w:type="dxa"/>
            <w:tcBorders>
              <w:top w:val="single" w:sz="4" w:space="0" w:color="auto"/>
              <w:left w:val="single" w:sz="4" w:space="0" w:color="auto"/>
              <w:bottom w:val="single" w:sz="4" w:space="0" w:color="auto"/>
              <w:right w:val="single" w:sz="4" w:space="0" w:color="auto"/>
            </w:tcBorders>
            <w:hideMark/>
          </w:tcPr>
          <w:p w14:paraId="6F173EE9" w14:textId="77777777" w:rsidR="008B5154" w:rsidRDefault="008B5154">
            <w:pPr>
              <w:rPr>
                <w:color w:val="000000"/>
              </w:rPr>
            </w:pPr>
            <w:r>
              <w:rPr>
                <w:color w:val="000000"/>
              </w:rPr>
              <w:t>A</w:t>
            </w:r>
          </w:p>
        </w:tc>
        <w:tc>
          <w:tcPr>
            <w:tcW w:w="1056" w:type="dxa"/>
            <w:tcBorders>
              <w:top w:val="single" w:sz="4" w:space="0" w:color="auto"/>
              <w:left w:val="single" w:sz="4" w:space="0" w:color="auto"/>
              <w:bottom w:val="single" w:sz="4" w:space="0" w:color="auto"/>
              <w:right w:val="single" w:sz="4" w:space="0" w:color="auto"/>
            </w:tcBorders>
            <w:hideMark/>
          </w:tcPr>
          <w:p w14:paraId="69D552F3" w14:textId="77777777" w:rsidR="008B5154" w:rsidRDefault="008B5154">
            <w:pPr>
              <w:jc w:val="right"/>
              <w:rPr>
                <w:color w:val="000000"/>
              </w:rPr>
            </w:pPr>
            <w:r>
              <w:rPr>
                <w:color w:val="000000"/>
              </w:rPr>
              <w:t>7.2</w:t>
            </w:r>
          </w:p>
        </w:tc>
        <w:tc>
          <w:tcPr>
            <w:tcW w:w="1056" w:type="dxa"/>
            <w:tcBorders>
              <w:top w:val="single" w:sz="4" w:space="0" w:color="auto"/>
              <w:left w:val="single" w:sz="4" w:space="0" w:color="auto"/>
              <w:bottom w:val="single" w:sz="4" w:space="0" w:color="auto"/>
              <w:right w:val="single" w:sz="4" w:space="0" w:color="auto"/>
            </w:tcBorders>
            <w:hideMark/>
          </w:tcPr>
          <w:p w14:paraId="37DC1A1B" w14:textId="77777777" w:rsidR="008B5154" w:rsidRDefault="008B5154">
            <w:pPr>
              <w:jc w:val="right"/>
              <w:rPr>
                <w:color w:val="000000"/>
              </w:rPr>
            </w:pPr>
            <w:r>
              <w:rPr>
                <w:color w:val="000000"/>
              </w:rPr>
              <w:t>10.3</w:t>
            </w:r>
          </w:p>
        </w:tc>
        <w:tc>
          <w:tcPr>
            <w:tcW w:w="1056" w:type="dxa"/>
            <w:tcBorders>
              <w:top w:val="single" w:sz="4" w:space="0" w:color="auto"/>
              <w:left w:val="single" w:sz="4" w:space="0" w:color="auto"/>
              <w:bottom w:val="single" w:sz="4" w:space="0" w:color="auto"/>
              <w:right w:val="single" w:sz="4" w:space="0" w:color="auto"/>
            </w:tcBorders>
            <w:hideMark/>
          </w:tcPr>
          <w:p w14:paraId="11E251E2" w14:textId="77777777" w:rsidR="008B5154" w:rsidRDefault="008B5154">
            <w:pPr>
              <w:jc w:val="right"/>
              <w:rPr>
                <w:color w:val="000000"/>
              </w:rPr>
            </w:pPr>
            <w:r>
              <w:rPr>
                <w:color w:val="000000"/>
              </w:rPr>
              <w:t>3.6</w:t>
            </w:r>
          </w:p>
        </w:tc>
        <w:tc>
          <w:tcPr>
            <w:tcW w:w="1056" w:type="dxa"/>
            <w:tcBorders>
              <w:top w:val="single" w:sz="4" w:space="0" w:color="auto"/>
              <w:left w:val="single" w:sz="4" w:space="0" w:color="auto"/>
              <w:bottom w:val="single" w:sz="4" w:space="0" w:color="auto"/>
              <w:right w:val="single" w:sz="4" w:space="0" w:color="auto"/>
            </w:tcBorders>
            <w:hideMark/>
          </w:tcPr>
          <w:p w14:paraId="326BF6F0" w14:textId="77777777" w:rsidR="008B5154" w:rsidRDefault="008B5154">
            <w:pPr>
              <w:jc w:val="right"/>
              <w:rPr>
                <w:color w:val="000000"/>
              </w:rPr>
            </w:pPr>
            <w:r>
              <w:rPr>
                <w:color w:val="000000"/>
              </w:rPr>
              <w:t>0.7</w:t>
            </w:r>
          </w:p>
        </w:tc>
        <w:tc>
          <w:tcPr>
            <w:tcW w:w="1056" w:type="dxa"/>
            <w:tcBorders>
              <w:top w:val="single" w:sz="4" w:space="0" w:color="auto"/>
              <w:left w:val="single" w:sz="4" w:space="0" w:color="auto"/>
              <w:bottom w:val="single" w:sz="4" w:space="0" w:color="auto"/>
              <w:right w:val="single" w:sz="4" w:space="0" w:color="auto"/>
            </w:tcBorders>
            <w:hideMark/>
          </w:tcPr>
          <w:p w14:paraId="72ED12A0" w14:textId="77777777" w:rsidR="008B5154" w:rsidRDefault="008B5154">
            <w:pPr>
              <w:jc w:val="right"/>
              <w:rPr>
                <w:color w:val="000000"/>
              </w:rPr>
            </w:pPr>
            <w:r>
              <w:rPr>
                <w:color w:val="000000"/>
              </w:rPr>
              <w:t>1.1</w:t>
            </w:r>
          </w:p>
        </w:tc>
        <w:tc>
          <w:tcPr>
            <w:tcW w:w="1056" w:type="dxa"/>
            <w:tcBorders>
              <w:top w:val="single" w:sz="4" w:space="0" w:color="auto"/>
              <w:left w:val="single" w:sz="4" w:space="0" w:color="auto"/>
              <w:bottom w:val="single" w:sz="4" w:space="0" w:color="auto"/>
              <w:right w:val="single" w:sz="4" w:space="0" w:color="auto"/>
            </w:tcBorders>
            <w:hideMark/>
          </w:tcPr>
          <w:p w14:paraId="0BF0823C" w14:textId="77777777" w:rsidR="008B5154" w:rsidRDefault="008B5154">
            <w:pPr>
              <w:jc w:val="right"/>
              <w:rPr>
                <w:color w:val="000000"/>
              </w:rPr>
            </w:pPr>
            <w:r>
              <w:rPr>
                <w:color w:val="000000"/>
              </w:rPr>
              <w:t>0.15</w:t>
            </w:r>
          </w:p>
        </w:tc>
        <w:tc>
          <w:tcPr>
            <w:tcW w:w="1188" w:type="dxa"/>
            <w:tcBorders>
              <w:top w:val="single" w:sz="4" w:space="0" w:color="auto"/>
              <w:left w:val="single" w:sz="4" w:space="0" w:color="auto"/>
              <w:bottom w:val="single" w:sz="4" w:space="0" w:color="auto"/>
              <w:right w:val="single" w:sz="4" w:space="0" w:color="auto"/>
            </w:tcBorders>
            <w:hideMark/>
          </w:tcPr>
          <w:p w14:paraId="24C0DFE3" w14:textId="77777777" w:rsidR="008B5154" w:rsidRDefault="008B5154">
            <w:pPr>
              <w:jc w:val="right"/>
              <w:rPr>
                <w:color w:val="000000"/>
              </w:rPr>
            </w:pPr>
            <w:r>
              <w:rPr>
                <w:color w:val="000000"/>
              </w:rPr>
              <w:t>1.3E-5</w:t>
            </w:r>
          </w:p>
        </w:tc>
      </w:tr>
    </w:tbl>
    <w:p w14:paraId="0C6B1575" w14:textId="77777777" w:rsidR="008B5154" w:rsidRDefault="008B5154" w:rsidP="008B5154">
      <w:pPr>
        <w:rPr>
          <w:color w:val="000000"/>
        </w:rPr>
      </w:pPr>
    </w:p>
    <w:p w14:paraId="0322E527" w14:textId="77777777" w:rsidR="008B5154" w:rsidRDefault="008B5154" w:rsidP="008B5154">
      <w:pPr>
        <w:rPr>
          <w:color w:val="000000"/>
        </w:rPr>
      </w:pPr>
    </w:p>
    <w:p w14:paraId="6CBDACC2" w14:textId="77777777" w:rsidR="008B5154" w:rsidRPr="008B5154" w:rsidRDefault="008B5154" w:rsidP="008B5154">
      <w:pPr>
        <w:rPr>
          <w:color w:val="000000"/>
          <w:lang w:val="ru-RU"/>
        </w:rPr>
      </w:pPr>
      <w:r w:rsidRPr="008B5154">
        <w:rPr>
          <w:color w:val="000000"/>
          <w:lang w:val="ru-RU"/>
        </w:rPr>
        <w:t xml:space="preserve">Таблица значений выбросов </w:t>
      </w:r>
      <w:r>
        <w:rPr>
          <w:b/>
          <w:i/>
          <w:color w:val="000000"/>
        </w:rPr>
        <w:t>q</w:t>
      </w:r>
      <w:r w:rsidRPr="008B5154">
        <w:rPr>
          <w:b/>
          <w:i/>
          <w:color w:val="000000"/>
          <w:vertAlign w:val="subscript"/>
          <w:lang w:val="ru-RU"/>
        </w:rPr>
        <w:t>э</w:t>
      </w:r>
      <w:proofErr w:type="gramStart"/>
      <w:r>
        <w:rPr>
          <w:b/>
          <w:i/>
          <w:color w:val="000000"/>
          <w:vertAlign w:val="subscript"/>
        </w:rPr>
        <w:t>i</w:t>
      </w:r>
      <w:r w:rsidRPr="008B5154">
        <w:rPr>
          <w:b/>
          <w:i/>
          <w:color w:val="000000"/>
          <w:lang w:val="ru-RU"/>
        </w:rPr>
        <w:t xml:space="preserve"> </w:t>
      </w:r>
      <w:r w:rsidRPr="008B5154">
        <w:rPr>
          <w:color w:val="000000"/>
          <w:lang w:val="ru-RU"/>
        </w:rPr>
        <w:t xml:space="preserve"> г</w:t>
      </w:r>
      <w:proofErr w:type="gramEnd"/>
      <w:r w:rsidRPr="008B5154">
        <w:rPr>
          <w:color w:val="000000"/>
          <w:lang w:val="ru-RU"/>
        </w:rPr>
        <w:t>/кг.топл.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5154" w14:paraId="4DBC6A88" w14:textId="77777777" w:rsidTr="008B5154">
        <w:tc>
          <w:tcPr>
            <w:tcW w:w="1716" w:type="dxa"/>
            <w:tcBorders>
              <w:top w:val="single" w:sz="4" w:space="0" w:color="auto"/>
              <w:left w:val="single" w:sz="4" w:space="0" w:color="auto"/>
              <w:bottom w:val="single" w:sz="4" w:space="0" w:color="auto"/>
              <w:right w:val="single" w:sz="4" w:space="0" w:color="auto"/>
            </w:tcBorders>
            <w:vAlign w:val="center"/>
            <w:hideMark/>
          </w:tcPr>
          <w:p w14:paraId="43997308" w14:textId="77777777" w:rsidR="008B5154" w:rsidRDefault="008B5154">
            <w:pPr>
              <w:jc w:val="center"/>
              <w:rPr>
                <w:color w:val="000000"/>
              </w:rPr>
            </w:pPr>
            <w:r>
              <w:rPr>
                <w:color w:val="000000"/>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0DEE1AE" w14:textId="77777777" w:rsidR="008B5154" w:rsidRDefault="008B5154">
            <w:pPr>
              <w:jc w:val="center"/>
              <w:rPr>
                <w:color w:val="000000"/>
              </w:rPr>
            </w:pPr>
            <w:r>
              <w:rPr>
                <w:color w:val="000000"/>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184C001" w14:textId="77777777" w:rsidR="008B5154" w:rsidRDefault="008B5154">
            <w:pPr>
              <w:jc w:val="center"/>
              <w:rPr>
                <w:color w:val="000000"/>
              </w:rPr>
            </w:pPr>
            <w:r>
              <w:rPr>
                <w:color w:val="000000"/>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CC6C080" w14:textId="77777777" w:rsidR="008B5154" w:rsidRDefault="008B5154">
            <w:pPr>
              <w:jc w:val="center"/>
              <w:rPr>
                <w:color w:val="000000"/>
              </w:rPr>
            </w:pPr>
            <w:r>
              <w:rPr>
                <w:color w:val="000000"/>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FD3DC0B" w14:textId="77777777" w:rsidR="008B5154" w:rsidRDefault="008B5154">
            <w:pPr>
              <w:jc w:val="center"/>
              <w:rPr>
                <w:color w:val="000000"/>
              </w:rPr>
            </w:pPr>
            <w:r>
              <w:rPr>
                <w:color w:val="000000"/>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DAD8143" w14:textId="77777777" w:rsidR="008B5154" w:rsidRDefault="008B5154">
            <w:pPr>
              <w:jc w:val="center"/>
              <w:rPr>
                <w:color w:val="000000"/>
              </w:rPr>
            </w:pPr>
            <w:r>
              <w:rPr>
                <w:color w:val="000000"/>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444DD81" w14:textId="77777777" w:rsidR="008B5154" w:rsidRDefault="008B5154">
            <w:pPr>
              <w:jc w:val="center"/>
              <w:rPr>
                <w:color w:val="000000"/>
              </w:rPr>
            </w:pPr>
            <w:r>
              <w:rPr>
                <w:color w:val="000000"/>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60F26292" w14:textId="77777777" w:rsidR="008B5154" w:rsidRDefault="008B5154">
            <w:pPr>
              <w:jc w:val="center"/>
              <w:rPr>
                <w:color w:val="000000"/>
              </w:rPr>
            </w:pPr>
            <w:r>
              <w:rPr>
                <w:color w:val="000000"/>
              </w:rPr>
              <w:t>БП</w:t>
            </w:r>
          </w:p>
        </w:tc>
      </w:tr>
      <w:tr w:rsidR="008B5154" w14:paraId="5B528422" w14:textId="77777777" w:rsidTr="008B5154">
        <w:tc>
          <w:tcPr>
            <w:tcW w:w="1716" w:type="dxa"/>
            <w:tcBorders>
              <w:top w:val="single" w:sz="4" w:space="0" w:color="auto"/>
              <w:left w:val="single" w:sz="4" w:space="0" w:color="auto"/>
              <w:bottom w:val="single" w:sz="4" w:space="0" w:color="auto"/>
              <w:right w:val="single" w:sz="4" w:space="0" w:color="auto"/>
            </w:tcBorders>
            <w:hideMark/>
          </w:tcPr>
          <w:p w14:paraId="504FC809" w14:textId="77777777" w:rsidR="008B5154" w:rsidRDefault="008B5154">
            <w:pPr>
              <w:rPr>
                <w:color w:val="000000"/>
              </w:rPr>
            </w:pPr>
            <w:r>
              <w:rPr>
                <w:color w:val="000000"/>
              </w:rPr>
              <w:t>A</w:t>
            </w:r>
          </w:p>
        </w:tc>
        <w:tc>
          <w:tcPr>
            <w:tcW w:w="1056" w:type="dxa"/>
            <w:tcBorders>
              <w:top w:val="single" w:sz="4" w:space="0" w:color="auto"/>
              <w:left w:val="single" w:sz="4" w:space="0" w:color="auto"/>
              <w:bottom w:val="single" w:sz="4" w:space="0" w:color="auto"/>
              <w:right w:val="single" w:sz="4" w:space="0" w:color="auto"/>
            </w:tcBorders>
            <w:hideMark/>
          </w:tcPr>
          <w:p w14:paraId="1FB9D8F0" w14:textId="77777777" w:rsidR="008B5154" w:rsidRDefault="008B5154">
            <w:pPr>
              <w:jc w:val="right"/>
              <w:rPr>
                <w:color w:val="000000"/>
              </w:rPr>
            </w:pPr>
            <w:r>
              <w:rPr>
                <w:color w:val="000000"/>
              </w:rPr>
              <w:t>30</w:t>
            </w:r>
          </w:p>
        </w:tc>
        <w:tc>
          <w:tcPr>
            <w:tcW w:w="1056" w:type="dxa"/>
            <w:tcBorders>
              <w:top w:val="single" w:sz="4" w:space="0" w:color="auto"/>
              <w:left w:val="single" w:sz="4" w:space="0" w:color="auto"/>
              <w:bottom w:val="single" w:sz="4" w:space="0" w:color="auto"/>
              <w:right w:val="single" w:sz="4" w:space="0" w:color="auto"/>
            </w:tcBorders>
            <w:hideMark/>
          </w:tcPr>
          <w:p w14:paraId="37C43698" w14:textId="77777777" w:rsidR="008B5154" w:rsidRDefault="008B5154">
            <w:pPr>
              <w:jc w:val="right"/>
              <w:rPr>
                <w:color w:val="000000"/>
              </w:rPr>
            </w:pPr>
            <w:r>
              <w:rPr>
                <w:color w:val="000000"/>
              </w:rPr>
              <w:t>43</w:t>
            </w:r>
          </w:p>
        </w:tc>
        <w:tc>
          <w:tcPr>
            <w:tcW w:w="1056" w:type="dxa"/>
            <w:tcBorders>
              <w:top w:val="single" w:sz="4" w:space="0" w:color="auto"/>
              <w:left w:val="single" w:sz="4" w:space="0" w:color="auto"/>
              <w:bottom w:val="single" w:sz="4" w:space="0" w:color="auto"/>
              <w:right w:val="single" w:sz="4" w:space="0" w:color="auto"/>
            </w:tcBorders>
            <w:hideMark/>
          </w:tcPr>
          <w:p w14:paraId="7D6F4307" w14:textId="77777777" w:rsidR="008B5154" w:rsidRDefault="008B5154">
            <w:pPr>
              <w:jc w:val="right"/>
              <w:rPr>
                <w:color w:val="000000"/>
              </w:rPr>
            </w:pPr>
            <w:r>
              <w:rPr>
                <w:color w:val="000000"/>
              </w:rPr>
              <w:t>15</w:t>
            </w:r>
          </w:p>
        </w:tc>
        <w:tc>
          <w:tcPr>
            <w:tcW w:w="1056" w:type="dxa"/>
            <w:tcBorders>
              <w:top w:val="single" w:sz="4" w:space="0" w:color="auto"/>
              <w:left w:val="single" w:sz="4" w:space="0" w:color="auto"/>
              <w:bottom w:val="single" w:sz="4" w:space="0" w:color="auto"/>
              <w:right w:val="single" w:sz="4" w:space="0" w:color="auto"/>
            </w:tcBorders>
            <w:hideMark/>
          </w:tcPr>
          <w:p w14:paraId="306B4D45" w14:textId="77777777" w:rsidR="008B5154" w:rsidRDefault="008B5154">
            <w:pPr>
              <w:jc w:val="right"/>
              <w:rPr>
                <w:color w:val="000000"/>
              </w:rPr>
            </w:pPr>
            <w:r>
              <w:rPr>
                <w:color w:val="000000"/>
              </w:rPr>
              <w:t>3</w:t>
            </w:r>
          </w:p>
        </w:tc>
        <w:tc>
          <w:tcPr>
            <w:tcW w:w="1056" w:type="dxa"/>
            <w:tcBorders>
              <w:top w:val="single" w:sz="4" w:space="0" w:color="auto"/>
              <w:left w:val="single" w:sz="4" w:space="0" w:color="auto"/>
              <w:bottom w:val="single" w:sz="4" w:space="0" w:color="auto"/>
              <w:right w:val="single" w:sz="4" w:space="0" w:color="auto"/>
            </w:tcBorders>
            <w:hideMark/>
          </w:tcPr>
          <w:p w14:paraId="1F800EEF" w14:textId="77777777" w:rsidR="008B5154" w:rsidRDefault="008B5154">
            <w:pPr>
              <w:jc w:val="right"/>
              <w:rPr>
                <w:color w:val="000000"/>
              </w:rPr>
            </w:pPr>
            <w:r>
              <w:rPr>
                <w:color w:val="000000"/>
              </w:rPr>
              <w:t>4.5</w:t>
            </w:r>
          </w:p>
        </w:tc>
        <w:tc>
          <w:tcPr>
            <w:tcW w:w="1056" w:type="dxa"/>
            <w:tcBorders>
              <w:top w:val="single" w:sz="4" w:space="0" w:color="auto"/>
              <w:left w:val="single" w:sz="4" w:space="0" w:color="auto"/>
              <w:bottom w:val="single" w:sz="4" w:space="0" w:color="auto"/>
              <w:right w:val="single" w:sz="4" w:space="0" w:color="auto"/>
            </w:tcBorders>
            <w:hideMark/>
          </w:tcPr>
          <w:p w14:paraId="0EC9A984" w14:textId="77777777" w:rsidR="008B5154" w:rsidRDefault="008B5154">
            <w:pPr>
              <w:jc w:val="right"/>
              <w:rPr>
                <w:color w:val="000000"/>
              </w:rPr>
            </w:pPr>
            <w:r>
              <w:rPr>
                <w:color w:val="000000"/>
              </w:rPr>
              <w:t>0.6</w:t>
            </w:r>
          </w:p>
        </w:tc>
        <w:tc>
          <w:tcPr>
            <w:tcW w:w="1188" w:type="dxa"/>
            <w:tcBorders>
              <w:top w:val="single" w:sz="4" w:space="0" w:color="auto"/>
              <w:left w:val="single" w:sz="4" w:space="0" w:color="auto"/>
              <w:bottom w:val="single" w:sz="4" w:space="0" w:color="auto"/>
              <w:right w:val="single" w:sz="4" w:space="0" w:color="auto"/>
            </w:tcBorders>
            <w:hideMark/>
          </w:tcPr>
          <w:p w14:paraId="6978D364" w14:textId="77777777" w:rsidR="008B5154" w:rsidRDefault="008B5154">
            <w:pPr>
              <w:jc w:val="right"/>
              <w:rPr>
                <w:color w:val="000000"/>
              </w:rPr>
            </w:pPr>
            <w:r>
              <w:rPr>
                <w:color w:val="000000"/>
              </w:rPr>
              <w:t>5.5E-5</w:t>
            </w:r>
          </w:p>
        </w:tc>
      </w:tr>
    </w:tbl>
    <w:p w14:paraId="07A40045" w14:textId="77777777" w:rsidR="008B5154" w:rsidRDefault="008B5154" w:rsidP="008B5154">
      <w:pPr>
        <w:rPr>
          <w:color w:val="000000"/>
        </w:rPr>
      </w:pPr>
    </w:p>
    <w:p w14:paraId="39AB0A78" w14:textId="77777777" w:rsidR="008B5154" w:rsidRDefault="008B5154" w:rsidP="008B5154">
      <w:pPr>
        <w:rPr>
          <w:color w:val="000000"/>
        </w:rPr>
      </w:pPr>
    </w:p>
    <w:p w14:paraId="71BD684B" w14:textId="77777777" w:rsidR="008B5154" w:rsidRPr="008B5154" w:rsidRDefault="008B5154" w:rsidP="008B5154">
      <w:pPr>
        <w:rPr>
          <w:color w:val="000000"/>
          <w:lang w:val="ru-RU"/>
        </w:rPr>
      </w:pPr>
      <w:r w:rsidRPr="008B5154">
        <w:rPr>
          <w:color w:val="000000"/>
          <w:lang w:val="ru-RU"/>
        </w:rPr>
        <w:t xml:space="preserve">Расчет максимального из разовых выброса </w:t>
      </w:r>
      <w:proofErr w:type="gramStart"/>
      <w:r>
        <w:rPr>
          <w:b/>
          <w:i/>
          <w:color w:val="000000"/>
        </w:rPr>
        <w:t>M</w:t>
      </w:r>
      <w:r>
        <w:rPr>
          <w:b/>
          <w:i/>
          <w:color w:val="000000"/>
          <w:vertAlign w:val="subscript"/>
        </w:rPr>
        <w:t>i</w:t>
      </w:r>
      <w:r w:rsidRPr="008B5154">
        <w:rPr>
          <w:b/>
          <w:i/>
          <w:color w:val="000000"/>
          <w:lang w:val="ru-RU"/>
        </w:rPr>
        <w:t xml:space="preserve"> </w:t>
      </w:r>
      <w:r w:rsidRPr="008B5154">
        <w:rPr>
          <w:color w:val="000000"/>
          <w:lang w:val="ru-RU"/>
        </w:rPr>
        <w:t>,</w:t>
      </w:r>
      <w:proofErr w:type="gramEnd"/>
      <w:r w:rsidRPr="008B5154">
        <w:rPr>
          <w:color w:val="000000"/>
          <w:lang w:val="ru-RU"/>
        </w:rPr>
        <w:t xml:space="preserve"> г/с:</w:t>
      </w:r>
    </w:p>
    <w:p w14:paraId="0A570920" w14:textId="77777777" w:rsidR="008B5154" w:rsidRPr="008B5154" w:rsidRDefault="008B5154" w:rsidP="008B5154">
      <w:pPr>
        <w:rPr>
          <w:color w:val="000000"/>
          <w:lang w:val="ru-RU"/>
        </w:rPr>
      </w:pPr>
      <w:r>
        <w:rPr>
          <w:b/>
          <w:i/>
          <w:color w:val="000000"/>
        </w:rPr>
        <w:t>M</w:t>
      </w:r>
      <w:r>
        <w:rPr>
          <w:b/>
          <w:i/>
          <w:color w:val="000000"/>
          <w:vertAlign w:val="subscript"/>
        </w:rPr>
        <w:t>i</w:t>
      </w:r>
      <w:r w:rsidRPr="008B5154">
        <w:rPr>
          <w:b/>
          <w:i/>
          <w:color w:val="000000"/>
          <w:lang w:val="ru-RU"/>
        </w:rPr>
        <w:t xml:space="preserve"> = </w:t>
      </w:r>
      <w:r>
        <w:rPr>
          <w:b/>
          <w:i/>
          <w:color w:val="000000"/>
        </w:rPr>
        <w:t>e</w:t>
      </w:r>
      <w:r w:rsidRPr="008B5154">
        <w:rPr>
          <w:b/>
          <w:i/>
          <w:color w:val="000000"/>
          <w:vertAlign w:val="subscript"/>
          <w:lang w:val="ru-RU"/>
        </w:rPr>
        <w:t>м</w:t>
      </w:r>
      <w:r>
        <w:rPr>
          <w:b/>
          <w:i/>
          <w:color w:val="000000"/>
          <w:vertAlign w:val="subscript"/>
        </w:rPr>
        <w:t>i</w:t>
      </w:r>
      <w:r w:rsidRPr="008B5154">
        <w:rPr>
          <w:b/>
          <w:i/>
          <w:color w:val="000000"/>
          <w:lang w:val="ru-RU"/>
        </w:rPr>
        <w:t xml:space="preserve"> * </w:t>
      </w:r>
      <w:r>
        <w:rPr>
          <w:b/>
          <w:i/>
          <w:color w:val="000000"/>
        </w:rPr>
        <w:t>P</w:t>
      </w:r>
      <w:r w:rsidRPr="008B5154">
        <w:rPr>
          <w:b/>
          <w:i/>
          <w:color w:val="000000"/>
          <w:vertAlign w:val="subscript"/>
          <w:lang w:val="ru-RU"/>
        </w:rPr>
        <w:t>э</w:t>
      </w:r>
      <w:r w:rsidRPr="008B5154">
        <w:rPr>
          <w:b/>
          <w:i/>
          <w:color w:val="000000"/>
          <w:lang w:val="ru-RU"/>
        </w:rPr>
        <w:t xml:space="preserve"> / 3600</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1)</w:t>
      </w:r>
    </w:p>
    <w:p w14:paraId="4805B81D" w14:textId="77777777" w:rsidR="008B5154" w:rsidRPr="008B5154" w:rsidRDefault="008B5154" w:rsidP="008B5154">
      <w:pPr>
        <w:rPr>
          <w:color w:val="000000"/>
          <w:lang w:val="ru-RU"/>
        </w:rPr>
      </w:pPr>
      <w:r w:rsidRPr="008B5154">
        <w:rPr>
          <w:color w:val="000000"/>
          <w:lang w:val="ru-RU"/>
        </w:rPr>
        <w:t xml:space="preserve">Расчет валового выброса </w:t>
      </w:r>
      <w:proofErr w:type="gramStart"/>
      <w:r>
        <w:rPr>
          <w:b/>
          <w:i/>
          <w:color w:val="000000"/>
        </w:rPr>
        <w:t>W</w:t>
      </w:r>
      <w:r>
        <w:rPr>
          <w:b/>
          <w:i/>
          <w:color w:val="000000"/>
          <w:vertAlign w:val="subscript"/>
        </w:rPr>
        <w:t>i</w:t>
      </w:r>
      <w:r w:rsidRPr="008B5154">
        <w:rPr>
          <w:b/>
          <w:i/>
          <w:color w:val="000000"/>
          <w:lang w:val="ru-RU"/>
        </w:rPr>
        <w:t xml:space="preserve"> </w:t>
      </w:r>
      <w:r w:rsidRPr="008B5154">
        <w:rPr>
          <w:color w:val="000000"/>
          <w:lang w:val="ru-RU"/>
        </w:rPr>
        <w:t>,</w:t>
      </w:r>
      <w:proofErr w:type="gramEnd"/>
      <w:r w:rsidRPr="008B5154">
        <w:rPr>
          <w:color w:val="000000"/>
          <w:lang w:val="ru-RU"/>
        </w:rPr>
        <w:t xml:space="preserve"> т/год:</w:t>
      </w:r>
    </w:p>
    <w:p w14:paraId="1E74FFD0" w14:textId="77777777" w:rsidR="008B5154" w:rsidRPr="008B5154" w:rsidRDefault="008B5154" w:rsidP="008B5154">
      <w:pPr>
        <w:rPr>
          <w:color w:val="000000"/>
          <w:lang w:val="ru-RU"/>
        </w:rPr>
      </w:pPr>
      <w:r>
        <w:rPr>
          <w:b/>
          <w:i/>
          <w:color w:val="000000"/>
        </w:rPr>
        <w:t>W</w:t>
      </w:r>
      <w:r>
        <w:rPr>
          <w:b/>
          <w:i/>
          <w:color w:val="000000"/>
          <w:vertAlign w:val="subscript"/>
        </w:rPr>
        <w:t>i</w:t>
      </w:r>
      <w:r w:rsidRPr="008B5154">
        <w:rPr>
          <w:b/>
          <w:i/>
          <w:color w:val="000000"/>
          <w:lang w:val="ru-RU"/>
        </w:rPr>
        <w:t xml:space="preserve"> = </w:t>
      </w:r>
      <w:r>
        <w:rPr>
          <w:b/>
          <w:i/>
          <w:color w:val="000000"/>
        </w:rPr>
        <w:t>q</w:t>
      </w:r>
      <w:r w:rsidRPr="008B5154">
        <w:rPr>
          <w:b/>
          <w:i/>
          <w:color w:val="000000"/>
          <w:vertAlign w:val="subscript"/>
          <w:lang w:val="ru-RU"/>
        </w:rPr>
        <w:t>э</w:t>
      </w:r>
      <w:r>
        <w:rPr>
          <w:b/>
          <w:i/>
          <w:color w:val="000000"/>
          <w:vertAlign w:val="subscript"/>
        </w:rPr>
        <w:t>i</w:t>
      </w:r>
      <w:r w:rsidRPr="008B5154">
        <w:rPr>
          <w:b/>
          <w:i/>
          <w:color w:val="000000"/>
          <w:lang w:val="ru-RU"/>
        </w:rPr>
        <w:t xml:space="preserve"> * </w:t>
      </w:r>
      <w:r>
        <w:rPr>
          <w:b/>
          <w:i/>
          <w:color w:val="000000"/>
        </w:rPr>
        <w:t>B</w:t>
      </w:r>
      <w:r w:rsidRPr="008B5154">
        <w:rPr>
          <w:b/>
          <w:i/>
          <w:color w:val="000000"/>
          <w:vertAlign w:val="subscript"/>
          <w:lang w:val="ru-RU"/>
        </w:rPr>
        <w:t>год</w:t>
      </w:r>
      <w:r w:rsidRPr="008B5154">
        <w:rPr>
          <w:b/>
          <w:i/>
          <w:color w:val="000000"/>
          <w:lang w:val="ru-RU"/>
        </w:rPr>
        <w:t xml:space="preserve"> / 1000</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2)</w:t>
      </w:r>
    </w:p>
    <w:p w14:paraId="098688C9" w14:textId="77777777" w:rsidR="008B5154" w:rsidRPr="008B5154" w:rsidRDefault="008B5154" w:rsidP="008B5154">
      <w:pPr>
        <w:rPr>
          <w:color w:val="000000"/>
          <w:lang w:val="ru-RU"/>
        </w:rPr>
      </w:pPr>
    </w:p>
    <w:p w14:paraId="093A3FAB" w14:textId="77777777" w:rsidR="008B5154" w:rsidRPr="008B5154" w:rsidRDefault="008B5154" w:rsidP="008B5154">
      <w:pPr>
        <w:rPr>
          <w:color w:val="000000"/>
          <w:lang w:val="ru-RU"/>
        </w:rPr>
      </w:pPr>
      <w:r w:rsidRPr="008B5154">
        <w:rPr>
          <w:color w:val="000000"/>
          <w:lang w:val="ru-RU"/>
        </w:rPr>
        <w:t xml:space="preserve">Коэффициенты трансформации приняты на уровне максимально установленных значений, т.е. 0.8 - для </w:t>
      </w:r>
      <w:r>
        <w:rPr>
          <w:color w:val="000000"/>
        </w:rPr>
        <w:t>NO</w:t>
      </w:r>
      <w:r w:rsidRPr="008B5154">
        <w:rPr>
          <w:color w:val="000000"/>
          <w:vertAlign w:val="subscript"/>
          <w:lang w:val="ru-RU"/>
        </w:rPr>
        <w:t>2</w:t>
      </w:r>
      <w:r w:rsidRPr="008B5154">
        <w:rPr>
          <w:color w:val="000000"/>
          <w:lang w:val="ru-RU"/>
        </w:rPr>
        <w:t xml:space="preserve"> и 0.13 - для </w:t>
      </w:r>
      <w:r>
        <w:rPr>
          <w:color w:val="000000"/>
        </w:rPr>
        <w:t>NO</w:t>
      </w:r>
      <w:r w:rsidRPr="008B5154">
        <w:rPr>
          <w:b/>
          <w:i/>
          <w:color w:val="000000"/>
          <w:lang w:val="ru-RU"/>
        </w:rPr>
        <w:t xml:space="preserve"> </w:t>
      </w:r>
    </w:p>
    <w:p w14:paraId="1AA942E3" w14:textId="77777777" w:rsidR="008B5154" w:rsidRPr="008B5154" w:rsidRDefault="008B5154" w:rsidP="008B5154">
      <w:pPr>
        <w:rPr>
          <w:color w:val="000000"/>
          <w:lang w:val="ru-RU"/>
        </w:rPr>
      </w:pPr>
    </w:p>
    <w:p w14:paraId="6A77C80B" w14:textId="77777777" w:rsidR="008B5154" w:rsidRDefault="008B5154" w:rsidP="008B5154">
      <w:pPr>
        <w:rPr>
          <w:b/>
          <w:i/>
          <w:color w:val="000000"/>
        </w:rPr>
      </w:pPr>
      <w:r>
        <w:rPr>
          <w:b/>
          <w:i/>
          <w:color w:val="000000"/>
        </w:rPr>
        <w:t>Итого выбросы по веществам:</w:t>
      </w:r>
    </w:p>
    <w:tbl>
      <w:tblPr>
        <w:tblW w:w="5000" w:type="pct"/>
        <w:tblCellMar>
          <w:left w:w="28" w:type="dxa"/>
          <w:right w:w="28" w:type="dxa"/>
        </w:tblCellMar>
        <w:tblLook w:val="04A0" w:firstRow="1" w:lastRow="0" w:firstColumn="1" w:lastColumn="0" w:noHBand="0" w:noVBand="1"/>
      </w:tblPr>
      <w:tblGrid>
        <w:gridCol w:w="651"/>
        <w:gridCol w:w="2093"/>
        <w:gridCol w:w="1316"/>
        <w:gridCol w:w="1316"/>
        <w:gridCol w:w="1044"/>
        <w:gridCol w:w="1316"/>
        <w:gridCol w:w="1439"/>
      </w:tblGrid>
      <w:tr w:rsidR="008B5154" w14:paraId="6804929A" w14:textId="77777777" w:rsidTr="008B5154">
        <w:tc>
          <w:tcPr>
            <w:tcW w:w="357" w:type="pct"/>
            <w:tcBorders>
              <w:top w:val="single" w:sz="4" w:space="0" w:color="auto"/>
              <w:left w:val="single" w:sz="4" w:space="0" w:color="auto"/>
              <w:bottom w:val="single" w:sz="4" w:space="0" w:color="auto"/>
              <w:right w:val="single" w:sz="4" w:space="0" w:color="auto"/>
            </w:tcBorders>
            <w:vAlign w:val="center"/>
          </w:tcPr>
          <w:p w14:paraId="10423613" w14:textId="77777777" w:rsidR="008B5154" w:rsidRDefault="008B5154">
            <w:pPr>
              <w:jc w:val="center"/>
              <w:rPr>
                <w:b/>
                <w:i/>
                <w:color w:val="000000"/>
              </w:rPr>
            </w:pPr>
            <w:r>
              <w:rPr>
                <w:b/>
                <w:i/>
                <w:color w:val="000000"/>
              </w:rPr>
              <w:t>Код</w:t>
            </w:r>
          </w:p>
          <w:p w14:paraId="572135D7" w14:textId="77777777" w:rsidR="008B5154" w:rsidRDefault="008B5154">
            <w:pPr>
              <w:jc w:val="center"/>
              <w:rPr>
                <w:b/>
                <w:i/>
                <w:color w:val="000000"/>
              </w:rPr>
            </w:pPr>
          </w:p>
          <w:p w14:paraId="301B6920" w14:textId="77777777" w:rsidR="008B5154" w:rsidRDefault="008B5154">
            <w:pPr>
              <w:jc w:val="center"/>
              <w:rPr>
                <w:b/>
                <w:i/>
                <w:color w:val="000000"/>
              </w:rPr>
            </w:pPr>
          </w:p>
        </w:tc>
        <w:tc>
          <w:tcPr>
            <w:tcW w:w="1143" w:type="pct"/>
            <w:tcBorders>
              <w:top w:val="single" w:sz="4" w:space="0" w:color="auto"/>
              <w:left w:val="single" w:sz="4" w:space="0" w:color="auto"/>
              <w:bottom w:val="single" w:sz="4" w:space="0" w:color="auto"/>
              <w:right w:val="single" w:sz="4" w:space="0" w:color="auto"/>
            </w:tcBorders>
            <w:vAlign w:val="center"/>
          </w:tcPr>
          <w:p w14:paraId="269CB94F" w14:textId="77777777" w:rsidR="008B5154" w:rsidRDefault="008B5154">
            <w:pPr>
              <w:jc w:val="center"/>
              <w:rPr>
                <w:b/>
                <w:i/>
                <w:color w:val="000000"/>
              </w:rPr>
            </w:pPr>
            <w:r>
              <w:rPr>
                <w:b/>
                <w:i/>
                <w:color w:val="000000"/>
              </w:rPr>
              <w:t>Примесь</w:t>
            </w:r>
          </w:p>
          <w:p w14:paraId="657DC684" w14:textId="77777777" w:rsidR="008B5154" w:rsidRDefault="008B5154">
            <w:pPr>
              <w:jc w:val="center"/>
              <w:rPr>
                <w:b/>
                <w:i/>
                <w:color w:val="000000"/>
              </w:rPr>
            </w:pPr>
          </w:p>
          <w:p w14:paraId="2535A659" w14:textId="77777777" w:rsidR="008B5154" w:rsidRDefault="008B5154">
            <w:pPr>
              <w:jc w:val="center"/>
              <w:rPr>
                <w:b/>
                <w:i/>
                <w:color w:val="000000"/>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163B697E" w14:textId="77777777" w:rsidR="008B5154" w:rsidRDefault="008B5154">
            <w:pPr>
              <w:jc w:val="center"/>
              <w:rPr>
                <w:b/>
                <w:i/>
                <w:color w:val="000000"/>
              </w:rPr>
            </w:pPr>
            <w:r>
              <w:rPr>
                <w:b/>
                <w:i/>
                <w:color w:val="000000"/>
              </w:rPr>
              <w:t>г/сек</w:t>
            </w:r>
          </w:p>
          <w:p w14:paraId="004AD35B" w14:textId="77777777" w:rsidR="008B5154" w:rsidRDefault="008B5154">
            <w:pPr>
              <w:jc w:val="center"/>
              <w:rPr>
                <w:b/>
                <w:i/>
                <w:color w:val="000000"/>
              </w:rPr>
            </w:pPr>
            <w:r>
              <w:rPr>
                <w:b/>
                <w:i/>
                <w:color w:val="000000"/>
              </w:rPr>
              <w:t>без</w:t>
            </w:r>
          </w:p>
          <w:p w14:paraId="519AEF99" w14:textId="77777777" w:rsidR="008B5154" w:rsidRDefault="008B5154">
            <w:pPr>
              <w:jc w:val="center"/>
              <w:rPr>
                <w:b/>
                <w:i/>
                <w:color w:val="000000"/>
              </w:rPr>
            </w:pPr>
            <w:r>
              <w:rPr>
                <w:b/>
                <w:i/>
                <w:color w:val="000000"/>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3FE69A7F" w14:textId="77777777" w:rsidR="008B5154" w:rsidRDefault="008B5154">
            <w:pPr>
              <w:jc w:val="center"/>
              <w:rPr>
                <w:b/>
                <w:i/>
                <w:color w:val="000000"/>
              </w:rPr>
            </w:pPr>
            <w:r>
              <w:rPr>
                <w:b/>
                <w:i/>
                <w:color w:val="000000"/>
              </w:rPr>
              <w:t>т/год</w:t>
            </w:r>
          </w:p>
          <w:p w14:paraId="0CC1E12B" w14:textId="77777777" w:rsidR="008B5154" w:rsidRDefault="008B5154">
            <w:pPr>
              <w:jc w:val="center"/>
              <w:rPr>
                <w:b/>
                <w:i/>
                <w:color w:val="000000"/>
              </w:rPr>
            </w:pPr>
            <w:r>
              <w:rPr>
                <w:b/>
                <w:i/>
                <w:color w:val="000000"/>
              </w:rPr>
              <w:t>без</w:t>
            </w:r>
          </w:p>
          <w:p w14:paraId="04E7D8BC" w14:textId="77777777" w:rsidR="008B5154" w:rsidRDefault="008B5154">
            <w:pPr>
              <w:jc w:val="center"/>
              <w:rPr>
                <w:b/>
                <w:i/>
                <w:color w:val="000000"/>
              </w:rPr>
            </w:pPr>
            <w:r>
              <w:rPr>
                <w:b/>
                <w:i/>
                <w:color w:val="000000"/>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4D725AEB" w14:textId="77777777" w:rsidR="008B5154" w:rsidRDefault="008B5154">
            <w:pPr>
              <w:jc w:val="center"/>
              <w:rPr>
                <w:b/>
                <w:i/>
                <w:color w:val="000000"/>
              </w:rPr>
            </w:pPr>
            <w:r>
              <w:rPr>
                <w:b/>
                <w:i/>
                <w:color w:val="000000"/>
              </w:rPr>
              <w:t>%</w:t>
            </w:r>
          </w:p>
          <w:p w14:paraId="3716D32C" w14:textId="77777777" w:rsidR="008B5154" w:rsidRDefault="008B5154">
            <w:pPr>
              <w:jc w:val="center"/>
              <w:rPr>
                <w:b/>
                <w:i/>
                <w:color w:val="000000"/>
              </w:rPr>
            </w:pPr>
            <w:r>
              <w:rPr>
                <w:b/>
                <w:i/>
                <w:color w:val="000000"/>
              </w:rPr>
              <w:t>очистки</w:t>
            </w:r>
          </w:p>
          <w:p w14:paraId="01B004BF" w14:textId="77777777" w:rsidR="008B5154" w:rsidRDefault="008B5154">
            <w:pPr>
              <w:jc w:val="center"/>
              <w:rPr>
                <w:b/>
                <w:i/>
                <w:color w:val="000000"/>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58B2CAFB" w14:textId="77777777" w:rsidR="008B5154" w:rsidRDefault="008B5154">
            <w:pPr>
              <w:jc w:val="center"/>
              <w:rPr>
                <w:b/>
                <w:i/>
                <w:color w:val="000000"/>
              </w:rPr>
            </w:pPr>
            <w:r>
              <w:rPr>
                <w:b/>
                <w:i/>
                <w:color w:val="000000"/>
              </w:rPr>
              <w:t>г/сек</w:t>
            </w:r>
          </w:p>
          <w:p w14:paraId="5E21F6D8" w14:textId="77777777" w:rsidR="008B5154" w:rsidRDefault="008B5154">
            <w:pPr>
              <w:jc w:val="center"/>
              <w:rPr>
                <w:b/>
                <w:i/>
                <w:color w:val="000000"/>
              </w:rPr>
            </w:pPr>
            <w:r>
              <w:rPr>
                <w:b/>
                <w:i/>
                <w:color w:val="000000"/>
              </w:rPr>
              <w:t>c</w:t>
            </w:r>
          </w:p>
          <w:p w14:paraId="5807B062" w14:textId="77777777" w:rsidR="008B5154" w:rsidRDefault="008B5154">
            <w:pPr>
              <w:jc w:val="center"/>
              <w:rPr>
                <w:b/>
                <w:i/>
                <w:color w:val="000000"/>
              </w:rPr>
            </w:pPr>
            <w:r>
              <w:rPr>
                <w:b/>
                <w:i/>
                <w:color w:val="000000"/>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3A06795E" w14:textId="77777777" w:rsidR="008B5154" w:rsidRDefault="008B5154">
            <w:pPr>
              <w:jc w:val="center"/>
              <w:rPr>
                <w:b/>
                <w:i/>
                <w:color w:val="000000"/>
              </w:rPr>
            </w:pPr>
            <w:r>
              <w:rPr>
                <w:b/>
                <w:i/>
                <w:color w:val="000000"/>
              </w:rPr>
              <w:t>т/год</w:t>
            </w:r>
          </w:p>
          <w:p w14:paraId="256AD5DB" w14:textId="77777777" w:rsidR="008B5154" w:rsidRDefault="008B5154">
            <w:pPr>
              <w:jc w:val="center"/>
              <w:rPr>
                <w:b/>
                <w:i/>
                <w:color w:val="000000"/>
              </w:rPr>
            </w:pPr>
            <w:r>
              <w:rPr>
                <w:b/>
                <w:i/>
                <w:color w:val="000000"/>
              </w:rPr>
              <w:t>c</w:t>
            </w:r>
          </w:p>
          <w:p w14:paraId="0E9AE9B6" w14:textId="77777777" w:rsidR="008B5154" w:rsidRDefault="008B5154">
            <w:pPr>
              <w:jc w:val="center"/>
              <w:rPr>
                <w:b/>
                <w:i/>
                <w:color w:val="000000"/>
              </w:rPr>
            </w:pPr>
            <w:r>
              <w:rPr>
                <w:b/>
                <w:i/>
                <w:color w:val="000000"/>
              </w:rPr>
              <w:t>очисткой</w:t>
            </w:r>
          </w:p>
        </w:tc>
      </w:tr>
      <w:tr w:rsidR="008B5154" w14:paraId="0F8B225E"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2791396" w14:textId="77777777" w:rsidR="008B5154" w:rsidRDefault="008B5154">
            <w:pPr>
              <w:rPr>
                <w:color w:val="000000"/>
              </w:rPr>
            </w:pPr>
            <w:r>
              <w:rPr>
                <w:color w:val="000000"/>
              </w:rPr>
              <w:t>0301</w:t>
            </w:r>
          </w:p>
        </w:tc>
        <w:tc>
          <w:tcPr>
            <w:tcW w:w="1143" w:type="pct"/>
            <w:tcBorders>
              <w:top w:val="single" w:sz="4" w:space="0" w:color="auto"/>
              <w:left w:val="single" w:sz="4" w:space="0" w:color="auto"/>
              <w:bottom w:val="single" w:sz="4" w:space="0" w:color="auto"/>
              <w:right w:val="single" w:sz="4" w:space="0" w:color="auto"/>
            </w:tcBorders>
            <w:hideMark/>
          </w:tcPr>
          <w:p w14:paraId="49F11BB6" w14:textId="77777777" w:rsidR="008B5154" w:rsidRPr="008B5154" w:rsidRDefault="008B5154">
            <w:pPr>
              <w:rPr>
                <w:color w:val="000000"/>
                <w:lang w:val="ru-RU"/>
              </w:rPr>
            </w:pPr>
            <w:r w:rsidRPr="008B5154">
              <w:rPr>
                <w:color w:val="000000"/>
                <w:lang w:val="ru-RU"/>
              </w:rPr>
              <w:t>Азота (</w:t>
            </w:r>
            <w:r>
              <w:rPr>
                <w:color w:val="000000"/>
              </w:rPr>
              <w:t>IV</w:t>
            </w:r>
            <w:r w:rsidRPr="008B5154">
              <w:rPr>
                <w:color w:val="000000"/>
                <w:lang w:val="ru-RU"/>
              </w:rPr>
              <w:t>)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41C0F420" w14:textId="77777777" w:rsidR="008B5154" w:rsidRDefault="008B5154">
            <w:pPr>
              <w:jc w:val="right"/>
              <w:rPr>
                <w:color w:val="000000"/>
              </w:rPr>
            </w:pPr>
            <w:r>
              <w:rPr>
                <w:color w:val="000000"/>
              </w:rPr>
              <w:t>0.067522222</w:t>
            </w:r>
          </w:p>
        </w:tc>
        <w:tc>
          <w:tcPr>
            <w:tcW w:w="714" w:type="pct"/>
            <w:tcBorders>
              <w:top w:val="single" w:sz="4" w:space="0" w:color="auto"/>
              <w:left w:val="single" w:sz="4" w:space="0" w:color="auto"/>
              <w:bottom w:val="single" w:sz="4" w:space="0" w:color="auto"/>
              <w:right w:val="single" w:sz="4" w:space="0" w:color="auto"/>
            </w:tcBorders>
            <w:hideMark/>
          </w:tcPr>
          <w:p w14:paraId="226255C1" w14:textId="77777777" w:rsidR="008B5154" w:rsidRDefault="008B5154">
            <w:pPr>
              <w:jc w:val="right"/>
              <w:rPr>
                <w:color w:val="000000"/>
              </w:rPr>
            </w:pPr>
            <w:r>
              <w:rPr>
                <w:color w:val="000000"/>
              </w:rPr>
              <w:t>0.00344</w:t>
            </w:r>
          </w:p>
        </w:tc>
        <w:tc>
          <w:tcPr>
            <w:tcW w:w="571" w:type="pct"/>
            <w:tcBorders>
              <w:top w:val="single" w:sz="4" w:space="0" w:color="auto"/>
              <w:left w:val="single" w:sz="4" w:space="0" w:color="auto"/>
              <w:bottom w:val="single" w:sz="4" w:space="0" w:color="auto"/>
              <w:right w:val="single" w:sz="4" w:space="0" w:color="auto"/>
            </w:tcBorders>
            <w:hideMark/>
          </w:tcPr>
          <w:p w14:paraId="318096B2"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2D21EC61" w14:textId="77777777" w:rsidR="008B5154" w:rsidRDefault="008B5154">
            <w:pPr>
              <w:jc w:val="right"/>
              <w:rPr>
                <w:color w:val="000000"/>
              </w:rPr>
            </w:pPr>
            <w:r>
              <w:rPr>
                <w:color w:val="000000"/>
              </w:rPr>
              <w:t>0.067522222</w:t>
            </w:r>
          </w:p>
        </w:tc>
        <w:tc>
          <w:tcPr>
            <w:tcW w:w="786" w:type="pct"/>
            <w:tcBorders>
              <w:top w:val="single" w:sz="4" w:space="0" w:color="auto"/>
              <w:left w:val="single" w:sz="4" w:space="0" w:color="auto"/>
              <w:bottom w:val="single" w:sz="4" w:space="0" w:color="auto"/>
              <w:right w:val="single" w:sz="4" w:space="0" w:color="auto"/>
            </w:tcBorders>
            <w:hideMark/>
          </w:tcPr>
          <w:p w14:paraId="0976042F" w14:textId="77777777" w:rsidR="008B5154" w:rsidRDefault="008B5154">
            <w:pPr>
              <w:jc w:val="right"/>
              <w:rPr>
                <w:color w:val="000000"/>
              </w:rPr>
            </w:pPr>
            <w:r>
              <w:rPr>
                <w:color w:val="000000"/>
              </w:rPr>
              <w:t>0.00344</w:t>
            </w:r>
          </w:p>
        </w:tc>
      </w:tr>
      <w:tr w:rsidR="008B5154" w14:paraId="3EDFA2C5"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67B238D4" w14:textId="77777777" w:rsidR="008B5154" w:rsidRDefault="008B5154">
            <w:pPr>
              <w:rPr>
                <w:color w:val="000000"/>
              </w:rPr>
            </w:pPr>
            <w:r>
              <w:rPr>
                <w:color w:val="000000"/>
              </w:rPr>
              <w:t>0304</w:t>
            </w:r>
          </w:p>
        </w:tc>
        <w:tc>
          <w:tcPr>
            <w:tcW w:w="1143" w:type="pct"/>
            <w:tcBorders>
              <w:top w:val="single" w:sz="4" w:space="0" w:color="auto"/>
              <w:left w:val="single" w:sz="4" w:space="0" w:color="auto"/>
              <w:bottom w:val="single" w:sz="4" w:space="0" w:color="auto"/>
              <w:right w:val="single" w:sz="4" w:space="0" w:color="auto"/>
            </w:tcBorders>
            <w:hideMark/>
          </w:tcPr>
          <w:p w14:paraId="3B3AFE33" w14:textId="77777777" w:rsidR="008B5154" w:rsidRPr="008B5154" w:rsidRDefault="008B5154">
            <w:pPr>
              <w:rPr>
                <w:color w:val="000000"/>
                <w:lang w:val="ru-RU"/>
              </w:rPr>
            </w:pPr>
            <w:r w:rsidRPr="008B5154">
              <w:rPr>
                <w:color w:val="000000"/>
                <w:lang w:val="ru-RU"/>
              </w:rPr>
              <w:t>Азот (</w:t>
            </w:r>
            <w:r>
              <w:rPr>
                <w:color w:val="000000"/>
              </w:rPr>
              <w:t>II</w:t>
            </w:r>
            <w:r w:rsidRPr="008B5154">
              <w:rPr>
                <w:color w:val="000000"/>
                <w:lang w:val="ru-RU"/>
              </w:rPr>
              <w:t>) оксид (Азота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6136B48E" w14:textId="77777777" w:rsidR="008B5154" w:rsidRDefault="008B5154">
            <w:pPr>
              <w:jc w:val="right"/>
              <w:rPr>
                <w:color w:val="000000"/>
              </w:rPr>
            </w:pPr>
            <w:r>
              <w:rPr>
                <w:color w:val="000000"/>
              </w:rPr>
              <w:t>0.010972361</w:t>
            </w:r>
          </w:p>
        </w:tc>
        <w:tc>
          <w:tcPr>
            <w:tcW w:w="714" w:type="pct"/>
            <w:tcBorders>
              <w:top w:val="single" w:sz="4" w:space="0" w:color="auto"/>
              <w:left w:val="single" w:sz="4" w:space="0" w:color="auto"/>
              <w:bottom w:val="single" w:sz="4" w:space="0" w:color="auto"/>
              <w:right w:val="single" w:sz="4" w:space="0" w:color="auto"/>
            </w:tcBorders>
            <w:hideMark/>
          </w:tcPr>
          <w:p w14:paraId="0AB9971D" w14:textId="77777777" w:rsidR="008B5154" w:rsidRDefault="008B5154">
            <w:pPr>
              <w:jc w:val="right"/>
              <w:rPr>
                <w:color w:val="000000"/>
              </w:rPr>
            </w:pPr>
            <w:r>
              <w:rPr>
                <w:color w:val="000000"/>
              </w:rPr>
              <w:t>0.000559</w:t>
            </w:r>
          </w:p>
        </w:tc>
        <w:tc>
          <w:tcPr>
            <w:tcW w:w="571" w:type="pct"/>
            <w:tcBorders>
              <w:top w:val="single" w:sz="4" w:space="0" w:color="auto"/>
              <w:left w:val="single" w:sz="4" w:space="0" w:color="auto"/>
              <w:bottom w:val="single" w:sz="4" w:space="0" w:color="auto"/>
              <w:right w:val="single" w:sz="4" w:space="0" w:color="auto"/>
            </w:tcBorders>
            <w:hideMark/>
          </w:tcPr>
          <w:p w14:paraId="0CE6D9C1"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0F3C66A8" w14:textId="77777777" w:rsidR="008B5154" w:rsidRDefault="008B5154">
            <w:pPr>
              <w:jc w:val="right"/>
              <w:rPr>
                <w:color w:val="000000"/>
              </w:rPr>
            </w:pPr>
            <w:r>
              <w:rPr>
                <w:color w:val="000000"/>
              </w:rPr>
              <w:t>0.010972361</w:t>
            </w:r>
          </w:p>
        </w:tc>
        <w:tc>
          <w:tcPr>
            <w:tcW w:w="786" w:type="pct"/>
            <w:tcBorders>
              <w:top w:val="single" w:sz="4" w:space="0" w:color="auto"/>
              <w:left w:val="single" w:sz="4" w:space="0" w:color="auto"/>
              <w:bottom w:val="single" w:sz="4" w:space="0" w:color="auto"/>
              <w:right w:val="single" w:sz="4" w:space="0" w:color="auto"/>
            </w:tcBorders>
            <w:hideMark/>
          </w:tcPr>
          <w:p w14:paraId="1B3AEE96" w14:textId="77777777" w:rsidR="008B5154" w:rsidRDefault="008B5154">
            <w:pPr>
              <w:jc w:val="right"/>
              <w:rPr>
                <w:color w:val="000000"/>
              </w:rPr>
            </w:pPr>
            <w:r>
              <w:rPr>
                <w:color w:val="000000"/>
              </w:rPr>
              <w:t>0.000559</w:t>
            </w:r>
          </w:p>
        </w:tc>
      </w:tr>
      <w:tr w:rsidR="008B5154" w14:paraId="2E73C6A1"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247434D6" w14:textId="77777777" w:rsidR="008B5154" w:rsidRDefault="008B5154">
            <w:pPr>
              <w:rPr>
                <w:color w:val="000000"/>
              </w:rPr>
            </w:pPr>
            <w:r>
              <w:rPr>
                <w:color w:val="000000"/>
              </w:rPr>
              <w:t>0328</w:t>
            </w:r>
          </w:p>
        </w:tc>
        <w:tc>
          <w:tcPr>
            <w:tcW w:w="1143" w:type="pct"/>
            <w:tcBorders>
              <w:top w:val="single" w:sz="4" w:space="0" w:color="auto"/>
              <w:left w:val="single" w:sz="4" w:space="0" w:color="auto"/>
              <w:bottom w:val="single" w:sz="4" w:space="0" w:color="auto"/>
              <w:right w:val="single" w:sz="4" w:space="0" w:color="auto"/>
            </w:tcBorders>
            <w:hideMark/>
          </w:tcPr>
          <w:p w14:paraId="191BC458" w14:textId="77777777" w:rsidR="008B5154" w:rsidRDefault="008B5154">
            <w:pPr>
              <w:rPr>
                <w:color w:val="000000"/>
              </w:rPr>
            </w:pPr>
            <w:r>
              <w:rPr>
                <w:color w:val="000000"/>
              </w:rPr>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59482C33" w14:textId="77777777" w:rsidR="008B5154" w:rsidRDefault="008B5154">
            <w:pPr>
              <w:jc w:val="right"/>
              <w:rPr>
                <w:color w:val="000000"/>
              </w:rPr>
            </w:pPr>
            <w:r>
              <w:rPr>
                <w:color w:val="000000"/>
              </w:rPr>
              <w:t>0.005736111</w:t>
            </w:r>
          </w:p>
        </w:tc>
        <w:tc>
          <w:tcPr>
            <w:tcW w:w="714" w:type="pct"/>
            <w:tcBorders>
              <w:top w:val="single" w:sz="4" w:space="0" w:color="auto"/>
              <w:left w:val="single" w:sz="4" w:space="0" w:color="auto"/>
              <w:bottom w:val="single" w:sz="4" w:space="0" w:color="auto"/>
              <w:right w:val="single" w:sz="4" w:space="0" w:color="auto"/>
            </w:tcBorders>
            <w:hideMark/>
          </w:tcPr>
          <w:p w14:paraId="40D47E43" w14:textId="77777777" w:rsidR="008B5154" w:rsidRDefault="008B5154">
            <w:pPr>
              <w:jc w:val="right"/>
              <w:rPr>
                <w:color w:val="000000"/>
              </w:rPr>
            </w:pPr>
            <w:r>
              <w:rPr>
                <w:color w:val="000000"/>
              </w:rPr>
              <w:t>0.0003</w:t>
            </w:r>
          </w:p>
        </w:tc>
        <w:tc>
          <w:tcPr>
            <w:tcW w:w="571" w:type="pct"/>
            <w:tcBorders>
              <w:top w:val="single" w:sz="4" w:space="0" w:color="auto"/>
              <w:left w:val="single" w:sz="4" w:space="0" w:color="auto"/>
              <w:bottom w:val="single" w:sz="4" w:space="0" w:color="auto"/>
              <w:right w:val="single" w:sz="4" w:space="0" w:color="auto"/>
            </w:tcBorders>
            <w:hideMark/>
          </w:tcPr>
          <w:p w14:paraId="32FCB319"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236F88FF" w14:textId="77777777" w:rsidR="008B5154" w:rsidRDefault="008B5154">
            <w:pPr>
              <w:jc w:val="right"/>
              <w:rPr>
                <w:color w:val="000000"/>
              </w:rPr>
            </w:pPr>
            <w:r>
              <w:rPr>
                <w:color w:val="000000"/>
              </w:rPr>
              <w:t>0.005736111</w:t>
            </w:r>
          </w:p>
        </w:tc>
        <w:tc>
          <w:tcPr>
            <w:tcW w:w="786" w:type="pct"/>
            <w:tcBorders>
              <w:top w:val="single" w:sz="4" w:space="0" w:color="auto"/>
              <w:left w:val="single" w:sz="4" w:space="0" w:color="auto"/>
              <w:bottom w:val="single" w:sz="4" w:space="0" w:color="auto"/>
              <w:right w:val="single" w:sz="4" w:space="0" w:color="auto"/>
            </w:tcBorders>
            <w:hideMark/>
          </w:tcPr>
          <w:p w14:paraId="08E759FC" w14:textId="77777777" w:rsidR="008B5154" w:rsidRDefault="008B5154">
            <w:pPr>
              <w:jc w:val="right"/>
              <w:rPr>
                <w:color w:val="000000"/>
              </w:rPr>
            </w:pPr>
            <w:r>
              <w:rPr>
                <w:color w:val="000000"/>
              </w:rPr>
              <w:t>0.0003</w:t>
            </w:r>
          </w:p>
        </w:tc>
      </w:tr>
      <w:tr w:rsidR="008B5154" w14:paraId="26F882C2"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2A97DD2A" w14:textId="77777777" w:rsidR="008B5154" w:rsidRDefault="008B5154">
            <w:pPr>
              <w:rPr>
                <w:color w:val="000000"/>
              </w:rPr>
            </w:pPr>
            <w:r>
              <w:rPr>
                <w:color w:val="000000"/>
              </w:rPr>
              <w:t>0330</w:t>
            </w:r>
          </w:p>
        </w:tc>
        <w:tc>
          <w:tcPr>
            <w:tcW w:w="1143" w:type="pct"/>
            <w:tcBorders>
              <w:top w:val="single" w:sz="4" w:space="0" w:color="auto"/>
              <w:left w:val="single" w:sz="4" w:space="0" w:color="auto"/>
              <w:bottom w:val="single" w:sz="4" w:space="0" w:color="auto"/>
              <w:right w:val="single" w:sz="4" w:space="0" w:color="auto"/>
            </w:tcBorders>
            <w:hideMark/>
          </w:tcPr>
          <w:p w14:paraId="1F0C6376" w14:textId="77777777" w:rsidR="008B5154" w:rsidRPr="008B5154" w:rsidRDefault="008B5154">
            <w:pPr>
              <w:rPr>
                <w:color w:val="000000"/>
                <w:lang w:val="ru-RU"/>
              </w:rPr>
            </w:pPr>
            <w:r w:rsidRPr="008B5154">
              <w:rPr>
                <w:color w:val="000000"/>
                <w:lang w:val="ru-RU"/>
              </w:rPr>
              <w:t>Сера диоксид (Ангидрид сернистый, Сернистый газ, Сера (</w:t>
            </w:r>
            <w:r>
              <w:rPr>
                <w:color w:val="000000"/>
              </w:rPr>
              <w:t>IV</w:t>
            </w:r>
            <w:r w:rsidRPr="008B5154">
              <w:rPr>
                <w:color w:val="000000"/>
                <w:lang w:val="ru-RU"/>
              </w:rPr>
              <w:t>) оксид) (516)</w:t>
            </w:r>
          </w:p>
        </w:tc>
        <w:tc>
          <w:tcPr>
            <w:tcW w:w="714" w:type="pct"/>
            <w:tcBorders>
              <w:top w:val="single" w:sz="4" w:space="0" w:color="auto"/>
              <w:left w:val="single" w:sz="4" w:space="0" w:color="auto"/>
              <w:bottom w:val="single" w:sz="4" w:space="0" w:color="auto"/>
              <w:right w:val="single" w:sz="4" w:space="0" w:color="auto"/>
            </w:tcBorders>
            <w:hideMark/>
          </w:tcPr>
          <w:p w14:paraId="3950591E" w14:textId="77777777" w:rsidR="008B5154" w:rsidRDefault="008B5154">
            <w:pPr>
              <w:jc w:val="right"/>
              <w:rPr>
                <w:color w:val="000000"/>
              </w:rPr>
            </w:pPr>
            <w:r>
              <w:rPr>
                <w:color w:val="000000"/>
              </w:rPr>
              <w:t>0.009013889</w:t>
            </w:r>
          </w:p>
        </w:tc>
        <w:tc>
          <w:tcPr>
            <w:tcW w:w="714" w:type="pct"/>
            <w:tcBorders>
              <w:top w:val="single" w:sz="4" w:space="0" w:color="auto"/>
              <w:left w:val="single" w:sz="4" w:space="0" w:color="auto"/>
              <w:bottom w:val="single" w:sz="4" w:space="0" w:color="auto"/>
              <w:right w:val="single" w:sz="4" w:space="0" w:color="auto"/>
            </w:tcBorders>
            <w:hideMark/>
          </w:tcPr>
          <w:p w14:paraId="5A77B707" w14:textId="77777777" w:rsidR="008B5154" w:rsidRDefault="008B5154">
            <w:pPr>
              <w:jc w:val="right"/>
              <w:rPr>
                <w:color w:val="000000"/>
              </w:rPr>
            </w:pPr>
            <w:r>
              <w:rPr>
                <w:color w:val="000000"/>
              </w:rPr>
              <w:t>0.00045</w:t>
            </w:r>
          </w:p>
        </w:tc>
        <w:tc>
          <w:tcPr>
            <w:tcW w:w="571" w:type="pct"/>
            <w:tcBorders>
              <w:top w:val="single" w:sz="4" w:space="0" w:color="auto"/>
              <w:left w:val="single" w:sz="4" w:space="0" w:color="auto"/>
              <w:bottom w:val="single" w:sz="4" w:space="0" w:color="auto"/>
              <w:right w:val="single" w:sz="4" w:space="0" w:color="auto"/>
            </w:tcBorders>
            <w:hideMark/>
          </w:tcPr>
          <w:p w14:paraId="3DB56D4C"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742EC9B5" w14:textId="77777777" w:rsidR="008B5154" w:rsidRDefault="008B5154">
            <w:pPr>
              <w:jc w:val="right"/>
              <w:rPr>
                <w:color w:val="000000"/>
              </w:rPr>
            </w:pPr>
            <w:r>
              <w:rPr>
                <w:color w:val="000000"/>
              </w:rPr>
              <w:t>0.009013889</w:t>
            </w:r>
          </w:p>
        </w:tc>
        <w:tc>
          <w:tcPr>
            <w:tcW w:w="786" w:type="pct"/>
            <w:tcBorders>
              <w:top w:val="single" w:sz="4" w:space="0" w:color="auto"/>
              <w:left w:val="single" w:sz="4" w:space="0" w:color="auto"/>
              <w:bottom w:val="single" w:sz="4" w:space="0" w:color="auto"/>
              <w:right w:val="single" w:sz="4" w:space="0" w:color="auto"/>
            </w:tcBorders>
            <w:hideMark/>
          </w:tcPr>
          <w:p w14:paraId="41FD216F" w14:textId="77777777" w:rsidR="008B5154" w:rsidRDefault="008B5154">
            <w:pPr>
              <w:jc w:val="right"/>
              <w:rPr>
                <w:color w:val="000000"/>
              </w:rPr>
            </w:pPr>
            <w:r>
              <w:rPr>
                <w:color w:val="000000"/>
              </w:rPr>
              <w:t>0.00045</w:t>
            </w:r>
          </w:p>
        </w:tc>
      </w:tr>
      <w:tr w:rsidR="008B5154" w14:paraId="7A974DF5"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26BD0161" w14:textId="77777777" w:rsidR="008B5154" w:rsidRDefault="008B5154">
            <w:pPr>
              <w:rPr>
                <w:color w:val="000000"/>
              </w:rPr>
            </w:pPr>
            <w:r>
              <w:rPr>
                <w:color w:val="000000"/>
              </w:rPr>
              <w:t>0337</w:t>
            </w:r>
          </w:p>
        </w:tc>
        <w:tc>
          <w:tcPr>
            <w:tcW w:w="1143" w:type="pct"/>
            <w:tcBorders>
              <w:top w:val="single" w:sz="4" w:space="0" w:color="auto"/>
              <w:left w:val="single" w:sz="4" w:space="0" w:color="auto"/>
              <w:bottom w:val="single" w:sz="4" w:space="0" w:color="auto"/>
              <w:right w:val="single" w:sz="4" w:space="0" w:color="auto"/>
            </w:tcBorders>
            <w:hideMark/>
          </w:tcPr>
          <w:p w14:paraId="3BEAA2DB" w14:textId="77777777" w:rsidR="008B5154" w:rsidRPr="008B5154" w:rsidRDefault="008B5154">
            <w:pPr>
              <w:rPr>
                <w:color w:val="000000"/>
                <w:lang w:val="ru-RU"/>
              </w:rPr>
            </w:pPr>
            <w:r w:rsidRPr="008B5154">
              <w:rPr>
                <w:color w:val="000000"/>
                <w:lang w:val="ru-RU"/>
              </w:rPr>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33768360" w14:textId="77777777" w:rsidR="008B5154" w:rsidRDefault="008B5154">
            <w:pPr>
              <w:jc w:val="right"/>
              <w:rPr>
                <w:color w:val="000000"/>
              </w:rPr>
            </w:pPr>
            <w:r>
              <w:rPr>
                <w:color w:val="000000"/>
              </w:rPr>
              <w:t>0.059</w:t>
            </w:r>
          </w:p>
        </w:tc>
        <w:tc>
          <w:tcPr>
            <w:tcW w:w="714" w:type="pct"/>
            <w:tcBorders>
              <w:top w:val="single" w:sz="4" w:space="0" w:color="auto"/>
              <w:left w:val="single" w:sz="4" w:space="0" w:color="auto"/>
              <w:bottom w:val="single" w:sz="4" w:space="0" w:color="auto"/>
              <w:right w:val="single" w:sz="4" w:space="0" w:color="auto"/>
            </w:tcBorders>
            <w:hideMark/>
          </w:tcPr>
          <w:p w14:paraId="649ACF37" w14:textId="77777777" w:rsidR="008B5154" w:rsidRDefault="008B5154">
            <w:pPr>
              <w:jc w:val="right"/>
              <w:rPr>
                <w:color w:val="000000"/>
              </w:rPr>
            </w:pPr>
            <w:r>
              <w:rPr>
                <w:color w:val="000000"/>
              </w:rPr>
              <w:t>0.003</w:t>
            </w:r>
          </w:p>
        </w:tc>
        <w:tc>
          <w:tcPr>
            <w:tcW w:w="571" w:type="pct"/>
            <w:tcBorders>
              <w:top w:val="single" w:sz="4" w:space="0" w:color="auto"/>
              <w:left w:val="single" w:sz="4" w:space="0" w:color="auto"/>
              <w:bottom w:val="single" w:sz="4" w:space="0" w:color="auto"/>
              <w:right w:val="single" w:sz="4" w:space="0" w:color="auto"/>
            </w:tcBorders>
            <w:hideMark/>
          </w:tcPr>
          <w:p w14:paraId="220C6CEA"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51BB111E" w14:textId="77777777" w:rsidR="008B5154" w:rsidRDefault="008B5154">
            <w:pPr>
              <w:jc w:val="right"/>
              <w:rPr>
                <w:color w:val="000000"/>
              </w:rPr>
            </w:pPr>
            <w:r>
              <w:rPr>
                <w:color w:val="000000"/>
              </w:rPr>
              <w:t>0.059</w:t>
            </w:r>
          </w:p>
        </w:tc>
        <w:tc>
          <w:tcPr>
            <w:tcW w:w="786" w:type="pct"/>
            <w:tcBorders>
              <w:top w:val="single" w:sz="4" w:space="0" w:color="auto"/>
              <w:left w:val="single" w:sz="4" w:space="0" w:color="auto"/>
              <w:bottom w:val="single" w:sz="4" w:space="0" w:color="auto"/>
              <w:right w:val="single" w:sz="4" w:space="0" w:color="auto"/>
            </w:tcBorders>
            <w:hideMark/>
          </w:tcPr>
          <w:p w14:paraId="108C8A03" w14:textId="77777777" w:rsidR="008B5154" w:rsidRDefault="008B5154">
            <w:pPr>
              <w:jc w:val="right"/>
              <w:rPr>
                <w:color w:val="000000"/>
              </w:rPr>
            </w:pPr>
            <w:r>
              <w:rPr>
                <w:color w:val="000000"/>
              </w:rPr>
              <w:t>0.003</w:t>
            </w:r>
          </w:p>
        </w:tc>
      </w:tr>
      <w:tr w:rsidR="008B5154" w14:paraId="496931A5"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996AB0A" w14:textId="77777777" w:rsidR="008B5154" w:rsidRDefault="008B5154">
            <w:pPr>
              <w:rPr>
                <w:color w:val="000000"/>
              </w:rPr>
            </w:pPr>
            <w:r>
              <w:rPr>
                <w:color w:val="000000"/>
              </w:rPr>
              <w:t>0703</w:t>
            </w:r>
          </w:p>
        </w:tc>
        <w:tc>
          <w:tcPr>
            <w:tcW w:w="1143" w:type="pct"/>
            <w:tcBorders>
              <w:top w:val="single" w:sz="4" w:space="0" w:color="auto"/>
              <w:left w:val="single" w:sz="4" w:space="0" w:color="auto"/>
              <w:bottom w:val="single" w:sz="4" w:space="0" w:color="auto"/>
              <w:right w:val="single" w:sz="4" w:space="0" w:color="auto"/>
            </w:tcBorders>
            <w:hideMark/>
          </w:tcPr>
          <w:p w14:paraId="442C5C00" w14:textId="77777777" w:rsidR="008B5154" w:rsidRDefault="008B5154">
            <w:pPr>
              <w:rPr>
                <w:color w:val="000000"/>
              </w:rPr>
            </w:pPr>
            <w:r>
              <w:rPr>
                <w:color w:val="000000"/>
              </w:rPr>
              <w:t>Бенз/а/пирен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74D23CC5" w14:textId="77777777" w:rsidR="008B5154" w:rsidRDefault="008B5154">
            <w:pPr>
              <w:jc w:val="right"/>
              <w:rPr>
                <w:color w:val="000000"/>
              </w:rPr>
            </w:pPr>
            <w:r>
              <w:rPr>
                <w:color w:val="000000"/>
              </w:rPr>
              <w:t>0.000000107</w:t>
            </w:r>
          </w:p>
        </w:tc>
        <w:tc>
          <w:tcPr>
            <w:tcW w:w="714" w:type="pct"/>
            <w:tcBorders>
              <w:top w:val="single" w:sz="4" w:space="0" w:color="auto"/>
              <w:left w:val="single" w:sz="4" w:space="0" w:color="auto"/>
              <w:bottom w:val="single" w:sz="4" w:space="0" w:color="auto"/>
              <w:right w:val="single" w:sz="4" w:space="0" w:color="auto"/>
            </w:tcBorders>
            <w:hideMark/>
          </w:tcPr>
          <w:p w14:paraId="40724A6D" w14:textId="77777777" w:rsidR="008B5154" w:rsidRDefault="008B5154">
            <w:pPr>
              <w:jc w:val="right"/>
              <w:rPr>
                <w:color w:val="000000"/>
              </w:rPr>
            </w:pPr>
            <w:r>
              <w:rPr>
                <w:color w:val="000000"/>
              </w:rPr>
              <w:t>0.000000006</w:t>
            </w:r>
          </w:p>
        </w:tc>
        <w:tc>
          <w:tcPr>
            <w:tcW w:w="571" w:type="pct"/>
            <w:tcBorders>
              <w:top w:val="single" w:sz="4" w:space="0" w:color="auto"/>
              <w:left w:val="single" w:sz="4" w:space="0" w:color="auto"/>
              <w:bottom w:val="single" w:sz="4" w:space="0" w:color="auto"/>
              <w:right w:val="single" w:sz="4" w:space="0" w:color="auto"/>
            </w:tcBorders>
            <w:hideMark/>
          </w:tcPr>
          <w:p w14:paraId="7B9E10FC"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79FE8822" w14:textId="77777777" w:rsidR="008B5154" w:rsidRDefault="008B5154">
            <w:pPr>
              <w:jc w:val="right"/>
              <w:rPr>
                <w:color w:val="000000"/>
              </w:rPr>
            </w:pPr>
            <w:r>
              <w:rPr>
                <w:color w:val="000000"/>
              </w:rPr>
              <w:t>0.000000107</w:t>
            </w:r>
          </w:p>
        </w:tc>
        <w:tc>
          <w:tcPr>
            <w:tcW w:w="786" w:type="pct"/>
            <w:tcBorders>
              <w:top w:val="single" w:sz="4" w:space="0" w:color="auto"/>
              <w:left w:val="single" w:sz="4" w:space="0" w:color="auto"/>
              <w:bottom w:val="single" w:sz="4" w:space="0" w:color="auto"/>
              <w:right w:val="single" w:sz="4" w:space="0" w:color="auto"/>
            </w:tcBorders>
            <w:hideMark/>
          </w:tcPr>
          <w:p w14:paraId="34B97278" w14:textId="77777777" w:rsidR="008B5154" w:rsidRDefault="008B5154">
            <w:pPr>
              <w:jc w:val="right"/>
              <w:rPr>
                <w:color w:val="000000"/>
              </w:rPr>
            </w:pPr>
            <w:r>
              <w:rPr>
                <w:color w:val="000000"/>
              </w:rPr>
              <w:t>0.000000006</w:t>
            </w:r>
          </w:p>
        </w:tc>
      </w:tr>
      <w:tr w:rsidR="008B5154" w14:paraId="6293266E"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63A26ECA" w14:textId="77777777" w:rsidR="008B5154" w:rsidRDefault="008B5154">
            <w:pPr>
              <w:rPr>
                <w:color w:val="000000"/>
              </w:rPr>
            </w:pPr>
            <w:r>
              <w:rPr>
                <w:color w:val="000000"/>
              </w:rPr>
              <w:t>1325</w:t>
            </w:r>
          </w:p>
        </w:tc>
        <w:tc>
          <w:tcPr>
            <w:tcW w:w="1143" w:type="pct"/>
            <w:tcBorders>
              <w:top w:val="single" w:sz="4" w:space="0" w:color="auto"/>
              <w:left w:val="single" w:sz="4" w:space="0" w:color="auto"/>
              <w:bottom w:val="single" w:sz="4" w:space="0" w:color="auto"/>
              <w:right w:val="single" w:sz="4" w:space="0" w:color="auto"/>
            </w:tcBorders>
            <w:hideMark/>
          </w:tcPr>
          <w:p w14:paraId="69813224" w14:textId="77777777" w:rsidR="008B5154" w:rsidRDefault="008B5154">
            <w:pPr>
              <w:rPr>
                <w:color w:val="000000"/>
              </w:rPr>
            </w:pPr>
            <w:r>
              <w:rPr>
                <w:color w:val="000000"/>
              </w:rPr>
              <w:t>Формальдегид (Метаналь) (609)</w:t>
            </w:r>
          </w:p>
        </w:tc>
        <w:tc>
          <w:tcPr>
            <w:tcW w:w="714" w:type="pct"/>
            <w:tcBorders>
              <w:top w:val="single" w:sz="4" w:space="0" w:color="auto"/>
              <w:left w:val="single" w:sz="4" w:space="0" w:color="auto"/>
              <w:bottom w:val="single" w:sz="4" w:space="0" w:color="auto"/>
              <w:right w:val="single" w:sz="4" w:space="0" w:color="auto"/>
            </w:tcBorders>
            <w:hideMark/>
          </w:tcPr>
          <w:p w14:paraId="1C6D8B76" w14:textId="77777777" w:rsidR="008B5154" w:rsidRDefault="008B5154">
            <w:pPr>
              <w:jc w:val="right"/>
              <w:rPr>
                <w:color w:val="000000"/>
              </w:rPr>
            </w:pPr>
            <w:r>
              <w:rPr>
                <w:color w:val="000000"/>
              </w:rPr>
              <w:t>0.001229167</w:t>
            </w:r>
          </w:p>
        </w:tc>
        <w:tc>
          <w:tcPr>
            <w:tcW w:w="714" w:type="pct"/>
            <w:tcBorders>
              <w:top w:val="single" w:sz="4" w:space="0" w:color="auto"/>
              <w:left w:val="single" w:sz="4" w:space="0" w:color="auto"/>
              <w:bottom w:val="single" w:sz="4" w:space="0" w:color="auto"/>
              <w:right w:val="single" w:sz="4" w:space="0" w:color="auto"/>
            </w:tcBorders>
            <w:hideMark/>
          </w:tcPr>
          <w:p w14:paraId="318BF56D" w14:textId="77777777" w:rsidR="008B5154" w:rsidRDefault="008B5154">
            <w:pPr>
              <w:jc w:val="right"/>
              <w:rPr>
                <w:color w:val="000000"/>
              </w:rPr>
            </w:pPr>
            <w:r>
              <w:rPr>
                <w:color w:val="000000"/>
              </w:rPr>
              <w:t>0.00006</w:t>
            </w:r>
          </w:p>
        </w:tc>
        <w:tc>
          <w:tcPr>
            <w:tcW w:w="571" w:type="pct"/>
            <w:tcBorders>
              <w:top w:val="single" w:sz="4" w:space="0" w:color="auto"/>
              <w:left w:val="single" w:sz="4" w:space="0" w:color="auto"/>
              <w:bottom w:val="single" w:sz="4" w:space="0" w:color="auto"/>
              <w:right w:val="single" w:sz="4" w:space="0" w:color="auto"/>
            </w:tcBorders>
            <w:hideMark/>
          </w:tcPr>
          <w:p w14:paraId="61531BFB"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4C654DAA" w14:textId="77777777" w:rsidR="008B5154" w:rsidRDefault="008B5154">
            <w:pPr>
              <w:jc w:val="right"/>
              <w:rPr>
                <w:color w:val="000000"/>
              </w:rPr>
            </w:pPr>
            <w:r>
              <w:rPr>
                <w:color w:val="000000"/>
              </w:rPr>
              <w:t>0.001229167</w:t>
            </w:r>
          </w:p>
        </w:tc>
        <w:tc>
          <w:tcPr>
            <w:tcW w:w="786" w:type="pct"/>
            <w:tcBorders>
              <w:top w:val="single" w:sz="4" w:space="0" w:color="auto"/>
              <w:left w:val="single" w:sz="4" w:space="0" w:color="auto"/>
              <w:bottom w:val="single" w:sz="4" w:space="0" w:color="auto"/>
              <w:right w:val="single" w:sz="4" w:space="0" w:color="auto"/>
            </w:tcBorders>
            <w:hideMark/>
          </w:tcPr>
          <w:p w14:paraId="656158A9" w14:textId="77777777" w:rsidR="008B5154" w:rsidRDefault="008B5154">
            <w:pPr>
              <w:jc w:val="right"/>
              <w:rPr>
                <w:color w:val="000000"/>
              </w:rPr>
            </w:pPr>
            <w:r>
              <w:rPr>
                <w:color w:val="000000"/>
              </w:rPr>
              <w:t>0.00006</w:t>
            </w:r>
          </w:p>
        </w:tc>
      </w:tr>
      <w:tr w:rsidR="008B5154" w14:paraId="52F67C20"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42363E66" w14:textId="77777777" w:rsidR="008B5154" w:rsidRDefault="008B5154">
            <w:pPr>
              <w:rPr>
                <w:color w:val="000000"/>
              </w:rPr>
            </w:pPr>
            <w:r>
              <w:rPr>
                <w:color w:val="000000"/>
              </w:rPr>
              <w:t>2754</w:t>
            </w:r>
          </w:p>
        </w:tc>
        <w:tc>
          <w:tcPr>
            <w:tcW w:w="1143" w:type="pct"/>
            <w:tcBorders>
              <w:top w:val="single" w:sz="4" w:space="0" w:color="auto"/>
              <w:left w:val="single" w:sz="4" w:space="0" w:color="auto"/>
              <w:bottom w:val="single" w:sz="4" w:space="0" w:color="auto"/>
              <w:right w:val="single" w:sz="4" w:space="0" w:color="auto"/>
            </w:tcBorders>
            <w:hideMark/>
          </w:tcPr>
          <w:p w14:paraId="3604B33C" w14:textId="77777777" w:rsidR="008B5154" w:rsidRPr="008B5154" w:rsidRDefault="008B5154">
            <w:pPr>
              <w:rPr>
                <w:color w:val="000000"/>
                <w:lang w:val="ru-RU"/>
              </w:rPr>
            </w:pPr>
            <w:r w:rsidRPr="008B5154">
              <w:rPr>
                <w:color w:val="000000"/>
                <w:lang w:val="ru-RU"/>
              </w:rPr>
              <w:t>Алканы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6D5CD904" w14:textId="77777777" w:rsidR="008B5154" w:rsidRDefault="008B5154">
            <w:pPr>
              <w:jc w:val="right"/>
              <w:rPr>
                <w:color w:val="000000"/>
              </w:rPr>
            </w:pPr>
            <w:r>
              <w:rPr>
                <w:color w:val="000000"/>
              </w:rPr>
              <w:t>0.0295</w:t>
            </w:r>
          </w:p>
        </w:tc>
        <w:tc>
          <w:tcPr>
            <w:tcW w:w="714" w:type="pct"/>
            <w:tcBorders>
              <w:top w:val="single" w:sz="4" w:space="0" w:color="auto"/>
              <w:left w:val="single" w:sz="4" w:space="0" w:color="auto"/>
              <w:bottom w:val="single" w:sz="4" w:space="0" w:color="auto"/>
              <w:right w:val="single" w:sz="4" w:space="0" w:color="auto"/>
            </w:tcBorders>
            <w:hideMark/>
          </w:tcPr>
          <w:p w14:paraId="1DFE4E97" w14:textId="77777777" w:rsidR="008B5154" w:rsidRDefault="008B5154">
            <w:pPr>
              <w:jc w:val="right"/>
              <w:rPr>
                <w:color w:val="000000"/>
              </w:rPr>
            </w:pPr>
            <w:r>
              <w:rPr>
                <w:color w:val="000000"/>
              </w:rPr>
              <w:t>0.0015</w:t>
            </w:r>
          </w:p>
        </w:tc>
        <w:tc>
          <w:tcPr>
            <w:tcW w:w="571" w:type="pct"/>
            <w:tcBorders>
              <w:top w:val="single" w:sz="4" w:space="0" w:color="auto"/>
              <w:left w:val="single" w:sz="4" w:space="0" w:color="auto"/>
              <w:bottom w:val="single" w:sz="4" w:space="0" w:color="auto"/>
              <w:right w:val="single" w:sz="4" w:space="0" w:color="auto"/>
            </w:tcBorders>
            <w:hideMark/>
          </w:tcPr>
          <w:p w14:paraId="4019AC21"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33ED4D73" w14:textId="77777777" w:rsidR="008B5154" w:rsidRDefault="008B5154">
            <w:pPr>
              <w:jc w:val="right"/>
              <w:rPr>
                <w:color w:val="000000"/>
              </w:rPr>
            </w:pPr>
            <w:r>
              <w:rPr>
                <w:color w:val="000000"/>
              </w:rPr>
              <w:t>0.0295</w:t>
            </w:r>
          </w:p>
        </w:tc>
        <w:tc>
          <w:tcPr>
            <w:tcW w:w="786" w:type="pct"/>
            <w:tcBorders>
              <w:top w:val="single" w:sz="4" w:space="0" w:color="auto"/>
              <w:left w:val="single" w:sz="4" w:space="0" w:color="auto"/>
              <w:bottom w:val="single" w:sz="4" w:space="0" w:color="auto"/>
              <w:right w:val="single" w:sz="4" w:space="0" w:color="auto"/>
            </w:tcBorders>
            <w:hideMark/>
          </w:tcPr>
          <w:p w14:paraId="31C0F7FD" w14:textId="77777777" w:rsidR="008B5154" w:rsidRDefault="008B5154">
            <w:pPr>
              <w:jc w:val="right"/>
              <w:rPr>
                <w:color w:val="000000"/>
              </w:rPr>
            </w:pPr>
            <w:r>
              <w:rPr>
                <w:color w:val="000000"/>
              </w:rPr>
              <w:t>0.0015</w:t>
            </w:r>
          </w:p>
        </w:tc>
      </w:tr>
    </w:tbl>
    <w:p w14:paraId="5504C1F3" w14:textId="77777777" w:rsidR="008B5154" w:rsidRDefault="008B5154" w:rsidP="008B5154">
      <w:pPr>
        <w:rPr>
          <w:color w:val="000000"/>
        </w:rPr>
      </w:pPr>
    </w:p>
    <w:p w14:paraId="32915774" w14:textId="77777777" w:rsidR="008B5154" w:rsidRDefault="008B5154" w:rsidP="008B5154">
      <w:pPr>
        <w:rPr>
          <w:color w:val="000000"/>
        </w:rPr>
      </w:pPr>
    </w:p>
    <w:p w14:paraId="0CD4BE42" w14:textId="77777777" w:rsidR="008B5154" w:rsidRDefault="008B5154" w:rsidP="008B5154">
      <w:pPr>
        <w:rPr>
          <w:color w:val="000000"/>
        </w:rPr>
      </w:pPr>
      <w:r>
        <w:rPr>
          <w:color w:val="000000"/>
        </w:rPr>
        <w:t>Источник загрязнения N 0004 ДЭС гидросистемы</w:t>
      </w:r>
    </w:p>
    <w:p w14:paraId="58939788" w14:textId="77777777" w:rsidR="008B5154" w:rsidRDefault="008B5154" w:rsidP="008B5154">
      <w:pPr>
        <w:rPr>
          <w:color w:val="000000"/>
        </w:rPr>
      </w:pPr>
    </w:p>
    <w:p w14:paraId="31292708" w14:textId="77777777" w:rsidR="008B5154" w:rsidRDefault="008B5154" w:rsidP="008B5154">
      <w:pPr>
        <w:rPr>
          <w:color w:val="000000"/>
        </w:rPr>
      </w:pPr>
      <w:r>
        <w:rPr>
          <w:color w:val="000000"/>
        </w:rPr>
        <w:t>______________________________________________________________________</w:t>
      </w:r>
    </w:p>
    <w:p w14:paraId="12CB2398" w14:textId="77777777" w:rsidR="008B5154" w:rsidRDefault="008B5154" w:rsidP="008B5154">
      <w:pPr>
        <w:rPr>
          <w:color w:val="000000"/>
        </w:rPr>
      </w:pPr>
      <w:r>
        <w:rPr>
          <w:color w:val="000000"/>
        </w:rPr>
        <w:t>Список литературы:</w:t>
      </w:r>
    </w:p>
    <w:p w14:paraId="16212EDA" w14:textId="77777777" w:rsidR="008B5154" w:rsidRPr="008B5154" w:rsidRDefault="008B5154" w:rsidP="008B5154">
      <w:pPr>
        <w:rPr>
          <w:color w:val="000000"/>
          <w:lang w:val="ru-RU"/>
        </w:rPr>
      </w:pPr>
      <w:r w:rsidRPr="008B5154">
        <w:rPr>
          <w:color w:val="000000"/>
          <w:lang w:val="ru-RU"/>
        </w:rPr>
        <w:lastRenderedPageBreak/>
        <w:t>1."Методика расчета выбросов загрязняющих веществ в атмосферу от стационарных дизельных установок. РНД 211.2.02.04-2004". Астана, 2004 г.</w:t>
      </w:r>
    </w:p>
    <w:p w14:paraId="120F1041" w14:textId="77777777" w:rsidR="008B5154" w:rsidRPr="008B5154" w:rsidRDefault="008B5154" w:rsidP="008B5154">
      <w:pPr>
        <w:rPr>
          <w:color w:val="000000"/>
          <w:lang w:val="ru-RU"/>
        </w:rPr>
      </w:pPr>
      <w:r w:rsidRPr="008B5154">
        <w:rPr>
          <w:color w:val="000000"/>
          <w:lang w:val="ru-RU"/>
        </w:rPr>
        <w:t>~~~~~~~~~~~~~~~~~~~~~~~~~~~~~~~~~~~~~~~~~~~~~~~~~~~~~~~~~~~~~~~~~~~~~~</w:t>
      </w:r>
    </w:p>
    <w:p w14:paraId="66EF43C9" w14:textId="77777777" w:rsidR="008B5154" w:rsidRPr="008B5154" w:rsidRDefault="008B5154" w:rsidP="008B5154">
      <w:pPr>
        <w:rPr>
          <w:color w:val="000000"/>
          <w:lang w:val="ru-RU"/>
        </w:rPr>
      </w:pPr>
    </w:p>
    <w:p w14:paraId="04085C60" w14:textId="77777777" w:rsidR="008B5154" w:rsidRPr="008B5154" w:rsidRDefault="008B5154" w:rsidP="008B5154">
      <w:pPr>
        <w:rPr>
          <w:color w:val="000000"/>
          <w:lang w:val="ru-RU"/>
        </w:rPr>
      </w:pPr>
      <w:r w:rsidRPr="008B5154">
        <w:rPr>
          <w:color w:val="000000"/>
          <w:lang w:val="ru-RU"/>
        </w:rPr>
        <w:t>Исходные данные:</w:t>
      </w:r>
    </w:p>
    <w:p w14:paraId="4FCC86FF" w14:textId="77777777" w:rsidR="008B5154" w:rsidRPr="008B5154" w:rsidRDefault="008B5154" w:rsidP="008B5154">
      <w:pPr>
        <w:rPr>
          <w:color w:val="000000"/>
          <w:lang w:val="ru-RU"/>
        </w:rPr>
      </w:pPr>
      <w:r w:rsidRPr="008B5154">
        <w:rPr>
          <w:color w:val="000000"/>
          <w:lang w:val="ru-RU"/>
        </w:rPr>
        <w:t xml:space="preserve">Производитель стационарной дизельной установки (СДУ): отечественный </w:t>
      </w:r>
    </w:p>
    <w:p w14:paraId="7463C059" w14:textId="77777777" w:rsidR="008B5154" w:rsidRPr="008B5154" w:rsidRDefault="008B5154" w:rsidP="008B5154">
      <w:pPr>
        <w:rPr>
          <w:color w:val="000000"/>
          <w:lang w:val="ru-RU"/>
        </w:rPr>
      </w:pPr>
      <w:r w:rsidRPr="008B5154">
        <w:rPr>
          <w:color w:val="000000"/>
          <w:lang w:val="ru-RU"/>
        </w:rPr>
        <w:t xml:space="preserve">Расход топлива стационарной дизельной установки за год </w:t>
      </w:r>
      <w:r>
        <w:rPr>
          <w:b/>
          <w:i/>
          <w:color w:val="000000"/>
        </w:rPr>
        <w:t>B</w:t>
      </w:r>
      <w:proofErr w:type="gramStart"/>
      <w:r w:rsidRPr="008B5154">
        <w:rPr>
          <w:b/>
          <w:i/>
          <w:color w:val="000000"/>
          <w:vertAlign w:val="subscript"/>
          <w:lang w:val="ru-RU"/>
        </w:rPr>
        <w:t>год</w:t>
      </w:r>
      <w:r w:rsidRPr="008B5154">
        <w:rPr>
          <w:b/>
          <w:i/>
          <w:color w:val="000000"/>
          <w:lang w:val="ru-RU"/>
        </w:rPr>
        <w:t xml:space="preserve"> </w:t>
      </w:r>
      <w:r w:rsidRPr="008B5154">
        <w:rPr>
          <w:color w:val="000000"/>
          <w:lang w:val="ru-RU"/>
        </w:rPr>
        <w:t>,</w:t>
      </w:r>
      <w:proofErr w:type="gramEnd"/>
      <w:r w:rsidRPr="008B5154">
        <w:rPr>
          <w:color w:val="000000"/>
          <w:lang w:val="ru-RU"/>
        </w:rPr>
        <w:t xml:space="preserve"> т, 0.01</w:t>
      </w:r>
    </w:p>
    <w:p w14:paraId="31D6FCC3" w14:textId="77777777" w:rsidR="008B5154" w:rsidRPr="008B5154" w:rsidRDefault="008B5154" w:rsidP="008B5154">
      <w:pPr>
        <w:rPr>
          <w:color w:val="000000"/>
          <w:lang w:val="ru-RU"/>
        </w:rPr>
      </w:pPr>
      <w:r w:rsidRPr="008B5154">
        <w:rPr>
          <w:color w:val="000000"/>
          <w:lang w:val="ru-RU"/>
        </w:rPr>
        <w:t xml:space="preserve">Эксплуатационная мощность стационарной дизельной установки </w:t>
      </w:r>
      <w:r>
        <w:rPr>
          <w:b/>
          <w:i/>
          <w:color w:val="000000"/>
        </w:rPr>
        <w:t>P</w:t>
      </w:r>
      <w:proofErr w:type="gramStart"/>
      <w:r w:rsidRPr="008B5154">
        <w:rPr>
          <w:b/>
          <w:i/>
          <w:color w:val="000000"/>
          <w:vertAlign w:val="subscript"/>
          <w:lang w:val="ru-RU"/>
        </w:rPr>
        <w:t>э</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кВт, 3</w:t>
      </w:r>
    </w:p>
    <w:p w14:paraId="1FAB8402" w14:textId="77777777" w:rsidR="008B5154" w:rsidRPr="008B5154" w:rsidRDefault="008B5154" w:rsidP="008B5154">
      <w:pPr>
        <w:rPr>
          <w:color w:val="000000"/>
          <w:lang w:val="ru-RU"/>
        </w:rPr>
      </w:pPr>
      <w:r w:rsidRPr="008B5154">
        <w:rPr>
          <w:color w:val="000000"/>
          <w:lang w:val="ru-RU"/>
        </w:rPr>
        <w:t xml:space="preserve">Удельный расход топлива на </w:t>
      </w:r>
      <w:proofErr w:type="gramStart"/>
      <w:r w:rsidRPr="008B5154">
        <w:rPr>
          <w:color w:val="000000"/>
          <w:lang w:val="ru-RU"/>
        </w:rPr>
        <w:t>экспл./</w:t>
      </w:r>
      <w:proofErr w:type="gramEnd"/>
      <w:r w:rsidRPr="008B5154">
        <w:rPr>
          <w:color w:val="000000"/>
          <w:lang w:val="ru-RU"/>
        </w:rPr>
        <w:t xml:space="preserve">номин. режиме работы двигателя </w:t>
      </w:r>
      <w:r>
        <w:rPr>
          <w:b/>
          <w:i/>
          <w:color w:val="000000"/>
        </w:rPr>
        <w:t>b</w:t>
      </w:r>
      <w:r w:rsidRPr="008B5154">
        <w:rPr>
          <w:b/>
          <w:i/>
          <w:color w:val="000000"/>
          <w:vertAlign w:val="subscript"/>
          <w:lang w:val="ru-RU"/>
        </w:rPr>
        <w:t>э</w:t>
      </w:r>
      <w:r w:rsidRPr="008B5154">
        <w:rPr>
          <w:b/>
          <w:i/>
          <w:color w:val="000000"/>
          <w:lang w:val="ru-RU"/>
        </w:rPr>
        <w:t xml:space="preserve"> </w:t>
      </w:r>
      <w:r w:rsidRPr="008B5154">
        <w:rPr>
          <w:color w:val="000000"/>
          <w:lang w:val="ru-RU"/>
        </w:rPr>
        <w:t>, г/кВт*ч, 209.5</w:t>
      </w:r>
    </w:p>
    <w:p w14:paraId="11F3F8ED" w14:textId="77777777" w:rsidR="008B5154" w:rsidRPr="008B5154" w:rsidRDefault="008B5154" w:rsidP="008B5154">
      <w:pPr>
        <w:rPr>
          <w:color w:val="000000"/>
          <w:lang w:val="ru-RU"/>
        </w:rPr>
      </w:pPr>
      <w:r w:rsidRPr="008B5154">
        <w:rPr>
          <w:color w:val="000000"/>
          <w:lang w:val="ru-RU"/>
        </w:rPr>
        <w:t xml:space="preserve">Температура отработавших газов </w:t>
      </w:r>
      <w:r>
        <w:rPr>
          <w:b/>
          <w:i/>
          <w:color w:val="000000"/>
        </w:rPr>
        <w:t>T</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w:t>
      </w:r>
      <w:r>
        <w:rPr>
          <w:color w:val="000000"/>
        </w:rPr>
        <w:t>K</w:t>
      </w:r>
      <w:r w:rsidRPr="008B5154">
        <w:rPr>
          <w:color w:val="000000"/>
          <w:lang w:val="ru-RU"/>
        </w:rPr>
        <w:t>, 673</w:t>
      </w:r>
    </w:p>
    <w:p w14:paraId="57A1586A" w14:textId="77777777" w:rsidR="008B5154" w:rsidRPr="008B5154" w:rsidRDefault="008B5154" w:rsidP="008B5154">
      <w:pPr>
        <w:rPr>
          <w:color w:val="000000"/>
          <w:lang w:val="ru-RU"/>
        </w:rPr>
      </w:pPr>
      <w:r w:rsidRPr="008B5154">
        <w:rPr>
          <w:color w:val="000000"/>
          <w:lang w:val="ru-RU"/>
        </w:rPr>
        <w:t>Используемая природоохранная технология: процент очистки указан самостоятельно</w:t>
      </w:r>
    </w:p>
    <w:p w14:paraId="63C9BCD0" w14:textId="77777777" w:rsidR="008B5154" w:rsidRPr="008B5154" w:rsidRDefault="008B5154" w:rsidP="008B5154">
      <w:pPr>
        <w:rPr>
          <w:color w:val="000000"/>
          <w:lang w:val="ru-RU"/>
        </w:rPr>
      </w:pPr>
    </w:p>
    <w:p w14:paraId="4D5D5D64" w14:textId="77777777" w:rsidR="008B5154" w:rsidRPr="008B5154" w:rsidRDefault="008B5154" w:rsidP="008B5154">
      <w:pPr>
        <w:rPr>
          <w:color w:val="000000"/>
          <w:lang w:val="ru-RU"/>
        </w:rPr>
      </w:pPr>
      <w:r w:rsidRPr="008B5154">
        <w:rPr>
          <w:color w:val="000000"/>
          <w:lang w:val="ru-RU"/>
        </w:rPr>
        <w:t>1.Оценка расхода и температуры отработавших газов</w:t>
      </w:r>
    </w:p>
    <w:p w14:paraId="11D49967" w14:textId="77777777" w:rsidR="008B5154" w:rsidRPr="008B5154" w:rsidRDefault="008B5154" w:rsidP="008B5154">
      <w:pPr>
        <w:rPr>
          <w:color w:val="000000"/>
          <w:lang w:val="ru-RU"/>
        </w:rPr>
      </w:pPr>
      <w:r w:rsidRPr="008B5154">
        <w:rPr>
          <w:color w:val="000000"/>
          <w:lang w:val="ru-RU"/>
        </w:rPr>
        <w:t xml:space="preserve">Расход отработавших газов </w:t>
      </w:r>
      <w:r>
        <w:rPr>
          <w:b/>
          <w:i/>
          <w:color w:val="000000"/>
        </w:rPr>
        <w:t>G</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кг/с:</w:t>
      </w:r>
    </w:p>
    <w:p w14:paraId="240DB041" w14:textId="77777777" w:rsidR="008B5154" w:rsidRPr="008B5154" w:rsidRDefault="008B5154" w:rsidP="008B5154">
      <w:pPr>
        <w:rPr>
          <w:color w:val="000000"/>
          <w:lang w:val="ru-RU"/>
        </w:rPr>
      </w:pPr>
      <w:r>
        <w:rPr>
          <w:b/>
          <w:i/>
          <w:color w:val="000000"/>
        </w:rPr>
        <w:t>G</w:t>
      </w:r>
      <w:r w:rsidRPr="008B5154">
        <w:rPr>
          <w:b/>
          <w:i/>
          <w:color w:val="000000"/>
          <w:vertAlign w:val="subscript"/>
          <w:lang w:val="ru-RU"/>
        </w:rPr>
        <w:t>ог</w:t>
      </w:r>
      <w:r w:rsidRPr="008B5154">
        <w:rPr>
          <w:b/>
          <w:i/>
          <w:color w:val="000000"/>
          <w:lang w:val="ru-RU"/>
        </w:rPr>
        <w:t xml:space="preserve"> = 8.72 * 10</w:t>
      </w:r>
      <w:r w:rsidRPr="008B5154">
        <w:rPr>
          <w:b/>
          <w:i/>
          <w:color w:val="000000"/>
          <w:vertAlign w:val="superscript"/>
          <w:lang w:val="ru-RU"/>
        </w:rPr>
        <w:t>-6</w:t>
      </w:r>
      <w:r w:rsidRPr="008B5154">
        <w:rPr>
          <w:b/>
          <w:i/>
          <w:color w:val="000000"/>
          <w:lang w:val="ru-RU"/>
        </w:rPr>
        <w:t xml:space="preserve"> * </w:t>
      </w:r>
      <w:r>
        <w:rPr>
          <w:b/>
          <w:i/>
          <w:color w:val="000000"/>
        </w:rPr>
        <w:t>b</w:t>
      </w:r>
      <w:r w:rsidRPr="008B5154">
        <w:rPr>
          <w:b/>
          <w:i/>
          <w:color w:val="000000"/>
          <w:vertAlign w:val="subscript"/>
          <w:lang w:val="ru-RU"/>
        </w:rPr>
        <w:t>э</w:t>
      </w:r>
      <w:r w:rsidRPr="008B5154">
        <w:rPr>
          <w:b/>
          <w:i/>
          <w:color w:val="000000"/>
          <w:lang w:val="ru-RU"/>
        </w:rPr>
        <w:t xml:space="preserve"> * </w:t>
      </w:r>
      <w:r>
        <w:rPr>
          <w:b/>
          <w:i/>
          <w:color w:val="000000"/>
        </w:rPr>
        <w:t>P</w:t>
      </w:r>
      <w:r w:rsidRPr="008B5154">
        <w:rPr>
          <w:b/>
          <w:i/>
          <w:color w:val="000000"/>
          <w:vertAlign w:val="subscript"/>
          <w:lang w:val="ru-RU"/>
        </w:rPr>
        <w:t>э</w:t>
      </w:r>
      <w:r w:rsidRPr="008B5154">
        <w:rPr>
          <w:b/>
          <w:i/>
          <w:color w:val="000000"/>
          <w:lang w:val="ru-RU"/>
        </w:rPr>
        <w:t xml:space="preserve"> = </w:t>
      </w:r>
      <w:r w:rsidRPr="008B5154">
        <w:rPr>
          <w:b/>
          <w:color w:val="000000"/>
          <w:lang w:val="ru-RU"/>
        </w:rPr>
        <w:t>8.72 * 10</w:t>
      </w:r>
      <w:r w:rsidRPr="008B5154">
        <w:rPr>
          <w:b/>
          <w:color w:val="000000"/>
          <w:vertAlign w:val="superscript"/>
          <w:lang w:val="ru-RU"/>
        </w:rPr>
        <w:t>-6</w:t>
      </w:r>
      <w:r w:rsidRPr="008B5154">
        <w:rPr>
          <w:b/>
          <w:color w:val="000000"/>
          <w:lang w:val="ru-RU"/>
        </w:rPr>
        <w:t xml:space="preserve"> * 209.5 * 3 = 0.00548052</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А.3)</w:t>
      </w:r>
    </w:p>
    <w:p w14:paraId="3C2F6B0E" w14:textId="77777777" w:rsidR="008B5154" w:rsidRPr="008B5154" w:rsidRDefault="008B5154" w:rsidP="008B5154">
      <w:pPr>
        <w:rPr>
          <w:color w:val="000000"/>
          <w:lang w:val="ru-RU"/>
        </w:rPr>
      </w:pPr>
    </w:p>
    <w:p w14:paraId="022ACFD5" w14:textId="77777777" w:rsidR="008B5154" w:rsidRPr="008B5154" w:rsidRDefault="008B5154" w:rsidP="008B5154">
      <w:pPr>
        <w:rPr>
          <w:color w:val="000000"/>
          <w:lang w:val="ru-RU"/>
        </w:rPr>
      </w:pPr>
      <w:r w:rsidRPr="008B5154">
        <w:rPr>
          <w:color w:val="000000"/>
          <w:lang w:val="ru-RU"/>
        </w:rPr>
        <w:t xml:space="preserve">Удельный вес отработавших газов </w:t>
      </w:r>
      <w:r>
        <w:rPr>
          <w:b/>
          <w:i/>
          <w:color w:val="000000"/>
        </w:rPr>
        <w:sym w:font="Symbol" w:char="F067"/>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кг/м</w:t>
      </w:r>
      <w:r w:rsidRPr="008B5154">
        <w:rPr>
          <w:color w:val="000000"/>
          <w:vertAlign w:val="superscript"/>
          <w:lang w:val="ru-RU"/>
        </w:rPr>
        <w:t>3</w:t>
      </w:r>
      <w:r w:rsidRPr="008B5154">
        <w:rPr>
          <w:color w:val="000000"/>
          <w:lang w:val="ru-RU"/>
        </w:rPr>
        <w:t>:</w:t>
      </w:r>
    </w:p>
    <w:p w14:paraId="3F73C664" w14:textId="77777777" w:rsidR="008B5154" w:rsidRPr="008B5154" w:rsidRDefault="008B5154" w:rsidP="008B5154">
      <w:pPr>
        <w:rPr>
          <w:color w:val="000000"/>
          <w:lang w:val="ru-RU"/>
        </w:rPr>
      </w:pPr>
      <w:r>
        <w:rPr>
          <w:b/>
          <w:i/>
          <w:color w:val="000000"/>
        </w:rPr>
        <w:sym w:font="Symbol" w:char="F067"/>
      </w:r>
      <w:r w:rsidRPr="008B5154">
        <w:rPr>
          <w:b/>
          <w:i/>
          <w:color w:val="000000"/>
          <w:vertAlign w:val="subscript"/>
          <w:lang w:val="ru-RU"/>
        </w:rPr>
        <w:t>ог</w:t>
      </w:r>
      <w:r w:rsidRPr="008B5154">
        <w:rPr>
          <w:b/>
          <w:i/>
          <w:color w:val="000000"/>
          <w:lang w:val="ru-RU"/>
        </w:rPr>
        <w:t xml:space="preserve"> = 1.31 / (1 + </w:t>
      </w:r>
      <w:r>
        <w:rPr>
          <w:b/>
          <w:i/>
          <w:color w:val="000000"/>
        </w:rPr>
        <w:t>T</w:t>
      </w:r>
      <w:r w:rsidRPr="008B5154">
        <w:rPr>
          <w:b/>
          <w:i/>
          <w:color w:val="000000"/>
          <w:vertAlign w:val="subscript"/>
          <w:lang w:val="ru-RU"/>
        </w:rPr>
        <w:t>ог</w:t>
      </w:r>
      <w:r w:rsidRPr="008B5154">
        <w:rPr>
          <w:b/>
          <w:i/>
          <w:color w:val="000000"/>
          <w:lang w:val="ru-RU"/>
        </w:rPr>
        <w:t xml:space="preserve"> / 273) = </w:t>
      </w:r>
      <w:r w:rsidRPr="008B5154">
        <w:rPr>
          <w:b/>
          <w:color w:val="000000"/>
          <w:lang w:val="ru-RU"/>
        </w:rPr>
        <w:t>1.31 / (1 + 673 / 273) = 0.378044397</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А.5)</w:t>
      </w:r>
    </w:p>
    <w:p w14:paraId="578EC405" w14:textId="77777777" w:rsidR="008B5154" w:rsidRPr="008B5154" w:rsidRDefault="008B5154" w:rsidP="008B5154">
      <w:pPr>
        <w:rPr>
          <w:color w:val="000000"/>
          <w:lang w:val="ru-RU"/>
        </w:rPr>
      </w:pPr>
      <w:r w:rsidRPr="008B5154">
        <w:rPr>
          <w:color w:val="000000"/>
          <w:lang w:val="ru-RU"/>
        </w:rPr>
        <w:t>где 1.31 - удельный вес отработавших газов при температуре, равной 0 гр.</w:t>
      </w:r>
      <w:r>
        <w:rPr>
          <w:color w:val="000000"/>
        </w:rPr>
        <w:t>C</w:t>
      </w:r>
      <w:r w:rsidRPr="008B5154">
        <w:rPr>
          <w:color w:val="000000"/>
          <w:lang w:val="ru-RU"/>
        </w:rPr>
        <w:t>, кг/м</w:t>
      </w:r>
      <w:r w:rsidRPr="008B5154">
        <w:rPr>
          <w:color w:val="000000"/>
          <w:vertAlign w:val="superscript"/>
          <w:lang w:val="ru-RU"/>
        </w:rPr>
        <w:t>3</w:t>
      </w:r>
      <w:r w:rsidRPr="008B5154">
        <w:rPr>
          <w:color w:val="000000"/>
          <w:lang w:val="ru-RU"/>
        </w:rPr>
        <w:t>;</w:t>
      </w:r>
    </w:p>
    <w:p w14:paraId="1B02CE8F" w14:textId="77777777" w:rsidR="008B5154" w:rsidRPr="008B5154" w:rsidRDefault="008B5154" w:rsidP="008B5154">
      <w:pPr>
        <w:rPr>
          <w:color w:val="000000"/>
          <w:lang w:val="ru-RU"/>
        </w:rPr>
      </w:pPr>
    </w:p>
    <w:p w14:paraId="55BAF626" w14:textId="77777777" w:rsidR="008B5154" w:rsidRPr="008B5154" w:rsidRDefault="008B5154" w:rsidP="008B5154">
      <w:pPr>
        <w:rPr>
          <w:color w:val="000000"/>
          <w:lang w:val="ru-RU"/>
        </w:rPr>
      </w:pPr>
      <w:r w:rsidRPr="008B5154">
        <w:rPr>
          <w:color w:val="000000"/>
          <w:lang w:val="ru-RU"/>
        </w:rPr>
        <w:t xml:space="preserve">Объемный расход отработавших газов </w:t>
      </w:r>
      <w:r>
        <w:rPr>
          <w:b/>
          <w:i/>
          <w:color w:val="000000"/>
        </w:rPr>
        <w:t>Q</w:t>
      </w:r>
      <w:proofErr w:type="gramStart"/>
      <w:r w:rsidRPr="008B5154">
        <w:rPr>
          <w:b/>
          <w:i/>
          <w:color w:val="000000"/>
          <w:vertAlign w:val="subscript"/>
          <w:lang w:val="ru-RU"/>
        </w:rPr>
        <w:t>ог</w:t>
      </w:r>
      <w:r w:rsidRPr="008B5154">
        <w:rPr>
          <w:b/>
          <w:i/>
          <w:color w:val="000000"/>
          <w:lang w:val="ru-RU"/>
        </w:rPr>
        <w:t xml:space="preserve"> </w:t>
      </w:r>
      <w:r w:rsidRPr="008B5154">
        <w:rPr>
          <w:color w:val="000000"/>
          <w:lang w:val="ru-RU"/>
        </w:rPr>
        <w:t>,</w:t>
      </w:r>
      <w:proofErr w:type="gramEnd"/>
      <w:r w:rsidRPr="008B5154">
        <w:rPr>
          <w:color w:val="000000"/>
          <w:lang w:val="ru-RU"/>
        </w:rPr>
        <w:t xml:space="preserve"> м</w:t>
      </w:r>
      <w:r w:rsidRPr="008B5154">
        <w:rPr>
          <w:color w:val="000000"/>
          <w:vertAlign w:val="superscript"/>
          <w:lang w:val="ru-RU"/>
        </w:rPr>
        <w:t>3</w:t>
      </w:r>
      <w:r w:rsidRPr="008B5154">
        <w:rPr>
          <w:color w:val="000000"/>
          <w:lang w:val="ru-RU"/>
        </w:rPr>
        <w:t>/с:</w:t>
      </w:r>
    </w:p>
    <w:p w14:paraId="00820479" w14:textId="77777777" w:rsidR="008B5154" w:rsidRPr="008B5154" w:rsidRDefault="008B5154" w:rsidP="008B5154">
      <w:pPr>
        <w:rPr>
          <w:color w:val="000000"/>
          <w:lang w:val="ru-RU"/>
        </w:rPr>
      </w:pPr>
      <w:r>
        <w:rPr>
          <w:b/>
          <w:i/>
          <w:color w:val="000000"/>
        </w:rPr>
        <w:t>Q</w:t>
      </w:r>
      <w:r w:rsidRPr="008B5154">
        <w:rPr>
          <w:b/>
          <w:i/>
          <w:color w:val="000000"/>
          <w:vertAlign w:val="subscript"/>
          <w:lang w:val="ru-RU"/>
        </w:rPr>
        <w:t>ог</w:t>
      </w:r>
      <w:r w:rsidRPr="008B5154">
        <w:rPr>
          <w:b/>
          <w:i/>
          <w:color w:val="000000"/>
          <w:lang w:val="ru-RU"/>
        </w:rPr>
        <w:t xml:space="preserve"> = </w:t>
      </w:r>
      <w:r>
        <w:rPr>
          <w:b/>
          <w:i/>
          <w:color w:val="000000"/>
        </w:rPr>
        <w:t>G</w:t>
      </w:r>
      <w:r w:rsidRPr="008B5154">
        <w:rPr>
          <w:b/>
          <w:i/>
          <w:color w:val="000000"/>
          <w:vertAlign w:val="subscript"/>
          <w:lang w:val="ru-RU"/>
        </w:rPr>
        <w:t>ог</w:t>
      </w:r>
      <w:r w:rsidRPr="008B5154">
        <w:rPr>
          <w:b/>
          <w:i/>
          <w:color w:val="000000"/>
          <w:lang w:val="ru-RU"/>
        </w:rPr>
        <w:t xml:space="preserve"> / </w:t>
      </w:r>
      <w:r>
        <w:rPr>
          <w:b/>
          <w:i/>
          <w:color w:val="000000"/>
        </w:rPr>
        <w:sym w:font="Symbol" w:char="F067"/>
      </w:r>
      <w:r w:rsidRPr="008B5154">
        <w:rPr>
          <w:b/>
          <w:i/>
          <w:color w:val="000000"/>
          <w:vertAlign w:val="subscript"/>
          <w:lang w:val="ru-RU"/>
        </w:rPr>
        <w:t>ог</w:t>
      </w:r>
      <w:r w:rsidRPr="008B5154">
        <w:rPr>
          <w:b/>
          <w:i/>
          <w:color w:val="000000"/>
          <w:lang w:val="ru-RU"/>
        </w:rPr>
        <w:t xml:space="preserve"> = </w:t>
      </w:r>
      <w:r w:rsidRPr="008B5154">
        <w:rPr>
          <w:b/>
          <w:color w:val="000000"/>
          <w:lang w:val="ru-RU"/>
        </w:rPr>
        <w:t>0.00548052 / 0.378044397 = 0.014497027</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А.4)</w:t>
      </w:r>
    </w:p>
    <w:p w14:paraId="16F24251" w14:textId="77777777" w:rsidR="008B5154" w:rsidRPr="008B5154" w:rsidRDefault="008B5154" w:rsidP="008B5154">
      <w:pPr>
        <w:rPr>
          <w:color w:val="000000"/>
          <w:lang w:val="ru-RU"/>
        </w:rPr>
      </w:pPr>
    </w:p>
    <w:p w14:paraId="66E6E548" w14:textId="77777777" w:rsidR="008B5154" w:rsidRPr="008B5154" w:rsidRDefault="008B5154" w:rsidP="008B5154">
      <w:pPr>
        <w:rPr>
          <w:color w:val="000000"/>
          <w:lang w:val="ru-RU"/>
        </w:rPr>
      </w:pPr>
      <w:r w:rsidRPr="008B5154">
        <w:rPr>
          <w:color w:val="000000"/>
          <w:lang w:val="ru-RU"/>
        </w:rPr>
        <w:t>2.Расчет максимального из разовых и валового выбросов</w:t>
      </w:r>
    </w:p>
    <w:p w14:paraId="42F6E7EA" w14:textId="77777777" w:rsidR="008B5154" w:rsidRPr="008B5154" w:rsidRDefault="008B5154" w:rsidP="008B5154">
      <w:pPr>
        <w:rPr>
          <w:color w:val="000000"/>
          <w:lang w:val="ru-RU"/>
        </w:rPr>
      </w:pPr>
    </w:p>
    <w:p w14:paraId="152BDB9F" w14:textId="77777777" w:rsidR="008B5154" w:rsidRPr="008B5154" w:rsidRDefault="008B5154" w:rsidP="008B5154">
      <w:pPr>
        <w:rPr>
          <w:color w:val="000000"/>
          <w:lang w:val="ru-RU"/>
        </w:rPr>
      </w:pPr>
      <w:r w:rsidRPr="008B5154">
        <w:rPr>
          <w:color w:val="000000"/>
          <w:lang w:val="ru-RU"/>
        </w:rPr>
        <w:t xml:space="preserve">Таблица значений выбросов </w:t>
      </w:r>
      <w:r>
        <w:rPr>
          <w:b/>
          <w:i/>
          <w:color w:val="000000"/>
        </w:rPr>
        <w:t>e</w:t>
      </w:r>
      <w:r w:rsidRPr="008B5154">
        <w:rPr>
          <w:b/>
          <w:i/>
          <w:color w:val="000000"/>
          <w:vertAlign w:val="subscript"/>
          <w:lang w:val="ru-RU"/>
        </w:rPr>
        <w:t>м</w:t>
      </w:r>
      <w:proofErr w:type="gramStart"/>
      <w:r>
        <w:rPr>
          <w:b/>
          <w:i/>
          <w:color w:val="000000"/>
          <w:vertAlign w:val="subscript"/>
        </w:rPr>
        <w:t>i</w:t>
      </w:r>
      <w:r w:rsidRPr="008B5154">
        <w:rPr>
          <w:b/>
          <w:i/>
          <w:color w:val="000000"/>
          <w:lang w:val="ru-RU"/>
        </w:rPr>
        <w:t xml:space="preserve"> </w:t>
      </w:r>
      <w:r w:rsidRPr="008B5154">
        <w:rPr>
          <w:color w:val="000000"/>
          <w:lang w:val="ru-RU"/>
        </w:rPr>
        <w:t xml:space="preserve"> г</w:t>
      </w:r>
      <w:proofErr w:type="gramEnd"/>
      <w:r w:rsidRPr="008B5154">
        <w:rPr>
          <w:color w:val="000000"/>
          <w:lang w:val="ru-RU"/>
        </w:rPr>
        <w:t>/кВт*ч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5154" w14:paraId="38AE183D" w14:textId="77777777" w:rsidTr="008B5154">
        <w:tc>
          <w:tcPr>
            <w:tcW w:w="1716" w:type="dxa"/>
            <w:tcBorders>
              <w:top w:val="single" w:sz="4" w:space="0" w:color="auto"/>
              <w:left w:val="single" w:sz="4" w:space="0" w:color="auto"/>
              <w:bottom w:val="single" w:sz="4" w:space="0" w:color="auto"/>
              <w:right w:val="single" w:sz="4" w:space="0" w:color="auto"/>
            </w:tcBorders>
            <w:vAlign w:val="center"/>
            <w:hideMark/>
          </w:tcPr>
          <w:p w14:paraId="4E950D8C" w14:textId="77777777" w:rsidR="008B5154" w:rsidRDefault="008B5154">
            <w:pPr>
              <w:jc w:val="center"/>
              <w:rPr>
                <w:color w:val="000000"/>
              </w:rPr>
            </w:pPr>
            <w:r>
              <w:rPr>
                <w:color w:val="000000"/>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73582D5" w14:textId="77777777" w:rsidR="008B5154" w:rsidRDefault="008B5154">
            <w:pPr>
              <w:jc w:val="center"/>
              <w:rPr>
                <w:color w:val="000000"/>
              </w:rPr>
            </w:pPr>
            <w:r>
              <w:rPr>
                <w:color w:val="000000"/>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AE91073" w14:textId="77777777" w:rsidR="008B5154" w:rsidRDefault="008B5154">
            <w:pPr>
              <w:jc w:val="center"/>
              <w:rPr>
                <w:color w:val="000000"/>
              </w:rPr>
            </w:pPr>
            <w:r>
              <w:rPr>
                <w:color w:val="000000"/>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A28FB46" w14:textId="77777777" w:rsidR="008B5154" w:rsidRDefault="008B5154">
            <w:pPr>
              <w:jc w:val="center"/>
              <w:rPr>
                <w:color w:val="000000"/>
              </w:rPr>
            </w:pPr>
            <w:r>
              <w:rPr>
                <w:color w:val="000000"/>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13C6AB2" w14:textId="77777777" w:rsidR="008B5154" w:rsidRDefault="008B5154">
            <w:pPr>
              <w:jc w:val="center"/>
              <w:rPr>
                <w:color w:val="000000"/>
              </w:rPr>
            </w:pPr>
            <w:r>
              <w:rPr>
                <w:color w:val="000000"/>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5D60654" w14:textId="77777777" w:rsidR="008B5154" w:rsidRDefault="008B5154">
            <w:pPr>
              <w:jc w:val="center"/>
              <w:rPr>
                <w:color w:val="000000"/>
              </w:rPr>
            </w:pPr>
            <w:r>
              <w:rPr>
                <w:color w:val="000000"/>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EBDB249" w14:textId="77777777" w:rsidR="008B5154" w:rsidRDefault="008B5154">
            <w:pPr>
              <w:jc w:val="center"/>
              <w:rPr>
                <w:color w:val="000000"/>
              </w:rPr>
            </w:pPr>
            <w:r>
              <w:rPr>
                <w:color w:val="000000"/>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2E6D7855" w14:textId="77777777" w:rsidR="008B5154" w:rsidRDefault="008B5154">
            <w:pPr>
              <w:jc w:val="center"/>
              <w:rPr>
                <w:color w:val="000000"/>
              </w:rPr>
            </w:pPr>
            <w:r>
              <w:rPr>
                <w:color w:val="000000"/>
              </w:rPr>
              <w:t>БП</w:t>
            </w:r>
          </w:p>
        </w:tc>
      </w:tr>
      <w:tr w:rsidR="008B5154" w14:paraId="453CC5E5" w14:textId="77777777" w:rsidTr="008B5154">
        <w:tc>
          <w:tcPr>
            <w:tcW w:w="1716" w:type="dxa"/>
            <w:tcBorders>
              <w:top w:val="single" w:sz="4" w:space="0" w:color="auto"/>
              <w:left w:val="single" w:sz="4" w:space="0" w:color="auto"/>
              <w:bottom w:val="single" w:sz="4" w:space="0" w:color="auto"/>
              <w:right w:val="single" w:sz="4" w:space="0" w:color="auto"/>
            </w:tcBorders>
            <w:hideMark/>
          </w:tcPr>
          <w:p w14:paraId="09E4C151" w14:textId="77777777" w:rsidR="008B5154" w:rsidRDefault="008B5154">
            <w:pPr>
              <w:rPr>
                <w:color w:val="000000"/>
              </w:rPr>
            </w:pPr>
            <w:r>
              <w:rPr>
                <w:color w:val="000000"/>
              </w:rPr>
              <w:t>A</w:t>
            </w:r>
          </w:p>
        </w:tc>
        <w:tc>
          <w:tcPr>
            <w:tcW w:w="1056" w:type="dxa"/>
            <w:tcBorders>
              <w:top w:val="single" w:sz="4" w:space="0" w:color="auto"/>
              <w:left w:val="single" w:sz="4" w:space="0" w:color="auto"/>
              <w:bottom w:val="single" w:sz="4" w:space="0" w:color="auto"/>
              <w:right w:val="single" w:sz="4" w:space="0" w:color="auto"/>
            </w:tcBorders>
            <w:hideMark/>
          </w:tcPr>
          <w:p w14:paraId="27D8FC25" w14:textId="77777777" w:rsidR="008B5154" w:rsidRDefault="008B5154">
            <w:pPr>
              <w:jc w:val="right"/>
              <w:rPr>
                <w:color w:val="000000"/>
              </w:rPr>
            </w:pPr>
            <w:r>
              <w:rPr>
                <w:color w:val="000000"/>
              </w:rPr>
              <w:t>7.2</w:t>
            </w:r>
          </w:p>
        </w:tc>
        <w:tc>
          <w:tcPr>
            <w:tcW w:w="1056" w:type="dxa"/>
            <w:tcBorders>
              <w:top w:val="single" w:sz="4" w:space="0" w:color="auto"/>
              <w:left w:val="single" w:sz="4" w:space="0" w:color="auto"/>
              <w:bottom w:val="single" w:sz="4" w:space="0" w:color="auto"/>
              <w:right w:val="single" w:sz="4" w:space="0" w:color="auto"/>
            </w:tcBorders>
            <w:hideMark/>
          </w:tcPr>
          <w:p w14:paraId="4A4DE85D" w14:textId="77777777" w:rsidR="008B5154" w:rsidRDefault="008B5154">
            <w:pPr>
              <w:jc w:val="right"/>
              <w:rPr>
                <w:color w:val="000000"/>
              </w:rPr>
            </w:pPr>
            <w:r>
              <w:rPr>
                <w:color w:val="000000"/>
              </w:rPr>
              <w:t>10.3</w:t>
            </w:r>
          </w:p>
        </w:tc>
        <w:tc>
          <w:tcPr>
            <w:tcW w:w="1056" w:type="dxa"/>
            <w:tcBorders>
              <w:top w:val="single" w:sz="4" w:space="0" w:color="auto"/>
              <w:left w:val="single" w:sz="4" w:space="0" w:color="auto"/>
              <w:bottom w:val="single" w:sz="4" w:space="0" w:color="auto"/>
              <w:right w:val="single" w:sz="4" w:space="0" w:color="auto"/>
            </w:tcBorders>
            <w:hideMark/>
          </w:tcPr>
          <w:p w14:paraId="29D81838" w14:textId="77777777" w:rsidR="008B5154" w:rsidRDefault="008B5154">
            <w:pPr>
              <w:jc w:val="right"/>
              <w:rPr>
                <w:color w:val="000000"/>
              </w:rPr>
            </w:pPr>
            <w:r>
              <w:rPr>
                <w:color w:val="000000"/>
              </w:rPr>
              <w:t>3.6</w:t>
            </w:r>
          </w:p>
        </w:tc>
        <w:tc>
          <w:tcPr>
            <w:tcW w:w="1056" w:type="dxa"/>
            <w:tcBorders>
              <w:top w:val="single" w:sz="4" w:space="0" w:color="auto"/>
              <w:left w:val="single" w:sz="4" w:space="0" w:color="auto"/>
              <w:bottom w:val="single" w:sz="4" w:space="0" w:color="auto"/>
              <w:right w:val="single" w:sz="4" w:space="0" w:color="auto"/>
            </w:tcBorders>
            <w:hideMark/>
          </w:tcPr>
          <w:p w14:paraId="6225ED6A" w14:textId="77777777" w:rsidR="008B5154" w:rsidRDefault="008B5154">
            <w:pPr>
              <w:jc w:val="right"/>
              <w:rPr>
                <w:color w:val="000000"/>
              </w:rPr>
            </w:pPr>
            <w:r>
              <w:rPr>
                <w:color w:val="000000"/>
              </w:rPr>
              <w:t>0.7</w:t>
            </w:r>
          </w:p>
        </w:tc>
        <w:tc>
          <w:tcPr>
            <w:tcW w:w="1056" w:type="dxa"/>
            <w:tcBorders>
              <w:top w:val="single" w:sz="4" w:space="0" w:color="auto"/>
              <w:left w:val="single" w:sz="4" w:space="0" w:color="auto"/>
              <w:bottom w:val="single" w:sz="4" w:space="0" w:color="auto"/>
              <w:right w:val="single" w:sz="4" w:space="0" w:color="auto"/>
            </w:tcBorders>
            <w:hideMark/>
          </w:tcPr>
          <w:p w14:paraId="6411E9E0" w14:textId="77777777" w:rsidR="008B5154" w:rsidRDefault="008B5154">
            <w:pPr>
              <w:jc w:val="right"/>
              <w:rPr>
                <w:color w:val="000000"/>
              </w:rPr>
            </w:pPr>
            <w:r>
              <w:rPr>
                <w:color w:val="000000"/>
              </w:rPr>
              <w:t>1.1</w:t>
            </w:r>
          </w:p>
        </w:tc>
        <w:tc>
          <w:tcPr>
            <w:tcW w:w="1056" w:type="dxa"/>
            <w:tcBorders>
              <w:top w:val="single" w:sz="4" w:space="0" w:color="auto"/>
              <w:left w:val="single" w:sz="4" w:space="0" w:color="auto"/>
              <w:bottom w:val="single" w:sz="4" w:space="0" w:color="auto"/>
              <w:right w:val="single" w:sz="4" w:space="0" w:color="auto"/>
            </w:tcBorders>
            <w:hideMark/>
          </w:tcPr>
          <w:p w14:paraId="1E462592" w14:textId="77777777" w:rsidR="008B5154" w:rsidRDefault="008B5154">
            <w:pPr>
              <w:jc w:val="right"/>
              <w:rPr>
                <w:color w:val="000000"/>
              </w:rPr>
            </w:pPr>
            <w:r>
              <w:rPr>
                <w:color w:val="000000"/>
              </w:rPr>
              <w:t>0.15</w:t>
            </w:r>
          </w:p>
        </w:tc>
        <w:tc>
          <w:tcPr>
            <w:tcW w:w="1188" w:type="dxa"/>
            <w:tcBorders>
              <w:top w:val="single" w:sz="4" w:space="0" w:color="auto"/>
              <w:left w:val="single" w:sz="4" w:space="0" w:color="auto"/>
              <w:bottom w:val="single" w:sz="4" w:space="0" w:color="auto"/>
              <w:right w:val="single" w:sz="4" w:space="0" w:color="auto"/>
            </w:tcBorders>
            <w:hideMark/>
          </w:tcPr>
          <w:p w14:paraId="041C1ACC" w14:textId="77777777" w:rsidR="008B5154" w:rsidRDefault="008B5154">
            <w:pPr>
              <w:jc w:val="right"/>
              <w:rPr>
                <w:color w:val="000000"/>
              </w:rPr>
            </w:pPr>
            <w:r>
              <w:rPr>
                <w:color w:val="000000"/>
              </w:rPr>
              <w:t>1.3E-5</w:t>
            </w:r>
          </w:p>
        </w:tc>
      </w:tr>
    </w:tbl>
    <w:p w14:paraId="4780CE76" w14:textId="77777777" w:rsidR="008B5154" w:rsidRDefault="008B5154" w:rsidP="008B5154">
      <w:pPr>
        <w:rPr>
          <w:color w:val="000000"/>
        </w:rPr>
      </w:pPr>
    </w:p>
    <w:p w14:paraId="337D70C4" w14:textId="77777777" w:rsidR="008B5154" w:rsidRDefault="008B5154" w:rsidP="008B5154">
      <w:pPr>
        <w:rPr>
          <w:color w:val="000000"/>
        </w:rPr>
      </w:pPr>
    </w:p>
    <w:p w14:paraId="6E5BD841" w14:textId="77777777" w:rsidR="008B5154" w:rsidRPr="008B5154" w:rsidRDefault="008B5154" w:rsidP="008B5154">
      <w:pPr>
        <w:rPr>
          <w:color w:val="000000"/>
          <w:lang w:val="ru-RU"/>
        </w:rPr>
      </w:pPr>
      <w:r w:rsidRPr="008B5154">
        <w:rPr>
          <w:color w:val="000000"/>
          <w:lang w:val="ru-RU"/>
        </w:rPr>
        <w:t xml:space="preserve">Таблица значений выбросов </w:t>
      </w:r>
      <w:r>
        <w:rPr>
          <w:b/>
          <w:i/>
          <w:color w:val="000000"/>
        </w:rPr>
        <w:t>q</w:t>
      </w:r>
      <w:r w:rsidRPr="008B5154">
        <w:rPr>
          <w:b/>
          <w:i/>
          <w:color w:val="000000"/>
          <w:vertAlign w:val="subscript"/>
          <w:lang w:val="ru-RU"/>
        </w:rPr>
        <w:t>э</w:t>
      </w:r>
      <w:proofErr w:type="gramStart"/>
      <w:r>
        <w:rPr>
          <w:b/>
          <w:i/>
          <w:color w:val="000000"/>
          <w:vertAlign w:val="subscript"/>
        </w:rPr>
        <w:t>i</w:t>
      </w:r>
      <w:r w:rsidRPr="008B5154">
        <w:rPr>
          <w:b/>
          <w:i/>
          <w:color w:val="000000"/>
          <w:lang w:val="ru-RU"/>
        </w:rPr>
        <w:t xml:space="preserve"> </w:t>
      </w:r>
      <w:r w:rsidRPr="008B5154">
        <w:rPr>
          <w:color w:val="000000"/>
          <w:lang w:val="ru-RU"/>
        </w:rPr>
        <w:t xml:space="preserve"> г</w:t>
      </w:r>
      <w:proofErr w:type="gramEnd"/>
      <w:r w:rsidRPr="008B5154">
        <w:rPr>
          <w:color w:val="000000"/>
          <w:lang w:val="ru-RU"/>
        </w:rPr>
        <w:t>/кг.топл.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5154" w14:paraId="2497DB84" w14:textId="77777777" w:rsidTr="008B5154">
        <w:tc>
          <w:tcPr>
            <w:tcW w:w="1716" w:type="dxa"/>
            <w:tcBorders>
              <w:top w:val="single" w:sz="4" w:space="0" w:color="auto"/>
              <w:left w:val="single" w:sz="4" w:space="0" w:color="auto"/>
              <w:bottom w:val="single" w:sz="4" w:space="0" w:color="auto"/>
              <w:right w:val="single" w:sz="4" w:space="0" w:color="auto"/>
            </w:tcBorders>
            <w:vAlign w:val="center"/>
            <w:hideMark/>
          </w:tcPr>
          <w:p w14:paraId="548439A3" w14:textId="77777777" w:rsidR="008B5154" w:rsidRDefault="008B5154">
            <w:pPr>
              <w:jc w:val="center"/>
              <w:rPr>
                <w:color w:val="000000"/>
              </w:rPr>
            </w:pPr>
            <w:r>
              <w:rPr>
                <w:color w:val="000000"/>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FA3FE26" w14:textId="77777777" w:rsidR="008B5154" w:rsidRDefault="008B5154">
            <w:pPr>
              <w:jc w:val="center"/>
              <w:rPr>
                <w:color w:val="000000"/>
              </w:rPr>
            </w:pPr>
            <w:r>
              <w:rPr>
                <w:color w:val="000000"/>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159F324" w14:textId="77777777" w:rsidR="008B5154" w:rsidRDefault="008B5154">
            <w:pPr>
              <w:jc w:val="center"/>
              <w:rPr>
                <w:color w:val="000000"/>
              </w:rPr>
            </w:pPr>
            <w:r>
              <w:rPr>
                <w:color w:val="000000"/>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2D15EF4" w14:textId="77777777" w:rsidR="008B5154" w:rsidRDefault="008B5154">
            <w:pPr>
              <w:jc w:val="center"/>
              <w:rPr>
                <w:color w:val="000000"/>
              </w:rPr>
            </w:pPr>
            <w:r>
              <w:rPr>
                <w:color w:val="000000"/>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5349D4B" w14:textId="77777777" w:rsidR="008B5154" w:rsidRDefault="008B5154">
            <w:pPr>
              <w:jc w:val="center"/>
              <w:rPr>
                <w:color w:val="000000"/>
              </w:rPr>
            </w:pPr>
            <w:r>
              <w:rPr>
                <w:color w:val="000000"/>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E8325C8" w14:textId="77777777" w:rsidR="008B5154" w:rsidRDefault="008B5154">
            <w:pPr>
              <w:jc w:val="center"/>
              <w:rPr>
                <w:color w:val="000000"/>
              </w:rPr>
            </w:pPr>
            <w:r>
              <w:rPr>
                <w:color w:val="000000"/>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84D33D5" w14:textId="77777777" w:rsidR="008B5154" w:rsidRDefault="008B5154">
            <w:pPr>
              <w:jc w:val="center"/>
              <w:rPr>
                <w:color w:val="000000"/>
              </w:rPr>
            </w:pPr>
            <w:r>
              <w:rPr>
                <w:color w:val="000000"/>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44CA6BD6" w14:textId="77777777" w:rsidR="008B5154" w:rsidRDefault="008B5154">
            <w:pPr>
              <w:jc w:val="center"/>
              <w:rPr>
                <w:color w:val="000000"/>
              </w:rPr>
            </w:pPr>
            <w:r>
              <w:rPr>
                <w:color w:val="000000"/>
              </w:rPr>
              <w:t>БП</w:t>
            </w:r>
          </w:p>
        </w:tc>
      </w:tr>
      <w:tr w:rsidR="008B5154" w14:paraId="1C9AA5C9" w14:textId="77777777" w:rsidTr="008B5154">
        <w:tc>
          <w:tcPr>
            <w:tcW w:w="1716" w:type="dxa"/>
            <w:tcBorders>
              <w:top w:val="single" w:sz="4" w:space="0" w:color="auto"/>
              <w:left w:val="single" w:sz="4" w:space="0" w:color="auto"/>
              <w:bottom w:val="single" w:sz="4" w:space="0" w:color="auto"/>
              <w:right w:val="single" w:sz="4" w:space="0" w:color="auto"/>
            </w:tcBorders>
            <w:hideMark/>
          </w:tcPr>
          <w:p w14:paraId="70CD2A92" w14:textId="77777777" w:rsidR="008B5154" w:rsidRDefault="008B5154">
            <w:pPr>
              <w:rPr>
                <w:color w:val="000000"/>
              </w:rPr>
            </w:pPr>
            <w:r>
              <w:rPr>
                <w:color w:val="000000"/>
              </w:rPr>
              <w:t>A</w:t>
            </w:r>
          </w:p>
        </w:tc>
        <w:tc>
          <w:tcPr>
            <w:tcW w:w="1056" w:type="dxa"/>
            <w:tcBorders>
              <w:top w:val="single" w:sz="4" w:space="0" w:color="auto"/>
              <w:left w:val="single" w:sz="4" w:space="0" w:color="auto"/>
              <w:bottom w:val="single" w:sz="4" w:space="0" w:color="auto"/>
              <w:right w:val="single" w:sz="4" w:space="0" w:color="auto"/>
            </w:tcBorders>
            <w:hideMark/>
          </w:tcPr>
          <w:p w14:paraId="09E71828" w14:textId="77777777" w:rsidR="008B5154" w:rsidRDefault="008B5154">
            <w:pPr>
              <w:jc w:val="right"/>
              <w:rPr>
                <w:color w:val="000000"/>
              </w:rPr>
            </w:pPr>
            <w:r>
              <w:rPr>
                <w:color w:val="000000"/>
              </w:rPr>
              <w:t>30</w:t>
            </w:r>
          </w:p>
        </w:tc>
        <w:tc>
          <w:tcPr>
            <w:tcW w:w="1056" w:type="dxa"/>
            <w:tcBorders>
              <w:top w:val="single" w:sz="4" w:space="0" w:color="auto"/>
              <w:left w:val="single" w:sz="4" w:space="0" w:color="auto"/>
              <w:bottom w:val="single" w:sz="4" w:space="0" w:color="auto"/>
              <w:right w:val="single" w:sz="4" w:space="0" w:color="auto"/>
            </w:tcBorders>
            <w:hideMark/>
          </w:tcPr>
          <w:p w14:paraId="0196666A" w14:textId="77777777" w:rsidR="008B5154" w:rsidRDefault="008B5154">
            <w:pPr>
              <w:jc w:val="right"/>
              <w:rPr>
                <w:color w:val="000000"/>
              </w:rPr>
            </w:pPr>
            <w:r>
              <w:rPr>
                <w:color w:val="000000"/>
              </w:rPr>
              <w:t>43</w:t>
            </w:r>
          </w:p>
        </w:tc>
        <w:tc>
          <w:tcPr>
            <w:tcW w:w="1056" w:type="dxa"/>
            <w:tcBorders>
              <w:top w:val="single" w:sz="4" w:space="0" w:color="auto"/>
              <w:left w:val="single" w:sz="4" w:space="0" w:color="auto"/>
              <w:bottom w:val="single" w:sz="4" w:space="0" w:color="auto"/>
              <w:right w:val="single" w:sz="4" w:space="0" w:color="auto"/>
            </w:tcBorders>
            <w:hideMark/>
          </w:tcPr>
          <w:p w14:paraId="01E3A69C" w14:textId="77777777" w:rsidR="008B5154" w:rsidRDefault="008B5154">
            <w:pPr>
              <w:jc w:val="right"/>
              <w:rPr>
                <w:color w:val="000000"/>
              </w:rPr>
            </w:pPr>
            <w:r>
              <w:rPr>
                <w:color w:val="000000"/>
              </w:rPr>
              <w:t>15</w:t>
            </w:r>
          </w:p>
        </w:tc>
        <w:tc>
          <w:tcPr>
            <w:tcW w:w="1056" w:type="dxa"/>
            <w:tcBorders>
              <w:top w:val="single" w:sz="4" w:space="0" w:color="auto"/>
              <w:left w:val="single" w:sz="4" w:space="0" w:color="auto"/>
              <w:bottom w:val="single" w:sz="4" w:space="0" w:color="auto"/>
              <w:right w:val="single" w:sz="4" w:space="0" w:color="auto"/>
            </w:tcBorders>
            <w:hideMark/>
          </w:tcPr>
          <w:p w14:paraId="157B67B2" w14:textId="77777777" w:rsidR="008B5154" w:rsidRDefault="008B5154">
            <w:pPr>
              <w:jc w:val="right"/>
              <w:rPr>
                <w:color w:val="000000"/>
              </w:rPr>
            </w:pPr>
            <w:r>
              <w:rPr>
                <w:color w:val="000000"/>
              </w:rPr>
              <w:t>3</w:t>
            </w:r>
          </w:p>
        </w:tc>
        <w:tc>
          <w:tcPr>
            <w:tcW w:w="1056" w:type="dxa"/>
            <w:tcBorders>
              <w:top w:val="single" w:sz="4" w:space="0" w:color="auto"/>
              <w:left w:val="single" w:sz="4" w:space="0" w:color="auto"/>
              <w:bottom w:val="single" w:sz="4" w:space="0" w:color="auto"/>
              <w:right w:val="single" w:sz="4" w:space="0" w:color="auto"/>
            </w:tcBorders>
            <w:hideMark/>
          </w:tcPr>
          <w:p w14:paraId="3A45DF68" w14:textId="77777777" w:rsidR="008B5154" w:rsidRDefault="008B5154">
            <w:pPr>
              <w:jc w:val="right"/>
              <w:rPr>
                <w:color w:val="000000"/>
              </w:rPr>
            </w:pPr>
            <w:r>
              <w:rPr>
                <w:color w:val="000000"/>
              </w:rPr>
              <w:t>4.5</w:t>
            </w:r>
          </w:p>
        </w:tc>
        <w:tc>
          <w:tcPr>
            <w:tcW w:w="1056" w:type="dxa"/>
            <w:tcBorders>
              <w:top w:val="single" w:sz="4" w:space="0" w:color="auto"/>
              <w:left w:val="single" w:sz="4" w:space="0" w:color="auto"/>
              <w:bottom w:val="single" w:sz="4" w:space="0" w:color="auto"/>
              <w:right w:val="single" w:sz="4" w:space="0" w:color="auto"/>
            </w:tcBorders>
            <w:hideMark/>
          </w:tcPr>
          <w:p w14:paraId="25986BC4" w14:textId="77777777" w:rsidR="008B5154" w:rsidRDefault="008B5154">
            <w:pPr>
              <w:jc w:val="right"/>
              <w:rPr>
                <w:color w:val="000000"/>
              </w:rPr>
            </w:pPr>
            <w:r>
              <w:rPr>
                <w:color w:val="000000"/>
              </w:rPr>
              <w:t>0.6</w:t>
            </w:r>
          </w:p>
        </w:tc>
        <w:tc>
          <w:tcPr>
            <w:tcW w:w="1188" w:type="dxa"/>
            <w:tcBorders>
              <w:top w:val="single" w:sz="4" w:space="0" w:color="auto"/>
              <w:left w:val="single" w:sz="4" w:space="0" w:color="auto"/>
              <w:bottom w:val="single" w:sz="4" w:space="0" w:color="auto"/>
              <w:right w:val="single" w:sz="4" w:space="0" w:color="auto"/>
            </w:tcBorders>
            <w:hideMark/>
          </w:tcPr>
          <w:p w14:paraId="636B0B3A" w14:textId="77777777" w:rsidR="008B5154" w:rsidRDefault="008B5154">
            <w:pPr>
              <w:jc w:val="right"/>
              <w:rPr>
                <w:color w:val="000000"/>
              </w:rPr>
            </w:pPr>
            <w:r>
              <w:rPr>
                <w:color w:val="000000"/>
              </w:rPr>
              <w:t>5.5E-5</w:t>
            </w:r>
          </w:p>
        </w:tc>
      </w:tr>
    </w:tbl>
    <w:p w14:paraId="73D6D134" w14:textId="77777777" w:rsidR="008B5154" w:rsidRDefault="008B5154" w:rsidP="008B5154">
      <w:pPr>
        <w:rPr>
          <w:color w:val="000000"/>
        </w:rPr>
      </w:pPr>
    </w:p>
    <w:p w14:paraId="1324B925" w14:textId="77777777" w:rsidR="008B5154" w:rsidRDefault="008B5154" w:rsidP="008B5154">
      <w:pPr>
        <w:rPr>
          <w:color w:val="000000"/>
        </w:rPr>
      </w:pPr>
    </w:p>
    <w:p w14:paraId="02DF80A9" w14:textId="77777777" w:rsidR="008B5154" w:rsidRPr="008B5154" w:rsidRDefault="008B5154" w:rsidP="008B5154">
      <w:pPr>
        <w:rPr>
          <w:color w:val="000000"/>
          <w:lang w:val="ru-RU"/>
        </w:rPr>
      </w:pPr>
      <w:r w:rsidRPr="008B5154">
        <w:rPr>
          <w:color w:val="000000"/>
          <w:lang w:val="ru-RU"/>
        </w:rPr>
        <w:t xml:space="preserve">Расчет максимального из разовых выброса </w:t>
      </w:r>
      <w:proofErr w:type="gramStart"/>
      <w:r>
        <w:rPr>
          <w:b/>
          <w:i/>
          <w:color w:val="000000"/>
        </w:rPr>
        <w:t>M</w:t>
      </w:r>
      <w:r>
        <w:rPr>
          <w:b/>
          <w:i/>
          <w:color w:val="000000"/>
          <w:vertAlign w:val="subscript"/>
        </w:rPr>
        <w:t>i</w:t>
      </w:r>
      <w:r w:rsidRPr="008B5154">
        <w:rPr>
          <w:b/>
          <w:i/>
          <w:color w:val="000000"/>
          <w:lang w:val="ru-RU"/>
        </w:rPr>
        <w:t xml:space="preserve"> </w:t>
      </w:r>
      <w:r w:rsidRPr="008B5154">
        <w:rPr>
          <w:color w:val="000000"/>
          <w:lang w:val="ru-RU"/>
        </w:rPr>
        <w:t>,</w:t>
      </w:r>
      <w:proofErr w:type="gramEnd"/>
      <w:r w:rsidRPr="008B5154">
        <w:rPr>
          <w:color w:val="000000"/>
          <w:lang w:val="ru-RU"/>
        </w:rPr>
        <w:t xml:space="preserve"> г/с:</w:t>
      </w:r>
    </w:p>
    <w:p w14:paraId="53577A0F" w14:textId="77777777" w:rsidR="008B5154" w:rsidRPr="008B5154" w:rsidRDefault="008B5154" w:rsidP="008B5154">
      <w:pPr>
        <w:rPr>
          <w:color w:val="000000"/>
          <w:lang w:val="ru-RU"/>
        </w:rPr>
      </w:pPr>
      <w:r>
        <w:rPr>
          <w:b/>
          <w:i/>
          <w:color w:val="000000"/>
        </w:rPr>
        <w:t>M</w:t>
      </w:r>
      <w:r>
        <w:rPr>
          <w:b/>
          <w:i/>
          <w:color w:val="000000"/>
          <w:vertAlign w:val="subscript"/>
        </w:rPr>
        <w:t>i</w:t>
      </w:r>
      <w:r w:rsidRPr="008B5154">
        <w:rPr>
          <w:b/>
          <w:i/>
          <w:color w:val="000000"/>
          <w:lang w:val="ru-RU"/>
        </w:rPr>
        <w:t xml:space="preserve"> = </w:t>
      </w:r>
      <w:r>
        <w:rPr>
          <w:b/>
          <w:i/>
          <w:color w:val="000000"/>
        </w:rPr>
        <w:t>e</w:t>
      </w:r>
      <w:r w:rsidRPr="008B5154">
        <w:rPr>
          <w:b/>
          <w:i/>
          <w:color w:val="000000"/>
          <w:vertAlign w:val="subscript"/>
          <w:lang w:val="ru-RU"/>
        </w:rPr>
        <w:t>м</w:t>
      </w:r>
      <w:r>
        <w:rPr>
          <w:b/>
          <w:i/>
          <w:color w:val="000000"/>
          <w:vertAlign w:val="subscript"/>
        </w:rPr>
        <w:t>i</w:t>
      </w:r>
      <w:r w:rsidRPr="008B5154">
        <w:rPr>
          <w:b/>
          <w:i/>
          <w:color w:val="000000"/>
          <w:lang w:val="ru-RU"/>
        </w:rPr>
        <w:t xml:space="preserve"> * </w:t>
      </w:r>
      <w:r>
        <w:rPr>
          <w:b/>
          <w:i/>
          <w:color w:val="000000"/>
        </w:rPr>
        <w:t>P</w:t>
      </w:r>
      <w:r w:rsidRPr="008B5154">
        <w:rPr>
          <w:b/>
          <w:i/>
          <w:color w:val="000000"/>
          <w:vertAlign w:val="subscript"/>
          <w:lang w:val="ru-RU"/>
        </w:rPr>
        <w:t>э</w:t>
      </w:r>
      <w:r w:rsidRPr="008B5154">
        <w:rPr>
          <w:b/>
          <w:i/>
          <w:color w:val="000000"/>
          <w:lang w:val="ru-RU"/>
        </w:rPr>
        <w:t xml:space="preserve"> / 3600</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1)</w:t>
      </w:r>
    </w:p>
    <w:p w14:paraId="5DF260CD" w14:textId="77777777" w:rsidR="008B5154" w:rsidRPr="008B5154" w:rsidRDefault="008B5154" w:rsidP="008B5154">
      <w:pPr>
        <w:rPr>
          <w:color w:val="000000"/>
          <w:lang w:val="ru-RU"/>
        </w:rPr>
      </w:pPr>
      <w:r w:rsidRPr="008B5154">
        <w:rPr>
          <w:color w:val="000000"/>
          <w:lang w:val="ru-RU"/>
        </w:rPr>
        <w:t xml:space="preserve">Расчет валового выброса </w:t>
      </w:r>
      <w:proofErr w:type="gramStart"/>
      <w:r>
        <w:rPr>
          <w:b/>
          <w:i/>
          <w:color w:val="000000"/>
        </w:rPr>
        <w:t>W</w:t>
      </w:r>
      <w:r>
        <w:rPr>
          <w:b/>
          <w:i/>
          <w:color w:val="000000"/>
          <w:vertAlign w:val="subscript"/>
        </w:rPr>
        <w:t>i</w:t>
      </w:r>
      <w:r w:rsidRPr="008B5154">
        <w:rPr>
          <w:b/>
          <w:i/>
          <w:color w:val="000000"/>
          <w:lang w:val="ru-RU"/>
        </w:rPr>
        <w:t xml:space="preserve"> </w:t>
      </w:r>
      <w:r w:rsidRPr="008B5154">
        <w:rPr>
          <w:color w:val="000000"/>
          <w:lang w:val="ru-RU"/>
        </w:rPr>
        <w:t>,</w:t>
      </w:r>
      <w:proofErr w:type="gramEnd"/>
      <w:r w:rsidRPr="008B5154">
        <w:rPr>
          <w:color w:val="000000"/>
          <w:lang w:val="ru-RU"/>
        </w:rPr>
        <w:t xml:space="preserve"> т/год:</w:t>
      </w:r>
    </w:p>
    <w:p w14:paraId="367870AA" w14:textId="77777777" w:rsidR="008B5154" w:rsidRPr="008B5154" w:rsidRDefault="008B5154" w:rsidP="008B5154">
      <w:pPr>
        <w:rPr>
          <w:color w:val="000000"/>
          <w:lang w:val="ru-RU"/>
        </w:rPr>
      </w:pPr>
      <w:r>
        <w:rPr>
          <w:b/>
          <w:i/>
          <w:color w:val="000000"/>
        </w:rPr>
        <w:t>W</w:t>
      </w:r>
      <w:r>
        <w:rPr>
          <w:b/>
          <w:i/>
          <w:color w:val="000000"/>
          <w:vertAlign w:val="subscript"/>
        </w:rPr>
        <w:t>i</w:t>
      </w:r>
      <w:r w:rsidRPr="008B5154">
        <w:rPr>
          <w:b/>
          <w:i/>
          <w:color w:val="000000"/>
          <w:lang w:val="ru-RU"/>
        </w:rPr>
        <w:t xml:space="preserve"> = </w:t>
      </w:r>
      <w:r>
        <w:rPr>
          <w:b/>
          <w:i/>
          <w:color w:val="000000"/>
        </w:rPr>
        <w:t>q</w:t>
      </w:r>
      <w:r w:rsidRPr="008B5154">
        <w:rPr>
          <w:b/>
          <w:i/>
          <w:color w:val="000000"/>
          <w:vertAlign w:val="subscript"/>
          <w:lang w:val="ru-RU"/>
        </w:rPr>
        <w:t>э</w:t>
      </w:r>
      <w:r>
        <w:rPr>
          <w:b/>
          <w:i/>
          <w:color w:val="000000"/>
          <w:vertAlign w:val="subscript"/>
        </w:rPr>
        <w:t>i</w:t>
      </w:r>
      <w:r w:rsidRPr="008B5154">
        <w:rPr>
          <w:b/>
          <w:i/>
          <w:color w:val="000000"/>
          <w:lang w:val="ru-RU"/>
        </w:rPr>
        <w:t xml:space="preserve"> * </w:t>
      </w:r>
      <w:r>
        <w:rPr>
          <w:b/>
          <w:i/>
          <w:color w:val="000000"/>
        </w:rPr>
        <w:t>B</w:t>
      </w:r>
      <w:r w:rsidRPr="008B5154">
        <w:rPr>
          <w:b/>
          <w:i/>
          <w:color w:val="000000"/>
          <w:vertAlign w:val="subscript"/>
          <w:lang w:val="ru-RU"/>
        </w:rPr>
        <w:t>год</w:t>
      </w:r>
      <w:r w:rsidRPr="008B5154">
        <w:rPr>
          <w:b/>
          <w:i/>
          <w:color w:val="000000"/>
          <w:lang w:val="ru-RU"/>
        </w:rPr>
        <w:t xml:space="preserve"> / 1000</w:t>
      </w:r>
      <w:r w:rsidRPr="008B5154">
        <w:rPr>
          <w:color w:val="000000"/>
          <w:lang w:val="ru-RU"/>
        </w:rPr>
        <w:t xml:space="preserve"> </w:t>
      </w:r>
      <w:proofErr w:type="gramStart"/>
      <w:r w:rsidRPr="008B5154">
        <w:rPr>
          <w:color w:val="000000"/>
          <w:lang w:val="ru-RU"/>
        </w:rPr>
        <w:t xml:space="preserve">   (</w:t>
      </w:r>
      <w:proofErr w:type="gramEnd"/>
      <w:r w:rsidRPr="008B5154">
        <w:rPr>
          <w:color w:val="000000"/>
          <w:lang w:val="ru-RU"/>
        </w:rPr>
        <w:t>2)</w:t>
      </w:r>
    </w:p>
    <w:p w14:paraId="4586FB94" w14:textId="77777777" w:rsidR="008B5154" w:rsidRPr="008B5154" w:rsidRDefault="008B5154" w:rsidP="008B5154">
      <w:pPr>
        <w:rPr>
          <w:color w:val="000000"/>
          <w:lang w:val="ru-RU"/>
        </w:rPr>
      </w:pPr>
    </w:p>
    <w:p w14:paraId="666E4417" w14:textId="77777777" w:rsidR="008B5154" w:rsidRPr="008B5154" w:rsidRDefault="008B5154" w:rsidP="008B5154">
      <w:pPr>
        <w:rPr>
          <w:color w:val="000000"/>
          <w:lang w:val="ru-RU"/>
        </w:rPr>
      </w:pPr>
      <w:r w:rsidRPr="008B5154">
        <w:rPr>
          <w:color w:val="000000"/>
          <w:lang w:val="ru-RU"/>
        </w:rPr>
        <w:t xml:space="preserve">Коэффициенты трансформации приняты на уровне максимально установленных значений, т.е. 0.8 - для </w:t>
      </w:r>
      <w:r>
        <w:rPr>
          <w:color w:val="000000"/>
        </w:rPr>
        <w:t>NO</w:t>
      </w:r>
      <w:r w:rsidRPr="008B5154">
        <w:rPr>
          <w:color w:val="000000"/>
          <w:vertAlign w:val="subscript"/>
          <w:lang w:val="ru-RU"/>
        </w:rPr>
        <w:t>2</w:t>
      </w:r>
      <w:r w:rsidRPr="008B5154">
        <w:rPr>
          <w:color w:val="000000"/>
          <w:lang w:val="ru-RU"/>
        </w:rPr>
        <w:t xml:space="preserve"> и 0.13 - для </w:t>
      </w:r>
      <w:r>
        <w:rPr>
          <w:color w:val="000000"/>
        </w:rPr>
        <w:t>NO</w:t>
      </w:r>
      <w:r w:rsidRPr="008B5154">
        <w:rPr>
          <w:b/>
          <w:i/>
          <w:color w:val="000000"/>
          <w:lang w:val="ru-RU"/>
        </w:rPr>
        <w:t xml:space="preserve"> </w:t>
      </w:r>
    </w:p>
    <w:p w14:paraId="2F3712B4" w14:textId="77777777" w:rsidR="008B5154" w:rsidRPr="008B5154" w:rsidRDefault="008B5154" w:rsidP="008B5154">
      <w:pPr>
        <w:rPr>
          <w:color w:val="000000"/>
          <w:lang w:val="ru-RU"/>
        </w:rPr>
      </w:pPr>
    </w:p>
    <w:p w14:paraId="6ED54FE4" w14:textId="77777777" w:rsidR="008B5154" w:rsidRDefault="008B5154" w:rsidP="008B5154">
      <w:pPr>
        <w:rPr>
          <w:b/>
          <w:i/>
          <w:color w:val="000000"/>
        </w:rPr>
      </w:pPr>
      <w:r>
        <w:rPr>
          <w:b/>
          <w:i/>
          <w:color w:val="000000"/>
        </w:rPr>
        <w:t>Итого выбросы по веществам:</w:t>
      </w:r>
    </w:p>
    <w:tbl>
      <w:tblPr>
        <w:tblW w:w="5000" w:type="pct"/>
        <w:tblCellMar>
          <w:left w:w="28" w:type="dxa"/>
          <w:right w:w="28" w:type="dxa"/>
        </w:tblCellMar>
        <w:tblLook w:val="04A0" w:firstRow="1" w:lastRow="0" w:firstColumn="1" w:lastColumn="0" w:noHBand="0" w:noVBand="1"/>
      </w:tblPr>
      <w:tblGrid>
        <w:gridCol w:w="653"/>
        <w:gridCol w:w="2095"/>
        <w:gridCol w:w="1316"/>
        <w:gridCol w:w="1308"/>
        <w:gridCol w:w="1046"/>
        <w:gridCol w:w="1316"/>
        <w:gridCol w:w="1441"/>
      </w:tblGrid>
      <w:tr w:rsidR="008B5154" w14:paraId="4FF969C2" w14:textId="77777777" w:rsidTr="008B5154">
        <w:tc>
          <w:tcPr>
            <w:tcW w:w="357" w:type="pct"/>
            <w:tcBorders>
              <w:top w:val="single" w:sz="4" w:space="0" w:color="auto"/>
              <w:left w:val="single" w:sz="4" w:space="0" w:color="auto"/>
              <w:bottom w:val="single" w:sz="4" w:space="0" w:color="auto"/>
              <w:right w:val="single" w:sz="4" w:space="0" w:color="auto"/>
            </w:tcBorders>
            <w:vAlign w:val="center"/>
          </w:tcPr>
          <w:p w14:paraId="0866C921" w14:textId="77777777" w:rsidR="008B5154" w:rsidRDefault="008B5154">
            <w:pPr>
              <w:jc w:val="center"/>
              <w:rPr>
                <w:b/>
                <w:i/>
                <w:color w:val="000000"/>
              </w:rPr>
            </w:pPr>
            <w:r>
              <w:rPr>
                <w:b/>
                <w:i/>
                <w:color w:val="000000"/>
              </w:rPr>
              <w:t>Код</w:t>
            </w:r>
          </w:p>
          <w:p w14:paraId="6A3EAEA8" w14:textId="77777777" w:rsidR="008B5154" w:rsidRDefault="008B5154">
            <w:pPr>
              <w:jc w:val="center"/>
              <w:rPr>
                <w:b/>
                <w:i/>
                <w:color w:val="000000"/>
              </w:rPr>
            </w:pPr>
          </w:p>
          <w:p w14:paraId="01BF61AA" w14:textId="77777777" w:rsidR="008B5154" w:rsidRDefault="008B5154">
            <w:pPr>
              <w:jc w:val="center"/>
              <w:rPr>
                <w:b/>
                <w:i/>
                <w:color w:val="000000"/>
              </w:rPr>
            </w:pPr>
          </w:p>
        </w:tc>
        <w:tc>
          <w:tcPr>
            <w:tcW w:w="1143" w:type="pct"/>
            <w:tcBorders>
              <w:top w:val="single" w:sz="4" w:space="0" w:color="auto"/>
              <w:left w:val="single" w:sz="4" w:space="0" w:color="auto"/>
              <w:bottom w:val="single" w:sz="4" w:space="0" w:color="auto"/>
              <w:right w:val="single" w:sz="4" w:space="0" w:color="auto"/>
            </w:tcBorders>
            <w:vAlign w:val="center"/>
          </w:tcPr>
          <w:p w14:paraId="26126930" w14:textId="77777777" w:rsidR="008B5154" w:rsidRDefault="008B5154">
            <w:pPr>
              <w:jc w:val="center"/>
              <w:rPr>
                <w:b/>
                <w:i/>
                <w:color w:val="000000"/>
              </w:rPr>
            </w:pPr>
            <w:r>
              <w:rPr>
                <w:b/>
                <w:i/>
                <w:color w:val="000000"/>
              </w:rPr>
              <w:t>Примесь</w:t>
            </w:r>
          </w:p>
          <w:p w14:paraId="2B5A1349" w14:textId="77777777" w:rsidR="008B5154" w:rsidRDefault="008B5154">
            <w:pPr>
              <w:jc w:val="center"/>
              <w:rPr>
                <w:b/>
                <w:i/>
                <w:color w:val="000000"/>
              </w:rPr>
            </w:pPr>
          </w:p>
          <w:p w14:paraId="39A28E85" w14:textId="77777777" w:rsidR="008B5154" w:rsidRDefault="008B5154">
            <w:pPr>
              <w:jc w:val="center"/>
              <w:rPr>
                <w:b/>
                <w:i/>
                <w:color w:val="000000"/>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2C42443B" w14:textId="77777777" w:rsidR="008B5154" w:rsidRDefault="008B5154">
            <w:pPr>
              <w:jc w:val="center"/>
              <w:rPr>
                <w:b/>
                <w:i/>
                <w:color w:val="000000"/>
              </w:rPr>
            </w:pPr>
            <w:r>
              <w:rPr>
                <w:b/>
                <w:i/>
                <w:color w:val="000000"/>
              </w:rPr>
              <w:t>г/сек</w:t>
            </w:r>
          </w:p>
          <w:p w14:paraId="054062F4" w14:textId="77777777" w:rsidR="008B5154" w:rsidRDefault="008B5154">
            <w:pPr>
              <w:jc w:val="center"/>
              <w:rPr>
                <w:b/>
                <w:i/>
                <w:color w:val="000000"/>
              </w:rPr>
            </w:pPr>
            <w:r>
              <w:rPr>
                <w:b/>
                <w:i/>
                <w:color w:val="000000"/>
              </w:rPr>
              <w:t>без</w:t>
            </w:r>
          </w:p>
          <w:p w14:paraId="1220E41D" w14:textId="77777777" w:rsidR="008B5154" w:rsidRDefault="008B5154">
            <w:pPr>
              <w:jc w:val="center"/>
              <w:rPr>
                <w:b/>
                <w:i/>
                <w:color w:val="000000"/>
              </w:rPr>
            </w:pPr>
            <w:r>
              <w:rPr>
                <w:b/>
                <w:i/>
                <w:color w:val="000000"/>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12DBEC3A" w14:textId="77777777" w:rsidR="008B5154" w:rsidRDefault="008B5154">
            <w:pPr>
              <w:jc w:val="center"/>
              <w:rPr>
                <w:b/>
                <w:i/>
                <w:color w:val="000000"/>
              </w:rPr>
            </w:pPr>
            <w:r>
              <w:rPr>
                <w:b/>
                <w:i/>
                <w:color w:val="000000"/>
              </w:rPr>
              <w:t>т/год</w:t>
            </w:r>
          </w:p>
          <w:p w14:paraId="1A022FAF" w14:textId="77777777" w:rsidR="008B5154" w:rsidRDefault="008B5154">
            <w:pPr>
              <w:jc w:val="center"/>
              <w:rPr>
                <w:b/>
                <w:i/>
                <w:color w:val="000000"/>
              </w:rPr>
            </w:pPr>
            <w:r>
              <w:rPr>
                <w:b/>
                <w:i/>
                <w:color w:val="000000"/>
              </w:rPr>
              <w:t>без</w:t>
            </w:r>
          </w:p>
          <w:p w14:paraId="60EC1268" w14:textId="77777777" w:rsidR="008B5154" w:rsidRDefault="008B5154">
            <w:pPr>
              <w:jc w:val="center"/>
              <w:rPr>
                <w:b/>
                <w:i/>
                <w:color w:val="000000"/>
              </w:rPr>
            </w:pPr>
            <w:r>
              <w:rPr>
                <w:b/>
                <w:i/>
                <w:color w:val="000000"/>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5B8B04B5" w14:textId="77777777" w:rsidR="008B5154" w:rsidRDefault="008B5154">
            <w:pPr>
              <w:jc w:val="center"/>
              <w:rPr>
                <w:b/>
                <w:i/>
                <w:color w:val="000000"/>
              </w:rPr>
            </w:pPr>
            <w:r>
              <w:rPr>
                <w:b/>
                <w:i/>
                <w:color w:val="000000"/>
              </w:rPr>
              <w:t>%</w:t>
            </w:r>
          </w:p>
          <w:p w14:paraId="7F40874A" w14:textId="77777777" w:rsidR="008B5154" w:rsidRDefault="008B5154">
            <w:pPr>
              <w:jc w:val="center"/>
              <w:rPr>
                <w:b/>
                <w:i/>
                <w:color w:val="000000"/>
              </w:rPr>
            </w:pPr>
            <w:r>
              <w:rPr>
                <w:b/>
                <w:i/>
                <w:color w:val="000000"/>
              </w:rPr>
              <w:t>очистки</w:t>
            </w:r>
          </w:p>
          <w:p w14:paraId="69932588" w14:textId="77777777" w:rsidR="008B5154" w:rsidRDefault="008B5154">
            <w:pPr>
              <w:jc w:val="center"/>
              <w:rPr>
                <w:b/>
                <w:i/>
                <w:color w:val="000000"/>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4D13B1CA" w14:textId="77777777" w:rsidR="008B5154" w:rsidRDefault="008B5154">
            <w:pPr>
              <w:jc w:val="center"/>
              <w:rPr>
                <w:b/>
                <w:i/>
                <w:color w:val="000000"/>
              </w:rPr>
            </w:pPr>
            <w:r>
              <w:rPr>
                <w:b/>
                <w:i/>
                <w:color w:val="000000"/>
              </w:rPr>
              <w:t>г/сек</w:t>
            </w:r>
          </w:p>
          <w:p w14:paraId="079874FE" w14:textId="77777777" w:rsidR="008B5154" w:rsidRDefault="008B5154">
            <w:pPr>
              <w:jc w:val="center"/>
              <w:rPr>
                <w:b/>
                <w:i/>
                <w:color w:val="000000"/>
              </w:rPr>
            </w:pPr>
            <w:r>
              <w:rPr>
                <w:b/>
                <w:i/>
                <w:color w:val="000000"/>
              </w:rPr>
              <w:t>c</w:t>
            </w:r>
          </w:p>
          <w:p w14:paraId="7ECCE93F" w14:textId="77777777" w:rsidR="008B5154" w:rsidRDefault="008B5154">
            <w:pPr>
              <w:jc w:val="center"/>
              <w:rPr>
                <w:b/>
                <w:i/>
                <w:color w:val="000000"/>
              </w:rPr>
            </w:pPr>
            <w:r>
              <w:rPr>
                <w:b/>
                <w:i/>
                <w:color w:val="000000"/>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161CFFD7" w14:textId="77777777" w:rsidR="008B5154" w:rsidRDefault="008B5154">
            <w:pPr>
              <w:jc w:val="center"/>
              <w:rPr>
                <w:b/>
                <w:i/>
                <w:color w:val="000000"/>
              </w:rPr>
            </w:pPr>
            <w:r>
              <w:rPr>
                <w:b/>
                <w:i/>
                <w:color w:val="000000"/>
              </w:rPr>
              <w:t>т/год</w:t>
            </w:r>
          </w:p>
          <w:p w14:paraId="718F8896" w14:textId="77777777" w:rsidR="008B5154" w:rsidRDefault="008B5154">
            <w:pPr>
              <w:jc w:val="center"/>
              <w:rPr>
                <w:b/>
                <w:i/>
                <w:color w:val="000000"/>
              </w:rPr>
            </w:pPr>
            <w:r>
              <w:rPr>
                <w:b/>
                <w:i/>
                <w:color w:val="000000"/>
              </w:rPr>
              <w:t>c</w:t>
            </w:r>
          </w:p>
          <w:p w14:paraId="2A77C626" w14:textId="77777777" w:rsidR="008B5154" w:rsidRDefault="008B5154">
            <w:pPr>
              <w:jc w:val="center"/>
              <w:rPr>
                <w:b/>
                <w:i/>
                <w:color w:val="000000"/>
              </w:rPr>
            </w:pPr>
            <w:r>
              <w:rPr>
                <w:b/>
                <w:i/>
                <w:color w:val="000000"/>
              </w:rPr>
              <w:t>очисткой</w:t>
            </w:r>
          </w:p>
        </w:tc>
      </w:tr>
      <w:tr w:rsidR="008B5154" w14:paraId="5102300E"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2E5B1C08" w14:textId="77777777" w:rsidR="008B5154" w:rsidRDefault="008B5154">
            <w:pPr>
              <w:rPr>
                <w:color w:val="000000"/>
              </w:rPr>
            </w:pPr>
            <w:r>
              <w:rPr>
                <w:color w:val="000000"/>
              </w:rPr>
              <w:t>0301</w:t>
            </w:r>
          </w:p>
        </w:tc>
        <w:tc>
          <w:tcPr>
            <w:tcW w:w="1143" w:type="pct"/>
            <w:tcBorders>
              <w:top w:val="single" w:sz="4" w:space="0" w:color="auto"/>
              <w:left w:val="single" w:sz="4" w:space="0" w:color="auto"/>
              <w:bottom w:val="single" w:sz="4" w:space="0" w:color="auto"/>
              <w:right w:val="single" w:sz="4" w:space="0" w:color="auto"/>
            </w:tcBorders>
            <w:hideMark/>
          </w:tcPr>
          <w:p w14:paraId="784F2F9A" w14:textId="77777777" w:rsidR="008B5154" w:rsidRPr="008B5154" w:rsidRDefault="008B5154">
            <w:pPr>
              <w:rPr>
                <w:color w:val="000000"/>
                <w:lang w:val="ru-RU"/>
              </w:rPr>
            </w:pPr>
            <w:r w:rsidRPr="008B5154">
              <w:rPr>
                <w:color w:val="000000"/>
                <w:lang w:val="ru-RU"/>
              </w:rPr>
              <w:t>Азота (</w:t>
            </w:r>
            <w:r>
              <w:rPr>
                <w:color w:val="000000"/>
              </w:rPr>
              <w:t>IV</w:t>
            </w:r>
            <w:r w:rsidRPr="008B5154">
              <w:rPr>
                <w:color w:val="000000"/>
                <w:lang w:val="ru-RU"/>
              </w:rPr>
              <w:t>)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10E218D7" w14:textId="77777777" w:rsidR="008B5154" w:rsidRDefault="008B5154">
            <w:pPr>
              <w:jc w:val="right"/>
              <w:rPr>
                <w:color w:val="000000"/>
              </w:rPr>
            </w:pPr>
            <w:r>
              <w:rPr>
                <w:color w:val="000000"/>
              </w:rPr>
              <w:t>0.006866667</w:t>
            </w:r>
          </w:p>
        </w:tc>
        <w:tc>
          <w:tcPr>
            <w:tcW w:w="714" w:type="pct"/>
            <w:tcBorders>
              <w:top w:val="single" w:sz="4" w:space="0" w:color="auto"/>
              <w:left w:val="single" w:sz="4" w:space="0" w:color="auto"/>
              <w:bottom w:val="single" w:sz="4" w:space="0" w:color="auto"/>
              <w:right w:val="single" w:sz="4" w:space="0" w:color="auto"/>
            </w:tcBorders>
            <w:hideMark/>
          </w:tcPr>
          <w:p w14:paraId="4CDFA72D" w14:textId="77777777" w:rsidR="008B5154" w:rsidRDefault="008B5154">
            <w:pPr>
              <w:jc w:val="right"/>
              <w:rPr>
                <w:color w:val="000000"/>
              </w:rPr>
            </w:pPr>
            <w:r>
              <w:rPr>
                <w:color w:val="000000"/>
              </w:rPr>
              <w:t>0.000344</w:t>
            </w:r>
          </w:p>
        </w:tc>
        <w:tc>
          <w:tcPr>
            <w:tcW w:w="571" w:type="pct"/>
            <w:tcBorders>
              <w:top w:val="single" w:sz="4" w:space="0" w:color="auto"/>
              <w:left w:val="single" w:sz="4" w:space="0" w:color="auto"/>
              <w:bottom w:val="single" w:sz="4" w:space="0" w:color="auto"/>
              <w:right w:val="single" w:sz="4" w:space="0" w:color="auto"/>
            </w:tcBorders>
            <w:hideMark/>
          </w:tcPr>
          <w:p w14:paraId="3B1D5698"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6F8FD89D" w14:textId="77777777" w:rsidR="008B5154" w:rsidRDefault="008B5154">
            <w:pPr>
              <w:jc w:val="right"/>
              <w:rPr>
                <w:color w:val="000000"/>
              </w:rPr>
            </w:pPr>
            <w:r>
              <w:rPr>
                <w:color w:val="000000"/>
              </w:rPr>
              <w:t>0.006866667</w:t>
            </w:r>
          </w:p>
        </w:tc>
        <w:tc>
          <w:tcPr>
            <w:tcW w:w="786" w:type="pct"/>
            <w:tcBorders>
              <w:top w:val="single" w:sz="4" w:space="0" w:color="auto"/>
              <w:left w:val="single" w:sz="4" w:space="0" w:color="auto"/>
              <w:bottom w:val="single" w:sz="4" w:space="0" w:color="auto"/>
              <w:right w:val="single" w:sz="4" w:space="0" w:color="auto"/>
            </w:tcBorders>
            <w:hideMark/>
          </w:tcPr>
          <w:p w14:paraId="7C75DF3D" w14:textId="77777777" w:rsidR="008B5154" w:rsidRDefault="008B5154">
            <w:pPr>
              <w:jc w:val="right"/>
              <w:rPr>
                <w:color w:val="000000"/>
              </w:rPr>
            </w:pPr>
            <w:r>
              <w:rPr>
                <w:color w:val="000000"/>
              </w:rPr>
              <w:t>0.000344</w:t>
            </w:r>
          </w:p>
        </w:tc>
      </w:tr>
      <w:tr w:rsidR="008B5154" w14:paraId="675F356C"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5BFA5D87" w14:textId="77777777" w:rsidR="008B5154" w:rsidRDefault="008B5154">
            <w:pPr>
              <w:rPr>
                <w:color w:val="000000"/>
              </w:rPr>
            </w:pPr>
            <w:r>
              <w:rPr>
                <w:color w:val="000000"/>
              </w:rPr>
              <w:t>0304</w:t>
            </w:r>
          </w:p>
        </w:tc>
        <w:tc>
          <w:tcPr>
            <w:tcW w:w="1143" w:type="pct"/>
            <w:tcBorders>
              <w:top w:val="single" w:sz="4" w:space="0" w:color="auto"/>
              <w:left w:val="single" w:sz="4" w:space="0" w:color="auto"/>
              <w:bottom w:val="single" w:sz="4" w:space="0" w:color="auto"/>
              <w:right w:val="single" w:sz="4" w:space="0" w:color="auto"/>
            </w:tcBorders>
            <w:hideMark/>
          </w:tcPr>
          <w:p w14:paraId="2EE2F915" w14:textId="77777777" w:rsidR="008B5154" w:rsidRPr="008B5154" w:rsidRDefault="008B5154">
            <w:pPr>
              <w:rPr>
                <w:color w:val="000000"/>
                <w:lang w:val="ru-RU"/>
              </w:rPr>
            </w:pPr>
            <w:r w:rsidRPr="008B5154">
              <w:rPr>
                <w:color w:val="000000"/>
                <w:lang w:val="ru-RU"/>
              </w:rPr>
              <w:t>Азот (</w:t>
            </w:r>
            <w:r>
              <w:rPr>
                <w:color w:val="000000"/>
              </w:rPr>
              <w:t>II</w:t>
            </w:r>
            <w:r w:rsidRPr="008B5154">
              <w:rPr>
                <w:color w:val="000000"/>
                <w:lang w:val="ru-RU"/>
              </w:rPr>
              <w:t xml:space="preserve">) оксид </w:t>
            </w:r>
            <w:r w:rsidRPr="008B5154">
              <w:rPr>
                <w:color w:val="000000"/>
                <w:lang w:val="ru-RU"/>
              </w:rPr>
              <w:lastRenderedPageBreak/>
              <w:t>(Азота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547A69D4" w14:textId="77777777" w:rsidR="008B5154" w:rsidRDefault="008B5154">
            <w:pPr>
              <w:jc w:val="right"/>
              <w:rPr>
                <w:color w:val="000000"/>
              </w:rPr>
            </w:pPr>
            <w:r>
              <w:rPr>
                <w:color w:val="000000"/>
              </w:rPr>
              <w:lastRenderedPageBreak/>
              <w:t>0.001115833</w:t>
            </w:r>
          </w:p>
        </w:tc>
        <w:tc>
          <w:tcPr>
            <w:tcW w:w="714" w:type="pct"/>
            <w:tcBorders>
              <w:top w:val="single" w:sz="4" w:space="0" w:color="auto"/>
              <w:left w:val="single" w:sz="4" w:space="0" w:color="auto"/>
              <w:bottom w:val="single" w:sz="4" w:space="0" w:color="auto"/>
              <w:right w:val="single" w:sz="4" w:space="0" w:color="auto"/>
            </w:tcBorders>
            <w:hideMark/>
          </w:tcPr>
          <w:p w14:paraId="773AC3A0" w14:textId="77777777" w:rsidR="008B5154" w:rsidRDefault="008B5154">
            <w:pPr>
              <w:jc w:val="right"/>
              <w:rPr>
                <w:color w:val="000000"/>
              </w:rPr>
            </w:pPr>
            <w:r>
              <w:rPr>
                <w:color w:val="000000"/>
              </w:rPr>
              <w:t>0.0000559</w:t>
            </w:r>
          </w:p>
        </w:tc>
        <w:tc>
          <w:tcPr>
            <w:tcW w:w="571" w:type="pct"/>
            <w:tcBorders>
              <w:top w:val="single" w:sz="4" w:space="0" w:color="auto"/>
              <w:left w:val="single" w:sz="4" w:space="0" w:color="auto"/>
              <w:bottom w:val="single" w:sz="4" w:space="0" w:color="auto"/>
              <w:right w:val="single" w:sz="4" w:space="0" w:color="auto"/>
            </w:tcBorders>
            <w:hideMark/>
          </w:tcPr>
          <w:p w14:paraId="246FDA9F"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7222C539" w14:textId="77777777" w:rsidR="008B5154" w:rsidRDefault="008B5154">
            <w:pPr>
              <w:jc w:val="right"/>
              <w:rPr>
                <w:color w:val="000000"/>
              </w:rPr>
            </w:pPr>
            <w:r>
              <w:rPr>
                <w:color w:val="000000"/>
              </w:rPr>
              <w:t>0.001115833</w:t>
            </w:r>
          </w:p>
        </w:tc>
        <w:tc>
          <w:tcPr>
            <w:tcW w:w="786" w:type="pct"/>
            <w:tcBorders>
              <w:top w:val="single" w:sz="4" w:space="0" w:color="auto"/>
              <w:left w:val="single" w:sz="4" w:space="0" w:color="auto"/>
              <w:bottom w:val="single" w:sz="4" w:space="0" w:color="auto"/>
              <w:right w:val="single" w:sz="4" w:space="0" w:color="auto"/>
            </w:tcBorders>
            <w:hideMark/>
          </w:tcPr>
          <w:p w14:paraId="3AF51624" w14:textId="77777777" w:rsidR="008B5154" w:rsidRDefault="008B5154">
            <w:pPr>
              <w:jc w:val="right"/>
              <w:rPr>
                <w:color w:val="000000"/>
              </w:rPr>
            </w:pPr>
            <w:r>
              <w:rPr>
                <w:color w:val="000000"/>
              </w:rPr>
              <w:t>0.0000559</w:t>
            </w:r>
          </w:p>
        </w:tc>
      </w:tr>
      <w:tr w:rsidR="008B5154" w14:paraId="6ABF986F"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4A9161FA" w14:textId="77777777" w:rsidR="008B5154" w:rsidRDefault="008B5154">
            <w:pPr>
              <w:rPr>
                <w:color w:val="000000"/>
              </w:rPr>
            </w:pPr>
            <w:r>
              <w:rPr>
                <w:color w:val="000000"/>
              </w:rPr>
              <w:t>0328</w:t>
            </w:r>
          </w:p>
        </w:tc>
        <w:tc>
          <w:tcPr>
            <w:tcW w:w="1143" w:type="pct"/>
            <w:tcBorders>
              <w:top w:val="single" w:sz="4" w:space="0" w:color="auto"/>
              <w:left w:val="single" w:sz="4" w:space="0" w:color="auto"/>
              <w:bottom w:val="single" w:sz="4" w:space="0" w:color="auto"/>
              <w:right w:val="single" w:sz="4" w:space="0" w:color="auto"/>
            </w:tcBorders>
            <w:hideMark/>
          </w:tcPr>
          <w:p w14:paraId="46688352" w14:textId="77777777" w:rsidR="008B5154" w:rsidRDefault="008B5154">
            <w:pPr>
              <w:rPr>
                <w:color w:val="000000"/>
              </w:rPr>
            </w:pPr>
            <w:r>
              <w:rPr>
                <w:color w:val="000000"/>
              </w:rPr>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3282AFEA" w14:textId="77777777" w:rsidR="008B5154" w:rsidRDefault="008B5154">
            <w:pPr>
              <w:jc w:val="right"/>
              <w:rPr>
                <w:color w:val="000000"/>
              </w:rPr>
            </w:pPr>
            <w:r>
              <w:rPr>
                <w:color w:val="000000"/>
              </w:rPr>
              <w:t>0.000583333</w:t>
            </w:r>
          </w:p>
        </w:tc>
        <w:tc>
          <w:tcPr>
            <w:tcW w:w="714" w:type="pct"/>
            <w:tcBorders>
              <w:top w:val="single" w:sz="4" w:space="0" w:color="auto"/>
              <w:left w:val="single" w:sz="4" w:space="0" w:color="auto"/>
              <w:bottom w:val="single" w:sz="4" w:space="0" w:color="auto"/>
              <w:right w:val="single" w:sz="4" w:space="0" w:color="auto"/>
            </w:tcBorders>
            <w:hideMark/>
          </w:tcPr>
          <w:p w14:paraId="5AA376A7" w14:textId="77777777" w:rsidR="008B5154" w:rsidRDefault="008B5154">
            <w:pPr>
              <w:jc w:val="right"/>
              <w:rPr>
                <w:color w:val="000000"/>
              </w:rPr>
            </w:pPr>
            <w:r>
              <w:rPr>
                <w:color w:val="000000"/>
              </w:rPr>
              <w:t>0.00003</w:t>
            </w:r>
          </w:p>
        </w:tc>
        <w:tc>
          <w:tcPr>
            <w:tcW w:w="571" w:type="pct"/>
            <w:tcBorders>
              <w:top w:val="single" w:sz="4" w:space="0" w:color="auto"/>
              <w:left w:val="single" w:sz="4" w:space="0" w:color="auto"/>
              <w:bottom w:val="single" w:sz="4" w:space="0" w:color="auto"/>
              <w:right w:val="single" w:sz="4" w:space="0" w:color="auto"/>
            </w:tcBorders>
            <w:hideMark/>
          </w:tcPr>
          <w:p w14:paraId="4C0BCBEB"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7B9ADBBF" w14:textId="77777777" w:rsidR="008B5154" w:rsidRDefault="008B5154">
            <w:pPr>
              <w:jc w:val="right"/>
              <w:rPr>
                <w:color w:val="000000"/>
              </w:rPr>
            </w:pPr>
            <w:r>
              <w:rPr>
                <w:color w:val="000000"/>
              </w:rPr>
              <w:t>0.000583333</w:t>
            </w:r>
          </w:p>
        </w:tc>
        <w:tc>
          <w:tcPr>
            <w:tcW w:w="786" w:type="pct"/>
            <w:tcBorders>
              <w:top w:val="single" w:sz="4" w:space="0" w:color="auto"/>
              <w:left w:val="single" w:sz="4" w:space="0" w:color="auto"/>
              <w:bottom w:val="single" w:sz="4" w:space="0" w:color="auto"/>
              <w:right w:val="single" w:sz="4" w:space="0" w:color="auto"/>
            </w:tcBorders>
            <w:hideMark/>
          </w:tcPr>
          <w:p w14:paraId="7EED255F" w14:textId="77777777" w:rsidR="008B5154" w:rsidRDefault="008B5154">
            <w:pPr>
              <w:jc w:val="right"/>
              <w:rPr>
                <w:color w:val="000000"/>
              </w:rPr>
            </w:pPr>
            <w:r>
              <w:rPr>
                <w:color w:val="000000"/>
              </w:rPr>
              <w:t>0.00003</w:t>
            </w:r>
          </w:p>
        </w:tc>
      </w:tr>
      <w:tr w:rsidR="008B5154" w14:paraId="114D591B"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5347BBF4" w14:textId="77777777" w:rsidR="008B5154" w:rsidRDefault="008B5154">
            <w:pPr>
              <w:rPr>
                <w:color w:val="000000"/>
              </w:rPr>
            </w:pPr>
            <w:r>
              <w:rPr>
                <w:color w:val="000000"/>
              </w:rPr>
              <w:t>0330</w:t>
            </w:r>
          </w:p>
        </w:tc>
        <w:tc>
          <w:tcPr>
            <w:tcW w:w="1143" w:type="pct"/>
            <w:tcBorders>
              <w:top w:val="single" w:sz="4" w:space="0" w:color="auto"/>
              <w:left w:val="single" w:sz="4" w:space="0" w:color="auto"/>
              <w:bottom w:val="single" w:sz="4" w:space="0" w:color="auto"/>
              <w:right w:val="single" w:sz="4" w:space="0" w:color="auto"/>
            </w:tcBorders>
            <w:hideMark/>
          </w:tcPr>
          <w:p w14:paraId="0202737C" w14:textId="77777777" w:rsidR="008B5154" w:rsidRPr="008B5154" w:rsidRDefault="008B5154">
            <w:pPr>
              <w:rPr>
                <w:color w:val="000000"/>
                <w:lang w:val="ru-RU"/>
              </w:rPr>
            </w:pPr>
            <w:r w:rsidRPr="008B5154">
              <w:rPr>
                <w:color w:val="000000"/>
                <w:lang w:val="ru-RU"/>
              </w:rPr>
              <w:t>Сера диоксид (Ангидрид сернистый, Сернистый газ, Сера (</w:t>
            </w:r>
            <w:r>
              <w:rPr>
                <w:color w:val="000000"/>
              </w:rPr>
              <w:t>IV</w:t>
            </w:r>
            <w:r w:rsidRPr="008B5154">
              <w:rPr>
                <w:color w:val="000000"/>
                <w:lang w:val="ru-RU"/>
              </w:rPr>
              <w:t>) оксид) (516)</w:t>
            </w:r>
          </w:p>
        </w:tc>
        <w:tc>
          <w:tcPr>
            <w:tcW w:w="714" w:type="pct"/>
            <w:tcBorders>
              <w:top w:val="single" w:sz="4" w:space="0" w:color="auto"/>
              <w:left w:val="single" w:sz="4" w:space="0" w:color="auto"/>
              <w:bottom w:val="single" w:sz="4" w:space="0" w:color="auto"/>
              <w:right w:val="single" w:sz="4" w:space="0" w:color="auto"/>
            </w:tcBorders>
            <w:hideMark/>
          </w:tcPr>
          <w:p w14:paraId="3315087B" w14:textId="77777777" w:rsidR="008B5154" w:rsidRDefault="008B5154">
            <w:pPr>
              <w:jc w:val="right"/>
              <w:rPr>
                <w:color w:val="000000"/>
              </w:rPr>
            </w:pPr>
            <w:r>
              <w:rPr>
                <w:color w:val="000000"/>
              </w:rPr>
              <w:t>0.000916667</w:t>
            </w:r>
          </w:p>
        </w:tc>
        <w:tc>
          <w:tcPr>
            <w:tcW w:w="714" w:type="pct"/>
            <w:tcBorders>
              <w:top w:val="single" w:sz="4" w:space="0" w:color="auto"/>
              <w:left w:val="single" w:sz="4" w:space="0" w:color="auto"/>
              <w:bottom w:val="single" w:sz="4" w:space="0" w:color="auto"/>
              <w:right w:val="single" w:sz="4" w:space="0" w:color="auto"/>
            </w:tcBorders>
            <w:hideMark/>
          </w:tcPr>
          <w:p w14:paraId="48F32583" w14:textId="77777777" w:rsidR="008B5154" w:rsidRDefault="008B5154">
            <w:pPr>
              <w:jc w:val="right"/>
              <w:rPr>
                <w:color w:val="000000"/>
              </w:rPr>
            </w:pPr>
            <w:r>
              <w:rPr>
                <w:color w:val="000000"/>
              </w:rPr>
              <w:t>0.000045</w:t>
            </w:r>
          </w:p>
        </w:tc>
        <w:tc>
          <w:tcPr>
            <w:tcW w:w="571" w:type="pct"/>
            <w:tcBorders>
              <w:top w:val="single" w:sz="4" w:space="0" w:color="auto"/>
              <w:left w:val="single" w:sz="4" w:space="0" w:color="auto"/>
              <w:bottom w:val="single" w:sz="4" w:space="0" w:color="auto"/>
              <w:right w:val="single" w:sz="4" w:space="0" w:color="auto"/>
            </w:tcBorders>
            <w:hideMark/>
          </w:tcPr>
          <w:p w14:paraId="32F2E05E"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2A963E75" w14:textId="77777777" w:rsidR="008B5154" w:rsidRDefault="008B5154">
            <w:pPr>
              <w:jc w:val="right"/>
              <w:rPr>
                <w:color w:val="000000"/>
              </w:rPr>
            </w:pPr>
            <w:r>
              <w:rPr>
                <w:color w:val="000000"/>
              </w:rPr>
              <w:t>0.000916667</w:t>
            </w:r>
          </w:p>
        </w:tc>
        <w:tc>
          <w:tcPr>
            <w:tcW w:w="786" w:type="pct"/>
            <w:tcBorders>
              <w:top w:val="single" w:sz="4" w:space="0" w:color="auto"/>
              <w:left w:val="single" w:sz="4" w:space="0" w:color="auto"/>
              <w:bottom w:val="single" w:sz="4" w:space="0" w:color="auto"/>
              <w:right w:val="single" w:sz="4" w:space="0" w:color="auto"/>
            </w:tcBorders>
            <w:hideMark/>
          </w:tcPr>
          <w:p w14:paraId="60E6CCD8" w14:textId="77777777" w:rsidR="008B5154" w:rsidRDefault="008B5154">
            <w:pPr>
              <w:jc w:val="right"/>
              <w:rPr>
                <w:color w:val="000000"/>
              </w:rPr>
            </w:pPr>
            <w:r>
              <w:rPr>
                <w:color w:val="000000"/>
              </w:rPr>
              <w:t>0.000045</w:t>
            </w:r>
          </w:p>
        </w:tc>
      </w:tr>
      <w:tr w:rsidR="008B5154" w14:paraId="067FE52C"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5F602418" w14:textId="77777777" w:rsidR="008B5154" w:rsidRDefault="008B5154">
            <w:pPr>
              <w:rPr>
                <w:color w:val="000000"/>
              </w:rPr>
            </w:pPr>
            <w:r>
              <w:rPr>
                <w:color w:val="000000"/>
              </w:rPr>
              <w:t>0337</w:t>
            </w:r>
          </w:p>
        </w:tc>
        <w:tc>
          <w:tcPr>
            <w:tcW w:w="1143" w:type="pct"/>
            <w:tcBorders>
              <w:top w:val="single" w:sz="4" w:space="0" w:color="auto"/>
              <w:left w:val="single" w:sz="4" w:space="0" w:color="auto"/>
              <w:bottom w:val="single" w:sz="4" w:space="0" w:color="auto"/>
              <w:right w:val="single" w:sz="4" w:space="0" w:color="auto"/>
            </w:tcBorders>
            <w:hideMark/>
          </w:tcPr>
          <w:p w14:paraId="06558AE8" w14:textId="77777777" w:rsidR="008B5154" w:rsidRPr="008B5154" w:rsidRDefault="008B5154">
            <w:pPr>
              <w:rPr>
                <w:color w:val="000000"/>
                <w:lang w:val="ru-RU"/>
              </w:rPr>
            </w:pPr>
            <w:r w:rsidRPr="008B5154">
              <w:rPr>
                <w:color w:val="000000"/>
                <w:lang w:val="ru-RU"/>
              </w:rPr>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1ABEA61F" w14:textId="77777777" w:rsidR="008B5154" w:rsidRDefault="008B5154">
            <w:pPr>
              <w:jc w:val="right"/>
              <w:rPr>
                <w:color w:val="000000"/>
              </w:rPr>
            </w:pPr>
            <w:r>
              <w:rPr>
                <w:color w:val="000000"/>
              </w:rPr>
              <w:t>0.006</w:t>
            </w:r>
          </w:p>
        </w:tc>
        <w:tc>
          <w:tcPr>
            <w:tcW w:w="714" w:type="pct"/>
            <w:tcBorders>
              <w:top w:val="single" w:sz="4" w:space="0" w:color="auto"/>
              <w:left w:val="single" w:sz="4" w:space="0" w:color="auto"/>
              <w:bottom w:val="single" w:sz="4" w:space="0" w:color="auto"/>
              <w:right w:val="single" w:sz="4" w:space="0" w:color="auto"/>
            </w:tcBorders>
            <w:hideMark/>
          </w:tcPr>
          <w:p w14:paraId="1EF7C3D0" w14:textId="77777777" w:rsidR="008B5154" w:rsidRDefault="008B5154">
            <w:pPr>
              <w:jc w:val="right"/>
              <w:rPr>
                <w:color w:val="000000"/>
              </w:rPr>
            </w:pPr>
            <w:r>
              <w:rPr>
                <w:color w:val="000000"/>
              </w:rPr>
              <w:t>0.0003</w:t>
            </w:r>
          </w:p>
        </w:tc>
        <w:tc>
          <w:tcPr>
            <w:tcW w:w="571" w:type="pct"/>
            <w:tcBorders>
              <w:top w:val="single" w:sz="4" w:space="0" w:color="auto"/>
              <w:left w:val="single" w:sz="4" w:space="0" w:color="auto"/>
              <w:bottom w:val="single" w:sz="4" w:space="0" w:color="auto"/>
              <w:right w:val="single" w:sz="4" w:space="0" w:color="auto"/>
            </w:tcBorders>
            <w:hideMark/>
          </w:tcPr>
          <w:p w14:paraId="221FC028"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371B7DD9" w14:textId="77777777" w:rsidR="008B5154" w:rsidRDefault="008B5154">
            <w:pPr>
              <w:jc w:val="right"/>
              <w:rPr>
                <w:color w:val="000000"/>
              </w:rPr>
            </w:pPr>
            <w:r>
              <w:rPr>
                <w:color w:val="000000"/>
              </w:rPr>
              <w:t>0.006</w:t>
            </w:r>
          </w:p>
        </w:tc>
        <w:tc>
          <w:tcPr>
            <w:tcW w:w="786" w:type="pct"/>
            <w:tcBorders>
              <w:top w:val="single" w:sz="4" w:space="0" w:color="auto"/>
              <w:left w:val="single" w:sz="4" w:space="0" w:color="auto"/>
              <w:bottom w:val="single" w:sz="4" w:space="0" w:color="auto"/>
              <w:right w:val="single" w:sz="4" w:space="0" w:color="auto"/>
            </w:tcBorders>
            <w:hideMark/>
          </w:tcPr>
          <w:p w14:paraId="34B7B3F7" w14:textId="77777777" w:rsidR="008B5154" w:rsidRDefault="008B5154">
            <w:pPr>
              <w:jc w:val="right"/>
              <w:rPr>
                <w:color w:val="000000"/>
              </w:rPr>
            </w:pPr>
            <w:r>
              <w:rPr>
                <w:color w:val="000000"/>
              </w:rPr>
              <w:t>0.0003</w:t>
            </w:r>
          </w:p>
        </w:tc>
      </w:tr>
      <w:tr w:rsidR="008B5154" w14:paraId="1D69E547"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738785AC" w14:textId="77777777" w:rsidR="008B5154" w:rsidRDefault="008B5154">
            <w:pPr>
              <w:rPr>
                <w:color w:val="000000"/>
              </w:rPr>
            </w:pPr>
            <w:r>
              <w:rPr>
                <w:color w:val="000000"/>
              </w:rPr>
              <w:t>0703</w:t>
            </w:r>
          </w:p>
        </w:tc>
        <w:tc>
          <w:tcPr>
            <w:tcW w:w="1143" w:type="pct"/>
            <w:tcBorders>
              <w:top w:val="single" w:sz="4" w:space="0" w:color="auto"/>
              <w:left w:val="single" w:sz="4" w:space="0" w:color="auto"/>
              <w:bottom w:val="single" w:sz="4" w:space="0" w:color="auto"/>
              <w:right w:val="single" w:sz="4" w:space="0" w:color="auto"/>
            </w:tcBorders>
            <w:hideMark/>
          </w:tcPr>
          <w:p w14:paraId="31201CA2" w14:textId="77777777" w:rsidR="008B5154" w:rsidRDefault="008B5154">
            <w:pPr>
              <w:rPr>
                <w:color w:val="000000"/>
              </w:rPr>
            </w:pPr>
            <w:r>
              <w:rPr>
                <w:color w:val="000000"/>
              </w:rPr>
              <w:t>Бенз/а/пирен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37F74426" w14:textId="77777777" w:rsidR="008B5154" w:rsidRDefault="008B5154">
            <w:pPr>
              <w:jc w:val="right"/>
              <w:rPr>
                <w:color w:val="000000"/>
              </w:rPr>
            </w:pPr>
            <w:r>
              <w:rPr>
                <w:color w:val="000000"/>
              </w:rPr>
              <w:t>0.000000011</w:t>
            </w:r>
          </w:p>
        </w:tc>
        <w:tc>
          <w:tcPr>
            <w:tcW w:w="714" w:type="pct"/>
            <w:tcBorders>
              <w:top w:val="single" w:sz="4" w:space="0" w:color="auto"/>
              <w:left w:val="single" w:sz="4" w:space="0" w:color="auto"/>
              <w:bottom w:val="single" w:sz="4" w:space="0" w:color="auto"/>
              <w:right w:val="single" w:sz="4" w:space="0" w:color="auto"/>
            </w:tcBorders>
            <w:hideMark/>
          </w:tcPr>
          <w:p w14:paraId="23FE42B8" w14:textId="77777777" w:rsidR="008B5154" w:rsidRDefault="008B5154">
            <w:pPr>
              <w:jc w:val="right"/>
              <w:rPr>
                <w:color w:val="000000"/>
              </w:rPr>
            </w:pPr>
            <w:r>
              <w:rPr>
                <w:color w:val="000000"/>
              </w:rPr>
              <w:t>5.5E-10</w:t>
            </w:r>
          </w:p>
        </w:tc>
        <w:tc>
          <w:tcPr>
            <w:tcW w:w="571" w:type="pct"/>
            <w:tcBorders>
              <w:top w:val="single" w:sz="4" w:space="0" w:color="auto"/>
              <w:left w:val="single" w:sz="4" w:space="0" w:color="auto"/>
              <w:bottom w:val="single" w:sz="4" w:space="0" w:color="auto"/>
              <w:right w:val="single" w:sz="4" w:space="0" w:color="auto"/>
            </w:tcBorders>
            <w:hideMark/>
          </w:tcPr>
          <w:p w14:paraId="6C52494F"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2BD34BF2" w14:textId="77777777" w:rsidR="008B5154" w:rsidRDefault="008B5154">
            <w:pPr>
              <w:jc w:val="right"/>
              <w:rPr>
                <w:color w:val="000000"/>
              </w:rPr>
            </w:pPr>
            <w:r>
              <w:rPr>
                <w:color w:val="000000"/>
              </w:rPr>
              <w:t>0.000000011</w:t>
            </w:r>
          </w:p>
        </w:tc>
        <w:tc>
          <w:tcPr>
            <w:tcW w:w="786" w:type="pct"/>
            <w:tcBorders>
              <w:top w:val="single" w:sz="4" w:space="0" w:color="auto"/>
              <w:left w:val="single" w:sz="4" w:space="0" w:color="auto"/>
              <w:bottom w:val="single" w:sz="4" w:space="0" w:color="auto"/>
              <w:right w:val="single" w:sz="4" w:space="0" w:color="auto"/>
            </w:tcBorders>
            <w:hideMark/>
          </w:tcPr>
          <w:p w14:paraId="64153A49" w14:textId="77777777" w:rsidR="008B5154" w:rsidRDefault="008B5154">
            <w:pPr>
              <w:jc w:val="right"/>
              <w:rPr>
                <w:color w:val="000000"/>
              </w:rPr>
            </w:pPr>
            <w:r>
              <w:rPr>
                <w:color w:val="000000"/>
              </w:rPr>
              <w:t>5.5E-10</w:t>
            </w:r>
          </w:p>
        </w:tc>
      </w:tr>
      <w:tr w:rsidR="008B5154" w14:paraId="352E81A6"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028D97B5" w14:textId="77777777" w:rsidR="008B5154" w:rsidRDefault="008B5154">
            <w:pPr>
              <w:rPr>
                <w:color w:val="000000"/>
              </w:rPr>
            </w:pPr>
            <w:r>
              <w:rPr>
                <w:color w:val="000000"/>
              </w:rPr>
              <w:t>1325</w:t>
            </w:r>
          </w:p>
        </w:tc>
        <w:tc>
          <w:tcPr>
            <w:tcW w:w="1143" w:type="pct"/>
            <w:tcBorders>
              <w:top w:val="single" w:sz="4" w:space="0" w:color="auto"/>
              <w:left w:val="single" w:sz="4" w:space="0" w:color="auto"/>
              <w:bottom w:val="single" w:sz="4" w:space="0" w:color="auto"/>
              <w:right w:val="single" w:sz="4" w:space="0" w:color="auto"/>
            </w:tcBorders>
            <w:hideMark/>
          </w:tcPr>
          <w:p w14:paraId="0D01B61A" w14:textId="77777777" w:rsidR="008B5154" w:rsidRDefault="008B5154">
            <w:pPr>
              <w:rPr>
                <w:color w:val="000000"/>
              </w:rPr>
            </w:pPr>
            <w:r>
              <w:rPr>
                <w:color w:val="000000"/>
              </w:rPr>
              <w:t>Формальдегид (Метаналь) (609)</w:t>
            </w:r>
          </w:p>
        </w:tc>
        <w:tc>
          <w:tcPr>
            <w:tcW w:w="714" w:type="pct"/>
            <w:tcBorders>
              <w:top w:val="single" w:sz="4" w:space="0" w:color="auto"/>
              <w:left w:val="single" w:sz="4" w:space="0" w:color="auto"/>
              <w:bottom w:val="single" w:sz="4" w:space="0" w:color="auto"/>
              <w:right w:val="single" w:sz="4" w:space="0" w:color="auto"/>
            </w:tcBorders>
            <w:hideMark/>
          </w:tcPr>
          <w:p w14:paraId="15B3B188" w14:textId="77777777" w:rsidR="008B5154" w:rsidRDefault="008B5154">
            <w:pPr>
              <w:jc w:val="right"/>
              <w:rPr>
                <w:color w:val="000000"/>
              </w:rPr>
            </w:pPr>
            <w:r>
              <w:rPr>
                <w:color w:val="000000"/>
              </w:rPr>
              <w:t>0.000125</w:t>
            </w:r>
          </w:p>
        </w:tc>
        <w:tc>
          <w:tcPr>
            <w:tcW w:w="714" w:type="pct"/>
            <w:tcBorders>
              <w:top w:val="single" w:sz="4" w:space="0" w:color="auto"/>
              <w:left w:val="single" w:sz="4" w:space="0" w:color="auto"/>
              <w:bottom w:val="single" w:sz="4" w:space="0" w:color="auto"/>
              <w:right w:val="single" w:sz="4" w:space="0" w:color="auto"/>
            </w:tcBorders>
            <w:hideMark/>
          </w:tcPr>
          <w:p w14:paraId="29AE6DB7" w14:textId="77777777" w:rsidR="008B5154" w:rsidRDefault="008B5154">
            <w:pPr>
              <w:jc w:val="right"/>
              <w:rPr>
                <w:color w:val="000000"/>
              </w:rPr>
            </w:pPr>
            <w:r>
              <w:rPr>
                <w:color w:val="000000"/>
              </w:rPr>
              <w:t>0.000006</w:t>
            </w:r>
          </w:p>
        </w:tc>
        <w:tc>
          <w:tcPr>
            <w:tcW w:w="571" w:type="pct"/>
            <w:tcBorders>
              <w:top w:val="single" w:sz="4" w:space="0" w:color="auto"/>
              <w:left w:val="single" w:sz="4" w:space="0" w:color="auto"/>
              <w:bottom w:val="single" w:sz="4" w:space="0" w:color="auto"/>
              <w:right w:val="single" w:sz="4" w:space="0" w:color="auto"/>
            </w:tcBorders>
            <w:hideMark/>
          </w:tcPr>
          <w:p w14:paraId="23B3BC5E"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414E2ACB" w14:textId="77777777" w:rsidR="008B5154" w:rsidRDefault="008B5154">
            <w:pPr>
              <w:jc w:val="right"/>
              <w:rPr>
                <w:color w:val="000000"/>
              </w:rPr>
            </w:pPr>
            <w:r>
              <w:rPr>
                <w:color w:val="000000"/>
              </w:rPr>
              <w:t>0.000125</w:t>
            </w:r>
          </w:p>
        </w:tc>
        <w:tc>
          <w:tcPr>
            <w:tcW w:w="786" w:type="pct"/>
            <w:tcBorders>
              <w:top w:val="single" w:sz="4" w:space="0" w:color="auto"/>
              <w:left w:val="single" w:sz="4" w:space="0" w:color="auto"/>
              <w:bottom w:val="single" w:sz="4" w:space="0" w:color="auto"/>
              <w:right w:val="single" w:sz="4" w:space="0" w:color="auto"/>
            </w:tcBorders>
            <w:hideMark/>
          </w:tcPr>
          <w:p w14:paraId="6ECC7842" w14:textId="77777777" w:rsidR="008B5154" w:rsidRDefault="008B5154">
            <w:pPr>
              <w:jc w:val="right"/>
              <w:rPr>
                <w:color w:val="000000"/>
              </w:rPr>
            </w:pPr>
            <w:r>
              <w:rPr>
                <w:color w:val="000000"/>
              </w:rPr>
              <w:t>0.000006</w:t>
            </w:r>
          </w:p>
        </w:tc>
      </w:tr>
      <w:tr w:rsidR="008B5154" w14:paraId="498EF456"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543098F1" w14:textId="77777777" w:rsidR="008B5154" w:rsidRDefault="008B5154">
            <w:pPr>
              <w:rPr>
                <w:color w:val="000000"/>
              </w:rPr>
            </w:pPr>
            <w:r>
              <w:rPr>
                <w:color w:val="000000"/>
              </w:rPr>
              <w:t>2754</w:t>
            </w:r>
          </w:p>
        </w:tc>
        <w:tc>
          <w:tcPr>
            <w:tcW w:w="1143" w:type="pct"/>
            <w:tcBorders>
              <w:top w:val="single" w:sz="4" w:space="0" w:color="auto"/>
              <w:left w:val="single" w:sz="4" w:space="0" w:color="auto"/>
              <w:bottom w:val="single" w:sz="4" w:space="0" w:color="auto"/>
              <w:right w:val="single" w:sz="4" w:space="0" w:color="auto"/>
            </w:tcBorders>
            <w:hideMark/>
          </w:tcPr>
          <w:p w14:paraId="67683502" w14:textId="77777777" w:rsidR="008B5154" w:rsidRPr="008B5154" w:rsidRDefault="008B5154">
            <w:pPr>
              <w:rPr>
                <w:color w:val="000000"/>
                <w:lang w:val="ru-RU"/>
              </w:rPr>
            </w:pPr>
            <w:r w:rsidRPr="008B5154">
              <w:rPr>
                <w:color w:val="000000"/>
                <w:lang w:val="ru-RU"/>
              </w:rPr>
              <w:t>Алканы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23C6774D" w14:textId="77777777" w:rsidR="008B5154" w:rsidRDefault="008B5154">
            <w:pPr>
              <w:jc w:val="right"/>
              <w:rPr>
                <w:color w:val="000000"/>
              </w:rPr>
            </w:pPr>
            <w:r>
              <w:rPr>
                <w:color w:val="000000"/>
              </w:rPr>
              <w:t>0.003</w:t>
            </w:r>
          </w:p>
        </w:tc>
        <w:tc>
          <w:tcPr>
            <w:tcW w:w="714" w:type="pct"/>
            <w:tcBorders>
              <w:top w:val="single" w:sz="4" w:space="0" w:color="auto"/>
              <w:left w:val="single" w:sz="4" w:space="0" w:color="auto"/>
              <w:bottom w:val="single" w:sz="4" w:space="0" w:color="auto"/>
              <w:right w:val="single" w:sz="4" w:space="0" w:color="auto"/>
            </w:tcBorders>
            <w:hideMark/>
          </w:tcPr>
          <w:p w14:paraId="0FDB9C31" w14:textId="77777777" w:rsidR="008B5154" w:rsidRDefault="008B5154">
            <w:pPr>
              <w:jc w:val="right"/>
              <w:rPr>
                <w:color w:val="000000"/>
              </w:rPr>
            </w:pPr>
            <w:r>
              <w:rPr>
                <w:color w:val="000000"/>
              </w:rPr>
              <w:t>0.00015</w:t>
            </w:r>
          </w:p>
        </w:tc>
        <w:tc>
          <w:tcPr>
            <w:tcW w:w="571" w:type="pct"/>
            <w:tcBorders>
              <w:top w:val="single" w:sz="4" w:space="0" w:color="auto"/>
              <w:left w:val="single" w:sz="4" w:space="0" w:color="auto"/>
              <w:bottom w:val="single" w:sz="4" w:space="0" w:color="auto"/>
              <w:right w:val="single" w:sz="4" w:space="0" w:color="auto"/>
            </w:tcBorders>
            <w:hideMark/>
          </w:tcPr>
          <w:p w14:paraId="7703C7C2" w14:textId="77777777" w:rsidR="008B5154" w:rsidRDefault="008B5154">
            <w:pPr>
              <w:rPr>
                <w:color w:val="000000"/>
              </w:rPr>
            </w:pPr>
            <w:r>
              <w:rPr>
                <w:color w:val="000000"/>
              </w:rPr>
              <w:t>0</w:t>
            </w:r>
          </w:p>
        </w:tc>
        <w:tc>
          <w:tcPr>
            <w:tcW w:w="714" w:type="pct"/>
            <w:tcBorders>
              <w:top w:val="single" w:sz="4" w:space="0" w:color="auto"/>
              <w:left w:val="single" w:sz="4" w:space="0" w:color="auto"/>
              <w:bottom w:val="single" w:sz="4" w:space="0" w:color="auto"/>
              <w:right w:val="single" w:sz="4" w:space="0" w:color="auto"/>
            </w:tcBorders>
            <w:hideMark/>
          </w:tcPr>
          <w:p w14:paraId="67135403" w14:textId="77777777" w:rsidR="008B5154" w:rsidRDefault="008B5154">
            <w:pPr>
              <w:jc w:val="right"/>
              <w:rPr>
                <w:color w:val="000000"/>
              </w:rPr>
            </w:pPr>
            <w:r>
              <w:rPr>
                <w:color w:val="000000"/>
              </w:rPr>
              <w:t>0.003</w:t>
            </w:r>
          </w:p>
        </w:tc>
        <w:tc>
          <w:tcPr>
            <w:tcW w:w="786" w:type="pct"/>
            <w:tcBorders>
              <w:top w:val="single" w:sz="4" w:space="0" w:color="auto"/>
              <w:left w:val="single" w:sz="4" w:space="0" w:color="auto"/>
              <w:bottom w:val="single" w:sz="4" w:space="0" w:color="auto"/>
              <w:right w:val="single" w:sz="4" w:space="0" w:color="auto"/>
            </w:tcBorders>
            <w:hideMark/>
          </w:tcPr>
          <w:p w14:paraId="6B8ADEB7" w14:textId="77777777" w:rsidR="008B5154" w:rsidRDefault="008B5154">
            <w:pPr>
              <w:jc w:val="right"/>
              <w:rPr>
                <w:color w:val="000000"/>
              </w:rPr>
            </w:pPr>
            <w:r>
              <w:rPr>
                <w:color w:val="000000"/>
              </w:rPr>
              <w:t>0.00015</w:t>
            </w:r>
          </w:p>
        </w:tc>
      </w:tr>
    </w:tbl>
    <w:p w14:paraId="0C4069C7" w14:textId="77777777" w:rsidR="008B5154" w:rsidRDefault="008B5154" w:rsidP="008B5154">
      <w:pPr>
        <w:rPr>
          <w:color w:val="000000"/>
        </w:rPr>
      </w:pPr>
    </w:p>
    <w:p w14:paraId="1E26A54D" w14:textId="77777777" w:rsidR="008B5154" w:rsidRDefault="008B5154" w:rsidP="008B5154">
      <w:pPr>
        <w:rPr>
          <w:color w:val="000000"/>
        </w:rPr>
      </w:pPr>
    </w:p>
    <w:p w14:paraId="4BA042AE" w14:textId="77777777" w:rsidR="008B5154" w:rsidRDefault="008B5154" w:rsidP="008B5154">
      <w:pPr>
        <w:rPr>
          <w:color w:val="000000"/>
        </w:rPr>
      </w:pPr>
      <w:r>
        <w:rPr>
          <w:color w:val="000000"/>
        </w:rPr>
        <w:t>Источник загрязнения: 6001 Емкости ДТ</w:t>
      </w:r>
    </w:p>
    <w:p w14:paraId="5E2AE088" w14:textId="77777777" w:rsidR="008B5154" w:rsidRDefault="008B5154" w:rsidP="008B5154">
      <w:pPr>
        <w:rPr>
          <w:color w:val="000000"/>
        </w:rPr>
      </w:pPr>
    </w:p>
    <w:p w14:paraId="2DF49AA6" w14:textId="77777777" w:rsidR="008B5154" w:rsidRDefault="008B5154" w:rsidP="008B5154">
      <w:pPr>
        <w:rPr>
          <w:color w:val="000000"/>
        </w:rPr>
      </w:pPr>
      <w:r>
        <w:rPr>
          <w:color w:val="000000"/>
        </w:rPr>
        <w:t>Список литературы:</w:t>
      </w:r>
    </w:p>
    <w:p w14:paraId="1BDD9298" w14:textId="77777777" w:rsidR="008B5154" w:rsidRPr="008B5154" w:rsidRDefault="008B5154" w:rsidP="008B5154">
      <w:pPr>
        <w:rPr>
          <w:color w:val="000000"/>
          <w:lang w:val="ru-RU"/>
        </w:rPr>
      </w:pPr>
      <w:r w:rsidRPr="008B5154">
        <w:rPr>
          <w:color w:val="000000"/>
          <w:lang w:val="ru-RU"/>
        </w:rPr>
        <w:t>Методические указания по определению выбросов загрязняющих</w:t>
      </w:r>
    </w:p>
    <w:p w14:paraId="1E4DA537" w14:textId="77777777" w:rsidR="008B5154" w:rsidRPr="008B5154" w:rsidRDefault="008B5154" w:rsidP="008B5154">
      <w:pPr>
        <w:rPr>
          <w:color w:val="000000"/>
          <w:lang w:val="ru-RU"/>
        </w:rPr>
      </w:pPr>
      <w:r w:rsidRPr="008B5154">
        <w:rPr>
          <w:color w:val="000000"/>
          <w:lang w:val="ru-RU"/>
        </w:rPr>
        <w:t>веществ в атмосферу из резервуаров РНД 211.2.02.09-2004. Астана, 2005</w:t>
      </w:r>
    </w:p>
    <w:p w14:paraId="23C7FA36" w14:textId="77777777" w:rsidR="008B5154" w:rsidRPr="008B5154" w:rsidRDefault="008B5154" w:rsidP="008B5154">
      <w:pPr>
        <w:rPr>
          <w:color w:val="000000"/>
          <w:lang w:val="ru-RU"/>
        </w:rPr>
      </w:pPr>
      <w:r w:rsidRPr="008B5154">
        <w:rPr>
          <w:color w:val="000000"/>
          <w:lang w:val="ru-RU"/>
        </w:rPr>
        <w:t>Расчет по п. 9</w:t>
      </w:r>
    </w:p>
    <w:p w14:paraId="49D6AB2E" w14:textId="77777777" w:rsidR="008B5154" w:rsidRPr="008B5154" w:rsidRDefault="008B5154" w:rsidP="008B5154">
      <w:pPr>
        <w:rPr>
          <w:color w:val="000000"/>
          <w:lang w:val="ru-RU"/>
        </w:rPr>
      </w:pPr>
    </w:p>
    <w:p w14:paraId="4B71DB14" w14:textId="77777777" w:rsidR="008B5154" w:rsidRPr="008B5154" w:rsidRDefault="008B5154" w:rsidP="008B5154">
      <w:pPr>
        <w:rPr>
          <w:color w:val="000000"/>
          <w:lang w:val="ru-RU"/>
        </w:rPr>
      </w:pPr>
      <w:proofErr w:type="gramStart"/>
      <w:r w:rsidRPr="008B5154">
        <w:rPr>
          <w:color w:val="000000"/>
          <w:lang w:val="ru-RU"/>
        </w:rPr>
        <w:t>Нефтепродукт:Дизельное</w:t>
      </w:r>
      <w:proofErr w:type="gramEnd"/>
      <w:r w:rsidRPr="008B5154">
        <w:rPr>
          <w:color w:val="000000"/>
          <w:lang w:val="ru-RU"/>
        </w:rPr>
        <w:t xml:space="preserve"> топливо</w:t>
      </w:r>
    </w:p>
    <w:p w14:paraId="69EE6029" w14:textId="77777777" w:rsidR="008B5154" w:rsidRPr="008B5154" w:rsidRDefault="008B5154" w:rsidP="008B5154">
      <w:pPr>
        <w:rPr>
          <w:color w:val="000000"/>
          <w:lang w:val="ru-RU"/>
        </w:rPr>
      </w:pPr>
    </w:p>
    <w:p w14:paraId="78EBF330" w14:textId="77777777" w:rsidR="008B5154" w:rsidRPr="008B5154" w:rsidRDefault="008B5154" w:rsidP="008B5154">
      <w:pPr>
        <w:rPr>
          <w:color w:val="000000"/>
          <w:lang w:val="ru-RU"/>
        </w:rPr>
      </w:pPr>
      <w:r w:rsidRPr="008B5154">
        <w:rPr>
          <w:color w:val="000000"/>
          <w:lang w:val="ru-RU"/>
        </w:rPr>
        <w:t>Расчет выбросов от резервуаров</w:t>
      </w:r>
    </w:p>
    <w:p w14:paraId="0EDD60AB" w14:textId="77777777" w:rsidR="008B5154" w:rsidRPr="008B5154" w:rsidRDefault="008B5154" w:rsidP="008B5154">
      <w:pPr>
        <w:rPr>
          <w:color w:val="000000"/>
          <w:lang w:val="ru-RU"/>
        </w:rPr>
      </w:pPr>
      <w:r w:rsidRPr="008B5154">
        <w:rPr>
          <w:color w:val="000000"/>
          <w:lang w:val="ru-RU"/>
        </w:rPr>
        <w:t>____________________________________________________________</w:t>
      </w:r>
    </w:p>
    <w:p w14:paraId="5DD226B5" w14:textId="77777777" w:rsidR="008B5154" w:rsidRPr="008B5154" w:rsidRDefault="008B5154" w:rsidP="008B5154">
      <w:pPr>
        <w:rPr>
          <w:color w:val="000000"/>
          <w:lang w:val="ru-RU"/>
        </w:rPr>
      </w:pPr>
      <w:r w:rsidRPr="008B5154">
        <w:rPr>
          <w:color w:val="000000"/>
          <w:lang w:val="ru-RU"/>
        </w:rPr>
        <w:t xml:space="preserve">Конструкция </w:t>
      </w:r>
      <w:proofErr w:type="gramStart"/>
      <w:r w:rsidRPr="008B5154">
        <w:rPr>
          <w:color w:val="000000"/>
          <w:lang w:val="ru-RU"/>
        </w:rPr>
        <w:t>резервуара:наземный</w:t>
      </w:r>
      <w:proofErr w:type="gramEnd"/>
    </w:p>
    <w:p w14:paraId="6223DC7F" w14:textId="77777777" w:rsidR="008B5154" w:rsidRPr="00A8003B" w:rsidRDefault="008B5154" w:rsidP="008B5154">
      <w:pPr>
        <w:rPr>
          <w:color w:val="000000"/>
          <w:lang w:val="ru-RU"/>
        </w:rPr>
      </w:pPr>
      <w:r w:rsidRPr="008B5154">
        <w:rPr>
          <w:color w:val="000000"/>
          <w:lang w:val="ru-RU"/>
        </w:rPr>
        <w:t xml:space="preserve">Климатическая зона: вторая - северные области РК (прил. </w:t>
      </w:r>
      <w:r w:rsidRPr="00A8003B">
        <w:rPr>
          <w:color w:val="000000"/>
          <w:lang w:val="ru-RU"/>
        </w:rPr>
        <w:t>17)</w:t>
      </w:r>
    </w:p>
    <w:p w14:paraId="14CEDFD0" w14:textId="77777777" w:rsidR="008B5154" w:rsidRPr="00A8003B" w:rsidRDefault="008B5154" w:rsidP="008B5154">
      <w:pPr>
        <w:rPr>
          <w:color w:val="000000"/>
          <w:lang w:val="ru-RU"/>
        </w:rPr>
      </w:pPr>
    </w:p>
    <w:p w14:paraId="5F6CE2B6" w14:textId="77777777" w:rsidR="008B5154" w:rsidRPr="008B5154" w:rsidRDefault="008B5154" w:rsidP="008B5154">
      <w:pPr>
        <w:rPr>
          <w:b/>
          <w:color w:val="000000"/>
          <w:lang w:val="ru-RU"/>
        </w:rPr>
      </w:pPr>
      <w:r w:rsidRPr="008B5154">
        <w:rPr>
          <w:color w:val="000000"/>
          <w:lang w:val="ru-RU"/>
        </w:rPr>
        <w:t xml:space="preserve">Максимальная концентрация паров нефтепродуктов в резервуаре, г/м3 (Прил. 15), </w:t>
      </w:r>
      <w:r>
        <w:rPr>
          <w:b/>
          <w:i/>
          <w:color w:val="000000"/>
        </w:rPr>
        <w:t>CMAX</w:t>
      </w:r>
      <w:r w:rsidRPr="008B5154">
        <w:rPr>
          <w:b/>
          <w:i/>
          <w:color w:val="000000"/>
          <w:lang w:val="ru-RU"/>
        </w:rPr>
        <w:t xml:space="preserve"> = </w:t>
      </w:r>
      <w:r w:rsidRPr="008B5154">
        <w:rPr>
          <w:b/>
          <w:color w:val="000000"/>
          <w:lang w:val="ru-RU"/>
        </w:rPr>
        <w:t>1.86</w:t>
      </w:r>
    </w:p>
    <w:p w14:paraId="6F424A23" w14:textId="77777777" w:rsidR="008B5154" w:rsidRPr="008B5154" w:rsidRDefault="008B5154" w:rsidP="008B5154">
      <w:pPr>
        <w:rPr>
          <w:b/>
          <w:color w:val="000000"/>
          <w:lang w:val="ru-RU"/>
        </w:rPr>
      </w:pPr>
      <w:r w:rsidRPr="008B5154">
        <w:rPr>
          <w:color w:val="000000"/>
          <w:lang w:val="ru-RU"/>
        </w:rPr>
        <w:t xml:space="preserve">Количество закачиваемого в резервуар нефтепродукта в осенне-зимний период, м3, </w:t>
      </w:r>
      <w:r>
        <w:rPr>
          <w:b/>
          <w:i/>
          <w:color w:val="000000"/>
        </w:rPr>
        <w:t>QOZ</w:t>
      </w:r>
      <w:r w:rsidRPr="008B5154">
        <w:rPr>
          <w:b/>
          <w:i/>
          <w:color w:val="000000"/>
          <w:lang w:val="ru-RU"/>
        </w:rPr>
        <w:t xml:space="preserve"> = </w:t>
      </w:r>
      <w:r w:rsidRPr="008B5154">
        <w:rPr>
          <w:b/>
          <w:color w:val="000000"/>
          <w:lang w:val="ru-RU"/>
        </w:rPr>
        <w:t>0</w:t>
      </w:r>
    </w:p>
    <w:p w14:paraId="5D2321BD" w14:textId="77777777" w:rsidR="008B5154" w:rsidRPr="008B5154" w:rsidRDefault="008B5154" w:rsidP="008B5154">
      <w:pPr>
        <w:rPr>
          <w:color w:val="000000"/>
          <w:lang w:val="ru-RU"/>
        </w:rPr>
      </w:pPr>
      <w:r w:rsidRPr="008B5154">
        <w:rPr>
          <w:color w:val="000000"/>
          <w:lang w:val="ru-RU"/>
        </w:rPr>
        <w:t>Концентрация паров нефтепродуктов при заполнении резервуаров</w:t>
      </w:r>
    </w:p>
    <w:p w14:paraId="27D247C6" w14:textId="77777777" w:rsidR="008B5154" w:rsidRPr="008B5154" w:rsidRDefault="008B5154" w:rsidP="008B5154">
      <w:pPr>
        <w:rPr>
          <w:b/>
          <w:color w:val="000000"/>
          <w:lang w:val="ru-RU"/>
        </w:rPr>
      </w:pPr>
      <w:r w:rsidRPr="008B5154">
        <w:rPr>
          <w:color w:val="000000"/>
          <w:lang w:val="ru-RU"/>
        </w:rPr>
        <w:t xml:space="preserve">в осенне-зимний период, г/м3 (Прил. 15), </w:t>
      </w:r>
      <w:r>
        <w:rPr>
          <w:b/>
          <w:i/>
          <w:color w:val="000000"/>
        </w:rPr>
        <w:t>COZ</w:t>
      </w:r>
      <w:r w:rsidRPr="008B5154">
        <w:rPr>
          <w:b/>
          <w:i/>
          <w:color w:val="000000"/>
          <w:lang w:val="ru-RU"/>
        </w:rPr>
        <w:t xml:space="preserve"> = </w:t>
      </w:r>
      <w:r w:rsidRPr="008B5154">
        <w:rPr>
          <w:b/>
          <w:color w:val="000000"/>
          <w:lang w:val="ru-RU"/>
        </w:rPr>
        <w:t>0.96</w:t>
      </w:r>
    </w:p>
    <w:p w14:paraId="491830ED" w14:textId="77777777" w:rsidR="008B5154" w:rsidRPr="008B5154" w:rsidRDefault="008B5154" w:rsidP="008B5154">
      <w:pPr>
        <w:rPr>
          <w:b/>
          <w:color w:val="000000"/>
          <w:lang w:val="ru-RU"/>
        </w:rPr>
      </w:pPr>
      <w:r w:rsidRPr="008B5154">
        <w:rPr>
          <w:color w:val="000000"/>
          <w:lang w:val="ru-RU"/>
        </w:rPr>
        <w:t xml:space="preserve">Количество закачиваемого в резервуар нефтепродукта в весенне-летний период, м3, </w:t>
      </w:r>
      <w:r>
        <w:rPr>
          <w:b/>
          <w:i/>
          <w:color w:val="000000"/>
        </w:rPr>
        <w:t>QVL</w:t>
      </w:r>
      <w:r w:rsidRPr="008B5154">
        <w:rPr>
          <w:b/>
          <w:i/>
          <w:color w:val="000000"/>
          <w:lang w:val="ru-RU"/>
        </w:rPr>
        <w:t xml:space="preserve"> = </w:t>
      </w:r>
      <w:r w:rsidRPr="008B5154">
        <w:rPr>
          <w:b/>
          <w:color w:val="000000"/>
          <w:lang w:val="ru-RU"/>
        </w:rPr>
        <w:t>43.30</w:t>
      </w:r>
    </w:p>
    <w:p w14:paraId="4019BE34" w14:textId="77777777" w:rsidR="008B5154" w:rsidRPr="008B5154" w:rsidRDefault="008B5154" w:rsidP="008B5154">
      <w:pPr>
        <w:rPr>
          <w:color w:val="000000"/>
          <w:lang w:val="ru-RU"/>
        </w:rPr>
      </w:pPr>
      <w:r w:rsidRPr="008B5154">
        <w:rPr>
          <w:color w:val="000000"/>
          <w:lang w:val="ru-RU"/>
        </w:rPr>
        <w:t>Концентрация паров нефтепродуктов при заполнении резервуаров</w:t>
      </w:r>
    </w:p>
    <w:p w14:paraId="36A29D05" w14:textId="77777777" w:rsidR="008B5154" w:rsidRPr="008B5154" w:rsidRDefault="008B5154" w:rsidP="008B5154">
      <w:pPr>
        <w:rPr>
          <w:b/>
          <w:color w:val="000000"/>
          <w:lang w:val="ru-RU"/>
        </w:rPr>
      </w:pPr>
      <w:r w:rsidRPr="008B5154">
        <w:rPr>
          <w:color w:val="000000"/>
          <w:lang w:val="ru-RU"/>
        </w:rPr>
        <w:t xml:space="preserve">в весенне-летний период, г/м3 (Прил. 15), </w:t>
      </w:r>
      <w:r>
        <w:rPr>
          <w:b/>
          <w:i/>
          <w:color w:val="000000"/>
        </w:rPr>
        <w:t>CVL</w:t>
      </w:r>
      <w:r w:rsidRPr="008B5154">
        <w:rPr>
          <w:b/>
          <w:i/>
          <w:color w:val="000000"/>
          <w:lang w:val="ru-RU"/>
        </w:rPr>
        <w:t xml:space="preserve"> = </w:t>
      </w:r>
      <w:r w:rsidRPr="008B5154">
        <w:rPr>
          <w:b/>
          <w:color w:val="000000"/>
          <w:lang w:val="ru-RU"/>
        </w:rPr>
        <w:t>1.32</w:t>
      </w:r>
    </w:p>
    <w:p w14:paraId="176E9146" w14:textId="77777777" w:rsidR="008B5154" w:rsidRPr="008B5154" w:rsidRDefault="008B5154" w:rsidP="008B5154">
      <w:pPr>
        <w:rPr>
          <w:b/>
          <w:color w:val="000000"/>
          <w:lang w:val="ru-RU"/>
        </w:rPr>
      </w:pPr>
      <w:r w:rsidRPr="008B5154">
        <w:rPr>
          <w:color w:val="000000"/>
          <w:lang w:val="ru-RU"/>
        </w:rPr>
        <w:t xml:space="preserve">Объем сливаемого нефтепродукта из автоцистерны в резервуар, м3/час, </w:t>
      </w:r>
      <w:r>
        <w:rPr>
          <w:b/>
          <w:i/>
          <w:color w:val="000000"/>
        </w:rPr>
        <w:t>VSL</w:t>
      </w:r>
      <w:r w:rsidRPr="008B5154">
        <w:rPr>
          <w:b/>
          <w:i/>
          <w:color w:val="000000"/>
          <w:lang w:val="ru-RU"/>
        </w:rPr>
        <w:t xml:space="preserve"> = </w:t>
      </w:r>
      <w:r w:rsidRPr="008B5154">
        <w:rPr>
          <w:b/>
          <w:color w:val="000000"/>
          <w:lang w:val="ru-RU"/>
        </w:rPr>
        <w:t>10</w:t>
      </w:r>
    </w:p>
    <w:p w14:paraId="07C7F6B6"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(9.2.1), </w:t>
      </w:r>
      <w:r>
        <w:rPr>
          <w:b/>
          <w:i/>
          <w:color w:val="000000"/>
        </w:rPr>
        <w:t>GR</w:t>
      </w:r>
      <w:r w:rsidRPr="008B5154">
        <w:rPr>
          <w:b/>
          <w:i/>
          <w:color w:val="000000"/>
          <w:lang w:val="ru-RU"/>
        </w:rPr>
        <w:t xml:space="preserve"> = (</w:t>
      </w:r>
      <w:r>
        <w:rPr>
          <w:b/>
          <w:i/>
          <w:color w:val="000000"/>
        </w:rPr>
        <w:t>CMAX</w:t>
      </w:r>
      <w:r w:rsidRPr="008B5154">
        <w:rPr>
          <w:b/>
          <w:i/>
          <w:color w:val="000000"/>
          <w:lang w:val="ru-RU"/>
        </w:rPr>
        <w:t xml:space="preserve"> · </w:t>
      </w:r>
      <w:r>
        <w:rPr>
          <w:b/>
          <w:i/>
          <w:color w:val="000000"/>
        </w:rPr>
        <w:t>VSL</w:t>
      </w:r>
      <w:r w:rsidRPr="008B5154">
        <w:rPr>
          <w:b/>
          <w:i/>
          <w:color w:val="000000"/>
          <w:lang w:val="ru-RU"/>
        </w:rPr>
        <w:t xml:space="preserve">) / 3600 = </w:t>
      </w:r>
      <w:r w:rsidRPr="008B5154">
        <w:rPr>
          <w:b/>
          <w:color w:val="000000"/>
          <w:lang w:val="ru-RU"/>
        </w:rPr>
        <w:t xml:space="preserve">(1.86 · 10) / </w:t>
      </w:r>
      <w:r w:rsidRPr="008B5154">
        <w:rPr>
          <w:b/>
          <w:color w:val="000000"/>
          <w:lang w:val="ru-RU"/>
        </w:rPr>
        <w:lastRenderedPageBreak/>
        <w:t>3600 = 0.00517</w:t>
      </w:r>
    </w:p>
    <w:p w14:paraId="1D505426" w14:textId="77777777" w:rsidR="008B5154" w:rsidRPr="008B5154" w:rsidRDefault="008B5154" w:rsidP="008B5154">
      <w:pPr>
        <w:rPr>
          <w:b/>
          <w:color w:val="000000"/>
          <w:lang w:val="ru-RU"/>
        </w:rPr>
      </w:pPr>
      <w:r w:rsidRPr="008B5154">
        <w:rPr>
          <w:color w:val="000000"/>
          <w:lang w:val="ru-RU"/>
        </w:rPr>
        <w:t xml:space="preserve">Выбросы при закачке в резервуары, т/год (9.2.4), </w:t>
      </w:r>
      <w:r>
        <w:rPr>
          <w:b/>
          <w:i/>
          <w:color w:val="000000"/>
        </w:rPr>
        <w:t>MZAK</w:t>
      </w:r>
      <w:r w:rsidRPr="008B5154">
        <w:rPr>
          <w:b/>
          <w:i/>
          <w:color w:val="000000"/>
          <w:lang w:val="ru-RU"/>
        </w:rPr>
        <w:t xml:space="preserve"> = (</w:t>
      </w:r>
      <w:r>
        <w:rPr>
          <w:b/>
          <w:i/>
          <w:color w:val="000000"/>
        </w:rPr>
        <w:t>COZ</w:t>
      </w:r>
      <w:r w:rsidRPr="008B5154">
        <w:rPr>
          <w:b/>
          <w:i/>
          <w:color w:val="000000"/>
          <w:lang w:val="ru-RU"/>
        </w:rPr>
        <w:t xml:space="preserve"> · </w:t>
      </w:r>
      <w:r>
        <w:rPr>
          <w:b/>
          <w:i/>
          <w:color w:val="000000"/>
        </w:rPr>
        <w:t>QOZ</w:t>
      </w:r>
      <w:r w:rsidRPr="008B5154">
        <w:rPr>
          <w:b/>
          <w:i/>
          <w:color w:val="000000"/>
          <w:lang w:val="ru-RU"/>
        </w:rPr>
        <w:t xml:space="preserve"> + </w:t>
      </w:r>
      <w:r>
        <w:rPr>
          <w:b/>
          <w:i/>
          <w:color w:val="000000"/>
        </w:rPr>
        <w:t>CVL</w:t>
      </w:r>
      <w:r w:rsidRPr="008B5154">
        <w:rPr>
          <w:b/>
          <w:i/>
          <w:color w:val="000000"/>
          <w:lang w:val="ru-RU"/>
        </w:rPr>
        <w:t xml:space="preserve"> · </w:t>
      </w:r>
      <w:r>
        <w:rPr>
          <w:b/>
          <w:i/>
          <w:color w:val="000000"/>
        </w:rPr>
        <w:t>QVL</w:t>
      </w:r>
      <w:r w:rsidRPr="008B5154">
        <w:rPr>
          <w:b/>
          <w:i/>
          <w:color w:val="000000"/>
          <w:lang w:val="ru-RU"/>
        </w:rPr>
        <w:t>) · 10</w:t>
      </w:r>
      <w:r w:rsidRPr="008B5154">
        <w:rPr>
          <w:b/>
          <w:i/>
          <w:color w:val="000000"/>
          <w:vertAlign w:val="superscript"/>
          <w:lang w:val="ru-RU"/>
        </w:rPr>
        <w:t>-6</w:t>
      </w:r>
      <w:r w:rsidRPr="008B5154">
        <w:rPr>
          <w:b/>
          <w:i/>
          <w:color w:val="000000"/>
          <w:lang w:val="ru-RU"/>
        </w:rPr>
        <w:t xml:space="preserve"> = </w:t>
      </w:r>
      <w:r w:rsidRPr="008B5154">
        <w:rPr>
          <w:b/>
          <w:color w:val="000000"/>
          <w:lang w:val="ru-RU"/>
        </w:rPr>
        <w:t>(0.96 · 0 + 1.32 · 43.3) · 10</w:t>
      </w:r>
      <w:r w:rsidRPr="008B5154">
        <w:rPr>
          <w:b/>
          <w:color w:val="000000"/>
          <w:vertAlign w:val="superscript"/>
          <w:lang w:val="ru-RU"/>
        </w:rPr>
        <w:t>-6</w:t>
      </w:r>
      <w:r w:rsidRPr="008B5154">
        <w:rPr>
          <w:b/>
          <w:color w:val="000000"/>
          <w:lang w:val="ru-RU"/>
        </w:rPr>
        <w:t xml:space="preserve"> = 0.0000572</w:t>
      </w:r>
    </w:p>
    <w:p w14:paraId="2DB8F9D7" w14:textId="77777777" w:rsidR="008B5154" w:rsidRPr="008B5154" w:rsidRDefault="008B5154" w:rsidP="008B5154">
      <w:pPr>
        <w:rPr>
          <w:b/>
          <w:color w:val="000000"/>
          <w:lang w:val="ru-RU"/>
        </w:rPr>
      </w:pPr>
      <w:r w:rsidRPr="008B5154">
        <w:rPr>
          <w:color w:val="000000"/>
          <w:lang w:val="ru-RU"/>
        </w:rPr>
        <w:t xml:space="preserve">Удельный выброс при проливах, г/м3, </w:t>
      </w:r>
      <w:r>
        <w:rPr>
          <w:b/>
          <w:i/>
          <w:color w:val="000000"/>
        </w:rPr>
        <w:t>J</w:t>
      </w:r>
      <w:r w:rsidRPr="008B5154">
        <w:rPr>
          <w:b/>
          <w:i/>
          <w:color w:val="000000"/>
          <w:lang w:val="ru-RU"/>
        </w:rPr>
        <w:t xml:space="preserve"> = </w:t>
      </w:r>
      <w:r w:rsidRPr="008B5154">
        <w:rPr>
          <w:b/>
          <w:color w:val="000000"/>
          <w:lang w:val="ru-RU"/>
        </w:rPr>
        <w:t>50</w:t>
      </w:r>
    </w:p>
    <w:p w14:paraId="2C558440" w14:textId="77777777" w:rsidR="008B5154" w:rsidRPr="008B5154" w:rsidRDefault="008B5154" w:rsidP="008B5154">
      <w:pPr>
        <w:rPr>
          <w:b/>
          <w:color w:val="000000"/>
          <w:lang w:val="ru-RU"/>
        </w:rPr>
      </w:pPr>
      <w:r w:rsidRPr="008B5154">
        <w:rPr>
          <w:color w:val="000000"/>
          <w:lang w:val="ru-RU"/>
        </w:rPr>
        <w:t xml:space="preserve">Выбросы паров нефтепродукта при проливах, т/год (9.2.5), </w:t>
      </w:r>
      <w:r>
        <w:rPr>
          <w:b/>
          <w:i/>
          <w:color w:val="000000"/>
        </w:rPr>
        <w:t>MPRR</w:t>
      </w:r>
      <w:r w:rsidRPr="008B5154">
        <w:rPr>
          <w:b/>
          <w:i/>
          <w:color w:val="000000"/>
          <w:lang w:val="ru-RU"/>
        </w:rPr>
        <w:t xml:space="preserve"> = 0.5 · </w:t>
      </w:r>
      <w:r>
        <w:rPr>
          <w:b/>
          <w:i/>
          <w:color w:val="000000"/>
        </w:rPr>
        <w:t>J</w:t>
      </w:r>
      <w:r w:rsidRPr="008B5154">
        <w:rPr>
          <w:b/>
          <w:i/>
          <w:color w:val="000000"/>
          <w:lang w:val="ru-RU"/>
        </w:rPr>
        <w:t xml:space="preserve"> · (</w:t>
      </w:r>
      <w:r>
        <w:rPr>
          <w:b/>
          <w:i/>
          <w:color w:val="000000"/>
        </w:rPr>
        <w:t>QOZ</w:t>
      </w:r>
      <w:r w:rsidRPr="008B5154">
        <w:rPr>
          <w:b/>
          <w:i/>
          <w:color w:val="000000"/>
          <w:lang w:val="ru-RU"/>
        </w:rPr>
        <w:t xml:space="preserve"> + </w:t>
      </w:r>
      <w:r>
        <w:rPr>
          <w:b/>
          <w:i/>
          <w:color w:val="000000"/>
        </w:rPr>
        <w:t>QVL</w:t>
      </w:r>
      <w:r w:rsidRPr="008B5154">
        <w:rPr>
          <w:b/>
          <w:i/>
          <w:color w:val="000000"/>
          <w:lang w:val="ru-RU"/>
        </w:rPr>
        <w:t>) · 10</w:t>
      </w:r>
      <w:r w:rsidRPr="008B5154">
        <w:rPr>
          <w:b/>
          <w:i/>
          <w:color w:val="000000"/>
          <w:vertAlign w:val="superscript"/>
          <w:lang w:val="ru-RU"/>
        </w:rPr>
        <w:t>-6</w:t>
      </w:r>
      <w:r w:rsidRPr="008B5154">
        <w:rPr>
          <w:b/>
          <w:i/>
          <w:color w:val="000000"/>
          <w:lang w:val="ru-RU"/>
        </w:rPr>
        <w:t xml:space="preserve"> = </w:t>
      </w:r>
      <w:r w:rsidRPr="008B5154">
        <w:rPr>
          <w:b/>
          <w:color w:val="000000"/>
          <w:lang w:val="ru-RU"/>
        </w:rPr>
        <w:t>0.5 · 50 · (0 + 43.3) · 10</w:t>
      </w:r>
      <w:r w:rsidRPr="008B5154">
        <w:rPr>
          <w:b/>
          <w:color w:val="000000"/>
          <w:vertAlign w:val="superscript"/>
          <w:lang w:val="ru-RU"/>
        </w:rPr>
        <w:t>-6</w:t>
      </w:r>
      <w:r w:rsidRPr="008B5154">
        <w:rPr>
          <w:b/>
          <w:color w:val="000000"/>
          <w:lang w:val="ru-RU"/>
        </w:rPr>
        <w:t xml:space="preserve"> = 0.001083</w:t>
      </w:r>
    </w:p>
    <w:p w14:paraId="67BF483D" w14:textId="77777777" w:rsidR="008B5154" w:rsidRPr="008B5154" w:rsidRDefault="008B5154" w:rsidP="008B5154">
      <w:pPr>
        <w:rPr>
          <w:b/>
          <w:color w:val="000000"/>
          <w:lang w:val="ru-RU"/>
        </w:rPr>
      </w:pPr>
      <w:r w:rsidRPr="008B5154">
        <w:rPr>
          <w:color w:val="000000"/>
          <w:lang w:val="ru-RU"/>
        </w:rPr>
        <w:t xml:space="preserve">Валовый выброс, т/год (9.2.3), </w:t>
      </w:r>
      <w:r>
        <w:rPr>
          <w:b/>
          <w:i/>
          <w:color w:val="000000"/>
        </w:rPr>
        <w:t>MR</w:t>
      </w:r>
      <w:r w:rsidRPr="008B5154">
        <w:rPr>
          <w:b/>
          <w:i/>
          <w:color w:val="000000"/>
          <w:lang w:val="ru-RU"/>
        </w:rPr>
        <w:t xml:space="preserve"> = </w:t>
      </w:r>
      <w:r>
        <w:rPr>
          <w:b/>
          <w:i/>
          <w:color w:val="000000"/>
        </w:rPr>
        <w:t>MZAK</w:t>
      </w:r>
      <w:r w:rsidRPr="008B5154">
        <w:rPr>
          <w:b/>
          <w:i/>
          <w:color w:val="000000"/>
          <w:lang w:val="ru-RU"/>
        </w:rPr>
        <w:t xml:space="preserve"> + </w:t>
      </w:r>
      <w:r>
        <w:rPr>
          <w:b/>
          <w:i/>
          <w:color w:val="000000"/>
        </w:rPr>
        <w:t>MPRR</w:t>
      </w:r>
      <w:r w:rsidRPr="008B5154">
        <w:rPr>
          <w:b/>
          <w:i/>
          <w:color w:val="000000"/>
          <w:lang w:val="ru-RU"/>
        </w:rPr>
        <w:t xml:space="preserve"> = </w:t>
      </w:r>
      <w:r w:rsidRPr="008B5154">
        <w:rPr>
          <w:b/>
          <w:color w:val="000000"/>
          <w:lang w:val="ru-RU"/>
        </w:rPr>
        <w:t>0.0000572 + 0.001083 = 0.00114</w:t>
      </w:r>
    </w:p>
    <w:p w14:paraId="304346D2" w14:textId="77777777" w:rsidR="008B5154" w:rsidRPr="008B5154" w:rsidRDefault="008B5154" w:rsidP="008B5154">
      <w:pPr>
        <w:rPr>
          <w:b/>
          <w:color w:val="000000"/>
          <w:lang w:val="ru-RU"/>
        </w:rPr>
      </w:pPr>
    </w:p>
    <w:p w14:paraId="2000A708" w14:textId="77777777" w:rsidR="008B5154" w:rsidRPr="008B5154" w:rsidRDefault="008B5154" w:rsidP="008B5154">
      <w:pPr>
        <w:rPr>
          <w:b/>
          <w:i/>
          <w:color w:val="000000"/>
          <w:u w:val="single"/>
          <w:lang w:val="ru-RU"/>
        </w:rPr>
      </w:pPr>
      <w:r w:rsidRPr="008B5154">
        <w:rPr>
          <w:b/>
          <w:i/>
          <w:color w:val="000000"/>
          <w:u w:val="single"/>
          <w:lang w:val="ru-RU"/>
        </w:rPr>
        <w:t>Примесь: 2754 Алканы С12-19 /в пересчете на С/ (Углеводороды предельные С12-С19 (в пересчете на С); Растворитель РПК-265П) (10)</w:t>
      </w:r>
    </w:p>
    <w:p w14:paraId="54148EFC" w14:textId="77777777" w:rsidR="008B5154" w:rsidRPr="008B5154" w:rsidRDefault="008B5154" w:rsidP="008B5154">
      <w:pPr>
        <w:rPr>
          <w:b/>
          <w:i/>
          <w:color w:val="000000"/>
          <w:u w:val="single"/>
          <w:lang w:val="ru-RU"/>
        </w:rPr>
      </w:pPr>
    </w:p>
    <w:p w14:paraId="33BE326A"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99.72</w:t>
      </w:r>
    </w:p>
    <w:p w14:paraId="22A0D052"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99.72 · 0.00114 / 100 = 0.001136808</w:t>
      </w:r>
    </w:p>
    <w:p w14:paraId="0E649C07"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99.72 · 0.00517 / 100 = 0.005155524</w:t>
      </w:r>
    </w:p>
    <w:p w14:paraId="44C281E6" w14:textId="77777777" w:rsidR="008B5154" w:rsidRPr="008B5154" w:rsidRDefault="008B5154" w:rsidP="008B5154">
      <w:pPr>
        <w:rPr>
          <w:b/>
          <w:color w:val="000000"/>
          <w:lang w:val="ru-RU"/>
        </w:rPr>
      </w:pPr>
    </w:p>
    <w:p w14:paraId="74FE27B9" w14:textId="77777777" w:rsidR="008B5154" w:rsidRPr="008B5154" w:rsidRDefault="008B5154" w:rsidP="008B5154">
      <w:pPr>
        <w:rPr>
          <w:b/>
          <w:i/>
          <w:color w:val="000000"/>
          <w:u w:val="single"/>
          <w:lang w:val="ru-RU"/>
        </w:rPr>
      </w:pPr>
      <w:r w:rsidRPr="008B5154">
        <w:rPr>
          <w:b/>
          <w:i/>
          <w:color w:val="000000"/>
          <w:u w:val="single"/>
          <w:lang w:val="ru-RU"/>
        </w:rPr>
        <w:t>Примесь: 0333 Сероводород (Дигидросульфид) (518)</w:t>
      </w:r>
    </w:p>
    <w:p w14:paraId="5546D5DF" w14:textId="77777777" w:rsidR="008B5154" w:rsidRPr="008B5154" w:rsidRDefault="008B5154" w:rsidP="008B5154">
      <w:pPr>
        <w:rPr>
          <w:b/>
          <w:i/>
          <w:color w:val="000000"/>
          <w:u w:val="single"/>
          <w:lang w:val="ru-RU"/>
        </w:rPr>
      </w:pPr>
    </w:p>
    <w:p w14:paraId="1987BAFC"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0.28</w:t>
      </w:r>
    </w:p>
    <w:p w14:paraId="071D0967"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0.28 · 0.00114 / 100 = 0.000003192</w:t>
      </w:r>
    </w:p>
    <w:p w14:paraId="7FFE5C34"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0.28 · 0.00517 / 100 = 0.000014476</w:t>
      </w:r>
    </w:p>
    <w:tbl>
      <w:tblPr>
        <w:tblW w:w="5000" w:type="pct"/>
        <w:tblCellMar>
          <w:left w:w="28" w:type="dxa"/>
          <w:right w:w="28" w:type="dxa"/>
        </w:tblCellMar>
        <w:tblLook w:val="04A0" w:firstRow="1" w:lastRow="0" w:firstColumn="1" w:lastColumn="0" w:noHBand="0" w:noVBand="1"/>
      </w:tblPr>
      <w:tblGrid>
        <w:gridCol w:w="655"/>
        <w:gridCol w:w="4720"/>
        <w:gridCol w:w="1835"/>
        <w:gridCol w:w="1965"/>
      </w:tblGrid>
      <w:tr w:rsidR="008B5154" w14:paraId="5B21EAD3" w14:textId="77777777" w:rsidTr="008B5154">
        <w:tc>
          <w:tcPr>
            <w:tcW w:w="357" w:type="pct"/>
            <w:tcBorders>
              <w:top w:val="single" w:sz="4" w:space="0" w:color="auto"/>
              <w:left w:val="single" w:sz="4" w:space="0" w:color="auto"/>
              <w:bottom w:val="single" w:sz="4" w:space="0" w:color="auto"/>
              <w:right w:val="single" w:sz="4" w:space="0" w:color="auto"/>
            </w:tcBorders>
            <w:vAlign w:val="center"/>
            <w:hideMark/>
          </w:tcPr>
          <w:p w14:paraId="5C242209" w14:textId="77777777" w:rsidR="008B5154" w:rsidRDefault="008B5154">
            <w:pPr>
              <w:jc w:val="center"/>
              <w:rPr>
                <w:b/>
                <w:i/>
                <w:color w:val="000000"/>
              </w:rPr>
            </w:pPr>
            <w:r>
              <w:rPr>
                <w:b/>
                <w:i/>
                <w:color w:val="000000"/>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713AA9E1" w14:textId="77777777" w:rsidR="008B5154" w:rsidRDefault="008B5154">
            <w:pPr>
              <w:jc w:val="center"/>
              <w:rPr>
                <w:b/>
                <w:i/>
                <w:color w:val="000000"/>
              </w:rPr>
            </w:pPr>
            <w:r>
              <w:rPr>
                <w:b/>
                <w:i/>
                <w:color w:val="000000"/>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72940B2E" w14:textId="77777777" w:rsidR="008B5154" w:rsidRDefault="008B5154">
            <w:pPr>
              <w:jc w:val="center"/>
              <w:rPr>
                <w:b/>
                <w:i/>
                <w:color w:val="000000"/>
              </w:rPr>
            </w:pPr>
            <w:r>
              <w:rPr>
                <w:b/>
                <w:i/>
                <w:color w:val="000000"/>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347DDA06" w14:textId="77777777" w:rsidR="008B5154" w:rsidRDefault="008B5154">
            <w:pPr>
              <w:jc w:val="center"/>
              <w:rPr>
                <w:b/>
                <w:i/>
                <w:color w:val="000000"/>
              </w:rPr>
            </w:pPr>
            <w:r>
              <w:rPr>
                <w:b/>
                <w:i/>
                <w:color w:val="000000"/>
              </w:rPr>
              <w:t>Выброс т/год</w:t>
            </w:r>
          </w:p>
        </w:tc>
      </w:tr>
      <w:tr w:rsidR="008B5154" w14:paraId="4791989D"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3F3A87E7" w14:textId="77777777" w:rsidR="008B5154" w:rsidRDefault="008B5154">
            <w:pPr>
              <w:rPr>
                <w:color w:val="000000"/>
              </w:rPr>
            </w:pPr>
            <w:r>
              <w:rPr>
                <w:color w:val="000000"/>
              </w:rPr>
              <w:t>0333</w:t>
            </w:r>
          </w:p>
        </w:tc>
        <w:tc>
          <w:tcPr>
            <w:tcW w:w="2571" w:type="pct"/>
            <w:tcBorders>
              <w:top w:val="single" w:sz="4" w:space="0" w:color="auto"/>
              <w:left w:val="single" w:sz="4" w:space="0" w:color="auto"/>
              <w:bottom w:val="single" w:sz="4" w:space="0" w:color="auto"/>
              <w:right w:val="single" w:sz="4" w:space="0" w:color="auto"/>
            </w:tcBorders>
            <w:hideMark/>
          </w:tcPr>
          <w:p w14:paraId="437C8E4C" w14:textId="77777777" w:rsidR="008B5154" w:rsidRDefault="008B5154">
            <w:pPr>
              <w:rPr>
                <w:color w:val="000000"/>
              </w:rPr>
            </w:pPr>
            <w:r>
              <w:rPr>
                <w:color w:val="000000"/>
              </w:rPr>
              <w:t>Сероводород (Дигидросульфид) (518)</w:t>
            </w:r>
          </w:p>
        </w:tc>
        <w:tc>
          <w:tcPr>
            <w:tcW w:w="1000" w:type="pct"/>
            <w:tcBorders>
              <w:top w:val="single" w:sz="4" w:space="0" w:color="auto"/>
              <w:left w:val="single" w:sz="4" w:space="0" w:color="auto"/>
              <w:bottom w:val="single" w:sz="4" w:space="0" w:color="auto"/>
              <w:right w:val="single" w:sz="4" w:space="0" w:color="auto"/>
            </w:tcBorders>
            <w:hideMark/>
          </w:tcPr>
          <w:p w14:paraId="1C6BCA3C" w14:textId="77777777" w:rsidR="008B5154" w:rsidRDefault="008B5154">
            <w:pPr>
              <w:jc w:val="right"/>
              <w:rPr>
                <w:color w:val="000000"/>
              </w:rPr>
            </w:pPr>
            <w:r>
              <w:rPr>
                <w:color w:val="000000"/>
              </w:rPr>
              <w:t>0.000014476</w:t>
            </w:r>
          </w:p>
        </w:tc>
        <w:tc>
          <w:tcPr>
            <w:tcW w:w="1071" w:type="pct"/>
            <w:tcBorders>
              <w:top w:val="single" w:sz="4" w:space="0" w:color="auto"/>
              <w:left w:val="single" w:sz="4" w:space="0" w:color="auto"/>
              <w:bottom w:val="single" w:sz="4" w:space="0" w:color="auto"/>
              <w:right w:val="single" w:sz="4" w:space="0" w:color="auto"/>
            </w:tcBorders>
            <w:hideMark/>
          </w:tcPr>
          <w:p w14:paraId="6E3A245B" w14:textId="77777777" w:rsidR="008B5154" w:rsidRDefault="008B5154">
            <w:pPr>
              <w:jc w:val="right"/>
              <w:rPr>
                <w:color w:val="000000"/>
              </w:rPr>
            </w:pPr>
            <w:r>
              <w:rPr>
                <w:color w:val="000000"/>
              </w:rPr>
              <w:t>0.000003192</w:t>
            </w:r>
          </w:p>
        </w:tc>
      </w:tr>
      <w:tr w:rsidR="008B5154" w14:paraId="16457BE9"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3798AC0F" w14:textId="77777777" w:rsidR="008B5154" w:rsidRDefault="008B5154">
            <w:pPr>
              <w:rPr>
                <w:color w:val="000000"/>
              </w:rPr>
            </w:pPr>
            <w:r>
              <w:rPr>
                <w:color w:val="000000"/>
              </w:rPr>
              <w:t>2754</w:t>
            </w:r>
          </w:p>
        </w:tc>
        <w:tc>
          <w:tcPr>
            <w:tcW w:w="2571" w:type="pct"/>
            <w:tcBorders>
              <w:top w:val="single" w:sz="4" w:space="0" w:color="auto"/>
              <w:left w:val="single" w:sz="4" w:space="0" w:color="auto"/>
              <w:bottom w:val="single" w:sz="4" w:space="0" w:color="auto"/>
              <w:right w:val="single" w:sz="4" w:space="0" w:color="auto"/>
            </w:tcBorders>
            <w:hideMark/>
          </w:tcPr>
          <w:p w14:paraId="770D79F0" w14:textId="77777777" w:rsidR="008B5154" w:rsidRPr="008B5154" w:rsidRDefault="008B5154">
            <w:pPr>
              <w:rPr>
                <w:color w:val="000000"/>
                <w:lang w:val="ru-RU"/>
              </w:rPr>
            </w:pPr>
            <w:r w:rsidRPr="008B5154">
              <w:rPr>
                <w:color w:val="000000"/>
                <w:lang w:val="ru-RU"/>
              </w:rPr>
              <w:t>Алканы С12-19 /в пересчете на С/ (Углеводороды предельные С12-С19 (в пересчете на С); Растворитель РПК-265П) (10)</w:t>
            </w:r>
          </w:p>
        </w:tc>
        <w:tc>
          <w:tcPr>
            <w:tcW w:w="1000" w:type="pct"/>
            <w:tcBorders>
              <w:top w:val="single" w:sz="4" w:space="0" w:color="auto"/>
              <w:left w:val="single" w:sz="4" w:space="0" w:color="auto"/>
              <w:bottom w:val="single" w:sz="4" w:space="0" w:color="auto"/>
              <w:right w:val="single" w:sz="4" w:space="0" w:color="auto"/>
            </w:tcBorders>
            <w:hideMark/>
          </w:tcPr>
          <w:p w14:paraId="5B0BD8C2" w14:textId="77777777" w:rsidR="008B5154" w:rsidRDefault="008B5154">
            <w:pPr>
              <w:jc w:val="right"/>
              <w:rPr>
                <w:color w:val="000000"/>
              </w:rPr>
            </w:pPr>
            <w:r>
              <w:rPr>
                <w:color w:val="000000"/>
              </w:rPr>
              <w:t>0.005155524</w:t>
            </w:r>
          </w:p>
        </w:tc>
        <w:tc>
          <w:tcPr>
            <w:tcW w:w="1071" w:type="pct"/>
            <w:tcBorders>
              <w:top w:val="single" w:sz="4" w:space="0" w:color="auto"/>
              <w:left w:val="single" w:sz="4" w:space="0" w:color="auto"/>
              <w:bottom w:val="single" w:sz="4" w:space="0" w:color="auto"/>
              <w:right w:val="single" w:sz="4" w:space="0" w:color="auto"/>
            </w:tcBorders>
            <w:hideMark/>
          </w:tcPr>
          <w:p w14:paraId="70876BF5" w14:textId="77777777" w:rsidR="008B5154" w:rsidRDefault="008B5154">
            <w:pPr>
              <w:jc w:val="right"/>
              <w:rPr>
                <w:color w:val="000000"/>
              </w:rPr>
            </w:pPr>
            <w:r>
              <w:rPr>
                <w:color w:val="000000"/>
              </w:rPr>
              <w:t>0.001136808</w:t>
            </w:r>
          </w:p>
        </w:tc>
      </w:tr>
    </w:tbl>
    <w:p w14:paraId="02AF4E53" w14:textId="77777777" w:rsidR="008B5154" w:rsidRDefault="008B5154" w:rsidP="008B5154">
      <w:pPr>
        <w:rPr>
          <w:color w:val="000000"/>
        </w:rPr>
      </w:pPr>
    </w:p>
    <w:p w14:paraId="1A5C6DDE" w14:textId="77777777" w:rsidR="008B5154" w:rsidRDefault="008B5154" w:rsidP="008B5154">
      <w:pPr>
        <w:rPr>
          <w:color w:val="000000"/>
        </w:rPr>
      </w:pPr>
    </w:p>
    <w:p w14:paraId="66EF9B77" w14:textId="77777777" w:rsidR="008B5154" w:rsidRPr="008B5154" w:rsidRDefault="008B5154" w:rsidP="008B5154">
      <w:pPr>
        <w:rPr>
          <w:color w:val="000000"/>
          <w:lang w:val="ru-RU"/>
        </w:rPr>
      </w:pPr>
      <w:r w:rsidRPr="008B5154">
        <w:rPr>
          <w:color w:val="000000"/>
          <w:lang w:val="ru-RU"/>
        </w:rPr>
        <w:t>Источник загрязнения: 6002 Емкости масла</w:t>
      </w:r>
    </w:p>
    <w:p w14:paraId="112C0F75" w14:textId="77777777" w:rsidR="008B5154" w:rsidRPr="008B5154" w:rsidRDefault="008B5154" w:rsidP="008B5154">
      <w:pPr>
        <w:rPr>
          <w:color w:val="000000"/>
          <w:lang w:val="ru-RU"/>
        </w:rPr>
      </w:pPr>
    </w:p>
    <w:p w14:paraId="6259AC35" w14:textId="77777777" w:rsidR="008B5154" w:rsidRPr="008B5154" w:rsidRDefault="008B5154" w:rsidP="008B5154">
      <w:pPr>
        <w:rPr>
          <w:color w:val="000000"/>
          <w:lang w:val="ru-RU"/>
        </w:rPr>
      </w:pPr>
      <w:r w:rsidRPr="008B5154">
        <w:rPr>
          <w:color w:val="000000"/>
          <w:lang w:val="ru-RU"/>
        </w:rPr>
        <w:t>Список литературы:</w:t>
      </w:r>
    </w:p>
    <w:p w14:paraId="253049A4" w14:textId="77777777" w:rsidR="008B5154" w:rsidRPr="008B5154" w:rsidRDefault="008B5154" w:rsidP="008B5154">
      <w:pPr>
        <w:rPr>
          <w:color w:val="000000"/>
          <w:lang w:val="ru-RU"/>
        </w:rPr>
      </w:pPr>
      <w:r w:rsidRPr="008B5154">
        <w:rPr>
          <w:color w:val="000000"/>
          <w:lang w:val="ru-RU"/>
        </w:rPr>
        <w:t>Методические указания по определению выбросов загрязняющих</w:t>
      </w:r>
    </w:p>
    <w:p w14:paraId="4885F0FE" w14:textId="77777777" w:rsidR="008B5154" w:rsidRPr="008B5154" w:rsidRDefault="008B5154" w:rsidP="008B5154">
      <w:pPr>
        <w:rPr>
          <w:color w:val="000000"/>
          <w:lang w:val="ru-RU"/>
        </w:rPr>
      </w:pPr>
      <w:r w:rsidRPr="008B5154">
        <w:rPr>
          <w:color w:val="000000"/>
          <w:lang w:val="ru-RU"/>
        </w:rPr>
        <w:t>веществ в атмосферу из резервуаров РНД 211.2.02.09-2004. Астана, 2005</w:t>
      </w:r>
    </w:p>
    <w:p w14:paraId="557B2700" w14:textId="77777777" w:rsidR="008B5154" w:rsidRPr="008B5154" w:rsidRDefault="008B5154" w:rsidP="008B5154">
      <w:pPr>
        <w:rPr>
          <w:color w:val="000000"/>
          <w:lang w:val="ru-RU"/>
        </w:rPr>
      </w:pPr>
      <w:r w:rsidRPr="008B5154">
        <w:rPr>
          <w:color w:val="000000"/>
          <w:lang w:val="ru-RU"/>
        </w:rPr>
        <w:t>Расчет по п. 9</w:t>
      </w:r>
    </w:p>
    <w:p w14:paraId="709405F6" w14:textId="77777777" w:rsidR="008B5154" w:rsidRPr="008B5154" w:rsidRDefault="008B5154" w:rsidP="008B5154">
      <w:pPr>
        <w:rPr>
          <w:color w:val="000000"/>
          <w:lang w:val="ru-RU"/>
        </w:rPr>
      </w:pPr>
    </w:p>
    <w:p w14:paraId="79B59BD6" w14:textId="77777777" w:rsidR="008B5154" w:rsidRPr="008B5154" w:rsidRDefault="008B5154" w:rsidP="008B5154">
      <w:pPr>
        <w:rPr>
          <w:color w:val="000000"/>
          <w:lang w:val="ru-RU"/>
        </w:rPr>
      </w:pPr>
      <w:proofErr w:type="gramStart"/>
      <w:r w:rsidRPr="008B5154">
        <w:rPr>
          <w:color w:val="000000"/>
          <w:lang w:val="ru-RU"/>
        </w:rPr>
        <w:t>Нефтепродукт:Масла</w:t>
      </w:r>
      <w:proofErr w:type="gramEnd"/>
    </w:p>
    <w:p w14:paraId="4728491E" w14:textId="77777777" w:rsidR="008B5154" w:rsidRPr="008B5154" w:rsidRDefault="008B5154" w:rsidP="008B5154">
      <w:pPr>
        <w:rPr>
          <w:color w:val="000000"/>
          <w:lang w:val="ru-RU"/>
        </w:rPr>
      </w:pPr>
    </w:p>
    <w:p w14:paraId="6F89DEC9" w14:textId="77777777" w:rsidR="008B5154" w:rsidRPr="008B5154" w:rsidRDefault="008B5154" w:rsidP="008B5154">
      <w:pPr>
        <w:rPr>
          <w:color w:val="000000"/>
          <w:lang w:val="ru-RU"/>
        </w:rPr>
      </w:pPr>
      <w:r w:rsidRPr="008B5154">
        <w:rPr>
          <w:color w:val="000000"/>
          <w:lang w:val="ru-RU"/>
        </w:rPr>
        <w:t>Расчет выбросов от резервуаров</w:t>
      </w:r>
    </w:p>
    <w:p w14:paraId="1734AB86" w14:textId="77777777" w:rsidR="008B5154" w:rsidRPr="008B5154" w:rsidRDefault="008B5154" w:rsidP="008B5154">
      <w:pPr>
        <w:rPr>
          <w:color w:val="000000"/>
          <w:lang w:val="ru-RU"/>
        </w:rPr>
      </w:pPr>
      <w:r w:rsidRPr="008B5154">
        <w:rPr>
          <w:color w:val="000000"/>
          <w:lang w:val="ru-RU"/>
        </w:rPr>
        <w:t>____________________________________________________________</w:t>
      </w:r>
    </w:p>
    <w:p w14:paraId="5AA4F9BD" w14:textId="77777777" w:rsidR="008B5154" w:rsidRPr="008B5154" w:rsidRDefault="008B5154" w:rsidP="008B5154">
      <w:pPr>
        <w:rPr>
          <w:color w:val="000000"/>
          <w:lang w:val="ru-RU"/>
        </w:rPr>
      </w:pPr>
      <w:r w:rsidRPr="008B5154">
        <w:rPr>
          <w:color w:val="000000"/>
          <w:lang w:val="ru-RU"/>
        </w:rPr>
        <w:t xml:space="preserve">Конструкция </w:t>
      </w:r>
      <w:proofErr w:type="gramStart"/>
      <w:r w:rsidRPr="008B5154">
        <w:rPr>
          <w:color w:val="000000"/>
          <w:lang w:val="ru-RU"/>
        </w:rPr>
        <w:t>резервуара:наземный</w:t>
      </w:r>
      <w:proofErr w:type="gramEnd"/>
    </w:p>
    <w:p w14:paraId="060D9B22" w14:textId="77777777" w:rsidR="008B5154" w:rsidRPr="00A8003B" w:rsidRDefault="008B5154" w:rsidP="008B5154">
      <w:pPr>
        <w:rPr>
          <w:color w:val="000000"/>
          <w:lang w:val="ru-RU"/>
        </w:rPr>
      </w:pPr>
      <w:r w:rsidRPr="008B5154">
        <w:rPr>
          <w:color w:val="000000"/>
          <w:lang w:val="ru-RU"/>
        </w:rPr>
        <w:t xml:space="preserve">Климатическая зона: вторая - северные области РК (прил. </w:t>
      </w:r>
      <w:r w:rsidRPr="00A8003B">
        <w:rPr>
          <w:color w:val="000000"/>
          <w:lang w:val="ru-RU"/>
        </w:rPr>
        <w:t>17)</w:t>
      </w:r>
    </w:p>
    <w:p w14:paraId="5305282A" w14:textId="77777777" w:rsidR="008B5154" w:rsidRPr="00A8003B" w:rsidRDefault="008B5154" w:rsidP="008B5154">
      <w:pPr>
        <w:rPr>
          <w:color w:val="000000"/>
          <w:lang w:val="ru-RU"/>
        </w:rPr>
      </w:pPr>
    </w:p>
    <w:p w14:paraId="07E2B1AC" w14:textId="77777777" w:rsidR="008B5154" w:rsidRPr="008B5154" w:rsidRDefault="008B5154" w:rsidP="008B5154">
      <w:pPr>
        <w:rPr>
          <w:b/>
          <w:color w:val="000000"/>
          <w:lang w:val="ru-RU"/>
        </w:rPr>
      </w:pPr>
      <w:r w:rsidRPr="008B5154">
        <w:rPr>
          <w:color w:val="000000"/>
          <w:lang w:val="ru-RU"/>
        </w:rPr>
        <w:t xml:space="preserve">Максимальная концентрация паров нефтепродуктов в резервуаре, г/м3 (Прил. 15), </w:t>
      </w:r>
      <w:r>
        <w:rPr>
          <w:b/>
          <w:i/>
          <w:color w:val="000000"/>
        </w:rPr>
        <w:t>CMAX</w:t>
      </w:r>
      <w:r w:rsidRPr="008B5154">
        <w:rPr>
          <w:b/>
          <w:i/>
          <w:color w:val="000000"/>
          <w:lang w:val="ru-RU"/>
        </w:rPr>
        <w:t xml:space="preserve"> = </w:t>
      </w:r>
      <w:r w:rsidRPr="008B5154">
        <w:rPr>
          <w:b/>
          <w:color w:val="000000"/>
          <w:lang w:val="ru-RU"/>
        </w:rPr>
        <w:t>0.2</w:t>
      </w:r>
    </w:p>
    <w:p w14:paraId="1EC6C1DE" w14:textId="77777777" w:rsidR="008B5154" w:rsidRPr="008B5154" w:rsidRDefault="008B5154" w:rsidP="008B5154">
      <w:pPr>
        <w:rPr>
          <w:b/>
          <w:color w:val="000000"/>
          <w:lang w:val="ru-RU"/>
        </w:rPr>
      </w:pPr>
      <w:r w:rsidRPr="008B5154">
        <w:rPr>
          <w:color w:val="000000"/>
          <w:lang w:val="ru-RU"/>
        </w:rPr>
        <w:t xml:space="preserve">Количество закачиваемого в резервуар нефтепродукта в осенне-зимний период, м3, </w:t>
      </w:r>
      <w:r>
        <w:rPr>
          <w:b/>
          <w:i/>
          <w:color w:val="000000"/>
        </w:rPr>
        <w:t>QOZ</w:t>
      </w:r>
      <w:r w:rsidRPr="008B5154">
        <w:rPr>
          <w:b/>
          <w:i/>
          <w:color w:val="000000"/>
          <w:lang w:val="ru-RU"/>
        </w:rPr>
        <w:t xml:space="preserve"> = </w:t>
      </w:r>
      <w:r w:rsidRPr="008B5154">
        <w:rPr>
          <w:b/>
          <w:color w:val="000000"/>
          <w:lang w:val="ru-RU"/>
        </w:rPr>
        <w:t>0</w:t>
      </w:r>
    </w:p>
    <w:p w14:paraId="4A0825D5" w14:textId="77777777" w:rsidR="008B5154" w:rsidRPr="008B5154" w:rsidRDefault="008B5154" w:rsidP="008B5154">
      <w:pPr>
        <w:rPr>
          <w:color w:val="000000"/>
          <w:lang w:val="ru-RU"/>
        </w:rPr>
      </w:pPr>
      <w:r w:rsidRPr="008B5154">
        <w:rPr>
          <w:color w:val="000000"/>
          <w:lang w:val="ru-RU"/>
        </w:rPr>
        <w:t>Концентрация паров нефтепродуктов при заполнении резервуаров</w:t>
      </w:r>
    </w:p>
    <w:p w14:paraId="35A04175" w14:textId="77777777" w:rsidR="008B5154" w:rsidRPr="008B5154" w:rsidRDefault="008B5154" w:rsidP="008B5154">
      <w:pPr>
        <w:rPr>
          <w:b/>
          <w:color w:val="000000"/>
          <w:lang w:val="ru-RU"/>
        </w:rPr>
      </w:pPr>
      <w:r w:rsidRPr="008B5154">
        <w:rPr>
          <w:color w:val="000000"/>
          <w:lang w:val="ru-RU"/>
        </w:rPr>
        <w:t xml:space="preserve">в осенне-зимний период, г/м3 (Прил. 15), </w:t>
      </w:r>
      <w:r>
        <w:rPr>
          <w:b/>
          <w:i/>
          <w:color w:val="000000"/>
        </w:rPr>
        <w:t>COZ</w:t>
      </w:r>
      <w:r w:rsidRPr="008B5154">
        <w:rPr>
          <w:b/>
          <w:i/>
          <w:color w:val="000000"/>
          <w:lang w:val="ru-RU"/>
        </w:rPr>
        <w:t xml:space="preserve"> = </w:t>
      </w:r>
      <w:r w:rsidRPr="008B5154">
        <w:rPr>
          <w:b/>
          <w:color w:val="000000"/>
          <w:lang w:val="ru-RU"/>
        </w:rPr>
        <w:t>0.12</w:t>
      </w:r>
    </w:p>
    <w:p w14:paraId="5FFC009D" w14:textId="77777777" w:rsidR="008B5154" w:rsidRPr="008B5154" w:rsidRDefault="008B5154" w:rsidP="008B5154">
      <w:pPr>
        <w:rPr>
          <w:b/>
          <w:color w:val="000000"/>
          <w:lang w:val="ru-RU"/>
        </w:rPr>
      </w:pPr>
      <w:r w:rsidRPr="008B5154">
        <w:rPr>
          <w:color w:val="000000"/>
          <w:lang w:val="ru-RU"/>
        </w:rPr>
        <w:t xml:space="preserve">Количество закачиваемого в резервуар нефтепродукта в весенне-летний период, м3, </w:t>
      </w:r>
      <w:r>
        <w:rPr>
          <w:b/>
          <w:i/>
          <w:color w:val="000000"/>
        </w:rPr>
        <w:t>QVL</w:t>
      </w:r>
      <w:r w:rsidRPr="008B5154">
        <w:rPr>
          <w:b/>
          <w:i/>
          <w:color w:val="000000"/>
          <w:lang w:val="ru-RU"/>
        </w:rPr>
        <w:t xml:space="preserve"> = </w:t>
      </w:r>
      <w:r w:rsidRPr="008B5154">
        <w:rPr>
          <w:b/>
          <w:color w:val="000000"/>
          <w:lang w:val="ru-RU"/>
        </w:rPr>
        <w:t>0.51</w:t>
      </w:r>
    </w:p>
    <w:p w14:paraId="61B08271" w14:textId="77777777" w:rsidR="008B5154" w:rsidRPr="008B5154" w:rsidRDefault="008B5154" w:rsidP="008B5154">
      <w:pPr>
        <w:rPr>
          <w:color w:val="000000"/>
          <w:lang w:val="ru-RU"/>
        </w:rPr>
      </w:pPr>
      <w:r w:rsidRPr="008B5154">
        <w:rPr>
          <w:color w:val="000000"/>
          <w:lang w:val="ru-RU"/>
        </w:rPr>
        <w:lastRenderedPageBreak/>
        <w:t>Концентрация паров нефтепродуктов при заполнении резервуаров</w:t>
      </w:r>
    </w:p>
    <w:p w14:paraId="4B89091C" w14:textId="77777777" w:rsidR="008B5154" w:rsidRPr="008B5154" w:rsidRDefault="008B5154" w:rsidP="008B5154">
      <w:pPr>
        <w:rPr>
          <w:b/>
          <w:color w:val="000000"/>
          <w:lang w:val="ru-RU"/>
        </w:rPr>
      </w:pPr>
      <w:r w:rsidRPr="008B5154">
        <w:rPr>
          <w:color w:val="000000"/>
          <w:lang w:val="ru-RU"/>
        </w:rPr>
        <w:t xml:space="preserve">в весенне-летний период, г/м3 (Прил. 15), </w:t>
      </w:r>
      <w:r>
        <w:rPr>
          <w:b/>
          <w:i/>
          <w:color w:val="000000"/>
        </w:rPr>
        <w:t>CVL</w:t>
      </w:r>
      <w:r w:rsidRPr="008B5154">
        <w:rPr>
          <w:b/>
          <w:i/>
          <w:color w:val="000000"/>
          <w:lang w:val="ru-RU"/>
        </w:rPr>
        <w:t xml:space="preserve"> = </w:t>
      </w:r>
      <w:r w:rsidRPr="008B5154">
        <w:rPr>
          <w:b/>
          <w:color w:val="000000"/>
          <w:lang w:val="ru-RU"/>
        </w:rPr>
        <w:t>0.12</w:t>
      </w:r>
    </w:p>
    <w:p w14:paraId="632F4BC4" w14:textId="77777777" w:rsidR="008B5154" w:rsidRPr="008B5154" w:rsidRDefault="008B5154" w:rsidP="008B5154">
      <w:pPr>
        <w:rPr>
          <w:b/>
          <w:color w:val="000000"/>
          <w:lang w:val="ru-RU"/>
        </w:rPr>
      </w:pPr>
      <w:r w:rsidRPr="008B5154">
        <w:rPr>
          <w:color w:val="000000"/>
          <w:lang w:val="ru-RU"/>
        </w:rPr>
        <w:t xml:space="preserve">Объем сливаемого нефтепродукта из автоцистерны в резервуар, м3/час, </w:t>
      </w:r>
      <w:r>
        <w:rPr>
          <w:b/>
          <w:i/>
          <w:color w:val="000000"/>
        </w:rPr>
        <w:t>VSL</w:t>
      </w:r>
      <w:r w:rsidRPr="008B5154">
        <w:rPr>
          <w:b/>
          <w:i/>
          <w:color w:val="000000"/>
          <w:lang w:val="ru-RU"/>
        </w:rPr>
        <w:t xml:space="preserve"> = </w:t>
      </w:r>
      <w:r w:rsidRPr="008B5154">
        <w:rPr>
          <w:b/>
          <w:color w:val="000000"/>
          <w:lang w:val="ru-RU"/>
        </w:rPr>
        <w:t>1</w:t>
      </w:r>
    </w:p>
    <w:p w14:paraId="287A7AD1"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(9.2.1), </w:t>
      </w:r>
      <w:r>
        <w:rPr>
          <w:b/>
          <w:i/>
          <w:color w:val="000000"/>
        </w:rPr>
        <w:t>GR</w:t>
      </w:r>
      <w:r w:rsidRPr="008B5154">
        <w:rPr>
          <w:b/>
          <w:i/>
          <w:color w:val="000000"/>
          <w:lang w:val="ru-RU"/>
        </w:rPr>
        <w:t xml:space="preserve"> = (</w:t>
      </w:r>
      <w:r>
        <w:rPr>
          <w:b/>
          <w:i/>
          <w:color w:val="000000"/>
        </w:rPr>
        <w:t>CMAX</w:t>
      </w:r>
      <w:r w:rsidRPr="008B5154">
        <w:rPr>
          <w:b/>
          <w:i/>
          <w:color w:val="000000"/>
          <w:lang w:val="ru-RU"/>
        </w:rPr>
        <w:t xml:space="preserve"> · </w:t>
      </w:r>
      <w:r>
        <w:rPr>
          <w:b/>
          <w:i/>
          <w:color w:val="000000"/>
        </w:rPr>
        <w:t>VSL</w:t>
      </w:r>
      <w:r w:rsidRPr="008B5154">
        <w:rPr>
          <w:b/>
          <w:i/>
          <w:color w:val="000000"/>
          <w:lang w:val="ru-RU"/>
        </w:rPr>
        <w:t xml:space="preserve">) / 3600 = </w:t>
      </w:r>
      <w:r w:rsidRPr="008B5154">
        <w:rPr>
          <w:b/>
          <w:color w:val="000000"/>
          <w:lang w:val="ru-RU"/>
        </w:rPr>
        <w:t>(0.2 · 1) / 3600 = 0.0000556</w:t>
      </w:r>
    </w:p>
    <w:p w14:paraId="7DC66AE1" w14:textId="77777777" w:rsidR="008B5154" w:rsidRPr="008B5154" w:rsidRDefault="008B5154" w:rsidP="008B5154">
      <w:pPr>
        <w:rPr>
          <w:b/>
          <w:color w:val="000000"/>
          <w:lang w:val="ru-RU"/>
        </w:rPr>
      </w:pPr>
      <w:r w:rsidRPr="008B5154">
        <w:rPr>
          <w:color w:val="000000"/>
          <w:lang w:val="ru-RU"/>
        </w:rPr>
        <w:t xml:space="preserve">Выбросы при закачке в резервуары, т/год (9.2.4), </w:t>
      </w:r>
      <w:r>
        <w:rPr>
          <w:b/>
          <w:i/>
          <w:color w:val="000000"/>
        </w:rPr>
        <w:t>MZAK</w:t>
      </w:r>
      <w:r w:rsidRPr="008B5154">
        <w:rPr>
          <w:b/>
          <w:i/>
          <w:color w:val="000000"/>
          <w:lang w:val="ru-RU"/>
        </w:rPr>
        <w:t xml:space="preserve"> = (</w:t>
      </w:r>
      <w:r>
        <w:rPr>
          <w:b/>
          <w:i/>
          <w:color w:val="000000"/>
        </w:rPr>
        <w:t>COZ</w:t>
      </w:r>
      <w:r w:rsidRPr="008B5154">
        <w:rPr>
          <w:b/>
          <w:i/>
          <w:color w:val="000000"/>
          <w:lang w:val="ru-RU"/>
        </w:rPr>
        <w:t xml:space="preserve"> · </w:t>
      </w:r>
      <w:r>
        <w:rPr>
          <w:b/>
          <w:i/>
          <w:color w:val="000000"/>
        </w:rPr>
        <w:t>QOZ</w:t>
      </w:r>
      <w:r w:rsidRPr="008B5154">
        <w:rPr>
          <w:b/>
          <w:i/>
          <w:color w:val="000000"/>
          <w:lang w:val="ru-RU"/>
        </w:rPr>
        <w:t xml:space="preserve"> + </w:t>
      </w:r>
      <w:r>
        <w:rPr>
          <w:b/>
          <w:i/>
          <w:color w:val="000000"/>
        </w:rPr>
        <w:t>CVL</w:t>
      </w:r>
      <w:r w:rsidRPr="008B5154">
        <w:rPr>
          <w:b/>
          <w:i/>
          <w:color w:val="000000"/>
          <w:lang w:val="ru-RU"/>
        </w:rPr>
        <w:t xml:space="preserve"> · </w:t>
      </w:r>
      <w:r>
        <w:rPr>
          <w:b/>
          <w:i/>
          <w:color w:val="000000"/>
        </w:rPr>
        <w:t>QVL</w:t>
      </w:r>
      <w:r w:rsidRPr="008B5154">
        <w:rPr>
          <w:b/>
          <w:i/>
          <w:color w:val="000000"/>
          <w:lang w:val="ru-RU"/>
        </w:rPr>
        <w:t>) · 10</w:t>
      </w:r>
      <w:r w:rsidRPr="008B5154">
        <w:rPr>
          <w:b/>
          <w:i/>
          <w:color w:val="000000"/>
          <w:vertAlign w:val="superscript"/>
          <w:lang w:val="ru-RU"/>
        </w:rPr>
        <w:t>-6</w:t>
      </w:r>
      <w:r w:rsidRPr="008B5154">
        <w:rPr>
          <w:b/>
          <w:i/>
          <w:color w:val="000000"/>
          <w:lang w:val="ru-RU"/>
        </w:rPr>
        <w:t xml:space="preserve"> = </w:t>
      </w:r>
      <w:r w:rsidRPr="008B5154">
        <w:rPr>
          <w:b/>
          <w:color w:val="000000"/>
          <w:lang w:val="ru-RU"/>
        </w:rPr>
        <w:t>(0.12 · 0 + 0.12 · 0.51) · 10</w:t>
      </w:r>
      <w:r w:rsidRPr="008B5154">
        <w:rPr>
          <w:b/>
          <w:color w:val="000000"/>
          <w:vertAlign w:val="superscript"/>
          <w:lang w:val="ru-RU"/>
        </w:rPr>
        <w:t>-6</w:t>
      </w:r>
      <w:r w:rsidRPr="008B5154">
        <w:rPr>
          <w:b/>
          <w:color w:val="000000"/>
          <w:lang w:val="ru-RU"/>
        </w:rPr>
        <w:t xml:space="preserve"> = 0.0000000612</w:t>
      </w:r>
    </w:p>
    <w:p w14:paraId="3FFF3A77" w14:textId="77777777" w:rsidR="008B5154" w:rsidRPr="008B5154" w:rsidRDefault="008B5154" w:rsidP="008B5154">
      <w:pPr>
        <w:rPr>
          <w:b/>
          <w:color w:val="000000"/>
          <w:lang w:val="ru-RU"/>
        </w:rPr>
      </w:pPr>
      <w:r w:rsidRPr="008B5154">
        <w:rPr>
          <w:color w:val="000000"/>
          <w:lang w:val="ru-RU"/>
        </w:rPr>
        <w:t xml:space="preserve">Удельный выброс при проливах, г/м3, </w:t>
      </w:r>
      <w:r>
        <w:rPr>
          <w:b/>
          <w:i/>
          <w:color w:val="000000"/>
        </w:rPr>
        <w:t>J</w:t>
      </w:r>
      <w:r w:rsidRPr="008B5154">
        <w:rPr>
          <w:b/>
          <w:i/>
          <w:color w:val="000000"/>
          <w:lang w:val="ru-RU"/>
        </w:rPr>
        <w:t xml:space="preserve"> = </w:t>
      </w:r>
      <w:r w:rsidRPr="008B5154">
        <w:rPr>
          <w:b/>
          <w:color w:val="000000"/>
          <w:lang w:val="ru-RU"/>
        </w:rPr>
        <w:t>12.5</w:t>
      </w:r>
    </w:p>
    <w:p w14:paraId="3D72C378" w14:textId="77777777" w:rsidR="008B5154" w:rsidRPr="008B5154" w:rsidRDefault="008B5154" w:rsidP="008B5154">
      <w:pPr>
        <w:rPr>
          <w:b/>
          <w:color w:val="000000"/>
          <w:lang w:val="ru-RU"/>
        </w:rPr>
      </w:pPr>
      <w:r w:rsidRPr="008B5154">
        <w:rPr>
          <w:color w:val="000000"/>
          <w:lang w:val="ru-RU"/>
        </w:rPr>
        <w:t xml:space="preserve">Выбросы паров нефтепродукта при проливах, т/год (9.2.5), </w:t>
      </w:r>
      <w:r>
        <w:rPr>
          <w:b/>
          <w:i/>
          <w:color w:val="000000"/>
        </w:rPr>
        <w:t>MPRR</w:t>
      </w:r>
      <w:r w:rsidRPr="008B5154">
        <w:rPr>
          <w:b/>
          <w:i/>
          <w:color w:val="000000"/>
          <w:lang w:val="ru-RU"/>
        </w:rPr>
        <w:t xml:space="preserve"> = 0.5 · </w:t>
      </w:r>
      <w:r>
        <w:rPr>
          <w:b/>
          <w:i/>
          <w:color w:val="000000"/>
        </w:rPr>
        <w:t>J</w:t>
      </w:r>
      <w:r w:rsidRPr="008B5154">
        <w:rPr>
          <w:b/>
          <w:i/>
          <w:color w:val="000000"/>
          <w:lang w:val="ru-RU"/>
        </w:rPr>
        <w:t xml:space="preserve"> · (</w:t>
      </w:r>
      <w:r>
        <w:rPr>
          <w:b/>
          <w:i/>
          <w:color w:val="000000"/>
        </w:rPr>
        <w:t>QOZ</w:t>
      </w:r>
      <w:r w:rsidRPr="008B5154">
        <w:rPr>
          <w:b/>
          <w:i/>
          <w:color w:val="000000"/>
          <w:lang w:val="ru-RU"/>
        </w:rPr>
        <w:t xml:space="preserve"> + </w:t>
      </w:r>
      <w:r>
        <w:rPr>
          <w:b/>
          <w:i/>
          <w:color w:val="000000"/>
        </w:rPr>
        <w:t>QVL</w:t>
      </w:r>
      <w:r w:rsidRPr="008B5154">
        <w:rPr>
          <w:b/>
          <w:i/>
          <w:color w:val="000000"/>
          <w:lang w:val="ru-RU"/>
        </w:rPr>
        <w:t>) · 10</w:t>
      </w:r>
      <w:r w:rsidRPr="008B5154">
        <w:rPr>
          <w:b/>
          <w:i/>
          <w:color w:val="000000"/>
          <w:vertAlign w:val="superscript"/>
          <w:lang w:val="ru-RU"/>
        </w:rPr>
        <w:t>-6</w:t>
      </w:r>
      <w:r w:rsidRPr="008B5154">
        <w:rPr>
          <w:b/>
          <w:i/>
          <w:color w:val="000000"/>
          <w:lang w:val="ru-RU"/>
        </w:rPr>
        <w:t xml:space="preserve"> = </w:t>
      </w:r>
      <w:r w:rsidRPr="008B5154">
        <w:rPr>
          <w:b/>
          <w:color w:val="000000"/>
          <w:lang w:val="ru-RU"/>
        </w:rPr>
        <w:t>0.5 · 12.5 · (0 + 0.51) · 10</w:t>
      </w:r>
      <w:r w:rsidRPr="008B5154">
        <w:rPr>
          <w:b/>
          <w:color w:val="000000"/>
          <w:vertAlign w:val="superscript"/>
          <w:lang w:val="ru-RU"/>
        </w:rPr>
        <w:t>-6</w:t>
      </w:r>
      <w:r w:rsidRPr="008B5154">
        <w:rPr>
          <w:b/>
          <w:color w:val="000000"/>
          <w:lang w:val="ru-RU"/>
        </w:rPr>
        <w:t xml:space="preserve"> = 0.00000319</w:t>
      </w:r>
    </w:p>
    <w:p w14:paraId="76C19D12" w14:textId="77777777" w:rsidR="008B5154" w:rsidRPr="008B5154" w:rsidRDefault="008B5154" w:rsidP="008B5154">
      <w:pPr>
        <w:rPr>
          <w:b/>
          <w:color w:val="000000"/>
          <w:lang w:val="ru-RU"/>
        </w:rPr>
      </w:pPr>
      <w:r w:rsidRPr="008B5154">
        <w:rPr>
          <w:color w:val="000000"/>
          <w:lang w:val="ru-RU"/>
        </w:rPr>
        <w:t xml:space="preserve">Валовый выброс, т/год (9.2.3), </w:t>
      </w:r>
      <w:r>
        <w:rPr>
          <w:b/>
          <w:i/>
          <w:color w:val="000000"/>
        </w:rPr>
        <w:t>MR</w:t>
      </w:r>
      <w:r w:rsidRPr="008B5154">
        <w:rPr>
          <w:b/>
          <w:i/>
          <w:color w:val="000000"/>
          <w:lang w:val="ru-RU"/>
        </w:rPr>
        <w:t xml:space="preserve"> = </w:t>
      </w:r>
      <w:r>
        <w:rPr>
          <w:b/>
          <w:i/>
          <w:color w:val="000000"/>
        </w:rPr>
        <w:t>MZAK</w:t>
      </w:r>
      <w:r w:rsidRPr="008B5154">
        <w:rPr>
          <w:b/>
          <w:i/>
          <w:color w:val="000000"/>
          <w:lang w:val="ru-RU"/>
        </w:rPr>
        <w:t xml:space="preserve"> + </w:t>
      </w:r>
      <w:r>
        <w:rPr>
          <w:b/>
          <w:i/>
          <w:color w:val="000000"/>
        </w:rPr>
        <w:t>MPRR</w:t>
      </w:r>
      <w:r w:rsidRPr="008B5154">
        <w:rPr>
          <w:b/>
          <w:i/>
          <w:color w:val="000000"/>
          <w:lang w:val="ru-RU"/>
        </w:rPr>
        <w:t xml:space="preserve"> = </w:t>
      </w:r>
      <w:r w:rsidRPr="008B5154">
        <w:rPr>
          <w:b/>
          <w:color w:val="000000"/>
          <w:lang w:val="ru-RU"/>
        </w:rPr>
        <w:t>0.0000000612 + 0.00000319 = 0.00000325</w:t>
      </w:r>
    </w:p>
    <w:p w14:paraId="7CB3AA81" w14:textId="77777777" w:rsidR="008B5154" w:rsidRPr="008B5154" w:rsidRDefault="008B5154" w:rsidP="008B5154">
      <w:pPr>
        <w:rPr>
          <w:b/>
          <w:color w:val="000000"/>
          <w:lang w:val="ru-RU"/>
        </w:rPr>
      </w:pPr>
    </w:p>
    <w:p w14:paraId="13A11785" w14:textId="77777777" w:rsidR="008B5154" w:rsidRPr="008B5154" w:rsidRDefault="008B5154" w:rsidP="008B5154">
      <w:pPr>
        <w:rPr>
          <w:b/>
          <w:i/>
          <w:color w:val="000000"/>
          <w:u w:val="single"/>
          <w:lang w:val="ru-RU"/>
        </w:rPr>
      </w:pPr>
      <w:r w:rsidRPr="008B5154">
        <w:rPr>
          <w:b/>
          <w:i/>
          <w:color w:val="000000"/>
          <w:u w:val="single"/>
          <w:lang w:val="ru-RU"/>
        </w:rPr>
        <w:t>Примесь: 2735 Масло минеральное нефтяное (веретенное, машинное, цилиндровое и др.) (716*)</w:t>
      </w:r>
    </w:p>
    <w:p w14:paraId="260FF826" w14:textId="77777777" w:rsidR="008B5154" w:rsidRPr="008B5154" w:rsidRDefault="008B5154" w:rsidP="008B5154">
      <w:pPr>
        <w:rPr>
          <w:b/>
          <w:i/>
          <w:color w:val="000000"/>
          <w:u w:val="single"/>
          <w:lang w:val="ru-RU"/>
        </w:rPr>
      </w:pPr>
    </w:p>
    <w:p w14:paraId="4DAF9170"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100</w:t>
      </w:r>
    </w:p>
    <w:p w14:paraId="636B420A"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100 · 0.00000325 / 100 = 0.00000325</w:t>
      </w:r>
    </w:p>
    <w:p w14:paraId="24D156FF"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100 · 0.0000556 / 100 = 0.0000556</w:t>
      </w:r>
    </w:p>
    <w:tbl>
      <w:tblPr>
        <w:tblW w:w="5000" w:type="pct"/>
        <w:tblCellMar>
          <w:left w:w="28" w:type="dxa"/>
          <w:right w:w="28" w:type="dxa"/>
        </w:tblCellMar>
        <w:tblLook w:val="04A0" w:firstRow="1" w:lastRow="0" w:firstColumn="1" w:lastColumn="0" w:noHBand="0" w:noVBand="1"/>
      </w:tblPr>
      <w:tblGrid>
        <w:gridCol w:w="655"/>
        <w:gridCol w:w="4720"/>
        <w:gridCol w:w="1835"/>
        <w:gridCol w:w="1965"/>
      </w:tblGrid>
      <w:tr w:rsidR="008B5154" w14:paraId="6C7760A0" w14:textId="77777777" w:rsidTr="008B5154">
        <w:tc>
          <w:tcPr>
            <w:tcW w:w="357" w:type="pct"/>
            <w:tcBorders>
              <w:top w:val="single" w:sz="4" w:space="0" w:color="auto"/>
              <w:left w:val="single" w:sz="4" w:space="0" w:color="auto"/>
              <w:bottom w:val="single" w:sz="4" w:space="0" w:color="auto"/>
              <w:right w:val="single" w:sz="4" w:space="0" w:color="auto"/>
            </w:tcBorders>
            <w:vAlign w:val="center"/>
            <w:hideMark/>
          </w:tcPr>
          <w:p w14:paraId="0E03348E" w14:textId="77777777" w:rsidR="008B5154" w:rsidRDefault="008B5154">
            <w:pPr>
              <w:jc w:val="center"/>
              <w:rPr>
                <w:b/>
                <w:i/>
                <w:color w:val="000000"/>
              </w:rPr>
            </w:pPr>
            <w:r>
              <w:rPr>
                <w:b/>
                <w:i/>
                <w:color w:val="000000"/>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2C03DCBE" w14:textId="77777777" w:rsidR="008B5154" w:rsidRDefault="008B5154">
            <w:pPr>
              <w:jc w:val="center"/>
              <w:rPr>
                <w:b/>
                <w:i/>
                <w:color w:val="000000"/>
              </w:rPr>
            </w:pPr>
            <w:r>
              <w:rPr>
                <w:b/>
                <w:i/>
                <w:color w:val="000000"/>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B381E7F" w14:textId="77777777" w:rsidR="008B5154" w:rsidRDefault="008B5154">
            <w:pPr>
              <w:jc w:val="center"/>
              <w:rPr>
                <w:b/>
                <w:i/>
                <w:color w:val="000000"/>
              </w:rPr>
            </w:pPr>
            <w:r>
              <w:rPr>
                <w:b/>
                <w:i/>
                <w:color w:val="000000"/>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2F6ADD4" w14:textId="77777777" w:rsidR="008B5154" w:rsidRDefault="008B5154">
            <w:pPr>
              <w:jc w:val="center"/>
              <w:rPr>
                <w:b/>
                <w:i/>
                <w:color w:val="000000"/>
              </w:rPr>
            </w:pPr>
            <w:r>
              <w:rPr>
                <w:b/>
                <w:i/>
                <w:color w:val="000000"/>
              </w:rPr>
              <w:t>Выброс т/год</w:t>
            </w:r>
          </w:p>
        </w:tc>
      </w:tr>
      <w:tr w:rsidR="008B5154" w14:paraId="69FFB9C0"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3AC2C652" w14:textId="77777777" w:rsidR="008B5154" w:rsidRDefault="008B5154">
            <w:pPr>
              <w:rPr>
                <w:color w:val="000000"/>
              </w:rPr>
            </w:pPr>
            <w:r>
              <w:rPr>
                <w:color w:val="000000"/>
              </w:rPr>
              <w:t>2735</w:t>
            </w:r>
          </w:p>
        </w:tc>
        <w:tc>
          <w:tcPr>
            <w:tcW w:w="2571" w:type="pct"/>
            <w:tcBorders>
              <w:top w:val="single" w:sz="4" w:space="0" w:color="auto"/>
              <w:left w:val="single" w:sz="4" w:space="0" w:color="auto"/>
              <w:bottom w:val="single" w:sz="4" w:space="0" w:color="auto"/>
              <w:right w:val="single" w:sz="4" w:space="0" w:color="auto"/>
            </w:tcBorders>
            <w:hideMark/>
          </w:tcPr>
          <w:p w14:paraId="5D3F1CB7" w14:textId="77777777" w:rsidR="008B5154" w:rsidRDefault="008B5154">
            <w:pPr>
              <w:rPr>
                <w:color w:val="000000"/>
              </w:rPr>
            </w:pPr>
            <w:r w:rsidRPr="008B5154">
              <w:rPr>
                <w:color w:val="000000"/>
                <w:lang w:val="ru-RU"/>
              </w:rPr>
              <w:t xml:space="preserve">Масло минеральное нефтяное (веретенное, машинное, цилиндровое и др.) </w:t>
            </w:r>
            <w:r>
              <w:rPr>
                <w:color w:val="000000"/>
              </w:rPr>
              <w:t>(716*)</w:t>
            </w:r>
          </w:p>
        </w:tc>
        <w:tc>
          <w:tcPr>
            <w:tcW w:w="1000" w:type="pct"/>
            <w:tcBorders>
              <w:top w:val="single" w:sz="4" w:space="0" w:color="auto"/>
              <w:left w:val="single" w:sz="4" w:space="0" w:color="auto"/>
              <w:bottom w:val="single" w:sz="4" w:space="0" w:color="auto"/>
              <w:right w:val="single" w:sz="4" w:space="0" w:color="auto"/>
            </w:tcBorders>
            <w:hideMark/>
          </w:tcPr>
          <w:p w14:paraId="593D8C05" w14:textId="77777777" w:rsidR="008B5154" w:rsidRDefault="008B5154">
            <w:pPr>
              <w:jc w:val="right"/>
              <w:rPr>
                <w:color w:val="000000"/>
              </w:rPr>
            </w:pPr>
            <w:r>
              <w:rPr>
                <w:color w:val="000000"/>
              </w:rPr>
              <w:t>0.0000556</w:t>
            </w:r>
          </w:p>
        </w:tc>
        <w:tc>
          <w:tcPr>
            <w:tcW w:w="1071" w:type="pct"/>
            <w:tcBorders>
              <w:top w:val="single" w:sz="4" w:space="0" w:color="auto"/>
              <w:left w:val="single" w:sz="4" w:space="0" w:color="auto"/>
              <w:bottom w:val="single" w:sz="4" w:space="0" w:color="auto"/>
              <w:right w:val="single" w:sz="4" w:space="0" w:color="auto"/>
            </w:tcBorders>
            <w:hideMark/>
          </w:tcPr>
          <w:p w14:paraId="2931791B" w14:textId="77777777" w:rsidR="008B5154" w:rsidRDefault="008B5154">
            <w:pPr>
              <w:jc w:val="right"/>
              <w:rPr>
                <w:color w:val="000000"/>
              </w:rPr>
            </w:pPr>
            <w:r>
              <w:rPr>
                <w:color w:val="000000"/>
              </w:rPr>
              <w:t>0.00000325</w:t>
            </w:r>
          </w:p>
        </w:tc>
      </w:tr>
    </w:tbl>
    <w:p w14:paraId="1285FCC1" w14:textId="77777777" w:rsidR="008B5154" w:rsidRDefault="008B5154" w:rsidP="008B5154">
      <w:pPr>
        <w:rPr>
          <w:color w:val="000000"/>
        </w:rPr>
      </w:pPr>
    </w:p>
    <w:p w14:paraId="393E3136" w14:textId="77777777" w:rsidR="008B5154" w:rsidRDefault="008B5154" w:rsidP="008B5154">
      <w:pPr>
        <w:rPr>
          <w:color w:val="000000"/>
        </w:rPr>
      </w:pPr>
    </w:p>
    <w:p w14:paraId="21F2A7D4" w14:textId="77777777" w:rsidR="008B5154" w:rsidRDefault="008B5154" w:rsidP="008B5154">
      <w:pPr>
        <w:rPr>
          <w:color w:val="000000"/>
        </w:rPr>
      </w:pPr>
      <w:r>
        <w:rPr>
          <w:color w:val="000000"/>
        </w:rPr>
        <w:t>Источник загрязнения: 6003 Емкости бензина</w:t>
      </w:r>
    </w:p>
    <w:p w14:paraId="751D473B" w14:textId="77777777" w:rsidR="008B5154" w:rsidRDefault="008B5154" w:rsidP="008B5154">
      <w:pPr>
        <w:rPr>
          <w:color w:val="000000"/>
        </w:rPr>
      </w:pPr>
    </w:p>
    <w:p w14:paraId="7F428CC1" w14:textId="77777777" w:rsidR="008B5154" w:rsidRDefault="008B5154" w:rsidP="008B5154">
      <w:pPr>
        <w:rPr>
          <w:color w:val="000000"/>
        </w:rPr>
      </w:pPr>
      <w:r>
        <w:rPr>
          <w:color w:val="000000"/>
        </w:rPr>
        <w:t>Список литературы:</w:t>
      </w:r>
    </w:p>
    <w:p w14:paraId="371EBEBA" w14:textId="77777777" w:rsidR="008B5154" w:rsidRPr="008B5154" w:rsidRDefault="008B5154" w:rsidP="008B5154">
      <w:pPr>
        <w:rPr>
          <w:color w:val="000000"/>
          <w:lang w:val="ru-RU"/>
        </w:rPr>
      </w:pPr>
      <w:r w:rsidRPr="008B5154">
        <w:rPr>
          <w:color w:val="000000"/>
          <w:lang w:val="ru-RU"/>
        </w:rPr>
        <w:t>Методические указания по определению выбросов загрязняющих</w:t>
      </w:r>
    </w:p>
    <w:p w14:paraId="3187ADBA" w14:textId="77777777" w:rsidR="008B5154" w:rsidRPr="008B5154" w:rsidRDefault="008B5154" w:rsidP="008B5154">
      <w:pPr>
        <w:rPr>
          <w:color w:val="000000"/>
          <w:lang w:val="ru-RU"/>
        </w:rPr>
      </w:pPr>
      <w:r w:rsidRPr="008B5154">
        <w:rPr>
          <w:color w:val="000000"/>
          <w:lang w:val="ru-RU"/>
        </w:rPr>
        <w:t>веществ в атмосферу из резервуаров РНД 211.2.02.09-2004. Астана, 2005</w:t>
      </w:r>
    </w:p>
    <w:p w14:paraId="3D208F56" w14:textId="77777777" w:rsidR="008B5154" w:rsidRPr="008B5154" w:rsidRDefault="008B5154" w:rsidP="008B5154">
      <w:pPr>
        <w:rPr>
          <w:color w:val="000000"/>
          <w:lang w:val="ru-RU"/>
        </w:rPr>
      </w:pPr>
      <w:r w:rsidRPr="008B5154">
        <w:rPr>
          <w:color w:val="000000"/>
          <w:lang w:val="ru-RU"/>
        </w:rPr>
        <w:t>Расчет по п. 9</w:t>
      </w:r>
    </w:p>
    <w:p w14:paraId="2527BD1F" w14:textId="77777777" w:rsidR="008B5154" w:rsidRPr="008B5154" w:rsidRDefault="008B5154" w:rsidP="008B5154">
      <w:pPr>
        <w:rPr>
          <w:color w:val="000000"/>
          <w:lang w:val="ru-RU"/>
        </w:rPr>
      </w:pPr>
    </w:p>
    <w:p w14:paraId="008F10CD" w14:textId="77777777" w:rsidR="008B5154" w:rsidRPr="008B5154" w:rsidRDefault="008B5154" w:rsidP="008B5154">
      <w:pPr>
        <w:rPr>
          <w:color w:val="000000"/>
          <w:lang w:val="ru-RU"/>
        </w:rPr>
      </w:pPr>
      <w:proofErr w:type="gramStart"/>
      <w:r w:rsidRPr="008B5154">
        <w:rPr>
          <w:color w:val="000000"/>
          <w:lang w:val="ru-RU"/>
        </w:rPr>
        <w:t>Нефтепродукт:Бензины</w:t>
      </w:r>
      <w:proofErr w:type="gramEnd"/>
      <w:r w:rsidRPr="008B5154">
        <w:rPr>
          <w:color w:val="000000"/>
          <w:lang w:val="ru-RU"/>
        </w:rPr>
        <w:t xml:space="preserve"> автомобильные низкооктановые (до 90)</w:t>
      </w:r>
    </w:p>
    <w:p w14:paraId="0B844757" w14:textId="77777777" w:rsidR="008B5154" w:rsidRPr="008B5154" w:rsidRDefault="008B5154" w:rsidP="008B5154">
      <w:pPr>
        <w:rPr>
          <w:color w:val="000000"/>
          <w:lang w:val="ru-RU"/>
        </w:rPr>
      </w:pPr>
    </w:p>
    <w:p w14:paraId="6CB1974A" w14:textId="77777777" w:rsidR="008B5154" w:rsidRPr="008B5154" w:rsidRDefault="008B5154" w:rsidP="008B5154">
      <w:pPr>
        <w:rPr>
          <w:color w:val="000000"/>
          <w:lang w:val="ru-RU"/>
        </w:rPr>
      </w:pPr>
      <w:r w:rsidRPr="008B5154">
        <w:rPr>
          <w:color w:val="000000"/>
          <w:lang w:val="ru-RU"/>
        </w:rPr>
        <w:t>Расчет выбросов от резервуаров</w:t>
      </w:r>
    </w:p>
    <w:p w14:paraId="7405F08C" w14:textId="77777777" w:rsidR="008B5154" w:rsidRPr="008B5154" w:rsidRDefault="008B5154" w:rsidP="008B5154">
      <w:pPr>
        <w:rPr>
          <w:color w:val="000000"/>
          <w:lang w:val="ru-RU"/>
        </w:rPr>
      </w:pPr>
      <w:r w:rsidRPr="008B5154">
        <w:rPr>
          <w:color w:val="000000"/>
          <w:lang w:val="ru-RU"/>
        </w:rPr>
        <w:t>____________________________________________________________</w:t>
      </w:r>
    </w:p>
    <w:p w14:paraId="22EA1A6E" w14:textId="77777777" w:rsidR="008B5154" w:rsidRPr="008B5154" w:rsidRDefault="008B5154" w:rsidP="008B5154">
      <w:pPr>
        <w:rPr>
          <w:color w:val="000000"/>
          <w:lang w:val="ru-RU"/>
        </w:rPr>
      </w:pPr>
      <w:r w:rsidRPr="008B5154">
        <w:rPr>
          <w:color w:val="000000"/>
          <w:lang w:val="ru-RU"/>
        </w:rPr>
        <w:t xml:space="preserve">Конструкция </w:t>
      </w:r>
      <w:proofErr w:type="gramStart"/>
      <w:r w:rsidRPr="008B5154">
        <w:rPr>
          <w:color w:val="000000"/>
          <w:lang w:val="ru-RU"/>
        </w:rPr>
        <w:t>резервуара:наземный</w:t>
      </w:r>
      <w:proofErr w:type="gramEnd"/>
    </w:p>
    <w:p w14:paraId="0A04B346" w14:textId="77777777" w:rsidR="008B5154" w:rsidRPr="008B5154" w:rsidRDefault="008B5154" w:rsidP="008B5154">
      <w:pPr>
        <w:rPr>
          <w:color w:val="000000"/>
          <w:lang w:val="ru-RU"/>
        </w:rPr>
      </w:pPr>
      <w:r w:rsidRPr="008B5154">
        <w:rPr>
          <w:color w:val="000000"/>
          <w:lang w:val="ru-RU"/>
        </w:rPr>
        <w:t>Климатическая зона: вторая - северные области РК (прил. 17)</w:t>
      </w:r>
    </w:p>
    <w:p w14:paraId="715E3894" w14:textId="77777777" w:rsidR="008B5154" w:rsidRPr="008B5154" w:rsidRDefault="008B5154" w:rsidP="008B5154">
      <w:pPr>
        <w:rPr>
          <w:color w:val="000000"/>
          <w:lang w:val="ru-RU"/>
        </w:rPr>
      </w:pPr>
    </w:p>
    <w:p w14:paraId="46AD6FCA" w14:textId="77777777" w:rsidR="008B5154" w:rsidRPr="008B5154" w:rsidRDefault="008B5154" w:rsidP="008B5154">
      <w:pPr>
        <w:rPr>
          <w:b/>
          <w:color w:val="000000"/>
          <w:lang w:val="ru-RU"/>
        </w:rPr>
      </w:pPr>
      <w:r w:rsidRPr="008B5154">
        <w:rPr>
          <w:color w:val="000000"/>
          <w:lang w:val="ru-RU"/>
        </w:rPr>
        <w:t xml:space="preserve">Максимальная концентрация паров нефтепродуктов в резервуаре, г/м3 (Прил. 15), </w:t>
      </w:r>
      <w:r>
        <w:rPr>
          <w:b/>
          <w:i/>
          <w:color w:val="000000"/>
        </w:rPr>
        <w:t>CMAX</w:t>
      </w:r>
      <w:r w:rsidRPr="008B5154">
        <w:rPr>
          <w:b/>
          <w:i/>
          <w:color w:val="000000"/>
          <w:lang w:val="ru-RU"/>
        </w:rPr>
        <w:t xml:space="preserve"> = </w:t>
      </w:r>
      <w:r w:rsidRPr="008B5154">
        <w:rPr>
          <w:b/>
          <w:color w:val="000000"/>
          <w:lang w:val="ru-RU"/>
        </w:rPr>
        <w:t>580</w:t>
      </w:r>
    </w:p>
    <w:p w14:paraId="06A67320" w14:textId="77777777" w:rsidR="008B5154" w:rsidRPr="008B5154" w:rsidRDefault="008B5154" w:rsidP="008B5154">
      <w:pPr>
        <w:rPr>
          <w:b/>
          <w:color w:val="000000"/>
          <w:lang w:val="ru-RU"/>
        </w:rPr>
      </w:pPr>
      <w:r w:rsidRPr="008B5154">
        <w:rPr>
          <w:color w:val="000000"/>
          <w:lang w:val="ru-RU"/>
        </w:rPr>
        <w:t xml:space="preserve">Количество закачиваемого в резервуар нефтепродукта в осенне-зимний период, м3, </w:t>
      </w:r>
      <w:r>
        <w:rPr>
          <w:b/>
          <w:i/>
          <w:color w:val="000000"/>
        </w:rPr>
        <w:t>QOZ</w:t>
      </w:r>
      <w:r w:rsidRPr="008B5154">
        <w:rPr>
          <w:b/>
          <w:i/>
          <w:color w:val="000000"/>
          <w:lang w:val="ru-RU"/>
        </w:rPr>
        <w:t xml:space="preserve"> = </w:t>
      </w:r>
      <w:r w:rsidRPr="008B5154">
        <w:rPr>
          <w:b/>
          <w:color w:val="000000"/>
          <w:lang w:val="ru-RU"/>
        </w:rPr>
        <w:t>0</w:t>
      </w:r>
    </w:p>
    <w:p w14:paraId="3A9B44D4" w14:textId="77777777" w:rsidR="008B5154" w:rsidRPr="008B5154" w:rsidRDefault="008B5154" w:rsidP="008B5154">
      <w:pPr>
        <w:rPr>
          <w:color w:val="000000"/>
          <w:lang w:val="ru-RU"/>
        </w:rPr>
      </w:pPr>
      <w:r w:rsidRPr="008B5154">
        <w:rPr>
          <w:color w:val="000000"/>
          <w:lang w:val="ru-RU"/>
        </w:rPr>
        <w:t>Концентрация паров нефтепродуктов при заполнении резервуаров</w:t>
      </w:r>
    </w:p>
    <w:p w14:paraId="71AC4750" w14:textId="77777777" w:rsidR="008B5154" w:rsidRPr="008B5154" w:rsidRDefault="008B5154" w:rsidP="008B5154">
      <w:pPr>
        <w:rPr>
          <w:b/>
          <w:color w:val="000000"/>
          <w:lang w:val="ru-RU"/>
        </w:rPr>
      </w:pPr>
      <w:r w:rsidRPr="008B5154">
        <w:rPr>
          <w:color w:val="000000"/>
          <w:lang w:val="ru-RU"/>
        </w:rPr>
        <w:t xml:space="preserve">в осенне-зимний период, г/м3 (Прил. 15), </w:t>
      </w:r>
      <w:r>
        <w:rPr>
          <w:b/>
          <w:i/>
          <w:color w:val="000000"/>
        </w:rPr>
        <w:t>COZ</w:t>
      </w:r>
      <w:r w:rsidRPr="008B5154">
        <w:rPr>
          <w:b/>
          <w:i/>
          <w:color w:val="000000"/>
          <w:lang w:val="ru-RU"/>
        </w:rPr>
        <w:t xml:space="preserve"> = </w:t>
      </w:r>
      <w:r w:rsidRPr="008B5154">
        <w:rPr>
          <w:b/>
          <w:color w:val="000000"/>
          <w:lang w:val="ru-RU"/>
        </w:rPr>
        <w:t>250</w:t>
      </w:r>
    </w:p>
    <w:p w14:paraId="7938C125" w14:textId="77777777" w:rsidR="008B5154" w:rsidRPr="008B5154" w:rsidRDefault="008B5154" w:rsidP="008B5154">
      <w:pPr>
        <w:rPr>
          <w:b/>
          <w:color w:val="000000"/>
          <w:lang w:val="ru-RU"/>
        </w:rPr>
      </w:pPr>
      <w:r w:rsidRPr="008B5154">
        <w:rPr>
          <w:color w:val="000000"/>
          <w:lang w:val="ru-RU"/>
        </w:rPr>
        <w:t xml:space="preserve">Количество закачиваемого в резервуар нефтепродукта в весенне-летний период, м3, </w:t>
      </w:r>
      <w:r>
        <w:rPr>
          <w:b/>
          <w:i/>
          <w:color w:val="000000"/>
        </w:rPr>
        <w:t>QVL</w:t>
      </w:r>
      <w:r w:rsidRPr="008B5154">
        <w:rPr>
          <w:b/>
          <w:i/>
          <w:color w:val="000000"/>
          <w:lang w:val="ru-RU"/>
        </w:rPr>
        <w:t xml:space="preserve"> = </w:t>
      </w:r>
      <w:r w:rsidRPr="008B5154">
        <w:rPr>
          <w:b/>
          <w:color w:val="000000"/>
          <w:lang w:val="ru-RU"/>
        </w:rPr>
        <w:t>6</w:t>
      </w:r>
    </w:p>
    <w:p w14:paraId="115696AA" w14:textId="77777777" w:rsidR="008B5154" w:rsidRPr="008B5154" w:rsidRDefault="008B5154" w:rsidP="008B5154">
      <w:pPr>
        <w:rPr>
          <w:color w:val="000000"/>
          <w:lang w:val="ru-RU"/>
        </w:rPr>
      </w:pPr>
      <w:r w:rsidRPr="008B5154">
        <w:rPr>
          <w:color w:val="000000"/>
          <w:lang w:val="ru-RU"/>
        </w:rPr>
        <w:t>Концентрация паров нефтепродуктов при заполнении резервуаров</w:t>
      </w:r>
    </w:p>
    <w:p w14:paraId="41DEB2BA" w14:textId="77777777" w:rsidR="008B5154" w:rsidRPr="008B5154" w:rsidRDefault="008B5154" w:rsidP="008B5154">
      <w:pPr>
        <w:rPr>
          <w:b/>
          <w:color w:val="000000"/>
          <w:lang w:val="ru-RU"/>
        </w:rPr>
      </w:pPr>
      <w:r w:rsidRPr="008B5154">
        <w:rPr>
          <w:color w:val="000000"/>
          <w:lang w:val="ru-RU"/>
        </w:rPr>
        <w:t xml:space="preserve">в весенне-летний период, г/м3 (Прил. 15), </w:t>
      </w:r>
      <w:r>
        <w:rPr>
          <w:b/>
          <w:i/>
          <w:color w:val="000000"/>
        </w:rPr>
        <w:t>CVL</w:t>
      </w:r>
      <w:r w:rsidRPr="008B5154">
        <w:rPr>
          <w:b/>
          <w:i/>
          <w:color w:val="000000"/>
          <w:lang w:val="ru-RU"/>
        </w:rPr>
        <w:t xml:space="preserve"> = </w:t>
      </w:r>
      <w:r w:rsidRPr="008B5154">
        <w:rPr>
          <w:b/>
          <w:color w:val="000000"/>
          <w:lang w:val="ru-RU"/>
        </w:rPr>
        <w:t>310</w:t>
      </w:r>
    </w:p>
    <w:p w14:paraId="177B618A" w14:textId="77777777" w:rsidR="008B5154" w:rsidRPr="008B5154" w:rsidRDefault="008B5154" w:rsidP="008B5154">
      <w:pPr>
        <w:rPr>
          <w:b/>
          <w:color w:val="000000"/>
          <w:lang w:val="ru-RU"/>
        </w:rPr>
      </w:pPr>
      <w:r w:rsidRPr="008B5154">
        <w:rPr>
          <w:color w:val="000000"/>
          <w:lang w:val="ru-RU"/>
        </w:rPr>
        <w:t xml:space="preserve">Объем сливаемого нефтепродукта из автоцистерны в резервуар, м3/час, </w:t>
      </w:r>
      <w:r>
        <w:rPr>
          <w:b/>
          <w:i/>
          <w:color w:val="000000"/>
        </w:rPr>
        <w:t>VSL</w:t>
      </w:r>
      <w:r w:rsidRPr="008B5154">
        <w:rPr>
          <w:b/>
          <w:i/>
          <w:color w:val="000000"/>
          <w:lang w:val="ru-RU"/>
        </w:rPr>
        <w:t xml:space="preserve"> = </w:t>
      </w:r>
      <w:r w:rsidRPr="008B5154">
        <w:rPr>
          <w:b/>
          <w:color w:val="000000"/>
          <w:lang w:val="ru-RU"/>
        </w:rPr>
        <w:t>1</w:t>
      </w:r>
    </w:p>
    <w:p w14:paraId="7359A80C"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(9.2.1), </w:t>
      </w:r>
      <w:r>
        <w:rPr>
          <w:b/>
          <w:i/>
          <w:color w:val="000000"/>
        </w:rPr>
        <w:t>GR</w:t>
      </w:r>
      <w:r w:rsidRPr="008B5154">
        <w:rPr>
          <w:b/>
          <w:i/>
          <w:color w:val="000000"/>
          <w:lang w:val="ru-RU"/>
        </w:rPr>
        <w:t xml:space="preserve"> = (</w:t>
      </w:r>
      <w:r>
        <w:rPr>
          <w:b/>
          <w:i/>
          <w:color w:val="000000"/>
        </w:rPr>
        <w:t>CMAX</w:t>
      </w:r>
      <w:r w:rsidRPr="008B5154">
        <w:rPr>
          <w:b/>
          <w:i/>
          <w:color w:val="000000"/>
          <w:lang w:val="ru-RU"/>
        </w:rPr>
        <w:t xml:space="preserve"> · </w:t>
      </w:r>
      <w:r>
        <w:rPr>
          <w:b/>
          <w:i/>
          <w:color w:val="000000"/>
        </w:rPr>
        <w:t>VSL</w:t>
      </w:r>
      <w:r w:rsidRPr="008B5154">
        <w:rPr>
          <w:b/>
          <w:i/>
          <w:color w:val="000000"/>
          <w:lang w:val="ru-RU"/>
        </w:rPr>
        <w:t xml:space="preserve">) / 3600 = </w:t>
      </w:r>
      <w:r w:rsidRPr="008B5154">
        <w:rPr>
          <w:b/>
          <w:color w:val="000000"/>
          <w:lang w:val="ru-RU"/>
        </w:rPr>
        <w:t>(580 · 1) / 3600 = 0.161</w:t>
      </w:r>
    </w:p>
    <w:p w14:paraId="5190C80C" w14:textId="77777777" w:rsidR="008B5154" w:rsidRPr="008B5154" w:rsidRDefault="008B5154" w:rsidP="008B5154">
      <w:pPr>
        <w:rPr>
          <w:b/>
          <w:color w:val="000000"/>
          <w:lang w:val="ru-RU"/>
        </w:rPr>
      </w:pPr>
      <w:r w:rsidRPr="008B5154">
        <w:rPr>
          <w:color w:val="000000"/>
          <w:lang w:val="ru-RU"/>
        </w:rPr>
        <w:lastRenderedPageBreak/>
        <w:t xml:space="preserve">Выбросы при закачке в резервуары, т/год (9.2.4), </w:t>
      </w:r>
      <w:r>
        <w:rPr>
          <w:b/>
          <w:i/>
          <w:color w:val="000000"/>
        </w:rPr>
        <w:t>MZAK</w:t>
      </w:r>
      <w:r w:rsidRPr="008B5154">
        <w:rPr>
          <w:b/>
          <w:i/>
          <w:color w:val="000000"/>
          <w:lang w:val="ru-RU"/>
        </w:rPr>
        <w:t xml:space="preserve"> = (</w:t>
      </w:r>
      <w:r>
        <w:rPr>
          <w:b/>
          <w:i/>
          <w:color w:val="000000"/>
        </w:rPr>
        <w:t>COZ</w:t>
      </w:r>
      <w:r w:rsidRPr="008B5154">
        <w:rPr>
          <w:b/>
          <w:i/>
          <w:color w:val="000000"/>
          <w:lang w:val="ru-RU"/>
        </w:rPr>
        <w:t xml:space="preserve"> · </w:t>
      </w:r>
      <w:r>
        <w:rPr>
          <w:b/>
          <w:i/>
          <w:color w:val="000000"/>
        </w:rPr>
        <w:t>QOZ</w:t>
      </w:r>
      <w:r w:rsidRPr="008B5154">
        <w:rPr>
          <w:b/>
          <w:i/>
          <w:color w:val="000000"/>
          <w:lang w:val="ru-RU"/>
        </w:rPr>
        <w:t xml:space="preserve"> + </w:t>
      </w:r>
      <w:r>
        <w:rPr>
          <w:b/>
          <w:i/>
          <w:color w:val="000000"/>
        </w:rPr>
        <w:t>CVL</w:t>
      </w:r>
      <w:r w:rsidRPr="008B5154">
        <w:rPr>
          <w:b/>
          <w:i/>
          <w:color w:val="000000"/>
          <w:lang w:val="ru-RU"/>
        </w:rPr>
        <w:t xml:space="preserve"> · </w:t>
      </w:r>
      <w:r>
        <w:rPr>
          <w:b/>
          <w:i/>
          <w:color w:val="000000"/>
        </w:rPr>
        <w:t>QVL</w:t>
      </w:r>
      <w:r w:rsidRPr="008B5154">
        <w:rPr>
          <w:b/>
          <w:i/>
          <w:color w:val="000000"/>
          <w:lang w:val="ru-RU"/>
        </w:rPr>
        <w:t>) · 10</w:t>
      </w:r>
      <w:r w:rsidRPr="008B5154">
        <w:rPr>
          <w:b/>
          <w:i/>
          <w:color w:val="000000"/>
          <w:vertAlign w:val="superscript"/>
          <w:lang w:val="ru-RU"/>
        </w:rPr>
        <w:t>-6</w:t>
      </w:r>
      <w:r w:rsidRPr="008B5154">
        <w:rPr>
          <w:b/>
          <w:i/>
          <w:color w:val="000000"/>
          <w:lang w:val="ru-RU"/>
        </w:rPr>
        <w:t xml:space="preserve"> = </w:t>
      </w:r>
      <w:r w:rsidRPr="008B5154">
        <w:rPr>
          <w:b/>
          <w:color w:val="000000"/>
          <w:lang w:val="ru-RU"/>
        </w:rPr>
        <w:t>(250 · 0 + 310 · 6) · 10</w:t>
      </w:r>
      <w:r w:rsidRPr="008B5154">
        <w:rPr>
          <w:b/>
          <w:color w:val="000000"/>
          <w:vertAlign w:val="superscript"/>
          <w:lang w:val="ru-RU"/>
        </w:rPr>
        <w:t>-6</w:t>
      </w:r>
      <w:r w:rsidRPr="008B5154">
        <w:rPr>
          <w:b/>
          <w:color w:val="000000"/>
          <w:lang w:val="ru-RU"/>
        </w:rPr>
        <w:t xml:space="preserve"> = 0.00186</w:t>
      </w:r>
    </w:p>
    <w:p w14:paraId="3A575F95" w14:textId="77777777" w:rsidR="008B5154" w:rsidRPr="008B5154" w:rsidRDefault="008B5154" w:rsidP="008B5154">
      <w:pPr>
        <w:rPr>
          <w:b/>
          <w:color w:val="000000"/>
          <w:lang w:val="ru-RU"/>
        </w:rPr>
      </w:pPr>
      <w:r w:rsidRPr="008B5154">
        <w:rPr>
          <w:color w:val="000000"/>
          <w:lang w:val="ru-RU"/>
        </w:rPr>
        <w:t xml:space="preserve">Удельный выброс при проливах, г/м3, </w:t>
      </w:r>
      <w:r>
        <w:rPr>
          <w:b/>
          <w:i/>
          <w:color w:val="000000"/>
        </w:rPr>
        <w:t>J</w:t>
      </w:r>
      <w:r w:rsidRPr="008B5154">
        <w:rPr>
          <w:b/>
          <w:i/>
          <w:color w:val="000000"/>
          <w:lang w:val="ru-RU"/>
        </w:rPr>
        <w:t xml:space="preserve"> = </w:t>
      </w:r>
      <w:r w:rsidRPr="008B5154">
        <w:rPr>
          <w:b/>
          <w:color w:val="000000"/>
          <w:lang w:val="ru-RU"/>
        </w:rPr>
        <w:t>125</w:t>
      </w:r>
    </w:p>
    <w:p w14:paraId="44FAAE32" w14:textId="77777777" w:rsidR="008B5154" w:rsidRPr="008B5154" w:rsidRDefault="008B5154" w:rsidP="008B5154">
      <w:pPr>
        <w:rPr>
          <w:b/>
          <w:color w:val="000000"/>
          <w:lang w:val="ru-RU"/>
        </w:rPr>
      </w:pPr>
      <w:r w:rsidRPr="008B5154">
        <w:rPr>
          <w:color w:val="000000"/>
          <w:lang w:val="ru-RU"/>
        </w:rPr>
        <w:t xml:space="preserve">Выбросы паров нефтепродукта при проливах, т/год (9.2.5), </w:t>
      </w:r>
      <w:r>
        <w:rPr>
          <w:b/>
          <w:i/>
          <w:color w:val="000000"/>
        </w:rPr>
        <w:t>MPRR</w:t>
      </w:r>
      <w:r w:rsidRPr="008B5154">
        <w:rPr>
          <w:b/>
          <w:i/>
          <w:color w:val="000000"/>
          <w:lang w:val="ru-RU"/>
        </w:rPr>
        <w:t xml:space="preserve"> = 0.5 · </w:t>
      </w:r>
      <w:r>
        <w:rPr>
          <w:b/>
          <w:i/>
          <w:color w:val="000000"/>
        </w:rPr>
        <w:t>J</w:t>
      </w:r>
      <w:r w:rsidRPr="008B5154">
        <w:rPr>
          <w:b/>
          <w:i/>
          <w:color w:val="000000"/>
          <w:lang w:val="ru-RU"/>
        </w:rPr>
        <w:t xml:space="preserve"> · (</w:t>
      </w:r>
      <w:r>
        <w:rPr>
          <w:b/>
          <w:i/>
          <w:color w:val="000000"/>
        </w:rPr>
        <w:t>QOZ</w:t>
      </w:r>
      <w:r w:rsidRPr="008B5154">
        <w:rPr>
          <w:b/>
          <w:i/>
          <w:color w:val="000000"/>
          <w:lang w:val="ru-RU"/>
        </w:rPr>
        <w:t xml:space="preserve"> + </w:t>
      </w:r>
      <w:r>
        <w:rPr>
          <w:b/>
          <w:i/>
          <w:color w:val="000000"/>
        </w:rPr>
        <w:t>QVL</w:t>
      </w:r>
      <w:r w:rsidRPr="008B5154">
        <w:rPr>
          <w:b/>
          <w:i/>
          <w:color w:val="000000"/>
          <w:lang w:val="ru-RU"/>
        </w:rPr>
        <w:t>) · 10</w:t>
      </w:r>
      <w:r w:rsidRPr="008B5154">
        <w:rPr>
          <w:b/>
          <w:i/>
          <w:color w:val="000000"/>
          <w:vertAlign w:val="superscript"/>
          <w:lang w:val="ru-RU"/>
        </w:rPr>
        <w:t>-6</w:t>
      </w:r>
      <w:r w:rsidRPr="008B5154">
        <w:rPr>
          <w:b/>
          <w:i/>
          <w:color w:val="000000"/>
          <w:lang w:val="ru-RU"/>
        </w:rPr>
        <w:t xml:space="preserve"> = </w:t>
      </w:r>
      <w:r w:rsidRPr="008B5154">
        <w:rPr>
          <w:b/>
          <w:color w:val="000000"/>
          <w:lang w:val="ru-RU"/>
        </w:rPr>
        <w:t>0.5 · 125 · (0 + 6) · 10</w:t>
      </w:r>
      <w:r w:rsidRPr="008B5154">
        <w:rPr>
          <w:b/>
          <w:color w:val="000000"/>
          <w:vertAlign w:val="superscript"/>
          <w:lang w:val="ru-RU"/>
        </w:rPr>
        <w:t>-6</w:t>
      </w:r>
      <w:r w:rsidRPr="008B5154">
        <w:rPr>
          <w:b/>
          <w:color w:val="000000"/>
          <w:lang w:val="ru-RU"/>
        </w:rPr>
        <w:t xml:space="preserve"> = 0.000375</w:t>
      </w:r>
    </w:p>
    <w:p w14:paraId="5FF9908D" w14:textId="77777777" w:rsidR="008B5154" w:rsidRPr="008B5154" w:rsidRDefault="008B5154" w:rsidP="008B5154">
      <w:pPr>
        <w:rPr>
          <w:b/>
          <w:color w:val="000000"/>
          <w:lang w:val="ru-RU"/>
        </w:rPr>
      </w:pPr>
      <w:r w:rsidRPr="008B5154">
        <w:rPr>
          <w:color w:val="000000"/>
          <w:lang w:val="ru-RU"/>
        </w:rPr>
        <w:t xml:space="preserve">Валовый выброс, т/год (9.2.3), </w:t>
      </w:r>
      <w:r>
        <w:rPr>
          <w:b/>
          <w:i/>
          <w:color w:val="000000"/>
        </w:rPr>
        <w:t>MR</w:t>
      </w:r>
      <w:r w:rsidRPr="008B5154">
        <w:rPr>
          <w:b/>
          <w:i/>
          <w:color w:val="000000"/>
          <w:lang w:val="ru-RU"/>
        </w:rPr>
        <w:t xml:space="preserve"> = </w:t>
      </w:r>
      <w:r>
        <w:rPr>
          <w:b/>
          <w:i/>
          <w:color w:val="000000"/>
        </w:rPr>
        <w:t>MZAK</w:t>
      </w:r>
      <w:r w:rsidRPr="008B5154">
        <w:rPr>
          <w:b/>
          <w:i/>
          <w:color w:val="000000"/>
          <w:lang w:val="ru-RU"/>
        </w:rPr>
        <w:t xml:space="preserve"> + </w:t>
      </w:r>
      <w:r>
        <w:rPr>
          <w:b/>
          <w:i/>
          <w:color w:val="000000"/>
        </w:rPr>
        <w:t>MPRR</w:t>
      </w:r>
      <w:r w:rsidRPr="008B5154">
        <w:rPr>
          <w:b/>
          <w:i/>
          <w:color w:val="000000"/>
          <w:lang w:val="ru-RU"/>
        </w:rPr>
        <w:t xml:space="preserve"> = </w:t>
      </w:r>
      <w:r w:rsidRPr="008B5154">
        <w:rPr>
          <w:b/>
          <w:color w:val="000000"/>
          <w:lang w:val="ru-RU"/>
        </w:rPr>
        <w:t>0.00186 + 0.000375 = 0.002235</w:t>
      </w:r>
    </w:p>
    <w:p w14:paraId="042B49A4" w14:textId="77777777" w:rsidR="008B5154" w:rsidRPr="008B5154" w:rsidRDefault="008B5154" w:rsidP="008B5154">
      <w:pPr>
        <w:rPr>
          <w:b/>
          <w:color w:val="000000"/>
          <w:lang w:val="ru-RU"/>
        </w:rPr>
      </w:pPr>
    </w:p>
    <w:p w14:paraId="0BB4D8F2" w14:textId="77777777" w:rsidR="008B5154" w:rsidRPr="008B5154" w:rsidRDefault="008B5154" w:rsidP="008B5154">
      <w:pPr>
        <w:rPr>
          <w:b/>
          <w:i/>
          <w:color w:val="000000"/>
          <w:u w:val="single"/>
          <w:lang w:val="ru-RU"/>
        </w:rPr>
      </w:pPr>
      <w:r w:rsidRPr="008B5154">
        <w:rPr>
          <w:b/>
          <w:i/>
          <w:color w:val="000000"/>
          <w:u w:val="single"/>
          <w:lang w:val="ru-RU"/>
        </w:rPr>
        <w:t>Примесь: 0415 Смесь углеводородов предельных С1-С5 (1502*)</w:t>
      </w:r>
    </w:p>
    <w:p w14:paraId="33F37084" w14:textId="77777777" w:rsidR="008B5154" w:rsidRPr="008B5154" w:rsidRDefault="008B5154" w:rsidP="008B5154">
      <w:pPr>
        <w:rPr>
          <w:b/>
          <w:i/>
          <w:color w:val="000000"/>
          <w:u w:val="single"/>
          <w:lang w:val="ru-RU"/>
        </w:rPr>
      </w:pPr>
    </w:p>
    <w:p w14:paraId="1D303F10"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75.47</w:t>
      </w:r>
    </w:p>
    <w:p w14:paraId="5EF00ABF"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75.47 · 0.002235 / 100 = 0.0016867545</w:t>
      </w:r>
    </w:p>
    <w:p w14:paraId="39D93B98"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75.47 · 0.161 / 100 = 0.1215067</w:t>
      </w:r>
    </w:p>
    <w:p w14:paraId="5DD019DF" w14:textId="77777777" w:rsidR="008B5154" w:rsidRPr="008B5154" w:rsidRDefault="008B5154" w:rsidP="008B5154">
      <w:pPr>
        <w:rPr>
          <w:b/>
          <w:color w:val="000000"/>
          <w:lang w:val="ru-RU"/>
        </w:rPr>
      </w:pPr>
    </w:p>
    <w:p w14:paraId="137D702F" w14:textId="77777777" w:rsidR="008B5154" w:rsidRPr="008B5154" w:rsidRDefault="008B5154" w:rsidP="008B5154">
      <w:pPr>
        <w:rPr>
          <w:b/>
          <w:i/>
          <w:color w:val="000000"/>
          <w:u w:val="single"/>
          <w:lang w:val="ru-RU"/>
        </w:rPr>
      </w:pPr>
      <w:r w:rsidRPr="008B5154">
        <w:rPr>
          <w:b/>
          <w:i/>
          <w:color w:val="000000"/>
          <w:u w:val="single"/>
          <w:lang w:val="ru-RU"/>
        </w:rPr>
        <w:t>Примесь: 0416 Смесь углеводородов предельных С6-С10 (1503*)</w:t>
      </w:r>
    </w:p>
    <w:p w14:paraId="4E456B54" w14:textId="77777777" w:rsidR="008B5154" w:rsidRPr="008B5154" w:rsidRDefault="008B5154" w:rsidP="008B5154">
      <w:pPr>
        <w:rPr>
          <w:b/>
          <w:i/>
          <w:color w:val="000000"/>
          <w:u w:val="single"/>
          <w:lang w:val="ru-RU"/>
        </w:rPr>
      </w:pPr>
    </w:p>
    <w:p w14:paraId="58334E74"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18.38</w:t>
      </w:r>
    </w:p>
    <w:p w14:paraId="4355A948"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18.38 · 0.002235 / 100 = 0.000410793</w:t>
      </w:r>
    </w:p>
    <w:p w14:paraId="484C13A3"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18.38 · 0.161 / 100 = 0.0295918</w:t>
      </w:r>
    </w:p>
    <w:p w14:paraId="299A1DF2" w14:textId="77777777" w:rsidR="008B5154" w:rsidRPr="008B5154" w:rsidRDefault="008B5154" w:rsidP="008B5154">
      <w:pPr>
        <w:rPr>
          <w:b/>
          <w:color w:val="000000"/>
          <w:lang w:val="ru-RU"/>
        </w:rPr>
      </w:pPr>
    </w:p>
    <w:p w14:paraId="187B9C91" w14:textId="77777777" w:rsidR="008B5154" w:rsidRPr="008B5154" w:rsidRDefault="008B5154" w:rsidP="008B5154">
      <w:pPr>
        <w:rPr>
          <w:b/>
          <w:i/>
          <w:color w:val="000000"/>
          <w:u w:val="single"/>
          <w:lang w:val="ru-RU"/>
        </w:rPr>
      </w:pPr>
      <w:r w:rsidRPr="008B5154">
        <w:rPr>
          <w:b/>
          <w:i/>
          <w:color w:val="000000"/>
          <w:u w:val="single"/>
          <w:lang w:val="ru-RU"/>
        </w:rPr>
        <w:t>Примесь: 0501 Пентилены (амилены - смесь изомеров) (460)</w:t>
      </w:r>
    </w:p>
    <w:p w14:paraId="59321D5F" w14:textId="77777777" w:rsidR="008B5154" w:rsidRPr="008B5154" w:rsidRDefault="008B5154" w:rsidP="008B5154">
      <w:pPr>
        <w:rPr>
          <w:b/>
          <w:i/>
          <w:color w:val="000000"/>
          <w:u w:val="single"/>
          <w:lang w:val="ru-RU"/>
        </w:rPr>
      </w:pPr>
    </w:p>
    <w:p w14:paraId="729DB647"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2.5</w:t>
      </w:r>
    </w:p>
    <w:p w14:paraId="2766A9CC"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2.5 · 0.002235 / 100 = 0.000055875</w:t>
      </w:r>
    </w:p>
    <w:p w14:paraId="288CAF15"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2.5 · 0.161 / 100 = 0.004025</w:t>
      </w:r>
    </w:p>
    <w:p w14:paraId="38258668" w14:textId="77777777" w:rsidR="008B5154" w:rsidRPr="008B5154" w:rsidRDefault="008B5154" w:rsidP="008B5154">
      <w:pPr>
        <w:rPr>
          <w:b/>
          <w:color w:val="000000"/>
          <w:lang w:val="ru-RU"/>
        </w:rPr>
      </w:pPr>
    </w:p>
    <w:p w14:paraId="12A20C17" w14:textId="77777777" w:rsidR="008B5154" w:rsidRPr="008B5154" w:rsidRDefault="008B5154" w:rsidP="008B5154">
      <w:pPr>
        <w:rPr>
          <w:b/>
          <w:i/>
          <w:color w:val="000000"/>
          <w:u w:val="single"/>
          <w:lang w:val="ru-RU"/>
        </w:rPr>
      </w:pPr>
      <w:r w:rsidRPr="008B5154">
        <w:rPr>
          <w:b/>
          <w:i/>
          <w:color w:val="000000"/>
          <w:u w:val="single"/>
          <w:lang w:val="ru-RU"/>
        </w:rPr>
        <w:t>Примесь: 0602 Бензол (64)</w:t>
      </w:r>
    </w:p>
    <w:p w14:paraId="6DB68CB1" w14:textId="77777777" w:rsidR="008B5154" w:rsidRPr="008B5154" w:rsidRDefault="008B5154" w:rsidP="008B5154">
      <w:pPr>
        <w:rPr>
          <w:b/>
          <w:i/>
          <w:color w:val="000000"/>
          <w:u w:val="single"/>
          <w:lang w:val="ru-RU"/>
        </w:rPr>
      </w:pPr>
    </w:p>
    <w:p w14:paraId="0F40674D"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2</w:t>
      </w:r>
    </w:p>
    <w:p w14:paraId="34C7B856"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2 · 0.002235 / 100 = 0.0000447</w:t>
      </w:r>
    </w:p>
    <w:p w14:paraId="6CF77A08"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2 · 0.161 / 100 = 0.00322</w:t>
      </w:r>
    </w:p>
    <w:p w14:paraId="6D1166FC" w14:textId="77777777" w:rsidR="008B5154" w:rsidRPr="008B5154" w:rsidRDefault="008B5154" w:rsidP="008B5154">
      <w:pPr>
        <w:rPr>
          <w:b/>
          <w:color w:val="000000"/>
          <w:lang w:val="ru-RU"/>
        </w:rPr>
      </w:pPr>
    </w:p>
    <w:p w14:paraId="4FA8C8E8" w14:textId="77777777" w:rsidR="008B5154" w:rsidRPr="008B5154" w:rsidRDefault="008B5154" w:rsidP="008B5154">
      <w:pPr>
        <w:rPr>
          <w:b/>
          <w:i/>
          <w:color w:val="000000"/>
          <w:u w:val="single"/>
          <w:lang w:val="ru-RU"/>
        </w:rPr>
      </w:pPr>
      <w:r w:rsidRPr="008B5154">
        <w:rPr>
          <w:b/>
          <w:i/>
          <w:color w:val="000000"/>
          <w:u w:val="single"/>
          <w:lang w:val="ru-RU"/>
        </w:rPr>
        <w:t>Примесь: 0621 Метилбензол (349)</w:t>
      </w:r>
    </w:p>
    <w:p w14:paraId="193053C3" w14:textId="77777777" w:rsidR="008B5154" w:rsidRPr="008B5154" w:rsidRDefault="008B5154" w:rsidP="008B5154">
      <w:pPr>
        <w:rPr>
          <w:b/>
          <w:i/>
          <w:color w:val="000000"/>
          <w:u w:val="single"/>
          <w:lang w:val="ru-RU"/>
        </w:rPr>
      </w:pPr>
    </w:p>
    <w:p w14:paraId="6E0A0D65"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1.45</w:t>
      </w:r>
    </w:p>
    <w:p w14:paraId="12B0C651"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1.45 · 0.002235 / 100 = 0.0000324075</w:t>
      </w:r>
    </w:p>
    <w:p w14:paraId="22B4D730"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1.45 · 0.161 / 100 = 0.0023345</w:t>
      </w:r>
    </w:p>
    <w:p w14:paraId="0EB0040A" w14:textId="77777777" w:rsidR="008B5154" w:rsidRPr="008B5154" w:rsidRDefault="008B5154" w:rsidP="008B5154">
      <w:pPr>
        <w:rPr>
          <w:b/>
          <w:color w:val="000000"/>
          <w:lang w:val="ru-RU"/>
        </w:rPr>
      </w:pPr>
    </w:p>
    <w:p w14:paraId="11979E92" w14:textId="77777777" w:rsidR="008B5154" w:rsidRPr="008B5154" w:rsidRDefault="008B5154" w:rsidP="008B5154">
      <w:pPr>
        <w:rPr>
          <w:b/>
          <w:i/>
          <w:color w:val="000000"/>
          <w:u w:val="single"/>
          <w:lang w:val="ru-RU"/>
        </w:rPr>
      </w:pPr>
      <w:r w:rsidRPr="008B5154">
        <w:rPr>
          <w:b/>
          <w:i/>
          <w:color w:val="000000"/>
          <w:u w:val="single"/>
          <w:lang w:val="ru-RU"/>
        </w:rPr>
        <w:t>Примесь: 0627 Этилбензол (675)</w:t>
      </w:r>
    </w:p>
    <w:p w14:paraId="00AAFD97" w14:textId="77777777" w:rsidR="008B5154" w:rsidRPr="008B5154" w:rsidRDefault="008B5154" w:rsidP="008B5154">
      <w:pPr>
        <w:rPr>
          <w:b/>
          <w:i/>
          <w:color w:val="000000"/>
          <w:u w:val="single"/>
          <w:lang w:val="ru-RU"/>
        </w:rPr>
      </w:pPr>
    </w:p>
    <w:p w14:paraId="3ACF4653"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0.05</w:t>
      </w:r>
    </w:p>
    <w:p w14:paraId="3CC9A809"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0.05 · 0.002235 / 100 = 0.0000011175</w:t>
      </w:r>
    </w:p>
    <w:p w14:paraId="1F4023F5"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0.05 · 0.161 / 100 = 0.0000805</w:t>
      </w:r>
    </w:p>
    <w:p w14:paraId="7AB03ACD" w14:textId="77777777" w:rsidR="008B5154" w:rsidRPr="008B5154" w:rsidRDefault="008B5154" w:rsidP="008B5154">
      <w:pPr>
        <w:rPr>
          <w:b/>
          <w:color w:val="000000"/>
          <w:lang w:val="ru-RU"/>
        </w:rPr>
      </w:pPr>
    </w:p>
    <w:p w14:paraId="55CCD1A4" w14:textId="77777777" w:rsidR="008B5154" w:rsidRPr="008B5154" w:rsidRDefault="008B5154" w:rsidP="008B5154">
      <w:pPr>
        <w:rPr>
          <w:b/>
          <w:i/>
          <w:color w:val="000000"/>
          <w:u w:val="single"/>
          <w:lang w:val="ru-RU"/>
        </w:rPr>
      </w:pPr>
      <w:r w:rsidRPr="008B5154">
        <w:rPr>
          <w:b/>
          <w:i/>
          <w:color w:val="000000"/>
          <w:u w:val="single"/>
          <w:lang w:val="ru-RU"/>
        </w:rPr>
        <w:t>Примесь: 0616 Диметилбензол (смесь о-, м-, п- изомеров) (203)</w:t>
      </w:r>
    </w:p>
    <w:p w14:paraId="2D93747E" w14:textId="77777777" w:rsidR="008B5154" w:rsidRPr="008B5154" w:rsidRDefault="008B5154" w:rsidP="008B5154">
      <w:pPr>
        <w:rPr>
          <w:b/>
          <w:i/>
          <w:color w:val="000000"/>
          <w:u w:val="single"/>
          <w:lang w:val="ru-RU"/>
        </w:rPr>
      </w:pPr>
    </w:p>
    <w:p w14:paraId="0CE8DF8A"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0.15</w:t>
      </w:r>
    </w:p>
    <w:p w14:paraId="5CD47BD6"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0.15 · 0.002235 / 100 = 0.0000033525</w:t>
      </w:r>
    </w:p>
    <w:p w14:paraId="5E9F9E40" w14:textId="77777777" w:rsidR="008B5154" w:rsidRPr="008B5154" w:rsidRDefault="008B5154" w:rsidP="008B5154">
      <w:pPr>
        <w:rPr>
          <w:b/>
          <w:color w:val="000000"/>
          <w:lang w:val="ru-RU"/>
        </w:rPr>
      </w:pPr>
      <w:r w:rsidRPr="008B5154">
        <w:rPr>
          <w:color w:val="000000"/>
          <w:lang w:val="ru-RU"/>
        </w:rPr>
        <w:lastRenderedPageBreak/>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0.15 · 0.161 / 100 = 0.0002415</w:t>
      </w:r>
    </w:p>
    <w:p w14:paraId="2C86F177" w14:textId="77777777" w:rsidR="008B5154" w:rsidRPr="008B5154" w:rsidRDefault="008B5154" w:rsidP="008B5154">
      <w:pPr>
        <w:rPr>
          <w:b/>
          <w:color w:val="000000"/>
          <w:lang w:val="ru-RU"/>
        </w:rPr>
      </w:pPr>
    </w:p>
    <w:p w14:paraId="4FEA3181" w14:textId="77777777" w:rsidR="008B5154" w:rsidRPr="008B5154" w:rsidRDefault="008B5154" w:rsidP="008B5154">
      <w:pPr>
        <w:rPr>
          <w:b/>
          <w:i/>
          <w:color w:val="000000"/>
          <w:u w:val="single"/>
          <w:lang w:val="ru-RU"/>
        </w:rPr>
      </w:pPr>
      <w:r w:rsidRPr="008B5154">
        <w:rPr>
          <w:b/>
          <w:i/>
          <w:color w:val="000000"/>
          <w:u w:val="single"/>
          <w:lang w:val="ru-RU"/>
        </w:rPr>
        <w:t>Примесь: 0192 Тетраэтилсвинец (549)</w:t>
      </w:r>
    </w:p>
    <w:p w14:paraId="667A0272" w14:textId="77777777" w:rsidR="008B5154" w:rsidRPr="008B5154" w:rsidRDefault="008B5154" w:rsidP="008B5154">
      <w:pPr>
        <w:rPr>
          <w:b/>
          <w:i/>
          <w:color w:val="000000"/>
          <w:u w:val="single"/>
          <w:lang w:val="ru-RU"/>
        </w:rPr>
      </w:pPr>
    </w:p>
    <w:p w14:paraId="71BCAE6C" w14:textId="77777777" w:rsidR="008B5154" w:rsidRPr="008B5154" w:rsidRDefault="008B5154" w:rsidP="008B5154">
      <w:pPr>
        <w:rPr>
          <w:b/>
          <w:color w:val="000000"/>
          <w:lang w:val="ru-RU"/>
        </w:rPr>
      </w:pPr>
      <w:r w:rsidRPr="008B5154">
        <w:rPr>
          <w:color w:val="000000"/>
          <w:lang w:val="ru-RU"/>
        </w:rPr>
        <w:t xml:space="preserve">Концентрация ЗВ в парах, % масс (Прил. 14), </w:t>
      </w:r>
      <w:r>
        <w:rPr>
          <w:b/>
          <w:i/>
          <w:color w:val="000000"/>
        </w:rPr>
        <w:t>CI</w:t>
      </w:r>
      <w:r w:rsidRPr="008B5154">
        <w:rPr>
          <w:b/>
          <w:i/>
          <w:color w:val="000000"/>
          <w:lang w:val="ru-RU"/>
        </w:rPr>
        <w:t xml:space="preserve"> = </w:t>
      </w:r>
      <w:r w:rsidRPr="008B5154">
        <w:rPr>
          <w:b/>
          <w:color w:val="000000"/>
          <w:lang w:val="ru-RU"/>
        </w:rPr>
        <w:t>0.02</w:t>
      </w:r>
    </w:p>
    <w:p w14:paraId="6E7C4B5C" w14:textId="77777777" w:rsidR="008B5154" w:rsidRPr="008B5154" w:rsidRDefault="008B5154" w:rsidP="008B5154">
      <w:pPr>
        <w:rPr>
          <w:b/>
          <w:color w:val="000000"/>
          <w:lang w:val="ru-RU"/>
        </w:rPr>
      </w:pPr>
      <w:r w:rsidRPr="008B5154">
        <w:rPr>
          <w:color w:val="000000"/>
          <w:lang w:val="ru-RU"/>
        </w:rPr>
        <w:t xml:space="preserve">Валовый выброс, т/год (5.2.5), </w:t>
      </w:r>
      <w:r w:rsidRPr="008B5154">
        <w:rPr>
          <w:b/>
          <w:i/>
          <w:color w:val="000000"/>
          <w:lang w:val="ru-RU"/>
        </w:rPr>
        <w:t>_</w:t>
      </w:r>
      <w:r>
        <w:rPr>
          <w:b/>
          <w:i/>
          <w:color w:val="000000"/>
        </w:rPr>
        <w:t>M</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M</w:t>
      </w:r>
      <w:r w:rsidRPr="008B5154">
        <w:rPr>
          <w:b/>
          <w:i/>
          <w:color w:val="000000"/>
          <w:lang w:val="ru-RU"/>
        </w:rPr>
        <w:t xml:space="preserve"> / 100 = </w:t>
      </w:r>
      <w:r w:rsidRPr="008B5154">
        <w:rPr>
          <w:b/>
          <w:color w:val="000000"/>
          <w:lang w:val="ru-RU"/>
        </w:rPr>
        <w:t>0.02 · 0.002235 / 100 = 0.000000447</w:t>
      </w:r>
    </w:p>
    <w:p w14:paraId="3163F871"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(5.2.4), </w:t>
      </w:r>
      <w:r w:rsidRPr="008B5154">
        <w:rPr>
          <w:b/>
          <w:i/>
          <w:color w:val="000000"/>
          <w:lang w:val="ru-RU"/>
        </w:rPr>
        <w:t>_</w:t>
      </w:r>
      <w:r>
        <w:rPr>
          <w:b/>
          <w:i/>
          <w:color w:val="000000"/>
        </w:rPr>
        <w:t>G</w:t>
      </w:r>
      <w:r w:rsidRPr="008B5154">
        <w:rPr>
          <w:b/>
          <w:i/>
          <w:color w:val="000000"/>
          <w:lang w:val="ru-RU"/>
        </w:rPr>
        <w:t xml:space="preserve">_ = </w:t>
      </w:r>
      <w:r>
        <w:rPr>
          <w:b/>
          <w:i/>
          <w:color w:val="000000"/>
        </w:rPr>
        <w:t>CI</w:t>
      </w:r>
      <w:r w:rsidRPr="008B5154">
        <w:rPr>
          <w:b/>
          <w:i/>
          <w:color w:val="000000"/>
          <w:lang w:val="ru-RU"/>
        </w:rPr>
        <w:t xml:space="preserve"> · </w:t>
      </w:r>
      <w:r>
        <w:rPr>
          <w:b/>
          <w:i/>
          <w:color w:val="000000"/>
        </w:rPr>
        <w:t>G</w:t>
      </w:r>
      <w:r w:rsidRPr="008B5154">
        <w:rPr>
          <w:b/>
          <w:i/>
          <w:color w:val="000000"/>
          <w:lang w:val="ru-RU"/>
        </w:rPr>
        <w:t xml:space="preserve"> / 100 = </w:t>
      </w:r>
      <w:r w:rsidRPr="008B5154">
        <w:rPr>
          <w:b/>
          <w:color w:val="000000"/>
          <w:lang w:val="ru-RU"/>
        </w:rPr>
        <w:t>0.02 · 0.161 / 100 = 0.0000322</w:t>
      </w:r>
    </w:p>
    <w:tbl>
      <w:tblPr>
        <w:tblW w:w="5000" w:type="pct"/>
        <w:tblCellMar>
          <w:left w:w="28" w:type="dxa"/>
          <w:right w:w="28" w:type="dxa"/>
        </w:tblCellMar>
        <w:tblLook w:val="04A0" w:firstRow="1" w:lastRow="0" w:firstColumn="1" w:lastColumn="0" w:noHBand="0" w:noVBand="1"/>
      </w:tblPr>
      <w:tblGrid>
        <w:gridCol w:w="655"/>
        <w:gridCol w:w="4720"/>
        <w:gridCol w:w="1835"/>
        <w:gridCol w:w="1965"/>
      </w:tblGrid>
      <w:tr w:rsidR="008B5154" w14:paraId="7A68B493" w14:textId="77777777" w:rsidTr="008B5154">
        <w:tc>
          <w:tcPr>
            <w:tcW w:w="357" w:type="pct"/>
            <w:tcBorders>
              <w:top w:val="single" w:sz="4" w:space="0" w:color="auto"/>
              <w:left w:val="single" w:sz="4" w:space="0" w:color="auto"/>
              <w:bottom w:val="single" w:sz="4" w:space="0" w:color="auto"/>
              <w:right w:val="single" w:sz="4" w:space="0" w:color="auto"/>
            </w:tcBorders>
            <w:vAlign w:val="center"/>
            <w:hideMark/>
          </w:tcPr>
          <w:p w14:paraId="633ECFCE" w14:textId="77777777" w:rsidR="008B5154" w:rsidRDefault="008B5154">
            <w:pPr>
              <w:jc w:val="center"/>
              <w:rPr>
                <w:b/>
                <w:i/>
                <w:color w:val="000000"/>
              </w:rPr>
            </w:pPr>
            <w:r>
              <w:rPr>
                <w:b/>
                <w:i/>
                <w:color w:val="000000"/>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7BB6F9FC" w14:textId="77777777" w:rsidR="008B5154" w:rsidRDefault="008B5154">
            <w:pPr>
              <w:jc w:val="center"/>
              <w:rPr>
                <w:b/>
                <w:i/>
                <w:color w:val="000000"/>
              </w:rPr>
            </w:pPr>
            <w:r>
              <w:rPr>
                <w:b/>
                <w:i/>
                <w:color w:val="000000"/>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5A124D2" w14:textId="77777777" w:rsidR="008B5154" w:rsidRDefault="008B5154">
            <w:pPr>
              <w:jc w:val="center"/>
              <w:rPr>
                <w:b/>
                <w:i/>
                <w:color w:val="000000"/>
              </w:rPr>
            </w:pPr>
            <w:r>
              <w:rPr>
                <w:b/>
                <w:i/>
                <w:color w:val="000000"/>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020E51E7" w14:textId="77777777" w:rsidR="008B5154" w:rsidRDefault="008B5154">
            <w:pPr>
              <w:jc w:val="center"/>
              <w:rPr>
                <w:b/>
                <w:i/>
                <w:color w:val="000000"/>
              </w:rPr>
            </w:pPr>
            <w:r>
              <w:rPr>
                <w:b/>
                <w:i/>
                <w:color w:val="000000"/>
              </w:rPr>
              <w:t>Выброс т/год</w:t>
            </w:r>
          </w:p>
        </w:tc>
      </w:tr>
      <w:tr w:rsidR="008B5154" w14:paraId="11FC5604"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DE46B4F" w14:textId="77777777" w:rsidR="008B5154" w:rsidRDefault="008B5154">
            <w:pPr>
              <w:rPr>
                <w:color w:val="000000"/>
              </w:rPr>
            </w:pPr>
            <w:r>
              <w:rPr>
                <w:color w:val="000000"/>
              </w:rPr>
              <w:t>0192</w:t>
            </w:r>
          </w:p>
        </w:tc>
        <w:tc>
          <w:tcPr>
            <w:tcW w:w="2571" w:type="pct"/>
            <w:tcBorders>
              <w:top w:val="single" w:sz="4" w:space="0" w:color="auto"/>
              <w:left w:val="single" w:sz="4" w:space="0" w:color="auto"/>
              <w:bottom w:val="single" w:sz="4" w:space="0" w:color="auto"/>
              <w:right w:val="single" w:sz="4" w:space="0" w:color="auto"/>
            </w:tcBorders>
            <w:hideMark/>
          </w:tcPr>
          <w:p w14:paraId="5EF58280" w14:textId="77777777" w:rsidR="008B5154" w:rsidRDefault="008B5154">
            <w:pPr>
              <w:rPr>
                <w:color w:val="000000"/>
              </w:rPr>
            </w:pPr>
            <w:r>
              <w:rPr>
                <w:color w:val="000000"/>
              </w:rPr>
              <w:t>Тетраэтилсвинец (549)</w:t>
            </w:r>
          </w:p>
        </w:tc>
        <w:tc>
          <w:tcPr>
            <w:tcW w:w="1000" w:type="pct"/>
            <w:tcBorders>
              <w:top w:val="single" w:sz="4" w:space="0" w:color="auto"/>
              <w:left w:val="single" w:sz="4" w:space="0" w:color="auto"/>
              <w:bottom w:val="single" w:sz="4" w:space="0" w:color="auto"/>
              <w:right w:val="single" w:sz="4" w:space="0" w:color="auto"/>
            </w:tcBorders>
            <w:hideMark/>
          </w:tcPr>
          <w:p w14:paraId="0B9C4950" w14:textId="77777777" w:rsidR="008B5154" w:rsidRDefault="008B5154">
            <w:pPr>
              <w:jc w:val="right"/>
              <w:rPr>
                <w:color w:val="000000"/>
              </w:rPr>
            </w:pPr>
            <w:r>
              <w:rPr>
                <w:color w:val="000000"/>
              </w:rPr>
              <w:t>0.0000322</w:t>
            </w:r>
          </w:p>
        </w:tc>
        <w:tc>
          <w:tcPr>
            <w:tcW w:w="1071" w:type="pct"/>
            <w:tcBorders>
              <w:top w:val="single" w:sz="4" w:space="0" w:color="auto"/>
              <w:left w:val="single" w:sz="4" w:space="0" w:color="auto"/>
              <w:bottom w:val="single" w:sz="4" w:space="0" w:color="auto"/>
              <w:right w:val="single" w:sz="4" w:space="0" w:color="auto"/>
            </w:tcBorders>
            <w:hideMark/>
          </w:tcPr>
          <w:p w14:paraId="05B52941" w14:textId="77777777" w:rsidR="008B5154" w:rsidRDefault="008B5154">
            <w:pPr>
              <w:jc w:val="right"/>
              <w:rPr>
                <w:color w:val="000000"/>
              </w:rPr>
            </w:pPr>
            <w:r>
              <w:rPr>
                <w:color w:val="000000"/>
              </w:rPr>
              <w:t>0.000000447</w:t>
            </w:r>
          </w:p>
        </w:tc>
      </w:tr>
      <w:tr w:rsidR="008B5154" w14:paraId="656C57C7"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87CA229" w14:textId="77777777" w:rsidR="008B5154" w:rsidRDefault="008B5154">
            <w:pPr>
              <w:rPr>
                <w:color w:val="000000"/>
              </w:rPr>
            </w:pPr>
            <w:r>
              <w:rPr>
                <w:color w:val="000000"/>
              </w:rPr>
              <w:t>0415</w:t>
            </w:r>
          </w:p>
        </w:tc>
        <w:tc>
          <w:tcPr>
            <w:tcW w:w="2571" w:type="pct"/>
            <w:tcBorders>
              <w:top w:val="single" w:sz="4" w:space="0" w:color="auto"/>
              <w:left w:val="single" w:sz="4" w:space="0" w:color="auto"/>
              <w:bottom w:val="single" w:sz="4" w:space="0" w:color="auto"/>
              <w:right w:val="single" w:sz="4" w:space="0" w:color="auto"/>
            </w:tcBorders>
            <w:hideMark/>
          </w:tcPr>
          <w:p w14:paraId="0065B60C" w14:textId="77777777" w:rsidR="008B5154" w:rsidRPr="008B5154" w:rsidRDefault="008B5154">
            <w:pPr>
              <w:rPr>
                <w:color w:val="000000"/>
                <w:lang w:val="ru-RU"/>
              </w:rPr>
            </w:pPr>
            <w:r w:rsidRPr="008B5154">
              <w:rPr>
                <w:color w:val="000000"/>
                <w:lang w:val="ru-RU"/>
              </w:rPr>
              <w:t>Смесь углеводородов предельных С1-С5 (1502*)</w:t>
            </w:r>
          </w:p>
        </w:tc>
        <w:tc>
          <w:tcPr>
            <w:tcW w:w="1000" w:type="pct"/>
            <w:tcBorders>
              <w:top w:val="single" w:sz="4" w:space="0" w:color="auto"/>
              <w:left w:val="single" w:sz="4" w:space="0" w:color="auto"/>
              <w:bottom w:val="single" w:sz="4" w:space="0" w:color="auto"/>
              <w:right w:val="single" w:sz="4" w:space="0" w:color="auto"/>
            </w:tcBorders>
            <w:hideMark/>
          </w:tcPr>
          <w:p w14:paraId="590591D8" w14:textId="77777777" w:rsidR="008B5154" w:rsidRDefault="008B5154">
            <w:pPr>
              <w:jc w:val="right"/>
              <w:rPr>
                <w:color w:val="000000"/>
              </w:rPr>
            </w:pPr>
            <w:r>
              <w:rPr>
                <w:color w:val="000000"/>
              </w:rPr>
              <w:t>0.1215067</w:t>
            </w:r>
          </w:p>
        </w:tc>
        <w:tc>
          <w:tcPr>
            <w:tcW w:w="1071" w:type="pct"/>
            <w:tcBorders>
              <w:top w:val="single" w:sz="4" w:space="0" w:color="auto"/>
              <w:left w:val="single" w:sz="4" w:space="0" w:color="auto"/>
              <w:bottom w:val="single" w:sz="4" w:space="0" w:color="auto"/>
              <w:right w:val="single" w:sz="4" w:space="0" w:color="auto"/>
            </w:tcBorders>
            <w:hideMark/>
          </w:tcPr>
          <w:p w14:paraId="45B9011C" w14:textId="77777777" w:rsidR="008B5154" w:rsidRDefault="008B5154">
            <w:pPr>
              <w:jc w:val="right"/>
              <w:rPr>
                <w:color w:val="000000"/>
              </w:rPr>
            </w:pPr>
            <w:r>
              <w:rPr>
                <w:color w:val="000000"/>
              </w:rPr>
              <w:t>0.0016867545</w:t>
            </w:r>
          </w:p>
        </w:tc>
      </w:tr>
      <w:tr w:rsidR="008B5154" w14:paraId="7701444C"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08704783" w14:textId="77777777" w:rsidR="008B5154" w:rsidRDefault="008B5154">
            <w:pPr>
              <w:rPr>
                <w:color w:val="000000"/>
              </w:rPr>
            </w:pPr>
            <w:r>
              <w:rPr>
                <w:color w:val="000000"/>
              </w:rPr>
              <w:t>0416</w:t>
            </w:r>
          </w:p>
        </w:tc>
        <w:tc>
          <w:tcPr>
            <w:tcW w:w="2571" w:type="pct"/>
            <w:tcBorders>
              <w:top w:val="single" w:sz="4" w:space="0" w:color="auto"/>
              <w:left w:val="single" w:sz="4" w:space="0" w:color="auto"/>
              <w:bottom w:val="single" w:sz="4" w:space="0" w:color="auto"/>
              <w:right w:val="single" w:sz="4" w:space="0" w:color="auto"/>
            </w:tcBorders>
            <w:hideMark/>
          </w:tcPr>
          <w:p w14:paraId="56741460" w14:textId="77777777" w:rsidR="008B5154" w:rsidRPr="008B5154" w:rsidRDefault="008B5154">
            <w:pPr>
              <w:rPr>
                <w:color w:val="000000"/>
                <w:lang w:val="ru-RU"/>
              </w:rPr>
            </w:pPr>
            <w:r w:rsidRPr="008B5154">
              <w:rPr>
                <w:color w:val="000000"/>
                <w:lang w:val="ru-RU"/>
              </w:rPr>
              <w:t>Смесь углеводородов предельных С6-С10 (1503*)</w:t>
            </w:r>
          </w:p>
        </w:tc>
        <w:tc>
          <w:tcPr>
            <w:tcW w:w="1000" w:type="pct"/>
            <w:tcBorders>
              <w:top w:val="single" w:sz="4" w:space="0" w:color="auto"/>
              <w:left w:val="single" w:sz="4" w:space="0" w:color="auto"/>
              <w:bottom w:val="single" w:sz="4" w:space="0" w:color="auto"/>
              <w:right w:val="single" w:sz="4" w:space="0" w:color="auto"/>
            </w:tcBorders>
            <w:hideMark/>
          </w:tcPr>
          <w:p w14:paraId="3E3E9206" w14:textId="77777777" w:rsidR="008B5154" w:rsidRDefault="008B5154">
            <w:pPr>
              <w:jc w:val="right"/>
              <w:rPr>
                <w:color w:val="000000"/>
              </w:rPr>
            </w:pPr>
            <w:r>
              <w:rPr>
                <w:color w:val="000000"/>
              </w:rPr>
              <w:t>0.0295918</w:t>
            </w:r>
          </w:p>
        </w:tc>
        <w:tc>
          <w:tcPr>
            <w:tcW w:w="1071" w:type="pct"/>
            <w:tcBorders>
              <w:top w:val="single" w:sz="4" w:space="0" w:color="auto"/>
              <w:left w:val="single" w:sz="4" w:space="0" w:color="auto"/>
              <w:bottom w:val="single" w:sz="4" w:space="0" w:color="auto"/>
              <w:right w:val="single" w:sz="4" w:space="0" w:color="auto"/>
            </w:tcBorders>
            <w:hideMark/>
          </w:tcPr>
          <w:p w14:paraId="0174C048" w14:textId="77777777" w:rsidR="008B5154" w:rsidRDefault="008B5154">
            <w:pPr>
              <w:jc w:val="right"/>
              <w:rPr>
                <w:color w:val="000000"/>
              </w:rPr>
            </w:pPr>
            <w:r>
              <w:rPr>
                <w:color w:val="000000"/>
              </w:rPr>
              <w:t>0.000410793</w:t>
            </w:r>
          </w:p>
        </w:tc>
      </w:tr>
      <w:tr w:rsidR="008B5154" w14:paraId="23A2CE16"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06A61605" w14:textId="77777777" w:rsidR="008B5154" w:rsidRDefault="008B5154">
            <w:pPr>
              <w:rPr>
                <w:color w:val="000000"/>
              </w:rPr>
            </w:pPr>
            <w:r>
              <w:rPr>
                <w:color w:val="000000"/>
              </w:rPr>
              <w:t>0501</w:t>
            </w:r>
          </w:p>
        </w:tc>
        <w:tc>
          <w:tcPr>
            <w:tcW w:w="2571" w:type="pct"/>
            <w:tcBorders>
              <w:top w:val="single" w:sz="4" w:space="0" w:color="auto"/>
              <w:left w:val="single" w:sz="4" w:space="0" w:color="auto"/>
              <w:bottom w:val="single" w:sz="4" w:space="0" w:color="auto"/>
              <w:right w:val="single" w:sz="4" w:space="0" w:color="auto"/>
            </w:tcBorders>
            <w:hideMark/>
          </w:tcPr>
          <w:p w14:paraId="2CA766F4" w14:textId="77777777" w:rsidR="008B5154" w:rsidRDefault="008B5154">
            <w:pPr>
              <w:rPr>
                <w:color w:val="000000"/>
              </w:rPr>
            </w:pPr>
            <w:r>
              <w:rPr>
                <w:color w:val="000000"/>
              </w:rPr>
              <w:t>Пентилены (амилены - смесь изомеров) (460)</w:t>
            </w:r>
          </w:p>
        </w:tc>
        <w:tc>
          <w:tcPr>
            <w:tcW w:w="1000" w:type="pct"/>
            <w:tcBorders>
              <w:top w:val="single" w:sz="4" w:space="0" w:color="auto"/>
              <w:left w:val="single" w:sz="4" w:space="0" w:color="auto"/>
              <w:bottom w:val="single" w:sz="4" w:space="0" w:color="auto"/>
              <w:right w:val="single" w:sz="4" w:space="0" w:color="auto"/>
            </w:tcBorders>
            <w:hideMark/>
          </w:tcPr>
          <w:p w14:paraId="2D256DC4" w14:textId="77777777" w:rsidR="008B5154" w:rsidRDefault="008B5154">
            <w:pPr>
              <w:jc w:val="right"/>
              <w:rPr>
                <w:color w:val="000000"/>
              </w:rPr>
            </w:pPr>
            <w:r>
              <w:rPr>
                <w:color w:val="000000"/>
              </w:rPr>
              <w:t>0.004025</w:t>
            </w:r>
          </w:p>
        </w:tc>
        <w:tc>
          <w:tcPr>
            <w:tcW w:w="1071" w:type="pct"/>
            <w:tcBorders>
              <w:top w:val="single" w:sz="4" w:space="0" w:color="auto"/>
              <w:left w:val="single" w:sz="4" w:space="0" w:color="auto"/>
              <w:bottom w:val="single" w:sz="4" w:space="0" w:color="auto"/>
              <w:right w:val="single" w:sz="4" w:space="0" w:color="auto"/>
            </w:tcBorders>
            <w:hideMark/>
          </w:tcPr>
          <w:p w14:paraId="0FF0CADA" w14:textId="77777777" w:rsidR="008B5154" w:rsidRDefault="008B5154">
            <w:pPr>
              <w:jc w:val="right"/>
              <w:rPr>
                <w:color w:val="000000"/>
              </w:rPr>
            </w:pPr>
            <w:r>
              <w:rPr>
                <w:color w:val="000000"/>
              </w:rPr>
              <w:t>0.000055875</w:t>
            </w:r>
          </w:p>
        </w:tc>
      </w:tr>
      <w:tr w:rsidR="008B5154" w14:paraId="20EF6C7E"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37C8E102" w14:textId="77777777" w:rsidR="008B5154" w:rsidRDefault="008B5154">
            <w:pPr>
              <w:rPr>
                <w:color w:val="000000"/>
              </w:rPr>
            </w:pPr>
            <w:r>
              <w:rPr>
                <w:color w:val="000000"/>
              </w:rPr>
              <w:t>0602</w:t>
            </w:r>
          </w:p>
        </w:tc>
        <w:tc>
          <w:tcPr>
            <w:tcW w:w="2571" w:type="pct"/>
            <w:tcBorders>
              <w:top w:val="single" w:sz="4" w:space="0" w:color="auto"/>
              <w:left w:val="single" w:sz="4" w:space="0" w:color="auto"/>
              <w:bottom w:val="single" w:sz="4" w:space="0" w:color="auto"/>
              <w:right w:val="single" w:sz="4" w:space="0" w:color="auto"/>
            </w:tcBorders>
            <w:hideMark/>
          </w:tcPr>
          <w:p w14:paraId="306CDA5A" w14:textId="77777777" w:rsidR="008B5154" w:rsidRDefault="008B5154">
            <w:pPr>
              <w:rPr>
                <w:color w:val="000000"/>
              </w:rPr>
            </w:pPr>
            <w:r>
              <w:rPr>
                <w:color w:val="000000"/>
              </w:rPr>
              <w:t>Бензол (64)</w:t>
            </w:r>
          </w:p>
        </w:tc>
        <w:tc>
          <w:tcPr>
            <w:tcW w:w="1000" w:type="pct"/>
            <w:tcBorders>
              <w:top w:val="single" w:sz="4" w:space="0" w:color="auto"/>
              <w:left w:val="single" w:sz="4" w:space="0" w:color="auto"/>
              <w:bottom w:val="single" w:sz="4" w:space="0" w:color="auto"/>
              <w:right w:val="single" w:sz="4" w:space="0" w:color="auto"/>
            </w:tcBorders>
            <w:hideMark/>
          </w:tcPr>
          <w:p w14:paraId="5B017341" w14:textId="77777777" w:rsidR="008B5154" w:rsidRDefault="008B5154">
            <w:pPr>
              <w:jc w:val="right"/>
              <w:rPr>
                <w:color w:val="000000"/>
              </w:rPr>
            </w:pPr>
            <w:r>
              <w:rPr>
                <w:color w:val="000000"/>
              </w:rPr>
              <w:t>0.00322</w:t>
            </w:r>
          </w:p>
        </w:tc>
        <w:tc>
          <w:tcPr>
            <w:tcW w:w="1071" w:type="pct"/>
            <w:tcBorders>
              <w:top w:val="single" w:sz="4" w:space="0" w:color="auto"/>
              <w:left w:val="single" w:sz="4" w:space="0" w:color="auto"/>
              <w:bottom w:val="single" w:sz="4" w:space="0" w:color="auto"/>
              <w:right w:val="single" w:sz="4" w:space="0" w:color="auto"/>
            </w:tcBorders>
            <w:hideMark/>
          </w:tcPr>
          <w:p w14:paraId="61AF662B" w14:textId="77777777" w:rsidR="008B5154" w:rsidRDefault="008B5154">
            <w:pPr>
              <w:jc w:val="right"/>
              <w:rPr>
                <w:color w:val="000000"/>
              </w:rPr>
            </w:pPr>
            <w:r>
              <w:rPr>
                <w:color w:val="000000"/>
              </w:rPr>
              <w:t>0.0000447</w:t>
            </w:r>
          </w:p>
        </w:tc>
      </w:tr>
      <w:tr w:rsidR="008B5154" w14:paraId="3A4ED17C"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C21F4B1" w14:textId="77777777" w:rsidR="008B5154" w:rsidRDefault="008B5154">
            <w:pPr>
              <w:rPr>
                <w:color w:val="000000"/>
              </w:rPr>
            </w:pPr>
            <w:r>
              <w:rPr>
                <w:color w:val="000000"/>
              </w:rPr>
              <w:t>0616</w:t>
            </w:r>
          </w:p>
        </w:tc>
        <w:tc>
          <w:tcPr>
            <w:tcW w:w="2571" w:type="pct"/>
            <w:tcBorders>
              <w:top w:val="single" w:sz="4" w:space="0" w:color="auto"/>
              <w:left w:val="single" w:sz="4" w:space="0" w:color="auto"/>
              <w:bottom w:val="single" w:sz="4" w:space="0" w:color="auto"/>
              <w:right w:val="single" w:sz="4" w:space="0" w:color="auto"/>
            </w:tcBorders>
            <w:hideMark/>
          </w:tcPr>
          <w:p w14:paraId="5DB4F8C0" w14:textId="77777777" w:rsidR="008B5154" w:rsidRPr="008B5154" w:rsidRDefault="008B5154">
            <w:pPr>
              <w:rPr>
                <w:color w:val="000000"/>
                <w:lang w:val="ru-RU"/>
              </w:rPr>
            </w:pPr>
            <w:r w:rsidRPr="008B5154">
              <w:rPr>
                <w:color w:val="000000"/>
                <w:lang w:val="ru-RU"/>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02B7BE69" w14:textId="77777777" w:rsidR="008B5154" w:rsidRDefault="008B5154">
            <w:pPr>
              <w:jc w:val="right"/>
              <w:rPr>
                <w:color w:val="000000"/>
              </w:rPr>
            </w:pPr>
            <w:r>
              <w:rPr>
                <w:color w:val="000000"/>
              </w:rPr>
              <w:t>0.0002415</w:t>
            </w:r>
          </w:p>
        </w:tc>
        <w:tc>
          <w:tcPr>
            <w:tcW w:w="1071" w:type="pct"/>
            <w:tcBorders>
              <w:top w:val="single" w:sz="4" w:space="0" w:color="auto"/>
              <w:left w:val="single" w:sz="4" w:space="0" w:color="auto"/>
              <w:bottom w:val="single" w:sz="4" w:space="0" w:color="auto"/>
              <w:right w:val="single" w:sz="4" w:space="0" w:color="auto"/>
            </w:tcBorders>
            <w:hideMark/>
          </w:tcPr>
          <w:p w14:paraId="5E1081C2" w14:textId="77777777" w:rsidR="008B5154" w:rsidRDefault="008B5154">
            <w:pPr>
              <w:jc w:val="right"/>
              <w:rPr>
                <w:color w:val="000000"/>
              </w:rPr>
            </w:pPr>
            <w:r>
              <w:rPr>
                <w:color w:val="000000"/>
              </w:rPr>
              <w:t>0.0000033525</w:t>
            </w:r>
          </w:p>
        </w:tc>
      </w:tr>
      <w:tr w:rsidR="008B5154" w14:paraId="4EE4FDF7"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7CC76300" w14:textId="77777777" w:rsidR="008B5154" w:rsidRDefault="008B5154">
            <w:pPr>
              <w:rPr>
                <w:color w:val="000000"/>
              </w:rPr>
            </w:pPr>
            <w:r>
              <w:rPr>
                <w:color w:val="000000"/>
              </w:rPr>
              <w:t>0621</w:t>
            </w:r>
          </w:p>
        </w:tc>
        <w:tc>
          <w:tcPr>
            <w:tcW w:w="2571" w:type="pct"/>
            <w:tcBorders>
              <w:top w:val="single" w:sz="4" w:space="0" w:color="auto"/>
              <w:left w:val="single" w:sz="4" w:space="0" w:color="auto"/>
              <w:bottom w:val="single" w:sz="4" w:space="0" w:color="auto"/>
              <w:right w:val="single" w:sz="4" w:space="0" w:color="auto"/>
            </w:tcBorders>
            <w:hideMark/>
          </w:tcPr>
          <w:p w14:paraId="082DF8DB" w14:textId="77777777" w:rsidR="008B5154" w:rsidRDefault="008B5154">
            <w:pPr>
              <w:rPr>
                <w:color w:val="000000"/>
              </w:rPr>
            </w:pPr>
            <w:r>
              <w:rPr>
                <w:color w:val="000000"/>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66B094CA" w14:textId="77777777" w:rsidR="008B5154" w:rsidRDefault="008B5154">
            <w:pPr>
              <w:jc w:val="right"/>
              <w:rPr>
                <w:color w:val="000000"/>
              </w:rPr>
            </w:pPr>
            <w:r>
              <w:rPr>
                <w:color w:val="000000"/>
              </w:rPr>
              <w:t>0.0023345</w:t>
            </w:r>
          </w:p>
        </w:tc>
        <w:tc>
          <w:tcPr>
            <w:tcW w:w="1071" w:type="pct"/>
            <w:tcBorders>
              <w:top w:val="single" w:sz="4" w:space="0" w:color="auto"/>
              <w:left w:val="single" w:sz="4" w:space="0" w:color="auto"/>
              <w:bottom w:val="single" w:sz="4" w:space="0" w:color="auto"/>
              <w:right w:val="single" w:sz="4" w:space="0" w:color="auto"/>
            </w:tcBorders>
            <w:hideMark/>
          </w:tcPr>
          <w:p w14:paraId="1F49022B" w14:textId="77777777" w:rsidR="008B5154" w:rsidRDefault="008B5154">
            <w:pPr>
              <w:jc w:val="right"/>
              <w:rPr>
                <w:color w:val="000000"/>
              </w:rPr>
            </w:pPr>
            <w:r>
              <w:rPr>
                <w:color w:val="000000"/>
              </w:rPr>
              <w:t>0.0000324075</w:t>
            </w:r>
          </w:p>
        </w:tc>
      </w:tr>
      <w:tr w:rsidR="008B5154" w14:paraId="7BA68899"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41EFDE79" w14:textId="77777777" w:rsidR="008B5154" w:rsidRDefault="008B5154">
            <w:pPr>
              <w:rPr>
                <w:color w:val="000000"/>
              </w:rPr>
            </w:pPr>
            <w:r>
              <w:rPr>
                <w:color w:val="000000"/>
              </w:rPr>
              <w:t>0627</w:t>
            </w:r>
          </w:p>
        </w:tc>
        <w:tc>
          <w:tcPr>
            <w:tcW w:w="2571" w:type="pct"/>
            <w:tcBorders>
              <w:top w:val="single" w:sz="4" w:space="0" w:color="auto"/>
              <w:left w:val="single" w:sz="4" w:space="0" w:color="auto"/>
              <w:bottom w:val="single" w:sz="4" w:space="0" w:color="auto"/>
              <w:right w:val="single" w:sz="4" w:space="0" w:color="auto"/>
            </w:tcBorders>
            <w:hideMark/>
          </w:tcPr>
          <w:p w14:paraId="2A369775" w14:textId="77777777" w:rsidR="008B5154" w:rsidRDefault="008B5154">
            <w:pPr>
              <w:rPr>
                <w:color w:val="000000"/>
              </w:rPr>
            </w:pPr>
            <w:r>
              <w:rPr>
                <w:color w:val="000000"/>
              </w:rPr>
              <w:t>Этилбензол (675)</w:t>
            </w:r>
          </w:p>
        </w:tc>
        <w:tc>
          <w:tcPr>
            <w:tcW w:w="1000" w:type="pct"/>
            <w:tcBorders>
              <w:top w:val="single" w:sz="4" w:space="0" w:color="auto"/>
              <w:left w:val="single" w:sz="4" w:space="0" w:color="auto"/>
              <w:bottom w:val="single" w:sz="4" w:space="0" w:color="auto"/>
              <w:right w:val="single" w:sz="4" w:space="0" w:color="auto"/>
            </w:tcBorders>
            <w:hideMark/>
          </w:tcPr>
          <w:p w14:paraId="0B5D32A2" w14:textId="77777777" w:rsidR="008B5154" w:rsidRDefault="008B5154">
            <w:pPr>
              <w:jc w:val="right"/>
              <w:rPr>
                <w:color w:val="000000"/>
              </w:rPr>
            </w:pPr>
            <w:r>
              <w:rPr>
                <w:color w:val="000000"/>
              </w:rPr>
              <w:t>0.0000805</w:t>
            </w:r>
          </w:p>
        </w:tc>
        <w:tc>
          <w:tcPr>
            <w:tcW w:w="1071" w:type="pct"/>
            <w:tcBorders>
              <w:top w:val="single" w:sz="4" w:space="0" w:color="auto"/>
              <w:left w:val="single" w:sz="4" w:space="0" w:color="auto"/>
              <w:bottom w:val="single" w:sz="4" w:space="0" w:color="auto"/>
              <w:right w:val="single" w:sz="4" w:space="0" w:color="auto"/>
            </w:tcBorders>
            <w:hideMark/>
          </w:tcPr>
          <w:p w14:paraId="116C1D23" w14:textId="77777777" w:rsidR="008B5154" w:rsidRDefault="008B5154">
            <w:pPr>
              <w:jc w:val="right"/>
              <w:rPr>
                <w:color w:val="000000"/>
              </w:rPr>
            </w:pPr>
            <w:r>
              <w:rPr>
                <w:color w:val="000000"/>
              </w:rPr>
              <w:t>0.0000011175</w:t>
            </w:r>
          </w:p>
        </w:tc>
      </w:tr>
    </w:tbl>
    <w:p w14:paraId="3ED36153" w14:textId="77777777" w:rsidR="008B5154" w:rsidRDefault="008B5154" w:rsidP="008B5154">
      <w:pPr>
        <w:rPr>
          <w:color w:val="000000"/>
        </w:rPr>
      </w:pPr>
    </w:p>
    <w:p w14:paraId="4E497DD9" w14:textId="77777777" w:rsidR="008B5154" w:rsidRDefault="008B5154" w:rsidP="008B5154">
      <w:pPr>
        <w:rPr>
          <w:color w:val="000000"/>
        </w:rPr>
      </w:pPr>
    </w:p>
    <w:p w14:paraId="746DDFB8" w14:textId="77777777" w:rsidR="008B5154" w:rsidRPr="008B5154" w:rsidRDefault="008B5154" w:rsidP="008B5154">
      <w:pPr>
        <w:rPr>
          <w:color w:val="000000"/>
          <w:lang w:val="ru-RU"/>
        </w:rPr>
      </w:pPr>
      <w:r w:rsidRPr="008B5154">
        <w:rPr>
          <w:color w:val="000000"/>
          <w:lang w:val="ru-RU"/>
        </w:rPr>
        <w:t>Источник загрязнения: 6004 Пыление при планировке площадки</w:t>
      </w:r>
    </w:p>
    <w:p w14:paraId="362C99A5" w14:textId="77777777" w:rsidR="008B5154" w:rsidRPr="008B5154" w:rsidRDefault="008B5154" w:rsidP="008B5154">
      <w:pPr>
        <w:rPr>
          <w:color w:val="000000"/>
          <w:lang w:val="ru-RU"/>
        </w:rPr>
      </w:pPr>
    </w:p>
    <w:p w14:paraId="680F15E5" w14:textId="77777777" w:rsidR="008B5154" w:rsidRPr="008B5154" w:rsidRDefault="008B5154" w:rsidP="008B5154">
      <w:pPr>
        <w:rPr>
          <w:color w:val="000000"/>
          <w:lang w:val="ru-RU"/>
        </w:rPr>
      </w:pPr>
      <w:r w:rsidRPr="008B5154">
        <w:rPr>
          <w:color w:val="000000"/>
          <w:lang w:val="ru-RU"/>
        </w:rPr>
        <w:t>Список литературы:</w:t>
      </w:r>
    </w:p>
    <w:p w14:paraId="25C7F2EC" w14:textId="77777777" w:rsidR="008B5154" w:rsidRPr="008B5154" w:rsidRDefault="008B5154" w:rsidP="008B5154">
      <w:pPr>
        <w:rPr>
          <w:color w:val="000000"/>
          <w:lang w:val="ru-RU"/>
        </w:rPr>
      </w:pPr>
      <w:r w:rsidRPr="008B5154">
        <w:rPr>
          <w:color w:val="000000"/>
          <w:lang w:val="ru-RU"/>
        </w:rPr>
        <w:t>"Сборник методик по расчету выбросов вредных в атмосферу</w:t>
      </w:r>
    </w:p>
    <w:p w14:paraId="02BEFD76" w14:textId="77777777" w:rsidR="008B5154" w:rsidRPr="008B5154" w:rsidRDefault="008B5154" w:rsidP="008B5154">
      <w:pPr>
        <w:rPr>
          <w:color w:val="000000"/>
          <w:lang w:val="ru-RU"/>
        </w:rPr>
      </w:pPr>
      <w:r w:rsidRPr="008B5154">
        <w:rPr>
          <w:color w:val="000000"/>
          <w:lang w:val="ru-RU"/>
        </w:rPr>
        <w:t>различными производствами". Алматы, КазЭКОЭКСП, 1996 г.</w:t>
      </w:r>
    </w:p>
    <w:p w14:paraId="740E5468" w14:textId="77777777" w:rsidR="008B5154" w:rsidRPr="008B5154" w:rsidRDefault="008B5154" w:rsidP="008B5154">
      <w:pPr>
        <w:rPr>
          <w:color w:val="000000"/>
          <w:lang w:val="ru-RU"/>
        </w:rPr>
      </w:pPr>
      <w:r w:rsidRPr="008B5154">
        <w:rPr>
          <w:color w:val="000000"/>
          <w:lang w:val="ru-RU"/>
        </w:rPr>
        <w:t>п.9.3. Расчет выбросов вредных веществ неорганизованными источниками</w:t>
      </w:r>
    </w:p>
    <w:p w14:paraId="64C910FE" w14:textId="77777777" w:rsidR="008B5154" w:rsidRPr="008B5154" w:rsidRDefault="008B5154" w:rsidP="008B5154">
      <w:pPr>
        <w:rPr>
          <w:color w:val="000000"/>
          <w:lang w:val="ru-RU"/>
        </w:rPr>
      </w:pPr>
      <w:r w:rsidRPr="008B5154">
        <w:rPr>
          <w:color w:val="000000"/>
          <w:lang w:val="ru-RU"/>
        </w:rPr>
        <w:t>Примечание: некоторые вспомогательные коэффициенты для</w:t>
      </w:r>
    </w:p>
    <w:p w14:paraId="109DD0BE" w14:textId="77777777" w:rsidR="008B5154" w:rsidRPr="008B5154" w:rsidRDefault="008B5154" w:rsidP="008B5154">
      <w:pPr>
        <w:rPr>
          <w:color w:val="000000"/>
          <w:lang w:val="ru-RU"/>
        </w:rPr>
      </w:pPr>
      <w:r w:rsidRPr="008B5154">
        <w:rPr>
          <w:color w:val="000000"/>
          <w:lang w:val="ru-RU"/>
        </w:rPr>
        <w:t>пылящих материалов (кроме угля) взяты из: "Методических</w:t>
      </w:r>
    </w:p>
    <w:p w14:paraId="115DD527" w14:textId="77777777" w:rsidR="008B5154" w:rsidRPr="008B5154" w:rsidRDefault="008B5154" w:rsidP="008B5154">
      <w:pPr>
        <w:rPr>
          <w:color w:val="000000"/>
          <w:lang w:val="ru-RU"/>
        </w:rPr>
      </w:pPr>
      <w:r w:rsidRPr="008B5154">
        <w:rPr>
          <w:color w:val="000000"/>
          <w:lang w:val="ru-RU"/>
        </w:rPr>
        <w:t>указаний по расчету выбросов загрязняющих веществ в атмосферу</w:t>
      </w:r>
    </w:p>
    <w:p w14:paraId="57C7019F" w14:textId="77777777" w:rsidR="008B5154" w:rsidRPr="008B5154" w:rsidRDefault="008B5154" w:rsidP="008B5154">
      <w:pPr>
        <w:rPr>
          <w:color w:val="000000"/>
          <w:lang w:val="ru-RU"/>
        </w:rPr>
      </w:pPr>
      <w:r w:rsidRPr="008B5154">
        <w:rPr>
          <w:color w:val="000000"/>
          <w:lang w:val="ru-RU"/>
        </w:rPr>
        <w:t>предприятиями строительной индустрии. Предприятия нерудных</w:t>
      </w:r>
    </w:p>
    <w:p w14:paraId="08962368" w14:textId="77777777" w:rsidR="008B5154" w:rsidRPr="008B5154" w:rsidRDefault="008B5154" w:rsidP="008B5154">
      <w:pPr>
        <w:rPr>
          <w:color w:val="000000"/>
          <w:lang w:val="ru-RU"/>
        </w:rPr>
      </w:pPr>
      <w:r w:rsidRPr="008B5154">
        <w:rPr>
          <w:color w:val="000000"/>
          <w:lang w:val="ru-RU"/>
        </w:rPr>
        <w:t>материалов и пористых заполнителей", Алма-Ата, НПО Амал, 1992г.</w:t>
      </w:r>
    </w:p>
    <w:p w14:paraId="02D8FCD0" w14:textId="77777777" w:rsidR="008B5154" w:rsidRPr="008B5154" w:rsidRDefault="008B5154" w:rsidP="008B5154">
      <w:pPr>
        <w:rPr>
          <w:color w:val="000000"/>
          <w:lang w:val="ru-RU"/>
        </w:rPr>
      </w:pPr>
    </w:p>
    <w:p w14:paraId="59677B99" w14:textId="77777777" w:rsidR="008B5154" w:rsidRPr="008B5154" w:rsidRDefault="008B5154" w:rsidP="008B5154">
      <w:pPr>
        <w:rPr>
          <w:color w:val="000000"/>
          <w:lang w:val="ru-RU"/>
        </w:rPr>
      </w:pPr>
      <w:r w:rsidRPr="008B5154">
        <w:rPr>
          <w:color w:val="000000"/>
          <w:lang w:val="ru-RU"/>
        </w:rPr>
        <w:t>Вид работ: Расчет выбросов при погрузочно-разгрузочных работах (п. 9.3.3)</w:t>
      </w:r>
    </w:p>
    <w:p w14:paraId="71FD73B9" w14:textId="77777777" w:rsidR="008B5154" w:rsidRPr="008B5154" w:rsidRDefault="008B5154" w:rsidP="008B5154">
      <w:pPr>
        <w:rPr>
          <w:color w:val="000000"/>
          <w:lang w:val="ru-RU"/>
        </w:rPr>
      </w:pPr>
      <w:r w:rsidRPr="008B5154">
        <w:rPr>
          <w:color w:val="000000"/>
          <w:lang w:val="ru-RU"/>
        </w:rPr>
        <w:t>Материал: Глина</w:t>
      </w:r>
    </w:p>
    <w:p w14:paraId="234D7A91" w14:textId="77777777" w:rsidR="008B5154" w:rsidRPr="008B5154" w:rsidRDefault="008B5154" w:rsidP="008B5154">
      <w:pPr>
        <w:rPr>
          <w:color w:val="000000"/>
          <w:lang w:val="ru-RU"/>
        </w:rPr>
      </w:pPr>
    </w:p>
    <w:p w14:paraId="6E63D7FA" w14:textId="77777777" w:rsidR="008B5154" w:rsidRPr="008B5154" w:rsidRDefault="008B5154" w:rsidP="008B5154">
      <w:pPr>
        <w:rPr>
          <w:color w:val="000000"/>
          <w:lang w:val="ru-RU"/>
        </w:rPr>
      </w:pPr>
      <w:r w:rsidRPr="008B5154">
        <w:rPr>
          <w:color w:val="000000"/>
          <w:lang w:val="ru-RU"/>
        </w:rPr>
        <w:t>Влажность материала в диапазоне: 0.5 - 1.0 %</w:t>
      </w:r>
    </w:p>
    <w:p w14:paraId="076180B8" w14:textId="77777777" w:rsidR="008B5154" w:rsidRPr="008B5154" w:rsidRDefault="008B5154" w:rsidP="008B5154">
      <w:pPr>
        <w:rPr>
          <w:b/>
          <w:color w:val="000000"/>
          <w:lang w:val="ru-RU"/>
        </w:rPr>
      </w:pPr>
      <w:r w:rsidRPr="008B5154">
        <w:rPr>
          <w:color w:val="000000"/>
          <w:lang w:val="ru-RU"/>
        </w:rPr>
        <w:t xml:space="preserve">Коэфф., учитывающий влажность материала (табл.9.1), </w:t>
      </w:r>
      <w:r>
        <w:rPr>
          <w:b/>
          <w:i/>
          <w:color w:val="000000"/>
        </w:rPr>
        <w:t>K</w:t>
      </w:r>
      <w:r w:rsidRPr="008B5154">
        <w:rPr>
          <w:b/>
          <w:i/>
          <w:color w:val="000000"/>
          <w:lang w:val="ru-RU"/>
        </w:rPr>
        <w:t xml:space="preserve">0 = </w:t>
      </w:r>
      <w:r w:rsidRPr="008B5154">
        <w:rPr>
          <w:b/>
          <w:color w:val="000000"/>
          <w:lang w:val="ru-RU"/>
        </w:rPr>
        <w:t>1.5</w:t>
      </w:r>
    </w:p>
    <w:p w14:paraId="4293BFBA" w14:textId="77777777" w:rsidR="008B5154" w:rsidRPr="008B5154" w:rsidRDefault="008B5154" w:rsidP="008B5154">
      <w:pPr>
        <w:rPr>
          <w:color w:val="000000"/>
          <w:lang w:val="ru-RU"/>
        </w:rPr>
      </w:pPr>
      <w:r w:rsidRPr="008B5154">
        <w:rPr>
          <w:color w:val="000000"/>
          <w:lang w:val="ru-RU"/>
        </w:rPr>
        <w:t>Скорость ветра в диапазоне: 2.0 - 5.0 м/с</w:t>
      </w:r>
    </w:p>
    <w:p w14:paraId="392F14D8" w14:textId="77777777" w:rsidR="008B5154" w:rsidRPr="008B5154" w:rsidRDefault="008B5154" w:rsidP="008B5154">
      <w:pPr>
        <w:rPr>
          <w:b/>
          <w:color w:val="000000"/>
          <w:lang w:val="ru-RU"/>
        </w:rPr>
      </w:pPr>
      <w:r w:rsidRPr="008B5154">
        <w:rPr>
          <w:color w:val="000000"/>
          <w:lang w:val="ru-RU"/>
        </w:rPr>
        <w:t xml:space="preserve">Коэфф., учитывающий среднегодовую скорость ветра (табл.9.2), </w:t>
      </w:r>
      <w:r>
        <w:rPr>
          <w:b/>
          <w:i/>
          <w:color w:val="000000"/>
        </w:rPr>
        <w:t>K</w:t>
      </w:r>
      <w:r w:rsidRPr="008B5154">
        <w:rPr>
          <w:b/>
          <w:i/>
          <w:color w:val="000000"/>
          <w:lang w:val="ru-RU"/>
        </w:rPr>
        <w:t xml:space="preserve">1 = </w:t>
      </w:r>
      <w:r w:rsidRPr="008B5154">
        <w:rPr>
          <w:b/>
          <w:color w:val="000000"/>
          <w:lang w:val="ru-RU"/>
        </w:rPr>
        <w:t>1.2</w:t>
      </w:r>
    </w:p>
    <w:p w14:paraId="5E3F66E0" w14:textId="77777777" w:rsidR="008B5154" w:rsidRPr="008B5154" w:rsidRDefault="008B5154" w:rsidP="008B5154">
      <w:pPr>
        <w:rPr>
          <w:color w:val="000000"/>
          <w:lang w:val="ru-RU"/>
        </w:rPr>
      </w:pPr>
      <w:r w:rsidRPr="008B5154">
        <w:rPr>
          <w:color w:val="000000"/>
          <w:lang w:val="ru-RU"/>
        </w:rPr>
        <w:t>Местные условия: склады, хранилища открытые с 4-х сторон</w:t>
      </w:r>
    </w:p>
    <w:p w14:paraId="415A995C" w14:textId="77777777" w:rsidR="008B5154" w:rsidRPr="008B5154" w:rsidRDefault="008B5154" w:rsidP="008B5154">
      <w:pPr>
        <w:rPr>
          <w:b/>
          <w:color w:val="000000"/>
          <w:lang w:val="ru-RU"/>
        </w:rPr>
      </w:pPr>
      <w:r w:rsidRPr="008B5154">
        <w:rPr>
          <w:color w:val="000000"/>
          <w:lang w:val="ru-RU"/>
        </w:rPr>
        <w:t xml:space="preserve">Коэфф., учитывающий степень защищенности узла (табл.9.4), </w:t>
      </w:r>
      <w:r>
        <w:rPr>
          <w:b/>
          <w:i/>
          <w:color w:val="000000"/>
        </w:rPr>
        <w:t>K</w:t>
      </w:r>
      <w:r w:rsidRPr="008B5154">
        <w:rPr>
          <w:b/>
          <w:i/>
          <w:color w:val="000000"/>
          <w:lang w:val="ru-RU"/>
        </w:rPr>
        <w:t xml:space="preserve">4 = </w:t>
      </w:r>
      <w:r w:rsidRPr="008B5154">
        <w:rPr>
          <w:b/>
          <w:color w:val="000000"/>
          <w:lang w:val="ru-RU"/>
        </w:rPr>
        <w:t>1</w:t>
      </w:r>
    </w:p>
    <w:p w14:paraId="4BBA2D2C" w14:textId="77777777" w:rsidR="008B5154" w:rsidRPr="008B5154" w:rsidRDefault="008B5154" w:rsidP="008B5154">
      <w:pPr>
        <w:rPr>
          <w:b/>
          <w:color w:val="000000"/>
          <w:lang w:val="ru-RU"/>
        </w:rPr>
      </w:pPr>
      <w:r w:rsidRPr="008B5154">
        <w:rPr>
          <w:color w:val="000000"/>
          <w:lang w:val="ru-RU"/>
        </w:rPr>
        <w:t xml:space="preserve">Высота падения материала, м, </w:t>
      </w:r>
      <w:r>
        <w:rPr>
          <w:b/>
          <w:i/>
          <w:color w:val="000000"/>
        </w:rPr>
        <w:t>GB</w:t>
      </w:r>
      <w:r w:rsidRPr="008B5154">
        <w:rPr>
          <w:b/>
          <w:i/>
          <w:color w:val="000000"/>
          <w:lang w:val="ru-RU"/>
        </w:rPr>
        <w:t xml:space="preserve"> = </w:t>
      </w:r>
      <w:r w:rsidRPr="008B5154">
        <w:rPr>
          <w:b/>
          <w:color w:val="000000"/>
          <w:lang w:val="ru-RU"/>
        </w:rPr>
        <w:t>1.5</w:t>
      </w:r>
    </w:p>
    <w:p w14:paraId="4063C727" w14:textId="77777777" w:rsidR="008B5154" w:rsidRPr="008B5154" w:rsidRDefault="008B5154" w:rsidP="008B5154">
      <w:pPr>
        <w:rPr>
          <w:b/>
          <w:color w:val="000000"/>
          <w:lang w:val="ru-RU"/>
        </w:rPr>
      </w:pPr>
      <w:r w:rsidRPr="008B5154">
        <w:rPr>
          <w:color w:val="000000"/>
          <w:lang w:val="ru-RU"/>
        </w:rPr>
        <w:t xml:space="preserve">Коэффициент, учитывающий высоту падения материала (табл.9.5), </w:t>
      </w:r>
      <w:r>
        <w:rPr>
          <w:b/>
          <w:i/>
          <w:color w:val="000000"/>
        </w:rPr>
        <w:t>K</w:t>
      </w:r>
      <w:r w:rsidRPr="008B5154">
        <w:rPr>
          <w:b/>
          <w:i/>
          <w:color w:val="000000"/>
          <w:lang w:val="ru-RU"/>
        </w:rPr>
        <w:t xml:space="preserve">5 = </w:t>
      </w:r>
      <w:r w:rsidRPr="008B5154">
        <w:rPr>
          <w:b/>
          <w:color w:val="000000"/>
          <w:lang w:val="ru-RU"/>
        </w:rPr>
        <w:t>0.6</w:t>
      </w:r>
    </w:p>
    <w:p w14:paraId="4EDBF8A9" w14:textId="77777777" w:rsidR="008B5154" w:rsidRPr="008B5154" w:rsidRDefault="008B5154" w:rsidP="008B5154">
      <w:pPr>
        <w:rPr>
          <w:b/>
          <w:color w:val="000000"/>
          <w:lang w:val="ru-RU"/>
        </w:rPr>
      </w:pPr>
      <w:r w:rsidRPr="008B5154">
        <w:rPr>
          <w:color w:val="000000"/>
          <w:lang w:val="ru-RU"/>
        </w:rPr>
        <w:t xml:space="preserve">Удельное выделение твердых частиц с тонны материала, г/т, </w:t>
      </w:r>
      <w:r>
        <w:rPr>
          <w:b/>
          <w:i/>
          <w:color w:val="000000"/>
        </w:rPr>
        <w:t>Q</w:t>
      </w:r>
      <w:r w:rsidRPr="008B5154">
        <w:rPr>
          <w:b/>
          <w:i/>
          <w:color w:val="000000"/>
          <w:lang w:val="ru-RU"/>
        </w:rPr>
        <w:t xml:space="preserve"> = </w:t>
      </w:r>
      <w:r w:rsidRPr="008B5154">
        <w:rPr>
          <w:b/>
          <w:color w:val="000000"/>
          <w:lang w:val="ru-RU"/>
        </w:rPr>
        <w:t>80</w:t>
      </w:r>
    </w:p>
    <w:p w14:paraId="67DF4EE6" w14:textId="77777777" w:rsidR="008B5154" w:rsidRPr="008B5154" w:rsidRDefault="008B5154" w:rsidP="008B5154">
      <w:pPr>
        <w:rPr>
          <w:color w:val="000000"/>
          <w:lang w:val="ru-RU"/>
        </w:rPr>
      </w:pPr>
      <w:r w:rsidRPr="008B5154">
        <w:rPr>
          <w:color w:val="000000"/>
          <w:lang w:val="ru-RU"/>
        </w:rPr>
        <w:t>Эффективность применяемых средств пылеподавления (определяется</w:t>
      </w:r>
    </w:p>
    <w:p w14:paraId="7CE2AFC8" w14:textId="77777777" w:rsidR="008B5154" w:rsidRPr="008B5154" w:rsidRDefault="008B5154" w:rsidP="008B5154">
      <w:pPr>
        <w:rPr>
          <w:b/>
          <w:color w:val="000000"/>
          <w:lang w:val="ru-RU"/>
        </w:rPr>
      </w:pPr>
      <w:r w:rsidRPr="008B5154">
        <w:rPr>
          <w:color w:val="000000"/>
          <w:lang w:val="ru-RU"/>
        </w:rPr>
        <w:t xml:space="preserve">экспериментально, либо принимается по справочным данных), доли единицы, </w:t>
      </w:r>
      <w:r>
        <w:rPr>
          <w:b/>
          <w:i/>
          <w:color w:val="000000"/>
        </w:rPr>
        <w:t>N</w:t>
      </w:r>
      <w:r w:rsidRPr="008B5154">
        <w:rPr>
          <w:b/>
          <w:i/>
          <w:color w:val="000000"/>
          <w:lang w:val="ru-RU"/>
        </w:rPr>
        <w:t xml:space="preserve"> = </w:t>
      </w:r>
      <w:r w:rsidRPr="008B5154">
        <w:rPr>
          <w:b/>
          <w:color w:val="000000"/>
          <w:lang w:val="ru-RU"/>
        </w:rPr>
        <w:t>0</w:t>
      </w:r>
    </w:p>
    <w:p w14:paraId="1F7E90E2" w14:textId="77777777" w:rsidR="008B5154" w:rsidRPr="008B5154" w:rsidRDefault="008B5154" w:rsidP="008B5154">
      <w:pPr>
        <w:rPr>
          <w:b/>
          <w:color w:val="000000"/>
          <w:lang w:val="ru-RU"/>
        </w:rPr>
      </w:pPr>
      <w:r w:rsidRPr="008B5154">
        <w:rPr>
          <w:color w:val="000000"/>
          <w:lang w:val="ru-RU"/>
        </w:rPr>
        <w:t xml:space="preserve">Количество отгружаемого (перегружаемого) материала, т/год, </w:t>
      </w:r>
      <w:r>
        <w:rPr>
          <w:b/>
          <w:i/>
          <w:color w:val="000000"/>
        </w:rPr>
        <w:t>MGOD</w:t>
      </w:r>
      <w:r w:rsidRPr="008B5154">
        <w:rPr>
          <w:b/>
          <w:i/>
          <w:color w:val="000000"/>
          <w:lang w:val="ru-RU"/>
        </w:rPr>
        <w:t xml:space="preserve"> = </w:t>
      </w:r>
      <w:r w:rsidRPr="008B5154">
        <w:rPr>
          <w:b/>
          <w:color w:val="000000"/>
          <w:lang w:val="ru-RU"/>
        </w:rPr>
        <w:t>6.9</w:t>
      </w:r>
    </w:p>
    <w:p w14:paraId="5588E014" w14:textId="77777777" w:rsidR="008B5154" w:rsidRPr="008B5154" w:rsidRDefault="008B5154" w:rsidP="008B5154">
      <w:pPr>
        <w:rPr>
          <w:b/>
          <w:color w:val="000000"/>
          <w:lang w:val="ru-RU"/>
        </w:rPr>
      </w:pPr>
      <w:r w:rsidRPr="008B5154">
        <w:rPr>
          <w:color w:val="000000"/>
          <w:lang w:val="ru-RU"/>
        </w:rPr>
        <w:t xml:space="preserve">Максимальное количество отгружаемого (перегружаемого) </w:t>
      </w:r>
      <w:proofErr w:type="gramStart"/>
      <w:r w:rsidRPr="008B5154">
        <w:rPr>
          <w:color w:val="000000"/>
          <w:lang w:val="ru-RU"/>
        </w:rPr>
        <w:t>материала ,</w:t>
      </w:r>
      <w:proofErr w:type="gramEnd"/>
      <w:r w:rsidRPr="008B5154">
        <w:rPr>
          <w:color w:val="000000"/>
          <w:lang w:val="ru-RU"/>
        </w:rPr>
        <w:t xml:space="preserve"> т/час, </w:t>
      </w:r>
      <w:r>
        <w:rPr>
          <w:b/>
          <w:i/>
          <w:color w:val="000000"/>
        </w:rPr>
        <w:t>MH</w:t>
      </w:r>
      <w:r w:rsidRPr="008B5154">
        <w:rPr>
          <w:b/>
          <w:i/>
          <w:color w:val="000000"/>
          <w:lang w:val="ru-RU"/>
        </w:rPr>
        <w:t xml:space="preserve"> = </w:t>
      </w:r>
      <w:r w:rsidRPr="008B5154">
        <w:rPr>
          <w:b/>
          <w:color w:val="000000"/>
          <w:lang w:val="ru-RU"/>
        </w:rPr>
        <w:t>1.15</w:t>
      </w:r>
    </w:p>
    <w:p w14:paraId="7F093F05" w14:textId="77777777" w:rsidR="008B5154" w:rsidRPr="008B5154" w:rsidRDefault="008B5154" w:rsidP="008B5154">
      <w:pPr>
        <w:rPr>
          <w:b/>
          <w:color w:val="000000"/>
          <w:lang w:val="ru-RU"/>
        </w:rPr>
      </w:pPr>
    </w:p>
    <w:p w14:paraId="20C3A844" w14:textId="77777777" w:rsidR="008B5154" w:rsidRPr="008B5154" w:rsidRDefault="008B5154" w:rsidP="008B5154">
      <w:pPr>
        <w:rPr>
          <w:b/>
          <w:i/>
          <w:color w:val="000000"/>
          <w:u w:val="single"/>
          <w:lang w:val="ru-RU"/>
        </w:rPr>
      </w:pPr>
      <w:r w:rsidRPr="008B5154">
        <w:rPr>
          <w:b/>
          <w:i/>
          <w:color w:val="000000"/>
          <w:u w:val="single"/>
          <w:lang w:val="ru-RU"/>
        </w:rPr>
        <w:lastRenderedPageBreak/>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0D1AFF84" w14:textId="77777777" w:rsidR="008B5154" w:rsidRPr="008B5154" w:rsidRDefault="008B5154" w:rsidP="008B5154">
      <w:pPr>
        <w:rPr>
          <w:b/>
          <w:i/>
          <w:color w:val="000000"/>
          <w:u w:val="single"/>
          <w:lang w:val="ru-RU"/>
        </w:rPr>
      </w:pPr>
    </w:p>
    <w:p w14:paraId="5FC91104" w14:textId="77777777" w:rsidR="008B5154" w:rsidRPr="008B5154" w:rsidRDefault="008B5154" w:rsidP="008B5154">
      <w:pPr>
        <w:rPr>
          <w:color w:val="000000"/>
          <w:lang w:val="ru-RU"/>
        </w:rPr>
      </w:pPr>
      <w:r w:rsidRPr="008B5154">
        <w:rPr>
          <w:color w:val="000000"/>
          <w:lang w:val="ru-RU"/>
        </w:rPr>
        <w:t>Количество твердых частиц, выделяющихся при погрузочно-разгрузочных работах:</w:t>
      </w:r>
    </w:p>
    <w:p w14:paraId="3F9EAAC8" w14:textId="77777777" w:rsidR="008B5154" w:rsidRPr="008B5154" w:rsidRDefault="008B5154" w:rsidP="008B5154">
      <w:pPr>
        <w:rPr>
          <w:b/>
          <w:color w:val="000000"/>
          <w:lang w:val="ru-RU"/>
        </w:rPr>
      </w:pPr>
      <w:r w:rsidRPr="008B5154">
        <w:rPr>
          <w:color w:val="000000"/>
          <w:lang w:val="ru-RU"/>
        </w:rPr>
        <w:t xml:space="preserve">Валовый выброс, т/год (9.24), </w:t>
      </w:r>
      <w:r w:rsidRPr="008B5154">
        <w:rPr>
          <w:b/>
          <w:i/>
          <w:color w:val="000000"/>
          <w:lang w:val="ru-RU"/>
        </w:rPr>
        <w:t>_</w:t>
      </w:r>
      <w:r>
        <w:rPr>
          <w:b/>
          <w:i/>
          <w:color w:val="000000"/>
        </w:rPr>
        <w:t>M</w:t>
      </w:r>
      <w:r w:rsidRPr="008B5154">
        <w:rPr>
          <w:b/>
          <w:i/>
          <w:color w:val="000000"/>
          <w:lang w:val="ru-RU"/>
        </w:rPr>
        <w:t xml:space="preserve">_ = </w:t>
      </w:r>
      <w:r>
        <w:rPr>
          <w:b/>
          <w:i/>
          <w:color w:val="000000"/>
        </w:rPr>
        <w:t>K</w:t>
      </w:r>
      <w:r w:rsidRPr="008B5154">
        <w:rPr>
          <w:b/>
          <w:i/>
          <w:color w:val="000000"/>
          <w:lang w:val="ru-RU"/>
        </w:rPr>
        <w:t xml:space="preserve">0 · </w:t>
      </w:r>
      <w:r>
        <w:rPr>
          <w:b/>
          <w:i/>
          <w:color w:val="000000"/>
        </w:rPr>
        <w:t>K</w:t>
      </w:r>
      <w:r w:rsidRPr="008B5154">
        <w:rPr>
          <w:b/>
          <w:i/>
          <w:color w:val="000000"/>
          <w:lang w:val="ru-RU"/>
        </w:rPr>
        <w:t xml:space="preserve">1 · </w:t>
      </w:r>
      <w:r>
        <w:rPr>
          <w:b/>
          <w:i/>
          <w:color w:val="000000"/>
        </w:rPr>
        <w:t>K</w:t>
      </w:r>
      <w:r w:rsidRPr="008B5154">
        <w:rPr>
          <w:b/>
          <w:i/>
          <w:color w:val="000000"/>
          <w:lang w:val="ru-RU"/>
        </w:rPr>
        <w:t xml:space="preserve">4 · </w:t>
      </w:r>
      <w:r>
        <w:rPr>
          <w:b/>
          <w:i/>
          <w:color w:val="000000"/>
        </w:rPr>
        <w:t>K</w:t>
      </w:r>
      <w:r w:rsidRPr="008B5154">
        <w:rPr>
          <w:b/>
          <w:i/>
          <w:color w:val="000000"/>
          <w:lang w:val="ru-RU"/>
        </w:rPr>
        <w:t xml:space="preserve">5 · </w:t>
      </w:r>
      <w:r>
        <w:rPr>
          <w:b/>
          <w:i/>
          <w:color w:val="000000"/>
        </w:rPr>
        <w:t>Q</w:t>
      </w:r>
      <w:r w:rsidRPr="008B5154">
        <w:rPr>
          <w:b/>
          <w:i/>
          <w:color w:val="000000"/>
          <w:lang w:val="ru-RU"/>
        </w:rPr>
        <w:t xml:space="preserve"> · </w:t>
      </w:r>
      <w:r>
        <w:rPr>
          <w:b/>
          <w:i/>
          <w:color w:val="000000"/>
        </w:rPr>
        <w:t>MGOD</w:t>
      </w:r>
      <w:r w:rsidRPr="008B5154">
        <w:rPr>
          <w:b/>
          <w:i/>
          <w:color w:val="000000"/>
          <w:lang w:val="ru-RU"/>
        </w:rPr>
        <w:t xml:space="preserve"> · (1-</w:t>
      </w:r>
      <w:r>
        <w:rPr>
          <w:b/>
          <w:i/>
          <w:color w:val="000000"/>
        </w:rPr>
        <w:t>N</w:t>
      </w:r>
      <w:r w:rsidRPr="008B5154">
        <w:rPr>
          <w:b/>
          <w:i/>
          <w:color w:val="000000"/>
          <w:lang w:val="ru-RU"/>
        </w:rPr>
        <w:t>) · 10</w:t>
      </w:r>
      <w:r w:rsidRPr="008B5154">
        <w:rPr>
          <w:b/>
          <w:i/>
          <w:color w:val="000000"/>
          <w:vertAlign w:val="superscript"/>
          <w:lang w:val="ru-RU"/>
        </w:rPr>
        <w:t>-6</w:t>
      </w:r>
      <w:r w:rsidRPr="008B5154">
        <w:rPr>
          <w:b/>
          <w:i/>
          <w:color w:val="000000"/>
          <w:lang w:val="ru-RU"/>
        </w:rPr>
        <w:t xml:space="preserve"> = </w:t>
      </w:r>
      <w:r w:rsidRPr="008B5154">
        <w:rPr>
          <w:b/>
          <w:color w:val="000000"/>
          <w:lang w:val="ru-RU"/>
        </w:rPr>
        <w:t>1.5 · 1.2 · 1 · 0.6 · 80 · 6.9 · (1-0) · 10</w:t>
      </w:r>
      <w:r w:rsidRPr="008B5154">
        <w:rPr>
          <w:b/>
          <w:color w:val="000000"/>
          <w:vertAlign w:val="superscript"/>
          <w:lang w:val="ru-RU"/>
        </w:rPr>
        <w:t>-6</w:t>
      </w:r>
      <w:r w:rsidRPr="008B5154">
        <w:rPr>
          <w:b/>
          <w:color w:val="000000"/>
          <w:lang w:val="ru-RU"/>
        </w:rPr>
        <w:t xml:space="preserve"> = 0.00059616</w:t>
      </w:r>
    </w:p>
    <w:p w14:paraId="450A9CD0"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(9.25), </w:t>
      </w:r>
      <w:r w:rsidRPr="008B5154">
        <w:rPr>
          <w:b/>
          <w:i/>
          <w:color w:val="000000"/>
          <w:lang w:val="ru-RU"/>
        </w:rPr>
        <w:t>_</w:t>
      </w:r>
      <w:r>
        <w:rPr>
          <w:b/>
          <w:i/>
          <w:color w:val="000000"/>
        </w:rPr>
        <w:t>G</w:t>
      </w:r>
      <w:r w:rsidRPr="008B5154">
        <w:rPr>
          <w:b/>
          <w:i/>
          <w:color w:val="000000"/>
          <w:lang w:val="ru-RU"/>
        </w:rPr>
        <w:t xml:space="preserve">_ = </w:t>
      </w:r>
      <w:r>
        <w:rPr>
          <w:b/>
          <w:i/>
          <w:color w:val="000000"/>
        </w:rPr>
        <w:t>K</w:t>
      </w:r>
      <w:r w:rsidRPr="008B5154">
        <w:rPr>
          <w:b/>
          <w:i/>
          <w:color w:val="000000"/>
          <w:lang w:val="ru-RU"/>
        </w:rPr>
        <w:t xml:space="preserve">0 · </w:t>
      </w:r>
      <w:r>
        <w:rPr>
          <w:b/>
          <w:i/>
          <w:color w:val="000000"/>
        </w:rPr>
        <w:t>K</w:t>
      </w:r>
      <w:r w:rsidRPr="008B5154">
        <w:rPr>
          <w:b/>
          <w:i/>
          <w:color w:val="000000"/>
          <w:lang w:val="ru-RU"/>
        </w:rPr>
        <w:t xml:space="preserve">1 · </w:t>
      </w:r>
      <w:r>
        <w:rPr>
          <w:b/>
          <w:i/>
          <w:color w:val="000000"/>
        </w:rPr>
        <w:t>K</w:t>
      </w:r>
      <w:r w:rsidRPr="008B5154">
        <w:rPr>
          <w:b/>
          <w:i/>
          <w:color w:val="000000"/>
          <w:lang w:val="ru-RU"/>
        </w:rPr>
        <w:t xml:space="preserve">4 · </w:t>
      </w:r>
      <w:r>
        <w:rPr>
          <w:b/>
          <w:i/>
          <w:color w:val="000000"/>
        </w:rPr>
        <w:t>K</w:t>
      </w:r>
      <w:r w:rsidRPr="008B5154">
        <w:rPr>
          <w:b/>
          <w:i/>
          <w:color w:val="000000"/>
          <w:lang w:val="ru-RU"/>
        </w:rPr>
        <w:t xml:space="preserve">5 · </w:t>
      </w:r>
      <w:r>
        <w:rPr>
          <w:b/>
          <w:i/>
          <w:color w:val="000000"/>
        </w:rPr>
        <w:t>Q</w:t>
      </w:r>
      <w:r w:rsidRPr="008B5154">
        <w:rPr>
          <w:b/>
          <w:i/>
          <w:color w:val="000000"/>
          <w:lang w:val="ru-RU"/>
        </w:rPr>
        <w:t xml:space="preserve"> · </w:t>
      </w:r>
      <w:r>
        <w:rPr>
          <w:b/>
          <w:i/>
          <w:color w:val="000000"/>
        </w:rPr>
        <w:t>MH</w:t>
      </w:r>
      <w:r w:rsidRPr="008B5154">
        <w:rPr>
          <w:b/>
          <w:i/>
          <w:color w:val="000000"/>
          <w:lang w:val="ru-RU"/>
        </w:rPr>
        <w:t xml:space="preserve"> · (1-</w:t>
      </w:r>
      <w:r>
        <w:rPr>
          <w:b/>
          <w:i/>
          <w:color w:val="000000"/>
        </w:rPr>
        <w:t>N</w:t>
      </w:r>
      <w:r w:rsidRPr="008B5154">
        <w:rPr>
          <w:b/>
          <w:i/>
          <w:color w:val="000000"/>
          <w:lang w:val="ru-RU"/>
        </w:rPr>
        <w:t xml:space="preserve">) / 3600 = </w:t>
      </w:r>
      <w:r w:rsidRPr="008B5154">
        <w:rPr>
          <w:b/>
          <w:color w:val="000000"/>
          <w:lang w:val="ru-RU"/>
        </w:rPr>
        <w:t>1.5 · 1.2 · 1 · 0.6 · 80 · 1.15 · (1-0) / 3600 = 0.0276</w:t>
      </w:r>
    </w:p>
    <w:p w14:paraId="432EAF74" w14:textId="77777777" w:rsidR="008B5154" w:rsidRPr="008B5154" w:rsidRDefault="008B5154" w:rsidP="008B5154">
      <w:pPr>
        <w:rPr>
          <w:b/>
          <w:color w:val="000000"/>
          <w:lang w:val="ru-RU"/>
        </w:rPr>
      </w:pPr>
    </w:p>
    <w:p w14:paraId="710DD173" w14:textId="77777777" w:rsidR="008B5154" w:rsidRDefault="008B5154" w:rsidP="008B5154">
      <w:pPr>
        <w:rPr>
          <w:b/>
          <w:i/>
          <w:color w:val="000000"/>
        </w:rPr>
      </w:pPr>
      <w:r>
        <w:rPr>
          <w:b/>
          <w:i/>
          <w:color w:val="000000"/>
        </w:rPr>
        <w:t>Итоговая таблица выбросов</w:t>
      </w:r>
    </w:p>
    <w:tbl>
      <w:tblPr>
        <w:tblW w:w="5000" w:type="pct"/>
        <w:tblCellMar>
          <w:left w:w="28" w:type="dxa"/>
          <w:right w:w="28" w:type="dxa"/>
        </w:tblCellMar>
        <w:tblLook w:val="04A0" w:firstRow="1" w:lastRow="0" w:firstColumn="1" w:lastColumn="0" w:noHBand="0" w:noVBand="1"/>
      </w:tblPr>
      <w:tblGrid>
        <w:gridCol w:w="655"/>
        <w:gridCol w:w="4720"/>
        <w:gridCol w:w="1835"/>
        <w:gridCol w:w="1965"/>
      </w:tblGrid>
      <w:tr w:rsidR="008B5154" w14:paraId="6D39D77D" w14:textId="77777777" w:rsidTr="008B5154">
        <w:tc>
          <w:tcPr>
            <w:tcW w:w="357" w:type="pct"/>
            <w:tcBorders>
              <w:top w:val="single" w:sz="4" w:space="0" w:color="auto"/>
              <w:left w:val="single" w:sz="4" w:space="0" w:color="auto"/>
              <w:bottom w:val="single" w:sz="4" w:space="0" w:color="auto"/>
              <w:right w:val="single" w:sz="4" w:space="0" w:color="auto"/>
            </w:tcBorders>
            <w:vAlign w:val="center"/>
            <w:hideMark/>
          </w:tcPr>
          <w:p w14:paraId="3A292097" w14:textId="77777777" w:rsidR="008B5154" w:rsidRDefault="008B5154">
            <w:pPr>
              <w:jc w:val="center"/>
              <w:rPr>
                <w:b/>
                <w:i/>
                <w:color w:val="000000"/>
              </w:rPr>
            </w:pPr>
            <w:r>
              <w:rPr>
                <w:b/>
                <w:i/>
                <w:color w:val="000000"/>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56D4056A" w14:textId="77777777" w:rsidR="008B5154" w:rsidRDefault="008B5154">
            <w:pPr>
              <w:jc w:val="center"/>
              <w:rPr>
                <w:b/>
                <w:i/>
                <w:color w:val="000000"/>
              </w:rPr>
            </w:pPr>
            <w:r>
              <w:rPr>
                <w:b/>
                <w:i/>
                <w:color w:val="000000"/>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EE09511" w14:textId="77777777" w:rsidR="008B5154" w:rsidRDefault="008B5154">
            <w:pPr>
              <w:jc w:val="center"/>
              <w:rPr>
                <w:b/>
                <w:i/>
                <w:color w:val="000000"/>
              </w:rPr>
            </w:pPr>
            <w:r>
              <w:rPr>
                <w:b/>
                <w:i/>
                <w:color w:val="000000"/>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8C373AF" w14:textId="77777777" w:rsidR="008B5154" w:rsidRDefault="008B5154">
            <w:pPr>
              <w:jc w:val="center"/>
              <w:rPr>
                <w:b/>
                <w:i/>
                <w:color w:val="000000"/>
              </w:rPr>
            </w:pPr>
            <w:r>
              <w:rPr>
                <w:b/>
                <w:i/>
                <w:color w:val="000000"/>
              </w:rPr>
              <w:t>Выброс т/год</w:t>
            </w:r>
          </w:p>
        </w:tc>
      </w:tr>
      <w:tr w:rsidR="008B5154" w14:paraId="52151FFD"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5F0CCB39" w14:textId="77777777" w:rsidR="008B5154" w:rsidRDefault="008B5154">
            <w:pPr>
              <w:rPr>
                <w:color w:val="000000"/>
              </w:rPr>
            </w:pPr>
            <w:r>
              <w:rPr>
                <w:color w:val="000000"/>
              </w:rPr>
              <w:t>2908</w:t>
            </w:r>
          </w:p>
        </w:tc>
        <w:tc>
          <w:tcPr>
            <w:tcW w:w="2571" w:type="pct"/>
            <w:tcBorders>
              <w:top w:val="single" w:sz="4" w:space="0" w:color="auto"/>
              <w:left w:val="single" w:sz="4" w:space="0" w:color="auto"/>
              <w:bottom w:val="single" w:sz="4" w:space="0" w:color="auto"/>
              <w:right w:val="single" w:sz="4" w:space="0" w:color="auto"/>
            </w:tcBorders>
            <w:hideMark/>
          </w:tcPr>
          <w:p w14:paraId="08DD2A71" w14:textId="77777777" w:rsidR="008B5154" w:rsidRPr="008B5154" w:rsidRDefault="008B5154">
            <w:pPr>
              <w:rPr>
                <w:color w:val="000000"/>
                <w:lang w:val="ru-RU"/>
              </w:rPr>
            </w:pPr>
            <w:r w:rsidRPr="008B5154">
              <w:rPr>
                <w:color w:val="000000"/>
                <w:lang w:val="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27B1F7A3" w14:textId="77777777" w:rsidR="008B5154" w:rsidRDefault="008B5154">
            <w:pPr>
              <w:jc w:val="right"/>
              <w:rPr>
                <w:color w:val="000000"/>
              </w:rPr>
            </w:pPr>
            <w:r>
              <w:rPr>
                <w:color w:val="000000"/>
              </w:rPr>
              <w:t>0.0276</w:t>
            </w:r>
          </w:p>
        </w:tc>
        <w:tc>
          <w:tcPr>
            <w:tcW w:w="1071" w:type="pct"/>
            <w:tcBorders>
              <w:top w:val="single" w:sz="4" w:space="0" w:color="auto"/>
              <w:left w:val="single" w:sz="4" w:space="0" w:color="auto"/>
              <w:bottom w:val="single" w:sz="4" w:space="0" w:color="auto"/>
              <w:right w:val="single" w:sz="4" w:space="0" w:color="auto"/>
            </w:tcBorders>
            <w:hideMark/>
          </w:tcPr>
          <w:p w14:paraId="7175DFBC" w14:textId="77777777" w:rsidR="008B5154" w:rsidRDefault="008B5154">
            <w:pPr>
              <w:jc w:val="right"/>
              <w:rPr>
                <w:color w:val="000000"/>
              </w:rPr>
            </w:pPr>
            <w:r>
              <w:rPr>
                <w:color w:val="000000"/>
              </w:rPr>
              <w:t>0.00059616</w:t>
            </w:r>
          </w:p>
        </w:tc>
      </w:tr>
    </w:tbl>
    <w:p w14:paraId="0F790DF2" w14:textId="77777777" w:rsidR="008B5154" w:rsidRDefault="008B5154" w:rsidP="008B5154">
      <w:pPr>
        <w:rPr>
          <w:color w:val="000000"/>
        </w:rPr>
      </w:pPr>
    </w:p>
    <w:p w14:paraId="3218B902" w14:textId="77777777" w:rsidR="008B5154" w:rsidRDefault="008B5154" w:rsidP="008B5154">
      <w:pPr>
        <w:rPr>
          <w:color w:val="000000"/>
        </w:rPr>
      </w:pPr>
    </w:p>
    <w:p w14:paraId="797E4F20" w14:textId="77777777" w:rsidR="008B5154" w:rsidRPr="008B5154" w:rsidRDefault="008B5154" w:rsidP="008B5154">
      <w:pPr>
        <w:rPr>
          <w:color w:val="000000"/>
          <w:lang w:val="ru-RU"/>
        </w:rPr>
      </w:pPr>
      <w:r w:rsidRPr="008B5154">
        <w:rPr>
          <w:color w:val="000000"/>
          <w:lang w:val="ru-RU"/>
        </w:rPr>
        <w:t>Источник загрязнения: 6005 Пыление при технической рукультивации</w:t>
      </w:r>
    </w:p>
    <w:p w14:paraId="7DAE70D0" w14:textId="77777777" w:rsidR="008B5154" w:rsidRPr="008B5154" w:rsidRDefault="008B5154" w:rsidP="008B5154">
      <w:pPr>
        <w:rPr>
          <w:color w:val="000000"/>
          <w:lang w:val="ru-RU"/>
        </w:rPr>
      </w:pPr>
    </w:p>
    <w:p w14:paraId="282AD4E0" w14:textId="77777777" w:rsidR="008B5154" w:rsidRPr="008B5154" w:rsidRDefault="008B5154" w:rsidP="008B5154">
      <w:pPr>
        <w:rPr>
          <w:color w:val="000000"/>
          <w:lang w:val="ru-RU"/>
        </w:rPr>
      </w:pPr>
      <w:r w:rsidRPr="008B5154">
        <w:rPr>
          <w:color w:val="000000"/>
          <w:lang w:val="ru-RU"/>
        </w:rPr>
        <w:t>Список литературы:</w:t>
      </w:r>
    </w:p>
    <w:p w14:paraId="0E354BDA" w14:textId="77777777" w:rsidR="008B5154" w:rsidRPr="008B5154" w:rsidRDefault="008B5154" w:rsidP="008B5154">
      <w:pPr>
        <w:rPr>
          <w:color w:val="000000"/>
          <w:lang w:val="ru-RU"/>
        </w:rPr>
      </w:pPr>
      <w:r w:rsidRPr="008B5154">
        <w:rPr>
          <w:color w:val="000000"/>
          <w:lang w:val="ru-RU"/>
        </w:rPr>
        <w:t>"Сборник методик по расчету выбросов вредных в атмосферу</w:t>
      </w:r>
    </w:p>
    <w:p w14:paraId="2DAB9FB2" w14:textId="77777777" w:rsidR="008B5154" w:rsidRPr="008B5154" w:rsidRDefault="008B5154" w:rsidP="008B5154">
      <w:pPr>
        <w:rPr>
          <w:color w:val="000000"/>
          <w:lang w:val="ru-RU"/>
        </w:rPr>
      </w:pPr>
      <w:r w:rsidRPr="008B5154">
        <w:rPr>
          <w:color w:val="000000"/>
          <w:lang w:val="ru-RU"/>
        </w:rPr>
        <w:t>различными производствами". Алматы, КазЭКОЭКСП, 1996 г.</w:t>
      </w:r>
    </w:p>
    <w:p w14:paraId="2C1A3DAA" w14:textId="77777777" w:rsidR="008B5154" w:rsidRPr="008B5154" w:rsidRDefault="008B5154" w:rsidP="008B5154">
      <w:pPr>
        <w:rPr>
          <w:color w:val="000000"/>
          <w:lang w:val="ru-RU"/>
        </w:rPr>
      </w:pPr>
      <w:r w:rsidRPr="008B5154">
        <w:rPr>
          <w:color w:val="000000"/>
          <w:lang w:val="ru-RU"/>
        </w:rPr>
        <w:t>п.9.3. Расчет выбросов вредных веществ неорганизованными источниками</w:t>
      </w:r>
    </w:p>
    <w:p w14:paraId="05BC7FF9" w14:textId="77777777" w:rsidR="008B5154" w:rsidRPr="008B5154" w:rsidRDefault="008B5154" w:rsidP="008B5154">
      <w:pPr>
        <w:rPr>
          <w:color w:val="000000"/>
          <w:lang w:val="ru-RU"/>
        </w:rPr>
      </w:pPr>
      <w:r w:rsidRPr="008B5154">
        <w:rPr>
          <w:color w:val="000000"/>
          <w:lang w:val="ru-RU"/>
        </w:rPr>
        <w:t>Примечание: некоторые вспомогательные коэффициенты для</w:t>
      </w:r>
    </w:p>
    <w:p w14:paraId="2B862570" w14:textId="77777777" w:rsidR="008B5154" w:rsidRPr="008B5154" w:rsidRDefault="008B5154" w:rsidP="008B5154">
      <w:pPr>
        <w:rPr>
          <w:color w:val="000000"/>
          <w:lang w:val="ru-RU"/>
        </w:rPr>
      </w:pPr>
      <w:r w:rsidRPr="008B5154">
        <w:rPr>
          <w:color w:val="000000"/>
          <w:lang w:val="ru-RU"/>
        </w:rPr>
        <w:t>пылящих материалов (кроме угля) взяты из: "Методических</w:t>
      </w:r>
    </w:p>
    <w:p w14:paraId="5456F315" w14:textId="77777777" w:rsidR="008B5154" w:rsidRPr="008B5154" w:rsidRDefault="008B5154" w:rsidP="008B5154">
      <w:pPr>
        <w:rPr>
          <w:color w:val="000000"/>
          <w:lang w:val="ru-RU"/>
        </w:rPr>
      </w:pPr>
      <w:r w:rsidRPr="008B5154">
        <w:rPr>
          <w:color w:val="000000"/>
          <w:lang w:val="ru-RU"/>
        </w:rPr>
        <w:t>указаний по расчету выбросов загрязняющих веществ в атмосферу</w:t>
      </w:r>
    </w:p>
    <w:p w14:paraId="26B84BB7" w14:textId="77777777" w:rsidR="008B5154" w:rsidRPr="008B5154" w:rsidRDefault="008B5154" w:rsidP="008B5154">
      <w:pPr>
        <w:rPr>
          <w:color w:val="000000"/>
          <w:lang w:val="ru-RU"/>
        </w:rPr>
      </w:pPr>
      <w:r w:rsidRPr="008B5154">
        <w:rPr>
          <w:color w:val="000000"/>
          <w:lang w:val="ru-RU"/>
        </w:rPr>
        <w:t>предприятиями строительной индустрии. Предприятия нерудных</w:t>
      </w:r>
    </w:p>
    <w:p w14:paraId="073D7237" w14:textId="77777777" w:rsidR="008B5154" w:rsidRPr="008B5154" w:rsidRDefault="008B5154" w:rsidP="008B5154">
      <w:pPr>
        <w:rPr>
          <w:color w:val="000000"/>
          <w:lang w:val="ru-RU"/>
        </w:rPr>
      </w:pPr>
      <w:r w:rsidRPr="008B5154">
        <w:rPr>
          <w:color w:val="000000"/>
          <w:lang w:val="ru-RU"/>
        </w:rPr>
        <w:t>материалов и пористых заполнителей", Алма-Ата, НПО Амал, 1992г.</w:t>
      </w:r>
    </w:p>
    <w:p w14:paraId="5B536D70" w14:textId="77777777" w:rsidR="008B5154" w:rsidRPr="008B5154" w:rsidRDefault="008B5154" w:rsidP="008B5154">
      <w:pPr>
        <w:rPr>
          <w:color w:val="000000"/>
          <w:lang w:val="ru-RU"/>
        </w:rPr>
      </w:pPr>
    </w:p>
    <w:p w14:paraId="2A9A4A24" w14:textId="77777777" w:rsidR="008B5154" w:rsidRPr="008B5154" w:rsidRDefault="008B5154" w:rsidP="008B5154">
      <w:pPr>
        <w:rPr>
          <w:color w:val="000000"/>
          <w:lang w:val="ru-RU"/>
        </w:rPr>
      </w:pPr>
      <w:r w:rsidRPr="008B5154">
        <w:rPr>
          <w:color w:val="000000"/>
          <w:lang w:val="ru-RU"/>
        </w:rPr>
        <w:t>Вид работ: Расчет выбросов при погрузочно-разгрузочных работах (п. 9.3.3)</w:t>
      </w:r>
    </w:p>
    <w:p w14:paraId="7C1B027E" w14:textId="77777777" w:rsidR="008B5154" w:rsidRPr="008B5154" w:rsidRDefault="008B5154" w:rsidP="008B5154">
      <w:pPr>
        <w:rPr>
          <w:color w:val="000000"/>
          <w:lang w:val="ru-RU"/>
        </w:rPr>
      </w:pPr>
      <w:r w:rsidRPr="008B5154">
        <w:rPr>
          <w:color w:val="000000"/>
          <w:lang w:val="ru-RU"/>
        </w:rPr>
        <w:t>Материал: Глина</w:t>
      </w:r>
    </w:p>
    <w:p w14:paraId="333B9D8D" w14:textId="77777777" w:rsidR="008B5154" w:rsidRPr="008B5154" w:rsidRDefault="008B5154" w:rsidP="008B5154">
      <w:pPr>
        <w:rPr>
          <w:color w:val="000000"/>
          <w:lang w:val="ru-RU"/>
        </w:rPr>
      </w:pPr>
    </w:p>
    <w:p w14:paraId="1117F4C8" w14:textId="77777777" w:rsidR="008B5154" w:rsidRPr="008B5154" w:rsidRDefault="008B5154" w:rsidP="008B5154">
      <w:pPr>
        <w:rPr>
          <w:color w:val="000000"/>
          <w:lang w:val="ru-RU"/>
        </w:rPr>
      </w:pPr>
      <w:r w:rsidRPr="008B5154">
        <w:rPr>
          <w:color w:val="000000"/>
          <w:lang w:val="ru-RU"/>
        </w:rPr>
        <w:t>Влажность материала в диапазоне: 0.5 - 1.0 %</w:t>
      </w:r>
    </w:p>
    <w:p w14:paraId="5F1645DE" w14:textId="77777777" w:rsidR="008B5154" w:rsidRPr="008B5154" w:rsidRDefault="008B5154" w:rsidP="008B5154">
      <w:pPr>
        <w:rPr>
          <w:b/>
          <w:color w:val="000000"/>
          <w:lang w:val="ru-RU"/>
        </w:rPr>
      </w:pPr>
      <w:r w:rsidRPr="008B5154">
        <w:rPr>
          <w:color w:val="000000"/>
          <w:lang w:val="ru-RU"/>
        </w:rPr>
        <w:t xml:space="preserve">Коэфф., учитывающий влажность материала (табл.9.1), </w:t>
      </w:r>
      <w:r>
        <w:rPr>
          <w:b/>
          <w:i/>
          <w:color w:val="000000"/>
        </w:rPr>
        <w:t>K</w:t>
      </w:r>
      <w:r w:rsidRPr="008B5154">
        <w:rPr>
          <w:b/>
          <w:i/>
          <w:color w:val="000000"/>
          <w:lang w:val="ru-RU"/>
        </w:rPr>
        <w:t xml:space="preserve">0 = </w:t>
      </w:r>
      <w:r w:rsidRPr="008B5154">
        <w:rPr>
          <w:b/>
          <w:color w:val="000000"/>
          <w:lang w:val="ru-RU"/>
        </w:rPr>
        <w:t>1.5</w:t>
      </w:r>
    </w:p>
    <w:p w14:paraId="74832BBD" w14:textId="77777777" w:rsidR="008B5154" w:rsidRPr="008B5154" w:rsidRDefault="008B5154" w:rsidP="008B5154">
      <w:pPr>
        <w:rPr>
          <w:color w:val="000000"/>
          <w:lang w:val="ru-RU"/>
        </w:rPr>
      </w:pPr>
      <w:r w:rsidRPr="008B5154">
        <w:rPr>
          <w:color w:val="000000"/>
          <w:lang w:val="ru-RU"/>
        </w:rPr>
        <w:t>Скорость ветра в диапазоне: 2.0 - 5.0 м/с</w:t>
      </w:r>
    </w:p>
    <w:p w14:paraId="6731E68C" w14:textId="77777777" w:rsidR="008B5154" w:rsidRPr="008B5154" w:rsidRDefault="008B5154" w:rsidP="008B5154">
      <w:pPr>
        <w:rPr>
          <w:b/>
          <w:color w:val="000000"/>
          <w:lang w:val="ru-RU"/>
        </w:rPr>
      </w:pPr>
      <w:r w:rsidRPr="008B5154">
        <w:rPr>
          <w:color w:val="000000"/>
          <w:lang w:val="ru-RU"/>
        </w:rPr>
        <w:t xml:space="preserve">Коэфф., учитывающий среднегодовую скорость ветра (табл.9.2), </w:t>
      </w:r>
      <w:r>
        <w:rPr>
          <w:b/>
          <w:i/>
          <w:color w:val="000000"/>
        </w:rPr>
        <w:t>K</w:t>
      </w:r>
      <w:r w:rsidRPr="008B5154">
        <w:rPr>
          <w:b/>
          <w:i/>
          <w:color w:val="000000"/>
          <w:lang w:val="ru-RU"/>
        </w:rPr>
        <w:t xml:space="preserve">1 = </w:t>
      </w:r>
      <w:r w:rsidRPr="008B5154">
        <w:rPr>
          <w:b/>
          <w:color w:val="000000"/>
          <w:lang w:val="ru-RU"/>
        </w:rPr>
        <w:t>1.2</w:t>
      </w:r>
    </w:p>
    <w:p w14:paraId="0066707D" w14:textId="77777777" w:rsidR="008B5154" w:rsidRPr="008B5154" w:rsidRDefault="008B5154" w:rsidP="008B5154">
      <w:pPr>
        <w:rPr>
          <w:color w:val="000000"/>
          <w:lang w:val="ru-RU"/>
        </w:rPr>
      </w:pPr>
      <w:r w:rsidRPr="008B5154">
        <w:rPr>
          <w:color w:val="000000"/>
          <w:lang w:val="ru-RU"/>
        </w:rPr>
        <w:t>Местные условия: склады, хранилища открытые с 4-х сторон</w:t>
      </w:r>
    </w:p>
    <w:p w14:paraId="74F626E6" w14:textId="77777777" w:rsidR="008B5154" w:rsidRPr="008B5154" w:rsidRDefault="008B5154" w:rsidP="008B5154">
      <w:pPr>
        <w:rPr>
          <w:b/>
          <w:color w:val="000000"/>
          <w:lang w:val="ru-RU"/>
        </w:rPr>
      </w:pPr>
      <w:r w:rsidRPr="008B5154">
        <w:rPr>
          <w:color w:val="000000"/>
          <w:lang w:val="ru-RU"/>
        </w:rPr>
        <w:t xml:space="preserve">Коэфф., учитывающий степень защищенности узла (табл.9.4), </w:t>
      </w:r>
      <w:r>
        <w:rPr>
          <w:b/>
          <w:i/>
          <w:color w:val="000000"/>
        </w:rPr>
        <w:t>K</w:t>
      </w:r>
      <w:r w:rsidRPr="008B5154">
        <w:rPr>
          <w:b/>
          <w:i/>
          <w:color w:val="000000"/>
          <w:lang w:val="ru-RU"/>
        </w:rPr>
        <w:t xml:space="preserve">4 = </w:t>
      </w:r>
      <w:r w:rsidRPr="008B5154">
        <w:rPr>
          <w:b/>
          <w:color w:val="000000"/>
          <w:lang w:val="ru-RU"/>
        </w:rPr>
        <w:t>1</w:t>
      </w:r>
    </w:p>
    <w:p w14:paraId="223F4E4D" w14:textId="77777777" w:rsidR="008B5154" w:rsidRPr="008B5154" w:rsidRDefault="008B5154" w:rsidP="008B5154">
      <w:pPr>
        <w:rPr>
          <w:b/>
          <w:color w:val="000000"/>
          <w:lang w:val="ru-RU"/>
        </w:rPr>
      </w:pPr>
      <w:r w:rsidRPr="008B5154">
        <w:rPr>
          <w:color w:val="000000"/>
          <w:lang w:val="ru-RU"/>
        </w:rPr>
        <w:t xml:space="preserve">Высота падения материала, м, </w:t>
      </w:r>
      <w:r>
        <w:rPr>
          <w:b/>
          <w:i/>
          <w:color w:val="000000"/>
        </w:rPr>
        <w:t>GB</w:t>
      </w:r>
      <w:r w:rsidRPr="008B5154">
        <w:rPr>
          <w:b/>
          <w:i/>
          <w:color w:val="000000"/>
          <w:lang w:val="ru-RU"/>
        </w:rPr>
        <w:t xml:space="preserve"> = </w:t>
      </w:r>
      <w:r w:rsidRPr="008B5154">
        <w:rPr>
          <w:b/>
          <w:color w:val="000000"/>
          <w:lang w:val="ru-RU"/>
        </w:rPr>
        <w:t>1.5</w:t>
      </w:r>
    </w:p>
    <w:p w14:paraId="71ABB4DD" w14:textId="77777777" w:rsidR="008B5154" w:rsidRPr="008B5154" w:rsidRDefault="008B5154" w:rsidP="008B5154">
      <w:pPr>
        <w:rPr>
          <w:b/>
          <w:color w:val="000000"/>
          <w:lang w:val="ru-RU"/>
        </w:rPr>
      </w:pPr>
      <w:r w:rsidRPr="008B5154">
        <w:rPr>
          <w:color w:val="000000"/>
          <w:lang w:val="ru-RU"/>
        </w:rPr>
        <w:t xml:space="preserve">Коэффициент, учитывающий высоту падения материала (табл.9.5), </w:t>
      </w:r>
      <w:r>
        <w:rPr>
          <w:b/>
          <w:i/>
          <w:color w:val="000000"/>
        </w:rPr>
        <w:t>K</w:t>
      </w:r>
      <w:r w:rsidRPr="008B5154">
        <w:rPr>
          <w:b/>
          <w:i/>
          <w:color w:val="000000"/>
          <w:lang w:val="ru-RU"/>
        </w:rPr>
        <w:t xml:space="preserve">5 = </w:t>
      </w:r>
      <w:r w:rsidRPr="008B5154">
        <w:rPr>
          <w:b/>
          <w:color w:val="000000"/>
          <w:lang w:val="ru-RU"/>
        </w:rPr>
        <w:t>0.6</w:t>
      </w:r>
    </w:p>
    <w:p w14:paraId="63467AC5" w14:textId="77777777" w:rsidR="008B5154" w:rsidRPr="008B5154" w:rsidRDefault="008B5154" w:rsidP="008B5154">
      <w:pPr>
        <w:rPr>
          <w:b/>
          <w:color w:val="000000"/>
          <w:lang w:val="ru-RU"/>
        </w:rPr>
      </w:pPr>
      <w:r w:rsidRPr="008B5154">
        <w:rPr>
          <w:color w:val="000000"/>
          <w:lang w:val="ru-RU"/>
        </w:rPr>
        <w:t xml:space="preserve">Удельное выделение твердых частиц с тонны материала, г/т, </w:t>
      </w:r>
      <w:r>
        <w:rPr>
          <w:b/>
          <w:i/>
          <w:color w:val="000000"/>
        </w:rPr>
        <w:t>Q</w:t>
      </w:r>
      <w:r w:rsidRPr="008B5154">
        <w:rPr>
          <w:b/>
          <w:i/>
          <w:color w:val="000000"/>
          <w:lang w:val="ru-RU"/>
        </w:rPr>
        <w:t xml:space="preserve"> = </w:t>
      </w:r>
      <w:r w:rsidRPr="008B5154">
        <w:rPr>
          <w:b/>
          <w:color w:val="000000"/>
          <w:lang w:val="ru-RU"/>
        </w:rPr>
        <w:t>80</w:t>
      </w:r>
    </w:p>
    <w:p w14:paraId="21E0B468" w14:textId="77777777" w:rsidR="008B5154" w:rsidRPr="008B5154" w:rsidRDefault="008B5154" w:rsidP="008B5154">
      <w:pPr>
        <w:rPr>
          <w:color w:val="000000"/>
          <w:lang w:val="ru-RU"/>
        </w:rPr>
      </w:pPr>
      <w:r w:rsidRPr="008B5154">
        <w:rPr>
          <w:color w:val="000000"/>
          <w:lang w:val="ru-RU"/>
        </w:rPr>
        <w:t>Эффективность применяемых средств пылеподавления (определяется</w:t>
      </w:r>
    </w:p>
    <w:p w14:paraId="4475AF48" w14:textId="77777777" w:rsidR="008B5154" w:rsidRPr="008B5154" w:rsidRDefault="008B5154" w:rsidP="008B5154">
      <w:pPr>
        <w:rPr>
          <w:b/>
          <w:color w:val="000000"/>
          <w:lang w:val="ru-RU"/>
        </w:rPr>
      </w:pPr>
      <w:r w:rsidRPr="008B5154">
        <w:rPr>
          <w:color w:val="000000"/>
          <w:lang w:val="ru-RU"/>
        </w:rPr>
        <w:t xml:space="preserve">экспериментально, либо принимается по справочным данных), доли единицы, </w:t>
      </w:r>
      <w:r>
        <w:rPr>
          <w:b/>
          <w:i/>
          <w:color w:val="000000"/>
        </w:rPr>
        <w:t>N</w:t>
      </w:r>
      <w:r w:rsidRPr="008B5154">
        <w:rPr>
          <w:b/>
          <w:i/>
          <w:color w:val="000000"/>
          <w:lang w:val="ru-RU"/>
        </w:rPr>
        <w:t xml:space="preserve"> = </w:t>
      </w:r>
      <w:r w:rsidRPr="008B5154">
        <w:rPr>
          <w:b/>
          <w:color w:val="000000"/>
          <w:lang w:val="ru-RU"/>
        </w:rPr>
        <w:t>0</w:t>
      </w:r>
    </w:p>
    <w:p w14:paraId="71D22B27" w14:textId="77777777" w:rsidR="008B5154" w:rsidRPr="008B5154" w:rsidRDefault="008B5154" w:rsidP="008B5154">
      <w:pPr>
        <w:rPr>
          <w:b/>
          <w:color w:val="000000"/>
          <w:lang w:val="ru-RU"/>
        </w:rPr>
      </w:pPr>
      <w:r w:rsidRPr="008B5154">
        <w:rPr>
          <w:color w:val="000000"/>
          <w:lang w:val="ru-RU"/>
        </w:rPr>
        <w:t xml:space="preserve">Количество отгружаемого (перегружаемого) материала, т/год, </w:t>
      </w:r>
      <w:r>
        <w:rPr>
          <w:b/>
          <w:i/>
          <w:color w:val="000000"/>
        </w:rPr>
        <w:t>MGOD</w:t>
      </w:r>
      <w:r w:rsidRPr="008B5154">
        <w:rPr>
          <w:b/>
          <w:i/>
          <w:color w:val="000000"/>
          <w:lang w:val="ru-RU"/>
        </w:rPr>
        <w:t xml:space="preserve"> = </w:t>
      </w:r>
      <w:r w:rsidRPr="008B5154">
        <w:rPr>
          <w:b/>
          <w:color w:val="000000"/>
          <w:lang w:val="ru-RU"/>
        </w:rPr>
        <w:t>6.9</w:t>
      </w:r>
    </w:p>
    <w:p w14:paraId="26CE7ABE" w14:textId="77777777" w:rsidR="008B5154" w:rsidRPr="008B5154" w:rsidRDefault="008B5154" w:rsidP="008B5154">
      <w:pPr>
        <w:rPr>
          <w:b/>
          <w:color w:val="000000"/>
          <w:lang w:val="ru-RU"/>
        </w:rPr>
      </w:pPr>
      <w:r w:rsidRPr="008B5154">
        <w:rPr>
          <w:color w:val="000000"/>
          <w:lang w:val="ru-RU"/>
        </w:rPr>
        <w:t xml:space="preserve">Максимальное количество отгружаемого (перегружаемого) </w:t>
      </w:r>
      <w:proofErr w:type="gramStart"/>
      <w:r w:rsidRPr="008B5154">
        <w:rPr>
          <w:color w:val="000000"/>
          <w:lang w:val="ru-RU"/>
        </w:rPr>
        <w:t>материала ,</w:t>
      </w:r>
      <w:proofErr w:type="gramEnd"/>
      <w:r w:rsidRPr="008B5154">
        <w:rPr>
          <w:color w:val="000000"/>
          <w:lang w:val="ru-RU"/>
        </w:rPr>
        <w:t xml:space="preserve"> т/час, </w:t>
      </w:r>
      <w:r>
        <w:rPr>
          <w:b/>
          <w:i/>
          <w:color w:val="000000"/>
        </w:rPr>
        <w:t>MH</w:t>
      </w:r>
      <w:r w:rsidRPr="008B5154">
        <w:rPr>
          <w:b/>
          <w:i/>
          <w:color w:val="000000"/>
          <w:lang w:val="ru-RU"/>
        </w:rPr>
        <w:t xml:space="preserve"> = </w:t>
      </w:r>
      <w:r w:rsidRPr="008B5154">
        <w:rPr>
          <w:b/>
          <w:color w:val="000000"/>
          <w:lang w:val="ru-RU"/>
        </w:rPr>
        <w:t>1.15</w:t>
      </w:r>
    </w:p>
    <w:p w14:paraId="5A47A35D" w14:textId="77777777" w:rsidR="008B5154" w:rsidRPr="008B5154" w:rsidRDefault="008B5154" w:rsidP="008B5154">
      <w:pPr>
        <w:rPr>
          <w:b/>
          <w:color w:val="000000"/>
          <w:lang w:val="ru-RU"/>
        </w:rPr>
      </w:pPr>
    </w:p>
    <w:p w14:paraId="0953068C" w14:textId="77777777" w:rsidR="008B5154" w:rsidRPr="008B5154" w:rsidRDefault="008B5154" w:rsidP="008B5154">
      <w:pPr>
        <w:rPr>
          <w:b/>
          <w:i/>
          <w:color w:val="000000"/>
          <w:u w:val="single"/>
          <w:lang w:val="ru-RU"/>
        </w:rPr>
      </w:pPr>
      <w:r w:rsidRPr="008B5154">
        <w:rPr>
          <w:b/>
          <w:i/>
          <w:color w:val="000000"/>
          <w:u w:val="single"/>
          <w:lang w:val="ru-RU"/>
        </w:rPr>
        <w:t xml:space="preserve">Примесь: 2908 Пыль неорганическая, содержащая двуокись кремния в %: 70-20 (шамот, цемент, пыль цементного производства - глина, глинистый сланец, </w:t>
      </w:r>
      <w:r w:rsidRPr="008B5154">
        <w:rPr>
          <w:b/>
          <w:i/>
          <w:color w:val="000000"/>
          <w:u w:val="single"/>
          <w:lang w:val="ru-RU"/>
        </w:rPr>
        <w:lastRenderedPageBreak/>
        <w:t>доменный шлак, песок, клинкер, зола, кремнезем, зола углей казахстанских месторождений) (494)</w:t>
      </w:r>
    </w:p>
    <w:p w14:paraId="512EE194" w14:textId="77777777" w:rsidR="008B5154" w:rsidRPr="008B5154" w:rsidRDefault="008B5154" w:rsidP="008B5154">
      <w:pPr>
        <w:rPr>
          <w:b/>
          <w:i/>
          <w:color w:val="000000"/>
          <w:u w:val="single"/>
          <w:lang w:val="ru-RU"/>
        </w:rPr>
      </w:pPr>
    </w:p>
    <w:p w14:paraId="0E90D7DD" w14:textId="77777777" w:rsidR="008B5154" w:rsidRPr="008B5154" w:rsidRDefault="008B5154" w:rsidP="008B5154">
      <w:pPr>
        <w:rPr>
          <w:color w:val="000000"/>
          <w:lang w:val="ru-RU"/>
        </w:rPr>
      </w:pPr>
      <w:r w:rsidRPr="008B5154">
        <w:rPr>
          <w:color w:val="000000"/>
          <w:lang w:val="ru-RU"/>
        </w:rPr>
        <w:t>Количество твердых частиц, выделяющихся при погрузочно-разгрузочных работах:</w:t>
      </w:r>
    </w:p>
    <w:p w14:paraId="65B5FEBE" w14:textId="77777777" w:rsidR="008B5154" w:rsidRPr="008B5154" w:rsidRDefault="008B5154" w:rsidP="008B5154">
      <w:pPr>
        <w:rPr>
          <w:b/>
          <w:color w:val="000000"/>
          <w:lang w:val="ru-RU"/>
        </w:rPr>
      </w:pPr>
      <w:r w:rsidRPr="008B5154">
        <w:rPr>
          <w:color w:val="000000"/>
          <w:lang w:val="ru-RU"/>
        </w:rPr>
        <w:t xml:space="preserve">Валовый выброс, т/год (9.24), </w:t>
      </w:r>
      <w:r w:rsidRPr="008B5154">
        <w:rPr>
          <w:b/>
          <w:i/>
          <w:color w:val="000000"/>
          <w:lang w:val="ru-RU"/>
        </w:rPr>
        <w:t>_</w:t>
      </w:r>
      <w:r>
        <w:rPr>
          <w:b/>
          <w:i/>
          <w:color w:val="000000"/>
        </w:rPr>
        <w:t>M</w:t>
      </w:r>
      <w:r w:rsidRPr="008B5154">
        <w:rPr>
          <w:b/>
          <w:i/>
          <w:color w:val="000000"/>
          <w:lang w:val="ru-RU"/>
        </w:rPr>
        <w:t xml:space="preserve">_ = </w:t>
      </w:r>
      <w:r>
        <w:rPr>
          <w:b/>
          <w:i/>
          <w:color w:val="000000"/>
        </w:rPr>
        <w:t>K</w:t>
      </w:r>
      <w:r w:rsidRPr="008B5154">
        <w:rPr>
          <w:b/>
          <w:i/>
          <w:color w:val="000000"/>
          <w:lang w:val="ru-RU"/>
        </w:rPr>
        <w:t xml:space="preserve">0 · </w:t>
      </w:r>
      <w:r>
        <w:rPr>
          <w:b/>
          <w:i/>
          <w:color w:val="000000"/>
        </w:rPr>
        <w:t>K</w:t>
      </w:r>
      <w:r w:rsidRPr="008B5154">
        <w:rPr>
          <w:b/>
          <w:i/>
          <w:color w:val="000000"/>
          <w:lang w:val="ru-RU"/>
        </w:rPr>
        <w:t xml:space="preserve">1 · </w:t>
      </w:r>
      <w:r>
        <w:rPr>
          <w:b/>
          <w:i/>
          <w:color w:val="000000"/>
        </w:rPr>
        <w:t>K</w:t>
      </w:r>
      <w:r w:rsidRPr="008B5154">
        <w:rPr>
          <w:b/>
          <w:i/>
          <w:color w:val="000000"/>
          <w:lang w:val="ru-RU"/>
        </w:rPr>
        <w:t xml:space="preserve">4 · </w:t>
      </w:r>
      <w:r>
        <w:rPr>
          <w:b/>
          <w:i/>
          <w:color w:val="000000"/>
        </w:rPr>
        <w:t>K</w:t>
      </w:r>
      <w:r w:rsidRPr="008B5154">
        <w:rPr>
          <w:b/>
          <w:i/>
          <w:color w:val="000000"/>
          <w:lang w:val="ru-RU"/>
        </w:rPr>
        <w:t xml:space="preserve">5 · </w:t>
      </w:r>
      <w:r>
        <w:rPr>
          <w:b/>
          <w:i/>
          <w:color w:val="000000"/>
        </w:rPr>
        <w:t>Q</w:t>
      </w:r>
      <w:r w:rsidRPr="008B5154">
        <w:rPr>
          <w:b/>
          <w:i/>
          <w:color w:val="000000"/>
          <w:lang w:val="ru-RU"/>
        </w:rPr>
        <w:t xml:space="preserve"> · </w:t>
      </w:r>
      <w:r>
        <w:rPr>
          <w:b/>
          <w:i/>
          <w:color w:val="000000"/>
        </w:rPr>
        <w:t>MGOD</w:t>
      </w:r>
      <w:r w:rsidRPr="008B5154">
        <w:rPr>
          <w:b/>
          <w:i/>
          <w:color w:val="000000"/>
          <w:lang w:val="ru-RU"/>
        </w:rPr>
        <w:t xml:space="preserve"> · (1-</w:t>
      </w:r>
      <w:r>
        <w:rPr>
          <w:b/>
          <w:i/>
          <w:color w:val="000000"/>
        </w:rPr>
        <w:t>N</w:t>
      </w:r>
      <w:r w:rsidRPr="008B5154">
        <w:rPr>
          <w:b/>
          <w:i/>
          <w:color w:val="000000"/>
          <w:lang w:val="ru-RU"/>
        </w:rPr>
        <w:t>) · 10</w:t>
      </w:r>
      <w:r w:rsidRPr="008B5154">
        <w:rPr>
          <w:b/>
          <w:i/>
          <w:color w:val="000000"/>
          <w:vertAlign w:val="superscript"/>
          <w:lang w:val="ru-RU"/>
        </w:rPr>
        <w:t>-6</w:t>
      </w:r>
      <w:r w:rsidRPr="008B5154">
        <w:rPr>
          <w:b/>
          <w:i/>
          <w:color w:val="000000"/>
          <w:lang w:val="ru-RU"/>
        </w:rPr>
        <w:t xml:space="preserve"> = </w:t>
      </w:r>
      <w:r w:rsidRPr="008B5154">
        <w:rPr>
          <w:b/>
          <w:color w:val="000000"/>
          <w:lang w:val="ru-RU"/>
        </w:rPr>
        <w:t>1.5 · 1.2 · 1 · 0.6 · 80 · 6.9 · (1-0) · 10</w:t>
      </w:r>
      <w:r w:rsidRPr="008B5154">
        <w:rPr>
          <w:b/>
          <w:color w:val="000000"/>
          <w:vertAlign w:val="superscript"/>
          <w:lang w:val="ru-RU"/>
        </w:rPr>
        <w:t>-6</w:t>
      </w:r>
      <w:r w:rsidRPr="008B5154">
        <w:rPr>
          <w:b/>
          <w:color w:val="000000"/>
          <w:lang w:val="ru-RU"/>
        </w:rPr>
        <w:t xml:space="preserve"> = 0.00059616</w:t>
      </w:r>
    </w:p>
    <w:p w14:paraId="11FAA77A"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(9.25), </w:t>
      </w:r>
      <w:r w:rsidRPr="008B5154">
        <w:rPr>
          <w:b/>
          <w:i/>
          <w:color w:val="000000"/>
          <w:lang w:val="ru-RU"/>
        </w:rPr>
        <w:t>_</w:t>
      </w:r>
      <w:r>
        <w:rPr>
          <w:b/>
          <w:i/>
          <w:color w:val="000000"/>
        </w:rPr>
        <w:t>G</w:t>
      </w:r>
      <w:r w:rsidRPr="008B5154">
        <w:rPr>
          <w:b/>
          <w:i/>
          <w:color w:val="000000"/>
          <w:lang w:val="ru-RU"/>
        </w:rPr>
        <w:t xml:space="preserve">_ = </w:t>
      </w:r>
      <w:r>
        <w:rPr>
          <w:b/>
          <w:i/>
          <w:color w:val="000000"/>
        </w:rPr>
        <w:t>K</w:t>
      </w:r>
      <w:r w:rsidRPr="008B5154">
        <w:rPr>
          <w:b/>
          <w:i/>
          <w:color w:val="000000"/>
          <w:lang w:val="ru-RU"/>
        </w:rPr>
        <w:t xml:space="preserve">0 · </w:t>
      </w:r>
      <w:r>
        <w:rPr>
          <w:b/>
          <w:i/>
          <w:color w:val="000000"/>
        </w:rPr>
        <w:t>K</w:t>
      </w:r>
      <w:r w:rsidRPr="008B5154">
        <w:rPr>
          <w:b/>
          <w:i/>
          <w:color w:val="000000"/>
          <w:lang w:val="ru-RU"/>
        </w:rPr>
        <w:t xml:space="preserve">1 · </w:t>
      </w:r>
      <w:r>
        <w:rPr>
          <w:b/>
          <w:i/>
          <w:color w:val="000000"/>
        </w:rPr>
        <w:t>K</w:t>
      </w:r>
      <w:r w:rsidRPr="008B5154">
        <w:rPr>
          <w:b/>
          <w:i/>
          <w:color w:val="000000"/>
          <w:lang w:val="ru-RU"/>
        </w:rPr>
        <w:t xml:space="preserve">4 · </w:t>
      </w:r>
      <w:r>
        <w:rPr>
          <w:b/>
          <w:i/>
          <w:color w:val="000000"/>
        </w:rPr>
        <w:t>K</w:t>
      </w:r>
      <w:r w:rsidRPr="008B5154">
        <w:rPr>
          <w:b/>
          <w:i/>
          <w:color w:val="000000"/>
          <w:lang w:val="ru-RU"/>
        </w:rPr>
        <w:t xml:space="preserve">5 · </w:t>
      </w:r>
      <w:r>
        <w:rPr>
          <w:b/>
          <w:i/>
          <w:color w:val="000000"/>
        </w:rPr>
        <w:t>Q</w:t>
      </w:r>
      <w:r w:rsidRPr="008B5154">
        <w:rPr>
          <w:b/>
          <w:i/>
          <w:color w:val="000000"/>
          <w:lang w:val="ru-RU"/>
        </w:rPr>
        <w:t xml:space="preserve"> · </w:t>
      </w:r>
      <w:r>
        <w:rPr>
          <w:b/>
          <w:i/>
          <w:color w:val="000000"/>
        </w:rPr>
        <w:t>MH</w:t>
      </w:r>
      <w:r w:rsidRPr="008B5154">
        <w:rPr>
          <w:b/>
          <w:i/>
          <w:color w:val="000000"/>
          <w:lang w:val="ru-RU"/>
        </w:rPr>
        <w:t xml:space="preserve"> · (1-</w:t>
      </w:r>
      <w:r>
        <w:rPr>
          <w:b/>
          <w:i/>
          <w:color w:val="000000"/>
        </w:rPr>
        <w:t>N</w:t>
      </w:r>
      <w:r w:rsidRPr="008B5154">
        <w:rPr>
          <w:b/>
          <w:i/>
          <w:color w:val="000000"/>
          <w:lang w:val="ru-RU"/>
        </w:rPr>
        <w:t xml:space="preserve">) / 3600 = </w:t>
      </w:r>
      <w:r w:rsidRPr="008B5154">
        <w:rPr>
          <w:b/>
          <w:color w:val="000000"/>
          <w:lang w:val="ru-RU"/>
        </w:rPr>
        <w:t>1.5 · 1.2 · 1 · 0.6 · 80 · 1.15 · (1-0) / 3600 = 0.0276</w:t>
      </w:r>
    </w:p>
    <w:p w14:paraId="57F7AEBD" w14:textId="77777777" w:rsidR="008B5154" w:rsidRPr="008B5154" w:rsidRDefault="008B5154" w:rsidP="008B5154">
      <w:pPr>
        <w:rPr>
          <w:b/>
          <w:color w:val="000000"/>
          <w:lang w:val="ru-RU"/>
        </w:rPr>
      </w:pPr>
    </w:p>
    <w:p w14:paraId="53F76412" w14:textId="77777777" w:rsidR="008B5154" w:rsidRDefault="008B5154" w:rsidP="008B5154">
      <w:pPr>
        <w:rPr>
          <w:b/>
          <w:i/>
          <w:color w:val="000000"/>
        </w:rPr>
      </w:pPr>
      <w:r>
        <w:rPr>
          <w:b/>
          <w:i/>
          <w:color w:val="000000"/>
        </w:rPr>
        <w:t>Итоговая таблица выбросов</w:t>
      </w:r>
    </w:p>
    <w:tbl>
      <w:tblPr>
        <w:tblW w:w="5000" w:type="pct"/>
        <w:tblCellMar>
          <w:left w:w="28" w:type="dxa"/>
          <w:right w:w="28" w:type="dxa"/>
        </w:tblCellMar>
        <w:tblLook w:val="04A0" w:firstRow="1" w:lastRow="0" w:firstColumn="1" w:lastColumn="0" w:noHBand="0" w:noVBand="1"/>
      </w:tblPr>
      <w:tblGrid>
        <w:gridCol w:w="655"/>
        <w:gridCol w:w="4720"/>
        <w:gridCol w:w="1835"/>
        <w:gridCol w:w="1965"/>
      </w:tblGrid>
      <w:tr w:rsidR="008B5154" w14:paraId="291E826A" w14:textId="77777777" w:rsidTr="008B5154">
        <w:tc>
          <w:tcPr>
            <w:tcW w:w="357" w:type="pct"/>
            <w:tcBorders>
              <w:top w:val="single" w:sz="4" w:space="0" w:color="auto"/>
              <w:left w:val="single" w:sz="4" w:space="0" w:color="auto"/>
              <w:bottom w:val="single" w:sz="4" w:space="0" w:color="auto"/>
              <w:right w:val="single" w:sz="4" w:space="0" w:color="auto"/>
            </w:tcBorders>
            <w:vAlign w:val="center"/>
            <w:hideMark/>
          </w:tcPr>
          <w:p w14:paraId="54C6F774" w14:textId="77777777" w:rsidR="008B5154" w:rsidRDefault="008B5154">
            <w:pPr>
              <w:jc w:val="center"/>
              <w:rPr>
                <w:b/>
                <w:i/>
                <w:color w:val="000000"/>
              </w:rPr>
            </w:pPr>
            <w:r>
              <w:rPr>
                <w:b/>
                <w:i/>
                <w:color w:val="000000"/>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70101313" w14:textId="77777777" w:rsidR="008B5154" w:rsidRDefault="008B5154">
            <w:pPr>
              <w:jc w:val="center"/>
              <w:rPr>
                <w:b/>
                <w:i/>
                <w:color w:val="000000"/>
              </w:rPr>
            </w:pPr>
            <w:r>
              <w:rPr>
                <w:b/>
                <w:i/>
                <w:color w:val="000000"/>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3B8BC5C" w14:textId="77777777" w:rsidR="008B5154" w:rsidRDefault="008B5154">
            <w:pPr>
              <w:jc w:val="center"/>
              <w:rPr>
                <w:b/>
                <w:i/>
                <w:color w:val="000000"/>
              </w:rPr>
            </w:pPr>
            <w:r>
              <w:rPr>
                <w:b/>
                <w:i/>
                <w:color w:val="000000"/>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511EE405" w14:textId="77777777" w:rsidR="008B5154" w:rsidRDefault="008B5154">
            <w:pPr>
              <w:jc w:val="center"/>
              <w:rPr>
                <w:b/>
                <w:i/>
                <w:color w:val="000000"/>
              </w:rPr>
            </w:pPr>
            <w:r>
              <w:rPr>
                <w:b/>
                <w:i/>
                <w:color w:val="000000"/>
              </w:rPr>
              <w:t>Выброс т/год</w:t>
            </w:r>
          </w:p>
        </w:tc>
      </w:tr>
      <w:tr w:rsidR="008B5154" w14:paraId="4DE54D01"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127DD3E2" w14:textId="77777777" w:rsidR="008B5154" w:rsidRDefault="008B5154">
            <w:pPr>
              <w:rPr>
                <w:color w:val="000000"/>
              </w:rPr>
            </w:pPr>
            <w:r>
              <w:rPr>
                <w:color w:val="000000"/>
              </w:rPr>
              <w:t>2908</w:t>
            </w:r>
          </w:p>
        </w:tc>
        <w:tc>
          <w:tcPr>
            <w:tcW w:w="2571" w:type="pct"/>
            <w:tcBorders>
              <w:top w:val="single" w:sz="4" w:space="0" w:color="auto"/>
              <w:left w:val="single" w:sz="4" w:space="0" w:color="auto"/>
              <w:bottom w:val="single" w:sz="4" w:space="0" w:color="auto"/>
              <w:right w:val="single" w:sz="4" w:space="0" w:color="auto"/>
            </w:tcBorders>
            <w:hideMark/>
          </w:tcPr>
          <w:p w14:paraId="0036417F" w14:textId="77777777" w:rsidR="008B5154" w:rsidRPr="008B5154" w:rsidRDefault="008B5154">
            <w:pPr>
              <w:rPr>
                <w:color w:val="000000"/>
                <w:lang w:val="ru-RU"/>
              </w:rPr>
            </w:pPr>
            <w:r w:rsidRPr="008B5154">
              <w:rPr>
                <w:color w:val="000000"/>
                <w:lang w:val="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3C7B680C" w14:textId="77777777" w:rsidR="008B5154" w:rsidRDefault="008B5154">
            <w:pPr>
              <w:jc w:val="right"/>
              <w:rPr>
                <w:color w:val="000000"/>
              </w:rPr>
            </w:pPr>
            <w:r>
              <w:rPr>
                <w:color w:val="000000"/>
              </w:rPr>
              <w:t>0.0276</w:t>
            </w:r>
          </w:p>
        </w:tc>
        <w:tc>
          <w:tcPr>
            <w:tcW w:w="1071" w:type="pct"/>
            <w:tcBorders>
              <w:top w:val="single" w:sz="4" w:space="0" w:color="auto"/>
              <w:left w:val="single" w:sz="4" w:space="0" w:color="auto"/>
              <w:bottom w:val="single" w:sz="4" w:space="0" w:color="auto"/>
              <w:right w:val="single" w:sz="4" w:space="0" w:color="auto"/>
            </w:tcBorders>
            <w:hideMark/>
          </w:tcPr>
          <w:p w14:paraId="65537611" w14:textId="77777777" w:rsidR="008B5154" w:rsidRDefault="008B5154">
            <w:pPr>
              <w:jc w:val="right"/>
              <w:rPr>
                <w:color w:val="000000"/>
              </w:rPr>
            </w:pPr>
            <w:r>
              <w:rPr>
                <w:color w:val="000000"/>
              </w:rPr>
              <w:t>0.00059616</w:t>
            </w:r>
          </w:p>
        </w:tc>
      </w:tr>
    </w:tbl>
    <w:p w14:paraId="70C80F9A" w14:textId="77777777" w:rsidR="008B5154" w:rsidRDefault="008B5154" w:rsidP="008B5154">
      <w:pPr>
        <w:rPr>
          <w:color w:val="000000"/>
        </w:rPr>
      </w:pPr>
    </w:p>
    <w:p w14:paraId="460B8AE5" w14:textId="77777777" w:rsidR="008B5154" w:rsidRDefault="008B5154" w:rsidP="008B5154">
      <w:pPr>
        <w:rPr>
          <w:color w:val="000000"/>
        </w:rPr>
      </w:pPr>
    </w:p>
    <w:p w14:paraId="43DC4816" w14:textId="77777777" w:rsidR="008B5154" w:rsidRPr="008B5154" w:rsidRDefault="008B5154" w:rsidP="008B5154">
      <w:pPr>
        <w:rPr>
          <w:color w:val="000000"/>
          <w:lang w:val="ru-RU"/>
        </w:rPr>
      </w:pPr>
      <w:r w:rsidRPr="008B5154">
        <w:rPr>
          <w:color w:val="000000"/>
          <w:lang w:val="ru-RU"/>
        </w:rPr>
        <w:t>Источник загрязнения: 6006 Сварочный пост</w:t>
      </w:r>
    </w:p>
    <w:p w14:paraId="74C6461C" w14:textId="77777777" w:rsidR="008B5154" w:rsidRPr="008B5154" w:rsidRDefault="008B5154" w:rsidP="008B5154">
      <w:pPr>
        <w:rPr>
          <w:color w:val="000000"/>
          <w:lang w:val="ru-RU"/>
        </w:rPr>
      </w:pPr>
    </w:p>
    <w:p w14:paraId="757CA35E" w14:textId="77777777" w:rsidR="008B5154" w:rsidRPr="008B5154" w:rsidRDefault="008B5154" w:rsidP="008B5154">
      <w:pPr>
        <w:rPr>
          <w:color w:val="000000"/>
          <w:lang w:val="ru-RU"/>
        </w:rPr>
      </w:pPr>
      <w:r w:rsidRPr="008B5154">
        <w:rPr>
          <w:color w:val="000000"/>
          <w:lang w:val="ru-RU"/>
        </w:rPr>
        <w:t>Список литературы:</w:t>
      </w:r>
    </w:p>
    <w:p w14:paraId="49944F73" w14:textId="77777777" w:rsidR="008B5154" w:rsidRPr="008B5154" w:rsidRDefault="008B5154" w:rsidP="008B5154">
      <w:pPr>
        <w:rPr>
          <w:color w:val="000000"/>
          <w:lang w:val="ru-RU"/>
        </w:rPr>
      </w:pPr>
      <w:r w:rsidRPr="008B5154">
        <w:rPr>
          <w:color w:val="000000"/>
          <w:lang w:val="ru-RU"/>
        </w:rPr>
        <w:t>Методика расчета выбросов загрязняющих веществ в атмосферу</w:t>
      </w:r>
    </w:p>
    <w:p w14:paraId="59B8C3D2" w14:textId="77777777" w:rsidR="008B5154" w:rsidRPr="008B5154" w:rsidRDefault="008B5154" w:rsidP="008B5154">
      <w:pPr>
        <w:rPr>
          <w:color w:val="000000"/>
          <w:lang w:val="ru-RU"/>
        </w:rPr>
      </w:pPr>
      <w:r w:rsidRPr="008B5154">
        <w:rPr>
          <w:color w:val="000000"/>
          <w:lang w:val="ru-RU"/>
        </w:rPr>
        <w:t>при сварочных работах (по величинам удельных</w:t>
      </w:r>
    </w:p>
    <w:p w14:paraId="203D2F59" w14:textId="77777777" w:rsidR="008B5154" w:rsidRPr="008B5154" w:rsidRDefault="008B5154" w:rsidP="008B5154">
      <w:pPr>
        <w:rPr>
          <w:color w:val="000000"/>
          <w:lang w:val="ru-RU"/>
        </w:rPr>
      </w:pPr>
      <w:r w:rsidRPr="008B5154">
        <w:rPr>
          <w:color w:val="000000"/>
          <w:lang w:val="ru-RU"/>
        </w:rPr>
        <w:t>выбросов). РНД 211.2.02.03-2004. Астана, 2005</w:t>
      </w:r>
    </w:p>
    <w:p w14:paraId="664E3DED" w14:textId="77777777" w:rsidR="008B5154" w:rsidRPr="008B5154" w:rsidRDefault="008B5154" w:rsidP="008B5154">
      <w:pPr>
        <w:rPr>
          <w:color w:val="000000"/>
          <w:lang w:val="ru-RU"/>
        </w:rPr>
      </w:pPr>
    </w:p>
    <w:p w14:paraId="62AA89B5" w14:textId="77777777" w:rsidR="008B5154" w:rsidRPr="008B5154" w:rsidRDefault="008B5154" w:rsidP="008B5154">
      <w:pPr>
        <w:rPr>
          <w:b/>
          <w:color w:val="000000"/>
          <w:lang w:val="ru-RU"/>
        </w:rPr>
      </w:pPr>
      <w:r w:rsidRPr="008B5154">
        <w:rPr>
          <w:color w:val="000000"/>
          <w:lang w:val="ru-RU"/>
        </w:rPr>
        <w:t xml:space="preserve">Коэффициент трансформации оксидов азота в </w:t>
      </w:r>
      <w:r>
        <w:rPr>
          <w:color w:val="000000"/>
        </w:rPr>
        <w:t>NO</w:t>
      </w:r>
      <w:r w:rsidRPr="008B5154">
        <w:rPr>
          <w:color w:val="000000"/>
          <w:lang w:val="ru-RU"/>
        </w:rPr>
        <w:t xml:space="preserve">2, </w:t>
      </w:r>
      <w:r>
        <w:rPr>
          <w:b/>
          <w:i/>
          <w:color w:val="000000"/>
        </w:rPr>
        <w:t>KNO</w:t>
      </w:r>
      <w:r w:rsidRPr="008B5154">
        <w:rPr>
          <w:b/>
          <w:i/>
          <w:color w:val="000000"/>
          <w:lang w:val="ru-RU"/>
        </w:rPr>
        <w:t xml:space="preserve">2 = </w:t>
      </w:r>
      <w:r w:rsidRPr="008B5154">
        <w:rPr>
          <w:b/>
          <w:color w:val="000000"/>
          <w:lang w:val="ru-RU"/>
        </w:rPr>
        <w:t>0.8</w:t>
      </w:r>
    </w:p>
    <w:p w14:paraId="4371D213" w14:textId="77777777" w:rsidR="008B5154" w:rsidRPr="008B5154" w:rsidRDefault="008B5154" w:rsidP="008B5154">
      <w:pPr>
        <w:rPr>
          <w:b/>
          <w:color w:val="000000"/>
          <w:lang w:val="ru-RU"/>
        </w:rPr>
      </w:pPr>
      <w:r w:rsidRPr="008B5154">
        <w:rPr>
          <w:color w:val="000000"/>
          <w:lang w:val="ru-RU"/>
        </w:rPr>
        <w:t xml:space="preserve">Коэффициент трансформации оксидов азота в </w:t>
      </w:r>
      <w:r>
        <w:rPr>
          <w:color w:val="000000"/>
        </w:rPr>
        <w:t>NO</w:t>
      </w:r>
      <w:r w:rsidRPr="008B5154">
        <w:rPr>
          <w:color w:val="000000"/>
          <w:lang w:val="ru-RU"/>
        </w:rPr>
        <w:t xml:space="preserve">, </w:t>
      </w:r>
      <w:r>
        <w:rPr>
          <w:b/>
          <w:i/>
          <w:color w:val="000000"/>
        </w:rPr>
        <w:t>KNO</w:t>
      </w:r>
      <w:r w:rsidRPr="008B5154">
        <w:rPr>
          <w:b/>
          <w:i/>
          <w:color w:val="000000"/>
          <w:lang w:val="ru-RU"/>
        </w:rPr>
        <w:t xml:space="preserve"> = </w:t>
      </w:r>
      <w:r w:rsidRPr="008B5154">
        <w:rPr>
          <w:b/>
          <w:color w:val="000000"/>
          <w:lang w:val="ru-RU"/>
        </w:rPr>
        <w:t>0.13</w:t>
      </w:r>
    </w:p>
    <w:p w14:paraId="0094FD45" w14:textId="77777777" w:rsidR="008B5154" w:rsidRPr="008B5154" w:rsidRDefault="008B5154" w:rsidP="008B5154">
      <w:pPr>
        <w:rPr>
          <w:b/>
          <w:color w:val="000000"/>
          <w:lang w:val="ru-RU"/>
        </w:rPr>
      </w:pPr>
      <w:r w:rsidRPr="008B5154">
        <w:rPr>
          <w:color w:val="000000"/>
          <w:lang w:val="ru-RU"/>
        </w:rPr>
        <w:t xml:space="preserve">Степень очистки, доли ед., </w:t>
      </w:r>
      <w:r>
        <w:rPr>
          <w:b/>
          <w:i/>
          <w:color w:val="000000"/>
        </w:rPr>
        <w:sym w:font="Symbol" w:char="F068"/>
      </w:r>
      <w:r w:rsidRPr="008B5154">
        <w:rPr>
          <w:b/>
          <w:i/>
          <w:color w:val="000000"/>
          <w:lang w:val="ru-RU"/>
        </w:rPr>
        <w:t xml:space="preserve"> = </w:t>
      </w:r>
      <w:r w:rsidRPr="008B5154">
        <w:rPr>
          <w:b/>
          <w:color w:val="000000"/>
          <w:lang w:val="ru-RU"/>
        </w:rPr>
        <w:t>0</w:t>
      </w:r>
    </w:p>
    <w:p w14:paraId="6EC4F5CA" w14:textId="77777777" w:rsidR="008B5154" w:rsidRPr="008B5154" w:rsidRDefault="008B5154" w:rsidP="008B5154">
      <w:pPr>
        <w:rPr>
          <w:b/>
          <w:color w:val="000000"/>
          <w:lang w:val="ru-RU"/>
        </w:rPr>
      </w:pPr>
    </w:p>
    <w:p w14:paraId="1516294B" w14:textId="77777777" w:rsidR="008B5154" w:rsidRPr="008B5154" w:rsidRDefault="008B5154" w:rsidP="008B5154">
      <w:pPr>
        <w:rPr>
          <w:color w:val="000000"/>
          <w:lang w:val="ru-RU"/>
        </w:rPr>
      </w:pPr>
      <w:r w:rsidRPr="008B5154">
        <w:rPr>
          <w:color w:val="000000"/>
          <w:lang w:val="ru-RU"/>
        </w:rPr>
        <w:t>РАСЧЕТ выбросов ЗВ от сварки металлов</w:t>
      </w:r>
    </w:p>
    <w:p w14:paraId="0E3AD846" w14:textId="77777777" w:rsidR="008B5154" w:rsidRPr="008B5154" w:rsidRDefault="008B5154" w:rsidP="008B5154">
      <w:pPr>
        <w:rPr>
          <w:color w:val="000000"/>
          <w:lang w:val="ru-RU"/>
        </w:rPr>
      </w:pPr>
      <w:r w:rsidRPr="008B5154">
        <w:rPr>
          <w:color w:val="000000"/>
          <w:lang w:val="ru-RU"/>
        </w:rPr>
        <w:t>Вид сварки: Ручная дуговая сварка сталей штучными электродами</w:t>
      </w:r>
    </w:p>
    <w:p w14:paraId="0287A77C" w14:textId="77777777" w:rsidR="008B5154" w:rsidRPr="00A8003B" w:rsidRDefault="008B5154" w:rsidP="008B5154">
      <w:pPr>
        <w:rPr>
          <w:color w:val="000000"/>
          <w:lang w:val="ru-RU"/>
        </w:rPr>
      </w:pPr>
      <w:r w:rsidRPr="00A8003B">
        <w:rPr>
          <w:color w:val="000000"/>
          <w:lang w:val="ru-RU"/>
        </w:rPr>
        <w:t>Электрод (сварочный материал): МР-3</w:t>
      </w:r>
    </w:p>
    <w:p w14:paraId="29310069" w14:textId="77777777" w:rsidR="008B5154" w:rsidRPr="008B5154" w:rsidRDefault="008B5154" w:rsidP="008B5154">
      <w:pPr>
        <w:rPr>
          <w:b/>
          <w:color w:val="000000"/>
          <w:lang w:val="ru-RU"/>
        </w:rPr>
      </w:pPr>
      <w:r w:rsidRPr="008B5154">
        <w:rPr>
          <w:color w:val="000000"/>
          <w:lang w:val="ru-RU"/>
        </w:rPr>
        <w:t xml:space="preserve">Расход сварочных материалов, кг/год, </w:t>
      </w:r>
      <w:r>
        <w:rPr>
          <w:b/>
          <w:i/>
          <w:color w:val="000000"/>
        </w:rPr>
        <w:t>B</w:t>
      </w:r>
      <w:r w:rsidRPr="008B5154">
        <w:rPr>
          <w:b/>
          <w:i/>
          <w:color w:val="000000"/>
          <w:lang w:val="ru-RU"/>
        </w:rPr>
        <w:t xml:space="preserve">ГОД = </w:t>
      </w:r>
      <w:r w:rsidRPr="008B5154">
        <w:rPr>
          <w:b/>
          <w:color w:val="000000"/>
          <w:lang w:val="ru-RU"/>
        </w:rPr>
        <w:t>50</w:t>
      </w:r>
    </w:p>
    <w:p w14:paraId="57E9971C" w14:textId="77777777" w:rsidR="008B5154" w:rsidRPr="008B5154" w:rsidRDefault="008B5154" w:rsidP="008B5154">
      <w:pPr>
        <w:rPr>
          <w:color w:val="000000"/>
          <w:lang w:val="ru-RU"/>
        </w:rPr>
      </w:pPr>
      <w:r w:rsidRPr="008B5154">
        <w:rPr>
          <w:color w:val="000000"/>
          <w:lang w:val="ru-RU"/>
        </w:rPr>
        <w:t>Фактический максимальный расход сварочных материалов,</w:t>
      </w:r>
    </w:p>
    <w:p w14:paraId="3756EB48" w14:textId="77777777" w:rsidR="008B5154" w:rsidRPr="008B5154" w:rsidRDefault="008B5154" w:rsidP="008B5154">
      <w:pPr>
        <w:rPr>
          <w:b/>
          <w:color w:val="000000"/>
          <w:lang w:val="ru-RU"/>
        </w:rPr>
      </w:pPr>
      <w:r w:rsidRPr="008B5154">
        <w:rPr>
          <w:color w:val="000000"/>
          <w:lang w:val="ru-RU"/>
        </w:rPr>
        <w:t xml:space="preserve">с учетом дискретности работы оборудования, кг/час, </w:t>
      </w:r>
      <w:r>
        <w:rPr>
          <w:b/>
          <w:i/>
          <w:color w:val="000000"/>
        </w:rPr>
        <w:t>B</w:t>
      </w:r>
      <w:r w:rsidRPr="008B5154">
        <w:rPr>
          <w:b/>
          <w:i/>
          <w:color w:val="000000"/>
          <w:lang w:val="ru-RU"/>
        </w:rPr>
        <w:t xml:space="preserve">ЧАС = </w:t>
      </w:r>
      <w:r w:rsidRPr="008B5154">
        <w:rPr>
          <w:b/>
          <w:color w:val="000000"/>
          <w:lang w:val="ru-RU"/>
        </w:rPr>
        <w:t>1</w:t>
      </w:r>
    </w:p>
    <w:p w14:paraId="1C8D0865" w14:textId="77777777" w:rsidR="008B5154" w:rsidRPr="008B5154" w:rsidRDefault="008B5154" w:rsidP="008B5154">
      <w:pPr>
        <w:rPr>
          <w:b/>
          <w:color w:val="000000"/>
          <w:lang w:val="ru-RU"/>
        </w:rPr>
      </w:pPr>
    </w:p>
    <w:p w14:paraId="6987B8FF" w14:textId="77777777" w:rsidR="008B5154" w:rsidRPr="008B5154" w:rsidRDefault="008B5154" w:rsidP="008B5154">
      <w:pPr>
        <w:rPr>
          <w:color w:val="000000"/>
          <w:lang w:val="ru-RU"/>
        </w:rPr>
      </w:pPr>
      <w:r w:rsidRPr="008B5154">
        <w:rPr>
          <w:color w:val="000000"/>
          <w:lang w:val="ru-RU"/>
        </w:rPr>
        <w:t>Удельное выделение сварочного аэрозоля,</w:t>
      </w:r>
    </w:p>
    <w:p w14:paraId="16D0F238" w14:textId="77777777" w:rsidR="008B5154" w:rsidRPr="00A8003B" w:rsidRDefault="008B5154" w:rsidP="008B5154">
      <w:pPr>
        <w:rPr>
          <w:b/>
          <w:color w:val="000000"/>
          <w:lang w:val="ru-RU"/>
        </w:rPr>
      </w:pPr>
      <w:r w:rsidRPr="008B5154">
        <w:rPr>
          <w:color w:val="000000"/>
          <w:lang w:val="ru-RU"/>
        </w:rPr>
        <w:t xml:space="preserve">г/кг расходуемого материала (табл. </w:t>
      </w:r>
      <w:r w:rsidRPr="00A8003B">
        <w:rPr>
          <w:color w:val="000000"/>
          <w:lang w:val="ru-RU"/>
        </w:rPr>
        <w:t xml:space="preserve">1, 3), </w:t>
      </w:r>
      <w:r>
        <w:rPr>
          <w:b/>
          <w:i/>
          <w:color w:val="000000"/>
        </w:rPr>
        <w:t>K</w:t>
      </w:r>
      <w:r>
        <w:rPr>
          <w:b/>
          <w:i/>
          <w:color w:val="000000"/>
        </w:rPr>
        <w:fldChar w:fldCharType="begin"/>
      </w:r>
      <w:r w:rsidRPr="00A8003B">
        <w:rPr>
          <w:b/>
          <w:i/>
          <w:color w:val="000000"/>
          <w:lang w:val="ru-RU"/>
        </w:rPr>
        <w:instrText xml:space="preserve"> </w:instrText>
      </w:r>
      <w:r>
        <w:rPr>
          <w:b/>
          <w:i/>
          <w:color w:val="000000"/>
        </w:rPr>
        <w:instrText>EQ</w:instrText>
      </w:r>
      <w:r w:rsidRPr="00A8003B">
        <w:rPr>
          <w:b/>
          <w:i/>
          <w:color w:val="000000"/>
          <w:lang w:val="ru-RU"/>
        </w:rPr>
        <w:instrText xml:space="preserve"> \</w:instrText>
      </w:r>
      <w:r>
        <w:rPr>
          <w:b/>
          <w:i/>
          <w:color w:val="000000"/>
        </w:rPr>
        <w:instrText>o</w:instrText>
      </w:r>
      <w:r w:rsidRPr="00A8003B">
        <w:rPr>
          <w:b/>
          <w:i/>
          <w:color w:val="000000"/>
          <w:lang w:val="ru-RU"/>
        </w:rPr>
        <w:instrText>\</w:instrText>
      </w:r>
      <w:r>
        <w:rPr>
          <w:b/>
          <w:i/>
          <w:color w:val="000000"/>
        </w:rPr>
        <w:instrText>ac</w:instrText>
      </w:r>
      <w:r w:rsidRPr="00A8003B">
        <w:rPr>
          <w:b/>
          <w:i/>
          <w:color w:val="000000"/>
          <w:lang w:val="ru-RU"/>
        </w:rPr>
        <w:instrText>(\</w:instrText>
      </w:r>
      <w:r>
        <w:rPr>
          <w:b/>
          <w:i/>
          <w:color w:val="000000"/>
        </w:rPr>
        <w:instrText>s</w:instrText>
      </w:r>
      <w:r w:rsidRPr="00A8003B">
        <w:rPr>
          <w:b/>
          <w:i/>
          <w:color w:val="000000"/>
          <w:lang w:val="ru-RU"/>
        </w:rPr>
        <w:instrText>\</w:instrText>
      </w:r>
      <w:r>
        <w:rPr>
          <w:b/>
          <w:i/>
          <w:color w:val="000000"/>
        </w:rPr>
        <w:instrText>do</w:instrText>
      </w:r>
      <w:r w:rsidRPr="00A8003B">
        <w:rPr>
          <w:b/>
          <w:i/>
          <w:color w:val="000000"/>
          <w:lang w:val="ru-RU"/>
        </w:rPr>
        <w:instrText xml:space="preserve">5( </w:instrText>
      </w:r>
      <w:r>
        <w:rPr>
          <w:b/>
          <w:i/>
          <w:color w:val="000000"/>
        </w:rPr>
        <w:instrText>M</w:instrText>
      </w:r>
      <w:r w:rsidRPr="00A8003B">
        <w:rPr>
          <w:b/>
          <w:i/>
          <w:color w:val="000000"/>
          <w:lang w:val="ru-RU"/>
        </w:rPr>
        <w:instrText>);;\</w:instrText>
      </w:r>
      <w:r>
        <w:rPr>
          <w:b/>
          <w:i/>
          <w:color w:val="000000"/>
        </w:rPr>
        <w:instrText>s</w:instrText>
      </w:r>
      <w:r w:rsidRPr="00A8003B">
        <w:rPr>
          <w:b/>
          <w:i/>
          <w:color w:val="000000"/>
          <w:lang w:val="ru-RU"/>
        </w:rPr>
        <w:instrText>\</w:instrText>
      </w:r>
      <w:r>
        <w:rPr>
          <w:b/>
          <w:i/>
          <w:color w:val="000000"/>
        </w:rPr>
        <w:instrText>up</w:instrText>
      </w:r>
      <w:r w:rsidRPr="00A8003B">
        <w:rPr>
          <w:b/>
          <w:i/>
          <w:color w:val="000000"/>
          <w:lang w:val="ru-RU"/>
        </w:rPr>
        <w:instrText xml:space="preserve">5( </w:instrText>
      </w:r>
      <w:r>
        <w:rPr>
          <w:b/>
          <w:i/>
          <w:color w:val="000000"/>
        </w:rPr>
        <w:instrText>X</w:instrText>
      </w:r>
      <w:r w:rsidRPr="00A8003B">
        <w:rPr>
          <w:b/>
          <w:i/>
          <w:color w:val="000000"/>
          <w:lang w:val="ru-RU"/>
        </w:rPr>
        <w:instrText xml:space="preserve">)) </w:instrText>
      </w:r>
      <w:r>
        <w:rPr>
          <w:b/>
          <w:i/>
          <w:color w:val="000000"/>
        </w:rPr>
        <w:fldChar w:fldCharType="end"/>
      </w:r>
      <w:r w:rsidRPr="00A8003B">
        <w:rPr>
          <w:b/>
          <w:i/>
          <w:color w:val="000000"/>
          <w:lang w:val="ru-RU"/>
        </w:rPr>
        <w:t xml:space="preserve">= </w:t>
      </w:r>
      <w:r w:rsidRPr="00A8003B">
        <w:rPr>
          <w:b/>
          <w:color w:val="000000"/>
          <w:lang w:val="ru-RU"/>
        </w:rPr>
        <w:t>11.5</w:t>
      </w:r>
    </w:p>
    <w:p w14:paraId="68E9112D" w14:textId="77777777" w:rsidR="008B5154" w:rsidRPr="00A8003B" w:rsidRDefault="008B5154" w:rsidP="008B5154">
      <w:pPr>
        <w:rPr>
          <w:color w:val="000000"/>
          <w:lang w:val="ru-RU"/>
        </w:rPr>
      </w:pPr>
      <w:r w:rsidRPr="00A8003B">
        <w:rPr>
          <w:color w:val="000000"/>
          <w:lang w:val="ru-RU"/>
        </w:rPr>
        <w:t>в том числе:</w:t>
      </w:r>
    </w:p>
    <w:p w14:paraId="5044EC73" w14:textId="77777777" w:rsidR="008B5154" w:rsidRPr="00A8003B" w:rsidRDefault="008B5154" w:rsidP="008B5154">
      <w:pPr>
        <w:rPr>
          <w:color w:val="000000"/>
          <w:lang w:val="ru-RU"/>
        </w:rPr>
      </w:pPr>
    </w:p>
    <w:p w14:paraId="7F2FD057" w14:textId="77777777" w:rsidR="008B5154" w:rsidRPr="008B5154" w:rsidRDefault="008B5154" w:rsidP="008B5154">
      <w:pPr>
        <w:rPr>
          <w:b/>
          <w:i/>
          <w:color w:val="000000"/>
          <w:u w:val="single"/>
          <w:lang w:val="ru-RU"/>
        </w:rPr>
      </w:pPr>
      <w:r w:rsidRPr="008B5154">
        <w:rPr>
          <w:b/>
          <w:i/>
          <w:color w:val="000000"/>
          <w:u w:val="single"/>
          <w:lang w:val="ru-RU"/>
        </w:rPr>
        <w:t>Примесь: 0123 Железо (</w:t>
      </w:r>
      <w:r>
        <w:rPr>
          <w:b/>
          <w:i/>
          <w:color w:val="000000"/>
          <w:u w:val="single"/>
        </w:rPr>
        <w:t>II</w:t>
      </w:r>
      <w:r w:rsidRPr="008B5154">
        <w:rPr>
          <w:b/>
          <w:i/>
          <w:color w:val="000000"/>
          <w:u w:val="single"/>
          <w:lang w:val="ru-RU"/>
        </w:rPr>
        <w:t xml:space="preserve">, </w:t>
      </w:r>
      <w:r>
        <w:rPr>
          <w:b/>
          <w:i/>
          <w:color w:val="000000"/>
          <w:u w:val="single"/>
        </w:rPr>
        <w:t>III</w:t>
      </w:r>
      <w:r w:rsidRPr="008B5154">
        <w:rPr>
          <w:b/>
          <w:i/>
          <w:color w:val="000000"/>
          <w:u w:val="single"/>
          <w:lang w:val="ru-RU"/>
        </w:rPr>
        <w:t>) оксиды (в пересчете на железо) (диЖелезо триоксид, Железа оксид) (274)</w:t>
      </w:r>
    </w:p>
    <w:p w14:paraId="68588E44" w14:textId="77777777" w:rsidR="008B5154" w:rsidRPr="008B5154" w:rsidRDefault="008B5154" w:rsidP="008B5154">
      <w:pPr>
        <w:rPr>
          <w:b/>
          <w:i/>
          <w:color w:val="000000"/>
          <w:u w:val="single"/>
          <w:lang w:val="ru-RU"/>
        </w:rPr>
      </w:pPr>
    </w:p>
    <w:p w14:paraId="2856BFDD" w14:textId="77777777" w:rsidR="008B5154" w:rsidRPr="008B5154" w:rsidRDefault="008B5154" w:rsidP="008B5154">
      <w:pPr>
        <w:rPr>
          <w:color w:val="000000"/>
          <w:lang w:val="ru-RU"/>
        </w:rPr>
      </w:pPr>
      <w:r w:rsidRPr="008B5154">
        <w:rPr>
          <w:color w:val="000000"/>
          <w:lang w:val="ru-RU"/>
        </w:rPr>
        <w:t>Удельное выделение загрязняющих веществ,</w:t>
      </w:r>
    </w:p>
    <w:p w14:paraId="230B501D" w14:textId="77777777" w:rsidR="008B5154" w:rsidRPr="00A8003B" w:rsidRDefault="008B5154" w:rsidP="008B5154">
      <w:pPr>
        <w:rPr>
          <w:b/>
          <w:color w:val="000000"/>
          <w:lang w:val="ru-RU"/>
        </w:rPr>
      </w:pPr>
      <w:r w:rsidRPr="008B5154">
        <w:rPr>
          <w:color w:val="000000"/>
          <w:lang w:val="ru-RU"/>
        </w:rPr>
        <w:t xml:space="preserve">г/кг расходуемого материала (табл. </w:t>
      </w:r>
      <w:r w:rsidRPr="00A8003B">
        <w:rPr>
          <w:color w:val="000000"/>
          <w:lang w:val="ru-RU"/>
        </w:rPr>
        <w:t xml:space="preserve">1, 3), </w:t>
      </w:r>
      <w:r>
        <w:rPr>
          <w:b/>
          <w:i/>
          <w:color w:val="000000"/>
        </w:rPr>
        <w:t>K</w:t>
      </w:r>
      <w:r>
        <w:rPr>
          <w:b/>
          <w:i/>
          <w:color w:val="000000"/>
        </w:rPr>
        <w:fldChar w:fldCharType="begin"/>
      </w:r>
      <w:r w:rsidRPr="00A8003B">
        <w:rPr>
          <w:b/>
          <w:i/>
          <w:color w:val="000000"/>
          <w:lang w:val="ru-RU"/>
        </w:rPr>
        <w:instrText xml:space="preserve"> </w:instrText>
      </w:r>
      <w:r>
        <w:rPr>
          <w:b/>
          <w:i/>
          <w:color w:val="000000"/>
        </w:rPr>
        <w:instrText>EQ</w:instrText>
      </w:r>
      <w:r w:rsidRPr="00A8003B">
        <w:rPr>
          <w:b/>
          <w:i/>
          <w:color w:val="000000"/>
          <w:lang w:val="ru-RU"/>
        </w:rPr>
        <w:instrText xml:space="preserve"> \</w:instrText>
      </w:r>
      <w:r>
        <w:rPr>
          <w:b/>
          <w:i/>
          <w:color w:val="000000"/>
        </w:rPr>
        <w:instrText>o</w:instrText>
      </w:r>
      <w:r w:rsidRPr="00A8003B">
        <w:rPr>
          <w:b/>
          <w:i/>
          <w:color w:val="000000"/>
          <w:lang w:val="ru-RU"/>
        </w:rPr>
        <w:instrText>\</w:instrText>
      </w:r>
      <w:r>
        <w:rPr>
          <w:b/>
          <w:i/>
          <w:color w:val="000000"/>
        </w:rPr>
        <w:instrText>ac</w:instrText>
      </w:r>
      <w:r w:rsidRPr="00A8003B">
        <w:rPr>
          <w:b/>
          <w:i/>
          <w:color w:val="000000"/>
          <w:lang w:val="ru-RU"/>
        </w:rPr>
        <w:instrText>(\</w:instrText>
      </w:r>
      <w:r>
        <w:rPr>
          <w:b/>
          <w:i/>
          <w:color w:val="000000"/>
        </w:rPr>
        <w:instrText>s</w:instrText>
      </w:r>
      <w:r w:rsidRPr="00A8003B">
        <w:rPr>
          <w:b/>
          <w:i/>
          <w:color w:val="000000"/>
          <w:lang w:val="ru-RU"/>
        </w:rPr>
        <w:instrText>\</w:instrText>
      </w:r>
      <w:r>
        <w:rPr>
          <w:b/>
          <w:i/>
          <w:color w:val="000000"/>
        </w:rPr>
        <w:instrText>do</w:instrText>
      </w:r>
      <w:r w:rsidRPr="00A8003B">
        <w:rPr>
          <w:b/>
          <w:i/>
          <w:color w:val="000000"/>
          <w:lang w:val="ru-RU"/>
        </w:rPr>
        <w:instrText xml:space="preserve">5( </w:instrText>
      </w:r>
      <w:r>
        <w:rPr>
          <w:b/>
          <w:i/>
          <w:color w:val="000000"/>
        </w:rPr>
        <w:instrText>M</w:instrText>
      </w:r>
      <w:r w:rsidRPr="00A8003B">
        <w:rPr>
          <w:b/>
          <w:i/>
          <w:color w:val="000000"/>
          <w:lang w:val="ru-RU"/>
        </w:rPr>
        <w:instrText>);;\</w:instrText>
      </w:r>
      <w:r>
        <w:rPr>
          <w:b/>
          <w:i/>
          <w:color w:val="000000"/>
        </w:rPr>
        <w:instrText>s</w:instrText>
      </w:r>
      <w:r w:rsidRPr="00A8003B">
        <w:rPr>
          <w:b/>
          <w:i/>
          <w:color w:val="000000"/>
          <w:lang w:val="ru-RU"/>
        </w:rPr>
        <w:instrText>\</w:instrText>
      </w:r>
      <w:r>
        <w:rPr>
          <w:b/>
          <w:i/>
          <w:color w:val="000000"/>
        </w:rPr>
        <w:instrText>up</w:instrText>
      </w:r>
      <w:r w:rsidRPr="00A8003B">
        <w:rPr>
          <w:b/>
          <w:i/>
          <w:color w:val="000000"/>
          <w:lang w:val="ru-RU"/>
        </w:rPr>
        <w:instrText xml:space="preserve">5( </w:instrText>
      </w:r>
      <w:r>
        <w:rPr>
          <w:b/>
          <w:i/>
          <w:color w:val="000000"/>
        </w:rPr>
        <w:instrText>X</w:instrText>
      </w:r>
      <w:r w:rsidRPr="00A8003B">
        <w:rPr>
          <w:b/>
          <w:i/>
          <w:color w:val="000000"/>
          <w:lang w:val="ru-RU"/>
        </w:rPr>
        <w:instrText xml:space="preserve">)) </w:instrText>
      </w:r>
      <w:r>
        <w:rPr>
          <w:b/>
          <w:i/>
          <w:color w:val="000000"/>
        </w:rPr>
        <w:fldChar w:fldCharType="end"/>
      </w:r>
      <w:r w:rsidRPr="00A8003B">
        <w:rPr>
          <w:b/>
          <w:i/>
          <w:color w:val="000000"/>
          <w:lang w:val="ru-RU"/>
        </w:rPr>
        <w:t xml:space="preserve">= </w:t>
      </w:r>
      <w:r w:rsidRPr="00A8003B">
        <w:rPr>
          <w:b/>
          <w:color w:val="000000"/>
          <w:lang w:val="ru-RU"/>
        </w:rPr>
        <w:t>9.77</w:t>
      </w:r>
    </w:p>
    <w:p w14:paraId="040D1F50" w14:textId="77777777" w:rsidR="008B5154" w:rsidRPr="008B5154" w:rsidRDefault="008B5154" w:rsidP="008B5154">
      <w:pPr>
        <w:rPr>
          <w:b/>
          <w:color w:val="000000"/>
          <w:lang w:val="ru-RU"/>
        </w:rPr>
      </w:pPr>
      <w:r w:rsidRPr="008B5154">
        <w:rPr>
          <w:color w:val="000000"/>
          <w:lang w:val="ru-RU"/>
        </w:rPr>
        <w:t xml:space="preserve">Степень очистки, доли ед., </w:t>
      </w:r>
      <w:r>
        <w:rPr>
          <w:b/>
          <w:i/>
          <w:color w:val="000000"/>
        </w:rPr>
        <w:sym w:font="Symbol" w:char="F068"/>
      </w:r>
      <w:r w:rsidRPr="008B5154">
        <w:rPr>
          <w:b/>
          <w:i/>
          <w:color w:val="000000"/>
          <w:lang w:val="ru-RU"/>
        </w:rPr>
        <w:t xml:space="preserve"> = </w:t>
      </w:r>
      <w:r w:rsidRPr="008B5154">
        <w:rPr>
          <w:b/>
          <w:color w:val="000000"/>
          <w:lang w:val="ru-RU"/>
        </w:rPr>
        <w:t>0</w:t>
      </w:r>
    </w:p>
    <w:p w14:paraId="0676EB13" w14:textId="77777777" w:rsidR="008B5154" w:rsidRPr="008B5154" w:rsidRDefault="008B5154" w:rsidP="008B5154">
      <w:pPr>
        <w:rPr>
          <w:b/>
          <w:color w:val="000000"/>
          <w:lang w:val="ru-RU"/>
        </w:rPr>
      </w:pPr>
      <w:r w:rsidRPr="008B5154">
        <w:rPr>
          <w:color w:val="000000"/>
          <w:lang w:val="ru-RU"/>
        </w:rPr>
        <w:t xml:space="preserve">Валовый выброс, т/год (5.1), </w:t>
      </w:r>
      <w:r>
        <w:rPr>
          <w:b/>
          <w:i/>
          <w:color w:val="000000"/>
        </w:rPr>
        <w:t>M</w:t>
      </w:r>
      <w:r w:rsidRPr="008B5154">
        <w:rPr>
          <w:b/>
          <w:i/>
          <w:color w:val="000000"/>
          <w:lang w:val="ru-RU"/>
        </w:rPr>
        <w:t xml:space="preserve">ГОД = </w:t>
      </w:r>
      <w:r>
        <w:rPr>
          <w:b/>
          <w:i/>
          <w:color w:val="000000"/>
        </w:rPr>
        <w:t>K</w:t>
      </w:r>
      <w:r>
        <w:rPr>
          <w:b/>
          <w:i/>
          <w:color w:val="000000"/>
        </w:rPr>
        <w:fldChar w:fldCharType="begin"/>
      </w:r>
      <w:r w:rsidRPr="008B5154">
        <w:rPr>
          <w:b/>
          <w:i/>
          <w:color w:val="000000"/>
          <w:lang w:val="ru-RU"/>
        </w:rPr>
        <w:instrText xml:space="preserve"> </w:instrText>
      </w:r>
      <w:r>
        <w:rPr>
          <w:b/>
          <w:i/>
          <w:color w:val="000000"/>
        </w:rPr>
        <w:instrText>EQ</w:instrText>
      </w:r>
      <w:r w:rsidRPr="008B5154">
        <w:rPr>
          <w:b/>
          <w:i/>
          <w:color w:val="000000"/>
          <w:lang w:val="ru-RU"/>
        </w:rPr>
        <w:instrText xml:space="preserve"> \</w:instrText>
      </w:r>
      <w:r>
        <w:rPr>
          <w:b/>
          <w:i/>
          <w:color w:val="000000"/>
        </w:rPr>
        <w:instrText>o</w:instrText>
      </w:r>
      <w:r w:rsidRPr="008B5154">
        <w:rPr>
          <w:b/>
          <w:i/>
          <w:color w:val="000000"/>
          <w:lang w:val="ru-RU"/>
        </w:rPr>
        <w:instrText>\</w:instrText>
      </w:r>
      <w:r>
        <w:rPr>
          <w:b/>
          <w:i/>
          <w:color w:val="000000"/>
        </w:rPr>
        <w:instrText>ac</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do</w:instrText>
      </w:r>
      <w:r w:rsidRPr="008B5154">
        <w:rPr>
          <w:b/>
          <w:i/>
          <w:color w:val="000000"/>
          <w:lang w:val="ru-RU"/>
        </w:rPr>
        <w:instrText xml:space="preserve">6( </w:instrText>
      </w:r>
      <w:r>
        <w:rPr>
          <w:b/>
          <w:i/>
          <w:color w:val="000000"/>
        </w:rPr>
        <w:instrText>M</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up</w:instrText>
      </w:r>
      <w:r w:rsidRPr="008B5154">
        <w:rPr>
          <w:b/>
          <w:i/>
          <w:color w:val="000000"/>
          <w:lang w:val="ru-RU"/>
        </w:rPr>
        <w:instrText xml:space="preserve">6( </w:instrText>
      </w:r>
      <w:r>
        <w:rPr>
          <w:b/>
          <w:i/>
          <w:color w:val="000000"/>
        </w:rPr>
        <w:instrText>X</w:instrText>
      </w:r>
      <w:r w:rsidRPr="008B5154">
        <w:rPr>
          <w:b/>
          <w:i/>
          <w:color w:val="000000"/>
          <w:lang w:val="ru-RU"/>
        </w:rPr>
        <w:instrText xml:space="preserve">)) </w:instrText>
      </w:r>
      <w:r>
        <w:rPr>
          <w:b/>
          <w:i/>
          <w:color w:val="000000"/>
        </w:rPr>
        <w:fldChar w:fldCharType="end"/>
      </w:r>
      <w:r w:rsidRPr="008B5154">
        <w:rPr>
          <w:b/>
          <w:i/>
          <w:color w:val="000000"/>
          <w:lang w:val="ru-RU"/>
        </w:rPr>
        <w:t xml:space="preserve">· </w:t>
      </w:r>
      <w:r>
        <w:rPr>
          <w:b/>
          <w:i/>
          <w:color w:val="000000"/>
        </w:rPr>
        <w:t>B</w:t>
      </w:r>
      <w:r w:rsidRPr="008B5154">
        <w:rPr>
          <w:b/>
          <w:i/>
          <w:color w:val="000000"/>
          <w:lang w:val="ru-RU"/>
        </w:rPr>
        <w:t>ГОД / 10</w:t>
      </w:r>
      <w:r w:rsidRPr="008B5154">
        <w:rPr>
          <w:b/>
          <w:i/>
          <w:color w:val="000000"/>
          <w:vertAlign w:val="superscript"/>
          <w:lang w:val="ru-RU"/>
        </w:rPr>
        <w:t>6</w:t>
      </w:r>
      <w:r w:rsidRPr="008B5154">
        <w:rPr>
          <w:b/>
          <w:i/>
          <w:color w:val="000000"/>
          <w:lang w:val="ru-RU"/>
        </w:rPr>
        <w:t xml:space="preserve"> · (1-</w:t>
      </w:r>
      <w:r>
        <w:rPr>
          <w:b/>
          <w:i/>
          <w:color w:val="000000"/>
        </w:rPr>
        <w:sym w:font="Symbol" w:char="F068"/>
      </w:r>
      <w:r w:rsidRPr="008B5154">
        <w:rPr>
          <w:b/>
          <w:i/>
          <w:color w:val="000000"/>
          <w:lang w:val="ru-RU"/>
        </w:rPr>
        <w:t xml:space="preserve">) = </w:t>
      </w:r>
      <w:r w:rsidRPr="008B5154">
        <w:rPr>
          <w:b/>
          <w:color w:val="000000"/>
          <w:lang w:val="ru-RU"/>
        </w:rPr>
        <w:t>9.77 · 50 / 10</w:t>
      </w:r>
      <w:r w:rsidRPr="008B5154">
        <w:rPr>
          <w:b/>
          <w:color w:val="000000"/>
          <w:vertAlign w:val="superscript"/>
          <w:lang w:val="ru-RU"/>
        </w:rPr>
        <w:t>6</w:t>
      </w:r>
      <w:r w:rsidRPr="008B5154">
        <w:rPr>
          <w:b/>
          <w:color w:val="000000"/>
          <w:lang w:val="ru-RU"/>
        </w:rPr>
        <w:t xml:space="preserve"> · (1-0) = 0.0004885</w:t>
      </w:r>
    </w:p>
    <w:p w14:paraId="1B24F56C" w14:textId="77777777" w:rsidR="008B5154" w:rsidRPr="008B5154" w:rsidRDefault="008B5154" w:rsidP="008B5154">
      <w:pPr>
        <w:rPr>
          <w:b/>
          <w:color w:val="000000"/>
          <w:lang w:val="ru-RU"/>
        </w:rPr>
      </w:pPr>
      <w:r w:rsidRPr="008B5154">
        <w:rPr>
          <w:color w:val="000000"/>
          <w:lang w:val="ru-RU"/>
        </w:rPr>
        <w:lastRenderedPageBreak/>
        <w:t xml:space="preserve">Максимальный из разовых выброс, г/с (5.2), </w:t>
      </w:r>
      <w:r>
        <w:rPr>
          <w:b/>
          <w:i/>
          <w:color w:val="000000"/>
        </w:rPr>
        <w:t>M</w:t>
      </w:r>
      <w:r w:rsidRPr="008B5154">
        <w:rPr>
          <w:b/>
          <w:i/>
          <w:color w:val="000000"/>
          <w:lang w:val="ru-RU"/>
        </w:rPr>
        <w:t xml:space="preserve">СЕК = </w:t>
      </w:r>
      <w:r>
        <w:rPr>
          <w:b/>
          <w:i/>
          <w:color w:val="000000"/>
        </w:rPr>
        <w:t>K</w:t>
      </w:r>
      <w:r>
        <w:rPr>
          <w:b/>
          <w:i/>
          <w:color w:val="000000"/>
        </w:rPr>
        <w:fldChar w:fldCharType="begin"/>
      </w:r>
      <w:r w:rsidRPr="008B5154">
        <w:rPr>
          <w:b/>
          <w:i/>
          <w:color w:val="000000"/>
          <w:lang w:val="ru-RU"/>
        </w:rPr>
        <w:instrText xml:space="preserve"> </w:instrText>
      </w:r>
      <w:r>
        <w:rPr>
          <w:b/>
          <w:i/>
          <w:color w:val="000000"/>
        </w:rPr>
        <w:instrText>EQ</w:instrText>
      </w:r>
      <w:r w:rsidRPr="008B5154">
        <w:rPr>
          <w:b/>
          <w:i/>
          <w:color w:val="000000"/>
          <w:lang w:val="ru-RU"/>
        </w:rPr>
        <w:instrText xml:space="preserve"> \</w:instrText>
      </w:r>
      <w:r>
        <w:rPr>
          <w:b/>
          <w:i/>
          <w:color w:val="000000"/>
        </w:rPr>
        <w:instrText>o</w:instrText>
      </w:r>
      <w:r w:rsidRPr="008B5154">
        <w:rPr>
          <w:b/>
          <w:i/>
          <w:color w:val="000000"/>
          <w:lang w:val="ru-RU"/>
        </w:rPr>
        <w:instrText>\</w:instrText>
      </w:r>
      <w:r>
        <w:rPr>
          <w:b/>
          <w:i/>
          <w:color w:val="000000"/>
        </w:rPr>
        <w:instrText>ac</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do</w:instrText>
      </w:r>
      <w:r w:rsidRPr="008B5154">
        <w:rPr>
          <w:b/>
          <w:i/>
          <w:color w:val="000000"/>
          <w:lang w:val="ru-RU"/>
        </w:rPr>
        <w:instrText xml:space="preserve">6( </w:instrText>
      </w:r>
      <w:r>
        <w:rPr>
          <w:b/>
          <w:i/>
          <w:color w:val="000000"/>
        </w:rPr>
        <w:instrText>M</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up</w:instrText>
      </w:r>
      <w:r w:rsidRPr="008B5154">
        <w:rPr>
          <w:b/>
          <w:i/>
          <w:color w:val="000000"/>
          <w:lang w:val="ru-RU"/>
        </w:rPr>
        <w:instrText xml:space="preserve">6( </w:instrText>
      </w:r>
      <w:r>
        <w:rPr>
          <w:b/>
          <w:i/>
          <w:color w:val="000000"/>
        </w:rPr>
        <w:instrText>X</w:instrText>
      </w:r>
      <w:r w:rsidRPr="008B5154">
        <w:rPr>
          <w:b/>
          <w:i/>
          <w:color w:val="000000"/>
          <w:lang w:val="ru-RU"/>
        </w:rPr>
        <w:instrText xml:space="preserve">)) </w:instrText>
      </w:r>
      <w:r>
        <w:rPr>
          <w:b/>
          <w:i/>
          <w:color w:val="000000"/>
        </w:rPr>
        <w:fldChar w:fldCharType="end"/>
      </w:r>
      <w:r w:rsidRPr="008B5154">
        <w:rPr>
          <w:b/>
          <w:i/>
          <w:color w:val="000000"/>
          <w:lang w:val="ru-RU"/>
        </w:rPr>
        <w:t xml:space="preserve">· </w:t>
      </w:r>
      <w:r>
        <w:rPr>
          <w:b/>
          <w:i/>
          <w:color w:val="000000"/>
        </w:rPr>
        <w:t>B</w:t>
      </w:r>
      <w:r w:rsidRPr="008B5154">
        <w:rPr>
          <w:b/>
          <w:i/>
          <w:color w:val="000000"/>
          <w:lang w:val="ru-RU"/>
        </w:rPr>
        <w:t>ЧАС / 3600 · (1-</w:t>
      </w:r>
      <w:r>
        <w:rPr>
          <w:b/>
          <w:i/>
          <w:color w:val="000000"/>
        </w:rPr>
        <w:sym w:font="Symbol" w:char="F068"/>
      </w:r>
      <w:r w:rsidRPr="008B5154">
        <w:rPr>
          <w:b/>
          <w:i/>
          <w:color w:val="000000"/>
          <w:lang w:val="ru-RU"/>
        </w:rPr>
        <w:t xml:space="preserve">) = </w:t>
      </w:r>
      <w:r w:rsidRPr="008B5154">
        <w:rPr>
          <w:b/>
          <w:color w:val="000000"/>
          <w:lang w:val="ru-RU"/>
        </w:rPr>
        <w:t>9.77 · 1 / 3600 · (1-0) = 0.002714</w:t>
      </w:r>
    </w:p>
    <w:p w14:paraId="73E7E894" w14:textId="77777777" w:rsidR="008B5154" w:rsidRPr="008B5154" w:rsidRDefault="008B5154" w:rsidP="008B5154">
      <w:pPr>
        <w:rPr>
          <w:b/>
          <w:color w:val="000000"/>
          <w:lang w:val="ru-RU"/>
        </w:rPr>
      </w:pPr>
    </w:p>
    <w:p w14:paraId="22D26663" w14:textId="77777777" w:rsidR="008B5154" w:rsidRPr="008B5154" w:rsidRDefault="008B5154" w:rsidP="008B5154">
      <w:pPr>
        <w:rPr>
          <w:b/>
          <w:i/>
          <w:color w:val="000000"/>
          <w:u w:val="single"/>
          <w:lang w:val="ru-RU"/>
        </w:rPr>
      </w:pPr>
      <w:r w:rsidRPr="008B5154">
        <w:rPr>
          <w:b/>
          <w:i/>
          <w:color w:val="000000"/>
          <w:u w:val="single"/>
          <w:lang w:val="ru-RU"/>
        </w:rPr>
        <w:t xml:space="preserve">Примесь: 0143 Марганец и его соединения (в пересчете </w:t>
      </w:r>
      <w:proofErr w:type="gramStart"/>
      <w:r w:rsidRPr="008B5154">
        <w:rPr>
          <w:b/>
          <w:i/>
          <w:color w:val="000000"/>
          <w:u w:val="single"/>
          <w:lang w:val="ru-RU"/>
        </w:rPr>
        <w:t>на марганца</w:t>
      </w:r>
      <w:proofErr w:type="gramEnd"/>
      <w:r w:rsidRPr="008B5154">
        <w:rPr>
          <w:b/>
          <w:i/>
          <w:color w:val="000000"/>
          <w:u w:val="single"/>
          <w:lang w:val="ru-RU"/>
        </w:rPr>
        <w:t xml:space="preserve"> (</w:t>
      </w:r>
      <w:r>
        <w:rPr>
          <w:b/>
          <w:i/>
          <w:color w:val="000000"/>
          <w:u w:val="single"/>
        </w:rPr>
        <w:t>IV</w:t>
      </w:r>
      <w:r w:rsidRPr="008B5154">
        <w:rPr>
          <w:b/>
          <w:i/>
          <w:color w:val="000000"/>
          <w:u w:val="single"/>
          <w:lang w:val="ru-RU"/>
        </w:rPr>
        <w:t>) оксид) (327)</w:t>
      </w:r>
    </w:p>
    <w:p w14:paraId="7CAE97BD" w14:textId="77777777" w:rsidR="008B5154" w:rsidRPr="008B5154" w:rsidRDefault="008B5154" w:rsidP="008B5154">
      <w:pPr>
        <w:rPr>
          <w:b/>
          <w:i/>
          <w:color w:val="000000"/>
          <w:u w:val="single"/>
          <w:lang w:val="ru-RU"/>
        </w:rPr>
      </w:pPr>
    </w:p>
    <w:p w14:paraId="51001B34" w14:textId="77777777" w:rsidR="008B5154" w:rsidRPr="008B5154" w:rsidRDefault="008B5154" w:rsidP="008B5154">
      <w:pPr>
        <w:rPr>
          <w:color w:val="000000"/>
          <w:lang w:val="ru-RU"/>
        </w:rPr>
      </w:pPr>
      <w:r w:rsidRPr="008B5154">
        <w:rPr>
          <w:color w:val="000000"/>
          <w:lang w:val="ru-RU"/>
        </w:rPr>
        <w:t>Удельное выделение загрязняющих веществ,</w:t>
      </w:r>
    </w:p>
    <w:p w14:paraId="0C208950" w14:textId="77777777" w:rsidR="008B5154" w:rsidRPr="00A8003B" w:rsidRDefault="008B5154" w:rsidP="008B5154">
      <w:pPr>
        <w:rPr>
          <w:b/>
          <w:color w:val="000000"/>
          <w:lang w:val="ru-RU"/>
        </w:rPr>
      </w:pPr>
      <w:r w:rsidRPr="008B5154">
        <w:rPr>
          <w:color w:val="000000"/>
          <w:lang w:val="ru-RU"/>
        </w:rPr>
        <w:t xml:space="preserve">г/кг расходуемого материала (табл. </w:t>
      </w:r>
      <w:r w:rsidRPr="00A8003B">
        <w:rPr>
          <w:color w:val="000000"/>
          <w:lang w:val="ru-RU"/>
        </w:rPr>
        <w:t xml:space="preserve">1, 3), </w:t>
      </w:r>
      <w:r>
        <w:rPr>
          <w:b/>
          <w:i/>
          <w:color w:val="000000"/>
        </w:rPr>
        <w:t>K</w:t>
      </w:r>
      <w:r>
        <w:rPr>
          <w:b/>
          <w:i/>
          <w:color w:val="000000"/>
        </w:rPr>
        <w:fldChar w:fldCharType="begin"/>
      </w:r>
      <w:r w:rsidRPr="00A8003B">
        <w:rPr>
          <w:b/>
          <w:i/>
          <w:color w:val="000000"/>
          <w:lang w:val="ru-RU"/>
        </w:rPr>
        <w:instrText xml:space="preserve"> </w:instrText>
      </w:r>
      <w:r>
        <w:rPr>
          <w:b/>
          <w:i/>
          <w:color w:val="000000"/>
        </w:rPr>
        <w:instrText>EQ</w:instrText>
      </w:r>
      <w:r w:rsidRPr="00A8003B">
        <w:rPr>
          <w:b/>
          <w:i/>
          <w:color w:val="000000"/>
          <w:lang w:val="ru-RU"/>
        </w:rPr>
        <w:instrText xml:space="preserve"> \</w:instrText>
      </w:r>
      <w:r>
        <w:rPr>
          <w:b/>
          <w:i/>
          <w:color w:val="000000"/>
        </w:rPr>
        <w:instrText>o</w:instrText>
      </w:r>
      <w:r w:rsidRPr="00A8003B">
        <w:rPr>
          <w:b/>
          <w:i/>
          <w:color w:val="000000"/>
          <w:lang w:val="ru-RU"/>
        </w:rPr>
        <w:instrText>\</w:instrText>
      </w:r>
      <w:r>
        <w:rPr>
          <w:b/>
          <w:i/>
          <w:color w:val="000000"/>
        </w:rPr>
        <w:instrText>ac</w:instrText>
      </w:r>
      <w:r w:rsidRPr="00A8003B">
        <w:rPr>
          <w:b/>
          <w:i/>
          <w:color w:val="000000"/>
          <w:lang w:val="ru-RU"/>
        </w:rPr>
        <w:instrText>(\</w:instrText>
      </w:r>
      <w:r>
        <w:rPr>
          <w:b/>
          <w:i/>
          <w:color w:val="000000"/>
        </w:rPr>
        <w:instrText>s</w:instrText>
      </w:r>
      <w:r w:rsidRPr="00A8003B">
        <w:rPr>
          <w:b/>
          <w:i/>
          <w:color w:val="000000"/>
          <w:lang w:val="ru-RU"/>
        </w:rPr>
        <w:instrText>\</w:instrText>
      </w:r>
      <w:r>
        <w:rPr>
          <w:b/>
          <w:i/>
          <w:color w:val="000000"/>
        </w:rPr>
        <w:instrText>do</w:instrText>
      </w:r>
      <w:r w:rsidRPr="00A8003B">
        <w:rPr>
          <w:b/>
          <w:i/>
          <w:color w:val="000000"/>
          <w:lang w:val="ru-RU"/>
        </w:rPr>
        <w:instrText xml:space="preserve">5( </w:instrText>
      </w:r>
      <w:r>
        <w:rPr>
          <w:b/>
          <w:i/>
          <w:color w:val="000000"/>
        </w:rPr>
        <w:instrText>M</w:instrText>
      </w:r>
      <w:r w:rsidRPr="00A8003B">
        <w:rPr>
          <w:b/>
          <w:i/>
          <w:color w:val="000000"/>
          <w:lang w:val="ru-RU"/>
        </w:rPr>
        <w:instrText>);;\</w:instrText>
      </w:r>
      <w:r>
        <w:rPr>
          <w:b/>
          <w:i/>
          <w:color w:val="000000"/>
        </w:rPr>
        <w:instrText>s</w:instrText>
      </w:r>
      <w:r w:rsidRPr="00A8003B">
        <w:rPr>
          <w:b/>
          <w:i/>
          <w:color w:val="000000"/>
          <w:lang w:val="ru-RU"/>
        </w:rPr>
        <w:instrText>\</w:instrText>
      </w:r>
      <w:r>
        <w:rPr>
          <w:b/>
          <w:i/>
          <w:color w:val="000000"/>
        </w:rPr>
        <w:instrText>up</w:instrText>
      </w:r>
      <w:r w:rsidRPr="00A8003B">
        <w:rPr>
          <w:b/>
          <w:i/>
          <w:color w:val="000000"/>
          <w:lang w:val="ru-RU"/>
        </w:rPr>
        <w:instrText xml:space="preserve">5( </w:instrText>
      </w:r>
      <w:r>
        <w:rPr>
          <w:b/>
          <w:i/>
          <w:color w:val="000000"/>
        </w:rPr>
        <w:instrText>X</w:instrText>
      </w:r>
      <w:r w:rsidRPr="00A8003B">
        <w:rPr>
          <w:b/>
          <w:i/>
          <w:color w:val="000000"/>
          <w:lang w:val="ru-RU"/>
        </w:rPr>
        <w:instrText xml:space="preserve">)) </w:instrText>
      </w:r>
      <w:r>
        <w:rPr>
          <w:b/>
          <w:i/>
          <w:color w:val="000000"/>
        </w:rPr>
        <w:fldChar w:fldCharType="end"/>
      </w:r>
      <w:r w:rsidRPr="00A8003B">
        <w:rPr>
          <w:b/>
          <w:i/>
          <w:color w:val="000000"/>
          <w:lang w:val="ru-RU"/>
        </w:rPr>
        <w:t xml:space="preserve">= </w:t>
      </w:r>
      <w:r w:rsidRPr="00A8003B">
        <w:rPr>
          <w:b/>
          <w:color w:val="000000"/>
          <w:lang w:val="ru-RU"/>
        </w:rPr>
        <w:t>1.73</w:t>
      </w:r>
    </w:p>
    <w:p w14:paraId="5740795C" w14:textId="77777777" w:rsidR="008B5154" w:rsidRPr="00A8003B" w:rsidRDefault="008B5154" w:rsidP="008B5154">
      <w:pPr>
        <w:rPr>
          <w:b/>
          <w:color w:val="000000"/>
          <w:lang w:val="ru-RU"/>
        </w:rPr>
      </w:pPr>
      <w:r w:rsidRPr="00A8003B">
        <w:rPr>
          <w:color w:val="000000"/>
          <w:lang w:val="ru-RU"/>
        </w:rPr>
        <w:t xml:space="preserve">Степень очистки, доли ед., </w:t>
      </w:r>
      <w:r>
        <w:rPr>
          <w:b/>
          <w:i/>
          <w:color w:val="000000"/>
        </w:rPr>
        <w:sym w:font="Symbol" w:char="F068"/>
      </w:r>
      <w:r w:rsidRPr="00A8003B">
        <w:rPr>
          <w:b/>
          <w:i/>
          <w:color w:val="000000"/>
          <w:lang w:val="ru-RU"/>
        </w:rPr>
        <w:t xml:space="preserve"> = </w:t>
      </w:r>
      <w:r w:rsidRPr="00A8003B">
        <w:rPr>
          <w:b/>
          <w:color w:val="000000"/>
          <w:lang w:val="ru-RU"/>
        </w:rPr>
        <w:t>0</w:t>
      </w:r>
    </w:p>
    <w:p w14:paraId="5F7C9A35" w14:textId="77777777" w:rsidR="008B5154" w:rsidRPr="008B5154" w:rsidRDefault="008B5154" w:rsidP="008B5154">
      <w:pPr>
        <w:rPr>
          <w:b/>
          <w:color w:val="000000"/>
          <w:lang w:val="ru-RU"/>
        </w:rPr>
      </w:pPr>
      <w:r w:rsidRPr="008B5154">
        <w:rPr>
          <w:color w:val="000000"/>
          <w:lang w:val="ru-RU"/>
        </w:rPr>
        <w:t xml:space="preserve">Валовый выброс, т/год (5.1), </w:t>
      </w:r>
      <w:r>
        <w:rPr>
          <w:b/>
          <w:i/>
          <w:color w:val="000000"/>
        </w:rPr>
        <w:t>M</w:t>
      </w:r>
      <w:r w:rsidRPr="008B5154">
        <w:rPr>
          <w:b/>
          <w:i/>
          <w:color w:val="000000"/>
          <w:lang w:val="ru-RU"/>
        </w:rPr>
        <w:t xml:space="preserve">ГОД = </w:t>
      </w:r>
      <w:r>
        <w:rPr>
          <w:b/>
          <w:i/>
          <w:color w:val="000000"/>
        </w:rPr>
        <w:t>K</w:t>
      </w:r>
      <w:r>
        <w:rPr>
          <w:b/>
          <w:i/>
          <w:color w:val="000000"/>
        </w:rPr>
        <w:fldChar w:fldCharType="begin"/>
      </w:r>
      <w:r w:rsidRPr="008B5154">
        <w:rPr>
          <w:b/>
          <w:i/>
          <w:color w:val="000000"/>
          <w:lang w:val="ru-RU"/>
        </w:rPr>
        <w:instrText xml:space="preserve"> </w:instrText>
      </w:r>
      <w:r>
        <w:rPr>
          <w:b/>
          <w:i/>
          <w:color w:val="000000"/>
        </w:rPr>
        <w:instrText>EQ</w:instrText>
      </w:r>
      <w:r w:rsidRPr="008B5154">
        <w:rPr>
          <w:b/>
          <w:i/>
          <w:color w:val="000000"/>
          <w:lang w:val="ru-RU"/>
        </w:rPr>
        <w:instrText xml:space="preserve"> \</w:instrText>
      </w:r>
      <w:r>
        <w:rPr>
          <w:b/>
          <w:i/>
          <w:color w:val="000000"/>
        </w:rPr>
        <w:instrText>o</w:instrText>
      </w:r>
      <w:r w:rsidRPr="008B5154">
        <w:rPr>
          <w:b/>
          <w:i/>
          <w:color w:val="000000"/>
          <w:lang w:val="ru-RU"/>
        </w:rPr>
        <w:instrText>\</w:instrText>
      </w:r>
      <w:r>
        <w:rPr>
          <w:b/>
          <w:i/>
          <w:color w:val="000000"/>
        </w:rPr>
        <w:instrText>ac</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do</w:instrText>
      </w:r>
      <w:r w:rsidRPr="008B5154">
        <w:rPr>
          <w:b/>
          <w:i/>
          <w:color w:val="000000"/>
          <w:lang w:val="ru-RU"/>
        </w:rPr>
        <w:instrText xml:space="preserve">6( </w:instrText>
      </w:r>
      <w:r>
        <w:rPr>
          <w:b/>
          <w:i/>
          <w:color w:val="000000"/>
        </w:rPr>
        <w:instrText>M</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up</w:instrText>
      </w:r>
      <w:r w:rsidRPr="008B5154">
        <w:rPr>
          <w:b/>
          <w:i/>
          <w:color w:val="000000"/>
          <w:lang w:val="ru-RU"/>
        </w:rPr>
        <w:instrText xml:space="preserve">6( </w:instrText>
      </w:r>
      <w:r>
        <w:rPr>
          <w:b/>
          <w:i/>
          <w:color w:val="000000"/>
        </w:rPr>
        <w:instrText>X</w:instrText>
      </w:r>
      <w:r w:rsidRPr="008B5154">
        <w:rPr>
          <w:b/>
          <w:i/>
          <w:color w:val="000000"/>
          <w:lang w:val="ru-RU"/>
        </w:rPr>
        <w:instrText xml:space="preserve">)) </w:instrText>
      </w:r>
      <w:r>
        <w:rPr>
          <w:b/>
          <w:i/>
          <w:color w:val="000000"/>
        </w:rPr>
        <w:fldChar w:fldCharType="end"/>
      </w:r>
      <w:r w:rsidRPr="008B5154">
        <w:rPr>
          <w:b/>
          <w:i/>
          <w:color w:val="000000"/>
          <w:lang w:val="ru-RU"/>
        </w:rPr>
        <w:t xml:space="preserve">· </w:t>
      </w:r>
      <w:r>
        <w:rPr>
          <w:b/>
          <w:i/>
          <w:color w:val="000000"/>
        </w:rPr>
        <w:t>B</w:t>
      </w:r>
      <w:r w:rsidRPr="008B5154">
        <w:rPr>
          <w:b/>
          <w:i/>
          <w:color w:val="000000"/>
          <w:lang w:val="ru-RU"/>
        </w:rPr>
        <w:t>ГОД / 10</w:t>
      </w:r>
      <w:r w:rsidRPr="008B5154">
        <w:rPr>
          <w:b/>
          <w:i/>
          <w:color w:val="000000"/>
          <w:vertAlign w:val="superscript"/>
          <w:lang w:val="ru-RU"/>
        </w:rPr>
        <w:t>6</w:t>
      </w:r>
      <w:r w:rsidRPr="008B5154">
        <w:rPr>
          <w:b/>
          <w:i/>
          <w:color w:val="000000"/>
          <w:lang w:val="ru-RU"/>
        </w:rPr>
        <w:t xml:space="preserve"> · (1-</w:t>
      </w:r>
      <w:r>
        <w:rPr>
          <w:b/>
          <w:i/>
          <w:color w:val="000000"/>
        </w:rPr>
        <w:sym w:font="Symbol" w:char="F068"/>
      </w:r>
      <w:r w:rsidRPr="008B5154">
        <w:rPr>
          <w:b/>
          <w:i/>
          <w:color w:val="000000"/>
          <w:lang w:val="ru-RU"/>
        </w:rPr>
        <w:t xml:space="preserve">) = </w:t>
      </w:r>
      <w:r w:rsidRPr="008B5154">
        <w:rPr>
          <w:b/>
          <w:color w:val="000000"/>
          <w:lang w:val="ru-RU"/>
        </w:rPr>
        <w:t>1.73 · 50 / 10</w:t>
      </w:r>
      <w:r w:rsidRPr="008B5154">
        <w:rPr>
          <w:b/>
          <w:color w:val="000000"/>
          <w:vertAlign w:val="superscript"/>
          <w:lang w:val="ru-RU"/>
        </w:rPr>
        <w:t>6</w:t>
      </w:r>
      <w:r w:rsidRPr="008B5154">
        <w:rPr>
          <w:b/>
          <w:color w:val="000000"/>
          <w:lang w:val="ru-RU"/>
        </w:rPr>
        <w:t xml:space="preserve"> · (1-0) = 0.0000865</w:t>
      </w:r>
    </w:p>
    <w:p w14:paraId="4A34D0A6"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 </w:t>
      </w:r>
      <w:r>
        <w:rPr>
          <w:b/>
          <w:i/>
          <w:color w:val="000000"/>
        </w:rPr>
        <w:t>M</w:t>
      </w:r>
      <w:r w:rsidRPr="008B5154">
        <w:rPr>
          <w:b/>
          <w:i/>
          <w:color w:val="000000"/>
          <w:lang w:val="ru-RU"/>
        </w:rPr>
        <w:t xml:space="preserve">СЕК = </w:t>
      </w:r>
      <w:r>
        <w:rPr>
          <w:b/>
          <w:i/>
          <w:color w:val="000000"/>
        </w:rPr>
        <w:t>K</w:t>
      </w:r>
      <w:r>
        <w:rPr>
          <w:b/>
          <w:i/>
          <w:color w:val="000000"/>
        </w:rPr>
        <w:fldChar w:fldCharType="begin"/>
      </w:r>
      <w:r w:rsidRPr="008B5154">
        <w:rPr>
          <w:b/>
          <w:i/>
          <w:color w:val="000000"/>
          <w:lang w:val="ru-RU"/>
        </w:rPr>
        <w:instrText xml:space="preserve"> </w:instrText>
      </w:r>
      <w:r>
        <w:rPr>
          <w:b/>
          <w:i/>
          <w:color w:val="000000"/>
        </w:rPr>
        <w:instrText>EQ</w:instrText>
      </w:r>
      <w:r w:rsidRPr="008B5154">
        <w:rPr>
          <w:b/>
          <w:i/>
          <w:color w:val="000000"/>
          <w:lang w:val="ru-RU"/>
        </w:rPr>
        <w:instrText xml:space="preserve"> \</w:instrText>
      </w:r>
      <w:r>
        <w:rPr>
          <w:b/>
          <w:i/>
          <w:color w:val="000000"/>
        </w:rPr>
        <w:instrText>o</w:instrText>
      </w:r>
      <w:r w:rsidRPr="008B5154">
        <w:rPr>
          <w:b/>
          <w:i/>
          <w:color w:val="000000"/>
          <w:lang w:val="ru-RU"/>
        </w:rPr>
        <w:instrText>\</w:instrText>
      </w:r>
      <w:r>
        <w:rPr>
          <w:b/>
          <w:i/>
          <w:color w:val="000000"/>
        </w:rPr>
        <w:instrText>ac</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do</w:instrText>
      </w:r>
      <w:r w:rsidRPr="008B5154">
        <w:rPr>
          <w:b/>
          <w:i/>
          <w:color w:val="000000"/>
          <w:lang w:val="ru-RU"/>
        </w:rPr>
        <w:instrText xml:space="preserve">6( </w:instrText>
      </w:r>
      <w:r>
        <w:rPr>
          <w:b/>
          <w:i/>
          <w:color w:val="000000"/>
        </w:rPr>
        <w:instrText>M</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up</w:instrText>
      </w:r>
      <w:r w:rsidRPr="008B5154">
        <w:rPr>
          <w:b/>
          <w:i/>
          <w:color w:val="000000"/>
          <w:lang w:val="ru-RU"/>
        </w:rPr>
        <w:instrText xml:space="preserve">6( </w:instrText>
      </w:r>
      <w:r>
        <w:rPr>
          <w:b/>
          <w:i/>
          <w:color w:val="000000"/>
        </w:rPr>
        <w:instrText>X</w:instrText>
      </w:r>
      <w:r w:rsidRPr="008B5154">
        <w:rPr>
          <w:b/>
          <w:i/>
          <w:color w:val="000000"/>
          <w:lang w:val="ru-RU"/>
        </w:rPr>
        <w:instrText xml:space="preserve">)) </w:instrText>
      </w:r>
      <w:r>
        <w:rPr>
          <w:b/>
          <w:i/>
          <w:color w:val="000000"/>
        </w:rPr>
        <w:fldChar w:fldCharType="end"/>
      </w:r>
      <w:r w:rsidRPr="008B5154">
        <w:rPr>
          <w:b/>
          <w:i/>
          <w:color w:val="000000"/>
          <w:lang w:val="ru-RU"/>
        </w:rPr>
        <w:t xml:space="preserve">· </w:t>
      </w:r>
      <w:r>
        <w:rPr>
          <w:b/>
          <w:i/>
          <w:color w:val="000000"/>
        </w:rPr>
        <w:t>B</w:t>
      </w:r>
      <w:r w:rsidRPr="008B5154">
        <w:rPr>
          <w:b/>
          <w:i/>
          <w:color w:val="000000"/>
          <w:lang w:val="ru-RU"/>
        </w:rPr>
        <w:t>ЧАС / 3600 · (1-</w:t>
      </w:r>
      <w:r>
        <w:rPr>
          <w:b/>
          <w:i/>
          <w:color w:val="000000"/>
        </w:rPr>
        <w:sym w:font="Symbol" w:char="F068"/>
      </w:r>
      <w:r w:rsidRPr="008B5154">
        <w:rPr>
          <w:b/>
          <w:i/>
          <w:color w:val="000000"/>
          <w:lang w:val="ru-RU"/>
        </w:rPr>
        <w:t xml:space="preserve">) = </w:t>
      </w:r>
      <w:r w:rsidRPr="008B5154">
        <w:rPr>
          <w:b/>
          <w:color w:val="000000"/>
          <w:lang w:val="ru-RU"/>
        </w:rPr>
        <w:t>1.73 · 1 / 3600 · (1-0) = 0.000481</w:t>
      </w:r>
    </w:p>
    <w:p w14:paraId="673551A2" w14:textId="77777777" w:rsidR="008B5154" w:rsidRPr="00A8003B" w:rsidRDefault="008B5154" w:rsidP="008B5154">
      <w:pPr>
        <w:rPr>
          <w:color w:val="000000"/>
          <w:lang w:val="ru-RU"/>
        </w:rPr>
      </w:pPr>
      <w:r w:rsidRPr="00A8003B">
        <w:rPr>
          <w:color w:val="000000"/>
          <w:lang w:val="ru-RU"/>
        </w:rPr>
        <w:t>-----------------------------</w:t>
      </w:r>
    </w:p>
    <w:p w14:paraId="0389B22F" w14:textId="77777777" w:rsidR="008B5154" w:rsidRPr="00A8003B" w:rsidRDefault="008B5154" w:rsidP="008B5154">
      <w:pPr>
        <w:rPr>
          <w:color w:val="000000"/>
          <w:lang w:val="ru-RU"/>
        </w:rPr>
      </w:pPr>
      <w:r w:rsidRPr="00A8003B">
        <w:rPr>
          <w:color w:val="000000"/>
          <w:lang w:val="ru-RU"/>
        </w:rPr>
        <w:t>Газы:</w:t>
      </w:r>
    </w:p>
    <w:p w14:paraId="548571FD" w14:textId="77777777" w:rsidR="008B5154" w:rsidRPr="00A8003B" w:rsidRDefault="008B5154" w:rsidP="008B5154">
      <w:pPr>
        <w:rPr>
          <w:color w:val="000000"/>
          <w:lang w:val="ru-RU"/>
        </w:rPr>
      </w:pPr>
    </w:p>
    <w:p w14:paraId="1E72EA9A" w14:textId="77777777" w:rsidR="008B5154" w:rsidRPr="008B5154" w:rsidRDefault="008B5154" w:rsidP="008B5154">
      <w:pPr>
        <w:rPr>
          <w:b/>
          <w:i/>
          <w:color w:val="000000"/>
          <w:u w:val="single"/>
          <w:lang w:val="ru-RU"/>
        </w:rPr>
      </w:pPr>
      <w:r w:rsidRPr="008B5154">
        <w:rPr>
          <w:b/>
          <w:i/>
          <w:color w:val="000000"/>
          <w:u w:val="single"/>
          <w:lang w:val="ru-RU"/>
        </w:rPr>
        <w:t>Примесь: 0342 Фтористые газообразные соединения /в пересчете на фтор/ (617)</w:t>
      </w:r>
    </w:p>
    <w:p w14:paraId="399EDACE" w14:textId="77777777" w:rsidR="008B5154" w:rsidRPr="008B5154" w:rsidRDefault="008B5154" w:rsidP="008B5154">
      <w:pPr>
        <w:rPr>
          <w:b/>
          <w:i/>
          <w:color w:val="000000"/>
          <w:u w:val="single"/>
          <w:lang w:val="ru-RU"/>
        </w:rPr>
      </w:pPr>
    </w:p>
    <w:p w14:paraId="1E3CE7E8" w14:textId="77777777" w:rsidR="008B5154" w:rsidRPr="008B5154" w:rsidRDefault="008B5154" w:rsidP="008B5154">
      <w:pPr>
        <w:rPr>
          <w:color w:val="000000"/>
          <w:lang w:val="ru-RU"/>
        </w:rPr>
      </w:pPr>
      <w:r w:rsidRPr="008B5154">
        <w:rPr>
          <w:color w:val="000000"/>
          <w:lang w:val="ru-RU"/>
        </w:rPr>
        <w:t>Удельное выделение загрязняющих веществ,</w:t>
      </w:r>
    </w:p>
    <w:p w14:paraId="2199654F" w14:textId="77777777" w:rsidR="008B5154" w:rsidRPr="008B5154" w:rsidRDefault="008B5154" w:rsidP="008B5154">
      <w:pPr>
        <w:rPr>
          <w:b/>
          <w:color w:val="000000"/>
          <w:lang w:val="ru-RU"/>
        </w:rPr>
      </w:pPr>
      <w:r w:rsidRPr="008B5154">
        <w:rPr>
          <w:color w:val="000000"/>
          <w:lang w:val="ru-RU"/>
        </w:rPr>
        <w:t xml:space="preserve">г/кг расходуемого материала (табл. 1, 3), </w:t>
      </w:r>
      <w:r>
        <w:rPr>
          <w:b/>
          <w:i/>
          <w:color w:val="000000"/>
        </w:rPr>
        <w:t>K</w:t>
      </w:r>
      <w:r>
        <w:rPr>
          <w:b/>
          <w:i/>
          <w:color w:val="000000"/>
        </w:rPr>
        <w:fldChar w:fldCharType="begin"/>
      </w:r>
      <w:r w:rsidRPr="008B5154">
        <w:rPr>
          <w:b/>
          <w:i/>
          <w:color w:val="000000"/>
          <w:lang w:val="ru-RU"/>
        </w:rPr>
        <w:instrText xml:space="preserve"> </w:instrText>
      </w:r>
      <w:r>
        <w:rPr>
          <w:b/>
          <w:i/>
          <w:color w:val="000000"/>
        </w:rPr>
        <w:instrText>EQ</w:instrText>
      </w:r>
      <w:r w:rsidRPr="008B5154">
        <w:rPr>
          <w:b/>
          <w:i/>
          <w:color w:val="000000"/>
          <w:lang w:val="ru-RU"/>
        </w:rPr>
        <w:instrText xml:space="preserve"> \</w:instrText>
      </w:r>
      <w:r>
        <w:rPr>
          <w:b/>
          <w:i/>
          <w:color w:val="000000"/>
        </w:rPr>
        <w:instrText>o</w:instrText>
      </w:r>
      <w:r w:rsidRPr="008B5154">
        <w:rPr>
          <w:b/>
          <w:i/>
          <w:color w:val="000000"/>
          <w:lang w:val="ru-RU"/>
        </w:rPr>
        <w:instrText>\</w:instrText>
      </w:r>
      <w:r>
        <w:rPr>
          <w:b/>
          <w:i/>
          <w:color w:val="000000"/>
        </w:rPr>
        <w:instrText>ac</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do</w:instrText>
      </w:r>
      <w:r w:rsidRPr="008B5154">
        <w:rPr>
          <w:b/>
          <w:i/>
          <w:color w:val="000000"/>
          <w:lang w:val="ru-RU"/>
        </w:rPr>
        <w:instrText xml:space="preserve">5( </w:instrText>
      </w:r>
      <w:r>
        <w:rPr>
          <w:b/>
          <w:i/>
          <w:color w:val="000000"/>
        </w:rPr>
        <w:instrText>M</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up</w:instrText>
      </w:r>
      <w:r w:rsidRPr="008B5154">
        <w:rPr>
          <w:b/>
          <w:i/>
          <w:color w:val="000000"/>
          <w:lang w:val="ru-RU"/>
        </w:rPr>
        <w:instrText xml:space="preserve">5( </w:instrText>
      </w:r>
      <w:r>
        <w:rPr>
          <w:b/>
          <w:i/>
          <w:color w:val="000000"/>
        </w:rPr>
        <w:instrText>X</w:instrText>
      </w:r>
      <w:r w:rsidRPr="008B5154">
        <w:rPr>
          <w:b/>
          <w:i/>
          <w:color w:val="000000"/>
          <w:lang w:val="ru-RU"/>
        </w:rPr>
        <w:instrText xml:space="preserve">)) </w:instrText>
      </w:r>
      <w:r>
        <w:rPr>
          <w:b/>
          <w:i/>
          <w:color w:val="000000"/>
        </w:rPr>
        <w:fldChar w:fldCharType="end"/>
      </w:r>
      <w:r w:rsidRPr="008B5154">
        <w:rPr>
          <w:b/>
          <w:i/>
          <w:color w:val="000000"/>
          <w:lang w:val="ru-RU"/>
        </w:rPr>
        <w:t xml:space="preserve">= </w:t>
      </w:r>
      <w:r w:rsidRPr="008B5154">
        <w:rPr>
          <w:b/>
          <w:color w:val="000000"/>
          <w:lang w:val="ru-RU"/>
        </w:rPr>
        <w:t>0.4</w:t>
      </w:r>
    </w:p>
    <w:p w14:paraId="14D039C1" w14:textId="77777777" w:rsidR="008B5154" w:rsidRPr="008B5154" w:rsidRDefault="008B5154" w:rsidP="008B5154">
      <w:pPr>
        <w:rPr>
          <w:b/>
          <w:color w:val="000000"/>
          <w:lang w:val="ru-RU"/>
        </w:rPr>
      </w:pPr>
      <w:r w:rsidRPr="008B5154">
        <w:rPr>
          <w:color w:val="000000"/>
          <w:lang w:val="ru-RU"/>
        </w:rPr>
        <w:t xml:space="preserve">Степень очистки, доли ед., </w:t>
      </w:r>
      <w:r>
        <w:rPr>
          <w:b/>
          <w:i/>
          <w:color w:val="000000"/>
        </w:rPr>
        <w:sym w:font="Symbol" w:char="F068"/>
      </w:r>
      <w:r w:rsidRPr="008B5154">
        <w:rPr>
          <w:b/>
          <w:i/>
          <w:color w:val="000000"/>
          <w:lang w:val="ru-RU"/>
        </w:rPr>
        <w:t xml:space="preserve"> = </w:t>
      </w:r>
      <w:r w:rsidRPr="008B5154">
        <w:rPr>
          <w:b/>
          <w:color w:val="000000"/>
          <w:lang w:val="ru-RU"/>
        </w:rPr>
        <w:t>0</w:t>
      </w:r>
    </w:p>
    <w:p w14:paraId="1344617B" w14:textId="77777777" w:rsidR="008B5154" w:rsidRPr="008B5154" w:rsidRDefault="008B5154" w:rsidP="008B5154">
      <w:pPr>
        <w:rPr>
          <w:b/>
          <w:color w:val="000000"/>
          <w:lang w:val="ru-RU"/>
        </w:rPr>
      </w:pPr>
      <w:r w:rsidRPr="008B5154">
        <w:rPr>
          <w:color w:val="000000"/>
          <w:lang w:val="ru-RU"/>
        </w:rPr>
        <w:t xml:space="preserve">Валовый выброс, т/год (5.1), </w:t>
      </w:r>
      <w:r>
        <w:rPr>
          <w:b/>
          <w:i/>
          <w:color w:val="000000"/>
        </w:rPr>
        <w:t>M</w:t>
      </w:r>
      <w:r w:rsidRPr="008B5154">
        <w:rPr>
          <w:b/>
          <w:i/>
          <w:color w:val="000000"/>
          <w:lang w:val="ru-RU"/>
        </w:rPr>
        <w:t xml:space="preserve">ГОД = </w:t>
      </w:r>
      <w:r>
        <w:rPr>
          <w:b/>
          <w:i/>
          <w:color w:val="000000"/>
        </w:rPr>
        <w:t>K</w:t>
      </w:r>
      <w:r>
        <w:rPr>
          <w:b/>
          <w:i/>
          <w:color w:val="000000"/>
        </w:rPr>
        <w:fldChar w:fldCharType="begin"/>
      </w:r>
      <w:r w:rsidRPr="008B5154">
        <w:rPr>
          <w:b/>
          <w:i/>
          <w:color w:val="000000"/>
          <w:lang w:val="ru-RU"/>
        </w:rPr>
        <w:instrText xml:space="preserve"> </w:instrText>
      </w:r>
      <w:r>
        <w:rPr>
          <w:b/>
          <w:i/>
          <w:color w:val="000000"/>
        </w:rPr>
        <w:instrText>EQ</w:instrText>
      </w:r>
      <w:r w:rsidRPr="008B5154">
        <w:rPr>
          <w:b/>
          <w:i/>
          <w:color w:val="000000"/>
          <w:lang w:val="ru-RU"/>
        </w:rPr>
        <w:instrText xml:space="preserve"> \</w:instrText>
      </w:r>
      <w:r>
        <w:rPr>
          <w:b/>
          <w:i/>
          <w:color w:val="000000"/>
        </w:rPr>
        <w:instrText>o</w:instrText>
      </w:r>
      <w:r w:rsidRPr="008B5154">
        <w:rPr>
          <w:b/>
          <w:i/>
          <w:color w:val="000000"/>
          <w:lang w:val="ru-RU"/>
        </w:rPr>
        <w:instrText>\</w:instrText>
      </w:r>
      <w:r>
        <w:rPr>
          <w:b/>
          <w:i/>
          <w:color w:val="000000"/>
        </w:rPr>
        <w:instrText>ac</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do</w:instrText>
      </w:r>
      <w:r w:rsidRPr="008B5154">
        <w:rPr>
          <w:b/>
          <w:i/>
          <w:color w:val="000000"/>
          <w:lang w:val="ru-RU"/>
        </w:rPr>
        <w:instrText xml:space="preserve">6( </w:instrText>
      </w:r>
      <w:r>
        <w:rPr>
          <w:b/>
          <w:i/>
          <w:color w:val="000000"/>
        </w:rPr>
        <w:instrText>M</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up</w:instrText>
      </w:r>
      <w:r w:rsidRPr="008B5154">
        <w:rPr>
          <w:b/>
          <w:i/>
          <w:color w:val="000000"/>
          <w:lang w:val="ru-RU"/>
        </w:rPr>
        <w:instrText xml:space="preserve">6( </w:instrText>
      </w:r>
      <w:r>
        <w:rPr>
          <w:b/>
          <w:i/>
          <w:color w:val="000000"/>
        </w:rPr>
        <w:instrText>X</w:instrText>
      </w:r>
      <w:r w:rsidRPr="008B5154">
        <w:rPr>
          <w:b/>
          <w:i/>
          <w:color w:val="000000"/>
          <w:lang w:val="ru-RU"/>
        </w:rPr>
        <w:instrText xml:space="preserve">)) </w:instrText>
      </w:r>
      <w:r>
        <w:rPr>
          <w:b/>
          <w:i/>
          <w:color w:val="000000"/>
        </w:rPr>
        <w:fldChar w:fldCharType="end"/>
      </w:r>
      <w:r w:rsidRPr="008B5154">
        <w:rPr>
          <w:b/>
          <w:i/>
          <w:color w:val="000000"/>
          <w:lang w:val="ru-RU"/>
        </w:rPr>
        <w:t xml:space="preserve">· </w:t>
      </w:r>
      <w:r>
        <w:rPr>
          <w:b/>
          <w:i/>
          <w:color w:val="000000"/>
        </w:rPr>
        <w:t>B</w:t>
      </w:r>
      <w:r w:rsidRPr="008B5154">
        <w:rPr>
          <w:b/>
          <w:i/>
          <w:color w:val="000000"/>
          <w:lang w:val="ru-RU"/>
        </w:rPr>
        <w:t>ГОД / 10</w:t>
      </w:r>
      <w:r w:rsidRPr="008B5154">
        <w:rPr>
          <w:b/>
          <w:i/>
          <w:color w:val="000000"/>
          <w:vertAlign w:val="superscript"/>
          <w:lang w:val="ru-RU"/>
        </w:rPr>
        <w:t>6</w:t>
      </w:r>
      <w:r w:rsidRPr="008B5154">
        <w:rPr>
          <w:b/>
          <w:i/>
          <w:color w:val="000000"/>
          <w:lang w:val="ru-RU"/>
        </w:rPr>
        <w:t xml:space="preserve"> · (1-</w:t>
      </w:r>
      <w:r>
        <w:rPr>
          <w:b/>
          <w:i/>
          <w:color w:val="000000"/>
        </w:rPr>
        <w:sym w:font="Symbol" w:char="F068"/>
      </w:r>
      <w:r w:rsidRPr="008B5154">
        <w:rPr>
          <w:b/>
          <w:i/>
          <w:color w:val="000000"/>
          <w:lang w:val="ru-RU"/>
        </w:rPr>
        <w:t xml:space="preserve">) = </w:t>
      </w:r>
      <w:r w:rsidRPr="008B5154">
        <w:rPr>
          <w:b/>
          <w:color w:val="000000"/>
          <w:lang w:val="ru-RU"/>
        </w:rPr>
        <w:t>0.4 · 50 / 10</w:t>
      </w:r>
      <w:r w:rsidRPr="008B5154">
        <w:rPr>
          <w:b/>
          <w:color w:val="000000"/>
          <w:vertAlign w:val="superscript"/>
          <w:lang w:val="ru-RU"/>
        </w:rPr>
        <w:t>6</w:t>
      </w:r>
      <w:r w:rsidRPr="008B5154">
        <w:rPr>
          <w:b/>
          <w:color w:val="000000"/>
          <w:lang w:val="ru-RU"/>
        </w:rPr>
        <w:t xml:space="preserve"> · (1-0) = 0.00002</w:t>
      </w:r>
    </w:p>
    <w:p w14:paraId="415C6049" w14:textId="77777777" w:rsidR="008B5154" w:rsidRPr="008B5154" w:rsidRDefault="008B5154" w:rsidP="008B5154">
      <w:pPr>
        <w:rPr>
          <w:b/>
          <w:color w:val="000000"/>
          <w:lang w:val="ru-RU"/>
        </w:rPr>
      </w:pPr>
      <w:r w:rsidRPr="008B5154">
        <w:rPr>
          <w:color w:val="000000"/>
          <w:lang w:val="ru-RU"/>
        </w:rPr>
        <w:t xml:space="preserve">Максимальный из разовых выброс, г/с (5.2), </w:t>
      </w:r>
      <w:r>
        <w:rPr>
          <w:b/>
          <w:i/>
          <w:color w:val="000000"/>
        </w:rPr>
        <w:t>M</w:t>
      </w:r>
      <w:r w:rsidRPr="008B5154">
        <w:rPr>
          <w:b/>
          <w:i/>
          <w:color w:val="000000"/>
          <w:lang w:val="ru-RU"/>
        </w:rPr>
        <w:t xml:space="preserve">СЕК = </w:t>
      </w:r>
      <w:r>
        <w:rPr>
          <w:b/>
          <w:i/>
          <w:color w:val="000000"/>
        </w:rPr>
        <w:t>K</w:t>
      </w:r>
      <w:r>
        <w:rPr>
          <w:b/>
          <w:i/>
          <w:color w:val="000000"/>
        </w:rPr>
        <w:fldChar w:fldCharType="begin"/>
      </w:r>
      <w:r w:rsidRPr="008B5154">
        <w:rPr>
          <w:b/>
          <w:i/>
          <w:color w:val="000000"/>
          <w:lang w:val="ru-RU"/>
        </w:rPr>
        <w:instrText xml:space="preserve"> </w:instrText>
      </w:r>
      <w:r>
        <w:rPr>
          <w:b/>
          <w:i/>
          <w:color w:val="000000"/>
        </w:rPr>
        <w:instrText>EQ</w:instrText>
      </w:r>
      <w:r w:rsidRPr="008B5154">
        <w:rPr>
          <w:b/>
          <w:i/>
          <w:color w:val="000000"/>
          <w:lang w:val="ru-RU"/>
        </w:rPr>
        <w:instrText xml:space="preserve"> \</w:instrText>
      </w:r>
      <w:r>
        <w:rPr>
          <w:b/>
          <w:i/>
          <w:color w:val="000000"/>
        </w:rPr>
        <w:instrText>o</w:instrText>
      </w:r>
      <w:r w:rsidRPr="008B5154">
        <w:rPr>
          <w:b/>
          <w:i/>
          <w:color w:val="000000"/>
          <w:lang w:val="ru-RU"/>
        </w:rPr>
        <w:instrText>\</w:instrText>
      </w:r>
      <w:r>
        <w:rPr>
          <w:b/>
          <w:i/>
          <w:color w:val="000000"/>
        </w:rPr>
        <w:instrText>ac</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do</w:instrText>
      </w:r>
      <w:r w:rsidRPr="008B5154">
        <w:rPr>
          <w:b/>
          <w:i/>
          <w:color w:val="000000"/>
          <w:lang w:val="ru-RU"/>
        </w:rPr>
        <w:instrText xml:space="preserve">6( </w:instrText>
      </w:r>
      <w:r>
        <w:rPr>
          <w:b/>
          <w:i/>
          <w:color w:val="000000"/>
        </w:rPr>
        <w:instrText>M</w:instrText>
      </w:r>
      <w:r w:rsidRPr="008B5154">
        <w:rPr>
          <w:b/>
          <w:i/>
          <w:color w:val="000000"/>
          <w:lang w:val="ru-RU"/>
        </w:rPr>
        <w:instrText>);;\</w:instrText>
      </w:r>
      <w:r>
        <w:rPr>
          <w:b/>
          <w:i/>
          <w:color w:val="000000"/>
        </w:rPr>
        <w:instrText>s</w:instrText>
      </w:r>
      <w:r w:rsidRPr="008B5154">
        <w:rPr>
          <w:b/>
          <w:i/>
          <w:color w:val="000000"/>
          <w:lang w:val="ru-RU"/>
        </w:rPr>
        <w:instrText>\</w:instrText>
      </w:r>
      <w:r>
        <w:rPr>
          <w:b/>
          <w:i/>
          <w:color w:val="000000"/>
        </w:rPr>
        <w:instrText>up</w:instrText>
      </w:r>
      <w:r w:rsidRPr="008B5154">
        <w:rPr>
          <w:b/>
          <w:i/>
          <w:color w:val="000000"/>
          <w:lang w:val="ru-RU"/>
        </w:rPr>
        <w:instrText xml:space="preserve">6( </w:instrText>
      </w:r>
      <w:r>
        <w:rPr>
          <w:b/>
          <w:i/>
          <w:color w:val="000000"/>
        </w:rPr>
        <w:instrText>X</w:instrText>
      </w:r>
      <w:r w:rsidRPr="008B5154">
        <w:rPr>
          <w:b/>
          <w:i/>
          <w:color w:val="000000"/>
          <w:lang w:val="ru-RU"/>
        </w:rPr>
        <w:instrText xml:space="preserve">)) </w:instrText>
      </w:r>
      <w:r>
        <w:rPr>
          <w:b/>
          <w:i/>
          <w:color w:val="000000"/>
        </w:rPr>
        <w:fldChar w:fldCharType="end"/>
      </w:r>
      <w:r w:rsidRPr="008B5154">
        <w:rPr>
          <w:b/>
          <w:i/>
          <w:color w:val="000000"/>
          <w:lang w:val="ru-RU"/>
        </w:rPr>
        <w:t xml:space="preserve">· </w:t>
      </w:r>
      <w:r>
        <w:rPr>
          <w:b/>
          <w:i/>
          <w:color w:val="000000"/>
        </w:rPr>
        <w:t>B</w:t>
      </w:r>
      <w:r w:rsidRPr="008B5154">
        <w:rPr>
          <w:b/>
          <w:i/>
          <w:color w:val="000000"/>
          <w:lang w:val="ru-RU"/>
        </w:rPr>
        <w:t>ЧАС / 3600 · (1-</w:t>
      </w:r>
      <w:r>
        <w:rPr>
          <w:b/>
          <w:i/>
          <w:color w:val="000000"/>
        </w:rPr>
        <w:sym w:font="Symbol" w:char="F068"/>
      </w:r>
      <w:r w:rsidRPr="008B5154">
        <w:rPr>
          <w:b/>
          <w:i/>
          <w:color w:val="000000"/>
          <w:lang w:val="ru-RU"/>
        </w:rPr>
        <w:t xml:space="preserve">) = </w:t>
      </w:r>
      <w:r w:rsidRPr="008B5154">
        <w:rPr>
          <w:b/>
          <w:color w:val="000000"/>
          <w:lang w:val="ru-RU"/>
        </w:rPr>
        <w:t>0.4 · 1 / 3600 · (1-0) = 0.0001111</w:t>
      </w:r>
    </w:p>
    <w:p w14:paraId="0FE697A1" w14:textId="77777777" w:rsidR="008B5154" w:rsidRPr="008B5154" w:rsidRDefault="008B5154" w:rsidP="008B5154">
      <w:pPr>
        <w:rPr>
          <w:b/>
          <w:color w:val="000000"/>
          <w:lang w:val="ru-RU"/>
        </w:rPr>
      </w:pPr>
    </w:p>
    <w:p w14:paraId="1C53BD6D" w14:textId="77777777" w:rsidR="008B5154" w:rsidRDefault="008B5154" w:rsidP="008B5154">
      <w:pPr>
        <w:rPr>
          <w:b/>
          <w:i/>
          <w:color w:val="000000"/>
        </w:rPr>
      </w:pPr>
      <w:r>
        <w:rPr>
          <w:b/>
          <w:i/>
          <w:color w:val="000000"/>
        </w:rPr>
        <w:t>ИТОГО:</w:t>
      </w:r>
    </w:p>
    <w:tbl>
      <w:tblPr>
        <w:tblW w:w="5000" w:type="pct"/>
        <w:tblCellMar>
          <w:left w:w="28" w:type="dxa"/>
          <w:right w:w="28" w:type="dxa"/>
        </w:tblCellMar>
        <w:tblLook w:val="04A0" w:firstRow="1" w:lastRow="0" w:firstColumn="1" w:lastColumn="0" w:noHBand="0" w:noVBand="1"/>
      </w:tblPr>
      <w:tblGrid>
        <w:gridCol w:w="655"/>
        <w:gridCol w:w="4720"/>
        <w:gridCol w:w="1835"/>
        <w:gridCol w:w="1965"/>
      </w:tblGrid>
      <w:tr w:rsidR="008B5154" w14:paraId="434CC49E" w14:textId="77777777" w:rsidTr="008B5154">
        <w:tc>
          <w:tcPr>
            <w:tcW w:w="357" w:type="pct"/>
            <w:tcBorders>
              <w:top w:val="single" w:sz="4" w:space="0" w:color="auto"/>
              <w:left w:val="single" w:sz="4" w:space="0" w:color="auto"/>
              <w:bottom w:val="single" w:sz="4" w:space="0" w:color="auto"/>
              <w:right w:val="single" w:sz="4" w:space="0" w:color="auto"/>
            </w:tcBorders>
            <w:vAlign w:val="center"/>
            <w:hideMark/>
          </w:tcPr>
          <w:p w14:paraId="5396D271" w14:textId="77777777" w:rsidR="008B5154" w:rsidRDefault="008B5154">
            <w:pPr>
              <w:jc w:val="center"/>
              <w:rPr>
                <w:b/>
                <w:i/>
                <w:color w:val="000000"/>
              </w:rPr>
            </w:pPr>
            <w:r>
              <w:rPr>
                <w:b/>
                <w:i/>
                <w:color w:val="000000"/>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5C141CB4" w14:textId="77777777" w:rsidR="008B5154" w:rsidRDefault="008B5154">
            <w:pPr>
              <w:jc w:val="center"/>
              <w:rPr>
                <w:b/>
                <w:i/>
                <w:color w:val="000000"/>
              </w:rPr>
            </w:pPr>
            <w:r>
              <w:rPr>
                <w:b/>
                <w:i/>
                <w:color w:val="000000"/>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A9E1590" w14:textId="77777777" w:rsidR="008B5154" w:rsidRDefault="008B5154">
            <w:pPr>
              <w:jc w:val="center"/>
              <w:rPr>
                <w:b/>
                <w:i/>
                <w:color w:val="000000"/>
              </w:rPr>
            </w:pPr>
            <w:r>
              <w:rPr>
                <w:b/>
                <w:i/>
                <w:color w:val="000000"/>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6DADE590" w14:textId="77777777" w:rsidR="008B5154" w:rsidRDefault="008B5154">
            <w:pPr>
              <w:jc w:val="center"/>
              <w:rPr>
                <w:b/>
                <w:i/>
                <w:color w:val="000000"/>
              </w:rPr>
            </w:pPr>
            <w:r>
              <w:rPr>
                <w:b/>
                <w:i/>
                <w:color w:val="000000"/>
              </w:rPr>
              <w:t>Выброс т/год</w:t>
            </w:r>
          </w:p>
        </w:tc>
      </w:tr>
      <w:tr w:rsidR="008B5154" w14:paraId="4E96487B"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731FAC40" w14:textId="77777777" w:rsidR="008B5154" w:rsidRDefault="008B5154">
            <w:pPr>
              <w:rPr>
                <w:color w:val="000000"/>
              </w:rPr>
            </w:pPr>
            <w:r>
              <w:rPr>
                <w:color w:val="000000"/>
              </w:rPr>
              <w:t>0123</w:t>
            </w:r>
          </w:p>
        </w:tc>
        <w:tc>
          <w:tcPr>
            <w:tcW w:w="2571" w:type="pct"/>
            <w:tcBorders>
              <w:top w:val="single" w:sz="4" w:space="0" w:color="auto"/>
              <w:left w:val="single" w:sz="4" w:space="0" w:color="auto"/>
              <w:bottom w:val="single" w:sz="4" w:space="0" w:color="auto"/>
              <w:right w:val="single" w:sz="4" w:space="0" w:color="auto"/>
            </w:tcBorders>
            <w:hideMark/>
          </w:tcPr>
          <w:p w14:paraId="211FFEB3" w14:textId="77777777" w:rsidR="008B5154" w:rsidRPr="008B5154" w:rsidRDefault="008B5154">
            <w:pPr>
              <w:rPr>
                <w:color w:val="000000"/>
                <w:lang w:val="ru-RU"/>
              </w:rPr>
            </w:pPr>
            <w:r w:rsidRPr="008B5154">
              <w:rPr>
                <w:color w:val="000000"/>
                <w:lang w:val="ru-RU"/>
              </w:rPr>
              <w:t>Железо (</w:t>
            </w:r>
            <w:r>
              <w:rPr>
                <w:color w:val="000000"/>
              </w:rPr>
              <w:t>II</w:t>
            </w:r>
            <w:r w:rsidRPr="008B5154">
              <w:rPr>
                <w:color w:val="000000"/>
                <w:lang w:val="ru-RU"/>
              </w:rPr>
              <w:t xml:space="preserve">, </w:t>
            </w:r>
            <w:r>
              <w:rPr>
                <w:color w:val="000000"/>
              </w:rPr>
              <w:t>III</w:t>
            </w:r>
            <w:r w:rsidRPr="008B5154">
              <w:rPr>
                <w:color w:val="000000"/>
                <w:lang w:val="ru-RU"/>
              </w:rPr>
              <w:t>) оксиды (в пересчете на железо) (диЖелезо триоксид, Железа оксид) (274)</w:t>
            </w:r>
          </w:p>
        </w:tc>
        <w:tc>
          <w:tcPr>
            <w:tcW w:w="1000" w:type="pct"/>
            <w:tcBorders>
              <w:top w:val="single" w:sz="4" w:space="0" w:color="auto"/>
              <w:left w:val="single" w:sz="4" w:space="0" w:color="auto"/>
              <w:bottom w:val="single" w:sz="4" w:space="0" w:color="auto"/>
              <w:right w:val="single" w:sz="4" w:space="0" w:color="auto"/>
            </w:tcBorders>
            <w:hideMark/>
          </w:tcPr>
          <w:p w14:paraId="637ADEC9" w14:textId="77777777" w:rsidR="008B5154" w:rsidRDefault="008B5154">
            <w:pPr>
              <w:jc w:val="right"/>
              <w:rPr>
                <w:color w:val="000000"/>
              </w:rPr>
            </w:pPr>
            <w:r>
              <w:rPr>
                <w:color w:val="000000"/>
              </w:rPr>
              <w:t>0.002714</w:t>
            </w:r>
          </w:p>
        </w:tc>
        <w:tc>
          <w:tcPr>
            <w:tcW w:w="1071" w:type="pct"/>
            <w:tcBorders>
              <w:top w:val="single" w:sz="4" w:space="0" w:color="auto"/>
              <w:left w:val="single" w:sz="4" w:space="0" w:color="auto"/>
              <w:bottom w:val="single" w:sz="4" w:space="0" w:color="auto"/>
              <w:right w:val="single" w:sz="4" w:space="0" w:color="auto"/>
            </w:tcBorders>
            <w:hideMark/>
          </w:tcPr>
          <w:p w14:paraId="7BC1A2FA" w14:textId="77777777" w:rsidR="008B5154" w:rsidRDefault="008B5154">
            <w:pPr>
              <w:jc w:val="right"/>
              <w:rPr>
                <w:color w:val="000000"/>
              </w:rPr>
            </w:pPr>
            <w:r>
              <w:rPr>
                <w:color w:val="000000"/>
              </w:rPr>
              <w:t>0.0004885</w:t>
            </w:r>
          </w:p>
        </w:tc>
      </w:tr>
      <w:tr w:rsidR="008B5154" w14:paraId="63334B77"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766773AB" w14:textId="77777777" w:rsidR="008B5154" w:rsidRDefault="008B5154">
            <w:pPr>
              <w:rPr>
                <w:color w:val="000000"/>
              </w:rPr>
            </w:pPr>
            <w:r>
              <w:rPr>
                <w:color w:val="000000"/>
              </w:rPr>
              <w:t>0143</w:t>
            </w:r>
          </w:p>
        </w:tc>
        <w:tc>
          <w:tcPr>
            <w:tcW w:w="2571" w:type="pct"/>
            <w:tcBorders>
              <w:top w:val="single" w:sz="4" w:space="0" w:color="auto"/>
              <w:left w:val="single" w:sz="4" w:space="0" w:color="auto"/>
              <w:bottom w:val="single" w:sz="4" w:space="0" w:color="auto"/>
              <w:right w:val="single" w:sz="4" w:space="0" w:color="auto"/>
            </w:tcBorders>
            <w:hideMark/>
          </w:tcPr>
          <w:p w14:paraId="79CD50EB" w14:textId="77777777" w:rsidR="008B5154" w:rsidRPr="008B5154" w:rsidRDefault="008B5154">
            <w:pPr>
              <w:rPr>
                <w:color w:val="000000"/>
                <w:lang w:val="ru-RU"/>
              </w:rPr>
            </w:pPr>
            <w:r w:rsidRPr="008B5154">
              <w:rPr>
                <w:color w:val="000000"/>
                <w:lang w:val="ru-RU"/>
              </w:rPr>
              <w:t xml:space="preserve">Марганец и его соединения (в пересчете </w:t>
            </w:r>
            <w:proofErr w:type="gramStart"/>
            <w:r w:rsidRPr="008B5154">
              <w:rPr>
                <w:color w:val="000000"/>
                <w:lang w:val="ru-RU"/>
              </w:rPr>
              <w:t>на марганца</w:t>
            </w:r>
            <w:proofErr w:type="gramEnd"/>
            <w:r w:rsidRPr="008B5154">
              <w:rPr>
                <w:color w:val="000000"/>
                <w:lang w:val="ru-RU"/>
              </w:rPr>
              <w:t xml:space="preserve"> (</w:t>
            </w:r>
            <w:r>
              <w:rPr>
                <w:color w:val="000000"/>
              </w:rPr>
              <w:t>IV</w:t>
            </w:r>
            <w:r w:rsidRPr="008B5154">
              <w:rPr>
                <w:color w:val="000000"/>
                <w:lang w:val="ru-RU"/>
              </w:rPr>
              <w:t>) оксид) (327)</w:t>
            </w:r>
          </w:p>
        </w:tc>
        <w:tc>
          <w:tcPr>
            <w:tcW w:w="1000" w:type="pct"/>
            <w:tcBorders>
              <w:top w:val="single" w:sz="4" w:space="0" w:color="auto"/>
              <w:left w:val="single" w:sz="4" w:space="0" w:color="auto"/>
              <w:bottom w:val="single" w:sz="4" w:space="0" w:color="auto"/>
              <w:right w:val="single" w:sz="4" w:space="0" w:color="auto"/>
            </w:tcBorders>
            <w:hideMark/>
          </w:tcPr>
          <w:p w14:paraId="54A6337E" w14:textId="77777777" w:rsidR="008B5154" w:rsidRDefault="008B5154">
            <w:pPr>
              <w:jc w:val="right"/>
              <w:rPr>
                <w:color w:val="000000"/>
              </w:rPr>
            </w:pPr>
            <w:r>
              <w:rPr>
                <w:color w:val="000000"/>
              </w:rPr>
              <w:t>0.000481</w:t>
            </w:r>
          </w:p>
        </w:tc>
        <w:tc>
          <w:tcPr>
            <w:tcW w:w="1071" w:type="pct"/>
            <w:tcBorders>
              <w:top w:val="single" w:sz="4" w:space="0" w:color="auto"/>
              <w:left w:val="single" w:sz="4" w:space="0" w:color="auto"/>
              <w:bottom w:val="single" w:sz="4" w:space="0" w:color="auto"/>
              <w:right w:val="single" w:sz="4" w:space="0" w:color="auto"/>
            </w:tcBorders>
            <w:hideMark/>
          </w:tcPr>
          <w:p w14:paraId="071246D0" w14:textId="77777777" w:rsidR="008B5154" w:rsidRDefault="008B5154">
            <w:pPr>
              <w:jc w:val="right"/>
              <w:rPr>
                <w:color w:val="000000"/>
              </w:rPr>
            </w:pPr>
            <w:r>
              <w:rPr>
                <w:color w:val="000000"/>
              </w:rPr>
              <w:t>0.0000865</w:t>
            </w:r>
          </w:p>
        </w:tc>
      </w:tr>
      <w:tr w:rsidR="008B5154" w14:paraId="56D6223A" w14:textId="77777777" w:rsidTr="008B5154">
        <w:tc>
          <w:tcPr>
            <w:tcW w:w="357" w:type="pct"/>
            <w:tcBorders>
              <w:top w:val="single" w:sz="4" w:space="0" w:color="auto"/>
              <w:left w:val="single" w:sz="4" w:space="0" w:color="auto"/>
              <w:bottom w:val="single" w:sz="4" w:space="0" w:color="auto"/>
              <w:right w:val="single" w:sz="4" w:space="0" w:color="auto"/>
            </w:tcBorders>
            <w:hideMark/>
          </w:tcPr>
          <w:p w14:paraId="41E2ED05" w14:textId="77777777" w:rsidR="008B5154" w:rsidRDefault="008B5154">
            <w:pPr>
              <w:rPr>
                <w:color w:val="000000"/>
              </w:rPr>
            </w:pPr>
            <w:r>
              <w:rPr>
                <w:color w:val="000000"/>
              </w:rPr>
              <w:t>0342</w:t>
            </w:r>
          </w:p>
        </w:tc>
        <w:tc>
          <w:tcPr>
            <w:tcW w:w="2571" w:type="pct"/>
            <w:tcBorders>
              <w:top w:val="single" w:sz="4" w:space="0" w:color="auto"/>
              <w:left w:val="single" w:sz="4" w:space="0" w:color="auto"/>
              <w:bottom w:val="single" w:sz="4" w:space="0" w:color="auto"/>
              <w:right w:val="single" w:sz="4" w:space="0" w:color="auto"/>
            </w:tcBorders>
            <w:hideMark/>
          </w:tcPr>
          <w:p w14:paraId="39ABBC06" w14:textId="77777777" w:rsidR="008B5154" w:rsidRPr="008B5154" w:rsidRDefault="008B5154">
            <w:pPr>
              <w:rPr>
                <w:color w:val="000000"/>
                <w:lang w:val="ru-RU"/>
              </w:rPr>
            </w:pPr>
            <w:r w:rsidRPr="008B5154">
              <w:rPr>
                <w:color w:val="000000"/>
                <w:lang w:val="ru-RU"/>
              </w:rPr>
              <w:t>Фтористые газообразные соединения /в пересчете на фтор/ (617)</w:t>
            </w:r>
          </w:p>
        </w:tc>
        <w:tc>
          <w:tcPr>
            <w:tcW w:w="1000" w:type="pct"/>
            <w:tcBorders>
              <w:top w:val="single" w:sz="4" w:space="0" w:color="auto"/>
              <w:left w:val="single" w:sz="4" w:space="0" w:color="auto"/>
              <w:bottom w:val="single" w:sz="4" w:space="0" w:color="auto"/>
              <w:right w:val="single" w:sz="4" w:space="0" w:color="auto"/>
            </w:tcBorders>
            <w:hideMark/>
          </w:tcPr>
          <w:p w14:paraId="0C58F88A" w14:textId="77777777" w:rsidR="008B5154" w:rsidRDefault="008B5154">
            <w:pPr>
              <w:jc w:val="right"/>
              <w:rPr>
                <w:color w:val="000000"/>
              </w:rPr>
            </w:pPr>
            <w:r>
              <w:rPr>
                <w:color w:val="000000"/>
              </w:rPr>
              <w:t>0.0001111</w:t>
            </w:r>
          </w:p>
        </w:tc>
        <w:tc>
          <w:tcPr>
            <w:tcW w:w="1071" w:type="pct"/>
            <w:tcBorders>
              <w:top w:val="single" w:sz="4" w:space="0" w:color="auto"/>
              <w:left w:val="single" w:sz="4" w:space="0" w:color="auto"/>
              <w:bottom w:val="single" w:sz="4" w:space="0" w:color="auto"/>
              <w:right w:val="single" w:sz="4" w:space="0" w:color="auto"/>
            </w:tcBorders>
            <w:hideMark/>
          </w:tcPr>
          <w:p w14:paraId="4C438F1D" w14:textId="77777777" w:rsidR="008B5154" w:rsidRDefault="008B5154">
            <w:pPr>
              <w:jc w:val="right"/>
              <w:rPr>
                <w:color w:val="000000"/>
              </w:rPr>
            </w:pPr>
            <w:r>
              <w:rPr>
                <w:color w:val="000000"/>
              </w:rPr>
              <w:t>0.00002</w:t>
            </w:r>
          </w:p>
        </w:tc>
      </w:tr>
    </w:tbl>
    <w:p w14:paraId="6FEBEAFA" w14:textId="77777777" w:rsidR="008B5154" w:rsidRDefault="008B5154" w:rsidP="008B5154">
      <w:pPr>
        <w:rPr>
          <w:color w:val="000000"/>
        </w:rPr>
      </w:pPr>
    </w:p>
    <w:p w14:paraId="48A265D7" w14:textId="77777777" w:rsidR="008B5154" w:rsidRDefault="008B5154" w:rsidP="008B5154">
      <w:pPr>
        <w:rPr>
          <w:color w:val="000000"/>
        </w:rPr>
      </w:pPr>
    </w:p>
    <w:p w14:paraId="1929CE09" w14:textId="77777777" w:rsidR="008B5154" w:rsidRDefault="008B5154" w:rsidP="008B5154">
      <w:pPr>
        <w:rPr>
          <w:b/>
          <w:i/>
          <w:color w:val="000000"/>
        </w:rPr>
      </w:pPr>
    </w:p>
    <w:p w14:paraId="73D1FC71" w14:textId="77777777" w:rsidR="008B5154" w:rsidRDefault="008B5154" w:rsidP="008B5154">
      <w:pPr>
        <w:jc w:val="center"/>
        <w:rPr>
          <w:color w:val="000000"/>
        </w:rPr>
      </w:pPr>
    </w:p>
    <w:p w14:paraId="0A21B1ED" w14:textId="77777777" w:rsidR="0005109C" w:rsidRPr="001D593C" w:rsidRDefault="0005109C" w:rsidP="002E5495">
      <w:pPr>
        <w:jc w:val="center"/>
        <w:rPr>
          <w:color w:val="000000" w:themeColor="text1"/>
          <w:szCs w:val="24"/>
          <w:lang w:val="ru-RU"/>
        </w:rPr>
        <w:sectPr w:rsidR="0005109C" w:rsidRPr="001D593C" w:rsidSect="00FB468F">
          <w:footerReference w:type="default" r:id="rId17"/>
          <w:pgSz w:w="11907" w:h="16840" w:code="9"/>
          <w:pgMar w:top="851" w:right="1304" w:bottom="851" w:left="1418" w:header="567" w:footer="357" w:gutter="0"/>
          <w:cols w:space="720"/>
          <w:noEndnote/>
        </w:sectPr>
      </w:pPr>
    </w:p>
    <w:p w14:paraId="2415B52E" w14:textId="5E856326" w:rsidR="00DA78C5" w:rsidRPr="001D593C" w:rsidRDefault="00DA78C5" w:rsidP="002E5495">
      <w:pPr>
        <w:spacing w:before="0" w:after="0"/>
        <w:jc w:val="right"/>
        <w:rPr>
          <w:color w:val="000000" w:themeColor="text1"/>
          <w:szCs w:val="24"/>
          <w:lang w:val="ru-RU"/>
        </w:rPr>
      </w:pPr>
      <w:r w:rsidRPr="001D593C">
        <w:rPr>
          <w:color w:val="000000" w:themeColor="text1"/>
          <w:szCs w:val="24"/>
          <w:lang w:val="ru-RU"/>
        </w:rPr>
        <w:lastRenderedPageBreak/>
        <w:t xml:space="preserve">Таблица </w:t>
      </w:r>
      <w:r w:rsidR="005B6155">
        <w:rPr>
          <w:color w:val="000000" w:themeColor="text1"/>
          <w:szCs w:val="24"/>
          <w:lang w:val="ru-RU"/>
        </w:rPr>
        <w:t>1.5.12.</w:t>
      </w:r>
      <w:r w:rsidRPr="001D593C">
        <w:rPr>
          <w:color w:val="000000" w:themeColor="text1"/>
          <w:szCs w:val="24"/>
          <w:lang w:val="ru-RU"/>
        </w:rPr>
        <w:t xml:space="preserve"> </w:t>
      </w:r>
    </w:p>
    <w:p w14:paraId="79ACD7A1" w14:textId="6496CF9C" w:rsidR="007D7ED1" w:rsidRPr="001D593C" w:rsidRDefault="007D7ED1" w:rsidP="000542CD">
      <w:pPr>
        <w:spacing w:before="0" w:after="0"/>
        <w:jc w:val="center"/>
        <w:rPr>
          <w:color w:val="000000" w:themeColor="text1"/>
          <w:szCs w:val="24"/>
          <w:lang w:val="ru-RU"/>
        </w:rPr>
      </w:pPr>
      <w:r w:rsidRPr="001D593C">
        <w:rPr>
          <w:color w:val="000000" w:themeColor="text1"/>
          <w:szCs w:val="24"/>
          <w:lang w:val="ru-RU"/>
        </w:rPr>
        <w:t xml:space="preserve">ПЕРЕЧЕНЬ ЗАГРЯЗНЯЮЩИХ ВЕЩЕСТВ, ВЫБРАСЫВАЕМЫХ В АТМОСФЕРУ </w:t>
      </w:r>
      <w:r w:rsidR="002070D3" w:rsidRPr="001D593C">
        <w:rPr>
          <w:color w:val="000000" w:themeColor="text1"/>
          <w:szCs w:val="24"/>
          <w:lang w:val="ru-RU"/>
        </w:rPr>
        <w:t>202</w:t>
      </w:r>
      <w:r w:rsidR="00BB6115">
        <w:rPr>
          <w:color w:val="000000" w:themeColor="text1"/>
          <w:szCs w:val="24"/>
          <w:lang w:val="ru-RU"/>
        </w:rPr>
        <w:t>6</w:t>
      </w:r>
      <w:r w:rsidR="002070D3" w:rsidRPr="001D593C">
        <w:rPr>
          <w:color w:val="000000" w:themeColor="text1"/>
          <w:szCs w:val="24"/>
          <w:lang w:val="ru-RU"/>
        </w:rPr>
        <w:t xml:space="preserve"> г.</w:t>
      </w:r>
    </w:p>
    <w:tbl>
      <w:tblPr>
        <w:tblW w:w="0" w:type="auto"/>
        <w:tblLook w:val="04A0" w:firstRow="1" w:lastRow="0" w:firstColumn="1" w:lastColumn="0" w:noHBand="0" w:noVBand="1"/>
      </w:tblPr>
      <w:tblGrid>
        <w:gridCol w:w="653"/>
        <w:gridCol w:w="4961"/>
        <w:gridCol w:w="792"/>
        <w:gridCol w:w="1047"/>
        <w:gridCol w:w="1055"/>
        <w:gridCol w:w="891"/>
        <w:gridCol w:w="1230"/>
        <w:gridCol w:w="1532"/>
        <w:gridCol w:w="1801"/>
        <w:gridCol w:w="1166"/>
      </w:tblGrid>
      <w:tr w:rsidR="000542CD" w:rsidRPr="000542CD" w14:paraId="2EC74FA8" w14:textId="77777777" w:rsidTr="000542C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FA659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Код ЗВ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17F32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Наименование загрязняющего вещества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D6DEF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ЭНК,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34FA2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ПДКм.р,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6E9CF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ПДКс.с.,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896D6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ОБУВ,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37CE6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Класс опасности ЗВ</w:t>
            </w:r>
          </w:p>
        </w:tc>
        <w:tc>
          <w:tcPr>
            <w:tcW w:w="0" w:type="auto"/>
            <w:tcBorders>
              <w:top w:val="single" w:sz="4" w:space="0" w:color="auto"/>
              <w:left w:val="nil"/>
              <w:bottom w:val="single" w:sz="4" w:space="0" w:color="auto"/>
              <w:right w:val="single" w:sz="4" w:space="0" w:color="auto"/>
            </w:tcBorders>
            <w:shd w:val="clear" w:color="auto" w:fill="auto"/>
            <w:hideMark/>
          </w:tcPr>
          <w:p w14:paraId="62F7380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Выброс</w:t>
            </w:r>
            <w:r w:rsidRPr="000542CD">
              <w:rPr>
                <w:sz w:val="20"/>
                <w:szCs w:val="20"/>
                <w:lang w:val="ru-RU" w:eastAsia="ru-RU"/>
              </w:rPr>
              <w:br/>
              <w:t>вещества с учетом очистки, г/с</w:t>
            </w:r>
          </w:p>
        </w:tc>
        <w:tc>
          <w:tcPr>
            <w:tcW w:w="0" w:type="auto"/>
            <w:tcBorders>
              <w:top w:val="single" w:sz="4" w:space="0" w:color="auto"/>
              <w:left w:val="nil"/>
              <w:bottom w:val="single" w:sz="4" w:space="0" w:color="auto"/>
              <w:right w:val="single" w:sz="4" w:space="0" w:color="auto"/>
            </w:tcBorders>
            <w:shd w:val="clear" w:color="auto" w:fill="auto"/>
            <w:hideMark/>
          </w:tcPr>
          <w:p w14:paraId="412CB41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Выброс</w:t>
            </w:r>
            <w:r w:rsidRPr="000542CD">
              <w:rPr>
                <w:sz w:val="20"/>
                <w:szCs w:val="20"/>
                <w:lang w:val="ru-RU" w:eastAsia="ru-RU"/>
              </w:rPr>
              <w:br/>
              <w:t>вещества с учетом очистки, т/год, (M)</w:t>
            </w:r>
          </w:p>
        </w:tc>
        <w:tc>
          <w:tcPr>
            <w:tcW w:w="0" w:type="auto"/>
            <w:tcBorders>
              <w:top w:val="single" w:sz="4" w:space="0" w:color="auto"/>
              <w:left w:val="nil"/>
              <w:bottom w:val="single" w:sz="4" w:space="0" w:color="auto"/>
              <w:right w:val="single" w:sz="4" w:space="0" w:color="auto"/>
            </w:tcBorders>
            <w:shd w:val="clear" w:color="auto" w:fill="auto"/>
            <w:hideMark/>
          </w:tcPr>
          <w:p w14:paraId="6B04B602" w14:textId="77777777" w:rsidR="000542CD" w:rsidRPr="000542CD" w:rsidRDefault="000542CD" w:rsidP="000542CD">
            <w:pPr>
              <w:widowControl/>
              <w:spacing w:before="0" w:after="240"/>
              <w:contextualSpacing w:val="0"/>
              <w:jc w:val="center"/>
              <w:rPr>
                <w:sz w:val="20"/>
                <w:szCs w:val="20"/>
                <w:lang w:val="ru-RU" w:eastAsia="ru-RU"/>
              </w:rPr>
            </w:pPr>
            <w:r w:rsidRPr="000542CD">
              <w:rPr>
                <w:sz w:val="20"/>
                <w:szCs w:val="20"/>
                <w:lang w:val="ru-RU" w:eastAsia="ru-RU"/>
              </w:rPr>
              <w:t>Значение</w:t>
            </w:r>
            <w:r w:rsidRPr="000542CD">
              <w:rPr>
                <w:sz w:val="20"/>
                <w:szCs w:val="20"/>
                <w:lang w:val="ru-RU" w:eastAsia="ru-RU"/>
              </w:rPr>
              <w:br/>
              <w:t>M/ЭНК</w:t>
            </w:r>
          </w:p>
        </w:tc>
      </w:tr>
      <w:tr w:rsidR="000542CD" w:rsidRPr="000542CD" w14:paraId="2D427832"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F47AD4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0" w:type="auto"/>
            <w:tcBorders>
              <w:top w:val="nil"/>
              <w:left w:val="nil"/>
              <w:bottom w:val="single" w:sz="4" w:space="0" w:color="auto"/>
              <w:right w:val="single" w:sz="4" w:space="0" w:color="auto"/>
            </w:tcBorders>
            <w:shd w:val="clear" w:color="auto" w:fill="auto"/>
            <w:hideMark/>
          </w:tcPr>
          <w:p w14:paraId="6BCF876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w:t>
            </w:r>
          </w:p>
        </w:tc>
        <w:tc>
          <w:tcPr>
            <w:tcW w:w="0" w:type="auto"/>
            <w:tcBorders>
              <w:top w:val="nil"/>
              <w:left w:val="nil"/>
              <w:bottom w:val="single" w:sz="4" w:space="0" w:color="auto"/>
              <w:right w:val="single" w:sz="4" w:space="0" w:color="auto"/>
            </w:tcBorders>
            <w:shd w:val="clear" w:color="auto" w:fill="auto"/>
            <w:hideMark/>
          </w:tcPr>
          <w:p w14:paraId="138AA25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488272F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4</w:t>
            </w:r>
          </w:p>
        </w:tc>
        <w:tc>
          <w:tcPr>
            <w:tcW w:w="0" w:type="auto"/>
            <w:tcBorders>
              <w:top w:val="nil"/>
              <w:left w:val="nil"/>
              <w:bottom w:val="single" w:sz="4" w:space="0" w:color="auto"/>
              <w:right w:val="single" w:sz="4" w:space="0" w:color="auto"/>
            </w:tcBorders>
            <w:shd w:val="clear" w:color="auto" w:fill="auto"/>
            <w:hideMark/>
          </w:tcPr>
          <w:p w14:paraId="4F8150A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5</w:t>
            </w:r>
          </w:p>
        </w:tc>
        <w:tc>
          <w:tcPr>
            <w:tcW w:w="0" w:type="auto"/>
            <w:tcBorders>
              <w:top w:val="nil"/>
              <w:left w:val="nil"/>
              <w:bottom w:val="single" w:sz="4" w:space="0" w:color="auto"/>
              <w:right w:val="single" w:sz="4" w:space="0" w:color="auto"/>
            </w:tcBorders>
            <w:shd w:val="clear" w:color="auto" w:fill="auto"/>
            <w:hideMark/>
          </w:tcPr>
          <w:p w14:paraId="2EFF4E1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w:t>
            </w:r>
          </w:p>
        </w:tc>
        <w:tc>
          <w:tcPr>
            <w:tcW w:w="0" w:type="auto"/>
            <w:tcBorders>
              <w:top w:val="nil"/>
              <w:left w:val="nil"/>
              <w:bottom w:val="single" w:sz="4" w:space="0" w:color="auto"/>
              <w:right w:val="single" w:sz="4" w:space="0" w:color="auto"/>
            </w:tcBorders>
            <w:shd w:val="clear" w:color="auto" w:fill="auto"/>
            <w:hideMark/>
          </w:tcPr>
          <w:p w14:paraId="1362954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7</w:t>
            </w:r>
          </w:p>
        </w:tc>
        <w:tc>
          <w:tcPr>
            <w:tcW w:w="0" w:type="auto"/>
            <w:tcBorders>
              <w:top w:val="nil"/>
              <w:left w:val="nil"/>
              <w:bottom w:val="single" w:sz="4" w:space="0" w:color="auto"/>
              <w:right w:val="single" w:sz="4" w:space="0" w:color="auto"/>
            </w:tcBorders>
            <w:shd w:val="clear" w:color="auto" w:fill="auto"/>
            <w:hideMark/>
          </w:tcPr>
          <w:p w14:paraId="480599F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8</w:t>
            </w:r>
          </w:p>
        </w:tc>
        <w:tc>
          <w:tcPr>
            <w:tcW w:w="0" w:type="auto"/>
            <w:tcBorders>
              <w:top w:val="nil"/>
              <w:left w:val="nil"/>
              <w:bottom w:val="single" w:sz="4" w:space="0" w:color="auto"/>
              <w:right w:val="single" w:sz="4" w:space="0" w:color="auto"/>
            </w:tcBorders>
            <w:shd w:val="clear" w:color="auto" w:fill="auto"/>
            <w:hideMark/>
          </w:tcPr>
          <w:p w14:paraId="19F1468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9</w:t>
            </w:r>
          </w:p>
        </w:tc>
        <w:tc>
          <w:tcPr>
            <w:tcW w:w="0" w:type="auto"/>
            <w:tcBorders>
              <w:top w:val="nil"/>
              <w:left w:val="nil"/>
              <w:bottom w:val="single" w:sz="4" w:space="0" w:color="auto"/>
              <w:right w:val="single" w:sz="4" w:space="0" w:color="auto"/>
            </w:tcBorders>
            <w:shd w:val="clear" w:color="auto" w:fill="auto"/>
            <w:hideMark/>
          </w:tcPr>
          <w:p w14:paraId="582C0ED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10</w:t>
            </w:r>
          </w:p>
        </w:tc>
      </w:tr>
      <w:tr w:rsidR="000542CD" w:rsidRPr="000542CD" w14:paraId="7BE2E26D"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A09D61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0123</w:t>
            </w:r>
          </w:p>
        </w:tc>
        <w:tc>
          <w:tcPr>
            <w:tcW w:w="0" w:type="auto"/>
            <w:tcBorders>
              <w:top w:val="nil"/>
              <w:left w:val="nil"/>
              <w:bottom w:val="single" w:sz="4" w:space="0" w:color="auto"/>
              <w:right w:val="single" w:sz="4" w:space="0" w:color="auto"/>
            </w:tcBorders>
            <w:shd w:val="clear" w:color="auto" w:fill="auto"/>
            <w:hideMark/>
          </w:tcPr>
          <w:p w14:paraId="166694C9"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Железо (II, III) оксиды (в пересчете на железо) (диЖелезо триоксид, Железа оксид) (274)</w:t>
            </w:r>
          </w:p>
        </w:tc>
        <w:tc>
          <w:tcPr>
            <w:tcW w:w="0" w:type="auto"/>
            <w:tcBorders>
              <w:top w:val="nil"/>
              <w:left w:val="nil"/>
              <w:bottom w:val="single" w:sz="4" w:space="0" w:color="auto"/>
              <w:right w:val="single" w:sz="4" w:space="0" w:color="auto"/>
            </w:tcBorders>
            <w:shd w:val="clear" w:color="auto" w:fill="auto"/>
            <w:hideMark/>
          </w:tcPr>
          <w:p w14:paraId="78669C7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38E4D7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553E90F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0,04</w:t>
            </w:r>
          </w:p>
        </w:tc>
        <w:tc>
          <w:tcPr>
            <w:tcW w:w="0" w:type="auto"/>
            <w:tcBorders>
              <w:top w:val="nil"/>
              <w:left w:val="nil"/>
              <w:bottom w:val="single" w:sz="4" w:space="0" w:color="auto"/>
              <w:right w:val="single" w:sz="4" w:space="0" w:color="auto"/>
            </w:tcBorders>
            <w:shd w:val="clear" w:color="auto" w:fill="auto"/>
            <w:hideMark/>
          </w:tcPr>
          <w:p w14:paraId="5C4D340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8D266A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5ABA158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0,002714</w:t>
            </w:r>
          </w:p>
        </w:tc>
        <w:tc>
          <w:tcPr>
            <w:tcW w:w="0" w:type="auto"/>
            <w:tcBorders>
              <w:top w:val="nil"/>
              <w:left w:val="nil"/>
              <w:bottom w:val="single" w:sz="4" w:space="0" w:color="auto"/>
              <w:right w:val="single" w:sz="4" w:space="0" w:color="auto"/>
            </w:tcBorders>
            <w:shd w:val="clear" w:color="auto" w:fill="auto"/>
            <w:hideMark/>
          </w:tcPr>
          <w:p w14:paraId="2FD7A5B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0,0004885</w:t>
            </w:r>
          </w:p>
        </w:tc>
        <w:tc>
          <w:tcPr>
            <w:tcW w:w="0" w:type="auto"/>
            <w:tcBorders>
              <w:top w:val="nil"/>
              <w:left w:val="nil"/>
              <w:bottom w:val="single" w:sz="4" w:space="0" w:color="auto"/>
              <w:right w:val="single" w:sz="4" w:space="0" w:color="auto"/>
            </w:tcBorders>
            <w:shd w:val="clear" w:color="auto" w:fill="auto"/>
            <w:hideMark/>
          </w:tcPr>
          <w:p w14:paraId="7EFE467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0,0122125</w:t>
            </w:r>
          </w:p>
        </w:tc>
      </w:tr>
      <w:tr w:rsidR="000542CD" w:rsidRPr="000542CD" w14:paraId="3ACC901F"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A1578A4"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0143</w:t>
            </w:r>
          </w:p>
        </w:tc>
        <w:tc>
          <w:tcPr>
            <w:tcW w:w="0" w:type="auto"/>
            <w:tcBorders>
              <w:top w:val="nil"/>
              <w:left w:val="nil"/>
              <w:bottom w:val="single" w:sz="4" w:space="0" w:color="auto"/>
              <w:right w:val="single" w:sz="4" w:space="0" w:color="auto"/>
            </w:tcBorders>
            <w:shd w:val="clear" w:color="auto" w:fill="auto"/>
            <w:hideMark/>
          </w:tcPr>
          <w:p w14:paraId="34C20DF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xml:space="preserve">Марганец и его соединения (в пересчете </w:t>
            </w:r>
            <w:proofErr w:type="gramStart"/>
            <w:r w:rsidRPr="000542CD">
              <w:rPr>
                <w:sz w:val="20"/>
                <w:szCs w:val="20"/>
                <w:lang w:val="ru-RU" w:eastAsia="ru-RU"/>
              </w:rPr>
              <w:t>на марганца</w:t>
            </w:r>
            <w:proofErr w:type="gramEnd"/>
            <w:r w:rsidRPr="000542CD">
              <w:rPr>
                <w:sz w:val="20"/>
                <w:szCs w:val="20"/>
                <w:lang w:val="ru-RU" w:eastAsia="ru-RU"/>
              </w:rPr>
              <w:t xml:space="preserve"> (IV) оксид) (327)</w:t>
            </w:r>
          </w:p>
        </w:tc>
        <w:tc>
          <w:tcPr>
            <w:tcW w:w="0" w:type="auto"/>
            <w:tcBorders>
              <w:top w:val="nil"/>
              <w:left w:val="nil"/>
              <w:bottom w:val="single" w:sz="4" w:space="0" w:color="auto"/>
              <w:right w:val="single" w:sz="4" w:space="0" w:color="auto"/>
            </w:tcBorders>
            <w:shd w:val="clear" w:color="auto" w:fill="auto"/>
            <w:hideMark/>
          </w:tcPr>
          <w:p w14:paraId="139E5CC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3D5AF46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w:t>
            </w:r>
          </w:p>
        </w:tc>
        <w:tc>
          <w:tcPr>
            <w:tcW w:w="0" w:type="auto"/>
            <w:tcBorders>
              <w:top w:val="nil"/>
              <w:left w:val="nil"/>
              <w:bottom w:val="single" w:sz="4" w:space="0" w:color="auto"/>
              <w:right w:val="single" w:sz="4" w:space="0" w:color="auto"/>
            </w:tcBorders>
            <w:shd w:val="clear" w:color="auto" w:fill="auto"/>
            <w:hideMark/>
          </w:tcPr>
          <w:p w14:paraId="655FA5C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w:t>
            </w:r>
          </w:p>
        </w:tc>
        <w:tc>
          <w:tcPr>
            <w:tcW w:w="0" w:type="auto"/>
            <w:tcBorders>
              <w:top w:val="nil"/>
              <w:left w:val="nil"/>
              <w:bottom w:val="single" w:sz="4" w:space="0" w:color="auto"/>
              <w:right w:val="single" w:sz="4" w:space="0" w:color="auto"/>
            </w:tcBorders>
            <w:shd w:val="clear" w:color="auto" w:fill="auto"/>
            <w:hideMark/>
          </w:tcPr>
          <w:p w14:paraId="2168B01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839586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w:t>
            </w:r>
          </w:p>
        </w:tc>
        <w:tc>
          <w:tcPr>
            <w:tcW w:w="0" w:type="auto"/>
            <w:tcBorders>
              <w:top w:val="nil"/>
              <w:left w:val="nil"/>
              <w:bottom w:val="single" w:sz="4" w:space="0" w:color="auto"/>
              <w:right w:val="single" w:sz="4" w:space="0" w:color="auto"/>
            </w:tcBorders>
            <w:shd w:val="clear" w:color="auto" w:fill="auto"/>
            <w:hideMark/>
          </w:tcPr>
          <w:p w14:paraId="5B01114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0,000481</w:t>
            </w:r>
          </w:p>
        </w:tc>
        <w:tc>
          <w:tcPr>
            <w:tcW w:w="0" w:type="auto"/>
            <w:tcBorders>
              <w:top w:val="nil"/>
              <w:left w:val="nil"/>
              <w:bottom w:val="single" w:sz="4" w:space="0" w:color="auto"/>
              <w:right w:val="single" w:sz="4" w:space="0" w:color="auto"/>
            </w:tcBorders>
            <w:shd w:val="clear" w:color="auto" w:fill="auto"/>
            <w:hideMark/>
          </w:tcPr>
          <w:p w14:paraId="5301A56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0,0000865</w:t>
            </w:r>
          </w:p>
        </w:tc>
        <w:tc>
          <w:tcPr>
            <w:tcW w:w="0" w:type="auto"/>
            <w:tcBorders>
              <w:top w:val="nil"/>
              <w:left w:val="nil"/>
              <w:bottom w:val="single" w:sz="4" w:space="0" w:color="auto"/>
              <w:right w:val="single" w:sz="4" w:space="0" w:color="auto"/>
            </w:tcBorders>
            <w:shd w:val="clear" w:color="auto" w:fill="auto"/>
            <w:hideMark/>
          </w:tcPr>
          <w:p w14:paraId="0133C9A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0,0865</w:t>
            </w:r>
          </w:p>
        </w:tc>
      </w:tr>
      <w:tr w:rsidR="000542CD" w:rsidRPr="000542CD" w14:paraId="36C318AB"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4C1B76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0192</w:t>
            </w:r>
          </w:p>
        </w:tc>
        <w:tc>
          <w:tcPr>
            <w:tcW w:w="0" w:type="auto"/>
            <w:tcBorders>
              <w:top w:val="nil"/>
              <w:left w:val="nil"/>
              <w:bottom w:val="single" w:sz="4" w:space="0" w:color="auto"/>
              <w:right w:val="single" w:sz="4" w:space="0" w:color="auto"/>
            </w:tcBorders>
            <w:shd w:val="clear" w:color="auto" w:fill="auto"/>
            <w:hideMark/>
          </w:tcPr>
          <w:p w14:paraId="26A69E73"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Тетраэтилсвинец (549)</w:t>
            </w:r>
          </w:p>
        </w:tc>
        <w:tc>
          <w:tcPr>
            <w:tcW w:w="0" w:type="auto"/>
            <w:tcBorders>
              <w:top w:val="nil"/>
              <w:left w:val="nil"/>
              <w:bottom w:val="single" w:sz="4" w:space="0" w:color="auto"/>
              <w:right w:val="single" w:sz="4" w:space="0" w:color="auto"/>
            </w:tcBorders>
            <w:shd w:val="clear" w:color="auto" w:fill="auto"/>
            <w:hideMark/>
          </w:tcPr>
          <w:p w14:paraId="6119710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812E04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0,0001</w:t>
            </w:r>
          </w:p>
        </w:tc>
        <w:tc>
          <w:tcPr>
            <w:tcW w:w="0" w:type="auto"/>
            <w:tcBorders>
              <w:top w:val="nil"/>
              <w:left w:val="nil"/>
              <w:bottom w:val="single" w:sz="4" w:space="0" w:color="auto"/>
              <w:right w:val="single" w:sz="4" w:space="0" w:color="auto"/>
            </w:tcBorders>
            <w:shd w:val="clear" w:color="auto" w:fill="auto"/>
            <w:hideMark/>
          </w:tcPr>
          <w:p w14:paraId="7733EF5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0,00004</w:t>
            </w:r>
          </w:p>
        </w:tc>
        <w:tc>
          <w:tcPr>
            <w:tcW w:w="0" w:type="auto"/>
            <w:tcBorders>
              <w:top w:val="nil"/>
              <w:left w:val="nil"/>
              <w:bottom w:val="single" w:sz="4" w:space="0" w:color="auto"/>
              <w:right w:val="single" w:sz="4" w:space="0" w:color="auto"/>
            </w:tcBorders>
            <w:shd w:val="clear" w:color="auto" w:fill="auto"/>
            <w:hideMark/>
          </w:tcPr>
          <w:p w14:paraId="1E71E91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3082DB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0" w:type="auto"/>
            <w:tcBorders>
              <w:top w:val="nil"/>
              <w:left w:val="nil"/>
              <w:bottom w:val="single" w:sz="4" w:space="0" w:color="auto"/>
              <w:right w:val="single" w:sz="4" w:space="0" w:color="auto"/>
            </w:tcBorders>
            <w:shd w:val="clear" w:color="auto" w:fill="auto"/>
            <w:hideMark/>
          </w:tcPr>
          <w:p w14:paraId="3BCF745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0,0000322</w:t>
            </w:r>
          </w:p>
        </w:tc>
        <w:tc>
          <w:tcPr>
            <w:tcW w:w="0" w:type="auto"/>
            <w:tcBorders>
              <w:top w:val="nil"/>
              <w:left w:val="nil"/>
              <w:bottom w:val="single" w:sz="4" w:space="0" w:color="auto"/>
              <w:right w:val="single" w:sz="4" w:space="0" w:color="auto"/>
            </w:tcBorders>
            <w:shd w:val="clear" w:color="auto" w:fill="auto"/>
            <w:hideMark/>
          </w:tcPr>
          <w:p w14:paraId="20AF0EC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0,000000447</w:t>
            </w:r>
          </w:p>
        </w:tc>
        <w:tc>
          <w:tcPr>
            <w:tcW w:w="0" w:type="auto"/>
            <w:tcBorders>
              <w:top w:val="nil"/>
              <w:left w:val="nil"/>
              <w:bottom w:val="single" w:sz="4" w:space="0" w:color="auto"/>
              <w:right w:val="single" w:sz="4" w:space="0" w:color="auto"/>
            </w:tcBorders>
            <w:shd w:val="clear" w:color="auto" w:fill="auto"/>
            <w:hideMark/>
          </w:tcPr>
          <w:p w14:paraId="76D7256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0,011175</w:t>
            </w:r>
          </w:p>
        </w:tc>
      </w:tr>
      <w:tr w:rsidR="000542CD" w:rsidRPr="000542CD" w14:paraId="6A26E53F"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59624C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0301</w:t>
            </w:r>
          </w:p>
        </w:tc>
        <w:tc>
          <w:tcPr>
            <w:tcW w:w="0" w:type="auto"/>
            <w:tcBorders>
              <w:top w:val="nil"/>
              <w:left w:val="nil"/>
              <w:bottom w:val="single" w:sz="4" w:space="0" w:color="auto"/>
              <w:right w:val="single" w:sz="4" w:space="0" w:color="auto"/>
            </w:tcBorders>
            <w:shd w:val="clear" w:color="auto" w:fill="auto"/>
            <w:hideMark/>
          </w:tcPr>
          <w:p w14:paraId="1C0D92CE"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Азота (IV) диоксид (Азота диоксид) (4)</w:t>
            </w:r>
          </w:p>
        </w:tc>
        <w:tc>
          <w:tcPr>
            <w:tcW w:w="0" w:type="auto"/>
            <w:tcBorders>
              <w:top w:val="nil"/>
              <w:left w:val="nil"/>
              <w:bottom w:val="single" w:sz="4" w:space="0" w:color="auto"/>
              <w:right w:val="single" w:sz="4" w:space="0" w:color="auto"/>
            </w:tcBorders>
            <w:shd w:val="clear" w:color="auto" w:fill="auto"/>
            <w:hideMark/>
          </w:tcPr>
          <w:p w14:paraId="4FC5986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6A75017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0,2</w:t>
            </w:r>
          </w:p>
        </w:tc>
        <w:tc>
          <w:tcPr>
            <w:tcW w:w="0" w:type="auto"/>
            <w:tcBorders>
              <w:top w:val="nil"/>
              <w:left w:val="nil"/>
              <w:bottom w:val="single" w:sz="4" w:space="0" w:color="auto"/>
              <w:right w:val="single" w:sz="4" w:space="0" w:color="auto"/>
            </w:tcBorders>
            <w:shd w:val="clear" w:color="auto" w:fill="auto"/>
            <w:hideMark/>
          </w:tcPr>
          <w:p w14:paraId="25C5D56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0,04</w:t>
            </w:r>
          </w:p>
        </w:tc>
        <w:tc>
          <w:tcPr>
            <w:tcW w:w="0" w:type="auto"/>
            <w:tcBorders>
              <w:top w:val="nil"/>
              <w:left w:val="nil"/>
              <w:bottom w:val="single" w:sz="4" w:space="0" w:color="auto"/>
              <w:right w:val="single" w:sz="4" w:space="0" w:color="auto"/>
            </w:tcBorders>
            <w:shd w:val="clear" w:color="auto" w:fill="auto"/>
            <w:hideMark/>
          </w:tcPr>
          <w:p w14:paraId="31977E9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BE15CD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w:t>
            </w:r>
          </w:p>
        </w:tc>
        <w:tc>
          <w:tcPr>
            <w:tcW w:w="0" w:type="auto"/>
            <w:tcBorders>
              <w:top w:val="nil"/>
              <w:left w:val="nil"/>
              <w:bottom w:val="single" w:sz="4" w:space="0" w:color="auto"/>
              <w:right w:val="single" w:sz="4" w:space="0" w:color="auto"/>
            </w:tcBorders>
            <w:shd w:val="clear" w:color="auto" w:fill="auto"/>
            <w:hideMark/>
          </w:tcPr>
          <w:p w14:paraId="2FB2D3E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0,338077778</w:t>
            </w:r>
          </w:p>
        </w:tc>
        <w:tc>
          <w:tcPr>
            <w:tcW w:w="0" w:type="auto"/>
            <w:tcBorders>
              <w:top w:val="nil"/>
              <w:left w:val="nil"/>
              <w:bottom w:val="single" w:sz="4" w:space="0" w:color="auto"/>
              <w:right w:val="single" w:sz="4" w:space="0" w:color="auto"/>
            </w:tcBorders>
            <w:shd w:val="clear" w:color="auto" w:fill="auto"/>
            <w:hideMark/>
          </w:tcPr>
          <w:p w14:paraId="7A79440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0,831792</w:t>
            </w:r>
          </w:p>
        </w:tc>
        <w:tc>
          <w:tcPr>
            <w:tcW w:w="0" w:type="auto"/>
            <w:tcBorders>
              <w:top w:val="nil"/>
              <w:left w:val="nil"/>
              <w:bottom w:val="single" w:sz="4" w:space="0" w:color="auto"/>
              <w:right w:val="single" w:sz="4" w:space="0" w:color="auto"/>
            </w:tcBorders>
            <w:shd w:val="clear" w:color="auto" w:fill="auto"/>
            <w:hideMark/>
          </w:tcPr>
          <w:p w14:paraId="19338FF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20,7948</w:t>
            </w:r>
          </w:p>
        </w:tc>
      </w:tr>
      <w:tr w:rsidR="000542CD" w:rsidRPr="000542CD" w14:paraId="44D83ED5"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1359F04"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0304</w:t>
            </w:r>
          </w:p>
        </w:tc>
        <w:tc>
          <w:tcPr>
            <w:tcW w:w="0" w:type="auto"/>
            <w:tcBorders>
              <w:top w:val="nil"/>
              <w:left w:val="nil"/>
              <w:bottom w:val="single" w:sz="4" w:space="0" w:color="auto"/>
              <w:right w:val="single" w:sz="4" w:space="0" w:color="auto"/>
            </w:tcBorders>
            <w:shd w:val="clear" w:color="auto" w:fill="auto"/>
            <w:hideMark/>
          </w:tcPr>
          <w:p w14:paraId="31224355"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 (II) оксид (Азота оксид) (6)</w:t>
            </w:r>
          </w:p>
        </w:tc>
        <w:tc>
          <w:tcPr>
            <w:tcW w:w="0" w:type="auto"/>
            <w:tcBorders>
              <w:top w:val="nil"/>
              <w:left w:val="nil"/>
              <w:bottom w:val="single" w:sz="4" w:space="0" w:color="auto"/>
              <w:right w:val="single" w:sz="4" w:space="0" w:color="auto"/>
            </w:tcBorders>
            <w:shd w:val="clear" w:color="auto" w:fill="auto"/>
            <w:hideMark/>
          </w:tcPr>
          <w:p w14:paraId="0A7DD67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89A659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0,4</w:t>
            </w:r>
          </w:p>
        </w:tc>
        <w:tc>
          <w:tcPr>
            <w:tcW w:w="0" w:type="auto"/>
            <w:tcBorders>
              <w:top w:val="nil"/>
              <w:left w:val="nil"/>
              <w:bottom w:val="single" w:sz="4" w:space="0" w:color="auto"/>
              <w:right w:val="single" w:sz="4" w:space="0" w:color="auto"/>
            </w:tcBorders>
            <w:shd w:val="clear" w:color="auto" w:fill="auto"/>
            <w:hideMark/>
          </w:tcPr>
          <w:p w14:paraId="7638D03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0,06</w:t>
            </w:r>
          </w:p>
        </w:tc>
        <w:tc>
          <w:tcPr>
            <w:tcW w:w="0" w:type="auto"/>
            <w:tcBorders>
              <w:top w:val="nil"/>
              <w:left w:val="nil"/>
              <w:bottom w:val="single" w:sz="4" w:space="0" w:color="auto"/>
              <w:right w:val="single" w:sz="4" w:space="0" w:color="auto"/>
            </w:tcBorders>
            <w:shd w:val="clear" w:color="auto" w:fill="auto"/>
            <w:hideMark/>
          </w:tcPr>
          <w:p w14:paraId="7C99815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8039DA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2DC4E32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0,054937639</w:t>
            </w:r>
          </w:p>
        </w:tc>
        <w:tc>
          <w:tcPr>
            <w:tcW w:w="0" w:type="auto"/>
            <w:tcBorders>
              <w:top w:val="nil"/>
              <w:left w:val="nil"/>
              <w:bottom w:val="single" w:sz="4" w:space="0" w:color="auto"/>
              <w:right w:val="single" w:sz="4" w:space="0" w:color="auto"/>
            </w:tcBorders>
            <w:shd w:val="clear" w:color="auto" w:fill="auto"/>
            <w:hideMark/>
          </w:tcPr>
          <w:p w14:paraId="754BC2F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0,1351662</w:t>
            </w:r>
          </w:p>
        </w:tc>
        <w:tc>
          <w:tcPr>
            <w:tcW w:w="0" w:type="auto"/>
            <w:tcBorders>
              <w:top w:val="nil"/>
              <w:left w:val="nil"/>
              <w:bottom w:val="single" w:sz="4" w:space="0" w:color="auto"/>
              <w:right w:val="single" w:sz="4" w:space="0" w:color="auto"/>
            </w:tcBorders>
            <w:shd w:val="clear" w:color="auto" w:fill="auto"/>
            <w:hideMark/>
          </w:tcPr>
          <w:p w14:paraId="768419A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2,25277</w:t>
            </w:r>
          </w:p>
        </w:tc>
      </w:tr>
      <w:tr w:rsidR="000542CD" w:rsidRPr="000542CD" w14:paraId="428492D9"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6EF494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0328</w:t>
            </w:r>
          </w:p>
        </w:tc>
        <w:tc>
          <w:tcPr>
            <w:tcW w:w="0" w:type="auto"/>
            <w:tcBorders>
              <w:top w:val="nil"/>
              <w:left w:val="nil"/>
              <w:bottom w:val="single" w:sz="4" w:space="0" w:color="auto"/>
              <w:right w:val="single" w:sz="4" w:space="0" w:color="auto"/>
            </w:tcBorders>
            <w:shd w:val="clear" w:color="auto" w:fill="auto"/>
            <w:hideMark/>
          </w:tcPr>
          <w:p w14:paraId="14DAB86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(Сажа, Углерод черный) (583)</w:t>
            </w:r>
          </w:p>
        </w:tc>
        <w:tc>
          <w:tcPr>
            <w:tcW w:w="0" w:type="auto"/>
            <w:tcBorders>
              <w:top w:val="nil"/>
              <w:left w:val="nil"/>
              <w:bottom w:val="single" w:sz="4" w:space="0" w:color="auto"/>
              <w:right w:val="single" w:sz="4" w:space="0" w:color="auto"/>
            </w:tcBorders>
            <w:shd w:val="clear" w:color="auto" w:fill="auto"/>
            <w:hideMark/>
          </w:tcPr>
          <w:p w14:paraId="25E032B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5054E6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0,15</w:t>
            </w:r>
          </w:p>
        </w:tc>
        <w:tc>
          <w:tcPr>
            <w:tcW w:w="0" w:type="auto"/>
            <w:tcBorders>
              <w:top w:val="nil"/>
              <w:left w:val="nil"/>
              <w:bottom w:val="single" w:sz="4" w:space="0" w:color="auto"/>
              <w:right w:val="single" w:sz="4" w:space="0" w:color="auto"/>
            </w:tcBorders>
            <w:shd w:val="clear" w:color="auto" w:fill="auto"/>
            <w:hideMark/>
          </w:tcPr>
          <w:p w14:paraId="579E5FD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w:t>
            </w:r>
          </w:p>
        </w:tc>
        <w:tc>
          <w:tcPr>
            <w:tcW w:w="0" w:type="auto"/>
            <w:tcBorders>
              <w:top w:val="nil"/>
              <w:left w:val="nil"/>
              <w:bottom w:val="single" w:sz="4" w:space="0" w:color="auto"/>
              <w:right w:val="single" w:sz="4" w:space="0" w:color="auto"/>
            </w:tcBorders>
            <w:shd w:val="clear" w:color="auto" w:fill="auto"/>
            <w:hideMark/>
          </w:tcPr>
          <w:p w14:paraId="71CEEC4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A4B5CB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2830111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0,024486111</w:t>
            </w:r>
          </w:p>
        </w:tc>
        <w:tc>
          <w:tcPr>
            <w:tcW w:w="0" w:type="auto"/>
            <w:tcBorders>
              <w:top w:val="nil"/>
              <w:left w:val="nil"/>
              <w:bottom w:val="single" w:sz="4" w:space="0" w:color="auto"/>
              <w:right w:val="single" w:sz="4" w:space="0" w:color="auto"/>
            </w:tcBorders>
            <w:shd w:val="clear" w:color="auto" w:fill="auto"/>
            <w:hideMark/>
          </w:tcPr>
          <w:p w14:paraId="570BDBC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0,05214</w:t>
            </w:r>
          </w:p>
        </w:tc>
        <w:tc>
          <w:tcPr>
            <w:tcW w:w="0" w:type="auto"/>
            <w:tcBorders>
              <w:top w:val="nil"/>
              <w:left w:val="nil"/>
              <w:bottom w:val="single" w:sz="4" w:space="0" w:color="auto"/>
              <w:right w:val="single" w:sz="4" w:space="0" w:color="auto"/>
            </w:tcBorders>
            <w:shd w:val="clear" w:color="auto" w:fill="auto"/>
            <w:hideMark/>
          </w:tcPr>
          <w:p w14:paraId="7CFAF48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1,0428</w:t>
            </w:r>
          </w:p>
        </w:tc>
      </w:tr>
      <w:tr w:rsidR="000542CD" w:rsidRPr="000542CD" w14:paraId="66B8130E"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3026F9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0330</w:t>
            </w:r>
          </w:p>
        </w:tc>
        <w:tc>
          <w:tcPr>
            <w:tcW w:w="0" w:type="auto"/>
            <w:tcBorders>
              <w:top w:val="nil"/>
              <w:left w:val="nil"/>
              <w:bottom w:val="single" w:sz="4" w:space="0" w:color="auto"/>
              <w:right w:val="single" w:sz="4" w:space="0" w:color="auto"/>
            </w:tcBorders>
            <w:shd w:val="clear" w:color="auto" w:fill="auto"/>
            <w:hideMark/>
          </w:tcPr>
          <w:p w14:paraId="3F7ED44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Сера диоксид (Ангидрид сернистый, Сернистый газ, Сера (IV) оксид) (516)</w:t>
            </w:r>
          </w:p>
        </w:tc>
        <w:tc>
          <w:tcPr>
            <w:tcW w:w="0" w:type="auto"/>
            <w:tcBorders>
              <w:top w:val="nil"/>
              <w:left w:val="nil"/>
              <w:bottom w:val="single" w:sz="4" w:space="0" w:color="auto"/>
              <w:right w:val="single" w:sz="4" w:space="0" w:color="auto"/>
            </w:tcBorders>
            <w:shd w:val="clear" w:color="auto" w:fill="auto"/>
            <w:hideMark/>
          </w:tcPr>
          <w:p w14:paraId="7FA1C60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C36395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0,5</w:t>
            </w:r>
          </w:p>
        </w:tc>
        <w:tc>
          <w:tcPr>
            <w:tcW w:w="0" w:type="auto"/>
            <w:tcBorders>
              <w:top w:val="nil"/>
              <w:left w:val="nil"/>
              <w:bottom w:val="single" w:sz="4" w:space="0" w:color="auto"/>
              <w:right w:val="single" w:sz="4" w:space="0" w:color="auto"/>
            </w:tcBorders>
            <w:shd w:val="clear" w:color="auto" w:fill="auto"/>
            <w:hideMark/>
          </w:tcPr>
          <w:p w14:paraId="4743310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w:t>
            </w:r>
          </w:p>
        </w:tc>
        <w:tc>
          <w:tcPr>
            <w:tcW w:w="0" w:type="auto"/>
            <w:tcBorders>
              <w:top w:val="nil"/>
              <w:left w:val="nil"/>
              <w:bottom w:val="single" w:sz="4" w:space="0" w:color="auto"/>
              <w:right w:val="single" w:sz="4" w:space="0" w:color="auto"/>
            </w:tcBorders>
            <w:shd w:val="clear" w:color="auto" w:fill="auto"/>
            <w:hideMark/>
          </w:tcPr>
          <w:p w14:paraId="77BB97D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2BD71A4"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68BD8CB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0,049986111</w:t>
            </w:r>
          </w:p>
        </w:tc>
        <w:tc>
          <w:tcPr>
            <w:tcW w:w="0" w:type="auto"/>
            <w:tcBorders>
              <w:top w:val="nil"/>
              <w:left w:val="nil"/>
              <w:bottom w:val="single" w:sz="4" w:space="0" w:color="auto"/>
              <w:right w:val="single" w:sz="4" w:space="0" w:color="auto"/>
            </w:tcBorders>
            <w:shd w:val="clear" w:color="auto" w:fill="auto"/>
            <w:hideMark/>
          </w:tcPr>
          <w:p w14:paraId="4ACB8D1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0,12981</w:t>
            </w:r>
          </w:p>
        </w:tc>
        <w:tc>
          <w:tcPr>
            <w:tcW w:w="0" w:type="auto"/>
            <w:tcBorders>
              <w:top w:val="nil"/>
              <w:left w:val="nil"/>
              <w:bottom w:val="single" w:sz="4" w:space="0" w:color="auto"/>
              <w:right w:val="single" w:sz="4" w:space="0" w:color="auto"/>
            </w:tcBorders>
            <w:shd w:val="clear" w:color="auto" w:fill="auto"/>
            <w:hideMark/>
          </w:tcPr>
          <w:p w14:paraId="7DEF771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2,5962</w:t>
            </w:r>
          </w:p>
        </w:tc>
      </w:tr>
      <w:tr w:rsidR="000542CD" w:rsidRPr="000542CD" w14:paraId="502D72D1"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EBFE35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0333</w:t>
            </w:r>
          </w:p>
        </w:tc>
        <w:tc>
          <w:tcPr>
            <w:tcW w:w="0" w:type="auto"/>
            <w:tcBorders>
              <w:top w:val="nil"/>
              <w:left w:val="nil"/>
              <w:bottom w:val="single" w:sz="4" w:space="0" w:color="auto"/>
              <w:right w:val="single" w:sz="4" w:space="0" w:color="auto"/>
            </w:tcBorders>
            <w:shd w:val="clear" w:color="auto" w:fill="auto"/>
            <w:hideMark/>
          </w:tcPr>
          <w:p w14:paraId="62825A79"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Сероводород (Дигидросульфид) (518)</w:t>
            </w:r>
          </w:p>
        </w:tc>
        <w:tc>
          <w:tcPr>
            <w:tcW w:w="0" w:type="auto"/>
            <w:tcBorders>
              <w:top w:val="nil"/>
              <w:left w:val="nil"/>
              <w:bottom w:val="single" w:sz="4" w:space="0" w:color="auto"/>
              <w:right w:val="single" w:sz="4" w:space="0" w:color="auto"/>
            </w:tcBorders>
            <w:shd w:val="clear" w:color="auto" w:fill="auto"/>
            <w:hideMark/>
          </w:tcPr>
          <w:p w14:paraId="3DD5BF2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C141EC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0,008</w:t>
            </w:r>
          </w:p>
        </w:tc>
        <w:tc>
          <w:tcPr>
            <w:tcW w:w="0" w:type="auto"/>
            <w:tcBorders>
              <w:top w:val="nil"/>
              <w:left w:val="nil"/>
              <w:bottom w:val="single" w:sz="4" w:space="0" w:color="auto"/>
              <w:right w:val="single" w:sz="4" w:space="0" w:color="auto"/>
            </w:tcBorders>
            <w:shd w:val="clear" w:color="auto" w:fill="auto"/>
            <w:hideMark/>
          </w:tcPr>
          <w:p w14:paraId="3AED94A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76DAFA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55F773D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w:t>
            </w:r>
          </w:p>
        </w:tc>
        <w:tc>
          <w:tcPr>
            <w:tcW w:w="0" w:type="auto"/>
            <w:tcBorders>
              <w:top w:val="nil"/>
              <w:left w:val="nil"/>
              <w:bottom w:val="single" w:sz="4" w:space="0" w:color="auto"/>
              <w:right w:val="single" w:sz="4" w:space="0" w:color="auto"/>
            </w:tcBorders>
            <w:shd w:val="clear" w:color="auto" w:fill="auto"/>
            <w:hideMark/>
          </w:tcPr>
          <w:p w14:paraId="11244D2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0,000014476</w:t>
            </w:r>
          </w:p>
        </w:tc>
        <w:tc>
          <w:tcPr>
            <w:tcW w:w="0" w:type="auto"/>
            <w:tcBorders>
              <w:top w:val="nil"/>
              <w:left w:val="nil"/>
              <w:bottom w:val="single" w:sz="4" w:space="0" w:color="auto"/>
              <w:right w:val="single" w:sz="4" w:space="0" w:color="auto"/>
            </w:tcBorders>
            <w:shd w:val="clear" w:color="auto" w:fill="auto"/>
            <w:hideMark/>
          </w:tcPr>
          <w:p w14:paraId="38B0E50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0,000003192</w:t>
            </w:r>
          </w:p>
        </w:tc>
        <w:tc>
          <w:tcPr>
            <w:tcW w:w="0" w:type="auto"/>
            <w:tcBorders>
              <w:top w:val="nil"/>
              <w:left w:val="nil"/>
              <w:bottom w:val="single" w:sz="4" w:space="0" w:color="auto"/>
              <w:right w:val="single" w:sz="4" w:space="0" w:color="auto"/>
            </w:tcBorders>
            <w:shd w:val="clear" w:color="auto" w:fill="auto"/>
            <w:hideMark/>
          </w:tcPr>
          <w:p w14:paraId="754E194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0,000399</w:t>
            </w:r>
          </w:p>
        </w:tc>
      </w:tr>
      <w:tr w:rsidR="000542CD" w:rsidRPr="000542CD" w14:paraId="51C774A2"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A9A9FA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0337</w:t>
            </w:r>
          </w:p>
        </w:tc>
        <w:tc>
          <w:tcPr>
            <w:tcW w:w="0" w:type="auto"/>
            <w:tcBorders>
              <w:top w:val="nil"/>
              <w:left w:val="nil"/>
              <w:bottom w:val="single" w:sz="4" w:space="0" w:color="auto"/>
              <w:right w:val="single" w:sz="4" w:space="0" w:color="auto"/>
            </w:tcBorders>
            <w:shd w:val="clear" w:color="auto" w:fill="auto"/>
            <w:hideMark/>
          </w:tcPr>
          <w:p w14:paraId="18EBC0C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оксид (Окись углерода, Угарный газ) (584)</w:t>
            </w:r>
          </w:p>
        </w:tc>
        <w:tc>
          <w:tcPr>
            <w:tcW w:w="0" w:type="auto"/>
            <w:tcBorders>
              <w:top w:val="nil"/>
              <w:left w:val="nil"/>
              <w:bottom w:val="single" w:sz="4" w:space="0" w:color="auto"/>
              <w:right w:val="single" w:sz="4" w:space="0" w:color="auto"/>
            </w:tcBorders>
            <w:shd w:val="clear" w:color="auto" w:fill="auto"/>
            <w:hideMark/>
          </w:tcPr>
          <w:p w14:paraId="2750717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541E62E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w:t>
            </w:r>
          </w:p>
        </w:tc>
        <w:tc>
          <w:tcPr>
            <w:tcW w:w="0" w:type="auto"/>
            <w:tcBorders>
              <w:top w:val="nil"/>
              <w:left w:val="nil"/>
              <w:bottom w:val="single" w:sz="4" w:space="0" w:color="auto"/>
              <w:right w:val="single" w:sz="4" w:space="0" w:color="auto"/>
            </w:tcBorders>
            <w:shd w:val="clear" w:color="auto" w:fill="auto"/>
            <w:hideMark/>
          </w:tcPr>
          <w:p w14:paraId="2CC6503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4EFFAB8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163AB8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4</w:t>
            </w:r>
          </w:p>
        </w:tc>
        <w:tc>
          <w:tcPr>
            <w:tcW w:w="0" w:type="auto"/>
            <w:tcBorders>
              <w:top w:val="nil"/>
              <w:left w:val="nil"/>
              <w:bottom w:val="single" w:sz="4" w:space="0" w:color="auto"/>
              <w:right w:val="single" w:sz="4" w:space="0" w:color="auto"/>
            </w:tcBorders>
            <w:shd w:val="clear" w:color="auto" w:fill="auto"/>
            <w:hideMark/>
          </w:tcPr>
          <w:p w14:paraId="27B7A22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0,281222222</w:t>
            </w:r>
          </w:p>
        </w:tc>
        <w:tc>
          <w:tcPr>
            <w:tcW w:w="0" w:type="auto"/>
            <w:tcBorders>
              <w:top w:val="nil"/>
              <w:left w:val="nil"/>
              <w:bottom w:val="single" w:sz="4" w:space="0" w:color="auto"/>
              <w:right w:val="single" w:sz="4" w:space="0" w:color="auto"/>
            </w:tcBorders>
            <w:shd w:val="clear" w:color="auto" w:fill="auto"/>
            <w:hideMark/>
          </w:tcPr>
          <w:p w14:paraId="4AD4525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0,6762</w:t>
            </w:r>
          </w:p>
        </w:tc>
        <w:tc>
          <w:tcPr>
            <w:tcW w:w="0" w:type="auto"/>
            <w:tcBorders>
              <w:top w:val="nil"/>
              <w:left w:val="nil"/>
              <w:bottom w:val="single" w:sz="4" w:space="0" w:color="auto"/>
              <w:right w:val="single" w:sz="4" w:space="0" w:color="auto"/>
            </w:tcBorders>
            <w:shd w:val="clear" w:color="auto" w:fill="auto"/>
            <w:hideMark/>
          </w:tcPr>
          <w:p w14:paraId="4E669DF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0,2254</w:t>
            </w:r>
          </w:p>
        </w:tc>
      </w:tr>
      <w:tr w:rsidR="000542CD" w:rsidRPr="000542CD" w14:paraId="4FDAB0B7"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BD24B8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0342</w:t>
            </w:r>
          </w:p>
        </w:tc>
        <w:tc>
          <w:tcPr>
            <w:tcW w:w="0" w:type="auto"/>
            <w:tcBorders>
              <w:top w:val="nil"/>
              <w:left w:val="nil"/>
              <w:bottom w:val="single" w:sz="4" w:space="0" w:color="auto"/>
              <w:right w:val="single" w:sz="4" w:space="0" w:color="auto"/>
            </w:tcBorders>
            <w:shd w:val="clear" w:color="auto" w:fill="auto"/>
            <w:hideMark/>
          </w:tcPr>
          <w:p w14:paraId="7DA7A033"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Фтористые газообразные соединения /в пересчете на фтор/ (617)</w:t>
            </w:r>
          </w:p>
        </w:tc>
        <w:tc>
          <w:tcPr>
            <w:tcW w:w="0" w:type="auto"/>
            <w:tcBorders>
              <w:top w:val="nil"/>
              <w:left w:val="nil"/>
              <w:bottom w:val="single" w:sz="4" w:space="0" w:color="auto"/>
              <w:right w:val="single" w:sz="4" w:space="0" w:color="auto"/>
            </w:tcBorders>
            <w:shd w:val="clear" w:color="auto" w:fill="auto"/>
            <w:hideMark/>
          </w:tcPr>
          <w:p w14:paraId="22B9CCF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CF93D7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w:t>
            </w:r>
          </w:p>
        </w:tc>
        <w:tc>
          <w:tcPr>
            <w:tcW w:w="0" w:type="auto"/>
            <w:tcBorders>
              <w:top w:val="nil"/>
              <w:left w:val="nil"/>
              <w:bottom w:val="single" w:sz="4" w:space="0" w:color="auto"/>
              <w:right w:val="single" w:sz="4" w:space="0" w:color="auto"/>
            </w:tcBorders>
            <w:shd w:val="clear" w:color="auto" w:fill="auto"/>
            <w:hideMark/>
          </w:tcPr>
          <w:p w14:paraId="10B7728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0,005</w:t>
            </w:r>
          </w:p>
        </w:tc>
        <w:tc>
          <w:tcPr>
            <w:tcW w:w="0" w:type="auto"/>
            <w:tcBorders>
              <w:top w:val="nil"/>
              <w:left w:val="nil"/>
              <w:bottom w:val="single" w:sz="4" w:space="0" w:color="auto"/>
              <w:right w:val="single" w:sz="4" w:space="0" w:color="auto"/>
            </w:tcBorders>
            <w:shd w:val="clear" w:color="auto" w:fill="auto"/>
            <w:hideMark/>
          </w:tcPr>
          <w:p w14:paraId="68B20B7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16E032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w:t>
            </w:r>
          </w:p>
        </w:tc>
        <w:tc>
          <w:tcPr>
            <w:tcW w:w="0" w:type="auto"/>
            <w:tcBorders>
              <w:top w:val="nil"/>
              <w:left w:val="nil"/>
              <w:bottom w:val="single" w:sz="4" w:space="0" w:color="auto"/>
              <w:right w:val="single" w:sz="4" w:space="0" w:color="auto"/>
            </w:tcBorders>
            <w:shd w:val="clear" w:color="auto" w:fill="auto"/>
            <w:hideMark/>
          </w:tcPr>
          <w:p w14:paraId="447C013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0,0001111</w:t>
            </w:r>
          </w:p>
        </w:tc>
        <w:tc>
          <w:tcPr>
            <w:tcW w:w="0" w:type="auto"/>
            <w:tcBorders>
              <w:top w:val="nil"/>
              <w:left w:val="nil"/>
              <w:bottom w:val="single" w:sz="4" w:space="0" w:color="auto"/>
              <w:right w:val="single" w:sz="4" w:space="0" w:color="auto"/>
            </w:tcBorders>
            <w:shd w:val="clear" w:color="auto" w:fill="auto"/>
            <w:hideMark/>
          </w:tcPr>
          <w:p w14:paraId="6447026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0,00002</w:t>
            </w:r>
          </w:p>
        </w:tc>
        <w:tc>
          <w:tcPr>
            <w:tcW w:w="0" w:type="auto"/>
            <w:tcBorders>
              <w:top w:val="nil"/>
              <w:left w:val="nil"/>
              <w:bottom w:val="single" w:sz="4" w:space="0" w:color="auto"/>
              <w:right w:val="single" w:sz="4" w:space="0" w:color="auto"/>
            </w:tcBorders>
            <w:shd w:val="clear" w:color="auto" w:fill="auto"/>
            <w:hideMark/>
          </w:tcPr>
          <w:p w14:paraId="1334137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0,004</w:t>
            </w:r>
          </w:p>
        </w:tc>
      </w:tr>
      <w:tr w:rsidR="000542CD" w:rsidRPr="000542CD" w14:paraId="7AA42639"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3BA2E1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0415</w:t>
            </w:r>
          </w:p>
        </w:tc>
        <w:tc>
          <w:tcPr>
            <w:tcW w:w="0" w:type="auto"/>
            <w:tcBorders>
              <w:top w:val="nil"/>
              <w:left w:val="nil"/>
              <w:bottom w:val="single" w:sz="4" w:space="0" w:color="auto"/>
              <w:right w:val="single" w:sz="4" w:space="0" w:color="auto"/>
            </w:tcBorders>
            <w:shd w:val="clear" w:color="auto" w:fill="auto"/>
            <w:hideMark/>
          </w:tcPr>
          <w:p w14:paraId="688687A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Смесь углеводородов предельных С1-С5 (1502*)</w:t>
            </w:r>
          </w:p>
        </w:tc>
        <w:tc>
          <w:tcPr>
            <w:tcW w:w="0" w:type="auto"/>
            <w:tcBorders>
              <w:top w:val="nil"/>
              <w:left w:val="nil"/>
              <w:bottom w:val="single" w:sz="4" w:space="0" w:color="auto"/>
              <w:right w:val="single" w:sz="4" w:space="0" w:color="auto"/>
            </w:tcBorders>
            <w:shd w:val="clear" w:color="auto" w:fill="auto"/>
            <w:hideMark/>
          </w:tcPr>
          <w:p w14:paraId="0C103D4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660BE4E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1591B0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026FB73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50</w:t>
            </w:r>
          </w:p>
        </w:tc>
        <w:tc>
          <w:tcPr>
            <w:tcW w:w="0" w:type="auto"/>
            <w:tcBorders>
              <w:top w:val="nil"/>
              <w:left w:val="nil"/>
              <w:bottom w:val="single" w:sz="4" w:space="0" w:color="auto"/>
              <w:right w:val="single" w:sz="4" w:space="0" w:color="auto"/>
            </w:tcBorders>
            <w:shd w:val="clear" w:color="auto" w:fill="auto"/>
            <w:hideMark/>
          </w:tcPr>
          <w:p w14:paraId="12D46544"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93DA29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0,1215067</w:t>
            </w:r>
          </w:p>
        </w:tc>
        <w:tc>
          <w:tcPr>
            <w:tcW w:w="0" w:type="auto"/>
            <w:tcBorders>
              <w:top w:val="nil"/>
              <w:left w:val="nil"/>
              <w:bottom w:val="single" w:sz="4" w:space="0" w:color="auto"/>
              <w:right w:val="single" w:sz="4" w:space="0" w:color="auto"/>
            </w:tcBorders>
            <w:shd w:val="clear" w:color="auto" w:fill="auto"/>
            <w:hideMark/>
          </w:tcPr>
          <w:p w14:paraId="4C93773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0,0016867545</w:t>
            </w:r>
          </w:p>
        </w:tc>
        <w:tc>
          <w:tcPr>
            <w:tcW w:w="0" w:type="auto"/>
            <w:tcBorders>
              <w:top w:val="nil"/>
              <w:left w:val="nil"/>
              <w:bottom w:val="single" w:sz="4" w:space="0" w:color="auto"/>
              <w:right w:val="single" w:sz="4" w:space="0" w:color="auto"/>
            </w:tcBorders>
            <w:shd w:val="clear" w:color="auto" w:fill="auto"/>
            <w:hideMark/>
          </w:tcPr>
          <w:p w14:paraId="505226B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0,00003374</w:t>
            </w:r>
          </w:p>
        </w:tc>
      </w:tr>
      <w:tr w:rsidR="000542CD" w:rsidRPr="000542CD" w14:paraId="49293081"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65B608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0416</w:t>
            </w:r>
          </w:p>
        </w:tc>
        <w:tc>
          <w:tcPr>
            <w:tcW w:w="0" w:type="auto"/>
            <w:tcBorders>
              <w:top w:val="nil"/>
              <w:left w:val="nil"/>
              <w:bottom w:val="single" w:sz="4" w:space="0" w:color="auto"/>
              <w:right w:val="single" w:sz="4" w:space="0" w:color="auto"/>
            </w:tcBorders>
            <w:shd w:val="clear" w:color="auto" w:fill="auto"/>
            <w:hideMark/>
          </w:tcPr>
          <w:p w14:paraId="7A93E73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Смесь углеводородов предельных С6-С10 (1503*)</w:t>
            </w:r>
          </w:p>
        </w:tc>
        <w:tc>
          <w:tcPr>
            <w:tcW w:w="0" w:type="auto"/>
            <w:tcBorders>
              <w:top w:val="nil"/>
              <w:left w:val="nil"/>
              <w:bottom w:val="single" w:sz="4" w:space="0" w:color="auto"/>
              <w:right w:val="single" w:sz="4" w:space="0" w:color="auto"/>
            </w:tcBorders>
            <w:shd w:val="clear" w:color="auto" w:fill="auto"/>
            <w:hideMark/>
          </w:tcPr>
          <w:p w14:paraId="1719718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6255EB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2AFC3C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BF5E08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30</w:t>
            </w:r>
          </w:p>
        </w:tc>
        <w:tc>
          <w:tcPr>
            <w:tcW w:w="0" w:type="auto"/>
            <w:tcBorders>
              <w:top w:val="nil"/>
              <w:left w:val="nil"/>
              <w:bottom w:val="single" w:sz="4" w:space="0" w:color="auto"/>
              <w:right w:val="single" w:sz="4" w:space="0" w:color="auto"/>
            </w:tcBorders>
            <w:shd w:val="clear" w:color="auto" w:fill="auto"/>
            <w:hideMark/>
          </w:tcPr>
          <w:p w14:paraId="32B3D9A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38B205D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0,0295918</w:t>
            </w:r>
          </w:p>
        </w:tc>
        <w:tc>
          <w:tcPr>
            <w:tcW w:w="0" w:type="auto"/>
            <w:tcBorders>
              <w:top w:val="nil"/>
              <w:left w:val="nil"/>
              <w:bottom w:val="single" w:sz="4" w:space="0" w:color="auto"/>
              <w:right w:val="single" w:sz="4" w:space="0" w:color="auto"/>
            </w:tcBorders>
            <w:shd w:val="clear" w:color="auto" w:fill="auto"/>
            <w:hideMark/>
          </w:tcPr>
          <w:p w14:paraId="2096834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0,000410793</w:t>
            </w:r>
          </w:p>
        </w:tc>
        <w:tc>
          <w:tcPr>
            <w:tcW w:w="0" w:type="auto"/>
            <w:tcBorders>
              <w:top w:val="nil"/>
              <w:left w:val="nil"/>
              <w:bottom w:val="single" w:sz="4" w:space="0" w:color="auto"/>
              <w:right w:val="single" w:sz="4" w:space="0" w:color="auto"/>
            </w:tcBorders>
            <w:shd w:val="clear" w:color="auto" w:fill="auto"/>
            <w:hideMark/>
          </w:tcPr>
          <w:p w14:paraId="493674B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0,00001369</w:t>
            </w:r>
          </w:p>
        </w:tc>
      </w:tr>
      <w:tr w:rsidR="000542CD" w:rsidRPr="000542CD" w14:paraId="21D39387"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C36A76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0501</w:t>
            </w:r>
          </w:p>
        </w:tc>
        <w:tc>
          <w:tcPr>
            <w:tcW w:w="0" w:type="auto"/>
            <w:tcBorders>
              <w:top w:val="nil"/>
              <w:left w:val="nil"/>
              <w:bottom w:val="single" w:sz="4" w:space="0" w:color="auto"/>
              <w:right w:val="single" w:sz="4" w:space="0" w:color="auto"/>
            </w:tcBorders>
            <w:shd w:val="clear" w:color="auto" w:fill="auto"/>
            <w:hideMark/>
          </w:tcPr>
          <w:p w14:paraId="67C0A20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Пентилены (амилены - смесь изомеров) (460)</w:t>
            </w:r>
          </w:p>
        </w:tc>
        <w:tc>
          <w:tcPr>
            <w:tcW w:w="0" w:type="auto"/>
            <w:tcBorders>
              <w:top w:val="nil"/>
              <w:left w:val="nil"/>
              <w:bottom w:val="single" w:sz="4" w:space="0" w:color="auto"/>
              <w:right w:val="single" w:sz="4" w:space="0" w:color="auto"/>
            </w:tcBorders>
            <w:shd w:val="clear" w:color="auto" w:fill="auto"/>
            <w:hideMark/>
          </w:tcPr>
          <w:p w14:paraId="6416078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3C2B4CA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1,5</w:t>
            </w:r>
          </w:p>
        </w:tc>
        <w:tc>
          <w:tcPr>
            <w:tcW w:w="0" w:type="auto"/>
            <w:tcBorders>
              <w:top w:val="nil"/>
              <w:left w:val="nil"/>
              <w:bottom w:val="single" w:sz="4" w:space="0" w:color="auto"/>
              <w:right w:val="single" w:sz="4" w:space="0" w:color="auto"/>
            </w:tcBorders>
            <w:shd w:val="clear" w:color="auto" w:fill="auto"/>
            <w:hideMark/>
          </w:tcPr>
          <w:p w14:paraId="6427E27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692762C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705D9B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4</w:t>
            </w:r>
          </w:p>
        </w:tc>
        <w:tc>
          <w:tcPr>
            <w:tcW w:w="0" w:type="auto"/>
            <w:tcBorders>
              <w:top w:val="nil"/>
              <w:left w:val="nil"/>
              <w:bottom w:val="single" w:sz="4" w:space="0" w:color="auto"/>
              <w:right w:val="single" w:sz="4" w:space="0" w:color="auto"/>
            </w:tcBorders>
            <w:shd w:val="clear" w:color="auto" w:fill="auto"/>
            <w:hideMark/>
          </w:tcPr>
          <w:p w14:paraId="267F194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0,004025</w:t>
            </w:r>
          </w:p>
        </w:tc>
        <w:tc>
          <w:tcPr>
            <w:tcW w:w="0" w:type="auto"/>
            <w:tcBorders>
              <w:top w:val="nil"/>
              <w:left w:val="nil"/>
              <w:bottom w:val="single" w:sz="4" w:space="0" w:color="auto"/>
              <w:right w:val="single" w:sz="4" w:space="0" w:color="auto"/>
            </w:tcBorders>
            <w:shd w:val="clear" w:color="auto" w:fill="auto"/>
            <w:hideMark/>
          </w:tcPr>
          <w:p w14:paraId="74F8942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0,000055875</w:t>
            </w:r>
          </w:p>
        </w:tc>
        <w:tc>
          <w:tcPr>
            <w:tcW w:w="0" w:type="auto"/>
            <w:tcBorders>
              <w:top w:val="nil"/>
              <w:left w:val="nil"/>
              <w:bottom w:val="single" w:sz="4" w:space="0" w:color="auto"/>
              <w:right w:val="single" w:sz="4" w:space="0" w:color="auto"/>
            </w:tcBorders>
            <w:shd w:val="clear" w:color="auto" w:fill="auto"/>
            <w:hideMark/>
          </w:tcPr>
          <w:p w14:paraId="7F5959B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0,00003725</w:t>
            </w:r>
          </w:p>
        </w:tc>
      </w:tr>
      <w:tr w:rsidR="000542CD" w:rsidRPr="000542CD" w14:paraId="3E7CDD81"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CCF77F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0602</w:t>
            </w:r>
          </w:p>
        </w:tc>
        <w:tc>
          <w:tcPr>
            <w:tcW w:w="0" w:type="auto"/>
            <w:tcBorders>
              <w:top w:val="nil"/>
              <w:left w:val="nil"/>
              <w:bottom w:val="single" w:sz="4" w:space="0" w:color="auto"/>
              <w:right w:val="single" w:sz="4" w:space="0" w:color="auto"/>
            </w:tcBorders>
            <w:shd w:val="clear" w:color="auto" w:fill="auto"/>
            <w:hideMark/>
          </w:tcPr>
          <w:p w14:paraId="4E3AE57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Бензол (64)</w:t>
            </w:r>
          </w:p>
        </w:tc>
        <w:tc>
          <w:tcPr>
            <w:tcW w:w="0" w:type="auto"/>
            <w:tcBorders>
              <w:top w:val="nil"/>
              <w:left w:val="nil"/>
              <w:bottom w:val="single" w:sz="4" w:space="0" w:color="auto"/>
              <w:right w:val="single" w:sz="4" w:space="0" w:color="auto"/>
            </w:tcBorders>
            <w:shd w:val="clear" w:color="auto" w:fill="auto"/>
            <w:hideMark/>
          </w:tcPr>
          <w:p w14:paraId="4483290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6C8EC7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w:t>
            </w:r>
          </w:p>
        </w:tc>
        <w:tc>
          <w:tcPr>
            <w:tcW w:w="0" w:type="auto"/>
            <w:tcBorders>
              <w:top w:val="nil"/>
              <w:left w:val="nil"/>
              <w:bottom w:val="single" w:sz="4" w:space="0" w:color="auto"/>
              <w:right w:val="single" w:sz="4" w:space="0" w:color="auto"/>
            </w:tcBorders>
            <w:shd w:val="clear" w:color="auto" w:fill="auto"/>
            <w:hideMark/>
          </w:tcPr>
          <w:p w14:paraId="1524A10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w:t>
            </w:r>
          </w:p>
        </w:tc>
        <w:tc>
          <w:tcPr>
            <w:tcW w:w="0" w:type="auto"/>
            <w:tcBorders>
              <w:top w:val="nil"/>
              <w:left w:val="nil"/>
              <w:bottom w:val="single" w:sz="4" w:space="0" w:color="auto"/>
              <w:right w:val="single" w:sz="4" w:space="0" w:color="auto"/>
            </w:tcBorders>
            <w:shd w:val="clear" w:color="auto" w:fill="auto"/>
            <w:hideMark/>
          </w:tcPr>
          <w:p w14:paraId="3942062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34F3992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w:t>
            </w:r>
          </w:p>
        </w:tc>
        <w:tc>
          <w:tcPr>
            <w:tcW w:w="0" w:type="auto"/>
            <w:tcBorders>
              <w:top w:val="nil"/>
              <w:left w:val="nil"/>
              <w:bottom w:val="single" w:sz="4" w:space="0" w:color="auto"/>
              <w:right w:val="single" w:sz="4" w:space="0" w:color="auto"/>
            </w:tcBorders>
            <w:shd w:val="clear" w:color="auto" w:fill="auto"/>
            <w:hideMark/>
          </w:tcPr>
          <w:p w14:paraId="00475ED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0,00322</w:t>
            </w:r>
          </w:p>
        </w:tc>
        <w:tc>
          <w:tcPr>
            <w:tcW w:w="0" w:type="auto"/>
            <w:tcBorders>
              <w:top w:val="nil"/>
              <w:left w:val="nil"/>
              <w:bottom w:val="single" w:sz="4" w:space="0" w:color="auto"/>
              <w:right w:val="single" w:sz="4" w:space="0" w:color="auto"/>
            </w:tcBorders>
            <w:shd w:val="clear" w:color="auto" w:fill="auto"/>
            <w:hideMark/>
          </w:tcPr>
          <w:p w14:paraId="4D0E004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0,0000447</w:t>
            </w:r>
          </w:p>
        </w:tc>
        <w:tc>
          <w:tcPr>
            <w:tcW w:w="0" w:type="auto"/>
            <w:tcBorders>
              <w:top w:val="nil"/>
              <w:left w:val="nil"/>
              <w:bottom w:val="single" w:sz="4" w:space="0" w:color="auto"/>
              <w:right w:val="single" w:sz="4" w:space="0" w:color="auto"/>
            </w:tcBorders>
            <w:shd w:val="clear" w:color="auto" w:fill="auto"/>
            <w:hideMark/>
          </w:tcPr>
          <w:p w14:paraId="2D2D50A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0,000447</w:t>
            </w:r>
          </w:p>
        </w:tc>
      </w:tr>
      <w:tr w:rsidR="000542CD" w:rsidRPr="000542CD" w14:paraId="5D5612F8"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74A83D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0616</w:t>
            </w:r>
          </w:p>
        </w:tc>
        <w:tc>
          <w:tcPr>
            <w:tcW w:w="0" w:type="auto"/>
            <w:tcBorders>
              <w:top w:val="nil"/>
              <w:left w:val="nil"/>
              <w:bottom w:val="single" w:sz="4" w:space="0" w:color="auto"/>
              <w:right w:val="single" w:sz="4" w:space="0" w:color="auto"/>
            </w:tcBorders>
            <w:shd w:val="clear" w:color="auto" w:fill="auto"/>
            <w:hideMark/>
          </w:tcPr>
          <w:p w14:paraId="60B0B11C"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Диметилбензол (смесь о-, м-, п- изомеров) (203)</w:t>
            </w:r>
          </w:p>
        </w:tc>
        <w:tc>
          <w:tcPr>
            <w:tcW w:w="0" w:type="auto"/>
            <w:tcBorders>
              <w:top w:val="nil"/>
              <w:left w:val="nil"/>
              <w:bottom w:val="single" w:sz="4" w:space="0" w:color="auto"/>
              <w:right w:val="single" w:sz="4" w:space="0" w:color="auto"/>
            </w:tcBorders>
            <w:shd w:val="clear" w:color="auto" w:fill="auto"/>
            <w:hideMark/>
          </w:tcPr>
          <w:p w14:paraId="75876F7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67CCF2F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0,2</w:t>
            </w:r>
          </w:p>
        </w:tc>
        <w:tc>
          <w:tcPr>
            <w:tcW w:w="0" w:type="auto"/>
            <w:tcBorders>
              <w:top w:val="nil"/>
              <w:left w:val="nil"/>
              <w:bottom w:val="single" w:sz="4" w:space="0" w:color="auto"/>
              <w:right w:val="single" w:sz="4" w:space="0" w:color="auto"/>
            </w:tcBorders>
            <w:shd w:val="clear" w:color="auto" w:fill="auto"/>
            <w:hideMark/>
          </w:tcPr>
          <w:p w14:paraId="3C91BE9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3E490D3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38D65A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3280991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0,0002415</w:t>
            </w:r>
          </w:p>
        </w:tc>
        <w:tc>
          <w:tcPr>
            <w:tcW w:w="0" w:type="auto"/>
            <w:tcBorders>
              <w:top w:val="nil"/>
              <w:left w:val="nil"/>
              <w:bottom w:val="single" w:sz="4" w:space="0" w:color="auto"/>
              <w:right w:val="single" w:sz="4" w:space="0" w:color="auto"/>
            </w:tcBorders>
            <w:shd w:val="clear" w:color="auto" w:fill="auto"/>
            <w:hideMark/>
          </w:tcPr>
          <w:p w14:paraId="0A7F069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0,0000033525</w:t>
            </w:r>
          </w:p>
        </w:tc>
        <w:tc>
          <w:tcPr>
            <w:tcW w:w="0" w:type="auto"/>
            <w:tcBorders>
              <w:top w:val="nil"/>
              <w:left w:val="nil"/>
              <w:bottom w:val="single" w:sz="4" w:space="0" w:color="auto"/>
              <w:right w:val="single" w:sz="4" w:space="0" w:color="auto"/>
            </w:tcBorders>
            <w:shd w:val="clear" w:color="auto" w:fill="auto"/>
            <w:hideMark/>
          </w:tcPr>
          <w:p w14:paraId="462D926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0,00001676</w:t>
            </w:r>
          </w:p>
        </w:tc>
      </w:tr>
      <w:tr w:rsidR="000542CD" w:rsidRPr="000542CD" w14:paraId="713997AC"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A228B9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0621</w:t>
            </w:r>
          </w:p>
        </w:tc>
        <w:tc>
          <w:tcPr>
            <w:tcW w:w="0" w:type="auto"/>
            <w:tcBorders>
              <w:top w:val="nil"/>
              <w:left w:val="nil"/>
              <w:bottom w:val="single" w:sz="4" w:space="0" w:color="auto"/>
              <w:right w:val="single" w:sz="4" w:space="0" w:color="auto"/>
            </w:tcBorders>
            <w:shd w:val="clear" w:color="auto" w:fill="auto"/>
            <w:hideMark/>
          </w:tcPr>
          <w:p w14:paraId="2A52BF8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Метилбензол (349)</w:t>
            </w:r>
          </w:p>
        </w:tc>
        <w:tc>
          <w:tcPr>
            <w:tcW w:w="0" w:type="auto"/>
            <w:tcBorders>
              <w:top w:val="nil"/>
              <w:left w:val="nil"/>
              <w:bottom w:val="single" w:sz="4" w:space="0" w:color="auto"/>
              <w:right w:val="single" w:sz="4" w:space="0" w:color="auto"/>
            </w:tcBorders>
            <w:shd w:val="clear" w:color="auto" w:fill="auto"/>
            <w:hideMark/>
          </w:tcPr>
          <w:p w14:paraId="43899DE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17C02F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0,6</w:t>
            </w:r>
          </w:p>
        </w:tc>
        <w:tc>
          <w:tcPr>
            <w:tcW w:w="0" w:type="auto"/>
            <w:tcBorders>
              <w:top w:val="nil"/>
              <w:left w:val="nil"/>
              <w:bottom w:val="single" w:sz="4" w:space="0" w:color="auto"/>
              <w:right w:val="single" w:sz="4" w:space="0" w:color="auto"/>
            </w:tcBorders>
            <w:shd w:val="clear" w:color="auto" w:fill="auto"/>
            <w:hideMark/>
          </w:tcPr>
          <w:p w14:paraId="5D8B436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2A4C52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62CCFC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402CA26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0,0023345</w:t>
            </w:r>
          </w:p>
        </w:tc>
        <w:tc>
          <w:tcPr>
            <w:tcW w:w="0" w:type="auto"/>
            <w:tcBorders>
              <w:top w:val="nil"/>
              <w:left w:val="nil"/>
              <w:bottom w:val="single" w:sz="4" w:space="0" w:color="auto"/>
              <w:right w:val="single" w:sz="4" w:space="0" w:color="auto"/>
            </w:tcBorders>
            <w:shd w:val="clear" w:color="auto" w:fill="auto"/>
            <w:hideMark/>
          </w:tcPr>
          <w:p w14:paraId="0B5EDC0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0,0000324075</w:t>
            </w:r>
          </w:p>
        </w:tc>
        <w:tc>
          <w:tcPr>
            <w:tcW w:w="0" w:type="auto"/>
            <w:tcBorders>
              <w:top w:val="nil"/>
              <w:left w:val="nil"/>
              <w:bottom w:val="single" w:sz="4" w:space="0" w:color="auto"/>
              <w:right w:val="single" w:sz="4" w:space="0" w:color="auto"/>
            </w:tcBorders>
            <w:shd w:val="clear" w:color="auto" w:fill="auto"/>
            <w:hideMark/>
          </w:tcPr>
          <w:p w14:paraId="512AC7A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0,00005401</w:t>
            </w:r>
          </w:p>
        </w:tc>
      </w:tr>
      <w:tr w:rsidR="000542CD" w:rsidRPr="000542CD" w14:paraId="724AE288"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97C8B0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0627</w:t>
            </w:r>
          </w:p>
        </w:tc>
        <w:tc>
          <w:tcPr>
            <w:tcW w:w="0" w:type="auto"/>
            <w:tcBorders>
              <w:top w:val="nil"/>
              <w:left w:val="nil"/>
              <w:bottom w:val="single" w:sz="4" w:space="0" w:color="auto"/>
              <w:right w:val="single" w:sz="4" w:space="0" w:color="auto"/>
            </w:tcBorders>
            <w:shd w:val="clear" w:color="auto" w:fill="auto"/>
            <w:hideMark/>
          </w:tcPr>
          <w:p w14:paraId="49EF95BE"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Этилбензол (675)</w:t>
            </w:r>
          </w:p>
        </w:tc>
        <w:tc>
          <w:tcPr>
            <w:tcW w:w="0" w:type="auto"/>
            <w:tcBorders>
              <w:top w:val="nil"/>
              <w:left w:val="nil"/>
              <w:bottom w:val="single" w:sz="4" w:space="0" w:color="auto"/>
              <w:right w:val="single" w:sz="4" w:space="0" w:color="auto"/>
            </w:tcBorders>
            <w:shd w:val="clear" w:color="auto" w:fill="auto"/>
            <w:hideMark/>
          </w:tcPr>
          <w:p w14:paraId="075064F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323DB0B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w:t>
            </w:r>
          </w:p>
        </w:tc>
        <w:tc>
          <w:tcPr>
            <w:tcW w:w="0" w:type="auto"/>
            <w:tcBorders>
              <w:top w:val="nil"/>
              <w:left w:val="nil"/>
              <w:bottom w:val="single" w:sz="4" w:space="0" w:color="auto"/>
              <w:right w:val="single" w:sz="4" w:space="0" w:color="auto"/>
            </w:tcBorders>
            <w:shd w:val="clear" w:color="auto" w:fill="auto"/>
            <w:hideMark/>
          </w:tcPr>
          <w:p w14:paraId="03B05E2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018CE9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2B966B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4DA5823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0,0000805</w:t>
            </w:r>
          </w:p>
        </w:tc>
        <w:tc>
          <w:tcPr>
            <w:tcW w:w="0" w:type="auto"/>
            <w:tcBorders>
              <w:top w:val="nil"/>
              <w:left w:val="nil"/>
              <w:bottom w:val="single" w:sz="4" w:space="0" w:color="auto"/>
              <w:right w:val="single" w:sz="4" w:space="0" w:color="auto"/>
            </w:tcBorders>
            <w:shd w:val="clear" w:color="auto" w:fill="auto"/>
            <w:hideMark/>
          </w:tcPr>
          <w:p w14:paraId="61818A2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0,0000011175</w:t>
            </w:r>
          </w:p>
        </w:tc>
        <w:tc>
          <w:tcPr>
            <w:tcW w:w="0" w:type="auto"/>
            <w:tcBorders>
              <w:top w:val="nil"/>
              <w:left w:val="nil"/>
              <w:bottom w:val="single" w:sz="4" w:space="0" w:color="auto"/>
              <w:right w:val="single" w:sz="4" w:space="0" w:color="auto"/>
            </w:tcBorders>
            <w:shd w:val="clear" w:color="auto" w:fill="auto"/>
            <w:hideMark/>
          </w:tcPr>
          <w:p w14:paraId="419E55B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0,00005588</w:t>
            </w:r>
          </w:p>
        </w:tc>
      </w:tr>
      <w:tr w:rsidR="000542CD" w:rsidRPr="000542CD" w14:paraId="664A5F06"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DE17D2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0703</w:t>
            </w:r>
          </w:p>
        </w:tc>
        <w:tc>
          <w:tcPr>
            <w:tcW w:w="0" w:type="auto"/>
            <w:tcBorders>
              <w:top w:val="nil"/>
              <w:left w:val="nil"/>
              <w:bottom w:val="single" w:sz="4" w:space="0" w:color="auto"/>
              <w:right w:val="single" w:sz="4" w:space="0" w:color="auto"/>
            </w:tcBorders>
            <w:shd w:val="clear" w:color="auto" w:fill="auto"/>
            <w:hideMark/>
          </w:tcPr>
          <w:p w14:paraId="0E8C3EA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Бенз/а/пирен (3,4-Бензпирен) (54)</w:t>
            </w:r>
          </w:p>
        </w:tc>
        <w:tc>
          <w:tcPr>
            <w:tcW w:w="0" w:type="auto"/>
            <w:tcBorders>
              <w:top w:val="nil"/>
              <w:left w:val="nil"/>
              <w:bottom w:val="single" w:sz="4" w:space="0" w:color="auto"/>
              <w:right w:val="single" w:sz="4" w:space="0" w:color="auto"/>
            </w:tcBorders>
            <w:shd w:val="clear" w:color="auto" w:fill="auto"/>
            <w:hideMark/>
          </w:tcPr>
          <w:p w14:paraId="354B761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AFD19E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AD7A7C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0,000001</w:t>
            </w:r>
          </w:p>
        </w:tc>
        <w:tc>
          <w:tcPr>
            <w:tcW w:w="0" w:type="auto"/>
            <w:tcBorders>
              <w:top w:val="nil"/>
              <w:left w:val="nil"/>
              <w:bottom w:val="single" w:sz="4" w:space="0" w:color="auto"/>
              <w:right w:val="single" w:sz="4" w:space="0" w:color="auto"/>
            </w:tcBorders>
            <w:shd w:val="clear" w:color="auto" w:fill="auto"/>
            <w:hideMark/>
          </w:tcPr>
          <w:p w14:paraId="4E4D717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0C069DB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0" w:type="auto"/>
            <w:tcBorders>
              <w:top w:val="nil"/>
              <w:left w:val="nil"/>
              <w:bottom w:val="single" w:sz="4" w:space="0" w:color="auto"/>
              <w:right w:val="single" w:sz="4" w:space="0" w:color="auto"/>
            </w:tcBorders>
            <w:shd w:val="clear" w:color="auto" w:fill="auto"/>
            <w:hideMark/>
          </w:tcPr>
          <w:p w14:paraId="74DDA49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0,00000053</w:t>
            </w:r>
          </w:p>
        </w:tc>
        <w:tc>
          <w:tcPr>
            <w:tcW w:w="0" w:type="auto"/>
            <w:tcBorders>
              <w:top w:val="nil"/>
              <w:left w:val="nil"/>
              <w:bottom w:val="single" w:sz="4" w:space="0" w:color="auto"/>
              <w:right w:val="single" w:sz="4" w:space="0" w:color="auto"/>
            </w:tcBorders>
            <w:shd w:val="clear" w:color="auto" w:fill="auto"/>
            <w:hideMark/>
          </w:tcPr>
          <w:p w14:paraId="75FFFB4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0,00000142955</w:t>
            </w:r>
          </w:p>
        </w:tc>
        <w:tc>
          <w:tcPr>
            <w:tcW w:w="0" w:type="auto"/>
            <w:tcBorders>
              <w:top w:val="nil"/>
              <w:left w:val="nil"/>
              <w:bottom w:val="single" w:sz="4" w:space="0" w:color="auto"/>
              <w:right w:val="single" w:sz="4" w:space="0" w:color="auto"/>
            </w:tcBorders>
            <w:shd w:val="clear" w:color="auto" w:fill="auto"/>
            <w:hideMark/>
          </w:tcPr>
          <w:p w14:paraId="785815D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1,42955</w:t>
            </w:r>
          </w:p>
        </w:tc>
      </w:tr>
      <w:tr w:rsidR="000542CD" w:rsidRPr="000542CD" w14:paraId="61C78332"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E2C508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1325</w:t>
            </w:r>
          </w:p>
        </w:tc>
        <w:tc>
          <w:tcPr>
            <w:tcW w:w="0" w:type="auto"/>
            <w:tcBorders>
              <w:top w:val="nil"/>
              <w:left w:val="nil"/>
              <w:bottom w:val="single" w:sz="4" w:space="0" w:color="auto"/>
              <w:right w:val="single" w:sz="4" w:space="0" w:color="auto"/>
            </w:tcBorders>
            <w:shd w:val="clear" w:color="auto" w:fill="auto"/>
            <w:hideMark/>
          </w:tcPr>
          <w:p w14:paraId="1519513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Формальдегид (Метаналь) (609)</w:t>
            </w:r>
          </w:p>
        </w:tc>
        <w:tc>
          <w:tcPr>
            <w:tcW w:w="0" w:type="auto"/>
            <w:tcBorders>
              <w:top w:val="nil"/>
              <w:left w:val="nil"/>
              <w:bottom w:val="single" w:sz="4" w:space="0" w:color="auto"/>
              <w:right w:val="single" w:sz="4" w:space="0" w:color="auto"/>
            </w:tcBorders>
            <w:shd w:val="clear" w:color="auto" w:fill="auto"/>
            <w:hideMark/>
          </w:tcPr>
          <w:p w14:paraId="074D511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3C2DD73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w:t>
            </w:r>
          </w:p>
        </w:tc>
        <w:tc>
          <w:tcPr>
            <w:tcW w:w="0" w:type="auto"/>
            <w:tcBorders>
              <w:top w:val="nil"/>
              <w:left w:val="nil"/>
              <w:bottom w:val="single" w:sz="4" w:space="0" w:color="auto"/>
              <w:right w:val="single" w:sz="4" w:space="0" w:color="auto"/>
            </w:tcBorders>
            <w:shd w:val="clear" w:color="auto" w:fill="auto"/>
            <w:hideMark/>
          </w:tcPr>
          <w:p w14:paraId="45A5773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w:t>
            </w:r>
          </w:p>
        </w:tc>
        <w:tc>
          <w:tcPr>
            <w:tcW w:w="0" w:type="auto"/>
            <w:tcBorders>
              <w:top w:val="nil"/>
              <w:left w:val="nil"/>
              <w:bottom w:val="single" w:sz="4" w:space="0" w:color="auto"/>
              <w:right w:val="single" w:sz="4" w:space="0" w:color="auto"/>
            </w:tcBorders>
            <w:shd w:val="clear" w:color="auto" w:fill="auto"/>
            <w:hideMark/>
          </w:tcPr>
          <w:p w14:paraId="77DAB7C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CC9BF8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w:t>
            </w:r>
          </w:p>
        </w:tc>
        <w:tc>
          <w:tcPr>
            <w:tcW w:w="0" w:type="auto"/>
            <w:tcBorders>
              <w:top w:val="nil"/>
              <w:left w:val="nil"/>
              <w:bottom w:val="single" w:sz="4" w:space="0" w:color="auto"/>
              <w:right w:val="single" w:sz="4" w:space="0" w:color="auto"/>
            </w:tcBorders>
            <w:shd w:val="clear" w:color="auto" w:fill="auto"/>
            <w:hideMark/>
          </w:tcPr>
          <w:p w14:paraId="02C5CE0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0,005604167</w:t>
            </w:r>
          </w:p>
        </w:tc>
        <w:tc>
          <w:tcPr>
            <w:tcW w:w="0" w:type="auto"/>
            <w:tcBorders>
              <w:top w:val="nil"/>
              <w:left w:val="nil"/>
              <w:bottom w:val="single" w:sz="4" w:space="0" w:color="auto"/>
              <w:right w:val="single" w:sz="4" w:space="0" w:color="auto"/>
            </w:tcBorders>
            <w:shd w:val="clear" w:color="auto" w:fill="auto"/>
            <w:hideMark/>
          </w:tcPr>
          <w:p w14:paraId="797E960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0,013008</w:t>
            </w:r>
          </w:p>
        </w:tc>
        <w:tc>
          <w:tcPr>
            <w:tcW w:w="0" w:type="auto"/>
            <w:tcBorders>
              <w:top w:val="nil"/>
              <w:left w:val="nil"/>
              <w:bottom w:val="single" w:sz="4" w:space="0" w:color="auto"/>
              <w:right w:val="single" w:sz="4" w:space="0" w:color="auto"/>
            </w:tcBorders>
            <w:shd w:val="clear" w:color="auto" w:fill="auto"/>
            <w:hideMark/>
          </w:tcPr>
          <w:p w14:paraId="084F359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1,3008</w:t>
            </w:r>
          </w:p>
        </w:tc>
      </w:tr>
      <w:tr w:rsidR="000542CD" w:rsidRPr="000542CD" w14:paraId="61BA173E"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E010ED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2735</w:t>
            </w:r>
          </w:p>
        </w:tc>
        <w:tc>
          <w:tcPr>
            <w:tcW w:w="0" w:type="auto"/>
            <w:tcBorders>
              <w:top w:val="nil"/>
              <w:left w:val="nil"/>
              <w:bottom w:val="single" w:sz="4" w:space="0" w:color="auto"/>
              <w:right w:val="single" w:sz="4" w:space="0" w:color="auto"/>
            </w:tcBorders>
            <w:shd w:val="clear" w:color="auto" w:fill="auto"/>
            <w:hideMark/>
          </w:tcPr>
          <w:p w14:paraId="49A3741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Масло минеральное нефтяное (веретенное, машинное, цилиндровое и др.) (716*)</w:t>
            </w:r>
          </w:p>
        </w:tc>
        <w:tc>
          <w:tcPr>
            <w:tcW w:w="0" w:type="auto"/>
            <w:tcBorders>
              <w:top w:val="nil"/>
              <w:left w:val="nil"/>
              <w:bottom w:val="single" w:sz="4" w:space="0" w:color="auto"/>
              <w:right w:val="single" w:sz="4" w:space="0" w:color="auto"/>
            </w:tcBorders>
            <w:shd w:val="clear" w:color="auto" w:fill="auto"/>
            <w:hideMark/>
          </w:tcPr>
          <w:p w14:paraId="1EA8BD3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A6ED4C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8E6615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5931082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w:t>
            </w:r>
          </w:p>
        </w:tc>
        <w:tc>
          <w:tcPr>
            <w:tcW w:w="0" w:type="auto"/>
            <w:tcBorders>
              <w:top w:val="nil"/>
              <w:left w:val="nil"/>
              <w:bottom w:val="single" w:sz="4" w:space="0" w:color="auto"/>
              <w:right w:val="single" w:sz="4" w:space="0" w:color="auto"/>
            </w:tcBorders>
            <w:shd w:val="clear" w:color="auto" w:fill="auto"/>
            <w:hideMark/>
          </w:tcPr>
          <w:p w14:paraId="491330F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004B2BD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0,0000556</w:t>
            </w:r>
          </w:p>
        </w:tc>
        <w:tc>
          <w:tcPr>
            <w:tcW w:w="0" w:type="auto"/>
            <w:tcBorders>
              <w:top w:val="nil"/>
              <w:left w:val="nil"/>
              <w:bottom w:val="single" w:sz="4" w:space="0" w:color="auto"/>
              <w:right w:val="single" w:sz="4" w:space="0" w:color="auto"/>
            </w:tcBorders>
            <w:shd w:val="clear" w:color="auto" w:fill="auto"/>
            <w:hideMark/>
          </w:tcPr>
          <w:p w14:paraId="5EDC6C2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0,00000325</w:t>
            </w:r>
          </w:p>
        </w:tc>
        <w:tc>
          <w:tcPr>
            <w:tcW w:w="0" w:type="auto"/>
            <w:tcBorders>
              <w:top w:val="nil"/>
              <w:left w:val="nil"/>
              <w:bottom w:val="single" w:sz="4" w:space="0" w:color="auto"/>
              <w:right w:val="single" w:sz="4" w:space="0" w:color="auto"/>
            </w:tcBorders>
            <w:shd w:val="clear" w:color="auto" w:fill="auto"/>
            <w:hideMark/>
          </w:tcPr>
          <w:p w14:paraId="492D163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0,000065</w:t>
            </w:r>
          </w:p>
        </w:tc>
      </w:tr>
      <w:tr w:rsidR="000542CD" w:rsidRPr="000542CD" w14:paraId="0A1739BC"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B1A888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2754</w:t>
            </w:r>
          </w:p>
        </w:tc>
        <w:tc>
          <w:tcPr>
            <w:tcW w:w="0" w:type="auto"/>
            <w:tcBorders>
              <w:top w:val="nil"/>
              <w:left w:val="nil"/>
              <w:bottom w:val="single" w:sz="4" w:space="0" w:color="auto"/>
              <w:right w:val="single" w:sz="4" w:space="0" w:color="auto"/>
            </w:tcBorders>
            <w:shd w:val="clear" w:color="auto" w:fill="auto"/>
            <w:hideMark/>
          </w:tcPr>
          <w:p w14:paraId="03F394A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Алканы С12-19 /в пересчете на С/ (Углеводороды предельные С12-С19 (в пересчете на С); Растворитель РПК-265П) (10)</w:t>
            </w:r>
          </w:p>
        </w:tc>
        <w:tc>
          <w:tcPr>
            <w:tcW w:w="0" w:type="auto"/>
            <w:tcBorders>
              <w:top w:val="nil"/>
              <w:left w:val="nil"/>
              <w:bottom w:val="single" w:sz="4" w:space="0" w:color="auto"/>
              <w:right w:val="single" w:sz="4" w:space="0" w:color="auto"/>
            </w:tcBorders>
            <w:shd w:val="clear" w:color="auto" w:fill="auto"/>
            <w:hideMark/>
          </w:tcPr>
          <w:p w14:paraId="329BAC8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1937992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w:t>
            </w:r>
          </w:p>
        </w:tc>
        <w:tc>
          <w:tcPr>
            <w:tcW w:w="0" w:type="auto"/>
            <w:tcBorders>
              <w:top w:val="nil"/>
              <w:left w:val="nil"/>
              <w:bottom w:val="single" w:sz="4" w:space="0" w:color="auto"/>
              <w:right w:val="single" w:sz="4" w:space="0" w:color="auto"/>
            </w:tcBorders>
            <w:shd w:val="clear" w:color="auto" w:fill="auto"/>
            <w:hideMark/>
          </w:tcPr>
          <w:p w14:paraId="04FB57A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395E0CB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68199B2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4</w:t>
            </w:r>
          </w:p>
        </w:tc>
        <w:tc>
          <w:tcPr>
            <w:tcW w:w="0" w:type="auto"/>
            <w:tcBorders>
              <w:top w:val="nil"/>
              <w:left w:val="nil"/>
              <w:bottom w:val="single" w:sz="4" w:space="0" w:color="auto"/>
              <w:right w:val="single" w:sz="4" w:space="0" w:color="auto"/>
            </w:tcBorders>
            <w:shd w:val="clear" w:color="auto" w:fill="auto"/>
            <w:hideMark/>
          </w:tcPr>
          <w:p w14:paraId="3962BBA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0,14021108</w:t>
            </w:r>
          </w:p>
        </w:tc>
        <w:tc>
          <w:tcPr>
            <w:tcW w:w="0" w:type="auto"/>
            <w:tcBorders>
              <w:top w:val="nil"/>
              <w:left w:val="nil"/>
              <w:bottom w:val="single" w:sz="4" w:space="0" w:color="auto"/>
              <w:right w:val="single" w:sz="4" w:space="0" w:color="auto"/>
            </w:tcBorders>
            <w:shd w:val="clear" w:color="auto" w:fill="auto"/>
            <w:hideMark/>
          </w:tcPr>
          <w:p w14:paraId="1BC5D94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0,313436808</w:t>
            </w:r>
          </w:p>
        </w:tc>
        <w:tc>
          <w:tcPr>
            <w:tcW w:w="0" w:type="auto"/>
            <w:tcBorders>
              <w:top w:val="nil"/>
              <w:left w:val="nil"/>
              <w:bottom w:val="single" w:sz="4" w:space="0" w:color="auto"/>
              <w:right w:val="single" w:sz="4" w:space="0" w:color="auto"/>
            </w:tcBorders>
            <w:shd w:val="clear" w:color="auto" w:fill="auto"/>
            <w:hideMark/>
          </w:tcPr>
          <w:p w14:paraId="102C2F1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0,31343681</w:t>
            </w:r>
          </w:p>
        </w:tc>
      </w:tr>
      <w:tr w:rsidR="000542CD" w:rsidRPr="000542CD" w14:paraId="69DF9F39"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80E938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2908</w:t>
            </w:r>
          </w:p>
        </w:tc>
        <w:tc>
          <w:tcPr>
            <w:tcW w:w="0" w:type="auto"/>
            <w:tcBorders>
              <w:top w:val="nil"/>
              <w:left w:val="nil"/>
              <w:bottom w:val="single" w:sz="4" w:space="0" w:color="auto"/>
              <w:right w:val="single" w:sz="4" w:space="0" w:color="auto"/>
            </w:tcBorders>
            <w:shd w:val="clear" w:color="auto" w:fill="auto"/>
            <w:hideMark/>
          </w:tcPr>
          <w:p w14:paraId="223D63CD"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xml:space="preserve">Пыль неорганическая, содержащая двуокись кремния в %: 70-20 (шамот, цемент, пыль цементного производства - глина, глинистый сланец, доменный </w:t>
            </w:r>
            <w:r w:rsidRPr="000542CD">
              <w:rPr>
                <w:sz w:val="20"/>
                <w:szCs w:val="20"/>
                <w:lang w:val="ru-RU" w:eastAsia="ru-RU"/>
              </w:rPr>
              <w:lastRenderedPageBreak/>
              <w:t>шлак, песок, клинкер, зола, кремнезем, зола углей казахстанских месторождений) (494)</w:t>
            </w:r>
          </w:p>
        </w:tc>
        <w:tc>
          <w:tcPr>
            <w:tcW w:w="0" w:type="auto"/>
            <w:tcBorders>
              <w:top w:val="nil"/>
              <w:left w:val="nil"/>
              <w:bottom w:val="single" w:sz="4" w:space="0" w:color="auto"/>
              <w:right w:val="single" w:sz="4" w:space="0" w:color="auto"/>
            </w:tcBorders>
            <w:shd w:val="clear" w:color="auto" w:fill="auto"/>
            <w:hideMark/>
          </w:tcPr>
          <w:p w14:paraId="282A823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lastRenderedPageBreak/>
              <w:t> </w:t>
            </w:r>
          </w:p>
        </w:tc>
        <w:tc>
          <w:tcPr>
            <w:tcW w:w="0" w:type="auto"/>
            <w:tcBorders>
              <w:top w:val="nil"/>
              <w:left w:val="nil"/>
              <w:bottom w:val="single" w:sz="4" w:space="0" w:color="auto"/>
              <w:right w:val="single" w:sz="4" w:space="0" w:color="auto"/>
            </w:tcBorders>
            <w:shd w:val="clear" w:color="auto" w:fill="auto"/>
            <w:hideMark/>
          </w:tcPr>
          <w:p w14:paraId="01D1800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w:t>
            </w:r>
          </w:p>
        </w:tc>
        <w:tc>
          <w:tcPr>
            <w:tcW w:w="0" w:type="auto"/>
            <w:tcBorders>
              <w:top w:val="nil"/>
              <w:left w:val="nil"/>
              <w:bottom w:val="single" w:sz="4" w:space="0" w:color="auto"/>
              <w:right w:val="single" w:sz="4" w:space="0" w:color="auto"/>
            </w:tcBorders>
            <w:shd w:val="clear" w:color="auto" w:fill="auto"/>
            <w:hideMark/>
          </w:tcPr>
          <w:p w14:paraId="5D29211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w:t>
            </w:r>
          </w:p>
        </w:tc>
        <w:tc>
          <w:tcPr>
            <w:tcW w:w="0" w:type="auto"/>
            <w:tcBorders>
              <w:top w:val="nil"/>
              <w:left w:val="nil"/>
              <w:bottom w:val="single" w:sz="4" w:space="0" w:color="auto"/>
              <w:right w:val="single" w:sz="4" w:space="0" w:color="auto"/>
            </w:tcBorders>
            <w:shd w:val="clear" w:color="auto" w:fill="auto"/>
            <w:hideMark/>
          </w:tcPr>
          <w:p w14:paraId="0DE6A6E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649DC3F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0" w:type="auto"/>
            <w:tcBorders>
              <w:top w:val="nil"/>
              <w:left w:val="nil"/>
              <w:bottom w:val="single" w:sz="4" w:space="0" w:color="auto"/>
              <w:right w:val="single" w:sz="4" w:space="0" w:color="auto"/>
            </w:tcBorders>
            <w:shd w:val="clear" w:color="auto" w:fill="auto"/>
            <w:hideMark/>
          </w:tcPr>
          <w:p w14:paraId="1373784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0,0552</w:t>
            </w:r>
          </w:p>
        </w:tc>
        <w:tc>
          <w:tcPr>
            <w:tcW w:w="0" w:type="auto"/>
            <w:tcBorders>
              <w:top w:val="nil"/>
              <w:left w:val="nil"/>
              <w:bottom w:val="single" w:sz="4" w:space="0" w:color="auto"/>
              <w:right w:val="single" w:sz="4" w:space="0" w:color="auto"/>
            </w:tcBorders>
            <w:shd w:val="clear" w:color="auto" w:fill="auto"/>
            <w:hideMark/>
          </w:tcPr>
          <w:p w14:paraId="4FD91ED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0,00119232</w:t>
            </w:r>
          </w:p>
        </w:tc>
        <w:tc>
          <w:tcPr>
            <w:tcW w:w="0" w:type="auto"/>
            <w:tcBorders>
              <w:top w:val="nil"/>
              <w:left w:val="nil"/>
              <w:bottom w:val="single" w:sz="4" w:space="0" w:color="auto"/>
              <w:right w:val="single" w:sz="4" w:space="0" w:color="auto"/>
            </w:tcBorders>
            <w:shd w:val="clear" w:color="auto" w:fill="auto"/>
            <w:hideMark/>
          </w:tcPr>
          <w:p w14:paraId="5780238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0,0119232</w:t>
            </w:r>
          </w:p>
        </w:tc>
      </w:tr>
      <w:tr w:rsidR="000542CD" w:rsidRPr="000542CD" w14:paraId="75CB09CF" w14:textId="77777777" w:rsidTr="000542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2EC3BD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BC0F47B" w14:textId="77777777" w:rsidR="000542CD" w:rsidRPr="000542CD" w:rsidRDefault="000542CD" w:rsidP="000542CD">
            <w:pPr>
              <w:widowControl/>
              <w:spacing w:before="0" w:after="0"/>
              <w:ind w:firstLineChars="200" w:firstLine="402"/>
              <w:contextualSpacing w:val="0"/>
              <w:jc w:val="left"/>
              <w:rPr>
                <w:b/>
                <w:bCs/>
                <w:sz w:val="20"/>
                <w:szCs w:val="20"/>
                <w:lang w:val="ru-RU" w:eastAsia="ru-RU"/>
              </w:rPr>
            </w:pPr>
            <w:r w:rsidRPr="000542CD">
              <w:rPr>
                <w:b/>
                <w:bCs/>
                <w:sz w:val="20"/>
                <w:szCs w:val="20"/>
                <w:lang w:val="ru-RU" w:eastAsia="ru-RU"/>
              </w:rPr>
              <w:t xml:space="preserve">В С Е Г </w:t>
            </w:r>
            <w:proofErr w:type="gramStart"/>
            <w:r w:rsidRPr="000542CD">
              <w:rPr>
                <w:b/>
                <w:bCs/>
                <w:sz w:val="20"/>
                <w:szCs w:val="20"/>
                <w:lang w:val="ru-RU" w:eastAsia="ru-RU"/>
              </w:rPr>
              <w:t>О :</w:t>
            </w:r>
            <w:proofErr w:type="gramEnd"/>
          </w:p>
        </w:tc>
        <w:tc>
          <w:tcPr>
            <w:tcW w:w="0" w:type="auto"/>
            <w:tcBorders>
              <w:top w:val="nil"/>
              <w:left w:val="nil"/>
              <w:bottom w:val="single" w:sz="4" w:space="0" w:color="auto"/>
              <w:right w:val="single" w:sz="4" w:space="0" w:color="auto"/>
            </w:tcBorders>
            <w:shd w:val="clear" w:color="auto" w:fill="auto"/>
            <w:hideMark/>
          </w:tcPr>
          <w:p w14:paraId="34700E2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9DC484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22CDE8F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5070354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BB80EC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5F1BAE0D" w14:textId="77777777" w:rsidR="000542CD" w:rsidRPr="000542CD" w:rsidRDefault="000542CD" w:rsidP="000542CD">
            <w:pPr>
              <w:widowControl/>
              <w:spacing w:before="0" w:after="0"/>
              <w:contextualSpacing w:val="0"/>
              <w:jc w:val="right"/>
              <w:rPr>
                <w:b/>
                <w:bCs/>
                <w:sz w:val="20"/>
                <w:szCs w:val="20"/>
                <w:lang w:val="ru-RU" w:eastAsia="ru-RU"/>
              </w:rPr>
            </w:pPr>
            <w:r w:rsidRPr="000542CD">
              <w:rPr>
                <w:b/>
                <w:bCs/>
                <w:sz w:val="20"/>
                <w:szCs w:val="20"/>
                <w:lang w:val="ru-RU" w:eastAsia="ru-RU"/>
              </w:rPr>
              <w:t>1,114134</w:t>
            </w:r>
          </w:p>
        </w:tc>
        <w:tc>
          <w:tcPr>
            <w:tcW w:w="0" w:type="auto"/>
            <w:tcBorders>
              <w:top w:val="nil"/>
              <w:left w:val="nil"/>
              <w:bottom w:val="single" w:sz="4" w:space="0" w:color="auto"/>
              <w:right w:val="single" w:sz="4" w:space="0" w:color="auto"/>
            </w:tcBorders>
            <w:shd w:val="clear" w:color="auto" w:fill="auto"/>
            <w:hideMark/>
          </w:tcPr>
          <w:p w14:paraId="43F106C2" w14:textId="77777777" w:rsidR="000542CD" w:rsidRPr="000542CD" w:rsidRDefault="000542CD" w:rsidP="000542CD">
            <w:pPr>
              <w:widowControl/>
              <w:spacing w:before="0" w:after="0"/>
              <w:contextualSpacing w:val="0"/>
              <w:jc w:val="right"/>
              <w:rPr>
                <w:b/>
                <w:bCs/>
                <w:sz w:val="20"/>
                <w:szCs w:val="20"/>
                <w:lang w:val="ru-RU" w:eastAsia="ru-RU"/>
              </w:rPr>
            </w:pPr>
            <w:r w:rsidRPr="000542CD">
              <w:rPr>
                <w:b/>
                <w:bCs/>
                <w:sz w:val="20"/>
                <w:szCs w:val="20"/>
                <w:lang w:val="ru-RU" w:eastAsia="ru-RU"/>
              </w:rPr>
              <w:t>2,155583647</w:t>
            </w:r>
          </w:p>
        </w:tc>
        <w:tc>
          <w:tcPr>
            <w:tcW w:w="0" w:type="auto"/>
            <w:tcBorders>
              <w:top w:val="nil"/>
              <w:left w:val="nil"/>
              <w:bottom w:val="single" w:sz="4" w:space="0" w:color="auto"/>
              <w:right w:val="single" w:sz="4" w:space="0" w:color="auto"/>
            </w:tcBorders>
            <w:shd w:val="clear" w:color="auto" w:fill="auto"/>
            <w:hideMark/>
          </w:tcPr>
          <w:p w14:paraId="109D18BF" w14:textId="77777777" w:rsidR="000542CD" w:rsidRPr="000542CD" w:rsidRDefault="000542CD" w:rsidP="000542CD">
            <w:pPr>
              <w:widowControl/>
              <w:spacing w:before="0" w:after="0"/>
              <w:contextualSpacing w:val="0"/>
              <w:jc w:val="right"/>
              <w:rPr>
                <w:b/>
                <w:bCs/>
                <w:sz w:val="20"/>
                <w:szCs w:val="20"/>
                <w:lang w:val="ru-RU" w:eastAsia="ru-RU"/>
              </w:rPr>
            </w:pPr>
            <w:r w:rsidRPr="000542CD">
              <w:rPr>
                <w:b/>
                <w:bCs/>
                <w:sz w:val="20"/>
                <w:szCs w:val="20"/>
                <w:lang w:val="ru-RU" w:eastAsia="ru-RU"/>
              </w:rPr>
              <w:t>30,0826898</w:t>
            </w:r>
          </w:p>
        </w:tc>
      </w:tr>
      <w:tr w:rsidR="000542CD" w:rsidRPr="000542CD" w14:paraId="1D4E72ED" w14:textId="77777777" w:rsidTr="000542CD">
        <w:trPr>
          <w:trHeight w:val="20"/>
        </w:trPr>
        <w:tc>
          <w:tcPr>
            <w:tcW w:w="0" w:type="auto"/>
            <w:gridSpan w:val="10"/>
            <w:tcBorders>
              <w:top w:val="single" w:sz="4" w:space="0" w:color="auto"/>
              <w:left w:val="single" w:sz="4" w:space="0" w:color="auto"/>
              <w:bottom w:val="single" w:sz="4" w:space="0" w:color="auto"/>
              <w:right w:val="single" w:sz="4" w:space="0" w:color="auto"/>
            </w:tcBorders>
            <w:shd w:val="clear" w:color="auto" w:fill="auto"/>
            <w:hideMark/>
          </w:tcPr>
          <w:p w14:paraId="094453C5" w14:textId="77777777" w:rsidR="000542CD" w:rsidRPr="000542CD" w:rsidRDefault="000542CD" w:rsidP="000542CD">
            <w:pPr>
              <w:widowControl/>
              <w:spacing w:before="0" w:after="0"/>
              <w:contextualSpacing w:val="0"/>
              <w:jc w:val="left"/>
              <w:rPr>
                <w:b/>
                <w:bCs/>
                <w:sz w:val="20"/>
                <w:szCs w:val="20"/>
                <w:lang w:val="ru-RU" w:eastAsia="ru-RU"/>
              </w:rPr>
            </w:pPr>
            <w:r w:rsidRPr="000542CD">
              <w:rPr>
                <w:b/>
                <w:bCs/>
                <w:sz w:val="20"/>
                <w:szCs w:val="20"/>
                <w:lang w:val="ru-RU" w:eastAsia="ru-RU"/>
              </w:rPr>
              <w:t xml:space="preserve">Примечания: 1. В колонке 9: "M" - выброс </w:t>
            </w:r>
            <w:proofErr w:type="gramStart"/>
            <w:r w:rsidRPr="000542CD">
              <w:rPr>
                <w:b/>
                <w:bCs/>
                <w:sz w:val="20"/>
                <w:szCs w:val="20"/>
                <w:lang w:val="ru-RU" w:eastAsia="ru-RU"/>
              </w:rPr>
              <w:t>ЗВ,т</w:t>
            </w:r>
            <w:proofErr w:type="gramEnd"/>
            <w:r w:rsidRPr="000542CD">
              <w:rPr>
                <w:b/>
                <w:bCs/>
                <w:sz w:val="20"/>
                <w:szCs w:val="20"/>
                <w:lang w:val="ru-RU" w:eastAsia="ru-RU"/>
              </w:rPr>
              <w:t>/год; при отсутствии ЭНК используется ПДКс.с. или (при отсутствии ПДКс.с.) ПДКм.р. или (при отсутствии ПДКм.р.) ОБУВ</w:t>
            </w:r>
          </w:p>
        </w:tc>
      </w:tr>
      <w:tr w:rsidR="000542CD" w:rsidRPr="002F4359" w14:paraId="21CB50F6" w14:textId="77777777" w:rsidTr="000542CD">
        <w:trPr>
          <w:trHeight w:val="20"/>
        </w:trPr>
        <w:tc>
          <w:tcPr>
            <w:tcW w:w="0" w:type="auto"/>
            <w:gridSpan w:val="10"/>
            <w:tcBorders>
              <w:top w:val="single" w:sz="4" w:space="0" w:color="auto"/>
              <w:left w:val="single" w:sz="4" w:space="0" w:color="auto"/>
              <w:bottom w:val="single" w:sz="4" w:space="0" w:color="auto"/>
              <w:right w:val="single" w:sz="4" w:space="0" w:color="auto"/>
            </w:tcBorders>
            <w:shd w:val="clear" w:color="auto" w:fill="auto"/>
            <w:hideMark/>
          </w:tcPr>
          <w:p w14:paraId="659BB713" w14:textId="77777777" w:rsidR="000542CD" w:rsidRPr="000542CD" w:rsidRDefault="000542CD" w:rsidP="000542CD">
            <w:pPr>
              <w:widowControl/>
              <w:spacing w:before="0" w:after="0"/>
              <w:contextualSpacing w:val="0"/>
              <w:jc w:val="left"/>
              <w:rPr>
                <w:b/>
                <w:bCs/>
                <w:sz w:val="20"/>
                <w:szCs w:val="20"/>
                <w:lang w:val="ru-RU" w:eastAsia="ru-RU"/>
              </w:rPr>
            </w:pPr>
            <w:r w:rsidRPr="000542CD">
              <w:rPr>
                <w:b/>
                <w:bCs/>
                <w:sz w:val="20"/>
                <w:szCs w:val="20"/>
                <w:lang w:val="ru-RU" w:eastAsia="ru-RU"/>
              </w:rPr>
              <w:t>2. Способ сортировки: по возрастанию кода ЗВ (колонка 1)</w:t>
            </w:r>
          </w:p>
        </w:tc>
      </w:tr>
    </w:tbl>
    <w:p w14:paraId="76D92762" w14:textId="40AF5705" w:rsidR="0088160E" w:rsidRPr="001D593C" w:rsidRDefault="0088160E" w:rsidP="00507EEE">
      <w:pPr>
        <w:autoSpaceDE w:val="0"/>
        <w:autoSpaceDN w:val="0"/>
        <w:adjustRightInd w:val="0"/>
        <w:spacing w:before="0" w:after="0"/>
        <w:ind w:firstLine="709"/>
        <w:jc w:val="center"/>
        <w:rPr>
          <w:color w:val="000000" w:themeColor="text1"/>
          <w:szCs w:val="24"/>
          <w:lang w:val="ru-RU"/>
        </w:rPr>
        <w:sectPr w:rsidR="0088160E" w:rsidRPr="001D593C" w:rsidSect="003A3B56">
          <w:headerReference w:type="default" r:id="rId18"/>
          <w:footerReference w:type="default" r:id="rId19"/>
          <w:pgSz w:w="16840" w:h="11907" w:orient="landscape" w:code="9"/>
          <w:pgMar w:top="1304" w:right="851" w:bottom="1276" w:left="851" w:header="567" w:footer="535" w:gutter="0"/>
          <w:cols w:space="720"/>
          <w:noEndnote/>
        </w:sectPr>
      </w:pPr>
    </w:p>
    <w:p w14:paraId="22CD8E7D" w14:textId="3F30674B" w:rsidR="00DA78C5" w:rsidRPr="001D593C" w:rsidRDefault="00DA78C5" w:rsidP="002E5495">
      <w:pPr>
        <w:spacing w:before="0" w:after="0"/>
        <w:jc w:val="right"/>
        <w:rPr>
          <w:color w:val="000000" w:themeColor="text1"/>
          <w:szCs w:val="24"/>
          <w:lang w:val="ru-RU"/>
        </w:rPr>
      </w:pPr>
      <w:r w:rsidRPr="001D593C">
        <w:rPr>
          <w:color w:val="000000" w:themeColor="text1"/>
          <w:szCs w:val="24"/>
          <w:lang w:val="ru-RU"/>
        </w:rPr>
        <w:lastRenderedPageBreak/>
        <w:t xml:space="preserve">Таблица </w:t>
      </w:r>
      <w:r w:rsidR="005B6155">
        <w:rPr>
          <w:color w:val="000000" w:themeColor="text1"/>
          <w:szCs w:val="24"/>
          <w:lang w:val="ru-RU"/>
        </w:rPr>
        <w:t>1.5.13</w:t>
      </w:r>
      <w:r w:rsidRPr="001D593C">
        <w:rPr>
          <w:color w:val="000000" w:themeColor="text1"/>
          <w:szCs w:val="24"/>
          <w:lang w:val="ru-RU"/>
        </w:rPr>
        <w:t xml:space="preserve">. </w:t>
      </w:r>
    </w:p>
    <w:p w14:paraId="0807B35E" w14:textId="64A889B9" w:rsidR="00507EEE" w:rsidRDefault="007D7ED1" w:rsidP="002E5495">
      <w:pPr>
        <w:spacing w:before="0" w:after="0"/>
        <w:jc w:val="center"/>
        <w:rPr>
          <w:color w:val="000000" w:themeColor="text1"/>
          <w:szCs w:val="24"/>
          <w:lang w:val="ru-RU"/>
        </w:rPr>
      </w:pPr>
      <w:r w:rsidRPr="001D593C">
        <w:rPr>
          <w:color w:val="000000" w:themeColor="text1"/>
          <w:szCs w:val="24"/>
          <w:lang w:val="ru-RU"/>
        </w:rPr>
        <w:t xml:space="preserve">ПАРАМЕТРЫ ВЫБРОСОВ ЗАГРЯЗНЯЮЩИХ ВЕЩЕСТВ В АТМОСФЕРУ </w:t>
      </w:r>
      <w:r w:rsidR="00DF1A34">
        <w:rPr>
          <w:color w:val="000000" w:themeColor="text1"/>
          <w:szCs w:val="24"/>
          <w:lang w:val="ru-RU"/>
        </w:rPr>
        <w:t>2026 ГОД</w:t>
      </w:r>
    </w:p>
    <w:tbl>
      <w:tblPr>
        <w:tblW w:w="0" w:type="auto"/>
        <w:tblLayout w:type="fixed"/>
        <w:tblCellMar>
          <w:left w:w="28" w:type="dxa"/>
          <w:right w:w="28" w:type="dxa"/>
        </w:tblCellMar>
        <w:tblLook w:val="04A0" w:firstRow="1" w:lastRow="0" w:firstColumn="1" w:lastColumn="0" w:noHBand="0" w:noVBand="1"/>
      </w:tblPr>
      <w:tblGrid>
        <w:gridCol w:w="668"/>
        <w:gridCol w:w="452"/>
        <w:gridCol w:w="1467"/>
        <w:gridCol w:w="669"/>
        <w:gridCol w:w="708"/>
        <w:gridCol w:w="567"/>
        <w:gridCol w:w="709"/>
        <w:gridCol w:w="425"/>
        <w:gridCol w:w="567"/>
        <w:gridCol w:w="709"/>
        <w:gridCol w:w="1134"/>
        <w:gridCol w:w="851"/>
        <w:gridCol w:w="850"/>
        <w:gridCol w:w="992"/>
        <w:gridCol w:w="709"/>
        <w:gridCol w:w="709"/>
        <w:gridCol w:w="850"/>
        <w:gridCol w:w="567"/>
        <w:gridCol w:w="567"/>
        <w:gridCol w:w="993"/>
        <w:gridCol w:w="567"/>
        <w:gridCol w:w="1701"/>
        <w:gridCol w:w="1134"/>
        <w:gridCol w:w="1114"/>
        <w:gridCol w:w="1012"/>
        <w:gridCol w:w="732"/>
      </w:tblGrid>
      <w:tr w:rsidR="00180268" w:rsidRPr="000542CD" w14:paraId="78686660" w14:textId="77777777" w:rsidTr="00180268">
        <w:trPr>
          <w:trHeight w:val="255"/>
        </w:trPr>
        <w:tc>
          <w:tcPr>
            <w:tcW w:w="66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0BAC0BE" w14:textId="1EE8C78B" w:rsidR="000542CD" w:rsidRPr="000542CD" w:rsidRDefault="00180268" w:rsidP="00180268">
            <w:pPr>
              <w:widowControl/>
              <w:spacing w:before="0" w:after="0"/>
              <w:ind w:left="113" w:right="113"/>
              <w:contextualSpacing w:val="0"/>
              <w:jc w:val="center"/>
              <w:rPr>
                <w:sz w:val="20"/>
                <w:szCs w:val="20"/>
                <w:lang w:val="ru-RU" w:eastAsia="ru-RU"/>
              </w:rPr>
            </w:pPr>
            <w:r w:rsidRPr="000542CD">
              <w:rPr>
                <w:sz w:val="20"/>
                <w:szCs w:val="20"/>
                <w:lang w:val="ru-RU" w:eastAsia="ru-RU"/>
              </w:rPr>
              <w:t>Производство</w:t>
            </w:r>
          </w:p>
        </w:tc>
        <w:tc>
          <w:tcPr>
            <w:tcW w:w="452"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78105AD" w14:textId="77777777"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Цех</w:t>
            </w:r>
          </w:p>
        </w:tc>
        <w:tc>
          <w:tcPr>
            <w:tcW w:w="213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BC390B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Источник выделения загрязняющих веществ</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893B8A2" w14:textId="77777777"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 xml:space="preserve">Число </w:t>
            </w:r>
            <w:proofErr w:type="gramStart"/>
            <w:r w:rsidRPr="000542CD">
              <w:rPr>
                <w:sz w:val="20"/>
                <w:szCs w:val="20"/>
                <w:lang w:val="ru-RU" w:eastAsia="ru-RU"/>
              </w:rPr>
              <w:t>часов  работы</w:t>
            </w:r>
            <w:proofErr w:type="gramEnd"/>
            <w:r w:rsidRPr="000542CD">
              <w:rPr>
                <w:sz w:val="20"/>
                <w:szCs w:val="20"/>
                <w:lang w:val="ru-RU" w:eastAsia="ru-RU"/>
              </w:rPr>
              <w:t xml:space="preserve"> в году</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61F1E3C" w14:textId="77777777" w:rsidR="000542CD" w:rsidRPr="000542CD" w:rsidRDefault="000542CD" w:rsidP="00180268">
            <w:pPr>
              <w:widowControl/>
              <w:spacing w:before="0" w:after="0"/>
              <w:ind w:left="113" w:right="113"/>
              <w:contextualSpacing w:val="0"/>
              <w:jc w:val="center"/>
              <w:rPr>
                <w:sz w:val="20"/>
                <w:szCs w:val="20"/>
                <w:lang w:val="ru-RU" w:eastAsia="ru-RU"/>
              </w:rPr>
            </w:pPr>
            <w:proofErr w:type="gramStart"/>
            <w:r w:rsidRPr="000542CD">
              <w:rPr>
                <w:sz w:val="20"/>
                <w:szCs w:val="20"/>
                <w:lang w:val="ru-RU" w:eastAsia="ru-RU"/>
              </w:rPr>
              <w:t>Наименование  источника</w:t>
            </w:r>
            <w:proofErr w:type="gramEnd"/>
            <w:r w:rsidRPr="000542CD">
              <w:rPr>
                <w:sz w:val="20"/>
                <w:szCs w:val="20"/>
                <w:lang w:val="ru-RU" w:eastAsia="ru-RU"/>
              </w:rPr>
              <w:t xml:space="preserve"> выброса вредных веществ</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72D78F2D" w14:textId="77777777"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Номер источника выбросов на карте-схеме</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29CB811" w14:textId="77777777"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Высота источника выбросов, м</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14E54CB" w14:textId="77777777"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Диаметр устья трубы, м</w:t>
            </w:r>
          </w:p>
        </w:tc>
        <w:tc>
          <w:tcPr>
            <w:tcW w:w="269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17C9D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Параметры газовоздушной смеси на выходе из трубы при максимально разовой нагрузке</w:t>
            </w:r>
          </w:p>
        </w:tc>
        <w:tc>
          <w:tcPr>
            <w:tcW w:w="326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CA5F0C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Координаты источника на карте-</w:t>
            </w:r>
            <w:proofErr w:type="gramStart"/>
            <w:r w:rsidRPr="000542CD">
              <w:rPr>
                <w:sz w:val="20"/>
                <w:szCs w:val="20"/>
                <w:lang w:val="ru-RU" w:eastAsia="ru-RU"/>
              </w:rPr>
              <w:t>схеме,м</w:t>
            </w:r>
            <w:proofErr w:type="gramEnd"/>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512CF52" w14:textId="77777777"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Hаименование газоочистных установок, тип и мероприятия по сокращению выбросов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DA84C24" w14:textId="77777777"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Вещество, по которому производится газоочистка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C7DC245" w14:textId="05B9719D"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Коэффициент обеспеченности газоочисткой, %</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F928597" w14:textId="14FD4FEC"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Среднеэксплуатационная степень очистки/            максимальная степень очистки,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31BD85C" w14:textId="77777777"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Код вещества</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48077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Hаименование вещества</w:t>
            </w:r>
          </w:p>
        </w:tc>
        <w:tc>
          <w:tcPr>
            <w:tcW w:w="326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C53CD2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Выбросы загрязняющего вещества</w:t>
            </w:r>
          </w:p>
        </w:tc>
        <w:tc>
          <w:tcPr>
            <w:tcW w:w="73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5F23858" w14:textId="633BDAFB" w:rsidR="000542CD" w:rsidRPr="000542CD" w:rsidRDefault="000542CD" w:rsidP="00180268">
            <w:pPr>
              <w:widowControl/>
              <w:spacing w:before="0" w:after="0"/>
              <w:ind w:left="113" w:right="113"/>
              <w:contextualSpacing w:val="0"/>
              <w:jc w:val="center"/>
              <w:rPr>
                <w:sz w:val="20"/>
                <w:szCs w:val="20"/>
                <w:lang w:val="ru-RU" w:eastAsia="ru-RU"/>
              </w:rPr>
            </w:pPr>
            <w:r w:rsidRPr="000542CD">
              <w:rPr>
                <w:sz w:val="20"/>
                <w:szCs w:val="20"/>
                <w:lang w:val="ru-RU" w:eastAsia="ru-RU"/>
              </w:rPr>
              <w:t>Год достижения ПДВ</w:t>
            </w:r>
          </w:p>
        </w:tc>
      </w:tr>
      <w:tr w:rsidR="00180268" w:rsidRPr="002F4359" w14:paraId="740B7F75" w14:textId="77777777" w:rsidTr="00180268">
        <w:trPr>
          <w:trHeight w:val="1440"/>
        </w:trPr>
        <w:tc>
          <w:tcPr>
            <w:tcW w:w="668" w:type="dxa"/>
            <w:vMerge/>
            <w:tcBorders>
              <w:top w:val="single" w:sz="4" w:space="0" w:color="auto"/>
              <w:left w:val="single" w:sz="4" w:space="0" w:color="auto"/>
              <w:bottom w:val="single" w:sz="4" w:space="0" w:color="000000"/>
              <w:right w:val="single" w:sz="4" w:space="0" w:color="auto"/>
            </w:tcBorders>
            <w:vAlign w:val="center"/>
            <w:hideMark/>
          </w:tcPr>
          <w:p w14:paraId="582C6BFB"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single" w:sz="4" w:space="0" w:color="auto"/>
              <w:left w:val="single" w:sz="4" w:space="0" w:color="auto"/>
              <w:bottom w:val="single" w:sz="4" w:space="0" w:color="000000"/>
              <w:right w:val="single" w:sz="4" w:space="0" w:color="auto"/>
            </w:tcBorders>
            <w:vAlign w:val="center"/>
            <w:hideMark/>
          </w:tcPr>
          <w:p w14:paraId="3B3766CF" w14:textId="77777777" w:rsidR="000542CD" w:rsidRPr="000542CD" w:rsidRDefault="000542CD" w:rsidP="000542CD">
            <w:pPr>
              <w:widowControl/>
              <w:spacing w:before="0" w:after="0"/>
              <w:contextualSpacing w:val="0"/>
              <w:jc w:val="left"/>
              <w:rPr>
                <w:sz w:val="20"/>
                <w:szCs w:val="20"/>
                <w:lang w:val="ru-RU" w:eastAsia="ru-RU"/>
              </w:rPr>
            </w:pPr>
          </w:p>
        </w:tc>
        <w:tc>
          <w:tcPr>
            <w:tcW w:w="2136" w:type="dxa"/>
            <w:gridSpan w:val="2"/>
            <w:vMerge/>
            <w:tcBorders>
              <w:top w:val="single" w:sz="4" w:space="0" w:color="auto"/>
              <w:left w:val="single" w:sz="4" w:space="0" w:color="auto"/>
              <w:bottom w:val="single" w:sz="4" w:space="0" w:color="000000"/>
              <w:right w:val="single" w:sz="4" w:space="0" w:color="000000"/>
            </w:tcBorders>
            <w:vAlign w:val="center"/>
            <w:hideMark/>
          </w:tcPr>
          <w:p w14:paraId="576FD8E2"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8E02D1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4B2EC72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C9A6640"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2A518B9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565716F" w14:textId="77777777" w:rsidR="000542CD" w:rsidRPr="000542CD" w:rsidRDefault="000542CD" w:rsidP="000542CD">
            <w:pPr>
              <w:widowControl/>
              <w:spacing w:before="0" w:after="0"/>
              <w:contextualSpacing w:val="0"/>
              <w:jc w:val="left"/>
              <w:rPr>
                <w:sz w:val="20"/>
                <w:szCs w:val="20"/>
                <w:lang w:val="ru-RU" w:eastAsia="ru-RU"/>
              </w:rPr>
            </w:pPr>
          </w:p>
        </w:tc>
        <w:tc>
          <w:tcPr>
            <w:tcW w:w="2694" w:type="dxa"/>
            <w:gridSpan w:val="3"/>
            <w:vMerge/>
            <w:tcBorders>
              <w:top w:val="single" w:sz="4" w:space="0" w:color="auto"/>
              <w:left w:val="single" w:sz="4" w:space="0" w:color="auto"/>
              <w:bottom w:val="single" w:sz="4" w:space="0" w:color="000000"/>
              <w:right w:val="single" w:sz="4" w:space="0" w:color="000000"/>
            </w:tcBorders>
            <w:vAlign w:val="center"/>
            <w:hideMark/>
          </w:tcPr>
          <w:p w14:paraId="6FBD64AC" w14:textId="77777777" w:rsidR="000542CD" w:rsidRPr="000542CD" w:rsidRDefault="000542CD" w:rsidP="000542CD">
            <w:pPr>
              <w:widowControl/>
              <w:spacing w:before="0" w:after="0"/>
              <w:contextualSpacing w:val="0"/>
              <w:jc w:val="left"/>
              <w:rPr>
                <w:sz w:val="20"/>
                <w:szCs w:val="20"/>
                <w:lang w:val="ru-RU" w:eastAsia="ru-RU"/>
              </w:rPr>
            </w:pPr>
          </w:p>
        </w:tc>
        <w:tc>
          <w:tcPr>
            <w:tcW w:w="1842" w:type="dxa"/>
            <w:gridSpan w:val="2"/>
            <w:tcBorders>
              <w:top w:val="single" w:sz="4" w:space="0" w:color="auto"/>
              <w:left w:val="nil"/>
              <w:bottom w:val="single" w:sz="4" w:space="0" w:color="auto"/>
              <w:right w:val="single" w:sz="4" w:space="0" w:color="000000"/>
            </w:tcBorders>
            <w:shd w:val="clear" w:color="auto" w:fill="auto"/>
            <w:hideMark/>
          </w:tcPr>
          <w:p w14:paraId="4FCC00E9" w14:textId="77777777" w:rsidR="000542CD" w:rsidRPr="000542CD" w:rsidRDefault="000542CD" w:rsidP="000542CD">
            <w:pPr>
              <w:widowControl/>
              <w:spacing w:before="0" w:after="0"/>
              <w:contextualSpacing w:val="0"/>
              <w:jc w:val="center"/>
              <w:rPr>
                <w:sz w:val="20"/>
                <w:szCs w:val="20"/>
                <w:lang w:val="ru-RU" w:eastAsia="ru-RU"/>
              </w:rPr>
            </w:pPr>
            <w:proofErr w:type="gramStart"/>
            <w:r w:rsidRPr="000542CD">
              <w:rPr>
                <w:sz w:val="20"/>
                <w:szCs w:val="20"/>
                <w:lang w:val="ru-RU" w:eastAsia="ru-RU"/>
              </w:rPr>
              <w:t>точ.ист</w:t>
            </w:r>
            <w:proofErr w:type="gramEnd"/>
            <w:r w:rsidRPr="000542CD">
              <w:rPr>
                <w:sz w:val="20"/>
                <w:szCs w:val="20"/>
                <w:lang w:val="ru-RU" w:eastAsia="ru-RU"/>
              </w:rPr>
              <w:t>, /1-го конца линейного источника /центра площадного источника</w:t>
            </w:r>
          </w:p>
        </w:tc>
        <w:tc>
          <w:tcPr>
            <w:tcW w:w="1418" w:type="dxa"/>
            <w:gridSpan w:val="2"/>
            <w:tcBorders>
              <w:top w:val="single" w:sz="4" w:space="0" w:color="auto"/>
              <w:left w:val="nil"/>
              <w:bottom w:val="single" w:sz="4" w:space="0" w:color="auto"/>
              <w:right w:val="single" w:sz="4" w:space="0" w:color="000000"/>
            </w:tcBorders>
            <w:shd w:val="clear" w:color="auto" w:fill="auto"/>
            <w:hideMark/>
          </w:tcPr>
          <w:p w14:paraId="604BD02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2-го конца линейного источника / длина, ширина площадного источника</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77E068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8CDE52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2DDDD1A8"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31C0D97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4E64B135" w14:textId="77777777" w:rsidR="000542CD" w:rsidRPr="000542CD" w:rsidRDefault="000542CD" w:rsidP="000542CD">
            <w:pPr>
              <w:widowControl/>
              <w:spacing w:before="0" w:after="0"/>
              <w:contextualSpacing w:val="0"/>
              <w:jc w:val="left"/>
              <w:rPr>
                <w:sz w:val="20"/>
                <w:szCs w:val="20"/>
                <w:lang w:val="ru-RU"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07EF1074" w14:textId="77777777" w:rsidR="000542CD" w:rsidRPr="000542CD" w:rsidRDefault="000542CD" w:rsidP="000542CD">
            <w:pPr>
              <w:widowControl/>
              <w:spacing w:before="0" w:after="0"/>
              <w:contextualSpacing w:val="0"/>
              <w:jc w:val="left"/>
              <w:rPr>
                <w:sz w:val="20"/>
                <w:szCs w:val="20"/>
                <w:lang w:val="ru-RU" w:eastAsia="ru-RU"/>
              </w:rPr>
            </w:pPr>
          </w:p>
        </w:tc>
        <w:tc>
          <w:tcPr>
            <w:tcW w:w="3260" w:type="dxa"/>
            <w:gridSpan w:val="3"/>
            <w:vMerge/>
            <w:tcBorders>
              <w:top w:val="single" w:sz="4" w:space="0" w:color="auto"/>
              <w:left w:val="single" w:sz="4" w:space="0" w:color="auto"/>
              <w:bottom w:val="single" w:sz="4" w:space="0" w:color="000000"/>
              <w:right w:val="single" w:sz="4" w:space="0" w:color="000000"/>
            </w:tcBorders>
            <w:vAlign w:val="center"/>
            <w:hideMark/>
          </w:tcPr>
          <w:p w14:paraId="7956EF94" w14:textId="77777777" w:rsidR="000542CD" w:rsidRPr="000542CD" w:rsidRDefault="000542CD" w:rsidP="000542CD">
            <w:pPr>
              <w:widowControl/>
              <w:spacing w:before="0" w:after="0"/>
              <w:contextualSpacing w:val="0"/>
              <w:jc w:val="left"/>
              <w:rPr>
                <w:sz w:val="20"/>
                <w:szCs w:val="20"/>
                <w:lang w:val="ru-RU" w:eastAsia="ru-RU"/>
              </w:rPr>
            </w:pPr>
          </w:p>
        </w:tc>
        <w:tc>
          <w:tcPr>
            <w:tcW w:w="732" w:type="dxa"/>
            <w:vMerge/>
            <w:tcBorders>
              <w:top w:val="single" w:sz="4" w:space="0" w:color="auto"/>
              <w:left w:val="single" w:sz="4" w:space="0" w:color="auto"/>
              <w:bottom w:val="single" w:sz="4" w:space="0" w:color="000000"/>
              <w:right w:val="single" w:sz="4" w:space="0" w:color="auto"/>
            </w:tcBorders>
            <w:vAlign w:val="center"/>
            <w:hideMark/>
          </w:tcPr>
          <w:p w14:paraId="1731FEDF" w14:textId="77777777" w:rsidR="000542CD" w:rsidRPr="000542CD" w:rsidRDefault="000542CD" w:rsidP="000542CD">
            <w:pPr>
              <w:widowControl/>
              <w:spacing w:before="0" w:after="0"/>
              <w:contextualSpacing w:val="0"/>
              <w:jc w:val="left"/>
              <w:rPr>
                <w:sz w:val="20"/>
                <w:szCs w:val="20"/>
                <w:lang w:val="ru-RU" w:eastAsia="ru-RU"/>
              </w:rPr>
            </w:pPr>
          </w:p>
        </w:tc>
      </w:tr>
      <w:tr w:rsidR="00180268" w:rsidRPr="000542CD" w14:paraId="7C1DA2EE" w14:textId="77777777" w:rsidTr="00180268">
        <w:trPr>
          <w:trHeight w:val="1050"/>
        </w:trPr>
        <w:tc>
          <w:tcPr>
            <w:tcW w:w="668" w:type="dxa"/>
            <w:vMerge/>
            <w:tcBorders>
              <w:top w:val="single" w:sz="4" w:space="0" w:color="auto"/>
              <w:left w:val="single" w:sz="4" w:space="0" w:color="auto"/>
              <w:bottom w:val="single" w:sz="4" w:space="0" w:color="000000"/>
              <w:right w:val="single" w:sz="4" w:space="0" w:color="auto"/>
            </w:tcBorders>
            <w:vAlign w:val="center"/>
            <w:hideMark/>
          </w:tcPr>
          <w:p w14:paraId="7825B286"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single" w:sz="4" w:space="0" w:color="auto"/>
              <w:left w:val="single" w:sz="4" w:space="0" w:color="auto"/>
              <w:bottom w:val="single" w:sz="4" w:space="0" w:color="000000"/>
              <w:right w:val="single" w:sz="4" w:space="0" w:color="auto"/>
            </w:tcBorders>
            <w:vAlign w:val="center"/>
            <w:hideMark/>
          </w:tcPr>
          <w:p w14:paraId="593EA4CE" w14:textId="77777777" w:rsidR="000542CD" w:rsidRPr="000542CD" w:rsidRDefault="000542CD" w:rsidP="000542CD">
            <w:pPr>
              <w:widowControl/>
              <w:spacing w:before="0" w:after="0"/>
              <w:contextualSpacing w:val="0"/>
              <w:jc w:val="left"/>
              <w:rPr>
                <w:sz w:val="20"/>
                <w:szCs w:val="20"/>
                <w:lang w:val="ru-RU" w:eastAsia="ru-RU"/>
              </w:rPr>
            </w:pPr>
          </w:p>
        </w:tc>
        <w:tc>
          <w:tcPr>
            <w:tcW w:w="1467" w:type="dxa"/>
            <w:tcBorders>
              <w:top w:val="nil"/>
              <w:left w:val="nil"/>
              <w:bottom w:val="single" w:sz="4" w:space="0" w:color="auto"/>
              <w:right w:val="single" w:sz="4" w:space="0" w:color="auto"/>
            </w:tcBorders>
            <w:shd w:val="clear" w:color="auto" w:fill="auto"/>
            <w:noWrap/>
            <w:vAlign w:val="center"/>
            <w:hideMark/>
          </w:tcPr>
          <w:p w14:paraId="534562D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Наименование</w:t>
            </w:r>
          </w:p>
        </w:tc>
        <w:tc>
          <w:tcPr>
            <w:tcW w:w="669" w:type="dxa"/>
            <w:tcBorders>
              <w:top w:val="nil"/>
              <w:left w:val="nil"/>
              <w:bottom w:val="single" w:sz="4" w:space="0" w:color="auto"/>
              <w:right w:val="single" w:sz="4" w:space="0" w:color="auto"/>
            </w:tcBorders>
            <w:shd w:val="clear" w:color="auto" w:fill="auto"/>
            <w:hideMark/>
          </w:tcPr>
          <w:p w14:paraId="27EE343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Количество, шт.</w:t>
            </w: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856E95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9429F00"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4BDA8829"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19A6597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DC342DD" w14:textId="77777777" w:rsidR="000542CD" w:rsidRPr="000542CD" w:rsidRDefault="000542CD" w:rsidP="000542CD">
            <w:pPr>
              <w:widowControl/>
              <w:spacing w:before="0" w:after="0"/>
              <w:contextualSpacing w:val="0"/>
              <w:jc w:val="left"/>
              <w:rPr>
                <w:sz w:val="20"/>
                <w:szCs w:val="20"/>
                <w:lang w:val="ru-RU" w:eastAsia="ru-RU"/>
              </w:rPr>
            </w:pPr>
          </w:p>
        </w:tc>
        <w:tc>
          <w:tcPr>
            <w:tcW w:w="709" w:type="dxa"/>
            <w:tcBorders>
              <w:top w:val="nil"/>
              <w:left w:val="nil"/>
              <w:bottom w:val="single" w:sz="4" w:space="0" w:color="auto"/>
              <w:right w:val="single" w:sz="4" w:space="0" w:color="auto"/>
            </w:tcBorders>
            <w:shd w:val="clear" w:color="auto" w:fill="auto"/>
            <w:vAlign w:val="center"/>
            <w:hideMark/>
          </w:tcPr>
          <w:p w14:paraId="66E8CBD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Скорость, м/с</w:t>
            </w:r>
          </w:p>
        </w:tc>
        <w:tc>
          <w:tcPr>
            <w:tcW w:w="1134" w:type="dxa"/>
            <w:tcBorders>
              <w:top w:val="nil"/>
              <w:left w:val="nil"/>
              <w:bottom w:val="single" w:sz="4" w:space="0" w:color="auto"/>
              <w:right w:val="single" w:sz="4" w:space="0" w:color="auto"/>
            </w:tcBorders>
            <w:shd w:val="clear" w:color="auto" w:fill="auto"/>
            <w:vAlign w:val="center"/>
            <w:hideMark/>
          </w:tcPr>
          <w:p w14:paraId="0BE0A96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xml:space="preserve">Объем </w:t>
            </w:r>
            <w:proofErr w:type="gramStart"/>
            <w:r w:rsidRPr="000542CD">
              <w:rPr>
                <w:sz w:val="20"/>
                <w:szCs w:val="20"/>
                <w:lang w:val="ru-RU" w:eastAsia="ru-RU"/>
              </w:rPr>
              <w:t xml:space="preserve">смеси,   </w:t>
            </w:r>
            <w:proofErr w:type="gramEnd"/>
            <w:r w:rsidRPr="000542CD">
              <w:rPr>
                <w:sz w:val="20"/>
                <w:szCs w:val="20"/>
                <w:lang w:val="ru-RU" w:eastAsia="ru-RU"/>
              </w:rPr>
              <w:t xml:space="preserve">             м3/с</w:t>
            </w:r>
          </w:p>
        </w:tc>
        <w:tc>
          <w:tcPr>
            <w:tcW w:w="851" w:type="dxa"/>
            <w:tcBorders>
              <w:top w:val="nil"/>
              <w:left w:val="nil"/>
              <w:bottom w:val="single" w:sz="4" w:space="0" w:color="auto"/>
              <w:right w:val="single" w:sz="4" w:space="0" w:color="auto"/>
            </w:tcBorders>
            <w:shd w:val="clear" w:color="auto" w:fill="auto"/>
            <w:vAlign w:val="center"/>
            <w:hideMark/>
          </w:tcPr>
          <w:p w14:paraId="44CEE9DF" w14:textId="77777777" w:rsidR="000542CD" w:rsidRPr="000542CD" w:rsidRDefault="000542CD" w:rsidP="000542CD">
            <w:pPr>
              <w:widowControl/>
              <w:spacing w:before="0" w:after="0"/>
              <w:contextualSpacing w:val="0"/>
              <w:jc w:val="center"/>
              <w:rPr>
                <w:sz w:val="20"/>
                <w:szCs w:val="20"/>
                <w:lang w:val="ru-RU" w:eastAsia="ru-RU"/>
              </w:rPr>
            </w:pPr>
            <w:proofErr w:type="gramStart"/>
            <w:r w:rsidRPr="000542CD">
              <w:rPr>
                <w:sz w:val="20"/>
                <w:szCs w:val="20"/>
                <w:lang w:val="ru-RU" w:eastAsia="ru-RU"/>
              </w:rPr>
              <w:t>Темпе-ратура</w:t>
            </w:r>
            <w:proofErr w:type="gramEnd"/>
            <w:r w:rsidRPr="000542CD">
              <w:rPr>
                <w:sz w:val="20"/>
                <w:szCs w:val="20"/>
                <w:lang w:val="ru-RU" w:eastAsia="ru-RU"/>
              </w:rPr>
              <w:t xml:space="preserve"> смеси, оС</w:t>
            </w:r>
          </w:p>
        </w:tc>
        <w:tc>
          <w:tcPr>
            <w:tcW w:w="850" w:type="dxa"/>
            <w:tcBorders>
              <w:top w:val="nil"/>
              <w:left w:val="nil"/>
              <w:bottom w:val="single" w:sz="4" w:space="0" w:color="auto"/>
              <w:right w:val="single" w:sz="4" w:space="0" w:color="auto"/>
            </w:tcBorders>
            <w:shd w:val="clear" w:color="auto" w:fill="auto"/>
            <w:noWrap/>
            <w:vAlign w:val="center"/>
            <w:hideMark/>
          </w:tcPr>
          <w:p w14:paraId="50EEDE9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Х1</w:t>
            </w:r>
          </w:p>
        </w:tc>
        <w:tc>
          <w:tcPr>
            <w:tcW w:w="992" w:type="dxa"/>
            <w:tcBorders>
              <w:top w:val="nil"/>
              <w:left w:val="nil"/>
              <w:bottom w:val="single" w:sz="4" w:space="0" w:color="auto"/>
              <w:right w:val="single" w:sz="4" w:space="0" w:color="auto"/>
            </w:tcBorders>
            <w:shd w:val="clear" w:color="auto" w:fill="auto"/>
            <w:noWrap/>
            <w:vAlign w:val="center"/>
            <w:hideMark/>
          </w:tcPr>
          <w:p w14:paraId="76DEF54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Y1</w:t>
            </w:r>
          </w:p>
        </w:tc>
        <w:tc>
          <w:tcPr>
            <w:tcW w:w="709" w:type="dxa"/>
            <w:tcBorders>
              <w:top w:val="nil"/>
              <w:left w:val="nil"/>
              <w:bottom w:val="single" w:sz="4" w:space="0" w:color="auto"/>
              <w:right w:val="single" w:sz="4" w:space="0" w:color="auto"/>
            </w:tcBorders>
            <w:shd w:val="clear" w:color="auto" w:fill="auto"/>
            <w:noWrap/>
            <w:vAlign w:val="center"/>
            <w:hideMark/>
          </w:tcPr>
          <w:p w14:paraId="62740F7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Х2</w:t>
            </w:r>
          </w:p>
        </w:tc>
        <w:tc>
          <w:tcPr>
            <w:tcW w:w="709" w:type="dxa"/>
            <w:tcBorders>
              <w:top w:val="nil"/>
              <w:left w:val="nil"/>
              <w:bottom w:val="single" w:sz="4" w:space="0" w:color="auto"/>
              <w:right w:val="single" w:sz="4" w:space="0" w:color="auto"/>
            </w:tcBorders>
            <w:shd w:val="clear" w:color="auto" w:fill="auto"/>
            <w:noWrap/>
            <w:vAlign w:val="center"/>
            <w:hideMark/>
          </w:tcPr>
          <w:p w14:paraId="19811E8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Y2</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97C9E3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0CCDC1C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4C8EB792"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1A25273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E5D63C3" w14:textId="77777777" w:rsidR="000542CD" w:rsidRPr="000542CD" w:rsidRDefault="000542CD" w:rsidP="000542CD">
            <w:pPr>
              <w:widowControl/>
              <w:spacing w:before="0" w:after="0"/>
              <w:contextualSpacing w:val="0"/>
              <w:jc w:val="left"/>
              <w:rPr>
                <w:sz w:val="20"/>
                <w:szCs w:val="20"/>
                <w:lang w:val="ru-RU"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7FC8E4F6" w14:textId="77777777" w:rsidR="000542CD" w:rsidRPr="000542CD" w:rsidRDefault="000542CD" w:rsidP="000542CD">
            <w:pPr>
              <w:widowControl/>
              <w:spacing w:before="0" w:after="0"/>
              <w:contextualSpacing w:val="0"/>
              <w:jc w:val="left"/>
              <w:rPr>
                <w:sz w:val="20"/>
                <w:szCs w:val="2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5904A94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 xml:space="preserve">г/с             </w:t>
            </w:r>
          </w:p>
        </w:tc>
        <w:tc>
          <w:tcPr>
            <w:tcW w:w="1114" w:type="dxa"/>
            <w:tcBorders>
              <w:top w:val="nil"/>
              <w:left w:val="nil"/>
              <w:bottom w:val="single" w:sz="4" w:space="0" w:color="auto"/>
              <w:right w:val="single" w:sz="4" w:space="0" w:color="auto"/>
            </w:tcBorders>
            <w:shd w:val="clear" w:color="auto" w:fill="auto"/>
            <w:vAlign w:val="center"/>
            <w:hideMark/>
          </w:tcPr>
          <w:p w14:paraId="22DDEE1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мг/нм3</w:t>
            </w:r>
            <w:r w:rsidRPr="000542CD">
              <w:rPr>
                <w:sz w:val="20"/>
                <w:szCs w:val="20"/>
                <w:lang w:val="ru-RU" w:eastAsia="ru-RU"/>
              </w:rPr>
              <w:br/>
              <w:t xml:space="preserve">  </w:t>
            </w:r>
          </w:p>
        </w:tc>
        <w:tc>
          <w:tcPr>
            <w:tcW w:w="1012" w:type="dxa"/>
            <w:tcBorders>
              <w:top w:val="nil"/>
              <w:left w:val="nil"/>
              <w:bottom w:val="single" w:sz="4" w:space="0" w:color="auto"/>
              <w:right w:val="single" w:sz="4" w:space="0" w:color="auto"/>
            </w:tcBorders>
            <w:shd w:val="clear" w:color="auto" w:fill="auto"/>
            <w:noWrap/>
            <w:vAlign w:val="center"/>
            <w:hideMark/>
          </w:tcPr>
          <w:p w14:paraId="3702D8A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т/год</w:t>
            </w:r>
          </w:p>
        </w:tc>
        <w:tc>
          <w:tcPr>
            <w:tcW w:w="732" w:type="dxa"/>
            <w:vMerge/>
            <w:tcBorders>
              <w:top w:val="single" w:sz="4" w:space="0" w:color="auto"/>
              <w:left w:val="single" w:sz="4" w:space="0" w:color="auto"/>
              <w:bottom w:val="single" w:sz="4" w:space="0" w:color="000000"/>
              <w:right w:val="single" w:sz="4" w:space="0" w:color="auto"/>
            </w:tcBorders>
            <w:vAlign w:val="center"/>
            <w:hideMark/>
          </w:tcPr>
          <w:p w14:paraId="033DFCF3" w14:textId="77777777" w:rsidR="000542CD" w:rsidRPr="000542CD" w:rsidRDefault="000542CD" w:rsidP="000542CD">
            <w:pPr>
              <w:widowControl/>
              <w:spacing w:before="0" w:after="0"/>
              <w:contextualSpacing w:val="0"/>
              <w:jc w:val="left"/>
              <w:rPr>
                <w:sz w:val="20"/>
                <w:szCs w:val="20"/>
                <w:lang w:val="ru-RU" w:eastAsia="ru-RU"/>
              </w:rPr>
            </w:pPr>
          </w:p>
        </w:tc>
      </w:tr>
      <w:tr w:rsidR="00180268" w:rsidRPr="000542CD" w14:paraId="102E6D47" w14:textId="77777777" w:rsidTr="00180268">
        <w:trPr>
          <w:trHeight w:val="28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14:paraId="18008E8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452" w:type="dxa"/>
            <w:tcBorders>
              <w:top w:val="nil"/>
              <w:left w:val="nil"/>
              <w:bottom w:val="single" w:sz="4" w:space="0" w:color="auto"/>
              <w:right w:val="single" w:sz="4" w:space="0" w:color="auto"/>
            </w:tcBorders>
            <w:shd w:val="clear" w:color="auto" w:fill="auto"/>
            <w:noWrap/>
            <w:vAlign w:val="bottom"/>
            <w:hideMark/>
          </w:tcPr>
          <w:p w14:paraId="6869C55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w:t>
            </w:r>
          </w:p>
        </w:tc>
        <w:tc>
          <w:tcPr>
            <w:tcW w:w="1467" w:type="dxa"/>
            <w:tcBorders>
              <w:top w:val="nil"/>
              <w:left w:val="nil"/>
              <w:bottom w:val="single" w:sz="4" w:space="0" w:color="auto"/>
              <w:right w:val="single" w:sz="4" w:space="0" w:color="auto"/>
            </w:tcBorders>
            <w:shd w:val="clear" w:color="auto" w:fill="auto"/>
            <w:noWrap/>
            <w:vAlign w:val="bottom"/>
            <w:hideMark/>
          </w:tcPr>
          <w:p w14:paraId="3CC54A3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3</w:t>
            </w:r>
          </w:p>
        </w:tc>
        <w:tc>
          <w:tcPr>
            <w:tcW w:w="669" w:type="dxa"/>
            <w:tcBorders>
              <w:top w:val="nil"/>
              <w:left w:val="nil"/>
              <w:bottom w:val="single" w:sz="4" w:space="0" w:color="auto"/>
              <w:right w:val="single" w:sz="4" w:space="0" w:color="auto"/>
            </w:tcBorders>
            <w:shd w:val="clear" w:color="auto" w:fill="auto"/>
            <w:noWrap/>
            <w:vAlign w:val="bottom"/>
            <w:hideMark/>
          </w:tcPr>
          <w:p w14:paraId="77BCFA1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14:paraId="27D43E7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5</w:t>
            </w:r>
          </w:p>
        </w:tc>
        <w:tc>
          <w:tcPr>
            <w:tcW w:w="567" w:type="dxa"/>
            <w:tcBorders>
              <w:top w:val="nil"/>
              <w:left w:val="nil"/>
              <w:bottom w:val="single" w:sz="4" w:space="0" w:color="auto"/>
              <w:right w:val="single" w:sz="4" w:space="0" w:color="auto"/>
            </w:tcBorders>
            <w:shd w:val="clear" w:color="auto" w:fill="auto"/>
            <w:noWrap/>
            <w:vAlign w:val="bottom"/>
            <w:hideMark/>
          </w:tcPr>
          <w:p w14:paraId="146C647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w:t>
            </w:r>
          </w:p>
        </w:tc>
        <w:tc>
          <w:tcPr>
            <w:tcW w:w="709" w:type="dxa"/>
            <w:tcBorders>
              <w:top w:val="nil"/>
              <w:left w:val="nil"/>
              <w:bottom w:val="single" w:sz="4" w:space="0" w:color="auto"/>
              <w:right w:val="single" w:sz="4" w:space="0" w:color="auto"/>
            </w:tcBorders>
            <w:shd w:val="clear" w:color="auto" w:fill="auto"/>
            <w:noWrap/>
            <w:vAlign w:val="bottom"/>
            <w:hideMark/>
          </w:tcPr>
          <w:p w14:paraId="1D572D4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7</w:t>
            </w:r>
          </w:p>
        </w:tc>
        <w:tc>
          <w:tcPr>
            <w:tcW w:w="425" w:type="dxa"/>
            <w:tcBorders>
              <w:top w:val="nil"/>
              <w:left w:val="nil"/>
              <w:bottom w:val="single" w:sz="4" w:space="0" w:color="auto"/>
              <w:right w:val="single" w:sz="4" w:space="0" w:color="auto"/>
            </w:tcBorders>
            <w:shd w:val="clear" w:color="auto" w:fill="auto"/>
            <w:noWrap/>
            <w:vAlign w:val="bottom"/>
            <w:hideMark/>
          </w:tcPr>
          <w:p w14:paraId="346FF26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8</w:t>
            </w:r>
          </w:p>
        </w:tc>
        <w:tc>
          <w:tcPr>
            <w:tcW w:w="567" w:type="dxa"/>
            <w:tcBorders>
              <w:top w:val="nil"/>
              <w:left w:val="nil"/>
              <w:bottom w:val="single" w:sz="4" w:space="0" w:color="auto"/>
              <w:right w:val="single" w:sz="4" w:space="0" w:color="auto"/>
            </w:tcBorders>
            <w:shd w:val="clear" w:color="auto" w:fill="auto"/>
            <w:noWrap/>
            <w:vAlign w:val="bottom"/>
            <w:hideMark/>
          </w:tcPr>
          <w:p w14:paraId="45B3207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14:paraId="03F0BD1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bottom"/>
            <w:hideMark/>
          </w:tcPr>
          <w:p w14:paraId="4593B32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11</w:t>
            </w:r>
          </w:p>
        </w:tc>
        <w:tc>
          <w:tcPr>
            <w:tcW w:w="851" w:type="dxa"/>
            <w:tcBorders>
              <w:top w:val="nil"/>
              <w:left w:val="nil"/>
              <w:bottom w:val="single" w:sz="4" w:space="0" w:color="auto"/>
              <w:right w:val="single" w:sz="4" w:space="0" w:color="auto"/>
            </w:tcBorders>
            <w:shd w:val="clear" w:color="auto" w:fill="auto"/>
            <w:noWrap/>
            <w:vAlign w:val="bottom"/>
            <w:hideMark/>
          </w:tcPr>
          <w:p w14:paraId="4E4C28F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12</w:t>
            </w:r>
          </w:p>
        </w:tc>
        <w:tc>
          <w:tcPr>
            <w:tcW w:w="850" w:type="dxa"/>
            <w:tcBorders>
              <w:top w:val="nil"/>
              <w:left w:val="nil"/>
              <w:bottom w:val="single" w:sz="4" w:space="0" w:color="auto"/>
              <w:right w:val="single" w:sz="4" w:space="0" w:color="auto"/>
            </w:tcBorders>
            <w:shd w:val="clear" w:color="auto" w:fill="auto"/>
            <w:noWrap/>
            <w:vAlign w:val="bottom"/>
            <w:hideMark/>
          </w:tcPr>
          <w:p w14:paraId="5ACD8BF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13</w:t>
            </w:r>
          </w:p>
        </w:tc>
        <w:tc>
          <w:tcPr>
            <w:tcW w:w="992" w:type="dxa"/>
            <w:tcBorders>
              <w:top w:val="nil"/>
              <w:left w:val="nil"/>
              <w:bottom w:val="single" w:sz="4" w:space="0" w:color="auto"/>
              <w:right w:val="single" w:sz="4" w:space="0" w:color="auto"/>
            </w:tcBorders>
            <w:shd w:val="clear" w:color="auto" w:fill="auto"/>
            <w:noWrap/>
            <w:vAlign w:val="bottom"/>
            <w:hideMark/>
          </w:tcPr>
          <w:p w14:paraId="1A7F479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14</w:t>
            </w:r>
          </w:p>
        </w:tc>
        <w:tc>
          <w:tcPr>
            <w:tcW w:w="709" w:type="dxa"/>
            <w:tcBorders>
              <w:top w:val="nil"/>
              <w:left w:val="nil"/>
              <w:bottom w:val="single" w:sz="4" w:space="0" w:color="auto"/>
              <w:right w:val="single" w:sz="4" w:space="0" w:color="auto"/>
            </w:tcBorders>
            <w:shd w:val="clear" w:color="auto" w:fill="auto"/>
            <w:noWrap/>
            <w:vAlign w:val="bottom"/>
            <w:hideMark/>
          </w:tcPr>
          <w:p w14:paraId="1FEA42E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15</w:t>
            </w:r>
          </w:p>
        </w:tc>
        <w:tc>
          <w:tcPr>
            <w:tcW w:w="709" w:type="dxa"/>
            <w:tcBorders>
              <w:top w:val="nil"/>
              <w:left w:val="nil"/>
              <w:bottom w:val="single" w:sz="4" w:space="0" w:color="auto"/>
              <w:right w:val="single" w:sz="4" w:space="0" w:color="auto"/>
            </w:tcBorders>
            <w:shd w:val="clear" w:color="auto" w:fill="auto"/>
            <w:noWrap/>
            <w:vAlign w:val="bottom"/>
            <w:hideMark/>
          </w:tcPr>
          <w:p w14:paraId="7916341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16</w:t>
            </w:r>
          </w:p>
        </w:tc>
        <w:tc>
          <w:tcPr>
            <w:tcW w:w="850" w:type="dxa"/>
            <w:tcBorders>
              <w:top w:val="nil"/>
              <w:left w:val="nil"/>
              <w:bottom w:val="single" w:sz="4" w:space="0" w:color="auto"/>
              <w:right w:val="single" w:sz="4" w:space="0" w:color="auto"/>
            </w:tcBorders>
            <w:shd w:val="clear" w:color="auto" w:fill="auto"/>
            <w:noWrap/>
            <w:vAlign w:val="bottom"/>
            <w:hideMark/>
          </w:tcPr>
          <w:p w14:paraId="63DA61A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17</w:t>
            </w:r>
          </w:p>
        </w:tc>
        <w:tc>
          <w:tcPr>
            <w:tcW w:w="567" w:type="dxa"/>
            <w:tcBorders>
              <w:top w:val="nil"/>
              <w:left w:val="nil"/>
              <w:bottom w:val="single" w:sz="4" w:space="0" w:color="auto"/>
              <w:right w:val="single" w:sz="4" w:space="0" w:color="auto"/>
            </w:tcBorders>
            <w:shd w:val="clear" w:color="auto" w:fill="auto"/>
            <w:noWrap/>
            <w:vAlign w:val="bottom"/>
            <w:hideMark/>
          </w:tcPr>
          <w:p w14:paraId="4BE2109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18</w:t>
            </w:r>
          </w:p>
        </w:tc>
        <w:tc>
          <w:tcPr>
            <w:tcW w:w="567" w:type="dxa"/>
            <w:tcBorders>
              <w:top w:val="nil"/>
              <w:left w:val="nil"/>
              <w:bottom w:val="single" w:sz="4" w:space="0" w:color="auto"/>
              <w:right w:val="single" w:sz="4" w:space="0" w:color="auto"/>
            </w:tcBorders>
            <w:shd w:val="clear" w:color="auto" w:fill="auto"/>
            <w:noWrap/>
            <w:vAlign w:val="bottom"/>
            <w:hideMark/>
          </w:tcPr>
          <w:p w14:paraId="3AA2B25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19</w:t>
            </w:r>
          </w:p>
        </w:tc>
        <w:tc>
          <w:tcPr>
            <w:tcW w:w="993" w:type="dxa"/>
            <w:tcBorders>
              <w:top w:val="nil"/>
              <w:left w:val="nil"/>
              <w:bottom w:val="single" w:sz="4" w:space="0" w:color="auto"/>
              <w:right w:val="single" w:sz="4" w:space="0" w:color="auto"/>
            </w:tcBorders>
            <w:shd w:val="clear" w:color="auto" w:fill="auto"/>
            <w:noWrap/>
            <w:vAlign w:val="bottom"/>
            <w:hideMark/>
          </w:tcPr>
          <w:p w14:paraId="0EA1874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w:t>
            </w:r>
          </w:p>
        </w:tc>
        <w:tc>
          <w:tcPr>
            <w:tcW w:w="567" w:type="dxa"/>
            <w:tcBorders>
              <w:top w:val="nil"/>
              <w:left w:val="nil"/>
              <w:bottom w:val="single" w:sz="4" w:space="0" w:color="auto"/>
              <w:right w:val="single" w:sz="4" w:space="0" w:color="auto"/>
            </w:tcBorders>
            <w:shd w:val="clear" w:color="auto" w:fill="auto"/>
            <w:noWrap/>
            <w:vAlign w:val="bottom"/>
            <w:hideMark/>
          </w:tcPr>
          <w:p w14:paraId="65CEB0E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21</w:t>
            </w:r>
          </w:p>
        </w:tc>
        <w:tc>
          <w:tcPr>
            <w:tcW w:w="1701" w:type="dxa"/>
            <w:tcBorders>
              <w:top w:val="nil"/>
              <w:left w:val="nil"/>
              <w:bottom w:val="single" w:sz="4" w:space="0" w:color="auto"/>
              <w:right w:val="single" w:sz="4" w:space="0" w:color="auto"/>
            </w:tcBorders>
            <w:shd w:val="clear" w:color="auto" w:fill="auto"/>
            <w:noWrap/>
            <w:vAlign w:val="bottom"/>
            <w:hideMark/>
          </w:tcPr>
          <w:p w14:paraId="4565D4D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22</w:t>
            </w:r>
          </w:p>
        </w:tc>
        <w:tc>
          <w:tcPr>
            <w:tcW w:w="1134" w:type="dxa"/>
            <w:tcBorders>
              <w:top w:val="nil"/>
              <w:left w:val="nil"/>
              <w:bottom w:val="single" w:sz="4" w:space="0" w:color="auto"/>
              <w:right w:val="single" w:sz="4" w:space="0" w:color="auto"/>
            </w:tcBorders>
            <w:shd w:val="clear" w:color="auto" w:fill="auto"/>
            <w:noWrap/>
            <w:vAlign w:val="bottom"/>
            <w:hideMark/>
          </w:tcPr>
          <w:p w14:paraId="6EA392D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23</w:t>
            </w:r>
          </w:p>
        </w:tc>
        <w:tc>
          <w:tcPr>
            <w:tcW w:w="1114" w:type="dxa"/>
            <w:tcBorders>
              <w:top w:val="nil"/>
              <w:left w:val="nil"/>
              <w:bottom w:val="single" w:sz="4" w:space="0" w:color="auto"/>
              <w:right w:val="single" w:sz="4" w:space="0" w:color="auto"/>
            </w:tcBorders>
            <w:shd w:val="clear" w:color="auto" w:fill="auto"/>
            <w:noWrap/>
            <w:vAlign w:val="bottom"/>
            <w:hideMark/>
          </w:tcPr>
          <w:p w14:paraId="14457F0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24</w:t>
            </w:r>
          </w:p>
        </w:tc>
        <w:tc>
          <w:tcPr>
            <w:tcW w:w="1012" w:type="dxa"/>
            <w:tcBorders>
              <w:top w:val="nil"/>
              <w:left w:val="nil"/>
              <w:bottom w:val="single" w:sz="4" w:space="0" w:color="auto"/>
              <w:right w:val="single" w:sz="4" w:space="0" w:color="auto"/>
            </w:tcBorders>
            <w:shd w:val="clear" w:color="auto" w:fill="auto"/>
            <w:noWrap/>
            <w:vAlign w:val="bottom"/>
            <w:hideMark/>
          </w:tcPr>
          <w:p w14:paraId="4925F9B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25</w:t>
            </w:r>
          </w:p>
        </w:tc>
        <w:tc>
          <w:tcPr>
            <w:tcW w:w="732" w:type="dxa"/>
            <w:tcBorders>
              <w:top w:val="nil"/>
              <w:left w:val="nil"/>
              <w:bottom w:val="single" w:sz="4" w:space="0" w:color="auto"/>
              <w:right w:val="single" w:sz="4" w:space="0" w:color="auto"/>
            </w:tcBorders>
            <w:shd w:val="clear" w:color="auto" w:fill="auto"/>
            <w:noWrap/>
            <w:vAlign w:val="bottom"/>
            <w:hideMark/>
          </w:tcPr>
          <w:p w14:paraId="50E8DB3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26</w:t>
            </w:r>
          </w:p>
        </w:tc>
      </w:tr>
      <w:tr w:rsidR="000542CD" w:rsidRPr="000542CD" w14:paraId="390EE5BA" w14:textId="77777777" w:rsidTr="00180268">
        <w:trPr>
          <w:trHeight w:val="259"/>
        </w:trPr>
        <w:tc>
          <w:tcPr>
            <w:tcW w:w="21423"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14:paraId="6022FB48" w14:textId="77777777" w:rsidR="000542CD" w:rsidRPr="000542CD" w:rsidRDefault="000542CD" w:rsidP="000542CD">
            <w:pPr>
              <w:widowControl/>
              <w:spacing w:before="0" w:after="0"/>
              <w:contextualSpacing w:val="0"/>
              <w:jc w:val="center"/>
              <w:rPr>
                <w:b/>
                <w:bCs/>
                <w:sz w:val="20"/>
                <w:szCs w:val="20"/>
                <w:lang w:val="ru-RU" w:eastAsia="ru-RU"/>
              </w:rPr>
            </w:pPr>
            <w:r w:rsidRPr="000542CD">
              <w:rPr>
                <w:b/>
                <w:bCs/>
                <w:sz w:val="20"/>
                <w:szCs w:val="20"/>
                <w:lang w:val="ru-RU" w:eastAsia="ru-RU"/>
              </w:rPr>
              <w:t>Площадка 1</w:t>
            </w:r>
          </w:p>
        </w:tc>
      </w:tr>
      <w:tr w:rsidR="00180268" w:rsidRPr="000542CD" w14:paraId="0BB761F8" w14:textId="77777777" w:rsidTr="00180268">
        <w:trPr>
          <w:trHeight w:val="510"/>
        </w:trPr>
        <w:tc>
          <w:tcPr>
            <w:tcW w:w="668" w:type="dxa"/>
            <w:vMerge w:val="restart"/>
            <w:tcBorders>
              <w:top w:val="nil"/>
              <w:left w:val="single" w:sz="4" w:space="0" w:color="auto"/>
              <w:bottom w:val="single" w:sz="4" w:space="0" w:color="000000"/>
              <w:right w:val="single" w:sz="4" w:space="0" w:color="auto"/>
            </w:tcBorders>
            <w:shd w:val="clear" w:color="auto" w:fill="auto"/>
            <w:hideMark/>
          </w:tcPr>
          <w:p w14:paraId="0B8FF1F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vMerge w:val="restart"/>
            <w:tcBorders>
              <w:top w:val="nil"/>
              <w:left w:val="single" w:sz="4" w:space="0" w:color="auto"/>
              <w:bottom w:val="single" w:sz="4" w:space="0" w:color="000000"/>
              <w:right w:val="single" w:sz="4" w:space="0" w:color="auto"/>
            </w:tcBorders>
            <w:shd w:val="clear" w:color="auto" w:fill="auto"/>
            <w:hideMark/>
          </w:tcPr>
          <w:p w14:paraId="2C42E2C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1D01E54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ДЭС полевого лагеря</w:t>
            </w:r>
          </w:p>
        </w:tc>
        <w:tc>
          <w:tcPr>
            <w:tcW w:w="669" w:type="dxa"/>
            <w:vMerge w:val="restart"/>
            <w:tcBorders>
              <w:top w:val="nil"/>
              <w:left w:val="single" w:sz="4" w:space="0" w:color="auto"/>
              <w:bottom w:val="single" w:sz="4" w:space="0" w:color="000000"/>
              <w:right w:val="single" w:sz="4" w:space="0" w:color="auto"/>
            </w:tcBorders>
            <w:shd w:val="clear" w:color="auto" w:fill="auto"/>
            <w:hideMark/>
          </w:tcPr>
          <w:p w14:paraId="6CC57C2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6F37E5B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1200</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4E7379C3"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F130C2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0001</w:t>
            </w:r>
          </w:p>
        </w:tc>
        <w:tc>
          <w:tcPr>
            <w:tcW w:w="425" w:type="dxa"/>
            <w:vMerge w:val="restart"/>
            <w:tcBorders>
              <w:top w:val="nil"/>
              <w:left w:val="single" w:sz="4" w:space="0" w:color="auto"/>
              <w:bottom w:val="single" w:sz="4" w:space="0" w:color="000000"/>
              <w:right w:val="single" w:sz="4" w:space="0" w:color="auto"/>
            </w:tcBorders>
            <w:shd w:val="clear" w:color="auto" w:fill="auto"/>
            <w:hideMark/>
          </w:tcPr>
          <w:p w14:paraId="58C6E81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61C3DBE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0,2</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1D91E2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15,78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71670FE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0,4959206</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19D9877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492F31A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3290C7C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774E188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0A0EF19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7A56264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56088E5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2149CAA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14:paraId="26F0CFE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7F6472D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0301</w:t>
            </w:r>
          </w:p>
        </w:tc>
        <w:tc>
          <w:tcPr>
            <w:tcW w:w="1701" w:type="dxa"/>
            <w:tcBorders>
              <w:top w:val="nil"/>
              <w:left w:val="nil"/>
              <w:bottom w:val="single" w:sz="4" w:space="0" w:color="auto"/>
              <w:right w:val="single" w:sz="4" w:space="0" w:color="auto"/>
            </w:tcBorders>
            <w:shd w:val="clear" w:color="auto" w:fill="auto"/>
            <w:hideMark/>
          </w:tcPr>
          <w:p w14:paraId="4B9746A0"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Азота (IV) диоксид (Азота диоксид) (4)</w:t>
            </w:r>
          </w:p>
        </w:tc>
        <w:tc>
          <w:tcPr>
            <w:tcW w:w="1134" w:type="dxa"/>
            <w:tcBorders>
              <w:top w:val="nil"/>
              <w:left w:val="nil"/>
              <w:bottom w:val="single" w:sz="4" w:space="0" w:color="auto"/>
              <w:right w:val="single" w:sz="4" w:space="0" w:color="auto"/>
            </w:tcBorders>
            <w:shd w:val="clear" w:color="auto" w:fill="auto"/>
            <w:noWrap/>
            <w:hideMark/>
          </w:tcPr>
          <w:p w14:paraId="057D46C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0,2133333</w:t>
            </w:r>
          </w:p>
        </w:tc>
        <w:tc>
          <w:tcPr>
            <w:tcW w:w="1114" w:type="dxa"/>
            <w:tcBorders>
              <w:top w:val="nil"/>
              <w:left w:val="nil"/>
              <w:bottom w:val="single" w:sz="4" w:space="0" w:color="auto"/>
              <w:right w:val="single" w:sz="4" w:space="0" w:color="auto"/>
            </w:tcBorders>
            <w:shd w:val="clear" w:color="auto" w:fill="auto"/>
            <w:noWrap/>
            <w:hideMark/>
          </w:tcPr>
          <w:p w14:paraId="32106A2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1060,471</w:t>
            </w:r>
          </w:p>
        </w:tc>
        <w:tc>
          <w:tcPr>
            <w:tcW w:w="1012" w:type="dxa"/>
            <w:tcBorders>
              <w:top w:val="nil"/>
              <w:left w:val="nil"/>
              <w:bottom w:val="single" w:sz="4" w:space="0" w:color="auto"/>
              <w:right w:val="single" w:sz="4" w:space="0" w:color="auto"/>
            </w:tcBorders>
            <w:shd w:val="clear" w:color="auto" w:fill="auto"/>
            <w:noWrap/>
            <w:hideMark/>
          </w:tcPr>
          <w:p w14:paraId="3AC42BC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0,8256</w:t>
            </w:r>
          </w:p>
        </w:tc>
        <w:tc>
          <w:tcPr>
            <w:tcW w:w="732" w:type="dxa"/>
            <w:tcBorders>
              <w:top w:val="nil"/>
              <w:left w:val="nil"/>
              <w:bottom w:val="single" w:sz="4" w:space="0" w:color="auto"/>
              <w:right w:val="single" w:sz="4" w:space="0" w:color="auto"/>
            </w:tcBorders>
            <w:shd w:val="clear" w:color="auto" w:fill="auto"/>
            <w:noWrap/>
            <w:hideMark/>
          </w:tcPr>
          <w:p w14:paraId="12D18A6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4C036D00"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153624B0"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592A3340"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42FD0ABF"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00921BD4"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004250B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B1F0E8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17DA0DB"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0B90C20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B7089E4"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766D9A1"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FB7BB3E"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46973DD9"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332C7F4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1BB1A4"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7ABB2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6B2B41"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7670CC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76299B8"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CAFF6BF"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99BB20"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05ACAE3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0304</w:t>
            </w:r>
          </w:p>
        </w:tc>
        <w:tc>
          <w:tcPr>
            <w:tcW w:w="1701" w:type="dxa"/>
            <w:tcBorders>
              <w:top w:val="nil"/>
              <w:left w:val="nil"/>
              <w:bottom w:val="single" w:sz="4" w:space="0" w:color="auto"/>
              <w:right w:val="single" w:sz="4" w:space="0" w:color="auto"/>
            </w:tcBorders>
            <w:shd w:val="clear" w:color="auto" w:fill="auto"/>
            <w:hideMark/>
          </w:tcPr>
          <w:p w14:paraId="4CA53E6A"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 (II) оксид (Азота оксид) (6)</w:t>
            </w:r>
          </w:p>
        </w:tc>
        <w:tc>
          <w:tcPr>
            <w:tcW w:w="1134" w:type="dxa"/>
            <w:tcBorders>
              <w:top w:val="nil"/>
              <w:left w:val="nil"/>
              <w:bottom w:val="single" w:sz="4" w:space="0" w:color="auto"/>
              <w:right w:val="single" w:sz="4" w:space="0" w:color="auto"/>
            </w:tcBorders>
            <w:shd w:val="clear" w:color="auto" w:fill="auto"/>
            <w:noWrap/>
            <w:hideMark/>
          </w:tcPr>
          <w:p w14:paraId="7A5843B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0,0346667</w:t>
            </w:r>
          </w:p>
        </w:tc>
        <w:tc>
          <w:tcPr>
            <w:tcW w:w="1114" w:type="dxa"/>
            <w:tcBorders>
              <w:top w:val="nil"/>
              <w:left w:val="nil"/>
              <w:bottom w:val="single" w:sz="4" w:space="0" w:color="auto"/>
              <w:right w:val="single" w:sz="4" w:space="0" w:color="auto"/>
            </w:tcBorders>
            <w:shd w:val="clear" w:color="auto" w:fill="auto"/>
            <w:noWrap/>
            <w:hideMark/>
          </w:tcPr>
          <w:p w14:paraId="2729DFA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172,327</w:t>
            </w:r>
          </w:p>
        </w:tc>
        <w:tc>
          <w:tcPr>
            <w:tcW w:w="1012" w:type="dxa"/>
            <w:tcBorders>
              <w:top w:val="nil"/>
              <w:left w:val="nil"/>
              <w:bottom w:val="single" w:sz="4" w:space="0" w:color="auto"/>
              <w:right w:val="single" w:sz="4" w:space="0" w:color="auto"/>
            </w:tcBorders>
            <w:shd w:val="clear" w:color="auto" w:fill="auto"/>
            <w:noWrap/>
            <w:hideMark/>
          </w:tcPr>
          <w:p w14:paraId="0C76CBC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0,13416</w:t>
            </w:r>
          </w:p>
        </w:tc>
        <w:tc>
          <w:tcPr>
            <w:tcW w:w="732" w:type="dxa"/>
            <w:tcBorders>
              <w:top w:val="nil"/>
              <w:left w:val="nil"/>
              <w:bottom w:val="single" w:sz="4" w:space="0" w:color="auto"/>
              <w:right w:val="single" w:sz="4" w:space="0" w:color="auto"/>
            </w:tcBorders>
            <w:shd w:val="clear" w:color="auto" w:fill="auto"/>
            <w:noWrap/>
            <w:hideMark/>
          </w:tcPr>
          <w:p w14:paraId="4474B2F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2FDF2848"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3A7971B7"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600C55B7"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54413E52"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6600BEC2"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45A2F2B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7453E74"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679ACEC"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14EBD03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59EEEA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D371487"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51B42EE"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71E36DAA"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3CF2FE5B"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114BC9A"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3944E18"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B84A2A6"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A60690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FAB4B7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97B57DE"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BE6C39B"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EEAD09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0328</w:t>
            </w:r>
          </w:p>
        </w:tc>
        <w:tc>
          <w:tcPr>
            <w:tcW w:w="1701" w:type="dxa"/>
            <w:tcBorders>
              <w:top w:val="nil"/>
              <w:left w:val="nil"/>
              <w:bottom w:val="single" w:sz="4" w:space="0" w:color="auto"/>
              <w:right w:val="single" w:sz="4" w:space="0" w:color="auto"/>
            </w:tcBorders>
            <w:shd w:val="clear" w:color="auto" w:fill="auto"/>
            <w:hideMark/>
          </w:tcPr>
          <w:p w14:paraId="11525043"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(Сажа, Углерод черный) (583)</w:t>
            </w:r>
          </w:p>
        </w:tc>
        <w:tc>
          <w:tcPr>
            <w:tcW w:w="1134" w:type="dxa"/>
            <w:tcBorders>
              <w:top w:val="nil"/>
              <w:left w:val="nil"/>
              <w:bottom w:val="single" w:sz="4" w:space="0" w:color="auto"/>
              <w:right w:val="single" w:sz="4" w:space="0" w:color="auto"/>
            </w:tcBorders>
            <w:shd w:val="clear" w:color="auto" w:fill="auto"/>
            <w:noWrap/>
            <w:hideMark/>
          </w:tcPr>
          <w:p w14:paraId="1DDDCE6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0,0138889</w:t>
            </w:r>
          </w:p>
        </w:tc>
        <w:tc>
          <w:tcPr>
            <w:tcW w:w="1114" w:type="dxa"/>
            <w:tcBorders>
              <w:top w:val="nil"/>
              <w:left w:val="nil"/>
              <w:bottom w:val="single" w:sz="4" w:space="0" w:color="auto"/>
              <w:right w:val="single" w:sz="4" w:space="0" w:color="auto"/>
            </w:tcBorders>
            <w:shd w:val="clear" w:color="auto" w:fill="auto"/>
            <w:noWrap/>
            <w:hideMark/>
          </w:tcPr>
          <w:p w14:paraId="61449B9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69,041</w:t>
            </w:r>
          </w:p>
        </w:tc>
        <w:tc>
          <w:tcPr>
            <w:tcW w:w="1012" w:type="dxa"/>
            <w:tcBorders>
              <w:top w:val="nil"/>
              <w:left w:val="nil"/>
              <w:bottom w:val="single" w:sz="4" w:space="0" w:color="auto"/>
              <w:right w:val="single" w:sz="4" w:space="0" w:color="auto"/>
            </w:tcBorders>
            <w:shd w:val="clear" w:color="auto" w:fill="auto"/>
            <w:noWrap/>
            <w:hideMark/>
          </w:tcPr>
          <w:p w14:paraId="2010C21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0,0516</w:t>
            </w:r>
          </w:p>
        </w:tc>
        <w:tc>
          <w:tcPr>
            <w:tcW w:w="732" w:type="dxa"/>
            <w:tcBorders>
              <w:top w:val="nil"/>
              <w:left w:val="nil"/>
              <w:bottom w:val="single" w:sz="4" w:space="0" w:color="auto"/>
              <w:right w:val="single" w:sz="4" w:space="0" w:color="auto"/>
            </w:tcBorders>
            <w:shd w:val="clear" w:color="auto" w:fill="auto"/>
            <w:noWrap/>
            <w:hideMark/>
          </w:tcPr>
          <w:p w14:paraId="3DF30A4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52892CD0" w14:textId="77777777" w:rsidTr="00180268">
        <w:trPr>
          <w:trHeight w:val="765"/>
        </w:trPr>
        <w:tc>
          <w:tcPr>
            <w:tcW w:w="668" w:type="dxa"/>
            <w:vMerge/>
            <w:tcBorders>
              <w:top w:val="nil"/>
              <w:left w:val="single" w:sz="4" w:space="0" w:color="auto"/>
              <w:bottom w:val="single" w:sz="4" w:space="0" w:color="000000"/>
              <w:right w:val="single" w:sz="4" w:space="0" w:color="auto"/>
            </w:tcBorders>
            <w:vAlign w:val="center"/>
            <w:hideMark/>
          </w:tcPr>
          <w:p w14:paraId="1F1912BF"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1FF0F2E5"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79A2F5EF"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7BC1BB3F"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52394F9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BAFC08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7AD9DC"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2404917C"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E4DFD3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0F8FA07"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CDBD3"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EA9FC1B"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A39521B"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40F956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4E4323E"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683E7B"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6731B2D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8A80C1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1E4006E"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2F15967"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FFF64E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0330</w:t>
            </w:r>
          </w:p>
        </w:tc>
        <w:tc>
          <w:tcPr>
            <w:tcW w:w="1701" w:type="dxa"/>
            <w:tcBorders>
              <w:top w:val="nil"/>
              <w:left w:val="nil"/>
              <w:bottom w:val="single" w:sz="4" w:space="0" w:color="auto"/>
              <w:right w:val="single" w:sz="4" w:space="0" w:color="auto"/>
            </w:tcBorders>
            <w:shd w:val="clear" w:color="auto" w:fill="auto"/>
            <w:hideMark/>
          </w:tcPr>
          <w:p w14:paraId="03D01E9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Сера диоксид (Ангидрид сернистый, Сернистый газ, Сера (IV) оксид) (516)</w:t>
            </w:r>
          </w:p>
        </w:tc>
        <w:tc>
          <w:tcPr>
            <w:tcW w:w="1134" w:type="dxa"/>
            <w:tcBorders>
              <w:top w:val="nil"/>
              <w:left w:val="nil"/>
              <w:bottom w:val="single" w:sz="4" w:space="0" w:color="auto"/>
              <w:right w:val="single" w:sz="4" w:space="0" w:color="auto"/>
            </w:tcBorders>
            <w:shd w:val="clear" w:color="auto" w:fill="auto"/>
            <w:noWrap/>
            <w:hideMark/>
          </w:tcPr>
          <w:p w14:paraId="6232315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0,0333333</w:t>
            </w:r>
          </w:p>
        </w:tc>
        <w:tc>
          <w:tcPr>
            <w:tcW w:w="1114" w:type="dxa"/>
            <w:tcBorders>
              <w:top w:val="nil"/>
              <w:left w:val="nil"/>
              <w:bottom w:val="single" w:sz="4" w:space="0" w:color="auto"/>
              <w:right w:val="single" w:sz="4" w:space="0" w:color="auto"/>
            </w:tcBorders>
            <w:shd w:val="clear" w:color="auto" w:fill="auto"/>
            <w:noWrap/>
            <w:hideMark/>
          </w:tcPr>
          <w:p w14:paraId="3A9BB01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165,699</w:t>
            </w:r>
          </w:p>
        </w:tc>
        <w:tc>
          <w:tcPr>
            <w:tcW w:w="1012" w:type="dxa"/>
            <w:tcBorders>
              <w:top w:val="nil"/>
              <w:left w:val="nil"/>
              <w:bottom w:val="single" w:sz="4" w:space="0" w:color="auto"/>
              <w:right w:val="single" w:sz="4" w:space="0" w:color="auto"/>
            </w:tcBorders>
            <w:shd w:val="clear" w:color="auto" w:fill="auto"/>
            <w:noWrap/>
            <w:hideMark/>
          </w:tcPr>
          <w:p w14:paraId="01BE77B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0,129</w:t>
            </w:r>
          </w:p>
        </w:tc>
        <w:tc>
          <w:tcPr>
            <w:tcW w:w="732" w:type="dxa"/>
            <w:tcBorders>
              <w:top w:val="nil"/>
              <w:left w:val="nil"/>
              <w:bottom w:val="single" w:sz="4" w:space="0" w:color="auto"/>
              <w:right w:val="single" w:sz="4" w:space="0" w:color="auto"/>
            </w:tcBorders>
            <w:shd w:val="clear" w:color="auto" w:fill="auto"/>
            <w:noWrap/>
            <w:hideMark/>
          </w:tcPr>
          <w:p w14:paraId="03042EE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C44DAE5"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73891BEB"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6E01024D"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37C22E99"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2F826957"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39100C9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7BEE7F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1D6185F"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7D71B0FA"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D9F571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4DBDE8C"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F5839D"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72C7074E"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870437B"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D9A12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908E68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57FD4AF"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640EEDAD"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BC0F73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4D8CC01"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C16FFBB"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095D79B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0337</w:t>
            </w:r>
          </w:p>
        </w:tc>
        <w:tc>
          <w:tcPr>
            <w:tcW w:w="1701" w:type="dxa"/>
            <w:tcBorders>
              <w:top w:val="nil"/>
              <w:left w:val="nil"/>
              <w:bottom w:val="single" w:sz="4" w:space="0" w:color="auto"/>
              <w:right w:val="single" w:sz="4" w:space="0" w:color="auto"/>
            </w:tcBorders>
            <w:shd w:val="clear" w:color="auto" w:fill="auto"/>
            <w:hideMark/>
          </w:tcPr>
          <w:p w14:paraId="6212E740"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оксид (Окись углерода, Угарный газ) (584)</w:t>
            </w:r>
          </w:p>
        </w:tc>
        <w:tc>
          <w:tcPr>
            <w:tcW w:w="1134" w:type="dxa"/>
            <w:tcBorders>
              <w:top w:val="nil"/>
              <w:left w:val="nil"/>
              <w:bottom w:val="single" w:sz="4" w:space="0" w:color="auto"/>
              <w:right w:val="single" w:sz="4" w:space="0" w:color="auto"/>
            </w:tcBorders>
            <w:shd w:val="clear" w:color="auto" w:fill="auto"/>
            <w:noWrap/>
            <w:hideMark/>
          </w:tcPr>
          <w:p w14:paraId="0A3E5B9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0,1722222</w:t>
            </w:r>
          </w:p>
        </w:tc>
        <w:tc>
          <w:tcPr>
            <w:tcW w:w="1114" w:type="dxa"/>
            <w:tcBorders>
              <w:top w:val="nil"/>
              <w:left w:val="nil"/>
              <w:bottom w:val="single" w:sz="4" w:space="0" w:color="auto"/>
              <w:right w:val="single" w:sz="4" w:space="0" w:color="auto"/>
            </w:tcBorders>
            <w:shd w:val="clear" w:color="auto" w:fill="auto"/>
            <w:noWrap/>
            <w:hideMark/>
          </w:tcPr>
          <w:p w14:paraId="154B90E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856,11</w:t>
            </w:r>
          </w:p>
        </w:tc>
        <w:tc>
          <w:tcPr>
            <w:tcW w:w="1012" w:type="dxa"/>
            <w:tcBorders>
              <w:top w:val="nil"/>
              <w:left w:val="nil"/>
              <w:bottom w:val="single" w:sz="4" w:space="0" w:color="auto"/>
              <w:right w:val="single" w:sz="4" w:space="0" w:color="auto"/>
            </w:tcBorders>
            <w:shd w:val="clear" w:color="auto" w:fill="auto"/>
            <w:noWrap/>
            <w:hideMark/>
          </w:tcPr>
          <w:p w14:paraId="0F03F0B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0,6708</w:t>
            </w:r>
          </w:p>
        </w:tc>
        <w:tc>
          <w:tcPr>
            <w:tcW w:w="732" w:type="dxa"/>
            <w:tcBorders>
              <w:top w:val="nil"/>
              <w:left w:val="nil"/>
              <w:bottom w:val="single" w:sz="4" w:space="0" w:color="auto"/>
              <w:right w:val="single" w:sz="4" w:space="0" w:color="auto"/>
            </w:tcBorders>
            <w:shd w:val="clear" w:color="auto" w:fill="auto"/>
            <w:noWrap/>
            <w:hideMark/>
          </w:tcPr>
          <w:p w14:paraId="2535CEA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654A8F75"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188E45F5"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251E756A"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1C8B19D5"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1F6ACE4F"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5F795C9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DE1763A"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D816E74"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49773AB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E158CB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BC47F28"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C4EF560"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C284787"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04CF637"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38E4C3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0F72B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CB1878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31A8980A"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BDD7D3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B1A838B"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3356B65"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6366044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0703</w:t>
            </w:r>
          </w:p>
        </w:tc>
        <w:tc>
          <w:tcPr>
            <w:tcW w:w="1701" w:type="dxa"/>
            <w:tcBorders>
              <w:top w:val="nil"/>
              <w:left w:val="nil"/>
              <w:bottom w:val="single" w:sz="4" w:space="0" w:color="auto"/>
              <w:right w:val="single" w:sz="4" w:space="0" w:color="auto"/>
            </w:tcBorders>
            <w:shd w:val="clear" w:color="auto" w:fill="auto"/>
            <w:hideMark/>
          </w:tcPr>
          <w:p w14:paraId="5BBF7BCC"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Бенз/а/пирен (3,4-Бензпирен) (54)</w:t>
            </w:r>
          </w:p>
        </w:tc>
        <w:tc>
          <w:tcPr>
            <w:tcW w:w="1134" w:type="dxa"/>
            <w:tcBorders>
              <w:top w:val="nil"/>
              <w:left w:val="nil"/>
              <w:bottom w:val="single" w:sz="4" w:space="0" w:color="auto"/>
              <w:right w:val="single" w:sz="4" w:space="0" w:color="auto"/>
            </w:tcBorders>
            <w:shd w:val="clear" w:color="auto" w:fill="auto"/>
            <w:noWrap/>
            <w:hideMark/>
          </w:tcPr>
          <w:p w14:paraId="5BFD370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3,33E-07</w:t>
            </w:r>
          </w:p>
        </w:tc>
        <w:tc>
          <w:tcPr>
            <w:tcW w:w="1114" w:type="dxa"/>
            <w:tcBorders>
              <w:top w:val="nil"/>
              <w:left w:val="nil"/>
              <w:bottom w:val="single" w:sz="4" w:space="0" w:color="auto"/>
              <w:right w:val="single" w:sz="4" w:space="0" w:color="auto"/>
            </w:tcBorders>
            <w:shd w:val="clear" w:color="auto" w:fill="auto"/>
            <w:noWrap/>
            <w:hideMark/>
          </w:tcPr>
          <w:p w14:paraId="1C359D7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w:t>
            </w:r>
          </w:p>
        </w:tc>
        <w:tc>
          <w:tcPr>
            <w:tcW w:w="1012" w:type="dxa"/>
            <w:tcBorders>
              <w:top w:val="nil"/>
              <w:left w:val="nil"/>
              <w:bottom w:val="single" w:sz="4" w:space="0" w:color="auto"/>
              <w:right w:val="single" w:sz="4" w:space="0" w:color="auto"/>
            </w:tcBorders>
            <w:shd w:val="clear" w:color="auto" w:fill="auto"/>
            <w:noWrap/>
            <w:hideMark/>
          </w:tcPr>
          <w:p w14:paraId="4FE639A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1,419E-06</w:t>
            </w:r>
          </w:p>
        </w:tc>
        <w:tc>
          <w:tcPr>
            <w:tcW w:w="732" w:type="dxa"/>
            <w:tcBorders>
              <w:top w:val="nil"/>
              <w:left w:val="nil"/>
              <w:bottom w:val="single" w:sz="4" w:space="0" w:color="auto"/>
              <w:right w:val="single" w:sz="4" w:space="0" w:color="auto"/>
            </w:tcBorders>
            <w:shd w:val="clear" w:color="auto" w:fill="auto"/>
            <w:noWrap/>
            <w:hideMark/>
          </w:tcPr>
          <w:p w14:paraId="4E3F166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0DCD6292"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786E5DE2"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3D1493E6"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597AAE80"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52855D6F"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615E4B9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98762CE"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E66F72"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784E56E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069E59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999B8E2"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95686A7"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7787242"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2C433A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BFE7A2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CA177B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79CACC"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065B39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8A6E278"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54B0E28"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B6AD20D"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6C08F51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1325</w:t>
            </w:r>
          </w:p>
        </w:tc>
        <w:tc>
          <w:tcPr>
            <w:tcW w:w="1701" w:type="dxa"/>
            <w:tcBorders>
              <w:top w:val="nil"/>
              <w:left w:val="nil"/>
              <w:bottom w:val="single" w:sz="4" w:space="0" w:color="auto"/>
              <w:right w:val="single" w:sz="4" w:space="0" w:color="auto"/>
            </w:tcBorders>
            <w:shd w:val="clear" w:color="auto" w:fill="auto"/>
            <w:hideMark/>
          </w:tcPr>
          <w:p w14:paraId="2EAE7DCB"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Формальдегид (Метаналь) (609)</w:t>
            </w:r>
          </w:p>
        </w:tc>
        <w:tc>
          <w:tcPr>
            <w:tcW w:w="1134" w:type="dxa"/>
            <w:tcBorders>
              <w:top w:val="nil"/>
              <w:left w:val="nil"/>
              <w:bottom w:val="single" w:sz="4" w:space="0" w:color="auto"/>
              <w:right w:val="single" w:sz="4" w:space="0" w:color="auto"/>
            </w:tcBorders>
            <w:shd w:val="clear" w:color="auto" w:fill="auto"/>
            <w:noWrap/>
            <w:hideMark/>
          </w:tcPr>
          <w:p w14:paraId="771CAEE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0,0033333</w:t>
            </w:r>
          </w:p>
        </w:tc>
        <w:tc>
          <w:tcPr>
            <w:tcW w:w="1114" w:type="dxa"/>
            <w:tcBorders>
              <w:top w:val="nil"/>
              <w:left w:val="nil"/>
              <w:bottom w:val="single" w:sz="4" w:space="0" w:color="auto"/>
              <w:right w:val="single" w:sz="4" w:space="0" w:color="auto"/>
            </w:tcBorders>
            <w:shd w:val="clear" w:color="auto" w:fill="auto"/>
            <w:noWrap/>
            <w:hideMark/>
          </w:tcPr>
          <w:p w14:paraId="226E01A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16,57</w:t>
            </w:r>
          </w:p>
        </w:tc>
        <w:tc>
          <w:tcPr>
            <w:tcW w:w="1012" w:type="dxa"/>
            <w:tcBorders>
              <w:top w:val="nil"/>
              <w:left w:val="nil"/>
              <w:bottom w:val="single" w:sz="4" w:space="0" w:color="auto"/>
              <w:right w:val="single" w:sz="4" w:space="0" w:color="auto"/>
            </w:tcBorders>
            <w:shd w:val="clear" w:color="auto" w:fill="auto"/>
            <w:noWrap/>
            <w:hideMark/>
          </w:tcPr>
          <w:p w14:paraId="7142065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0,0129</w:t>
            </w:r>
          </w:p>
        </w:tc>
        <w:tc>
          <w:tcPr>
            <w:tcW w:w="732" w:type="dxa"/>
            <w:tcBorders>
              <w:top w:val="nil"/>
              <w:left w:val="nil"/>
              <w:bottom w:val="single" w:sz="4" w:space="0" w:color="auto"/>
              <w:right w:val="single" w:sz="4" w:space="0" w:color="auto"/>
            </w:tcBorders>
            <w:shd w:val="clear" w:color="auto" w:fill="auto"/>
            <w:noWrap/>
            <w:hideMark/>
          </w:tcPr>
          <w:p w14:paraId="0CFAD51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69B1E00" w14:textId="77777777" w:rsidTr="00180268">
        <w:trPr>
          <w:trHeight w:val="1020"/>
        </w:trPr>
        <w:tc>
          <w:tcPr>
            <w:tcW w:w="668" w:type="dxa"/>
            <w:vMerge/>
            <w:tcBorders>
              <w:top w:val="nil"/>
              <w:left w:val="single" w:sz="4" w:space="0" w:color="auto"/>
              <w:bottom w:val="single" w:sz="4" w:space="0" w:color="000000"/>
              <w:right w:val="single" w:sz="4" w:space="0" w:color="auto"/>
            </w:tcBorders>
            <w:vAlign w:val="center"/>
            <w:hideMark/>
          </w:tcPr>
          <w:p w14:paraId="1B4B29A6"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2D897808"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DCEA3A0"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4B67E700"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6C15B57A"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7DFF84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45092D"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217DB21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E267678"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49BD06E"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897E918"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76D63573"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2CD872C"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1C7695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A211DF4"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86CA1F"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504CEB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47C33C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BDC2514"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7872F6E"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48336D8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2754</w:t>
            </w:r>
          </w:p>
        </w:tc>
        <w:tc>
          <w:tcPr>
            <w:tcW w:w="1701" w:type="dxa"/>
            <w:tcBorders>
              <w:top w:val="nil"/>
              <w:left w:val="nil"/>
              <w:bottom w:val="single" w:sz="4" w:space="0" w:color="auto"/>
              <w:right w:val="single" w:sz="4" w:space="0" w:color="auto"/>
            </w:tcBorders>
            <w:shd w:val="clear" w:color="auto" w:fill="auto"/>
            <w:hideMark/>
          </w:tcPr>
          <w:p w14:paraId="77FD69FE"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Алканы С12-19 /в пересчете на С/ (Углеводороды предельные С12-С19 (в пересчете на С); Растворитель РПК-265П) (10)</w:t>
            </w:r>
          </w:p>
        </w:tc>
        <w:tc>
          <w:tcPr>
            <w:tcW w:w="1134" w:type="dxa"/>
            <w:tcBorders>
              <w:top w:val="nil"/>
              <w:left w:val="nil"/>
              <w:bottom w:val="single" w:sz="4" w:space="0" w:color="auto"/>
              <w:right w:val="single" w:sz="4" w:space="0" w:color="auto"/>
            </w:tcBorders>
            <w:shd w:val="clear" w:color="auto" w:fill="auto"/>
            <w:noWrap/>
            <w:hideMark/>
          </w:tcPr>
          <w:p w14:paraId="4FD83DF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0,0805556</w:t>
            </w:r>
          </w:p>
        </w:tc>
        <w:tc>
          <w:tcPr>
            <w:tcW w:w="1114" w:type="dxa"/>
            <w:tcBorders>
              <w:top w:val="nil"/>
              <w:left w:val="nil"/>
              <w:bottom w:val="single" w:sz="4" w:space="0" w:color="auto"/>
              <w:right w:val="single" w:sz="4" w:space="0" w:color="auto"/>
            </w:tcBorders>
            <w:shd w:val="clear" w:color="auto" w:fill="auto"/>
            <w:noWrap/>
            <w:hideMark/>
          </w:tcPr>
          <w:p w14:paraId="35CD2C6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400,438</w:t>
            </w:r>
          </w:p>
        </w:tc>
        <w:tc>
          <w:tcPr>
            <w:tcW w:w="1012" w:type="dxa"/>
            <w:tcBorders>
              <w:top w:val="nil"/>
              <w:left w:val="nil"/>
              <w:bottom w:val="single" w:sz="4" w:space="0" w:color="auto"/>
              <w:right w:val="single" w:sz="4" w:space="0" w:color="auto"/>
            </w:tcBorders>
            <w:shd w:val="clear" w:color="auto" w:fill="auto"/>
            <w:noWrap/>
            <w:hideMark/>
          </w:tcPr>
          <w:p w14:paraId="1B2C594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0,3096</w:t>
            </w:r>
          </w:p>
        </w:tc>
        <w:tc>
          <w:tcPr>
            <w:tcW w:w="732" w:type="dxa"/>
            <w:tcBorders>
              <w:top w:val="nil"/>
              <w:left w:val="nil"/>
              <w:bottom w:val="single" w:sz="4" w:space="0" w:color="auto"/>
              <w:right w:val="single" w:sz="4" w:space="0" w:color="auto"/>
            </w:tcBorders>
            <w:shd w:val="clear" w:color="auto" w:fill="auto"/>
            <w:noWrap/>
            <w:hideMark/>
          </w:tcPr>
          <w:p w14:paraId="0F6AFDE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1CA681C" w14:textId="77777777" w:rsidTr="00180268">
        <w:trPr>
          <w:trHeight w:val="510"/>
        </w:trPr>
        <w:tc>
          <w:tcPr>
            <w:tcW w:w="668" w:type="dxa"/>
            <w:vMerge w:val="restart"/>
            <w:tcBorders>
              <w:top w:val="nil"/>
              <w:left w:val="single" w:sz="4" w:space="0" w:color="auto"/>
              <w:bottom w:val="single" w:sz="4" w:space="0" w:color="000000"/>
              <w:right w:val="single" w:sz="4" w:space="0" w:color="auto"/>
            </w:tcBorders>
            <w:shd w:val="clear" w:color="auto" w:fill="auto"/>
            <w:hideMark/>
          </w:tcPr>
          <w:p w14:paraId="57DA976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vMerge w:val="restart"/>
            <w:tcBorders>
              <w:top w:val="nil"/>
              <w:left w:val="single" w:sz="4" w:space="0" w:color="auto"/>
              <w:bottom w:val="single" w:sz="4" w:space="0" w:color="000000"/>
              <w:right w:val="single" w:sz="4" w:space="0" w:color="auto"/>
            </w:tcBorders>
            <w:shd w:val="clear" w:color="auto" w:fill="auto"/>
            <w:hideMark/>
          </w:tcPr>
          <w:p w14:paraId="77EE329C"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08188ABA"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ДВС бурового насоса</w:t>
            </w:r>
          </w:p>
        </w:tc>
        <w:tc>
          <w:tcPr>
            <w:tcW w:w="669" w:type="dxa"/>
            <w:vMerge w:val="restart"/>
            <w:tcBorders>
              <w:top w:val="nil"/>
              <w:left w:val="single" w:sz="4" w:space="0" w:color="auto"/>
              <w:bottom w:val="single" w:sz="4" w:space="0" w:color="000000"/>
              <w:right w:val="single" w:sz="4" w:space="0" w:color="auto"/>
            </w:tcBorders>
            <w:shd w:val="clear" w:color="auto" w:fill="auto"/>
            <w:hideMark/>
          </w:tcPr>
          <w:p w14:paraId="308EC56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703702D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16</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0974BB7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5E48711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0002</w:t>
            </w:r>
          </w:p>
        </w:tc>
        <w:tc>
          <w:tcPr>
            <w:tcW w:w="425" w:type="dxa"/>
            <w:vMerge w:val="restart"/>
            <w:tcBorders>
              <w:top w:val="nil"/>
              <w:left w:val="single" w:sz="4" w:space="0" w:color="auto"/>
              <w:bottom w:val="single" w:sz="4" w:space="0" w:color="000000"/>
              <w:right w:val="single" w:sz="4" w:space="0" w:color="auto"/>
            </w:tcBorders>
            <w:shd w:val="clear" w:color="auto" w:fill="auto"/>
            <w:hideMark/>
          </w:tcPr>
          <w:p w14:paraId="1C2837C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4DF1C49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0,15</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4F10684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39,16</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37DD3F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0,1063115</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4D3AB3C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6010BB5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7CEF690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079CC70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248CF64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4ED17A68"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5551B57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3AAC176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14:paraId="7709F36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53CC7AD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0301</w:t>
            </w:r>
          </w:p>
        </w:tc>
        <w:tc>
          <w:tcPr>
            <w:tcW w:w="1701" w:type="dxa"/>
            <w:tcBorders>
              <w:top w:val="nil"/>
              <w:left w:val="nil"/>
              <w:bottom w:val="single" w:sz="4" w:space="0" w:color="auto"/>
              <w:right w:val="single" w:sz="4" w:space="0" w:color="auto"/>
            </w:tcBorders>
            <w:shd w:val="clear" w:color="auto" w:fill="auto"/>
            <w:hideMark/>
          </w:tcPr>
          <w:p w14:paraId="669210E0"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Азота (IV) диоксид (Азота диоксид) (4)</w:t>
            </w:r>
          </w:p>
        </w:tc>
        <w:tc>
          <w:tcPr>
            <w:tcW w:w="1134" w:type="dxa"/>
            <w:tcBorders>
              <w:top w:val="nil"/>
              <w:left w:val="nil"/>
              <w:bottom w:val="single" w:sz="4" w:space="0" w:color="auto"/>
              <w:right w:val="single" w:sz="4" w:space="0" w:color="auto"/>
            </w:tcBorders>
            <w:shd w:val="clear" w:color="auto" w:fill="auto"/>
            <w:noWrap/>
            <w:hideMark/>
          </w:tcPr>
          <w:p w14:paraId="0C9E621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0,0503556</w:t>
            </w:r>
          </w:p>
        </w:tc>
        <w:tc>
          <w:tcPr>
            <w:tcW w:w="1114" w:type="dxa"/>
            <w:tcBorders>
              <w:top w:val="nil"/>
              <w:left w:val="nil"/>
              <w:bottom w:val="single" w:sz="4" w:space="0" w:color="auto"/>
              <w:right w:val="single" w:sz="4" w:space="0" w:color="auto"/>
            </w:tcBorders>
            <w:shd w:val="clear" w:color="auto" w:fill="auto"/>
            <w:noWrap/>
            <w:hideMark/>
          </w:tcPr>
          <w:p w14:paraId="33265B8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1167,669</w:t>
            </w:r>
          </w:p>
        </w:tc>
        <w:tc>
          <w:tcPr>
            <w:tcW w:w="1012" w:type="dxa"/>
            <w:tcBorders>
              <w:top w:val="nil"/>
              <w:left w:val="nil"/>
              <w:bottom w:val="single" w:sz="4" w:space="0" w:color="auto"/>
              <w:right w:val="single" w:sz="4" w:space="0" w:color="auto"/>
            </w:tcBorders>
            <w:shd w:val="clear" w:color="auto" w:fill="auto"/>
            <w:noWrap/>
            <w:hideMark/>
          </w:tcPr>
          <w:p w14:paraId="6192534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0,002408</w:t>
            </w:r>
          </w:p>
        </w:tc>
        <w:tc>
          <w:tcPr>
            <w:tcW w:w="732" w:type="dxa"/>
            <w:tcBorders>
              <w:top w:val="nil"/>
              <w:left w:val="nil"/>
              <w:bottom w:val="single" w:sz="4" w:space="0" w:color="auto"/>
              <w:right w:val="single" w:sz="4" w:space="0" w:color="auto"/>
            </w:tcBorders>
            <w:shd w:val="clear" w:color="auto" w:fill="auto"/>
            <w:noWrap/>
            <w:hideMark/>
          </w:tcPr>
          <w:p w14:paraId="4592F4E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2F55AA17"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3D08CF5E"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160810C8"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4E789502"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02F94B17"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30C2714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E803B96"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87AB9F8"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673D15B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D76F748"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7F94AEA"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1BBD0F8"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D4C8B6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C8C583D"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F21FEFE"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6402028"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51E55C2"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7CCA1E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06D18F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4640FD9"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DC100A7"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3042DF9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0304</w:t>
            </w:r>
          </w:p>
        </w:tc>
        <w:tc>
          <w:tcPr>
            <w:tcW w:w="1701" w:type="dxa"/>
            <w:tcBorders>
              <w:top w:val="nil"/>
              <w:left w:val="nil"/>
              <w:bottom w:val="single" w:sz="4" w:space="0" w:color="auto"/>
              <w:right w:val="single" w:sz="4" w:space="0" w:color="auto"/>
            </w:tcBorders>
            <w:shd w:val="clear" w:color="auto" w:fill="auto"/>
            <w:hideMark/>
          </w:tcPr>
          <w:p w14:paraId="10892E74"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 (II) оксид (Азота оксид) (6)</w:t>
            </w:r>
          </w:p>
        </w:tc>
        <w:tc>
          <w:tcPr>
            <w:tcW w:w="1134" w:type="dxa"/>
            <w:tcBorders>
              <w:top w:val="nil"/>
              <w:left w:val="nil"/>
              <w:bottom w:val="single" w:sz="4" w:space="0" w:color="auto"/>
              <w:right w:val="single" w:sz="4" w:space="0" w:color="auto"/>
            </w:tcBorders>
            <w:shd w:val="clear" w:color="auto" w:fill="auto"/>
            <w:noWrap/>
            <w:hideMark/>
          </w:tcPr>
          <w:p w14:paraId="79C7D64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0,0081828</w:t>
            </w:r>
          </w:p>
        </w:tc>
        <w:tc>
          <w:tcPr>
            <w:tcW w:w="1114" w:type="dxa"/>
            <w:tcBorders>
              <w:top w:val="nil"/>
              <w:left w:val="nil"/>
              <w:bottom w:val="single" w:sz="4" w:space="0" w:color="auto"/>
              <w:right w:val="single" w:sz="4" w:space="0" w:color="auto"/>
            </w:tcBorders>
            <w:shd w:val="clear" w:color="auto" w:fill="auto"/>
            <w:noWrap/>
            <w:hideMark/>
          </w:tcPr>
          <w:p w14:paraId="02736BB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189,746</w:t>
            </w:r>
          </w:p>
        </w:tc>
        <w:tc>
          <w:tcPr>
            <w:tcW w:w="1012" w:type="dxa"/>
            <w:tcBorders>
              <w:top w:val="nil"/>
              <w:left w:val="nil"/>
              <w:bottom w:val="single" w:sz="4" w:space="0" w:color="auto"/>
              <w:right w:val="single" w:sz="4" w:space="0" w:color="auto"/>
            </w:tcBorders>
            <w:shd w:val="clear" w:color="auto" w:fill="auto"/>
            <w:noWrap/>
            <w:hideMark/>
          </w:tcPr>
          <w:p w14:paraId="20F7CE6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0,0003913</w:t>
            </w:r>
          </w:p>
        </w:tc>
        <w:tc>
          <w:tcPr>
            <w:tcW w:w="732" w:type="dxa"/>
            <w:tcBorders>
              <w:top w:val="nil"/>
              <w:left w:val="nil"/>
              <w:bottom w:val="single" w:sz="4" w:space="0" w:color="auto"/>
              <w:right w:val="single" w:sz="4" w:space="0" w:color="auto"/>
            </w:tcBorders>
            <w:shd w:val="clear" w:color="auto" w:fill="auto"/>
            <w:noWrap/>
            <w:hideMark/>
          </w:tcPr>
          <w:p w14:paraId="5DB6227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750EC14D"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046B134B"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1ACFDD0B"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335FBCB3"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7AD6E05D"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206A389D"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60A970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F4FF580"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398A1E2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2B43C6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77DFAA8"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705E490"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81E3783"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A447635"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F778C05"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43819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0CE8B25"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EBCBA6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947982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AA3B887"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ACFAA"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6C2D5E3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0328</w:t>
            </w:r>
          </w:p>
        </w:tc>
        <w:tc>
          <w:tcPr>
            <w:tcW w:w="1701" w:type="dxa"/>
            <w:tcBorders>
              <w:top w:val="nil"/>
              <w:left w:val="nil"/>
              <w:bottom w:val="single" w:sz="4" w:space="0" w:color="auto"/>
              <w:right w:val="single" w:sz="4" w:space="0" w:color="auto"/>
            </w:tcBorders>
            <w:shd w:val="clear" w:color="auto" w:fill="auto"/>
            <w:hideMark/>
          </w:tcPr>
          <w:p w14:paraId="238412F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(Сажа, Углерод черный) (583)</w:t>
            </w:r>
          </w:p>
        </w:tc>
        <w:tc>
          <w:tcPr>
            <w:tcW w:w="1134" w:type="dxa"/>
            <w:tcBorders>
              <w:top w:val="nil"/>
              <w:left w:val="nil"/>
              <w:bottom w:val="single" w:sz="4" w:space="0" w:color="auto"/>
              <w:right w:val="single" w:sz="4" w:space="0" w:color="auto"/>
            </w:tcBorders>
            <w:shd w:val="clear" w:color="auto" w:fill="auto"/>
            <w:noWrap/>
            <w:hideMark/>
          </w:tcPr>
          <w:p w14:paraId="1CD83D0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0,0042778</w:t>
            </w:r>
          </w:p>
        </w:tc>
        <w:tc>
          <w:tcPr>
            <w:tcW w:w="1114" w:type="dxa"/>
            <w:tcBorders>
              <w:top w:val="nil"/>
              <w:left w:val="nil"/>
              <w:bottom w:val="single" w:sz="4" w:space="0" w:color="auto"/>
              <w:right w:val="single" w:sz="4" w:space="0" w:color="auto"/>
            </w:tcBorders>
            <w:shd w:val="clear" w:color="auto" w:fill="auto"/>
            <w:noWrap/>
            <w:hideMark/>
          </w:tcPr>
          <w:p w14:paraId="2EA9672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99,195</w:t>
            </w:r>
          </w:p>
        </w:tc>
        <w:tc>
          <w:tcPr>
            <w:tcW w:w="1012" w:type="dxa"/>
            <w:tcBorders>
              <w:top w:val="nil"/>
              <w:left w:val="nil"/>
              <w:bottom w:val="single" w:sz="4" w:space="0" w:color="auto"/>
              <w:right w:val="single" w:sz="4" w:space="0" w:color="auto"/>
            </w:tcBorders>
            <w:shd w:val="clear" w:color="auto" w:fill="auto"/>
            <w:noWrap/>
            <w:hideMark/>
          </w:tcPr>
          <w:p w14:paraId="33E7B69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0,00021</w:t>
            </w:r>
          </w:p>
        </w:tc>
        <w:tc>
          <w:tcPr>
            <w:tcW w:w="732" w:type="dxa"/>
            <w:tcBorders>
              <w:top w:val="nil"/>
              <w:left w:val="nil"/>
              <w:bottom w:val="single" w:sz="4" w:space="0" w:color="auto"/>
              <w:right w:val="single" w:sz="4" w:space="0" w:color="auto"/>
            </w:tcBorders>
            <w:shd w:val="clear" w:color="auto" w:fill="auto"/>
            <w:noWrap/>
            <w:hideMark/>
          </w:tcPr>
          <w:p w14:paraId="5B555E4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0B35C0DF" w14:textId="77777777" w:rsidTr="00180268">
        <w:trPr>
          <w:trHeight w:val="765"/>
        </w:trPr>
        <w:tc>
          <w:tcPr>
            <w:tcW w:w="668" w:type="dxa"/>
            <w:vMerge/>
            <w:tcBorders>
              <w:top w:val="nil"/>
              <w:left w:val="single" w:sz="4" w:space="0" w:color="auto"/>
              <w:bottom w:val="single" w:sz="4" w:space="0" w:color="000000"/>
              <w:right w:val="single" w:sz="4" w:space="0" w:color="auto"/>
            </w:tcBorders>
            <w:vAlign w:val="center"/>
            <w:hideMark/>
          </w:tcPr>
          <w:p w14:paraId="521A9C4F"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61EB6DEB"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1FE4CDCE"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27B80DDC"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5AF8895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BB98EF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8AE9B0E"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0D7F558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90210E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F4EA850"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79BC25A"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D7BE6DE"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655482E6"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62EB0D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843B2B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82B61A8"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34E41C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C3E174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510E507"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2F0147"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A50E26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0330</w:t>
            </w:r>
          </w:p>
        </w:tc>
        <w:tc>
          <w:tcPr>
            <w:tcW w:w="1701" w:type="dxa"/>
            <w:tcBorders>
              <w:top w:val="nil"/>
              <w:left w:val="nil"/>
              <w:bottom w:val="single" w:sz="4" w:space="0" w:color="auto"/>
              <w:right w:val="single" w:sz="4" w:space="0" w:color="auto"/>
            </w:tcBorders>
            <w:shd w:val="clear" w:color="auto" w:fill="auto"/>
            <w:hideMark/>
          </w:tcPr>
          <w:p w14:paraId="0C0B3D14"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Сера диоксид (Ангидрид сернистый, Сернистый газ, Сера (IV) оксид) (516)</w:t>
            </w:r>
          </w:p>
        </w:tc>
        <w:tc>
          <w:tcPr>
            <w:tcW w:w="1134" w:type="dxa"/>
            <w:tcBorders>
              <w:top w:val="nil"/>
              <w:left w:val="nil"/>
              <w:bottom w:val="single" w:sz="4" w:space="0" w:color="auto"/>
              <w:right w:val="single" w:sz="4" w:space="0" w:color="auto"/>
            </w:tcBorders>
            <w:shd w:val="clear" w:color="auto" w:fill="auto"/>
            <w:noWrap/>
            <w:hideMark/>
          </w:tcPr>
          <w:p w14:paraId="2632D4D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0,0067222</w:t>
            </w:r>
          </w:p>
        </w:tc>
        <w:tc>
          <w:tcPr>
            <w:tcW w:w="1114" w:type="dxa"/>
            <w:tcBorders>
              <w:top w:val="nil"/>
              <w:left w:val="nil"/>
              <w:bottom w:val="single" w:sz="4" w:space="0" w:color="auto"/>
              <w:right w:val="single" w:sz="4" w:space="0" w:color="auto"/>
            </w:tcBorders>
            <w:shd w:val="clear" w:color="auto" w:fill="auto"/>
            <w:noWrap/>
            <w:hideMark/>
          </w:tcPr>
          <w:p w14:paraId="071C659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155,878</w:t>
            </w:r>
          </w:p>
        </w:tc>
        <w:tc>
          <w:tcPr>
            <w:tcW w:w="1012" w:type="dxa"/>
            <w:tcBorders>
              <w:top w:val="nil"/>
              <w:left w:val="nil"/>
              <w:bottom w:val="single" w:sz="4" w:space="0" w:color="auto"/>
              <w:right w:val="single" w:sz="4" w:space="0" w:color="auto"/>
            </w:tcBorders>
            <w:shd w:val="clear" w:color="auto" w:fill="auto"/>
            <w:noWrap/>
            <w:hideMark/>
          </w:tcPr>
          <w:p w14:paraId="67724D1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0,000315</w:t>
            </w:r>
          </w:p>
        </w:tc>
        <w:tc>
          <w:tcPr>
            <w:tcW w:w="732" w:type="dxa"/>
            <w:tcBorders>
              <w:top w:val="nil"/>
              <w:left w:val="nil"/>
              <w:bottom w:val="single" w:sz="4" w:space="0" w:color="auto"/>
              <w:right w:val="single" w:sz="4" w:space="0" w:color="auto"/>
            </w:tcBorders>
            <w:shd w:val="clear" w:color="auto" w:fill="auto"/>
            <w:noWrap/>
            <w:hideMark/>
          </w:tcPr>
          <w:p w14:paraId="270523A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5BAD0105"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2834E083"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F95CF98"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149B112"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031AB185"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3218F4B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270D4B4"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9CBBC5"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40DC438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D16973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6B4BDCD"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EE2359F"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672FC790"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F07BEFF"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73714C0"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23FAF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5FC12E"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682C77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22B248D"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C262CE2"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F94B703"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173DD0E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0337</w:t>
            </w:r>
          </w:p>
        </w:tc>
        <w:tc>
          <w:tcPr>
            <w:tcW w:w="1701" w:type="dxa"/>
            <w:tcBorders>
              <w:top w:val="nil"/>
              <w:left w:val="nil"/>
              <w:bottom w:val="single" w:sz="4" w:space="0" w:color="auto"/>
              <w:right w:val="single" w:sz="4" w:space="0" w:color="auto"/>
            </w:tcBorders>
            <w:shd w:val="clear" w:color="auto" w:fill="auto"/>
            <w:hideMark/>
          </w:tcPr>
          <w:p w14:paraId="3984B79D"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оксид (Окись углерода, Угарный газ) (584)</w:t>
            </w:r>
          </w:p>
        </w:tc>
        <w:tc>
          <w:tcPr>
            <w:tcW w:w="1134" w:type="dxa"/>
            <w:tcBorders>
              <w:top w:val="nil"/>
              <w:left w:val="nil"/>
              <w:bottom w:val="single" w:sz="4" w:space="0" w:color="auto"/>
              <w:right w:val="single" w:sz="4" w:space="0" w:color="auto"/>
            </w:tcBorders>
            <w:shd w:val="clear" w:color="auto" w:fill="auto"/>
            <w:noWrap/>
            <w:hideMark/>
          </w:tcPr>
          <w:p w14:paraId="3384DF9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0,044</w:t>
            </w:r>
          </w:p>
        </w:tc>
        <w:tc>
          <w:tcPr>
            <w:tcW w:w="1114" w:type="dxa"/>
            <w:tcBorders>
              <w:top w:val="nil"/>
              <w:left w:val="nil"/>
              <w:bottom w:val="single" w:sz="4" w:space="0" w:color="auto"/>
              <w:right w:val="single" w:sz="4" w:space="0" w:color="auto"/>
            </w:tcBorders>
            <w:shd w:val="clear" w:color="auto" w:fill="auto"/>
            <w:noWrap/>
            <w:hideMark/>
          </w:tcPr>
          <w:p w14:paraId="0B83AB9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1020,293</w:t>
            </w:r>
          </w:p>
        </w:tc>
        <w:tc>
          <w:tcPr>
            <w:tcW w:w="1012" w:type="dxa"/>
            <w:tcBorders>
              <w:top w:val="nil"/>
              <w:left w:val="nil"/>
              <w:bottom w:val="single" w:sz="4" w:space="0" w:color="auto"/>
              <w:right w:val="single" w:sz="4" w:space="0" w:color="auto"/>
            </w:tcBorders>
            <w:shd w:val="clear" w:color="auto" w:fill="auto"/>
            <w:noWrap/>
            <w:hideMark/>
          </w:tcPr>
          <w:p w14:paraId="555A3E4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0,0021</w:t>
            </w:r>
          </w:p>
        </w:tc>
        <w:tc>
          <w:tcPr>
            <w:tcW w:w="732" w:type="dxa"/>
            <w:tcBorders>
              <w:top w:val="nil"/>
              <w:left w:val="nil"/>
              <w:bottom w:val="single" w:sz="4" w:space="0" w:color="auto"/>
              <w:right w:val="single" w:sz="4" w:space="0" w:color="auto"/>
            </w:tcBorders>
            <w:shd w:val="clear" w:color="auto" w:fill="auto"/>
            <w:noWrap/>
            <w:hideMark/>
          </w:tcPr>
          <w:p w14:paraId="0214311E"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EE60EE4"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170D14B5"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6BE01FD8"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1032953C"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7F93EAB2"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689FAEF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1072C3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B372912"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2E2F662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B6E3B4F"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EE6236E"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A3C27"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7E12947B"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9D73D9A"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1630DC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014FE3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06932D0"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ECF1D3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A9FD38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0824C50"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1B67F56"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3140041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0703</w:t>
            </w:r>
          </w:p>
        </w:tc>
        <w:tc>
          <w:tcPr>
            <w:tcW w:w="1701" w:type="dxa"/>
            <w:tcBorders>
              <w:top w:val="nil"/>
              <w:left w:val="nil"/>
              <w:bottom w:val="single" w:sz="4" w:space="0" w:color="auto"/>
              <w:right w:val="single" w:sz="4" w:space="0" w:color="auto"/>
            </w:tcBorders>
            <w:shd w:val="clear" w:color="auto" w:fill="auto"/>
            <w:hideMark/>
          </w:tcPr>
          <w:p w14:paraId="7FEAF91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Бенз/а/пирен (3,4-Бензпирен) (54)</w:t>
            </w:r>
          </w:p>
        </w:tc>
        <w:tc>
          <w:tcPr>
            <w:tcW w:w="1134" w:type="dxa"/>
            <w:tcBorders>
              <w:top w:val="nil"/>
              <w:left w:val="nil"/>
              <w:bottom w:val="single" w:sz="4" w:space="0" w:color="auto"/>
              <w:right w:val="single" w:sz="4" w:space="0" w:color="auto"/>
            </w:tcBorders>
            <w:shd w:val="clear" w:color="auto" w:fill="auto"/>
            <w:noWrap/>
            <w:hideMark/>
          </w:tcPr>
          <w:p w14:paraId="7462F3C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7,90E-08</w:t>
            </w:r>
          </w:p>
        </w:tc>
        <w:tc>
          <w:tcPr>
            <w:tcW w:w="1114" w:type="dxa"/>
            <w:tcBorders>
              <w:top w:val="nil"/>
              <w:left w:val="nil"/>
              <w:bottom w:val="single" w:sz="4" w:space="0" w:color="auto"/>
              <w:right w:val="single" w:sz="4" w:space="0" w:color="auto"/>
            </w:tcBorders>
            <w:shd w:val="clear" w:color="auto" w:fill="auto"/>
            <w:noWrap/>
            <w:hideMark/>
          </w:tcPr>
          <w:p w14:paraId="132EB5B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w:t>
            </w:r>
          </w:p>
        </w:tc>
        <w:tc>
          <w:tcPr>
            <w:tcW w:w="1012" w:type="dxa"/>
            <w:tcBorders>
              <w:top w:val="nil"/>
              <w:left w:val="nil"/>
              <w:bottom w:val="single" w:sz="4" w:space="0" w:color="auto"/>
              <w:right w:val="single" w:sz="4" w:space="0" w:color="auto"/>
            </w:tcBorders>
            <w:shd w:val="clear" w:color="auto" w:fill="auto"/>
            <w:noWrap/>
            <w:hideMark/>
          </w:tcPr>
          <w:p w14:paraId="01FD1B2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4,00E-09</w:t>
            </w:r>
          </w:p>
        </w:tc>
        <w:tc>
          <w:tcPr>
            <w:tcW w:w="732" w:type="dxa"/>
            <w:tcBorders>
              <w:top w:val="nil"/>
              <w:left w:val="nil"/>
              <w:bottom w:val="single" w:sz="4" w:space="0" w:color="auto"/>
              <w:right w:val="single" w:sz="4" w:space="0" w:color="auto"/>
            </w:tcBorders>
            <w:shd w:val="clear" w:color="auto" w:fill="auto"/>
            <w:noWrap/>
            <w:hideMark/>
          </w:tcPr>
          <w:p w14:paraId="66073E1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0B6EC9C"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1AD60816"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200103DE"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61FE2740"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6E34A6A7"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74EA3DCA"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951689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3264C96"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0F54E74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738EE3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16F3D7"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956CBB"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C78EB8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5F01FE4"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804333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2D801A"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09824FD"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67CFB29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602F29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A209451"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EE6D9FE"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6945B4B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1325</w:t>
            </w:r>
          </w:p>
        </w:tc>
        <w:tc>
          <w:tcPr>
            <w:tcW w:w="1701" w:type="dxa"/>
            <w:tcBorders>
              <w:top w:val="nil"/>
              <w:left w:val="nil"/>
              <w:bottom w:val="single" w:sz="4" w:space="0" w:color="auto"/>
              <w:right w:val="single" w:sz="4" w:space="0" w:color="auto"/>
            </w:tcBorders>
            <w:shd w:val="clear" w:color="auto" w:fill="auto"/>
            <w:hideMark/>
          </w:tcPr>
          <w:p w14:paraId="3231FF2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Формальдегид (Метаналь) (609)</w:t>
            </w:r>
          </w:p>
        </w:tc>
        <w:tc>
          <w:tcPr>
            <w:tcW w:w="1134" w:type="dxa"/>
            <w:tcBorders>
              <w:top w:val="nil"/>
              <w:left w:val="nil"/>
              <w:bottom w:val="single" w:sz="4" w:space="0" w:color="auto"/>
              <w:right w:val="single" w:sz="4" w:space="0" w:color="auto"/>
            </w:tcBorders>
            <w:shd w:val="clear" w:color="auto" w:fill="auto"/>
            <w:noWrap/>
            <w:hideMark/>
          </w:tcPr>
          <w:p w14:paraId="431784D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0,0009167</w:t>
            </w:r>
          </w:p>
        </w:tc>
        <w:tc>
          <w:tcPr>
            <w:tcW w:w="1114" w:type="dxa"/>
            <w:tcBorders>
              <w:top w:val="nil"/>
              <w:left w:val="nil"/>
              <w:bottom w:val="single" w:sz="4" w:space="0" w:color="auto"/>
              <w:right w:val="single" w:sz="4" w:space="0" w:color="auto"/>
            </w:tcBorders>
            <w:shd w:val="clear" w:color="auto" w:fill="auto"/>
            <w:noWrap/>
            <w:hideMark/>
          </w:tcPr>
          <w:p w14:paraId="785012F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21,256</w:t>
            </w:r>
          </w:p>
        </w:tc>
        <w:tc>
          <w:tcPr>
            <w:tcW w:w="1012" w:type="dxa"/>
            <w:tcBorders>
              <w:top w:val="nil"/>
              <w:left w:val="nil"/>
              <w:bottom w:val="single" w:sz="4" w:space="0" w:color="auto"/>
              <w:right w:val="single" w:sz="4" w:space="0" w:color="auto"/>
            </w:tcBorders>
            <w:shd w:val="clear" w:color="auto" w:fill="auto"/>
            <w:noWrap/>
            <w:hideMark/>
          </w:tcPr>
          <w:p w14:paraId="32F5101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0,000042</w:t>
            </w:r>
          </w:p>
        </w:tc>
        <w:tc>
          <w:tcPr>
            <w:tcW w:w="732" w:type="dxa"/>
            <w:tcBorders>
              <w:top w:val="nil"/>
              <w:left w:val="nil"/>
              <w:bottom w:val="single" w:sz="4" w:space="0" w:color="auto"/>
              <w:right w:val="single" w:sz="4" w:space="0" w:color="auto"/>
            </w:tcBorders>
            <w:shd w:val="clear" w:color="auto" w:fill="auto"/>
            <w:noWrap/>
            <w:hideMark/>
          </w:tcPr>
          <w:p w14:paraId="7E76DAD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152FAF4" w14:textId="77777777" w:rsidTr="00180268">
        <w:trPr>
          <w:trHeight w:val="1020"/>
        </w:trPr>
        <w:tc>
          <w:tcPr>
            <w:tcW w:w="668" w:type="dxa"/>
            <w:vMerge/>
            <w:tcBorders>
              <w:top w:val="nil"/>
              <w:left w:val="single" w:sz="4" w:space="0" w:color="auto"/>
              <w:bottom w:val="single" w:sz="4" w:space="0" w:color="000000"/>
              <w:right w:val="single" w:sz="4" w:space="0" w:color="auto"/>
            </w:tcBorders>
            <w:vAlign w:val="center"/>
            <w:hideMark/>
          </w:tcPr>
          <w:p w14:paraId="749FE99F"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35D26782"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63D9ABAF"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309C4107"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757764F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0690CC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1C1F35"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26E62A3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6ED7E4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01259E3"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B0F291E"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2FA91A99"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56E29FD"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4D908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AF293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ACC310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68135B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5F7012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FF4142E"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1B6E879"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110159E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2754</w:t>
            </w:r>
          </w:p>
        </w:tc>
        <w:tc>
          <w:tcPr>
            <w:tcW w:w="1701" w:type="dxa"/>
            <w:tcBorders>
              <w:top w:val="nil"/>
              <w:left w:val="nil"/>
              <w:bottom w:val="single" w:sz="4" w:space="0" w:color="auto"/>
              <w:right w:val="single" w:sz="4" w:space="0" w:color="auto"/>
            </w:tcBorders>
            <w:shd w:val="clear" w:color="auto" w:fill="auto"/>
            <w:hideMark/>
          </w:tcPr>
          <w:p w14:paraId="7BE2B4C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Алканы С12-19 /в пересчете на С/ (Углеводороды предельные С12-С19 (в пересчете на С); Растворитель РПК-265П) (10)</w:t>
            </w:r>
          </w:p>
        </w:tc>
        <w:tc>
          <w:tcPr>
            <w:tcW w:w="1134" w:type="dxa"/>
            <w:tcBorders>
              <w:top w:val="nil"/>
              <w:left w:val="nil"/>
              <w:bottom w:val="single" w:sz="4" w:space="0" w:color="auto"/>
              <w:right w:val="single" w:sz="4" w:space="0" w:color="auto"/>
            </w:tcBorders>
            <w:shd w:val="clear" w:color="auto" w:fill="auto"/>
            <w:noWrap/>
            <w:hideMark/>
          </w:tcPr>
          <w:p w14:paraId="433E298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0,022</w:t>
            </w:r>
          </w:p>
        </w:tc>
        <w:tc>
          <w:tcPr>
            <w:tcW w:w="1114" w:type="dxa"/>
            <w:tcBorders>
              <w:top w:val="nil"/>
              <w:left w:val="nil"/>
              <w:bottom w:val="single" w:sz="4" w:space="0" w:color="auto"/>
              <w:right w:val="single" w:sz="4" w:space="0" w:color="auto"/>
            </w:tcBorders>
            <w:shd w:val="clear" w:color="auto" w:fill="auto"/>
            <w:noWrap/>
            <w:hideMark/>
          </w:tcPr>
          <w:p w14:paraId="42CC2E5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510,146</w:t>
            </w:r>
          </w:p>
        </w:tc>
        <w:tc>
          <w:tcPr>
            <w:tcW w:w="1012" w:type="dxa"/>
            <w:tcBorders>
              <w:top w:val="nil"/>
              <w:left w:val="nil"/>
              <w:bottom w:val="single" w:sz="4" w:space="0" w:color="auto"/>
              <w:right w:val="single" w:sz="4" w:space="0" w:color="auto"/>
            </w:tcBorders>
            <w:shd w:val="clear" w:color="auto" w:fill="auto"/>
            <w:noWrap/>
            <w:hideMark/>
          </w:tcPr>
          <w:p w14:paraId="2E1A4A3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0,00105</w:t>
            </w:r>
          </w:p>
        </w:tc>
        <w:tc>
          <w:tcPr>
            <w:tcW w:w="732" w:type="dxa"/>
            <w:tcBorders>
              <w:top w:val="nil"/>
              <w:left w:val="nil"/>
              <w:bottom w:val="single" w:sz="4" w:space="0" w:color="auto"/>
              <w:right w:val="single" w:sz="4" w:space="0" w:color="auto"/>
            </w:tcBorders>
            <w:shd w:val="clear" w:color="auto" w:fill="auto"/>
            <w:noWrap/>
            <w:hideMark/>
          </w:tcPr>
          <w:p w14:paraId="419F24C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639C8F8E" w14:textId="77777777" w:rsidTr="00180268">
        <w:trPr>
          <w:trHeight w:val="1020"/>
        </w:trPr>
        <w:tc>
          <w:tcPr>
            <w:tcW w:w="668" w:type="dxa"/>
            <w:vMerge w:val="restart"/>
            <w:tcBorders>
              <w:top w:val="nil"/>
              <w:left w:val="single" w:sz="4" w:space="0" w:color="auto"/>
              <w:bottom w:val="single" w:sz="4" w:space="0" w:color="000000"/>
              <w:right w:val="single" w:sz="4" w:space="0" w:color="auto"/>
            </w:tcBorders>
            <w:shd w:val="clear" w:color="auto" w:fill="auto"/>
            <w:hideMark/>
          </w:tcPr>
          <w:p w14:paraId="3772248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vMerge w:val="restart"/>
            <w:tcBorders>
              <w:top w:val="nil"/>
              <w:left w:val="single" w:sz="4" w:space="0" w:color="auto"/>
              <w:bottom w:val="single" w:sz="4" w:space="0" w:color="000000"/>
              <w:right w:val="single" w:sz="4" w:space="0" w:color="auto"/>
            </w:tcBorders>
            <w:shd w:val="clear" w:color="auto" w:fill="auto"/>
            <w:hideMark/>
          </w:tcPr>
          <w:p w14:paraId="30EF35BE"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63ED7B6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ДВС силового привода лебедки и ротора буровой установки</w:t>
            </w:r>
          </w:p>
        </w:tc>
        <w:tc>
          <w:tcPr>
            <w:tcW w:w="669" w:type="dxa"/>
            <w:vMerge w:val="restart"/>
            <w:tcBorders>
              <w:top w:val="nil"/>
              <w:left w:val="single" w:sz="4" w:space="0" w:color="auto"/>
              <w:bottom w:val="single" w:sz="4" w:space="0" w:color="000000"/>
              <w:right w:val="single" w:sz="4" w:space="0" w:color="auto"/>
            </w:tcBorders>
            <w:shd w:val="clear" w:color="auto" w:fill="auto"/>
            <w:hideMark/>
          </w:tcPr>
          <w:p w14:paraId="28A5411E" w14:textId="77777777" w:rsidR="000542CD" w:rsidRPr="000542CD" w:rsidRDefault="000542CD" w:rsidP="000542CD">
            <w:pPr>
              <w:widowControl/>
              <w:spacing w:before="0" w:after="240"/>
              <w:contextualSpacing w:val="0"/>
              <w:jc w:val="center"/>
              <w:rPr>
                <w:sz w:val="20"/>
                <w:szCs w:val="20"/>
                <w:lang w:val="ru-RU" w:eastAsia="ru-RU"/>
              </w:rPr>
            </w:pPr>
            <w:r w:rsidRPr="000542CD">
              <w:rPr>
                <w:sz w:val="20"/>
                <w:szCs w:val="20"/>
                <w:lang w:val="ru-RU" w:eastAsia="ru-RU"/>
              </w:rPr>
              <w:t>1</w:t>
            </w:r>
            <w:r w:rsidRPr="000542CD">
              <w:rPr>
                <w:sz w:val="20"/>
                <w:szCs w:val="20"/>
                <w:lang w:val="ru-RU" w:eastAsia="ru-RU"/>
              </w:rPr>
              <w:br/>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66BFF609" w14:textId="77777777" w:rsidR="000542CD" w:rsidRPr="000542CD" w:rsidRDefault="000542CD" w:rsidP="000542CD">
            <w:pPr>
              <w:widowControl/>
              <w:spacing w:before="0" w:after="240"/>
              <w:contextualSpacing w:val="0"/>
              <w:jc w:val="center"/>
              <w:rPr>
                <w:sz w:val="20"/>
                <w:szCs w:val="20"/>
                <w:lang w:val="ru-RU" w:eastAsia="ru-RU"/>
              </w:rPr>
            </w:pPr>
            <w:r w:rsidRPr="000542CD">
              <w:rPr>
                <w:sz w:val="20"/>
                <w:szCs w:val="20"/>
                <w:lang w:val="ru-RU" w:eastAsia="ru-RU"/>
              </w:rPr>
              <w:t>16</w:t>
            </w:r>
            <w:r w:rsidRPr="000542CD">
              <w:rPr>
                <w:sz w:val="20"/>
                <w:szCs w:val="20"/>
                <w:lang w:val="ru-RU" w:eastAsia="ru-RU"/>
              </w:rPr>
              <w:br/>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6D4EA4D0"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7D15AED4"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0003</w:t>
            </w:r>
          </w:p>
        </w:tc>
        <w:tc>
          <w:tcPr>
            <w:tcW w:w="425" w:type="dxa"/>
            <w:vMerge w:val="restart"/>
            <w:tcBorders>
              <w:top w:val="nil"/>
              <w:left w:val="single" w:sz="4" w:space="0" w:color="auto"/>
              <w:bottom w:val="single" w:sz="4" w:space="0" w:color="000000"/>
              <w:right w:val="single" w:sz="4" w:space="0" w:color="auto"/>
            </w:tcBorders>
            <w:shd w:val="clear" w:color="auto" w:fill="auto"/>
            <w:hideMark/>
          </w:tcPr>
          <w:p w14:paraId="43E0F12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2791366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0,15</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08E1965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31,98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152526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0,1425541</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5E30842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064B79C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188ABEE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1DCB4D7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1B6766A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68DA1D1C"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129BB27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7A1A12E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14:paraId="5555524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45419C7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0301</w:t>
            </w:r>
          </w:p>
        </w:tc>
        <w:tc>
          <w:tcPr>
            <w:tcW w:w="1701" w:type="dxa"/>
            <w:tcBorders>
              <w:top w:val="nil"/>
              <w:left w:val="nil"/>
              <w:bottom w:val="single" w:sz="4" w:space="0" w:color="auto"/>
              <w:right w:val="single" w:sz="4" w:space="0" w:color="auto"/>
            </w:tcBorders>
            <w:shd w:val="clear" w:color="auto" w:fill="auto"/>
            <w:hideMark/>
          </w:tcPr>
          <w:p w14:paraId="011D8AE8"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Азота (IV) диоксид (Азота диоксид) (4)</w:t>
            </w:r>
          </w:p>
        </w:tc>
        <w:tc>
          <w:tcPr>
            <w:tcW w:w="1134" w:type="dxa"/>
            <w:tcBorders>
              <w:top w:val="nil"/>
              <w:left w:val="nil"/>
              <w:bottom w:val="single" w:sz="4" w:space="0" w:color="auto"/>
              <w:right w:val="single" w:sz="4" w:space="0" w:color="auto"/>
            </w:tcBorders>
            <w:shd w:val="clear" w:color="auto" w:fill="auto"/>
            <w:noWrap/>
            <w:hideMark/>
          </w:tcPr>
          <w:p w14:paraId="6566A6C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0,0675222</w:t>
            </w:r>
          </w:p>
        </w:tc>
        <w:tc>
          <w:tcPr>
            <w:tcW w:w="1114" w:type="dxa"/>
            <w:tcBorders>
              <w:top w:val="nil"/>
              <w:left w:val="nil"/>
              <w:bottom w:val="single" w:sz="4" w:space="0" w:color="auto"/>
              <w:right w:val="single" w:sz="4" w:space="0" w:color="auto"/>
            </w:tcBorders>
            <w:shd w:val="clear" w:color="auto" w:fill="auto"/>
            <w:noWrap/>
            <w:hideMark/>
          </w:tcPr>
          <w:p w14:paraId="2E19A2A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1167,668</w:t>
            </w:r>
          </w:p>
        </w:tc>
        <w:tc>
          <w:tcPr>
            <w:tcW w:w="1012" w:type="dxa"/>
            <w:tcBorders>
              <w:top w:val="nil"/>
              <w:left w:val="nil"/>
              <w:bottom w:val="single" w:sz="4" w:space="0" w:color="auto"/>
              <w:right w:val="single" w:sz="4" w:space="0" w:color="auto"/>
            </w:tcBorders>
            <w:shd w:val="clear" w:color="auto" w:fill="auto"/>
            <w:noWrap/>
            <w:hideMark/>
          </w:tcPr>
          <w:p w14:paraId="288184A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0,00344</w:t>
            </w:r>
          </w:p>
        </w:tc>
        <w:tc>
          <w:tcPr>
            <w:tcW w:w="732" w:type="dxa"/>
            <w:tcBorders>
              <w:top w:val="nil"/>
              <w:left w:val="nil"/>
              <w:bottom w:val="single" w:sz="4" w:space="0" w:color="auto"/>
              <w:right w:val="single" w:sz="4" w:space="0" w:color="auto"/>
            </w:tcBorders>
            <w:shd w:val="clear" w:color="auto" w:fill="auto"/>
            <w:noWrap/>
            <w:hideMark/>
          </w:tcPr>
          <w:p w14:paraId="0BCA1BE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FF461A0"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083C2E5B"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7CAFE87"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11932DA1"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564A2FE3"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771BEC5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547578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F64C56"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2FDB34B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7832B0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E166264"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BC96EAB"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9A775E2"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86217D2"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638C06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A395B6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7526AE"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A59E95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65A238C"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B128361"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047120D"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18C798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0304</w:t>
            </w:r>
          </w:p>
        </w:tc>
        <w:tc>
          <w:tcPr>
            <w:tcW w:w="1701" w:type="dxa"/>
            <w:tcBorders>
              <w:top w:val="nil"/>
              <w:left w:val="nil"/>
              <w:bottom w:val="single" w:sz="4" w:space="0" w:color="auto"/>
              <w:right w:val="single" w:sz="4" w:space="0" w:color="auto"/>
            </w:tcBorders>
            <w:shd w:val="clear" w:color="auto" w:fill="auto"/>
            <w:hideMark/>
          </w:tcPr>
          <w:p w14:paraId="352007BD"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 (II) оксид (Азота оксид) (6)</w:t>
            </w:r>
          </w:p>
        </w:tc>
        <w:tc>
          <w:tcPr>
            <w:tcW w:w="1134" w:type="dxa"/>
            <w:tcBorders>
              <w:top w:val="nil"/>
              <w:left w:val="nil"/>
              <w:bottom w:val="single" w:sz="4" w:space="0" w:color="auto"/>
              <w:right w:val="single" w:sz="4" w:space="0" w:color="auto"/>
            </w:tcBorders>
            <w:shd w:val="clear" w:color="auto" w:fill="auto"/>
            <w:noWrap/>
            <w:hideMark/>
          </w:tcPr>
          <w:p w14:paraId="28D5BEB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0,0109724</w:t>
            </w:r>
          </w:p>
        </w:tc>
        <w:tc>
          <w:tcPr>
            <w:tcW w:w="1114" w:type="dxa"/>
            <w:tcBorders>
              <w:top w:val="nil"/>
              <w:left w:val="nil"/>
              <w:bottom w:val="single" w:sz="4" w:space="0" w:color="auto"/>
              <w:right w:val="single" w:sz="4" w:space="0" w:color="auto"/>
            </w:tcBorders>
            <w:shd w:val="clear" w:color="auto" w:fill="auto"/>
            <w:noWrap/>
            <w:hideMark/>
          </w:tcPr>
          <w:p w14:paraId="2B016EC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189,746</w:t>
            </w:r>
          </w:p>
        </w:tc>
        <w:tc>
          <w:tcPr>
            <w:tcW w:w="1012" w:type="dxa"/>
            <w:tcBorders>
              <w:top w:val="nil"/>
              <w:left w:val="nil"/>
              <w:bottom w:val="single" w:sz="4" w:space="0" w:color="auto"/>
              <w:right w:val="single" w:sz="4" w:space="0" w:color="auto"/>
            </w:tcBorders>
            <w:shd w:val="clear" w:color="auto" w:fill="auto"/>
            <w:noWrap/>
            <w:hideMark/>
          </w:tcPr>
          <w:p w14:paraId="7102D5E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0,000559</w:t>
            </w:r>
          </w:p>
        </w:tc>
        <w:tc>
          <w:tcPr>
            <w:tcW w:w="732" w:type="dxa"/>
            <w:tcBorders>
              <w:top w:val="nil"/>
              <w:left w:val="nil"/>
              <w:bottom w:val="single" w:sz="4" w:space="0" w:color="auto"/>
              <w:right w:val="single" w:sz="4" w:space="0" w:color="auto"/>
            </w:tcBorders>
            <w:shd w:val="clear" w:color="auto" w:fill="auto"/>
            <w:noWrap/>
            <w:hideMark/>
          </w:tcPr>
          <w:p w14:paraId="14D3E49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0732C664"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7D51ED85"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4B120293"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CF9939A"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5DA03863"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66A005B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407BF2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83C2EAD"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17D78CF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347018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6132557"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78C2709"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6C27975"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DBA5AA3"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13416F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6614C4E"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DB9390F"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5CEBD8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748DB8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11A7F79"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098E5A0"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34AE0C7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0328</w:t>
            </w:r>
          </w:p>
        </w:tc>
        <w:tc>
          <w:tcPr>
            <w:tcW w:w="1701" w:type="dxa"/>
            <w:tcBorders>
              <w:top w:val="nil"/>
              <w:left w:val="nil"/>
              <w:bottom w:val="single" w:sz="4" w:space="0" w:color="auto"/>
              <w:right w:val="single" w:sz="4" w:space="0" w:color="auto"/>
            </w:tcBorders>
            <w:shd w:val="clear" w:color="auto" w:fill="auto"/>
            <w:hideMark/>
          </w:tcPr>
          <w:p w14:paraId="1420C81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(Сажа, Углерод черный) (583)</w:t>
            </w:r>
          </w:p>
        </w:tc>
        <w:tc>
          <w:tcPr>
            <w:tcW w:w="1134" w:type="dxa"/>
            <w:tcBorders>
              <w:top w:val="nil"/>
              <w:left w:val="nil"/>
              <w:bottom w:val="single" w:sz="4" w:space="0" w:color="auto"/>
              <w:right w:val="single" w:sz="4" w:space="0" w:color="auto"/>
            </w:tcBorders>
            <w:shd w:val="clear" w:color="auto" w:fill="auto"/>
            <w:noWrap/>
            <w:hideMark/>
          </w:tcPr>
          <w:p w14:paraId="48A8B6D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0,0057361</w:t>
            </w:r>
          </w:p>
        </w:tc>
        <w:tc>
          <w:tcPr>
            <w:tcW w:w="1114" w:type="dxa"/>
            <w:tcBorders>
              <w:top w:val="nil"/>
              <w:left w:val="nil"/>
              <w:bottom w:val="single" w:sz="4" w:space="0" w:color="auto"/>
              <w:right w:val="single" w:sz="4" w:space="0" w:color="auto"/>
            </w:tcBorders>
            <w:shd w:val="clear" w:color="auto" w:fill="auto"/>
            <w:noWrap/>
            <w:hideMark/>
          </w:tcPr>
          <w:p w14:paraId="0B7ABDC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99,195</w:t>
            </w:r>
          </w:p>
        </w:tc>
        <w:tc>
          <w:tcPr>
            <w:tcW w:w="1012" w:type="dxa"/>
            <w:tcBorders>
              <w:top w:val="nil"/>
              <w:left w:val="nil"/>
              <w:bottom w:val="single" w:sz="4" w:space="0" w:color="auto"/>
              <w:right w:val="single" w:sz="4" w:space="0" w:color="auto"/>
            </w:tcBorders>
            <w:shd w:val="clear" w:color="auto" w:fill="auto"/>
            <w:noWrap/>
            <w:hideMark/>
          </w:tcPr>
          <w:p w14:paraId="7ECE6DA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0,0003</w:t>
            </w:r>
          </w:p>
        </w:tc>
        <w:tc>
          <w:tcPr>
            <w:tcW w:w="732" w:type="dxa"/>
            <w:tcBorders>
              <w:top w:val="nil"/>
              <w:left w:val="nil"/>
              <w:bottom w:val="single" w:sz="4" w:space="0" w:color="auto"/>
              <w:right w:val="single" w:sz="4" w:space="0" w:color="auto"/>
            </w:tcBorders>
            <w:shd w:val="clear" w:color="auto" w:fill="auto"/>
            <w:noWrap/>
            <w:hideMark/>
          </w:tcPr>
          <w:p w14:paraId="50527A83"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36B5E2E" w14:textId="77777777" w:rsidTr="00180268">
        <w:trPr>
          <w:trHeight w:val="765"/>
        </w:trPr>
        <w:tc>
          <w:tcPr>
            <w:tcW w:w="668" w:type="dxa"/>
            <w:vMerge/>
            <w:tcBorders>
              <w:top w:val="nil"/>
              <w:left w:val="single" w:sz="4" w:space="0" w:color="auto"/>
              <w:bottom w:val="single" w:sz="4" w:space="0" w:color="000000"/>
              <w:right w:val="single" w:sz="4" w:space="0" w:color="auto"/>
            </w:tcBorders>
            <w:vAlign w:val="center"/>
            <w:hideMark/>
          </w:tcPr>
          <w:p w14:paraId="41F192CA"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6B992C84"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6E4DBBB0"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372632F8"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4F7E1A7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3C99D1F"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89D84F4"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2E02648D"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CD83BE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E7E0B97"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48F8C6D"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20B131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DE7CC2C"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09068AA"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F0BE97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70884C6"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CDA742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3A6B5F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D9E93D4"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799E51D"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05F74CC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0330</w:t>
            </w:r>
          </w:p>
        </w:tc>
        <w:tc>
          <w:tcPr>
            <w:tcW w:w="1701" w:type="dxa"/>
            <w:tcBorders>
              <w:top w:val="nil"/>
              <w:left w:val="nil"/>
              <w:bottom w:val="single" w:sz="4" w:space="0" w:color="auto"/>
              <w:right w:val="single" w:sz="4" w:space="0" w:color="auto"/>
            </w:tcBorders>
            <w:shd w:val="clear" w:color="auto" w:fill="auto"/>
            <w:hideMark/>
          </w:tcPr>
          <w:p w14:paraId="7B48129A"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Сера диоксид (Ангидрид сернистый, Сернистый газ, Сера (IV) оксид) (516)</w:t>
            </w:r>
          </w:p>
        </w:tc>
        <w:tc>
          <w:tcPr>
            <w:tcW w:w="1134" w:type="dxa"/>
            <w:tcBorders>
              <w:top w:val="nil"/>
              <w:left w:val="nil"/>
              <w:bottom w:val="single" w:sz="4" w:space="0" w:color="auto"/>
              <w:right w:val="single" w:sz="4" w:space="0" w:color="auto"/>
            </w:tcBorders>
            <w:shd w:val="clear" w:color="auto" w:fill="auto"/>
            <w:noWrap/>
            <w:hideMark/>
          </w:tcPr>
          <w:p w14:paraId="16FE884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0,0090139</w:t>
            </w:r>
          </w:p>
        </w:tc>
        <w:tc>
          <w:tcPr>
            <w:tcW w:w="1114" w:type="dxa"/>
            <w:tcBorders>
              <w:top w:val="nil"/>
              <w:left w:val="nil"/>
              <w:bottom w:val="single" w:sz="4" w:space="0" w:color="auto"/>
              <w:right w:val="single" w:sz="4" w:space="0" w:color="auto"/>
            </w:tcBorders>
            <w:shd w:val="clear" w:color="auto" w:fill="auto"/>
            <w:noWrap/>
            <w:hideMark/>
          </w:tcPr>
          <w:p w14:paraId="3DBE8F5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155,878</w:t>
            </w:r>
          </w:p>
        </w:tc>
        <w:tc>
          <w:tcPr>
            <w:tcW w:w="1012" w:type="dxa"/>
            <w:tcBorders>
              <w:top w:val="nil"/>
              <w:left w:val="nil"/>
              <w:bottom w:val="single" w:sz="4" w:space="0" w:color="auto"/>
              <w:right w:val="single" w:sz="4" w:space="0" w:color="auto"/>
            </w:tcBorders>
            <w:shd w:val="clear" w:color="auto" w:fill="auto"/>
            <w:noWrap/>
            <w:hideMark/>
          </w:tcPr>
          <w:p w14:paraId="528CDE8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0,00045</w:t>
            </w:r>
          </w:p>
        </w:tc>
        <w:tc>
          <w:tcPr>
            <w:tcW w:w="732" w:type="dxa"/>
            <w:tcBorders>
              <w:top w:val="nil"/>
              <w:left w:val="nil"/>
              <w:bottom w:val="single" w:sz="4" w:space="0" w:color="auto"/>
              <w:right w:val="single" w:sz="4" w:space="0" w:color="auto"/>
            </w:tcBorders>
            <w:shd w:val="clear" w:color="auto" w:fill="auto"/>
            <w:noWrap/>
            <w:hideMark/>
          </w:tcPr>
          <w:p w14:paraId="0140F10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7B08629B"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3908CCE0"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21A87B44"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578D9F3E"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6F22E88F"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2940AA6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0D57C4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0E2B68"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7FA3E64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DC7410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015E189"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27A2F9F"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74819B22"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B29664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45A69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1568F8"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D68B1DC"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47C0E8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645381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88524DA"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E3AF96"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7D3F90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0337</w:t>
            </w:r>
          </w:p>
        </w:tc>
        <w:tc>
          <w:tcPr>
            <w:tcW w:w="1701" w:type="dxa"/>
            <w:tcBorders>
              <w:top w:val="nil"/>
              <w:left w:val="nil"/>
              <w:bottom w:val="single" w:sz="4" w:space="0" w:color="auto"/>
              <w:right w:val="single" w:sz="4" w:space="0" w:color="auto"/>
            </w:tcBorders>
            <w:shd w:val="clear" w:color="auto" w:fill="auto"/>
            <w:hideMark/>
          </w:tcPr>
          <w:p w14:paraId="1A04DB08"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оксид (Окись углерода, Угарный газ) (584)</w:t>
            </w:r>
          </w:p>
        </w:tc>
        <w:tc>
          <w:tcPr>
            <w:tcW w:w="1134" w:type="dxa"/>
            <w:tcBorders>
              <w:top w:val="nil"/>
              <w:left w:val="nil"/>
              <w:bottom w:val="single" w:sz="4" w:space="0" w:color="auto"/>
              <w:right w:val="single" w:sz="4" w:space="0" w:color="auto"/>
            </w:tcBorders>
            <w:shd w:val="clear" w:color="auto" w:fill="auto"/>
            <w:noWrap/>
            <w:hideMark/>
          </w:tcPr>
          <w:p w14:paraId="47538DF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0,059</w:t>
            </w:r>
          </w:p>
        </w:tc>
        <w:tc>
          <w:tcPr>
            <w:tcW w:w="1114" w:type="dxa"/>
            <w:tcBorders>
              <w:top w:val="nil"/>
              <w:left w:val="nil"/>
              <w:bottom w:val="single" w:sz="4" w:space="0" w:color="auto"/>
              <w:right w:val="single" w:sz="4" w:space="0" w:color="auto"/>
            </w:tcBorders>
            <w:shd w:val="clear" w:color="auto" w:fill="auto"/>
            <w:noWrap/>
            <w:hideMark/>
          </w:tcPr>
          <w:p w14:paraId="6B79D7D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1020,293</w:t>
            </w:r>
          </w:p>
        </w:tc>
        <w:tc>
          <w:tcPr>
            <w:tcW w:w="1012" w:type="dxa"/>
            <w:tcBorders>
              <w:top w:val="nil"/>
              <w:left w:val="nil"/>
              <w:bottom w:val="single" w:sz="4" w:space="0" w:color="auto"/>
              <w:right w:val="single" w:sz="4" w:space="0" w:color="auto"/>
            </w:tcBorders>
            <w:shd w:val="clear" w:color="auto" w:fill="auto"/>
            <w:noWrap/>
            <w:hideMark/>
          </w:tcPr>
          <w:p w14:paraId="3C5ABCF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0,003</w:t>
            </w:r>
          </w:p>
        </w:tc>
        <w:tc>
          <w:tcPr>
            <w:tcW w:w="732" w:type="dxa"/>
            <w:tcBorders>
              <w:top w:val="nil"/>
              <w:left w:val="nil"/>
              <w:bottom w:val="single" w:sz="4" w:space="0" w:color="auto"/>
              <w:right w:val="single" w:sz="4" w:space="0" w:color="auto"/>
            </w:tcBorders>
            <w:shd w:val="clear" w:color="auto" w:fill="auto"/>
            <w:noWrap/>
            <w:hideMark/>
          </w:tcPr>
          <w:p w14:paraId="000FD91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5D641AE1"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0BBBBBF0"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3C25AF65"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CC67AEE"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3566A9A5"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3E86E6B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84E217F"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867DA41"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532CD6A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A33220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6AE29B6"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82EEA1"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64096337"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7300ED2"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B55FF5"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F39C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C795B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7C6E62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477E56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6A91AC1"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07432A1"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64C7467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0703</w:t>
            </w:r>
          </w:p>
        </w:tc>
        <w:tc>
          <w:tcPr>
            <w:tcW w:w="1701" w:type="dxa"/>
            <w:tcBorders>
              <w:top w:val="nil"/>
              <w:left w:val="nil"/>
              <w:bottom w:val="single" w:sz="4" w:space="0" w:color="auto"/>
              <w:right w:val="single" w:sz="4" w:space="0" w:color="auto"/>
            </w:tcBorders>
            <w:shd w:val="clear" w:color="auto" w:fill="auto"/>
            <w:hideMark/>
          </w:tcPr>
          <w:p w14:paraId="4BE8413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Бенз/а/пирен (3,4-Бензпирен) (54)</w:t>
            </w:r>
          </w:p>
        </w:tc>
        <w:tc>
          <w:tcPr>
            <w:tcW w:w="1134" w:type="dxa"/>
            <w:tcBorders>
              <w:top w:val="nil"/>
              <w:left w:val="nil"/>
              <w:bottom w:val="single" w:sz="4" w:space="0" w:color="auto"/>
              <w:right w:val="single" w:sz="4" w:space="0" w:color="auto"/>
            </w:tcBorders>
            <w:shd w:val="clear" w:color="auto" w:fill="auto"/>
            <w:noWrap/>
            <w:hideMark/>
          </w:tcPr>
          <w:p w14:paraId="281AB4F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1,07E-07</w:t>
            </w:r>
          </w:p>
        </w:tc>
        <w:tc>
          <w:tcPr>
            <w:tcW w:w="1114" w:type="dxa"/>
            <w:tcBorders>
              <w:top w:val="nil"/>
              <w:left w:val="nil"/>
              <w:bottom w:val="single" w:sz="4" w:space="0" w:color="auto"/>
              <w:right w:val="single" w:sz="4" w:space="0" w:color="auto"/>
            </w:tcBorders>
            <w:shd w:val="clear" w:color="auto" w:fill="auto"/>
            <w:noWrap/>
            <w:hideMark/>
          </w:tcPr>
          <w:p w14:paraId="239D6DB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w:t>
            </w:r>
          </w:p>
        </w:tc>
        <w:tc>
          <w:tcPr>
            <w:tcW w:w="1012" w:type="dxa"/>
            <w:tcBorders>
              <w:top w:val="nil"/>
              <w:left w:val="nil"/>
              <w:bottom w:val="single" w:sz="4" w:space="0" w:color="auto"/>
              <w:right w:val="single" w:sz="4" w:space="0" w:color="auto"/>
            </w:tcBorders>
            <w:shd w:val="clear" w:color="auto" w:fill="auto"/>
            <w:noWrap/>
            <w:hideMark/>
          </w:tcPr>
          <w:p w14:paraId="6986638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6,00E-09</w:t>
            </w:r>
          </w:p>
        </w:tc>
        <w:tc>
          <w:tcPr>
            <w:tcW w:w="732" w:type="dxa"/>
            <w:tcBorders>
              <w:top w:val="nil"/>
              <w:left w:val="nil"/>
              <w:bottom w:val="single" w:sz="4" w:space="0" w:color="auto"/>
              <w:right w:val="single" w:sz="4" w:space="0" w:color="auto"/>
            </w:tcBorders>
            <w:shd w:val="clear" w:color="auto" w:fill="auto"/>
            <w:noWrap/>
            <w:hideMark/>
          </w:tcPr>
          <w:p w14:paraId="63A5741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579032B9"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6468193B"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89CD111"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30D2A7C"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2B237818"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0AC2E82C"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25193F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EA706A2"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28B657D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6545E3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DAE7983"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97845DF"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261D4717"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C3D175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B56A9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0C680E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A4C5FFC"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F0B0B68"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5C16BD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8534037"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CD37CC3"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4866053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1325</w:t>
            </w:r>
          </w:p>
        </w:tc>
        <w:tc>
          <w:tcPr>
            <w:tcW w:w="1701" w:type="dxa"/>
            <w:tcBorders>
              <w:top w:val="nil"/>
              <w:left w:val="nil"/>
              <w:bottom w:val="single" w:sz="4" w:space="0" w:color="auto"/>
              <w:right w:val="single" w:sz="4" w:space="0" w:color="auto"/>
            </w:tcBorders>
            <w:shd w:val="clear" w:color="auto" w:fill="auto"/>
            <w:hideMark/>
          </w:tcPr>
          <w:p w14:paraId="0CE276DB"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Формальдегид (Метаналь) (609)</w:t>
            </w:r>
          </w:p>
        </w:tc>
        <w:tc>
          <w:tcPr>
            <w:tcW w:w="1134" w:type="dxa"/>
            <w:tcBorders>
              <w:top w:val="nil"/>
              <w:left w:val="nil"/>
              <w:bottom w:val="single" w:sz="4" w:space="0" w:color="auto"/>
              <w:right w:val="single" w:sz="4" w:space="0" w:color="auto"/>
            </w:tcBorders>
            <w:shd w:val="clear" w:color="auto" w:fill="auto"/>
            <w:noWrap/>
            <w:hideMark/>
          </w:tcPr>
          <w:p w14:paraId="66F676A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0,0012292</w:t>
            </w:r>
          </w:p>
        </w:tc>
        <w:tc>
          <w:tcPr>
            <w:tcW w:w="1114" w:type="dxa"/>
            <w:tcBorders>
              <w:top w:val="nil"/>
              <w:left w:val="nil"/>
              <w:bottom w:val="single" w:sz="4" w:space="0" w:color="auto"/>
              <w:right w:val="single" w:sz="4" w:space="0" w:color="auto"/>
            </w:tcBorders>
            <w:shd w:val="clear" w:color="auto" w:fill="auto"/>
            <w:noWrap/>
            <w:hideMark/>
          </w:tcPr>
          <w:p w14:paraId="1833401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21,256</w:t>
            </w:r>
          </w:p>
        </w:tc>
        <w:tc>
          <w:tcPr>
            <w:tcW w:w="1012" w:type="dxa"/>
            <w:tcBorders>
              <w:top w:val="nil"/>
              <w:left w:val="nil"/>
              <w:bottom w:val="single" w:sz="4" w:space="0" w:color="auto"/>
              <w:right w:val="single" w:sz="4" w:space="0" w:color="auto"/>
            </w:tcBorders>
            <w:shd w:val="clear" w:color="auto" w:fill="auto"/>
            <w:noWrap/>
            <w:hideMark/>
          </w:tcPr>
          <w:p w14:paraId="012D534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0,00006</w:t>
            </w:r>
          </w:p>
        </w:tc>
        <w:tc>
          <w:tcPr>
            <w:tcW w:w="732" w:type="dxa"/>
            <w:tcBorders>
              <w:top w:val="nil"/>
              <w:left w:val="nil"/>
              <w:bottom w:val="single" w:sz="4" w:space="0" w:color="auto"/>
              <w:right w:val="single" w:sz="4" w:space="0" w:color="auto"/>
            </w:tcBorders>
            <w:shd w:val="clear" w:color="auto" w:fill="auto"/>
            <w:noWrap/>
            <w:hideMark/>
          </w:tcPr>
          <w:p w14:paraId="42E147E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2CA02B7" w14:textId="77777777" w:rsidTr="00180268">
        <w:trPr>
          <w:trHeight w:val="1020"/>
        </w:trPr>
        <w:tc>
          <w:tcPr>
            <w:tcW w:w="668" w:type="dxa"/>
            <w:vMerge/>
            <w:tcBorders>
              <w:top w:val="nil"/>
              <w:left w:val="single" w:sz="4" w:space="0" w:color="auto"/>
              <w:bottom w:val="single" w:sz="4" w:space="0" w:color="000000"/>
              <w:right w:val="single" w:sz="4" w:space="0" w:color="auto"/>
            </w:tcBorders>
            <w:vAlign w:val="center"/>
            <w:hideMark/>
          </w:tcPr>
          <w:p w14:paraId="51F6C54A"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2FB78CF"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4565746"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7F5EC323"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71711B1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B28A54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58AA79"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4190A11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4811E50"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874CD63"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F81F23"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20CF6931"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00350B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A3C8D78"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00BFA46"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68D4CCA"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5C7908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3FFD51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89EDBF3"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168D823"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0E388EE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2754</w:t>
            </w:r>
          </w:p>
        </w:tc>
        <w:tc>
          <w:tcPr>
            <w:tcW w:w="1701" w:type="dxa"/>
            <w:tcBorders>
              <w:top w:val="nil"/>
              <w:left w:val="nil"/>
              <w:bottom w:val="single" w:sz="4" w:space="0" w:color="auto"/>
              <w:right w:val="single" w:sz="4" w:space="0" w:color="auto"/>
            </w:tcBorders>
            <w:shd w:val="clear" w:color="auto" w:fill="auto"/>
            <w:hideMark/>
          </w:tcPr>
          <w:p w14:paraId="2ACF2C1B"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Алканы С12-19 /в пересчете на С/ (Углеводороды предельные С12-С19 (в пересчете на С); Растворитель РПК-265П) (10)</w:t>
            </w:r>
          </w:p>
        </w:tc>
        <w:tc>
          <w:tcPr>
            <w:tcW w:w="1134" w:type="dxa"/>
            <w:tcBorders>
              <w:top w:val="nil"/>
              <w:left w:val="nil"/>
              <w:bottom w:val="single" w:sz="4" w:space="0" w:color="auto"/>
              <w:right w:val="single" w:sz="4" w:space="0" w:color="auto"/>
            </w:tcBorders>
            <w:shd w:val="clear" w:color="auto" w:fill="auto"/>
            <w:noWrap/>
            <w:hideMark/>
          </w:tcPr>
          <w:p w14:paraId="68DBC8C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0,0295</w:t>
            </w:r>
          </w:p>
        </w:tc>
        <w:tc>
          <w:tcPr>
            <w:tcW w:w="1114" w:type="dxa"/>
            <w:tcBorders>
              <w:top w:val="nil"/>
              <w:left w:val="nil"/>
              <w:bottom w:val="single" w:sz="4" w:space="0" w:color="auto"/>
              <w:right w:val="single" w:sz="4" w:space="0" w:color="auto"/>
            </w:tcBorders>
            <w:shd w:val="clear" w:color="auto" w:fill="auto"/>
            <w:noWrap/>
            <w:hideMark/>
          </w:tcPr>
          <w:p w14:paraId="52B219E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510,146</w:t>
            </w:r>
          </w:p>
        </w:tc>
        <w:tc>
          <w:tcPr>
            <w:tcW w:w="1012" w:type="dxa"/>
            <w:tcBorders>
              <w:top w:val="nil"/>
              <w:left w:val="nil"/>
              <w:bottom w:val="single" w:sz="4" w:space="0" w:color="auto"/>
              <w:right w:val="single" w:sz="4" w:space="0" w:color="auto"/>
            </w:tcBorders>
            <w:shd w:val="clear" w:color="auto" w:fill="auto"/>
            <w:noWrap/>
            <w:hideMark/>
          </w:tcPr>
          <w:p w14:paraId="1598F28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0,0015</w:t>
            </w:r>
          </w:p>
        </w:tc>
        <w:tc>
          <w:tcPr>
            <w:tcW w:w="732" w:type="dxa"/>
            <w:tcBorders>
              <w:top w:val="nil"/>
              <w:left w:val="nil"/>
              <w:bottom w:val="single" w:sz="4" w:space="0" w:color="auto"/>
              <w:right w:val="single" w:sz="4" w:space="0" w:color="auto"/>
            </w:tcBorders>
            <w:shd w:val="clear" w:color="auto" w:fill="auto"/>
            <w:noWrap/>
            <w:hideMark/>
          </w:tcPr>
          <w:p w14:paraId="279C508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CB4616B" w14:textId="77777777" w:rsidTr="00180268">
        <w:trPr>
          <w:trHeight w:val="510"/>
        </w:trPr>
        <w:tc>
          <w:tcPr>
            <w:tcW w:w="668" w:type="dxa"/>
            <w:vMerge w:val="restart"/>
            <w:tcBorders>
              <w:top w:val="nil"/>
              <w:left w:val="single" w:sz="4" w:space="0" w:color="auto"/>
              <w:bottom w:val="single" w:sz="4" w:space="0" w:color="000000"/>
              <w:right w:val="single" w:sz="4" w:space="0" w:color="auto"/>
            </w:tcBorders>
            <w:shd w:val="clear" w:color="auto" w:fill="auto"/>
            <w:hideMark/>
          </w:tcPr>
          <w:p w14:paraId="0AD6FEC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vMerge w:val="restart"/>
            <w:tcBorders>
              <w:top w:val="nil"/>
              <w:left w:val="single" w:sz="4" w:space="0" w:color="auto"/>
              <w:bottom w:val="single" w:sz="4" w:space="0" w:color="000000"/>
              <w:right w:val="single" w:sz="4" w:space="0" w:color="auto"/>
            </w:tcBorders>
            <w:shd w:val="clear" w:color="auto" w:fill="auto"/>
            <w:hideMark/>
          </w:tcPr>
          <w:p w14:paraId="74F7BE2D"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5F47A78D"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ДЭС гидросистемы</w:t>
            </w:r>
          </w:p>
        </w:tc>
        <w:tc>
          <w:tcPr>
            <w:tcW w:w="669" w:type="dxa"/>
            <w:vMerge w:val="restart"/>
            <w:tcBorders>
              <w:top w:val="nil"/>
              <w:left w:val="single" w:sz="4" w:space="0" w:color="auto"/>
              <w:bottom w:val="single" w:sz="4" w:space="0" w:color="000000"/>
              <w:right w:val="single" w:sz="4" w:space="0" w:color="auto"/>
            </w:tcBorders>
            <w:shd w:val="clear" w:color="auto" w:fill="auto"/>
            <w:hideMark/>
          </w:tcPr>
          <w:p w14:paraId="5AF3B8F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530AE4E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16</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63FBFBE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54FAED0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0004</w:t>
            </w:r>
          </w:p>
        </w:tc>
        <w:tc>
          <w:tcPr>
            <w:tcW w:w="425" w:type="dxa"/>
            <w:vMerge w:val="restart"/>
            <w:tcBorders>
              <w:top w:val="nil"/>
              <w:left w:val="single" w:sz="4" w:space="0" w:color="auto"/>
              <w:bottom w:val="single" w:sz="4" w:space="0" w:color="000000"/>
              <w:right w:val="single" w:sz="4" w:space="0" w:color="auto"/>
            </w:tcBorders>
            <w:shd w:val="clear" w:color="auto" w:fill="auto"/>
            <w:hideMark/>
          </w:tcPr>
          <w:p w14:paraId="396352B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326A4E3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0,15</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34866B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31,98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7B99F55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0,014497</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5C65E98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4CBD325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114214D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2F25798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4BB3331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34BAC78D"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7C8644C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4609C7A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14:paraId="003E576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72AAA65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0301</w:t>
            </w:r>
          </w:p>
        </w:tc>
        <w:tc>
          <w:tcPr>
            <w:tcW w:w="1701" w:type="dxa"/>
            <w:tcBorders>
              <w:top w:val="nil"/>
              <w:left w:val="nil"/>
              <w:bottom w:val="single" w:sz="4" w:space="0" w:color="auto"/>
              <w:right w:val="single" w:sz="4" w:space="0" w:color="auto"/>
            </w:tcBorders>
            <w:shd w:val="clear" w:color="auto" w:fill="auto"/>
            <w:hideMark/>
          </w:tcPr>
          <w:p w14:paraId="17BC0E6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Азота (IV) диоксид (Азота диоксид) (4)</w:t>
            </w:r>
          </w:p>
        </w:tc>
        <w:tc>
          <w:tcPr>
            <w:tcW w:w="1134" w:type="dxa"/>
            <w:tcBorders>
              <w:top w:val="nil"/>
              <w:left w:val="nil"/>
              <w:bottom w:val="single" w:sz="4" w:space="0" w:color="auto"/>
              <w:right w:val="single" w:sz="4" w:space="0" w:color="auto"/>
            </w:tcBorders>
            <w:shd w:val="clear" w:color="auto" w:fill="auto"/>
            <w:noWrap/>
            <w:hideMark/>
          </w:tcPr>
          <w:p w14:paraId="24807F1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0,0068667</w:t>
            </w:r>
          </w:p>
        </w:tc>
        <w:tc>
          <w:tcPr>
            <w:tcW w:w="1114" w:type="dxa"/>
            <w:tcBorders>
              <w:top w:val="nil"/>
              <w:left w:val="nil"/>
              <w:bottom w:val="single" w:sz="4" w:space="0" w:color="auto"/>
              <w:right w:val="single" w:sz="4" w:space="0" w:color="auto"/>
            </w:tcBorders>
            <w:shd w:val="clear" w:color="auto" w:fill="auto"/>
            <w:noWrap/>
            <w:hideMark/>
          </w:tcPr>
          <w:p w14:paraId="7097BB9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1167,67</w:t>
            </w:r>
          </w:p>
        </w:tc>
        <w:tc>
          <w:tcPr>
            <w:tcW w:w="1012" w:type="dxa"/>
            <w:tcBorders>
              <w:top w:val="nil"/>
              <w:left w:val="nil"/>
              <w:bottom w:val="single" w:sz="4" w:space="0" w:color="auto"/>
              <w:right w:val="single" w:sz="4" w:space="0" w:color="auto"/>
            </w:tcBorders>
            <w:shd w:val="clear" w:color="auto" w:fill="auto"/>
            <w:noWrap/>
            <w:hideMark/>
          </w:tcPr>
          <w:p w14:paraId="080478D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0,000344</w:t>
            </w:r>
          </w:p>
        </w:tc>
        <w:tc>
          <w:tcPr>
            <w:tcW w:w="732" w:type="dxa"/>
            <w:tcBorders>
              <w:top w:val="nil"/>
              <w:left w:val="nil"/>
              <w:bottom w:val="single" w:sz="4" w:space="0" w:color="auto"/>
              <w:right w:val="single" w:sz="4" w:space="0" w:color="auto"/>
            </w:tcBorders>
            <w:shd w:val="clear" w:color="auto" w:fill="auto"/>
            <w:noWrap/>
            <w:hideMark/>
          </w:tcPr>
          <w:p w14:paraId="2E9C494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6A99AEA4"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6F0A0EEC"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6FEB77C1"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375E296A"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32679C8D"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4BEDAD48"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81D77BF"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D87DD5D"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0043FFB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BB6F66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517100E"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0CFB404"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B39C981"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2F441B7"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F89D9E0"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7862C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717409"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27D42A8"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A72E22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45AB1B5"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66047CC"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36AF04D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0304</w:t>
            </w:r>
          </w:p>
        </w:tc>
        <w:tc>
          <w:tcPr>
            <w:tcW w:w="1701" w:type="dxa"/>
            <w:tcBorders>
              <w:top w:val="nil"/>
              <w:left w:val="nil"/>
              <w:bottom w:val="single" w:sz="4" w:space="0" w:color="auto"/>
              <w:right w:val="single" w:sz="4" w:space="0" w:color="auto"/>
            </w:tcBorders>
            <w:shd w:val="clear" w:color="auto" w:fill="auto"/>
            <w:hideMark/>
          </w:tcPr>
          <w:p w14:paraId="7358D07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Азот (II) оксид (Азота оксид) (6)</w:t>
            </w:r>
          </w:p>
        </w:tc>
        <w:tc>
          <w:tcPr>
            <w:tcW w:w="1134" w:type="dxa"/>
            <w:tcBorders>
              <w:top w:val="nil"/>
              <w:left w:val="nil"/>
              <w:bottom w:val="single" w:sz="4" w:space="0" w:color="auto"/>
              <w:right w:val="single" w:sz="4" w:space="0" w:color="auto"/>
            </w:tcBorders>
            <w:shd w:val="clear" w:color="auto" w:fill="auto"/>
            <w:noWrap/>
            <w:hideMark/>
          </w:tcPr>
          <w:p w14:paraId="31425FD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0,0011158</w:t>
            </w:r>
          </w:p>
        </w:tc>
        <w:tc>
          <w:tcPr>
            <w:tcW w:w="1114" w:type="dxa"/>
            <w:tcBorders>
              <w:top w:val="nil"/>
              <w:left w:val="nil"/>
              <w:bottom w:val="single" w:sz="4" w:space="0" w:color="auto"/>
              <w:right w:val="single" w:sz="4" w:space="0" w:color="auto"/>
            </w:tcBorders>
            <w:shd w:val="clear" w:color="auto" w:fill="auto"/>
            <w:noWrap/>
            <w:hideMark/>
          </w:tcPr>
          <w:p w14:paraId="5A628EB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189,746</w:t>
            </w:r>
          </w:p>
        </w:tc>
        <w:tc>
          <w:tcPr>
            <w:tcW w:w="1012" w:type="dxa"/>
            <w:tcBorders>
              <w:top w:val="nil"/>
              <w:left w:val="nil"/>
              <w:bottom w:val="single" w:sz="4" w:space="0" w:color="auto"/>
              <w:right w:val="single" w:sz="4" w:space="0" w:color="auto"/>
            </w:tcBorders>
            <w:shd w:val="clear" w:color="auto" w:fill="auto"/>
            <w:noWrap/>
            <w:hideMark/>
          </w:tcPr>
          <w:p w14:paraId="12091E3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0,0000559</w:t>
            </w:r>
          </w:p>
        </w:tc>
        <w:tc>
          <w:tcPr>
            <w:tcW w:w="732" w:type="dxa"/>
            <w:tcBorders>
              <w:top w:val="nil"/>
              <w:left w:val="nil"/>
              <w:bottom w:val="single" w:sz="4" w:space="0" w:color="auto"/>
              <w:right w:val="single" w:sz="4" w:space="0" w:color="auto"/>
            </w:tcBorders>
            <w:shd w:val="clear" w:color="auto" w:fill="auto"/>
            <w:noWrap/>
            <w:hideMark/>
          </w:tcPr>
          <w:p w14:paraId="02D96F9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CC2113A"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24CDC6CA"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54FEB82"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660A8F93"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3E32E0D4"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40E80A78"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0E67530"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42A72E0"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2B85DD4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987E2AF"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D103C3F"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E43392"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379B5D7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E5CF6E4"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F787B2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1A018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88662"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E08333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BA2C2F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E1E57B9"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D180D87"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ECBCC2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0328</w:t>
            </w:r>
          </w:p>
        </w:tc>
        <w:tc>
          <w:tcPr>
            <w:tcW w:w="1701" w:type="dxa"/>
            <w:tcBorders>
              <w:top w:val="nil"/>
              <w:left w:val="nil"/>
              <w:bottom w:val="single" w:sz="4" w:space="0" w:color="auto"/>
              <w:right w:val="single" w:sz="4" w:space="0" w:color="auto"/>
            </w:tcBorders>
            <w:shd w:val="clear" w:color="auto" w:fill="auto"/>
            <w:hideMark/>
          </w:tcPr>
          <w:p w14:paraId="6B640BB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(Сажа, Углерод черный) (583)</w:t>
            </w:r>
          </w:p>
        </w:tc>
        <w:tc>
          <w:tcPr>
            <w:tcW w:w="1134" w:type="dxa"/>
            <w:tcBorders>
              <w:top w:val="nil"/>
              <w:left w:val="nil"/>
              <w:bottom w:val="single" w:sz="4" w:space="0" w:color="auto"/>
              <w:right w:val="single" w:sz="4" w:space="0" w:color="auto"/>
            </w:tcBorders>
            <w:shd w:val="clear" w:color="auto" w:fill="auto"/>
            <w:noWrap/>
            <w:hideMark/>
          </w:tcPr>
          <w:p w14:paraId="782389E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0,0005833</w:t>
            </w:r>
          </w:p>
        </w:tc>
        <w:tc>
          <w:tcPr>
            <w:tcW w:w="1114" w:type="dxa"/>
            <w:tcBorders>
              <w:top w:val="nil"/>
              <w:left w:val="nil"/>
              <w:bottom w:val="single" w:sz="4" w:space="0" w:color="auto"/>
              <w:right w:val="single" w:sz="4" w:space="0" w:color="auto"/>
            </w:tcBorders>
            <w:shd w:val="clear" w:color="auto" w:fill="auto"/>
            <w:noWrap/>
            <w:hideMark/>
          </w:tcPr>
          <w:p w14:paraId="066E7C4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99,195</w:t>
            </w:r>
          </w:p>
        </w:tc>
        <w:tc>
          <w:tcPr>
            <w:tcW w:w="1012" w:type="dxa"/>
            <w:tcBorders>
              <w:top w:val="nil"/>
              <w:left w:val="nil"/>
              <w:bottom w:val="single" w:sz="4" w:space="0" w:color="auto"/>
              <w:right w:val="single" w:sz="4" w:space="0" w:color="auto"/>
            </w:tcBorders>
            <w:shd w:val="clear" w:color="auto" w:fill="auto"/>
            <w:noWrap/>
            <w:hideMark/>
          </w:tcPr>
          <w:p w14:paraId="57A3428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0,00003</w:t>
            </w:r>
          </w:p>
        </w:tc>
        <w:tc>
          <w:tcPr>
            <w:tcW w:w="732" w:type="dxa"/>
            <w:tcBorders>
              <w:top w:val="nil"/>
              <w:left w:val="nil"/>
              <w:bottom w:val="single" w:sz="4" w:space="0" w:color="auto"/>
              <w:right w:val="single" w:sz="4" w:space="0" w:color="auto"/>
            </w:tcBorders>
            <w:shd w:val="clear" w:color="auto" w:fill="auto"/>
            <w:noWrap/>
            <w:hideMark/>
          </w:tcPr>
          <w:p w14:paraId="2D3D1E5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078815E7" w14:textId="77777777" w:rsidTr="00180268">
        <w:trPr>
          <w:trHeight w:val="765"/>
        </w:trPr>
        <w:tc>
          <w:tcPr>
            <w:tcW w:w="668" w:type="dxa"/>
            <w:vMerge/>
            <w:tcBorders>
              <w:top w:val="nil"/>
              <w:left w:val="single" w:sz="4" w:space="0" w:color="auto"/>
              <w:bottom w:val="single" w:sz="4" w:space="0" w:color="000000"/>
              <w:right w:val="single" w:sz="4" w:space="0" w:color="auto"/>
            </w:tcBorders>
            <w:vAlign w:val="center"/>
            <w:hideMark/>
          </w:tcPr>
          <w:p w14:paraId="5C1BB031"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2D4324A3"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3E15D15"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77BC9643"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18DD8BE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64D685A"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2A8FE17"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0828977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84690C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2D347A"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F4314C5"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7B80AB58"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23A50D3"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23B59E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9F42BE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74475D0"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86877F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ACE280D"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1E349D8"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794DC7A"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54DB1B9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0330</w:t>
            </w:r>
          </w:p>
        </w:tc>
        <w:tc>
          <w:tcPr>
            <w:tcW w:w="1701" w:type="dxa"/>
            <w:tcBorders>
              <w:top w:val="nil"/>
              <w:left w:val="nil"/>
              <w:bottom w:val="single" w:sz="4" w:space="0" w:color="auto"/>
              <w:right w:val="single" w:sz="4" w:space="0" w:color="auto"/>
            </w:tcBorders>
            <w:shd w:val="clear" w:color="auto" w:fill="auto"/>
            <w:hideMark/>
          </w:tcPr>
          <w:p w14:paraId="74BD956A"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Сера диоксид (Ангидрид сернистый, Сернистый газ, Сера (IV) оксид) (516)</w:t>
            </w:r>
          </w:p>
        </w:tc>
        <w:tc>
          <w:tcPr>
            <w:tcW w:w="1134" w:type="dxa"/>
            <w:tcBorders>
              <w:top w:val="nil"/>
              <w:left w:val="nil"/>
              <w:bottom w:val="single" w:sz="4" w:space="0" w:color="auto"/>
              <w:right w:val="single" w:sz="4" w:space="0" w:color="auto"/>
            </w:tcBorders>
            <w:shd w:val="clear" w:color="auto" w:fill="auto"/>
            <w:noWrap/>
            <w:hideMark/>
          </w:tcPr>
          <w:p w14:paraId="2819FA7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0,0009167</w:t>
            </w:r>
          </w:p>
        </w:tc>
        <w:tc>
          <w:tcPr>
            <w:tcW w:w="1114" w:type="dxa"/>
            <w:tcBorders>
              <w:top w:val="nil"/>
              <w:left w:val="nil"/>
              <w:bottom w:val="single" w:sz="4" w:space="0" w:color="auto"/>
              <w:right w:val="single" w:sz="4" w:space="0" w:color="auto"/>
            </w:tcBorders>
            <w:shd w:val="clear" w:color="auto" w:fill="auto"/>
            <w:noWrap/>
            <w:hideMark/>
          </w:tcPr>
          <w:p w14:paraId="07AB9EB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155,878</w:t>
            </w:r>
          </w:p>
        </w:tc>
        <w:tc>
          <w:tcPr>
            <w:tcW w:w="1012" w:type="dxa"/>
            <w:tcBorders>
              <w:top w:val="nil"/>
              <w:left w:val="nil"/>
              <w:bottom w:val="single" w:sz="4" w:space="0" w:color="auto"/>
              <w:right w:val="single" w:sz="4" w:space="0" w:color="auto"/>
            </w:tcBorders>
            <w:shd w:val="clear" w:color="auto" w:fill="auto"/>
            <w:noWrap/>
            <w:hideMark/>
          </w:tcPr>
          <w:p w14:paraId="5DF3F43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0,000045</w:t>
            </w:r>
          </w:p>
        </w:tc>
        <w:tc>
          <w:tcPr>
            <w:tcW w:w="732" w:type="dxa"/>
            <w:tcBorders>
              <w:top w:val="nil"/>
              <w:left w:val="nil"/>
              <w:bottom w:val="single" w:sz="4" w:space="0" w:color="auto"/>
              <w:right w:val="single" w:sz="4" w:space="0" w:color="auto"/>
            </w:tcBorders>
            <w:shd w:val="clear" w:color="auto" w:fill="auto"/>
            <w:noWrap/>
            <w:hideMark/>
          </w:tcPr>
          <w:p w14:paraId="72ECF53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6F8D60F9"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0ABCE702"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BF6F206"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1BAF8FCC"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392C40C1"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71BCF61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938CEBA"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35FACC9"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58744E3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0E8B054"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9C14A06"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41BB46"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7FBA2B71"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421850A"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4F9953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5DD5A5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E041ED"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14E1E6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CF03DB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77B69AC"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491B212"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0469141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0337</w:t>
            </w:r>
          </w:p>
        </w:tc>
        <w:tc>
          <w:tcPr>
            <w:tcW w:w="1701" w:type="dxa"/>
            <w:tcBorders>
              <w:top w:val="nil"/>
              <w:left w:val="nil"/>
              <w:bottom w:val="single" w:sz="4" w:space="0" w:color="auto"/>
              <w:right w:val="single" w:sz="4" w:space="0" w:color="auto"/>
            </w:tcBorders>
            <w:shd w:val="clear" w:color="auto" w:fill="auto"/>
            <w:hideMark/>
          </w:tcPr>
          <w:p w14:paraId="4E337424"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Углерод оксид (Окись углерода, Угарный газ) (584)</w:t>
            </w:r>
          </w:p>
        </w:tc>
        <w:tc>
          <w:tcPr>
            <w:tcW w:w="1134" w:type="dxa"/>
            <w:tcBorders>
              <w:top w:val="nil"/>
              <w:left w:val="nil"/>
              <w:bottom w:val="single" w:sz="4" w:space="0" w:color="auto"/>
              <w:right w:val="single" w:sz="4" w:space="0" w:color="auto"/>
            </w:tcBorders>
            <w:shd w:val="clear" w:color="auto" w:fill="auto"/>
            <w:noWrap/>
            <w:hideMark/>
          </w:tcPr>
          <w:p w14:paraId="26FB6A1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0,006</w:t>
            </w:r>
          </w:p>
        </w:tc>
        <w:tc>
          <w:tcPr>
            <w:tcW w:w="1114" w:type="dxa"/>
            <w:tcBorders>
              <w:top w:val="nil"/>
              <w:left w:val="nil"/>
              <w:bottom w:val="single" w:sz="4" w:space="0" w:color="auto"/>
              <w:right w:val="single" w:sz="4" w:space="0" w:color="auto"/>
            </w:tcBorders>
            <w:shd w:val="clear" w:color="auto" w:fill="auto"/>
            <w:noWrap/>
            <w:hideMark/>
          </w:tcPr>
          <w:p w14:paraId="162296A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1020,294</w:t>
            </w:r>
          </w:p>
        </w:tc>
        <w:tc>
          <w:tcPr>
            <w:tcW w:w="1012" w:type="dxa"/>
            <w:tcBorders>
              <w:top w:val="nil"/>
              <w:left w:val="nil"/>
              <w:bottom w:val="single" w:sz="4" w:space="0" w:color="auto"/>
              <w:right w:val="single" w:sz="4" w:space="0" w:color="auto"/>
            </w:tcBorders>
            <w:shd w:val="clear" w:color="auto" w:fill="auto"/>
            <w:noWrap/>
            <w:hideMark/>
          </w:tcPr>
          <w:p w14:paraId="47F96BE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0,0003</w:t>
            </w:r>
          </w:p>
        </w:tc>
        <w:tc>
          <w:tcPr>
            <w:tcW w:w="732" w:type="dxa"/>
            <w:tcBorders>
              <w:top w:val="nil"/>
              <w:left w:val="nil"/>
              <w:bottom w:val="single" w:sz="4" w:space="0" w:color="auto"/>
              <w:right w:val="single" w:sz="4" w:space="0" w:color="auto"/>
            </w:tcBorders>
            <w:shd w:val="clear" w:color="auto" w:fill="auto"/>
            <w:noWrap/>
            <w:hideMark/>
          </w:tcPr>
          <w:p w14:paraId="46ACD5A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9A6066F"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1DCE3395"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A9DB02D"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5E7C680A"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65B04297"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35F77778"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1AEFD8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41E496"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37EB2AB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3D31269"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376351D"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073C0"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65C55AE6"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F3D14B3"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5500D7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B2254E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F209369"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FC40D6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F42A4E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ABCD0DD"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8A588CD"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217DE42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0703</w:t>
            </w:r>
          </w:p>
        </w:tc>
        <w:tc>
          <w:tcPr>
            <w:tcW w:w="1701" w:type="dxa"/>
            <w:tcBorders>
              <w:top w:val="nil"/>
              <w:left w:val="nil"/>
              <w:bottom w:val="single" w:sz="4" w:space="0" w:color="auto"/>
              <w:right w:val="single" w:sz="4" w:space="0" w:color="auto"/>
            </w:tcBorders>
            <w:shd w:val="clear" w:color="auto" w:fill="auto"/>
            <w:hideMark/>
          </w:tcPr>
          <w:p w14:paraId="75A5C703"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Бенз/а/пирен (3,4-Бензпирен) (54)</w:t>
            </w:r>
          </w:p>
        </w:tc>
        <w:tc>
          <w:tcPr>
            <w:tcW w:w="1134" w:type="dxa"/>
            <w:tcBorders>
              <w:top w:val="nil"/>
              <w:left w:val="nil"/>
              <w:bottom w:val="single" w:sz="4" w:space="0" w:color="auto"/>
              <w:right w:val="single" w:sz="4" w:space="0" w:color="auto"/>
            </w:tcBorders>
            <w:shd w:val="clear" w:color="auto" w:fill="auto"/>
            <w:noWrap/>
            <w:hideMark/>
          </w:tcPr>
          <w:p w14:paraId="73D0B60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1,10E-08</w:t>
            </w:r>
          </w:p>
        </w:tc>
        <w:tc>
          <w:tcPr>
            <w:tcW w:w="1114" w:type="dxa"/>
            <w:tcBorders>
              <w:top w:val="nil"/>
              <w:left w:val="nil"/>
              <w:bottom w:val="single" w:sz="4" w:space="0" w:color="auto"/>
              <w:right w:val="single" w:sz="4" w:space="0" w:color="auto"/>
            </w:tcBorders>
            <w:shd w:val="clear" w:color="auto" w:fill="auto"/>
            <w:noWrap/>
            <w:hideMark/>
          </w:tcPr>
          <w:p w14:paraId="28E4E33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w:t>
            </w:r>
          </w:p>
        </w:tc>
        <w:tc>
          <w:tcPr>
            <w:tcW w:w="1012" w:type="dxa"/>
            <w:tcBorders>
              <w:top w:val="nil"/>
              <w:left w:val="nil"/>
              <w:bottom w:val="single" w:sz="4" w:space="0" w:color="auto"/>
              <w:right w:val="single" w:sz="4" w:space="0" w:color="auto"/>
            </w:tcBorders>
            <w:shd w:val="clear" w:color="auto" w:fill="auto"/>
            <w:noWrap/>
            <w:hideMark/>
          </w:tcPr>
          <w:p w14:paraId="6FEDB4B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5,50E-10</w:t>
            </w:r>
          </w:p>
        </w:tc>
        <w:tc>
          <w:tcPr>
            <w:tcW w:w="732" w:type="dxa"/>
            <w:tcBorders>
              <w:top w:val="nil"/>
              <w:left w:val="nil"/>
              <w:bottom w:val="single" w:sz="4" w:space="0" w:color="auto"/>
              <w:right w:val="single" w:sz="4" w:space="0" w:color="auto"/>
            </w:tcBorders>
            <w:shd w:val="clear" w:color="auto" w:fill="auto"/>
            <w:noWrap/>
            <w:hideMark/>
          </w:tcPr>
          <w:p w14:paraId="0D3B5E8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28030434"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31519C4D"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22E616DB"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7007A413"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702E68E8"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3F7B7DCC"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F95DC2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2B3389"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1B64DC5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7650F8F"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12854A"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0904565"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9C3018A"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91F00C6"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56D662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0F49ED0"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7D77B0"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F658AF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590A1C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89A77A0"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8EC2165"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5CA0BA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1325</w:t>
            </w:r>
          </w:p>
        </w:tc>
        <w:tc>
          <w:tcPr>
            <w:tcW w:w="1701" w:type="dxa"/>
            <w:tcBorders>
              <w:top w:val="nil"/>
              <w:left w:val="nil"/>
              <w:bottom w:val="single" w:sz="4" w:space="0" w:color="auto"/>
              <w:right w:val="single" w:sz="4" w:space="0" w:color="auto"/>
            </w:tcBorders>
            <w:shd w:val="clear" w:color="auto" w:fill="auto"/>
            <w:hideMark/>
          </w:tcPr>
          <w:p w14:paraId="632E48C8"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Формальдегид (Метаналь) (609)</w:t>
            </w:r>
          </w:p>
        </w:tc>
        <w:tc>
          <w:tcPr>
            <w:tcW w:w="1134" w:type="dxa"/>
            <w:tcBorders>
              <w:top w:val="nil"/>
              <w:left w:val="nil"/>
              <w:bottom w:val="single" w:sz="4" w:space="0" w:color="auto"/>
              <w:right w:val="single" w:sz="4" w:space="0" w:color="auto"/>
            </w:tcBorders>
            <w:shd w:val="clear" w:color="auto" w:fill="auto"/>
            <w:noWrap/>
            <w:hideMark/>
          </w:tcPr>
          <w:p w14:paraId="01AAFA3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0,000125</w:t>
            </w:r>
          </w:p>
        </w:tc>
        <w:tc>
          <w:tcPr>
            <w:tcW w:w="1114" w:type="dxa"/>
            <w:tcBorders>
              <w:top w:val="nil"/>
              <w:left w:val="nil"/>
              <w:bottom w:val="single" w:sz="4" w:space="0" w:color="auto"/>
              <w:right w:val="single" w:sz="4" w:space="0" w:color="auto"/>
            </w:tcBorders>
            <w:shd w:val="clear" w:color="auto" w:fill="auto"/>
            <w:noWrap/>
            <w:hideMark/>
          </w:tcPr>
          <w:p w14:paraId="174D2C5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21,256</w:t>
            </w:r>
          </w:p>
        </w:tc>
        <w:tc>
          <w:tcPr>
            <w:tcW w:w="1012" w:type="dxa"/>
            <w:tcBorders>
              <w:top w:val="nil"/>
              <w:left w:val="nil"/>
              <w:bottom w:val="single" w:sz="4" w:space="0" w:color="auto"/>
              <w:right w:val="single" w:sz="4" w:space="0" w:color="auto"/>
            </w:tcBorders>
            <w:shd w:val="clear" w:color="auto" w:fill="auto"/>
            <w:noWrap/>
            <w:hideMark/>
          </w:tcPr>
          <w:p w14:paraId="06AA560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0,000006</w:t>
            </w:r>
          </w:p>
        </w:tc>
        <w:tc>
          <w:tcPr>
            <w:tcW w:w="732" w:type="dxa"/>
            <w:tcBorders>
              <w:top w:val="nil"/>
              <w:left w:val="nil"/>
              <w:bottom w:val="single" w:sz="4" w:space="0" w:color="auto"/>
              <w:right w:val="single" w:sz="4" w:space="0" w:color="auto"/>
            </w:tcBorders>
            <w:shd w:val="clear" w:color="auto" w:fill="auto"/>
            <w:noWrap/>
            <w:hideMark/>
          </w:tcPr>
          <w:p w14:paraId="4FB32E4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6FF88B7" w14:textId="77777777" w:rsidTr="00180268">
        <w:trPr>
          <w:trHeight w:val="1020"/>
        </w:trPr>
        <w:tc>
          <w:tcPr>
            <w:tcW w:w="668" w:type="dxa"/>
            <w:vMerge/>
            <w:tcBorders>
              <w:top w:val="nil"/>
              <w:left w:val="single" w:sz="4" w:space="0" w:color="auto"/>
              <w:bottom w:val="single" w:sz="4" w:space="0" w:color="000000"/>
              <w:right w:val="single" w:sz="4" w:space="0" w:color="auto"/>
            </w:tcBorders>
            <w:vAlign w:val="center"/>
            <w:hideMark/>
          </w:tcPr>
          <w:p w14:paraId="16C51164"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2138DC48"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1D677D6A"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26431B62"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777E4A3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2F1914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85FD35F"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1F3CB749"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75021D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82F2965"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53DDF0"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4075F649"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8762DE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8CBD986"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F64C504"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7E71467"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706874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07FF8F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8801871"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5367DAB"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367FE21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2754</w:t>
            </w:r>
          </w:p>
        </w:tc>
        <w:tc>
          <w:tcPr>
            <w:tcW w:w="1701" w:type="dxa"/>
            <w:tcBorders>
              <w:top w:val="nil"/>
              <w:left w:val="nil"/>
              <w:bottom w:val="single" w:sz="4" w:space="0" w:color="auto"/>
              <w:right w:val="single" w:sz="4" w:space="0" w:color="auto"/>
            </w:tcBorders>
            <w:shd w:val="clear" w:color="auto" w:fill="auto"/>
            <w:hideMark/>
          </w:tcPr>
          <w:p w14:paraId="63104A9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Алканы С12-19 /в пересчете на С/ (Углеводороды предельные С12-С19 (в пересчете на С); Растворитель РПК-265П) (10)</w:t>
            </w:r>
          </w:p>
        </w:tc>
        <w:tc>
          <w:tcPr>
            <w:tcW w:w="1134" w:type="dxa"/>
            <w:tcBorders>
              <w:top w:val="nil"/>
              <w:left w:val="nil"/>
              <w:bottom w:val="single" w:sz="4" w:space="0" w:color="auto"/>
              <w:right w:val="single" w:sz="4" w:space="0" w:color="auto"/>
            </w:tcBorders>
            <w:shd w:val="clear" w:color="auto" w:fill="auto"/>
            <w:noWrap/>
            <w:hideMark/>
          </w:tcPr>
          <w:p w14:paraId="030A675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0,003</w:t>
            </w:r>
          </w:p>
        </w:tc>
        <w:tc>
          <w:tcPr>
            <w:tcW w:w="1114" w:type="dxa"/>
            <w:tcBorders>
              <w:top w:val="nil"/>
              <w:left w:val="nil"/>
              <w:bottom w:val="single" w:sz="4" w:space="0" w:color="auto"/>
              <w:right w:val="single" w:sz="4" w:space="0" w:color="auto"/>
            </w:tcBorders>
            <w:shd w:val="clear" w:color="auto" w:fill="auto"/>
            <w:noWrap/>
            <w:hideMark/>
          </w:tcPr>
          <w:p w14:paraId="412B17F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510,147</w:t>
            </w:r>
          </w:p>
        </w:tc>
        <w:tc>
          <w:tcPr>
            <w:tcW w:w="1012" w:type="dxa"/>
            <w:tcBorders>
              <w:top w:val="nil"/>
              <w:left w:val="nil"/>
              <w:bottom w:val="single" w:sz="4" w:space="0" w:color="auto"/>
              <w:right w:val="single" w:sz="4" w:space="0" w:color="auto"/>
            </w:tcBorders>
            <w:shd w:val="clear" w:color="auto" w:fill="auto"/>
            <w:noWrap/>
            <w:hideMark/>
          </w:tcPr>
          <w:p w14:paraId="2D437B1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0,00015</w:t>
            </w:r>
          </w:p>
        </w:tc>
        <w:tc>
          <w:tcPr>
            <w:tcW w:w="732" w:type="dxa"/>
            <w:tcBorders>
              <w:top w:val="nil"/>
              <w:left w:val="nil"/>
              <w:bottom w:val="single" w:sz="4" w:space="0" w:color="auto"/>
              <w:right w:val="single" w:sz="4" w:space="0" w:color="auto"/>
            </w:tcBorders>
            <w:shd w:val="clear" w:color="auto" w:fill="auto"/>
            <w:noWrap/>
            <w:hideMark/>
          </w:tcPr>
          <w:p w14:paraId="10D6AEE0"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5DB2298F" w14:textId="77777777" w:rsidTr="00180268">
        <w:trPr>
          <w:trHeight w:val="510"/>
        </w:trPr>
        <w:tc>
          <w:tcPr>
            <w:tcW w:w="668" w:type="dxa"/>
            <w:vMerge w:val="restart"/>
            <w:tcBorders>
              <w:top w:val="nil"/>
              <w:left w:val="single" w:sz="4" w:space="0" w:color="auto"/>
              <w:bottom w:val="single" w:sz="4" w:space="0" w:color="000000"/>
              <w:right w:val="single" w:sz="4" w:space="0" w:color="auto"/>
            </w:tcBorders>
            <w:shd w:val="clear" w:color="auto" w:fill="auto"/>
            <w:hideMark/>
          </w:tcPr>
          <w:p w14:paraId="642C96F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vMerge w:val="restart"/>
            <w:tcBorders>
              <w:top w:val="nil"/>
              <w:left w:val="single" w:sz="4" w:space="0" w:color="auto"/>
              <w:bottom w:val="single" w:sz="4" w:space="0" w:color="000000"/>
              <w:right w:val="single" w:sz="4" w:space="0" w:color="auto"/>
            </w:tcBorders>
            <w:shd w:val="clear" w:color="auto" w:fill="auto"/>
            <w:hideMark/>
          </w:tcPr>
          <w:p w14:paraId="1DA779D0"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3CF8E75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Емкости ДТ</w:t>
            </w:r>
          </w:p>
        </w:tc>
        <w:tc>
          <w:tcPr>
            <w:tcW w:w="669" w:type="dxa"/>
            <w:vMerge w:val="restart"/>
            <w:tcBorders>
              <w:top w:val="nil"/>
              <w:left w:val="single" w:sz="4" w:space="0" w:color="auto"/>
              <w:bottom w:val="single" w:sz="4" w:space="0" w:color="000000"/>
              <w:right w:val="single" w:sz="4" w:space="0" w:color="auto"/>
            </w:tcBorders>
            <w:shd w:val="clear" w:color="auto" w:fill="auto"/>
            <w:hideMark/>
          </w:tcPr>
          <w:p w14:paraId="33D0F3F1"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722B2284"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1200</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7BD8041B"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29227E3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6001</w:t>
            </w:r>
          </w:p>
        </w:tc>
        <w:tc>
          <w:tcPr>
            <w:tcW w:w="425" w:type="dxa"/>
            <w:vMerge w:val="restart"/>
            <w:tcBorders>
              <w:top w:val="nil"/>
              <w:left w:val="single" w:sz="4" w:space="0" w:color="auto"/>
              <w:bottom w:val="single" w:sz="4" w:space="0" w:color="000000"/>
              <w:right w:val="single" w:sz="4" w:space="0" w:color="auto"/>
            </w:tcBorders>
            <w:shd w:val="clear" w:color="auto" w:fill="auto"/>
            <w:hideMark/>
          </w:tcPr>
          <w:p w14:paraId="2B50C7F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551338B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5D73F8A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518257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4A633D6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5C3737B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4D6224A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4924F01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291B588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1920196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7F7B162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300E981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14:paraId="3AEC5DE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18DA3FD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0333</w:t>
            </w:r>
          </w:p>
        </w:tc>
        <w:tc>
          <w:tcPr>
            <w:tcW w:w="1701" w:type="dxa"/>
            <w:tcBorders>
              <w:top w:val="nil"/>
              <w:left w:val="nil"/>
              <w:bottom w:val="single" w:sz="4" w:space="0" w:color="auto"/>
              <w:right w:val="single" w:sz="4" w:space="0" w:color="auto"/>
            </w:tcBorders>
            <w:shd w:val="clear" w:color="auto" w:fill="auto"/>
            <w:hideMark/>
          </w:tcPr>
          <w:p w14:paraId="07CF7F9C"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Сероводород (Дигидросульфид) (518)</w:t>
            </w:r>
          </w:p>
        </w:tc>
        <w:tc>
          <w:tcPr>
            <w:tcW w:w="1134" w:type="dxa"/>
            <w:tcBorders>
              <w:top w:val="nil"/>
              <w:left w:val="nil"/>
              <w:bottom w:val="single" w:sz="4" w:space="0" w:color="auto"/>
              <w:right w:val="single" w:sz="4" w:space="0" w:color="auto"/>
            </w:tcBorders>
            <w:shd w:val="clear" w:color="auto" w:fill="auto"/>
            <w:noWrap/>
            <w:hideMark/>
          </w:tcPr>
          <w:p w14:paraId="3E5F441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1,448E-05</w:t>
            </w:r>
          </w:p>
        </w:tc>
        <w:tc>
          <w:tcPr>
            <w:tcW w:w="1114" w:type="dxa"/>
            <w:tcBorders>
              <w:top w:val="nil"/>
              <w:left w:val="nil"/>
              <w:bottom w:val="single" w:sz="4" w:space="0" w:color="auto"/>
              <w:right w:val="single" w:sz="4" w:space="0" w:color="auto"/>
            </w:tcBorders>
            <w:shd w:val="clear" w:color="auto" w:fill="auto"/>
            <w:noWrap/>
            <w:hideMark/>
          </w:tcPr>
          <w:p w14:paraId="67C4C81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033D76C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3,192E-06</w:t>
            </w:r>
          </w:p>
        </w:tc>
        <w:tc>
          <w:tcPr>
            <w:tcW w:w="732" w:type="dxa"/>
            <w:tcBorders>
              <w:top w:val="nil"/>
              <w:left w:val="nil"/>
              <w:bottom w:val="single" w:sz="4" w:space="0" w:color="auto"/>
              <w:right w:val="single" w:sz="4" w:space="0" w:color="auto"/>
            </w:tcBorders>
            <w:shd w:val="clear" w:color="auto" w:fill="auto"/>
            <w:noWrap/>
            <w:hideMark/>
          </w:tcPr>
          <w:p w14:paraId="6803326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7CE1F59" w14:textId="77777777" w:rsidTr="00180268">
        <w:trPr>
          <w:trHeight w:val="1020"/>
        </w:trPr>
        <w:tc>
          <w:tcPr>
            <w:tcW w:w="668" w:type="dxa"/>
            <w:vMerge/>
            <w:tcBorders>
              <w:top w:val="nil"/>
              <w:left w:val="single" w:sz="4" w:space="0" w:color="auto"/>
              <w:bottom w:val="single" w:sz="4" w:space="0" w:color="000000"/>
              <w:right w:val="single" w:sz="4" w:space="0" w:color="auto"/>
            </w:tcBorders>
            <w:vAlign w:val="center"/>
            <w:hideMark/>
          </w:tcPr>
          <w:p w14:paraId="16F13901"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3F249DFA"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7ACD45A6"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2FF5FC99"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0AE846D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BF23DA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7334B0A"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35D29AA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B8387E0"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0097B5"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1C8D3FF"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30799DED"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4AC611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415A0F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CCC4BD6"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864E78"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F7D4A0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48CDE4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B393D4A"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DF10964"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1301FC1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2754</w:t>
            </w:r>
          </w:p>
        </w:tc>
        <w:tc>
          <w:tcPr>
            <w:tcW w:w="1701" w:type="dxa"/>
            <w:tcBorders>
              <w:top w:val="nil"/>
              <w:left w:val="nil"/>
              <w:bottom w:val="single" w:sz="4" w:space="0" w:color="auto"/>
              <w:right w:val="single" w:sz="4" w:space="0" w:color="auto"/>
            </w:tcBorders>
            <w:shd w:val="clear" w:color="auto" w:fill="auto"/>
            <w:hideMark/>
          </w:tcPr>
          <w:p w14:paraId="4E3027F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Алканы С12-19 /в пересчете на С/ (Углеводороды предельные С12-С19 (в пересчете на С); Растворитель РПК-265П) (10)</w:t>
            </w:r>
          </w:p>
        </w:tc>
        <w:tc>
          <w:tcPr>
            <w:tcW w:w="1134" w:type="dxa"/>
            <w:tcBorders>
              <w:top w:val="nil"/>
              <w:left w:val="nil"/>
              <w:bottom w:val="single" w:sz="4" w:space="0" w:color="auto"/>
              <w:right w:val="single" w:sz="4" w:space="0" w:color="auto"/>
            </w:tcBorders>
            <w:shd w:val="clear" w:color="auto" w:fill="auto"/>
            <w:noWrap/>
            <w:hideMark/>
          </w:tcPr>
          <w:p w14:paraId="2879F80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0,0051555</w:t>
            </w:r>
          </w:p>
        </w:tc>
        <w:tc>
          <w:tcPr>
            <w:tcW w:w="1114" w:type="dxa"/>
            <w:tcBorders>
              <w:top w:val="nil"/>
              <w:left w:val="nil"/>
              <w:bottom w:val="single" w:sz="4" w:space="0" w:color="auto"/>
              <w:right w:val="single" w:sz="4" w:space="0" w:color="auto"/>
            </w:tcBorders>
            <w:shd w:val="clear" w:color="auto" w:fill="auto"/>
            <w:noWrap/>
            <w:hideMark/>
          </w:tcPr>
          <w:p w14:paraId="6A2C574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421DA7A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0,00113681</w:t>
            </w:r>
          </w:p>
        </w:tc>
        <w:tc>
          <w:tcPr>
            <w:tcW w:w="732" w:type="dxa"/>
            <w:tcBorders>
              <w:top w:val="nil"/>
              <w:left w:val="nil"/>
              <w:bottom w:val="single" w:sz="4" w:space="0" w:color="auto"/>
              <w:right w:val="single" w:sz="4" w:space="0" w:color="auto"/>
            </w:tcBorders>
            <w:shd w:val="clear" w:color="auto" w:fill="auto"/>
            <w:noWrap/>
            <w:hideMark/>
          </w:tcPr>
          <w:p w14:paraId="06B639A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E946E33" w14:textId="77777777" w:rsidTr="00180268">
        <w:trPr>
          <w:trHeight w:val="765"/>
        </w:trPr>
        <w:tc>
          <w:tcPr>
            <w:tcW w:w="668" w:type="dxa"/>
            <w:tcBorders>
              <w:top w:val="nil"/>
              <w:left w:val="single" w:sz="4" w:space="0" w:color="auto"/>
              <w:bottom w:val="single" w:sz="4" w:space="0" w:color="auto"/>
              <w:right w:val="single" w:sz="4" w:space="0" w:color="auto"/>
            </w:tcBorders>
            <w:shd w:val="clear" w:color="auto" w:fill="auto"/>
            <w:hideMark/>
          </w:tcPr>
          <w:p w14:paraId="599559D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tcBorders>
              <w:top w:val="nil"/>
              <w:left w:val="nil"/>
              <w:bottom w:val="single" w:sz="4" w:space="0" w:color="auto"/>
              <w:right w:val="single" w:sz="4" w:space="0" w:color="auto"/>
            </w:tcBorders>
            <w:shd w:val="clear" w:color="auto" w:fill="auto"/>
            <w:noWrap/>
            <w:hideMark/>
          </w:tcPr>
          <w:p w14:paraId="51A49C5E"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tcBorders>
              <w:top w:val="nil"/>
              <w:left w:val="nil"/>
              <w:bottom w:val="single" w:sz="4" w:space="0" w:color="auto"/>
              <w:right w:val="single" w:sz="4" w:space="0" w:color="auto"/>
            </w:tcBorders>
            <w:shd w:val="clear" w:color="auto" w:fill="auto"/>
            <w:hideMark/>
          </w:tcPr>
          <w:p w14:paraId="330FA761"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Емкости масла</w:t>
            </w:r>
          </w:p>
        </w:tc>
        <w:tc>
          <w:tcPr>
            <w:tcW w:w="669" w:type="dxa"/>
            <w:tcBorders>
              <w:top w:val="nil"/>
              <w:left w:val="nil"/>
              <w:bottom w:val="single" w:sz="4" w:space="0" w:color="auto"/>
              <w:right w:val="single" w:sz="4" w:space="0" w:color="auto"/>
            </w:tcBorders>
            <w:shd w:val="clear" w:color="auto" w:fill="auto"/>
            <w:noWrap/>
            <w:hideMark/>
          </w:tcPr>
          <w:p w14:paraId="7A94F6E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708" w:type="dxa"/>
            <w:tcBorders>
              <w:top w:val="nil"/>
              <w:left w:val="nil"/>
              <w:bottom w:val="single" w:sz="4" w:space="0" w:color="auto"/>
              <w:right w:val="single" w:sz="4" w:space="0" w:color="auto"/>
            </w:tcBorders>
            <w:shd w:val="clear" w:color="auto" w:fill="auto"/>
            <w:noWrap/>
            <w:hideMark/>
          </w:tcPr>
          <w:p w14:paraId="3FD1AEE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1200</w:t>
            </w:r>
          </w:p>
        </w:tc>
        <w:tc>
          <w:tcPr>
            <w:tcW w:w="567" w:type="dxa"/>
            <w:tcBorders>
              <w:top w:val="nil"/>
              <w:left w:val="nil"/>
              <w:bottom w:val="single" w:sz="4" w:space="0" w:color="auto"/>
              <w:right w:val="single" w:sz="4" w:space="0" w:color="auto"/>
            </w:tcBorders>
            <w:shd w:val="clear" w:color="auto" w:fill="auto"/>
            <w:hideMark/>
          </w:tcPr>
          <w:p w14:paraId="6A2F8E6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hideMark/>
          </w:tcPr>
          <w:p w14:paraId="3D78333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6002</w:t>
            </w:r>
          </w:p>
        </w:tc>
        <w:tc>
          <w:tcPr>
            <w:tcW w:w="425" w:type="dxa"/>
            <w:tcBorders>
              <w:top w:val="nil"/>
              <w:left w:val="nil"/>
              <w:bottom w:val="single" w:sz="4" w:space="0" w:color="auto"/>
              <w:right w:val="single" w:sz="4" w:space="0" w:color="auto"/>
            </w:tcBorders>
            <w:shd w:val="clear" w:color="auto" w:fill="auto"/>
            <w:noWrap/>
            <w:hideMark/>
          </w:tcPr>
          <w:p w14:paraId="47514DE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w:t>
            </w:r>
          </w:p>
        </w:tc>
        <w:tc>
          <w:tcPr>
            <w:tcW w:w="567" w:type="dxa"/>
            <w:tcBorders>
              <w:top w:val="nil"/>
              <w:left w:val="nil"/>
              <w:bottom w:val="single" w:sz="4" w:space="0" w:color="auto"/>
              <w:right w:val="single" w:sz="4" w:space="0" w:color="auto"/>
            </w:tcBorders>
            <w:shd w:val="clear" w:color="auto" w:fill="auto"/>
            <w:hideMark/>
          </w:tcPr>
          <w:p w14:paraId="15263BA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noWrap/>
            <w:hideMark/>
          </w:tcPr>
          <w:p w14:paraId="76CA8FD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134" w:type="dxa"/>
            <w:tcBorders>
              <w:top w:val="nil"/>
              <w:left w:val="nil"/>
              <w:bottom w:val="single" w:sz="4" w:space="0" w:color="auto"/>
              <w:right w:val="single" w:sz="4" w:space="0" w:color="auto"/>
            </w:tcBorders>
            <w:shd w:val="clear" w:color="auto" w:fill="auto"/>
            <w:noWrap/>
            <w:hideMark/>
          </w:tcPr>
          <w:p w14:paraId="53FD0AB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1" w:type="dxa"/>
            <w:tcBorders>
              <w:top w:val="nil"/>
              <w:left w:val="nil"/>
              <w:bottom w:val="single" w:sz="4" w:space="0" w:color="auto"/>
              <w:right w:val="single" w:sz="4" w:space="0" w:color="auto"/>
            </w:tcBorders>
            <w:shd w:val="clear" w:color="auto" w:fill="auto"/>
            <w:noWrap/>
            <w:hideMark/>
          </w:tcPr>
          <w:p w14:paraId="2D90DFA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tcBorders>
              <w:top w:val="nil"/>
              <w:left w:val="nil"/>
              <w:bottom w:val="single" w:sz="4" w:space="0" w:color="auto"/>
              <w:right w:val="single" w:sz="4" w:space="0" w:color="auto"/>
            </w:tcBorders>
            <w:shd w:val="clear" w:color="auto" w:fill="auto"/>
            <w:noWrap/>
            <w:hideMark/>
          </w:tcPr>
          <w:p w14:paraId="29DFF27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tcBorders>
              <w:top w:val="nil"/>
              <w:left w:val="nil"/>
              <w:bottom w:val="single" w:sz="4" w:space="0" w:color="auto"/>
              <w:right w:val="single" w:sz="4" w:space="0" w:color="auto"/>
            </w:tcBorders>
            <w:shd w:val="clear" w:color="auto" w:fill="auto"/>
            <w:noWrap/>
            <w:hideMark/>
          </w:tcPr>
          <w:p w14:paraId="0F6583F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tcBorders>
              <w:top w:val="nil"/>
              <w:left w:val="nil"/>
              <w:bottom w:val="single" w:sz="4" w:space="0" w:color="auto"/>
              <w:right w:val="single" w:sz="4" w:space="0" w:color="auto"/>
            </w:tcBorders>
            <w:shd w:val="clear" w:color="auto" w:fill="auto"/>
            <w:noWrap/>
            <w:hideMark/>
          </w:tcPr>
          <w:p w14:paraId="44837DA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w:t>
            </w:r>
          </w:p>
        </w:tc>
        <w:tc>
          <w:tcPr>
            <w:tcW w:w="709" w:type="dxa"/>
            <w:tcBorders>
              <w:top w:val="nil"/>
              <w:left w:val="nil"/>
              <w:bottom w:val="single" w:sz="4" w:space="0" w:color="auto"/>
              <w:right w:val="single" w:sz="4" w:space="0" w:color="auto"/>
            </w:tcBorders>
            <w:shd w:val="clear" w:color="auto" w:fill="auto"/>
            <w:noWrap/>
            <w:hideMark/>
          </w:tcPr>
          <w:p w14:paraId="037960D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w:t>
            </w:r>
          </w:p>
        </w:tc>
        <w:tc>
          <w:tcPr>
            <w:tcW w:w="850" w:type="dxa"/>
            <w:tcBorders>
              <w:top w:val="nil"/>
              <w:left w:val="nil"/>
              <w:bottom w:val="single" w:sz="4" w:space="0" w:color="auto"/>
              <w:right w:val="single" w:sz="4" w:space="0" w:color="auto"/>
            </w:tcBorders>
            <w:shd w:val="clear" w:color="auto" w:fill="auto"/>
            <w:hideMark/>
          </w:tcPr>
          <w:p w14:paraId="6284EFC5"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20EF465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166A2F0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tcBorders>
              <w:top w:val="nil"/>
              <w:left w:val="nil"/>
              <w:bottom w:val="single" w:sz="4" w:space="0" w:color="auto"/>
              <w:right w:val="single" w:sz="4" w:space="0" w:color="auto"/>
            </w:tcBorders>
            <w:shd w:val="clear" w:color="auto" w:fill="auto"/>
            <w:noWrap/>
            <w:hideMark/>
          </w:tcPr>
          <w:p w14:paraId="029BEF7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333DCD9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2735</w:t>
            </w:r>
          </w:p>
        </w:tc>
        <w:tc>
          <w:tcPr>
            <w:tcW w:w="1701" w:type="dxa"/>
            <w:tcBorders>
              <w:top w:val="nil"/>
              <w:left w:val="nil"/>
              <w:bottom w:val="single" w:sz="4" w:space="0" w:color="auto"/>
              <w:right w:val="single" w:sz="4" w:space="0" w:color="auto"/>
            </w:tcBorders>
            <w:shd w:val="clear" w:color="auto" w:fill="auto"/>
            <w:hideMark/>
          </w:tcPr>
          <w:p w14:paraId="650415C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Масло минеральное нефтяное (веретенное, машинное, цилиндровое и др.) (716*)</w:t>
            </w:r>
          </w:p>
        </w:tc>
        <w:tc>
          <w:tcPr>
            <w:tcW w:w="1134" w:type="dxa"/>
            <w:tcBorders>
              <w:top w:val="nil"/>
              <w:left w:val="nil"/>
              <w:bottom w:val="single" w:sz="4" w:space="0" w:color="auto"/>
              <w:right w:val="single" w:sz="4" w:space="0" w:color="auto"/>
            </w:tcBorders>
            <w:shd w:val="clear" w:color="auto" w:fill="auto"/>
            <w:noWrap/>
            <w:hideMark/>
          </w:tcPr>
          <w:p w14:paraId="68C39B6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0,0000556</w:t>
            </w:r>
          </w:p>
        </w:tc>
        <w:tc>
          <w:tcPr>
            <w:tcW w:w="1114" w:type="dxa"/>
            <w:tcBorders>
              <w:top w:val="nil"/>
              <w:left w:val="nil"/>
              <w:bottom w:val="single" w:sz="4" w:space="0" w:color="auto"/>
              <w:right w:val="single" w:sz="4" w:space="0" w:color="auto"/>
            </w:tcBorders>
            <w:shd w:val="clear" w:color="auto" w:fill="auto"/>
            <w:noWrap/>
            <w:hideMark/>
          </w:tcPr>
          <w:p w14:paraId="332D95C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76D811E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0,00000325</w:t>
            </w:r>
          </w:p>
        </w:tc>
        <w:tc>
          <w:tcPr>
            <w:tcW w:w="732" w:type="dxa"/>
            <w:tcBorders>
              <w:top w:val="nil"/>
              <w:left w:val="nil"/>
              <w:bottom w:val="single" w:sz="4" w:space="0" w:color="auto"/>
              <w:right w:val="single" w:sz="4" w:space="0" w:color="auto"/>
            </w:tcBorders>
            <w:shd w:val="clear" w:color="auto" w:fill="auto"/>
            <w:noWrap/>
            <w:hideMark/>
          </w:tcPr>
          <w:p w14:paraId="5A342C4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0B24FE9E" w14:textId="77777777" w:rsidTr="00180268">
        <w:trPr>
          <w:trHeight w:val="255"/>
        </w:trPr>
        <w:tc>
          <w:tcPr>
            <w:tcW w:w="668" w:type="dxa"/>
            <w:vMerge w:val="restart"/>
            <w:tcBorders>
              <w:top w:val="nil"/>
              <w:left w:val="single" w:sz="4" w:space="0" w:color="auto"/>
              <w:bottom w:val="single" w:sz="4" w:space="0" w:color="000000"/>
              <w:right w:val="single" w:sz="4" w:space="0" w:color="auto"/>
            </w:tcBorders>
            <w:shd w:val="clear" w:color="auto" w:fill="auto"/>
            <w:hideMark/>
          </w:tcPr>
          <w:p w14:paraId="3F54676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vMerge w:val="restart"/>
            <w:tcBorders>
              <w:top w:val="nil"/>
              <w:left w:val="single" w:sz="4" w:space="0" w:color="auto"/>
              <w:bottom w:val="single" w:sz="4" w:space="0" w:color="000000"/>
              <w:right w:val="single" w:sz="4" w:space="0" w:color="auto"/>
            </w:tcBorders>
            <w:shd w:val="clear" w:color="auto" w:fill="auto"/>
            <w:hideMark/>
          </w:tcPr>
          <w:p w14:paraId="240FC23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0B99C199"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Емкости бензина</w:t>
            </w:r>
          </w:p>
        </w:tc>
        <w:tc>
          <w:tcPr>
            <w:tcW w:w="669" w:type="dxa"/>
            <w:vMerge w:val="restart"/>
            <w:tcBorders>
              <w:top w:val="nil"/>
              <w:left w:val="single" w:sz="4" w:space="0" w:color="auto"/>
              <w:bottom w:val="single" w:sz="4" w:space="0" w:color="000000"/>
              <w:right w:val="single" w:sz="4" w:space="0" w:color="auto"/>
            </w:tcBorders>
            <w:shd w:val="clear" w:color="auto" w:fill="auto"/>
            <w:hideMark/>
          </w:tcPr>
          <w:p w14:paraId="24A4BE5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5F27969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1200</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0CC98138"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296EEAB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6003</w:t>
            </w:r>
          </w:p>
        </w:tc>
        <w:tc>
          <w:tcPr>
            <w:tcW w:w="425" w:type="dxa"/>
            <w:vMerge w:val="restart"/>
            <w:tcBorders>
              <w:top w:val="nil"/>
              <w:left w:val="single" w:sz="4" w:space="0" w:color="auto"/>
              <w:bottom w:val="single" w:sz="4" w:space="0" w:color="000000"/>
              <w:right w:val="single" w:sz="4" w:space="0" w:color="auto"/>
            </w:tcBorders>
            <w:shd w:val="clear" w:color="auto" w:fill="auto"/>
            <w:hideMark/>
          </w:tcPr>
          <w:p w14:paraId="1F2EDF6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643DF88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873C85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CD9195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3FAD8B0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7FBC3BE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7352E00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4D68BDD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46489AF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6A6E64E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2821C3F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3267B09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14:paraId="4EEEBD9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37EB314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0192</w:t>
            </w:r>
          </w:p>
        </w:tc>
        <w:tc>
          <w:tcPr>
            <w:tcW w:w="1701" w:type="dxa"/>
            <w:tcBorders>
              <w:top w:val="nil"/>
              <w:left w:val="nil"/>
              <w:bottom w:val="single" w:sz="4" w:space="0" w:color="auto"/>
              <w:right w:val="single" w:sz="4" w:space="0" w:color="auto"/>
            </w:tcBorders>
            <w:shd w:val="clear" w:color="auto" w:fill="auto"/>
            <w:hideMark/>
          </w:tcPr>
          <w:p w14:paraId="54CF37B4"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Тетраэтилсвинец (549)</w:t>
            </w:r>
          </w:p>
        </w:tc>
        <w:tc>
          <w:tcPr>
            <w:tcW w:w="1134" w:type="dxa"/>
            <w:tcBorders>
              <w:top w:val="nil"/>
              <w:left w:val="nil"/>
              <w:bottom w:val="single" w:sz="4" w:space="0" w:color="auto"/>
              <w:right w:val="single" w:sz="4" w:space="0" w:color="auto"/>
            </w:tcBorders>
            <w:shd w:val="clear" w:color="auto" w:fill="auto"/>
            <w:noWrap/>
            <w:hideMark/>
          </w:tcPr>
          <w:p w14:paraId="2C98E15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0,0000322</w:t>
            </w:r>
          </w:p>
        </w:tc>
        <w:tc>
          <w:tcPr>
            <w:tcW w:w="1114" w:type="dxa"/>
            <w:tcBorders>
              <w:top w:val="nil"/>
              <w:left w:val="nil"/>
              <w:bottom w:val="single" w:sz="4" w:space="0" w:color="auto"/>
              <w:right w:val="single" w:sz="4" w:space="0" w:color="auto"/>
            </w:tcBorders>
            <w:shd w:val="clear" w:color="auto" w:fill="auto"/>
            <w:noWrap/>
            <w:hideMark/>
          </w:tcPr>
          <w:p w14:paraId="00097E2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0738825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4,47E-07</w:t>
            </w:r>
          </w:p>
        </w:tc>
        <w:tc>
          <w:tcPr>
            <w:tcW w:w="732" w:type="dxa"/>
            <w:tcBorders>
              <w:top w:val="nil"/>
              <w:left w:val="nil"/>
              <w:bottom w:val="single" w:sz="4" w:space="0" w:color="auto"/>
              <w:right w:val="single" w:sz="4" w:space="0" w:color="auto"/>
            </w:tcBorders>
            <w:shd w:val="clear" w:color="auto" w:fill="auto"/>
            <w:noWrap/>
            <w:hideMark/>
          </w:tcPr>
          <w:p w14:paraId="1DEC3E7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06C758D6"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2548BB2F"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7241ADFF"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5CBD0B1E"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5B6064EC"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1C0CA89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CABC60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4D8BDFA"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19FD0BF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BBFFA8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EFA44E3"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319560"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33C66B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F3CF7A2"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0F4DF6F"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D2CA08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4166661"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A627845"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EACD18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6EECF15"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28B2474"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0F026F7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0415</w:t>
            </w:r>
          </w:p>
        </w:tc>
        <w:tc>
          <w:tcPr>
            <w:tcW w:w="1701" w:type="dxa"/>
            <w:tcBorders>
              <w:top w:val="nil"/>
              <w:left w:val="nil"/>
              <w:bottom w:val="single" w:sz="4" w:space="0" w:color="auto"/>
              <w:right w:val="single" w:sz="4" w:space="0" w:color="auto"/>
            </w:tcBorders>
            <w:shd w:val="clear" w:color="auto" w:fill="auto"/>
            <w:hideMark/>
          </w:tcPr>
          <w:p w14:paraId="6B7A6B89"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Смесь углеводородов предельных С1-С5 (1502*)</w:t>
            </w:r>
          </w:p>
        </w:tc>
        <w:tc>
          <w:tcPr>
            <w:tcW w:w="1134" w:type="dxa"/>
            <w:tcBorders>
              <w:top w:val="nil"/>
              <w:left w:val="nil"/>
              <w:bottom w:val="single" w:sz="4" w:space="0" w:color="auto"/>
              <w:right w:val="single" w:sz="4" w:space="0" w:color="auto"/>
            </w:tcBorders>
            <w:shd w:val="clear" w:color="auto" w:fill="auto"/>
            <w:noWrap/>
            <w:hideMark/>
          </w:tcPr>
          <w:p w14:paraId="527C620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0,1215067</w:t>
            </w:r>
          </w:p>
        </w:tc>
        <w:tc>
          <w:tcPr>
            <w:tcW w:w="1114" w:type="dxa"/>
            <w:tcBorders>
              <w:top w:val="nil"/>
              <w:left w:val="nil"/>
              <w:bottom w:val="single" w:sz="4" w:space="0" w:color="auto"/>
              <w:right w:val="single" w:sz="4" w:space="0" w:color="auto"/>
            </w:tcBorders>
            <w:shd w:val="clear" w:color="auto" w:fill="auto"/>
            <w:noWrap/>
            <w:hideMark/>
          </w:tcPr>
          <w:p w14:paraId="08C978B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3429CE7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0,00168675</w:t>
            </w:r>
          </w:p>
        </w:tc>
        <w:tc>
          <w:tcPr>
            <w:tcW w:w="732" w:type="dxa"/>
            <w:tcBorders>
              <w:top w:val="nil"/>
              <w:left w:val="nil"/>
              <w:bottom w:val="single" w:sz="4" w:space="0" w:color="auto"/>
              <w:right w:val="single" w:sz="4" w:space="0" w:color="auto"/>
            </w:tcBorders>
            <w:shd w:val="clear" w:color="auto" w:fill="auto"/>
            <w:noWrap/>
            <w:hideMark/>
          </w:tcPr>
          <w:p w14:paraId="42E282F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229931E9"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28A7BD12"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460D1F46"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075A211"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3BD70D4A"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4425A2A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2DEC77F"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7984E9E"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590CEA6C"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F8A281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2301786"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03597B"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D8C8972"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63819202"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CCB4E6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E8B08E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6E05C3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83E272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37020F1"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FAC6C14"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4BB33C1"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6CBD299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0416</w:t>
            </w:r>
          </w:p>
        </w:tc>
        <w:tc>
          <w:tcPr>
            <w:tcW w:w="1701" w:type="dxa"/>
            <w:tcBorders>
              <w:top w:val="nil"/>
              <w:left w:val="nil"/>
              <w:bottom w:val="single" w:sz="4" w:space="0" w:color="auto"/>
              <w:right w:val="single" w:sz="4" w:space="0" w:color="auto"/>
            </w:tcBorders>
            <w:shd w:val="clear" w:color="auto" w:fill="auto"/>
            <w:hideMark/>
          </w:tcPr>
          <w:p w14:paraId="2FF13B5B"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Смесь углеводородов предельных С6-С10 (1503*)</w:t>
            </w:r>
          </w:p>
        </w:tc>
        <w:tc>
          <w:tcPr>
            <w:tcW w:w="1134" w:type="dxa"/>
            <w:tcBorders>
              <w:top w:val="nil"/>
              <w:left w:val="nil"/>
              <w:bottom w:val="single" w:sz="4" w:space="0" w:color="auto"/>
              <w:right w:val="single" w:sz="4" w:space="0" w:color="auto"/>
            </w:tcBorders>
            <w:shd w:val="clear" w:color="auto" w:fill="auto"/>
            <w:noWrap/>
            <w:hideMark/>
          </w:tcPr>
          <w:p w14:paraId="547EE03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0,0295918</w:t>
            </w:r>
          </w:p>
        </w:tc>
        <w:tc>
          <w:tcPr>
            <w:tcW w:w="1114" w:type="dxa"/>
            <w:tcBorders>
              <w:top w:val="nil"/>
              <w:left w:val="nil"/>
              <w:bottom w:val="single" w:sz="4" w:space="0" w:color="auto"/>
              <w:right w:val="single" w:sz="4" w:space="0" w:color="auto"/>
            </w:tcBorders>
            <w:shd w:val="clear" w:color="auto" w:fill="auto"/>
            <w:noWrap/>
            <w:hideMark/>
          </w:tcPr>
          <w:p w14:paraId="226C3C6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2D560B8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0,00041079</w:t>
            </w:r>
          </w:p>
        </w:tc>
        <w:tc>
          <w:tcPr>
            <w:tcW w:w="732" w:type="dxa"/>
            <w:tcBorders>
              <w:top w:val="nil"/>
              <w:left w:val="nil"/>
              <w:bottom w:val="single" w:sz="4" w:space="0" w:color="auto"/>
              <w:right w:val="single" w:sz="4" w:space="0" w:color="auto"/>
            </w:tcBorders>
            <w:shd w:val="clear" w:color="auto" w:fill="auto"/>
            <w:noWrap/>
            <w:hideMark/>
          </w:tcPr>
          <w:p w14:paraId="5904A776"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73C5F61A"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6A1C7B87"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61BBD99C"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7E982144"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2D41279D"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379979E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5E6011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C479FE"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1388C65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12CB805"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B9C39D6"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638C0E"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3D00B4BD"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5F2288F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AED6D35"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835F4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EBC6AA"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B3162B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0A4E32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0ABB68B"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686EF1B"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018F94F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0501</w:t>
            </w:r>
          </w:p>
        </w:tc>
        <w:tc>
          <w:tcPr>
            <w:tcW w:w="1701" w:type="dxa"/>
            <w:tcBorders>
              <w:top w:val="nil"/>
              <w:left w:val="nil"/>
              <w:bottom w:val="single" w:sz="4" w:space="0" w:color="auto"/>
              <w:right w:val="single" w:sz="4" w:space="0" w:color="auto"/>
            </w:tcBorders>
            <w:shd w:val="clear" w:color="auto" w:fill="auto"/>
            <w:hideMark/>
          </w:tcPr>
          <w:p w14:paraId="7C534788"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Пентилены (амилены - смесь изомеров) (460)</w:t>
            </w:r>
          </w:p>
        </w:tc>
        <w:tc>
          <w:tcPr>
            <w:tcW w:w="1134" w:type="dxa"/>
            <w:tcBorders>
              <w:top w:val="nil"/>
              <w:left w:val="nil"/>
              <w:bottom w:val="single" w:sz="4" w:space="0" w:color="auto"/>
              <w:right w:val="single" w:sz="4" w:space="0" w:color="auto"/>
            </w:tcBorders>
            <w:shd w:val="clear" w:color="auto" w:fill="auto"/>
            <w:noWrap/>
            <w:hideMark/>
          </w:tcPr>
          <w:p w14:paraId="21EC314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0,004025</w:t>
            </w:r>
          </w:p>
        </w:tc>
        <w:tc>
          <w:tcPr>
            <w:tcW w:w="1114" w:type="dxa"/>
            <w:tcBorders>
              <w:top w:val="nil"/>
              <w:left w:val="nil"/>
              <w:bottom w:val="single" w:sz="4" w:space="0" w:color="auto"/>
              <w:right w:val="single" w:sz="4" w:space="0" w:color="auto"/>
            </w:tcBorders>
            <w:shd w:val="clear" w:color="auto" w:fill="auto"/>
            <w:noWrap/>
            <w:hideMark/>
          </w:tcPr>
          <w:p w14:paraId="7D2A71F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6061F08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5,5875E-05</w:t>
            </w:r>
          </w:p>
        </w:tc>
        <w:tc>
          <w:tcPr>
            <w:tcW w:w="732" w:type="dxa"/>
            <w:tcBorders>
              <w:top w:val="nil"/>
              <w:left w:val="nil"/>
              <w:bottom w:val="single" w:sz="4" w:space="0" w:color="auto"/>
              <w:right w:val="single" w:sz="4" w:space="0" w:color="auto"/>
            </w:tcBorders>
            <w:shd w:val="clear" w:color="auto" w:fill="auto"/>
            <w:noWrap/>
            <w:hideMark/>
          </w:tcPr>
          <w:p w14:paraId="2855846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5B4DF455" w14:textId="77777777" w:rsidTr="00180268">
        <w:trPr>
          <w:trHeight w:val="255"/>
        </w:trPr>
        <w:tc>
          <w:tcPr>
            <w:tcW w:w="668" w:type="dxa"/>
            <w:vMerge/>
            <w:tcBorders>
              <w:top w:val="nil"/>
              <w:left w:val="single" w:sz="4" w:space="0" w:color="auto"/>
              <w:bottom w:val="single" w:sz="4" w:space="0" w:color="000000"/>
              <w:right w:val="single" w:sz="4" w:space="0" w:color="auto"/>
            </w:tcBorders>
            <w:vAlign w:val="center"/>
            <w:hideMark/>
          </w:tcPr>
          <w:p w14:paraId="0C7F3F9B"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8B7D00A"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EB4C1FD"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4782BCC9"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7D91357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6BE381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A7B3E1A"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350A1A3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F9BFD8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E5B010E"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4447970"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1F38132"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5B04E42"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7B6ED74"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C04CD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F4FA0F4"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CDE7EDE"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EB5D66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0EEF965"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E27893"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4D3873E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0602</w:t>
            </w:r>
          </w:p>
        </w:tc>
        <w:tc>
          <w:tcPr>
            <w:tcW w:w="1701" w:type="dxa"/>
            <w:tcBorders>
              <w:top w:val="nil"/>
              <w:left w:val="nil"/>
              <w:bottom w:val="single" w:sz="4" w:space="0" w:color="auto"/>
              <w:right w:val="single" w:sz="4" w:space="0" w:color="auto"/>
            </w:tcBorders>
            <w:shd w:val="clear" w:color="auto" w:fill="auto"/>
            <w:hideMark/>
          </w:tcPr>
          <w:p w14:paraId="09C3FA6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Бензол (64)</w:t>
            </w:r>
          </w:p>
        </w:tc>
        <w:tc>
          <w:tcPr>
            <w:tcW w:w="1134" w:type="dxa"/>
            <w:tcBorders>
              <w:top w:val="nil"/>
              <w:left w:val="nil"/>
              <w:bottom w:val="single" w:sz="4" w:space="0" w:color="auto"/>
              <w:right w:val="single" w:sz="4" w:space="0" w:color="auto"/>
            </w:tcBorders>
            <w:shd w:val="clear" w:color="auto" w:fill="auto"/>
            <w:noWrap/>
            <w:hideMark/>
          </w:tcPr>
          <w:p w14:paraId="3E69265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0,00322</w:t>
            </w:r>
          </w:p>
        </w:tc>
        <w:tc>
          <w:tcPr>
            <w:tcW w:w="1114" w:type="dxa"/>
            <w:tcBorders>
              <w:top w:val="nil"/>
              <w:left w:val="nil"/>
              <w:bottom w:val="single" w:sz="4" w:space="0" w:color="auto"/>
              <w:right w:val="single" w:sz="4" w:space="0" w:color="auto"/>
            </w:tcBorders>
            <w:shd w:val="clear" w:color="auto" w:fill="auto"/>
            <w:noWrap/>
            <w:hideMark/>
          </w:tcPr>
          <w:p w14:paraId="62EFCB6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245B811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0,0000447</w:t>
            </w:r>
          </w:p>
        </w:tc>
        <w:tc>
          <w:tcPr>
            <w:tcW w:w="732" w:type="dxa"/>
            <w:tcBorders>
              <w:top w:val="nil"/>
              <w:left w:val="nil"/>
              <w:bottom w:val="single" w:sz="4" w:space="0" w:color="auto"/>
              <w:right w:val="single" w:sz="4" w:space="0" w:color="auto"/>
            </w:tcBorders>
            <w:shd w:val="clear" w:color="auto" w:fill="auto"/>
            <w:noWrap/>
            <w:hideMark/>
          </w:tcPr>
          <w:p w14:paraId="65752D0B"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4F2F08F" w14:textId="77777777" w:rsidTr="00180268">
        <w:trPr>
          <w:trHeight w:val="510"/>
        </w:trPr>
        <w:tc>
          <w:tcPr>
            <w:tcW w:w="668" w:type="dxa"/>
            <w:vMerge/>
            <w:tcBorders>
              <w:top w:val="nil"/>
              <w:left w:val="single" w:sz="4" w:space="0" w:color="auto"/>
              <w:bottom w:val="single" w:sz="4" w:space="0" w:color="000000"/>
              <w:right w:val="single" w:sz="4" w:space="0" w:color="auto"/>
            </w:tcBorders>
            <w:vAlign w:val="center"/>
            <w:hideMark/>
          </w:tcPr>
          <w:p w14:paraId="58A34BF3"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BA598C6"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6AE2A231"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13752FD5"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11B8C5F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88E4D9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42BB86"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4920C34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8F0F64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23E592"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2AD03B"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68833821"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D0D3BE2"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FBF042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0FF93A"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91FD3"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5A6E84D"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F2A953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FAA034A"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4D1834"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0A6798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0616</w:t>
            </w:r>
          </w:p>
        </w:tc>
        <w:tc>
          <w:tcPr>
            <w:tcW w:w="1701" w:type="dxa"/>
            <w:tcBorders>
              <w:top w:val="nil"/>
              <w:left w:val="nil"/>
              <w:bottom w:val="single" w:sz="4" w:space="0" w:color="auto"/>
              <w:right w:val="single" w:sz="4" w:space="0" w:color="auto"/>
            </w:tcBorders>
            <w:shd w:val="clear" w:color="auto" w:fill="auto"/>
            <w:hideMark/>
          </w:tcPr>
          <w:p w14:paraId="3D9011F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Диметилбензол (смесь о-, м-, п- изомеров) (203)</w:t>
            </w:r>
          </w:p>
        </w:tc>
        <w:tc>
          <w:tcPr>
            <w:tcW w:w="1134" w:type="dxa"/>
            <w:tcBorders>
              <w:top w:val="nil"/>
              <w:left w:val="nil"/>
              <w:bottom w:val="single" w:sz="4" w:space="0" w:color="auto"/>
              <w:right w:val="single" w:sz="4" w:space="0" w:color="auto"/>
            </w:tcBorders>
            <w:shd w:val="clear" w:color="auto" w:fill="auto"/>
            <w:noWrap/>
            <w:hideMark/>
          </w:tcPr>
          <w:p w14:paraId="5B0D40D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0,0002415</w:t>
            </w:r>
          </w:p>
        </w:tc>
        <w:tc>
          <w:tcPr>
            <w:tcW w:w="1114" w:type="dxa"/>
            <w:tcBorders>
              <w:top w:val="nil"/>
              <w:left w:val="nil"/>
              <w:bottom w:val="single" w:sz="4" w:space="0" w:color="auto"/>
              <w:right w:val="single" w:sz="4" w:space="0" w:color="auto"/>
            </w:tcBorders>
            <w:shd w:val="clear" w:color="auto" w:fill="auto"/>
            <w:noWrap/>
            <w:hideMark/>
          </w:tcPr>
          <w:p w14:paraId="267E30D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522521D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3,3525E-06</w:t>
            </w:r>
          </w:p>
        </w:tc>
        <w:tc>
          <w:tcPr>
            <w:tcW w:w="732" w:type="dxa"/>
            <w:tcBorders>
              <w:top w:val="nil"/>
              <w:left w:val="nil"/>
              <w:bottom w:val="single" w:sz="4" w:space="0" w:color="auto"/>
              <w:right w:val="single" w:sz="4" w:space="0" w:color="auto"/>
            </w:tcBorders>
            <w:shd w:val="clear" w:color="auto" w:fill="auto"/>
            <w:noWrap/>
            <w:hideMark/>
          </w:tcPr>
          <w:p w14:paraId="75901E9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764648BA" w14:textId="77777777" w:rsidTr="00180268">
        <w:trPr>
          <w:trHeight w:val="255"/>
        </w:trPr>
        <w:tc>
          <w:tcPr>
            <w:tcW w:w="668" w:type="dxa"/>
            <w:vMerge/>
            <w:tcBorders>
              <w:top w:val="nil"/>
              <w:left w:val="single" w:sz="4" w:space="0" w:color="auto"/>
              <w:bottom w:val="single" w:sz="4" w:space="0" w:color="000000"/>
              <w:right w:val="single" w:sz="4" w:space="0" w:color="auto"/>
            </w:tcBorders>
            <w:vAlign w:val="center"/>
            <w:hideMark/>
          </w:tcPr>
          <w:p w14:paraId="6703661A"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870F094"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6FCA1E47"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37F872B2"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5154D58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E908518"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94EB685"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6BBCED1F"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9E1B22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7D422F"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60FD1C"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5DAF4B7"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3BEAC648"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8C57BA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B261BDA"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0072DAC"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3E6FF128"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78364E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6C37FF6"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510CC20"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0738D3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0621</w:t>
            </w:r>
          </w:p>
        </w:tc>
        <w:tc>
          <w:tcPr>
            <w:tcW w:w="1701" w:type="dxa"/>
            <w:tcBorders>
              <w:top w:val="nil"/>
              <w:left w:val="nil"/>
              <w:bottom w:val="single" w:sz="4" w:space="0" w:color="auto"/>
              <w:right w:val="single" w:sz="4" w:space="0" w:color="auto"/>
            </w:tcBorders>
            <w:shd w:val="clear" w:color="auto" w:fill="auto"/>
            <w:hideMark/>
          </w:tcPr>
          <w:p w14:paraId="1BFE3E0C"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Метилбензол (349)</w:t>
            </w:r>
          </w:p>
        </w:tc>
        <w:tc>
          <w:tcPr>
            <w:tcW w:w="1134" w:type="dxa"/>
            <w:tcBorders>
              <w:top w:val="nil"/>
              <w:left w:val="nil"/>
              <w:bottom w:val="single" w:sz="4" w:space="0" w:color="auto"/>
              <w:right w:val="single" w:sz="4" w:space="0" w:color="auto"/>
            </w:tcBorders>
            <w:shd w:val="clear" w:color="auto" w:fill="auto"/>
            <w:noWrap/>
            <w:hideMark/>
          </w:tcPr>
          <w:p w14:paraId="039F009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0,0023345</w:t>
            </w:r>
          </w:p>
        </w:tc>
        <w:tc>
          <w:tcPr>
            <w:tcW w:w="1114" w:type="dxa"/>
            <w:tcBorders>
              <w:top w:val="nil"/>
              <w:left w:val="nil"/>
              <w:bottom w:val="single" w:sz="4" w:space="0" w:color="auto"/>
              <w:right w:val="single" w:sz="4" w:space="0" w:color="auto"/>
            </w:tcBorders>
            <w:shd w:val="clear" w:color="auto" w:fill="auto"/>
            <w:noWrap/>
            <w:hideMark/>
          </w:tcPr>
          <w:p w14:paraId="05E67D7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76682B8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3,2408E-05</w:t>
            </w:r>
          </w:p>
        </w:tc>
        <w:tc>
          <w:tcPr>
            <w:tcW w:w="732" w:type="dxa"/>
            <w:tcBorders>
              <w:top w:val="nil"/>
              <w:left w:val="nil"/>
              <w:bottom w:val="single" w:sz="4" w:space="0" w:color="auto"/>
              <w:right w:val="single" w:sz="4" w:space="0" w:color="auto"/>
            </w:tcBorders>
            <w:shd w:val="clear" w:color="auto" w:fill="auto"/>
            <w:noWrap/>
            <w:hideMark/>
          </w:tcPr>
          <w:p w14:paraId="155B9A9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096296AC" w14:textId="77777777" w:rsidTr="00180268">
        <w:trPr>
          <w:trHeight w:val="255"/>
        </w:trPr>
        <w:tc>
          <w:tcPr>
            <w:tcW w:w="668" w:type="dxa"/>
            <w:vMerge/>
            <w:tcBorders>
              <w:top w:val="nil"/>
              <w:left w:val="single" w:sz="4" w:space="0" w:color="auto"/>
              <w:bottom w:val="single" w:sz="4" w:space="0" w:color="000000"/>
              <w:right w:val="single" w:sz="4" w:space="0" w:color="auto"/>
            </w:tcBorders>
            <w:vAlign w:val="center"/>
            <w:hideMark/>
          </w:tcPr>
          <w:p w14:paraId="0160F86B"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0026C344"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6A1DC97D"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13C7B82F"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6FF1A32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40C5B2B"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12585E"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1FD4B62A"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E5D1C96"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51E6A3B"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E14B4"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44CD0ADE"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926B973"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DA5193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1C6164C"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75232FC"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77AAB1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8016386"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853D5EE"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3430BE3"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E2BEA3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0627</w:t>
            </w:r>
          </w:p>
        </w:tc>
        <w:tc>
          <w:tcPr>
            <w:tcW w:w="1701" w:type="dxa"/>
            <w:tcBorders>
              <w:top w:val="nil"/>
              <w:left w:val="nil"/>
              <w:bottom w:val="single" w:sz="4" w:space="0" w:color="auto"/>
              <w:right w:val="single" w:sz="4" w:space="0" w:color="auto"/>
            </w:tcBorders>
            <w:shd w:val="clear" w:color="auto" w:fill="auto"/>
            <w:hideMark/>
          </w:tcPr>
          <w:p w14:paraId="75C434C3"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Этилбензол (675)</w:t>
            </w:r>
          </w:p>
        </w:tc>
        <w:tc>
          <w:tcPr>
            <w:tcW w:w="1134" w:type="dxa"/>
            <w:tcBorders>
              <w:top w:val="nil"/>
              <w:left w:val="nil"/>
              <w:bottom w:val="single" w:sz="4" w:space="0" w:color="auto"/>
              <w:right w:val="single" w:sz="4" w:space="0" w:color="auto"/>
            </w:tcBorders>
            <w:shd w:val="clear" w:color="auto" w:fill="auto"/>
            <w:noWrap/>
            <w:hideMark/>
          </w:tcPr>
          <w:p w14:paraId="03290A7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0,0000805</w:t>
            </w:r>
          </w:p>
        </w:tc>
        <w:tc>
          <w:tcPr>
            <w:tcW w:w="1114" w:type="dxa"/>
            <w:tcBorders>
              <w:top w:val="nil"/>
              <w:left w:val="nil"/>
              <w:bottom w:val="single" w:sz="4" w:space="0" w:color="auto"/>
              <w:right w:val="single" w:sz="4" w:space="0" w:color="auto"/>
            </w:tcBorders>
            <w:shd w:val="clear" w:color="auto" w:fill="auto"/>
            <w:noWrap/>
            <w:hideMark/>
          </w:tcPr>
          <w:p w14:paraId="588320D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398EC48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1,1175E-06</w:t>
            </w:r>
          </w:p>
        </w:tc>
        <w:tc>
          <w:tcPr>
            <w:tcW w:w="732" w:type="dxa"/>
            <w:tcBorders>
              <w:top w:val="nil"/>
              <w:left w:val="nil"/>
              <w:bottom w:val="single" w:sz="4" w:space="0" w:color="auto"/>
              <w:right w:val="single" w:sz="4" w:space="0" w:color="auto"/>
            </w:tcBorders>
            <w:shd w:val="clear" w:color="auto" w:fill="auto"/>
            <w:noWrap/>
            <w:hideMark/>
          </w:tcPr>
          <w:p w14:paraId="3515336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359EF188" w14:textId="77777777" w:rsidTr="00180268">
        <w:trPr>
          <w:trHeight w:val="2550"/>
        </w:trPr>
        <w:tc>
          <w:tcPr>
            <w:tcW w:w="668" w:type="dxa"/>
            <w:tcBorders>
              <w:top w:val="nil"/>
              <w:left w:val="single" w:sz="4" w:space="0" w:color="auto"/>
              <w:bottom w:val="single" w:sz="4" w:space="0" w:color="auto"/>
              <w:right w:val="single" w:sz="4" w:space="0" w:color="auto"/>
            </w:tcBorders>
            <w:shd w:val="clear" w:color="auto" w:fill="auto"/>
            <w:hideMark/>
          </w:tcPr>
          <w:p w14:paraId="263AEF3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lastRenderedPageBreak/>
              <w:t>001</w:t>
            </w:r>
          </w:p>
        </w:tc>
        <w:tc>
          <w:tcPr>
            <w:tcW w:w="452" w:type="dxa"/>
            <w:tcBorders>
              <w:top w:val="nil"/>
              <w:left w:val="nil"/>
              <w:bottom w:val="single" w:sz="4" w:space="0" w:color="auto"/>
              <w:right w:val="single" w:sz="4" w:space="0" w:color="auto"/>
            </w:tcBorders>
            <w:shd w:val="clear" w:color="auto" w:fill="auto"/>
            <w:noWrap/>
            <w:hideMark/>
          </w:tcPr>
          <w:p w14:paraId="3DF7192C"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tcBorders>
              <w:top w:val="nil"/>
              <w:left w:val="nil"/>
              <w:bottom w:val="single" w:sz="4" w:space="0" w:color="auto"/>
              <w:right w:val="single" w:sz="4" w:space="0" w:color="auto"/>
            </w:tcBorders>
            <w:shd w:val="clear" w:color="auto" w:fill="auto"/>
            <w:hideMark/>
          </w:tcPr>
          <w:p w14:paraId="4B8D75D0"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Пыление при планировке площадки</w:t>
            </w:r>
          </w:p>
        </w:tc>
        <w:tc>
          <w:tcPr>
            <w:tcW w:w="669" w:type="dxa"/>
            <w:tcBorders>
              <w:top w:val="nil"/>
              <w:left w:val="nil"/>
              <w:bottom w:val="single" w:sz="4" w:space="0" w:color="auto"/>
              <w:right w:val="single" w:sz="4" w:space="0" w:color="auto"/>
            </w:tcBorders>
            <w:shd w:val="clear" w:color="auto" w:fill="auto"/>
            <w:hideMark/>
          </w:tcPr>
          <w:p w14:paraId="0CED9BAF"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r w:rsidRPr="000542CD">
              <w:rPr>
                <w:sz w:val="20"/>
                <w:szCs w:val="20"/>
                <w:lang w:val="ru-RU" w:eastAsia="ru-RU"/>
              </w:rPr>
              <w:br w:type="page"/>
            </w:r>
          </w:p>
        </w:tc>
        <w:tc>
          <w:tcPr>
            <w:tcW w:w="708" w:type="dxa"/>
            <w:tcBorders>
              <w:top w:val="nil"/>
              <w:left w:val="nil"/>
              <w:bottom w:val="single" w:sz="4" w:space="0" w:color="auto"/>
              <w:right w:val="single" w:sz="4" w:space="0" w:color="auto"/>
            </w:tcBorders>
            <w:shd w:val="clear" w:color="auto" w:fill="auto"/>
            <w:hideMark/>
          </w:tcPr>
          <w:p w14:paraId="127A4A5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1200</w:t>
            </w:r>
            <w:r w:rsidRPr="000542CD">
              <w:rPr>
                <w:sz w:val="20"/>
                <w:szCs w:val="20"/>
                <w:lang w:val="ru-RU" w:eastAsia="ru-RU"/>
              </w:rPr>
              <w:br w:type="page"/>
            </w:r>
          </w:p>
        </w:tc>
        <w:tc>
          <w:tcPr>
            <w:tcW w:w="567" w:type="dxa"/>
            <w:tcBorders>
              <w:top w:val="nil"/>
              <w:left w:val="nil"/>
              <w:bottom w:val="single" w:sz="4" w:space="0" w:color="auto"/>
              <w:right w:val="single" w:sz="4" w:space="0" w:color="auto"/>
            </w:tcBorders>
            <w:shd w:val="clear" w:color="auto" w:fill="auto"/>
            <w:hideMark/>
          </w:tcPr>
          <w:p w14:paraId="788397B1"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hideMark/>
          </w:tcPr>
          <w:p w14:paraId="6B5F4D3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6004</w:t>
            </w:r>
          </w:p>
        </w:tc>
        <w:tc>
          <w:tcPr>
            <w:tcW w:w="425" w:type="dxa"/>
            <w:tcBorders>
              <w:top w:val="nil"/>
              <w:left w:val="nil"/>
              <w:bottom w:val="single" w:sz="4" w:space="0" w:color="auto"/>
              <w:right w:val="single" w:sz="4" w:space="0" w:color="auto"/>
            </w:tcBorders>
            <w:shd w:val="clear" w:color="auto" w:fill="auto"/>
            <w:noWrap/>
            <w:hideMark/>
          </w:tcPr>
          <w:p w14:paraId="4221669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w:t>
            </w:r>
          </w:p>
        </w:tc>
        <w:tc>
          <w:tcPr>
            <w:tcW w:w="567" w:type="dxa"/>
            <w:tcBorders>
              <w:top w:val="nil"/>
              <w:left w:val="nil"/>
              <w:bottom w:val="single" w:sz="4" w:space="0" w:color="auto"/>
              <w:right w:val="single" w:sz="4" w:space="0" w:color="auto"/>
            </w:tcBorders>
            <w:shd w:val="clear" w:color="auto" w:fill="auto"/>
            <w:hideMark/>
          </w:tcPr>
          <w:p w14:paraId="16693FD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noWrap/>
            <w:hideMark/>
          </w:tcPr>
          <w:p w14:paraId="5EC3E40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134" w:type="dxa"/>
            <w:tcBorders>
              <w:top w:val="nil"/>
              <w:left w:val="nil"/>
              <w:bottom w:val="single" w:sz="4" w:space="0" w:color="auto"/>
              <w:right w:val="single" w:sz="4" w:space="0" w:color="auto"/>
            </w:tcBorders>
            <w:shd w:val="clear" w:color="auto" w:fill="auto"/>
            <w:noWrap/>
            <w:hideMark/>
          </w:tcPr>
          <w:p w14:paraId="1C103CE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1" w:type="dxa"/>
            <w:tcBorders>
              <w:top w:val="nil"/>
              <w:left w:val="nil"/>
              <w:bottom w:val="single" w:sz="4" w:space="0" w:color="auto"/>
              <w:right w:val="single" w:sz="4" w:space="0" w:color="auto"/>
            </w:tcBorders>
            <w:shd w:val="clear" w:color="auto" w:fill="auto"/>
            <w:noWrap/>
            <w:hideMark/>
          </w:tcPr>
          <w:p w14:paraId="35FD71F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tcBorders>
              <w:top w:val="nil"/>
              <w:left w:val="nil"/>
              <w:bottom w:val="single" w:sz="4" w:space="0" w:color="auto"/>
              <w:right w:val="single" w:sz="4" w:space="0" w:color="auto"/>
            </w:tcBorders>
            <w:shd w:val="clear" w:color="auto" w:fill="auto"/>
            <w:noWrap/>
            <w:hideMark/>
          </w:tcPr>
          <w:p w14:paraId="570ACB5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tcBorders>
              <w:top w:val="nil"/>
              <w:left w:val="nil"/>
              <w:bottom w:val="single" w:sz="4" w:space="0" w:color="auto"/>
              <w:right w:val="single" w:sz="4" w:space="0" w:color="auto"/>
            </w:tcBorders>
            <w:shd w:val="clear" w:color="auto" w:fill="auto"/>
            <w:noWrap/>
            <w:hideMark/>
          </w:tcPr>
          <w:p w14:paraId="542830B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tcBorders>
              <w:top w:val="nil"/>
              <w:left w:val="nil"/>
              <w:bottom w:val="single" w:sz="4" w:space="0" w:color="auto"/>
              <w:right w:val="single" w:sz="4" w:space="0" w:color="auto"/>
            </w:tcBorders>
            <w:shd w:val="clear" w:color="auto" w:fill="auto"/>
            <w:noWrap/>
            <w:hideMark/>
          </w:tcPr>
          <w:p w14:paraId="24E26B8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80</w:t>
            </w:r>
          </w:p>
        </w:tc>
        <w:tc>
          <w:tcPr>
            <w:tcW w:w="709" w:type="dxa"/>
            <w:tcBorders>
              <w:top w:val="nil"/>
              <w:left w:val="nil"/>
              <w:bottom w:val="single" w:sz="4" w:space="0" w:color="auto"/>
              <w:right w:val="single" w:sz="4" w:space="0" w:color="auto"/>
            </w:tcBorders>
            <w:shd w:val="clear" w:color="auto" w:fill="auto"/>
            <w:noWrap/>
            <w:hideMark/>
          </w:tcPr>
          <w:p w14:paraId="1D42C0C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80</w:t>
            </w:r>
          </w:p>
        </w:tc>
        <w:tc>
          <w:tcPr>
            <w:tcW w:w="850" w:type="dxa"/>
            <w:tcBorders>
              <w:top w:val="nil"/>
              <w:left w:val="nil"/>
              <w:bottom w:val="single" w:sz="4" w:space="0" w:color="auto"/>
              <w:right w:val="single" w:sz="4" w:space="0" w:color="auto"/>
            </w:tcBorders>
            <w:shd w:val="clear" w:color="auto" w:fill="auto"/>
            <w:hideMark/>
          </w:tcPr>
          <w:p w14:paraId="24E968E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2969657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4B675FE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tcBorders>
              <w:top w:val="nil"/>
              <w:left w:val="nil"/>
              <w:bottom w:val="single" w:sz="4" w:space="0" w:color="auto"/>
              <w:right w:val="single" w:sz="4" w:space="0" w:color="auto"/>
            </w:tcBorders>
            <w:shd w:val="clear" w:color="auto" w:fill="auto"/>
            <w:noWrap/>
            <w:hideMark/>
          </w:tcPr>
          <w:p w14:paraId="57D5EAB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44996BB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2908</w:t>
            </w:r>
          </w:p>
        </w:tc>
        <w:tc>
          <w:tcPr>
            <w:tcW w:w="1701" w:type="dxa"/>
            <w:tcBorders>
              <w:top w:val="nil"/>
              <w:left w:val="nil"/>
              <w:bottom w:val="single" w:sz="4" w:space="0" w:color="auto"/>
              <w:right w:val="single" w:sz="4" w:space="0" w:color="auto"/>
            </w:tcBorders>
            <w:shd w:val="clear" w:color="auto" w:fill="auto"/>
            <w:hideMark/>
          </w:tcPr>
          <w:p w14:paraId="4CC6C032"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134" w:type="dxa"/>
            <w:tcBorders>
              <w:top w:val="nil"/>
              <w:left w:val="nil"/>
              <w:bottom w:val="single" w:sz="4" w:space="0" w:color="auto"/>
              <w:right w:val="single" w:sz="4" w:space="0" w:color="auto"/>
            </w:tcBorders>
            <w:shd w:val="clear" w:color="auto" w:fill="auto"/>
            <w:noWrap/>
            <w:hideMark/>
          </w:tcPr>
          <w:p w14:paraId="7FC8212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0,0276</w:t>
            </w:r>
          </w:p>
        </w:tc>
        <w:tc>
          <w:tcPr>
            <w:tcW w:w="1114" w:type="dxa"/>
            <w:tcBorders>
              <w:top w:val="nil"/>
              <w:left w:val="nil"/>
              <w:bottom w:val="single" w:sz="4" w:space="0" w:color="auto"/>
              <w:right w:val="single" w:sz="4" w:space="0" w:color="auto"/>
            </w:tcBorders>
            <w:shd w:val="clear" w:color="auto" w:fill="auto"/>
            <w:noWrap/>
            <w:hideMark/>
          </w:tcPr>
          <w:p w14:paraId="3BAC604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5EF5995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0,00059616</w:t>
            </w:r>
          </w:p>
        </w:tc>
        <w:tc>
          <w:tcPr>
            <w:tcW w:w="732" w:type="dxa"/>
            <w:tcBorders>
              <w:top w:val="nil"/>
              <w:left w:val="nil"/>
              <w:bottom w:val="single" w:sz="4" w:space="0" w:color="auto"/>
              <w:right w:val="single" w:sz="4" w:space="0" w:color="auto"/>
            </w:tcBorders>
            <w:shd w:val="clear" w:color="auto" w:fill="auto"/>
            <w:noWrap/>
            <w:hideMark/>
          </w:tcPr>
          <w:p w14:paraId="0F07B45C"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2430F40A" w14:textId="77777777" w:rsidTr="00180268">
        <w:trPr>
          <w:trHeight w:val="2550"/>
        </w:trPr>
        <w:tc>
          <w:tcPr>
            <w:tcW w:w="668" w:type="dxa"/>
            <w:tcBorders>
              <w:top w:val="nil"/>
              <w:left w:val="single" w:sz="4" w:space="0" w:color="auto"/>
              <w:bottom w:val="single" w:sz="4" w:space="0" w:color="auto"/>
              <w:right w:val="single" w:sz="4" w:space="0" w:color="auto"/>
            </w:tcBorders>
            <w:shd w:val="clear" w:color="auto" w:fill="auto"/>
            <w:hideMark/>
          </w:tcPr>
          <w:p w14:paraId="2DA4CC85"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tcBorders>
              <w:top w:val="nil"/>
              <w:left w:val="nil"/>
              <w:bottom w:val="single" w:sz="4" w:space="0" w:color="auto"/>
              <w:right w:val="single" w:sz="4" w:space="0" w:color="auto"/>
            </w:tcBorders>
            <w:shd w:val="clear" w:color="auto" w:fill="auto"/>
            <w:noWrap/>
            <w:hideMark/>
          </w:tcPr>
          <w:p w14:paraId="2646C330"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tcBorders>
              <w:top w:val="nil"/>
              <w:left w:val="nil"/>
              <w:bottom w:val="single" w:sz="4" w:space="0" w:color="auto"/>
              <w:right w:val="single" w:sz="4" w:space="0" w:color="auto"/>
            </w:tcBorders>
            <w:shd w:val="clear" w:color="auto" w:fill="auto"/>
            <w:hideMark/>
          </w:tcPr>
          <w:p w14:paraId="03BADD1C"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Пыление при технической рукультивации</w:t>
            </w:r>
          </w:p>
        </w:tc>
        <w:tc>
          <w:tcPr>
            <w:tcW w:w="669" w:type="dxa"/>
            <w:tcBorders>
              <w:top w:val="nil"/>
              <w:left w:val="nil"/>
              <w:bottom w:val="single" w:sz="4" w:space="0" w:color="auto"/>
              <w:right w:val="single" w:sz="4" w:space="0" w:color="auto"/>
            </w:tcBorders>
            <w:shd w:val="clear" w:color="auto" w:fill="auto"/>
            <w:hideMark/>
          </w:tcPr>
          <w:p w14:paraId="32C13864" w14:textId="77777777" w:rsidR="000542CD" w:rsidRPr="000542CD" w:rsidRDefault="000542CD" w:rsidP="000542CD">
            <w:pPr>
              <w:widowControl/>
              <w:spacing w:before="0" w:after="240"/>
              <w:contextualSpacing w:val="0"/>
              <w:jc w:val="center"/>
              <w:rPr>
                <w:sz w:val="20"/>
                <w:szCs w:val="20"/>
                <w:lang w:val="ru-RU" w:eastAsia="ru-RU"/>
              </w:rPr>
            </w:pPr>
            <w:r w:rsidRPr="000542CD">
              <w:rPr>
                <w:sz w:val="20"/>
                <w:szCs w:val="20"/>
                <w:lang w:val="ru-RU" w:eastAsia="ru-RU"/>
              </w:rPr>
              <w:t>1</w:t>
            </w:r>
          </w:p>
        </w:tc>
        <w:tc>
          <w:tcPr>
            <w:tcW w:w="708" w:type="dxa"/>
            <w:tcBorders>
              <w:top w:val="nil"/>
              <w:left w:val="nil"/>
              <w:bottom w:val="single" w:sz="4" w:space="0" w:color="auto"/>
              <w:right w:val="single" w:sz="4" w:space="0" w:color="auto"/>
            </w:tcBorders>
            <w:shd w:val="clear" w:color="auto" w:fill="auto"/>
            <w:hideMark/>
          </w:tcPr>
          <w:p w14:paraId="399D172A" w14:textId="77777777" w:rsidR="000542CD" w:rsidRPr="000542CD" w:rsidRDefault="000542CD" w:rsidP="000542CD">
            <w:pPr>
              <w:widowControl/>
              <w:spacing w:before="0" w:after="240"/>
              <w:contextualSpacing w:val="0"/>
              <w:jc w:val="center"/>
              <w:rPr>
                <w:sz w:val="20"/>
                <w:szCs w:val="20"/>
                <w:lang w:val="ru-RU" w:eastAsia="ru-RU"/>
              </w:rPr>
            </w:pPr>
            <w:r w:rsidRPr="000542CD">
              <w:rPr>
                <w:sz w:val="20"/>
                <w:szCs w:val="20"/>
                <w:lang w:val="ru-RU" w:eastAsia="ru-RU"/>
              </w:rPr>
              <w:t>1200</w:t>
            </w:r>
          </w:p>
        </w:tc>
        <w:tc>
          <w:tcPr>
            <w:tcW w:w="567" w:type="dxa"/>
            <w:tcBorders>
              <w:top w:val="nil"/>
              <w:left w:val="nil"/>
              <w:bottom w:val="single" w:sz="4" w:space="0" w:color="auto"/>
              <w:right w:val="single" w:sz="4" w:space="0" w:color="auto"/>
            </w:tcBorders>
            <w:shd w:val="clear" w:color="auto" w:fill="auto"/>
            <w:hideMark/>
          </w:tcPr>
          <w:p w14:paraId="5A8E80F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hideMark/>
          </w:tcPr>
          <w:p w14:paraId="27F78F34"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6005</w:t>
            </w:r>
          </w:p>
        </w:tc>
        <w:tc>
          <w:tcPr>
            <w:tcW w:w="425" w:type="dxa"/>
            <w:tcBorders>
              <w:top w:val="nil"/>
              <w:left w:val="nil"/>
              <w:bottom w:val="single" w:sz="4" w:space="0" w:color="auto"/>
              <w:right w:val="single" w:sz="4" w:space="0" w:color="auto"/>
            </w:tcBorders>
            <w:shd w:val="clear" w:color="auto" w:fill="auto"/>
            <w:noWrap/>
            <w:hideMark/>
          </w:tcPr>
          <w:p w14:paraId="5F3D8C3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w:t>
            </w:r>
          </w:p>
        </w:tc>
        <w:tc>
          <w:tcPr>
            <w:tcW w:w="567" w:type="dxa"/>
            <w:tcBorders>
              <w:top w:val="nil"/>
              <w:left w:val="nil"/>
              <w:bottom w:val="single" w:sz="4" w:space="0" w:color="auto"/>
              <w:right w:val="single" w:sz="4" w:space="0" w:color="auto"/>
            </w:tcBorders>
            <w:shd w:val="clear" w:color="auto" w:fill="auto"/>
            <w:hideMark/>
          </w:tcPr>
          <w:p w14:paraId="5738068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tcBorders>
              <w:top w:val="nil"/>
              <w:left w:val="nil"/>
              <w:bottom w:val="single" w:sz="4" w:space="0" w:color="auto"/>
              <w:right w:val="single" w:sz="4" w:space="0" w:color="auto"/>
            </w:tcBorders>
            <w:shd w:val="clear" w:color="auto" w:fill="auto"/>
            <w:noWrap/>
            <w:hideMark/>
          </w:tcPr>
          <w:p w14:paraId="1B5F0A8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134" w:type="dxa"/>
            <w:tcBorders>
              <w:top w:val="nil"/>
              <w:left w:val="nil"/>
              <w:bottom w:val="single" w:sz="4" w:space="0" w:color="auto"/>
              <w:right w:val="single" w:sz="4" w:space="0" w:color="auto"/>
            </w:tcBorders>
            <w:shd w:val="clear" w:color="auto" w:fill="auto"/>
            <w:noWrap/>
            <w:hideMark/>
          </w:tcPr>
          <w:p w14:paraId="28240B07"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1" w:type="dxa"/>
            <w:tcBorders>
              <w:top w:val="nil"/>
              <w:left w:val="nil"/>
              <w:bottom w:val="single" w:sz="4" w:space="0" w:color="auto"/>
              <w:right w:val="single" w:sz="4" w:space="0" w:color="auto"/>
            </w:tcBorders>
            <w:shd w:val="clear" w:color="auto" w:fill="auto"/>
            <w:noWrap/>
            <w:hideMark/>
          </w:tcPr>
          <w:p w14:paraId="09C7DC8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tcBorders>
              <w:top w:val="nil"/>
              <w:left w:val="nil"/>
              <w:bottom w:val="single" w:sz="4" w:space="0" w:color="auto"/>
              <w:right w:val="single" w:sz="4" w:space="0" w:color="auto"/>
            </w:tcBorders>
            <w:shd w:val="clear" w:color="auto" w:fill="auto"/>
            <w:noWrap/>
            <w:hideMark/>
          </w:tcPr>
          <w:p w14:paraId="5364818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tcBorders>
              <w:top w:val="nil"/>
              <w:left w:val="nil"/>
              <w:bottom w:val="single" w:sz="4" w:space="0" w:color="auto"/>
              <w:right w:val="single" w:sz="4" w:space="0" w:color="auto"/>
            </w:tcBorders>
            <w:shd w:val="clear" w:color="auto" w:fill="auto"/>
            <w:noWrap/>
            <w:hideMark/>
          </w:tcPr>
          <w:p w14:paraId="51CA31B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tcBorders>
              <w:top w:val="nil"/>
              <w:left w:val="nil"/>
              <w:bottom w:val="single" w:sz="4" w:space="0" w:color="auto"/>
              <w:right w:val="single" w:sz="4" w:space="0" w:color="auto"/>
            </w:tcBorders>
            <w:shd w:val="clear" w:color="auto" w:fill="auto"/>
            <w:noWrap/>
            <w:hideMark/>
          </w:tcPr>
          <w:p w14:paraId="54E24E9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80</w:t>
            </w:r>
          </w:p>
        </w:tc>
        <w:tc>
          <w:tcPr>
            <w:tcW w:w="709" w:type="dxa"/>
            <w:tcBorders>
              <w:top w:val="nil"/>
              <w:left w:val="nil"/>
              <w:bottom w:val="single" w:sz="4" w:space="0" w:color="auto"/>
              <w:right w:val="single" w:sz="4" w:space="0" w:color="auto"/>
            </w:tcBorders>
            <w:shd w:val="clear" w:color="auto" w:fill="auto"/>
            <w:noWrap/>
            <w:hideMark/>
          </w:tcPr>
          <w:p w14:paraId="08EDBC2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80</w:t>
            </w:r>
          </w:p>
        </w:tc>
        <w:tc>
          <w:tcPr>
            <w:tcW w:w="850" w:type="dxa"/>
            <w:tcBorders>
              <w:top w:val="nil"/>
              <w:left w:val="nil"/>
              <w:bottom w:val="single" w:sz="4" w:space="0" w:color="auto"/>
              <w:right w:val="single" w:sz="4" w:space="0" w:color="auto"/>
            </w:tcBorders>
            <w:shd w:val="clear" w:color="auto" w:fill="auto"/>
            <w:hideMark/>
          </w:tcPr>
          <w:p w14:paraId="235871C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13117C9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20E58785"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tcBorders>
              <w:top w:val="nil"/>
              <w:left w:val="nil"/>
              <w:bottom w:val="single" w:sz="4" w:space="0" w:color="auto"/>
              <w:right w:val="single" w:sz="4" w:space="0" w:color="auto"/>
            </w:tcBorders>
            <w:shd w:val="clear" w:color="auto" w:fill="auto"/>
            <w:noWrap/>
            <w:hideMark/>
          </w:tcPr>
          <w:p w14:paraId="208CCAE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5451456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2908</w:t>
            </w:r>
          </w:p>
        </w:tc>
        <w:tc>
          <w:tcPr>
            <w:tcW w:w="1701" w:type="dxa"/>
            <w:tcBorders>
              <w:top w:val="nil"/>
              <w:left w:val="nil"/>
              <w:bottom w:val="single" w:sz="4" w:space="0" w:color="auto"/>
              <w:right w:val="single" w:sz="4" w:space="0" w:color="auto"/>
            </w:tcBorders>
            <w:shd w:val="clear" w:color="auto" w:fill="auto"/>
            <w:hideMark/>
          </w:tcPr>
          <w:p w14:paraId="4CE15F4F"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134" w:type="dxa"/>
            <w:tcBorders>
              <w:top w:val="nil"/>
              <w:left w:val="nil"/>
              <w:bottom w:val="single" w:sz="4" w:space="0" w:color="auto"/>
              <w:right w:val="single" w:sz="4" w:space="0" w:color="auto"/>
            </w:tcBorders>
            <w:shd w:val="clear" w:color="auto" w:fill="auto"/>
            <w:noWrap/>
            <w:hideMark/>
          </w:tcPr>
          <w:p w14:paraId="7D122513"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0,0276</w:t>
            </w:r>
          </w:p>
        </w:tc>
        <w:tc>
          <w:tcPr>
            <w:tcW w:w="1114" w:type="dxa"/>
            <w:tcBorders>
              <w:top w:val="nil"/>
              <w:left w:val="nil"/>
              <w:bottom w:val="single" w:sz="4" w:space="0" w:color="auto"/>
              <w:right w:val="single" w:sz="4" w:space="0" w:color="auto"/>
            </w:tcBorders>
            <w:shd w:val="clear" w:color="auto" w:fill="auto"/>
            <w:noWrap/>
            <w:hideMark/>
          </w:tcPr>
          <w:p w14:paraId="3C253FC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7C0C116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0,00059616</w:t>
            </w:r>
          </w:p>
        </w:tc>
        <w:tc>
          <w:tcPr>
            <w:tcW w:w="732" w:type="dxa"/>
            <w:tcBorders>
              <w:top w:val="nil"/>
              <w:left w:val="nil"/>
              <w:bottom w:val="single" w:sz="4" w:space="0" w:color="auto"/>
              <w:right w:val="single" w:sz="4" w:space="0" w:color="auto"/>
            </w:tcBorders>
            <w:shd w:val="clear" w:color="auto" w:fill="auto"/>
            <w:noWrap/>
            <w:hideMark/>
          </w:tcPr>
          <w:p w14:paraId="7604760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1BC731F5" w14:textId="77777777" w:rsidTr="00180268">
        <w:trPr>
          <w:trHeight w:val="1020"/>
        </w:trPr>
        <w:tc>
          <w:tcPr>
            <w:tcW w:w="668" w:type="dxa"/>
            <w:vMerge w:val="restart"/>
            <w:tcBorders>
              <w:top w:val="nil"/>
              <w:left w:val="single" w:sz="4" w:space="0" w:color="auto"/>
              <w:bottom w:val="single" w:sz="4" w:space="0" w:color="000000"/>
              <w:right w:val="single" w:sz="4" w:space="0" w:color="auto"/>
            </w:tcBorders>
            <w:shd w:val="clear" w:color="auto" w:fill="auto"/>
            <w:hideMark/>
          </w:tcPr>
          <w:p w14:paraId="050EE31A"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001</w:t>
            </w:r>
          </w:p>
        </w:tc>
        <w:tc>
          <w:tcPr>
            <w:tcW w:w="452" w:type="dxa"/>
            <w:vMerge w:val="restart"/>
            <w:tcBorders>
              <w:top w:val="nil"/>
              <w:left w:val="single" w:sz="4" w:space="0" w:color="auto"/>
              <w:bottom w:val="single" w:sz="4" w:space="0" w:color="000000"/>
              <w:right w:val="single" w:sz="4" w:space="0" w:color="auto"/>
            </w:tcBorders>
            <w:shd w:val="clear" w:color="auto" w:fill="auto"/>
            <w:hideMark/>
          </w:tcPr>
          <w:p w14:paraId="272B0A27"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39314C5D"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Сварочный пост</w:t>
            </w:r>
          </w:p>
        </w:tc>
        <w:tc>
          <w:tcPr>
            <w:tcW w:w="669" w:type="dxa"/>
            <w:vMerge w:val="restart"/>
            <w:tcBorders>
              <w:top w:val="nil"/>
              <w:left w:val="single" w:sz="4" w:space="0" w:color="auto"/>
              <w:bottom w:val="single" w:sz="4" w:space="0" w:color="000000"/>
              <w:right w:val="single" w:sz="4" w:space="0" w:color="auto"/>
            </w:tcBorders>
            <w:shd w:val="clear" w:color="auto" w:fill="auto"/>
            <w:hideMark/>
          </w:tcPr>
          <w:p w14:paraId="334B6F97"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1</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7004CB9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50</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03037AF6"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790E2D8"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6006</w:t>
            </w:r>
          </w:p>
        </w:tc>
        <w:tc>
          <w:tcPr>
            <w:tcW w:w="425" w:type="dxa"/>
            <w:vMerge w:val="restart"/>
            <w:tcBorders>
              <w:top w:val="nil"/>
              <w:left w:val="single" w:sz="4" w:space="0" w:color="auto"/>
              <w:bottom w:val="single" w:sz="4" w:space="0" w:color="000000"/>
              <w:right w:val="single" w:sz="4" w:space="0" w:color="auto"/>
            </w:tcBorders>
            <w:shd w:val="clear" w:color="auto" w:fill="auto"/>
            <w:hideMark/>
          </w:tcPr>
          <w:p w14:paraId="4C5B4A2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2</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65383778"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8B4E21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53657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3068C53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3E62F59F"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104006</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7575AD66"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41844</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E8A1DB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53A1B7B0"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1</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7E10B11A"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61672E4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14:paraId="4E68238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14:paraId="0C28C16D"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hideMark/>
          </w:tcPr>
          <w:p w14:paraId="129126F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0123</w:t>
            </w:r>
          </w:p>
        </w:tc>
        <w:tc>
          <w:tcPr>
            <w:tcW w:w="1701" w:type="dxa"/>
            <w:tcBorders>
              <w:top w:val="nil"/>
              <w:left w:val="nil"/>
              <w:bottom w:val="single" w:sz="4" w:space="0" w:color="auto"/>
              <w:right w:val="single" w:sz="4" w:space="0" w:color="auto"/>
            </w:tcBorders>
            <w:shd w:val="clear" w:color="auto" w:fill="auto"/>
            <w:hideMark/>
          </w:tcPr>
          <w:p w14:paraId="6590F705"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Железо (II, III) оксиды (в пересчете на железо) (диЖелезо триоксид, Железа оксид) (274)</w:t>
            </w:r>
          </w:p>
        </w:tc>
        <w:tc>
          <w:tcPr>
            <w:tcW w:w="1134" w:type="dxa"/>
            <w:tcBorders>
              <w:top w:val="nil"/>
              <w:left w:val="nil"/>
              <w:bottom w:val="single" w:sz="4" w:space="0" w:color="auto"/>
              <w:right w:val="single" w:sz="4" w:space="0" w:color="auto"/>
            </w:tcBorders>
            <w:shd w:val="clear" w:color="auto" w:fill="auto"/>
            <w:noWrap/>
            <w:hideMark/>
          </w:tcPr>
          <w:p w14:paraId="05616F7C"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0,002714</w:t>
            </w:r>
          </w:p>
        </w:tc>
        <w:tc>
          <w:tcPr>
            <w:tcW w:w="1114" w:type="dxa"/>
            <w:tcBorders>
              <w:top w:val="nil"/>
              <w:left w:val="nil"/>
              <w:bottom w:val="single" w:sz="4" w:space="0" w:color="auto"/>
              <w:right w:val="single" w:sz="4" w:space="0" w:color="auto"/>
            </w:tcBorders>
            <w:shd w:val="clear" w:color="auto" w:fill="auto"/>
            <w:noWrap/>
            <w:hideMark/>
          </w:tcPr>
          <w:p w14:paraId="05FE9469"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129021A4"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0,0004885</w:t>
            </w:r>
          </w:p>
        </w:tc>
        <w:tc>
          <w:tcPr>
            <w:tcW w:w="732" w:type="dxa"/>
            <w:tcBorders>
              <w:top w:val="nil"/>
              <w:left w:val="nil"/>
              <w:bottom w:val="single" w:sz="4" w:space="0" w:color="auto"/>
              <w:right w:val="single" w:sz="4" w:space="0" w:color="auto"/>
            </w:tcBorders>
            <w:shd w:val="clear" w:color="auto" w:fill="auto"/>
            <w:noWrap/>
            <w:hideMark/>
          </w:tcPr>
          <w:p w14:paraId="3E674B79"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09253FAE" w14:textId="77777777" w:rsidTr="00180268">
        <w:trPr>
          <w:trHeight w:val="765"/>
        </w:trPr>
        <w:tc>
          <w:tcPr>
            <w:tcW w:w="668" w:type="dxa"/>
            <w:vMerge/>
            <w:tcBorders>
              <w:top w:val="nil"/>
              <w:left w:val="single" w:sz="4" w:space="0" w:color="auto"/>
              <w:bottom w:val="single" w:sz="4" w:space="0" w:color="000000"/>
              <w:right w:val="single" w:sz="4" w:space="0" w:color="auto"/>
            </w:tcBorders>
            <w:vAlign w:val="center"/>
            <w:hideMark/>
          </w:tcPr>
          <w:p w14:paraId="43D4450B"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416983F3"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7F7C9A9"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48001DB4"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47805CE7"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278F3F2"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5333F38"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6A0CF293"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DC2EA3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9F05CA"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4ADBB66"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7FB078F"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45DA1B6"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71195C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8AB4117"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ECF4BC"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6975A0E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0AB424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51B18CE"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B935D59"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7F70CFE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0143</w:t>
            </w:r>
          </w:p>
        </w:tc>
        <w:tc>
          <w:tcPr>
            <w:tcW w:w="1701" w:type="dxa"/>
            <w:tcBorders>
              <w:top w:val="nil"/>
              <w:left w:val="nil"/>
              <w:bottom w:val="single" w:sz="4" w:space="0" w:color="auto"/>
              <w:right w:val="single" w:sz="4" w:space="0" w:color="auto"/>
            </w:tcBorders>
            <w:shd w:val="clear" w:color="auto" w:fill="auto"/>
            <w:hideMark/>
          </w:tcPr>
          <w:p w14:paraId="25E405EB"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 xml:space="preserve">Марганец и его соединения (в пересчете </w:t>
            </w:r>
            <w:proofErr w:type="gramStart"/>
            <w:r w:rsidRPr="000542CD">
              <w:rPr>
                <w:sz w:val="20"/>
                <w:szCs w:val="20"/>
                <w:lang w:val="ru-RU" w:eastAsia="ru-RU"/>
              </w:rPr>
              <w:t>на марганца</w:t>
            </w:r>
            <w:proofErr w:type="gramEnd"/>
            <w:r w:rsidRPr="000542CD">
              <w:rPr>
                <w:sz w:val="20"/>
                <w:szCs w:val="20"/>
                <w:lang w:val="ru-RU" w:eastAsia="ru-RU"/>
              </w:rPr>
              <w:t xml:space="preserve"> (IV) оксид) (327)</w:t>
            </w:r>
          </w:p>
        </w:tc>
        <w:tc>
          <w:tcPr>
            <w:tcW w:w="1134" w:type="dxa"/>
            <w:tcBorders>
              <w:top w:val="nil"/>
              <w:left w:val="nil"/>
              <w:bottom w:val="single" w:sz="4" w:space="0" w:color="auto"/>
              <w:right w:val="single" w:sz="4" w:space="0" w:color="auto"/>
            </w:tcBorders>
            <w:shd w:val="clear" w:color="auto" w:fill="auto"/>
            <w:noWrap/>
            <w:hideMark/>
          </w:tcPr>
          <w:p w14:paraId="37C3C2BE"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0,000481</w:t>
            </w:r>
          </w:p>
        </w:tc>
        <w:tc>
          <w:tcPr>
            <w:tcW w:w="1114" w:type="dxa"/>
            <w:tcBorders>
              <w:top w:val="nil"/>
              <w:left w:val="nil"/>
              <w:bottom w:val="single" w:sz="4" w:space="0" w:color="auto"/>
              <w:right w:val="single" w:sz="4" w:space="0" w:color="auto"/>
            </w:tcBorders>
            <w:shd w:val="clear" w:color="auto" w:fill="auto"/>
            <w:noWrap/>
            <w:hideMark/>
          </w:tcPr>
          <w:p w14:paraId="6C12B99B"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25674D32"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0,0000865</w:t>
            </w:r>
          </w:p>
        </w:tc>
        <w:tc>
          <w:tcPr>
            <w:tcW w:w="732" w:type="dxa"/>
            <w:tcBorders>
              <w:top w:val="nil"/>
              <w:left w:val="nil"/>
              <w:bottom w:val="single" w:sz="4" w:space="0" w:color="auto"/>
              <w:right w:val="single" w:sz="4" w:space="0" w:color="auto"/>
            </w:tcBorders>
            <w:shd w:val="clear" w:color="auto" w:fill="auto"/>
            <w:noWrap/>
            <w:hideMark/>
          </w:tcPr>
          <w:p w14:paraId="07094192"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r w:rsidR="00180268" w:rsidRPr="000542CD" w14:paraId="553B13EB" w14:textId="77777777" w:rsidTr="00180268">
        <w:trPr>
          <w:trHeight w:val="765"/>
        </w:trPr>
        <w:tc>
          <w:tcPr>
            <w:tcW w:w="668" w:type="dxa"/>
            <w:vMerge/>
            <w:tcBorders>
              <w:top w:val="nil"/>
              <w:left w:val="single" w:sz="4" w:space="0" w:color="auto"/>
              <w:bottom w:val="single" w:sz="4" w:space="0" w:color="000000"/>
              <w:right w:val="single" w:sz="4" w:space="0" w:color="auto"/>
            </w:tcBorders>
            <w:vAlign w:val="center"/>
            <w:hideMark/>
          </w:tcPr>
          <w:p w14:paraId="7508AE2E" w14:textId="77777777" w:rsidR="000542CD" w:rsidRPr="000542CD" w:rsidRDefault="000542CD" w:rsidP="000542CD">
            <w:pPr>
              <w:widowControl/>
              <w:spacing w:before="0" w:after="0"/>
              <w:contextualSpacing w:val="0"/>
              <w:jc w:val="left"/>
              <w:rPr>
                <w:sz w:val="20"/>
                <w:szCs w:val="20"/>
                <w:lang w:val="ru-RU" w:eastAsia="ru-RU"/>
              </w:rPr>
            </w:pPr>
          </w:p>
        </w:tc>
        <w:tc>
          <w:tcPr>
            <w:tcW w:w="452" w:type="dxa"/>
            <w:vMerge/>
            <w:tcBorders>
              <w:top w:val="nil"/>
              <w:left w:val="single" w:sz="4" w:space="0" w:color="auto"/>
              <w:bottom w:val="single" w:sz="4" w:space="0" w:color="000000"/>
              <w:right w:val="single" w:sz="4" w:space="0" w:color="auto"/>
            </w:tcBorders>
            <w:vAlign w:val="center"/>
            <w:hideMark/>
          </w:tcPr>
          <w:p w14:paraId="690F0ED9" w14:textId="77777777" w:rsidR="000542CD" w:rsidRPr="000542CD" w:rsidRDefault="000542CD" w:rsidP="000542CD">
            <w:pPr>
              <w:widowControl/>
              <w:spacing w:before="0" w:after="0"/>
              <w:contextualSpacing w:val="0"/>
              <w:jc w:val="left"/>
              <w:rPr>
                <w:sz w:val="20"/>
                <w:szCs w:val="20"/>
                <w:lang w:val="ru-RU"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1B989A8" w14:textId="77777777" w:rsidR="000542CD" w:rsidRPr="000542CD" w:rsidRDefault="000542CD" w:rsidP="000542CD">
            <w:pPr>
              <w:widowControl/>
              <w:spacing w:before="0" w:after="0"/>
              <w:contextualSpacing w:val="0"/>
              <w:jc w:val="left"/>
              <w:rPr>
                <w:sz w:val="20"/>
                <w:szCs w:val="20"/>
                <w:lang w:val="ru-RU" w:eastAsia="ru-RU"/>
              </w:rPr>
            </w:pPr>
          </w:p>
        </w:tc>
        <w:tc>
          <w:tcPr>
            <w:tcW w:w="669" w:type="dxa"/>
            <w:vMerge/>
            <w:tcBorders>
              <w:top w:val="nil"/>
              <w:left w:val="single" w:sz="4" w:space="0" w:color="auto"/>
              <w:bottom w:val="single" w:sz="4" w:space="0" w:color="000000"/>
              <w:right w:val="single" w:sz="4" w:space="0" w:color="auto"/>
            </w:tcBorders>
            <w:vAlign w:val="center"/>
            <w:hideMark/>
          </w:tcPr>
          <w:p w14:paraId="45E297F2" w14:textId="77777777" w:rsidR="000542CD" w:rsidRPr="000542CD" w:rsidRDefault="000542CD" w:rsidP="000542CD">
            <w:pPr>
              <w:widowControl/>
              <w:spacing w:before="0" w:after="0"/>
              <w:contextualSpacing w:val="0"/>
              <w:jc w:val="left"/>
              <w:rPr>
                <w:sz w:val="20"/>
                <w:szCs w:val="20"/>
                <w:lang w:val="ru-RU"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20EBF550"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72EB2B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8BCABC" w14:textId="77777777" w:rsidR="000542CD" w:rsidRPr="000542CD" w:rsidRDefault="000542CD" w:rsidP="000542CD">
            <w:pPr>
              <w:widowControl/>
              <w:spacing w:before="0" w:after="0"/>
              <w:contextualSpacing w:val="0"/>
              <w:jc w:val="left"/>
              <w:rPr>
                <w:sz w:val="20"/>
                <w:szCs w:val="20"/>
                <w:lang w:val="ru-RU" w:eastAsia="ru-RU"/>
              </w:rPr>
            </w:pPr>
          </w:p>
        </w:tc>
        <w:tc>
          <w:tcPr>
            <w:tcW w:w="425" w:type="dxa"/>
            <w:vMerge/>
            <w:tcBorders>
              <w:top w:val="nil"/>
              <w:left w:val="single" w:sz="4" w:space="0" w:color="auto"/>
              <w:bottom w:val="single" w:sz="4" w:space="0" w:color="000000"/>
              <w:right w:val="single" w:sz="4" w:space="0" w:color="auto"/>
            </w:tcBorders>
            <w:vAlign w:val="center"/>
            <w:hideMark/>
          </w:tcPr>
          <w:p w14:paraId="0EED727B"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64D869D"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7321C23" w14:textId="77777777" w:rsidR="000542CD" w:rsidRPr="000542CD" w:rsidRDefault="000542CD" w:rsidP="000542CD">
            <w:pPr>
              <w:widowControl/>
              <w:spacing w:before="0" w:after="0"/>
              <w:contextualSpacing w:val="0"/>
              <w:jc w:val="left"/>
              <w:rPr>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6E4228" w14:textId="77777777" w:rsidR="000542CD" w:rsidRPr="000542CD" w:rsidRDefault="000542CD" w:rsidP="000542CD">
            <w:pPr>
              <w:widowControl/>
              <w:spacing w:before="0" w:after="0"/>
              <w:contextualSpacing w:val="0"/>
              <w:jc w:val="left"/>
              <w:rPr>
                <w:sz w:val="20"/>
                <w:szCs w:val="20"/>
                <w:lang w:val="ru-RU"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48ECD165"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029F9DD" w14:textId="77777777" w:rsidR="000542CD" w:rsidRPr="000542CD" w:rsidRDefault="000542CD" w:rsidP="000542CD">
            <w:pPr>
              <w:widowControl/>
              <w:spacing w:before="0" w:after="0"/>
              <w:contextualSpacing w:val="0"/>
              <w:jc w:val="left"/>
              <w:rPr>
                <w:sz w:val="20"/>
                <w:szCs w:val="20"/>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5637BE3"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947CD1" w14:textId="77777777" w:rsidR="000542CD" w:rsidRPr="000542CD" w:rsidRDefault="000542CD" w:rsidP="000542CD">
            <w:pPr>
              <w:widowControl/>
              <w:spacing w:before="0" w:after="0"/>
              <w:contextualSpacing w:val="0"/>
              <w:jc w:val="left"/>
              <w:rPr>
                <w:sz w:val="20"/>
                <w:szCs w:val="20"/>
                <w:lang w:val="ru-RU"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F855775" w14:textId="77777777" w:rsidR="000542CD" w:rsidRPr="000542CD" w:rsidRDefault="000542CD" w:rsidP="000542CD">
            <w:pPr>
              <w:widowControl/>
              <w:spacing w:before="0" w:after="0"/>
              <w:contextualSpacing w:val="0"/>
              <w:jc w:val="left"/>
              <w:rPr>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39791552"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533C154" w14:textId="77777777" w:rsidR="000542CD" w:rsidRPr="000542CD" w:rsidRDefault="000542CD" w:rsidP="000542CD">
            <w:pPr>
              <w:widowControl/>
              <w:spacing w:before="0" w:after="0"/>
              <w:contextualSpacing w:val="0"/>
              <w:jc w:val="left"/>
              <w:rPr>
                <w:sz w:val="20"/>
                <w:szCs w:val="20"/>
                <w:lang w:val="ru-RU"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D8CABD9" w14:textId="77777777" w:rsidR="000542CD" w:rsidRPr="000542CD" w:rsidRDefault="000542CD" w:rsidP="000542CD">
            <w:pPr>
              <w:widowControl/>
              <w:spacing w:before="0" w:after="0"/>
              <w:contextualSpacing w:val="0"/>
              <w:jc w:val="left"/>
              <w:rPr>
                <w:sz w:val="20"/>
                <w:szCs w:val="20"/>
                <w:lang w:val="ru-RU"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A9993E" w14:textId="77777777" w:rsidR="000542CD" w:rsidRPr="000542CD" w:rsidRDefault="000542CD" w:rsidP="000542CD">
            <w:pPr>
              <w:widowControl/>
              <w:spacing w:before="0" w:after="0"/>
              <w:contextualSpacing w:val="0"/>
              <w:jc w:val="left"/>
              <w:rPr>
                <w:sz w:val="20"/>
                <w:szCs w:val="20"/>
                <w:lang w:val="ru-RU" w:eastAsia="ru-RU"/>
              </w:rPr>
            </w:pPr>
          </w:p>
        </w:tc>
        <w:tc>
          <w:tcPr>
            <w:tcW w:w="567" w:type="dxa"/>
            <w:tcBorders>
              <w:top w:val="nil"/>
              <w:left w:val="nil"/>
              <w:bottom w:val="single" w:sz="4" w:space="0" w:color="auto"/>
              <w:right w:val="single" w:sz="4" w:space="0" w:color="auto"/>
            </w:tcBorders>
            <w:shd w:val="clear" w:color="auto" w:fill="auto"/>
            <w:noWrap/>
            <w:hideMark/>
          </w:tcPr>
          <w:p w14:paraId="1D68D19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0342</w:t>
            </w:r>
          </w:p>
        </w:tc>
        <w:tc>
          <w:tcPr>
            <w:tcW w:w="1701" w:type="dxa"/>
            <w:tcBorders>
              <w:top w:val="nil"/>
              <w:left w:val="nil"/>
              <w:bottom w:val="single" w:sz="4" w:space="0" w:color="auto"/>
              <w:right w:val="single" w:sz="4" w:space="0" w:color="auto"/>
            </w:tcBorders>
            <w:shd w:val="clear" w:color="auto" w:fill="auto"/>
            <w:hideMark/>
          </w:tcPr>
          <w:p w14:paraId="593C6CD5" w14:textId="77777777" w:rsidR="000542CD" w:rsidRPr="000542CD" w:rsidRDefault="000542CD" w:rsidP="000542CD">
            <w:pPr>
              <w:widowControl/>
              <w:spacing w:before="0" w:after="0"/>
              <w:contextualSpacing w:val="0"/>
              <w:jc w:val="left"/>
              <w:rPr>
                <w:sz w:val="20"/>
                <w:szCs w:val="20"/>
                <w:lang w:val="ru-RU" w:eastAsia="ru-RU"/>
              </w:rPr>
            </w:pPr>
            <w:r w:rsidRPr="000542CD">
              <w:rPr>
                <w:sz w:val="20"/>
                <w:szCs w:val="20"/>
                <w:lang w:val="ru-RU" w:eastAsia="ru-RU"/>
              </w:rPr>
              <w:t>Фтористые газообразные соединения /в пересчете на фтор/ (617)</w:t>
            </w:r>
          </w:p>
        </w:tc>
        <w:tc>
          <w:tcPr>
            <w:tcW w:w="1134" w:type="dxa"/>
            <w:tcBorders>
              <w:top w:val="nil"/>
              <w:left w:val="nil"/>
              <w:bottom w:val="single" w:sz="4" w:space="0" w:color="auto"/>
              <w:right w:val="single" w:sz="4" w:space="0" w:color="auto"/>
            </w:tcBorders>
            <w:shd w:val="clear" w:color="auto" w:fill="auto"/>
            <w:noWrap/>
            <w:hideMark/>
          </w:tcPr>
          <w:p w14:paraId="7E281A5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0,0001111</w:t>
            </w:r>
          </w:p>
        </w:tc>
        <w:tc>
          <w:tcPr>
            <w:tcW w:w="1114" w:type="dxa"/>
            <w:tcBorders>
              <w:top w:val="nil"/>
              <w:left w:val="nil"/>
              <w:bottom w:val="single" w:sz="4" w:space="0" w:color="auto"/>
              <w:right w:val="single" w:sz="4" w:space="0" w:color="auto"/>
            </w:tcBorders>
            <w:shd w:val="clear" w:color="auto" w:fill="auto"/>
            <w:noWrap/>
            <w:hideMark/>
          </w:tcPr>
          <w:p w14:paraId="638687B1"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 </w:t>
            </w:r>
          </w:p>
        </w:tc>
        <w:tc>
          <w:tcPr>
            <w:tcW w:w="1012" w:type="dxa"/>
            <w:tcBorders>
              <w:top w:val="nil"/>
              <w:left w:val="nil"/>
              <w:bottom w:val="single" w:sz="4" w:space="0" w:color="auto"/>
              <w:right w:val="single" w:sz="4" w:space="0" w:color="auto"/>
            </w:tcBorders>
            <w:shd w:val="clear" w:color="auto" w:fill="auto"/>
            <w:noWrap/>
            <w:hideMark/>
          </w:tcPr>
          <w:p w14:paraId="3B106B4A" w14:textId="77777777" w:rsidR="000542CD" w:rsidRPr="000542CD" w:rsidRDefault="000542CD" w:rsidP="000542CD">
            <w:pPr>
              <w:widowControl/>
              <w:spacing w:before="0" w:after="0"/>
              <w:contextualSpacing w:val="0"/>
              <w:jc w:val="right"/>
              <w:rPr>
                <w:sz w:val="20"/>
                <w:szCs w:val="20"/>
                <w:lang w:val="ru-RU" w:eastAsia="ru-RU"/>
              </w:rPr>
            </w:pPr>
            <w:r w:rsidRPr="000542CD">
              <w:rPr>
                <w:sz w:val="20"/>
                <w:szCs w:val="20"/>
                <w:lang w:val="ru-RU" w:eastAsia="ru-RU"/>
              </w:rPr>
              <w:t>0,00002</w:t>
            </w:r>
          </w:p>
        </w:tc>
        <w:tc>
          <w:tcPr>
            <w:tcW w:w="732" w:type="dxa"/>
            <w:tcBorders>
              <w:top w:val="nil"/>
              <w:left w:val="nil"/>
              <w:bottom w:val="single" w:sz="4" w:space="0" w:color="auto"/>
              <w:right w:val="single" w:sz="4" w:space="0" w:color="auto"/>
            </w:tcBorders>
            <w:shd w:val="clear" w:color="auto" w:fill="auto"/>
            <w:noWrap/>
            <w:hideMark/>
          </w:tcPr>
          <w:p w14:paraId="7FF0D57D" w14:textId="77777777" w:rsidR="000542CD" w:rsidRPr="000542CD" w:rsidRDefault="000542CD" w:rsidP="000542CD">
            <w:pPr>
              <w:widowControl/>
              <w:spacing w:before="0" w:after="0"/>
              <w:contextualSpacing w:val="0"/>
              <w:jc w:val="center"/>
              <w:rPr>
                <w:sz w:val="20"/>
                <w:szCs w:val="20"/>
                <w:lang w:val="ru-RU" w:eastAsia="ru-RU"/>
              </w:rPr>
            </w:pPr>
            <w:r w:rsidRPr="000542CD">
              <w:rPr>
                <w:sz w:val="20"/>
                <w:szCs w:val="20"/>
                <w:lang w:val="ru-RU" w:eastAsia="ru-RU"/>
              </w:rPr>
              <w:t>2026</w:t>
            </w:r>
          </w:p>
        </w:tc>
      </w:tr>
    </w:tbl>
    <w:p w14:paraId="30B861A3" w14:textId="77777777" w:rsidR="00127F05" w:rsidRDefault="00127F05" w:rsidP="002E5495">
      <w:pPr>
        <w:spacing w:before="0" w:after="0"/>
        <w:jc w:val="center"/>
        <w:rPr>
          <w:color w:val="000000" w:themeColor="text1"/>
          <w:szCs w:val="24"/>
          <w:lang w:val="ru-RU"/>
        </w:rPr>
      </w:pPr>
    </w:p>
    <w:p w14:paraId="081CABAB" w14:textId="77777777" w:rsidR="007D7ED1" w:rsidRPr="001D593C" w:rsidRDefault="007D7ED1" w:rsidP="002E5495">
      <w:pPr>
        <w:spacing w:before="0" w:after="0"/>
        <w:rPr>
          <w:b/>
          <w:bCs/>
          <w:color w:val="000000" w:themeColor="text1"/>
          <w:szCs w:val="24"/>
          <w:lang w:val="ru-RU"/>
        </w:rPr>
        <w:sectPr w:rsidR="007D7ED1" w:rsidRPr="001D593C" w:rsidSect="007D7ED1">
          <w:headerReference w:type="default" r:id="rId20"/>
          <w:footerReference w:type="default" r:id="rId21"/>
          <w:pgSz w:w="23814" w:h="16840" w:orient="landscape" w:code="8"/>
          <w:pgMar w:top="1134" w:right="1247" w:bottom="964" w:left="1134" w:header="567" w:footer="567" w:gutter="0"/>
          <w:cols w:space="720"/>
          <w:noEndnote/>
        </w:sectPr>
      </w:pPr>
    </w:p>
    <w:p w14:paraId="7DEF7422" w14:textId="4454E291" w:rsidR="00A521E7" w:rsidRPr="00CC2203" w:rsidRDefault="00973BE2" w:rsidP="00CC0179">
      <w:pPr>
        <w:pStyle w:val="3f4"/>
        <w:jc w:val="center"/>
        <w:rPr>
          <w:lang w:val="ru-RU"/>
        </w:rPr>
      </w:pPr>
      <w:bookmarkStart w:id="102" w:name="_Toc96675104"/>
      <w:bookmarkStart w:id="103" w:name="_Toc100753862"/>
      <w:bookmarkStart w:id="104" w:name="_Toc101535984"/>
      <w:bookmarkStart w:id="105" w:name="_Toc101880638"/>
      <w:bookmarkStart w:id="106" w:name="_Toc107577819"/>
      <w:bookmarkStart w:id="107" w:name="_Toc114757827"/>
      <w:bookmarkStart w:id="108" w:name="_Toc227584697"/>
      <w:r w:rsidRPr="00CC2203">
        <w:rPr>
          <w:lang w:val="ru-RU"/>
        </w:rPr>
        <w:lastRenderedPageBreak/>
        <w:t>1.</w:t>
      </w:r>
      <w:bookmarkStart w:id="109" w:name="_Toc101880639"/>
      <w:bookmarkEnd w:id="102"/>
      <w:bookmarkEnd w:id="103"/>
      <w:bookmarkEnd w:id="104"/>
      <w:bookmarkEnd w:id="105"/>
      <w:bookmarkEnd w:id="106"/>
      <w:r w:rsidR="00B801CC">
        <w:rPr>
          <w:lang w:val="ru-RU"/>
        </w:rPr>
        <w:t>5.11</w:t>
      </w:r>
      <w:r w:rsidR="00EE4413" w:rsidRPr="00CC2203">
        <w:rPr>
          <w:lang w:val="ru-RU"/>
        </w:rPr>
        <w:t>. Воздействие</w:t>
      </w:r>
      <w:r w:rsidRPr="00CC2203">
        <w:rPr>
          <w:lang w:val="ru-RU"/>
        </w:rPr>
        <w:t xml:space="preserve"> на атмосферный воздух передвижных источников загрязнения</w:t>
      </w:r>
      <w:bookmarkEnd w:id="107"/>
      <w:bookmarkEnd w:id="108"/>
      <w:bookmarkEnd w:id="109"/>
    </w:p>
    <w:p w14:paraId="22D0DF4C" w14:textId="16C6B6AE" w:rsidR="0005109C" w:rsidRPr="001D593C" w:rsidRDefault="0005109C" w:rsidP="002E5495">
      <w:pPr>
        <w:spacing w:before="0" w:after="0"/>
        <w:ind w:firstLine="567"/>
        <w:rPr>
          <w:szCs w:val="24"/>
          <w:lang w:val="ru-RU"/>
        </w:rPr>
      </w:pPr>
      <w:r w:rsidRPr="001D593C">
        <w:rPr>
          <w:szCs w:val="24"/>
          <w:lang w:val="ru-RU"/>
        </w:rPr>
        <w:t xml:space="preserve">При производстве </w:t>
      </w:r>
      <w:r w:rsidR="00AF70A8" w:rsidRPr="001D593C">
        <w:rPr>
          <w:szCs w:val="24"/>
          <w:lang w:val="ru-RU"/>
        </w:rPr>
        <w:t xml:space="preserve">геологоразведочных </w:t>
      </w:r>
      <w:r w:rsidRPr="001D593C">
        <w:rPr>
          <w:szCs w:val="24"/>
          <w:lang w:val="ru-RU"/>
        </w:rPr>
        <w:t xml:space="preserve">работ предусмотрено использование спецтехники и автотранспорта для доставки грузов и персонала, проведения геофизических работ, для подвоза воды и т.п. </w:t>
      </w:r>
    </w:p>
    <w:p w14:paraId="3E5A51D1" w14:textId="77777777" w:rsidR="0005109C" w:rsidRDefault="0005109C" w:rsidP="002E5495">
      <w:pPr>
        <w:spacing w:before="0" w:after="0"/>
        <w:ind w:firstLine="567"/>
        <w:jc w:val="center"/>
        <w:rPr>
          <w:szCs w:val="24"/>
          <w:lang w:val="ru-RU"/>
        </w:rPr>
      </w:pPr>
    </w:p>
    <w:p w14:paraId="14E3B093" w14:textId="3A7C9E30" w:rsidR="000F3257" w:rsidRPr="00482B46" w:rsidRDefault="000F3257" w:rsidP="002E5495">
      <w:pPr>
        <w:spacing w:before="0" w:after="0"/>
        <w:ind w:firstLine="567"/>
        <w:jc w:val="right"/>
        <w:rPr>
          <w:szCs w:val="24"/>
          <w:lang w:val="ru-RU"/>
        </w:rPr>
      </w:pPr>
      <w:r w:rsidRPr="00482B46">
        <w:rPr>
          <w:szCs w:val="24"/>
          <w:lang w:val="ru-RU"/>
        </w:rPr>
        <w:t>Таблица 1.</w:t>
      </w:r>
      <w:r w:rsidR="005B6155" w:rsidRPr="00482B46">
        <w:rPr>
          <w:szCs w:val="24"/>
          <w:lang w:val="ru-RU"/>
        </w:rPr>
        <w:t>5.14.</w:t>
      </w:r>
    </w:p>
    <w:p w14:paraId="3AA28FE9" w14:textId="2D6BD2A2" w:rsidR="00696BF4" w:rsidRPr="00482B46" w:rsidRDefault="000F3257" w:rsidP="006A07E0">
      <w:pPr>
        <w:spacing w:before="0" w:after="0"/>
        <w:jc w:val="center"/>
        <w:rPr>
          <w:szCs w:val="24"/>
          <w:lang w:val="ru-RU"/>
        </w:rPr>
      </w:pPr>
      <w:r w:rsidRPr="00482B46">
        <w:rPr>
          <w:szCs w:val="24"/>
          <w:lang w:val="ru-RU"/>
        </w:rPr>
        <w:t>ВЫБРОСЫ ВРЕДНЫХ ВЕЩЕСТВ В АТМОСФЕРУ ОТ ПЕРЕДВИЖНЫХ ИСТОЧНИКОВ ЗА ПЕРИОД ПОЛЕВЫХ РАБОТ</w:t>
      </w:r>
    </w:p>
    <w:tbl>
      <w:tblPr>
        <w:tblW w:w="0" w:type="auto"/>
        <w:tblLook w:val="04A0" w:firstRow="1" w:lastRow="0" w:firstColumn="1" w:lastColumn="0" w:noHBand="0" w:noVBand="1"/>
      </w:tblPr>
      <w:tblGrid>
        <w:gridCol w:w="2743"/>
        <w:gridCol w:w="2882"/>
        <w:gridCol w:w="1024"/>
        <w:gridCol w:w="1236"/>
        <w:gridCol w:w="1236"/>
        <w:gridCol w:w="506"/>
      </w:tblGrid>
      <w:tr w:rsidR="00180268" w:rsidRPr="00180268" w14:paraId="3B105201" w14:textId="77777777" w:rsidTr="00180268">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DF10E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Наименование веществ</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984D8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Удельные выбросы вредных веществ</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24E3053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Выбросы ЗВ 2026</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44AF7C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 xml:space="preserve">Класс опасности </w:t>
            </w:r>
          </w:p>
        </w:tc>
      </w:tr>
      <w:tr w:rsidR="00180268" w:rsidRPr="00180268" w14:paraId="1FC4CC75" w14:textId="77777777" w:rsidTr="0018026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6B97D" w14:textId="77777777" w:rsidR="00180268" w:rsidRPr="00180268" w:rsidRDefault="00180268" w:rsidP="00180268">
            <w:pPr>
              <w:widowControl/>
              <w:spacing w:before="0" w:after="0"/>
              <w:contextualSpacing w:val="0"/>
              <w:jc w:val="left"/>
              <w:rPr>
                <w:szCs w:val="24"/>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A6FB66" w14:textId="77777777" w:rsidR="00180268" w:rsidRPr="00180268" w:rsidRDefault="00180268" w:rsidP="00180268">
            <w:pPr>
              <w:widowControl/>
              <w:spacing w:before="0" w:after="0"/>
              <w:contextualSpacing w:val="0"/>
              <w:jc w:val="left"/>
              <w:rPr>
                <w:szCs w:val="24"/>
                <w:lang w:val="ru-RU"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077629" w14:textId="77777777" w:rsidR="00180268" w:rsidRPr="00180268" w:rsidRDefault="00180268" w:rsidP="00180268">
            <w:pPr>
              <w:widowControl/>
              <w:spacing w:before="0" w:after="0"/>
              <w:contextualSpacing w:val="0"/>
              <w:jc w:val="left"/>
              <w:rPr>
                <w:szCs w:val="24"/>
                <w:lang w:val="ru-RU" w:eastAsia="ru-RU"/>
              </w:rPr>
            </w:pPr>
            <w:proofErr w:type="gramStart"/>
            <w:r w:rsidRPr="00180268">
              <w:rPr>
                <w:szCs w:val="24"/>
                <w:lang w:val="ru-RU" w:eastAsia="ru-RU"/>
              </w:rPr>
              <w:t>Рас-ход</w:t>
            </w:r>
            <w:proofErr w:type="gramEnd"/>
            <w:r w:rsidRPr="00180268">
              <w:rPr>
                <w:szCs w:val="24"/>
                <w:lang w:val="ru-RU" w:eastAsia="ru-RU"/>
              </w:rPr>
              <w:t xml:space="preserve">, т, </w:t>
            </w:r>
          </w:p>
        </w:tc>
        <w:tc>
          <w:tcPr>
            <w:tcW w:w="0" w:type="auto"/>
            <w:tcBorders>
              <w:top w:val="nil"/>
              <w:left w:val="nil"/>
              <w:bottom w:val="single" w:sz="4" w:space="0" w:color="auto"/>
              <w:right w:val="single" w:sz="4" w:space="0" w:color="auto"/>
            </w:tcBorders>
            <w:shd w:val="clear" w:color="auto" w:fill="auto"/>
            <w:vAlign w:val="center"/>
            <w:hideMark/>
          </w:tcPr>
          <w:p w14:paraId="4A4CD15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г/сек.</w:t>
            </w:r>
          </w:p>
        </w:tc>
        <w:tc>
          <w:tcPr>
            <w:tcW w:w="0" w:type="auto"/>
            <w:tcBorders>
              <w:top w:val="nil"/>
              <w:left w:val="nil"/>
              <w:bottom w:val="single" w:sz="4" w:space="0" w:color="auto"/>
              <w:right w:val="single" w:sz="4" w:space="0" w:color="auto"/>
            </w:tcBorders>
            <w:shd w:val="clear" w:color="auto" w:fill="auto"/>
            <w:vAlign w:val="center"/>
            <w:hideMark/>
          </w:tcPr>
          <w:p w14:paraId="0007FDA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т/год</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D99C91A" w14:textId="77777777" w:rsidR="00180268" w:rsidRPr="00180268" w:rsidRDefault="00180268" w:rsidP="00180268">
            <w:pPr>
              <w:widowControl/>
              <w:spacing w:before="0" w:after="0"/>
              <w:contextualSpacing w:val="0"/>
              <w:jc w:val="left"/>
              <w:rPr>
                <w:szCs w:val="24"/>
                <w:lang w:val="ru-RU" w:eastAsia="ru-RU"/>
              </w:rPr>
            </w:pPr>
          </w:p>
        </w:tc>
      </w:tr>
      <w:tr w:rsidR="00180268" w:rsidRPr="00180268" w14:paraId="7996EAFE"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E455BB"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дизельное топливо</w:t>
            </w:r>
          </w:p>
        </w:tc>
        <w:tc>
          <w:tcPr>
            <w:tcW w:w="0" w:type="auto"/>
            <w:tcBorders>
              <w:top w:val="nil"/>
              <w:left w:val="nil"/>
              <w:bottom w:val="single" w:sz="4" w:space="0" w:color="auto"/>
              <w:right w:val="single" w:sz="4" w:space="0" w:color="auto"/>
            </w:tcBorders>
            <w:shd w:val="clear" w:color="auto" w:fill="auto"/>
            <w:noWrap/>
            <w:vAlign w:val="bottom"/>
            <w:hideMark/>
          </w:tcPr>
          <w:p w14:paraId="61B9CDBC"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016873B"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B4EA56B"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32CE28C"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BFBE542"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 </w:t>
            </w:r>
          </w:p>
        </w:tc>
      </w:tr>
      <w:tr w:rsidR="00180268" w:rsidRPr="00180268" w14:paraId="1CCB1362"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C20032"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1. Углерода оксид- СО</w:t>
            </w:r>
          </w:p>
        </w:tc>
        <w:tc>
          <w:tcPr>
            <w:tcW w:w="0" w:type="auto"/>
            <w:tcBorders>
              <w:top w:val="nil"/>
              <w:left w:val="nil"/>
              <w:bottom w:val="single" w:sz="4" w:space="0" w:color="auto"/>
              <w:right w:val="single" w:sz="4" w:space="0" w:color="auto"/>
            </w:tcBorders>
            <w:shd w:val="clear" w:color="auto" w:fill="auto"/>
            <w:noWrap/>
            <w:vAlign w:val="bottom"/>
            <w:hideMark/>
          </w:tcPr>
          <w:p w14:paraId="068E43A0"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0,047</w:t>
            </w:r>
          </w:p>
        </w:tc>
        <w:tc>
          <w:tcPr>
            <w:tcW w:w="0" w:type="auto"/>
            <w:tcBorders>
              <w:top w:val="nil"/>
              <w:left w:val="nil"/>
              <w:bottom w:val="single" w:sz="4" w:space="0" w:color="auto"/>
              <w:right w:val="single" w:sz="4" w:space="0" w:color="auto"/>
            </w:tcBorders>
            <w:shd w:val="clear" w:color="auto" w:fill="auto"/>
            <w:noWrap/>
            <w:vAlign w:val="bottom"/>
            <w:hideMark/>
          </w:tcPr>
          <w:p w14:paraId="1AC5133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9,96</w:t>
            </w:r>
          </w:p>
        </w:tc>
        <w:tc>
          <w:tcPr>
            <w:tcW w:w="0" w:type="auto"/>
            <w:tcBorders>
              <w:top w:val="nil"/>
              <w:left w:val="nil"/>
              <w:bottom w:val="single" w:sz="4" w:space="0" w:color="auto"/>
              <w:right w:val="single" w:sz="4" w:space="0" w:color="auto"/>
            </w:tcBorders>
            <w:shd w:val="clear" w:color="auto" w:fill="auto"/>
            <w:noWrap/>
            <w:vAlign w:val="bottom"/>
            <w:hideMark/>
          </w:tcPr>
          <w:p w14:paraId="157EE06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0,236424</w:t>
            </w:r>
          </w:p>
        </w:tc>
        <w:tc>
          <w:tcPr>
            <w:tcW w:w="0" w:type="auto"/>
            <w:tcBorders>
              <w:top w:val="nil"/>
              <w:left w:val="nil"/>
              <w:bottom w:val="single" w:sz="4" w:space="0" w:color="auto"/>
              <w:right w:val="single" w:sz="4" w:space="0" w:color="auto"/>
            </w:tcBorders>
            <w:shd w:val="clear" w:color="auto" w:fill="auto"/>
            <w:noWrap/>
            <w:vAlign w:val="bottom"/>
            <w:hideMark/>
          </w:tcPr>
          <w:p w14:paraId="3F73847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0,46812</w:t>
            </w:r>
          </w:p>
        </w:tc>
        <w:tc>
          <w:tcPr>
            <w:tcW w:w="0" w:type="auto"/>
            <w:tcBorders>
              <w:top w:val="nil"/>
              <w:left w:val="nil"/>
              <w:bottom w:val="single" w:sz="4" w:space="0" w:color="auto"/>
              <w:right w:val="single" w:sz="4" w:space="0" w:color="auto"/>
            </w:tcBorders>
            <w:shd w:val="clear" w:color="auto" w:fill="auto"/>
            <w:noWrap/>
            <w:vAlign w:val="bottom"/>
            <w:hideMark/>
          </w:tcPr>
          <w:p w14:paraId="4DADBA26"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w:t>
            </w:r>
          </w:p>
        </w:tc>
      </w:tr>
      <w:tr w:rsidR="00180268" w:rsidRPr="00180268" w14:paraId="5568D068"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B34655"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2. Углеводороды (СхНу)</w:t>
            </w:r>
          </w:p>
        </w:tc>
        <w:tc>
          <w:tcPr>
            <w:tcW w:w="0" w:type="auto"/>
            <w:tcBorders>
              <w:top w:val="nil"/>
              <w:left w:val="nil"/>
              <w:bottom w:val="single" w:sz="4" w:space="0" w:color="auto"/>
              <w:right w:val="single" w:sz="4" w:space="0" w:color="auto"/>
            </w:tcBorders>
            <w:shd w:val="clear" w:color="auto" w:fill="auto"/>
            <w:noWrap/>
            <w:vAlign w:val="bottom"/>
            <w:hideMark/>
          </w:tcPr>
          <w:p w14:paraId="399DF96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0,019</w:t>
            </w:r>
          </w:p>
        </w:tc>
        <w:tc>
          <w:tcPr>
            <w:tcW w:w="0" w:type="auto"/>
            <w:tcBorders>
              <w:top w:val="nil"/>
              <w:left w:val="nil"/>
              <w:bottom w:val="single" w:sz="4" w:space="0" w:color="auto"/>
              <w:right w:val="single" w:sz="4" w:space="0" w:color="auto"/>
            </w:tcBorders>
            <w:shd w:val="clear" w:color="auto" w:fill="auto"/>
            <w:noWrap/>
            <w:vAlign w:val="bottom"/>
            <w:hideMark/>
          </w:tcPr>
          <w:p w14:paraId="7C75CC0A"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9,96</w:t>
            </w:r>
          </w:p>
        </w:tc>
        <w:tc>
          <w:tcPr>
            <w:tcW w:w="0" w:type="auto"/>
            <w:tcBorders>
              <w:top w:val="nil"/>
              <w:left w:val="nil"/>
              <w:bottom w:val="single" w:sz="4" w:space="0" w:color="auto"/>
              <w:right w:val="single" w:sz="4" w:space="0" w:color="auto"/>
            </w:tcBorders>
            <w:shd w:val="clear" w:color="auto" w:fill="auto"/>
            <w:noWrap/>
            <w:vAlign w:val="bottom"/>
            <w:hideMark/>
          </w:tcPr>
          <w:p w14:paraId="4E21A3DA"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0,095576</w:t>
            </w:r>
          </w:p>
        </w:tc>
        <w:tc>
          <w:tcPr>
            <w:tcW w:w="0" w:type="auto"/>
            <w:tcBorders>
              <w:top w:val="nil"/>
              <w:left w:val="nil"/>
              <w:bottom w:val="single" w:sz="4" w:space="0" w:color="auto"/>
              <w:right w:val="single" w:sz="4" w:space="0" w:color="auto"/>
            </w:tcBorders>
            <w:shd w:val="clear" w:color="auto" w:fill="auto"/>
            <w:noWrap/>
            <w:vAlign w:val="bottom"/>
            <w:hideMark/>
          </w:tcPr>
          <w:p w14:paraId="7B97C4B9"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0,18924</w:t>
            </w:r>
          </w:p>
        </w:tc>
        <w:tc>
          <w:tcPr>
            <w:tcW w:w="0" w:type="auto"/>
            <w:tcBorders>
              <w:top w:val="nil"/>
              <w:left w:val="nil"/>
              <w:bottom w:val="single" w:sz="4" w:space="0" w:color="auto"/>
              <w:right w:val="single" w:sz="4" w:space="0" w:color="auto"/>
            </w:tcBorders>
            <w:shd w:val="clear" w:color="auto" w:fill="auto"/>
            <w:noWrap/>
            <w:vAlign w:val="bottom"/>
            <w:hideMark/>
          </w:tcPr>
          <w:p w14:paraId="0862E7F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w:t>
            </w:r>
          </w:p>
        </w:tc>
      </w:tr>
      <w:tr w:rsidR="00180268" w:rsidRPr="00180268" w14:paraId="10B57E11"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10070A"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3. Азота диоксид- NOx</w:t>
            </w:r>
          </w:p>
        </w:tc>
        <w:tc>
          <w:tcPr>
            <w:tcW w:w="0" w:type="auto"/>
            <w:tcBorders>
              <w:top w:val="nil"/>
              <w:left w:val="nil"/>
              <w:bottom w:val="single" w:sz="4" w:space="0" w:color="auto"/>
              <w:right w:val="single" w:sz="4" w:space="0" w:color="auto"/>
            </w:tcBorders>
            <w:shd w:val="clear" w:color="auto" w:fill="auto"/>
            <w:noWrap/>
            <w:vAlign w:val="bottom"/>
            <w:hideMark/>
          </w:tcPr>
          <w:p w14:paraId="4EEADBA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0,033</w:t>
            </w:r>
          </w:p>
        </w:tc>
        <w:tc>
          <w:tcPr>
            <w:tcW w:w="0" w:type="auto"/>
            <w:tcBorders>
              <w:top w:val="nil"/>
              <w:left w:val="nil"/>
              <w:bottom w:val="single" w:sz="4" w:space="0" w:color="auto"/>
              <w:right w:val="single" w:sz="4" w:space="0" w:color="auto"/>
            </w:tcBorders>
            <w:shd w:val="clear" w:color="auto" w:fill="auto"/>
            <w:noWrap/>
            <w:vAlign w:val="bottom"/>
            <w:hideMark/>
          </w:tcPr>
          <w:p w14:paraId="22F896E4"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9,96</w:t>
            </w:r>
          </w:p>
        </w:tc>
        <w:tc>
          <w:tcPr>
            <w:tcW w:w="0" w:type="auto"/>
            <w:tcBorders>
              <w:top w:val="nil"/>
              <w:left w:val="nil"/>
              <w:bottom w:val="single" w:sz="4" w:space="0" w:color="auto"/>
              <w:right w:val="single" w:sz="4" w:space="0" w:color="auto"/>
            </w:tcBorders>
            <w:shd w:val="clear" w:color="auto" w:fill="auto"/>
            <w:noWrap/>
            <w:vAlign w:val="bottom"/>
            <w:hideMark/>
          </w:tcPr>
          <w:p w14:paraId="35C175C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0,166000</w:t>
            </w:r>
          </w:p>
        </w:tc>
        <w:tc>
          <w:tcPr>
            <w:tcW w:w="0" w:type="auto"/>
            <w:tcBorders>
              <w:top w:val="nil"/>
              <w:left w:val="nil"/>
              <w:bottom w:val="single" w:sz="4" w:space="0" w:color="auto"/>
              <w:right w:val="single" w:sz="4" w:space="0" w:color="auto"/>
            </w:tcBorders>
            <w:shd w:val="clear" w:color="auto" w:fill="auto"/>
            <w:noWrap/>
            <w:vAlign w:val="bottom"/>
            <w:hideMark/>
          </w:tcPr>
          <w:p w14:paraId="59D04209"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0,32868</w:t>
            </w:r>
          </w:p>
        </w:tc>
        <w:tc>
          <w:tcPr>
            <w:tcW w:w="0" w:type="auto"/>
            <w:tcBorders>
              <w:top w:val="nil"/>
              <w:left w:val="nil"/>
              <w:bottom w:val="single" w:sz="4" w:space="0" w:color="auto"/>
              <w:right w:val="single" w:sz="4" w:space="0" w:color="auto"/>
            </w:tcBorders>
            <w:shd w:val="clear" w:color="auto" w:fill="auto"/>
            <w:noWrap/>
            <w:vAlign w:val="bottom"/>
            <w:hideMark/>
          </w:tcPr>
          <w:p w14:paraId="25823EF2"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2</w:t>
            </w:r>
          </w:p>
        </w:tc>
      </w:tr>
      <w:tr w:rsidR="00180268" w:rsidRPr="00180268" w14:paraId="141266EB"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215D7"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4. Серы диоксид (SO2)</w:t>
            </w:r>
          </w:p>
        </w:tc>
        <w:tc>
          <w:tcPr>
            <w:tcW w:w="0" w:type="auto"/>
            <w:tcBorders>
              <w:top w:val="nil"/>
              <w:left w:val="nil"/>
              <w:bottom w:val="single" w:sz="4" w:space="0" w:color="auto"/>
              <w:right w:val="single" w:sz="4" w:space="0" w:color="auto"/>
            </w:tcBorders>
            <w:shd w:val="clear" w:color="auto" w:fill="auto"/>
            <w:noWrap/>
            <w:vAlign w:val="bottom"/>
            <w:hideMark/>
          </w:tcPr>
          <w:p w14:paraId="53FC8D6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0,01</w:t>
            </w:r>
          </w:p>
        </w:tc>
        <w:tc>
          <w:tcPr>
            <w:tcW w:w="0" w:type="auto"/>
            <w:tcBorders>
              <w:top w:val="nil"/>
              <w:left w:val="nil"/>
              <w:bottom w:val="single" w:sz="4" w:space="0" w:color="auto"/>
              <w:right w:val="single" w:sz="4" w:space="0" w:color="auto"/>
            </w:tcBorders>
            <w:shd w:val="clear" w:color="auto" w:fill="auto"/>
            <w:noWrap/>
            <w:vAlign w:val="bottom"/>
            <w:hideMark/>
          </w:tcPr>
          <w:p w14:paraId="1AC9A06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9,96</w:t>
            </w:r>
          </w:p>
        </w:tc>
        <w:tc>
          <w:tcPr>
            <w:tcW w:w="0" w:type="auto"/>
            <w:tcBorders>
              <w:top w:val="nil"/>
              <w:left w:val="nil"/>
              <w:bottom w:val="single" w:sz="4" w:space="0" w:color="auto"/>
              <w:right w:val="single" w:sz="4" w:space="0" w:color="auto"/>
            </w:tcBorders>
            <w:shd w:val="clear" w:color="auto" w:fill="auto"/>
            <w:noWrap/>
            <w:vAlign w:val="bottom"/>
            <w:hideMark/>
          </w:tcPr>
          <w:p w14:paraId="441A7BA9"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0,050303</w:t>
            </w:r>
          </w:p>
        </w:tc>
        <w:tc>
          <w:tcPr>
            <w:tcW w:w="0" w:type="auto"/>
            <w:tcBorders>
              <w:top w:val="nil"/>
              <w:left w:val="nil"/>
              <w:bottom w:val="single" w:sz="4" w:space="0" w:color="auto"/>
              <w:right w:val="single" w:sz="4" w:space="0" w:color="auto"/>
            </w:tcBorders>
            <w:shd w:val="clear" w:color="auto" w:fill="auto"/>
            <w:noWrap/>
            <w:vAlign w:val="bottom"/>
            <w:hideMark/>
          </w:tcPr>
          <w:p w14:paraId="4706D4BE"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0,0996</w:t>
            </w:r>
          </w:p>
        </w:tc>
        <w:tc>
          <w:tcPr>
            <w:tcW w:w="0" w:type="auto"/>
            <w:tcBorders>
              <w:top w:val="nil"/>
              <w:left w:val="nil"/>
              <w:bottom w:val="single" w:sz="4" w:space="0" w:color="auto"/>
              <w:right w:val="single" w:sz="4" w:space="0" w:color="auto"/>
            </w:tcBorders>
            <w:shd w:val="clear" w:color="auto" w:fill="auto"/>
            <w:noWrap/>
            <w:vAlign w:val="bottom"/>
            <w:hideMark/>
          </w:tcPr>
          <w:p w14:paraId="6C1C4866"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3</w:t>
            </w:r>
          </w:p>
        </w:tc>
      </w:tr>
      <w:tr w:rsidR="00180268" w:rsidRPr="00180268" w14:paraId="68085E95"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031493"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5. Сажа</w:t>
            </w:r>
          </w:p>
        </w:tc>
        <w:tc>
          <w:tcPr>
            <w:tcW w:w="0" w:type="auto"/>
            <w:tcBorders>
              <w:top w:val="nil"/>
              <w:left w:val="nil"/>
              <w:bottom w:val="single" w:sz="4" w:space="0" w:color="auto"/>
              <w:right w:val="single" w:sz="4" w:space="0" w:color="auto"/>
            </w:tcBorders>
            <w:shd w:val="clear" w:color="auto" w:fill="auto"/>
            <w:noWrap/>
            <w:vAlign w:val="bottom"/>
            <w:hideMark/>
          </w:tcPr>
          <w:p w14:paraId="0E38FEA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0,0092</w:t>
            </w:r>
          </w:p>
        </w:tc>
        <w:tc>
          <w:tcPr>
            <w:tcW w:w="0" w:type="auto"/>
            <w:tcBorders>
              <w:top w:val="nil"/>
              <w:left w:val="nil"/>
              <w:bottom w:val="single" w:sz="4" w:space="0" w:color="auto"/>
              <w:right w:val="single" w:sz="4" w:space="0" w:color="auto"/>
            </w:tcBorders>
            <w:shd w:val="clear" w:color="auto" w:fill="auto"/>
            <w:noWrap/>
            <w:vAlign w:val="bottom"/>
            <w:hideMark/>
          </w:tcPr>
          <w:p w14:paraId="3B8E2FCC"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9,96</w:t>
            </w:r>
          </w:p>
        </w:tc>
        <w:tc>
          <w:tcPr>
            <w:tcW w:w="0" w:type="auto"/>
            <w:tcBorders>
              <w:top w:val="nil"/>
              <w:left w:val="nil"/>
              <w:bottom w:val="single" w:sz="4" w:space="0" w:color="auto"/>
              <w:right w:val="single" w:sz="4" w:space="0" w:color="auto"/>
            </w:tcBorders>
            <w:shd w:val="clear" w:color="auto" w:fill="auto"/>
            <w:noWrap/>
            <w:vAlign w:val="bottom"/>
            <w:hideMark/>
          </w:tcPr>
          <w:p w14:paraId="58CC8ADC"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0,046279</w:t>
            </w:r>
          </w:p>
        </w:tc>
        <w:tc>
          <w:tcPr>
            <w:tcW w:w="0" w:type="auto"/>
            <w:tcBorders>
              <w:top w:val="nil"/>
              <w:left w:val="nil"/>
              <w:bottom w:val="single" w:sz="4" w:space="0" w:color="auto"/>
              <w:right w:val="single" w:sz="4" w:space="0" w:color="auto"/>
            </w:tcBorders>
            <w:shd w:val="clear" w:color="auto" w:fill="auto"/>
            <w:noWrap/>
            <w:vAlign w:val="bottom"/>
            <w:hideMark/>
          </w:tcPr>
          <w:p w14:paraId="39F80D63"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0,091632</w:t>
            </w:r>
          </w:p>
        </w:tc>
        <w:tc>
          <w:tcPr>
            <w:tcW w:w="0" w:type="auto"/>
            <w:tcBorders>
              <w:top w:val="nil"/>
              <w:left w:val="nil"/>
              <w:bottom w:val="single" w:sz="4" w:space="0" w:color="auto"/>
              <w:right w:val="single" w:sz="4" w:space="0" w:color="auto"/>
            </w:tcBorders>
            <w:shd w:val="clear" w:color="auto" w:fill="auto"/>
            <w:noWrap/>
            <w:vAlign w:val="bottom"/>
            <w:hideMark/>
          </w:tcPr>
          <w:p w14:paraId="7C26654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3</w:t>
            </w:r>
          </w:p>
        </w:tc>
      </w:tr>
      <w:tr w:rsidR="00180268" w:rsidRPr="00180268" w14:paraId="4E450DA3"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217BD5"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6. Формальдегиды</w:t>
            </w:r>
          </w:p>
        </w:tc>
        <w:tc>
          <w:tcPr>
            <w:tcW w:w="0" w:type="auto"/>
            <w:tcBorders>
              <w:top w:val="nil"/>
              <w:left w:val="nil"/>
              <w:bottom w:val="single" w:sz="4" w:space="0" w:color="auto"/>
              <w:right w:val="single" w:sz="4" w:space="0" w:color="auto"/>
            </w:tcBorders>
            <w:shd w:val="clear" w:color="auto" w:fill="auto"/>
            <w:noWrap/>
            <w:vAlign w:val="bottom"/>
            <w:hideMark/>
          </w:tcPr>
          <w:p w14:paraId="33985DF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0,0027</w:t>
            </w:r>
          </w:p>
        </w:tc>
        <w:tc>
          <w:tcPr>
            <w:tcW w:w="0" w:type="auto"/>
            <w:tcBorders>
              <w:top w:val="nil"/>
              <w:left w:val="nil"/>
              <w:bottom w:val="single" w:sz="4" w:space="0" w:color="auto"/>
              <w:right w:val="single" w:sz="4" w:space="0" w:color="auto"/>
            </w:tcBorders>
            <w:shd w:val="clear" w:color="auto" w:fill="auto"/>
            <w:noWrap/>
            <w:vAlign w:val="bottom"/>
            <w:hideMark/>
          </w:tcPr>
          <w:p w14:paraId="7759A06C"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9,96</w:t>
            </w:r>
          </w:p>
        </w:tc>
        <w:tc>
          <w:tcPr>
            <w:tcW w:w="0" w:type="auto"/>
            <w:tcBorders>
              <w:top w:val="nil"/>
              <w:left w:val="nil"/>
              <w:bottom w:val="single" w:sz="4" w:space="0" w:color="auto"/>
              <w:right w:val="single" w:sz="4" w:space="0" w:color="auto"/>
            </w:tcBorders>
            <w:shd w:val="clear" w:color="auto" w:fill="auto"/>
            <w:noWrap/>
            <w:vAlign w:val="bottom"/>
            <w:hideMark/>
          </w:tcPr>
          <w:p w14:paraId="446C4B5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0,013582</w:t>
            </w:r>
          </w:p>
        </w:tc>
        <w:tc>
          <w:tcPr>
            <w:tcW w:w="0" w:type="auto"/>
            <w:tcBorders>
              <w:top w:val="nil"/>
              <w:left w:val="nil"/>
              <w:bottom w:val="single" w:sz="4" w:space="0" w:color="auto"/>
              <w:right w:val="single" w:sz="4" w:space="0" w:color="auto"/>
            </w:tcBorders>
            <w:shd w:val="clear" w:color="auto" w:fill="auto"/>
            <w:noWrap/>
            <w:vAlign w:val="bottom"/>
            <w:hideMark/>
          </w:tcPr>
          <w:p w14:paraId="0992347A"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0,026892</w:t>
            </w:r>
          </w:p>
        </w:tc>
        <w:tc>
          <w:tcPr>
            <w:tcW w:w="0" w:type="auto"/>
            <w:tcBorders>
              <w:top w:val="nil"/>
              <w:left w:val="nil"/>
              <w:bottom w:val="single" w:sz="4" w:space="0" w:color="auto"/>
              <w:right w:val="single" w:sz="4" w:space="0" w:color="auto"/>
            </w:tcBorders>
            <w:shd w:val="clear" w:color="auto" w:fill="auto"/>
            <w:noWrap/>
            <w:vAlign w:val="bottom"/>
            <w:hideMark/>
          </w:tcPr>
          <w:p w14:paraId="48F3DBD3"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2</w:t>
            </w:r>
          </w:p>
        </w:tc>
      </w:tr>
      <w:tr w:rsidR="00180268" w:rsidRPr="00180268" w14:paraId="79385A32"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28F3D7"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7. Бенз(а)пирен</w:t>
            </w:r>
          </w:p>
        </w:tc>
        <w:tc>
          <w:tcPr>
            <w:tcW w:w="0" w:type="auto"/>
            <w:tcBorders>
              <w:top w:val="nil"/>
              <w:left w:val="nil"/>
              <w:bottom w:val="single" w:sz="4" w:space="0" w:color="auto"/>
              <w:right w:val="single" w:sz="4" w:space="0" w:color="auto"/>
            </w:tcBorders>
            <w:shd w:val="clear" w:color="auto" w:fill="auto"/>
            <w:noWrap/>
            <w:vAlign w:val="bottom"/>
            <w:hideMark/>
          </w:tcPr>
          <w:p w14:paraId="201F5FD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1,4E-07</w:t>
            </w:r>
          </w:p>
        </w:tc>
        <w:tc>
          <w:tcPr>
            <w:tcW w:w="0" w:type="auto"/>
            <w:tcBorders>
              <w:top w:val="nil"/>
              <w:left w:val="nil"/>
              <w:bottom w:val="single" w:sz="4" w:space="0" w:color="auto"/>
              <w:right w:val="single" w:sz="4" w:space="0" w:color="auto"/>
            </w:tcBorders>
            <w:shd w:val="clear" w:color="auto" w:fill="auto"/>
            <w:noWrap/>
            <w:vAlign w:val="bottom"/>
            <w:hideMark/>
          </w:tcPr>
          <w:p w14:paraId="6EAC81AF"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9,96</w:t>
            </w:r>
          </w:p>
        </w:tc>
        <w:tc>
          <w:tcPr>
            <w:tcW w:w="0" w:type="auto"/>
            <w:tcBorders>
              <w:top w:val="nil"/>
              <w:left w:val="nil"/>
              <w:bottom w:val="single" w:sz="4" w:space="0" w:color="auto"/>
              <w:right w:val="single" w:sz="4" w:space="0" w:color="auto"/>
            </w:tcBorders>
            <w:shd w:val="clear" w:color="auto" w:fill="auto"/>
            <w:noWrap/>
            <w:vAlign w:val="bottom"/>
            <w:hideMark/>
          </w:tcPr>
          <w:p w14:paraId="6AF81AD2"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0,000001</w:t>
            </w:r>
          </w:p>
        </w:tc>
        <w:tc>
          <w:tcPr>
            <w:tcW w:w="0" w:type="auto"/>
            <w:tcBorders>
              <w:top w:val="nil"/>
              <w:left w:val="nil"/>
              <w:bottom w:val="single" w:sz="4" w:space="0" w:color="auto"/>
              <w:right w:val="single" w:sz="4" w:space="0" w:color="auto"/>
            </w:tcBorders>
            <w:shd w:val="clear" w:color="auto" w:fill="auto"/>
            <w:noWrap/>
            <w:vAlign w:val="bottom"/>
            <w:hideMark/>
          </w:tcPr>
          <w:p w14:paraId="4B29DB0E"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1,394E-06</w:t>
            </w:r>
          </w:p>
        </w:tc>
        <w:tc>
          <w:tcPr>
            <w:tcW w:w="0" w:type="auto"/>
            <w:tcBorders>
              <w:top w:val="nil"/>
              <w:left w:val="nil"/>
              <w:bottom w:val="single" w:sz="4" w:space="0" w:color="auto"/>
              <w:right w:val="single" w:sz="4" w:space="0" w:color="auto"/>
            </w:tcBorders>
            <w:shd w:val="clear" w:color="auto" w:fill="auto"/>
            <w:noWrap/>
            <w:vAlign w:val="bottom"/>
            <w:hideMark/>
          </w:tcPr>
          <w:p w14:paraId="1FC5902A"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2</w:t>
            </w:r>
          </w:p>
        </w:tc>
      </w:tr>
      <w:tr w:rsidR="00180268" w:rsidRPr="00180268" w14:paraId="3F26512A"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E92030" w14:textId="77777777" w:rsidR="00180268" w:rsidRPr="00180268" w:rsidRDefault="00180268" w:rsidP="00180268">
            <w:pPr>
              <w:widowControl/>
              <w:spacing w:before="0" w:after="0"/>
              <w:contextualSpacing w:val="0"/>
              <w:jc w:val="left"/>
              <w:rPr>
                <w:b/>
                <w:bCs/>
                <w:szCs w:val="24"/>
                <w:lang w:val="ru-RU" w:eastAsia="ru-RU"/>
              </w:rPr>
            </w:pPr>
            <w:r w:rsidRPr="00180268">
              <w:rPr>
                <w:b/>
                <w:bCs/>
                <w:szCs w:val="24"/>
                <w:lang w:val="ru-RU" w:eastAsia="ru-RU"/>
              </w:rPr>
              <w:t>Итого:</w:t>
            </w:r>
          </w:p>
        </w:tc>
        <w:tc>
          <w:tcPr>
            <w:tcW w:w="0" w:type="auto"/>
            <w:tcBorders>
              <w:top w:val="nil"/>
              <w:left w:val="nil"/>
              <w:bottom w:val="single" w:sz="4" w:space="0" w:color="auto"/>
              <w:right w:val="single" w:sz="4" w:space="0" w:color="auto"/>
            </w:tcBorders>
            <w:shd w:val="clear" w:color="auto" w:fill="auto"/>
            <w:noWrap/>
            <w:vAlign w:val="bottom"/>
            <w:hideMark/>
          </w:tcPr>
          <w:p w14:paraId="678473D4" w14:textId="77777777" w:rsidR="00180268" w:rsidRPr="00180268" w:rsidRDefault="00180268" w:rsidP="00180268">
            <w:pPr>
              <w:widowControl/>
              <w:spacing w:before="0" w:after="0"/>
              <w:contextualSpacing w:val="0"/>
              <w:jc w:val="center"/>
              <w:rPr>
                <w:b/>
                <w:bCs/>
                <w:szCs w:val="24"/>
                <w:lang w:val="ru-RU" w:eastAsia="ru-RU"/>
              </w:rPr>
            </w:pPr>
            <w:r w:rsidRPr="00180268">
              <w:rPr>
                <w:b/>
                <w:bCs/>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F5C742B" w14:textId="77777777" w:rsidR="00180268" w:rsidRPr="00180268" w:rsidRDefault="00180268" w:rsidP="00180268">
            <w:pPr>
              <w:widowControl/>
              <w:spacing w:before="0" w:after="0"/>
              <w:contextualSpacing w:val="0"/>
              <w:jc w:val="center"/>
              <w:rPr>
                <w:b/>
                <w:bCs/>
                <w:szCs w:val="24"/>
                <w:lang w:val="ru-RU" w:eastAsia="ru-RU"/>
              </w:rPr>
            </w:pPr>
            <w:r w:rsidRPr="00180268">
              <w:rPr>
                <w:b/>
                <w:bCs/>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8E17287" w14:textId="77777777" w:rsidR="00180268" w:rsidRPr="00180268" w:rsidRDefault="00180268" w:rsidP="00180268">
            <w:pPr>
              <w:widowControl/>
              <w:spacing w:before="0" w:after="0"/>
              <w:contextualSpacing w:val="0"/>
              <w:jc w:val="center"/>
              <w:rPr>
                <w:b/>
                <w:bCs/>
                <w:szCs w:val="24"/>
                <w:lang w:val="ru-RU" w:eastAsia="ru-RU"/>
              </w:rPr>
            </w:pPr>
            <w:r w:rsidRPr="00180268">
              <w:rPr>
                <w:b/>
                <w:bCs/>
                <w:szCs w:val="24"/>
                <w:lang w:val="ru-RU" w:eastAsia="ru-RU"/>
              </w:rPr>
              <w:t>0,608164</w:t>
            </w:r>
          </w:p>
        </w:tc>
        <w:tc>
          <w:tcPr>
            <w:tcW w:w="0" w:type="auto"/>
            <w:tcBorders>
              <w:top w:val="nil"/>
              <w:left w:val="nil"/>
              <w:bottom w:val="single" w:sz="4" w:space="0" w:color="auto"/>
              <w:right w:val="single" w:sz="4" w:space="0" w:color="auto"/>
            </w:tcBorders>
            <w:shd w:val="clear" w:color="auto" w:fill="auto"/>
            <w:noWrap/>
            <w:vAlign w:val="bottom"/>
            <w:hideMark/>
          </w:tcPr>
          <w:p w14:paraId="7BF3AE3C" w14:textId="77777777" w:rsidR="00180268" w:rsidRPr="00180268" w:rsidRDefault="00180268" w:rsidP="00180268">
            <w:pPr>
              <w:widowControl/>
              <w:spacing w:before="0" w:after="0"/>
              <w:contextualSpacing w:val="0"/>
              <w:jc w:val="center"/>
              <w:rPr>
                <w:b/>
                <w:bCs/>
                <w:szCs w:val="24"/>
                <w:lang w:val="ru-RU" w:eastAsia="ru-RU"/>
              </w:rPr>
            </w:pPr>
            <w:r w:rsidRPr="00180268">
              <w:rPr>
                <w:b/>
                <w:bCs/>
                <w:szCs w:val="24"/>
                <w:lang w:val="ru-RU" w:eastAsia="ru-RU"/>
              </w:rPr>
              <w:t>1,2041654</w:t>
            </w:r>
          </w:p>
        </w:tc>
        <w:tc>
          <w:tcPr>
            <w:tcW w:w="0" w:type="auto"/>
            <w:tcBorders>
              <w:top w:val="nil"/>
              <w:left w:val="nil"/>
              <w:bottom w:val="single" w:sz="4" w:space="0" w:color="auto"/>
              <w:right w:val="single" w:sz="4" w:space="0" w:color="auto"/>
            </w:tcBorders>
            <w:shd w:val="clear" w:color="auto" w:fill="auto"/>
            <w:noWrap/>
            <w:vAlign w:val="bottom"/>
            <w:hideMark/>
          </w:tcPr>
          <w:p w14:paraId="4E70241D" w14:textId="77777777" w:rsidR="00180268" w:rsidRPr="00180268" w:rsidRDefault="00180268" w:rsidP="00180268">
            <w:pPr>
              <w:widowControl/>
              <w:spacing w:before="0" w:after="0"/>
              <w:contextualSpacing w:val="0"/>
              <w:jc w:val="left"/>
              <w:rPr>
                <w:b/>
                <w:bCs/>
                <w:szCs w:val="24"/>
                <w:lang w:val="ru-RU" w:eastAsia="ru-RU"/>
              </w:rPr>
            </w:pPr>
            <w:r w:rsidRPr="00180268">
              <w:rPr>
                <w:b/>
                <w:bCs/>
                <w:szCs w:val="24"/>
                <w:lang w:val="ru-RU" w:eastAsia="ru-RU"/>
              </w:rPr>
              <w:t> </w:t>
            </w:r>
          </w:p>
        </w:tc>
      </w:tr>
      <w:tr w:rsidR="00180268" w:rsidRPr="00180268" w14:paraId="209CD836"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048FED"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бензин</w:t>
            </w:r>
          </w:p>
        </w:tc>
        <w:tc>
          <w:tcPr>
            <w:tcW w:w="0" w:type="auto"/>
            <w:tcBorders>
              <w:top w:val="nil"/>
              <w:left w:val="nil"/>
              <w:bottom w:val="single" w:sz="4" w:space="0" w:color="auto"/>
              <w:right w:val="single" w:sz="4" w:space="0" w:color="auto"/>
            </w:tcBorders>
            <w:shd w:val="clear" w:color="auto" w:fill="auto"/>
            <w:vAlign w:val="center"/>
            <w:hideMark/>
          </w:tcPr>
          <w:p w14:paraId="16123E82"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54F4B8AC"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4B5D8835"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5E3F3E6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3B49FDDD"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 </w:t>
            </w:r>
          </w:p>
        </w:tc>
      </w:tr>
      <w:tr w:rsidR="00180268" w:rsidRPr="00180268" w14:paraId="3C01030E"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1F49B0"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1. Углерода оксид- СО</w:t>
            </w:r>
          </w:p>
        </w:tc>
        <w:tc>
          <w:tcPr>
            <w:tcW w:w="0" w:type="auto"/>
            <w:tcBorders>
              <w:top w:val="nil"/>
              <w:left w:val="nil"/>
              <w:bottom w:val="single" w:sz="4" w:space="0" w:color="auto"/>
              <w:right w:val="single" w:sz="4" w:space="0" w:color="auto"/>
            </w:tcBorders>
            <w:shd w:val="clear" w:color="auto" w:fill="auto"/>
            <w:noWrap/>
            <w:vAlign w:val="bottom"/>
            <w:hideMark/>
          </w:tcPr>
          <w:p w14:paraId="175AB603"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0,42</w:t>
            </w:r>
          </w:p>
        </w:tc>
        <w:tc>
          <w:tcPr>
            <w:tcW w:w="0" w:type="auto"/>
            <w:tcBorders>
              <w:top w:val="nil"/>
              <w:left w:val="nil"/>
              <w:bottom w:val="single" w:sz="4" w:space="0" w:color="auto"/>
              <w:right w:val="single" w:sz="4" w:space="0" w:color="auto"/>
            </w:tcBorders>
            <w:shd w:val="clear" w:color="auto" w:fill="auto"/>
            <w:noWrap/>
            <w:vAlign w:val="bottom"/>
            <w:hideMark/>
          </w:tcPr>
          <w:p w14:paraId="0E055919"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14:paraId="7E37DCE9"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0,929091</w:t>
            </w:r>
          </w:p>
        </w:tc>
        <w:tc>
          <w:tcPr>
            <w:tcW w:w="0" w:type="auto"/>
            <w:tcBorders>
              <w:top w:val="nil"/>
              <w:left w:val="nil"/>
              <w:bottom w:val="single" w:sz="4" w:space="0" w:color="auto"/>
              <w:right w:val="single" w:sz="4" w:space="0" w:color="auto"/>
            </w:tcBorders>
            <w:shd w:val="clear" w:color="auto" w:fill="auto"/>
            <w:noWrap/>
            <w:vAlign w:val="bottom"/>
            <w:hideMark/>
          </w:tcPr>
          <w:p w14:paraId="4022C5C3"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1,83960</w:t>
            </w:r>
          </w:p>
        </w:tc>
        <w:tc>
          <w:tcPr>
            <w:tcW w:w="0" w:type="auto"/>
            <w:tcBorders>
              <w:top w:val="nil"/>
              <w:left w:val="nil"/>
              <w:bottom w:val="single" w:sz="4" w:space="0" w:color="auto"/>
              <w:right w:val="single" w:sz="4" w:space="0" w:color="auto"/>
            </w:tcBorders>
            <w:shd w:val="clear" w:color="auto" w:fill="auto"/>
            <w:noWrap/>
            <w:vAlign w:val="bottom"/>
            <w:hideMark/>
          </w:tcPr>
          <w:p w14:paraId="1109B21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w:t>
            </w:r>
          </w:p>
        </w:tc>
      </w:tr>
      <w:tr w:rsidR="00180268" w:rsidRPr="00180268" w14:paraId="62EF91B0"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DEF180"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2. Углеводороды (СхНу)</w:t>
            </w:r>
          </w:p>
        </w:tc>
        <w:tc>
          <w:tcPr>
            <w:tcW w:w="0" w:type="auto"/>
            <w:tcBorders>
              <w:top w:val="nil"/>
              <w:left w:val="nil"/>
              <w:bottom w:val="single" w:sz="4" w:space="0" w:color="auto"/>
              <w:right w:val="single" w:sz="4" w:space="0" w:color="auto"/>
            </w:tcBorders>
            <w:shd w:val="clear" w:color="auto" w:fill="auto"/>
            <w:noWrap/>
            <w:vAlign w:val="bottom"/>
            <w:hideMark/>
          </w:tcPr>
          <w:p w14:paraId="3CE384EE"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0,046</w:t>
            </w:r>
          </w:p>
        </w:tc>
        <w:tc>
          <w:tcPr>
            <w:tcW w:w="0" w:type="auto"/>
            <w:tcBorders>
              <w:top w:val="nil"/>
              <w:left w:val="nil"/>
              <w:bottom w:val="single" w:sz="4" w:space="0" w:color="auto"/>
              <w:right w:val="single" w:sz="4" w:space="0" w:color="auto"/>
            </w:tcBorders>
            <w:shd w:val="clear" w:color="auto" w:fill="auto"/>
            <w:noWrap/>
            <w:vAlign w:val="bottom"/>
            <w:hideMark/>
          </w:tcPr>
          <w:p w14:paraId="7F6F7899"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14:paraId="72727320"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0,101758</w:t>
            </w:r>
          </w:p>
        </w:tc>
        <w:tc>
          <w:tcPr>
            <w:tcW w:w="0" w:type="auto"/>
            <w:tcBorders>
              <w:top w:val="nil"/>
              <w:left w:val="nil"/>
              <w:bottom w:val="single" w:sz="4" w:space="0" w:color="auto"/>
              <w:right w:val="single" w:sz="4" w:space="0" w:color="auto"/>
            </w:tcBorders>
            <w:shd w:val="clear" w:color="auto" w:fill="auto"/>
            <w:noWrap/>
            <w:vAlign w:val="bottom"/>
            <w:hideMark/>
          </w:tcPr>
          <w:p w14:paraId="2BB7820C"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0,20148</w:t>
            </w:r>
          </w:p>
        </w:tc>
        <w:tc>
          <w:tcPr>
            <w:tcW w:w="0" w:type="auto"/>
            <w:tcBorders>
              <w:top w:val="nil"/>
              <w:left w:val="nil"/>
              <w:bottom w:val="single" w:sz="4" w:space="0" w:color="auto"/>
              <w:right w:val="single" w:sz="4" w:space="0" w:color="auto"/>
            </w:tcBorders>
            <w:shd w:val="clear" w:color="auto" w:fill="auto"/>
            <w:noWrap/>
            <w:vAlign w:val="bottom"/>
            <w:hideMark/>
          </w:tcPr>
          <w:p w14:paraId="3A04BDBB"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w:t>
            </w:r>
          </w:p>
        </w:tc>
      </w:tr>
      <w:tr w:rsidR="00180268" w:rsidRPr="00180268" w14:paraId="3CA1B547"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B4F637"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3. Азота диоксид- NOx</w:t>
            </w:r>
          </w:p>
        </w:tc>
        <w:tc>
          <w:tcPr>
            <w:tcW w:w="0" w:type="auto"/>
            <w:tcBorders>
              <w:top w:val="nil"/>
              <w:left w:val="nil"/>
              <w:bottom w:val="single" w:sz="4" w:space="0" w:color="auto"/>
              <w:right w:val="single" w:sz="4" w:space="0" w:color="auto"/>
            </w:tcBorders>
            <w:shd w:val="clear" w:color="auto" w:fill="auto"/>
            <w:noWrap/>
            <w:vAlign w:val="bottom"/>
            <w:hideMark/>
          </w:tcPr>
          <w:p w14:paraId="08565754"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0,027</w:t>
            </w:r>
          </w:p>
        </w:tc>
        <w:tc>
          <w:tcPr>
            <w:tcW w:w="0" w:type="auto"/>
            <w:tcBorders>
              <w:top w:val="nil"/>
              <w:left w:val="nil"/>
              <w:bottom w:val="single" w:sz="4" w:space="0" w:color="auto"/>
              <w:right w:val="single" w:sz="4" w:space="0" w:color="auto"/>
            </w:tcBorders>
            <w:shd w:val="clear" w:color="auto" w:fill="auto"/>
            <w:noWrap/>
            <w:vAlign w:val="bottom"/>
            <w:hideMark/>
          </w:tcPr>
          <w:p w14:paraId="7360DF9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14:paraId="666EBF4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0,059727</w:t>
            </w:r>
          </w:p>
        </w:tc>
        <w:tc>
          <w:tcPr>
            <w:tcW w:w="0" w:type="auto"/>
            <w:tcBorders>
              <w:top w:val="nil"/>
              <w:left w:val="nil"/>
              <w:bottom w:val="single" w:sz="4" w:space="0" w:color="auto"/>
              <w:right w:val="single" w:sz="4" w:space="0" w:color="auto"/>
            </w:tcBorders>
            <w:shd w:val="clear" w:color="auto" w:fill="auto"/>
            <w:noWrap/>
            <w:vAlign w:val="bottom"/>
            <w:hideMark/>
          </w:tcPr>
          <w:p w14:paraId="41AC1653"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0,11826</w:t>
            </w:r>
          </w:p>
        </w:tc>
        <w:tc>
          <w:tcPr>
            <w:tcW w:w="0" w:type="auto"/>
            <w:tcBorders>
              <w:top w:val="nil"/>
              <w:left w:val="nil"/>
              <w:bottom w:val="single" w:sz="4" w:space="0" w:color="auto"/>
              <w:right w:val="single" w:sz="4" w:space="0" w:color="auto"/>
            </w:tcBorders>
            <w:shd w:val="clear" w:color="auto" w:fill="auto"/>
            <w:noWrap/>
            <w:vAlign w:val="bottom"/>
            <w:hideMark/>
          </w:tcPr>
          <w:p w14:paraId="01E155B5"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2</w:t>
            </w:r>
          </w:p>
        </w:tc>
      </w:tr>
      <w:tr w:rsidR="00180268" w:rsidRPr="00180268" w14:paraId="3B1C2CA6"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B44B4D"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4. Серы диоксид (SO2)</w:t>
            </w:r>
          </w:p>
        </w:tc>
        <w:tc>
          <w:tcPr>
            <w:tcW w:w="0" w:type="auto"/>
            <w:tcBorders>
              <w:top w:val="nil"/>
              <w:left w:val="nil"/>
              <w:bottom w:val="single" w:sz="4" w:space="0" w:color="auto"/>
              <w:right w:val="single" w:sz="4" w:space="0" w:color="auto"/>
            </w:tcBorders>
            <w:shd w:val="clear" w:color="auto" w:fill="auto"/>
            <w:noWrap/>
            <w:vAlign w:val="bottom"/>
            <w:hideMark/>
          </w:tcPr>
          <w:p w14:paraId="79B97FAB"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0,0015</w:t>
            </w:r>
          </w:p>
        </w:tc>
        <w:tc>
          <w:tcPr>
            <w:tcW w:w="0" w:type="auto"/>
            <w:tcBorders>
              <w:top w:val="nil"/>
              <w:left w:val="nil"/>
              <w:bottom w:val="single" w:sz="4" w:space="0" w:color="auto"/>
              <w:right w:val="single" w:sz="4" w:space="0" w:color="auto"/>
            </w:tcBorders>
            <w:shd w:val="clear" w:color="auto" w:fill="auto"/>
            <w:noWrap/>
            <w:vAlign w:val="bottom"/>
            <w:hideMark/>
          </w:tcPr>
          <w:p w14:paraId="5C63B3E3"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14:paraId="77F8F38A"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0,003318</w:t>
            </w:r>
          </w:p>
        </w:tc>
        <w:tc>
          <w:tcPr>
            <w:tcW w:w="0" w:type="auto"/>
            <w:tcBorders>
              <w:top w:val="nil"/>
              <w:left w:val="nil"/>
              <w:bottom w:val="single" w:sz="4" w:space="0" w:color="auto"/>
              <w:right w:val="single" w:sz="4" w:space="0" w:color="auto"/>
            </w:tcBorders>
            <w:shd w:val="clear" w:color="auto" w:fill="auto"/>
            <w:noWrap/>
            <w:vAlign w:val="bottom"/>
            <w:hideMark/>
          </w:tcPr>
          <w:p w14:paraId="24A3DA70"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0,00657</w:t>
            </w:r>
          </w:p>
        </w:tc>
        <w:tc>
          <w:tcPr>
            <w:tcW w:w="0" w:type="auto"/>
            <w:tcBorders>
              <w:top w:val="nil"/>
              <w:left w:val="nil"/>
              <w:bottom w:val="single" w:sz="4" w:space="0" w:color="auto"/>
              <w:right w:val="single" w:sz="4" w:space="0" w:color="auto"/>
            </w:tcBorders>
            <w:shd w:val="clear" w:color="auto" w:fill="auto"/>
            <w:noWrap/>
            <w:vAlign w:val="bottom"/>
            <w:hideMark/>
          </w:tcPr>
          <w:p w14:paraId="3CFFC458"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3</w:t>
            </w:r>
          </w:p>
        </w:tc>
      </w:tr>
      <w:tr w:rsidR="00180268" w:rsidRPr="00180268" w14:paraId="53CE70FF"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E9BD7D"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5. Сажа</w:t>
            </w:r>
          </w:p>
        </w:tc>
        <w:tc>
          <w:tcPr>
            <w:tcW w:w="0" w:type="auto"/>
            <w:tcBorders>
              <w:top w:val="nil"/>
              <w:left w:val="nil"/>
              <w:bottom w:val="single" w:sz="4" w:space="0" w:color="auto"/>
              <w:right w:val="single" w:sz="4" w:space="0" w:color="auto"/>
            </w:tcBorders>
            <w:shd w:val="clear" w:color="auto" w:fill="auto"/>
            <w:noWrap/>
            <w:vAlign w:val="bottom"/>
            <w:hideMark/>
          </w:tcPr>
          <w:p w14:paraId="1C172E7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0,0011</w:t>
            </w:r>
          </w:p>
        </w:tc>
        <w:tc>
          <w:tcPr>
            <w:tcW w:w="0" w:type="auto"/>
            <w:tcBorders>
              <w:top w:val="nil"/>
              <w:left w:val="nil"/>
              <w:bottom w:val="single" w:sz="4" w:space="0" w:color="auto"/>
              <w:right w:val="single" w:sz="4" w:space="0" w:color="auto"/>
            </w:tcBorders>
            <w:shd w:val="clear" w:color="auto" w:fill="auto"/>
            <w:noWrap/>
            <w:vAlign w:val="bottom"/>
            <w:hideMark/>
          </w:tcPr>
          <w:p w14:paraId="405D6A36"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14:paraId="5AC0663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0,002433</w:t>
            </w:r>
          </w:p>
        </w:tc>
        <w:tc>
          <w:tcPr>
            <w:tcW w:w="0" w:type="auto"/>
            <w:tcBorders>
              <w:top w:val="nil"/>
              <w:left w:val="nil"/>
              <w:bottom w:val="single" w:sz="4" w:space="0" w:color="auto"/>
              <w:right w:val="single" w:sz="4" w:space="0" w:color="auto"/>
            </w:tcBorders>
            <w:shd w:val="clear" w:color="auto" w:fill="auto"/>
            <w:noWrap/>
            <w:vAlign w:val="bottom"/>
            <w:hideMark/>
          </w:tcPr>
          <w:p w14:paraId="221D5812"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0,00482</w:t>
            </w:r>
          </w:p>
        </w:tc>
        <w:tc>
          <w:tcPr>
            <w:tcW w:w="0" w:type="auto"/>
            <w:tcBorders>
              <w:top w:val="nil"/>
              <w:left w:val="nil"/>
              <w:bottom w:val="single" w:sz="4" w:space="0" w:color="auto"/>
              <w:right w:val="single" w:sz="4" w:space="0" w:color="auto"/>
            </w:tcBorders>
            <w:shd w:val="clear" w:color="auto" w:fill="auto"/>
            <w:noWrap/>
            <w:vAlign w:val="bottom"/>
            <w:hideMark/>
          </w:tcPr>
          <w:p w14:paraId="5AC85E17"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3</w:t>
            </w:r>
          </w:p>
        </w:tc>
      </w:tr>
      <w:tr w:rsidR="00180268" w:rsidRPr="00180268" w14:paraId="59222ABD"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D1BBE8"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6. Формальдегиды</w:t>
            </w:r>
          </w:p>
        </w:tc>
        <w:tc>
          <w:tcPr>
            <w:tcW w:w="0" w:type="auto"/>
            <w:tcBorders>
              <w:top w:val="nil"/>
              <w:left w:val="nil"/>
              <w:bottom w:val="single" w:sz="4" w:space="0" w:color="auto"/>
              <w:right w:val="single" w:sz="4" w:space="0" w:color="auto"/>
            </w:tcBorders>
            <w:shd w:val="clear" w:color="auto" w:fill="auto"/>
            <w:noWrap/>
            <w:vAlign w:val="bottom"/>
            <w:hideMark/>
          </w:tcPr>
          <w:p w14:paraId="562281E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0,0034</w:t>
            </w:r>
          </w:p>
        </w:tc>
        <w:tc>
          <w:tcPr>
            <w:tcW w:w="0" w:type="auto"/>
            <w:tcBorders>
              <w:top w:val="nil"/>
              <w:left w:val="nil"/>
              <w:bottom w:val="single" w:sz="4" w:space="0" w:color="auto"/>
              <w:right w:val="single" w:sz="4" w:space="0" w:color="auto"/>
            </w:tcBorders>
            <w:shd w:val="clear" w:color="auto" w:fill="auto"/>
            <w:noWrap/>
            <w:vAlign w:val="bottom"/>
            <w:hideMark/>
          </w:tcPr>
          <w:p w14:paraId="04DD8356"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14:paraId="4104319D"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0,007521</w:t>
            </w:r>
          </w:p>
        </w:tc>
        <w:tc>
          <w:tcPr>
            <w:tcW w:w="0" w:type="auto"/>
            <w:tcBorders>
              <w:top w:val="nil"/>
              <w:left w:val="nil"/>
              <w:bottom w:val="single" w:sz="4" w:space="0" w:color="auto"/>
              <w:right w:val="single" w:sz="4" w:space="0" w:color="auto"/>
            </w:tcBorders>
            <w:shd w:val="clear" w:color="auto" w:fill="auto"/>
            <w:noWrap/>
            <w:vAlign w:val="bottom"/>
            <w:hideMark/>
          </w:tcPr>
          <w:p w14:paraId="58F036CA"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0,01489</w:t>
            </w:r>
          </w:p>
        </w:tc>
        <w:tc>
          <w:tcPr>
            <w:tcW w:w="0" w:type="auto"/>
            <w:tcBorders>
              <w:top w:val="nil"/>
              <w:left w:val="nil"/>
              <w:bottom w:val="single" w:sz="4" w:space="0" w:color="auto"/>
              <w:right w:val="single" w:sz="4" w:space="0" w:color="auto"/>
            </w:tcBorders>
            <w:shd w:val="clear" w:color="auto" w:fill="auto"/>
            <w:noWrap/>
            <w:vAlign w:val="bottom"/>
            <w:hideMark/>
          </w:tcPr>
          <w:p w14:paraId="1272CCA9"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2</w:t>
            </w:r>
          </w:p>
        </w:tc>
      </w:tr>
      <w:tr w:rsidR="00180268" w:rsidRPr="00180268" w14:paraId="226DC7C7"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CE691C" w14:textId="77777777" w:rsidR="00180268" w:rsidRPr="00180268" w:rsidRDefault="00180268" w:rsidP="00180268">
            <w:pPr>
              <w:widowControl/>
              <w:spacing w:before="0" w:after="0"/>
              <w:contextualSpacing w:val="0"/>
              <w:jc w:val="left"/>
              <w:rPr>
                <w:szCs w:val="24"/>
                <w:lang w:val="ru-RU" w:eastAsia="ru-RU"/>
              </w:rPr>
            </w:pPr>
            <w:r w:rsidRPr="00180268">
              <w:rPr>
                <w:szCs w:val="24"/>
                <w:lang w:val="ru-RU" w:eastAsia="ru-RU"/>
              </w:rPr>
              <w:t>7. Бенз(а)пирен</w:t>
            </w:r>
          </w:p>
        </w:tc>
        <w:tc>
          <w:tcPr>
            <w:tcW w:w="0" w:type="auto"/>
            <w:tcBorders>
              <w:top w:val="nil"/>
              <w:left w:val="nil"/>
              <w:bottom w:val="single" w:sz="4" w:space="0" w:color="auto"/>
              <w:right w:val="single" w:sz="4" w:space="0" w:color="auto"/>
            </w:tcBorders>
            <w:shd w:val="clear" w:color="auto" w:fill="auto"/>
            <w:noWrap/>
            <w:vAlign w:val="bottom"/>
            <w:hideMark/>
          </w:tcPr>
          <w:p w14:paraId="1FA2FF7C"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0,0000001</w:t>
            </w:r>
          </w:p>
        </w:tc>
        <w:tc>
          <w:tcPr>
            <w:tcW w:w="0" w:type="auto"/>
            <w:tcBorders>
              <w:top w:val="nil"/>
              <w:left w:val="nil"/>
              <w:bottom w:val="single" w:sz="4" w:space="0" w:color="auto"/>
              <w:right w:val="single" w:sz="4" w:space="0" w:color="auto"/>
            </w:tcBorders>
            <w:shd w:val="clear" w:color="auto" w:fill="auto"/>
            <w:noWrap/>
            <w:vAlign w:val="bottom"/>
            <w:hideMark/>
          </w:tcPr>
          <w:p w14:paraId="4B30073F"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14:paraId="0C92D58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0,000000</w:t>
            </w:r>
          </w:p>
        </w:tc>
        <w:tc>
          <w:tcPr>
            <w:tcW w:w="0" w:type="auto"/>
            <w:tcBorders>
              <w:top w:val="nil"/>
              <w:left w:val="nil"/>
              <w:bottom w:val="single" w:sz="4" w:space="0" w:color="auto"/>
              <w:right w:val="single" w:sz="4" w:space="0" w:color="auto"/>
            </w:tcBorders>
            <w:shd w:val="clear" w:color="auto" w:fill="auto"/>
            <w:noWrap/>
            <w:vAlign w:val="bottom"/>
            <w:hideMark/>
          </w:tcPr>
          <w:p w14:paraId="781572A1"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0,00000</w:t>
            </w:r>
          </w:p>
        </w:tc>
        <w:tc>
          <w:tcPr>
            <w:tcW w:w="0" w:type="auto"/>
            <w:tcBorders>
              <w:top w:val="nil"/>
              <w:left w:val="nil"/>
              <w:bottom w:val="single" w:sz="4" w:space="0" w:color="auto"/>
              <w:right w:val="single" w:sz="4" w:space="0" w:color="auto"/>
            </w:tcBorders>
            <w:shd w:val="clear" w:color="auto" w:fill="auto"/>
            <w:noWrap/>
            <w:vAlign w:val="bottom"/>
            <w:hideMark/>
          </w:tcPr>
          <w:p w14:paraId="69DB703D"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2</w:t>
            </w:r>
          </w:p>
        </w:tc>
      </w:tr>
      <w:tr w:rsidR="00180268" w:rsidRPr="00180268" w14:paraId="62B1D0F4" w14:textId="77777777" w:rsidTr="0018026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95DB2E" w14:textId="77777777" w:rsidR="00180268" w:rsidRPr="00180268" w:rsidRDefault="00180268" w:rsidP="00180268">
            <w:pPr>
              <w:widowControl/>
              <w:spacing w:before="0" w:after="0"/>
              <w:contextualSpacing w:val="0"/>
              <w:jc w:val="left"/>
              <w:rPr>
                <w:b/>
                <w:bCs/>
                <w:i/>
                <w:iCs/>
                <w:szCs w:val="24"/>
                <w:lang w:val="ru-RU" w:eastAsia="ru-RU"/>
              </w:rPr>
            </w:pPr>
            <w:r w:rsidRPr="00180268">
              <w:rPr>
                <w:b/>
                <w:bCs/>
                <w:i/>
                <w:iCs/>
                <w:szCs w:val="24"/>
                <w:lang w:val="ru-RU" w:eastAsia="ru-RU"/>
              </w:rPr>
              <w:t>Итого:</w:t>
            </w:r>
          </w:p>
        </w:tc>
        <w:tc>
          <w:tcPr>
            <w:tcW w:w="0" w:type="auto"/>
            <w:tcBorders>
              <w:top w:val="nil"/>
              <w:left w:val="nil"/>
              <w:bottom w:val="single" w:sz="4" w:space="0" w:color="auto"/>
              <w:right w:val="single" w:sz="4" w:space="0" w:color="auto"/>
            </w:tcBorders>
            <w:shd w:val="clear" w:color="auto" w:fill="auto"/>
            <w:noWrap/>
            <w:vAlign w:val="bottom"/>
            <w:hideMark/>
          </w:tcPr>
          <w:p w14:paraId="58067543" w14:textId="77777777" w:rsidR="00180268" w:rsidRPr="00180268" w:rsidRDefault="00180268" w:rsidP="00180268">
            <w:pPr>
              <w:widowControl/>
              <w:spacing w:before="0" w:after="0"/>
              <w:contextualSpacing w:val="0"/>
              <w:jc w:val="center"/>
              <w:rPr>
                <w:b/>
                <w:bCs/>
                <w:i/>
                <w:iCs/>
                <w:szCs w:val="24"/>
                <w:lang w:val="ru-RU" w:eastAsia="ru-RU"/>
              </w:rPr>
            </w:pPr>
            <w:r w:rsidRPr="00180268">
              <w:rPr>
                <w:b/>
                <w:bCs/>
                <w:i/>
                <w:iCs/>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ACD675B"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502C3A3" w14:textId="77777777" w:rsidR="00180268" w:rsidRPr="00180268" w:rsidRDefault="00180268" w:rsidP="00180268">
            <w:pPr>
              <w:widowControl/>
              <w:spacing w:before="0" w:after="0"/>
              <w:contextualSpacing w:val="0"/>
              <w:jc w:val="center"/>
              <w:rPr>
                <w:b/>
                <w:bCs/>
                <w:i/>
                <w:iCs/>
                <w:szCs w:val="24"/>
                <w:lang w:val="ru-RU" w:eastAsia="ru-RU"/>
              </w:rPr>
            </w:pPr>
            <w:r w:rsidRPr="00180268">
              <w:rPr>
                <w:b/>
                <w:bCs/>
                <w:i/>
                <w:iCs/>
                <w:szCs w:val="24"/>
                <w:lang w:val="ru-RU" w:eastAsia="ru-RU"/>
              </w:rPr>
              <w:t>1,1038487</w:t>
            </w:r>
          </w:p>
        </w:tc>
        <w:tc>
          <w:tcPr>
            <w:tcW w:w="0" w:type="auto"/>
            <w:tcBorders>
              <w:top w:val="nil"/>
              <w:left w:val="nil"/>
              <w:bottom w:val="single" w:sz="4" w:space="0" w:color="auto"/>
              <w:right w:val="single" w:sz="4" w:space="0" w:color="auto"/>
            </w:tcBorders>
            <w:shd w:val="clear" w:color="auto" w:fill="auto"/>
            <w:noWrap/>
            <w:vAlign w:val="bottom"/>
            <w:hideMark/>
          </w:tcPr>
          <w:p w14:paraId="5617F2D2" w14:textId="77777777" w:rsidR="00180268" w:rsidRPr="00180268" w:rsidRDefault="00180268" w:rsidP="00180268">
            <w:pPr>
              <w:widowControl/>
              <w:spacing w:before="0" w:after="0"/>
              <w:contextualSpacing w:val="0"/>
              <w:jc w:val="center"/>
              <w:rPr>
                <w:b/>
                <w:bCs/>
                <w:i/>
                <w:iCs/>
                <w:szCs w:val="24"/>
                <w:lang w:val="ru-RU" w:eastAsia="ru-RU"/>
              </w:rPr>
            </w:pPr>
            <w:r w:rsidRPr="00180268">
              <w:rPr>
                <w:b/>
                <w:bCs/>
                <w:i/>
                <w:iCs/>
                <w:szCs w:val="24"/>
                <w:lang w:val="ru-RU" w:eastAsia="ru-RU"/>
              </w:rPr>
              <w:t>2,1856204</w:t>
            </w:r>
          </w:p>
        </w:tc>
        <w:tc>
          <w:tcPr>
            <w:tcW w:w="0" w:type="auto"/>
            <w:tcBorders>
              <w:top w:val="nil"/>
              <w:left w:val="nil"/>
              <w:bottom w:val="single" w:sz="4" w:space="0" w:color="auto"/>
              <w:right w:val="single" w:sz="4" w:space="0" w:color="auto"/>
            </w:tcBorders>
            <w:shd w:val="clear" w:color="auto" w:fill="auto"/>
            <w:noWrap/>
            <w:vAlign w:val="bottom"/>
            <w:hideMark/>
          </w:tcPr>
          <w:p w14:paraId="6FCB3B60" w14:textId="77777777" w:rsidR="00180268" w:rsidRPr="00180268" w:rsidRDefault="00180268" w:rsidP="00180268">
            <w:pPr>
              <w:widowControl/>
              <w:spacing w:before="0" w:after="0"/>
              <w:contextualSpacing w:val="0"/>
              <w:jc w:val="center"/>
              <w:rPr>
                <w:szCs w:val="24"/>
                <w:lang w:val="ru-RU" w:eastAsia="ru-RU"/>
              </w:rPr>
            </w:pPr>
            <w:r w:rsidRPr="00180268">
              <w:rPr>
                <w:szCs w:val="24"/>
                <w:lang w:val="ru-RU" w:eastAsia="ru-RU"/>
              </w:rPr>
              <w:t> </w:t>
            </w:r>
          </w:p>
        </w:tc>
      </w:tr>
    </w:tbl>
    <w:p w14:paraId="1C7C63A6" w14:textId="77777777" w:rsidR="00482B46" w:rsidRDefault="00482B46" w:rsidP="006A07E0">
      <w:pPr>
        <w:spacing w:before="0" w:after="0"/>
        <w:jc w:val="center"/>
        <w:rPr>
          <w:szCs w:val="24"/>
          <w:lang w:val="ru-RU"/>
        </w:rPr>
      </w:pPr>
    </w:p>
    <w:p w14:paraId="2EBC1AFB" w14:textId="59FE10E4" w:rsidR="00E4404C" w:rsidRPr="00246D7C" w:rsidRDefault="00E4404C" w:rsidP="004D6F05">
      <w:pPr>
        <w:pStyle w:val="23"/>
        <w:numPr>
          <w:ilvl w:val="1"/>
          <w:numId w:val="70"/>
        </w:numPr>
        <w:ind w:left="426"/>
        <w:rPr>
          <w:lang w:val="ru-RU"/>
        </w:rPr>
      </w:pPr>
      <w:bookmarkStart w:id="110" w:name="_Toc114757830"/>
      <w:bookmarkStart w:id="111" w:name="_Toc227584698"/>
      <w:bookmarkStart w:id="112" w:name="_Toc96675107"/>
      <w:bookmarkStart w:id="113" w:name="_Toc329078449"/>
      <w:bookmarkStart w:id="114" w:name="_Toc508730750"/>
      <w:bookmarkStart w:id="115" w:name="_Toc514847208"/>
      <w:bookmarkStart w:id="116" w:name="_Toc100753867"/>
      <w:bookmarkStart w:id="117" w:name="_Toc101535989"/>
      <w:bookmarkStart w:id="118" w:name="_Toc101880643"/>
      <w:bookmarkStart w:id="119" w:name="_Toc107577823"/>
      <w:r w:rsidRPr="00246D7C">
        <w:rPr>
          <w:lang w:val="ru-RU"/>
        </w:rPr>
        <w:t>Моделирование рассеивания загрязняющих веществ в зависимости от природных условий</w:t>
      </w:r>
      <w:bookmarkEnd w:id="110"/>
      <w:bookmarkEnd w:id="111"/>
    </w:p>
    <w:p w14:paraId="4A83F58B" w14:textId="77777777" w:rsidR="00E4404C" w:rsidRPr="001D593C" w:rsidRDefault="00E4404C" w:rsidP="002E5495">
      <w:pPr>
        <w:ind w:firstLine="567"/>
        <w:rPr>
          <w:szCs w:val="24"/>
          <w:lang w:val="ru-RU"/>
        </w:rPr>
      </w:pPr>
      <w:r w:rsidRPr="001D593C">
        <w:rPr>
          <w:szCs w:val="24"/>
          <w:lang w:val="ru-RU"/>
        </w:rPr>
        <w:t>Значение коэффициента А, зависящего от стратификации атмосферы и соответствующее неблагоприятным метеорологическим условиям, принято в расчетах равным 200.</w:t>
      </w:r>
    </w:p>
    <w:p w14:paraId="436F9F4D" w14:textId="77777777" w:rsidR="00E4404C" w:rsidRPr="001D593C" w:rsidRDefault="00E4404C" w:rsidP="002E5495">
      <w:pPr>
        <w:ind w:firstLine="567"/>
        <w:rPr>
          <w:szCs w:val="24"/>
          <w:lang w:val="ru-RU"/>
        </w:rPr>
      </w:pPr>
      <w:r w:rsidRPr="001D593C">
        <w:rPr>
          <w:szCs w:val="24"/>
          <w:lang w:val="ru-RU"/>
        </w:rPr>
        <w:t xml:space="preserve">Так как территория работ характеризуется относительно ровной местностью с перепадами высот, не превышающими </w:t>
      </w:r>
      <w:smartTag w:uri="urn:schemas-microsoft-com:office:smarttags" w:element="metricconverter">
        <w:smartTagPr>
          <w:attr w:name="ProductID" w:val="50 м"/>
        </w:smartTagPr>
        <w:r w:rsidRPr="001D593C">
          <w:rPr>
            <w:szCs w:val="24"/>
            <w:lang w:val="ru-RU"/>
          </w:rPr>
          <w:t>50 м</w:t>
        </w:r>
      </w:smartTag>
      <w:r w:rsidRPr="001D593C">
        <w:rPr>
          <w:szCs w:val="24"/>
          <w:lang w:val="ru-RU"/>
        </w:rPr>
        <w:t xml:space="preserve"> на </w:t>
      </w:r>
      <w:smartTag w:uri="urn:schemas-microsoft-com:office:smarttags" w:element="metricconverter">
        <w:smartTagPr>
          <w:attr w:name="ProductID" w:val="1 км"/>
        </w:smartTagPr>
        <w:r w:rsidRPr="001D593C">
          <w:rPr>
            <w:szCs w:val="24"/>
            <w:lang w:val="ru-RU"/>
          </w:rPr>
          <w:t>1 км</w:t>
        </w:r>
      </w:smartTag>
      <w:r w:rsidRPr="001D593C">
        <w:rPr>
          <w:szCs w:val="24"/>
          <w:lang w:val="ru-RU"/>
        </w:rPr>
        <w:t>, то поправка на рельеф к значениям концентраций вредных веществ не вводилась.</w:t>
      </w:r>
    </w:p>
    <w:p w14:paraId="2C3F2397" w14:textId="10A90BC8" w:rsidR="00E4404C" w:rsidRPr="001D593C" w:rsidRDefault="00E4404C" w:rsidP="002E5495">
      <w:pPr>
        <w:ind w:firstLine="567"/>
        <w:rPr>
          <w:szCs w:val="24"/>
          <w:lang w:val="ru-RU"/>
        </w:rPr>
      </w:pPr>
      <w:r w:rsidRPr="00180268">
        <w:rPr>
          <w:szCs w:val="24"/>
          <w:lang w:val="ru-RU"/>
        </w:rPr>
        <w:t xml:space="preserve">Для расчетов рассеивания принят расчетный прямоугольник размером </w:t>
      </w:r>
      <w:r w:rsidR="006A07E0" w:rsidRPr="00180268">
        <w:rPr>
          <w:szCs w:val="24"/>
          <w:lang w:val="ru-RU"/>
        </w:rPr>
        <w:t>1</w:t>
      </w:r>
      <w:r w:rsidR="00180268" w:rsidRPr="00180268">
        <w:rPr>
          <w:szCs w:val="24"/>
          <w:lang w:val="ru-RU"/>
        </w:rPr>
        <w:t>30</w:t>
      </w:r>
      <w:r w:rsidR="00B32721" w:rsidRPr="00180268">
        <w:rPr>
          <w:szCs w:val="24"/>
          <w:lang w:val="ru-RU"/>
        </w:rPr>
        <w:t>500</w:t>
      </w:r>
      <w:r w:rsidRPr="00180268">
        <w:rPr>
          <w:szCs w:val="24"/>
          <w:lang w:val="ru-RU"/>
        </w:rPr>
        <w:t xml:space="preserve"> * </w:t>
      </w:r>
      <w:r w:rsidR="00180268" w:rsidRPr="00180268">
        <w:rPr>
          <w:szCs w:val="24"/>
          <w:lang w:val="ru-RU"/>
        </w:rPr>
        <w:t>74</w:t>
      </w:r>
      <w:r w:rsidR="006A07E0" w:rsidRPr="00180268">
        <w:rPr>
          <w:szCs w:val="24"/>
          <w:lang w:val="ru-RU"/>
        </w:rPr>
        <w:t>0</w:t>
      </w:r>
      <w:r w:rsidR="00B32721" w:rsidRPr="00180268">
        <w:rPr>
          <w:szCs w:val="24"/>
          <w:lang w:val="ru-RU"/>
        </w:rPr>
        <w:t>00</w:t>
      </w:r>
      <w:r w:rsidRPr="00180268">
        <w:rPr>
          <w:szCs w:val="24"/>
          <w:lang w:val="ru-RU"/>
        </w:rPr>
        <w:t xml:space="preserve"> м и с шагом расчетной сетки – </w:t>
      </w:r>
      <w:r w:rsidR="006A07E0" w:rsidRPr="00180268">
        <w:rPr>
          <w:szCs w:val="24"/>
          <w:lang w:val="ru-RU"/>
        </w:rPr>
        <w:t>5</w:t>
      </w:r>
      <w:r w:rsidRPr="00180268">
        <w:rPr>
          <w:szCs w:val="24"/>
          <w:lang w:val="ru-RU"/>
        </w:rPr>
        <w:t xml:space="preserve">00 м. В пределах участка работ, и расчетного прямоугольника, </w:t>
      </w:r>
      <w:r w:rsidR="00D5786C" w:rsidRPr="00180268">
        <w:rPr>
          <w:szCs w:val="24"/>
          <w:lang w:val="ru-RU"/>
        </w:rPr>
        <w:t>населенных пунктов нет</w:t>
      </w:r>
      <w:r w:rsidRPr="00180268">
        <w:rPr>
          <w:szCs w:val="24"/>
          <w:lang w:val="ru-RU"/>
        </w:rPr>
        <w:t>.</w:t>
      </w:r>
      <w:r w:rsidRPr="001D593C">
        <w:rPr>
          <w:szCs w:val="24"/>
          <w:lang w:val="ru-RU"/>
        </w:rPr>
        <w:t xml:space="preserve">  </w:t>
      </w:r>
    </w:p>
    <w:p w14:paraId="0D4530CC" w14:textId="26985213" w:rsidR="00E4404C" w:rsidRPr="001D593C" w:rsidRDefault="00E4404C" w:rsidP="002E5495">
      <w:pPr>
        <w:ind w:firstLine="567"/>
        <w:rPr>
          <w:szCs w:val="24"/>
          <w:lang w:val="ru-RU"/>
        </w:rPr>
      </w:pPr>
      <w:r w:rsidRPr="001D593C">
        <w:rPr>
          <w:szCs w:val="24"/>
          <w:lang w:val="ru-RU"/>
        </w:rPr>
        <w:t xml:space="preserve">По результатам расчета рассеивания ЗВ максимально допустимая концентрация 1 ПДК отмечается на расстоянии менее 500 метров по пыли неорганической, по другим загрязняющим веществам на расстоянии менее 200 м. Размер расчетной Санитарно-защитной зоны - </w:t>
      </w:r>
      <w:r w:rsidR="00963D8D">
        <w:rPr>
          <w:szCs w:val="24"/>
          <w:lang w:val="ru-RU"/>
        </w:rPr>
        <w:t>1000</w:t>
      </w:r>
      <w:r w:rsidRPr="001D593C">
        <w:rPr>
          <w:szCs w:val="24"/>
          <w:lang w:val="ru-RU"/>
        </w:rPr>
        <w:t xml:space="preserve"> метров. Результаты расчета рассеивания ЗВ, максимальные приземные концентрации загрязняющих веществ приведены в таблице 1.</w:t>
      </w:r>
      <w:r w:rsidR="00B801CC">
        <w:rPr>
          <w:szCs w:val="24"/>
          <w:lang w:val="ru-RU"/>
        </w:rPr>
        <w:t>5.16</w:t>
      </w:r>
      <w:r w:rsidRPr="001D593C">
        <w:rPr>
          <w:szCs w:val="24"/>
          <w:lang w:val="ru-RU"/>
        </w:rPr>
        <w:t>.</w:t>
      </w:r>
    </w:p>
    <w:p w14:paraId="326DCCE4" w14:textId="77777777" w:rsidR="00E4404C" w:rsidRPr="001D593C" w:rsidRDefault="00E4404C" w:rsidP="002E5495">
      <w:pPr>
        <w:ind w:firstLine="567"/>
        <w:rPr>
          <w:szCs w:val="24"/>
          <w:lang w:val="ru-RU"/>
        </w:rPr>
      </w:pPr>
      <w:r w:rsidRPr="001D593C">
        <w:rPr>
          <w:szCs w:val="24"/>
          <w:lang w:val="ru-RU"/>
        </w:rPr>
        <w:t xml:space="preserve">Так как полевой лагерь будет перемещаться на площади работ, в зависимости от расположения объектов геологоразведки, точно нельзя указать удаленность от населенных пунктов. </w:t>
      </w:r>
    </w:p>
    <w:p w14:paraId="395A04F2" w14:textId="77777777" w:rsidR="00E4404C" w:rsidRPr="001D593C" w:rsidRDefault="00E4404C" w:rsidP="002E5495">
      <w:pPr>
        <w:ind w:firstLine="567"/>
        <w:rPr>
          <w:szCs w:val="24"/>
          <w:lang w:val="ru-RU"/>
        </w:rPr>
      </w:pPr>
      <w:r w:rsidRPr="001D593C">
        <w:rPr>
          <w:szCs w:val="24"/>
          <w:lang w:val="ru-RU"/>
        </w:rPr>
        <w:t xml:space="preserve">Обязательным условием в период работ, является размещения источников загрязнения на удалении не менее 500 метров и с подветренной стороны поселка, с учетом розы ветров </w:t>
      </w:r>
      <w:r w:rsidRPr="001D593C">
        <w:rPr>
          <w:szCs w:val="24"/>
          <w:lang w:val="ru-RU"/>
        </w:rPr>
        <w:lastRenderedPageBreak/>
        <w:t xml:space="preserve">местности.  </w:t>
      </w:r>
    </w:p>
    <w:p w14:paraId="75EB6092" w14:textId="3767C739" w:rsidR="00B801CC" w:rsidRPr="00560960" w:rsidRDefault="00E4404C" w:rsidP="00560960">
      <w:pPr>
        <w:ind w:firstLine="567"/>
        <w:rPr>
          <w:szCs w:val="24"/>
          <w:lang w:val="ru-RU"/>
        </w:rPr>
      </w:pPr>
      <w:r w:rsidRPr="001D593C">
        <w:rPr>
          <w:szCs w:val="24"/>
          <w:lang w:val="ru-RU"/>
        </w:rPr>
        <w:t>Критерием качества атмосферного воздуха приняты предельно допустимые концентрации (ПДКмр) и ориентировочные безопасные уровни воздействия (ОБУВ) загрязняющих веществ в атмосферном воздухе населенных мест.</w:t>
      </w:r>
      <w:bookmarkStart w:id="120" w:name="_Toc114757831"/>
    </w:p>
    <w:p w14:paraId="5395B3A0" w14:textId="7AE541E4" w:rsidR="00A521E7" w:rsidRPr="00B801CC" w:rsidRDefault="00E4404C" w:rsidP="00B801CC">
      <w:pPr>
        <w:pStyle w:val="3f4"/>
        <w:rPr>
          <w:lang w:val="ru-RU"/>
        </w:rPr>
      </w:pPr>
      <w:bookmarkStart w:id="121" w:name="_Toc227584699"/>
      <w:r w:rsidRPr="00B801CC">
        <w:rPr>
          <w:lang w:val="ru-RU"/>
        </w:rPr>
        <w:t>1.</w:t>
      </w:r>
      <w:r w:rsidR="00B801CC">
        <w:rPr>
          <w:lang w:val="ru-RU"/>
        </w:rPr>
        <w:t>6</w:t>
      </w:r>
      <w:r w:rsidRPr="00B801CC">
        <w:rPr>
          <w:lang w:val="ru-RU"/>
        </w:rPr>
        <w:t>.</w:t>
      </w:r>
      <w:r w:rsidR="00B801CC">
        <w:rPr>
          <w:lang w:val="ru-RU"/>
        </w:rPr>
        <w:t>1.</w:t>
      </w:r>
      <w:r w:rsidRPr="00B801CC">
        <w:rPr>
          <w:lang w:val="ru-RU"/>
        </w:rPr>
        <w:t xml:space="preserve"> </w:t>
      </w:r>
      <w:r w:rsidR="00973BE2" w:rsidRPr="00B801CC">
        <w:rPr>
          <w:lang w:val="ru-RU"/>
        </w:rPr>
        <w:t xml:space="preserve">Результаты расчета </w:t>
      </w:r>
      <w:bookmarkEnd w:id="112"/>
      <w:bookmarkEnd w:id="113"/>
      <w:bookmarkEnd w:id="114"/>
      <w:bookmarkEnd w:id="115"/>
      <w:r w:rsidR="00973BE2" w:rsidRPr="00B801CC">
        <w:rPr>
          <w:lang w:val="ru-RU"/>
        </w:rPr>
        <w:t>рассеивания загрязняющих веществ в атмосферном воздухе</w:t>
      </w:r>
      <w:bookmarkEnd w:id="116"/>
      <w:bookmarkEnd w:id="117"/>
      <w:bookmarkEnd w:id="118"/>
      <w:bookmarkEnd w:id="119"/>
      <w:bookmarkEnd w:id="120"/>
      <w:bookmarkEnd w:id="121"/>
    </w:p>
    <w:p w14:paraId="3118F0C5" w14:textId="77777777" w:rsidR="00A521E7" w:rsidRPr="001D593C" w:rsidRDefault="00A521E7" w:rsidP="002E5495">
      <w:pPr>
        <w:ind w:firstLine="567"/>
        <w:rPr>
          <w:szCs w:val="24"/>
          <w:lang w:val="ru-RU"/>
        </w:rPr>
      </w:pPr>
      <w:r w:rsidRPr="001D593C">
        <w:rPr>
          <w:szCs w:val="24"/>
          <w:lang w:val="ru-RU"/>
        </w:rPr>
        <w:t>Расчет содержания вредных веществ в атмосферном воздухе выполнен в соответствии с требованиями «Методика расчета концентраций вредных веществ в атмосферном воздухе от выбросов предприятий». (Приложение №12 к приказу Министра ООС РК от 12.06. 2014 г. №221-</w:t>
      </w:r>
      <w:r w:rsidRPr="001D593C">
        <w:rPr>
          <w:szCs w:val="24"/>
          <w:lang w:val="kk-KZ"/>
        </w:rPr>
        <w:t xml:space="preserve"> Ө</w:t>
      </w:r>
      <w:r w:rsidRPr="001D593C">
        <w:rPr>
          <w:szCs w:val="24"/>
          <w:lang w:val="ru-RU"/>
        </w:rPr>
        <w:t xml:space="preserve">). </w:t>
      </w:r>
    </w:p>
    <w:p w14:paraId="24D981C5" w14:textId="5294F46A" w:rsidR="00A521E7" w:rsidRPr="001D593C" w:rsidRDefault="00A521E7" w:rsidP="002E5495">
      <w:pPr>
        <w:ind w:firstLine="567"/>
        <w:rPr>
          <w:szCs w:val="24"/>
          <w:lang w:val="ru-RU"/>
        </w:rPr>
      </w:pPr>
      <w:r w:rsidRPr="001D593C">
        <w:rPr>
          <w:szCs w:val="24"/>
          <w:lang w:val="ru-RU"/>
        </w:rPr>
        <w:t>Прогнозирование загрязнения</w:t>
      </w:r>
      <w:r w:rsidR="00064CEC">
        <w:rPr>
          <w:szCs w:val="24"/>
          <w:lang w:val="ru-RU"/>
        </w:rPr>
        <w:t>мммм</w:t>
      </w:r>
      <w:r w:rsidRPr="001D593C">
        <w:rPr>
          <w:szCs w:val="24"/>
          <w:lang w:val="ru-RU"/>
        </w:rPr>
        <w:t xml:space="preserve"> атмосферы выполнено по программному комплексу «Эра», версия</w:t>
      </w:r>
      <w:r w:rsidR="006A07E0">
        <w:rPr>
          <w:szCs w:val="24"/>
          <w:lang w:val="ru-RU"/>
        </w:rPr>
        <w:t xml:space="preserve"> 3</w:t>
      </w:r>
      <w:r w:rsidRPr="001D593C">
        <w:rPr>
          <w:szCs w:val="24"/>
          <w:lang w:val="ru-RU"/>
        </w:rPr>
        <w:t>.</w:t>
      </w:r>
      <w:r w:rsidR="006A07E0">
        <w:rPr>
          <w:szCs w:val="24"/>
          <w:lang w:val="ru-RU"/>
        </w:rPr>
        <w:t>0.405</w:t>
      </w:r>
      <w:r w:rsidRPr="001D593C">
        <w:rPr>
          <w:szCs w:val="24"/>
          <w:lang w:val="ru-RU"/>
        </w:rPr>
        <w:t>, разработанному фирмой «Логос-Плюс», г. Новосибирск, согласованному с ГГО им. А.И.Воейкова и Министерством охраны окружающей среды РК.</w:t>
      </w:r>
    </w:p>
    <w:p w14:paraId="475431FE" w14:textId="77777777" w:rsidR="00A521E7" w:rsidRPr="001D593C" w:rsidRDefault="00A521E7" w:rsidP="002E5495">
      <w:pPr>
        <w:ind w:firstLine="567"/>
        <w:rPr>
          <w:szCs w:val="24"/>
          <w:lang w:val="ru-RU"/>
        </w:rPr>
      </w:pPr>
      <w:r w:rsidRPr="001D593C">
        <w:rPr>
          <w:szCs w:val="24"/>
          <w:lang w:val="ru-RU"/>
        </w:rPr>
        <w:t>Степень опасности загрязнения атмосферного воздуха характеризуется максимальным значением концентрации, соответствующей стандартным неблагоприятным условиям, в том числе, опасной скоростью ветра, встречающихся примерно в (1-2%) случаев.</w:t>
      </w:r>
    </w:p>
    <w:p w14:paraId="67BB0153" w14:textId="77777777" w:rsidR="00CD1744" w:rsidRPr="001D593C" w:rsidRDefault="00CD1744" w:rsidP="002E5495">
      <w:pPr>
        <w:ind w:firstLine="567"/>
        <w:rPr>
          <w:szCs w:val="24"/>
          <w:lang w:val="ru-RU"/>
        </w:rPr>
      </w:pPr>
      <w:r w:rsidRPr="001D593C">
        <w:rPr>
          <w:szCs w:val="24"/>
          <w:lang w:val="ru-RU"/>
        </w:rPr>
        <w:t>Методики предназначены для расчета приземных концентраций стационарных ис</w:t>
      </w:r>
      <w:r w:rsidRPr="001D593C">
        <w:rPr>
          <w:szCs w:val="24"/>
          <w:lang w:val="ru-RU"/>
        </w:rPr>
        <w:softHyphen/>
        <w:t xml:space="preserve">точников загрязнения в двухметровом слое над поверхностью земли. При этом степень опасности загрязнения атмосферного воздуха характеризуется наибольшим рассчитанным значением концентрации, соответствующим неблагоприятным метеоусловиям, в том числе опасной скорости ветра. </w:t>
      </w:r>
    </w:p>
    <w:p w14:paraId="0C2EB41B" w14:textId="6095773D" w:rsidR="00CD1744" w:rsidRPr="001D593C" w:rsidRDefault="00CD1744" w:rsidP="002E5495">
      <w:pPr>
        <w:ind w:firstLine="567"/>
        <w:rPr>
          <w:szCs w:val="24"/>
          <w:lang w:val="ru-RU"/>
        </w:rPr>
      </w:pPr>
      <w:r w:rsidRPr="001D593C">
        <w:rPr>
          <w:szCs w:val="24"/>
          <w:lang w:val="ru-RU"/>
        </w:rPr>
        <w:t>Расчет рассеивания выполнен на максимальную нагрузку, при одноврем</w:t>
      </w:r>
      <w:r w:rsidR="003E7E3C" w:rsidRPr="001D593C">
        <w:rPr>
          <w:szCs w:val="24"/>
          <w:lang w:val="ru-RU"/>
        </w:rPr>
        <w:t xml:space="preserve">енной работе буровой установки </w:t>
      </w:r>
      <w:r w:rsidRPr="001D593C">
        <w:rPr>
          <w:szCs w:val="24"/>
          <w:lang w:val="ru-RU"/>
        </w:rPr>
        <w:t xml:space="preserve">и ДЭС. </w:t>
      </w:r>
    </w:p>
    <w:p w14:paraId="6A4F638D" w14:textId="77777777" w:rsidR="00063946" w:rsidRPr="001D593C" w:rsidRDefault="00CD1744" w:rsidP="002E5495">
      <w:pPr>
        <w:ind w:firstLine="567"/>
        <w:rPr>
          <w:szCs w:val="24"/>
          <w:lang w:val="ru-RU"/>
        </w:rPr>
      </w:pPr>
      <w:r w:rsidRPr="001D593C">
        <w:rPr>
          <w:szCs w:val="24"/>
          <w:lang w:val="ru-RU"/>
        </w:rPr>
        <w:t>Расчет выполнен по всем веществам и группам суммации.</w:t>
      </w:r>
    </w:p>
    <w:p w14:paraId="770BD3D4" w14:textId="77777777" w:rsidR="00063946" w:rsidRPr="001D593C" w:rsidRDefault="00063946" w:rsidP="002E5495">
      <w:pPr>
        <w:autoSpaceDE w:val="0"/>
        <w:autoSpaceDN w:val="0"/>
        <w:adjustRightInd w:val="0"/>
        <w:ind w:firstLine="567"/>
        <w:rPr>
          <w:szCs w:val="24"/>
          <w:lang w:val="ru-RU"/>
        </w:rPr>
      </w:pPr>
      <w:r w:rsidRPr="001D593C">
        <w:rPr>
          <w:szCs w:val="24"/>
          <w:lang w:val="ru-RU"/>
        </w:rPr>
        <w:t>В расчётах рассеивания критериями качества атмосферного воздуха являются максимально разовы</w:t>
      </w:r>
      <w:r w:rsidRPr="001D593C">
        <w:rPr>
          <w:szCs w:val="24"/>
        </w:rPr>
        <w:t>e</w:t>
      </w:r>
      <w:r w:rsidRPr="001D593C">
        <w:rPr>
          <w:szCs w:val="24"/>
          <w:lang w:val="ru-RU"/>
        </w:rPr>
        <w:t xml:space="preserve"> предельно допустимые концентрации (ПДКмр). </w:t>
      </w:r>
    </w:p>
    <w:p w14:paraId="6FBB4777" w14:textId="6471DA5A" w:rsidR="0024435E" w:rsidRDefault="00063946" w:rsidP="00180268">
      <w:pPr>
        <w:autoSpaceDE w:val="0"/>
        <w:autoSpaceDN w:val="0"/>
        <w:adjustRightInd w:val="0"/>
        <w:ind w:firstLine="567"/>
        <w:rPr>
          <w:szCs w:val="24"/>
          <w:lang w:val="ru-RU"/>
        </w:rPr>
        <w:sectPr w:rsidR="0024435E" w:rsidSect="00664407">
          <w:headerReference w:type="default" r:id="rId22"/>
          <w:footerReference w:type="default" r:id="rId23"/>
          <w:pgSz w:w="11906" w:h="16838"/>
          <w:pgMar w:top="1135" w:right="851" w:bottom="1276" w:left="1418" w:header="0" w:footer="403" w:gutter="0"/>
          <w:cols w:space="708"/>
          <w:docGrid w:linePitch="360"/>
        </w:sectPr>
      </w:pPr>
      <w:r w:rsidRPr="001D593C">
        <w:rPr>
          <w:szCs w:val="24"/>
          <w:lang w:val="ru-RU"/>
        </w:rPr>
        <w:t xml:space="preserve">Размеры расчетных прямоугольников выбраны в зависимости от размера промплощадок из условия полной картины влияния предприятия. Выбранный размер прямоугольников показывает полную картину характера размещения изолиний. Для анализа расчета рассеивания загрязняющих веществ в приземном слое атмосферы шаг расчетных точек по осям координат </w:t>
      </w:r>
      <w:r w:rsidRPr="001D593C">
        <w:rPr>
          <w:szCs w:val="24"/>
        </w:rPr>
        <w:t>X</w:t>
      </w:r>
      <w:r w:rsidRPr="001D593C">
        <w:rPr>
          <w:szCs w:val="24"/>
          <w:lang w:val="ru-RU"/>
        </w:rPr>
        <w:t xml:space="preserve"> и </w:t>
      </w:r>
      <w:r w:rsidRPr="001D593C">
        <w:rPr>
          <w:szCs w:val="24"/>
        </w:rPr>
        <w:t>Y</w:t>
      </w:r>
      <w:r w:rsidRPr="001D593C">
        <w:rPr>
          <w:szCs w:val="24"/>
          <w:lang w:val="ru-RU"/>
        </w:rPr>
        <w:t xml:space="preserve"> принят 500 м. </w:t>
      </w:r>
    </w:p>
    <w:p w14:paraId="16414B98" w14:textId="77A77EE0" w:rsidR="00C53771" w:rsidRDefault="00C53771" w:rsidP="00180268">
      <w:pPr>
        <w:autoSpaceDE w:val="0"/>
        <w:autoSpaceDN w:val="0"/>
        <w:adjustRightInd w:val="0"/>
        <w:rPr>
          <w:szCs w:val="24"/>
          <w:lang w:val="ru-RU"/>
        </w:rPr>
      </w:pPr>
    </w:p>
    <w:p w14:paraId="5CFABCA5" w14:textId="379B8328" w:rsidR="00C53771" w:rsidRPr="001D593C" w:rsidRDefault="00C53771" w:rsidP="002E5495">
      <w:pPr>
        <w:jc w:val="right"/>
        <w:rPr>
          <w:szCs w:val="24"/>
          <w:lang w:val="ru-RU"/>
        </w:rPr>
      </w:pPr>
      <w:r w:rsidRPr="001D593C">
        <w:rPr>
          <w:szCs w:val="24"/>
          <w:lang w:val="ru-RU"/>
        </w:rPr>
        <w:t>Таблица 1.</w:t>
      </w:r>
      <w:r w:rsidR="00B801CC">
        <w:rPr>
          <w:szCs w:val="24"/>
          <w:lang w:val="ru-RU"/>
        </w:rPr>
        <w:t>6.1</w:t>
      </w:r>
      <w:r w:rsidRPr="001D593C">
        <w:rPr>
          <w:szCs w:val="24"/>
          <w:lang w:val="ru-RU"/>
        </w:rPr>
        <w:t>.</w:t>
      </w:r>
    </w:p>
    <w:p w14:paraId="24FE220C" w14:textId="488F744E" w:rsidR="008F1BA3" w:rsidRDefault="00C53771" w:rsidP="00CD0901">
      <w:pPr>
        <w:ind w:firstLine="567"/>
        <w:jc w:val="center"/>
        <w:rPr>
          <w:szCs w:val="24"/>
          <w:lang w:val="ru-RU"/>
        </w:rPr>
      </w:pPr>
      <w:r w:rsidRPr="007A763F">
        <w:rPr>
          <w:szCs w:val="24"/>
          <w:lang w:val="ru-RU"/>
        </w:rPr>
        <w:t>СВОДНАЯ ТАБЛИЦА РЕЗУЛЬТАТОВ РАСЧЕТОВ</w:t>
      </w:r>
    </w:p>
    <w:tbl>
      <w:tblPr>
        <w:tblW w:w="0" w:type="auto"/>
        <w:tblCellMar>
          <w:left w:w="28" w:type="dxa"/>
          <w:right w:w="28" w:type="dxa"/>
        </w:tblCellMar>
        <w:tblLook w:val="04A0" w:firstRow="1" w:lastRow="0" w:firstColumn="1" w:lastColumn="0" w:noHBand="0" w:noVBand="1"/>
      </w:tblPr>
      <w:tblGrid>
        <w:gridCol w:w="543"/>
        <w:gridCol w:w="4859"/>
        <w:gridCol w:w="881"/>
        <w:gridCol w:w="835"/>
        <w:gridCol w:w="881"/>
        <w:gridCol w:w="978"/>
        <w:gridCol w:w="978"/>
        <w:gridCol w:w="1209"/>
        <w:gridCol w:w="1067"/>
        <w:gridCol w:w="784"/>
        <w:gridCol w:w="784"/>
        <w:gridCol w:w="609"/>
      </w:tblGrid>
      <w:tr w:rsidR="00180268" w:rsidRPr="00180268" w14:paraId="27F383A0" w14:textId="77777777" w:rsidTr="00180268">
        <w:trPr>
          <w:trHeight w:val="1155"/>
        </w:trPr>
        <w:tc>
          <w:tcPr>
            <w:tcW w:w="557" w:type="dxa"/>
            <w:tcBorders>
              <w:top w:val="single" w:sz="8" w:space="0" w:color="auto"/>
              <w:left w:val="single" w:sz="8" w:space="0" w:color="auto"/>
              <w:bottom w:val="nil"/>
              <w:right w:val="single" w:sz="8" w:space="0" w:color="auto"/>
            </w:tcBorders>
            <w:shd w:val="clear" w:color="auto" w:fill="auto"/>
            <w:vAlign w:val="center"/>
            <w:hideMark/>
          </w:tcPr>
          <w:p w14:paraId="7D82B533"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Код ЗВ</w:t>
            </w:r>
          </w:p>
        </w:tc>
        <w:tc>
          <w:tcPr>
            <w:tcW w:w="5101" w:type="dxa"/>
            <w:tcBorders>
              <w:top w:val="single" w:sz="8" w:space="0" w:color="auto"/>
              <w:left w:val="nil"/>
              <w:bottom w:val="nil"/>
              <w:right w:val="single" w:sz="8" w:space="0" w:color="auto"/>
            </w:tcBorders>
            <w:shd w:val="clear" w:color="auto" w:fill="auto"/>
            <w:vAlign w:val="center"/>
            <w:hideMark/>
          </w:tcPr>
          <w:p w14:paraId="1A6E5B9E"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Наименование загрязняющих веществ и состав групп суммаций</w:t>
            </w:r>
          </w:p>
        </w:tc>
        <w:tc>
          <w:tcPr>
            <w:tcW w:w="0" w:type="auto"/>
            <w:tcBorders>
              <w:top w:val="single" w:sz="8" w:space="0" w:color="auto"/>
              <w:left w:val="nil"/>
              <w:bottom w:val="nil"/>
              <w:right w:val="single" w:sz="8" w:space="0" w:color="auto"/>
            </w:tcBorders>
            <w:shd w:val="clear" w:color="auto" w:fill="auto"/>
            <w:vAlign w:val="center"/>
            <w:hideMark/>
          </w:tcPr>
          <w:p w14:paraId="16BD7A11"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 xml:space="preserve">Cm </w:t>
            </w:r>
          </w:p>
        </w:tc>
        <w:tc>
          <w:tcPr>
            <w:tcW w:w="0" w:type="auto"/>
            <w:tcBorders>
              <w:top w:val="single" w:sz="8" w:space="0" w:color="auto"/>
              <w:left w:val="nil"/>
              <w:bottom w:val="nil"/>
              <w:right w:val="single" w:sz="8" w:space="0" w:color="auto"/>
            </w:tcBorders>
            <w:shd w:val="clear" w:color="auto" w:fill="auto"/>
            <w:vAlign w:val="center"/>
            <w:hideMark/>
          </w:tcPr>
          <w:p w14:paraId="7E00A474"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РП</w:t>
            </w:r>
          </w:p>
        </w:tc>
        <w:tc>
          <w:tcPr>
            <w:tcW w:w="0" w:type="auto"/>
            <w:tcBorders>
              <w:top w:val="single" w:sz="8" w:space="0" w:color="auto"/>
              <w:left w:val="nil"/>
              <w:bottom w:val="nil"/>
              <w:right w:val="single" w:sz="8" w:space="0" w:color="auto"/>
            </w:tcBorders>
            <w:shd w:val="clear" w:color="auto" w:fill="auto"/>
            <w:vAlign w:val="center"/>
            <w:hideMark/>
          </w:tcPr>
          <w:p w14:paraId="79B204E0"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СЗЗ</w:t>
            </w:r>
          </w:p>
        </w:tc>
        <w:tc>
          <w:tcPr>
            <w:tcW w:w="0" w:type="auto"/>
            <w:tcBorders>
              <w:top w:val="single" w:sz="8" w:space="0" w:color="auto"/>
              <w:left w:val="nil"/>
              <w:bottom w:val="nil"/>
              <w:right w:val="single" w:sz="8" w:space="0" w:color="auto"/>
            </w:tcBorders>
            <w:shd w:val="clear" w:color="auto" w:fill="auto"/>
            <w:vAlign w:val="center"/>
            <w:hideMark/>
          </w:tcPr>
          <w:p w14:paraId="3D7206A0"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ЖЗ</w:t>
            </w:r>
          </w:p>
        </w:tc>
        <w:tc>
          <w:tcPr>
            <w:tcW w:w="0" w:type="auto"/>
            <w:tcBorders>
              <w:top w:val="single" w:sz="8" w:space="0" w:color="auto"/>
              <w:left w:val="nil"/>
              <w:bottom w:val="nil"/>
              <w:right w:val="single" w:sz="8" w:space="0" w:color="auto"/>
            </w:tcBorders>
            <w:shd w:val="clear" w:color="auto" w:fill="auto"/>
            <w:vAlign w:val="center"/>
            <w:hideMark/>
          </w:tcPr>
          <w:p w14:paraId="5A750EB3"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ФТ</w:t>
            </w:r>
          </w:p>
        </w:tc>
        <w:tc>
          <w:tcPr>
            <w:tcW w:w="0" w:type="auto"/>
            <w:tcBorders>
              <w:top w:val="single" w:sz="8" w:space="0" w:color="auto"/>
              <w:left w:val="nil"/>
              <w:bottom w:val="nil"/>
              <w:right w:val="single" w:sz="8" w:space="0" w:color="auto"/>
            </w:tcBorders>
            <w:shd w:val="clear" w:color="auto" w:fill="auto"/>
            <w:vAlign w:val="center"/>
            <w:hideMark/>
          </w:tcPr>
          <w:p w14:paraId="57C1DC6A"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Территория предприятия</w:t>
            </w:r>
          </w:p>
        </w:tc>
        <w:tc>
          <w:tcPr>
            <w:tcW w:w="0" w:type="auto"/>
            <w:tcBorders>
              <w:top w:val="single" w:sz="8" w:space="0" w:color="auto"/>
              <w:left w:val="nil"/>
              <w:bottom w:val="nil"/>
              <w:right w:val="single" w:sz="8" w:space="0" w:color="auto"/>
            </w:tcBorders>
            <w:shd w:val="clear" w:color="auto" w:fill="auto"/>
            <w:vAlign w:val="center"/>
            <w:hideMark/>
          </w:tcPr>
          <w:p w14:paraId="4331C438"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Колич.ИЗА</w:t>
            </w:r>
          </w:p>
        </w:tc>
        <w:tc>
          <w:tcPr>
            <w:tcW w:w="0" w:type="auto"/>
            <w:tcBorders>
              <w:top w:val="single" w:sz="8" w:space="0" w:color="auto"/>
              <w:left w:val="nil"/>
              <w:bottom w:val="nil"/>
              <w:right w:val="single" w:sz="8" w:space="0" w:color="auto"/>
            </w:tcBorders>
            <w:shd w:val="clear" w:color="auto" w:fill="auto"/>
            <w:vAlign w:val="center"/>
            <w:hideMark/>
          </w:tcPr>
          <w:p w14:paraId="67417FE4"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ПДКмр (</w:t>
            </w:r>
            <w:proofErr w:type="gramStart"/>
            <w:r w:rsidRPr="00180268">
              <w:rPr>
                <w:b/>
                <w:bCs/>
                <w:color w:val="000000"/>
                <w:sz w:val="20"/>
                <w:szCs w:val="20"/>
                <w:lang w:val="ru-RU" w:eastAsia="ru-RU"/>
              </w:rPr>
              <w:t>ОБУВ)  мг</w:t>
            </w:r>
            <w:proofErr w:type="gramEnd"/>
            <w:r w:rsidRPr="00180268">
              <w:rPr>
                <w:b/>
                <w:bCs/>
                <w:color w:val="000000"/>
                <w:sz w:val="20"/>
                <w:szCs w:val="20"/>
                <w:lang w:val="ru-RU" w:eastAsia="ru-RU"/>
              </w:rPr>
              <w:t>/м3</w:t>
            </w:r>
          </w:p>
        </w:tc>
        <w:tc>
          <w:tcPr>
            <w:tcW w:w="0" w:type="auto"/>
            <w:tcBorders>
              <w:top w:val="single" w:sz="8" w:space="0" w:color="auto"/>
              <w:left w:val="nil"/>
              <w:bottom w:val="nil"/>
              <w:right w:val="single" w:sz="8" w:space="0" w:color="auto"/>
            </w:tcBorders>
            <w:shd w:val="clear" w:color="auto" w:fill="auto"/>
            <w:vAlign w:val="center"/>
            <w:hideMark/>
          </w:tcPr>
          <w:p w14:paraId="56D44F14"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ПДКсс мг/м3</w:t>
            </w:r>
          </w:p>
        </w:tc>
        <w:tc>
          <w:tcPr>
            <w:tcW w:w="0" w:type="auto"/>
            <w:tcBorders>
              <w:top w:val="single" w:sz="8" w:space="0" w:color="auto"/>
              <w:left w:val="nil"/>
              <w:bottom w:val="nil"/>
              <w:right w:val="single" w:sz="8" w:space="0" w:color="auto"/>
            </w:tcBorders>
            <w:shd w:val="clear" w:color="auto" w:fill="auto"/>
            <w:vAlign w:val="center"/>
            <w:hideMark/>
          </w:tcPr>
          <w:p w14:paraId="29EA98C5" w14:textId="77777777" w:rsidR="00180268" w:rsidRPr="00180268" w:rsidRDefault="00180268" w:rsidP="00180268">
            <w:pPr>
              <w:widowControl/>
              <w:spacing w:before="0" w:after="0"/>
              <w:contextualSpacing w:val="0"/>
              <w:jc w:val="center"/>
              <w:rPr>
                <w:b/>
                <w:bCs/>
                <w:color w:val="000000"/>
                <w:sz w:val="20"/>
                <w:szCs w:val="20"/>
                <w:lang w:val="ru-RU" w:eastAsia="ru-RU"/>
              </w:rPr>
            </w:pPr>
            <w:r w:rsidRPr="00180268">
              <w:rPr>
                <w:b/>
                <w:bCs/>
                <w:color w:val="000000"/>
                <w:sz w:val="20"/>
                <w:szCs w:val="20"/>
                <w:lang w:val="ru-RU" w:eastAsia="ru-RU"/>
              </w:rPr>
              <w:t>Класс опасн.</w:t>
            </w:r>
          </w:p>
        </w:tc>
      </w:tr>
      <w:tr w:rsidR="00180268" w:rsidRPr="00180268" w14:paraId="2A3275FE" w14:textId="77777777" w:rsidTr="00180268">
        <w:trPr>
          <w:trHeight w:val="600"/>
        </w:trPr>
        <w:tc>
          <w:tcPr>
            <w:tcW w:w="557" w:type="dxa"/>
            <w:tcBorders>
              <w:top w:val="single" w:sz="8" w:space="0" w:color="auto"/>
              <w:left w:val="single" w:sz="8" w:space="0" w:color="auto"/>
              <w:bottom w:val="single" w:sz="4" w:space="0" w:color="auto"/>
              <w:right w:val="single" w:sz="8" w:space="0" w:color="auto"/>
            </w:tcBorders>
            <w:shd w:val="clear" w:color="auto" w:fill="auto"/>
            <w:noWrap/>
            <w:hideMark/>
          </w:tcPr>
          <w:p w14:paraId="440D6498"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0123</w:t>
            </w:r>
          </w:p>
        </w:tc>
        <w:tc>
          <w:tcPr>
            <w:tcW w:w="5101" w:type="dxa"/>
            <w:tcBorders>
              <w:top w:val="single" w:sz="8" w:space="0" w:color="auto"/>
              <w:left w:val="nil"/>
              <w:bottom w:val="single" w:sz="4" w:space="0" w:color="auto"/>
              <w:right w:val="single" w:sz="8" w:space="0" w:color="auto"/>
            </w:tcBorders>
            <w:shd w:val="clear" w:color="auto" w:fill="auto"/>
            <w:hideMark/>
          </w:tcPr>
          <w:p w14:paraId="50D90265"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Железо (II, III) оксиды (в пересчете на железо) (диЖелезо триоксид, Железа оксид) (274)</w:t>
            </w:r>
          </w:p>
        </w:tc>
        <w:tc>
          <w:tcPr>
            <w:tcW w:w="0" w:type="auto"/>
            <w:tcBorders>
              <w:top w:val="single" w:sz="8" w:space="0" w:color="auto"/>
              <w:left w:val="nil"/>
              <w:bottom w:val="single" w:sz="4" w:space="0" w:color="auto"/>
              <w:right w:val="single" w:sz="8" w:space="0" w:color="auto"/>
            </w:tcBorders>
            <w:shd w:val="clear" w:color="auto" w:fill="auto"/>
            <w:noWrap/>
            <w:hideMark/>
          </w:tcPr>
          <w:p w14:paraId="303DBB1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0,72701</w:t>
            </w:r>
          </w:p>
        </w:tc>
        <w:tc>
          <w:tcPr>
            <w:tcW w:w="0" w:type="auto"/>
            <w:tcBorders>
              <w:top w:val="single" w:sz="8" w:space="0" w:color="auto"/>
              <w:left w:val="nil"/>
              <w:bottom w:val="single" w:sz="4" w:space="0" w:color="auto"/>
              <w:right w:val="single" w:sz="8" w:space="0" w:color="auto"/>
            </w:tcBorders>
            <w:shd w:val="clear" w:color="auto" w:fill="auto"/>
            <w:noWrap/>
            <w:hideMark/>
          </w:tcPr>
          <w:p w14:paraId="4B3FA93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0,013</w:t>
            </w:r>
          </w:p>
        </w:tc>
        <w:tc>
          <w:tcPr>
            <w:tcW w:w="0" w:type="auto"/>
            <w:tcBorders>
              <w:top w:val="single" w:sz="8" w:space="0" w:color="auto"/>
              <w:left w:val="nil"/>
              <w:bottom w:val="single" w:sz="4" w:space="0" w:color="auto"/>
              <w:right w:val="single" w:sz="8" w:space="0" w:color="auto"/>
            </w:tcBorders>
            <w:shd w:val="clear" w:color="auto" w:fill="auto"/>
            <w:noWrap/>
            <w:hideMark/>
          </w:tcPr>
          <w:p w14:paraId="644A80F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0,000046</w:t>
            </w:r>
          </w:p>
        </w:tc>
        <w:tc>
          <w:tcPr>
            <w:tcW w:w="0" w:type="auto"/>
            <w:tcBorders>
              <w:top w:val="single" w:sz="8" w:space="0" w:color="auto"/>
              <w:left w:val="nil"/>
              <w:bottom w:val="single" w:sz="4" w:space="0" w:color="auto"/>
              <w:right w:val="single" w:sz="8" w:space="0" w:color="auto"/>
            </w:tcBorders>
            <w:shd w:val="clear" w:color="auto" w:fill="auto"/>
            <w:noWrap/>
            <w:hideMark/>
          </w:tcPr>
          <w:p w14:paraId="194328A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2,41E-07</w:t>
            </w:r>
          </w:p>
        </w:tc>
        <w:tc>
          <w:tcPr>
            <w:tcW w:w="0" w:type="auto"/>
            <w:tcBorders>
              <w:top w:val="single" w:sz="8" w:space="0" w:color="auto"/>
              <w:left w:val="nil"/>
              <w:bottom w:val="single" w:sz="4" w:space="0" w:color="auto"/>
              <w:right w:val="single" w:sz="8" w:space="0" w:color="auto"/>
            </w:tcBorders>
            <w:shd w:val="clear" w:color="auto" w:fill="auto"/>
            <w:noWrap/>
            <w:hideMark/>
          </w:tcPr>
          <w:p w14:paraId="407A5D3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0,00000485</w:t>
            </w:r>
          </w:p>
        </w:tc>
        <w:tc>
          <w:tcPr>
            <w:tcW w:w="0" w:type="auto"/>
            <w:tcBorders>
              <w:top w:val="single" w:sz="8" w:space="0" w:color="auto"/>
              <w:left w:val="nil"/>
              <w:bottom w:val="single" w:sz="4" w:space="0" w:color="auto"/>
              <w:right w:val="single" w:sz="8" w:space="0" w:color="auto"/>
            </w:tcBorders>
            <w:shd w:val="clear" w:color="auto" w:fill="auto"/>
            <w:noWrap/>
            <w:hideMark/>
          </w:tcPr>
          <w:p w14:paraId="3157C23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single" w:sz="8" w:space="0" w:color="auto"/>
              <w:left w:val="nil"/>
              <w:bottom w:val="single" w:sz="4" w:space="0" w:color="auto"/>
              <w:right w:val="single" w:sz="8" w:space="0" w:color="auto"/>
            </w:tcBorders>
            <w:shd w:val="clear" w:color="auto" w:fill="auto"/>
            <w:noWrap/>
            <w:hideMark/>
          </w:tcPr>
          <w:p w14:paraId="0EC224F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single" w:sz="8" w:space="0" w:color="auto"/>
              <w:left w:val="nil"/>
              <w:bottom w:val="single" w:sz="4" w:space="0" w:color="auto"/>
              <w:right w:val="single" w:sz="8" w:space="0" w:color="auto"/>
            </w:tcBorders>
            <w:shd w:val="clear" w:color="auto" w:fill="auto"/>
            <w:noWrap/>
            <w:hideMark/>
          </w:tcPr>
          <w:p w14:paraId="491052D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0.4*</w:t>
            </w:r>
          </w:p>
        </w:tc>
        <w:tc>
          <w:tcPr>
            <w:tcW w:w="0" w:type="auto"/>
            <w:tcBorders>
              <w:top w:val="single" w:sz="8" w:space="0" w:color="auto"/>
              <w:left w:val="nil"/>
              <w:bottom w:val="single" w:sz="4" w:space="0" w:color="auto"/>
              <w:right w:val="single" w:sz="8" w:space="0" w:color="auto"/>
            </w:tcBorders>
            <w:shd w:val="clear" w:color="auto" w:fill="auto"/>
            <w:noWrap/>
            <w:hideMark/>
          </w:tcPr>
          <w:p w14:paraId="124811A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0,04</w:t>
            </w:r>
          </w:p>
        </w:tc>
        <w:tc>
          <w:tcPr>
            <w:tcW w:w="0" w:type="auto"/>
            <w:tcBorders>
              <w:top w:val="single" w:sz="8" w:space="0" w:color="auto"/>
              <w:left w:val="nil"/>
              <w:bottom w:val="single" w:sz="4" w:space="0" w:color="auto"/>
              <w:right w:val="single" w:sz="8" w:space="0" w:color="auto"/>
            </w:tcBorders>
            <w:shd w:val="clear" w:color="auto" w:fill="auto"/>
            <w:noWrap/>
            <w:hideMark/>
          </w:tcPr>
          <w:p w14:paraId="71D8EE14"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3</w:t>
            </w:r>
          </w:p>
        </w:tc>
      </w:tr>
      <w:tr w:rsidR="00180268" w:rsidRPr="00180268" w14:paraId="4F0D30D1" w14:textId="77777777" w:rsidTr="00180268">
        <w:trPr>
          <w:trHeight w:val="600"/>
        </w:trPr>
        <w:tc>
          <w:tcPr>
            <w:tcW w:w="557" w:type="dxa"/>
            <w:tcBorders>
              <w:top w:val="nil"/>
              <w:left w:val="single" w:sz="8" w:space="0" w:color="auto"/>
              <w:bottom w:val="single" w:sz="4" w:space="0" w:color="auto"/>
              <w:right w:val="single" w:sz="8" w:space="0" w:color="auto"/>
            </w:tcBorders>
            <w:shd w:val="clear" w:color="auto" w:fill="auto"/>
            <w:noWrap/>
            <w:hideMark/>
          </w:tcPr>
          <w:p w14:paraId="6CE56D82"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0143</w:t>
            </w:r>
          </w:p>
        </w:tc>
        <w:tc>
          <w:tcPr>
            <w:tcW w:w="5101" w:type="dxa"/>
            <w:tcBorders>
              <w:top w:val="nil"/>
              <w:left w:val="nil"/>
              <w:bottom w:val="single" w:sz="4" w:space="0" w:color="auto"/>
              <w:right w:val="single" w:sz="8" w:space="0" w:color="auto"/>
            </w:tcBorders>
            <w:shd w:val="clear" w:color="auto" w:fill="auto"/>
            <w:hideMark/>
          </w:tcPr>
          <w:p w14:paraId="38A70512"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 xml:space="preserve">Марганец и его соединения (в пересчете </w:t>
            </w:r>
            <w:proofErr w:type="gramStart"/>
            <w:r w:rsidRPr="00180268">
              <w:rPr>
                <w:color w:val="000000"/>
                <w:sz w:val="20"/>
                <w:szCs w:val="20"/>
                <w:lang w:val="ru-RU" w:eastAsia="ru-RU"/>
              </w:rPr>
              <w:t>на марганца</w:t>
            </w:r>
            <w:proofErr w:type="gramEnd"/>
            <w:r w:rsidRPr="00180268">
              <w:rPr>
                <w:color w:val="000000"/>
                <w:sz w:val="20"/>
                <w:szCs w:val="20"/>
                <w:lang w:val="ru-RU" w:eastAsia="ru-RU"/>
              </w:rPr>
              <w:t xml:space="preserve"> (IV) оксид) (327)</w:t>
            </w:r>
          </w:p>
        </w:tc>
        <w:tc>
          <w:tcPr>
            <w:tcW w:w="0" w:type="auto"/>
            <w:tcBorders>
              <w:top w:val="nil"/>
              <w:left w:val="nil"/>
              <w:bottom w:val="single" w:sz="4" w:space="0" w:color="auto"/>
              <w:right w:val="single" w:sz="8" w:space="0" w:color="auto"/>
            </w:tcBorders>
            <w:shd w:val="clear" w:color="auto" w:fill="auto"/>
            <w:noWrap/>
            <w:hideMark/>
          </w:tcPr>
          <w:p w14:paraId="7A7A4C4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5,153894</w:t>
            </w:r>
          </w:p>
        </w:tc>
        <w:tc>
          <w:tcPr>
            <w:tcW w:w="0" w:type="auto"/>
            <w:tcBorders>
              <w:top w:val="nil"/>
              <w:left w:val="nil"/>
              <w:bottom w:val="single" w:sz="4" w:space="0" w:color="auto"/>
              <w:right w:val="single" w:sz="8" w:space="0" w:color="auto"/>
            </w:tcBorders>
            <w:shd w:val="clear" w:color="auto" w:fill="auto"/>
            <w:noWrap/>
            <w:hideMark/>
          </w:tcPr>
          <w:p w14:paraId="40CDC16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0,092</w:t>
            </w:r>
          </w:p>
        </w:tc>
        <w:tc>
          <w:tcPr>
            <w:tcW w:w="0" w:type="auto"/>
            <w:tcBorders>
              <w:top w:val="nil"/>
              <w:left w:val="nil"/>
              <w:bottom w:val="single" w:sz="4" w:space="0" w:color="auto"/>
              <w:right w:val="single" w:sz="8" w:space="0" w:color="auto"/>
            </w:tcBorders>
            <w:shd w:val="clear" w:color="auto" w:fill="auto"/>
            <w:noWrap/>
            <w:hideMark/>
          </w:tcPr>
          <w:p w14:paraId="30812C1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0,000326</w:t>
            </w:r>
          </w:p>
        </w:tc>
        <w:tc>
          <w:tcPr>
            <w:tcW w:w="0" w:type="auto"/>
            <w:tcBorders>
              <w:top w:val="nil"/>
              <w:left w:val="nil"/>
              <w:bottom w:val="single" w:sz="4" w:space="0" w:color="auto"/>
              <w:right w:val="single" w:sz="8" w:space="0" w:color="auto"/>
            </w:tcBorders>
            <w:shd w:val="clear" w:color="auto" w:fill="auto"/>
            <w:noWrap/>
            <w:hideMark/>
          </w:tcPr>
          <w:p w14:paraId="6686280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0,00000171</w:t>
            </w:r>
          </w:p>
        </w:tc>
        <w:tc>
          <w:tcPr>
            <w:tcW w:w="0" w:type="auto"/>
            <w:tcBorders>
              <w:top w:val="nil"/>
              <w:left w:val="nil"/>
              <w:bottom w:val="single" w:sz="4" w:space="0" w:color="auto"/>
              <w:right w:val="single" w:sz="8" w:space="0" w:color="auto"/>
            </w:tcBorders>
            <w:shd w:val="clear" w:color="auto" w:fill="auto"/>
            <w:noWrap/>
            <w:hideMark/>
          </w:tcPr>
          <w:p w14:paraId="43B9958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0,0000344</w:t>
            </w:r>
          </w:p>
        </w:tc>
        <w:tc>
          <w:tcPr>
            <w:tcW w:w="0" w:type="auto"/>
            <w:tcBorders>
              <w:top w:val="nil"/>
              <w:left w:val="nil"/>
              <w:bottom w:val="single" w:sz="4" w:space="0" w:color="auto"/>
              <w:right w:val="single" w:sz="8" w:space="0" w:color="auto"/>
            </w:tcBorders>
            <w:shd w:val="clear" w:color="auto" w:fill="auto"/>
            <w:noWrap/>
            <w:hideMark/>
          </w:tcPr>
          <w:p w14:paraId="41AAAD8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4BD0823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192148B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0,01</w:t>
            </w:r>
          </w:p>
        </w:tc>
        <w:tc>
          <w:tcPr>
            <w:tcW w:w="0" w:type="auto"/>
            <w:tcBorders>
              <w:top w:val="nil"/>
              <w:left w:val="nil"/>
              <w:bottom w:val="single" w:sz="4" w:space="0" w:color="auto"/>
              <w:right w:val="single" w:sz="8" w:space="0" w:color="auto"/>
            </w:tcBorders>
            <w:shd w:val="clear" w:color="auto" w:fill="auto"/>
            <w:noWrap/>
            <w:hideMark/>
          </w:tcPr>
          <w:p w14:paraId="2CEF2CD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0,001</w:t>
            </w:r>
          </w:p>
        </w:tc>
        <w:tc>
          <w:tcPr>
            <w:tcW w:w="0" w:type="auto"/>
            <w:tcBorders>
              <w:top w:val="nil"/>
              <w:left w:val="nil"/>
              <w:bottom w:val="single" w:sz="4" w:space="0" w:color="auto"/>
              <w:right w:val="single" w:sz="8" w:space="0" w:color="auto"/>
            </w:tcBorders>
            <w:shd w:val="clear" w:color="auto" w:fill="auto"/>
            <w:noWrap/>
            <w:hideMark/>
          </w:tcPr>
          <w:p w14:paraId="6E97C27D"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w:t>
            </w:r>
          </w:p>
        </w:tc>
      </w:tr>
      <w:tr w:rsidR="00180268" w:rsidRPr="00180268" w14:paraId="1DFC69A8"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4816A20F"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0192</w:t>
            </w:r>
          </w:p>
        </w:tc>
        <w:tc>
          <w:tcPr>
            <w:tcW w:w="5101" w:type="dxa"/>
            <w:tcBorders>
              <w:top w:val="nil"/>
              <w:left w:val="nil"/>
              <w:bottom w:val="single" w:sz="4" w:space="0" w:color="auto"/>
              <w:right w:val="single" w:sz="8" w:space="0" w:color="auto"/>
            </w:tcBorders>
            <w:shd w:val="clear" w:color="auto" w:fill="auto"/>
            <w:hideMark/>
          </w:tcPr>
          <w:p w14:paraId="2753F503"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Тетраэтилсвинец (549)</w:t>
            </w:r>
          </w:p>
        </w:tc>
        <w:tc>
          <w:tcPr>
            <w:tcW w:w="0" w:type="auto"/>
            <w:tcBorders>
              <w:top w:val="nil"/>
              <w:left w:val="nil"/>
              <w:bottom w:val="single" w:sz="4" w:space="0" w:color="auto"/>
              <w:right w:val="single" w:sz="8" w:space="0" w:color="auto"/>
            </w:tcBorders>
            <w:shd w:val="clear" w:color="auto" w:fill="auto"/>
            <w:noWrap/>
            <w:hideMark/>
          </w:tcPr>
          <w:p w14:paraId="5AEB4C9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34,502163</w:t>
            </w:r>
          </w:p>
        </w:tc>
        <w:tc>
          <w:tcPr>
            <w:tcW w:w="0" w:type="auto"/>
            <w:tcBorders>
              <w:top w:val="nil"/>
              <w:left w:val="nil"/>
              <w:bottom w:val="single" w:sz="4" w:space="0" w:color="auto"/>
              <w:right w:val="single" w:sz="8" w:space="0" w:color="auto"/>
            </w:tcBorders>
            <w:shd w:val="clear" w:color="auto" w:fill="auto"/>
            <w:noWrap/>
            <w:hideMark/>
          </w:tcPr>
          <w:p w14:paraId="0FE5B77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0,615</w:t>
            </w:r>
          </w:p>
        </w:tc>
        <w:tc>
          <w:tcPr>
            <w:tcW w:w="0" w:type="auto"/>
            <w:tcBorders>
              <w:top w:val="nil"/>
              <w:left w:val="nil"/>
              <w:bottom w:val="single" w:sz="4" w:space="0" w:color="auto"/>
              <w:right w:val="single" w:sz="8" w:space="0" w:color="auto"/>
            </w:tcBorders>
            <w:shd w:val="clear" w:color="auto" w:fill="auto"/>
            <w:noWrap/>
            <w:hideMark/>
          </w:tcPr>
          <w:p w14:paraId="7ABC00B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0,002</w:t>
            </w:r>
          </w:p>
        </w:tc>
        <w:tc>
          <w:tcPr>
            <w:tcW w:w="0" w:type="auto"/>
            <w:tcBorders>
              <w:top w:val="nil"/>
              <w:left w:val="nil"/>
              <w:bottom w:val="single" w:sz="4" w:space="0" w:color="auto"/>
              <w:right w:val="single" w:sz="8" w:space="0" w:color="auto"/>
            </w:tcBorders>
            <w:shd w:val="clear" w:color="auto" w:fill="auto"/>
            <w:noWrap/>
            <w:hideMark/>
          </w:tcPr>
          <w:p w14:paraId="19740D9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0,0000115</w:t>
            </w:r>
          </w:p>
        </w:tc>
        <w:tc>
          <w:tcPr>
            <w:tcW w:w="0" w:type="auto"/>
            <w:tcBorders>
              <w:top w:val="nil"/>
              <w:left w:val="nil"/>
              <w:bottom w:val="single" w:sz="4" w:space="0" w:color="auto"/>
              <w:right w:val="single" w:sz="8" w:space="0" w:color="auto"/>
            </w:tcBorders>
            <w:shd w:val="clear" w:color="auto" w:fill="auto"/>
            <w:noWrap/>
            <w:hideMark/>
          </w:tcPr>
          <w:p w14:paraId="143A8B8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0,00023</w:t>
            </w:r>
          </w:p>
        </w:tc>
        <w:tc>
          <w:tcPr>
            <w:tcW w:w="0" w:type="auto"/>
            <w:tcBorders>
              <w:top w:val="nil"/>
              <w:left w:val="nil"/>
              <w:bottom w:val="single" w:sz="4" w:space="0" w:color="auto"/>
              <w:right w:val="single" w:sz="8" w:space="0" w:color="auto"/>
            </w:tcBorders>
            <w:shd w:val="clear" w:color="auto" w:fill="auto"/>
            <w:noWrap/>
            <w:hideMark/>
          </w:tcPr>
          <w:p w14:paraId="2506EDC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15DC557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40C87BB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0,0001</w:t>
            </w:r>
          </w:p>
        </w:tc>
        <w:tc>
          <w:tcPr>
            <w:tcW w:w="0" w:type="auto"/>
            <w:tcBorders>
              <w:top w:val="nil"/>
              <w:left w:val="nil"/>
              <w:bottom w:val="single" w:sz="4" w:space="0" w:color="auto"/>
              <w:right w:val="single" w:sz="8" w:space="0" w:color="auto"/>
            </w:tcBorders>
            <w:shd w:val="clear" w:color="auto" w:fill="auto"/>
            <w:noWrap/>
            <w:hideMark/>
          </w:tcPr>
          <w:p w14:paraId="663F1D7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0,00004</w:t>
            </w:r>
          </w:p>
        </w:tc>
        <w:tc>
          <w:tcPr>
            <w:tcW w:w="0" w:type="auto"/>
            <w:tcBorders>
              <w:top w:val="nil"/>
              <w:left w:val="nil"/>
              <w:bottom w:val="single" w:sz="4" w:space="0" w:color="auto"/>
              <w:right w:val="single" w:sz="8" w:space="0" w:color="auto"/>
            </w:tcBorders>
            <w:shd w:val="clear" w:color="auto" w:fill="auto"/>
            <w:noWrap/>
            <w:hideMark/>
          </w:tcPr>
          <w:p w14:paraId="1E5AD725"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1</w:t>
            </w:r>
          </w:p>
        </w:tc>
      </w:tr>
      <w:tr w:rsidR="00180268" w:rsidRPr="00180268" w14:paraId="736458FC"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776E02E2"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0301</w:t>
            </w:r>
          </w:p>
        </w:tc>
        <w:tc>
          <w:tcPr>
            <w:tcW w:w="5101" w:type="dxa"/>
            <w:tcBorders>
              <w:top w:val="nil"/>
              <w:left w:val="nil"/>
              <w:bottom w:val="single" w:sz="4" w:space="0" w:color="auto"/>
              <w:right w:val="single" w:sz="8" w:space="0" w:color="auto"/>
            </w:tcBorders>
            <w:shd w:val="clear" w:color="auto" w:fill="auto"/>
            <w:hideMark/>
          </w:tcPr>
          <w:p w14:paraId="5271826D"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Азота (IV) диоксид (Азота диоксид) (4)</w:t>
            </w:r>
          </w:p>
        </w:tc>
        <w:tc>
          <w:tcPr>
            <w:tcW w:w="0" w:type="auto"/>
            <w:tcBorders>
              <w:top w:val="nil"/>
              <w:left w:val="nil"/>
              <w:bottom w:val="single" w:sz="4" w:space="0" w:color="auto"/>
              <w:right w:val="single" w:sz="8" w:space="0" w:color="auto"/>
            </w:tcBorders>
            <w:shd w:val="clear" w:color="auto" w:fill="auto"/>
            <w:noWrap/>
            <w:hideMark/>
          </w:tcPr>
          <w:p w14:paraId="67A55FD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8,946774</w:t>
            </w:r>
          </w:p>
        </w:tc>
        <w:tc>
          <w:tcPr>
            <w:tcW w:w="0" w:type="auto"/>
            <w:tcBorders>
              <w:top w:val="nil"/>
              <w:left w:val="nil"/>
              <w:bottom w:val="single" w:sz="4" w:space="0" w:color="auto"/>
              <w:right w:val="single" w:sz="8" w:space="0" w:color="auto"/>
            </w:tcBorders>
            <w:shd w:val="clear" w:color="auto" w:fill="auto"/>
            <w:noWrap/>
            <w:hideMark/>
          </w:tcPr>
          <w:p w14:paraId="4E5ACFE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1,479</w:t>
            </w:r>
          </w:p>
        </w:tc>
        <w:tc>
          <w:tcPr>
            <w:tcW w:w="0" w:type="auto"/>
            <w:tcBorders>
              <w:top w:val="nil"/>
              <w:left w:val="nil"/>
              <w:bottom w:val="single" w:sz="4" w:space="0" w:color="auto"/>
              <w:right w:val="single" w:sz="8" w:space="0" w:color="auto"/>
            </w:tcBorders>
            <w:shd w:val="clear" w:color="auto" w:fill="auto"/>
            <w:noWrap/>
            <w:hideMark/>
          </w:tcPr>
          <w:p w14:paraId="0CE713C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0,018</w:t>
            </w:r>
          </w:p>
        </w:tc>
        <w:tc>
          <w:tcPr>
            <w:tcW w:w="0" w:type="auto"/>
            <w:tcBorders>
              <w:top w:val="nil"/>
              <w:left w:val="nil"/>
              <w:bottom w:val="single" w:sz="4" w:space="0" w:color="auto"/>
              <w:right w:val="single" w:sz="8" w:space="0" w:color="auto"/>
            </w:tcBorders>
            <w:shd w:val="clear" w:color="auto" w:fill="auto"/>
            <w:noWrap/>
            <w:hideMark/>
          </w:tcPr>
          <w:p w14:paraId="17EFB0D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0,000243</w:t>
            </w:r>
          </w:p>
        </w:tc>
        <w:tc>
          <w:tcPr>
            <w:tcW w:w="0" w:type="auto"/>
            <w:tcBorders>
              <w:top w:val="nil"/>
              <w:left w:val="nil"/>
              <w:bottom w:val="single" w:sz="4" w:space="0" w:color="auto"/>
              <w:right w:val="single" w:sz="8" w:space="0" w:color="auto"/>
            </w:tcBorders>
            <w:shd w:val="clear" w:color="auto" w:fill="auto"/>
            <w:noWrap/>
            <w:hideMark/>
          </w:tcPr>
          <w:p w14:paraId="615FC3E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0,004</w:t>
            </w:r>
          </w:p>
        </w:tc>
        <w:tc>
          <w:tcPr>
            <w:tcW w:w="0" w:type="auto"/>
            <w:tcBorders>
              <w:top w:val="nil"/>
              <w:left w:val="nil"/>
              <w:bottom w:val="single" w:sz="4" w:space="0" w:color="auto"/>
              <w:right w:val="single" w:sz="8" w:space="0" w:color="auto"/>
            </w:tcBorders>
            <w:shd w:val="clear" w:color="auto" w:fill="auto"/>
            <w:noWrap/>
            <w:hideMark/>
          </w:tcPr>
          <w:p w14:paraId="31EB5DA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2D75406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4</w:t>
            </w:r>
          </w:p>
        </w:tc>
        <w:tc>
          <w:tcPr>
            <w:tcW w:w="0" w:type="auto"/>
            <w:tcBorders>
              <w:top w:val="nil"/>
              <w:left w:val="nil"/>
              <w:bottom w:val="single" w:sz="4" w:space="0" w:color="auto"/>
              <w:right w:val="single" w:sz="8" w:space="0" w:color="auto"/>
            </w:tcBorders>
            <w:shd w:val="clear" w:color="auto" w:fill="auto"/>
            <w:noWrap/>
            <w:hideMark/>
          </w:tcPr>
          <w:p w14:paraId="0634ED7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0,2</w:t>
            </w:r>
          </w:p>
        </w:tc>
        <w:tc>
          <w:tcPr>
            <w:tcW w:w="0" w:type="auto"/>
            <w:tcBorders>
              <w:top w:val="nil"/>
              <w:left w:val="nil"/>
              <w:bottom w:val="single" w:sz="4" w:space="0" w:color="auto"/>
              <w:right w:val="single" w:sz="8" w:space="0" w:color="auto"/>
            </w:tcBorders>
            <w:shd w:val="clear" w:color="auto" w:fill="auto"/>
            <w:noWrap/>
            <w:hideMark/>
          </w:tcPr>
          <w:p w14:paraId="3785ADB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0,04</w:t>
            </w:r>
          </w:p>
        </w:tc>
        <w:tc>
          <w:tcPr>
            <w:tcW w:w="0" w:type="auto"/>
            <w:tcBorders>
              <w:top w:val="nil"/>
              <w:left w:val="nil"/>
              <w:bottom w:val="single" w:sz="4" w:space="0" w:color="auto"/>
              <w:right w:val="single" w:sz="8" w:space="0" w:color="auto"/>
            </w:tcBorders>
            <w:shd w:val="clear" w:color="auto" w:fill="auto"/>
            <w:noWrap/>
            <w:hideMark/>
          </w:tcPr>
          <w:p w14:paraId="1E671383"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w:t>
            </w:r>
          </w:p>
        </w:tc>
      </w:tr>
      <w:tr w:rsidR="00180268" w:rsidRPr="00180268" w14:paraId="49C7B439"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6BB6B7ED"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0304</w:t>
            </w:r>
          </w:p>
        </w:tc>
        <w:tc>
          <w:tcPr>
            <w:tcW w:w="5101" w:type="dxa"/>
            <w:tcBorders>
              <w:top w:val="nil"/>
              <w:left w:val="nil"/>
              <w:bottom w:val="single" w:sz="4" w:space="0" w:color="auto"/>
              <w:right w:val="single" w:sz="8" w:space="0" w:color="auto"/>
            </w:tcBorders>
            <w:shd w:val="clear" w:color="auto" w:fill="auto"/>
            <w:hideMark/>
          </w:tcPr>
          <w:p w14:paraId="5BBAED04"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Азот (II) оксид (Азота оксид) (6)</w:t>
            </w:r>
          </w:p>
        </w:tc>
        <w:tc>
          <w:tcPr>
            <w:tcW w:w="0" w:type="auto"/>
            <w:tcBorders>
              <w:top w:val="nil"/>
              <w:left w:val="nil"/>
              <w:bottom w:val="single" w:sz="4" w:space="0" w:color="auto"/>
              <w:right w:val="single" w:sz="8" w:space="0" w:color="auto"/>
            </w:tcBorders>
            <w:shd w:val="clear" w:color="auto" w:fill="auto"/>
            <w:noWrap/>
            <w:hideMark/>
          </w:tcPr>
          <w:p w14:paraId="2D239E4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0,726925</w:t>
            </w:r>
          </w:p>
        </w:tc>
        <w:tc>
          <w:tcPr>
            <w:tcW w:w="0" w:type="auto"/>
            <w:tcBorders>
              <w:top w:val="nil"/>
              <w:left w:val="nil"/>
              <w:bottom w:val="single" w:sz="4" w:space="0" w:color="auto"/>
              <w:right w:val="single" w:sz="8" w:space="0" w:color="auto"/>
            </w:tcBorders>
            <w:shd w:val="clear" w:color="auto" w:fill="auto"/>
            <w:noWrap/>
            <w:hideMark/>
          </w:tcPr>
          <w:p w14:paraId="4A7BCBE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0,12</w:t>
            </w:r>
          </w:p>
        </w:tc>
        <w:tc>
          <w:tcPr>
            <w:tcW w:w="0" w:type="auto"/>
            <w:tcBorders>
              <w:top w:val="nil"/>
              <w:left w:val="nil"/>
              <w:bottom w:val="single" w:sz="4" w:space="0" w:color="auto"/>
              <w:right w:val="single" w:sz="8" w:space="0" w:color="auto"/>
            </w:tcBorders>
            <w:shd w:val="clear" w:color="auto" w:fill="auto"/>
            <w:noWrap/>
            <w:hideMark/>
          </w:tcPr>
          <w:p w14:paraId="0A49588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0,001</w:t>
            </w:r>
          </w:p>
        </w:tc>
        <w:tc>
          <w:tcPr>
            <w:tcW w:w="0" w:type="auto"/>
            <w:tcBorders>
              <w:top w:val="nil"/>
              <w:left w:val="nil"/>
              <w:bottom w:val="single" w:sz="4" w:space="0" w:color="auto"/>
              <w:right w:val="single" w:sz="8" w:space="0" w:color="auto"/>
            </w:tcBorders>
            <w:shd w:val="clear" w:color="auto" w:fill="auto"/>
            <w:noWrap/>
            <w:hideMark/>
          </w:tcPr>
          <w:p w14:paraId="3AD5C1B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0,0000197</w:t>
            </w:r>
          </w:p>
        </w:tc>
        <w:tc>
          <w:tcPr>
            <w:tcW w:w="0" w:type="auto"/>
            <w:tcBorders>
              <w:top w:val="nil"/>
              <w:left w:val="nil"/>
              <w:bottom w:val="single" w:sz="4" w:space="0" w:color="auto"/>
              <w:right w:val="single" w:sz="8" w:space="0" w:color="auto"/>
            </w:tcBorders>
            <w:shd w:val="clear" w:color="auto" w:fill="auto"/>
            <w:noWrap/>
            <w:hideMark/>
          </w:tcPr>
          <w:p w14:paraId="3575ED7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0,000303</w:t>
            </w:r>
          </w:p>
        </w:tc>
        <w:tc>
          <w:tcPr>
            <w:tcW w:w="0" w:type="auto"/>
            <w:tcBorders>
              <w:top w:val="nil"/>
              <w:left w:val="nil"/>
              <w:bottom w:val="single" w:sz="4" w:space="0" w:color="auto"/>
              <w:right w:val="single" w:sz="8" w:space="0" w:color="auto"/>
            </w:tcBorders>
            <w:shd w:val="clear" w:color="auto" w:fill="auto"/>
            <w:noWrap/>
            <w:hideMark/>
          </w:tcPr>
          <w:p w14:paraId="0824A3F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00B3D0A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4</w:t>
            </w:r>
          </w:p>
        </w:tc>
        <w:tc>
          <w:tcPr>
            <w:tcW w:w="0" w:type="auto"/>
            <w:tcBorders>
              <w:top w:val="nil"/>
              <w:left w:val="nil"/>
              <w:bottom w:val="single" w:sz="4" w:space="0" w:color="auto"/>
              <w:right w:val="single" w:sz="8" w:space="0" w:color="auto"/>
            </w:tcBorders>
            <w:shd w:val="clear" w:color="auto" w:fill="auto"/>
            <w:noWrap/>
            <w:hideMark/>
          </w:tcPr>
          <w:p w14:paraId="0D57F21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0,4</w:t>
            </w:r>
          </w:p>
        </w:tc>
        <w:tc>
          <w:tcPr>
            <w:tcW w:w="0" w:type="auto"/>
            <w:tcBorders>
              <w:top w:val="nil"/>
              <w:left w:val="nil"/>
              <w:bottom w:val="single" w:sz="4" w:space="0" w:color="auto"/>
              <w:right w:val="single" w:sz="8" w:space="0" w:color="auto"/>
            </w:tcBorders>
            <w:shd w:val="clear" w:color="auto" w:fill="auto"/>
            <w:noWrap/>
            <w:hideMark/>
          </w:tcPr>
          <w:p w14:paraId="01EFB71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0,06</w:t>
            </w:r>
          </w:p>
        </w:tc>
        <w:tc>
          <w:tcPr>
            <w:tcW w:w="0" w:type="auto"/>
            <w:tcBorders>
              <w:top w:val="nil"/>
              <w:left w:val="nil"/>
              <w:bottom w:val="single" w:sz="4" w:space="0" w:color="auto"/>
              <w:right w:val="single" w:sz="8" w:space="0" w:color="auto"/>
            </w:tcBorders>
            <w:shd w:val="clear" w:color="auto" w:fill="auto"/>
            <w:noWrap/>
            <w:hideMark/>
          </w:tcPr>
          <w:p w14:paraId="644F1AE5"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3</w:t>
            </w:r>
          </w:p>
        </w:tc>
      </w:tr>
      <w:tr w:rsidR="00180268" w:rsidRPr="00180268" w14:paraId="1BA10580"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0D59CC85"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0328</w:t>
            </w:r>
          </w:p>
        </w:tc>
        <w:tc>
          <w:tcPr>
            <w:tcW w:w="5101" w:type="dxa"/>
            <w:tcBorders>
              <w:top w:val="nil"/>
              <w:left w:val="nil"/>
              <w:bottom w:val="single" w:sz="4" w:space="0" w:color="auto"/>
              <w:right w:val="single" w:sz="8" w:space="0" w:color="auto"/>
            </w:tcBorders>
            <w:shd w:val="clear" w:color="auto" w:fill="auto"/>
            <w:hideMark/>
          </w:tcPr>
          <w:p w14:paraId="4907CDAD"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Углерод (Сажа, Углерод черный) (583)</w:t>
            </w:r>
          </w:p>
        </w:tc>
        <w:tc>
          <w:tcPr>
            <w:tcW w:w="0" w:type="auto"/>
            <w:tcBorders>
              <w:top w:val="nil"/>
              <w:left w:val="nil"/>
              <w:bottom w:val="single" w:sz="4" w:space="0" w:color="auto"/>
              <w:right w:val="single" w:sz="8" w:space="0" w:color="auto"/>
            </w:tcBorders>
            <w:shd w:val="clear" w:color="auto" w:fill="auto"/>
            <w:noWrap/>
            <w:hideMark/>
          </w:tcPr>
          <w:p w14:paraId="4B6A4B0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2,927553</w:t>
            </w:r>
          </w:p>
        </w:tc>
        <w:tc>
          <w:tcPr>
            <w:tcW w:w="0" w:type="auto"/>
            <w:tcBorders>
              <w:top w:val="nil"/>
              <w:left w:val="nil"/>
              <w:bottom w:val="single" w:sz="4" w:space="0" w:color="auto"/>
              <w:right w:val="single" w:sz="8" w:space="0" w:color="auto"/>
            </w:tcBorders>
            <w:shd w:val="clear" w:color="auto" w:fill="auto"/>
            <w:noWrap/>
            <w:hideMark/>
          </w:tcPr>
          <w:p w14:paraId="47CC211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0,16</w:t>
            </w:r>
          </w:p>
        </w:tc>
        <w:tc>
          <w:tcPr>
            <w:tcW w:w="0" w:type="auto"/>
            <w:tcBorders>
              <w:top w:val="nil"/>
              <w:left w:val="nil"/>
              <w:bottom w:val="single" w:sz="4" w:space="0" w:color="auto"/>
              <w:right w:val="single" w:sz="8" w:space="0" w:color="auto"/>
            </w:tcBorders>
            <w:shd w:val="clear" w:color="auto" w:fill="auto"/>
            <w:noWrap/>
            <w:hideMark/>
          </w:tcPr>
          <w:p w14:paraId="7D1DF38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0,000557</w:t>
            </w:r>
          </w:p>
        </w:tc>
        <w:tc>
          <w:tcPr>
            <w:tcW w:w="0" w:type="auto"/>
            <w:tcBorders>
              <w:top w:val="nil"/>
              <w:left w:val="nil"/>
              <w:bottom w:val="single" w:sz="4" w:space="0" w:color="auto"/>
              <w:right w:val="single" w:sz="8" w:space="0" w:color="auto"/>
            </w:tcBorders>
            <w:shd w:val="clear" w:color="auto" w:fill="auto"/>
            <w:noWrap/>
            <w:hideMark/>
          </w:tcPr>
          <w:p w14:paraId="011548A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0,00000348</w:t>
            </w:r>
          </w:p>
        </w:tc>
        <w:tc>
          <w:tcPr>
            <w:tcW w:w="0" w:type="auto"/>
            <w:tcBorders>
              <w:top w:val="nil"/>
              <w:left w:val="nil"/>
              <w:bottom w:val="single" w:sz="4" w:space="0" w:color="auto"/>
              <w:right w:val="single" w:sz="8" w:space="0" w:color="auto"/>
            </w:tcBorders>
            <w:shd w:val="clear" w:color="auto" w:fill="auto"/>
            <w:noWrap/>
            <w:hideMark/>
          </w:tcPr>
          <w:p w14:paraId="2891262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0,0000699</w:t>
            </w:r>
          </w:p>
        </w:tc>
        <w:tc>
          <w:tcPr>
            <w:tcW w:w="0" w:type="auto"/>
            <w:tcBorders>
              <w:top w:val="nil"/>
              <w:left w:val="nil"/>
              <w:bottom w:val="single" w:sz="4" w:space="0" w:color="auto"/>
              <w:right w:val="single" w:sz="8" w:space="0" w:color="auto"/>
            </w:tcBorders>
            <w:shd w:val="clear" w:color="auto" w:fill="auto"/>
            <w:noWrap/>
            <w:hideMark/>
          </w:tcPr>
          <w:p w14:paraId="637281A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3AE60D2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4</w:t>
            </w:r>
          </w:p>
        </w:tc>
        <w:tc>
          <w:tcPr>
            <w:tcW w:w="0" w:type="auto"/>
            <w:tcBorders>
              <w:top w:val="nil"/>
              <w:left w:val="nil"/>
              <w:bottom w:val="single" w:sz="4" w:space="0" w:color="auto"/>
              <w:right w:val="single" w:sz="8" w:space="0" w:color="auto"/>
            </w:tcBorders>
            <w:shd w:val="clear" w:color="auto" w:fill="auto"/>
            <w:noWrap/>
            <w:hideMark/>
          </w:tcPr>
          <w:p w14:paraId="2693429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0,15</w:t>
            </w:r>
          </w:p>
        </w:tc>
        <w:tc>
          <w:tcPr>
            <w:tcW w:w="0" w:type="auto"/>
            <w:tcBorders>
              <w:top w:val="nil"/>
              <w:left w:val="nil"/>
              <w:bottom w:val="single" w:sz="4" w:space="0" w:color="auto"/>
              <w:right w:val="single" w:sz="8" w:space="0" w:color="auto"/>
            </w:tcBorders>
            <w:shd w:val="clear" w:color="auto" w:fill="auto"/>
            <w:noWrap/>
            <w:hideMark/>
          </w:tcPr>
          <w:p w14:paraId="7A6FA31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0,05</w:t>
            </w:r>
          </w:p>
        </w:tc>
        <w:tc>
          <w:tcPr>
            <w:tcW w:w="0" w:type="auto"/>
            <w:tcBorders>
              <w:top w:val="nil"/>
              <w:left w:val="nil"/>
              <w:bottom w:val="single" w:sz="4" w:space="0" w:color="auto"/>
              <w:right w:val="single" w:sz="8" w:space="0" w:color="auto"/>
            </w:tcBorders>
            <w:shd w:val="clear" w:color="auto" w:fill="auto"/>
            <w:noWrap/>
            <w:hideMark/>
          </w:tcPr>
          <w:p w14:paraId="27D11861"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3</w:t>
            </w:r>
          </w:p>
        </w:tc>
      </w:tr>
      <w:tr w:rsidR="00180268" w:rsidRPr="00180268" w14:paraId="34FC612F" w14:textId="77777777" w:rsidTr="00180268">
        <w:trPr>
          <w:trHeight w:val="600"/>
        </w:trPr>
        <w:tc>
          <w:tcPr>
            <w:tcW w:w="557" w:type="dxa"/>
            <w:tcBorders>
              <w:top w:val="nil"/>
              <w:left w:val="single" w:sz="8" w:space="0" w:color="auto"/>
              <w:bottom w:val="single" w:sz="4" w:space="0" w:color="auto"/>
              <w:right w:val="single" w:sz="8" w:space="0" w:color="auto"/>
            </w:tcBorders>
            <w:shd w:val="clear" w:color="auto" w:fill="auto"/>
            <w:noWrap/>
            <w:hideMark/>
          </w:tcPr>
          <w:p w14:paraId="0B5CC530"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0330</w:t>
            </w:r>
          </w:p>
        </w:tc>
        <w:tc>
          <w:tcPr>
            <w:tcW w:w="5101" w:type="dxa"/>
            <w:tcBorders>
              <w:top w:val="nil"/>
              <w:left w:val="nil"/>
              <w:bottom w:val="single" w:sz="4" w:space="0" w:color="auto"/>
              <w:right w:val="single" w:sz="8" w:space="0" w:color="auto"/>
            </w:tcBorders>
            <w:shd w:val="clear" w:color="auto" w:fill="auto"/>
            <w:hideMark/>
          </w:tcPr>
          <w:p w14:paraId="01057312"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Сера диоксид (Ангидрид сернистый, Сернистый газ, Сера (IV) оксид) (516)</w:t>
            </w:r>
          </w:p>
        </w:tc>
        <w:tc>
          <w:tcPr>
            <w:tcW w:w="0" w:type="auto"/>
            <w:tcBorders>
              <w:top w:val="nil"/>
              <w:left w:val="nil"/>
              <w:bottom w:val="single" w:sz="4" w:space="0" w:color="auto"/>
              <w:right w:val="single" w:sz="8" w:space="0" w:color="auto"/>
            </w:tcBorders>
            <w:shd w:val="clear" w:color="auto" w:fill="auto"/>
            <w:noWrap/>
            <w:hideMark/>
          </w:tcPr>
          <w:p w14:paraId="491C289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0,490651</w:t>
            </w:r>
          </w:p>
        </w:tc>
        <w:tc>
          <w:tcPr>
            <w:tcW w:w="0" w:type="auto"/>
            <w:tcBorders>
              <w:top w:val="nil"/>
              <w:left w:val="nil"/>
              <w:bottom w:val="single" w:sz="4" w:space="0" w:color="auto"/>
              <w:right w:val="single" w:sz="8" w:space="0" w:color="auto"/>
            </w:tcBorders>
            <w:shd w:val="clear" w:color="auto" w:fill="auto"/>
            <w:noWrap/>
            <w:hideMark/>
          </w:tcPr>
          <w:p w14:paraId="584E2BC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0,085</w:t>
            </w:r>
          </w:p>
        </w:tc>
        <w:tc>
          <w:tcPr>
            <w:tcW w:w="0" w:type="auto"/>
            <w:tcBorders>
              <w:top w:val="nil"/>
              <w:left w:val="nil"/>
              <w:bottom w:val="single" w:sz="4" w:space="0" w:color="auto"/>
              <w:right w:val="single" w:sz="8" w:space="0" w:color="auto"/>
            </w:tcBorders>
            <w:shd w:val="clear" w:color="auto" w:fill="auto"/>
            <w:noWrap/>
            <w:hideMark/>
          </w:tcPr>
          <w:p w14:paraId="49F17CE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0,001</w:t>
            </w:r>
          </w:p>
        </w:tc>
        <w:tc>
          <w:tcPr>
            <w:tcW w:w="0" w:type="auto"/>
            <w:tcBorders>
              <w:top w:val="nil"/>
              <w:left w:val="nil"/>
              <w:bottom w:val="single" w:sz="4" w:space="0" w:color="auto"/>
              <w:right w:val="single" w:sz="8" w:space="0" w:color="auto"/>
            </w:tcBorders>
            <w:shd w:val="clear" w:color="auto" w:fill="auto"/>
            <w:noWrap/>
            <w:hideMark/>
          </w:tcPr>
          <w:p w14:paraId="50528CE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0,0000148</w:t>
            </w:r>
          </w:p>
        </w:tc>
        <w:tc>
          <w:tcPr>
            <w:tcW w:w="0" w:type="auto"/>
            <w:tcBorders>
              <w:top w:val="nil"/>
              <w:left w:val="nil"/>
              <w:bottom w:val="single" w:sz="4" w:space="0" w:color="auto"/>
              <w:right w:val="single" w:sz="8" w:space="0" w:color="auto"/>
            </w:tcBorders>
            <w:shd w:val="clear" w:color="auto" w:fill="auto"/>
            <w:noWrap/>
            <w:hideMark/>
          </w:tcPr>
          <w:p w14:paraId="09F5517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0,000218</w:t>
            </w:r>
          </w:p>
        </w:tc>
        <w:tc>
          <w:tcPr>
            <w:tcW w:w="0" w:type="auto"/>
            <w:tcBorders>
              <w:top w:val="nil"/>
              <w:left w:val="nil"/>
              <w:bottom w:val="single" w:sz="4" w:space="0" w:color="auto"/>
              <w:right w:val="single" w:sz="8" w:space="0" w:color="auto"/>
            </w:tcBorders>
            <w:shd w:val="clear" w:color="auto" w:fill="auto"/>
            <w:noWrap/>
            <w:hideMark/>
          </w:tcPr>
          <w:p w14:paraId="2343154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5F931BF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4</w:t>
            </w:r>
          </w:p>
        </w:tc>
        <w:tc>
          <w:tcPr>
            <w:tcW w:w="0" w:type="auto"/>
            <w:tcBorders>
              <w:top w:val="nil"/>
              <w:left w:val="nil"/>
              <w:bottom w:val="single" w:sz="4" w:space="0" w:color="auto"/>
              <w:right w:val="single" w:sz="8" w:space="0" w:color="auto"/>
            </w:tcBorders>
            <w:shd w:val="clear" w:color="auto" w:fill="auto"/>
            <w:noWrap/>
            <w:hideMark/>
          </w:tcPr>
          <w:p w14:paraId="29A53CF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0,5</w:t>
            </w:r>
          </w:p>
        </w:tc>
        <w:tc>
          <w:tcPr>
            <w:tcW w:w="0" w:type="auto"/>
            <w:tcBorders>
              <w:top w:val="nil"/>
              <w:left w:val="nil"/>
              <w:bottom w:val="single" w:sz="4" w:space="0" w:color="auto"/>
              <w:right w:val="single" w:sz="8" w:space="0" w:color="auto"/>
            </w:tcBorders>
            <w:shd w:val="clear" w:color="auto" w:fill="auto"/>
            <w:noWrap/>
            <w:hideMark/>
          </w:tcPr>
          <w:p w14:paraId="4320558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0,05</w:t>
            </w:r>
          </w:p>
        </w:tc>
        <w:tc>
          <w:tcPr>
            <w:tcW w:w="0" w:type="auto"/>
            <w:tcBorders>
              <w:top w:val="nil"/>
              <w:left w:val="nil"/>
              <w:bottom w:val="single" w:sz="4" w:space="0" w:color="auto"/>
              <w:right w:val="single" w:sz="8" w:space="0" w:color="auto"/>
            </w:tcBorders>
            <w:shd w:val="clear" w:color="auto" w:fill="auto"/>
            <w:noWrap/>
            <w:hideMark/>
          </w:tcPr>
          <w:p w14:paraId="4A7CE8D0"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3</w:t>
            </w:r>
          </w:p>
        </w:tc>
      </w:tr>
      <w:tr w:rsidR="00180268" w:rsidRPr="00180268" w14:paraId="4B4DB1CC"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512917F2"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0333</w:t>
            </w:r>
          </w:p>
        </w:tc>
        <w:tc>
          <w:tcPr>
            <w:tcW w:w="5101" w:type="dxa"/>
            <w:tcBorders>
              <w:top w:val="nil"/>
              <w:left w:val="nil"/>
              <w:bottom w:val="single" w:sz="4" w:space="0" w:color="auto"/>
              <w:right w:val="single" w:sz="8" w:space="0" w:color="auto"/>
            </w:tcBorders>
            <w:shd w:val="clear" w:color="auto" w:fill="auto"/>
            <w:hideMark/>
          </w:tcPr>
          <w:p w14:paraId="308890E2"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Сероводород (Дигидросульфид) (518)</w:t>
            </w:r>
          </w:p>
        </w:tc>
        <w:tc>
          <w:tcPr>
            <w:tcW w:w="0" w:type="auto"/>
            <w:tcBorders>
              <w:top w:val="nil"/>
              <w:left w:val="nil"/>
              <w:bottom w:val="single" w:sz="4" w:space="0" w:color="auto"/>
              <w:right w:val="single" w:sz="8" w:space="0" w:color="auto"/>
            </w:tcBorders>
            <w:shd w:val="clear" w:color="auto" w:fill="auto"/>
            <w:noWrap/>
            <w:hideMark/>
          </w:tcPr>
          <w:p w14:paraId="022AEC2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0,064629</w:t>
            </w:r>
          </w:p>
        </w:tc>
        <w:tc>
          <w:tcPr>
            <w:tcW w:w="0" w:type="auto"/>
            <w:tcBorders>
              <w:top w:val="nil"/>
              <w:left w:val="nil"/>
              <w:bottom w:val="single" w:sz="4" w:space="0" w:color="auto"/>
              <w:right w:val="single" w:sz="8" w:space="0" w:color="auto"/>
            </w:tcBorders>
            <w:shd w:val="clear" w:color="auto" w:fill="auto"/>
            <w:noWrap/>
            <w:hideMark/>
          </w:tcPr>
          <w:p w14:paraId="43B20A3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0,003</w:t>
            </w:r>
          </w:p>
        </w:tc>
        <w:tc>
          <w:tcPr>
            <w:tcW w:w="0" w:type="auto"/>
            <w:tcBorders>
              <w:top w:val="nil"/>
              <w:left w:val="nil"/>
              <w:bottom w:val="single" w:sz="4" w:space="0" w:color="auto"/>
              <w:right w:val="single" w:sz="8" w:space="0" w:color="auto"/>
            </w:tcBorders>
            <w:shd w:val="clear" w:color="auto" w:fill="auto"/>
            <w:noWrap/>
            <w:hideMark/>
          </w:tcPr>
          <w:p w14:paraId="203E40A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0,0000325</w:t>
            </w:r>
          </w:p>
        </w:tc>
        <w:tc>
          <w:tcPr>
            <w:tcW w:w="0" w:type="auto"/>
            <w:tcBorders>
              <w:top w:val="nil"/>
              <w:left w:val="nil"/>
              <w:bottom w:val="single" w:sz="4" w:space="0" w:color="auto"/>
              <w:right w:val="single" w:sz="8" w:space="0" w:color="auto"/>
            </w:tcBorders>
            <w:shd w:val="clear" w:color="auto" w:fill="auto"/>
            <w:noWrap/>
            <w:hideMark/>
          </w:tcPr>
          <w:p w14:paraId="0F43871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0,00000041</w:t>
            </w:r>
          </w:p>
        </w:tc>
        <w:tc>
          <w:tcPr>
            <w:tcW w:w="0" w:type="auto"/>
            <w:tcBorders>
              <w:top w:val="nil"/>
              <w:left w:val="nil"/>
              <w:bottom w:val="single" w:sz="4" w:space="0" w:color="auto"/>
              <w:right w:val="single" w:sz="8" w:space="0" w:color="auto"/>
            </w:tcBorders>
            <w:shd w:val="clear" w:color="auto" w:fill="auto"/>
            <w:noWrap/>
            <w:hideMark/>
          </w:tcPr>
          <w:p w14:paraId="2CA21BD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0,00000824</w:t>
            </w:r>
          </w:p>
        </w:tc>
        <w:tc>
          <w:tcPr>
            <w:tcW w:w="0" w:type="auto"/>
            <w:tcBorders>
              <w:top w:val="nil"/>
              <w:left w:val="nil"/>
              <w:bottom w:val="single" w:sz="4" w:space="0" w:color="auto"/>
              <w:right w:val="single" w:sz="8" w:space="0" w:color="auto"/>
            </w:tcBorders>
            <w:shd w:val="clear" w:color="auto" w:fill="auto"/>
            <w:noWrap/>
            <w:hideMark/>
          </w:tcPr>
          <w:p w14:paraId="6213514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1A2153B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0B95DEF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0,008</w:t>
            </w:r>
          </w:p>
        </w:tc>
        <w:tc>
          <w:tcPr>
            <w:tcW w:w="0" w:type="auto"/>
            <w:tcBorders>
              <w:top w:val="nil"/>
              <w:left w:val="nil"/>
              <w:bottom w:val="single" w:sz="4" w:space="0" w:color="auto"/>
              <w:right w:val="single" w:sz="8" w:space="0" w:color="auto"/>
            </w:tcBorders>
            <w:shd w:val="clear" w:color="auto" w:fill="auto"/>
            <w:noWrap/>
            <w:hideMark/>
          </w:tcPr>
          <w:p w14:paraId="0F98504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0.0008*</w:t>
            </w:r>
          </w:p>
        </w:tc>
        <w:tc>
          <w:tcPr>
            <w:tcW w:w="0" w:type="auto"/>
            <w:tcBorders>
              <w:top w:val="nil"/>
              <w:left w:val="nil"/>
              <w:bottom w:val="single" w:sz="4" w:space="0" w:color="auto"/>
              <w:right w:val="single" w:sz="8" w:space="0" w:color="auto"/>
            </w:tcBorders>
            <w:shd w:val="clear" w:color="auto" w:fill="auto"/>
            <w:noWrap/>
            <w:hideMark/>
          </w:tcPr>
          <w:p w14:paraId="614C6864"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w:t>
            </w:r>
          </w:p>
        </w:tc>
      </w:tr>
      <w:tr w:rsidR="00180268" w:rsidRPr="00180268" w14:paraId="11DC610A"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7EAAC768"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0337</w:t>
            </w:r>
          </w:p>
        </w:tc>
        <w:tc>
          <w:tcPr>
            <w:tcW w:w="5101" w:type="dxa"/>
            <w:tcBorders>
              <w:top w:val="nil"/>
              <w:left w:val="nil"/>
              <w:bottom w:val="single" w:sz="4" w:space="0" w:color="auto"/>
              <w:right w:val="single" w:sz="8" w:space="0" w:color="auto"/>
            </w:tcBorders>
            <w:shd w:val="clear" w:color="auto" w:fill="auto"/>
            <w:hideMark/>
          </w:tcPr>
          <w:p w14:paraId="78B0DAFC"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Углерод оксид (Окись углерода, Угарный газ) (584)</w:t>
            </w:r>
          </w:p>
        </w:tc>
        <w:tc>
          <w:tcPr>
            <w:tcW w:w="0" w:type="auto"/>
            <w:tcBorders>
              <w:top w:val="nil"/>
              <w:left w:val="nil"/>
              <w:bottom w:val="single" w:sz="4" w:space="0" w:color="auto"/>
              <w:right w:val="single" w:sz="8" w:space="0" w:color="auto"/>
            </w:tcBorders>
            <w:shd w:val="clear" w:color="auto" w:fill="auto"/>
            <w:noWrap/>
            <w:hideMark/>
          </w:tcPr>
          <w:p w14:paraId="33CDFFA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0,30893</w:t>
            </w:r>
          </w:p>
        </w:tc>
        <w:tc>
          <w:tcPr>
            <w:tcW w:w="0" w:type="auto"/>
            <w:tcBorders>
              <w:top w:val="nil"/>
              <w:left w:val="nil"/>
              <w:bottom w:val="single" w:sz="4" w:space="0" w:color="auto"/>
              <w:right w:val="single" w:sz="8" w:space="0" w:color="auto"/>
            </w:tcBorders>
            <w:shd w:val="clear" w:color="auto" w:fill="auto"/>
            <w:noWrap/>
            <w:hideMark/>
          </w:tcPr>
          <w:p w14:paraId="00D5076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0,05</w:t>
            </w:r>
          </w:p>
        </w:tc>
        <w:tc>
          <w:tcPr>
            <w:tcW w:w="0" w:type="auto"/>
            <w:tcBorders>
              <w:top w:val="nil"/>
              <w:left w:val="nil"/>
              <w:bottom w:val="single" w:sz="4" w:space="0" w:color="auto"/>
              <w:right w:val="single" w:sz="8" w:space="0" w:color="auto"/>
            </w:tcBorders>
            <w:shd w:val="clear" w:color="auto" w:fill="auto"/>
            <w:noWrap/>
            <w:hideMark/>
          </w:tcPr>
          <w:p w14:paraId="078ABA1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0,000602</w:t>
            </w:r>
          </w:p>
        </w:tc>
        <w:tc>
          <w:tcPr>
            <w:tcW w:w="0" w:type="auto"/>
            <w:tcBorders>
              <w:top w:val="nil"/>
              <w:left w:val="nil"/>
              <w:bottom w:val="single" w:sz="4" w:space="0" w:color="auto"/>
              <w:right w:val="single" w:sz="8" w:space="0" w:color="auto"/>
            </w:tcBorders>
            <w:shd w:val="clear" w:color="auto" w:fill="auto"/>
            <w:noWrap/>
            <w:hideMark/>
          </w:tcPr>
          <w:p w14:paraId="7010CD0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0,00000795</w:t>
            </w:r>
          </w:p>
        </w:tc>
        <w:tc>
          <w:tcPr>
            <w:tcW w:w="0" w:type="auto"/>
            <w:tcBorders>
              <w:top w:val="nil"/>
              <w:left w:val="nil"/>
              <w:bottom w:val="single" w:sz="4" w:space="0" w:color="auto"/>
              <w:right w:val="single" w:sz="8" w:space="0" w:color="auto"/>
            </w:tcBorders>
            <w:shd w:val="clear" w:color="auto" w:fill="auto"/>
            <w:noWrap/>
            <w:hideMark/>
          </w:tcPr>
          <w:p w14:paraId="4F9598D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0,000125</w:t>
            </w:r>
          </w:p>
        </w:tc>
        <w:tc>
          <w:tcPr>
            <w:tcW w:w="0" w:type="auto"/>
            <w:tcBorders>
              <w:top w:val="nil"/>
              <w:left w:val="nil"/>
              <w:bottom w:val="single" w:sz="4" w:space="0" w:color="auto"/>
              <w:right w:val="single" w:sz="8" w:space="0" w:color="auto"/>
            </w:tcBorders>
            <w:shd w:val="clear" w:color="auto" w:fill="auto"/>
            <w:noWrap/>
            <w:hideMark/>
          </w:tcPr>
          <w:p w14:paraId="39160AF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1DAF4D7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4</w:t>
            </w:r>
          </w:p>
        </w:tc>
        <w:tc>
          <w:tcPr>
            <w:tcW w:w="0" w:type="auto"/>
            <w:tcBorders>
              <w:top w:val="nil"/>
              <w:left w:val="nil"/>
              <w:bottom w:val="single" w:sz="4" w:space="0" w:color="auto"/>
              <w:right w:val="single" w:sz="8" w:space="0" w:color="auto"/>
            </w:tcBorders>
            <w:shd w:val="clear" w:color="auto" w:fill="auto"/>
            <w:noWrap/>
            <w:hideMark/>
          </w:tcPr>
          <w:p w14:paraId="693ACC3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w:t>
            </w:r>
          </w:p>
        </w:tc>
        <w:tc>
          <w:tcPr>
            <w:tcW w:w="0" w:type="auto"/>
            <w:tcBorders>
              <w:top w:val="nil"/>
              <w:left w:val="nil"/>
              <w:bottom w:val="single" w:sz="4" w:space="0" w:color="auto"/>
              <w:right w:val="single" w:sz="8" w:space="0" w:color="auto"/>
            </w:tcBorders>
            <w:shd w:val="clear" w:color="auto" w:fill="auto"/>
            <w:noWrap/>
            <w:hideMark/>
          </w:tcPr>
          <w:p w14:paraId="0FB9C7A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3</w:t>
            </w:r>
          </w:p>
        </w:tc>
        <w:tc>
          <w:tcPr>
            <w:tcW w:w="0" w:type="auto"/>
            <w:tcBorders>
              <w:top w:val="nil"/>
              <w:left w:val="nil"/>
              <w:bottom w:val="single" w:sz="4" w:space="0" w:color="auto"/>
              <w:right w:val="single" w:sz="8" w:space="0" w:color="auto"/>
            </w:tcBorders>
            <w:shd w:val="clear" w:color="auto" w:fill="auto"/>
            <w:noWrap/>
            <w:hideMark/>
          </w:tcPr>
          <w:p w14:paraId="652D31CD"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4</w:t>
            </w:r>
          </w:p>
        </w:tc>
      </w:tr>
      <w:tr w:rsidR="00180268" w:rsidRPr="00180268" w14:paraId="4255B4BB" w14:textId="77777777" w:rsidTr="00180268">
        <w:trPr>
          <w:trHeight w:val="600"/>
        </w:trPr>
        <w:tc>
          <w:tcPr>
            <w:tcW w:w="557" w:type="dxa"/>
            <w:tcBorders>
              <w:top w:val="nil"/>
              <w:left w:val="single" w:sz="8" w:space="0" w:color="auto"/>
              <w:bottom w:val="single" w:sz="4" w:space="0" w:color="auto"/>
              <w:right w:val="single" w:sz="8" w:space="0" w:color="auto"/>
            </w:tcBorders>
            <w:shd w:val="clear" w:color="auto" w:fill="auto"/>
            <w:noWrap/>
            <w:hideMark/>
          </w:tcPr>
          <w:p w14:paraId="4E836EC2"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0342</w:t>
            </w:r>
          </w:p>
        </w:tc>
        <w:tc>
          <w:tcPr>
            <w:tcW w:w="5101" w:type="dxa"/>
            <w:tcBorders>
              <w:top w:val="nil"/>
              <w:left w:val="nil"/>
              <w:bottom w:val="single" w:sz="4" w:space="0" w:color="auto"/>
              <w:right w:val="single" w:sz="8" w:space="0" w:color="auto"/>
            </w:tcBorders>
            <w:shd w:val="clear" w:color="auto" w:fill="auto"/>
            <w:hideMark/>
          </w:tcPr>
          <w:p w14:paraId="233CF62C"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Фтористые газообразные соединения /в пересчете на фтор/ (617)</w:t>
            </w:r>
          </w:p>
        </w:tc>
        <w:tc>
          <w:tcPr>
            <w:tcW w:w="0" w:type="auto"/>
            <w:tcBorders>
              <w:top w:val="nil"/>
              <w:left w:val="nil"/>
              <w:bottom w:val="single" w:sz="4" w:space="0" w:color="auto"/>
              <w:right w:val="single" w:sz="8" w:space="0" w:color="auto"/>
            </w:tcBorders>
            <w:shd w:val="clear" w:color="auto" w:fill="auto"/>
            <w:noWrap/>
            <w:hideMark/>
          </w:tcPr>
          <w:p w14:paraId="74BCCCD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0,198405</w:t>
            </w:r>
          </w:p>
        </w:tc>
        <w:tc>
          <w:tcPr>
            <w:tcW w:w="0" w:type="auto"/>
            <w:tcBorders>
              <w:top w:val="nil"/>
              <w:left w:val="nil"/>
              <w:bottom w:val="single" w:sz="4" w:space="0" w:color="auto"/>
              <w:right w:val="single" w:sz="8" w:space="0" w:color="auto"/>
            </w:tcBorders>
            <w:shd w:val="clear" w:color="auto" w:fill="auto"/>
            <w:noWrap/>
            <w:hideMark/>
          </w:tcPr>
          <w:p w14:paraId="0A0AA88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0,008</w:t>
            </w:r>
          </w:p>
        </w:tc>
        <w:tc>
          <w:tcPr>
            <w:tcW w:w="0" w:type="auto"/>
            <w:tcBorders>
              <w:top w:val="nil"/>
              <w:left w:val="nil"/>
              <w:bottom w:val="single" w:sz="4" w:space="0" w:color="auto"/>
              <w:right w:val="single" w:sz="8" w:space="0" w:color="auto"/>
            </w:tcBorders>
            <w:shd w:val="clear" w:color="auto" w:fill="auto"/>
            <w:noWrap/>
            <w:hideMark/>
          </w:tcPr>
          <w:p w14:paraId="55EEF51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0,0000999</w:t>
            </w:r>
          </w:p>
        </w:tc>
        <w:tc>
          <w:tcPr>
            <w:tcW w:w="0" w:type="auto"/>
            <w:tcBorders>
              <w:top w:val="nil"/>
              <w:left w:val="nil"/>
              <w:bottom w:val="single" w:sz="4" w:space="0" w:color="auto"/>
              <w:right w:val="single" w:sz="8" w:space="0" w:color="auto"/>
            </w:tcBorders>
            <w:shd w:val="clear" w:color="auto" w:fill="auto"/>
            <w:noWrap/>
            <w:hideMark/>
          </w:tcPr>
          <w:p w14:paraId="4B3C5A5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0,00000126</w:t>
            </w:r>
          </w:p>
        </w:tc>
        <w:tc>
          <w:tcPr>
            <w:tcW w:w="0" w:type="auto"/>
            <w:tcBorders>
              <w:top w:val="nil"/>
              <w:left w:val="nil"/>
              <w:bottom w:val="single" w:sz="4" w:space="0" w:color="auto"/>
              <w:right w:val="single" w:sz="8" w:space="0" w:color="auto"/>
            </w:tcBorders>
            <w:shd w:val="clear" w:color="auto" w:fill="auto"/>
            <w:noWrap/>
            <w:hideMark/>
          </w:tcPr>
          <w:p w14:paraId="65630BF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0,0000253</w:t>
            </w:r>
          </w:p>
        </w:tc>
        <w:tc>
          <w:tcPr>
            <w:tcW w:w="0" w:type="auto"/>
            <w:tcBorders>
              <w:top w:val="nil"/>
              <w:left w:val="nil"/>
              <w:bottom w:val="single" w:sz="4" w:space="0" w:color="auto"/>
              <w:right w:val="single" w:sz="8" w:space="0" w:color="auto"/>
            </w:tcBorders>
            <w:shd w:val="clear" w:color="auto" w:fill="auto"/>
            <w:noWrap/>
            <w:hideMark/>
          </w:tcPr>
          <w:p w14:paraId="23CF7B7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69C16C6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3C68D79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0,02</w:t>
            </w:r>
          </w:p>
        </w:tc>
        <w:tc>
          <w:tcPr>
            <w:tcW w:w="0" w:type="auto"/>
            <w:tcBorders>
              <w:top w:val="nil"/>
              <w:left w:val="nil"/>
              <w:bottom w:val="single" w:sz="4" w:space="0" w:color="auto"/>
              <w:right w:val="single" w:sz="8" w:space="0" w:color="auto"/>
            </w:tcBorders>
            <w:shd w:val="clear" w:color="auto" w:fill="auto"/>
            <w:noWrap/>
            <w:hideMark/>
          </w:tcPr>
          <w:p w14:paraId="1D24188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0,005</w:t>
            </w:r>
          </w:p>
        </w:tc>
        <w:tc>
          <w:tcPr>
            <w:tcW w:w="0" w:type="auto"/>
            <w:tcBorders>
              <w:top w:val="nil"/>
              <w:left w:val="nil"/>
              <w:bottom w:val="single" w:sz="4" w:space="0" w:color="auto"/>
              <w:right w:val="single" w:sz="8" w:space="0" w:color="auto"/>
            </w:tcBorders>
            <w:shd w:val="clear" w:color="auto" w:fill="auto"/>
            <w:noWrap/>
            <w:hideMark/>
          </w:tcPr>
          <w:p w14:paraId="0CCD7D89"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w:t>
            </w:r>
          </w:p>
        </w:tc>
      </w:tr>
      <w:tr w:rsidR="00180268" w:rsidRPr="00180268" w14:paraId="26D808A3"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6D033A1B"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0415</w:t>
            </w:r>
          </w:p>
        </w:tc>
        <w:tc>
          <w:tcPr>
            <w:tcW w:w="5101" w:type="dxa"/>
            <w:tcBorders>
              <w:top w:val="nil"/>
              <w:left w:val="nil"/>
              <w:bottom w:val="single" w:sz="4" w:space="0" w:color="auto"/>
              <w:right w:val="single" w:sz="8" w:space="0" w:color="auto"/>
            </w:tcBorders>
            <w:shd w:val="clear" w:color="auto" w:fill="auto"/>
            <w:hideMark/>
          </w:tcPr>
          <w:p w14:paraId="2FD90549"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Смесь углеводородов предельных С1-С5 (1502*)</w:t>
            </w:r>
          </w:p>
        </w:tc>
        <w:tc>
          <w:tcPr>
            <w:tcW w:w="0" w:type="auto"/>
            <w:tcBorders>
              <w:top w:val="nil"/>
              <w:left w:val="nil"/>
              <w:bottom w:val="single" w:sz="4" w:space="0" w:color="auto"/>
              <w:right w:val="single" w:sz="8" w:space="0" w:color="auto"/>
            </w:tcBorders>
            <w:shd w:val="clear" w:color="auto" w:fill="auto"/>
            <w:noWrap/>
            <w:hideMark/>
          </w:tcPr>
          <w:p w14:paraId="33AC958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0,086796</w:t>
            </w:r>
          </w:p>
        </w:tc>
        <w:tc>
          <w:tcPr>
            <w:tcW w:w="0" w:type="auto"/>
            <w:tcBorders>
              <w:top w:val="nil"/>
              <w:left w:val="nil"/>
              <w:bottom w:val="single" w:sz="4" w:space="0" w:color="auto"/>
              <w:right w:val="single" w:sz="8" w:space="0" w:color="auto"/>
            </w:tcBorders>
            <w:shd w:val="clear" w:color="auto" w:fill="auto"/>
            <w:noWrap/>
            <w:hideMark/>
          </w:tcPr>
          <w:p w14:paraId="7EF0B42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0,004</w:t>
            </w:r>
          </w:p>
        </w:tc>
        <w:tc>
          <w:tcPr>
            <w:tcW w:w="0" w:type="auto"/>
            <w:tcBorders>
              <w:top w:val="nil"/>
              <w:left w:val="nil"/>
              <w:bottom w:val="single" w:sz="4" w:space="0" w:color="auto"/>
              <w:right w:val="single" w:sz="8" w:space="0" w:color="auto"/>
            </w:tcBorders>
            <w:shd w:val="clear" w:color="auto" w:fill="auto"/>
            <w:noWrap/>
            <w:hideMark/>
          </w:tcPr>
          <w:p w14:paraId="733D30A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0,0000437</w:t>
            </w:r>
          </w:p>
        </w:tc>
        <w:tc>
          <w:tcPr>
            <w:tcW w:w="0" w:type="auto"/>
            <w:tcBorders>
              <w:top w:val="nil"/>
              <w:left w:val="nil"/>
              <w:bottom w:val="single" w:sz="4" w:space="0" w:color="auto"/>
              <w:right w:val="single" w:sz="8" w:space="0" w:color="auto"/>
            </w:tcBorders>
            <w:shd w:val="clear" w:color="auto" w:fill="auto"/>
            <w:noWrap/>
            <w:hideMark/>
          </w:tcPr>
          <w:p w14:paraId="0D7FB4A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5,51E-07</w:t>
            </w:r>
          </w:p>
        </w:tc>
        <w:tc>
          <w:tcPr>
            <w:tcW w:w="0" w:type="auto"/>
            <w:tcBorders>
              <w:top w:val="nil"/>
              <w:left w:val="nil"/>
              <w:bottom w:val="single" w:sz="4" w:space="0" w:color="auto"/>
              <w:right w:val="single" w:sz="8" w:space="0" w:color="auto"/>
            </w:tcBorders>
            <w:shd w:val="clear" w:color="auto" w:fill="auto"/>
            <w:noWrap/>
            <w:hideMark/>
          </w:tcPr>
          <w:p w14:paraId="774269F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0,0000111</w:t>
            </w:r>
          </w:p>
        </w:tc>
        <w:tc>
          <w:tcPr>
            <w:tcW w:w="0" w:type="auto"/>
            <w:tcBorders>
              <w:top w:val="nil"/>
              <w:left w:val="nil"/>
              <w:bottom w:val="single" w:sz="4" w:space="0" w:color="auto"/>
              <w:right w:val="single" w:sz="8" w:space="0" w:color="auto"/>
            </w:tcBorders>
            <w:shd w:val="clear" w:color="auto" w:fill="auto"/>
            <w:noWrap/>
            <w:hideMark/>
          </w:tcPr>
          <w:p w14:paraId="49E8403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6DF5226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7036874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50</w:t>
            </w:r>
          </w:p>
        </w:tc>
        <w:tc>
          <w:tcPr>
            <w:tcW w:w="0" w:type="auto"/>
            <w:tcBorders>
              <w:top w:val="nil"/>
              <w:left w:val="nil"/>
              <w:bottom w:val="single" w:sz="4" w:space="0" w:color="auto"/>
              <w:right w:val="single" w:sz="8" w:space="0" w:color="auto"/>
            </w:tcBorders>
            <w:shd w:val="clear" w:color="auto" w:fill="auto"/>
            <w:noWrap/>
            <w:hideMark/>
          </w:tcPr>
          <w:p w14:paraId="76F0034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5.0*</w:t>
            </w:r>
          </w:p>
        </w:tc>
        <w:tc>
          <w:tcPr>
            <w:tcW w:w="0" w:type="auto"/>
            <w:tcBorders>
              <w:top w:val="nil"/>
              <w:left w:val="nil"/>
              <w:bottom w:val="single" w:sz="4" w:space="0" w:color="auto"/>
              <w:right w:val="single" w:sz="8" w:space="0" w:color="auto"/>
            </w:tcBorders>
            <w:shd w:val="clear" w:color="auto" w:fill="auto"/>
            <w:noWrap/>
            <w:hideMark/>
          </w:tcPr>
          <w:p w14:paraId="70B9E6CC"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w:t>
            </w:r>
          </w:p>
        </w:tc>
      </w:tr>
      <w:tr w:rsidR="00180268" w:rsidRPr="00180268" w14:paraId="0D32CC24"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48D017AD"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0416</w:t>
            </w:r>
          </w:p>
        </w:tc>
        <w:tc>
          <w:tcPr>
            <w:tcW w:w="5101" w:type="dxa"/>
            <w:tcBorders>
              <w:top w:val="nil"/>
              <w:left w:val="nil"/>
              <w:bottom w:val="single" w:sz="4" w:space="0" w:color="auto"/>
              <w:right w:val="single" w:sz="8" w:space="0" w:color="auto"/>
            </w:tcBorders>
            <w:shd w:val="clear" w:color="auto" w:fill="auto"/>
            <w:hideMark/>
          </w:tcPr>
          <w:p w14:paraId="7229261B"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Смесь углеводородов предельных С6-С10 (1503*)</w:t>
            </w:r>
          </w:p>
        </w:tc>
        <w:tc>
          <w:tcPr>
            <w:tcW w:w="0" w:type="auto"/>
            <w:tcBorders>
              <w:top w:val="nil"/>
              <w:left w:val="nil"/>
              <w:bottom w:val="single" w:sz="4" w:space="0" w:color="auto"/>
              <w:right w:val="single" w:sz="8" w:space="0" w:color="auto"/>
            </w:tcBorders>
            <w:shd w:val="clear" w:color="auto" w:fill="auto"/>
            <w:noWrap/>
            <w:hideMark/>
          </w:tcPr>
          <w:p w14:paraId="2FA7C6F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0,035231</w:t>
            </w:r>
          </w:p>
        </w:tc>
        <w:tc>
          <w:tcPr>
            <w:tcW w:w="0" w:type="auto"/>
            <w:tcBorders>
              <w:top w:val="nil"/>
              <w:left w:val="nil"/>
              <w:bottom w:val="single" w:sz="4" w:space="0" w:color="auto"/>
              <w:right w:val="single" w:sz="8" w:space="0" w:color="auto"/>
            </w:tcBorders>
            <w:shd w:val="clear" w:color="auto" w:fill="auto"/>
            <w:noWrap/>
            <w:hideMark/>
          </w:tcPr>
          <w:p w14:paraId="528957A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79F5BFD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63CEAC0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0AAB20B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621252C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73FEC81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104F7A8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30</w:t>
            </w:r>
          </w:p>
        </w:tc>
        <w:tc>
          <w:tcPr>
            <w:tcW w:w="0" w:type="auto"/>
            <w:tcBorders>
              <w:top w:val="nil"/>
              <w:left w:val="nil"/>
              <w:bottom w:val="single" w:sz="4" w:space="0" w:color="auto"/>
              <w:right w:val="single" w:sz="8" w:space="0" w:color="auto"/>
            </w:tcBorders>
            <w:shd w:val="clear" w:color="auto" w:fill="auto"/>
            <w:noWrap/>
            <w:hideMark/>
          </w:tcPr>
          <w:p w14:paraId="541CEBF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3.0*</w:t>
            </w:r>
          </w:p>
        </w:tc>
        <w:tc>
          <w:tcPr>
            <w:tcW w:w="0" w:type="auto"/>
            <w:tcBorders>
              <w:top w:val="nil"/>
              <w:left w:val="nil"/>
              <w:bottom w:val="single" w:sz="4" w:space="0" w:color="auto"/>
              <w:right w:val="single" w:sz="8" w:space="0" w:color="auto"/>
            </w:tcBorders>
            <w:shd w:val="clear" w:color="auto" w:fill="auto"/>
            <w:noWrap/>
            <w:hideMark/>
          </w:tcPr>
          <w:p w14:paraId="7494D816"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w:t>
            </w:r>
          </w:p>
        </w:tc>
      </w:tr>
      <w:tr w:rsidR="00180268" w:rsidRPr="00180268" w14:paraId="648AA74F"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70CE3633"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0501</w:t>
            </w:r>
          </w:p>
        </w:tc>
        <w:tc>
          <w:tcPr>
            <w:tcW w:w="5101" w:type="dxa"/>
            <w:tcBorders>
              <w:top w:val="nil"/>
              <w:left w:val="nil"/>
              <w:bottom w:val="single" w:sz="4" w:space="0" w:color="auto"/>
              <w:right w:val="single" w:sz="8" w:space="0" w:color="auto"/>
            </w:tcBorders>
            <w:shd w:val="clear" w:color="auto" w:fill="auto"/>
            <w:hideMark/>
          </w:tcPr>
          <w:p w14:paraId="32023A6A"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Пентилены (амилены - смесь изомеров) (460)</w:t>
            </w:r>
          </w:p>
        </w:tc>
        <w:tc>
          <w:tcPr>
            <w:tcW w:w="0" w:type="auto"/>
            <w:tcBorders>
              <w:top w:val="nil"/>
              <w:left w:val="nil"/>
              <w:bottom w:val="single" w:sz="4" w:space="0" w:color="auto"/>
              <w:right w:val="single" w:sz="8" w:space="0" w:color="auto"/>
            </w:tcBorders>
            <w:shd w:val="clear" w:color="auto" w:fill="auto"/>
            <w:noWrap/>
            <w:hideMark/>
          </w:tcPr>
          <w:p w14:paraId="1A87BFF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0,095839</w:t>
            </w:r>
          </w:p>
        </w:tc>
        <w:tc>
          <w:tcPr>
            <w:tcW w:w="0" w:type="auto"/>
            <w:tcBorders>
              <w:top w:val="nil"/>
              <w:left w:val="nil"/>
              <w:bottom w:val="single" w:sz="4" w:space="0" w:color="auto"/>
              <w:right w:val="single" w:sz="8" w:space="0" w:color="auto"/>
            </w:tcBorders>
            <w:shd w:val="clear" w:color="auto" w:fill="auto"/>
            <w:noWrap/>
            <w:hideMark/>
          </w:tcPr>
          <w:p w14:paraId="64DC16D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0,004</w:t>
            </w:r>
          </w:p>
        </w:tc>
        <w:tc>
          <w:tcPr>
            <w:tcW w:w="0" w:type="auto"/>
            <w:tcBorders>
              <w:top w:val="nil"/>
              <w:left w:val="nil"/>
              <w:bottom w:val="single" w:sz="4" w:space="0" w:color="auto"/>
              <w:right w:val="single" w:sz="8" w:space="0" w:color="auto"/>
            </w:tcBorders>
            <w:shd w:val="clear" w:color="auto" w:fill="auto"/>
            <w:noWrap/>
            <w:hideMark/>
          </w:tcPr>
          <w:p w14:paraId="6A64DAB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0,0000483</w:t>
            </w:r>
          </w:p>
        </w:tc>
        <w:tc>
          <w:tcPr>
            <w:tcW w:w="0" w:type="auto"/>
            <w:tcBorders>
              <w:top w:val="nil"/>
              <w:left w:val="nil"/>
              <w:bottom w:val="single" w:sz="4" w:space="0" w:color="auto"/>
              <w:right w:val="single" w:sz="8" w:space="0" w:color="auto"/>
            </w:tcBorders>
            <w:shd w:val="clear" w:color="auto" w:fill="auto"/>
            <w:noWrap/>
            <w:hideMark/>
          </w:tcPr>
          <w:p w14:paraId="3A28A46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6,09E-07</w:t>
            </w:r>
          </w:p>
        </w:tc>
        <w:tc>
          <w:tcPr>
            <w:tcW w:w="0" w:type="auto"/>
            <w:tcBorders>
              <w:top w:val="nil"/>
              <w:left w:val="nil"/>
              <w:bottom w:val="single" w:sz="4" w:space="0" w:color="auto"/>
              <w:right w:val="single" w:sz="8" w:space="0" w:color="auto"/>
            </w:tcBorders>
            <w:shd w:val="clear" w:color="auto" w:fill="auto"/>
            <w:noWrap/>
            <w:hideMark/>
          </w:tcPr>
          <w:p w14:paraId="44380D8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0,0000122</w:t>
            </w:r>
          </w:p>
        </w:tc>
        <w:tc>
          <w:tcPr>
            <w:tcW w:w="0" w:type="auto"/>
            <w:tcBorders>
              <w:top w:val="nil"/>
              <w:left w:val="nil"/>
              <w:bottom w:val="single" w:sz="4" w:space="0" w:color="auto"/>
              <w:right w:val="single" w:sz="8" w:space="0" w:color="auto"/>
            </w:tcBorders>
            <w:shd w:val="clear" w:color="auto" w:fill="auto"/>
            <w:noWrap/>
            <w:hideMark/>
          </w:tcPr>
          <w:p w14:paraId="356B2B5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6B6B614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117FE07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1,5</w:t>
            </w:r>
          </w:p>
        </w:tc>
        <w:tc>
          <w:tcPr>
            <w:tcW w:w="0" w:type="auto"/>
            <w:tcBorders>
              <w:top w:val="nil"/>
              <w:left w:val="nil"/>
              <w:bottom w:val="single" w:sz="4" w:space="0" w:color="auto"/>
              <w:right w:val="single" w:sz="8" w:space="0" w:color="auto"/>
            </w:tcBorders>
            <w:shd w:val="clear" w:color="auto" w:fill="auto"/>
            <w:noWrap/>
            <w:hideMark/>
          </w:tcPr>
          <w:p w14:paraId="71D3493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0.15*</w:t>
            </w:r>
          </w:p>
        </w:tc>
        <w:tc>
          <w:tcPr>
            <w:tcW w:w="0" w:type="auto"/>
            <w:tcBorders>
              <w:top w:val="nil"/>
              <w:left w:val="nil"/>
              <w:bottom w:val="single" w:sz="4" w:space="0" w:color="auto"/>
              <w:right w:val="single" w:sz="8" w:space="0" w:color="auto"/>
            </w:tcBorders>
            <w:shd w:val="clear" w:color="auto" w:fill="auto"/>
            <w:noWrap/>
            <w:hideMark/>
          </w:tcPr>
          <w:p w14:paraId="51AC92DA"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4</w:t>
            </w:r>
          </w:p>
        </w:tc>
      </w:tr>
      <w:tr w:rsidR="00180268" w:rsidRPr="00180268" w14:paraId="5F63BCA9"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3641740A"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0602</w:t>
            </w:r>
          </w:p>
        </w:tc>
        <w:tc>
          <w:tcPr>
            <w:tcW w:w="5101" w:type="dxa"/>
            <w:tcBorders>
              <w:top w:val="nil"/>
              <w:left w:val="nil"/>
              <w:bottom w:val="single" w:sz="4" w:space="0" w:color="auto"/>
              <w:right w:val="single" w:sz="8" w:space="0" w:color="auto"/>
            </w:tcBorders>
            <w:shd w:val="clear" w:color="auto" w:fill="auto"/>
            <w:hideMark/>
          </w:tcPr>
          <w:p w14:paraId="080D8485"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Бензол (64)</w:t>
            </w:r>
          </w:p>
        </w:tc>
        <w:tc>
          <w:tcPr>
            <w:tcW w:w="0" w:type="auto"/>
            <w:tcBorders>
              <w:top w:val="nil"/>
              <w:left w:val="nil"/>
              <w:bottom w:val="single" w:sz="4" w:space="0" w:color="auto"/>
              <w:right w:val="single" w:sz="8" w:space="0" w:color="auto"/>
            </w:tcBorders>
            <w:shd w:val="clear" w:color="auto" w:fill="auto"/>
            <w:noWrap/>
            <w:hideMark/>
          </w:tcPr>
          <w:p w14:paraId="09A1907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0,383357</w:t>
            </w:r>
          </w:p>
        </w:tc>
        <w:tc>
          <w:tcPr>
            <w:tcW w:w="0" w:type="auto"/>
            <w:tcBorders>
              <w:top w:val="nil"/>
              <w:left w:val="nil"/>
              <w:bottom w:val="single" w:sz="4" w:space="0" w:color="auto"/>
              <w:right w:val="single" w:sz="8" w:space="0" w:color="auto"/>
            </w:tcBorders>
            <w:shd w:val="clear" w:color="auto" w:fill="auto"/>
            <w:noWrap/>
            <w:hideMark/>
          </w:tcPr>
          <w:p w14:paraId="1630479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0,016</w:t>
            </w:r>
          </w:p>
        </w:tc>
        <w:tc>
          <w:tcPr>
            <w:tcW w:w="0" w:type="auto"/>
            <w:tcBorders>
              <w:top w:val="nil"/>
              <w:left w:val="nil"/>
              <w:bottom w:val="single" w:sz="4" w:space="0" w:color="auto"/>
              <w:right w:val="single" w:sz="8" w:space="0" w:color="auto"/>
            </w:tcBorders>
            <w:shd w:val="clear" w:color="auto" w:fill="auto"/>
            <w:noWrap/>
            <w:hideMark/>
          </w:tcPr>
          <w:p w14:paraId="5537AA0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0,000193</w:t>
            </w:r>
          </w:p>
        </w:tc>
        <w:tc>
          <w:tcPr>
            <w:tcW w:w="0" w:type="auto"/>
            <w:tcBorders>
              <w:top w:val="nil"/>
              <w:left w:val="nil"/>
              <w:bottom w:val="single" w:sz="4" w:space="0" w:color="auto"/>
              <w:right w:val="single" w:sz="8" w:space="0" w:color="auto"/>
            </w:tcBorders>
            <w:shd w:val="clear" w:color="auto" w:fill="auto"/>
            <w:noWrap/>
            <w:hideMark/>
          </w:tcPr>
          <w:p w14:paraId="5382822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0,00000243</w:t>
            </w:r>
          </w:p>
        </w:tc>
        <w:tc>
          <w:tcPr>
            <w:tcW w:w="0" w:type="auto"/>
            <w:tcBorders>
              <w:top w:val="nil"/>
              <w:left w:val="nil"/>
              <w:bottom w:val="single" w:sz="4" w:space="0" w:color="auto"/>
              <w:right w:val="single" w:sz="8" w:space="0" w:color="auto"/>
            </w:tcBorders>
            <w:shd w:val="clear" w:color="auto" w:fill="auto"/>
            <w:noWrap/>
            <w:hideMark/>
          </w:tcPr>
          <w:p w14:paraId="50C88B3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0,0000489</w:t>
            </w:r>
          </w:p>
        </w:tc>
        <w:tc>
          <w:tcPr>
            <w:tcW w:w="0" w:type="auto"/>
            <w:tcBorders>
              <w:top w:val="nil"/>
              <w:left w:val="nil"/>
              <w:bottom w:val="single" w:sz="4" w:space="0" w:color="auto"/>
              <w:right w:val="single" w:sz="8" w:space="0" w:color="auto"/>
            </w:tcBorders>
            <w:shd w:val="clear" w:color="auto" w:fill="auto"/>
            <w:noWrap/>
            <w:hideMark/>
          </w:tcPr>
          <w:p w14:paraId="3892279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5A054E1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1892268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0,3</w:t>
            </w:r>
          </w:p>
        </w:tc>
        <w:tc>
          <w:tcPr>
            <w:tcW w:w="0" w:type="auto"/>
            <w:tcBorders>
              <w:top w:val="nil"/>
              <w:left w:val="nil"/>
              <w:bottom w:val="single" w:sz="4" w:space="0" w:color="auto"/>
              <w:right w:val="single" w:sz="8" w:space="0" w:color="auto"/>
            </w:tcBorders>
            <w:shd w:val="clear" w:color="auto" w:fill="auto"/>
            <w:noWrap/>
            <w:hideMark/>
          </w:tcPr>
          <w:p w14:paraId="39DC857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w:t>
            </w:r>
          </w:p>
        </w:tc>
        <w:tc>
          <w:tcPr>
            <w:tcW w:w="0" w:type="auto"/>
            <w:tcBorders>
              <w:top w:val="nil"/>
              <w:left w:val="nil"/>
              <w:bottom w:val="single" w:sz="4" w:space="0" w:color="auto"/>
              <w:right w:val="single" w:sz="8" w:space="0" w:color="auto"/>
            </w:tcBorders>
            <w:shd w:val="clear" w:color="auto" w:fill="auto"/>
            <w:noWrap/>
            <w:hideMark/>
          </w:tcPr>
          <w:p w14:paraId="5BF84B0B"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w:t>
            </w:r>
          </w:p>
        </w:tc>
      </w:tr>
      <w:tr w:rsidR="00180268" w:rsidRPr="00180268" w14:paraId="377C9A41"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10498D2B"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0616</w:t>
            </w:r>
          </w:p>
        </w:tc>
        <w:tc>
          <w:tcPr>
            <w:tcW w:w="5101" w:type="dxa"/>
            <w:tcBorders>
              <w:top w:val="nil"/>
              <w:left w:val="nil"/>
              <w:bottom w:val="single" w:sz="4" w:space="0" w:color="auto"/>
              <w:right w:val="single" w:sz="8" w:space="0" w:color="auto"/>
            </w:tcBorders>
            <w:shd w:val="clear" w:color="auto" w:fill="auto"/>
            <w:hideMark/>
          </w:tcPr>
          <w:p w14:paraId="70B96211"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Диметилбензол (смесь о-, м-, п- изомеров) (203)</w:t>
            </w:r>
          </w:p>
        </w:tc>
        <w:tc>
          <w:tcPr>
            <w:tcW w:w="0" w:type="auto"/>
            <w:tcBorders>
              <w:top w:val="nil"/>
              <w:left w:val="nil"/>
              <w:bottom w:val="single" w:sz="4" w:space="0" w:color="auto"/>
              <w:right w:val="single" w:sz="8" w:space="0" w:color="auto"/>
            </w:tcBorders>
            <w:shd w:val="clear" w:color="auto" w:fill="auto"/>
            <w:noWrap/>
            <w:hideMark/>
          </w:tcPr>
          <w:p w14:paraId="12F40FE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0,043128</w:t>
            </w:r>
          </w:p>
        </w:tc>
        <w:tc>
          <w:tcPr>
            <w:tcW w:w="0" w:type="auto"/>
            <w:tcBorders>
              <w:top w:val="nil"/>
              <w:left w:val="nil"/>
              <w:bottom w:val="single" w:sz="4" w:space="0" w:color="auto"/>
              <w:right w:val="single" w:sz="8" w:space="0" w:color="auto"/>
            </w:tcBorders>
            <w:shd w:val="clear" w:color="auto" w:fill="auto"/>
            <w:noWrap/>
            <w:hideMark/>
          </w:tcPr>
          <w:p w14:paraId="3812CFC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44BA14B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31B9308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2888986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1B4B283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2D53AC4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7E055D9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0,2</w:t>
            </w:r>
          </w:p>
        </w:tc>
        <w:tc>
          <w:tcPr>
            <w:tcW w:w="0" w:type="auto"/>
            <w:tcBorders>
              <w:top w:val="nil"/>
              <w:left w:val="nil"/>
              <w:bottom w:val="single" w:sz="4" w:space="0" w:color="auto"/>
              <w:right w:val="single" w:sz="8" w:space="0" w:color="auto"/>
            </w:tcBorders>
            <w:shd w:val="clear" w:color="auto" w:fill="auto"/>
            <w:noWrap/>
            <w:hideMark/>
          </w:tcPr>
          <w:p w14:paraId="2EE4210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0.02*</w:t>
            </w:r>
          </w:p>
        </w:tc>
        <w:tc>
          <w:tcPr>
            <w:tcW w:w="0" w:type="auto"/>
            <w:tcBorders>
              <w:top w:val="nil"/>
              <w:left w:val="nil"/>
              <w:bottom w:val="single" w:sz="4" w:space="0" w:color="auto"/>
              <w:right w:val="single" w:sz="8" w:space="0" w:color="auto"/>
            </w:tcBorders>
            <w:shd w:val="clear" w:color="auto" w:fill="auto"/>
            <w:noWrap/>
            <w:hideMark/>
          </w:tcPr>
          <w:p w14:paraId="00D2F138"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3</w:t>
            </w:r>
          </w:p>
        </w:tc>
      </w:tr>
      <w:tr w:rsidR="00180268" w:rsidRPr="00180268" w14:paraId="19616937"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42369032"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lastRenderedPageBreak/>
              <w:t>0621</w:t>
            </w:r>
          </w:p>
        </w:tc>
        <w:tc>
          <w:tcPr>
            <w:tcW w:w="5101" w:type="dxa"/>
            <w:tcBorders>
              <w:top w:val="nil"/>
              <w:left w:val="nil"/>
              <w:bottom w:val="single" w:sz="4" w:space="0" w:color="auto"/>
              <w:right w:val="single" w:sz="8" w:space="0" w:color="auto"/>
            </w:tcBorders>
            <w:shd w:val="clear" w:color="auto" w:fill="auto"/>
            <w:hideMark/>
          </w:tcPr>
          <w:p w14:paraId="4246B8A3"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Метилбензол (349)</w:t>
            </w:r>
          </w:p>
        </w:tc>
        <w:tc>
          <w:tcPr>
            <w:tcW w:w="0" w:type="auto"/>
            <w:tcBorders>
              <w:top w:val="nil"/>
              <w:left w:val="nil"/>
              <w:bottom w:val="single" w:sz="4" w:space="0" w:color="auto"/>
              <w:right w:val="single" w:sz="8" w:space="0" w:color="auto"/>
            </w:tcBorders>
            <w:shd w:val="clear" w:color="auto" w:fill="auto"/>
            <w:noWrap/>
            <w:hideMark/>
          </w:tcPr>
          <w:p w14:paraId="2E26235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0,138967</w:t>
            </w:r>
          </w:p>
        </w:tc>
        <w:tc>
          <w:tcPr>
            <w:tcW w:w="0" w:type="auto"/>
            <w:tcBorders>
              <w:top w:val="nil"/>
              <w:left w:val="nil"/>
              <w:bottom w:val="single" w:sz="4" w:space="0" w:color="auto"/>
              <w:right w:val="single" w:sz="8" w:space="0" w:color="auto"/>
            </w:tcBorders>
            <w:shd w:val="clear" w:color="auto" w:fill="auto"/>
            <w:noWrap/>
            <w:hideMark/>
          </w:tcPr>
          <w:p w14:paraId="0826066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0,006</w:t>
            </w:r>
          </w:p>
        </w:tc>
        <w:tc>
          <w:tcPr>
            <w:tcW w:w="0" w:type="auto"/>
            <w:tcBorders>
              <w:top w:val="nil"/>
              <w:left w:val="nil"/>
              <w:bottom w:val="single" w:sz="4" w:space="0" w:color="auto"/>
              <w:right w:val="single" w:sz="8" w:space="0" w:color="auto"/>
            </w:tcBorders>
            <w:shd w:val="clear" w:color="auto" w:fill="auto"/>
            <w:noWrap/>
            <w:hideMark/>
          </w:tcPr>
          <w:p w14:paraId="35CFD8A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0,00007</w:t>
            </w:r>
          </w:p>
        </w:tc>
        <w:tc>
          <w:tcPr>
            <w:tcW w:w="0" w:type="auto"/>
            <w:tcBorders>
              <w:top w:val="nil"/>
              <w:left w:val="nil"/>
              <w:bottom w:val="single" w:sz="4" w:space="0" w:color="auto"/>
              <w:right w:val="single" w:sz="8" w:space="0" w:color="auto"/>
            </w:tcBorders>
            <w:shd w:val="clear" w:color="auto" w:fill="auto"/>
            <w:noWrap/>
            <w:hideMark/>
          </w:tcPr>
          <w:p w14:paraId="01B6A26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8,82E-07</w:t>
            </w:r>
          </w:p>
        </w:tc>
        <w:tc>
          <w:tcPr>
            <w:tcW w:w="0" w:type="auto"/>
            <w:tcBorders>
              <w:top w:val="nil"/>
              <w:left w:val="nil"/>
              <w:bottom w:val="single" w:sz="4" w:space="0" w:color="auto"/>
              <w:right w:val="single" w:sz="8" w:space="0" w:color="auto"/>
            </w:tcBorders>
            <w:shd w:val="clear" w:color="auto" w:fill="auto"/>
            <w:noWrap/>
            <w:hideMark/>
          </w:tcPr>
          <w:p w14:paraId="56823F2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0,0000177</w:t>
            </w:r>
          </w:p>
        </w:tc>
        <w:tc>
          <w:tcPr>
            <w:tcW w:w="0" w:type="auto"/>
            <w:tcBorders>
              <w:top w:val="nil"/>
              <w:left w:val="nil"/>
              <w:bottom w:val="single" w:sz="4" w:space="0" w:color="auto"/>
              <w:right w:val="single" w:sz="8" w:space="0" w:color="auto"/>
            </w:tcBorders>
            <w:shd w:val="clear" w:color="auto" w:fill="auto"/>
            <w:noWrap/>
            <w:hideMark/>
          </w:tcPr>
          <w:p w14:paraId="5DBDE2A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58AC506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6596047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0,6</w:t>
            </w:r>
          </w:p>
        </w:tc>
        <w:tc>
          <w:tcPr>
            <w:tcW w:w="0" w:type="auto"/>
            <w:tcBorders>
              <w:top w:val="nil"/>
              <w:left w:val="nil"/>
              <w:bottom w:val="single" w:sz="4" w:space="0" w:color="auto"/>
              <w:right w:val="single" w:sz="8" w:space="0" w:color="auto"/>
            </w:tcBorders>
            <w:shd w:val="clear" w:color="auto" w:fill="auto"/>
            <w:noWrap/>
            <w:hideMark/>
          </w:tcPr>
          <w:p w14:paraId="4736432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0.06*</w:t>
            </w:r>
          </w:p>
        </w:tc>
        <w:tc>
          <w:tcPr>
            <w:tcW w:w="0" w:type="auto"/>
            <w:tcBorders>
              <w:top w:val="nil"/>
              <w:left w:val="nil"/>
              <w:bottom w:val="single" w:sz="4" w:space="0" w:color="auto"/>
              <w:right w:val="single" w:sz="8" w:space="0" w:color="auto"/>
            </w:tcBorders>
            <w:shd w:val="clear" w:color="auto" w:fill="auto"/>
            <w:noWrap/>
            <w:hideMark/>
          </w:tcPr>
          <w:p w14:paraId="07BA83DD"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3</w:t>
            </w:r>
          </w:p>
        </w:tc>
      </w:tr>
      <w:tr w:rsidR="00180268" w:rsidRPr="00180268" w14:paraId="41891AF8"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490E11BC"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0627</w:t>
            </w:r>
          </w:p>
        </w:tc>
        <w:tc>
          <w:tcPr>
            <w:tcW w:w="5101" w:type="dxa"/>
            <w:tcBorders>
              <w:top w:val="nil"/>
              <w:left w:val="nil"/>
              <w:bottom w:val="single" w:sz="4" w:space="0" w:color="auto"/>
              <w:right w:val="single" w:sz="8" w:space="0" w:color="auto"/>
            </w:tcBorders>
            <w:shd w:val="clear" w:color="auto" w:fill="auto"/>
            <w:hideMark/>
          </w:tcPr>
          <w:p w14:paraId="3BCB4053"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Этилбензол (675)</w:t>
            </w:r>
          </w:p>
        </w:tc>
        <w:tc>
          <w:tcPr>
            <w:tcW w:w="0" w:type="auto"/>
            <w:tcBorders>
              <w:top w:val="nil"/>
              <w:left w:val="nil"/>
              <w:bottom w:val="single" w:sz="4" w:space="0" w:color="auto"/>
              <w:right w:val="single" w:sz="8" w:space="0" w:color="auto"/>
            </w:tcBorders>
            <w:shd w:val="clear" w:color="auto" w:fill="auto"/>
            <w:noWrap/>
            <w:hideMark/>
          </w:tcPr>
          <w:p w14:paraId="7F6F809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0,143759</w:t>
            </w:r>
          </w:p>
        </w:tc>
        <w:tc>
          <w:tcPr>
            <w:tcW w:w="0" w:type="auto"/>
            <w:tcBorders>
              <w:top w:val="nil"/>
              <w:left w:val="nil"/>
              <w:bottom w:val="single" w:sz="4" w:space="0" w:color="auto"/>
              <w:right w:val="single" w:sz="8" w:space="0" w:color="auto"/>
            </w:tcBorders>
            <w:shd w:val="clear" w:color="auto" w:fill="auto"/>
            <w:noWrap/>
            <w:hideMark/>
          </w:tcPr>
          <w:p w14:paraId="73A6571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0,006</w:t>
            </w:r>
          </w:p>
        </w:tc>
        <w:tc>
          <w:tcPr>
            <w:tcW w:w="0" w:type="auto"/>
            <w:tcBorders>
              <w:top w:val="nil"/>
              <w:left w:val="nil"/>
              <w:bottom w:val="single" w:sz="4" w:space="0" w:color="auto"/>
              <w:right w:val="single" w:sz="8" w:space="0" w:color="auto"/>
            </w:tcBorders>
            <w:shd w:val="clear" w:color="auto" w:fill="auto"/>
            <w:noWrap/>
            <w:hideMark/>
          </w:tcPr>
          <w:p w14:paraId="4F68B70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0,0000724</w:t>
            </w:r>
          </w:p>
        </w:tc>
        <w:tc>
          <w:tcPr>
            <w:tcW w:w="0" w:type="auto"/>
            <w:tcBorders>
              <w:top w:val="nil"/>
              <w:left w:val="nil"/>
              <w:bottom w:val="single" w:sz="4" w:space="0" w:color="auto"/>
              <w:right w:val="single" w:sz="8" w:space="0" w:color="auto"/>
            </w:tcBorders>
            <w:shd w:val="clear" w:color="auto" w:fill="auto"/>
            <w:noWrap/>
            <w:hideMark/>
          </w:tcPr>
          <w:p w14:paraId="7F43142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9,13E-07</w:t>
            </w:r>
          </w:p>
        </w:tc>
        <w:tc>
          <w:tcPr>
            <w:tcW w:w="0" w:type="auto"/>
            <w:tcBorders>
              <w:top w:val="nil"/>
              <w:left w:val="nil"/>
              <w:bottom w:val="single" w:sz="4" w:space="0" w:color="auto"/>
              <w:right w:val="single" w:sz="8" w:space="0" w:color="auto"/>
            </w:tcBorders>
            <w:shd w:val="clear" w:color="auto" w:fill="auto"/>
            <w:noWrap/>
            <w:hideMark/>
          </w:tcPr>
          <w:p w14:paraId="4B6949B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0,0000183</w:t>
            </w:r>
          </w:p>
        </w:tc>
        <w:tc>
          <w:tcPr>
            <w:tcW w:w="0" w:type="auto"/>
            <w:tcBorders>
              <w:top w:val="nil"/>
              <w:left w:val="nil"/>
              <w:bottom w:val="single" w:sz="4" w:space="0" w:color="auto"/>
              <w:right w:val="single" w:sz="8" w:space="0" w:color="auto"/>
            </w:tcBorders>
            <w:shd w:val="clear" w:color="auto" w:fill="auto"/>
            <w:noWrap/>
            <w:hideMark/>
          </w:tcPr>
          <w:p w14:paraId="213D4BF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4797365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0F0B8C2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0,02</w:t>
            </w:r>
          </w:p>
        </w:tc>
        <w:tc>
          <w:tcPr>
            <w:tcW w:w="0" w:type="auto"/>
            <w:tcBorders>
              <w:top w:val="nil"/>
              <w:left w:val="nil"/>
              <w:bottom w:val="single" w:sz="4" w:space="0" w:color="auto"/>
              <w:right w:val="single" w:sz="8" w:space="0" w:color="auto"/>
            </w:tcBorders>
            <w:shd w:val="clear" w:color="auto" w:fill="auto"/>
            <w:noWrap/>
            <w:hideMark/>
          </w:tcPr>
          <w:p w14:paraId="490BAB8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0.002*</w:t>
            </w:r>
          </w:p>
        </w:tc>
        <w:tc>
          <w:tcPr>
            <w:tcW w:w="0" w:type="auto"/>
            <w:tcBorders>
              <w:top w:val="nil"/>
              <w:left w:val="nil"/>
              <w:bottom w:val="single" w:sz="4" w:space="0" w:color="auto"/>
              <w:right w:val="single" w:sz="8" w:space="0" w:color="auto"/>
            </w:tcBorders>
            <w:shd w:val="clear" w:color="auto" w:fill="auto"/>
            <w:noWrap/>
            <w:hideMark/>
          </w:tcPr>
          <w:p w14:paraId="5FBF1B59"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3</w:t>
            </w:r>
          </w:p>
        </w:tc>
      </w:tr>
      <w:tr w:rsidR="00180268" w:rsidRPr="00180268" w14:paraId="537B3976"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43DC7CAD"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0703</w:t>
            </w:r>
          </w:p>
        </w:tc>
        <w:tc>
          <w:tcPr>
            <w:tcW w:w="5101" w:type="dxa"/>
            <w:tcBorders>
              <w:top w:val="nil"/>
              <w:left w:val="nil"/>
              <w:bottom w:val="single" w:sz="4" w:space="0" w:color="auto"/>
              <w:right w:val="single" w:sz="8" w:space="0" w:color="auto"/>
            </w:tcBorders>
            <w:shd w:val="clear" w:color="auto" w:fill="auto"/>
            <w:hideMark/>
          </w:tcPr>
          <w:p w14:paraId="7CA7D7DA"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Бенз/а/пирен (3,4-Бензпирен) (54)</w:t>
            </w:r>
          </w:p>
        </w:tc>
        <w:tc>
          <w:tcPr>
            <w:tcW w:w="0" w:type="auto"/>
            <w:tcBorders>
              <w:top w:val="nil"/>
              <w:left w:val="nil"/>
              <w:bottom w:val="single" w:sz="4" w:space="0" w:color="auto"/>
              <w:right w:val="single" w:sz="8" w:space="0" w:color="auto"/>
            </w:tcBorders>
            <w:shd w:val="clear" w:color="auto" w:fill="auto"/>
            <w:noWrap/>
            <w:hideMark/>
          </w:tcPr>
          <w:p w14:paraId="4E10D2A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0,84802</w:t>
            </w:r>
          </w:p>
        </w:tc>
        <w:tc>
          <w:tcPr>
            <w:tcW w:w="0" w:type="auto"/>
            <w:tcBorders>
              <w:top w:val="nil"/>
              <w:left w:val="nil"/>
              <w:bottom w:val="single" w:sz="4" w:space="0" w:color="auto"/>
              <w:right w:val="single" w:sz="8" w:space="0" w:color="auto"/>
            </w:tcBorders>
            <w:shd w:val="clear" w:color="auto" w:fill="auto"/>
            <w:noWrap/>
            <w:hideMark/>
          </w:tcPr>
          <w:p w14:paraId="766F739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0,05</w:t>
            </w:r>
          </w:p>
        </w:tc>
        <w:tc>
          <w:tcPr>
            <w:tcW w:w="0" w:type="auto"/>
            <w:tcBorders>
              <w:top w:val="nil"/>
              <w:left w:val="nil"/>
              <w:bottom w:val="single" w:sz="4" w:space="0" w:color="auto"/>
              <w:right w:val="single" w:sz="8" w:space="0" w:color="auto"/>
            </w:tcBorders>
            <w:shd w:val="clear" w:color="auto" w:fill="auto"/>
            <w:noWrap/>
            <w:hideMark/>
          </w:tcPr>
          <w:p w14:paraId="2CB256E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0,000176</w:t>
            </w:r>
          </w:p>
        </w:tc>
        <w:tc>
          <w:tcPr>
            <w:tcW w:w="0" w:type="auto"/>
            <w:tcBorders>
              <w:top w:val="nil"/>
              <w:left w:val="nil"/>
              <w:bottom w:val="single" w:sz="4" w:space="0" w:color="auto"/>
              <w:right w:val="single" w:sz="8" w:space="0" w:color="auto"/>
            </w:tcBorders>
            <w:shd w:val="clear" w:color="auto" w:fill="auto"/>
            <w:noWrap/>
            <w:hideMark/>
          </w:tcPr>
          <w:p w14:paraId="50BC96E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0,00000119</w:t>
            </w:r>
          </w:p>
        </w:tc>
        <w:tc>
          <w:tcPr>
            <w:tcW w:w="0" w:type="auto"/>
            <w:tcBorders>
              <w:top w:val="nil"/>
              <w:left w:val="nil"/>
              <w:bottom w:val="single" w:sz="4" w:space="0" w:color="auto"/>
              <w:right w:val="single" w:sz="8" w:space="0" w:color="auto"/>
            </w:tcBorders>
            <w:shd w:val="clear" w:color="auto" w:fill="auto"/>
            <w:noWrap/>
            <w:hideMark/>
          </w:tcPr>
          <w:p w14:paraId="6DF55A6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0,0000239</w:t>
            </w:r>
          </w:p>
        </w:tc>
        <w:tc>
          <w:tcPr>
            <w:tcW w:w="0" w:type="auto"/>
            <w:tcBorders>
              <w:top w:val="nil"/>
              <w:left w:val="nil"/>
              <w:bottom w:val="single" w:sz="4" w:space="0" w:color="auto"/>
              <w:right w:val="single" w:sz="8" w:space="0" w:color="auto"/>
            </w:tcBorders>
            <w:shd w:val="clear" w:color="auto" w:fill="auto"/>
            <w:noWrap/>
            <w:hideMark/>
          </w:tcPr>
          <w:p w14:paraId="789B113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6FF144E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4</w:t>
            </w:r>
          </w:p>
        </w:tc>
        <w:tc>
          <w:tcPr>
            <w:tcW w:w="0" w:type="auto"/>
            <w:tcBorders>
              <w:top w:val="nil"/>
              <w:left w:val="nil"/>
              <w:bottom w:val="single" w:sz="4" w:space="0" w:color="auto"/>
              <w:right w:val="single" w:sz="8" w:space="0" w:color="auto"/>
            </w:tcBorders>
            <w:shd w:val="clear" w:color="auto" w:fill="auto"/>
            <w:noWrap/>
            <w:hideMark/>
          </w:tcPr>
          <w:p w14:paraId="15EE040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w:t>
            </w:r>
          </w:p>
        </w:tc>
        <w:tc>
          <w:tcPr>
            <w:tcW w:w="0" w:type="auto"/>
            <w:tcBorders>
              <w:top w:val="nil"/>
              <w:left w:val="nil"/>
              <w:bottom w:val="single" w:sz="4" w:space="0" w:color="auto"/>
              <w:right w:val="single" w:sz="8" w:space="0" w:color="auto"/>
            </w:tcBorders>
            <w:shd w:val="clear" w:color="auto" w:fill="auto"/>
            <w:noWrap/>
            <w:hideMark/>
          </w:tcPr>
          <w:p w14:paraId="671C4DF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0,000001</w:t>
            </w:r>
          </w:p>
        </w:tc>
        <w:tc>
          <w:tcPr>
            <w:tcW w:w="0" w:type="auto"/>
            <w:tcBorders>
              <w:top w:val="nil"/>
              <w:left w:val="nil"/>
              <w:bottom w:val="single" w:sz="4" w:space="0" w:color="auto"/>
              <w:right w:val="single" w:sz="8" w:space="0" w:color="auto"/>
            </w:tcBorders>
            <w:shd w:val="clear" w:color="auto" w:fill="auto"/>
            <w:noWrap/>
            <w:hideMark/>
          </w:tcPr>
          <w:p w14:paraId="43E8C285"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1</w:t>
            </w:r>
          </w:p>
        </w:tc>
      </w:tr>
      <w:tr w:rsidR="00180268" w:rsidRPr="00180268" w14:paraId="06670856"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39585935"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1325</w:t>
            </w:r>
          </w:p>
        </w:tc>
        <w:tc>
          <w:tcPr>
            <w:tcW w:w="5101" w:type="dxa"/>
            <w:tcBorders>
              <w:top w:val="nil"/>
              <w:left w:val="nil"/>
              <w:bottom w:val="single" w:sz="4" w:space="0" w:color="auto"/>
              <w:right w:val="single" w:sz="8" w:space="0" w:color="auto"/>
            </w:tcBorders>
            <w:shd w:val="clear" w:color="auto" w:fill="auto"/>
            <w:hideMark/>
          </w:tcPr>
          <w:p w14:paraId="0D630AF7"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Формальдегид (Метаналь) (609)</w:t>
            </w:r>
          </w:p>
        </w:tc>
        <w:tc>
          <w:tcPr>
            <w:tcW w:w="0" w:type="auto"/>
            <w:tcBorders>
              <w:top w:val="nil"/>
              <w:left w:val="nil"/>
              <w:bottom w:val="single" w:sz="4" w:space="0" w:color="auto"/>
              <w:right w:val="single" w:sz="8" w:space="0" w:color="auto"/>
            </w:tcBorders>
            <w:shd w:val="clear" w:color="auto" w:fill="auto"/>
            <w:noWrap/>
            <w:hideMark/>
          </w:tcPr>
          <w:p w14:paraId="2BA86ED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0,636832</w:t>
            </w:r>
          </w:p>
        </w:tc>
        <w:tc>
          <w:tcPr>
            <w:tcW w:w="0" w:type="auto"/>
            <w:tcBorders>
              <w:top w:val="nil"/>
              <w:left w:val="nil"/>
              <w:bottom w:val="single" w:sz="4" w:space="0" w:color="auto"/>
              <w:right w:val="single" w:sz="8" w:space="0" w:color="auto"/>
            </w:tcBorders>
            <w:shd w:val="clear" w:color="auto" w:fill="auto"/>
            <w:noWrap/>
            <w:hideMark/>
          </w:tcPr>
          <w:p w14:paraId="77B1D28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0,101</w:t>
            </w:r>
          </w:p>
        </w:tc>
        <w:tc>
          <w:tcPr>
            <w:tcW w:w="0" w:type="auto"/>
            <w:tcBorders>
              <w:top w:val="nil"/>
              <w:left w:val="nil"/>
              <w:bottom w:val="single" w:sz="4" w:space="0" w:color="auto"/>
              <w:right w:val="single" w:sz="8" w:space="0" w:color="auto"/>
            </w:tcBorders>
            <w:shd w:val="clear" w:color="auto" w:fill="auto"/>
            <w:noWrap/>
            <w:hideMark/>
          </w:tcPr>
          <w:p w14:paraId="7BE742E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0,001</w:t>
            </w:r>
          </w:p>
        </w:tc>
        <w:tc>
          <w:tcPr>
            <w:tcW w:w="0" w:type="auto"/>
            <w:tcBorders>
              <w:top w:val="nil"/>
              <w:left w:val="nil"/>
              <w:bottom w:val="single" w:sz="4" w:space="0" w:color="auto"/>
              <w:right w:val="single" w:sz="8" w:space="0" w:color="auto"/>
            </w:tcBorders>
            <w:shd w:val="clear" w:color="auto" w:fill="auto"/>
            <w:noWrap/>
            <w:hideMark/>
          </w:tcPr>
          <w:p w14:paraId="71FDEC6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0,0000156</w:t>
            </w:r>
          </w:p>
        </w:tc>
        <w:tc>
          <w:tcPr>
            <w:tcW w:w="0" w:type="auto"/>
            <w:tcBorders>
              <w:top w:val="nil"/>
              <w:left w:val="nil"/>
              <w:bottom w:val="single" w:sz="4" w:space="0" w:color="auto"/>
              <w:right w:val="single" w:sz="8" w:space="0" w:color="auto"/>
            </w:tcBorders>
            <w:shd w:val="clear" w:color="auto" w:fill="auto"/>
            <w:noWrap/>
            <w:hideMark/>
          </w:tcPr>
          <w:p w14:paraId="3562576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0,00025</w:t>
            </w:r>
          </w:p>
        </w:tc>
        <w:tc>
          <w:tcPr>
            <w:tcW w:w="0" w:type="auto"/>
            <w:tcBorders>
              <w:top w:val="nil"/>
              <w:left w:val="nil"/>
              <w:bottom w:val="single" w:sz="4" w:space="0" w:color="auto"/>
              <w:right w:val="single" w:sz="8" w:space="0" w:color="auto"/>
            </w:tcBorders>
            <w:shd w:val="clear" w:color="auto" w:fill="auto"/>
            <w:noWrap/>
            <w:hideMark/>
          </w:tcPr>
          <w:p w14:paraId="18C0B2C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3396A53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4</w:t>
            </w:r>
          </w:p>
        </w:tc>
        <w:tc>
          <w:tcPr>
            <w:tcW w:w="0" w:type="auto"/>
            <w:tcBorders>
              <w:top w:val="nil"/>
              <w:left w:val="nil"/>
              <w:bottom w:val="single" w:sz="4" w:space="0" w:color="auto"/>
              <w:right w:val="single" w:sz="8" w:space="0" w:color="auto"/>
            </w:tcBorders>
            <w:shd w:val="clear" w:color="auto" w:fill="auto"/>
            <w:noWrap/>
            <w:hideMark/>
          </w:tcPr>
          <w:p w14:paraId="354D795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0,05</w:t>
            </w:r>
          </w:p>
        </w:tc>
        <w:tc>
          <w:tcPr>
            <w:tcW w:w="0" w:type="auto"/>
            <w:tcBorders>
              <w:top w:val="nil"/>
              <w:left w:val="nil"/>
              <w:bottom w:val="single" w:sz="4" w:space="0" w:color="auto"/>
              <w:right w:val="single" w:sz="8" w:space="0" w:color="auto"/>
            </w:tcBorders>
            <w:shd w:val="clear" w:color="auto" w:fill="auto"/>
            <w:noWrap/>
            <w:hideMark/>
          </w:tcPr>
          <w:p w14:paraId="7835AFB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0,01</w:t>
            </w:r>
          </w:p>
        </w:tc>
        <w:tc>
          <w:tcPr>
            <w:tcW w:w="0" w:type="auto"/>
            <w:tcBorders>
              <w:top w:val="nil"/>
              <w:left w:val="nil"/>
              <w:bottom w:val="single" w:sz="4" w:space="0" w:color="auto"/>
              <w:right w:val="single" w:sz="8" w:space="0" w:color="auto"/>
            </w:tcBorders>
            <w:shd w:val="clear" w:color="auto" w:fill="auto"/>
            <w:noWrap/>
            <w:hideMark/>
          </w:tcPr>
          <w:p w14:paraId="3EA2CB88"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w:t>
            </w:r>
          </w:p>
        </w:tc>
      </w:tr>
      <w:tr w:rsidR="00180268" w:rsidRPr="00180268" w14:paraId="755F8FF7" w14:textId="77777777" w:rsidTr="00180268">
        <w:trPr>
          <w:trHeight w:val="600"/>
        </w:trPr>
        <w:tc>
          <w:tcPr>
            <w:tcW w:w="557" w:type="dxa"/>
            <w:tcBorders>
              <w:top w:val="nil"/>
              <w:left w:val="single" w:sz="8" w:space="0" w:color="auto"/>
              <w:bottom w:val="single" w:sz="4" w:space="0" w:color="auto"/>
              <w:right w:val="single" w:sz="8" w:space="0" w:color="auto"/>
            </w:tcBorders>
            <w:shd w:val="clear" w:color="auto" w:fill="auto"/>
            <w:noWrap/>
            <w:hideMark/>
          </w:tcPr>
          <w:p w14:paraId="39B77C3F"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2735</w:t>
            </w:r>
          </w:p>
        </w:tc>
        <w:tc>
          <w:tcPr>
            <w:tcW w:w="5101" w:type="dxa"/>
            <w:tcBorders>
              <w:top w:val="nil"/>
              <w:left w:val="nil"/>
              <w:bottom w:val="single" w:sz="4" w:space="0" w:color="auto"/>
              <w:right w:val="single" w:sz="8" w:space="0" w:color="auto"/>
            </w:tcBorders>
            <w:shd w:val="clear" w:color="auto" w:fill="auto"/>
            <w:hideMark/>
          </w:tcPr>
          <w:p w14:paraId="4F264EC8"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Масло минеральное нефтяное (веретенное, машинное, цилиндровое и др.) (716*)</w:t>
            </w:r>
          </w:p>
        </w:tc>
        <w:tc>
          <w:tcPr>
            <w:tcW w:w="0" w:type="auto"/>
            <w:tcBorders>
              <w:top w:val="nil"/>
              <w:left w:val="nil"/>
              <w:bottom w:val="single" w:sz="4" w:space="0" w:color="auto"/>
              <w:right w:val="single" w:sz="8" w:space="0" w:color="auto"/>
            </w:tcBorders>
            <w:shd w:val="clear" w:color="auto" w:fill="auto"/>
            <w:noWrap/>
            <w:hideMark/>
          </w:tcPr>
          <w:p w14:paraId="0BA93CF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0,039717</w:t>
            </w:r>
          </w:p>
        </w:tc>
        <w:tc>
          <w:tcPr>
            <w:tcW w:w="0" w:type="auto"/>
            <w:tcBorders>
              <w:top w:val="nil"/>
              <w:left w:val="nil"/>
              <w:bottom w:val="single" w:sz="4" w:space="0" w:color="auto"/>
              <w:right w:val="single" w:sz="8" w:space="0" w:color="auto"/>
            </w:tcBorders>
            <w:shd w:val="clear" w:color="auto" w:fill="auto"/>
            <w:noWrap/>
            <w:hideMark/>
          </w:tcPr>
          <w:p w14:paraId="76941E8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2B6307B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112CC59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7DA4E2D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 </w:t>
            </w:r>
            <w:proofErr w:type="gramStart"/>
            <w:r w:rsidRPr="00180268">
              <w:rPr>
                <w:color w:val="000000"/>
                <w:sz w:val="20"/>
                <w:szCs w:val="20"/>
                <w:lang w:val="ru-RU" w:eastAsia="ru-RU"/>
              </w:rPr>
              <w:t>Cm&lt;</w:t>
            </w:r>
            <w:proofErr w:type="gramEnd"/>
            <w:r w:rsidRPr="00180268">
              <w:rPr>
                <w:color w:val="000000"/>
                <w:sz w:val="20"/>
                <w:szCs w:val="20"/>
                <w:lang w:val="ru-RU" w:eastAsia="ru-RU"/>
              </w:rPr>
              <w:t xml:space="preserve">0.05  </w:t>
            </w:r>
          </w:p>
        </w:tc>
        <w:tc>
          <w:tcPr>
            <w:tcW w:w="0" w:type="auto"/>
            <w:tcBorders>
              <w:top w:val="nil"/>
              <w:left w:val="nil"/>
              <w:bottom w:val="single" w:sz="4" w:space="0" w:color="auto"/>
              <w:right w:val="single" w:sz="8" w:space="0" w:color="auto"/>
            </w:tcBorders>
            <w:shd w:val="clear" w:color="auto" w:fill="auto"/>
            <w:noWrap/>
            <w:hideMark/>
          </w:tcPr>
          <w:p w14:paraId="399FE3D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45F3B74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31CBA77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0,05</w:t>
            </w:r>
          </w:p>
        </w:tc>
        <w:tc>
          <w:tcPr>
            <w:tcW w:w="0" w:type="auto"/>
            <w:tcBorders>
              <w:top w:val="nil"/>
              <w:left w:val="nil"/>
              <w:bottom w:val="single" w:sz="4" w:space="0" w:color="auto"/>
              <w:right w:val="single" w:sz="8" w:space="0" w:color="auto"/>
            </w:tcBorders>
            <w:shd w:val="clear" w:color="auto" w:fill="auto"/>
            <w:noWrap/>
            <w:hideMark/>
          </w:tcPr>
          <w:p w14:paraId="6CE362C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0.005*</w:t>
            </w:r>
          </w:p>
        </w:tc>
        <w:tc>
          <w:tcPr>
            <w:tcW w:w="0" w:type="auto"/>
            <w:tcBorders>
              <w:top w:val="nil"/>
              <w:left w:val="nil"/>
              <w:bottom w:val="single" w:sz="4" w:space="0" w:color="auto"/>
              <w:right w:val="single" w:sz="8" w:space="0" w:color="auto"/>
            </w:tcBorders>
            <w:shd w:val="clear" w:color="auto" w:fill="auto"/>
            <w:noWrap/>
            <w:hideMark/>
          </w:tcPr>
          <w:p w14:paraId="6A5260FC"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w:t>
            </w:r>
          </w:p>
        </w:tc>
      </w:tr>
      <w:tr w:rsidR="00180268" w:rsidRPr="00180268" w14:paraId="0026AA1B" w14:textId="77777777" w:rsidTr="00180268">
        <w:trPr>
          <w:trHeight w:val="900"/>
        </w:trPr>
        <w:tc>
          <w:tcPr>
            <w:tcW w:w="557" w:type="dxa"/>
            <w:tcBorders>
              <w:top w:val="nil"/>
              <w:left w:val="single" w:sz="8" w:space="0" w:color="auto"/>
              <w:bottom w:val="single" w:sz="4" w:space="0" w:color="auto"/>
              <w:right w:val="single" w:sz="8" w:space="0" w:color="auto"/>
            </w:tcBorders>
            <w:shd w:val="clear" w:color="auto" w:fill="auto"/>
            <w:noWrap/>
            <w:hideMark/>
          </w:tcPr>
          <w:p w14:paraId="6E22F090"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2754</w:t>
            </w:r>
          </w:p>
        </w:tc>
        <w:tc>
          <w:tcPr>
            <w:tcW w:w="5101" w:type="dxa"/>
            <w:tcBorders>
              <w:top w:val="nil"/>
              <w:left w:val="nil"/>
              <w:bottom w:val="single" w:sz="4" w:space="0" w:color="auto"/>
              <w:right w:val="single" w:sz="8" w:space="0" w:color="auto"/>
            </w:tcBorders>
            <w:shd w:val="clear" w:color="auto" w:fill="auto"/>
            <w:hideMark/>
          </w:tcPr>
          <w:p w14:paraId="4D73ABA3"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Алканы С12-19 /в пересчете на С/ (Углеводороды предельные С12-С19 (в пересчете на С); Растворитель РПК-265П) (10)</w:t>
            </w:r>
          </w:p>
        </w:tc>
        <w:tc>
          <w:tcPr>
            <w:tcW w:w="0" w:type="auto"/>
            <w:tcBorders>
              <w:top w:val="nil"/>
              <w:left w:val="nil"/>
              <w:bottom w:val="single" w:sz="4" w:space="0" w:color="auto"/>
              <w:right w:val="single" w:sz="8" w:space="0" w:color="auto"/>
            </w:tcBorders>
            <w:shd w:val="clear" w:color="auto" w:fill="auto"/>
            <w:noWrap/>
            <w:hideMark/>
          </w:tcPr>
          <w:p w14:paraId="698C78A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0,949074</w:t>
            </w:r>
          </w:p>
        </w:tc>
        <w:tc>
          <w:tcPr>
            <w:tcW w:w="0" w:type="auto"/>
            <w:tcBorders>
              <w:top w:val="nil"/>
              <w:left w:val="nil"/>
              <w:bottom w:val="single" w:sz="4" w:space="0" w:color="auto"/>
              <w:right w:val="single" w:sz="8" w:space="0" w:color="auto"/>
            </w:tcBorders>
            <w:shd w:val="clear" w:color="auto" w:fill="auto"/>
            <w:noWrap/>
            <w:hideMark/>
          </w:tcPr>
          <w:p w14:paraId="4CFCD8A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0,128</w:t>
            </w:r>
          </w:p>
        </w:tc>
        <w:tc>
          <w:tcPr>
            <w:tcW w:w="0" w:type="auto"/>
            <w:tcBorders>
              <w:top w:val="nil"/>
              <w:left w:val="nil"/>
              <w:bottom w:val="single" w:sz="4" w:space="0" w:color="auto"/>
              <w:right w:val="single" w:sz="8" w:space="0" w:color="auto"/>
            </w:tcBorders>
            <w:shd w:val="clear" w:color="auto" w:fill="auto"/>
            <w:noWrap/>
            <w:hideMark/>
          </w:tcPr>
          <w:p w14:paraId="1B1198C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0,002</w:t>
            </w:r>
          </w:p>
        </w:tc>
        <w:tc>
          <w:tcPr>
            <w:tcW w:w="0" w:type="auto"/>
            <w:tcBorders>
              <w:top w:val="nil"/>
              <w:left w:val="nil"/>
              <w:bottom w:val="single" w:sz="4" w:space="0" w:color="auto"/>
              <w:right w:val="single" w:sz="8" w:space="0" w:color="auto"/>
            </w:tcBorders>
            <w:shd w:val="clear" w:color="auto" w:fill="auto"/>
            <w:noWrap/>
            <w:hideMark/>
          </w:tcPr>
          <w:p w14:paraId="0D1DDC2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0,000019</w:t>
            </w:r>
          </w:p>
        </w:tc>
        <w:tc>
          <w:tcPr>
            <w:tcW w:w="0" w:type="auto"/>
            <w:tcBorders>
              <w:top w:val="nil"/>
              <w:left w:val="nil"/>
              <w:bottom w:val="single" w:sz="4" w:space="0" w:color="auto"/>
              <w:right w:val="single" w:sz="8" w:space="0" w:color="auto"/>
            </w:tcBorders>
            <w:shd w:val="clear" w:color="auto" w:fill="auto"/>
            <w:noWrap/>
            <w:hideMark/>
          </w:tcPr>
          <w:p w14:paraId="4D93E5A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0,000325</w:t>
            </w:r>
          </w:p>
        </w:tc>
        <w:tc>
          <w:tcPr>
            <w:tcW w:w="0" w:type="auto"/>
            <w:tcBorders>
              <w:top w:val="nil"/>
              <w:left w:val="nil"/>
              <w:bottom w:val="single" w:sz="4" w:space="0" w:color="auto"/>
              <w:right w:val="single" w:sz="8" w:space="0" w:color="auto"/>
            </w:tcBorders>
            <w:shd w:val="clear" w:color="auto" w:fill="auto"/>
            <w:noWrap/>
            <w:hideMark/>
          </w:tcPr>
          <w:p w14:paraId="3DDD88C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76D485E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w:t>
            </w:r>
          </w:p>
        </w:tc>
        <w:tc>
          <w:tcPr>
            <w:tcW w:w="0" w:type="auto"/>
            <w:tcBorders>
              <w:top w:val="nil"/>
              <w:left w:val="nil"/>
              <w:bottom w:val="single" w:sz="4" w:space="0" w:color="auto"/>
              <w:right w:val="single" w:sz="8" w:space="0" w:color="auto"/>
            </w:tcBorders>
            <w:shd w:val="clear" w:color="auto" w:fill="auto"/>
            <w:noWrap/>
            <w:hideMark/>
          </w:tcPr>
          <w:p w14:paraId="5222637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w:t>
            </w:r>
          </w:p>
        </w:tc>
        <w:tc>
          <w:tcPr>
            <w:tcW w:w="0" w:type="auto"/>
            <w:tcBorders>
              <w:top w:val="nil"/>
              <w:left w:val="nil"/>
              <w:bottom w:val="single" w:sz="4" w:space="0" w:color="auto"/>
              <w:right w:val="single" w:sz="8" w:space="0" w:color="auto"/>
            </w:tcBorders>
            <w:shd w:val="clear" w:color="auto" w:fill="auto"/>
            <w:noWrap/>
            <w:hideMark/>
          </w:tcPr>
          <w:p w14:paraId="0C4F611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w:t>
            </w:r>
          </w:p>
        </w:tc>
        <w:tc>
          <w:tcPr>
            <w:tcW w:w="0" w:type="auto"/>
            <w:tcBorders>
              <w:top w:val="nil"/>
              <w:left w:val="nil"/>
              <w:bottom w:val="single" w:sz="4" w:space="0" w:color="auto"/>
              <w:right w:val="single" w:sz="8" w:space="0" w:color="auto"/>
            </w:tcBorders>
            <w:shd w:val="clear" w:color="auto" w:fill="auto"/>
            <w:noWrap/>
            <w:hideMark/>
          </w:tcPr>
          <w:p w14:paraId="5C4C8F6A"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4</w:t>
            </w:r>
          </w:p>
        </w:tc>
      </w:tr>
      <w:tr w:rsidR="00180268" w:rsidRPr="00180268" w14:paraId="3A4804D0" w14:textId="77777777" w:rsidTr="00180268">
        <w:trPr>
          <w:trHeight w:val="1500"/>
        </w:trPr>
        <w:tc>
          <w:tcPr>
            <w:tcW w:w="557" w:type="dxa"/>
            <w:tcBorders>
              <w:top w:val="nil"/>
              <w:left w:val="single" w:sz="8" w:space="0" w:color="auto"/>
              <w:bottom w:val="single" w:sz="4" w:space="0" w:color="auto"/>
              <w:right w:val="single" w:sz="8" w:space="0" w:color="auto"/>
            </w:tcBorders>
            <w:shd w:val="clear" w:color="auto" w:fill="auto"/>
            <w:noWrap/>
            <w:hideMark/>
          </w:tcPr>
          <w:p w14:paraId="6658840E"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2908</w:t>
            </w:r>
          </w:p>
        </w:tc>
        <w:tc>
          <w:tcPr>
            <w:tcW w:w="5101" w:type="dxa"/>
            <w:tcBorders>
              <w:top w:val="nil"/>
              <w:left w:val="nil"/>
              <w:bottom w:val="single" w:sz="4" w:space="0" w:color="auto"/>
              <w:right w:val="single" w:sz="8" w:space="0" w:color="auto"/>
            </w:tcBorders>
            <w:shd w:val="clear" w:color="auto" w:fill="auto"/>
            <w:hideMark/>
          </w:tcPr>
          <w:p w14:paraId="6CCEFA68"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0" w:type="auto"/>
            <w:tcBorders>
              <w:top w:val="nil"/>
              <w:left w:val="nil"/>
              <w:bottom w:val="single" w:sz="4" w:space="0" w:color="auto"/>
              <w:right w:val="single" w:sz="8" w:space="0" w:color="auto"/>
            </w:tcBorders>
            <w:shd w:val="clear" w:color="auto" w:fill="auto"/>
            <w:noWrap/>
            <w:hideMark/>
          </w:tcPr>
          <w:p w14:paraId="5B69508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19,715519</w:t>
            </w:r>
          </w:p>
        </w:tc>
        <w:tc>
          <w:tcPr>
            <w:tcW w:w="0" w:type="auto"/>
            <w:tcBorders>
              <w:top w:val="nil"/>
              <w:left w:val="nil"/>
              <w:bottom w:val="single" w:sz="4" w:space="0" w:color="auto"/>
              <w:right w:val="single" w:sz="8" w:space="0" w:color="auto"/>
            </w:tcBorders>
            <w:shd w:val="clear" w:color="auto" w:fill="auto"/>
            <w:noWrap/>
            <w:hideMark/>
          </w:tcPr>
          <w:p w14:paraId="724348D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0,243</w:t>
            </w:r>
          </w:p>
        </w:tc>
        <w:tc>
          <w:tcPr>
            <w:tcW w:w="0" w:type="auto"/>
            <w:tcBorders>
              <w:top w:val="nil"/>
              <w:left w:val="nil"/>
              <w:bottom w:val="single" w:sz="4" w:space="0" w:color="auto"/>
              <w:right w:val="single" w:sz="8" w:space="0" w:color="auto"/>
            </w:tcBorders>
            <w:shd w:val="clear" w:color="auto" w:fill="auto"/>
            <w:noWrap/>
            <w:hideMark/>
          </w:tcPr>
          <w:p w14:paraId="1A4E85B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0,001</w:t>
            </w:r>
          </w:p>
        </w:tc>
        <w:tc>
          <w:tcPr>
            <w:tcW w:w="0" w:type="auto"/>
            <w:tcBorders>
              <w:top w:val="nil"/>
              <w:left w:val="nil"/>
              <w:bottom w:val="single" w:sz="4" w:space="0" w:color="auto"/>
              <w:right w:val="single" w:sz="8" w:space="0" w:color="auto"/>
            </w:tcBorders>
            <w:shd w:val="clear" w:color="auto" w:fill="auto"/>
            <w:noWrap/>
            <w:hideMark/>
          </w:tcPr>
          <w:p w14:paraId="516BE7F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0,00000655</w:t>
            </w:r>
          </w:p>
        </w:tc>
        <w:tc>
          <w:tcPr>
            <w:tcW w:w="0" w:type="auto"/>
            <w:tcBorders>
              <w:top w:val="nil"/>
              <w:left w:val="nil"/>
              <w:bottom w:val="single" w:sz="4" w:space="0" w:color="auto"/>
              <w:right w:val="single" w:sz="8" w:space="0" w:color="auto"/>
            </w:tcBorders>
            <w:shd w:val="clear" w:color="auto" w:fill="auto"/>
            <w:noWrap/>
            <w:hideMark/>
          </w:tcPr>
          <w:p w14:paraId="33AFA51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0,000132</w:t>
            </w:r>
          </w:p>
        </w:tc>
        <w:tc>
          <w:tcPr>
            <w:tcW w:w="0" w:type="auto"/>
            <w:tcBorders>
              <w:top w:val="nil"/>
              <w:left w:val="nil"/>
              <w:bottom w:val="single" w:sz="4" w:space="0" w:color="auto"/>
              <w:right w:val="single" w:sz="8" w:space="0" w:color="auto"/>
            </w:tcBorders>
            <w:shd w:val="clear" w:color="auto" w:fill="auto"/>
            <w:noWrap/>
            <w:hideMark/>
          </w:tcPr>
          <w:p w14:paraId="745CFE1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2E8D25B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2</w:t>
            </w:r>
          </w:p>
        </w:tc>
        <w:tc>
          <w:tcPr>
            <w:tcW w:w="0" w:type="auto"/>
            <w:tcBorders>
              <w:top w:val="nil"/>
              <w:left w:val="nil"/>
              <w:bottom w:val="single" w:sz="4" w:space="0" w:color="auto"/>
              <w:right w:val="single" w:sz="8" w:space="0" w:color="auto"/>
            </w:tcBorders>
            <w:shd w:val="clear" w:color="auto" w:fill="auto"/>
            <w:noWrap/>
            <w:hideMark/>
          </w:tcPr>
          <w:p w14:paraId="77ED3B3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0,3</w:t>
            </w:r>
          </w:p>
        </w:tc>
        <w:tc>
          <w:tcPr>
            <w:tcW w:w="0" w:type="auto"/>
            <w:tcBorders>
              <w:top w:val="nil"/>
              <w:left w:val="nil"/>
              <w:bottom w:val="single" w:sz="4" w:space="0" w:color="auto"/>
              <w:right w:val="single" w:sz="8" w:space="0" w:color="auto"/>
            </w:tcBorders>
            <w:shd w:val="clear" w:color="auto" w:fill="auto"/>
            <w:noWrap/>
            <w:hideMark/>
          </w:tcPr>
          <w:p w14:paraId="6304B2D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w:t>
            </w:r>
          </w:p>
        </w:tc>
        <w:tc>
          <w:tcPr>
            <w:tcW w:w="0" w:type="auto"/>
            <w:tcBorders>
              <w:top w:val="nil"/>
              <w:left w:val="nil"/>
              <w:bottom w:val="single" w:sz="4" w:space="0" w:color="auto"/>
              <w:right w:val="single" w:sz="8" w:space="0" w:color="auto"/>
            </w:tcBorders>
            <w:shd w:val="clear" w:color="auto" w:fill="auto"/>
            <w:noWrap/>
            <w:hideMark/>
          </w:tcPr>
          <w:p w14:paraId="464E05F9"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3</w:t>
            </w:r>
          </w:p>
        </w:tc>
      </w:tr>
      <w:tr w:rsidR="00180268" w:rsidRPr="00180268" w14:paraId="1F3E7422"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77ED73DB"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6007</w:t>
            </w:r>
          </w:p>
        </w:tc>
        <w:tc>
          <w:tcPr>
            <w:tcW w:w="5101" w:type="dxa"/>
            <w:tcBorders>
              <w:top w:val="nil"/>
              <w:left w:val="nil"/>
              <w:bottom w:val="single" w:sz="4" w:space="0" w:color="auto"/>
              <w:right w:val="single" w:sz="8" w:space="0" w:color="auto"/>
            </w:tcBorders>
            <w:shd w:val="clear" w:color="auto" w:fill="auto"/>
            <w:hideMark/>
          </w:tcPr>
          <w:p w14:paraId="6B827FA8"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0301 + 0330</w:t>
            </w:r>
          </w:p>
        </w:tc>
        <w:tc>
          <w:tcPr>
            <w:tcW w:w="0" w:type="auto"/>
            <w:tcBorders>
              <w:top w:val="nil"/>
              <w:left w:val="nil"/>
              <w:bottom w:val="single" w:sz="4" w:space="0" w:color="auto"/>
              <w:right w:val="single" w:sz="8" w:space="0" w:color="auto"/>
            </w:tcBorders>
            <w:shd w:val="clear" w:color="auto" w:fill="auto"/>
            <w:noWrap/>
            <w:hideMark/>
          </w:tcPr>
          <w:p w14:paraId="08684DD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9,43742</w:t>
            </w:r>
          </w:p>
        </w:tc>
        <w:tc>
          <w:tcPr>
            <w:tcW w:w="0" w:type="auto"/>
            <w:tcBorders>
              <w:top w:val="nil"/>
              <w:left w:val="nil"/>
              <w:bottom w:val="single" w:sz="4" w:space="0" w:color="auto"/>
              <w:right w:val="single" w:sz="8" w:space="0" w:color="auto"/>
            </w:tcBorders>
            <w:shd w:val="clear" w:color="auto" w:fill="auto"/>
            <w:noWrap/>
            <w:hideMark/>
          </w:tcPr>
          <w:p w14:paraId="247EE3AF"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1,564</w:t>
            </w:r>
          </w:p>
        </w:tc>
        <w:tc>
          <w:tcPr>
            <w:tcW w:w="0" w:type="auto"/>
            <w:tcBorders>
              <w:top w:val="nil"/>
              <w:left w:val="nil"/>
              <w:bottom w:val="single" w:sz="4" w:space="0" w:color="auto"/>
              <w:right w:val="single" w:sz="8" w:space="0" w:color="auto"/>
            </w:tcBorders>
            <w:shd w:val="clear" w:color="auto" w:fill="auto"/>
            <w:noWrap/>
            <w:hideMark/>
          </w:tcPr>
          <w:p w14:paraId="32F17B5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0,019</w:t>
            </w:r>
          </w:p>
        </w:tc>
        <w:tc>
          <w:tcPr>
            <w:tcW w:w="0" w:type="auto"/>
            <w:tcBorders>
              <w:top w:val="nil"/>
              <w:left w:val="nil"/>
              <w:bottom w:val="single" w:sz="4" w:space="0" w:color="auto"/>
              <w:right w:val="single" w:sz="8" w:space="0" w:color="auto"/>
            </w:tcBorders>
            <w:shd w:val="clear" w:color="auto" w:fill="auto"/>
            <w:noWrap/>
            <w:hideMark/>
          </w:tcPr>
          <w:p w14:paraId="7516102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0,000258</w:t>
            </w:r>
          </w:p>
        </w:tc>
        <w:tc>
          <w:tcPr>
            <w:tcW w:w="0" w:type="auto"/>
            <w:tcBorders>
              <w:top w:val="nil"/>
              <w:left w:val="nil"/>
              <w:bottom w:val="single" w:sz="4" w:space="0" w:color="auto"/>
              <w:right w:val="single" w:sz="8" w:space="0" w:color="auto"/>
            </w:tcBorders>
            <w:shd w:val="clear" w:color="auto" w:fill="auto"/>
            <w:noWrap/>
            <w:hideMark/>
          </w:tcPr>
          <w:p w14:paraId="6A77581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0,004</w:t>
            </w:r>
          </w:p>
        </w:tc>
        <w:tc>
          <w:tcPr>
            <w:tcW w:w="0" w:type="auto"/>
            <w:tcBorders>
              <w:top w:val="nil"/>
              <w:left w:val="nil"/>
              <w:bottom w:val="single" w:sz="4" w:space="0" w:color="auto"/>
              <w:right w:val="single" w:sz="8" w:space="0" w:color="auto"/>
            </w:tcBorders>
            <w:shd w:val="clear" w:color="auto" w:fill="auto"/>
            <w:noWrap/>
            <w:hideMark/>
          </w:tcPr>
          <w:p w14:paraId="7F7AC6E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242DDC1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4</w:t>
            </w:r>
          </w:p>
        </w:tc>
        <w:tc>
          <w:tcPr>
            <w:tcW w:w="0" w:type="auto"/>
            <w:tcBorders>
              <w:top w:val="nil"/>
              <w:left w:val="nil"/>
              <w:bottom w:val="single" w:sz="4" w:space="0" w:color="auto"/>
              <w:right w:val="single" w:sz="8" w:space="0" w:color="auto"/>
            </w:tcBorders>
            <w:shd w:val="clear" w:color="auto" w:fill="auto"/>
            <w:noWrap/>
            <w:hideMark/>
          </w:tcPr>
          <w:p w14:paraId="0E60691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w:t>
            </w:r>
          </w:p>
        </w:tc>
        <w:tc>
          <w:tcPr>
            <w:tcW w:w="0" w:type="auto"/>
            <w:tcBorders>
              <w:top w:val="nil"/>
              <w:left w:val="nil"/>
              <w:bottom w:val="single" w:sz="4" w:space="0" w:color="auto"/>
              <w:right w:val="single" w:sz="8" w:space="0" w:color="auto"/>
            </w:tcBorders>
            <w:shd w:val="clear" w:color="auto" w:fill="auto"/>
            <w:noWrap/>
            <w:hideMark/>
          </w:tcPr>
          <w:p w14:paraId="23AC8D4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w:t>
            </w:r>
          </w:p>
        </w:tc>
        <w:tc>
          <w:tcPr>
            <w:tcW w:w="0" w:type="auto"/>
            <w:tcBorders>
              <w:top w:val="nil"/>
              <w:left w:val="nil"/>
              <w:bottom w:val="single" w:sz="4" w:space="0" w:color="auto"/>
              <w:right w:val="single" w:sz="8" w:space="0" w:color="auto"/>
            </w:tcBorders>
            <w:shd w:val="clear" w:color="auto" w:fill="auto"/>
            <w:noWrap/>
            <w:hideMark/>
          </w:tcPr>
          <w:p w14:paraId="2DB54C57"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 </w:t>
            </w:r>
          </w:p>
        </w:tc>
      </w:tr>
      <w:tr w:rsidR="00180268" w:rsidRPr="00180268" w14:paraId="7119E052"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39F9FD9D"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6037</w:t>
            </w:r>
          </w:p>
        </w:tc>
        <w:tc>
          <w:tcPr>
            <w:tcW w:w="5101" w:type="dxa"/>
            <w:tcBorders>
              <w:top w:val="nil"/>
              <w:left w:val="nil"/>
              <w:bottom w:val="single" w:sz="4" w:space="0" w:color="auto"/>
              <w:right w:val="single" w:sz="8" w:space="0" w:color="auto"/>
            </w:tcBorders>
            <w:shd w:val="clear" w:color="auto" w:fill="auto"/>
            <w:hideMark/>
          </w:tcPr>
          <w:p w14:paraId="468351E4"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0333 + 1325</w:t>
            </w:r>
          </w:p>
        </w:tc>
        <w:tc>
          <w:tcPr>
            <w:tcW w:w="0" w:type="auto"/>
            <w:tcBorders>
              <w:top w:val="nil"/>
              <w:left w:val="nil"/>
              <w:bottom w:val="single" w:sz="4" w:space="0" w:color="auto"/>
              <w:right w:val="single" w:sz="8" w:space="0" w:color="auto"/>
            </w:tcBorders>
            <w:shd w:val="clear" w:color="auto" w:fill="auto"/>
            <w:noWrap/>
            <w:hideMark/>
          </w:tcPr>
          <w:p w14:paraId="36E97A36"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0,70146</w:t>
            </w:r>
          </w:p>
        </w:tc>
        <w:tc>
          <w:tcPr>
            <w:tcW w:w="0" w:type="auto"/>
            <w:tcBorders>
              <w:top w:val="nil"/>
              <w:left w:val="nil"/>
              <w:bottom w:val="single" w:sz="4" w:space="0" w:color="auto"/>
              <w:right w:val="single" w:sz="8" w:space="0" w:color="auto"/>
            </w:tcBorders>
            <w:shd w:val="clear" w:color="auto" w:fill="auto"/>
            <w:noWrap/>
            <w:hideMark/>
          </w:tcPr>
          <w:p w14:paraId="3602300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0,103</w:t>
            </w:r>
          </w:p>
        </w:tc>
        <w:tc>
          <w:tcPr>
            <w:tcW w:w="0" w:type="auto"/>
            <w:tcBorders>
              <w:top w:val="nil"/>
              <w:left w:val="nil"/>
              <w:bottom w:val="single" w:sz="4" w:space="0" w:color="auto"/>
              <w:right w:val="single" w:sz="8" w:space="0" w:color="auto"/>
            </w:tcBorders>
            <w:shd w:val="clear" w:color="auto" w:fill="auto"/>
            <w:noWrap/>
            <w:hideMark/>
          </w:tcPr>
          <w:p w14:paraId="0CFA32A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0,001</w:t>
            </w:r>
          </w:p>
        </w:tc>
        <w:tc>
          <w:tcPr>
            <w:tcW w:w="0" w:type="auto"/>
            <w:tcBorders>
              <w:top w:val="nil"/>
              <w:left w:val="nil"/>
              <w:bottom w:val="single" w:sz="4" w:space="0" w:color="auto"/>
              <w:right w:val="single" w:sz="8" w:space="0" w:color="auto"/>
            </w:tcBorders>
            <w:shd w:val="clear" w:color="auto" w:fill="auto"/>
            <w:noWrap/>
            <w:hideMark/>
          </w:tcPr>
          <w:p w14:paraId="7576C30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0,0000157</w:t>
            </w:r>
          </w:p>
        </w:tc>
        <w:tc>
          <w:tcPr>
            <w:tcW w:w="0" w:type="auto"/>
            <w:tcBorders>
              <w:top w:val="nil"/>
              <w:left w:val="nil"/>
              <w:bottom w:val="single" w:sz="4" w:space="0" w:color="auto"/>
              <w:right w:val="single" w:sz="8" w:space="0" w:color="auto"/>
            </w:tcBorders>
            <w:shd w:val="clear" w:color="auto" w:fill="auto"/>
            <w:noWrap/>
            <w:hideMark/>
          </w:tcPr>
          <w:p w14:paraId="6825D05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0,000258</w:t>
            </w:r>
          </w:p>
        </w:tc>
        <w:tc>
          <w:tcPr>
            <w:tcW w:w="0" w:type="auto"/>
            <w:tcBorders>
              <w:top w:val="nil"/>
              <w:left w:val="nil"/>
              <w:bottom w:val="single" w:sz="4" w:space="0" w:color="auto"/>
              <w:right w:val="single" w:sz="8" w:space="0" w:color="auto"/>
            </w:tcBorders>
            <w:shd w:val="clear" w:color="auto" w:fill="auto"/>
            <w:noWrap/>
            <w:hideMark/>
          </w:tcPr>
          <w:p w14:paraId="0DB78FB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5611836C"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w:t>
            </w:r>
          </w:p>
        </w:tc>
        <w:tc>
          <w:tcPr>
            <w:tcW w:w="0" w:type="auto"/>
            <w:tcBorders>
              <w:top w:val="nil"/>
              <w:left w:val="nil"/>
              <w:bottom w:val="single" w:sz="4" w:space="0" w:color="auto"/>
              <w:right w:val="single" w:sz="8" w:space="0" w:color="auto"/>
            </w:tcBorders>
            <w:shd w:val="clear" w:color="auto" w:fill="auto"/>
            <w:noWrap/>
            <w:hideMark/>
          </w:tcPr>
          <w:p w14:paraId="78EBB08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w:t>
            </w:r>
          </w:p>
        </w:tc>
        <w:tc>
          <w:tcPr>
            <w:tcW w:w="0" w:type="auto"/>
            <w:tcBorders>
              <w:top w:val="nil"/>
              <w:left w:val="nil"/>
              <w:bottom w:val="single" w:sz="4" w:space="0" w:color="auto"/>
              <w:right w:val="single" w:sz="8" w:space="0" w:color="auto"/>
            </w:tcBorders>
            <w:shd w:val="clear" w:color="auto" w:fill="auto"/>
            <w:noWrap/>
            <w:hideMark/>
          </w:tcPr>
          <w:p w14:paraId="04E12E2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w:t>
            </w:r>
          </w:p>
        </w:tc>
        <w:tc>
          <w:tcPr>
            <w:tcW w:w="0" w:type="auto"/>
            <w:tcBorders>
              <w:top w:val="nil"/>
              <w:left w:val="nil"/>
              <w:bottom w:val="single" w:sz="4" w:space="0" w:color="auto"/>
              <w:right w:val="single" w:sz="8" w:space="0" w:color="auto"/>
            </w:tcBorders>
            <w:shd w:val="clear" w:color="auto" w:fill="auto"/>
            <w:noWrap/>
            <w:hideMark/>
          </w:tcPr>
          <w:p w14:paraId="4DB342E3"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 </w:t>
            </w:r>
          </w:p>
        </w:tc>
      </w:tr>
      <w:tr w:rsidR="00180268" w:rsidRPr="00180268" w14:paraId="5C7761C0" w14:textId="77777777" w:rsidTr="00180268">
        <w:trPr>
          <w:trHeight w:val="300"/>
        </w:trPr>
        <w:tc>
          <w:tcPr>
            <w:tcW w:w="557" w:type="dxa"/>
            <w:tcBorders>
              <w:top w:val="nil"/>
              <w:left w:val="single" w:sz="8" w:space="0" w:color="auto"/>
              <w:bottom w:val="single" w:sz="4" w:space="0" w:color="auto"/>
              <w:right w:val="single" w:sz="8" w:space="0" w:color="auto"/>
            </w:tcBorders>
            <w:shd w:val="clear" w:color="auto" w:fill="auto"/>
            <w:noWrap/>
            <w:hideMark/>
          </w:tcPr>
          <w:p w14:paraId="08BF8C2C"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6041</w:t>
            </w:r>
          </w:p>
        </w:tc>
        <w:tc>
          <w:tcPr>
            <w:tcW w:w="5101" w:type="dxa"/>
            <w:tcBorders>
              <w:top w:val="nil"/>
              <w:left w:val="nil"/>
              <w:bottom w:val="single" w:sz="4" w:space="0" w:color="auto"/>
              <w:right w:val="single" w:sz="8" w:space="0" w:color="auto"/>
            </w:tcBorders>
            <w:shd w:val="clear" w:color="auto" w:fill="auto"/>
            <w:hideMark/>
          </w:tcPr>
          <w:p w14:paraId="37713A7E"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0330 + 0342</w:t>
            </w:r>
          </w:p>
        </w:tc>
        <w:tc>
          <w:tcPr>
            <w:tcW w:w="0" w:type="auto"/>
            <w:tcBorders>
              <w:top w:val="nil"/>
              <w:left w:val="nil"/>
              <w:bottom w:val="single" w:sz="4" w:space="0" w:color="auto"/>
              <w:right w:val="single" w:sz="8" w:space="0" w:color="auto"/>
            </w:tcBorders>
            <w:shd w:val="clear" w:color="auto" w:fill="auto"/>
            <w:noWrap/>
            <w:hideMark/>
          </w:tcPr>
          <w:p w14:paraId="0DDDCAB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0,689054</w:t>
            </w:r>
          </w:p>
        </w:tc>
        <w:tc>
          <w:tcPr>
            <w:tcW w:w="0" w:type="auto"/>
            <w:tcBorders>
              <w:top w:val="nil"/>
              <w:left w:val="nil"/>
              <w:bottom w:val="single" w:sz="4" w:space="0" w:color="auto"/>
              <w:right w:val="single" w:sz="8" w:space="0" w:color="auto"/>
            </w:tcBorders>
            <w:shd w:val="clear" w:color="auto" w:fill="auto"/>
            <w:noWrap/>
            <w:hideMark/>
          </w:tcPr>
          <w:p w14:paraId="10B5B6C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0,093</w:t>
            </w:r>
          </w:p>
        </w:tc>
        <w:tc>
          <w:tcPr>
            <w:tcW w:w="0" w:type="auto"/>
            <w:tcBorders>
              <w:top w:val="nil"/>
              <w:left w:val="nil"/>
              <w:bottom w:val="single" w:sz="4" w:space="0" w:color="auto"/>
              <w:right w:val="single" w:sz="8" w:space="0" w:color="auto"/>
            </w:tcBorders>
            <w:shd w:val="clear" w:color="auto" w:fill="auto"/>
            <w:noWrap/>
            <w:hideMark/>
          </w:tcPr>
          <w:p w14:paraId="2630C469"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0,001</w:t>
            </w:r>
          </w:p>
        </w:tc>
        <w:tc>
          <w:tcPr>
            <w:tcW w:w="0" w:type="auto"/>
            <w:tcBorders>
              <w:top w:val="nil"/>
              <w:left w:val="nil"/>
              <w:bottom w:val="single" w:sz="4" w:space="0" w:color="auto"/>
              <w:right w:val="single" w:sz="8" w:space="0" w:color="auto"/>
            </w:tcBorders>
            <w:shd w:val="clear" w:color="auto" w:fill="auto"/>
            <w:noWrap/>
            <w:hideMark/>
          </w:tcPr>
          <w:p w14:paraId="37EBAFC2"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0,000015</w:t>
            </w:r>
          </w:p>
        </w:tc>
        <w:tc>
          <w:tcPr>
            <w:tcW w:w="0" w:type="auto"/>
            <w:tcBorders>
              <w:top w:val="nil"/>
              <w:left w:val="nil"/>
              <w:bottom w:val="single" w:sz="4" w:space="0" w:color="auto"/>
              <w:right w:val="single" w:sz="8" w:space="0" w:color="auto"/>
            </w:tcBorders>
            <w:shd w:val="clear" w:color="auto" w:fill="auto"/>
            <w:noWrap/>
            <w:hideMark/>
          </w:tcPr>
          <w:p w14:paraId="67C2877B"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0,000243</w:t>
            </w:r>
          </w:p>
        </w:tc>
        <w:tc>
          <w:tcPr>
            <w:tcW w:w="0" w:type="auto"/>
            <w:tcBorders>
              <w:top w:val="nil"/>
              <w:left w:val="nil"/>
              <w:bottom w:val="single" w:sz="4" w:space="0" w:color="auto"/>
              <w:right w:val="single" w:sz="8" w:space="0" w:color="auto"/>
            </w:tcBorders>
            <w:shd w:val="clear" w:color="auto" w:fill="auto"/>
            <w:noWrap/>
            <w:hideMark/>
          </w:tcPr>
          <w:p w14:paraId="2CD46A01"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4" w:space="0" w:color="auto"/>
              <w:right w:val="single" w:sz="8" w:space="0" w:color="auto"/>
            </w:tcBorders>
            <w:shd w:val="clear" w:color="auto" w:fill="auto"/>
            <w:noWrap/>
            <w:hideMark/>
          </w:tcPr>
          <w:p w14:paraId="6BF3668D"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w:t>
            </w:r>
          </w:p>
        </w:tc>
        <w:tc>
          <w:tcPr>
            <w:tcW w:w="0" w:type="auto"/>
            <w:tcBorders>
              <w:top w:val="nil"/>
              <w:left w:val="nil"/>
              <w:bottom w:val="single" w:sz="4" w:space="0" w:color="auto"/>
              <w:right w:val="single" w:sz="8" w:space="0" w:color="auto"/>
            </w:tcBorders>
            <w:shd w:val="clear" w:color="auto" w:fill="auto"/>
            <w:noWrap/>
            <w:hideMark/>
          </w:tcPr>
          <w:p w14:paraId="73B2264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w:t>
            </w:r>
          </w:p>
        </w:tc>
        <w:tc>
          <w:tcPr>
            <w:tcW w:w="0" w:type="auto"/>
            <w:tcBorders>
              <w:top w:val="nil"/>
              <w:left w:val="nil"/>
              <w:bottom w:val="single" w:sz="4" w:space="0" w:color="auto"/>
              <w:right w:val="single" w:sz="8" w:space="0" w:color="auto"/>
            </w:tcBorders>
            <w:shd w:val="clear" w:color="auto" w:fill="auto"/>
            <w:noWrap/>
            <w:hideMark/>
          </w:tcPr>
          <w:p w14:paraId="14738A2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w:t>
            </w:r>
          </w:p>
        </w:tc>
        <w:tc>
          <w:tcPr>
            <w:tcW w:w="0" w:type="auto"/>
            <w:tcBorders>
              <w:top w:val="nil"/>
              <w:left w:val="nil"/>
              <w:bottom w:val="single" w:sz="4" w:space="0" w:color="auto"/>
              <w:right w:val="single" w:sz="8" w:space="0" w:color="auto"/>
            </w:tcBorders>
            <w:shd w:val="clear" w:color="auto" w:fill="auto"/>
            <w:noWrap/>
            <w:hideMark/>
          </w:tcPr>
          <w:p w14:paraId="2F86ABBE"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 </w:t>
            </w:r>
          </w:p>
        </w:tc>
      </w:tr>
      <w:tr w:rsidR="00180268" w:rsidRPr="00180268" w14:paraId="286BD027" w14:textId="77777777" w:rsidTr="00180268">
        <w:trPr>
          <w:trHeight w:val="315"/>
        </w:trPr>
        <w:tc>
          <w:tcPr>
            <w:tcW w:w="557" w:type="dxa"/>
            <w:tcBorders>
              <w:top w:val="nil"/>
              <w:left w:val="single" w:sz="8" w:space="0" w:color="auto"/>
              <w:bottom w:val="single" w:sz="8" w:space="0" w:color="auto"/>
              <w:right w:val="single" w:sz="8" w:space="0" w:color="auto"/>
            </w:tcBorders>
            <w:shd w:val="clear" w:color="auto" w:fill="auto"/>
            <w:noWrap/>
            <w:hideMark/>
          </w:tcPr>
          <w:p w14:paraId="6AEDF8C2"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6044</w:t>
            </w:r>
          </w:p>
        </w:tc>
        <w:tc>
          <w:tcPr>
            <w:tcW w:w="5101" w:type="dxa"/>
            <w:tcBorders>
              <w:top w:val="nil"/>
              <w:left w:val="nil"/>
              <w:bottom w:val="single" w:sz="8" w:space="0" w:color="auto"/>
              <w:right w:val="single" w:sz="8" w:space="0" w:color="auto"/>
            </w:tcBorders>
            <w:shd w:val="clear" w:color="auto" w:fill="auto"/>
            <w:hideMark/>
          </w:tcPr>
          <w:p w14:paraId="466D2DE7"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0330 + 0333</w:t>
            </w:r>
          </w:p>
        </w:tc>
        <w:tc>
          <w:tcPr>
            <w:tcW w:w="0" w:type="auto"/>
            <w:tcBorders>
              <w:top w:val="nil"/>
              <w:left w:val="nil"/>
              <w:bottom w:val="single" w:sz="8" w:space="0" w:color="auto"/>
              <w:right w:val="single" w:sz="8" w:space="0" w:color="auto"/>
            </w:tcBorders>
            <w:shd w:val="clear" w:color="auto" w:fill="auto"/>
            <w:noWrap/>
            <w:hideMark/>
          </w:tcPr>
          <w:p w14:paraId="6586C178"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0,555278</w:t>
            </w:r>
          </w:p>
        </w:tc>
        <w:tc>
          <w:tcPr>
            <w:tcW w:w="0" w:type="auto"/>
            <w:tcBorders>
              <w:top w:val="nil"/>
              <w:left w:val="nil"/>
              <w:bottom w:val="single" w:sz="8" w:space="0" w:color="auto"/>
              <w:right w:val="single" w:sz="8" w:space="0" w:color="auto"/>
            </w:tcBorders>
            <w:shd w:val="clear" w:color="auto" w:fill="auto"/>
            <w:noWrap/>
            <w:hideMark/>
          </w:tcPr>
          <w:p w14:paraId="7DB90E87"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0,088</w:t>
            </w:r>
          </w:p>
        </w:tc>
        <w:tc>
          <w:tcPr>
            <w:tcW w:w="0" w:type="auto"/>
            <w:tcBorders>
              <w:top w:val="nil"/>
              <w:left w:val="nil"/>
              <w:bottom w:val="single" w:sz="8" w:space="0" w:color="auto"/>
              <w:right w:val="single" w:sz="8" w:space="0" w:color="auto"/>
            </w:tcBorders>
            <w:shd w:val="clear" w:color="auto" w:fill="auto"/>
            <w:noWrap/>
            <w:hideMark/>
          </w:tcPr>
          <w:p w14:paraId="3F6F4D8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0,001</w:t>
            </w:r>
          </w:p>
        </w:tc>
        <w:tc>
          <w:tcPr>
            <w:tcW w:w="0" w:type="auto"/>
            <w:tcBorders>
              <w:top w:val="nil"/>
              <w:left w:val="nil"/>
              <w:bottom w:val="single" w:sz="8" w:space="0" w:color="auto"/>
              <w:right w:val="single" w:sz="8" w:space="0" w:color="auto"/>
            </w:tcBorders>
            <w:shd w:val="clear" w:color="auto" w:fill="auto"/>
            <w:noWrap/>
            <w:hideMark/>
          </w:tcPr>
          <w:p w14:paraId="2BFCF61A"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0,0000149</w:t>
            </w:r>
          </w:p>
        </w:tc>
        <w:tc>
          <w:tcPr>
            <w:tcW w:w="0" w:type="auto"/>
            <w:tcBorders>
              <w:top w:val="nil"/>
              <w:left w:val="nil"/>
              <w:bottom w:val="single" w:sz="8" w:space="0" w:color="auto"/>
              <w:right w:val="single" w:sz="8" w:space="0" w:color="auto"/>
            </w:tcBorders>
            <w:shd w:val="clear" w:color="auto" w:fill="auto"/>
            <w:noWrap/>
            <w:hideMark/>
          </w:tcPr>
          <w:p w14:paraId="227A0BAE"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0,000226</w:t>
            </w:r>
          </w:p>
        </w:tc>
        <w:tc>
          <w:tcPr>
            <w:tcW w:w="0" w:type="auto"/>
            <w:tcBorders>
              <w:top w:val="nil"/>
              <w:left w:val="nil"/>
              <w:bottom w:val="single" w:sz="8" w:space="0" w:color="auto"/>
              <w:right w:val="single" w:sz="8" w:space="0" w:color="auto"/>
            </w:tcBorders>
            <w:shd w:val="clear" w:color="auto" w:fill="auto"/>
            <w:noWrap/>
            <w:hideMark/>
          </w:tcPr>
          <w:p w14:paraId="3F1EC995"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xml:space="preserve">нет расч. </w:t>
            </w:r>
          </w:p>
        </w:tc>
        <w:tc>
          <w:tcPr>
            <w:tcW w:w="0" w:type="auto"/>
            <w:tcBorders>
              <w:top w:val="nil"/>
              <w:left w:val="nil"/>
              <w:bottom w:val="single" w:sz="8" w:space="0" w:color="auto"/>
              <w:right w:val="single" w:sz="8" w:space="0" w:color="auto"/>
            </w:tcBorders>
            <w:shd w:val="clear" w:color="auto" w:fill="auto"/>
            <w:noWrap/>
            <w:hideMark/>
          </w:tcPr>
          <w:p w14:paraId="1B283BE3"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5</w:t>
            </w:r>
          </w:p>
        </w:tc>
        <w:tc>
          <w:tcPr>
            <w:tcW w:w="0" w:type="auto"/>
            <w:tcBorders>
              <w:top w:val="nil"/>
              <w:left w:val="nil"/>
              <w:bottom w:val="single" w:sz="8" w:space="0" w:color="auto"/>
              <w:right w:val="single" w:sz="8" w:space="0" w:color="auto"/>
            </w:tcBorders>
            <w:shd w:val="clear" w:color="auto" w:fill="auto"/>
            <w:noWrap/>
            <w:hideMark/>
          </w:tcPr>
          <w:p w14:paraId="718E3660"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w:t>
            </w:r>
          </w:p>
        </w:tc>
        <w:tc>
          <w:tcPr>
            <w:tcW w:w="0" w:type="auto"/>
            <w:tcBorders>
              <w:top w:val="nil"/>
              <w:left w:val="nil"/>
              <w:bottom w:val="single" w:sz="8" w:space="0" w:color="auto"/>
              <w:right w:val="single" w:sz="8" w:space="0" w:color="auto"/>
            </w:tcBorders>
            <w:shd w:val="clear" w:color="auto" w:fill="auto"/>
            <w:noWrap/>
            <w:hideMark/>
          </w:tcPr>
          <w:p w14:paraId="77C8E294" w14:textId="77777777" w:rsidR="00180268" w:rsidRPr="00180268" w:rsidRDefault="00180268" w:rsidP="00180268">
            <w:pPr>
              <w:widowControl/>
              <w:spacing w:before="0" w:after="0"/>
              <w:contextualSpacing w:val="0"/>
              <w:jc w:val="right"/>
              <w:rPr>
                <w:color w:val="000000"/>
                <w:sz w:val="20"/>
                <w:szCs w:val="20"/>
                <w:lang w:val="ru-RU" w:eastAsia="ru-RU"/>
              </w:rPr>
            </w:pPr>
            <w:r w:rsidRPr="00180268">
              <w:rPr>
                <w:color w:val="000000"/>
                <w:sz w:val="20"/>
                <w:szCs w:val="20"/>
                <w:lang w:val="ru-RU" w:eastAsia="ru-RU"/>
              </w:rPr>
              <w:t> </w:t>
            </w:r>
          </w:p>
        </w:tc>
        <w:tc>
          <w:tcPr>
            <w:tcW w:w="0" w:type="auto"/>
            <w:tcBorders>
              <w:top w:val="nil"/>
              <w:left w:val="nil"/>
              <w:bottom w:val="single" w:sz="8" w:space="0" w:color="auto"/>
              <w:right w:val="single" w:sz="8" w:space="0" w:color="auto"/>
            </w:tcBorders>
            <w:shd w:val="clear" w:color="auto" w:fill="auto"/>
            <w:noWrap/>
            <w:hideMark/>
          </w:tcPr>
          <w:p w14:paraId="70A94292" w14:textId="77777777" w:rsidR="00180268" w:rsidRPr="00180268" w:rsidRDefault="00180268" w:rsidP="00180268">
            <w:pPr>
              <w:widowControl/>
              <w:spacing w:before="0" w:after="0"/>
              <w:contextualSpacing w:val="0"/>
              <w:jc w:val="center"/>
              <w:rPr>
                <w:color w:val="000000"/>
                <w:sz w:val="20"/>
                <w:szCs w:val="20"/>
                <w:lang w:val="ru-RU" w:eastAsia="ru-RU"/>
              </w:rPr>
            </w:pPr>
            <w:r w:rsidRPr="00180268">
              <w:rPr>
                <w:color w:val="000000"/>
                <w:sz w:val="20"/>
                <w:szCs w:val="20"/>
                <w:lang w:val="ru-RU" w:eastAsia="ru-RU"/>
              </w:rPr>
              <w:t> </w:t>
            </w:r>
          </w:p>
        </w:tc>
      </w:tr>
      <w:tr w:rsidR="00180268" w:rsidRPr="00180268" w14:paraId="7F2F312F" w14:textId="77777777" w:rsidTr="00180268">
        <w:trPr>
          <w:trHeight w:val="300"/>
        </w:trPr>
        <w:tc>
          <w:tcPr>
            <w:tcW w:w="557" w:type="dxa"/>
            <w:tcBorders>
              <w:top w:val="nil"/>
              <w:left w:val="nil"/>
              <w:bottom w:val="nil"/>
              <w:right w:val="nil"/>
            </w:tcBorders>
            <w:shd w:val="clear" w:color="auto" w:fill="auto"/>
            <w:noWrap/>
            <w:hideMark/>
          </w:tcPr>
          <w:p w14:paraId="4B1D3E69" w14:textId="77777777" w:rsidR="00180268" w:rsidRPr="00180268" w:rsidRDefault="00180268" w:rsidP="00180268">
            <w:pPr>
              <w:widowControl/>
              <w:spacing w:before="0" w:after="0"/>
              <w:contextualSpacing w:val="0"/>
              <w:jc w:val="center"/>
              <w:rPr>
                <w:color w:val="000000"/>
                <w:sz w:val="20"/>
                <w:szCs w:val="20"/>
                <w:lang w:val="ru-RU" w:eastAsia="ru-RU"/>
              </w:rPr>
            </w:pPr>
          </w:p>
        </w:tc>
        <w:tc>
          <w:tcPr>
            <w:tcW w:w="5101" w:type="dxa"/>
            <w:tcBorders>
              <w:top w:val="nil"/>
              <w:left w:val="nil"/>
              <w:bottom w:val="nil"/>
              <w:right w:val="nil"/>
            </w:tcBorders>
            <w:shd w:val="clear" w:color="auto" w:fill="auto"/>
            <w:hideMark/>
          </w:tcPr>
          <w:p w14:paraId="3BF01E9B" w14:textId="77777777" w:rsidR="00180268" w:rsidRPr="00180268" w:rsidRDefault="00180268" w:rsidP="00180268">
            <w:pPr>
              <w:widowControl/>
              <w:spacing w:before="0" w:after="0"/>
              <w:contextualSpacing w:val="0"/>
              <w:jc w:val="center"/>
              <w:rPr>
                <w:sz w:val="20"/>
                <w:szCs w:val="20"/>
                <w:lang w:val="ru-RU" w:eastAsia="ru-RU"/>
              </w:rPr>
            </w:pPr>
          </w:p>
        </w:tc>
        <w:tc>
          <w:tcPr>
            <w:tcW w:w="0" w:type="auto"/>
            <w:tcBorders>
              <w:top w:val="nil"/>
              <w:left w:val="nil"/>
              <w:bottom w:val="nil"/>
              <w:right w:val="nil"/>
            </w:tcBorders>
            <w:shd w:val="clear" w:color="auto" w:fill="auto"/>
            <w:noWrap/>
            <w:hideMark/>
          </w:tcPr>
          <w:p w14:paraId="05D2FFB2"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hideMark/>
          </w:tcPr>
          <w:p w14:paraId="0AA80BE9" w14:textId="77777777" w:rsidR="00180268" w:rsidRPr="00180268" w:rsidRDefault="00180268" w:rsidP="00180268">
            <w:pPr>
              <w:widowControl/>
              <w:spacing w:before="0" w:after="0"/>
              <w:contextualSpacing w:val="0"/>
              <w:jc w:val="right"/>
              <w:rPr>
                <w:sz w:val="20"/>
                <w:szCs w:val="20"/>
                <w:lang w:val="ru-RU" w:eastAsia="ru-RU"/>
              </w:rPr>
            </w:pPr>
          </w:p>
        </w:tc>
        <w:tc>
          <w:tcPr>
            <w:tcW w:w="0" w:type="auto"/>
            <w:tcBorders>
              <w:top w:val="nil"/>
              <w:left w:val="nil"/>
              <w:bottom w:val="nil"/>
              <w:right w:val="nil"/>
            </w:tcBorders>
            <w:shd w:val="clear" w:color="auto" w:fill="auto"/>
            <w:noWrap/>
            <w:hideMark/>
          </w:tcPr>
          <w:p w14:paraId="6BDD9E9E" w14:textId="77777777" w:rsidR="00180268" w:rsidRPr="00180268" w:rsidRDefault="00180268" w:rsidP="00180268">
            <w:pPr>
              <w:widowControl/>
              <w:spacing w:before="0" w:after="0"/>
              <w:contextualSpacing w:val="0"/>
              <w:jc w:val="right"/>
              <w:rPr>
                <w:sz w:val="20"/>
                <w:szCs w:val="20"/>
                <w:lang w:val="ru-RU" w:eastAsia="ru-RU"/>
              </w:rPr>
            </w:pPr>
          </w:p>
        </w:tc>
        <w:tc>
          <w:tcPr>
            <w:tcW w:w="0" w:type="auto"/>
            <w:tcBorders>
              <w:top w:val="nil"/>
              <w:left w:val="nil"/>
              <w:bottom w:val="nil"/>
              <w:right w:val="nil"/>
            </w:tcBorders>
            <w:shd w:val="clear" w:color="auto" w:fill="auto"/>
            <w:noWrap/>
            <w:hideMark/>
          </w:tcPr>
          <w:p w14:paraId="301AFD59" w14:textId="77777777" w:rsidR="00180268" w:rsidRPr="00180268" w:rsidRDefault="00180268" w:rsidP="00180268">
            <w:pPr>
              <w:widowControl/>
              <w:spacing w:before="0" w:after="0"/>
              <w:contextualSpacing w:val="0"/>
              <w:jc w:val="right"/>
              <w:rPr>
                <w:sz w:val="20"/>
                <w:szCs w:val="20"/>
                <w:lang w:val="ru-RU" w:eastAsia="ru-RU"/>
              </w:rPr>
            </w:pPr>
          </w:p>
        </w:tc>
        <w:tc>
          <w:tcPr>
            <w:tcW w:w="0" w:type="auto"/>
            <w:tcBorders>
              <w:top w:val="nil"/>
              <w:left w:val="nil"/>
              <w:bottom w:val="nil"/>
              <w:right w:val="nil"/>
            </w:tcBorders>
            <w:shd w:val="clear" w:color="auto" w:fill="auto"/>
            <w:noWrap/>
            <w:hideMark/>
          </w:tcPr>
          <w:p w14:paraId="1676132E" w14:textId="77777777" w:rsidR="00180268" w:rsidRPr="00180268" w:rsidRDefault="00180268" w:rsidP="00180268">
            <w:pPr>
              <w:widowControl/>
              <w:spacing w:before="0" w:after="0"/>
              <w:contextualSpacing w:val="0"/>
              <w:jc w:val="right"/>
              <w:rPr>
                <w:sz w:val="20"/>
                <w:szCs w:val="20"/>
                <w:lang w:val="ru-RU" w:eastAsia="ru-RU"/>
              </w:rPr>
            </w:pPr>
          </w:p>
        </w:tc>
        <w:tc>
          <w:tcPr>
            <w:tcW w:w="0" w:type="auto"/>
            <w:tcBorders>
              <w:top w:val="nil"/>
              <w:left w:val="nil"/>
              <w:bottom w:val="nil"/>
              <w:right w:val="nil"/>
            </w:tcBorders>
            <w:shd w:val="clear" w:color="auto" w:fill="auto"/>
            <w:noWrap/>
            <w:hideMark/>
          </w:tcPr>
          <w:p w14:paraId="4ACA8900" w14:textId="77777777" w:rsidR="00180268" w:rsidRPr="00180268" w:rsidRDefault="00180268" w:rsidP="00180268">
            <w:pPr>
              <w:widowControl/>
              <w:spacing w:before="0" w:after="0"/>
              <w:contextualSpacing w:val="0"/>
              <w:jc w:val="right"/>
              <w:rPr>
                <w:sz w:val="20"/>
                <w:szCs w:val="20"/>
                <w:lang w:val="ru-RU" w:eastAsia="ru-RU"/>
              </w:rPr>
            </w:pPr>
          </w:p>
        </w:tc>
        <w:tc>
          <w:tcPr>
            <w:tcW w:w="0" w:type="auto"/>
            <w:tcBorders>
              <w:top w:val="nil"/>
              <w:left w:val="nil"/>
              <w:bottom w:val="nil"/>
              <w:right w:val="nil"/>
            </w:tcBorders>
            <w:shd w:val="clear" w:color="auto" w:fill="auto"/>
            <w:noWrap/>
            <w:hideMark/>
          </w:tcPr>
          <w:p w14:paraId="56F6B52B" w14:textId="77777777" w:rsidR="00180268" w:rsidRPr="00180268" w:rsidRDefault="00180268" w:rsidP="00180268">
            <w:pPr>
              <w:widowControl/>
              <w:spacing w:before="0" w:after="0"/>
              <w:contextualSpacing w:val="0"/>
              <w:jc w:val="right"/>
              <w:rPr>
                <w:sz w:val="20"/>
                <w:szCs w:val="20"/>
                <w:lang w:val="ru-RU" w:eastAsia="ru-RU"/>
              </w:rPr>
            </w:pPr>
          </w:p>
        </w:tc>
        <w:tc>
          <w:tcPr>
            <w:tcW w:w="0" w:type="auto"/>
            <w:tcBorders>
              <w:top w:val="nil"/>
              <w:left w:val="nil"/>
              <w:bottom w:val="nil"/>
              <w:right w:val="nil"/>
            </w:tcBorders>
            <w:shd w:val="clear" w:color="auto" w:fill="auto"/>
            <w:noWrap/>
            <w:hideMark/>
          </w:tcPr>
          <w:p w14:paraId="5191093D" w14:textId="77777777" w:rsidR="00180268" w:rsidRPr="00180268" w:rsidRDefault="00180268" w:rsidP="00180268">
            <w:pPr>
              <w:widowControl/>
              <w:spacing w:before="0" w:after="0"/>
              <w:contextualSpacing w:val="0"/>
              <w:jc w:val="right"/>
              <w:rPr>
                <w:sz w:val="20"/>
                <w:szCs w:val="20"/>
                <w:lang w:val="ru-RU" w:eastAsia="ru-RU"/>
              </w:rPr>
            </w:pPr>
          </w:p>
        </w:tc>
        <w:tc>
          <w:tcPr>
            <w:tcW w:w="0" w:type="auto"/>
            <w:tcBorders>
              <w:top w:val="nil"/>
              <w:left w:val="nil"/>
              <w:bottom w:val="nil"/>
              <w:right w:val="nil"/>
            </w:tcBorders>
            <w:shd w:val="clear" w:color="auto" w:fill="auto"/>
            <w:noWrap/>
            <w:hideMark/>
          </w:tcPr>
          <w:p w14:paraId="441C421A" w14:textId="77777777" w:rsidR="00180268" w:rsidRPr="00180268" w:rsidRDefault="00180268" w:rsidP="00180268">
            <w:pPr>
              <w:widowControl/>
              <w:spacing w:before="0" w:after="0"/>
              <w:contextualSpacing w:val="0"/>
              <w:jc w:val="right"/>
              <w:rPr>
                <w:sz w:val="20"/>
                <w:szCs w:val="20"/>
                <w:lang w:val="ru-RU" w:eastAsia="ru-RU"/>
              </w:rPr>
            </w:pPr>
          </w:p>
        </w:tc>
        <w:tc>
          <w:tcPr>
            <w:tcW w:w="0" w:type="auto"/>
            <w:tcBorders>
              <w:top w:val="nil"/>
              <w:left w:val="nil"/>
              <w:bottom w:val="nil"/>
              <w:right w:val="nil"/>
            </w:tcBorders>
            <w:shd w:val="clear" w:color="auto" w:fill="auto"/>
            <w:noWrap/>
            <w:hideMark/>
          </w:tcPr>
          <w:p w14:paraId="0B20AA3A" w14:textId="77777777" w:rsidR="00180268" w:rsidRPr="00180268" w:rsidRDefault="00180268" w:rsidP="00180268">
            <w:pPr>
              <w:widowControl/>
              <w:spacing w:before="0" w:after="0"/>
              <w:contextualSpacing w:val="0"/>
              <w:jc w:val="right"/>
              <w:rPr>
                <w:sz w:val="20"/>
                <w:szCs w:val="20"/>
                <w:lang w:val="ru-RU" w:eastAsia="ru-RU"/>
              </w:rPr>
            </w:pPr>
          </w:p>
        </w:tc>
      </w:tr>
      <w:tr w:rsidR="00180268" w:rsidRPr="00180268" w14:paraId="4BA1DF8D" w14:textId="77777777" w:rsidTr="00180268">
        <w:trPr>
          <w:trHeight w:val="300"/>
        </w:trPr>
        <w:tc>
          <w:tcPr>
            <w:tcW w:w="0" w:type="auto"/>
            <w:gridSpan w:val="2"/>
            <w:tcBorders>
              <w:top w:val="nil"/>
              <w:left w:val="nil"/>
              <w:bottom w:val="nil"/>
              <w:right w:val="nil"/>
            </w:tcBorders>
            <w:shd w:val="clear" w:color="auto" w:fill="auto"/>
            <w:noWrap/>
            <w:vAlign w:val="bottom"/>
            <w:hideMark/>
          </w:tcPr>
          <w:p w14:paraId="507EC82B" w14:textId="77777777" w:rsidR="00180268" w:rsidRPr="00180268" w:rsidRDefault="00180268" w:rsidP="00180268">
            <w:pPr>
              <w:widowControl/>
              <w:spacing w:before="0" w:after="0"/>
              <w:contextualSpacing w:val="0"/>
              <w:jc w:val="left"/>
              <w:rPr>
                <w:b/>
                <w:bCs/>
                <w:color w:val="000000"/>
                <w:sz w:val="20"/>
                <w:szCs w:val="20"/>
                <w:lang w:val="ru-RU" w:eastAsia="ru-RU"/>
              </w:rPr>
            </w:pPr>
            <w:r w:rsidRPr="00180268">
              <w:rPr>
                <w:b/>
                <w:bCs/>
                <w:color w:val="000000"/>
                <w:sz w:val="20"/>
                <w:szCs w:val="20"/>
                <w:lang w:val="ru-RU" w:eastAsia="ru-RU"/>
              </w:rPr>
              <w:t>Примечания:</w:t>
            </w:r>
          </w:p>
        </w:tc>
        <w:tc>
          <w:tcPr>
            <w:tcW w:w="0" w:type="auto"/>
            <w:tcBorders>
              <w:top w:val="nil"/>
              <w:left w:val="nil"/>
              <w:bottom w:val="nil"/>
              <w:right w:val="nil"/>
            </w:tcBorders>
            <w:shd w:val="clear" w:color="auto" w:fill="auto"/>
            <w:noWrap/>
            <w:vAlign w:val="bottom"/>
            <w:hideMark/>
          </w:tcPr>
          <w:p w14:paraId="2AD1E946" w14:textId="77777777" w:rsidR="00180268" w:rsidRPr="00180268" w:rsidRDefault="00180268" w:rsidP="00180268">
            <w:pPr>
              <w:widowControl/>
              <w:spacing w:before="0" w:after="0"/>
              <w:contextualSpacing w:val="0"/>
              <w:jc w:val="left"/>
              <w:rPr>
                <w:b/>
                <w:bCs/>
                <w:color w:val="000000"/>
                <w:sz w:val="20"/>
                <w:szCs w:val="20"/>
                <w:lang w:val="ru-RU" w:eastAsia="ru-RU"/>
              </w:rPr>
            </w:pPr>
          </w:p>
        </w:tc>
        <w:tc>
          <w:tcPr>
            <w:tcW w:w="0" w:type="auto"/>
            <w:tcBorders>
              <w:top w:val="nil"/>
              <w:left w:val="nil"/>
              <w:bottom w:val="nil"/>
              <w:right w:val="nil"/>
            </w:tcBorders>
            <w:shd w:val="clear" w:color="auto" w:fill="auto"/>
            <w:noWrap/>
            <w:vAlign w:val="bottom"/>
            <w:hideMark/>
          </w:tcPr>
          <w:p w14:paraId="51EED920"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530C9164"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24329155"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42FE21DA"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2A6575F9"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116B99C4"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67F6B28B"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7E2C5D21"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06FDA4A4" w14:textId="77777777" w:rsidR="00180268" w:rsidRPr="00180268" w:rsidRDefault="00180268" w:rsidP="00180268">
            <w:pPr>
              <w:widowControl/>
              <w:spacing w:before="0" w:after="0"/>
              <w:contextualSpacing w:val="0"/>
              <w:jc w:val="left"/>
              <w:rPr>
                <w:sz w:val="20"/>
                <w:szCs w:val="20"/>
                <w:lang w:val="ru-RU" w:eastAsia="ru-RU"/>
              </w:rPr>
            </w:pPr>
          </w:p>
        </w:tc>
      </w:tr>
      <w:tr w:rsidR="00180268" w:rsidRPr="002F4359" w14:paraId="7B1AB57B" w14:textId="77777777" w:rsidTr="00180268">
        <w:trPr>
          <w:trHeight w:val="300"/>
        </w:trPr>
        <w:tc>
          <w:tcPr>
            <w:tcW w:w="557" w:type="dxa"/>
            <w:tcBorders>
              <w:top w:val="nil"/>
              <w:left w:val="nil"/>
              <w:bottom w:val="nil"/>
              <w:right w:val="nil"/>
            </w:tcBorders>
            <w:shd w:val="clear" w:color="auto" w:fill="auto"/>
            <w:noWrap/>
            <w:hideMark/>
          </w:tcPr>
          <w:p w14:paraId="1C09F200" w14:textId="77777777" w:rsidR="00180268" w:rsidRPr="00180268" w:rsidRDefault="00180268" w:rsidP="00180268">
            <w:pPr>
              <w:widowControl/>
              <w:spacing w:before="0" w:after="0"/>
              <w:contextualSpacing w:val="0"/>
              <w:jc w:val="right"/>
              <w:rPr>
                <w:b/>
                <w:bCs/>
                <w:color w:val="000000"/>
                <w:sz w:val="20"/>
                <w:szCs w:val="20"/>
                <w:lang w:val="ru-RU" w:eastAsia="ru-RU"/>
              </w:rPr>
            </w:pPr>
            <w:r w:rsidRPr="00180268">
              <w:rPr>
                <w:b/>
                <w:bCs/>
                <w:color w:val="000000"/>
                <w:sz w:val="20"/>
                <w:szCs w:val="20"/>
                <w:lang w:val="ru-RU" w:eastAsia="ru-RU"/>
              </w:rPr>
              <w:t>1.</w:t>
            </w:r>
          </w:p>
        </w:tc>
        <w:tc>
          <w:tcPr>
            <w:tcW w:w="6768" w:type="dxa"/>
            <w:gridSpan w:val="3"/>
            <w:tcBorders>
              <w:top w:val="nil"/>
              <w:left w:val="nil"/>
              <w:bottom w:val="nil"/>
              <w:right w:val="nil"/>
            </w:tcBorders>
            <w:shd w:val="clear" w:color="auto" w:fill="auto"/>
            <w:noWrap/>
            <w:hideMark/>
          </w:tcPr>
          <w:p w14:paraId="4495B24E"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Таблица отсортирована по увеличению значений по коду загрязняющих веществ</w:t>
            </w:r>
          </w:p>
        </w:tc>
        <w:tc>
          <w:tcPr>
            <w:tcW w:w="0" w:type="auto"/>
            <w:tcBorders>
              <w:top w:val="nil"/>
              <w:left w:val="nil"/>
              <w:bottom w:val="nil"/>
              <w:right w:val="nil"/>
            </w:tcBorders>
            <w:shd w:val="clear" w:color="auto" w:fill="auto"/>
            <w:noWrap/>
            <w:vAlign w:val="bottom"/>
            <w:hideMark/>
          </w:tcPr>
          <w:p w14:paraId="3DE63F0A" w14:textId="77777777" w:rsidR="00180268" w:rsidRPr="00180268" w:rsidRDefault="00180268" w:rsidP="00180268">
            <w:pPr>
              <w:widowControl/>
              <w:spacing w:before="0" w:after="0"/>
              <w:contextualSpacing w:val="0"/>
              <w:jc w:val="left"/>
              <w:rPr>
                <w:color w:val="000000"/>
                <w:sz w:val="20"/>
                <w:szCs w:val="20"/>
                <w:lang w:val="ru-RU" w:eastAsia="ru-RU"/>
              </w:rPr>
            </w:pPr>
          </w:p>
        </w:tc>
        <w:tc>
          <w:tcPr>
            <w:tcW w:w="0" w:type="auto"/>
            <w:tcBorders>
              <w:top w:val="nil"/>
              <w:left w:val="nil"/>
              <w:bottom w:val="nil"/>
              <w:right w:val="nil"/>
            </w:tcBorders>
            <w:shd w:val="clear" w:color="auto" w:fill="auto"/>
            <w:noWrap/>
            <w:vAlign w:val="bottom"/>
            <w:hideMark/>
          </w:tcPr>
          <w:p w14:paraId="450D4144"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288DB75B"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5FBFD5E1"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5D7CFEF0"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1F4D341A"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6FD48709"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474D49F2" w14:textId="77777777" w:rsidR="00180268" w:rsidRPr="00180268" w:rsidRDefault="00180268" w:rsidP="00180268">
            <w:pPr>
              <w:widowControl/>
              <w:spacing w:before="0" w:after="0"/>
              <w:contextualSpacing w:val="0"/>
              <w:jc w:val="left"/>
              <w:rPr>
                <w:sz w:val="20"/>
                <w:szCs w:val="20"/>
                <w:lang w:val="ru-RU" w:eastAsia="ru-RU"/>
              </w:rPr>
            </w:pPr>
          </w:p>
        </w:tc>
      </w:tr>
      <w:tr w:rsidR="00180268" w:rsidRPr="002F4359" w14:paraId="153BB177" w14:textId="77777777" w:rsidTr="00180268">
        <w:trPr>
          <w:trHeight w:val="300"/>
        </w:trPr>
        <w:tc>
          <w:tcPr>
            <w:tcW w:w="557" w:type="dxa"/>
            <w:tcBorders>
              <w:top w:val="nil"/>
              <w:left w:val="nil"/>
              <w:bottom w:val="nil"/>
              <w:right w:val="nil"/>
            </w:tcBorders>
            <w:shd w:val="clear" w:color="auto" w:fill="auto"/>
            <w:noWrap/>
            <w:hideMark/>
          </w:tcPr>
          <w:p w14:paraId="4AB13774" w14:textId="77777777" w:rsidR="00180268" w:rsidRPr="00180268" w:rsidRDefault="00180268" w:rsidP="00180268">
            <w:pPr>
              <w:widowControl/>
              <w:spacing w:before="0" w:after="0"/>
              <w:contextualSpacing w:val="0"/>
              <w:jc w:val="right"/>
              <w:rPr>
                <w:b/>
                <w:bCs/>
                <w:color w:val="000000"/>
                <w:sz w:val="20"/>
                <w:szCs w:val="20"/>
                <w:lang w:val="ru-RU" w:eastAsia="ru-RU"/>
              </w:rPr>
            </w:pPr>
            <w:r w:rsidRPr="00180268">
              <w:rPr>
                <w:b/>
                <w:bCs/>
                <w:color w:val="000000"/>
                <w:sz w:val="20"/>
                <w:szCs w:val="20"/>
                <w:lang w:val="ru-RU" w:eastAsia="ru-RU"/>
              </w:rPr>
              <w:t>2.</w:t>
            </w:r>
          </w:p>
        </w:tc>
        <w:tc>
          <w:tcPr>
            <w:tcW w:w="9524" w:type="dxa"/>
            <w:gridSpan w:val="6"/>
            <w:tcBorders>
              <w:top w:val="nil"/>
              <w:left w:val="nil"/>
              <w:bottom w:val="nil"/>
              <w:right w:val="nil"/>
            </w:tcBorders>
            <w:shd w:val="clear" w:color="auto" w:fill="auto"/>
            <w:noWrap/>
            <w:hideMark/>
          </w:tcPr>
          <w:p w14:paraId="0BA93C14"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Cm - сумма по источникам загрязнения максимальных концентраций (в долях ПДКмр) - только для модели МРК-2014</w:t>
            </w:r>
          </w:p>
        </w:tc>
        <w:tc>
          <w:tcPr>
            <w:tcW w:w="0" w:type="auto"/>
            <w:tcBorders>
              <w:top w:val="nil"/>
              <w:left w:val="nil"/>
              <w:bottom w:val="nil"/>
              <w:right w:val="nil"/>
            </w:tcBorders>
            <w:shd w:val="clear" w:color="auto" w:fill="auto"/>
            <w:noWrap/>
            <w:vAlign w:val="bottom"/>
            <w:hideMark/>
          </w:tcPr>
          <w:p w14:paraId="7672840F" w14:textId="77777777" w:rsidR="00180268" w:rsidRPr="00180268" w:rsidRDefault="00180268" w:rsidP="00180268">
            <w:pPr>
              <w:widowControl/>
              <w:spacing w:before="0" w:after="0"/>
              <w:contextualSpacing w:val="0"/>
              <w:jc w:val="left"/>
              <w:rPr>
                <w:color w:val="000000"/>
                <w:sz w:val="20"/>
                <w:szCs w:val="20"/>
                <w:lang w:val="ru-RU" w:eastAsia="ru-RU"/>
              </w:rPr>
            </w:pPr>
          </w:p>
        </w:tc>
        <w:tc>
          <w:tcPr>
            <w:tcW w:w="0" w:type="auto"/>
            <w:tcBorders>
              <w:top w:val="nil"/>
              <w:left w:val="nil"/>
              <w:bottom w:val="nil"/>
              <w:right w:val="nil"/>
            </w:tcBorders>
            <w:shd w:val="clear" w:color="auto" w:fill="auto"/>
            <w:noWrap/>
            <w:vAlign w:val="bottom"/>
            <w:hideMark/>
          </w:tcPr>
          <w:p w14:paraId="22412784"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3895B45E"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62354394"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306E5EE8" w14:textId="77777777" w:rsidR="00180268" w:rsidRPr="00180268" w:rsidRDefault="00180268" w:rsidP="00180268">
            <w:pPr>
              <w:widowControl/>
              <w:spacing w:before="0" w:after="0"/>
              <w:contextualSpacing w:val="0"/>
              <w:jc w:val="left"/>
              <w:rPr>
                <w:sz w:val="20"/>
                <w:szCs w:val="20"/>
                <w:lang w:val="ru-RU" w:eastAsia="ru-RU"/>
              </w:rPr>
            </w:pPr>
          </w:p>
        </w:tc>
      </w:tr>
      <w:tr w:rsidR="00180268" w:rsidRPr="002F4359" w14:paraId="138A9D70" w14:textId="77777777" w:rsidTr="00180268">
        <w:trPr>
          <w:trHeight w:val="300"/>
        </w:trPr>
        <w:tc>
          <w:tcPr>
            <w:tcW w:w="557" w:type="dxa"/>
            <w:tcBorders>
              <w:top w:val="nil"/>
              <w:left w:val="nil"/>
              <w:bottom w:val="nil"/>
              <w:right w:val="nil"/>
            </w:tcBorders>
            <w:shd w:val="clear" w:color="auto" w:fill="auto"/>
            <w:noWrap/>
            <w:hideMark/>
          </w:tcPr>
          <w:p w14:paraId="2E13EB23" w14:textId="77777777" w:rsidR="00180268" w:rsidRPr="00180268" w:rsidRDefault="00180268" w:rsidP="00180268">
            <w:pPr>
              <w:widowControl/>
              <w:spacing w:before="0" w:after="0"/>
              <w:contextualSpacing w:val="0"/>
              <w:jc w:val="right"/>
              <w:rPr>
                <w:b/>
                <w:bCs/>
                <w:color w:val="000000"/>
                <w:sz w:val="20"/>
                <w:szCs w:val="20"/>
                <w:lang w:val="ru-RU" w:eastAsia="ru-RU"/>
              </w:rPr>
            </w:pPr>
            <w:r w:rsidRPr="00180268">
              <w:rPr>
                <w:b/>
                <w:bCs/>
                <w:color w:val="000000"/>
                <w:sz w:val="20"/>
                <w:szCs w:val="20"/>
                <w:lang w:val="ru-RU" w:eastAsia="ru-RU"/>
              </w:rPr>
              <w:t>3.</w:t>
            </w:r>
          </w:p>
        </w:tc>
        <w:tc>
          <w:tcPr>
            <w:tcW w:w="8574" w:type="dxa"/>
            <w:gridSpan w:val="5"/>
            <w:tcBorders>
              <w:top w:val="nil"/>
              <w:left w:val="nil"/>
              <w:bottom w:val="nil"/>
              <w:right w:val="nil"/>
            </w:tcBorders>
            <w:shd w:val="clear" w:color="auto" w:fill="auto"/>
            <w:noWrap/>
            <w:hideMark/>
          </w:tcPr>
          <w:p w14:paraId="4D306D70"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"Звездочка" (*) в графе "</w:t>
            </w:r>
            <w:proofErr w:type="gramStart"/>
            <w:r w:rsidRPr="00180268">
              <w:rPr>
                <w:color w:val="000000"/>
                <w:sz w:val="20"/>
                <w:szCs w:val="20"/>
                <w:lang w:val="ru-RU" w:eastAsia="ru-RU"/>
              </w:rPr>
              <w:t>ПДКмр(</w:t>
            </w:r>
            <w:proofErr w:type="gramEnd"/>
            <w:r w:rsidRPr="00180268">
              <w:rPr>
                <w:color w:val="000000"/>
                <w:sz w:val="20"/>
                <w:szCs w:val="20"/>
                <w:lang w:val="ru-RU" w:eastAsia="ru-RU"/>
              </w:rPr>
              <w:t>ОБУВ)" означает, что соответствующее значение взято как 10ПДКсс.</w:t>
            </w:r>
          </w:p>
        </w:tc>
        <w:tc>
          <w:tcPr>
            <w:tcW w:w="0" w:type="auto"/>
            <w:tcBorders>
              <w:top w:val="nil"/>
              <w:left w:val="nil"/>
              <w:bottom w:val="nil"/>
              <w:right w:val="nil"/>
            </w:tcBorders>
            <w:shd w:val="clear" w:color="auto" w:fill="auto"/>
            <w:noWrap/>
            <w:vAlign w:val="bottom"/>
            <w:hideMark/>
          </w:tcPr>
          <w:p w14:paraId="55E345B7" w14:textId="77777777" w:rsidR="00180268" w:rsidRPr="00180268" w:rsidRDefault="00180268" w:rsidP="00180268">
            <w:pPr>
              <w:widowControl/>
              <w:spacing w:before="0" w:after="0"/>
              <w:contextualSpacing w:val="0"/>
              <w:jc w:val="left"/>
              <w:rPr>
                <w:color w:val="000000"/>
                <w:sz w:val="20"/>
                <w:szCs w:val="20"/>
                <w:lang w:val="ru-RU" w:eastAsia="ru-RU"/>
              </w:rPr>
            </w:pPr>
          </w:p>
        </w:tc>
        <w:tc>
          <w:tcPr>
            <w:tcW w:w="0" w:type="auto"/>
            <w:tcBorders>
              <w:top w:val="nil"/>
              <w:left w:val="nil"/>
              <w:bottom w:val="nil"/>
              <w:right w:val="nil"/>
            </w:tcBorders>
            <w:shd w:val="clear" w:color="auto" w:fill="auto"/>
            <w:noWrap/>
            <w:vAlign w:val="bottom"/>
            <w:hideMark/>
          </w:tcPr>
          <w:p w14:paraId="0AF66A21"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2A523600"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2EEE78D1"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0D9DA319"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7386C042" w14:textId="77777777" w:rsidR="00180268" w:rsidRPr="00180268" w:rsidRDefault="00180268" w:rsidP="00180268">
            <w:pPr>
              <w:widowControl/>
              <w:spacing w:before="0" w:after="0"/>
              <w:contextualSpacing w:val="0"/>
              <w:jc w:val="left"/>
              <w:rPr>
                <w:sz w:val="20"/>
                <w:szCs w:val="20"/>
                <w:lang w:val="ru-RU" w:eastAsia="ru-RU"/>
              </w:rPr>
            </w:pPr>
          </w:p>
        </w:tc>
      </w:tr>
      <w:tr w:rsidR="00180268" w:rsidRPr="002F4359" w14:paraId="3A17A4FF" w14:textId="77777777" w:rsidTr="00180268">
        <w:trPr>
          <w:trHeight w:val="300"/>
        </w:trPr>
        <w:tc>
          <w:tcPr>
            <w:tcW w:w="557" w:type="dxa"/>
            <w:tcBorders>
              <w:top w:val="nil"/>
              <w:left w:val="nil"/>
              <w:bottom w:val="nil"/>
              <w:right w:val="nil"/>
            </w:tcBorders>
            <w:shd w:val="clear" w:color="auto" w:fill="auto"/>
            <w:noWrap/>
            <w:hideMark/>
          </w:tcPr>
          <w:p w14:paraId="47C69619" w14:textId="77777777" w:rsidR="00180268" w:rsidRPr="00180268" w:rsidRDefault="00180268" w:rsidP="00180268">
            <w:pPr>
              <w:widowControl/>
              <w:spacing w:before="0" w:after="0"/>
              <w:contextualSpacing w:val="0"/>
              <w:jc w:val="right"/>
              <w:rPr>
                <w:b/>
                <w:bCs/>
                <w:color w:val="000000"/>
                <w:sz w:val="20"/>
                <w:szCs w:val="20"/>
                <w:lang w:val="ru-RU" w:eastAsia="ru-RU"/>
              </w:rPr>
            </w:pPr>
            <w:r w:rsidRPr="00180268">
              <w:rPr>
                <w:b/>
                <w:bCs/>
                <w:color w:val="000000"/>
                <w:sz w:val="20"/>
                <w:szCs w:val="20"/>
                <w:lang w:val="ru-RU" w:eastAsia="ru-RU"/>
              </w:rPr>
              <w:t>4.</w:t>
            </w:r>
          </w:p>
        </w:tc>
        <w:tc>
          <w:tcPr>
            <w:tcW w:w="7624" w:type="dxa"/>
            <w:gridSpan w:val="4"/>
            <w:tcBorders>
              <w:top w:val="nil"/>
              <w:left w:val="nil"/>
              <w:bottom w:val="nil"/>
              <w:right w:val="nil"/>
            </w:tcBorders>
            <w:shd w:val="clear" w:color="auto" w:fill="auto"/>
            <w:noWrap/>
            <w:hideMark/>
          </w:tcPr>
          <w:p w14:paraId="287910B4"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"Звездочка" (*) в графе "ПДКcc" означает, что соответствующее значение взято как ПДКмр/10.</w:t>
            </w:r>
          </w:p>
        </w:tc>
        <w:tc>
          <w:tcPr>
            <w:tcW w:w="0" w:type="auto"/>
            <w:tcBorders>
              <w:top w:val="nil"/>
              <w:left w:val="nil"/>
              <w:bottom w:val="nil"/>
              <w:right w:val="nil"/>
            </w:tcBorders>
            <w:shd w:val="clear" w:color="auto" w:fill="auto"/>
            <w:noWrap/>
            <w:vAlign w:val="bottom"/>
            <w:hideMark/>
          </w:tcPr>
          <w:p w14:paraId="47829824" w14:textId="77777777" w:rsidR="00180268" w:rsidRPr="00180268" w:rsidRDefault="00180268" w:rsidP="00180268">
            <w:pPr>
              <w:widowControl/>
              <w:spacing w:before="0" w:after="0"/>
              <w:contextualSpacing w:val="0"/>
              <w:jc w:val="left"/>
              <w:rPr>
                <w:color w:val="000000"/>
                <w:sz w:val="20"/>
                <w:szCs w:val="20"/>
                <w:lang w:val="ru-RU" w:eastAsia="ru-RU"/>
              </w:rPr>
            </w:pPr>
          </w:p>
        </w:tc>
        <w:tc>
          <w:tcPr>
            <w:tcW w:w="0" w:type="auto"/>
            <w:tcBorders>
              <w:top w:val="nil"/>
              <w:left w:val="nil"/>
              <w:bottom w:val="nil"/>
              <w:right w:val="nil"/>
            </w:tcBorders>
            <w:shd w:val="clear" w:color="auto" w:fill="auto"/>
            <w:noWrap/>
            <w:vAlign w:val="bottom"/>
            <w:hideMark/>
          </w:tcPr>
          <w:p w14:paraId="7813733E"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1D390D62"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30C325D2"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498EAC20"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016E225E" w14:textId="77777777" w:rsidR="00180268" w:rsidRPr="00180268" w:rsidRDefault="00180268" w:rsidP="00180268">
            <w:pPr>
              <w:widowControl/>
              <w:spacing w:before="0" w:after="0"/>
              <w:contextualSpacing w:val="0"/>
              <w:jc w:val="left"/>
              <w:rPr>
                <w:sz w:val="20"/>
                <w:szCs w:val="20"/>
                <w:lang w:val="ru-RU" w:eastAsia="ru-RU"/>
              </w:rPr>
            </w:pPr>
          </w:p>
        </w:tc>
        <w:tc>
          <w:tcPr>
            <w:tcW w:w="0" w:type="auto"/>
            <w:tcBorders>
              <w:top w:val="nil"/>
              <w:left w:val="nil"/>
              <w:bottom w:val="nil"/>
              <w:right w:val="nil"/>
            </w:tcBorders>
            <w:shd w:val="clear" w:color="auto" w:fill="auto"/>
            <w:noWrap/>
            <w:vAlign w:val="bottom"/>
            <w:hideMark/>
          </w:tcPr>
          <w:p w14:paraId="79292259" w14:textId="77777777" w:rsidR="00180268" w:rsidRPr="00180268" w:rsidRDefault="00180268" w:rsidP="00180268">
            <w:pPr>
              <w:widowControl/>
              <w:spacing w:before="0" w:after="0"/>
              <w:contextualSpacing w:val="0"/>
              <w:jc w:val="left"/>
              <w:rPr>
                <w:sz w:val="20"/>
                <w:szCs w:val="20"/>
                <w:lang w:val="ru-RU" w:eastAsia="ru-RU"/>
              </w:rPr>
            </w:pPr>
          </w:p>
        </w:tc>
      </w:tr>
      <w:tr w:rsidR="00180268" w:rsidRPr="002F4359" w14:paraId="3033941B" w14:textId="77777777" w:rsidTr="00180268">
        <w:trPr>
          <w:trHeight w:val="600"/>
        </w:trPr>
        <w:tc>
          <w:tcPr>
            <w:tcW w:w="557" w:type="dxa"/>
            <w:tcBorders>
              <w:top w:val="nil"/>
              <w:left w:val="nil"/>
              <w:bottom w:val="nil"/>
              <w:right w:val="nil"/>
            </w:tcBorders>
            <w:shd w:val="clear" w:color="auto" w:fill="auto"/>
            <w:noWrap/>
            <w:hideMark/>
          </w:tcPr>
          <w:p w14:paraId="3821A8F9" w14:textId="77777777" w:rsidR="00180268" w:rsidRPr="00180268" w:rsidRDefault="00180268" w:rsidP="00180268">
            <w:pPr>
              <w:widowControl/>
              <w:spacing w:before="0" w:after="0"/>
              <w:contextualSpacing w:val="0"/>
              <w:jc w:val="right"/>
              <w:rPr>
                <w:b/>
                <w:bCs/>
                <w:color w:val="000000"/>
                <w:sz w:val="20"/>
                <w:szCs w:val="20"/>
                <w:lang w:val="ru-RU" w:eastAsia="ru-RU"/>
              </w:rPr>
            </w:pPr>
            <w:r w:rsidRPr="00180268">
              <w:rPr>
                <w:b/>
                <w:bCs/>
                <w:color w:val="000000"/>
                <w:sz w:val="20"/>
                <w:szCs w:val="20"/>
                <w:lang w:val="ru-RU" w:eastAsia="ru-RU"/>
              </w:rPr>
              <w:t>5.</w:t>
            </w:r>
          </w:p>
        </w:tc>
        <w:tc>
          <w:tcPr>
            <w:tcW w:w="13851" w:type="dxa"/>
            <w:gridSpan w:val="11"/>
            <w:tcBorders>
              <w:top w:val="nil"/>
              <w:left w:val="nil"/>
              <w:bottom w:val="nil"/>
              <w:right w:val="nil"/>
            </w:tcBorders>
            <w:shd w:val="clear" w:color="auto" w:fill="auto"/>
            <w:hideMark/>
          </w:tcPr>
          <w:p w14:paraId="7E5C263B" w14:textId="77777777" w:rsidR="00180268" w:rsidRPr="00180268" w:rsidRDefault="00180268" w:rsidP="00180268">
            <w:pPr>
              <w:widowControl/>
              <w:spacing w:before="0" w:after="0"/>
              <w:contextualSpacing w:val="0"/>
              <w:jc w:val="left"/>
              <w:rPr>
                <w:color w:val="000000"/>
                <w:sz w:val="20"/>
                <w:szCs w:val="20"/>
                <w:lang w:val="ru-RU" w:eastAsia="ru-RU"/>
              </w:rPr>
            </w:pPr>
            <w:r w:rsidRPr="00180268">
              <w:rPr>
                <w:color w:val="000000"/>
                <w:sz w:val="20"/>
                <w:szCs w:val="20"/>
                <w:lang w:val="ru-RU" w:eastAsia="ru-RU"/>
              </w:rPr>
              <w:t>Значения максимальной из разовых концентраций в графах "РП" (по расчетному прямоугольнику), "СЗЗ" (по санитарно-защитной зоне), "ЖЗ" (в жилой зоне), "ФТ" (в заданных группах фиксированных точек) и зоне "Территория предприятия" приведены в долях ПДКмр.</w:t>
            </w:r>
          </w:p>
        </w:tc>
      </w:tr>
    </w:tbl>
    <w:p w14:paraId="426DB332" w14:textId="77777777" w:rsidR="00180268" w:rsidRPr="001D593C" w:rsidRDefault="00180268" w:rsidP="00CD0901">
      <w:pPr>
        <w:ind w:firstLine="567"/>
        <w:jc w:val="center"/>
        <w:rPr>
          <w:szCs w:val="24"/>
          <w:lang w:val="ru-RU"/>
        </w:rPr>
      </w:pPr>
    </w:p>
    <w:p w14:paraId="0EB14583" w14:textId="77777777" w:rsidR="0024435E" w:rsidRDefault="0024435E" w:rsidP="002E5495">
      <w:pPr>
        <w:autoSpaceDE w:val="0"/>
        <w:autoSpaceDN w:val="0"/>
        <w:adjustRightInd w:val="0"/>
        <w:rPr>
          <w:rFonts w:ascii="Courier New" w:hAnsi="Courier New" w:cs="Courier New"/>
          <w:sz w:val="12"/>
          <w:szCs w:val="12"/>
          <w:lang w:val="ru-RU"/>
        </w:rPr>
      </w:pPr>
    </w:p>
    <w:p w14:paraId="7DDDA5A8" w14:textId="2C6AC69B" w:rsidR="00963D8D" w:rsidRPr="00963D8D" w:rsidRDefault="00963D8D" w:rsidP="00963D8D">
      <w:pPr>
        <w:tabs>
          <w:tab w:val="left" w:pos="2413"/>
        </w:tabs>
        <w:rPr>
          <w:rFonts w:ascii="Courier New" w:hAnsi="Courier New" w:cs="Courier New"/>
          <w:sz w:val="12"/>
          <w:szCs w:val="12"/>
          <w:lang w:val="ru-RU"/>
        </w:rPr>
        <w:sectPr w:rsidR="00963D8D" w:rsidRPr="00963D8D" w:rsidSect="0024435E">
          <w:headerReference w:type="default" r:id="rId24"/>
          <w:footerReference w:type="default" r:id="rId25"/>
          <w:pgSz w:w="16838" w:h="11906" w:orient="landscape"/>
          <w:pgMar w:top="1418" w:right="1134" w:bottom="851" w:left="1276" w:header="0" w:footer="403" w:gutter="0"/>
          <w:cols w:space="708"/>
          <w:docGrid w:linePitch="360"/>
        </w:sectPr>
      </w:pPr>
    </w:p>
    <w:p w14:paraId="2B4EC6D4" w14:textId="65CD88A6" w:rsidR="00C53771" w:rsidRDefault="00180268" w:rsidP="00DF1A34">
      <w:pPr>
        <w:rPr>
          <w:szCs w:val="24"/>
          <w:lang w:val="ru-RU"/>
        </w:rPr>
      </w:pPr>
      <w:r>
        <w:rPr>
          <w:noProof/>
        </w:rPr>
        <w:lastRenderedPageBreak/>
        <w:drawing>
          <wp:inline distT="0" distB="0" distL="0" distR="0" wp14:anchorId="58AD74C6" wp14:editId="3A0C16B5">
            <wp:extent cx="6119495" cy="86512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9495" cy="8651240"/>
                    </a:xfrm>
                    <a:prstGeom prst="rect">
                      <a:avLst/>
                    </a:prstGeom>
                    <a:noFill/>
                    <a:ln>
                      <a:noFill/>
                    </a:ln>
                  </pic:spPr>
                </pic:pic>
              </a:graphicData>
            </a:graphic>
          </wp:inline>
        </w:drawing>
      </w:r>
    </w:p>
    <w:p w14:paraId="2D36EF11" w14:textId="77777777" w:rsidR="00DF1A34" w:rsidRDefault="00DF1A34" w:rsidP="007A763F">
      <w:pPr>
        <w:spacing w:before="0" w:after="0"/>
        <w:rPr>
          <w:szCs w:val="24"/>
          <w:lang w:val="ru-RU"/>
        </w:rPr>
      </w:pPr>
    </w:p>
    <w:p w14:paraId="772694BB" w14:textId="013018E0" w:rsidR="006755F0" w:rsidRPr="001D593C" w:rsidRDefault="006755F0" w:rsidP="002B16D0">
      <w:pPr>
        <w:spacing w:before="0" w:after="0"/>
        <w:ind w:firstLine="567"/>
        <w:jc w:val="center"/>
        <w:rPr>
          <w:szCs w:val="24"/>
          <w:lang w:val="ru-RU"/>
        </w:rPr>
        <w:sectPr w:rsidR="006755F0" w:rsidRPr="001D593C" w:rsidSect="00664407">
          <w:headerReference w:type="default" r:id="rId27"/>
          <w:footerReference w:type="default" r:id="rId28"/>
          <w:pgSz w:w="11906" w:h="16838"/>
          <w:pgMar w:top="1135" w:right="851" w:bottom="1276" w:left="1418" w:header="0" w:footer="403" w:gutter="0"/>
          <w:cols w:space="708"/>
          <w:docGrid w:linePitch="360"/>
        </w:sectPr>
      </w:pPr>
      <w:r w:rsidRPr="001D593C">
        <w:rPr>
          <w:szCs w:val="24"/>
          <w:lang w:val="ru-RU"/>
        </w:rPr>
        <w:t>Рис. 1.</w:t>
      </w:r>
      <w:r>
        <w:rPr>
          <w:szCs w:val="24"/>
          <w:lang w:val="ru-RU"/>
        </w:rPr>
        <w:t>6.1</w:t>
      </w:r>
    </w:p>
    <w:p w14:paraId="3E53972A" w14:textId="7C0FA0F4" w:rsidR="002B16D0" w:rsidRPr="002B16D0" w:rsidRDefault="00180268" w:rsidP="002B16D0">
      <w:pPr>
        <w:widowControl/>
        <w:spacing w:before="100" w:beforeAutospacing="1" w:after="100" w:afterAutospacing="1"/>
        <w:contextualSpacing w:val="0"/>
        <w:jc w:val="center"/>
        <w:rPr>
          <w:szCs w:val="24"/>
          <w:lang w:val="ru-RU" w:eastAsia="ru-RU"/>
        </w:rPr>
      </w:pPr>
      <w:r>
        <w:rPr>
          <w:noProof/>
        </w:rPr>
        <w:lastRenderedPageBreak/>
        <w:drawing>
          <wp:inline distT="0" distB="0" distL="0" distR="0" wp14:anchorId="788C71F9" wp14:editId="7F712115">
            <wp:extent cx="6120765" cy="82932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2073" cy="8294983"/>
                    </a:xfrm>
                    <a:prstGeom prst="rect">
                      <a:avLst/>
                    </a:prstGeom>
                    <a:noFill/>
                    <a:ln>
                      <a:noFill/>
                    </a:ln>
                  </pic:spPr>
                </pic:pic>
              </a:graphicData>
            </a:graphic>
          </wp:inline>
        </w:drawing>
      </w:r>
    </w:p>
    <w:p w14:paraId="352A9017" w14:textId="4E636235" w:rsidR="001A0B86" w:rsidRPr="001D593C" w:rsidRDefault="001A0B86" w:rsidP="002E5495">
      <w:pPr>
        <w:jc w:val="center"/>
        <w:rPr>
          <w:szCs w:val="24"/>
          <w:lang w:val="ru-RU"/>
        </w:rPr>
      </w:pPr>
      <w:r w:rsidRPr="001D593C">
        <w:rPr>
          <w:szCs w:val="24"/>
          <w:lang w:val="ru-RU"/>
        </w:rPr>
        <w:t>Рис. 1.</w:t>
      </w:r>
      <w:r w:rsidR="00B801CC">
        <w:rPr>
          <w:szCs w:val="24"/>
          <w:lang w:val="ru-RU"/>
        </w:rPr>
        <w:t>6.2</w:t>
      </w:r>
      <w:r w:rsidRPr="001D593C">
        <w:rPr>
          <w:szCs w:val="24"/>
          <w:lang w:val="ru-RU"/>
        </w:rPr>
        <w:t>.</w:t>
      </w:r>
      <w:r w:rsidRPr="001D593C">
        <w:rPr>
          <w:szCs w:val="24"/>
          <w:lang w:val="ru-RU"/>
        </w:rPr>
        <w:br w:type="page"/>
      </w:r>
    </w:p>
    <w:p w14:paraId="737DC64A" w14:textId="4C5A06CB" w:rsidR="002B16D0" w:rsidRPr="002B16D0" w:rsidRDefault="00180268" w:rsidP="002B16D0">
      <w:pPr>
        <w:widowControl/>
        <w:spacing w:before="100" w:beforeAutospacing="1" w:after="100" w:afterAutospacing="1"/>
        <w:contextualSpacing w:val="0"/>
        <w:jc w:val="left"/>
        <w:rPr>
          <w:szCs w:val="24"/>
          <w:lang w:val="ru-RU" w:eastAsia="ru-RU"/>
        </w:rPr>
      </w:pPr>
      <w:r>
        <w:rPr>
          <w:noProof/>
        </w:rPr>
        <w:lastRenderedPageBreak/>
        <w:drawing>
          <wp:inline distT="0" distB="0" distL="0" distR="0" wp14:anchorId="0DAA8142" wp14:editId="292DCCDC">
            <wp:extent cx="6120765" cy="86531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765" cy="8653145"/>
                    </a:xfrm>
                    <a:prstGeom prst="rect">
                      <a:avLst/>
                    </a:prstGeom>
                    <a:noFill/>
                    <a:ln>
                      <a:noFill/>
                    </a:ln>
                  </pic:spPr>
                </pic:pic>
              </a:graphicData>
            </a:graphic>
          </wp:inline>
        </w:drawing>
      </w:r>
    </w:p>
    <w:p w14:paraId="7093C73B" w14:textId="14161962" w:rsidR="001A0B86" w:rsidRPr="001D593C" w:rsidRDefault="001A0B86" w:rsidP="002E5495">
      <w:pPr>
        <w:jc w:val="center"/>
        <w:rPr>
          <w:szCs w:val="24"/>
          <w:lang w:val="ru-RU"/>
        </w:rPr>
      </w:pPr>
      <w:r w:rsidRPr="001D593C">
        <w:rPr>
          <w:szCs w:val="24"/>
          <w:lang w:val="ru-RU"/>
        </w:rPr>
        <w:t>Рис. 1.</w:t>
      </w:r>
      <w:r w:rsidR="00B801CC">
        <w:rPr>
          <w:szCs w:val="24"/>
          <w:lang w:val="ru-RU"/>
        </w:rPr>
        <w:t>6</w:t>
      </w:r>
      <w:r w:rsidRPr="001D593C">
        <w:rPr>
          <w:szCs w:val="24"/>
          <w:lang w:val="ru-RU"/>
        </w:rPr>
        <w:t>.</w:t>
      </w:r>
      <w:r w:rsidR="00B801CC">
        <w:rPr>
          <w:szCs w:val="24"/>
          <w:lang w:val="ru-RU"/>
        </w:rPr>
        <w:t>3.</w:t>
      </w:r>
      <w:r w:rsidRPr="001D593C">
        <w:rPr>
          <w:szCs w:val="24"/>
          <w:lang w:val="ru-RU"/>
        </w:rPr>
        <w:br w:type="page"/>
      </w:r>
    </w:p>
    <w:p w14:paraId="1CF27B03" w14:textId="5D99E7B4" w:rsidR="002B16D0" w:rsidRPr="002B16D0" w:rsidRDefault="00180268" w:rsidP="002B16D0">
      <w:pPr>
        <w:widowControl/>
        <w:spacing w:before="100" w:beforeAutospacing="1" w:after="100" w:afterAutospacing="1"/>
        <w:contextualSpacing w:val="0"/>
        <w:jc w:val="left"/>
        <w:rPr>
          <w:szCs w:val="24"/>
          <w:lang w:val="ru-RU" w:eastAsia="ru-RU"/>
        </w:rPr>
      </w:pPr>
      <w:r>
        <w:rPr>
          <w:noProof/>
        </w:rPr>
        <w:lastRenderedPageBreak/>
        <w:drawing>
          <wp:inline distT="0" distB="0" distL="0" distR="0" wp14:anchorId="700793ED" wp14:editId="06E859DF">
            <wp:extent cx="6120765" cy="86531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765" cy="8653145"/>
                    </a:xfrm>
                    <a:prstGeom prst="rect">
                      <a:avLst/>
                    </a:prstGeom>
                    <a:noFill/>
                    <a:ln>
                      <a:noFill/>
                    </a:ln>
                  </pic:spPr>
                </pic:pic>
              </a:graphicData>
            </a:graphic>
          </wp:inline>
        </w:drawing>
      </w:r>
    </w:p>
    <w:p w14:paraId="60BF1AE0" w14:textId="3FFF5A66" w:rsidR="001A0B86" w:rsidRPr="001D593C" w:rsidRDefault="001A0B86" w:rsidP="002E5495">
      <w:pPr>
        <w:jc w:val="center"/>
        <w:rPr>
          <w:szCs w:val="24"/>
          <w:lang w:val="ru-RU"/>
        </w:rPr>
      </w:pPr>
      <w:r w:rsidRPr="001D593C">
        <w:rPr>
          <w:szCs w:val="24"/>
          <w:lang w:val="ru-RU"/>
        </w:rPr>
        <w:t>Рис. 1.</w:t>
      </w:r>
      <w:r w:rsidR="00B801CC">
        <w:rPr>
          <w:szCs w:val="24"/>
          <w:lang w:val="ru-RU"/>
        </w:rPr>
        <w:t>6.4</w:t>
      </w:r>
      <w:r w:rsidRPr="001D593C">
        <w:rPr>
          <w:szCs w:val="24"/>
          <w:lang w:val="ru-RU"/>
        </w:rPr>
        <w:t>.</w:t>
      </w:r>
      <w:r w:rsidRPr="001D593C">
        <w:rPr>
          <w:szCs w:val="24"/>
          <w:lang w:val="ru-RU"/>
        </w:rPr>
        <w:br w:type="page"/>
      </w:r>
    </w:p>
    <w:p w14:paraId="647E9537" w14:textId="571F1FCF" w:rsidR="002B16D0" w:rsidRPr="002B16D0" w:rsidRDefault="00180268" w:rsidP="002B16D0">
      <w:pPr>
        <w:widowControl/>
        <w:spacing w:before="100" w:beforeAutospacing="1" w:after="100" w:afterAutospacing="1"/>
        <w:contextualSpacing w:val="0"/>
        <w:jc w:val="left"/>
        <w:rPr>
          <w:szCs w:val="24"/>
          <w:lang w:val="ru-RU" w:eastAsia="ru-RU"/>
        </w:rPr>
      </w:pPr>
      <w:r>
        <w:rPr>
          <w:noProof/>
        </w:rPr>
        <w:lastRenderedPageBreak/>
        <w:drawing>
          <wp:inline distT="0" distB="0" distL="0" distR="0" wp14:anchorId="135A3C83" wp14:editId="1C9B45CF">
            <wp:extent cx="6120765" cy="86531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765" cy="8653145"/>
                    </a:xfrm>
                    <a:prstGeom prst="rect">
                      <a:avLst/>
                    </a:prstGeom>
                    <a:noFill/>
                    <a:ln>
                      <a:noFill/>
                    </a:ln>
                  </pic:spPr>
                </pic:pic>
              </a:graphicData>
            </a:graphic>
          </wp:inline>
        </w:drawing>
      </w:r>
    </w:p>
    <w:p w14:paraId="6783AE80" w14:textId="30136A19" w:rsidR="001A0B86" w:rsidRDefault="001A0B86" w:rsidP="002E5495">
      <w:pPr>
        <w:jc w:val="center"/>
        <w:rPr>
          <w:szCs w:val="24"/>
          <w:lang w:val="ru-RU"/>
        </w:rPr>
      </w:pPr>
      <w:r w:rsidRPr="001D593C">
        <w:rPr>
          <w:szCs w:val="24"/>
          <w:lang w:val="ru-RU"/>
        </w:rPr>
        <w:t>Рис. 1.</w:t>
      </w:r>
      <w:r w:rsidR="00B801CC">
        <w:rPr>
          <w:szCs w:val="24"/>
          <w:lang w:val="ru-RU"/>
        </w:rPr>
        <w:t>6.5</w:t>
      </w:r>
      <w:r w:rsidRPr="001D593C">
        <w:rPr>
          <w:szCs w:val="24"/>
          <w:lang w:val="ru-RU"/>
        </w:rPr>
        <w:t>.</w:t>
      </w:r>
    </w:p>
    <w:p w14:paraId="4BDA68DD" w14:textId="70C4DF32" w:rsidR="00B32721" w:rsidRDefault="00180268" w:rsidP="00B32721">
      <w:pPr>
        <w:widowControl/>
        <w:spacing w:before="100" w:beforeAutospacing="1" w:after="100" w:afterAutospacing="1"/>
        <w:contextualSpacing w:val="0"/>
        <w:jc w:val="left"/>
        <w:rPr>
          <w:noProof/>
          <w:szCs w:val="24"/>
          <w:lang w:val="ru-RU" w:eastAsia="ru-RU"/>
        </w:rPr>
      </w:pPr>
      <w:r>
        <w:rPr>
          <w:noProof/>
        </w:rPr>
        <w:lastRenderedPageBreak/>
        <w:drawing>
          <wp:inline distT="0" distB="0" distL="0" distR="0" wp14:anchorId="39E2E294" wp14:editId="1223DBA6">
            <wp:extent cx="6120765" cy="8277308"/>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2773" cy="8280023"/>
                    </a:xfrm>
                    <a:prstGeom prst="rect">
                      <a:avLst/>
                    </a:prstGeom>
                    <a:noFill/>
                    <a:ln>
                      <a:noFill/>
                    </a:ln>
                  </pic:spPr>
                </pic:pic>
              </a:graphicData>
            </a:graphic>
          </wp:inline>
        </w:drawing>
      </w:r>
    </w:p>
    <w:p w14:paraId="67CC2893" w14:textId="21844687" w:rsidR="00DF1A34" w:rsidRPr="00B32721" w:rsidRDefault="00DF1A34" w:rsidP="00B32721">
      <w:pPr>
        <w:widowControl/>
        <w:spacing w:before="100" w:beforeAutospacing="1" w:after="100" w:afterAutospacing="1"/>
        <w:contextualSpacing w:val="0"/>
        <w:jc w:val="left"/>
        <w:rPr>
          <w:szCs w:val="24"/>
          <w:lang w:val="ru-RU" w:eastAsia="ru-RU"/>
        </w:rPr>
      </w:pPr>
    </w:p>
    <w:p w14:paraId="31B63ABA" w14:textId="4762ED01" w:rsidR="00487B2F" w:rsidRPr="00487B2F" w:rsidRDefault="00487B2F" w:rsidP="00487B2F">
      <w:pPr>
        <w:jc w:val="center"/>
        <w:rPr>
          <w:szCs w:val="24"/>
          <w:lang w:val="ru-RU"/>
        </w:rPr>
      </w:pPr>
      <w:r w:rsidRPr="00487B2F">
        <w:rPr>
          <w:szCs w:val="24"/>
          <w:lang w:val="ru-RU"/>
        </w:rPr>
        <w:t>Рис. 1.6.</w:t>
      </w:r>
      <w:r>
        <w:rPr>
          <w:szCs w:val="24"/>
          <w:lang w:val="ru-RU"/>
        </w:rPr>
        <w:t>6</w:t>
      </w:r>
      <w:r w:rsidRPr="00487B2F">
        <w:rPr>
          <w:szCs w:val="24"/>
          <w:lang w:val="ru-RU"/>
        </w:rPr>
        <w:t>.</w:t>
      </w:r>
    </w:p>
    <w:p w14:paraId="0ACF51B5" w14:textId="277C026E" w:rsidR="00A521E7" w:rsidRPr="00B801CC" w:rsidRDefault="00063946" w:rsidP="00B801CC">
      <w:pPr>
        <w:pStyle w:val="3f4"/>
        <w:jc w:val="center"/>
        <w:rPr>
          <w:lang w:val="ru-RU"/>
        </w:rPr>
      </w:pPr>
      <w:bookmarkStart w:id="122" w:name="_Toc101880644"/>
      <w:bookmarkStart w:id="123" w:name="_Toc107577824"/>
      <w:bookmarkStart w:id="124" w:name="_Toc114757832"/>
      <w:bookmarkStart w:id="125" w:name="_Toc227584700"/>
      <w:r w:rsidRPr="00B801CC">
        <w:rPr>
          <w:lang w:val="ru-RU"/>
        </w:rPr>
        <w:lastRenderedPageBreak/>
        <w:t>1.6.</w:t>
      </w:r>
      <w:r w:rsidR="00B801CC">
        <w:rPr>
          <w:lang w:val="ru-RU"/>
        </w:rPr>
        <w:t xml:space="preserve">2. </w:t>
      </w:r>
      <w:r w:rsidR="00973BE2" w:rsidRPr="00B801CC">
        <w:rPr>
          <w:lang w:val="ru-RU"/>
        </w:rPr>
        <w:t>Обоснование размера санитарно-защитной зоны</w:t>
      </w:r>
      <w:bookmarkEnd w:id="122"/>
      <w:bookmarkEnd w:id="123"/>
      <w:bookmarkEnd w:id="124"/>
      <w:bookmarkEnd w:id="125"/>
    </w:p>
    <w:p w14:paraId="4E7E49AC" w14:textId="250F34EE" w:rsidR="00A521E7" w:rsidRPr="001D593C" w:rsidRDefault="00A521E7" w:rsidP="002E5495">
      <w:pPr>
        <w:ind w:firstLine="567"/>
        <w:rPr>
          <w:szCs w:val="24"/>
          <w:lang w:val="ru-RU"/>
        </w:rPr>
      </w:pPr>
      <w:r w:rsidRPr="001D593C">
        <w:rPr>
          <w:szCs w:val="24"/>
          <w:lang w:val="ru-RU"/>
        </w:rPr>
        <w:t xml:space="preserve">Санитарно-защитная зона устанавливается в соответствии с санитарными правилами «Санитарно-эпидемиологические требования по установлению санитарно-защитным зонам объектов, являющихся объектами воздействия на среду обитания и здоровье человека», утвержденными Приказом и.о. Министра здравоохранения Республики Казахстан от 11 января 2022 </w:t>
      </w:r>
      <w:r w:rsidR="001F1E8D" w:rsidRPr="001D593C">
        <w:rPr>
          <w:szCs w:val="24"/>
          <w:lang w:val="ru-RU"/>
        </w:rPr>
        <w:t xml:space="preserve">года </w:t>
      </w:r>
      <w:r w:rsidR="001F1E8D" w:rsidRPr="001D593C">
        <w:rPr>
          <w:color w:val="000000"/>
          <w:szCs w:val="24"/>
          <w:lang w:val="ru-RU"/>
        </w:rPr>
        <w:t>№</w:t>
      </w:r>
      <w:r w:rsidRPr="001D593C">
        <w:rPr>
          <w:color w:val="000000"/>
          <w:szCs w:val="24"/>
          <w:lang w:val="ru-RU"/>
        </w:rPr>
        <w:t xml:space="preserve"> ҚР ДСМ-2</w:t>
      </w:r>
      <w:r w:rsidRPr="001D593C">
        <w:rPr>
          <w:szCs w:val="24"/>
          <w:lang w:val="ru-RU"/>
        </w:rPr>
        <w:t xml:space="preserve">. </w:t>
      </w:r>
    </w:p>
    <w:p w14:paraId="7DE5395D" w14:textId="0944340F" w:rsidR="001A0B86" w:rsidRPr="001D593C" w:rsidRDefault="001A0B86" w:rsidP="002E5495">
      <w:pPr>
        <w:ind w:firstLine="567"/>
        <w:rPr>
          <w:szCs w:val="24"/>
          <w:lang w:val="ru-RU"/>
        </w:rPr>
      </w:pPr>
      <w:r w:rsidRPr="001D593C">
        <w:rPr>
          <w:szCs w:val="24"/>
          <w:lang w:val="ru-RU"/>
        </w:rPr>
        <w:t>Санитарно-защитная зона (СЗЗ) устанавливается с целью исключения воздействия выбросо</w:t>
      </w:r>
      <w:r w:rsidR="00B2513B" w:rsidRPr="001D593C">
        <w:rPr>
          <w:szCs w:val="24"/>
          <w:lang w:val="ru-RU"/>
        </w:rPr>
        <w:t>в вредных веществ на население.</w:t>
      </w:r>
    </w:p>
    <w:p w14:paraId="508C338C" w14:textId="1BE8E5BE" w:rsidR="00CD1744" w:rsidRPr="001D593C" w:rsidRDefault="00CD1744" w:rsidP="002E5495">
      <w:pPr>
        <w:ind w:firstLine="567"/>
        <w:rPr>
          <w:szCs w:val="24"/>
          <w:lang w:val="ru-RU"/>
        </w:rPr>
      </w:pPr>
      <w:r w:rsidRPr="001D593C">
        <w:rPr>
          <w:szCs w:val="24"/>
          <w:lang w:val="ru-RU"/>
        </w:rPr>
        <w:t>На основании результатов расчета рассевания загрязняющих веществ в атмосферном воздухе максимальная допустимая концентрация 1 ПДК по пыли неорганической (2908) достигается на расстоянии менее 500 м от источника загрязнения.</w:t>
      </w:r>
    </w:p>
    <w:p w14:paraId="2DA269DC" w14:textId="3B1ECEB0" w:rsidR="00CD1744" w:rsidRPr="001D593C" w:rsidRDefault="00CD1744" w:rsidP="002E5495">
      <w:pPr>
        <w:ind w:firstLine="567"/>
        <w:rPr>
          <w:szCs w:val="24"/>
          <w:lang w:val="ru-RU"/>
        </w:rPr>
      </w:pPr>
      <w:r w:rsidRPr="001D593C">
        <w:rPr>
          <w:szCs w:val="24"/>
          <w:lang w:val="ru-RU"/>
        </w:rPr>
        <w:t>Уровень шума ограничивается промплощадкой 100 м.</w:t>
      </w:r>
    </w:p>
    <w:p w14:paraId="4AC3FB42" w14:textId="77777777" w:rsidR="00CD1744" w:rsidRPr="001D593C" w:rsidRDefault="00CD1744" w:rsidP="002E5495">
      <w:pPr>
        <w:ind w:firstLine="567"/>
        <w:rPr>
          <w:szCs w:val="24"/>
          <w:lang w:val="ru-RU"/>
        </w:rPr>
      </w:pPr>
      <w:r w:rsidRPr="001D593C">
        <w:rPr>
          <w:szCs w:val="24"/>
          <w:lang w:val="ru-RU"/>
        </w:rPr>
        <w:t>Согласно Санитарным правилам: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p w14:paraId="395AF9F6" w14:textId="235295B3" w:rsidR="00B801CC" w:rsidRPr="00560960" w:rsidRDefault="00CD1744" w:rsidP="00560960">
      <w:pPr>
        <w:ind w:firstLine="567"/>
        <w:rPr>
          <w:szCs w:val="24"/>
          <w:lang w:val="ru-RU"/>
        </w:rPr>
      </w:pPr>
      <w:r w:rsidRPr="001D593C">
        <w:rPr>
          <w:szCs w:val="24"/>
          <w:lang w:val="ru-RU"/>
        </w:rPr>
        <w:t xml:space="preserve">На период проведения </w:t>
      </w:r>
      <w:r w:rsidR="00AF70A8" w:rsidRPr="001D593C">
        <w:rPr>
          <w:szCs w:val="24"/>
          <w:lang w:val="ru-RU"/>
        </w:rPr>
        <w:t>геологоразведочных</w:t>
      </w:r>
      <w:r w:rsidRPr="001D593C">
        <w:rPr>
          <w:szCs w:val="24"/>
          <w:lang w:val="ru-RU"/>
        </w:rPr>
        <w:t xml:space="preserve"> работ по настоящему проекту предлагается принять размер санитарно-защитной зоны расчетный, т.е. 500 м. </w:t>
      </w:r>
      <w:bookmarkStart w:id="126" w:name="_Toc114757835"/>
      <w:bookmarkStart w:id="127" w:name="_Toc100753870"/>
      <w:bookmarkStart w:id="128" w:name="_Toc101535992"/>
      <w:bookmarkStart w:id="129" w:name="_Toc101880646"/>
      <w:bookmarkStart w:id="130" w:name="_Toc107577826"/>
    </w:p>
    <w:p w14:paraId="5C3C53AF" w14:textId="1A85A8A2" w:rsidR="0078643B" w:rsidRPr="001D593C" w:rsidRDefault="0078643B" w:rsidP="002E5495">
      <w:pPr>
        <w:pStyle w:val="11"/>
        <w:spacing w:before="120"/>
        <w:rPr>
          <w:szCs w:val="24"/>
        </w:rPr>
      </w:pPr>
      <w:bookmarkStart w:id="131" w:name="_Toc227584701"/>
      <w:r w:rsidRPr="001D593C">
        <w:rPr>
          <w:szCs w:val="24"/>
        </w:rPr>
        <w:t>1.</w:t>
      </w:r>
      <w:r w:rsidR="00246D7C">
        <w:rPr>
          <w:szCs w:val="24"/>
        </w:rPr>
        <w:t>7</w:t>
      </w:r>
      <w:r w:rsidRPr="001D593C">
        <w:rPr>
          <w:szCs w:val="24"/>
        </w:rPr>
        <w:t xml:space="preserve">. </w:t>
      </w:r>
      <w:bookmarkStart w:id="132" w:name="_Toc101535993"/>
      <w:bookmarkStart w:id="133" w:name="_Toc101880647"/>
      <w:bookmarkStart w:id="134" w:name="_Toc107577827"/>
      <w:r w:rsidRPr="001D593C">
        <w:rPr>
          <w:caps w:val="0"/>
          <w:szCs w:val="24"/>
        </w:rPr>
        <w:t>Оценка последствий загрязнения атмосферного воздуха и мероприятия по снижению на него отрицательного воздействия</w:t>
      </w:r>
      <w:bookmarkEnd w:id="126"/>
      <w:bookmarkEnd w:id="131"/>
      <w:bookmarkEnd w:id="132"/>
      <w:bookmarkEnd w:id="133"/>
      <w:bookmarkEnd w:id="134"/>
    </w:p>
    <w:p w14:paraId="11634D13" w14:textId="77777777" w:rsidR="0078643B" w:rsidRPr="001D593C" w:rsidRDefault="0078643B" w:rsidP="002E5495">
      <w:pPr>
        <w:ind w:firstLine="567"/>
        <w:rPr>
          <w:szCs w:val="24"/>
          <w:lang w:val="ru-RU"/>
        </w:rPr>
      </w:pPr>
      <w:r w:rsidRPr="001D593C">
        <w:rPr>
          <w:szCs w:val="24"/>
          <w:lang w:val="ru-RU"/>
        </w:rPr>
        <w:t xml:space="preserve">Оценка последствий загрязнения атмосферного воздуха осуществляется на основании методологии, рекомендованной в «Инструкции по организации и проведению экологической оценки» (утверждены приказом Министра экологии, геологии и природных ресурсов РК 30 июля 2021 года № 280). </w:t>
      </w:r>
    </w:p>
    <w:p w14:paraId="299085FB" w14:textId="77777777" w:rsidR="0078643B" w:rsidRPr="001D593C" w:rsidRDefault="0078643B" w:rsidP="002E5495">
      <w:pPr>
        <w:ind w:firstLine="567"/>
        <w:rPr>
          <w:szCs w:val="24"/>
          <w:lang w:val="ru-RU"/>
        </w:rPr>
      </w:pPr>
    </w:p>
    <w:p w14:paraId="2870AAE1" w14:textId="77777777" w:rsidR="0078643B" w:rsidRPr="001D593C" w:rsidRDefault="0078643B" w:rsidP="002E5495">
      <w:pPr>
        <w:jc w:val="center"/>
        <w:rPr>
          <w:szCs w:val="24"/>
          <w:lang w:val="ru-RU"/>
        </w:rPr>
      </w:pPr>
      <w:r w:rsidRPr="001D593C">
        <w:rPr>
          <w:szCs w:val="24"/>
          <w:lang w:val="ru-RU"/>
        </w:rPr>
        <w:t>РАСЧЕТ ИНТЕГРАЛЬНОЙ ОЦЕНКИ ВОЗДЕЙСТВИЯ НА АТМОСФЕРНЫЙ ВОЗДУХ</w:t>
      </w:r>
    </w:p>
    <w:tbl>
      <w:tblPr>
        <w:tblW w:w="5319"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1514"/>
        <w:gridCol w:w="1545"/>
        <w:gridCol w:w="1422"/>
        <w:gridCol w:w="2081"/>
        <w:gridCol w:w="1720"/>
        <w:gridCol w:w="654"/>
        <w:gridCol w:w="1307"/>
      </w:tblGrid>
      <w:tr w:rsidR="0078643B" w:rsidRPr="001D593C" w14:paraId="6B9331CC" w14:textId="77777777" w:rsidTr="00D73626">
        <w:trPr>
          <w:cantSplit/>
          <w:trHeight w:val="1621"/>
          <w:tblHeader/>
          <w:jc w:val="center"/>
        </w:trPr>
        <w:tc>
          <w:tcPr>
            <w:tcW w:w="732" w:type="pct"/>
            <w:shd w:val="clear" w:color="auto" w:fill="FFFFFF"/>
            <w:vAlign w:val="center"/>
          </w:tcPr>
          <w:p w14:paraId="0558322A" w14:textId="77777777" w:rsidR="0078643B" w:rsidRPr="001D593C" w:rsidRDefault="0078643B" w:rsidP="002E5495">
            <w:pPr>
              <w:shd w:val="clear" w:color="auto" w:fill="FFFFFF"/>
              <w:ind w:hanging="1"/>
              <w:jc w:val="center"/>
              <w:rPr>
                <w:spacing w:val="-2"/>
                <w:szCs w:val="24"/>
              </w:rPr>
            </w:pPr>
            <w:r w:rsidRPr="001D593C">
              <w:rPr>
                <w:spacing w:val="-2"/>
                <w:szCs w:val="24"/>
              </w:rPr>
              <w:t>Компоненты природной среды</w:t>
            </w:r>
          </w:p>
        </w:tc>
        <w:tc>
          <w:tcPr>
            <w:tcW w:w="747" w:type="pct"/>
            <w:shd w:val="clear" w:color="auto" w:fill="FFFFFF"/>
            <w:vAlign w:val="center"/>
          </w:tcPr>
          <w:p w14:paraId="2389201E" w14:textId="77777777" w:rsidR="0078643B" w:rsidRPr="001D593C" w:rsidRDefault="0078643B" w:rsidP="002E5495">
            <w:pPr>
              <w:shd w:val="clear" w:color="auto" w:fill="FFFFFF"/>
              <w:ind w:right="35" w:hanging="1"/>
              <w:jc w:val="center"/>
              <w:rPr>
                <w:spacing w:val="-2"/>
                <w:szCs w:val="24"/>
              </w:rPr>
            </w:pPr>
            <w:r w:rsidRPr="001D593C">
              <w:rPr>
                <w:spacing w:val="-2"/>
                <w:szCs w:val="24"/>
              </w:rPr>
              <w:t>Источник и вид воздействия</w:t>
            </w:r>
          </w:p>
        </w:tc>
        <w:tc>
          <w:tcPr>
            <w:tcW w:w="710" w:type="pct"/>
            <w:shd w:val="clear" w:color="auto" w:fill="FFFFFF"/>
            <w:vAlign w:val="center"/>
          </w:tcPr>
          <w:p w14:paraId="5EA1F4D7" w14:textId="77777777" w:rsidR="0078643B" w:rsidRPr="001D593C" w:rsidRDefault="0078643B" w:rsidP="002E5495">
            <w:pPr>
              <w:shd w:val="clear" w:color="auto" w:fill="FFFFFF"/>
              <w:ind w:hanging="1"/>
              <w:jc w:val="center"/>
              <w:rPr>
                <w:spacing w:val="-2"/>
                <w:szCs w:val="24"/>
              </w:rPr>
            </w:pPr>
            <w:r w:rsidRPr="001D593C">
              <w:rPr>
                <w:spacing w:val="-2"/>
                <w:szCs w:val="24"/>
              </w:rPr>
              <w:t>Простран-</w:t>
            </w:r>
          </w:p>
          <w:p w14:paraId="063AC310" w14:textId="77777777" w:rsidR="0078643B" w:rsidRPr="001D593C" w:rsidRDefault="0078643B" w:rsidP="002E5495">
            <w:pPr>
              <w:shd w:val="clear" w:color="auto" w:fill="FFFFFF"/>
              <w:ind w:hanging="1"/>
              <w:jc w:val="center"/>
              <w:rPr>
                <w:szCs w:val="24"/>
              </w:rPr>
            </w:pPr>
            <w:r w:rsidRPr="001D593C">
              <w:rPr>
                <w:spacing w:val="-2"/>
                <w:szCs w:val="24"/>
              </w:rPr>
              <w:t xml:space="preserve">ственный </w:t>
            </w:r>
            <w:r w:rsidRPr="001D593C">
              <w:rPr>
                <w:szCs w:val="24"/>
              </w:rPr>
              <w:t>масштаб</w:t>
            </w:r>
          </w:p>
        </w:tc>
        <w:tc>
          <w:tcPr>
            <w:tcW w:w="1032" w:type="pct"/>
            <w:shd w:val="clear" w:color="auto" w:fill="FFFFFF"/>
            <w:vAlign w:val="center"/>
          </w:tcPr>
          <w:p w14:paraId="1759DFF5" w14:textId="77777777" w:rsidR="0078643B" w:rsidRPr="001D593C" w:rsidRDefault="0078643B" w:rsidP="002E5495">
            <w:pPr>
              <w:shd w:val="clear" w:color="auto" w:fill="FFFFFF"/>
              <w:ind w:hanging="1"/>
              <w:jc w:val="center"/>
              <w:rPr>
                <w:spacing w:val="-2"/>
                <w:szCs w:val="24"/>
              </w:rPr>
            </w:pPr>
            <w:r w:rsidRPr="001D593C">
              <w:rPr>
                <w:spacing w:val="-2"/>
                <w:szCs w:val="24"/>
              </w:rPr>
              <w:t>Временной масштаб</w:t>
            </w:r>
          </w:p>
        </w:tc>
        <w:tc>
          <w:tcPr>
            <w:tcW w:w="832" w:type="pct"/>
            <w:shd w:val="clear" w:color="auto" w:fill="FFFFFF"/>
            <w:vAlign w:val="center"/>
          </w:tcPr>
          <w:p w14:paraId="6DF174BF" w14:textId="30C8BC1C" w:rsidR="0078643B" w:rsidRPr="001D593C" w:rsidRDefault="0078643B" w:rsidP="00CC2203">
            <w:pPr>
              <w:shd w:val="clear" w:color="auto" w:fill="FFFFFF"/>
              <w:ind w:hanging="1"/>
              <w:jc w:val="center"/>
              <w:rPr>
                <w:spacing w:val="-2"/>
                <w:szCs w:val="24"/>
              </w:rPr>
            </w:pPr>
            <w:r w:rsidRPr="001D593C">
              <w:rPr>
                <w:spacing w:val="-2"/>
                <w:szCs w:val="24"/>
              </w:rPr>
              <w:t>Интенсивность воздействия</w:t>
            </w:r>
          </w:p>
        </w:tc>
        <w:tc>
          <w:tcPr>
            <w:tcW w:w="316" w:type="pct"/>
            <w:shd w:val="clear" w:color="auto" w:fill="FFFFFF"/>
            <w:textDirection w:val="btLr"/>
            <w:vAlign w:val="center"/>
          </w:tcPr>
          <w:p w14:paraId="6318ACCF" w14:textId="77777777" w:rsidR="0078643B" w:rsidRPr="001D593C" w:rsidRDefault="0078643B" w:rsidP="002E5495">
            <w:pPr>
              <w:shd w:val="clear" w:color="auto" w:fill="FFFFFF"/>
              <w:ind w:left="113" w:right="113" w:hanging="1"/>
              <w:jc w:val="center"/>
              <w:rPr>
                <w:spacing w:val="-2"/>
                <w:szCs w:val="24"/>
              </w:rPr>
            </w:pPr>
            <w:r w:rsidRPr="001D593C">
              <w:rPr>
                <w:spacing w:val="-2"/>
                <w:szCs w:val="24"/>
              </w:rPr>
              <w:t>Значимость</w:t>
            </w:r>
          </w:p>
          <w:p w14:paraId="44AA70EB" w14:textId="77777777" w:rsidR="0078643B" w:rsidRPr="001D593C" w:rsidRDefault="0078643B" w:rsidP="002E5495">
            <w:pPr>
              <w:shd w:val="clear" w:color="auto" w:fill="FFFFFF"/>
              <w:ind w:left="113" w:right="113" w:hanging="1"/>
              <w:jc w:val="center"/>
              <w:rPr>
                <w:spacing w:val="-2"/>
                <w:szCs w:val="24"/>
              </w:rPr>
            </w:pPr>
            <w:r w:rsidRPr="001D593C">
              <w:rPr>
                <w:spacing w:val="-2"/>
                <w:szCs w:val="24"/>
              </w:rPr>
              <w:t>воздействия в баллах</w:t>
            </w:r>
          </w:p>
        </w:tc>
        <w:tc>
          <w:tcPr>
            <w:tcW w:w="632" w:type="pct"/>
            <w:shd w:val="clear" w:color="auto" w:fill="FFFFFF"/>
            <w:vAlign w:val="center"/>
          </w:tcPr>
          <w:p w14:paraId="59BABA8A" w14:textId="77777777" w:rsidR="0078643B" w:rsidRPr="001D593C" w:rsidRDefault="0078643B" w:rsidP="002E5495">
            <w:pPr>
              <w:shd w:val="clear" w:color="auto" w:fill="FFFFFF"/>
              <w:ind w:hanging="1"/>
              <w:jc w:val="center"/>
              <w:rPr>
                <w:spacing w:val="-2"/>
                <w:szCs w:val="24"/>
              </w:rPr>
            </w:pPr>
            <w:r w:rsidRPr="001D593C">
              <w:rPr>
                <w:spacing w:val="-2"/>
                <w:szCs w:val="24"/>
              </w:rPr>
              <w:t>Категория значимости воздействия</w:t>
            </w:r>
          </w:p>
        </w:tc>
      </w:tr>
      <w:tr w:rsidR="0078643B" w:rsidRPr="001D593C" w14:paraId="04A08073" w14:textId="77777777" w:rsidTr="00D73626">
        <w:trPr>
          <w:trHeight w:val="1375"/>
          <w:jc w:val="center"/>
        </w:trPr>
        <w:tc>
          <w:tcPr>
            <w:tcW w:w="732" w:type="pct"/>
            <w:shd w:val="clear" w:color="auto" w:fill="FFFFFF"/>
          </w:tcPr>
          <w:p w14:paraId="08EA4E02" w14:textId="77777777" w:rsidR="0078643B" w:rsidRPr="001D593C" w:rsidRDefault="0078643B" w:rsidP="002E5495">
            <w:pPr>
              <w:ind w:hanging="1"/>
              <w:jc w:val="center"/>
              <w:rPr>
                <w:szCs w:val="24"/>
              </w:rPr>
            </w:pPr>
            <w:r w:rsidRPr="001D593C">
              <w:rPr>
                <w:spacing w:val="-2"/>
                <w:szCs w:val="24"/>
              </w:rPr>
              <w:t>Атмосферный воздух</w:t>
            </w:r>
          </w:p>
        </w:tc>
        <w:tc>
          <w:tcPr>
            <w:tcW w:w="747" w:type="pct"/>
            <w:shd w:val="clear" w:color="auto" w:fill="FFFFFF"/>
          </w:tcPr>
          <w:p w14:paraId="1FBF4F9C" w14:textId="77777777" w:rsidR="0078643B" w:rsidRPr="001D593C" w:rsidRDefault="0078643B" w:rsidP="002E5495">
            <w:pPr>
              <w:shd w:val="clear" w:color="auto" w:fill="FFFFFF"/>
              <w:ind w:hanging="1"/>
              <w:jc w:val="center"/>
              <w:rPr>
                <w:spacing w:val="-1"/>
                <w:szCs w:val="24"/>
                <w:lang w:val="ru-RU"/>
              </w:rPr>
            </w:pPr>
            <w:r w:rsidRPr="001D593C">
              <w:rPr>
                <w:spacing w:val="-1"/>
                <w:szCs w:val="24"/>
                <w:lang w:val="ru-RU"/>
              </w:rPr>
              <w:t>Выбросы загрязняющих веществ от стационарных источников</w:t>
            </w:r>
          </w:p>
        </w:tc>
        <w:tc>
          <w:tcPr>
            <w:tcW w:w="710" w:type="pct"/>
            <w:shd w:val="clear" w:color="auto" w:fill="FFFFFF"/>
            <w:vAlign w:val="center"/>
          </w:tcPr>
          <w:p w14:paraId="095DE5F2" w14:textId="77777777" w:rsidR="0078643B" w:rsidRPr="001D593C" w:rsidRDefault="0078643B" w:rsidP="002E5495">
            <w:pPr>
              <w:shd w:val="clear" w:color="auto" w:fill="FFFFFF"/>
              <w:ind w:hanging="1"/>
              <w:jc w:val="center"/>
              <w:rPr>
                <w:spacing w:val="-1"/>
                <w:szCs w:val="24"/>
                <w:lang w:val="ru-RU"/>
              </w:rPr>
            </w:pPr>
            <w:r w:rsidRPr="001D593C">
              <w:rPr>
                <w:spacing w:val="-1"/>
                <w:szCs w:val="24"/>
                <w:lang w:val="ru-RU"/>
              </w:rPr>
              <w:t>Локальный</w:t>
            </w:r>
          </w:p>
          <w:p w14:paraId="724B3952" w14:textId="77777777" w:rsidR="0078643B" w:rsidRPr="001D593C" w:rsidRDefault="0078643B" w:rsidP="002E5495">
            <w:pPr>
              <w:shd w:val="clear" w:color="auto" w:fill="FFFFFF"/>
              <w:ind w:hanging="1"/>
              <w:jc w:val="center"/>
              <w:rPr>
                <w:spacing w:val="-1"/>
                <w:szCs w:val="24"/>
                <w:lang w:val="ru-RU"/>
              </w:rPr>
            </w:pPr>
            <w:r w:rsidRPr="001D593C">
              <w:rPr>
                <w:spacing w:val="-1"/>
                <w:szCs w:val="24"/>
                <w:lang w:val="ru-RU"/>
              </w:rPr>
              <w:t xml:space="preserve"> </w:t>
            </w:r>
            <w:r w:rsidRPr="001D593C">
              <w:rPr>
                <w:spacing w:val="-1"/>
                <w:szCs w:val="24"/>
              </w:rPr>
              <w:t xml:space="preserve">- </w:t>
            </w:r>
            <w:r w:rsidRPr="001D593C">
              <w:rPr>
                <w:spacing w:val="-1"/>
                <w:szCs w:val="24"/>
                <w:lang w:val="ru-RU"/>
              </w:rPr>
              <w:t>2</w:t>
            </w:r>
          </w:p>
        </w:tc>
        <w:tc>
          <w:tcPr>
            <w:tcW w:w="1032" w:type="pct"/>
            <w:shd w:val="clear" w:color="auto" w:fill="FFFFFF"/>
            <w:vAlign w:val="center"/>
          </w:tcPr>
          <w:p w14:paraId="4AE2F8C6" w14:textId="77777777" w:rsidR="0078643B" w:rsidRPr="001D593C" w:rsidRDefault="0078643B" w:rsidP="002E5495">
            <w:pPr>
              <w:shd w:val="clear" w:color="auto" w:fill="FFFFFF"/>
              <w:ind w:hanging="1"/>
              <w:jc w:val="center"/>
              <w:rPr>
                <w:szCs w:val="24"/>
                <w:lang w:val="ru-RU"/>
              </w:rPr>
            </w:pPr>
            <w:r w:rsidRPr="001D593C">
              <w:rPr>
                <w:szCs w:val="24"/>
                <w:lang w:val="ru-RU"/>
              </w:rPr>
              <w:t>Продолжительный</w:t>
            </w:r>
          </w:p>
          <w:p w14:paraId="006E92AF" w14:textId="77777777" w:rsidR="0078643B" w:rsidRPr="001D593C" w:rsidRDefault="0078643B" w:rsidP="002E5495">
            <w:pPr>
              <w:shd w:val="clear" w:color="auto" w:fill="FFFFFF"/>
              <w:ind w:hanging="1"/>
              <w:jc w:val="center"/>
              <w:rPr>
                <w:spacing w:val="-1"/>
                <w:szCs w:val="24"/>
                <w:lang w:val="ru-RU"/>
              </w:rPr>
            </w:pPr>
            <w:r w:rsidRPr="001D593C">
              <w:rPr>
                <w:szCs w:val="24"/>
              </w:rPr>
              <w:t xml:space="preserve"> -</w:t>
            </w:r>
            <w:r w:rsidRPr="001D593C">
              <w:rPr>
                <w:szCs w:val="24"/>
                <w:lang w:val="ru-RU"/>
              </w:rPr>
              <w:t>3</w:t>
            </w:r>
          </w:p>
        </w:tc>
        <w:tc>
          <w:tcPr>
            <w:tcW w:w="832" w:type="pct"/>
            <w:shd w:val="clear" w:color="auto" w:fill="FFFFFF"/>
            <w:vAlign w:val="center"/>
          </w:tcPr>
          <w:p w14:paraId="2CFDF361" w14:textId="77777777" w:rsidR="0078643B" w:rsidRPr="001D593C" w:rsidRDefault="0078643B" w:rsidP="002E5495">
            <w:pPr>
              <w:shd w:val="clear" w:color="auto" w:fill="FFFFFF"/>
              <w:ind w:hanging="1"/>
              <w:jc w:val="center"/>
              <w:rPr>
                <w:spacing w:val="-1"/>
                <w:szCs w:val="24"/>
                <w:lang w:val="ru-RU"/>
              </w:rPr>
            </w:pPr>
            <w:r w:rsidRPr="001D593C">
              <w:rPr>
                <w:spacing w:val="-1"/>
                <w:szCs w:val="24"/>
                <w:lang w:val="ru-RU"/>
              </w:rPr>
              <w:t>Незначительное воздействие</w:t>
            </w:r>
          </w:p>
          <w:p w14:paraId="256EA5BC" w14:textId="77777777" w:rsidR="0078643B" w:rsidRPr="001D593C" w:rsidRDefault="0078643B" w:rsidP="002E5495">
            <w:pPr>
              <w:shd w:val="clear" w:color="auto" w:fill="FFFFFF"/>
              <w:ind w:hanging="1"/>
              <w:jc w:val="center"/>
              <w:rPr>
                <w:spacing w:val="-1"/>
                <w:szCs w:val="24"/>
                <w:lang w:val="ru-RU"/>
              </w:rPr>
            </w:pPr>
            <w:r w:rsidRPr="001D593C">
              <w:rPr>
                <w:spacing w:val="-1"/>
                <w:szCs w:val="24"/>
              </w:rPr>
              <w:t xml:space="preserve"> - </w:t>
            </w:r>
            <w:r w:rsidRPr="001D593C">
              <w:rPr>
                <w:spacing w:val="-1"/>
                <w:szCs w:val="24"/>
                <w:lang w:val="ru-RU"/>
              </w:rPr>
              <w:t>1</w:t>
            </w:r>
          </w:p>
        </w:tc>
        <w:tc>
          <w:tcPr>
            <w:tcW w:w="316" w:type="pct"/>
            <w:shd w:val="clear" w:color="auto" w:fill="FFFFFF"/>
            <w:vAlign w:val="center"/>
          </w:tcPr>
          <w:p w14:paraId="20D8E5F1" w14:textId="77777777" w:rsidR="0078643B" w:rsidRPr="001D593C" w:rsidRDefault="0078643B" w:rsidP="002E5495">
            <w:pPr>
              <w:shd w:val="clear" w:color="auto" w:fill="FFFFFF"/>
              <w:ind w:hanging="1"/>
              <w:jc w:val="center"/>
              <w:rPr>
                <w:szCs w:val="24"/>
                <w:lang w:val="ru-RU"/>
              </w:rPr>
            </w:pPr>
            <w:r w:rsidRPr="001D593C">
              <w:rPr>
                <w:szCs w:val="24"/>
                <w:lang w:val="ru-RU"/>
              </w:rPr>
              <w:t>6</w:t>
            </w:r>
          </w:p>
        </w:tc>
        <w:tc>
          <w:tcPr>
            <w:tcW w:w="632" w:type="pct"/>
            <w:shd w:val="clear" w:color="auto" w:fill="FFFFFF"/>
            <w:vAlign w:val="center"/>
          </w:tcPr>
          <w:p w14:paraId="3BFA1911" w14:textId="77777777" w:rsidR="0078643B" w:rsidRPr="001D593C" w:rsidRDefault="0078643B" w:rsidP="002E5495">
            <w:pPr>
              <w:shd w:val="clear" w:color="auto" w:fill="FFFFFF"/>
              <w:ind w:hanging="1"/>
              <w:jc w:val="center"/>
              <w:rPr>
                <w:szCs w:val="24"/>
              </w:rPr>
            </w:pPr>
            <w:r w:rsidRPr="001D593C">
              <w:rPr>
                <w:szCs w:val="24"/>
                <w:lang w:val="ru-RU"/>
              </w:rPr>
              <w:t xml:space="preserve">Низкая </w:t>
            </w:r>
            <w:r w:rsidRPr="001D593C">
              <w:rPr>
                <w:spacing w:val="-2"/>
                <w:szCs w:val="24"/>
              </w:rPr>
              <w:t>значимость</w:t>
            </w:r>
          </w:p>
        </w:tc>
      </w:tr>
    </w:tbl>
    <w:p w14:paraId="1C6C80B7" w14:textId="77777777" w:rsidR="0078643B" w:rsidRPr="001D593C" w:rsidRDefault="0078643B" w:rsidP="002E5495">
      <w:pPr>
        <w:ind w:firstLine="567"/>
        <w:rPr>
          <w:szCs w:val="24"/>
        </w:rPr>
      </w:pPr>
    </w:p>
    <w:p w14:paraId="0992A428" w14:textId="77777777" w:rsidR="0078643B" w:rsidRDefault="0078643B" w:rsidP="002E5495">
      <w:pPr>
        <w:ind w:firstLine="567"/>
        <w:rPr>
          <w:szCs w:val="24"/>
          <w:lang w:val="ru-RU"/>
        </w:rPr>
      </w:pPr>
      <w:r w:rsidRPr="001D593C">
        <w:rPr>
          <w:szCs w:val="24"/>
          <w:lang w:val="ru-RU"/>
        </w:rPr>
        <w:t>Таким образом, общее воздействие намечаемой деятельности на воздушную среду оценивается как допустимое (низкая значимость воздействия).</w:t>
      </w:r>
    </w:p>
    <w:p w14:paraId="568E8D49" w14:textId="3BB3652B" w:rsidR="00CC2203" w:rsidRPr="0071492F" w:rsidRDefault="00CC2203" w:rsidP="00CC2203">
      <w:pPr>
        <w:pStyle w:val="3f4"/>
        <w:rPr>
          <w:lang w:val="ru-RU"/>
        </w:rPr>
      </w:pPr>
      <w:bookmarkStart w:id="135" w:name="_Toc114757829"/>
      <w:bookmarkStart w:id="136" w:name="_Toc227584702"/>
      <w:r w:rsidRPr="0071492F">
        <w:rPr>
          <w:lang w:val="ru-RU"/>
        </w:rPr>
        <w:t>1.</w:t>
      </w:r>
      <w:r>
        <w:rPr>
          <w:lang w:val="ru-RU"/>
        </w:rPr>
        <w:t>7</w:t>
      </w:r>
      <w:r w:rsidRPr="0071492F">
        <w:rPr>
          <w:lang w:val="ru-RU"/>
        </w:rPr>
        <w:t>.1. Мероприятия по предотвращению (сокращению) выбросов в атмосферный воздух, обеспечивающие соблюдение в области воздействия намечаемой деятельности</w:t>
      </w:r>
      <w:bookmarkEnd w:id="135"/>
      <w:bookmarkEnd w:id="136"/>
    </w:p>
    <w:p w14:paraId="35CF0BFA" w14:textId="77777777" w:rsidR="00CC2203" w:rsidRPr="001D593C" w:rsidRDefault="00CC2203" w:rsidP="00CC2203">
      <w:pPr>
        <w:pStyle w:val="affffffffffffffffffffa"/>
        <w:spacing w:before="120" w:after="120" w:line="240" w:lineRule="auto"/>
        <w:ind w:firstLine="567"/>
      </w:pPr>
      <w:r w:rsidRPr="001D593C">
        <w:t>Основными источниками выброса вредных веществ в атмосферу при проектируемых работах является автотранспорт, самоходные буровые установки и другая техника. В результате сжигания горючего при работе двигателей в атмосферу выбрасывается большое количество вредных веществ, основными из которых являются окись углерода, углеводороды и двуокись азота. Наибольшее количество вредных веществ выбрасывается при разгоне автомобиля, а также при движении с малой скоростью.</w:t>
      </w:r>
    </w:p>
    <w:p w14:paraId="630B4338" w14:textId="77777777" w:rsidR="00CC2203" w:rsidRPr="001D593C" w:rsidRDefault="00CC2203" w:rsidP="00CC2203">
      <w:pPr>
        <w:pStyle w:val="affffffffffffffffffffa"/>
        <w:spacing w:before="120" w:after="120" w:line="240" w:lineRule="auto"/>
        <w:ind w:firstLine="567"/>
      </w:pPr>
      <w:r w:rsidRPr="001D593C">
        <w:lastRenderedPageBreak/>
        <w:t>В связи с тем, что источники выбросов в атмосферу имеют передвижной характер и учитывая немногочисленность техники, можно утверждать, что сосредоточения и скопления вредных выбросов в определенной точке не будет. Поэтому специальных мероприятий по охране воздушного бассейна не требуется.</w:t>
      </w:r>
    </w:p>
    <w:p w14:paraId="421EAD89" w14:textId="77777777" w:rsidR="00CC2203" w:rsidRPr="001D593C" w:rsidRDefault="00CC2203" w:rsidP="00CC2203">
      <w:pPr>
        <w:pStyle w:val="affffffffffffffffffffa"/>
        <w:spacing w:before="120" w:after="120" w:line="240" w:lineRule="auto"/>
        <w:ind w:firstLine="567"/>
      </w:pPr>
      <w:r w:rsidRPr="001D593C">
        <w:t>В целях уменьшения выбросов от работающей техники будут выполняться следующие мероприятия:</w:t>
      </w:r>
    </w:p>
    <w:p w14:paraId="2DF433B7" w14:textId="77777777" w:rsidR="00CC2203" w:rsidRPr="001D593C" w:rsidRDefault="00CC2203" w:rsidP="004D6F05">
      <w:pPr>
        <w:pStyle w:val="affffffffffffffffffffa"/>
        <w:numPr>
          <w:ilvl w:val="0"/>
          <w:numId w:val="56"/>
        </w:numPr>
        <w:spacing w:before="120" w:after="120" w:line="240" w:lineRule="auto"/>
        <w:ind w:left="709" w:hanging="425"/>
      </w:pPr>
      <w:r w:rsidRPr="001D593C">
        <w:t>сокращение до минимума работы бензиновых и дизельных агрегатов на холостом ходу;</w:t>
      </w:r>
    </w:p>
    <w:p w14:paraId="0C70D03F" w14:textId="77777777" w:rsidR="00CC2203" w:rsidRPr="001D593C" w:rsidRDefault="00CC2203" w:rsidP="004D6F05">
      <w:pPr>
        <w:pStyle w:val="affffffffffffffffffffa"/>
        <w:numPr>
          <w:ilvl w:val="0"/>
          <w:numId w:val="56"/>
        </w:numPr>
        <w:spacing w:before="120" w:after="120" w:line="240" w:lineRule="auto"/>
        <w:ind w:left="709" w:hanging="425"/>
      </w:pPr>
      <w:r w:rsidRPr="001D593C">
        <w:t>произведена регулировка топливной аппаратуры дизельных двигателей;</w:t>
      </w:r>
    </w:p>
    <w:p w14:paraId="5EF1AF6A" w14:textId="77777777" w:rsidR="00CC2203" w:rsidRPr="001D593C" w:rsidRDefault="00CC2203" w:rsidP="004D6F05">
      <w:pPr>
        <w:pStyle w:val="affffffffffffffffffffa"/>
        <w:numPr>
          <w:ilvl w:val="0"/>
          <w:numId w:val="56"/>
        </w:numPr>
        <w:spacing w:before="120" w:after="120" w:line="240" w:lineRule="auto"/>
        <w:ind w:left="709" w:hanging="425"/>
      </w:pPr>
      <w:r w:rsidRPr="001D593C">
        <w:t>движение автотранспорта будет осуществляться на оптимальной скорости.</w:t>
      </w:r>
    </w:p>
    <w:p w14:paraId="78E36DFD" w14:textId="77777777" w:rsidR="00CC2203" w:rsidRPr="001D593C" w:rsidRDefault="00CC2203" w:rsidP="00CC2203">
      <w:pPr>
        <w:pStyle w:val="affffffffffffffffffffa"/>
        <w:spacing w:before="120" w:after="120" w:line="240" w:lineRule="auto"/>
        <w:ind w:firstLine="567"/>
      </w:pPr>
      <w:r w:rsidRPr="001D593C">
        <w:t>Для уменьшения выбросов в атмосферу будут проводиться систематические профилактические осмотры и ремонты двигателей, проверка токсичности выхлопных газов.</w:t>
      </w:r>
    </w:p>
    <w:p w14:paraId="47FF861C" w14:textId="77777777" w:rsidR="00CC2203" w:rsidRDefault="00CC2203" w:rsidP="00CC2203">
      <w:pPr>
        <w:pStyle w:val="affffffffffffffffffffa"/>
        <w:spacing w:before="120" w:after="120" w:line="240" w:lineRule="auto"/>
        <w:ind w:firstLine="567"/>
      </w:pPr>
      <w:r w:rsidRPr="001D593C">
        <w:t>Загрязнение атмосферы пылеобразующими частицами при проходке горных выработок незначительно.</w:t>
      </w:r>
    </w:p>
    <w:p w14:paraId="4F30AFA5" w14:textId="77777777" w:rsidR="00700F6F" w:rsidRPr="001D593C" w:rsidRDefault="00700F6F" w:rsidP="002E5495">
      <w:pPr>
        <w:ind w:firstLine="567"/>
        <w:rPr>
          <w:szCs w:val="24"/>
          <w:lang w:val="ru-RU"/>
        </w:rPr>
      </w:pPr>
    </w:p>
    <w:p w14:paraId="4F1214D9" w14:textId="7A82EE7A" w:rsidR="0078643B" w:rsidRPr="001D593C" w:rsidRDefault="0078643B" w:rsidP="002E5495">
      <w:pPr>
        <w:pStyle w:val="11"/>
        <w:spacing w:before="120"/>
        <w:rPr>
          <w:szCs w:val="24"/>
        </w:rPr>
      </w:pPr>
      <w:bookmarkStart w:id="137" w:name="_Toc114757836"/>
      <w:bookmarkStart w:id="138" w:name="_Toc227584703"/>
      <w:r w:rsidRPr="001D593C">
        <w:rPr>
          <w:szCs w:val="24"/>
        </w:rPr>
        <w:t>1.</w:t>
      </w:r>
      <w:r w:rsidR="00CC2203">
        <w:rPr>
          <w:szCs w:val="24"/>
        </w:rPr>
        <w:t>8</w:t>
      </w:r>
      <w:r w:rsidRPr="001D593C">
        <w:rPr>
          <w:szCs w:val="24"/>
        </w:rPr>
        <w:t xml:space="preserve">. </w:t>
      </w:r>
      <w:r w:rsidRPr="001D593C">
        <w:rPr>
          <w:caps w:val="0"/>
          <w:szCs w:val="24"/>
        </w:rPr>
        <w:t>Организация контроля за состоянием атмосферного воздуха</w:t>
      </w:r>
      <w:bookmarkEnd w:id="137"/>
      <w:bookmarkEnd w:id="138"/>
    </w:p>
    <w:p w14:paraId="03B6B76E" w14:textId="77777777" w:rsidR="0078643B" w:rsidRPr="001D593C" w:rsidRDefault="0078643B" w:rsidP="002E5495">
      <w:pPr>
        <w:ind w:firstLine="567"/>
        <w:rPr>
          <w:szCs w:val="24"/>
          <w:lang w:val="ru-RU"/>
        </w:rPr>
      </w:pPr>
      <w:r w:rsidRPr="001D593C">
        <w:rPr>
          <w:szCs w:val="24"/>
          <w:lang w:val="ru-RU"/>
        </w:rPr>
        <w:t>Контроль токсичности выхлопных газов спецтехники и автотранспорта проводится при проведении технического осмотра в установленном порядке.</w:t>
      </w:r>
    </w:p>
    <w:p w14:paraId="13A7AE56" w14:textId="77777777" w:rsidR="0078643B" w:rsidRDefault="0078643B" w:rsidP="002E5495">
      <w:pPr>
        <w:ind w:firstLine="567"/>
        <w:rPr>
          <w:szCs w:val="24"/>
          <w:lang w:val="ru-RU"/>
        </w:rPr>
      </w:pPr>
      <w:r w:rsidRPr="001D593C">
        <w:rPr>
          <w:szCs w:val="24"/>
          <w:lang w:val="ru-RU"/>
        </w:rPr>
        <w:t>С учетом низкой значимости оказываемого при реализации проектных решений воздействия на воздушную среду, система контроля влияния намечаемой деятельности на атмосферный воздух не разрабатывается.</w:t>
      </w:r>
    </w:p>
    <w:p w14:paraId="19CF2715" w14:textId="77777777" w:rsidR="00700F6F" w:rsidRPr="001D593C" w:rsidRDefault="00700F6F" w:rsidP="002E5495">
      <w:pPr>
        <w:ind w:firstLine="567"/>
        <w:rPr>
          <w:szCs w:val="24"/>
          <w:lang w:val="ru-RU"/>
        </w:rPr>
      </w:pPr>
    </w:p>
    <w:p w14:paraId="07C829F9" w14:textId="5A02F7A5" w:rsidR="00241FDC" w:rsidRPr="001D593C" w:rsidRDefault="00973BE2" w:rsidP="002E5495">
      <w:pPr>
        <w:pStyle w:val="11"/>
        <w:spacing w:before="120"/>
        <w:rPr>
          <w:szCs w:val="24"/>
        </w:rPr>
      </w:pPr>
      <w:bookmarkStart w:id="139" w:name="_Toc114757837"/>
      <w:bookmarkStart w:id="140" w:name="_Toc227584704"/>
      <w:r w:rsidRPr="001D593C">
        <w:rPr>
          <w:szCs w:val="24"/>
        </w:rPr>
        <w:t>1.</w:t>
      </w:r>
      <w:r w:rsidR="00ED7870">
        <w:rPr>
          <w:szCs w:val="24"/>
        </w:rPr>
        <w:t>9</w:t>
      </w:r>
      <w:r w:rsidRPr="001D593C">
        <w:rPr>
          <w:szCs w:val="24"/>
        </w:rPr>
        <w:t xml:space="preserve">. </w:t>
      </w:r>
      <w:r w:rsidR="00135F08" w:rsidRPr="001D593C">
        <w:rPr>
          <w:caps w:val="0"/>
          <w:szCs w:val="24"/>
        </w:rPr>
        <w:t>Разработка мероприятий по регулированию выбросов в период особо неблагоприятных метеорологических условий, обеспечивающих соблюдение экологических нормативов качества атмосферного воздуха или целевых показателей</w:t>
      </w:r>
      <w:bookmarkEnd w:id="139"/>
      <w:bookmarkEnd w:id="140"/>
    </w:p>
    <w:p w14:paraId="4CCEE2AF" w14:textId="77777777" w:rsidR="00241FDC" w:rsidRPr="001D593C" w:rsidRDefault="00241FDC" w:rsidP="002E5495">
      <w:pPr>
        <w:pStyle w:val="aff1"/>
        <w:spacing w:before="120" w:after="120"/>
        <w:ind w:left="0" w:firstLine="567"/>
        <w:jc w:val="both"/>
        <w:rPr>
          <w:szCs w:val="24"/>
        </w:rPr>
      </w:pPr>
      <w:r w:rsidRPr="001D593C">
        <w:rPr>
          <w:szCs w:val="24"/>
        </w:rPr>
        <w:t xml:space="preserve">В соответствие с методическими указаниями «Регулирование выбросов при неблагоприятных метеоусловиях, мероприятия по сокращению выбросов в период НМУ разрабатываются для предприятий, расположенных в населенных пунктах, где проводиться или планируется прогнозирование НМУ органами РГП «Казгидромет». </w:t>
      </w:r>
    </w:p>
    <w:p w14:paraId="0A6A3F27" w14:textId="0C03AF3E" w:rsidR="003E7E3C" w:rsidRPr="001D593C" w:rsidRDefault="00241FDC" w:rsidP="002E5495">
      <w:pPr>
        <w:ind w:firstLine="567"/>
        <w:rPr>
          <w:szCs w:val="24"/>
          <w:lang w:val="ru-RU"/>
        </w:rPr>
      </w:pPr>
      <w:r w:rsidRPr="001D593C">
        <w:rPr>
          <w:szCs w:val="24"/>
          <w:lang w:val="ru-RU"/>
        </w:rPr>
        <w:t xml:space="preserve">В районе проведения работ прогнозирование НМУ </w:t>
      </w:r>
      <w:r w:rsidR="00CC2203">
        <w:rPr>
          <w:szCs w:val="24"/>
          <w:lang w:val="ru-RU"/>
        </w:rPr>
        <w:t xml:space="preserve">в настоящее время </w:t>
      </w:r>
      <w:r w:rsidRPr="001D593C">
        <w:rPr>
          <w:szCs w:val="24"/>
          <w:lang w:val="ru-RU"/>
        </w:rPr>
        <w:t>не проводится и не планируется. По продолжительности работы являются временными</w:t>
      </w:r>
      <w:r w:rsidR="003E7E3C" w:rsidRPr="001D593C">
        <w:rPr>
          <w:szCs w:val="24"/>
          <w:lang w:val="ru-RU"/>
        </w:rPr>
        <w:t xml:space="preserve"> и краткосрочными</w:t>
      </w:r>
      <w:r w:rsidRPr="001D593C">
        <w:rPr>
          <w:szCs w:val="24"/>
          <w:lang w:val="ru-RU"/>
        </w:rPr>
        <w:t xml:space="preserve">. </w:t>
      </w:r>
    </w:p>
    <w:p w14:paraId="37DB2552" w14:textId="29056D26" w:rsidR="00241FDC" w:rsidRPr="001D593C" w:rsidRDefault="00241FDC" w:rsidP="002E5495">
      <w:pPr>
        <w:ind w:firstLine="567"/>
        <w:rPr>
          <w:szCs w:val="24"/>
          <w:lang w:val="ru-RU"/>
        </w:rPr>
      </w:pPr>
      <w:r w:rsidRPr="001D593C">
        <w:rPr>
          <w:szCs w:val="24"/>
          <w:lang w:val="ru-RU"/>
        </w:rPr>
        <w:t>В связи с этим нет необходимости разработки мероприятий на период НМУ.</w:t>
      </w:r>
    </w:p>
    <w:bookmarkEnd w:id="127"/>
    <w:bookmarkEnd w:id="128"/>
    <w:bookmarkEnd w:id="129"/>
    <w:bookmarkEnd w:id="130"/>
    <w:p w14:paraId="4B790B5B" w14:textId="77777777" w:rsidR="007D7ED1" w:rsidRPr="001D593C" w:rsidRDefault="007D7ED1" w:rsidP="002E5495">
      <w:pPr>
        <w:rPr>
          <w:szCs w:val="24"/>
          <w:lang w:val="ru-RU"/>
        </w:rPr>
        <w:sectPr w:rsidR="007D7ED1" w:rsidRPr="001D593C" w:rsidSect="00D87099">
          <w:headerReference w:type="default" r:id="rId34"/>
          <w:pgSz w:w="11907" w:h="16840" w:code="9"/>
          <w:pgMar w:top="1247" w:right="964" w:bottom="1134" w:left="1304" w:header="568" w:footer="393" w:gutter="0"/>
          <w:cols w:space="720"/>
          <w:noEndnote/>
          <w:docGrid w:linePitch="326"/>
        </w:sectPr>
      </w:pPr>
    </w:p>
    <w:p w14:paraId="5C57FD79" w14:textId="1B7437CC" w:rsidR="00AE6227" w:rsidRPr="001D593C" w:rsidRDefault="007B7D63" w:rsidP="002B18BC">
      <w:pPr>
        <w:pStyle w:val="23"/>
        <w:numPr>
          <w:ilvl w:val="0"/>
          <w:numId w:val="0"/>
        </w:numPr>
        <w:spacing w:before="120"/>
        <w:ind w:left="1495"/>
        <w:rPr>
          <w:szCs w:val="24"/>
          <w:lang w:val="ru-RU"/>
        </w:rPr>
      </w:pPr>
      <w:bookmarkStart w:id="141" w:name="_Toc101880652"/>
      <w:bookmarkStart w:id="142" w:name="_Toc107577832"/>
      <w:bookmarkStart w:id="143" w:name="_Toc114757838"/>
      <w:bookmarkStart w:id="144" w:name="_Toc227584705"/>
      <w:r w:rsidRPr="001D593C">
        <w:rPr>
          <w:szCs w:val="24"/>
          <w:lang w:val="ru-RU"/>
        </w:rPr>
        <w:lastRenderedPageBreak/>
        <w:t>2. ОЦЕНКА ВОЗДЕЙСТВИЯ НА СОСТОЯНИЕ ВОД</w:t>
      </w:r>
      <w:bookmarkEnd w:id="141"/>
      <w:bookmarkEnd w:id="142"/>
      <w:bookmarkEnd w:id="143"/>
      <w:bookmarkEnd w:id="144"/>
    </w:p>
    <w:p w14:paraId="04D03B9D" w14:textId="77777777" w:rsidR="002B18BC" w:rsidRPr="002B18BC" w:rsidRDefault="002B18BC" w:rsidP="002B18BC">
      <w:pPr>
        <w:ind w:firstLine="720"/>
        <w:rPr>
          <w:bCs/>
          <w:szCs w:val="24"/>
          <w:lang w:val="ru-RU" w:bidi="en-US"/>
        </w:rPr>
      </w:pPr>
      <w:r w:rsidRPr="002B18BC">
        <w:rPr>
          <w:bCs/>
          <w:szCs w:val="24"/>
          <w:lang w:val="ru-RU" w:bidi="en-US"/>
        </w:rPr>
        <w:t xml:space="preserve">Буровые работы заключаются в бурении одной гидрогеологической скважины, которая по своему назначению будет являться разведочно-эксплуатационной.  </w:t>
      </w:r>
    </w:p>
    <w:p w14:paraId="42D31DCA" w14:textId="77777777" w:rsidR="00135F08" w:rsidRPr="001D593C" w:rsidRDefault="00135F08" w:rsidP="002E5495">
      <w:pPr>
        <w:ind w:firstLine="567"/>
        <w:rPr>
          <w:szCs w:val="24"/>
          <w:lang w:val="ru-RU"/>
        </w:rPr>
      </w:pPr>
    </w:p>
    <w:p w14:paraId="36A3FE7F" w14:textId="54613AD8" w:rsidR="00AE6227" w:rsidRPr="00357006" w:rsidRDefault="00AE6227" w:rsidP="002E5495">
      <w:pPr>
        <w:pStyle w:val="23"/>
        <w:numPr>
          <w:ilvl w:val="0"/>
          <w:numId w:val="0"/>
        </w:numPr>
        <w:spacing w:before="120"/>
        <w:rPr>
          <w:szCs w:val="24"/>
          <w:lang w:val="ru-RU"/>
        </w:rPr>
      </w:pPr>
      <w:bookmarkStart w:id="145" w:name="_Toc101536040"/>
      <w:bookmarkStart w:id="146" w:name="_Toc101880653"/>
      <w:bookmarkStart w:id="147" w:name="_Toc107577833"/>
      <w:bookmarkStart w:id="148" w:name="_Toc114757839"/>
      <w:bookmarkStart w:id="149" w:name="_Toc227584706"/>
      <w:r w:rsidRPr="00357006">
        <w:rPr>
          <w:szCs w:val="24"/>
          <w:lang w:val="ru-RU"/>
        </w:rPr>
        <w:t>2.1. Потребность в водных ресур</w:t>
      </w:r>
      <w:r w:rsidR="00135F08" w:rsidRPr="00357006">
        <w:rPr>
          <w:szCs w:val="24"/>
          <w:lang w:val="ru-RU"/>
        </w:rPr>
        <w:t>сах для намечаемой деятельности</w:t>
      </w:r>
      <w:r w:rsidR="00A9174B" w:rsidRPr="00357006">
        <w:rPr>
          <w:szCs w:val="24"/>
          <w:lang w:val="ru-RU"/>
        </w:rPr>
        <w:t>.</w:t>
      </w:r>
      <w:r w:rsidR="00135F08" w:rsidRPr="00357006">
        <w:rPr>
          <w:szCs w:val="24"/>
          <w:lang w:val="ru-RU"/>
        </w:rPr>
        <w:t xml:space="preserve"> Т</w:t>
      </w:r>
      <w:r w:rsidRPr="00357006">
        <w:rPr>
          <w:szCs w:val="24"/>
          <w:lang w:val="ru-RU"/>
        </w:rPr>
        <w:t xml:space="preserve">ребования к качеству </w:t>
      </w:r>
      <w:r w:rsidR="00135F08" w:rsidRPr="00357006">
        <w:rPr>
          <w:szCs w:val="24"/>
          <w:lang w:val="ru-RU"/>
        </w:rPr>
        <w:t xml:space="preserve">используемой </w:t>
      </w:r>
      <w:r w:rsidRPr="00357006">
        <w:rPr>
          <w:szCs w:val="24"/>
          <w:lang w:val="ru-RU"/>
        </w:rPr>
        <w:t>воды</w:t>
      </w:r>
      <w:bookmarkEnd w:id="145"/>
      <w:bookmarkEnd w:id="146"/>
      <w:bookmarkEnd w:id="147"/>
      <w:bookmarkEnd w:id="148"/>
      <w:bookmarkEnd w:id="149"/>
    </w:p>
    <w:p w14:paraId="739681A4" w14:textId="77777777" w:rsidR="006503C2" w:rsidRPr="006503C2" w:rsidRDefault="006503C2" w:rsidP="006503C2">
      <w:pPr>
        <w:spacing w:after="0"/>
        <w:ind w:firstLine="709"/>
        <w:rPr>
          <w:szCs w:val="24"/>
          <w:lang w:val="ru-RU" w:eastAsia="ru-RU"/>
        </w:rPr>
      </w:pPr>
      <w:r w:rsidRPr="006503C2">
        <w:rPr>
          <w:szCs w:val="24"/>
          <w:lang w:val="ru-RU" w:eastAsia="ru-RU"/>
        </w:rPr>
        <w:t>Количество рабочих – 5 чел. Электроснабжение временного полевого лагеря автономное, от электрогенератора бурового станка мощностью 15 кВт. В процессе полевых работ для хозяйственно-питьевого водоснабжения будет использоваться бутилированная вода. Потребность в питьевой воде составит: 0,06*5чел*30дн. = 9,0 м</w:t>
      </w:r>
      <w:r w:rsidRPr="006503C2">
        <w:rPr>
          <w:szCs w:val="24"/>
          <w:vertAlign w:val="superscript"/>
          <w:lang w:val="ru-RU" w:eastAsia="ru-RU"/>
        </w:rPr>
        <w:t>3</w:t>
      </w:r>
    </w:p>
    <w:p w14:paraId="6FF85534" w14:textId="77777777" w:rsidR="006503C2" w:rsidRPr="006503C2" w:rsidRDefault="006503C2" w:rsidP="006503C2">
      <w:pPr>
        <w:spacing w:after="0"/>
        <w:ind w:firstLine="709"/>
        <w:rPr>
          <w:color w:val="000000" w:themeColor="text1"/>
          <w:szCs w:val="24"/>
          <w:lang w:val="ru-RU" w:eastAsia="ru-RU"/>
        </w:rPr>
      </w:pPr>
      <w:r w:rsidRPr="006503C2">
        <w:rPr>
          <w:color w:val="000000" w:themeColor="text1"/>
          <w:szCs w:val="24"/>
          <w:lang w:val="ru-RU" w:eastAsia="ru-RU"/>
        </w:rPr>
        <w:t>Сброс хозяйственно-питьевой воды со столовой и бани будет производиться в подземный контейнер. По мере наполнения контейнера вода будет вывозиться специализированной организацией согласно договору.</w:t>
      </w:r>
    </w:p>
    <w:p w14:paraId="349A9A36" w14:textId="4A5E1E42" w:rsidR="002B5ECC" w:rsidRPr="00906A0A" w:rsidRDefault="002B5ECC" w:rsidP="002E5495">
      <w:pPr>
        <w:autoSpaceDE w:val="0"/>
        <w:autoSpaceDN w:val="0"/>
        <w:adjustRightInd w:val="0"/>
        <w:ind w:firstLine="567"/>
        <w:rPr>
          <w:bCs/>
          <w:szCs w:val="24"/>
          <w:lang w:val="ru-RU"/>
        </w:rPr>
      </w:pPr>
      <w:r w:rsidRPr="00906A0A">
        <w:rPr>
          <w:szCs w:val="24"/>
          <w:lang w:val="ru-RU"/>
        </w:rPr>
        <w:t xml:space="preserve">Качество питьевой воды будет соответствовать согласно </w:t>
      </w:r>
      <w:r w:rsidRPr="00906A0A">
        <w:rPr>
          <w:rStyle w:val="s1"/>
          <w:b w:val="0"/>
          <w:sz w:val="24"/>
          <w:szCs w:val="24"/>
          <w:lang w:val="ru-RU"/>
        </w:rPr>
        <w:t>Санитарным правилам</w:t>
      </w:r>
      <w:r w:rsidRPr="00906A0A">
        <w:rPr>
          <w:b/>
          <w:szCs w:val="24"/>
          <w:lang w:val="ru-RU"/>
        </w:rPr>
        <w:t xml:space="preserve"> </w:t>
      </w:r>
      <w:r w:rsidRPr="00906A0A">
        <w:rPr>
          <w:bCs/>
          <w:szCs w:val="24"/>
          <w:lang w:val="ru-RU"/>
        </w:rPr>
        <w:t>«Санитарно-эпидемиологические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утвержденных Постановлением Правительства Республики Казахстан №</w:t>
      </w:r>
      <w:r w:rsidR="007D0503" w:rsidRPr="00906A0A">
        <w:rPr>
          <w:bCs/>
          <w:szCs w:val="24"/>
          <w:lang w:val="ru-RU"/>
        </w:rPr>
        <w:t>26</w:t>
      </w:r>
      <w:r w:rsidRPr="00906A0A">
        <w:rPr>
          <w:bCs/>
          <w:szCs w:val="24"/>
          <w:lang w:val="ru-RU"/>
        </w:rPr>
        <w:t xml:space="preserve"> от </w:t>
      </w:r>
      <w:r w:rsidR="007D0503" w:rsidRPr="00906A0A">
        <w:rPr>
          <w:bCs/>
          <w:szCs w:val="24"/>
          <w:lang w:val="ru-RU"/>
        </w:rPr>
        <w:t>20</w:t>
      </w:r>
      <w:r w:rsidRPr="00906A0A">
        <w:rPr>
          <w:bCs/>
          <w:szCs w:val="24"/>
          <w:lang w:val="ru-RU"/>
        </w:rPr>
        <w:t xml:space="preserve"> </w:t>
      </w:r>
      <w:r w:rsidR="007D0503" w:rsidRPr="00906A0A">
        <w:rPr>
          <w:bCs/>
          <w:szCs w:val="24"/>
          <w:lang w:val="ru-RU"/>
        </w:rPr>
        <w:t>февраля 2023</w:t>
      </w:r>
      <w:r w:rsidRPr="00906A0A">
        <w:rPr>
          <w:bCs/>
          <w:szCs w:val="24"/>
          <w:lang w:val="ru-RU"/>
        </w:rPr>
        <w:t xml:space="preserve"> года.</w:t>
      </w:r>
    </w:p>
    <w:p w14:paraId="4EAEE6A6" w14:textId="6968CFED" w:rsidR="007020E5" w:rsidRPr="00906A0A" w:rsidRDefault="007020E5" w:rsidP="002E5495">
      <w:pPr>
        <w:ind w:firstLine="567"/>
        <w:rPr>
          <w:szCs w:val="24"/>
          <w:lang w:val="ru-RU"/>
        </w:rPr>
      </w:pPr>
      <w:r w:rsidRPr="00906A0A">
        <w:rPr>
          <w:szCs w:val="24"/>
          <w:lang w:val="ru-RU"/>
        </w:rPr>
        <w:t>Объемы потребляемой воды на территории объектов с учетом продолжительности работ, представлены в табл. 2.1</w:t>
      </w:r>
      <w:r w:rsidR="00C8369B" w:rsidRPr="00906A0A">
        <w:rPr>
          <w:szCs w:val="24"/>
          <w:lang w:val="ru-RU"/>
        </w:rPr>
        <w:t>.1</w:t>
      </w:r>
      <w:r w:rsidRPr="00906A0A">
        <w:rPr>
          <w:szCs w:val="24"/>
          <w:lang w:val="ru-RU"/>
        </w:rPr>
        <w:t>. Объемы потребляемой воды приведены на максимальное потребление</w:t>
      </w:r>
    </w:p>
    <w:p w14:paraId="0684C5D6" w14:textId="74FD9C06" w:rsidR="00725378" w:rsidRPr="00906A0A" w:rsidRDefault="007E6CCB" w:rsidP="002E5495">
      <w:pPr>
        <w:ind w:firstLine="567"/>
        <w:jc w:val="right"/>
        <w:rPr>
          <w:szCs w:val="24"/>
          <w:lang w:val="ru-RU"/>
        </w:rPr>
      </w:pPr>
      <w:r w:rsidRPr="00906A0A">
        <w:rPr>
          <w:szCs w:val="24"/>
          <w:lang w:val="ru-RU"/>
        </w:rPr>
        <w:t>Таблица 2.1</w:t>
      </w:r>
      <w:r w:rsidR="00C8369B" w:rsidRPr="00906A0A">
        <w:rPr>
          <w:szCs w:val="24"/>
          <w:lang w:val="ru-RU"/>
        </w:rPr>
        <w:t>.1</w:t>
      </w:r>
      <w:r w:rsidRPr="00906A0A">
        <w:rPr>
          <w:szCs w:val="24"/>
          <w:lang w:val="ru-RU"/>
        </w:rPr>
        <w:t>.</w:t>
      </w:r>
    </w:p>
    <w:p w14:paraId="2669B6AE" w14:textId="646A28E0" w:rsidR="00AE6227" w:rsidRPr="00906A0A" w:rsidRDefault="00AE6227" w:rsidP="002E5495">
      <w:pPr>
        <w:jc w:val="center"/>
        <w:rPr>
          <w:szCs w:val="24"/>
          <w:lang w:val="ru-RU"/>
        </w:rPr>
      </w:pPr>
      <w:r w:rsidRPr="00906A0A">
        <w:rPr>
          <w:szCs w:val="24"/>
          <w:lang w:val="ru-RU"/>
        </w:rPr>
        <w:t xml:space="preserve">РАСЧЕТ ВОДОПОТРЕБЛЕНИЯ НА ПЕРИОД ПРОВЕДЕНИЯ РАБОТ </w:t>
      </w:r>
    </w:p>
    <w:tbl>
      <w:tblPr>
        <w:tblW w:w="0" w:type="auto"/>
        <w:tblLook w:val="04A0" w:firstRow="1" w:lastRow="0" w:firstColumn="1" w:lastColumn="0" w:noHBand="0" w:noVBand="1"/>
      </w:tblPr>
      <w:tblGrid>
        <w:gridCol w:w="5964"/>
        <w:gridCol w:w="1187"/>
        <w:gridCol w:w="859"/>
        <w:gridCol w:w="1617"/>
      </w:tblGrid>
      <w:tr w:rsidR="00357006" w:rsidRPr="00357006" w14:paraId="04B03E25" w14:textId="77777777" w:rsidTr="00357006">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DC2AE7" w14:textId="399ED8E8" w:rsidR="00357006" w:rsidRPr="00357006" w:rsidRDefault="00357006" w:rsidP="00357006">
            <w:pPr>
              <w:widowControl/>
              <w:spacing w:before="0" w:after="0"/>
              <w:contextualSpacing w:val="0"/>
              <w:jc w:val="center"/>
              <w:rPr>
                <w:b/>
                <w:bCs/>
                <w:szCs w:val="24"/>
                <w:lang w:val="ru-RU" w:eastAsia="ru-RU"/>
              </w:rPr>
            </w:pPr>
            <w:r w:rsidRPr="00357006">
              <w:rPr>
                <w:b/>
                <w:bCs/>
                <w:szCs w:val="24"/>
                <w:lang w:val="ru-RU" w:eastAsia="ru-RU"/>
              </w:rPr>
              <w:t>Нормативная потребность воды, м</w:t>
            </w:r>
            <w:r w:rsidRPr="00357006">
              <w:rPr>
                <w:b/>
                <w:bCs/>
                <w:szCs w:val="24"/>
                <w:vertAlign w:val="superscript"/>
                <w:lang w:val="ru-RU" w:eastAsia="ru-RU"/>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66A2C2" w14:textId="77777777" w:rsidR="00357006" w:rsidRPr="00357006" w:rsidRDefault="00357006" w:rsidP="00357006">
            <w:pPr>
              <w:widowControl/>
              <w:spacing w:before="0" w:after="0"/>
              <w:contextualSpacing w:val="0"/>
              <w:jc w:val="center"/>
              <w:rPr>
                <w:b/>
                <w:bCs/>
                <w:szCs w:val="24"/>
                <w:lang w:val="ru-RU" w:eastAsia="ru-RU"/>
              </w:rPr>
            </w:pPr>
            <w:r w:rsidRPr="00357006">
              <w:rPr>
                <w:b/>
                <w:bCs/>
                <w:szCs w:val="24"/>
                <w:lang w:val="ru-RU" w:eastAsia="ru-RU"/>
              </w:rPr>
              <w:t>Ед. измер.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7EA0DA" w14:textId="77777777" w:rsidR="00357006" w:rsidRPr="00357006" w:rsidRDefault="00357006" w:rsidP="00357006">
            <w:pPr>
              <w:widowControl/>
              <w:spacing w:before="0" w:after="0"/>
              <w:contextualSpacing w:val="0"/>
              <w:jc w:val="center"/>
              <w:rPr>
                <w:b/>
                <w:bCs/>
                <w:szCs w:val="24"/>
                <w:lang w:val="ru-RU" w:eastAsia="ru-RU"/>
              </w:rPr>
            </w:pPr>
            <w:r w:rsidRPr="00357006">
              <w:rPr>
                <w:b/>
                <w:bCs/>
                <w:szCs w:val="24"/>
                <w:lang w:val="ru-RU" w:eastAsia="ru-RU"/>
              </w:rPr>
              <w:t>кол-во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EDA3C3" w14:textId="77777777" w:rsidR="00357006" w:rsidRPr="00357006" w:rsidRDefault="00357006" w:rsidP="00357006">
            <w:pPr>
              <w:widowControl/>
              <w:spacing w:before="0" w:after="0"/>
              <w:contextualSpacing w:val="0"/>
              <w:jc w:val="center"/>
              <w:rPr>
                <w:b/>
                <w:bCs/>
                <w:szCs w:val="24"/>
                <w:lang w:val="ru-RU" w:eastAsia="ru-RU"/>
              </w:rPr>
            </w:pPr>
            <w:r w:rsidRPr="00357006">
              <w:rPr>
                <w:b/>
                <w:bCs/>
                <w:szCs w:val="24"/>
                <w:lang w:val="ru-RU" w:eastAsia="ru-RU"/>
              </w:rPr>
              <w:t>Расход воды, м</w:t>
            </w:r>
            <w:r w:rsidRPr="00357006">
              <w:rPr>
                <w:b/>
                <w:bCs/>
                <w:szCs w:val="24"/>
                <w:vertAlign w:val="superscript"/>
                <w:lang w:val="ru-RU" w:eastAsia="ru-RU"/>
              </w:rPr>
              <w:t>3</w:t>
            </w:r>
          </w:p>
        </w:tc>
      </w:tr>
      <w:tr w:rsidR="00357006" w:rsidRPr="00357006" w14:paraId="331A2954" w14:textId="77777777" w:rsidTr="00357006">
        <w:trPr>
          <w:trHeight w:val="2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84CBDCC" w14:textId="77777777" w:rsidR="00357006" w:rsidRPr="00357006" w:rsidRDefault="00357006" w:rsidP="00357006">
            <w:pPr>
              <w:widowControl/>
              <w:spacing w:before="0" w:after="0"/>
              <w:contextualSpacing w:val="0"/>
              <w:jc w:val="center"/>
              <w:rPr>
                <w:b/>
                <w:bCs/>
                <w:szCs w:val="24"/>
                <w:lang w:val="ru-RU" w:eastAsia="ru-RU"/>
              </w:rPr>
            </w:pPr>
            <w:r w:rsidRPr="00357006">
              <w:rPr>
                <w:b/>
                <w:bCs/>
                <w:szCs w:val="24"/>
                <w:lang w:val="ru-RU" w:eastAsia="ru-RU"/>
              </w:rPr>
              <w:t xml:space="preserve">Период бурения </w:t>
            </w:r>
          </w:p>
        </w:tc>
      </w:tr>
      <w:tr w:rsidR="00357006" w:rsidRPr="00357006" w14:paraId="41E6C8CC" w14:textId="77777777" w:rsidTr="00357006">
        <w:trPr>
          <w:trHeight w:val="2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DB05CDA"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Техническая вода</w:t>
            </w:r>
          </w:p>
        </w:tc>
      </w:tr>
      <w:tr w:rsidR="00357006" w:rsidRPr="00357006" w14:paraId="37C75D94" w14:textId="77777777" w:rsidTr="00357006">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B21D64" w14:textId="77777777" w:rsidR="00357006" w:rsidRPr="00357006" w:rsidRDefault="00357006" w:rsidP="00357006">
            <w:pPr>
              <w:widowControl/>
              <w:spacing w:before="0" w:after="0"/>
              <w:contextualSpacing w:val="0"/>
              <w:jc w:val="left"/>
              <w:rPr>
                <w:szCs w:val="24"/>
                <w:lang w:val="ru-RU" w:eastAsia="ru-RU"/>
              </w:rPr>
            </w:pPr>
            <w:r w:rsidRPr="00357006">
              <w:rPr>
                <w:szCs w:val="24"/>
                <w:lang w:val="ru-RU" w:eastAsia="ru-RU"/>
              </w:rPr>
              <w:t>при бурении - 5</w:t>
            </w:r>
          </w:p>
        </w:tc>
        <w:tc>
          <w:tcPr>
            <w:tcW w:w="0" w:type="auto"/>
            <w:tcBorders>
              <w:top w:val="nil"/>
              <w:left w:val="nil"/>
              <w:bottom w:val="single" w:sz="4" w:space="0" w:color="auto"/>
              <w:right w:val="single" w:sz="4" w:space="0" w:color="auto"/>
            </w:tcBorders>
            <w:shd w:val="clear" w:color="auto" w:fill="auto"/>
            <w:vAlign w:val="center"/>
            <w:hideMark/>
          </w:tcPr>
          <w:p w14:paraId="451E52A7"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сут.</w:t>
            </w:r>
          </w:p>
        </w:tc>
        <w:tc>
          <w:tcPr>
            <w:tcW w:w="0" w:type="auto"/>
            <w:tcBorders>
              <w:top w:val="nil"/>
              <w:left w:val="nil"/>
              <w:bottom w:val="single" w:sz="4" w:space="0" w:color="auto"/>
              <w:right w:val="single" w:sz="4" w:space="0" w:color="auto"/>
            </w:tcBorders>
            <w:shd w:val="clear" w:color="auto" w:fill="auto"/>
            <w:vAlign w:val="center"/>
            <w:hideMark/>
          </w:tcPr>
          <w:p w14:paraId="3755BBE4"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30</w:t>
            </w:r>
          </w:p>
        </w:tc>
        <w:tc>
          <w:tcPr>
            <w:tcW w:w="0" w:type="auto"/>
            <w:tcBorders>
              <w:top w:val="nil"/>
              <w:left w:val="nil"/>
              <w:bottom w:val="single" w:sz="4" w:space="0" w:color="auto"/>
              <w:right w:val="single" w:sz="4" w:space="0" w:color="auto"/>
            </w:tcBorders>
            <w:shd w:val="clear" w:color="auto" w:fill="auto"/>
            <w:vAlign w:val="center"/>
            <w:hideMark/>
          </w:tcPr>
          <w:p w14:paraId="6F15F0E4"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150,00</w:t>
            </w:r>
          </w:p>
        </w:tc>
      </w:tr>
      <w:tr w:rsidR="00357006" w:rsidRPr="00357006" w14:paraId="736AD5BF" w14:textId="77777777" w:rsidTr="00357006">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5DCF41" w14:textId="1DF3FE72" w:rsidR="00357006" w:rsidRPr="00357006" w:rsidRDefault="00357006" w:rsidP="00357006">
            <w:pPr>
              <w:widowControl/>
              <w:spacing w:before="0" w:after="0"/>
              <w:contextualSpacing w:val="0"/>
              <w:jc w:val="left"/>
              <w:rPr>
                <w:szCs w:val="24"/>
                <w:lang w:val="ru-RU" w:eastAsia="ru-RU"/>
              </w:rPr>
            </w:pPr>
            <w:r w:rsidRPr="00357006">
              <w:rPr>
                <w:szCs w:val="24"/>
                <w:lang w:val="ru-RU" w:eastAsia="ru-RU"/>
              </w:rPr>
              <w:t xml:space="preserve">при подготовительных работах к бурению </w:t>
            </w:r>
          </w:p>
        </w:tc>
        <w:tc>
          <w:tcPr>
            <w:tcW w:w="0" w:type="auto"/>
            <w:tcBorders>
              <w:top w:val="nil"/>
              <w:left w:val="nil"/>
              <w:bottom w:val="single" w:sz="4" w:space="0" w:color="auto"/>
              <w:right w:val="single" w:sz="4" w:space="0" w:color="auto"/>
            </w:tcBorders>
            <w:shd w:val="clear" w:color="auto" w:fill="auto"/>
            <w:vAlign w:val="center"/>
            <w:hideMark/>
          </w:tcPr>
          <w:p w14:paraId="07E4DE50"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сут.</w:t>
            </w:r>
          </w:p>
        </w:tc>
        <w:tc>
          <w:tcPr>
            <w:tcW w:w="0" w:type="auto"/>
            <w:tcBorders>
              <w:top w:val="nil"/>
              <w:left w:val="nil"/>
              <w:bottom w:val="single" w:sz="4" w:space="0" w:color="auto"/>
              <w:right w:val="single" w:sz="4" w:space="0" w:color="auto"/>
            </w:tcBorders>
            <w:shd w:val="clear" w:color="auto" w:fill="auto"/>
            <w:vAlign w:val="center"/>
            <w:hideMark/>
          </w:tcPr>
          <w:p w14:paraId="7231538A"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695EC2FA"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5,00</w:t>
            </w:r>
          </w:p>
        </w:tc>
      </w:tr>
      <w:tr w:rsidR="00357006" w:rsidRPr="00357006" w14:paraId="2DA2FE06" w14:textId="77777777" w:rsidTr="00357006">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96F3ED" w14:textId="77777777" w:rsidR="00357006" w:rsidRPr="00357006" w:rsidRDefault="00357006" w:rsidP="00357006">
            <w:pPr>
              <w:widowControl/>
              <w:spacing w:before="0" w:after="0"/>
              <w:contextualSpacing w:val="0"/>
              <w:jc w:val="left"/>
              <w:rPr>
                <w:b/>
                <w:bCs/>
                <w:szCs w:val="24"/>
                <w:lang w:val="ru-RU" w:eastAsia="ru-RU"/>
              </w:rPr>
            </w:pPr>
            <w:r w:rsidRPr="00357006">
              <w:rPr>
                <w:b/>
                <w:bCs/>
                <w:szCs w:val="24"/>
                <w:lang w:val="ru-RU" w:eastAsia="ru-RU"/>
              </w:rPr>
              <w:t>Всего</w:t>
            </w:r>
          </w:p>
        </w:tc>
        <w:tc>
          <w:tcPr>
            <w:tcW w:w="0" w:type="auto"/>
            <w:tcBorders>
              <w:top w:val="nil"/>
              <w:left w:val="nil"/>
              <w:bottom w:val="single" w:sz="4" w:space="0" w:color="auto"/>
              <w:right w:val="single" w:sz="4" w:space="0" w:color="auto"/>
            </w:tcBorders>
            <w:shd w:val="clear" w:color="auto" w:fill="auto"/>
            <w:vAlign w:val="center"/>
            <w:hideMark/>
          </w:tcPr>
          <w:p w14:paraId="0E18A889" w14:textId="77777777" w:rsidR="00357006" w:rsidRPr="00357006" w:rsidRDefault="00357006" w:rsidP="00357006">
            <w:pPr>
              <w:widowControl/>
              <w:spacing w:before="0" w:after="0"/>
              <w:contextualSpacing w:val="0"/>
              <w:jc w:val="center"/>
              <w:rPr>
                <w:b/>
                <w:bCs/>
                <w:szCs w:val="24"/>
                <w:lang w:val="ru-RU" w:eastAsia="ru-RU"/>
              </w:rPr>
            </w:pPr>
            <w:r w:rsidRPr="00357006">
              <w:rPr>
                <w:b/>
                <w:bCs/>
                <w:szCs w:val="24"/>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630656A6" w14:textId="77777777" w:rsidR="00357006" w:rsidRPr="00357006" w:rsidRDefault="00357006" w:rsidP="00357006">
            <w:pPr>
              <w:widowControl/>
              <w:spacing w:before="0" w:after="0"/>
              <w:contextualSpacing w:val="0"/>
              <w:jc w:val="center"/>
              <w:rPr>
                <w:b/>
                <w:bCs/>
                <w:szCs w:val="24"/>
                <w:lang w:val="ru-RU" w:eastAsia="ru-RU"/>
              </w:rPr>
            </w:pPr>
            <w:r w:rsidRPr="00357006">
              <w:rPr>
                <w:b/>
                <w:bCs/>
                <w:szCs w:val="24"/>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05371811" w14:textId="77777777" w:rsidR="00357006" w:rsidRPr="00357006" w:rsidRDefault="00357006" w:rsidP="00357006">
            <w:pPr>
              <w:widowControl/>
              <w:spacing w:before="0" w:after="0"/>
              <w:contextualSpacing w:val="0"/>
              <w:jc w:val="center"/>
              <w:rPr>
                <w:b/>
                <w:bCs/>
                <w:szCs w:val="24"/>
                <w:lang w:val="ru-RU" w:eastAsia="ru-RU"/>
              </w:rPr>
            </w:pPr>
            <w:r w:rsidRPr="00357006">
              <w:rPr>
                <w:b/>
                <w:bCs/>
                <w:szCs w:val="24"/>
                <w:lang w:val="ru-RU" w:eastAsia="ru-RU"/>
              </w:rPr>
              <w:t>155,00</w:t>
            </w:r>
          </w:p>
        </w:tc>
      </w:tr>
      <w:tr w:rsidR="00357006" w:rsidRPr="00357006" w14:paraId="219972B4" w14:textId="77777777" w:rsidTr="00357006">
        <w:trPr>
          <w:trHeight w:val="2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0F7E858"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Вода для хозбытовых нужд</w:t>
            </w:r>
          </w:p>
        </w:tc>
      </w:tr>
      <w:tr w:rsidR="00357006" w:rsidRPr="00357006" w14:paraId="616F7191" w14:textId="77777777" w:rsidTr="00357006">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D22B1A" w14:textId="0C0518C5" w:rsidR="00357006" w:rsidRPr="00357006" w:rsidRDefault="00357006" w:rsidP="00357006">
            <w:pPr>
              <w:widowControl/>
              <w:spacing w:before="0" w:after="0"/>
              <w:contextualSpacing w:val="0"/>
              <w:jc w:val="left"/>
              <w:rPr>
                <w:szCs w:val="24"/>
                <w:lang w:val="ru-RU" w:eastAsia="ru-RU"/>
              </w:rPr>
            </w:pPr>
            <w:r w:rsidRPr="00357006">
              <w:rPr>
                <w:szCs w:val="24"/>
                <w:lang w:val="ru-RU" w:eastAsia="ru-RU"/>
              </w:rPr>
              <w:t>0,15 на 1 человека (СП №167 от 25.01.2012 г.). Буровая бригада 5 человек</w:t>
            </w:r>
          </w:p>
        </w:tc>
        <w:tc>
          <w:tcPr>
            <w:tcW w:w="0" w:type="auto"/>
            <w:tcBorders>
              <w:top w:val="nil"/>
              <w:left w:val="nil"/>
              <w:bottom w:val="single" w:sz="4" w:space="0" w:color="auto"/>
              <w:right w:val="single" w:sz="4" w:space="0" w:color="auto"/>
            </w:tcBorders>
            <w:shd w:val="clear" w:color="auto" w:fill="auto"/>
            <w:vAlign w:val="center"/>
            <w:hideMark/>
          </w:tcPr>
          <w:p w14:paraId="17CC3168"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сут.</w:t>
            </w:r>
          </w:p>
        </w:tc>
        <w:tc>
          <w:tcPr>
            <w:tcW w:w="0" w:type="auto"/>
            <w:tcBorders>
              <w:top w:val="nil"/>
              <w:left w:val="nil"/>
              <w:bottom w:val="single" w:sz="4" w:space="0" w:color="auto"/>
              <w:right w:val="single" w:sz="4" w:space="0" w:color="auto"/>
            </w:tcBorders>
            <w:shd w:val="clear" w:color="auto" w:fill="auto"/>
            <w:vAlign w:val="center"/>
            <w:hideMark/>
          </w:tcPr>
          <w:p w14:paraId="0F9015A9"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30</w:t>
            </w:r>
          </w:p>
        </w:tc>
        <w:tc>
          <w:tcPr>
            <w:tcW w:w="0" w:type="auto"/>
            <w:tcBorders>
              <w:top w:val="nil"/>
              <w:left w:val="nil"/>
              <w:bottom w:val="single" w:sz="4" w:space="0" w:color="auto"/>
              <w:right w:val="single" w:sz="4" w:space="0" w:color="auto"/>
            </w:tcBorders>
            <w:shd w:val="clear" w:color="auto" w:fill="auto"/>
            <w:vAlign w:val="center"/>
            <w:hideMark/>
          </w:tcPr>
          <w:p w14:paraId="259BB4AF" w14:textId="77777777" w:rsidR="00357006" w:rsidRPr="00357006" w:rsidRDefault="00357006" w:rsidP="00357006">
            <w:pPr>
              <w:widowControl/>
              <w:spacing w:before="0" w:after="0"/>
              <w:contextualSpacing w:val="0"/>
              <w:jc w:val="center"/>
              <w:rPr>
                <w:szCs w:val="24"/>
                <w:lang w:val="ru-RU" w:eastAsia="ru-RU"/>
              </w:rPr>
            </w:pPr>
            <w:r w:rsidRPr="00357006">
              <w:rPr>
                <w:szCs w:val="24"/>
                <w:lang w:val="ru-RU" w:eastAsia="ru-RU"/>
              </w:rPr>
              <w:t>22,50</w:t>
            </w:r>
          </w:p>
        </w:tc>
      </w:tr>
    </w:tbl>
    <w:p w14:paraId="17BBAC6F" w14:textId="77777777" w:rsidR="007D0503" w:rsidRDefault="007D0503" w:rsidP="002E5495">
      <w:pPr>
        <w:jc w:val="center"/>
        <w:rPr>
          <w:szCs w:val="24"/>
          <w:lang w:val="ru-RU"/>
        </w:rPr>
      </w:pPr>
    </w:p>
    <w:p w14:paraId="5618734A" w14:textId="77777777" w:rsidR="00C61F28" w:rsidRPr="001D593C" w:rsidRDefault="00C61F28" w:rsidP="002E5495">
      <w:pPr>
        <w:jc w:val="center"/>
        <w:rPr>
          <w:szCs w:val="24"/>
          <w:lang w:val="ru-RU"/>
        </w:rPr>
      </w:pPr>
    </w:p>
    <w:p w14:paraId="615C7F5C" w14:textId="75BD9C49" w:rsidR="007020E5" w:rsidRPr="001D593C" w:rsidRDefault="007020E5" w:rsidP="002E5495">
      <w:pPr>
        <w:pStyle w:val="23"/>
        <w:numPr>
          <w:ilvl w:val="0"/>
          <w:numId w:val="0"/>
        </w:numPr>
        <w:spacing w:before="120"/>
        <w:rPr>
          <w:szCs w:val="24"/>
          <w:lang w:val="ru-RU"/>
        </w:rPr>
      </w:pPr>
      <w:bookmarkStart w:id="150" w:name="_Toc114757840"/>
      <w:bookmarkStart w:id="151" w:name="_Toc227584707"/>
      <w:r w:rsidRPr="001D593C">
        <w:rPr>
          <w:szCs w:val="24"/>
          <w:lang w:val="ru-RU"/>
        </w:rPr>
        <w:t>2.2. Характеристика источника водоснабжения, его хозяйственное использование. Местоположение водозабора, его характеристика</w:t>
      </w:r>
      <w:bookmarkEnd w:id="150"/>
      <w:bookmarkEnd w:id="151"/>
    </w:p>
    <w:p w14:paraId="63300AE1" w14:textId="77777777" w:rsidR="00D73626" w:rsidRPr="001D593C" w:rsidRDefault="007020E5" w:rsidP="002E5495">
      <w:pPr>
        <w:ind w:firstLine="567"/>
        <w:rPr>
          <w:szCs w:val="24"/>
          <w:lang w:val="ru-RU"/>
        </w:rPr>
      </w:pPr>
      <w:r w:rsidRPr="001D593C">
        <w:rPr>
          <w:i/>
          <w:szCs w:val="24"/>
          <w:lang w:val="ru-RU"/>
        </w:rPr>
        <w:t>Водопотребление</w:t>
      </w:r>
      <w:proofErr w:type="gramStart"/>
      <w:r w:rsidRPr="001D593C">
        <w:rPr>
          <w:i/>
          <w:szCs w:val="24"/>
          <w:lang w:val="ru-RU"/>
        </w:rPr>
        <w:t xml:space="preserve">: </w:t>
      </w:r>
      <w:r w:rsidRPr="001D593C">
        <w:rPr>
          <w:szCs w:val="24"/>
          <w:lang w:val="ru-RU"/>
        </w:rPr>
        <w:t>При</w:t>
      </w:r>
      <w:proofErr w:type="gramEnd"/>
      <w:r w:rsidRPr="001D593C">
        <w:rPr>
          <w:szCs w:val="24"/>
          <w:lang w:val="ru-RU"/>
        </w:rPr>
        <w:t xml:space="preserve"> проведении разведочных работ требуется вода технического качества на производственные нужды и вода питьевого качества на питьевые и хозбытовые нужды.</w:t>
      </w:r>
    </w:p>
    <w:p w14:paraId="6C735D8E" w14:textId="6AA367A8" w:rsidR="00F35AB1" w:rsidRDefault="00D73626" w:rsidP="00A9174B">
      <w:pPr>
        <w:ind w:firstLine="567"/>
        <w:rPr>
          <w:szCs w:val="24"/>
          <w:lang w:val="ru-RU"/>
        </w:rPr>
      </w:pPr>
      <w:r w:rsidRPr="001D593C">
        <w:rPr>
          <w:szCs w:val="24"/>
          <w:lang w:val="ru-RU"/>
        </w:rPr>
        <w:t>В период полевых работ техническая вода</w:t>
      </w:r>
      <w:r w:rsidR="00A9174B">
        <w:rPr>
          <w:szCs w:val="24"/>
          <w:lang w:val="ru-RU"/>
        </w:rPr>
        <w:t xml:space="preserve">, используемая в основоном для пылеподавления и частично как промывочная жидкость при бурении, а также вода для хозбытовых нужд полевой бригады, </w:t>
      </w:r>
      <w:r w:rsidRPr="001D593C">
        <w:rPr>
          <w:szCs w:val="24"/>
          <w:lang w:val="ru-RU"/>
        </w:rPr>
        <w:t xml:space="preserve">будет использоваться </w:t>
      </w:r>
      <w:r w:rsidR="00A9174B">
        <w:rPr>
          <w:szCs w:val="24"/>
          <w:lang w:val="ru-RU"/>
        </w:rPr>
        <w:t xml:space="preserve">привозная по договору, </w:t>
      </w:r>
      <w:r w:rsidRPr="001D593C">
        <w:rPr>
          <w:szCs w:val="24"/>
          <w:lang w:val="ru-RU"/>
        </w:rPr>
        <w:t xml:space="preserve">из </w:t>
      </w:r>
      <w:r w:rsidR="00C84021">
        <w:rPr>
          <w:szCs w:val="24"/>
          <w:lang w:val="ru-RU"/>
        </w:rPr>
        <w:t>ближайшего населенного пункта</w:t>
      </w:r>
      <w:r w:rsidR="007D1C3D">
        <w:rPr>
          <w:szCs w:val="24"/>
          <w:lang w:val="ru-RU"/>
        </w:rPr>
        <w:t>.</w:t>
      </w:r>
    </w:p>
    <w:p w14:paraId="2FA27E7B" w14:textId="3A93E222" w:rsidR="00A9174B" w:rsidRPr="001D593C" w:rsidRDefault="00A9174B" w:rsidP="00A9174B">
      <w:pPr>
        <w:ind w:firstLine="567"/>
        <w:rPr>
          <w:szCs w:val="24"/>
          <w:lang w:val="ru-RU"/>
        </w:rPr>
      </w:pPr>
      <w:r w:rsidRPr="001D593C">
        <w:rPr>
          <w:szCs w:val="24"/>
          <w:lang w:val="ru-RU"/>
        </w:rPr>
        <w:t>На промплощадках для хранения воды устанавливаются специальные</w:t>
      </w:r>
      <w:r w:rsidR="00F35AB1">
        <w:rPr>
          <w:szCs w:val="24"/>
          <w:lang w:val="ru-RU"/>
        </w:rPr>
        <w:t xml:space="preserve">, маркированные </w:t>
      </w:r>
      <w:r w:rsidRPr="001D593C">
        <w:rPr>
          <w:szCs w:val="24"/>
          <w:lang w:val="ru-RU"/>
        </w:rPr>
        <w:t>емкости.</w:t>
      </w:r>
    </w:p>
    <w:p w14:paraId="0F49BAC8" w14:textId="5656FE67" w:rsidR="00A9174B" w:rsidRPr="001D593C" w:rsidRDefault="007020E5" w:rsidP="00A9174B">
      <w:pPr>
        <w:ind w:firstLine="567"/>
        <w:rPr>
          <w:szCs w:val="24"/>
          <w:lang w:val="ru-RU"/>
        </w:rPr>
      </w:pPr>
      <w:r w:rsidRPr="001D593C">
        <w:rPr>
          <w:szCs w:val="24"/>
          <w:lang w:val="ru-RU"/>
        </w:rPr>
        <w:t xml:space="preserve">Для хранения </w:t>
      </w:r>
      <w:r w:rsidR="00A9174B">
        <w:rPr>
          <w:szCs w:val="24"/>
          <w:lang w:val="ru-RU"/>
        </w:rPr>
        <w:t xml:space="preserve">хозбытовой </w:t>
      </w:r>
      <w:r w:rsidRPr="001D593C">
        <w:rPr>
          <w:szCs w:val="24"/>
          <w:lang w:val="ru-RU"/>
        </w:rPr>
        <w:t xml:space="preserve">воды будут использоваться специальные емкости, изготовленные из легко очищаемых материалов, защищенные от загрязнения крышками, </w:t>
      </w:r>
      <w:r w:rsidRPr="001D593C">
        <w:rPr>
          <w:szCs w:val="24"/>
          <w:lang w:val="ru-RU"/>
        </w:rPr>
        <w:lastRenderedPageBreak/>
        <w:t xml:space="preserve">запирающимися на замок. Емкости </w:t>
      </w:r>
      <w:r w:rsidR="00A9174B">
        <w:rPr>
          <w:szCs w:val="24"/>
          <w:lang w:val="ru-RU"/>
        </w:rPr>
        <w:t>будут</w:t>
      </w:r>
      <w:r w:rsidRPr="001D593C">
        <w:rPr>
          <w:szCs w:val="24"/>
          <w:lang w:val="ru-RU"/>
        </w:rPr>
        <w:t xml:space="preserve"> хорошо промывать</w:t>
      </w:r>
      <w:r w:rsidR="00A9174B">
        <w:rPr>
          <w:szCs w:val="24"/>
          <w:lang w:val="ru-RU"/>
        </w:rPr>
        <w:t>ся</w:t>
      </w:r>
      <w:r w:rsidRPr="001D593C">
        <w:rPr>
          <w:szCs w:val="24"/>
          <w:lang w:val="ru-RU"/>
        </w:rPr>
        <w:t xml:space="preserve"> и дезинфицировать</w:t>
      </w:r>
      <w:r w:rsidR="00A9174B">
        <w:rPr>
          <w:szCs w:val="24"/>
          <w:lang w:val="ru-RU"/>
        </w:rPr>
        <w:t>ся</w:t>
      </w:r>
      <w:r w:rsidRPr="001D593C">
        <w:rPr>
          <w:szCs w:val="24"/>
          <w:lang w:val="ru-RU"/>
        </w:rPr>
        <w:t xml:space="preserve">. Смена воды и промывка сосудов </w:t>
      </w:r>
      <w:r w:rsidR="00A9174B">
        <w:rPr>
          <w:szCs w:val="24"/>
          <w:lang w:val="ru-RU"/>
        </w:rPr>
        <w:t xml:space="preserve">будут </w:t>
      </w:r>
      <w:r w:rsidRPr="001D593C">
        <w:rPr>
          <w:szCs w:val="24"/>
          <w:lang w:val="ru-RU"/>
        </w:rPr>
        <w:t xml:space="preserve">производиться ежедневно. </w:t>
      </w:r>
    </w:p>
    <w:p w14:paraId="7BF9DBFC" w14:textId="3D7DB301" w:rsidR="00542722" w:rsidRDefault="00A9174B" w:rsidP="00906A0A">
      <w:pPr>
        <w:ind w:firstLine="567"/>
        <w:rPr>
          <w:szCs w:val="24"/>
          <w:lang w:val="ru-RU"/>
        </w:rPr>
      </w:pPr>
      <w:r w:rsidRPr="001D593C">
        <w:rPr>
          <w:szCs w:val="24"/>
          <w:lang w:val="ru-RU"/>
        </w:rPr>
        <w:t xml:space="preserve">Обеспечение </w:t>
      </w:r>
      <w:r>
        <w:rPr>
          <w:szCs w:val="24"/>
          <w:lang w:val="ru-RU"/>
        </w:rPr>
        <w:t>питьевой водой предусматривается бутылированное</w:t>
      </w:r>
      <w:r w:rsidR="007D1C3D">
        <w:rPr>
          <w:szCs w:val="24"/>
          <w:lang w:val="ru-RU"/>
        </w:rPr>
        <w:t>.</w:t>
      </w:r>
      <w:r w:rsidRPr="001D593C">
        <w:rPr>
          <w:szCs w:val="24"/>
          <w:lang w:val="ru-RU"/>
        </w:rPr>
        <w:t xml:space="preserve"> </w:t>
      </w:r>
    </w:p>
    <w:p w14:paraId="11DD4224" w14:textId="02B9D62D" w:rsidR="00D73626" w:rsidRPr="001D593C" w:rsidRDefault="00D73626" w:rsidP="002E5495">
      <w:pPr>
        <w:pStyle w:val="15"/>
        <w:spacing w:before="120" w:after="120"/>
        <w:ind w:firstLine="567"/>
        <w:jc w:val="both"/>
        <w:rPr>
          <w:bCs/>
          <w:szCs w:val="24"/>
          <w:lang w:val="ru-RU"/>
        </w:rPr>
      </w:pPr>
      <w:r w:rsidRPr="001D593C">
        <w:rPr>
          <w:rStyle w:val="aff9"/>
          <w:b w:val="0"/>
          <w:i/>
          <w:szCs w:val="24"/>
          <w:lang w:val="ru-RU"/>
        </w:rPr>
        <w:t>Водоотведение</w:t>
      </w:r>
      <w:r w:rsidRPr="001D593C">
        <w:rPr>
          <w:rStyle w:val="aff9"/>
          <w:b w:val="0"/>
          <w:szCs w:val="24"/>
          <w:lang w:val="ru-RU"/>
        </w:rPr>
        <w:t xml:space="preserve">: </w:t>
      </w:r>
      <w:r w:rsidRPr="001D593C">
        <w:rPr>
          <w:szCs w:val="24"/>
          <w:lang w:val="ru-RU"/>
        </w:rPr>
        <w:t xml:space="preserve">В процессе </w:t>
      </w:r>
      <w:r w:rsidR="00F35AB1">
        <w:rPr>
          <w:szCs w:val="24"/>
          <w:lang w:val="ru-RU"/>
        </w:rPr>
        <w:t>проектируемых работ планируются</w:t>
      </w:r>
      <w:r w:rsidRPr="001D593C">
        <w:rPr>
          <w:szCs w:val="24"/>
          <w:lang w:val="ru-RU"/>
        </w:rPr>
        <w:t xml:space="preserve"> следующие виды сточных вод:</w:t>
      </w:r>
    </w:p>
    <w:p w14:paraId="703F255C" w14:textId="77777777" w:rsidR="00D73626" w:rsidRPr="001D593C" w:rsidRDefault="00D73626" w:rsidP="004D6F05">
      <w:pPr>
        <w:widowControl/>
        <w:numPr>
          <w:ilvl w:val="0"/>
          <w:numId w:val="52"/>
        </w:numPr>
        <w:ind w:left="714" w:hanging="430"/>
        <w:contextualSpacing w:val="0"/>
        <w:rPr>
          <w:i/>
          <w:snapToGrid w:val="0"/>
          <w:szCs w:val="24"/>
        </w:rPr>
      </w:pPr>
      <w:r w:rsidRPr="001D593C">
        <w:rPr>
          <w:i/>
          <w:snapToGrid w:val="0"/>
          <w:szCs w:val="24"/>
        </w:rPr>
        <w:t>производственные стоки;</w:t>
      </w:r>
    </w:p>
    <w:p w14:paraId="0B9B56C5" w14:textId="6520760B" w:rsidR="007020E5" w:rsidRPr="001D593C" w:rsidRDefault="00D73626" w:rsidP="004D6F05">
      <w:pPr>
        <w:widowControl/>
        <w:numPr>
          <w:ilvl w:val="0"/>
          <w:numId w:val="52"/>
        </w:numPr>
        <w:ind w:left="714" w:hanging="430"/>
        <w:contextualSpacing w:val="0"/>
        <w:rPr>
          <w:rStyle w:val="aff9"/>
          <w:b w:val="0"/>
          <w:bCs w:val="0"/>
          <w:i/>
          <w:snapToGrid w:val="0"/>
          <w:szCs w:val="24"/>
        </w:rPr>
      </w:pPr>
      <w:r w:rsidRPr="001D593C">
        <w:rPr>
          <w:i/>
          <w:snapToGrid w:val="0"/>
          <w:szCs w:val="24"/>
        </w:rPr>
        <w:t>хозяйственно-бытовые сточные воды.</w:t>
      </w:r>
    </w:p>
    <w:p w14:paraId="01E126C0" w14:textId="77777777" w:rsidR="00D73626" w:rsidRPr="001D593C" w:rsidRDefault="00D73626" w:rsidP="002E5495">
      <w:pPr>
        <w:ind w:firstLine="567"/>
        <w:rPr>
          <w:snapToGrid w:val="0"/>
          <w:szCs w:val="24"/>
          <w:lang w:val="ru-RU"/>
        </w:rPr>
      </w:pPr>
      <w:r w:rsidRPr="001D593C">
        <w:rPr>
          <w:i/>
          <w:snapToGrid w:val="0"/>
          <w:szCs w:val="24"/>
          <w:u w:val="single"/>
          <w:lang w:val="ru-RU"/>
        </w:rPr>
        <w:t>Производственные стоки</w:t>
      </w:r>
      <w:r w:rsidRPr="001D593C">
        <w:rPr>
          <w:snapToGrid w:val="0"/>
          <w:szCs w:val="24"/>
          <w:lang w:val="ru-RU"/>
        </w:rPr>
        <w:t xml:space="preserve"> представлены буровыми сточными водами, образующимися в процессе бурения скважин. </w:t>
      </w:r>
    </w:p>
    <w:p w14:paraId="35985503" w14:textId="2E5A1B85" w:rsidR="00D73626" w:rsidRPr="001D593C" w:rsidRDefault="00D73626" w:rsidP="002E5495">
      <w:pPr>
        <w:ind w:firstLine="567"/>
        <w:rPr>
          <w:snapToGrid w:val="0"/>
          <w:szCs w:val="24"/>
          <w:lang w:val="ru-RU"/>
        </w:rPr>
      </w:pPr>
      <w:r w:rsidRPr="001D593C">
        <w:rPr>
          <w:snapToGrid w:val="0"/>
          <w:szCs w:val="24"/>
          <w:lang w:val="ru-RU"/>
        </w:rPr>
        <w:t>Ливневые воды и стоки,</w:t>
      </w:r>
      <w:r w:rsidR="00F35AB1">
        <w:rPr>
          <w:snapToGrid w:val="0"/>
          <w:szCs w:val="24"/>
          <w:lang w:val="ru-RU"/>
        </w:rPr>
        <w:t xml:space="preserve"> возможно</w:t>
      </w:r>
      <w:r w:rsidRPr="001D593C">
        <w:rPr>
          <w:snapToGrid w:val="0"/>
          <w:szCs w:val="24"/>
          <w:lang w:val="ru-RU"/>
        </w:rPr>
        <w:t xml:space="preserve"> загрязненные нефтепродуктами, будут собираться системой ливневой канализации в дренажную ёмкость и по мере накопления вывозиться специализированными организациями. Производственные стоки в период бурения будут использоваться в оборотном водоснабжении.</w:t>
      </w:r>
    </w:p>
    <w:p w14:paraId="51DE8660" w14:textId="77777777" w:rsidR="00F35AB1" w:rsidRDefault="00D73626" w:rsidP="002E5495">
      <w:pPr>
        <w:autoSpaceDE w:val="0"/>
        <w:autoSpaceDN w:val="0"/>
        <w:adjustRightInd w:val="0"/>
        <w:ind w:firstLine="567"/>
        <w:rPr>
          <w:szCs w:val="24"/>
          <w:lang w:val="ru-RU"/>
        </w:rPr>
      </w:pPr>
      <w:r w:rsidRPr="001D593C">
        <w:rPr>
          <w:szCs w:val="24"/>
          <w:lang w:val="ru-RU"/>
        </w:rPr>
        <w:t xml:space="preserve">Для нужд работников будут устанавливаться уборные с водонепроницаемыми выгребами на территории площадки скважины. </w:t>
      </w:r>
    </w:p>
    <w:p w14:paraId="300235F3" w14:textId="60D5DF2C" w:rsidR="00D73626" w:rsidRPr="001D593C" w:rsidRDefault="00D73626" w:rsidP="002E5495">
      <w:pPr>
        <w:autoSpaceDE w:val="0"/>
        <w:autoSpaceDN w:val="0"/>
        <w:adjustRightInd w:val="0"/>
        <w:ind w:firstLine="567"/>
        <w:rPr>
          <w:szCs w:val="24"/>
          <w:lang w:val="ru-RU"/>
        </w:rPr>
      </w:pPr>
      <w:r w:rsidRPr="001D593C">
        <w:rPr>
          <w:szCs w:val="24"/>
          <w:lang w:val="ru-RU"/>
        </w:rPr>
        <w:t xml:space="preserve">Сбор хозяйственно-бытовых стоков будет осуществляться в выгребы. Конструкция выгребов исключает фильтрацию жидкости в соседствующие с ними слои почвы и грунт. По мере накопления стоки из выгребов будут откачиваться, и вывозиться специальным автотранспортом на существующие очистные сооружения по договору специализированными организациями. Вывозить на очистные сооружения сточные воды планируется ежедневно, с помощью специализированного транспорта (ассмашина). </w:t>
      </w:r>
    </w:p>
    <w:p w14:paraId="138C1BC2" w14:textId="1CF27CCA" w:rsidR="00D73626" w:rsidRPr="001D593C" w:rsidRDefault="00D73626" w:rsidP="002E5495">
      <w:pPr>
        <w:ind w:firstLine="567"/>
        <w:rPr>
          <w:i/>
          <w:snapToGrid w:val="0"/>
          <w:szCs w:val="24"/>
          <w:u w:val="single"/>
          <w:lang w:val="ru-RU"/>
        </w:rPr>
      </w:pPr>
      <w:r w:rsidRPr="001D593C">
        <w:rPr>
          <w:i/>
          <w:snapToGrid w:val="0"/>
          <w:szCs w:val="24"/>
          <w:u w:val="single"/>
          <w:lang w:val="ru-RU"/>
        </w:rPr>
        <w:t xml:space="preserve">Хозяйственно-бытовые сточные воды </w:t>
      </w:r>
      <w:r w:rsidRPr="001D593C">
        <w:rPr>
          <w:szCs w:val="24"/>
          <w:lang w:val="ru-RU"/>
        </w:rPr>
        <w:t xml:space="preserve">Хозяйственно-бытовые стоки будут собираться в специальные септики, оборудованные в соответствие с санитарными требованиями, с дальнейшим вывозом по договорам. </w:t>
      </w:r>
    </w:p>
    <w:p w14:paraId="0111A870" w14:textId="77777777" w:rsidR="00D73626" w:rsidRPr="001D593C" w:rsidRDefault="00D73626" w:rsidP="002E5495">
      <w:pPr>
        <w:ind w:firstLine="567"/>
        <w:rPr>
          <w:szCs w:val="24"/>
          <w:lang w:val="ru-RU"/>
        </w:rPr>
      </w:pPr>
      <w:r w:rsidRPr="001D593C">
        <w:rPr>
          <w:szCs w:val="24"/>
          <w:lang w:val="ru-RU"/>
        </w:rPr>
        <w:t xml:space="preserve">Объем хозбытовых стоков принят с учетом потерь из расчета 70% от всего объема водопотребления. </w:t>
      </w:r>
    </w:p>
    <w:p w14:paraId="1D7784B1" w14:textId="77777777" w:rsidR="00D73626" w:rsidRPr="001D593C" w:rsidRDefault="00D73626" w:rsidP="002E5495">
      <w:pPr>
        <w:ind w:firstLine="567"/>
        <w:rPr>
          <w:szCs w:val="24"/>
          <w:lang w:val="ru-RU"/>
        </w:rPr>
      </w:pPr>
      <w:r w:rsidRPr="001D593C">
        <w:rPr>
          <w:szCs w:val="24"/>
          <w:lang w:val="ru-RU"/>
        </w:rPr>
        <w:t xml:space="preserve">Разрешение на обустройство временных септиков будет получено у санитарно - эпидемиологической службы района. </w:t>
      </w:r>
    </w:p>
    <w:p w14:paraId="64E36A42" w14:textId="4FA79E5E" w:rsidR="006C3B60" w:rsidRPr="001D593C" w:rsidRDefault="00F35AB1" w:rsidP="002E5495">
      <w:pPr>
        <w:ind w:firstLine="567"/>
        <w:rPr>
          <w:szCs w:val="24"/>
          <w:lang w:val="ru-RU"/>
        </w:rPr>
      </w:pPr>
      <w:r>
        <w:rPr>
          <w:szCs w:val="24"/>
          <w:lang w:val="ru-RU"/>
        </w:rPr>
        <w:t>Д</w:t>
      </w:r>
      <w:r w:rsidRPr="001D593C">
        <w:rPr>
          <w:szCs w:val="24"/>
          <w:lang w:val="ru-RU"/>
        </w:rPr>
        <w:t xml:space="preserve">оговора на вывоз сточных вод будут заключены </w:t>
      </w:r>
      <w:r>
        <w:rPr>
          <w:szCs w:val="24"/>
          <w:lang w:val="ru-RU"/>
        </w:rPr>
        <w:t>д</w:t>
      </w:r>
      <w:r w:rsidR="006C3B60" w:rsidRPr="001D593C">
        <w:rPr>
          <w:szCs w:val="24"/>
          <w:lang w:val="ru-RU"/>
        </w:rPr>
        <w:t xml:space="preserve">о </w:t>
      </w:r>
      <w:proofErr w:type="gramStart"/>
      <w:r w:rsidR="006C3B60" w:rsidRPr="001D593C">
        <w:rPr>
          <w:szCs w:val="24"/>
          <w:lang w:val="ru-RU"/>
        </w:rPr>
        <w:t xml:space="preserve">начала </w:t>
      </w:r>
      <w:r>
        <w:rPr>
          <w:szCs w:val="24"/>
          <w:lang w:val="ru-RU"/>
        </w:rPr>
        <w:t xml:space="preserve"> полевых</w:t>
      </w:r>
      <w:proofErr w:type="gramEnd"/>
      <w:r>
        <w:rPr>
          <w:szCs w:val="24"/>
          <w:lang w:val="ru-RU"/>
        </w:rPr>
        <w:t xml:space="preserve"> работ</w:t>
      </w:r>
      <w:r w:rsidR="006C3B60" w:rsidRPr="001D593C">
        <w:rPr>
          <w:szCs w:val="24"/>
          <w:lang w:val="ru-RU"/>
        </w:rPr>
        <w:t>.</w:t>
      </w:r>
    </w:p>
    <w:p w14:paraId="103086BF" w14:textId="77777777" w:rsidR="000E1878" w:rsidRDefault="000E1878">
      <w:pPr>
        <w:widowControl/>
        <w:spacing w:before="0" w:after="200" w:line="276" w:lineRule="auto"/>
        <w:contextualSpacing w:val="0"/>
        <w:jc w:val="left"/>
        <w:rPr>
          <w:szCs w:val="24"/>
          <w:lang w:val="ru-RU"/>
        </w:rPr>
      </w:pPr>
      <w:r>
        <w:rPr>
          <w:szCs w:val="24"/>
          <w:lang w:val="ru-RU"/>
        </w:rPr>
        <w:br w:type="page"/>
      </w:r>
    </w:p>
    <w:p w14:paraId="428707F0" w14:textId="77777777" w:rsidR="00FA7AA2" w:rsidRDefault="00FA7AA2" w:rsidP="00906A0A">
      <w:pPr>
        <w:pStyle w:val="23"/>
        <w:numPr>
          <w:ilvl w:val="0"/>
          <w:numId w:val="0"/>
        </w:numPr>
        <w:ind w:left="1495" w:hanging="360"/>
        <w:jc w:val="both"/>
        <w:rPr>
          <w:lang w:val="ru-RU"/>
        </w:rPr>
        <w:sectPr w:rsidR="00FA7AA2" w:rsidSect="00D92DE5">
          <w:footerReference w:type="default" r:id="rId35"/>
          <w:pgSz w:w="11906" w:h="16838"/>
          <w:pgMar w:top="1135" w:right="851" w:bottom="993" w:left="1418" w:header="567" w:footer="653" w:gutter="0"/>
          <w:cols w:space="708"/>
          <w:docGrid w:linePitch="360"/>
        </w:sectPr>
      </w:pPr>
    </w:p>
    <w:p w14:paraId="0660ACEC" w14:textId="496C0E03" w:rsidR="00E03204" w:rsidRPr="00BF1F7A" w:rsidRDefault="00E03204" w:rsidP="002E5495">
      <w:pPr>
        <w:pStyle w:val="23"/>
        <w:numPr>
          <w:ilvl w:val="0"/>
          <w:numId w:val="0"/>
        </w:numPr>
        <w:spacing w:before="120"/>
        <w:rPr>
          <w:sz w:val="24"/>
          <w:szCs w:val="24"/>
          <w:lang w:val="ru-RU"/>
        </w:rPr>
      </w:pPr>
      <w:bookmarkStart w:id="152" w:name="_Toc114757841"/>
      <w:bookmarkStart w:id="153" w:name="_Toc227584708"/>
      <w:r w:rsidRPr="00BF1F7A">
        <w:rPr>
          <w:sz w:val="24"/>
          <w:szCs w:val="24"/>
          <w:lang w:val="ru-RU"/>
        </w:rPr>
        <w:lastRenderedPageBreak/>
        <w:t>2.</w:t>
      </w:r>
      <w:r w:rsidR="00906A0A">
        <w:rPr>
          <w:sz w:val="24"/>
          <w:szCs w:val="24"/>
          <w:lang w:val="ru-RU"/>
        </w:rPr>
        <w:t>3</w:t>
      </w:r>
      <w:r w:rsidRPr="00BF1F7A">
        <w:rPr>
          <w:sz w:val="24"/>
          <w:szCs w:val="24"/>
          <w:lang w:val="ru-RU"/>
        </w:rPr>
        <w:t>. Поверхностные воды</w:t>
      </w:r>
      <w:bookmarkEnd w:id="152"/>
      <w:bookmarkEnd w:id="153"/>
    </w:p>
    <w:p w14:paraId="337F4C64" w14:textId="69B42395" w:rsidR="00051C20" w:rsidRPr="00051C20" w:rsidRDefault="00051C20" w:rsidP="00051C20">
      <w:pPr>
        <w:spacing w:after="0"/>
        <w:ind w:firstLine="709"/>
        <w:rPr>
          <w:szCs w:val="24"/>
          <w:lang w:val="ru-RU" w:eastAsia="ru-RU"/>
        </w:rPr>
      </w:pPr>
      <w:bookmarkStart w:id="154" w:name="_Toc101536044"/>
      <w:bookmarkStart w:id="155" w:name="_Toc107577837"/>
      <w:bookmarkStart w:id="156" w:name="_Toc114757842"/>
      <w:r w:rsidRPr="00051C20">
        <w:rPr>
          <w:szCs w:val="24"/>
          <w:lang w:val="ru-RU" w:eastAsia="ru-RU"/>
        </w:rPr>
        <w:t xml:space="preserve">Речная сеть в районе представлена рекой Жаксы- Каргала и ее левым притоком р.Жаман-Каргала и </w:t>
      </w:r>
      <w:r w:rsidR="000655B9" w:rsidRPr="00051C20">
        <w:rPr>
          <w:szCs w:val="24"/>
          <w:lang w:val="ru-RU" w:eastAsia="ru-RU"/>
        </w:rPr>
        <w:t>другими мелкими ручьями,</w:t>
      </w:r>
      <w:r w:rsidRPr="00051C20">
        <w:rPr>
          <w:szCs w:val="24"/>
          <w:lang w:val="ru-RU" w:eastAsia="ru-RU"/>
        </w:rPr>
        <w:t xml:space="preserve"> и балками. По данным рекам постоянный сток отмечается круглый год. Река Жаксы-Каргала севернее г.Актобе в верховье зарегулирована плотиной.</w:t>
      </w:r>
    </w:p>
    <w:p w14:paraId="35A27949" w14:textId="216AC1B5" w:rsidR="00051C20" w:rsidRDefault="00051C20" w:rsidP="00051C20">
      <w:pPr>
        <w:spacing w:after="0"/>
        <w:ind w:firstLine="709"/>
        <w:rPr>
          <w:szCs w:val="24"/>
          <w:lang w:val="ru-RU" w:eastAsia="ru-RU"/>
        </w:rPr>
      </w:pPr>
      <w:r w:rsidRPr="00051C20">
        <w:rPr>
          <w:szCs w:val="24"/>
          <w:lang w:val="ru-RU" w:eastAsia="ru-RU"/>
        </w:rPr>
        <w:t>Долина реки хорошо выражена. В нижнем течении реки ширина долины1,0-1,2км, склоны долины пологие, возвышаются над руслом реки на 10-15м. Пойма ровная, шириной 60-90м, местами до 300м, заросшая кустами и деревьями. Русло реки хорошо разработанное, извилистое. Ширина русла не превышает 30-50м. Берега обрывистые, высотой 2-3м, дно каменисто-песчаное, местами слегка заиленное.</w:t>
      </w:r>
    </w:p>
    <w:p w14:paraId="726F4817" w14:textId="77777777" w:rsidR="00051C20" w:rsidRPr="00051C20" w:rsidRDefault="00051C20" w:rsidP="00051C20">
      <w:pPr>
        <w:spacing w:after="0"/>
        <w:ind w:firstLine="709"/>
        <w:rPr>
          <w:szCs w:val="24"/>
          <w:lang w:val="ru-RU" w:eastAsia="ru-RU"/>
        </w:rPr>
      </w:pPr>
      <w:r w:rsidRPr="00051C20">
        <w:rPr>
          <w:szCs w:val="24"/>
          <w:lang w:val="ru-RU" w:eastAsia="ru-RU"/>
        </w:rPr>
        <w:t>Гидрологический режим рек Жаксы- и Жаман-Каргала характеризуется одним весенним паводком, сменяющимся продолжительной меженью.</w:t>
      </w:r>
    </w:p>
    <w:p w14:paraId="17960CA1" w14:textId="3EC5F81D" w:rsidR="00051C20" w:rsidRPr="00A8003B" w:rsidRDefault="00051C20" w:rsidP="00051C20">
      <w:pPr>
        <w:spacing w:after="0"/>
        <w:ind w:firstLine="709"/>
        <w:rPr>
          <w:szCs w:val="24"/>
          <w:lang w:val="ru-RU" w:eastAsia="ru-RU"/>
        </w:rPr>
      </w:pPr>
      <w:r w:rsidRPr="00051C20">
        <w:rPr>
          <w:szCs w:val="24"/>
          <w:lang w:val="ru-RU" w:eastAsia="ru-RU"/>
        </w:rPr>
        <w:t xml:space="preserve">На весеннее половодье приходится 60-90% годового стока. Средняя продолжительность половодья достигает 30 дней. </w:t>
      </w:r>
      <w:r w:rsidRPr="00A8003B">
        <w:rPr>
          <w:szCs w:val="24"/>
          <w:lang w:val="ru-RU" w:eastAsia="ru-RU"/>
        </w:rPr>
        <w:t>Подъем уровней на реках происходит в течение 10-14 дней.</w:t>
      </w:r>
    </w:p>
    <w:p w14:paraId="78D35E42" w14:textId="77777777" w:rsidR="00DC7983" w:rsidRPr="00BF1F7A" w:rsidRDefault="00DC7983" w:rsidP="00DC7983">
      <w:pPr>
        <w:ind w:firstLine="567"/>
        <w:contextualSpacing w:val="0"/>
        <w:rPr>
          <w:szCs w:val="24"/>
          <w:lang w:val="ru-RU"/>
        </w:rPr>
      </w:pPr>
      <w:r w:rsidRPr="00BF1F7A">
        <w:rPr>
          <w:szCs w:val="24"/>
          <w:lang w:val="ru-RU"/>
        </w:rPr>
        <w:t>Потенциальными источниками загрязнения поверхностных вод при реализации проекта являются:</w:t>
      </w:r>
    </w:p>
    <w:p w14:paraId="5FD3FE90" w14:textId="77777777" w:rsidR="00DC7983" w:rsidRPr="00BF1F7A" w:rsidRDefault="00DC7983" w:rsidP="00DC7983">
      <w:pPr>
        <w:pStyle w:val="aff1"/>
        <w:numPr>
          <w:ilvl w:val="0"/>
          <w:numId w:val="49"/>
        </w:numPr>
        <w:spacing w:before="120" w:after="120"/>
        <w:ind w:left="714" w:hanging="357"/>
        <w:contextualSpacing w:val="0"/>
        <w:jc w:val="both"/>
        <w:rPr>
          <w:szCs w:val="24"/>
        </w:rPr>
      </w:pPr>
      <w:r w:rsidRPr="00BF1F7A">
        <w:rPr>
          <w:szCs w:val="24"/>
        </w:rPr>
        <w:t>Площадка размещения бурового оборудования;</w:t>
      </w:r>
    </w:p>
    <w:p w14:paraId="62D9CC6D" w14:textId="77777777" w:rsidR="00DC7983" w:rsidRPr="00BF1F7A" w:rsidRDefault="00DC7983" w:rsidP="00DC7983">
      <w:pPr>
        <w:pStyle w:val="aff1"/>
        <w:numPr>
          <w:ilvl w:val="0"/>
          <w:numId w:val="49"/>
        </w:numPr>
        <w:spacing w:before="120" w:after="120"/>
        <w:ind w:left="714" w:hanging="357"/>
        <w:contextualSpacing w:val="0"/>
        <w:jc w:val="both"/>
        <w:rPr>
          <w:szCs w:val="24"/>
        </w:rPr>
      </w:pPr>
      <w:r w:rsidRPr="00BF1F7A">
        <w:rPr>
          <w:szCs w:val="24"/>
        </w:rPr>
        <w:t xml:space="preserve">Склады ГСМ и места заправки техники; </w:t>
      </w:r>
    </w:p>
    <w:p w14:paraId="588463F0" w14:textId="77777777" w:rsidR="00DC7983" w:rsidRPr="00BF1F7A" w:rsidRDefault="00DC7983" w:rsidP="00DC7983">
      <w:pPr>
        <w:pStyle w:val="aff1"/>
        <w:numPr>
          <w:ilvl w:val="0"/>
          <w:numId w:val="49"/>
        </w:numPr>
        <w:spacing w:before="120" w:after="120"/>
        <w:ind w:left="714" w:hanging="357"/>
        <w:contextualSpacing w:val="0"/>
        <w:jc w:val="both"/>
        <w:rPr>
          <w:szCs w:val="24"/>
        </w:rPr>
      </w:pPr>
      <w:r w:rsidRPr="00BF1F7A">
        <w:rPr>
          <w:szCs w:val="24"/>
        </w:rPr>
        <w:t>Площадки техобслуживания автотранспорта;</w:t>
      </w:r>
    </w:p>
    <w:p w14:paraId="69FACF11" w14:textId="77777777" w:rsidR="00DC7983" w:rsidRPr="00BF1F7A" w:rsidRDefault="00DC7983" w:rsidP="00DC7983">
      <w:pPr>
        <w:pStyle w:val="aff1"/>
        <w:numPr>
          <w:ilvl w:val="0"/>
          <w:numId w:val="49"/>
        </w:numPr>
        <w:spacing w:before="120" w:after="120"/>
        <w:ind w:left="714" w:hanging="357"/>
        <w:contextualSpacing w:val="0"/>
        <w:jc w:val="both"/>
        <w:rPr>
          <w:szCs w:val="24"/>
        </w:rPr>
      </w:pPr>
      <w:r w:rsidRPr="00BF1F7A">
        <w:rPr>
          <w:szCs w:val="24"/>
        </w:rPr>
        <w:t>Места утилизации и складирования отходов производства и потребления.</w:t>
      </w:r>
    </w:p>
    <w:p w14:paraId="55E6BA0F" w14:textId="77777777" w:rsidR="00DC7983" w:rsidRPr="00BF1F7A" w:rsidRDefault="00DC7983" w:rsidP="00DC7983">
      <w:pPr>
        <w:ind w:firstLine="567"/>
        <w:rPr>
          <w:szCs w:val="24"/>
          <w:lang w:val="ru-RU"/>
        </w:rPr>
      </w:pPr>
      <w:r w:rsidRPr="00BF1F7A">
        <w:rPr>
          <w:szCs w:val="24"/>
          <w:lang w:val="ru-RU"/>
        </w:rPr>
        <w:t xml:space="preserve">В процессе работ необходимо предотвратить транспортирование поверхностного стока в период дождевого стока. </w:t>
      </w:r>
    </w:p>
    <w:p w14:paraId="0F7CA718" w14:textId="77777777" w:rsidR="00DC7983" w:rsidRPr="00BF1F7A" w:rsidRDefault="00DC7983" w:rsidP="00DC7983">
      <w:pPr>
        <w:ind w:firstLine="567"/>
        <w:rPr>
          <w:szCs w:val="24"/>
          <w:lang w:val="ru-RU"/>
        </w:rPr>
      </w:pPr>
      <w:r w:rsidRPr="00BF1F7A">
        <w:rPr>
          <w:szCs w:val="24"/>
          <w:lang w:val="ru-RU"/>
        </w:rPr>
        <w:t>Места хранения горюче-смазочных материалов и заправки автотехники топливом будут оборудованы специальными защитными приспособлениями (поддоны, бермы, и т.п.). Склад ГСМ будет обвалован земляной насыпью, исключающей разлив нефтепродуктов при аварийных ситуациях на не защищенные участки почвы.</w:t>
      </w:r>
    </w:p>
    <w:p w14:paraId="3C230ECC" w14:textId="77777777" w:rsidR="00DC7983" w:rsidRPr="00BF1F7A" w:rsidRDefault="00DC7983" w:rsidP="00DC7983">
      <w:pPr>
        <w:ind w:firstLine="567"/>
        <w:rPr>
          <w:szCs w:val="24"/>
          <w:lang w:val="ru-RU"/>
        </w:rPr>
      </w:pPr>
      <w:r w:rsidRPr="00BF1F7A">
        <w:rPr>
          <w:szCs w:val="24"/>
          <w:lang w:val="ru-RU"/>
        </w:rPr>
        <w:t>Контактов дождевых вод с твердыми бытовыми отходами не будет, так как сбор и предварительная обработка отходов на специальной площадке в полевом лагере с последующей утилизацией в установленном порядке.</w:t>
      </w:r>
    </w:p>
    <w:p w14:paraId="27FB821A" w14:textId="77777777" w:rsidR="00DC7983" w:rsidRPr="00BF1F7A" w:rsidRDefault="00DC7983" w:rsidP="00DC7983">
      <w:pPr>
        <w:ind w:firstLine="567"/>
        <w:rPr>
          <w:szCs w:val="24"/>
          <w:lang w:val="ru-RU"/>
        </w:rPr>
      </w:pPr>
      <w:r w:rsidRPr="00BF1F7A">
        <w:rPr>
          <w:szCs w:val="24"/>
          <w:lang w:val="ru-RU"/>
        </w:rPr>
        <w:t>Согласно "Санитарно-эпидемиологическим требованиям по охране поверхностных вод от загрязнений" вблизи поверхностных водных источ</w:t>
      </w:r>
      <w:r w:rsidRPr="00BF1F7A">
        <w:rPr>
          <w:szCs w:val="24"/>
          <w:lang w:val="ru-RU"/>
        </w:rPr>
        <w:softHyphen/>
        <w:t>ников устанавливаются водоохранные зоны и полосы.</w:t>
      </w:r>
    </w:p>
    <w:p w14:paraId="76BAD8B0" w14:textId="77777777" w:rsidR="00DC7983" w:rsidRPr="00BF1F7A" w:rsidRDefault="00DC7983" w:rsidP="00DC7983">
      <w:pPr>
        <w:ind w:firstLine="567"/>
        <w:rPr>
          <w:szCs w:val="24"/>
          <w:lang w:val="ru-RU"/>
        </w:rPr>
      </w:pPr>
      <w:r w:rsidRPr="00BF1F7A">
        <w:rPr>
          <w:szCs w:val="24"/>
          <w:lang w:val="ru-RU"/>
        </w:rPr>
        <w:t xml:space="preserve">Водоохранные зоны, полосы и режим их хозяйственного использования устанавливаются местными исполнительными органами в соответствии с «Правилами установления водоохранных зон и полос», утвержденными </w:t>
      </w:r>
      <w:bookmarkStart w:id="157" w:name="sub1000190467"/>
      <w:r w:rsidRPr="00BF1F7A">
        <w:rPr>
          <w:szCs w:val="24"/>
          <w:lang w:val="ru-RU"/>
        </w:rPr>
        <w:t>Приказам Миннистра сельского хозяйства РК от 18 мая 2015 года №19-1/446.</w:t>
      </w:r>
    </w:p>
    <w:p w14:paraId="7917CF72" w14:textId="77777777" w:rsidR="00DC7983" w:rsidRPr="00BF1F7A" w:rsidRDefault="00DC7983" w:rsidP="00DC7983">
      <w:pPr>
        <w:ind w:firstLine="567"/>
        <w:rPr>
          <w:szCs w:val="24"/>
          <w:lang w:val="ru-RU"/>
        </w:rPr>
      </w:pPr>
      <w:r w:rsidRPr="00BF1F7A">
        <w:rPr>
          <w:szCs w:val="24"/>
          <w:lang w:val="ru-RU"/>
        </w:rPr>
        <w:t xml:space="preserve">Минимальная ширина водоохранных зон по каждому берегу от уреза среднемноголетнего меженного уровня воды, включая пойму реки, надпойменные террасы, крутые склоны коренных берегов, овраги и балки, принимается для малых рек (длиной до </w:t>
      </w:r>
      <w:smartTag w:uri="urn:schemas-microsoft-com:office:smarttags" w:element="metricconverter">
        <w:smartTagPr>
          <w:attr w:name="ProductID" w:val="200 километров"/>
        </w:smartTagPr>
        <w:r w:rsidRPr="00BF1F7A">
          <w:rPr>
            <w:szCs w:val="24"/>
            <w:lang w:val="ru-RU"/>
          </w:rPr>
          <w:t>200 километров</w:t>
        </w:r>
      </w:smartTag>
      <w:r w:rsidRPr="00BF1F7A">
        <w:rPr>
          <w:szCs w:val="24"/>
          <w:lang w:val="ru-RU"/>
        </w:rPr>
        <w:t xml:space="preserve">) - </w:t>
      </w:r>
      <w:smartTag w:uri="urn:schemas-microsoft-com:office:smarttags" w:element="metricconverter">
        <w:smartTagPr>
          <w:attr w:name="ProductID" w:val="500 м"/>
        </w:smartTagPr>
        <w:smartTag w:uri="urn:schemas-microsoft-com:office:smarttags" w:element="metricconverter">
          <w:smartTagPr>
            <w:attr w:name="ProductID" w:val="500 м"/>
          </w:smartTagPr>
          <w:r w:rsidRPr="00BF1F7A">
            <w:rPr>
              <w:szCs w:val="24"/>
              <w:lang w:val="ru-RU"/>
            </w:rPr>
            <w:t>500 м</w:t>
          </w:r>
        </w:smartTag>
        <w:bookmarkEnd w:id="157"/>
        <w:r w:rsidRPr="00BF1F7A">
          <w:rPr>
            <w:szCs w:val="24"/>
            <w:lang w:val="ru-RU"/>
          </w:rPr>
          <w:t xml:space="preserve">. </w:t>
        </w:r>
      </w:smartTag>
    </w:p>
    <w:p w14:paraId="217E3DD4" w14:textId="77777777" w:rsidR="00DC7983" w:rsidRPr="00BF1F7A" w:rsidRDefault="00DC7983" w:rsidP="00DC7983">
      <w:pPr>
        <w:ind w:firstLine="567"/>
        <w:rPr>
          <w:szCs w:val="24"/>
          <w:lang w:val="ru-RU"/>
        </w:rPr>
      </w:pPr>
      <w:r w:rsidRPr="00BF1F7A">
        <w:rPr>
          <w:szCs w:val="24"/>
          <w:lang w:val="ru-RU"/>
        </w:rPr>
        <w:t>Минимальная ширина водоохранных полос определяется с учетом формы и типа речных долин, крутизны прилегающих склонов, прогноза переработки берегов и состава сельхозугодий. При крутизне склонов до 3° минимальная ширина водоохраной полосы принимается 50 м.</w:t>
      </w:r>
    </w:p>
    <w:p w14:paraId="68ABE2DD" w14:textId="3A976B51" w:rsidR="002B18BC" w:rsidRPr="00DC7983" w:rsidRDefault="00DC7983" w:rsidP="00DC7983">
      <w:pPr>
        <w:ind w:firstLine="567"/>
        <w:rPr>
          <w:szCs w:val="24"/>
          <w:lang w:val="ru-RU"/>
        </w:rPr>
      </w:pPr>
      <w:r w:rsidRPr="00BF1F7A">
        <w:rPr>
          <w:szCs w:val="24"/>
          <w:lang w:val="ru-RU"/>
        </w:rPr>
        <w:t>Проектн</w:t>
      </w:r>
      <w:r w:rsidR="0068263A">
        <w:rPr>
          <w:szCs w:val="24"/>
          <w:lang w:val="ru-RU"/>
        </w:rPr>
        <w:t>ая</w:t>
      </w:r>
      <w:r w:rsidRPr="00BF1F7A">
        <w:rPr>
          <w:szCs w:val="24"/>
          <w:lang w:val="ru-RU"/>
        </w:rPr>
        <w:t xml:space="preserve"> скважин</w:t>
      </w:r>
      <w:r w:rsidR="0068263A">
        <w:rPr>
          <w:szCs w:val="24"/>
          <w:lang w:val="ru-RU"/>
        </w:rPr>
        <w:t>а</w:t>
      </w:r>
      <w:r w:rsidRPr="00BF1F7A">
        <w:rPr>
          <w:szCs w:val="24"/>
          <w:lang w:val="ru-RU"/>
        </w:rPr>
        <w:t xml:space="preserve"> буд</w:t>
      </w:r>
      <w:r w:rsidR="0068263A">
        <w:rPr>
          <w:szCs w:val="24"/>
          <w:lang w:val="ru-RU"/>
        </w:rPr>
        <w:t>ет</w:t>
      </w:r>
      <w:r w:rsidRPr="00BF1F7A">
        <w:rPr>
          <w:szCs w:val="24"/>
          <w:lang w:val="ru-RU"/>
        </w:rPr>
        <w:t xml:space="preserve"> располагаться за пределами водоохранных зон. </w:t>
      </w:r>
    </w:p>
    <w:p w14:paraId="6DC95C9F" w14:textId="77777777" w:rsidR="002B18BC" w:rsidRPr="002B18BC" w:rsidRDefault="002B18BC" w:rsidP="002B18BC">
      <w:pPr>
        <w:autoSpaceDE w:val="0"/>
        <w:autoSpaceDN w:val="0"/>
        <w:spacing w:before="1" w:after="0"/>
        <w:ind w:firstLine="709"/>
        <w:rPr>
          <w:sz w:val="27"/>
          <w:szCs w:val="26"/>
          <w:lang w:val="ru-RU"/>
        </w:rPr>
      </w:pPr>
    </w:p>
    <w:p w14:paraId="76427265" w14:textId="463AD8FA" w:rsidR="00AE6227" w:rsidRPr="00BF1F7A" w:rsidRDefault="00CE0134" w:rsidP="002E5495">
      <w:pPr>
        <w:pStyle w:val="23"/>
        <w:numPr>
          <w:ilvl w:val="0"/>
          <w:numId w:val="0"/>
        </w:numPr>
        <w:spacing w:before="120"/>
        <w:rPr>
          <w:sz w:val="24"/>
          <w:szCs w:val="24"/>
          <w:lang w:val="ru-RU"/>
        </w:rPr>
      </w:pPr>
      <w:bookmarkStart w:id="158" w:name="_Toc227584709"/>
      <w:r w:rsidRPr="00BF1F7A">
        <w:rPr>
          <w:sz w:val="24"/>
          <w:szCs w:val="24"/>
          <w:lang w:val="ru-RU"/>
        </w:rPr>
        <w:lastRenderedPageBreak/>
        <w:t>2.</w:t>
      </w:r>
      <w:r w:rsidR="00906A0A">
        <w:rPr>
          <w:sz w:val="24"/>
          <w:szCs w:val="24"/>
          <w:lang w:val="ru-RU"/>
        </w:rPr>
        <w:t>4</w:t>
      </w:r>
      <w:r w:rsidR="00AE6227" w:rsidRPr="00BF1F7A">
        <w:rPr>
          <w:sz w:val="24"/>
          <w:szCs w:val="24"/>
          <w:lang w:val="ru-RU"/>
        </w:rPr>
        <w:t>. Подземные воды</w:t>
      </w:r>
      <w:bookmarkEnd w:id="154"/>
      <w:bookmarkEnd w:id="155"/>
      <w:bookmarkEnd w:id="156"/>
      <w:bookmarkEnd w:id="158"/>
    </w:p>
    <w:p w14:paraId="4B82D29C" w14:textId="77777777" w:rsidR="00051C20" w:rsidRPr="00051C20" w:rsidRDefault="00051C20" w:rsidP="00051C20">
      <w:pPr>
        <w:spacing w:after="0"/>
        <w:ind w:firstLine="709"/>
        <w:rPr>
          <w:szCs w:val="24"/>
          <w:lang w:val="ru-RU" w:eastAsia="ru-RU"/>
        </w:rPr>
      </w:pPr>
      <w:r w:rsidRPr="00051C20">
        <w:rPr>
          <w:szCs w:val="24"/>
          <w:lang w:val="ru-RU" w:eastAsia="ru-RU"/>
        </w:rPr>
        <w:t>По существующему гидрогеологическому районированию район работ относится к Предуральскому сложному бассейну пластовых безнапорных и напорных вод.</w:t>
      </w:r>
    </w:p>
    <w:p w14:paraId="74D69AD6" w14:textId="77777777" w:rsidR="00051C20" w:rsidRPr="00051C20" w:rsidRDefault="00051C20" w:rsidP="00051C20">
      <w:pPr>
        <w:spacing w:after="0"/>
        <w:ind w:firstLine="709"/>
        <w:rPr>
          <w:szCs w:val="24"/>
          <w:lang w:val="ru-RU" w:eastAsia="ru-RU"/>
        </w:rPr>
      </w:pPr>
      <w:r w:rsidRPr="00051C20">
        <w:rPr>
          <w:szCs w:val="24"/>
          <w:lang w:val="ru-RU" w:eastAsia="ru-RU"/>
        </w:rPr>
        <w:t xml:space="preserve">В зависимости от геолого-структурных особенностей и условий залегания в пределах района выделяются водоносные горизонты и комплексы, водоупорные горизонты. </w:t>
      </w:r>
    </w:p>
    <w:p w14:paraId="53241E12" w14:textId="77777777" w:rsidR="00051C20" w:rsidRPr="00051C20" w:rsidRDefault="00051C20" w:rsidP="00051C20">
      <w:pPr>
        <w:jc w:val="center"/>
        <w:rPr>
          <w:b/>
          <w:lang w:val="ru-RU" w:eastAsia="ru-RU"/>
        </w:rPr>
      </w:pPr>
      <w:r w:rsidRPr="00051C20">
        <w:rPr>
          <w:b/>
          <w:lang w:val="ru-RU" w:eastAsia="ru-RU"/>
        </w:rPr>
        <w:t>Водоносный и водоупорный верхнеплиоцен-</w:t>
      </w:r>
    </w:p>
    <w:p w14:paraId="132E87D3" w14:textId="1D4E4C6C" w:rsidR="00051C20" w:rsidRPr="00051C20" w:rsidRDefault="00051C20" w:rsidP="00051C20">
      <w:pPr>
        <w:jc w:val="center"/>
        <w:rPr>
          <w:b/>
          <w:lang w:val="ru-RU" w:eastAsia="ru-RU"/>
        </w:rPr>
      </w:pPr>
      <w:r w:rsidRPr="00051C20">
        <w:rPr>
          <w:b/>
          <w:lang w:val="ru-RU" w:eastAsia="ru-RU"/>
        </w:rPr>
        <w:t>нижнечетвертичный аллювиальный горизонт (</w:t>
      </w:r>
      <w:r w:rsidRPr="00051C20">
        <w:rPr>
          <w:b/>
          <w:lang w:eastAsia="ru-RU"/>
        </w:rPr>
        <w:t>N</w:t>
      </w:r>
      <w:r w:rsidRPr="00051C20">
        <w:rPr>
          <w:b/>
          <w:vertAlign w:val="subscript"/>
          <w:lang w:val="ru-RU" w:eastAsia="ru-RU"/>
        </w:rPr>
        <w:t>2</w:t>
      </w:r>
      <w:r w:rsidRPr="00051C20">
        <w:rPr>
          <w:b/>
          <w:vertAlign w:val="superscript"/>
          <w:lang w:val="ru-RU" w:eastAsia="ru-RU"/>
        </w:rPr>
        <w:t>3</w:t>
      </w:r>
      <w:r w:rsidRPr="00051C20">
        <w:rPr>
          <w:b/>
          <w:lang w:val="ru-RU" w:eastAsia="ru-RU"/>
        </w:rPr>
        <w:t>-</w:t>
      </w:r>
      <w:r w:rsidRPr="00051C20">
        <w:rPr>
          <w:b/>
          <w:lang w:eastAsia="ru-RU"/>
        </w:rPr>
        <w:t>Q</w:t>
      </w:r>
      <w:r w:rsidRPr="00051C20">
        <w:rPr>
          <w:b/>
          <w:vertAlign w:val="subscript"/>
          <w:lang w:val="ru-RU" w:eastAsia="ru-RU"/>
        </w:rPr>
        <w:t>1</w:t>
      </w:r>
      <w:r w:rsidRPr="00051C20">
        <w:rPr>
          <w:b/>
          <w:lang w:val="ru-RU" w:eastAsia="ru-RU"/>
        </w:rPr>
        <w:t>)</w:t>
      </w:r>
    </w:p>
    <w:p w14:paraId="7B1D63DE" w14:textId="77777777" w:rsidR="00051C20" w:rsidRPr="00051C20" w:rsidRDefault="00051C20" w:rsidP="00051C20">
      <w:pPr>
        <w:spacing w:after="0"/>
        <w:ind w:firstLine="709"/>
        <w:rPr>
          <w:szCs w:val="24"/>
          <w:lang w:val="ru-RU" w:eastAsia="ru-RU"/>
        </w:rPr>
      </w:pPr>
      <w:r w:rsidRPr="00051C20">
        <w:rPr>
          <w:szCs w:val="24"/>
          <w:lang w:val="ru-RU" w:eastAsia="ru-RU"/>
        </w:rPr>
        <w:t>Водоносный горизонт развит в пределах погребенных долин рек Илек, Каргала, Женишке и низовьях рек Жаксы и Жаман-Каргала, а также по левобережью р.Илек, где он выходит на поверхность. Водоупорный горизонт распространен на водоразделах, чаще в понижениях рельефа.</w:t>
      </w:r>
    </w:p>
    <w:p w14:paraId="318D4106" w14:textId="77777777" w:rsidR="00051C20" w:rsidRPr="00051C20" w:rsidRDefault="00051C20" w:rsidP="00051C20">
      <w:pPr>
        <w:spacing w:after="0"/>
        <w:ind w:firstLine="709"/>
        <w:rPr>
          <w:szCs w:val="24"/>
          <w:lang w:val="ru-RU" w:eastAsia="ru-RU"/>
        </w:rPr>
      </w:pPr>
      <w:r w:rsidRPr="00051C20">
        <w:rPr>
          <w:szCs w:val="24"/>
          <w:lang w:val="ru-RU" w:eastAsia="ru-RU"/>
        </w:rPr>
        <w:t>Ширина погребенных долин варьирует от 0,6-1км до 2-4км. Подземные воды приурочены к песчаным отложениям – это пески, пески с гравием, галькой, гравийно-галечные и валунно-галечные породы. Суммарная мощность всей толщи отложений по реке Илек достигает 50-80м, Каргале и Женишке – 30-38м. Мощность водоносного горизонта изменяется от 10-15м до 33м. Глубина залегания грунтовых вод варьирует от 3-5м до 10-36м. Дебиты поисковых скважин колеблются в пределах 0,01-3,4 дм</w:t>
      </w:r>
      <w:r w:rsidRPr="00051C20">
        <w:rPr>
          <w:szCs w:val="24"/>
          <w:vertAlign w:val="superscript"/>
          <w:lang w:val="ru-RU" w:eastAsia="ru-RU"/>
        </w:rPr>
        <w:t>3</w:t>
      </w:r>
      <w:r w:rsidRPr="00051C20">
        <w:rPr>
          <w:szCs w:val="24"/>
          <w:lang w:val="ru-RU" w:eastAsia="ru-RU"/>
        </w:rPr>
        <w:t>/с при понижениях уровня на 1,5-10м. Дебиты эксплуатационных скважин достигают 60 дм</w:t>
      </w:r>
      <w:r w:rsidRPr="00051C20">
        <w:rPr>
          <w:szCs w:val="24"/>
          <w:vertAlign w:val="superscript"/>
          <w:lang w:val="ru-RU" w:eastAsia="ru-RU"/>
        </w:rPr>
        <w:t>3</w:t>
      </w:r>
      <w:r w:rsidRPr="00051C20">
        <w:rPr>
          <w:szCs w:val="24"/>
          <w:lang w:val="ru-RU" w:eastAsia="ru-RU"/>
        </w:rPr>
        <w:t>/с при понижениях уровней на 1-2,0м.</w:t>
      </w:r>
    </w:p>
    <w:p w14:paraId="130442F2" w14:textId="77777777" w:rsidR="00051C20" w:rsidRPr="00051C20" w:rsidRDefault="00051C20" w:rsidP="00051C20">
      <w:pPr>
        <w:spacing w:after="0"/>
        <w:ind w:firstLine="709"/>
        <w:rPr>
          <w:szCs w:val="24"/>
          <w:lang w:val="ru-RU" w:eastAsia="ru-RU"/>
        </w:rPr>
      </w:pPr>
      <w:r w:rsidRPr="00051C20">
        <w:rPr>
          <w:szCs w:val="24"/>
          <w:lang w:val="ru-RU" w:eastAsia="ru-RU"/>
        </w:rPr>
        <w:t>По минерализации преобладают пресные воды с величиной сухого остатка 0,5-1,0 г/дм</w:t>
      </w:r>
      <w:r w:rsidRPr="00051C20">
        <w:rPr>
          <w:szCs w:val="24"/>
          <w:vertAlign w:val="superscript"/>
          <w:lang w:val="ru-RU" w:eastAsia="ru-RU"/>
        </w:rPr>
        <w:t>3</w:t>
      </w:r>
      <w:r w:rsidRPr="00051C20">
        <w:rPr>
          <w:szCs w:val="24"/>
          <w:lang w:val="ru-RU" w:eastAsia="ru-RU"/>
        </w:rPr>
        <w:t xml:space="preserve"> и лишь на некоторых участках, где наблюдается повышенная глинистость отложений, или застойный характер водообмена в нижней части разреза, отмечается увеличение минерализации до 1,2-1,3 г/дм</w:t>
      </w:r>
      <w:r w:rsidRPr="00051C20">
        <w:rPr>
          <w:szCs w:val="24"/>
          <w:vertAlign w:val="superscript"/>
          <w:lang w:val="ru-RU" w:eastAsia="ru-RU"/>
        </w:rPr>
        <w:t>3</w:t>
      </w:r>
      <w:r w:rsidRPr="00051C20">
        <w:rPr>
          <w:szCs w:val="24"/>
          <w:lang w:val="ru-RU" w:eastAsia="ru-RU"/>
        </w:rPr>
        <w:t>.</w:t>
      </w:r>
    </w:p>
    <w:p w14:paraId="2589077F" w14:textId="77777777" w:rsidR="00051C20" w:rsidRPr="00051C20" w:rsidRDefault="00051C20" w:rsidP="00051C20">
      <w:pPr>
        <w:spacing w:after="0"/>
        <w:ind w:firstLine="709"/>
        <w:rPr>
          <w:szCs w:val="24"/>
          <w:lang w:val="ru-RU" w:eastAsia="ru-RU"/>
        </w:rPr>
      </w:pPr>
      <w:r w:rsidRPr="00051C20">
        <w:rPr>
          <w:szCs w:val="24"/>
          <w:lang w:val="ru-RU" w:eastAsia="ru-RU"/>
        </w:rPr>
        <w:t>По химическому составу воды гидрокарбонатные, гидрокарбонатно-хлоридные сульфатные натриево-кальциевые.</w:t>
      </w:r>
    </w:p>
    <w:p w14:paraId="0950EE24" w14:textId="5FD68826" w:rsidR="00051C20" w:rsidRPr="00051C20" w:rsidRDefault="00051C20" w:rsidP="00051C20">
      <w:pPr>
        <w:spacing w:after="0"/>
        <w:ind w:firstLine="709"/>
        <w:rPr>
          <w:szCs w:val="24"/>
          <w:lang w:val="ru-RU" w:eastAsia="ru-RU"/>
        </w:rPr>
      </w:pPr>
      <w:r w:rsidRPr="00051C20">
        <w:rPr>
          <w:szCs w:val="24"/>
          <w:lang w:val="ru-RU" w:eastAsia="ru-RU"/>
        </w:rPr>
        <w:t>Водоносный горизонт весьма перспективен для централизованного водоснабжения населенных пунктов.</w:t>
      </w:r>
    </w:p>
    <w:p w14:paraId="4018CB31" w14:textId="44320D7E" w:rsidR="00051C20" w:rsidRPr="00051C20" w:rsidRDefault="00051C20" w:rsidP="00051C20">
      <w:pPr>
        <w:jc w:val="center"/>
        <w:rPr>
          <w:b/>
          <w:bCs/>
          <w:i/>
          <w:iCs/>
          <w:lang w:val="ru-RU" w:eastAsia="ru-RU"/>
        </w:rPr>
      </w:pPr>
      <w:r w:rsidRPr="00051C20">
        <w:rPr>
          <w:b/>
          <w:bCs/>
          <w:i/>
          <w:iCs/>
          <w:lang w:val="ru-RU" w:eastAsia="ru-RU"/>
        </w:rPr>
        <w:t>Водоносный среднеюрский терригенный комплекс</w:t>
      </w:r>
      <w:r w:rsidRPr="00051C20">
        <w:rPr>
          <w:lang w:val="ru-RU" w:eastAsia="ru-RU"/>
        </w:rPr>
        <w:t xml:space="preserve"> </w:t>
      </w:r>
      <w:r w:rsidRPr="00051C20">
        <w:rPr>
          <w:b/>
          <w:bCs/>
          <w:i/>
          <w:iCs/>
          <w:lang w:val="ru-RU" w:eastAsia="ru-RU"/>
        </w:rPr>
        <w:t>(</w:t>
      </w:r>
      <w:r w:rsidRPr="00051C20">
        <w:rPr>
          <w:b/>
          <w:bCs/>
          <w:i/>
          <w:iCs/>
          <w:lang w:eastAsia="ru-RU"/>
        </w:rPr>
        <w:t>J</w:t>
      </w:r>
      <w:r w:rsidRPr="00051C20">
        <w:rPr>
          <w:b/>
          <w:bCs/>
          <w:i/>
          <w:iCs/>
          <w:vertAlign w:val="subscript"/>
          <w:lang w:val="ru-RU" w:eastAsia="ru-RU"/>
        </w:rPr>
        <w:t>2</w:t>
      </w:r>
      <w:r w:rsidRPr="00051C20">
        <w:rPr>
          <w:b/>
          <w:bCs/>
          <w:i/>
          <w:iCs/>
          <w:lang w:val="ru-RU" w:eastAsia="ru-RU"/>
        </w:rPr>
        <w:t>)</w:t>
      </w:r>
    </w:p>
    <w:p w14:paraId="1237F7FD" w14:textId="77777777" w:rsidR="00051C20" w:rsidRPr="00051C20" w:rsidRDefault="00051C20" w:rsidP="00051C20">
      <w:pPr>
        <w:spacing w:after="0"/>
        <w:ind w:firstLine="709"/>
        <w:rPr>
          <w:szCs w:val="24"/>
          <w:lang w:val="ru-RU" w:eastAsia="ru-RU"/>
        </w:rPr>
      </w:pPr>
      <w:r w:rsidRPr="00051C20">
        <w:rPr>
          <w:szCs w:val="24"/>
          <w:lang w:val="ru-RU" w:eastAsia="ru-RU"/>
        </w:rPr>
        <w:t>Водоносный комплекс распространен в северо-западной и юго-западной частях района района. Подземные воды приурочены к пескам, гравийно-галечным отложениям, прослоям бурых углей. Мощность песчаных обводненных прослоев изменяется от 8-10 до 20-32м. Количество песчаных прослоев колеблется в пределах 4-5. Вскрываются подземные воды на глубине 40-80м и более. Подземные воды напорные, величина напоров составляет 30-80м. Производительность скважин 2,3-5,0 дм</w:t>
      </w:r>
      <w:r w:rsidRPr="00051C20">
        <w:rPr>
          <w:szCs w:val="24"/>
          <w:vertAlign w:val="superscript"/>
          <w:lang w:val="ru-RU" w:eastAsia="ru-RU"/>
        </w:rPr>
        <w:t>3</w:t>
      </w:r>
      <w:r w:rsidRPr="00051C20">
        <w:rPr>
          <w:szCs w:val="24"/>
          <w:lang w:val="ru-RU" w:eastAsia="ru-RU"/>
        </w:rPr>
        <w:t>/с при понижениях 10-20м соответственно, эксплуатационных – может достигатть15-16 дм</w:t>
      </w:r>
      <w:r w:rsidRPr="00051C20">
        <w:rPr>
          <w:szCs w:val="24"/>
          <w:vertAlign w:val="superscript"/>
          <w:lang w:val="ru-RU" w:eastAsia="ru-RU"/>
        </w:rPr>
        <w:t>3</w:t>
      </w:r>
      <w:r w:rsidRPr="00051C20">
        <w:rPr>
          <w:szCs w:val="24"/>
          <w:lang w:val="ru-RU" w:eastAsia="ru-RU"/>
        </w:rPr>
        <w:t>/с при понижениях 14-12м. Воды пресные и солоноватые с величиной сухого остатка от 0,2-1,0 до 1,5-3,0 г/дм</w:t>
      </w:r>
      <w:r w:rsidRPr="00051C20">
        <w:rPr>
          <w:szCs w:val="24"/>
          <w:vertAlign w:val="superscript"/>
          <w:lang w:val="ru-RU" w:eastAsia="ru-RU"/>
        </w:rPr>
        <w:t>3</w:t>
      </w:r>
      <w:r w:rsidRPr="00051C20">
        <w:rPr>
          <w:szCs w:val="24"/>
          <w:lang w:val="ru-RU" w:eastAsia="ru-RU"/>
        </w:rPr>
        <w:t>.</w:t>
      </w:r>
    </w:p>
    <w:p w14:paraId="6771E723" w14:textId="5FED5EB4" w:rsidR="00051C20" w:rsidRPr="00051C20" w:rsidRDefault="00051C20" w:rsidP="00051C20">
      <w:pPr>
        <w:spacing w:after="0"/>
        <w:ind w:firstLine="709"/>
        <w:rPr>
          <w:szCs w:val="24"/>
          <w:lang w:val="ru-RU" w:eastAsia="ru-RU"/>
        </w:rPr>
      </w:pPr>
      <w:r w:rsidRPr="00051C20">
        <w:rPr>
          <w:szCs w:val="24"/>
          <w:lang w:val="ru-RU" w:eastAsia="ru-RU"/>
        </w:rPr>
        <w:t>Подземные воды используются для технических целей и на некоторых участках могут быть использованы для централизованного водоснабжения небольших населенных пунктов.</w:t>
      </w:r>
    </w:p>
    <w:p w14:paraId="4A8021C6" w14:textId="4F3C85FF" w:rsidR="00051C20" w:rsidRPr="00051C20" w:rsidRDefault="00051C20" w:rsidP="00051C20">
      <w:pPr>
        <w:jc w:val="center"/>
        <w:rPr>
          <w:b/>
          <w:i/>
          <w:lang w:val="ru-RU" w:eastAsia="ru-RU"/>
        </w:rPr>
      </w:pPr>
      <w:r w:rsidRPr="00051C20">
        <w:rPr>
          <w:b/>
          <w:i/>
          <w:lang w:val="ru-RU" w:eastAsia="ru-RU"/>
        </w:rPr>
        <w:t>Водоносный верхнепермский терригенный комплекс (Р</w:t>
      </w:r>
      <w:r w:rsidRPr="00051C20">
        <w:rPr>
          <w:b/>
          <w:i/>
          <w:vertAlign w:val="subscript"/>
          <w:lang w:val="ru-RU" w:eastAsia="ru-RU"/>
        </w:rPr>
        <w:t>2</w:t>
      </w:r>
      <w:r w:rsidRPr="00051C20">
        <w:rPr>
          <w:b/>
          <w:i/>
          <w:lang w:val="ru-RU" w:eastAsia="ru-RU"/>
        </w:rPr>
        <w:t>)</w:t>
      </w:r>
    </w:p>
    <w:p w14:paraId="309C811F" w14:textId="77777777" w:rsidR="00051C20" w:rsidRPr="00051C20" w:rsidRDefault="00051C20" w:rsidP="00051C20">
      <w:pPr>
        <w:spacing w:after="0"/>
        <w:ind w:firstLine="709"/>
        <w:rPr>
          <w:szCs w:val="24"/>
          <w:lang w:val="ru-RU" w:eastAsia="ru-RU"/>
        </w:rPr>
      </w:pPr>
      <w:r w:rsidRPr="00051C20">
        <w:rPr>
          <w:szCs w:val="24"/>
          <w:lang w:val="ru-RU" w:eastAsia="ru-RU"/>
        </w:rPr>
        <w:t>Распространен в долине реки Жаксы-Каргала на участках сел Кызылжар, Новостепановка, Пригородное, Садовое. Водоносными являются прослои песчаников, конгломератов, алевролитов, которые являются порово-трещиноватыми коллекторами. Мощность трещиноватой зоны составляет 35-50м, в редких случаях достигает 70-80м.</w:t>
      </w:r>
    </w:p>
    <w:p w14:paraId="7D3090F4" w14:textId="3056FBC7" w:rsidR="00051C20" w:rsidRPr="00051C20" w:rsidRDefault="00051C20" w:rsidP="00051C20">
      <w:pPr>
        <w:spacing w:after="0"/>
        <w:ind w:firstLine="709"/>
        <w:rPr>
          <w:szCs w:val="24"/>
          <w:lang w:val="ru-RU" w:eastAsia="ru-RU"/>
        </w:rPr>
      </w:pPr>
      <w:r w:rsidRPr="00051C20">
        <w:rPr>
          <w:szCs w:val="24"/>
          <w:lang w:val="ru-RU" w:eastAsia="ru-RU"/>
        </w:rPr>
        <w:t>Уровни подземных вод вскрываются на глубинах от 3,7 до 53м. Воды преимущественно безнапорные. Дебиты скважин от 0,2 до 6,2 дм</w:t>
      </w:r>
      <w:r w:rsidRPr="00051C20">
        <w:rPr>
          <w:szCs w:val="24"/>
          <w:vertAlign w:val="superscript"/>
          <w:lang w:val="ru-RU" w:eastAsia="ru-RU"/>
        </w:rPr>
        <w:t>3</w:t>
      </w:r>
      <w:r w:rsidRPr="00051C20">
        <w:rPr>
          <w:szCs w:val="24"/>
          <w:lang w:val="ru-RU" w:eastAsia="ru-RU"/>
        </w:rPr>
        <w:t>/с при понижении уровней до 27-55,3м. Подземные воды пресные и слабосолоноватые с величиной сухого остатка от 0,2-1 до 1,3-3,0 г/дм</w:t>
      </w:r>
      <w:r w:rsidRPr="00051C20">
        <w:rPr>
          <w:szCs w:val="24"/>
          <w:vertAlign w:val="superscript"/>
          <w:lang w:val="ru-RU" w:eastAsia="ru-RU"/>
        </w:rPr>
        <w:t>3</w:t>
      </w:r>
      <w:r w:rsidRPr="00051C20">
        <w:rPr>
          <w:szCs w:val="24"/>
          <w:lang w:val="ru-RU" w:eastAsia="ru-RU"/>
        </w:rPr>
        <w:t>. Практического применения водоносный комплекс не имеет.</w:t>
      </w:r>
    </w:p>
    <w:p w14:paraId="6A08B25B" w14:textId="1405D9B6" w:rsidR="00051C20" w:rsidRPr="00051C20" w:rsidRDefault="00051C20" w:rsidP="00051C20">
      <w:pPr>
        <w:jc w:val="center"/>
        <w:rPr>
          <w:b/>
          <w:i/>
          <w:lang w:val="ru-RU" w:eastAsia="ru-RU"/>
        </w:rPr>
      </w:pPr>
      <w:r w:rsidRPr="00051C20">
        <w:rPr>
          <w:b/>
          <w:i/>
          <w:lang w:val="ru-RU" w:eastAsia="ru-RU"/>
        </w:rPr>
        <w:t>Водоносный нижнепермский сульфатно-терригенный комплекс (Р</w:t>
      </w:r>
      <w:r w:rsidRPr="00051C20">
        <w:rPr>
          <w:b/>
          <w:i/>
          <w:vertAlign w:val="subscript"/>
          <w:lang w:val="ru-RU" w:eastAsia="ru-RU"/>
        </w:rPr>
        <w:t>1</w:t>
      </w:r>
      <w:r w:rsidRPr="00051C20">
        <w:rPr>
          <w:b/>
          <w:i/>
          <w:lang w:val="ru-RU" w:eastAsia="ru-RU"/>
        </w:rPr>
        <w:t>)</w:t>
      </w:r>
    </w:p>
    <w:p w14:paraId="6AAF3B33" w14:textId="77777777" w:rsidR="00051C20" w:rsidRPr="00051C20" w:rsidRDefault="00051C20" w:rsidP="00051C20">
      <w:pPr>
        <w:spacing w:after="0"/>
        <w:ind w:firstLine="709"/>
        <w:rPr>
          <w:szCs w:val="24"/>
          <w:lang w:val="ru-RU" w:eastAsia="ru-RU"/>
        </w:rPr>
      </w:pPr>
      <w:r w:rsidRPr="00051C20">
        <w:rPr>
          <w:szCs w:val="24"/>
          <w:lang w:val="ru-RU" w:eastAsia="ru-RU"/>
        </w:rPr>
        <w:t xml:space="preserve"> Развит по левому борту реки Жаксы-Каргала, на участке села Садовое и по правому борту с. Новостепановка. Гидрогеологический разрез его в пределах проектируемого участка не изучен. На соседних территориях подземные воды приурочены к сульфатно-терригенным и карбонатным породам. Глубина залегания кровли водоносных пород изменяется от нескольких метров на участках выхода отложений на поверхность до 2000м. Воды напорные </w:t>
      </w:r>
      <w:r w:rsidRPr="00051C20">
        <w:rPr>
          <w:szCs w:val="24"/>
          <w:lang w:val="ru-RU" w:eastAsia="ru-RU"/>
        </w:rPr>
        <w:lastRenderedPageBreak/>
        <w:t>и безнапорные. По величине сухого остатка от солоноватых до рассолов. Практического применения воды комплекса не имеют.</w:t>
      </w:r>
    </w:p>
    <w:p w14:paraId="2A57372E" w14:textId="33FE35CA" w:rsidR="00EF7B00" w:rsidRDefault="00EF7B00" w:rsidP="00EF7B00">
      <w:pPr>
        <w:pStyle w:val="23"/>
        <w:numPr>
          <w:ilvl w:val="0"/>
          <w:numId w:val="0"/>
        </w:numPr>
        <w:spacing w:before="120"/>
        <w:rPr>
          <w:sz w:val="24"/>
          <w:szCs w:val="24"/>
          <w:lang w:val="ru-RU"/>
        </w:rPr>
      </w:pPr>
      <w:bookmarkStart w:id="159" w:name="_Toc227584710"/>
      <w:r w:rsidRPr="00BF1F7A">
        <w:rPr>
          <w:sz w:val="24"/>
          <w:szCs w:val="24"/>
          <w:lang w:val="ru-RU"/>
        </w:rPr>
        <w:t>2.</w:t>
      </w:r>
      <w:r w:rsidR="00906A0A">
        <w:rPr>
          <w:sz w:val="24"/>
          <w:szCs w:val="24"/>
          <w:lang w:val="ru-RU"/>
        </w:rPr>
        <w:t>5</w:t>
      </w:r>
      <w:r w:rsidRPr="00BF1F7A">
        <w:rPr>
          <w:sz w:val="24"/>
          <w:szCs w:val="24"/>
          <w:lang w:val="ru-RU"/>
        </w:rPr>
        <w:t xml:space="preserve">. </w:t>
      </w:r>
      <w:r>
        <w:rPr>
          <w:sz w:val="24"/>
          <w:szCs w:val="24"/>
          <w:lang w:val="ru-RU"/>
        </w:rPr>
        <w:t>Режимные и гидрометрические наблюдения</w:t>
      </w:r>
      <w:bookmarkEnd w:id="159"/>
    </w:p>
    <w:p w14:paraId="337F6B57" w14:textId="3734B913" w:rsidR="00C2113B" w:rsidRPr="00BF1F7A" w:rsidRDefault="00051C20" w:rsidP="00051C20">
      <w:pPr>
        <w:pStyle w:val="aff1"/>
        <w:ind w:left="0" w:firstLine="720"/>
        <w:jc w:val="both"/>
        <w:rPr>
          <w:szCs w:val="24"/>
        </w:rPr>
      </w:pPr>
      <w:r w:rsidRPr="00051C20">
        <w:rPr>
          <w:szCs w:val="24"/>
        </w:rPr>
        <w:t>Проведение режимных и гидрометрических наблюдений данным проектом не предусматривается. Проектная скважина будет сдана по акту заказчику. В 3,0 -3,5км южнее проектной скважины находятся две скважины №№ 1194 и 1113, относящиеся к Государственному мониторингу подземных вод, по которым ведутся наблюдения за водоносным верхнепермским горизонтом.</w:t>
      </w:r>
    </w:p>
    <w:p w14:paraId="6DF64CA6" w14:textId="69129366" w:rsidR="00AE6227" w:rsidRPr="00BF1F7A" w:rsidRDefault="00A920B3" w:rsidP="002E5495">
      <w:pPr>
        <w:pStyle w:val="23"/>
        <w:numPr>
          <w:ilvl w:val="0"/>
          <w:numId w:val="0"/>
        </w:numPr>
        <w:spacing w:before="120"/>
        <w:rPr>
          <w:sz w:val="24"/>
          <w:szCs w:val="24"/>
          <w:lang w:val="ru-RU"/>
        </w:rPr>
      </w:pPr>
      <w:bookmarkStart w:id="160" w:name="_Toc114757843"/>
      <w:bookmarkStart w:id="161" w:name="_Toc227584711"/>
      <w:r w:rsidRPr="00BF1F7A">
        <w:rPr>
          <w:sz w:val="24"/>
          <w:szCs w:val="24"/>
          <w:lang w:val="ru-RU"/>
        </w:rPr>
        <w:t>2.</w:t>
      </w:r>
      <w:r w:rsidR="00906A0A">
        <w:rPr>
          <w:sz w:val="24"/>
          <w:szCs w:val="24"/>
          <w:lang w:val="ru-RU"/>
        </w:rPr>
        <w:t>6</w:t>
      </w:r>
      <w:r w:rsidRPr="00BF1F7A">
        <w:rPr>
          <w:sz w:val="24"/>
          <w:szCs w:val="24"/>
          <w:lang w:val="ru-RU"/>
        </w:rPr>
        <w:t xml:space="preserve">. </w:t>
      </w:r>
      <w:r w:rsidR="00241FDC" w:rsidRPr="00BF1F7A">
        <w:rPr>
          <w:sz w:val="24"/>
          <w:szCs w:val="24"/>
          <w:lang w:val="ru-RU"/>
        </w:rPr>
        <w:t>Оценка воздействия намечаемой деятельности на поверхностные и подземные воды района</w:t>
      </w:r>
      <w:bookmarkEnd w:id="160"/>
      <w:bookmarkEnd w:id="161"/>
    </w:p>
    <w:p w14:paraId="055F4ACB" w14:textId="77777777" w:rsidR="00241FDC" w:rsidRPr="001D593C" w:rsidRDefault="00241FDC" w:rsidP="002E5495">
      <w:pPr>
        <w:autoSpaceDE w:val="0"/>
        <w:autoSpaceDN w:val="0"/>
        <w:adjustRightInd w:val="0"/>
        <w:ind w:firstLine="708"/>
        <w:rPr>
          <w:szCs w:val="24"/>
          <w:lang w:val="ru-RU"/>
        </w:rPr>
      </w:pPr>
      <w:r w:rsidRPr="001D593C">
        <w:rPr>
          <w:szCs w:val="24"/>
          <w:lang w:val="ru-RU"/>
        </w:rPr>
        <w:t>Предварительная оценка воздействия намечаемой деятельности на водные ресурсы включает рассмотрение потенциальной вероятности воздействия по ряду критериев, основные из которых для рассматриваемого объекта не применимы:</w:t>
      </w:r>
    </w:p>
    <w:p w14:paraId="33C4F8E8" w14:textId="49AF4C40" w:rsidR="00241FDC" w:rsidRPr="001D593C" w:rsidRDefault="00241FDC" w:rsidP="004D6F05">
      <w:pPr>
        <w:pStyle w:val="aff1"/>
        <w:numPr>
          <w:ilvl w:val="0"/>
          <w:numId w:val="53"/>
        </w:numPr>
        <w:autoSpaceDE w:val="0"/>
        <w:autoSpaceDN w:val="0"/>
        <w:adjustRightInd w:val="0"/>
        <w:spacing w:before="120" w:after="120"/>
        <w:ind w:left="709" w:hanging="425"/>
        <w:jc w:val="both"/>
        <w:rPr>
          <w:szCs w:val="24"/>
        </w:rPr>
      </w:pPr>
      <w:r w:rsidRPr="001D593C">
        <w:rPr>
          <w:szCs w:val="24"/>
        </w:rPr>
        <w:t>вероятность загрязнения поверхностных вод путем сбросов сточных вод в водные объекты;</w:t>
      </w:r>
    </w:p>
    <w:p w14:paraId="268DA7BC" w14:textId="27D7858E" w:rsidR="00241FDC" w:rsidRPr="001D593C" w:rsidRDefault="00241FDC" w:rsidP="004D6F05">
      <w:pPr>
        <w:pStyle w:val="aff1"/>
        <w:numPr>
          <w:ilvl w:val="0"/>
          <w:numId w:val="53"/>
        </w:numPr>
        <w:autoSpaceDE w:val="0"/>
        <w:autoSpaceDN w:val="0"/>
        <w:adjustRightInd w:val="0"/>
        <w:spacing w:before="120" w:after="120"/>
        <w:ind w:left="709" w:hanging="425"/>
        <w:jc w:val="both"/>
        <w:rPr>
          <w:szCs w:val="24"/>
        </w:rPr>
      </w:pPr>
      <w:r w:rsidRPr="001D593C">
        <w:rPr>
          <w:szCs w:val="24"/>
        </w:rPr>
        <w:t>вероятность воздействия на гидрологический режим поверхностных водотоков;</w:t>
      </w:r>
    </w:p>
    <w:p w14:paraId="2368ADC4" w14:textId="6754F972" w:rsidR="00241FDC" w:rsidRPr="001D593C" w:rsidRDefault="00241FDC" w:rsidP="004D6F05">
      <w:pPr>
        <w:pStyle w:val="aff1"/>
        <w:numPr>
          <w:ilvl w:val="0"/>
          <w:numId w:val="53"/>
        </w:numPr>
        <w:autoSpaceDE w:val="0"/>
        <w:autoSpaceDN w:val="0"/>
        <w:adjustRightInd w:val="0"/>
        <w:spacing w:before="120" w:after="120"/>
        <w:ind w:left="709" w:hanging="425"/>
        <w:jc w:val="both"/>
        <w:rPr>
          <w:szCs w:val="24"/>
        </w:rPr>
      </w:pPr>
      <w:r w:rsidRPr="001D593C">
        <w:rPr>
          <w:szCs w:val="24"/>
        </w:rPr>
        <w:t>вероятность воздействия на ихтиофауну;</w:t>
      </w:r>
    </w:p>
    <w:p w14:paraId="01DF0336" w14:textId="247007DE" w:rsidR="00241FDC" w:rsidRPr="001D593C" w:rsidRDefault="00241FDC" w:rsidP="004D6F05">
      <w:pPr>
        <w:pStyle w:val="aff1"/>
        <w:numPr>
          <w:ilvl w:val="0"/>
          <w:numId w:val="53"/>
        </w:numPr>
        <w:autoSpaceDE w:val="0"/>
        <w:autoSpaceDN w:val="0"/>
        <w:adjustRightInd w:val="0"/>
        <w:spacing w:before="120" w:after="120"/>
        <w:ind w:left="709" w:hanging="425"/>
        <w:jc w:val="both"/>
        <w:rPr>
          <w:szCs w:val="24"/>
        </w:rPr>
      </w:pPr>
      <w:r w:rsidRPr="001D593C">
        <w:rPr>
          <w:szCs w:val="24"/>
        </w:rPr>
        <w:t>воздействием на гидроге</w:t>
      </w:r>
      <w:r w:rsidR="00A920B3" w:rsidRPr="001D593C">
        <w:rPr>
          <w:szCs w:val="24"/>
        </w:rPr>
        <w:t xml:space="preserve">ологический режим и возможность </w:t>
      </w:r>
      <w:r w:rsidRPr="001D593C">
        <w:rPr>
          <w:szCs w:val="24"/>
        </w:rPr>
        <w:t>загрязненения водоносных комплексов</w:t>
      </w:r>
      <w:r w:rsidR="00A920B3" w:rsidRPr="001D593C">
        <w:rPr>
          <w:szCs w:val="24"/>
        </w:rPr>
        <w:t>.</w:t>
      </w:r>
    </w:p>
    <w:p w14:paraId="610AF029" w14:textId="7B010131" w:rsidR="00241FDC" w:rsidRPr="001D593C" w:rsidRDefault="00241FDC" w:rsidP="002E5495">
      <w:pPr>
        <w:autoSpaceDE w:val="0"/>
        <w:autoSpaceDN w:val="0"/>
        <w:adjustRightInd w:val="0"/>
        <w:ind w:firstLine="567"/>
        <w:rPr>
          <w:szCs w:val="24"/>
          <w:lang w:val="ru-RU"/>
        </w:rPr>
      </w:pPr>
      <w:r w:rsidRPr="001D593C">
        <w:rPr>
          <w:szCs w:val="24"/>
          <w:lang w:val="ru-RU"/>
        </w:rPr>
        <w:t xml:space="preserve">В процессе работ исключается сброс любого вида отходов (жидких, твердых) в водотоки. Недопустима организация мойки автотранспорта. Для </w:t>
      </w:r>
      <w:r w:rsidR="00AA1915" w:rsidRPr="001D593C">
        <w:rPr>
          <w:szCs w:val="24"/>
          <w:lang w:val="ru-RU"/>
        </w:rPr>
        <w:t>этого будет</w:t>
      </w:r>
      <w:r w:rsidRPr="001D593C">
        <w:rPr>
          <w:szCs w:val="24"/>
          <w:lang w:val="ru-RU"/>
        </w:rPr>
        <w:t xml:space="preserve"> обустроена специальная площадка, оборудованная ливневой канализацией и системой сбора загрязненных стоков. Кроме того, движение производственного транспорта не должно </w:t>
      </w:r>
      <w:r w:rsidR="00BD2A7F">
        <w:rPr>
          <w:szCs w:val="24"/>
          <w:lang w:val="ru-RU"/>
        </w:rPr>
        <w:t xml:space="preserve">будет </w:t>
      </w:r>
      <w:r w:rsidRPr="001D593C">
        <w:rPr>
          <w:szCs w:val="24"/>
          <w:lang w:val="ru-RU"/>
        </w:rPr>
        <w:t xml:space="preserve">совершаться через русла водотоков во избежание нарушения целостности берегов. </w:t>
      </w:r>
    </w:p>
    <w:p w14:paraId="7BAC3CAB" w14:textId="77777777" w:rsidR="00241FDC" w:rsidRPr="001D593C" w:rsidRDefault="00241FDC" w:rsidP="002E5495">
      <w:pPr>
        <w:autoSpaceDE w:val="0"/>
        <w:autoSpaceDN w:val="0"/>
        <w:adjustRightInd w:val="0"/>
        <w:ind w:firstLine="567"/>
        <w:rPr>
          <w:szCs w:val="24"/>
          <w:lang w:val="ru-RU"/>
        </w:rPr>
      </w:pPr>
      <w:r w:rsidRPr="001D593C">
        <w:rPr>
          <w:szCs w:val="24"/>
          <w:lang w:val="ru-RU"/>
        </w:rPr>
        <w:t>Опасные отходы собираются в герметичную тару, и вывозятся по мере заполнения на базу предприятия для утилизации. Твёрдо-бытовые отходы будут собираться в закрытые баки-контейнеры, располагаемые на оборудованных площадках и в дальнейшем вывозиться на полигон ТБО и промотходов по договору (по мере накопления).</w:t>
      </w:r>
    </w:p>
    <w:p w14:paraId="5F6C03DC" w14:textId="0C4F6339" w:rsidR="00836F84" w:rsidRPr="00051C20" w:rsidRDefault="00241FDC" w:rsidP="00051C20">
      <w:pPr>
        <w:autoSpaceDE w:val="0"/>
        <w:autoSpaceDN w:val="0"/>
        <w:adjustRightInd w:val="0"/>
        <w:ind w:firstLine="567"/>
        <w:rPr>
          <w:szCs w:val="24"/>
          <w:lang w:val="ru-RU"/>
        </w:rPr>
      </w:pPr>
      <w:r w:rsidRPr="001D593C">
        <w:rPr>
          <w:szCs w:val="24"/>
          <w:lang w:val="ru-RU"/>
        </w:rPr>
        <w:t>С целью исключения засорения водных объектов в процессе осуществления намечаемой деятельности предусматривается проведение плановой уборки территории. Не допускается открытое размещение отходов на территории участка.</w:t>
      </w:r>
    </w:p>
    <w:p w14:paraId="7F734AFC" w14:textId="6B27581B" w:rsidR="00241FDC" w:rsidRPr="001D593C" w:rsidRDefault="00241FDC" w:rsidP="002E5495">
      <w:pPr>
        <w:pStyle w:val="aff1"/>
        <w:spacing w:before="120" w:after="120"/>
        <w:ind w:left="1287"/>
        <w:jc w:val="center"/>
        <w:rPr>
          <w:szCs w:val="24"/>
          <w:lang w:val="kk-KZ"/>
        </w:rPr>
      </w:pPr>
      <w:r w:rsidRPr="001D593C">
        <w:rPr>
          <w:szCs w:val="24"/>
          <w:lang w:val="kk-KZ"/>
        </w:rPr>
        <w:t>АНАЛИЗ ПОСЛЕДСТВИЙ ВОЗМОЖНОГО ЗАГРЯЗНЕНИЯ ВОДНЫХ РЕСУРСОВ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4"/>
        <w:gridCol w:w="2180"/>
        <w:gridCol w:w="1656"/>
        <w:gridCol w:w="1848"/>
        <w:gridCol w:w="1536"/>
        <w:gridCol w:w="13"/>
      </w:tblGrid>
      <w:tr w:rsidR="00241FDC" w:rsidRPr="001D593C" w14:paraId="6DF3D7FE" w14:textId="77777777" w:rsidTr="004B1731">
        <w:trPr>
          <w:gridAfter w:val="1"/>
          <w:wAfter w:w="6" w:type="pct"/>
          <w:trHeight w:val="20"/>
          <w:tblHeader/>
        </w:trPr>
        <w:tc>
          <w:tcPr>
            <w:tcW w:w="1243" w:type="pct"/>
            <w:shd w:val="clear" w:color="auto" w:fill="auto"/>
            <w:vAlign w:val="center"/>
          </w:tcPr>
          <w:p w14:paraId="6829E5B9" w14:textId="77777777" w:rsidR="00241FDC" w:rsidRPr="001D593C" w:rsidRDefault="00241FDC" w:rsidP="002E5495">
            <w:pPr>
              <w:jc w:val="center"/>
              <w:rPr>
                <w:rFonts w:eastAsia="Calibri"/>
                <w:szCs w:val="24"/>
              </w:rPr>
            </w:pPr>
            <w:r w:rsidRPr="001D593C">
              <w:rPr>
                <w:rFonts w:eastAsia="Calibri"/>
                <w:szCs w:val="24"/>
              </w:rPr>
              <w:t>Источники и виды воздействия</w:t>
            </w:r>
          </w:p>
        </w:tc>
        <w:tc>
          <w:tcPr>
            <w:tcW w:w="1132" w:type="pct"/>
            <w:shd w:val="clear" w:color="auto" w:fill="auto"/>
            <w:vAlign w:val="center"/>
          </w:tcPr>
          <w:p w14:paraId="2A5ED535" w14:textId="77777777" w:rsidR="00241FDC" w:rsidRPr="001D593C" w:rsidRDefault="00241FDC" w:rsidP="002E5495">
            <w:pPr>
              <w:jc w:val="center"/>
              <w:rPr>
                <w:rFonts w:eastAsia="Calibri"/>
                <w:szCs w:val="24"/>
              </w:rPr>
            </w:pPr>
            <w:r w:rsidRPr="001D593C">
              <w:rPr>
                <w:rFonts w:eastAsia="Calibri"/>
                <w:szCs w:val="24"/>
              </w:rPr>
              <w:t>Пространственный масштаб</w:t>
            </w:r>
          </w:p>
        </w:tc>
        <w:tc>
          <w:tcPr>
            <w:tcW w:w="860" w:type="pct"/>
            <w:shd w:val="clear" w:color="auto" w:fill="auto"/>
            <w:vAlign w:val="center"/>
          </w:tcPr>
          <w:p w14:paraId="1326146B" w14:textId="77777777" w:rsidR="00241FDC" w:rsidRPr="001D593C" w:rsidRDefault="00241FDC" w:rsidP="002E5495">
            <w:pPr>
              <w:jc w:val="center"/>
              <w:rPr>
                <w:rFonts w:eastAsia="Calibri"/>
                <w:szCs w:val="24"/>
              </w:rPr>
            </w:pPr>
            <w:r w:rsidRPr="001D593C">
              <w:rPr>
                <w:rFonts w:eastAsia="Calibri"/>
                <w:szCs w:val="24"/>
              </w:rPr>
              <w:t>Временный масштаб</w:t>
            </w:r>
          </w:p>
        </w:tc>
        <w:tc>
          <w:tcPr>
            <w:tcW w:w="960" w:type="pct"/>
            <w:shd w:val="clear" w:color="auto" w:fill="auto"/>
            <w:vAlign w:val="center"/>
          </w:tcPr>
          <w:p w14:paraId="36EA0F42" w14:textId="77777777" w:rsidR="00241FDC" w:rsidRPr="001D593C" w:rsidRDefault="00241FDC" w:rsidP="002E5495">
            <w:pPr>
              <w:jc w:val="center"/>
              <w:rPr>
                <w:rFonts w:eastAsia="Calibri"/>
                <w:szCs w:val="24"/>
              </w:rPr>
            </w:pPr>
            <w:r w:rsidRPr="001D593C">
              <w:rPr>
                <w:rFonts w:eastAsia="Calibri"/>
                <w:szCs w:val="24"/>
              </w:rPr>
              <w:t>Интенсивность воздействия</w:t>
            </w:r>
          </w:p>
        </w:tc>
        <w:tc>
          <w:tcPr>
            <w:tcW w:w="798" w:type="pct"/>
            <w:shd w:val="clear" w:color="auto" w:fill="auto"/>
            <w:vAlign w:val="center"/>
          </w:tcPr>
          <w:p w14:paraId="4C582E45" w14:textId="77777777" w:rsidR="00241FDC" w:rsidRPr="001D593C" w:rsidRDefault="00241FDC" w:rsidP="002E5495">
            <w:pPr>
              <w:jc w:val="center"/>
              <w:rPr>
                <w:rFonts w:eastAsia="Calibri"/>
                <w:szCs w:val="24"/>
              </w:rPr>
            </w:pPr>
            <w:r w:rsidRPr="001D593C">
              <w:rPr>
                <w:rFonts w:eastAsia="Calibri"/>
                <w:szCs w:val="24"/>
              </w:rPr>
              <w:t>Значимость воздействия</w:t>
            </w:r>
          </w:p>
        </w:tc>
      </w:tr>
      <w:tr w:rsidR="00241FDC" w:rsidRPr="001D593C" w14:paraId="44488D89" w14:textId="77777777" w:rsidTr="004B1731">
        <w:trPr>
          <w:gridAfter w:val="1"/>
          <w:wAfter w:w="6" w:type="pct"/>
          <w:trHeight w:val="20"/>
          <w:tblHeader/>
        </w:trPr>
        <w:tc>
          <w:tcPr>
            <w:tcW w:w="1243" w:type="pct"/>
            <w:shd w:val="clear" w:color="auto" w:fill="auto"/>
            <w:vAlign w:val="center"/>
          </w:tcPr>
          <w:p w14:paraId="3EB21DB0" w14:textId="77777777" w:rsidR="00241FDC" w:rsidRPr="001D593C" w:rsidRDefault="00241FDC" w:rsidP="002E5495">
            <w:pPr>
              <w:jc w:val="center"/>
              <w:rPr>
                <w:rFonts w:eastAsia="Calibri"/>
                <w:b/>
                <w:szCs w:val="24"/>
              </w:rPr>
            </w:pPr>
            <w:r w:rsidRPr="001D593C">
              <w:rPr>
                <w:rFonts w:eastAsia="Calibri"/>
                <w:b/>
                <w:szCs w:val="24"/>
              </w:rPr>
              <w:t>1</w:t>
            </w:r>
          </w:p>
        </w:tc>
        <w:tc>
          <w:tcPr>
            <w:tcW w:w="1132" w:type="pct"/>
            <w:shd w:val="clear" w:color="auto" w:fill="auto"/>
            <w:vAlign w:val="center"/>
          </w:tcPr>
          <w:p w14:paraId="5229D0DD" w14:textId="77777777" w:rsidR="00241FDC" w:rsidRPr="001D593C" w:rsidRDefault="00241FDC" w:rsidP="002E5495">
            <w:pPr>
              <w:jc w:val="center"/>
              <w:rPr>
                <w:rFonts w:eastAsia="Calibri"/>
                <w:b/>
                <w:szCs w:val="24"/>
              </w:rPr>
            </w:pPr>
            <w:r w:rsidRPr="001D593C">
              <w:rPr>
                <w:rFonts w:eastAsia="Calibri"/>
                <w:b/>
                <w:szCs w:val="24"/>
              </w:rPr>
              <w:t>2</w:t>
            </w:r>
          </w:p>
        </w:tc>
        <w:tc>
          <w:tcPr>
            <w:tcW w:w="860" w:type="pct"/>
            <w:shd w:val="clear" w:color="auto" w:fill="auto"/>
            <w:vAlign w:val="center"/>
          </w:tcPr>
          <w:p w14:paraId="293E85A7" w14:textId="77777777" w:rsidR="00241FDC" w:rsidRPr="001D593C" w:rsidRDefault="00241FDC" w:rsidP="002E5495">
            <w:pPr>
              <w:jc w:val="center"/>
              <w:rPr>
                <w:rFonts w:eastAsia="Calibri"/>
                <w:b/>
                <w:szCs w:val="24"/>
              </w:rPr>
            </w:pPr>
            <w:r w:rsidRPr="001D593C">
              <w:rPr>
                <w:rFonts w:eastAsia="Calibri"/>
                <w:b/>
                <w:szCs w:val="24"/>
              </w:rPr>
              <w:t>3</w:t>
            </w:r>
          </w:p>
        </w:tc>
        <w:tc>
          <w:tcPr>
            <w:tcW w:w="960" w:type="pct"/>
            <w:shd w:val="clear" w:color="auto" w:fill="auto"/>
            <w:vAlign w:val="center"/>
          </w:tcPr>
          <w:p w14:paraId="5E9A2990" w14:textId="77777777" w:rsidR="00241FDC" w:rsidRPr="001D593C" w:rsidRDefault="00241FDC" w:rsidP="002E5495">
            <w:pPr>
              <w:jc w:val="center"/>
              <w:rPr>
                <w:rFonts w:eastAsia="Calibri"/>
                <w:b/>
                <w:szCs w:val="24"/>
              </w:rPr>
            </w:pPr>
            <w:r w:rsidRPr="001D593C">
              <w:rPr>
                <w:rFonts w:eastAsia="Calibri"/>
                <w:b/>
                <w:szCs w:val="24"/>
              </w:rPr>
              <w:t>4</w:t>
            </w:r>
          </w:p>
        </w:tc>
        <w:tc>
          <w:tcPr>
            <w:tcW w:w="798" w:type="pct"/>
            <w:shd w:val="clear" w:color="auto" w:fill="auto"/>
            <w:vAlign w:val="center"/>
          </w:tcPr>
          <w:p w14:paraId="5B39679B" w14:textId="77777777" w:rsidR="00241FDC" w:rsidRPr="001D593C" w:rsidRDefault="00241FDC" w:rsidP="002E5495">
            <w:pPr>
              <w:jc w:val="center"/>
              <w:rPr>
                <w:rFonts w:eastAsia="Calibri"/>
                <w:b/>
                <w:szCs w:val="24"/>
              </w:rPr>
            </w:pPr>
            <w:r w:rsidRPr="001D593C">
              <w:rPr>
                <w:rFonts w:eastAsia="Calibri"/>
                <w:b/>
                <w:szCs w:val="24"/>
              </w:rPr>
              <w:t>5</w:t>
            </w:r>
          </w:p>
        </w:tc>
      </w:tr>
      <w:tr w:rsidR="00241FDC" w:rsidRPr="001D593C" w14:paraId="48C8DAB8" w14:textId="77777777" w:rsidTr="00AA1915">
        <w:trPr>
          <w:trHeight w:val="20"/>
        </w:trPr>
        <w:tc>
          <w:tcPr>
            <w:tcW w:w="5000" w:type="pct"/>
            <w:gridSpan w:val="6"/>
            <w:shd w:val="clear" w:color="auto" w:fill="auto"/>
            <w:vAlign w:val="center"/>
          </w:tcPr>
          <w:p w14:paraId="2E6A8DA6" w14:textId="77777777" w:rsidR="00241FDC" w:rsidRPr="001D593C" w:rsidRDefault="00241FDC" w:rsidP="002E5495">
            <w:pPr>
              <w:jc w:val="center"/>
              <w:rPr>
                <w:rFonts w:eastAsia="Calibri"/>
                <w:b/>
                <w:szCs w:val="24"/>
              </w:rPr>
            </w:pPr>
            <w:r w:rsidRPr="001D593C">
              <w:rPr>
                <w:rFonts w:eastAsia="Calibri"/>
                <w:b/>
                <w:szCs w:val="24"/>
              </w:rPr>
              <w:t>Подземные воды</w:t>
            </w:r>
          </w:p>
        </w:tc>
      </w:tr>
      <w:tr w:rsidR="004B1731" w:rsidRPr="001D593C" w14:paraId="5B6FCC02" w14:textId="77777777" w:rsidTr="004B1731">
        <w:trPr>
          <w:gridAfter w:val="1"/>
          <w:wAfter w:w="6" w:type="pct"/>
          <w:trHeight w:val="20"/>
        </w:trPr>
        <w:tc>
          <w:tcPr>
            <w:tcW w:w="1243" w:type="pct"/>
            <w:shd w:val="clear" w:color="auto" w:fill="auto"/>
            <w:vAlign w:val="center"/>
          </w:tcPr>
          <w:p w14:paraId="5C7B8E46" w14:textId="77777777" w:rsidR="004B1731" w:rsidRPr="001D593C" w:rsidRDefault="004B1731" w:rsidP="002E5495">
            <w:pPr>
              <w:jc w:val="center"/>
              <w:rPr>
                <w:rFonts w:eastAsia="Calibri"/>
                <w:szCs w:val="24"/>
                <w:lang w:val="ru-RU"/>
              </w:rPr>
            </w:pPr>
            <w:r w:rsidRPr="001D593C">
              <w:rPr>
                <w:rFonts w:eastAsia="Calibri"/>
                <w:szCs w:val="24"/>
                <w:lang w:val="ru-RU"/>
              </w:rPr>
              <w:t>Загрязнение поверхностных и подземных вод сточными водами, возможными разливами ГСМ</w:t>
            </w:r>
          </w:p>
        </w:tc>
        <w:tc>
          <w:tcPr>
            <w:tcW w:w="1132" w:type="pct"/>
            <w:shd w:val="clear" w:color="auto" w:fill="auto"/>
            <w:vAlign w:val="center"/>
          </w:tcPr>
          <w:p w14:paraId="2690021D" w14:textId="77777777" w:rsidR="004B1731" w:rsidRPr="001D593C" w:rsidRDefault="004B1731" w:rsidP="002E5495">
            <w:pPr>
              <w:shd w:val="clear" w:color="auto" w:fill="FFFFFF"/>
              <w:ind w:hanging="1"/>
              <w:jc w:val="center"/>
              <w:rPr>
                <w:spacing w:val="-1"/>
                <w:szCs w:val="24"/>
                <w:lang w:val="ru-RU"/>
              </w:rPr>
            </w:pPr>
            <w:r w:rsidRPr="001D593C">
              <w:rPr>
                <w:spacing w:val="-1"/>
                <w:szCs w:val="24"/>
                <w:lang w:val="ru-RU"/>
              </w:rPr>
              <w:t>Локальный</w:t>
            </w:r>
          </w:p>
          <w:p w14:paraId="305FC139" w14:textId="7DADCF13" w:rsidR="004B1731" w:rsidRPr="001D593C" w:rsidRDefault="004B1731" w:rsidP="002E5495">
            <w:pPr>
              <w:jc w:val="center"/>
              <w:rPr>
                <w:rFonts w:eastAsia="Calibri"/>
                <w:szCs w:val="24"/>
              </w:rPr>
            </w:pPr>
            <w:r w:rsidRPr="001D593C">
              <w:rPr>
                <w:spacing w:val="-1"/>
                <w:szCs w:val="24"/>
                <w:lang w:val="ru-RU"/>
              </w:rPr>
              <w:t xml:space="preserve"> </w:t>
            </w:r>
            <w:r w:rsidRPr="001D593C">
              <w:rPr>
                <w:spacing w:val="-1"/>
                <w:szCs w:val="24"/>
              </w:rPr>
              <w:t xml:space="preserve">- </w:t>
            </w:r>
            <w:r w:rsidRPr="001D593C">
              <w:rPr>
                <w:spacing w:val="-1"/>
                <w:szCs w:val="24"/>
                <w:lang w:val="ru-RU"/>
              </w:rPr>
              <w:t>2</w:t>
            </w:r>
          </w:p>
        </w:tc>
        <w:tc>
          <w:tcPr>
            <w:tcW w:w="860" w:type="pct"/>
            <w:shd w:val="clear" w:color="auto" w:fill="auto"/>
            <w:vAlign w:val="center"/>
          </w:tcPr>
          <w:p w14:paraId="0FEE031E" w14:textId="77777777" w:rsidR="004B1731" w:rsidRPr="001D593C" w:rsidRDefault="004B1731" w:rsidP="002E5495">
            <w:pPr>
              <w:shd w:val="clear" w:color="auto" w:fill="FFFFFF"/>
              <w:ind w:hanging="1"/>
              <w:jc w:val="center"/>
              <w:rPr>
                <w:szCs w:val="24"/>
                <w:lang w:val="ru-RU"/>
              </w:rPr>
            </w:pPr>
            <w:r w:rsidRPr="001D593C">
              <w:rPr>
                <w:szCs w:val="24"/>
                <w:lang w:val="ru-RU"/>
              </w:rPr>
              <w:t>Продолжительный</w:t>
            </w:r>
          </w:p>
          <w:p w14:paraId="47E106C2" w14:textId="38FA4913" w:rsidR="004B1731" w:rsidRPr="001D593C" w:rsidRDefault="004B1731" w:rsidP="002E5495">
            <w:pPr>
              <w:jc w:val="center"/>
              <w:rPr>
                <w:rFonts w:eastAsia="Calibri"/>
                <w:szCs w:val="24"/>
              </w:rPr>
            </w:pPr>
            <w:r w:rsidRPr="001D593C">
              <w:rPr>
                <w:szCs w:val="24"/>
              </w:rPr>
              <w:t xml:space="preserve"> -</w:t>
            </w:r>
            <w:r w:rsidRPr="001D593C">
              <w:rPr>
                <w:szCs w:val="24"/>
                <w:lang w:val="ru-RU"/>
              </w:rPr>
              <w:t>3</w:t>
            </w:r>
          </w:p>
        </w:tc>
        <w:tc>
          <w:tcPr>
            <w:tcW w:w="960" w:type="pct"/>
            <w:shd w:val="clear" w:color="auto" w:fill="auto"/>
            <w:vAlign w:val="center"/>
          </w:tcPr>
          <w:p w14:paraId="74D23A10" w14:textId="77777777" w:rsidR="004B1731" w:rsidRPr="001D593C" w:rsidRDefault="004B1731" w:rsidP="002E5495">
            <w:pPr>
              <w:shd w:val="clear" w:color="auto" w:fill="FFFFFF"/>
              <w:ind w:hanging="1"/>
              <w:jc w:val="center"/>
              <w:rPr>
                <w:spacing w:val="-1"/>
                <w:szCs w:val="24"/>
                <w:lang w:val="ru-RU"/>
              </w:rPr>
            </w:pPr>
            <w:r w:rsidRPr="001D593C">
              <w:rPr>
                <w:spacing w:val="-1"/>
                <w:szCs w:val="24"/>
                <w:lang w:val="ru-RU"/>
              </w:rPr>
              <w:t>Незначительное воздействие</w:t>
            </w:r>
          </w:p>
          <w:p w14:paraId="3EFE5582" w14:textId="400A61B0" w:rsidR="004B1731" w:rsidRPr="001D593C" w:rsidRDefault="004B1731" w:rsidP="002E5495">
            <w:pPr>
              <w:jc w:val="center"/>
              <w:rPr>
                <w:rFonts w:eastAsia="Calibri"/>
                <w:szCs w:val="24"/>
              </w:rPr>
            </w:pPr>
            <w:r w:rsidRPr="001D593C">
              <w:rPr>
                <w:spacing w:val="-1"/>
                <w:szCs w:val="24"/>
              </w:rPr>
              <w:t xml:space="preserve"> - </w:t>
            </w:r>
            <w:r w:rsidRPr="001D593C">
              <w:rPr>
                <w:spacing w:val="-1"/>
                <w:szCs w:val="24"/>
                <w:lang w:val="ru-RU"/>
              </w:rPr>
              <w:t>1</w:t>
            </w:r>
          </w:p>
        </w:tc>
        <w:tc>
          <w:tcPr>
            <w:tcW w:w="798" w:type="pct"/>
            <w:shd w:val="clear" w:color="auto" w:fill="auto"/>
            <w:vAlign w:val="center"/>
          </w:tcPr>
          <w:p w14:paraId="6A0BA2C2" w14:textId="695269BD" w:rsidR="004B1731" w:rsidRPr="001D593C" w:rsidRDefault="004B1731" w:rsidP="002E5495">
            <w:pPr>
              <w:jc w:val="center"/>
              <w:rPr>
                <w:rFonts w:eastAsia="Calibri"/>
                <w:szCs w:val="24"/>
              </w:rPr>
            </w:pPr>
            <w:r w:rsidRPr="001D593C">
              <w:rPr>
                <w:szCs w:val="24"/>
                <w:lang w:val="ru-RU"/>
              </w:rPr>
              <w:t>6</w:t>
            </w:r>
          </w:p>
        </w:tc>
      </w:tr>
    </w:tbl>
    <w:p w14:paraId="56B3CB04" w14:textId="77777777" w:rsidR="004B1731" w:rsidRPr="001D593C" w:rsidRDefault="004B1731" w:rsidP="002E5495">
      <w:pPr>
        <w:rPr>
          <w:szCs w:val="24"/>
          <w:lang w:val="ru-RU"/>
        </w:rPr>
      </w:pPr>
    </w:p>
    <w:p w14:paraId="623749AA" w14:textId="0530E0A0" w:rsidR="00011076" w:rsidRPr="00BF1F7A" w:rsidRDefault="00A920B3" w:rsidP="002E5495">
      <w:pPr>
        <w:pStyle w:val="23"/>
        <w:numPr>
          <w:ilvl w:val="0"/>
          <w:numId w:val="0"/>
        </w:numPr>
        <w:spacing w:before="120"/>
        <w:rPr>
          <w:sz w:val="24"/>
          <w:szCs w:val="24"/>
          <w:lang w:val="ru-RU"/>
        </w:rPr>
      </w:pPr>
      <w:bookmarkStart w:id="162" w:name="_Toc114757844"/>
      <w:bookmarkStart w:id="163" w:name="_Toc227584712"/>
      <w:r w:rsidRPr="00BF1F7A">
        <w:rPr>
          <w:sz w:val="24"/>
          <w:szCs w:val="24"/>
          <w:lang w:val="ru-RU"/>
        </w:rPr>
        <w:t>2.</w:t>
      </w:r>
      <w:r w:rsidR="00906A0A">
        <w:rPr>
          <w:sz w:val="24"/>
          <w:szCs w:val="24"/>
          <w:lang w:val="ru-RU"/>
        </w:rPr>
        <w:t>7</w:t>
      </w:r>
      <w:r w:rsidRPr="00BF1F7A">
        <w:rPr>
          <w:sz w:val="24"/>
          <w:szCs w:val="24"/>
          <w:lang w:val="ru-RU"/>
        </w:rPr>
        <w:t xml:space="preserve">. </w:t>
      </w:r>
      <w:r w:rsidR="00011076" w:rsidRPr="00BF1F7A">
        <w:rPr>
          <w:sz w:val="24"/>
          <w:szCs w:val="24"/>
          <w:lang w:val="ru-RU"/>
        </w:rPr>
        <w:t>Мероприятия по охране водных объектов</w:t>
      </w:r>
      <w:bookmarkEnd w:id="162"/>
      <w:bookmarkEnd w:id="163"/>
    </w:p>
    <w:p w14:paraId="54C52A99" w14:textId="77777777" w:rsidR="00B33E85" w:rsidRPr="00BF1F7A" w:rsidRDefault="00B33E85" w:rsidP="002E5495">
      <w:pPr>
        <w:pStyle w:val="affffffffffffffffffffa"/>
        <w:spacing w:before="120" w:after="120" w:line="240" w:lineRule="auto"/>
        <w:ind w:firstLine="567"/>
      </w:pPr>
      <w:r w:rsidRPr="00BF1F7A">
        <w:t>При выполнении данного Проекта будут применяться правила по соблюдению зон санитарной охраны.</w:t>
      </w:r>
    </w:p>
    <w:p w14:paraId="2B0006F3" w14:textId="26F977FD" w:rsidR="00B33E85" w:rsidRPr="00BF1F7A" w:rsidRDefault="00B33E85" w:rsidP="002E5495">
      <w:pPr>
        <w:pStyle w:val="affffffffffffffffffffa"/>
        <w:spacing w:before="120" w:after="120" w:line="240" w:lineRule="auto"/>
        <w:ind w:firstLine="567"/>
      </w:pPr>
      <w:r w:rsidRPr="00BF1F7A">
        <w:lastRenderedPageBreak/>
        <w:t xml:space="preserve">Во избежание загрязнения поверхностных вод бытовыми отходами все производственные, жилые и хозяйственные помещения будут располагаться не ближе </w:t>
      </w:r>
      <w:r w:rsidR="00634B90" w:rsidRPr="00BF1F7A">
        <w:t>5</w:t>
      </w:r>
      <w:r w:rsidR="004B1731" w:rsidRPr="00BF1F7A">
        <w:t>0</w:t>
      </w:r>
      <w:r w:rsidRPr="00BF1F7A">
        <w:t>0 м</w:t>
      </w:r>
      <w:r w:rsidR="000B4296" w:rsidRPr="00BF1F7A">
        <w:t>, за пределами водоохранной зоны</w:t>
      </w:r>
      <w:r w:rsidRPr="00BF1F7A">
        <w:t>. Сброс сточных и туалетных вод будет производиться в септики-гидроотстойники, где будет производиться их механическая очистка методом естественного отстоя.</w:t>
      </w:r>
    </w:p>
    <w:p w14:paraId="2955B467" w14:textId="77777777" w:rsidR="00CE0134" w:rsidRPr="00BF1F7A" w:rsidRDefault="00CE0134" w:rsidP="002E5495">
      <w:pPr>
        <w:widowControl/>
        <w:contextualSpacing w:val="0"/>
        <w:jc w:val="left"/>
        <w:rPr>
          <w:szCs w:val="24"/>
          <w:lang w:val="ru-RU"/>
        </w:rPr>
      </w:pPr>
      <w:r w:rsidRPr="00BF1F7A">
        <w:rPr>
          <w:szCs w:val="24"/>
          <w:lang w:val="ru-RU"/>
        </w:rPr>
        <w:br w:type="page"/>
      </w:r>
    </w:p>
    <w:p w14:paraId="31163ED2" w14:textId="66366315" w:rsidR="00AE6227" w:rsidRPr="00BF1F7A" w:rsidRDefault="007B7D63" w:rsidP="002E5495">
      <w:pPr>
        <w:pStyle w:val="23"/>
        <w:numPr>
          <w:ilvl w:val="0"/>
          <w:numId w:val="0"/>
        </w:numPr>
        <w:spacing w:before="120"/>
        <w:rPr>
          <w:sz w:val="24"/>
          <w:szCs w:val="24"/>
          <w:lang w:val="ru-RU"/>
        </w:rPr>
      </w:pPr>
      <w:bookmarkStart w:id="164" w:name="_Toc101880660"/>
      <w:bookmarkStart w:id="165" w:name="_Toc107577840"/>
      <w:bookmarkStart w:id="166" w:name="_Toc114757845"/>
      <w:bookmarkStart w:id="167" w:name="_Toc227584713"/>
      <w:r w:rsidRPr="00BF1F7A">
        <w:rPr>
          <w:sz w:val="24"/>
          <w:szCs w:val="24"/>
          <w:lang w:val="ru-RU"/>
        </w:rPr>
        <w:lastRenderedPageBreak/>
        <w:t>3 ОЦЕНКА ВОЗДЕЙСТВИЯ НА НЕДРА</w:t>
      </w:r>
      <w:bookmarkEnd w:id="164"/>
      <w:bookmarkEnd w:id="165"/>
      <w:bookmarkEnd w:id="166"/>
      <w:bookmarkEnd w:id="167"/>
    </w:p>
    <w:p w14:paraId="3D74C672" w14:textId="77777777" w:rsidR="00AE6227" w:rsidRPr="00BF1F7A" w:rsidRDefault="00AE6227" w:rsidP="002E5495">
      <w:pPr>
        <w:pStyle w:val="23"/>
        <w:numPr>
          <w:ilvl w:val="0"/>
          <w:numId w:val="0"/>
        </w:numPr>
        <w:tabs>
          <w:tab w:val="num" w:pos="0"/>
        </w:tabs>
        <w:autoSpaceDE w:val="0"/>
        <w:autoSpaceDN w:val="0"/>
        <w:spacing w:before="120"/>
        <w:rPr>
          <w:sz w:val="24"/>
          <w:szCs w:val="24"/>
          <w:lang w:val="ru-RU"/>
        </w:rPr>
      </w:pPr>
      <w:bookmarkStart w:id="168" w:name="_Toc101536048"/>
      <w:bookmarkStart w:id="169" w:name="_Toc101880661"/>
      <w:bookmarkStart w:id="170" w:name="_Toc107577841"/>
      <w:bookmarkStart w:id="171" w:name="_Toc114757846"/>
      <w:bookmarkStart w:id="172" w:name="_Toc227584714"/>
      <w:r w:rsidRPr="00BF1F7A">
        <w:rPr>
          <w:sz w:val="24"/>
          <w:szCs w:val="24"/>
          <w:lang w:val="ru-RU"/>
        </w:rPr>
        <w:t>3.1. Наличие минеральных и сырьевых ресурсов в зоне воздействия намечаемого объекта (запасы и качество)</w:t>
      </w:r>
      <w:bookmarkEnd w:id="168"/>
      <w:bookmarkEnd w:id="169"/>
      <w:bookmarkEnd w:id="170"/>
      <w:bookmarkEnd w:id="171"/>
      <w:bookmarkEnd w:id="172"/>
    </w:p>
    <w:p w14:paraId="5BE486FC" w14:textId="25C83148" w:rsidR="00591C10" w:rsidRDefault="00591C10" w:rsidP="00591C10">
      <w:pPr>
        <w:spacing w:after="0"/>
        <w:ind w:firstLine="709"/>
        <w:rPr>
          <w:rFonts w:eastAsia="Calibri"/>
          <w:szCs w:val="24"/>
          <w:lang w:val="ru-RU" w:eastAsia="ru-RU"/>
        </w:rPr>
      </w:pPr>
      <w:r w:rsidRPr="00591C10">
        <w:rPr>
          <w:rFonts w:eastAsia="Calibri"/>
          <w:szCs w:val="24"/>
          <w:lang w:val="ru-RU" w:eastAsia="ru-RU"/>
        </w:rPr>
        <w:t>Охрана недр при проведении поисково-разведочных работ осуществля</w:t>
      </w:r>
      <w:r w:rsidR="00504B87">
        <w:rPr>
          <w:rFonts w:eastAsia="Calibri"/>
          <w:szCs w:val="24"/>
          <w:lang w:val="ru-RU" w:eastAsia="ru-RU"/>
        </w:rPr>
        <w:t>е</w:t>
      </w:r>
      <w:r w:rsidRPr="00591C10">
        <w:rPr>
          <w:rFonts w:eastAsia="Calibri"/>
          <w:szCs w:val="24"/>
          <w:lang w:val="ru-RU" w:eastAsia="ru-RU"/>
        </w:rPr>
        <w:t>тся в строгом соответствии с Законом Республики Казахстан, № 125-</w:t>
      </w:r>
      <w:r w:rsidRPr="00591C10">
        <w:rPr>
          <w:rFonts w:eastAsia="Calibri"/>
          <w:szCs w:val="24"/>
          <w:lang w:eastAsia="ru-RU"/>
        </w:rPr>
        <w:t>V</w:t>
      </w:r>
      <w:r w:rsidRPr="00591C10">
        <w:rPr>
          <w:rFonts w:eastAsia="Calibri"/>
          <w:szCs w:val="24"/>
          <w:lang w:val="ru-RU" w:eastAsia="ru-RU"/>
        </w:rPr>
        <w:t>І ЗРК от 27.12.2017 г. «О недрах и недропользовании», «Едиными правилами по рациональному и комплексному использованию недр», утвержденные Приказом Министра Энергетики Республики Казахстан № 239 от 15.06. 2018 г.</w:t>
      </w:r>
    </w:p>
    <w:p w14:paraId="0A8D815B" w14:textId="77777777" w:rsidR="00CC7570" w:rsidRPr="00CC7570" w:rsidRDefault="00CC7570" w:rsidP="00CC7570">
      <w:pPr>
        <w:spacing w:after="0"/>
        <w:ind w:firstLine="709"/>
        <w:rPr>
          <w:szCs w:val="24"/>
          <w:lang w:val="ru-RU" w:eastAsia="ru-RU"/>
        </w:rPr>
      </w:pPr>
      <w:bookmarkStart w:id="173" w:name="_Toc101536049"/>
      <w:bookmarkStart w:id="174" w:name="_Toc101880662"/>
      <w:bookmarkStart w:id="175" w:name="_Toc107577842"/>
      <w:bookmarkStart w:id="176" w:name="_Toc114757847"/>
      <w:r w:rsidRPr="00CC7570">
        <w:rPr>
          <w:szCs w:val="24"/>
          <w:lang w:val="ru-RU" w:eastAsia="ru-RU"/>
        </w:rPr>
        <w:t>Участок работ, для которого планируется проведение поисково-разведочных работ, расположен на листе международной разграфки М-40-</w:t>
      </w:r>
      <w:r w:rsidRPr="00CC7570">
        <w:rPr>
          <w:szCs w:val="24"/>
          <w:lang w:eastAsia="ru-RU"/>
        </w:rPr>
        <w:t>XVI</w:t>
      </w:r>
      <w:r w:rsidRPr="00CC7570">
        <w:rPr>
          <w:szCs w:val="24"/>
          <w:lang w:val="ru-RU" w:eastAsia="ru-RU"/>
        </w:rPr>
        <w:t>. На площади данного листа в 1967г. Западно-Казахстанской комплексной экспедицией была проведена геолого-структурная съемка масштаба 1:200 000.</w:t>
      </w:r>
    </w:p>
    <w:p w14:paraId="71A823A6" w14:textId="77777777" w:rsidR="00CC7570" w:rsidRPr="00CC7570" w:rsidRDefault="00CC7570" w:rsidP="00CC7570">
      <w:pPr>
        <w:spacing w:after="0"/>
        <w:ind w:firstLine="709"/>
        <w:rPr>
          <w:szCs w:val="24"/>
          <w:lang w:val="ru-RU" w:eastAsia="ru-RU"/>
        </w:rPr>
      </w:pPr>
      <w:r w:rsidRPr="00CC7570">
        <w:rPr>
          <w:szCs w:val="24"/>
          <w:lang w:val="ru-RU" w:eastAsia="ru-RU"/>
        </w:rPr>
        <w:t>Первые сведения о геологическом строении Актюбинской области начали появляться в печати со второй половины 19-го века и связаны, в основном, с поисками нефтяных месторождений.</w:t>
      </w:r>
    </w:p>
    <w:p w14:paraId="5A6C7BDB" w14:textId="77777777" w:rsidR="00CC7570" w:rsidRPr="00CC7570" w:rsidRDefault="00CC7570" w:rsidP="00CC7570">
      <w:pPr>
        <w:spacing w:after="0"/>
        <w:ind w:firstLine="709"/>
        <w:rPr>
          <w:szCs w:val="24"/>
          <w:lang w:val="ru-RU" w:eastAsia="ru-RU"/>
        </w:rPr>
      </w:pPr>
      <w:r w:rsidRPr="00CC7570">
        <w:rPr>
          <w:szCs w:val="24"/>
          <w:lang w:val="ru-RU" w:eastAsia="ru-RU"/>
        </w:rPr>
        <w:t>Систематическое геолого-гидрогеологическое изучение началось в послевоенное время.</w:t>
      </w:r>
    </w:p>
    <w:p w14:paraId="0ED877C6" w14:textId="77777777" w:rsidR="00CC7570" w:rsidRPr="00CC7570" w:rsidRDefault="00CC7570" w:rsidP="00CC7570">
      <w:pPr>
        <w:spacing w:after="0"/>
        <w:ind w:firstLine="709"/>
        <w:rPr>
          <w:szCs w:val="24"/>
          <w:lang w:val="ru-RU" w:eastAsia="ru-RU"/>
        </w:rPr>
      </w:pPr>
      <w:r w:rsidRPr="00CC7570">
        <w:rPr>
          <w:szCs w:val="24"/>
          <w:lang w:val="ru-RU" w:eastAsia="ru-RU"/>
        </w:rPr>
        <w:t>Более детально, в масштабе 1:50000 выполнена комплексная съемка листов М-40-55-</w:t>
      </w:r>
      <w:proofErr w:type="gramStart"/>
      <w:r w:rsidRPr="00CC7570">
        <w:rPr>
          <w:szCs w:val="24"/>
          <w:lang w:val="ru-RU" w:eastAsia="ru-RU"/>
        </w:rPr>
        <w:t>В,Г</w:t>
      </w:r>
      <w:proofErr w:type="gramEnd"/>
      <w:r w:rsidRPr="00CC7570">
        <w:rPr>
          <w:szCs w:val="24"/>
          <w:lang w:val="ru-RU" w:eastAsia="ru-RU"/>
        </w:rPr>
        <w:t xml:space="preserve"> и М-40-67-А,Б  (Романюк Н.И.).</w:t>
      </w:r>
    </w:p>
    <w:p w14:paraId="0ABD0D88" w14:textId="08322B46" w:rsidR="00AE6227" w:rsidRPr="00BF1F7A" w:rsidRDefault="00AE6227" w:rsidP="002E5495">
      <w:pPr>
        <w:pStyle w:val="23"/>
        <w:numPr>
          <w:ilvl w:val="0"/>
          <w:numId w:val="0"/>
        </w:numPr>
        <w:spacing w:before="120"/>
        <w:rPr>
          <w:sz w:val="24"/>
          <w:szCs w:val="24"/>
          <w:lang w:val="ru-RU"/>
        </w:rPr>
      </w:pPr>
      <w:bookmarkStart w:id="177" w:name="_Toc227584715"/>
      <w:r w:rsidRPr="00BF1F7A">
        <w:rPr>
          <w:sz w:val="24"/>
          <w:szCs w:val="24"/>
          <w:lang w:val="ru-RU"/>
        </w:rPr>
        <w:t>3.2.</w:t>
      </w:r>
      <w:r w:rsidRPr="001D593C">
        <w:rPr>
          <w:szCs w:val="24"/>
          <w:lang w:val="ru-RU"/>
        </w:rPr>
        <w:t xml:space="preserve"> </w:t>
      </w:r>
      <w:r w:rsidRPr="00BF1F7A">
        <w:rPr>
          <w:sz w:val="24"/>
          <w:szCs w:val="24"/>
          <w:lang w:val="ru-RU"/>
        </w:rPr>
        <w:t xml:space="preserve">Потребность объекта в минеральных и сырьевых ресурсах в период </w:t>
      </w:r>
      <w:r w:rsidR="00AE00D3" w:rsidRPr="00BF1F7A">
        <w:rPr>
          <w:sz w:val="24"/>
          <w:szCs w:val="24"/>
          <w:lang w:val="ru-RU"/>
        </w:rPr>
        <w:t>геологоразведочных работ</w:t>
      </w:r>
      <w:r w:rsidRPr="00BF1F7A">
        <w:rPr>
          <w:sz w:val="24"/>
          <w:szCs w:val="24"/>
          <w:lang w:val="ru-RU"/>
        </w:rPr>
        <w:t xml:space="preserve"> (виды, объемы, источники получения)</w:t>
      </w:r>
      <w:bookmarkEnd w:id="173"/>
      <w:bookmarkEnd w:id="174"/>
      <w:bookmarkEnd w:id="175"/>
      <w:bookmarkEnd w:id="176"/>
      <w:bookmarkEnd w:id="177"/>
    </w:p>
    <w:p w14:paraId="3D26D2A5" w14:textId="715E383D" w:rsidR="00AE6227" w:rsidRPr="00BF1F7A" w:rsidRDefault="00AE6227" w:rsidP="002E5495">
      <w:pPr>
        <w:autoSpaceDE w:val="0"/>
        <w:autoSpaceDN w:val="0"/>
        <w:adjustRightInd w:val="0"/>
        <w:ind w:firstLine="567"/>
        <w:rPr>
          <w:szCs w:val="24"/>
          <w:lang w:val="ru-RU"/>
        </w:rPr>
      </w:pPr>
      <w:r w:rsidRPr="00BF1F7A">
        <w:rPr>
          <w:szCs w:val="24"/>
          <w:lang w:val="ru-RU"/>
        </w:rPr>
        <w:t xml:space="preserve">Необходимость в изъятие земельных ресурсов, почвы, полезных ископаемых, растительности при реализации намечаемой деятельности </w:t>
      </w:r>
      <w:r w:rsidRPr="00BF1F7A">
        <w:rPr>
          <w:b/>
          <w:i/>
          <w:szCs w:val="24"/>
          <w:lang w:val="ru-RU"/>
        </w:rPr>
        <w:t>отсутствует</w:t>
      </w:r>
      <w:r w:rsidRPr="00BF1F7A">
        <w:rPr>
          <w:szCs w:val="24"/>
          <w:lang w:val="ru-RU"/>
        </w:rPr>
        <w:t>. Потребность в сырьевых ресурсах</w:t>
      </w:r>
      <w:r w:rsidR="00047675" w:rsidRPr="00BF1F7A">
        <w:rPr>
          <w:szCs w:val="24"/>
          <w:lang w:val="ru-RU"/>
        </w:rPr>
        <w:t xml:space="preserve"> в процессе работ </w:t>
      </w:r>
      <w:r w:rsidR="00105090" w:rsidRPr="00BF1F7A">
        <w:rPr>
          <w:szCs w:val="24"/>
          <w:lang w:val="ru-RU"/>
        </w:rPr>
        <w:t>отсутствует</w:t>
      </w:r>
      <w:r w:rsidR="00C56553" w:rsidRPr="00BF1F7A">
        <w:rPr>
          <w:szCs w:val="24"/>
          <w:lang w:val="ru-RU"/>
        </w:rPr>
        <w:t>.</w:t>
      </w:r>
    </w:p>
    <w:p w14:paraId="6B6C17C9" w14:textId="77777777" w:rsidR="00105090" w:rsidRPr="00BF1F7A" w:rsidRDefault="00105090" w:rsidP="002E5495">
      <w:pPr>
        <w:autoSpaceDE w:val="0"/>
        <w:autoSpaceDN w:val="0"/>
        <w:adjustRightInd w:val="0"/>
        <w:ind w:firstLine="567"/>
        <w:rPr>
          <w:szCs w:val="24"/>
          <w:lang w:val="ru-RU"/>
        </w:rPr>
      </w:pPr>
    </w:p>
    <w:p w14:paraId="63C9A59E" w14:textId="3F33C181" w:rsidR="00AE6227" w:rsidRPr="00BF1F7A" w:rsidRDefault="00F2198A" w:rsidP="002E5495">
      <w:pPr>
        <w:pStyle w:val="23"/>
        <w:numPr>
          <w:ilvl w:val="0"/>
          <w:numId w:val="0"/>
        </w:numPr>
        <w:spacing w:before="120"/>
        <w:rPr>
          <w:sz w:val="24"/>
          <w:szCs w:val="24"/>
          <w:lang w:val="ru-RU"/>
        </w:rPr>
      </w:pPr>
      <w:bookmarkStart w:id="178" w:name="_Toc101536051"/>
      <w:bookmarkStart w:id="179" w:name="_Toc101880664"/>
      <w:bookmarkStart w:id="180" w:name="_Toc107577844"/>
      <w:bookmarkStart w:id="181" w:name="_Toc114757848"/>
      <w:bookmarkStart w:id="182" w:name="_Toc227584716"/>
      <w:r w:rsidRPr="00BF1F7A">
        <w:rPr>
          <w:sz w:val="24"/>
          <w:szCs w:val="24"/>
          <w:lang w:val="ru-RU"/>
        </w:rPr>
        <w:t xml:space="preserve">3.3. </w:t>
      </w:r>
      <w:r w:rsidR="00AE6227" w:rsidRPr="00BF1F7A">
        <w:rPr>
          <w:sz w:val="24"/>
          <w:szCs w:val="24"/>
          <w:lang w:val="ru-RU"/>
        </w:rPr>
        <w:t>Обоснование природоохранных мероприятий по регулированию водного режима и использованию нарушенных территорий</w:t>
      </w:r>
      <w:bookmarkEnd w:id="178"/>
      <w:bookmarkEnd w:id="179"/>
      <w:bookmarkEnd w:id="180"/>
      <w:bookmarkEnd w:id="181"/>
      <w:bookmarkEnd w:id="182"/>
    </w:p>
    <w:p w14:paraId="49E38846" w14:textId="1CDBF779" w:rsidR="00AE6227" w:rsidRPr="001D593C" w:rsidRDefault="00105090" w:rsidP="002E5495">
      <w:pPr>
        <w:ind w:firstLine="567"/>
        <w:rPr>
          <w:szCs w:val="24"/>
          <w:lang w:val="ru-RU"/>
        </w:rPr>
      </w:pPr>
      <w:r>
        <w:rPr>
          <w:szCs w:val="24"/>
          <w:lang w:val="ru-RU"/>
        </w:rPr>
        <w:t xml:space="preserve">Обеспечение водой в период проектируемых работ планируется по договору специализированной организацией. </w:t>
      </w:r>
      <w:r w:rsidR="004B1731" w:rsidRPr="001D593C">
        <w:rPr>
          <w:szCs w:val="24"/>
          <w:lang w:val="ru-RU"/>
        </w:rPr>
        <w:t>И</w:t>
      </w:r>
      <w:r w:rsidR="00AE6227" w:rsidRPr="001D593C">
        <w:rPr>
          <w:szCs w:val="24"/>
          <w:lang w:val="ru-RU"/>
        </w:rPr>
        <w:t>спользовани</w:t>
      </w:r>
      <w:r w:rsidR="004B1731" w:rsidRPr="001D593C">
        <w:rPr>
          <w:szCs w:val="24"/>
          <w:lang w:val="ru-RU"/>
        </w:rPr>
        <w:t>е</w:t>
      </w:r>
      <w:r w:rsidR="00AE6227" w:rsidRPr="001D593C">
        <w:rPr>
          <w:szCs w:val="24"/>
          <w:lang w:val="ru-RU"/>
        </w:rPr>
        <w:t xml:space="preserve"> нарушенных территорий проектными решениями не предусматривается.</w:t>
      </w:r>
    </w:p>
    <w:p w14:paraId="38EFB228" w14:textId="77777777" w:rsidR="00AE6227" w:rsidRPr="001D593C" w:rsidRDefault="00AE6227" w:rsidP="002E5495">
      <w:pPr>
        <w:rPr>
          <w:szCs w:val="24"/>
          <w:lang w:val="ru-RU"/>
        </w:rPr>
      </w:pPr>
      <w:r w:rsidRPr="001D593C">
        <w:rPr>
          <w:szCs w:val="24"/>
          <w:lang w:val="ru-RU"/>
        </w:rPr>
        <w:br w:type="page"/>
      </w:r>
    </w:p>
    <w:p w14:paraId="5D39847F" w14:textId="7324234C" w:rsidR="005A2B7F" w:rsidRPr="00A6701B" w:rsidRDefault="00A8003B" w:rsidP="00A8003B">
      <w:pPr>
        <w:pStyle w:val="23"/>
        <w:numPr>
          <w:ilvl w:val="0"/>
          <w:numId w:val="0"/>
        </w:numPr>
        <w:spacing w:before="120"/>
        <w:ind w:left="720"/>
        <w:rPr>
          <w:szCs w:val="24"/>
          <w:lang w:val="ru-RU"/>
        </w:rPr>
      </w:pPr>
      <w:bookmarkStart w:id="183" w:name="_Toc101880666"/>
      <w:bookmarkStart w:id="184" w:name="_Toc107577845"/>
      <w:bookmarkStart w:id="185" w:name="_Toc114757849"/>
      <w:bookmarkStart w:id="186" w:name="_Toc227584717"/>
      <w:bookmarkStart w:id="187" w:name="_Toc2344640"/>
      <w:bookmarkStart w:id="188" w:name="_Toc4606804"/>
      <w:r>
        <w:rPr>
          <w:szCs w:val="24"/>
          <w:lang w:val="ru-RU"/>
        </w:rPr>
        <w:lastRenderedPageBreak/>
        <w:t xml:space="preserve">4. </w:t>
      </w:r>
      <w:r w:rsidR="007B7D63" w:rsidRPr="001D593C">
        <w:rPr>
          <w:szCs w:val="24"/>
          <w:lang w:val="ru-RU"/>
        </w:rPr>
        <w:t>ОЦЕНКА ВОЗДЕЙСТВИЯ НА ОКРУЖАЮЩУЮ СРЕДУ ОТХОДОВ ПРОИЗВОДСТВА И ПОТРЕБЛЕНИЯ</w:t>
      </w:r>
      <w:bookmarkStart w:id="189" w:name="_Toc101880667"/>
      <w:bookmarkStart w:id="190" w:name="_Toc107577846"/>
      <w:bookmarkStart w:id="191" w:name="_Toc114757850"/>
      <w:bookmarkEnd w:id="183"/>
      <w:bookmarkEnd w:id="184"/>
      <w:bookmarkEnd w:id="185"/>
      <w:bookmarkEnd w:id="186"/>
    </w:p>
    <w:p w14:paraId="35A0482F" w14:textId="4E84F1B5" w:rsidR="00AE6227" w:rsidRPr="00BF1F7A" w:rsidRDefault="00AE6227" w:rsidP="002E5495">
      <w:pPr>
        <w:pStyle w:val="23"/>
        <w:numPr>
          <w:ilvl w:val="0"/>
          <w:numId w:val="0"/>
        </w:numPr>
        <w:autoSpaceDE w:val="0"/>
        <w:autoSpaceDN w:val="0"/>
        <w:spacing w:before="120"/>
        <w:rPr>
          <w:sz w:val="24"/>
          <w:szCs w:val="24"/>
          <w:lang w:val="ru-RU"/>
        </w:rPr>
      </w:pPr>
      <w:bookmarkStart w:id="192" w:name="_Toc227584718"/>
      <w:r w:rsidRPr="00BF1F7A">
        <w:rPr>
          <w:sz w:val="24"/>
          <w:szCs w:val="24"/>
          <w:lang w:val="ru-RU"/>
        </w:rPr>
        <w:t>4.1. Виды и объемы образования отходов</w:t>
      </w:r>
      <w:bookmarkEnd w:id="189"/>
      <w:bookmarkEnd w:id="190"/>
      <w:bookmarkEnd w:id="191"/>
      <w:bookmarkEnd w:id="192"/>
    </w:p>
    <w:p w14:paraId="150CAB14" w14:textId="77777777" w:rsidR="006503C2" w:rsidRPr="006503C2" w:rsidRDefault="006503C2" w:rsidP="006503C2">
      <w:pPr>
        <w:spacing w:after="0"/>
        <w:ind w:firstLine="709"/>
        <w:rPr>
          <w:szCs w:val="24"/>
          <w:lang w:val="ru-RU" w:eastAsia="ru-RU"/>
        </w:rPr>
      </w:pPr>
      <w:r w:rsidRPr="006503C2">
        <w:rPr>
          <w:szCs w:val="24"/>
          <w:lang w:val="ru-RU" w:eastAsia="ru-RU"/>
        </w:rPr>
        <w:t>В ходе полевых работ металл не образуется.</w:t>
      </w:r>
    </w:p>
    <w:p w14:paraId="220BC8AD" w14:textId="77777777" w:rsidR="006503C2" w:rsidRPr="006503C2" w:rsidRDefault="006503C2" w:rsidP="006503C2">
      <w:pPr>
        <w:spacing w:after="0"/>
        <w:ind w:firstLine="709"/>
        <w:rPr>
          <w:szCs w:val="24"/>
          <w:lang w:val="ru-RU" w:eastAsia="ru-RU"/>
        </w:rPr>
      </w:pPr>
      <w:r w:rsidRPr="006503C2">
        <w:rPr>
          <w:szCs w:val="24"/>
          <w:lang w:val="ru-RU" w:eastAsia="ru-RU"/>
        </w:rPr>
        <w:t>В ходе бурения образуется 6,83 м</w:t>
      </w:r>
      <w:r w:rsidRPr="006503C2">
        <w:rPr>
          <w:szCs w:val="24"/>
          <w:vertAlign w:val="superscript"/>
          <w:lang w:val="ru-RU" w:eastAsia="ru-RU"/>
        </w:rPr>
        <w:t>3</w:t>
      </w:r>
      <w:r w:rsidRPr="006503C2">
        <w:rPr>
          <w:szCs w:val="24"/>
          <w:lang w:val="ru-RU" w:eastAsia="ru-RU"/>
        </w:rPr>
        <w:t xml:space="preserve"> или 7,8</w:t>
      </w:r>
      <w:r w:rsidRPr="006503C2">
        <w:rPr>
          <w:b/>
          <w:szCs w:val="24"/>
          <w:lang w:val="ru-RU" w:eastAsia="ru-RU"/>
        </w:rPr>
        <w:t>т</w:t>
      </w:r>
      <w:r w:rsidRPr="006503C2">
        <w:rPr>
          <w:szCs w:val="24"/>
          <w:lang w:val="ru-RU" w:eastAsia="ru-RU"/>
        </w:rPr>
        <w:t xml:space="preserve"> шлама при плотности 1,14г/см</w:t>
      </w:r>
      <w:r w:rsidRPr="006503C2">
        <w:rPr>
          <w:szCs w:val="24"/>
          <w:vertAlign w:val="superscript"/>
          <w:lang w:val="ru-RU" w:eastAsia="ru-RU"/>
        </w:rPr>
        <w:t>3</w:t>
      </w:r>
      <w:r w:rsidRPr="006503C2">
        <w:rPr>
          <w:szCs w:val="24"/>
          <w:lang w:val="ru-RU" w:eastAsia="ru-RU"/>
        </w:rPr>
        <w:t xml:space="preserve">. Образованный буровой шлам и буровой </w:t>
      </w:r>
      <w:proofErr w:type="gramStart"/>
      <w:r w:rsidRPr="006503C2">
        <w:rPr>
          <w:szCs w:val="24"/>
          <w:lang w:val="ru-RU" w:eastAsia="ru-RU"/>
        </w:rPr>
        <w:t>раствор  относятся</w:t>
      </w:r>
      <w:proofErr w:type="gramEnd"/>
      <w:r w:rsidRPr="006503C2">
        <w:rPr>
          <w:szCs w:val="24"/>
          <w:lang w:val="ru-RU" w:eastAsia="ru-RU"/>
        </w:rPr>
        <w:t xml:space="preserve"> к группе не токсичных, так как не содержат никаких хим.реагентов. Буровой раствор, образованный в ходе роторного бурения, используется следующим образом: вода после оседания твердых частиц (шлама) сливается на пониженные части рельефа, шлам используется для обвалки скважин и рекультивации. </w:t>
      </w:r>
    </w:p>
    <w:p w14:paraId="391E6758" w14:textId="77777777" w:rsidR="006503C2" w:rsidRPr="006503C2" w:rsidRDefault="006503C2" w:rsidP="006503C2">
      <w:pPr>
        <w:spacing w:after="0"/>
        <w:ind w:firstLine="709"/>
        <w:rPr>
          <w:szCs w:val="24"/>
          <w:lang w:val="ru-RU" w:eastAsia="ru-RU"/>
        </w:rPr>
      </w:pPr>
      <w:r w:rsidRPr="006503C2">
        <w:rPr>
          <w:szCs w:val="24"/>
          <w:lang w:val="ru-RU" w:eastAsia="ru-RU"/>
        </w:rPr>
        <w:t xml:space="preserve">При производстве бурения, сварочные работы не проводятся, соответственно не образуются металлические отходы. </w:t>
      </w:r>
    </w:p>
    <w:p w14:paraId="1AD8C28B" w14:textId="77777777" w:rsidR="00906A0A" w:rsidRPr="00027EA5" w:rsidRDefault="00906A0A" w:rsidP="00906A0A">
      <w:pPr>
        <w:spacing w:before="0" w:after="0"/>
        <w:ind w:firstLine="708"/>
        <w:rPr>
          <w:szCs w:val="24"/>
          <w:lang w:val="ru-RU"/>
        </w:rPr>
      </w:pPr>
      <w:r w:rsidRPr="00027EA5">
        <w:rPr>
          <w:szCs w:val="24"/>
          <w:lang w:val="ru-RU"/>
        </w:rPr>
        <w:t>Источниками образования отходов потребления являются столовая, жилые корпуса, офисы (пищевые отходы, вторсырье, горючие неутильные вещества).</w:t>
      </w:r>
    </w:p>
    <w:p w14:paraId="76865787" w14:textId="515501A9" w:rsidR="00906A0A" w:rsidRDefault="00906A0A" w:rsidP="00906A0A">
      <w:pPr>
        <w:spacing w:before="0" w:after="0"/>
        <w:ind w:firstLine="708"/>
        <w:rPr>
          <w:szCs w:val="24"/>
          <w:lang w:val="ru-RU"/>
        </w:rPr>
      </w:pPr>
      <w:r w:rsidRPr="00027EA5">
        <w:rPr>
          <w:szCs w:val="24"/>
          <w:lang w:val="ru-RU"/>
        </w:rPr>
        <w:t>Отходы потребления представляют собой продукты, образующиеся в процессе функционирования хозяйственно-бытового блока, обеспечивающего необходимые условия для проживания и рабочего состояния штата, занятого на производстве и проживающих в полевом лагере</w:t>
      </w:r>
      <w:r>
        <w:rPr>
          <w:szCs w:val="24"/>
          <w:lang w:val="ru-RU"/>
        </w:rPr>
        <w:t>.</w:t>
      </w:r>
    </w:p>
    <w:p w14:paraId="7F67AE1A" w14:textId="77777777" w:rsidR="00B662F7" w:rsidRPr="004D425E" w:rsidRDefault="00B662F7" w:rsidP="00B662F7">
      <w:pPr>
        <w:spacing w:before="0" w:after="0"/>
        <w:rPr>
          <w:b/>
          <w:lang w:val="ru-RU"/>
        </w:rPr>
      </w:pPr>
      <w:r w:rsidRPr="004D425E">
        <w:rPr>
          <w:b/>
          <w:lang w:val="ru-RU"/>
        </w:rPr>
        <w:t>Расчет объемов образован</w:t>
      </w:r>
      <w:bookmarkStart w:id="193" w:name="_GoBack"/>
      <w:bookmarkEnd w:id="193"/>
      <w:r w:rsidRPr="004D425E">
        <w:rPr>
          <w:b/>
          <w:lang w:val="ru-RU"/>
        </w:rPr>
        <w:t xml:space="preserve">ия отходов </w:t>
      </w:r>
    </w:p>
    <w:p w14:paraId="478F2324" w14:textId="77777777" w:rsidR="00B662F7" w:rsidRPr="00027EA5" w:rsidRDefault="00B662F7" w:rsidP="00B662F7">
      <w:pPr>
        <w:spacing w:before="0" w:after="0"/>
        <w:rPr>
          <w:szCs w:val="24"/>
          <w:lang w:val="ru-RU"/>
        </w:rPr>
      </w:pPr>
      <w:r w:rsidRPr="00027EA5">
        <w:rPr>
          <w:szCs w:val="24"/>
          <w:lang w:val="ru-RU"/>
        </w:rPr>
        <w:t>Расчет количества отходов, образовавшихся при бурении/испытании произведен согласно Методике расчетов образования эмиссий (в части отходов производства, сточных вод) от расконсервации скважин (приказ Министра ООС РК № 129-</w:t>
      </w:r>
      <w:r>
        <w:rPr>
          <w:szCs w:val="24"/>
          <w:lang w:val="kk-KZ"/>
        </w:rPr>
        <w:t>ө</w:t>
      </w:r>
      <w:r w:rsidRPr="00027EA5">
        <w:rPr>
          <w:szCs w:val="24"/>
          <w:lang w:val="ru-RU"/>
        </w:rPr>
        <w:t xml:space="preserve"> от 03.05.2012г.).</w:t>
      </w:r>
    </w:p>
    <w:p w14:paraId="5943F41E" w14:textId="77777777" w:rsidR="00B662F7" w:rsidRPr="00027EA5" w:rsidRDefault="00B662F7" w:rsidP="00B662F7">
      <w:pPr>
        <w:shd w:val="clear" w:color="auto" w:fill="FFFFFF"/>
        <w:spacing w:before="0" w:after="0"/>
        <w:rPr>
          <w:b/>
          <w:szCs w:val="24"/>
          <w:lang w:val="ru-RU"/>
        </w:rPr>
      </w:pPr>
      <w:r w:rsidRPr="00027EA5">
        <w:rPr>
          <w:b/>
          <w:szCs w:val="24"/>
          <w:lang w:val="ru-RU"/>
        </w:rPr>
        <w:t>Расчет объема скважины:</w:t>
      </w:r>
    </w:p>
    <w:p w14:paraId="1EF90D26" w14:textId="77777777" w:rsidR="00B662F7" w:rsidRPr="00027EA5" w:rsidRDefault="00B662F7" w:rsidP="00B662F7">
      <w:pPr>
        <w:shd w:val="clear" w:color="auto" w:fill="FFFFFF"/>
        <w:spacing w:before="0" w:after="0"/>
        <w:rPr>
          <w:szCs w:val="24"/>
          <w:lang w:val="ru-RU"/>
        </w:rPr>
      </w:pPr>
      <w:r w:rsidRPr="00027EA5">
        <w:rPr>
          <w:szCs w:val="24"/>
          <w:lang w:val="ru-RU"/>
        </w:rPr>
        <w:t>Объем скважины (м</w:t>
      </w:r>
      <w:r w:rsidRPr="00027EA5">
        <w:rPr>
          <w:szCs w:val="24"/>
          <w:vertAlign w:val="superscript"/>
          <w:lang w:val="ru-RU"/>
        </w:rPr>
        <w:t>3</w:t>
      </w:r>
      <w:r w:rsidRPr="00027EA5">
        <w:rPr>
          <w:szCs w:val="24"/>
          <w:lang w:val="ru-RU"/>
        </w:rPr>
        <w:t>) рассчитывается по формуле:</w:t>
      </w:r>
    </w:p>
    <w:p w14:paraId="537A3402" w14:textId="77777777" w:rsidR="00B662F7" w:rsidRPr="00027EA5" w:rsidRDefault="00B662F7" w:rsidP="00B662F7">
      <w:pPr>
        <w:shd w:val="clear" w:color="auto" w:fill="FFFFFF"/>
        <w:spacing w:before="0" w:after="0"/>
        <w:rPr>
          <w:szCs w:val="24"/>
          <w:lang w:val="ru-RU"/>
        </w:rPr>
      </w:pPr>
      <w:r w:rsidRPr="00467407">
        <w:rPr>
          <w:b/>
          <w:bCs/>
          <w:szCs w:val="24"/>
        </w:rPr>
        <w:t>V</w:t>
      </w:r>
      <w:r w:rsidRPr="00027EA5">
        <w:rPr>
          <w:b/>
          <w:bCs/>
          <w:szCs w:val="24"/>
          <w:vertAlign w:val="subscript"/>
          <w:lang w:val="ru-RU"/>
        </w:rPr>
        <w:t>СКВ</w:t>
      </w:r>
      <w:r w:rsidRPr="00027EA5">
        <w:rPr>
          <w:b/>
          <w:bCs/>
          <w:szCs w:val="24"/>
          <w:lang w:val="ru-RU"/>
        </w:rPr>
        <w:t xml:space="preserve"> = К * </w:t>
      </w:r>
      <w:r w:rsidRPr="00467407">
        <w:rPr>
          <w:b/>
          <w:bCs/>
          <w:szCs w:val="24"/>
        </w:rPr>
        <w:t>L</w:t>
      </w:r>
      <w:r w:rsidRPr="00027EA5">
        <w:rPr>
          <w:b/>
          <w:bCs/>
          <w:szCs w:val="24"/>
          <w:lang w:val="ru-RU"/>
        </w:rPr>
        <w:t xml:space="preserve"> * </w:t>
      </w:r>
      <w:r w:rsidRPr="00467407">
        <w:rPr>
          <w:b/>
          <w:bCs/>
          <w:szCs w:val="24"/>
        </w:rPr>
        <w:t>π</w:t>
      </w:r>
      <w:r w:rsidRPr="00027EA5">
        <w:rPr>
          <w:b/>
          <w:bCs/>
          <w:szCs w:val="24"/>
          <w:lang w:val="ru-RU"/>
        </w:rPr>
        <w:t>*</w:t>
      </w:r>
      <w:r w:rsidRPr="00467407">
        <w:rPr>
          <w:b/>
          <w:bCs/>
          <w:szCs w:val="24"/>
        </w:rPr>
        <w:t>D</w:t>
      </w:r>
      <w:r w:rsidRPr="00027EA5">
        <w:rPr>
          <w:b/>
          <w:bCs/>
          <w:szCs w:val="24"/>
          <w:vertAlign w:val="superscript"/>
          <w:lang w:val="ru-RU"/>
        </w:rPr>
        <w:t>2</w:t>
      </w:r>
      <w:r w:rsidRPr="00027EA5">
        <w:rPr>
          <w:b/>
          <w:bCs/>
          <w:szCs w:val="24"/>
          <w:lang w:val="ru-RU"/>
        </w:rPr>
        <w:t>/4,</w:t>
      </w:r>
    </w:p>
    <w:p w14:paraId="122A1C54" w14:textId="77777777" w:rsidR="00B662F7" w:rsidRPr="00027EA5" w:rsidRDefault="00B662F7" w:rsidP="00B662F7">
      <w:pPr>
        <w:shd w:val="clear" w:color="auto" w:fill="FFFFFF"/>
        <w:spacing w:before="0" w:after="0"/>
        <w:rPr>
          <w:szCs w:val="24"/>
          <w:lang w:val="ru-RU"/>
        </w:rPr>
      </w:pPr>
      <w:r w:rsidRPr="00027EA5">
        <w:rPr>
          <w:szCs w:val="24"/>
          <w:lang w:val="ru-RU"/>
        </w:rPr>
        <w:t>где: К - коэффициент кавернозности (1,2 по техпроекту);</w:t>
      </w:r>
    </w:p>
    <w:p w14:paraId="748D6FB2" w14:textId="77777777" w:rsidR="00B662F7" w:rsidRPr="00027EA5" w:rsidRDefault="00B662F7" w:rsidP="00B662F7">
      <w:pPr>
        <w:shd w:val="clear" w:color="auto" w:fill="FFFFFF"/>
        <w:spacing w:before="0" w:after="0"/>
        <w:rPr>
          <w:szCs w:val="24"/>
          <w:lang w:val="ru-RU"/>
        </w:rPr>
      </w:pPr>
      <w:r w:rsidRPr="00467407">
        <w:rPr>
          <w:szCs w:val="24"/>
        </w:rPr>
        <w:t>D</w:t>
      </w:r>
      <w:r w:rsidRPr="00027EA5">
        <w:rPr>
          <w:szCs w:val="24"/>
          <w:lang w:val="ru-RU"/>
        </w:rPr>
        <w:t xml:space="preserve"> - диаметр </w:t>
      </w:r>
      <w:r w:rsidRPr="00027EA5">
        <w:rPr>
          <w:szCs w:val="24"/>
          <w:u w:val="single"/>
          <w:lang w:val="ru-RU"/>
        </w:rPr>
        <w:t>долота,</w:t>
      </w:r>
      <w:r w:rsidRPr="00027EA5">
        <w:rPr>
          <w:szCs w:val="24"/>
          <w:lang w:val="ru-RU"/>
        </w:rPr>
        <w:t xml:space="preserve"> м;</w:t>
      </w:r>
    </w:p>
    <w:p w14:paraId="7102EDCE" w14:textId="77777777" w:rsidR="00B662F7" w:rsidRPr="00027EA5" w:rsidRDefault="00B662F7" w:rsidP="00B662F7">
      <w:pPr>
        <w:shd w:val="clear" w:color="auto" w:fill="FFFFFF"/>
        <w:spacing w:before="0" w:after="0"/>
        <w:rPr>
          <w:szCs w:val="24"/>
          <w:lang w:val="ru-RU"/>
        </w:rPr>
      </w:pPr>
      <w:r w:rsidRPr="00467407">
        <w:rPr>
          <w:szCs w:val="24"/>
        </w:rPr>
        <w:t>L</w:t>
      </w:r>
      <w:r w:rsidRPr="00027EA5">
        <w:rPr>
          <w:szCs w:val="24"/>
          <w:lang w:val="ru-RU"/>
        </w:rPr>
        <w:t xml:space="preserve"> - интервал буровой скважины, м.</w:t>
      </w:r>
    </w:p>
    <w:p w14:paraId="1869F8A4" w14:textId="77777777" w:rsidR="00B662F7" w:rsidRPr="00027EA5" w:rsidRDefault="00B662F7" w:rsidP="00B662F7">
      <w:pPr>
        <w:shd w:val="clear" w:color="auto" w:fill="FFFFFF"/>
        <w:spacing w:before="0" w:after="0"/>
        <w:rPr>
          <w:b/>
          <w:szCs w:val="24"/>
          <w:lang w:val="ru-RU"/>
        </w:rPr>
      </w:pPr>
      <w:r w:rsidRPr="00027EA5">
        <w:rPr>
          <w:b/>
          <w:szCs w:val="24"/>
          <w:lang w:val="ru-RU"/>
        </w:rPr>
        <w:t>Расчет объема бурового шлама:</w:t>
      </w:r>
    </w:p>
    <w:p w14:paraId="34746859" w14:textId="77777777" w:rsidR="00B662F7" w:rsidRPr="00027EA5" w:rsidRDefault="00B662F7" w:rsidP="00B662F7">
      <w:pPr>
        <w:shd w:val="clear" w:color="auto" w:fill="FFFFFF"/>
        <w:spacing w:before="0" w:after="0"/>
        <w:rPr>
          <w:szCs w:val="24"/>
          <w:lang w:val="ru-RU"/>
        </w:rPr>
      </w:pPr>
      <w:r w:rsidRPr="00027EA5">
        <w:rPr>
          <w:szCs w:val="24"/>
          <w:lang w:val="ru-RU"/>
        </w:rPr>
        <w:t>Объем бурового шлама (м</w:t>
      </w:r>
      <w:r w:rsidRPr="00027EA5">
        <w:rPr>
          <w:szCs w:val="24"/>
          <w:vertAlign w:val="superscript"/>
          <w:lang w:val="ru-RU"/>
        </w:rPr>
        <w:t>3</w:t>
      </w:r>
      <w:r w:rsidRPr="00027EA5">
        <w:rPr>
          <w:szCs w:val="24"/>
          <w:lang w:val="ru-RU"/>
        </w:rPr>
        <w:t>) определяется по формуле:</w:t>
      </w:r>
    </w:p>
    <w:p w14:paraId="70D3DDB8" w14:textId="77777777" w:rsidR="00B662F7" w:rsidRPr="00027EA5" w:rsidRDefault="00B662F7" w:rsidP="00B662F7">
      <w:pPr>
        <w:shd w:val="clear" w:color="auto" w:fill="FFFFFF"/>
        <w:spacing w:before="0" w:after="0"/>
        <w:rPr>
          <w:b/>
          <w:szCs w:val="24"/>
          <w:lang w:val="ru-RU"/>
        </w:rPr>
      </w:pPr>
      <w:r w:rsidRPr="00467407">
        <w:rPr>
          <w:b/>
          <w:bCs/>
          <w:szCs w:val="24"/>
        </w:rPr>
        <w:t>V</w:t>
      </w:r>
      <w:r w:rsidRPr="00027EA5">
        <w:rPr>
          <w:b/>
          <w:bCs/>
          <w:szCs w:val="24"/>
          <w:vertAlign w:val="subscript"/>
          <w:lang w:val="ru-RU"/>
        </w:rPr>
        <w:t>ш</w:t>
      </w:r>
      <w:r w:rsidRPr="00027EA5">
        <w:rPr>
          <w:b/>
          <w:bCs/>
          <w:szCs w:val="24"/>
          <w:lang w:val="ru-RU"/>
        </w:rPr>
        <w:t xml:space="preserve"> =1,2 * </w:t>
      </w:r>
      <w:r w:rsidRPr="00467407">
        <w:rPr>
          <w:b/>
          <w:bCs/>
          <w:szCs w:val="24"/>
        </w:rPr>
        <w:t>V</w:t>
      </w:r>
      <w:r w:rsidRPr="00467407">
        <w:rPr>
          <w:b/>
          <w:bCs/>
          <w:szCs w:val="24"/>
          <w:vertAlign w:val="subscript"/>
        </w:rPr>
        <w:t>ckv</w:t>
      </w:r>
    </w:p>
    <w:p w14:paraId="0AEDCF50" w14:textId="77777777" w:rsidR="00B662F7" w:rsidRPr="00027EA5" w:rsidRDefault="00B662F7" w:rsidP="00B662F7">
      <w:pPr>
        <w:shd w:val="clear" w:color="auto" w:fill="FFFFFF"/>
        <w:spacing w:before="0" w:after="0"/>
        <w:rPr>
          <w:szCs w:val="24"/>
          <w:lang w:val="ru-RU"/>
        </w:rPr>
      </w:pPr>
      <w:r w:rsidRPr="00027EA5">
        <w:rPr>
          <w:szCs w:val="24"/>
          <w:lang w:val="ru-RU"/>
        </w:rPr>
        <w:t>где: 1,2 - коэффициент, учитывающий разуплотнение выбуренной породы.</w:t>
      </w:r>
    </w:p>
    <w:p w14:paraId="6036E017" w14:textId="77777777" w:rsidR="00B662F7" w:rsidRPr="00027EA5" w:rsidRDefault="00B662F7" w:rsidP="00B662F7">
      <w:pPr>
        <w:shd w:val="clear" w:color="auto" w:fill="FFFFFF"/>
        <w:spacing w:before="0" w:after="0"/>
        <w:rPr>
          <w:szCs w:val="24"/>
          <w:lang w:val="ru-RU"/>
        </w:rPr>
      </w:pPr>
      <w:r w:rsidRPr="00027EA5">
        <w:rPr>
          <w:szCs w:val="24"/>
          <w:lang w:val="ru-RU"/>
        </w:rPr>
        <w:t>Количество шлама (тонн) определяется по формуле:</w:t>
      </w:r>
    </w:p>
    <w:p w14:paraId="343FBCC1" w14:textId="77777777" w:rsidR="00B662F7" w:rsidRPr="00027EA5" w:rsidRDefault="00B662F7" w:rsidP="00B662F7">
      <w:pPr>
        <w:shd w:val="clear" w:color="auto" w:fill="FFFFFF"/>
        <w:spacing w:before="0" w:after="0"/>
        <w:rPr>
          <w:b/>
          <w:szCs w:val="24"/>
          <w:lang w:val="ru-RU"/>
        </w:rPr>
      </w:pPr>
      <w:r w:rsidRPr="00467407">
        <w:rPr>
          <w:b/>
          <w:iCs/>
          <w:szCs w:val="24"/>
        </w:rPr>
        <w:t>W</w:t>
      </w:r>
      <w:r w:rsidRPr="00027EA5">
        <w:rPr>
          <w:b/>
          <w:iCs/>
          <w:szCs w:val="24"/>
          <w:vertAlign w:val="subscript"/>
          <w:lang w:val="ru-RU"/>
        </w:rPr>
        <w:t>ш</w:t>
      </w:r>
      <w:r w:rsidRPr="00027EA5">
        <w:rPr>
          <w:b/>
          <w:iCs/>
          <w:szCs w:val="24"/>
          <w:lang w:val="ru-RU"/>
        </w:rPr>
        <w:t xml:space="preserve"> = </w:t>
      </w:r>
      <w:r w:rsidRPr="00467407">
        <w:rPr>
          <w:b/>
          <w:iCs/>
          <w:szCs w:val="24"/>
        </w:rPr>
        <w:t>V</w:t>
      </w:r>
      <w:r w:rsidRPr="00027EA5">
        <w:rPr>
          <w:b/>
          <w:iCs/>
          <w:szCs w:val="24"/>
          <w:vertAlign w:val="subscript"/>
          <w:lang w:val="ru-RU"/>
        </w:rPr>
        <w:t>ш</w:t>
      </w:r>
      <w:r w:rsidRPr="00027EA5">
        <w:rPr>
          <w:b/>
          <w:iCs/>
          <w:szCs w:val="24"/>
          <w:lang w:val="ru-RU"/>
        </w:rPr>
        <w:t>*</w:t>
      </w:r>
      <w:r w:rsidRPr="00467407">
        <w:rPr>
          <w:b/>
          <w:iCs/>
          <w:szCs w:val="24"/>
        </w:rPr>
        <w:t>ρ</w:t>
      </w:r>
      <w:r w:rsidRPr="00027EA5">
        <w:rPr>
          <w:b/>
          <w:iCs/>
          <w:szCs w:val="24"/>
          <w:vertAlign w:val="subscript"/>
          <w:lang w:val="ru-RU"/>
        </w:rPr>
        <w:t>ш</w:t>
      </w:r>
    </w:p>
    <w:p w14:paraId="0C390F42" w14:textId="77777777" w:rsidR="00B662F7" w:rsidRPr="00027EA5" w:rsidRDefault="00B662F7" w:rsidP="00B662F7">
      <w:pPr>
        <w:shd w:val="clear" w:color="auto" w:fill="FFFFFF"/>
        <w:spacing w:before="0" w:after="0"/>
        <w:rPr>
          <w:b/>
          <w:szCs w:val="24"/>
          <w:lang w:val="ru-RU"/>
        </w:rPr>
      </w:pPr>
      <w:r w:rsidRPr="00027EA5">
        <w:rPr>
          <w:szCs w:val="24"/>
          <w:lang w:val="ru-RU"/>
        </w:rPr>
        <w:t xml:space="preserve">где </w:t>
      </w:r>
      <w:r w:rsidRPr="00467407">
        <w:rPr>
          <w:i/>
          <w:iCs/>
          <w:szCs w:val="24"/>
        </w:rPr>
        <w:t>ρ</w:t>
      </w:r>
      <w:r w:rsidRPr="00027EA5">
        <w:rPr>
          <w:i/>
          <w:iCs/>
          <w:szCs w:val="24"/>
          <w:vertAlign w:val="subscript"/>
          <w:lang w:val="ru-RU"/>
        </w:rPr>
        <w:t>ш</w:t>
      </w:r>
      <w:r w:rsidRPr="00027EA5">
        <w:rPr>
          <w:szCs w:val="24"/>
          <w:lang w:val="ru-RU"/>
        </w:rPr>
        <w:t>–1,75 плотность шлама, т/м</w:t>
      </w:r>
      <w:r w:rsidRPr="00027EA5">
        <w:rPr>
          <w:szCs w:val="24"/>
          <w:vertAlign w:val="superscript"/>
          <w:lang w:val="ru-RU"/>
        </w:rPr>
        <w:t>3</w:t>
      </w:r>
      <w:r w:rsidRPr="00027EA5">
        <w:rPr>
          <w:szCs w:val="24"/>
          <w:lang w:val="ru-RU"/>
        </w:rPr>
        <w:t>;</w:t>
      </w:r>
    </w:p>
    <w:p w14:paraId="040B13F9" w14:textId="77777777" w:rsidR="00B662F7" w:rsidRPr="00027EA5" w:rsidRDefault="00B662F7" w:rsidP="00B662F7">
      <w:pPr>
        <w:shd w:val="clear" w:color="auto" w:fill="FFFFFF"/>
        <w:spacing w:before="0" w:after="0"/>
        <w:rPr>
          <w:b/>
          <w:szCs w:val="24"/>
          <w:lang w:val="ru-RU"/>
        </w:rPr>
      </w:pPr>
      <w:r w:rsidRPr="00027EA5">
        <w:rPr>
          <w:b/>
          <w:szCs w:val="24"/>
          <w:lang w:val="ru-RU"/>
        </w:rPr>
        <w:t>Расчет объема отработанного бурового раствора:</w:t>
      </w:r>
    </w:p>
    <w:p w14:paraId="3809E564" w14:textId="77777777" w:rsidR="00B662F7" w:rsidRPr="00027EA5" w:rsidRDefault="00B662F7" w:rsidP="00B662F7">
      <w:pPr>
        <w:shd w:val="clear" w:color="auto" w:fill="FFFFFF"/>
        <w:spacing w:before="0" w:after="0"/>
        <w:rPr>
          <w:szCs w:val="24"/>
          <w:lang w:val="ru-RU"/>
        </w:rPr>
      </w:pPr>
      <w:r w:rsidRPr="00027EA5">
        <w:rPr>
          <w:szCs w:val="24"/>
          <w:lang w:val="ru-RU"/>
        </w:rPr>
        <w:t>Объем отработанного бурового раствора (м</w:t>
      </w:r>
      <w:r w:rsidRPr="00027EA5">
        <w:rPr>
          <w:szCs w:val="24"/>
          <w:vertAlign w:val="superscript"/>
          <w:lang w:val="ru-RU"/>
        </w:rPr>
        <w:t>3</w:t>
      </w:r>
      <w:r w:rsidRPr="00027EA5">
        <w:rPr>
          <w:szCs w:val="24"/>
          <w:lang w:val="ru-RU"/>
        </w:rPr>
        <w:t>) определяется из расчета 25 % от объема исходного и наработанного бурового раствора:</w:t>
      </w:r>
    </w:p>
    <w:p w14:paraId="6EB1EE10" w14:textId="77777777" w:rsidR="00B662F7" w:rsidRPr="00027EA5" w:rsidRDefault="00B662F7" w:rsidP="00B662F7">
      <w:pPr>
        <w:shd w:val="clear" w:color="auto" w:fill="FFFFFF"/>
        <w:spacing w:before="0" w:after="0"/>
        <w:rPr>
          <w:b/>
          <w:szCs w:val="24"/>
          <w:lang w:val="ru-RU"/>
        </w:rPr>
      </w:pPr>
      <w:r w:rsidRPr="00467407">
        <w:rPr>
          <w:b/>
          <w:szCs w:val="24"/>
        </w:rPr>
        <w:t>V</w:t>
      </w:r>
      <w:r w:rsidRPr="00027EA5">
        <w:rPr>
          <w:b/>
          <w:szCs w:val="24"/>
          <w:vertAlign w:val="subscript"/>
          <w:lang w:val="ru-RU"/>
        </w:rPr>
        <w:t xml:space="preserve">ОБР </w:t>
      </w:r>
      <w:r w:rsidRPr="00027EA5">
        <w:rPr>
          <w:b/>
          <w:szCs w:val="24"/>
          <w:lang w:val="ru-RU"/>
        </w:rPr>
        <w:t>= 0,25 *</w:t>
      </w:r>
      <w:r w:rsidRPr="00467407">
        <w:rPr>
          <w:b/>
          <w:bCs/>
          <w:szCs w:val="24"/>
        </w:rPr>
        <w:t>V</w:t>
      </w:r>
      <w:r w:rsidRPr="00027EA5">
        <w:rPr>
          <w:b/>
          <w:bCs/>
          <w:szCs w:val="24"/>
          <w:vertAlign w:val="subscript"/>
          <w:lang w:val="ru-RU"/>
        </w:rPr>
        <w:t>СКВ</w:t>
      </w:r>
      <w:r w:rsidRPr="00027EA5">
        <w:rPr>
          <w:b/>
          <w:smallCaps/>
          <w:szCs w:val="24"/>
          <w:lang w:val="ru-RU"/>
        </w:rPr>
        <w:t xml:space="preserve"> *</w:t>
      </w:r>
      <w:r w:rsidRPr="00027EA5">
        <w:rPr>
          <w:b/>
          <w:szCs w:val="24"/>
          <w:lang w:val="ru-RU"/>
        </w:rPr>
        <w:t>К</w:t>
      </w:r>
      <w:r w:rsidRPr="00027EA5">
        <w:rPr>
          <w:b/>
          <w:szCs w:val="24"/>
          <w:vertAlign w:val="subscript"/>
          <w:lang w:val="ru-RU"/>
        </w:rPr>
        <w:t>1</w:t>
      </w:r>
      <w:r w:rsidRPr="00027EA5">
        <w:rPr>
          <w:b/>
          <w:szCs w:val="24"/>
          <w:lang w:val="ru-RU"/>
        </w:rPr>
        <w:t xml:space="preserve"> + 0,5 • </w:t>
      </w:r>
      <w:r w:rsidRPr="00467407">
        <w:rPr>
          <w:b/>
          <w:szCs w:val="24"/>
        </w:rPr>
        <w:t>V</w:t>
      </w:r>
      <w:r w:rsidRPr="00027EA5">
        <w:rPr>
          <w:b/>
          <w:szCs w:val="24"/>
          <w:vertAlign w:val="subscript"/>
          <w:lang w:val="ru-RU"/>
        </w:rPr>
        <w:t>ц</w:t>
      </w:r>
      <w:r w:rsidRPr="00027EA5">
        <w:rPr>
          <w:b/>
          <w:szCs w:val="24"/>
          <w:lang w:val="ru-RU"/>
        </w:rPr>
        <w:t>,</w:t>
      </w:r>
    </w:p>
    <w:p w14:paraId="3B06D99E" w14:textId="77777777" w:rsidR="00B662F7" w:rsidRPr="00027EA5" w:rsidRDefault="00B662F7" w:rsidP="00B662F7">
      <w:pPr>
        <w:shd w:val="clear" w:color="auto" w:fill="FFFFFF"/>
        <w:spacing w:before="0" w:after="0"/>
        <w:rPr>
          <w:szCs w:val="24"/>
          <w:lang w:val="ru-RU"/>
        </w:rPr>
      </w:pPr>
      <w:r w:rsidRPr="00027EA5">
        <w:rPr>
          <w:szCs w:val="24"/>
          <w:lang w:val="ru-RU"/>
        </w:rPr>
        <w:t xml:space="preserve">где: </w:t>
      </w:r>
      <w:r w:rsidRPr="00027EA5">
        <w:rPr>
          <w:b/>
          <w:szCs w:val="24"/>
          <w:lang w:val="ru-RU"/>
        </w:rPr>
        <w:t>К</w:t>
      </w:r>
      <w:r w:rsidRPr="00027EA5">
        <w:rPr>
          <w:b/>
          <w:szCs w:val="24"/>
          <w:vertAlign w:val="subscript"/>
          <w:lang w:val="ru-RU"/>
        </w:rPr>
        <w:t>1</w:t>
      </w:r>
      <w:r w:rsidRPr="00027EA5">
        <w:rPr>
          <w:szCs w:val="24"/>
          <w:lang w:val="ru-RU"/>
        </w:rPr>
        <w:t xml:space="preserve"> коэффициент, учитывающий потери бурового раствора, уходящего со шламом при очистке на вибросите, пескоотделителе (согласно РД 39-3-819-91, </w:t>
      </w:r>
      <w:r w:rsidRPr="00027EA5">
        <w:rPr>
          <w:b/>
          <w:szCs w:val="24"/>
          <w:lang w:val="ru-RU"/>
        </w:rPr>
        <w:t>К</w:t>
      </w:r>
      <w:r w:rsidRPr="00027EA5">
        <w:rPr>
          <w:b/>
          <w:szCs w:val="24"/>
          <w:vertAlign w:val="subscript"/>
          <w:lang w:val="ru-RU"/>
        </w:rPr>
        <w:t>1</w:t>
      </w:r>
      <w:r w:rsidRPr="00027EA5">
        <w:rPr>
          <w:szCs w:val="24"/>
          <w:lang w:val="ru-RU"/>
        </w:rPr>
        <w:t xml:space="preserve">= 1,052); </w:t>
      </w:r>
    </w:p>
    <w:p w14:paraId="10D75B57" w14:textId="77777777" w:rsidR="00B662F7" w:rsidRPr="00027EA5" w:rsidRDefault="00B662F7" w:rsidP="00B662F7">
      <w:pPr>
        <w:shd w:val="clear" w:color="auto" w:fill="FFFFFF"/>
        <w:spacing w:before="0" w:after="0"/>
        <w:rPr>
          <w:szCs w:val="24"/>
          <w:lang w:val="ru-RU"/>
        </w:rPr>
      </w:pPr>
      <w:r w:rsidRPr="00467407">
        <w:rPr>
          <w:szCs w:val="24"/>
        </w:rPr>
        <w:t>V</w:t>
      </w:r>
      <w:r w:rsidRPr="00027EA5">
        <w:rPr>
          <w:szCs w:val="24"/>
          <w:lang w:val="ru-RU"/>
        </w:rPr>
        <w:t>ц - объем циркуляционной системы буровой установки для неглубоких скважин равен 90.</w:t>
      </w:r>
    </w:p>
    <w:p w14:paraId="30D7E363" w14:textId="77777777" w:rsidR="00B662F7" w:rsidRPr="00027EA5" w:rsidRDefault="00B662F7" w:rsidP="00B662F7">
      <w:pPr>
        <w:shd w:val="clear" w:color="auto" w:fill="FFFFFF"/>
        <w:spacing w:before="0" w:after="0"/>
        <w:rPr>
          <w:szCs w:val="24"/>
          <w:lang w:val="ru-RU"/>
        </w:rPr>
      </w:pPr>
      <w:r w:rsidRPr="00027EA5">
        <w:rPr>
          <w:szCs w:val="24"/>
          <w:lang w:val="ru-RU"/>
        </w:rPr>
        <w:t>Количество отработанного бурового раствора (тонн) определяется по формуле:</w:t>
      </w:r>
    </w:p>
    <w:p w14:paraId="653B0B14" w14:textId="77777777" w:rsidR="00B662F7" w:rsidRPr="00027EA5" w:rsidRDefault="00B662F7" w:rsidP="00B662F7">
      <w:pPr>
        <w:shd w:val="clear" w:color="auto" w:fill="FFFFFF"/>
        <w:spacing w:before="0" w:after="0"/>
        <w:rPr>
          <w:b/>
          <w:szCs w:val="24"/>
          <w:lang w:val="ru-RU"/>
        </w:rPr>
      </w:pPr>
      <w:r w:rsidRPr="00467407">
        <w:rPr>
          <w:b/>
          <w:smallCaps/>
          <w:szCs w:val="24"/>
        </w:rPr>
        <w:t>W</w:t>
      </w:r>
      <w:r w:rsidRPr="00027EA5">
        <w:rPr>
          <w:b/>
          <w:smallCaps/>
          <w:szCs w:val="24"/>
          <w:vertAlign w:val="subscript"/>
          <w:lang w:val="ru-RU"/>
        </w:rPr>
        <w:t>ОБР</w:t>
      </w:r>
      <w:r w:rsidRPr="00027EA5">
        <w:rPr>
          <w:b/>
          <w:szCs w:val="24"/>
          <w:lang w:val="ru-RU"/>
        </w:rPr>
        <w:t xml:space="preserve">= </w:t>
      </w:r>
      <w:r w:rsidRPr="00467407">
        <w:rPr>
          <w:b/>
          <w:smallCaps/>
          <w:szCs w:val="24"/>
        </w:rPr>
        <w:t>v</w:t>
      </w:r>
      <w:r w:rsidRPr="00027EA5">
        <w:rPr>
          <w:b/>
          <w:smallCaps/>
          <w:szCs w:val="24"/>
          <w:vertAlign w:val="subscript"/>
          <w:lang w:val="ru-RU"/>
        </w:rPr>
        <w:t>ОБР</w:t>
      </w:r>
      <w:r w:rsidRPr="00027EA5">
        <w:rPr>
          <w:b/>
          <w:smallCaps/>
          <w:szCs w:val="24"/>
          <w:lang w:val="ru-RU"/>
        </w:rPr>
        <w:t xml:space="preserve"> * </w:t>
      </w:r>
      <w:r w:rsidRPr="00467407">
        <w:rPr>
          <w:b/>
          <w:iCs/>
          <w:szCs w:val="24"/>
        </w:rPr>
        <w:t>ρ</w:t>
      </w:r>
      <w:r w:rsidRPr="00027EA5">
        <w:rPr>
          <w:b/>
          <w:szCs w:val="24"/>
          <w:vertAlign w:val="subscript"/>
          <w:lang w:val="ru-RU"/>
        </w:rPr>
        <w:t>обр</w:t>
      </w:r>
    </w:p>
    <w:p w14:paraId="2524EE5C" w14:textId="77777777" w:rsidR="00B662F7" w:rsidRPr="00027EA5" w:rsidRDefault="00B662F7" w:rsidP="00B662F7">
      <w:pPr>
        <w:shd w:val="clear" w:color="auto" w:fill="FFFFFF"/>
        <w:spacing w:before="0" w:after="0"/>
        <w:rPr>
          <w:szCs w:val="24"/>
          <w:lang w:val="ru-RU"/>
        </w:rPr>
      </w:pPr>
      <w:r w:rsidRPr="00027EA5">
        <w:rPr>
          <w:szCs w:val="24"/>
          <w:lang w:val="ru-RU"/>
        </w:rPr>
        <w:t xml:space="preserve">где </w:t>
      </w:r>
      <w:r w:rsidRPr="00467407">
        <w:rPr>
          <w:b/>
          <w:iCs/>
          <w:szCs w:val="24"/>
        </w:rPr>
        <w:t>ρ</w:t>
      </w:r>
      <w:r w:rsidRPr="00027EA5">
        <w:rPr>
          <w:b/>
          <w:szCs w:val="24"/>
          <w:vertAlign w:val="subscript"/>
          <w:lang w:val="ru-RU"/>
        </w:rPr>
        <w:t>обр</w:t>
      </w:r>
      <w:r w:rsidRPr="00027EA5">
        <w:rPr>
          <w:szCs w:val="24"/>
          <w:lang w:val="ru-RU"/>
        </w:rPr>
        <w:t>–1,26 плотность бурового раствора, т/м</w:t>
      </w:r>
      <w:r w:rsidRPr="00027EA5">
        <w:rPr>
          <w:szCs w:val="24"/>
          <w:vertAlign w:val="superscript"/>
          <w:lang w:val="ru-RU"/>
        </w:rPr>
        <w:t>3</w:t>
      </w:r>
      <w:r w:rsidRPr="00027EA5">
        <w:rPr>
          <w:szCs w:val="24"/>
          <w:lang w:val="ru-RU"/>
        </w:rPr>
        <w:t>;</w:t>
      </w:r>
    </w:p>
    <w:p w14:paraId="14D90F13" w14:textId="77777777" w:rsidR="00B662F7" w:rsidRPr="00027EA5" w:rsidRDefault="00B662F7" w:rsidP="00B662F7">
      <w:pPr>
        <w:shd w:val="clear" w:color="auto" w:fill="FFFFFF"/>
        <w:spacing w:before="0" w:after="0"/>
        <w:rPr>
          <w:b/>
          <w:szCs w:val="24"/>
          <w:lang w:val="ru-RU"/>
        </w:rPr>
      </w:pPr>
      <w:r w:rsidRPr="00027EA5">
        <w:rPr>
          <w:b/>
          <w:szCs w:val="24"/>
          <w:lang w:val="ru-RU"/>
        </w:rPr>
        <w:t>Расчет объема буровых сточных вод:</w:t>
      </w:r>
    </w:p>
    <w:p w14:paraId="66240299" w14:textId="77777777" w:rsidR="00B662F7" w:rsidRPr="00027EA5" w:rsidRDefault="00B662F7" w:rsidP="00B662F7">
      <w:pPr>
        <w:shd w:val="clear" w:color="auto" w:fill="FFFFFF"/>
        <w:spacing w:before="0" w:after="0"/>
        <w:rPr>
          <w:szCs w:val="24"/>
          <w:lang w:val="ru-RU"/>
        </w:rPr>
      </w:pPr>
      <w:r w:rsidRPr="00027EA5">
        <w:rPr>
          <w:szCs w:val="24"/>
          <w:lang w:val="ru-RU"/>
        </w:rPr>
        <w:t>Объем буровых сточных (м</w:t>
      </w:r>
      <w:r w:rsidRPr="00027EA5">
        <w:rPr>
          <w:szCs w:val="24"/>
          <w:vertAlign w:val="superscript"/>
          <w:lang w:val="ru-RU"/>
        </w:rPr>
        <w:t>3</w:t>
      </w:r>
      <w:r w:rsidRPr="00027EA5">
        <w:rPr>
          <w:szCs w:val="24"/>
          <w:lang w:val="ru-RU"/>
        </w:rPr>
        <w:t>) вод при внедрении оборотной системы водоснабжения рассчитывается по формуле:</w:t>
      </w:r>
    </w:p>
    <w:p w14:paraId="0E84985A" w14:textId="77777777" w:rsidR="00B662F7" w:rsidRPr="00027EA5" w:rsidRDefault="00B662F7" w:rsidP="00B662F7">
      <w:pPr>
        <w:shd w:val="clear" w:color="auto" w:fill="FFFFFF"/>
        <w:spacing w:before="0" w:after="0"/>
        <w:rPr>
          <w:b/>
          <w:szCs w:val="24"/>
          <w:lang w:val="ru-RU"/>
        </w:rPr>
      </w:pPr>
      <w:r w:rsidRPr="00467407">
        <w:rPr>
          <w:b/>
          <w:smallCaps/>
          <w:szCs w:val="24"/>
        </w:rPr>
        <w:t>V</w:t>
      </w:r>
      <w:r w:rsidRPr="00027EA5">
        <w:rPr>
          <w:b/>
          <w:smallCaps/>
          <w:szCs w:val="24"/>
          <w:vertAlign w:val="subscript"/>
          <w:lang w:val="ru-RU"/>
        </w:rPr>
        <w:t>БСВ</w:t>
      </w:r>
      <w:r w:rsidRPr="00027EA5">
        <w:rPr>
          <w:b/>
          <w:szCs w:val="24"/>
          <w:lang w:val="ru-RU"/>
        </w:rPr>
        <w:t xml:space="preserve">= 0,25 * </w:t>
      </w:r>
      <w:r w:rsidRPr="00467407">
        <w:rPr>
          <w:b/>
          <w:szCs w:val="24"/>
        </w:rPr>
        <w:t>V</w:t>
      </w:r>
      <w:r w:rsidRPr="00027EA5">
        <w:rPr>
          <w:b/>
          <w:szCs w:val="24"/>
          <w:vertAlign w:val="subscript"/>
          <w:lang w:val="ru-RU"/>
        </w:rPr>
        <w:t xml:space="preserve">обр </w:t>
      </w:r>
    </w:p>
    <w:p w14:paraId="0FD57656" w14:textId="77777777" w:rsidR="00B662F7" w:rsidRPr="00027EA5" w:rsidRDefault="00B662F7" w:rsidP="00B662F7">
      <w:pPr>
        <w:shd w:val="clear" w:color="auto" w:fill="FFFFFF"/>
        <w:spacing w:before="0" w:after="0"/>
        <w:rPr>
          <w:szCs w:val="24"/>
          <w:lang w:val="ru-RU"/>
        </w:rPr>
      </w:pPr>
      <w:r w:rsidRPr="00027EA5">
        <w:rPr>
          <w:szCs w:val="24"/>
          <w:lang w:val="ru-RU"/>
        </w:rPr>
        <w:t>Количество буровых сточных вод (тонн) равно:</w:t>
      </w:r>
    </w:p>
    <w:p w14:paraId="0B297938" w14:textId="5A68A6A2" w:rsidR="00B662F7" w:rsidRPr="00027EA5" w:rsidRDefault="00B662F7" w:rsidP="00B662F7">
      <w:pPr>
        <w:shd w:val="clear" w:color="auto" w:fill="FFFFFF"/>
        <w:spacing w:before="0" w:after="0"/>
        <w:rPr>
          <w:b/>
          <w:szCs w:val="24"/>
          <w:lang w:val="ru-RU"/>
        </w:rPr>
      </w:pPr>
      <w:r w:rsidRPr="00467407">
        <w:rPr>
          <w:b/>
          <w:szCs w:val="24"/>
        </w:rPr>
        <w:t>W</w:t>
      </w:r>
      <w:r w:rsidRPr="00027EA5">
        <w:rPr>
          <w:b/>
          <w:szCs w:val="24"/>
          <w:vertAlign w:val="subscript"/>
          <w:lang w:val="ru-RU"/>
        </w:rPr>
        <w:t>БСВ</w:t>
      </w:r>
      <w:r w:rsidRPr="00027EA5">
        <w:rPr>
          <w:b/>
          <w:szCs w:val="24"/>
          <w:lang w:val="ru-RU"/>
        </w:rPr>
        <w:t xml:space="preserve"> = </w:t>
      </w:r>
      <w:r w:rsidRPr="00467407">
        <w:rPr>
          <w:b/>
          <w:szCs w:val="24"/>
        </w:rPr>
        <w:t>V</w:t>
      </w:r>
      <w:r w:rsidRPr="00027EA5">
        <w:rPr>
          <w:b/>
          <w:szCs w:val="24"/>
          <w:vertAlign w:val="subscript"/>
          <w:lang w:val="ru-RU"/>
        </w:rPr>
        <w:t xml:space="preserve">БСВ * </w:t>
      </w:r>
      <w:r w:rsidRPr="00467407">
        <w:rPr>
          <w:b/>
          <w:iCs/>
          <w:szCs w:val="24"/>
        </w:rPr>
        <w:t>ρ</w:t>
      </w:r>
      <w:r w:rsidRPr="00027EA5">
        <w:rPr>
          <w:b/>
          <w:szCs w:val="24"/>
          <w:vertAlign w:val="subscript"/>
          <w:lang w:val="ru-RU"/>
        </w:rPr>
        <w:t>бсв</w:t>
      </w:r>
    </w:p>
    <w:p w14:paraId="511C00C1" w14:textId="77777777" w:rsidR="00B662F7" w:rsidRPr="00027EA5" w:rsidRDefault="00B662F7" w:rsidP="00B662F7">
      <w:pPr>
        <w:shd w:val="clear" w:color="auto" w:fill="FFFFFF"/>
        <w:spacing w:before="0" w:after="0"/>
        <w:rPr>
          <w:szCs w:val="24"/>
          <w:lang w:val="ru-RU"/>
        </w:rPr>
      </w:pPr>
      <w:r w:rsidRPr="00027EA5">
        <w:rPr>
          <w:szCs w:val="24"/>
          <w:lang w:val="ru-RU"/>
        </w:rPr>
        <w:t xml:space="preserve">где </w:t>
      </w:r>
      <w:r w:rsidRPr="00467407">
        <w:rPr>
          <w:b/>
          <w:iCs/>
          <w:szCs w:val="24"/>
        </w:rPr>
        <w:t>ρ</w:t>
      </w:r>
      <w:r w:rsidRPr="00027EA5">
        <w:rPr>
          <w:b/>
          <w:szCs w:val="24"/>
          <w:vertAlign w:val="subscript"/>
          <w:lang w:val="ru-RU"/>
        </w:rPr>
        <w:t>бсв</w:t>
      </w:r>
      <w:r w:rsidRPr="00027EA5">
        <w:rPr>
          <w:szCs w:val="24"/>
          <w:lang w:val="ru-RU"/>
        </w:rPr>
        <w:t>–1,08 плотность буровых сточных вод, т/м</w:t>
      </w:r>
      <w:r w:rsidRPr="00027EA5">
        <w:rPr>
          <w:szCs w:val="24"/>
          <w:vertAlign w:val="superscript"/>
          <w:lang w:val="ru-RU"/>
        </w:rPr>
        <w:t>3</w:t>
      </w:r>
    </w:p>
    <w:p w14:paraId="3A55DAC8" w14:textId="77777777" w:rsidR="00B662F7" w:rsidRDefault="00B662F7" w:rsidP="00B662F7">
      <w:pPr>
        <w:spacing w:before="0" w:after="0"/>
        <w:rPr>
          <w:szCs w:val="24"/>
          <w:lang w:val="ru-RU"/>
        </w:rPr>
      </w:pPr>
      <w:r w:rsidRPr="00027EA5">
        <w:rPr>
          <w:szCs w:val="24"/>
          <w:lang w:val="ru-RU"/>
        </w:rPr>
        <w:t xml:space="preserve">Отходы бурения в период бурения/испытания составляют 0,75 используемого </w:t>
      </w:r>
      <w:r w:rsidRPr="00027EA5">
        <w:rPr>
          <w:szCs w:val="24"/>
          <w:lang w:val="ru-RU"/>
        </w:rPr>
        <w:lastRenderedPageBreak/>
        <w:t>бурового/промывочного раствора:</w:t>
      </w:r>
    </w:p>
    <w:p w14:paraId="0AB70F5D" w14:textId="77777777" w:rsidR="00B662F7" w:rsidRDefault="00B662F7" w:rsidP="00B662F7">
      <w:pPr>
        <w:spacing w:before="0" w:after="0"/>
        <w:rPr>
          <w:szCs w:val="24"/>
          <w:lang w:val="ru-RU"/>
        </w:rPr>
      </w:pPr>
    </w:p>
    <w:p w14:paraId="2BD51B0F" w14:textId="77777777" w:rsidR="00B662F7" w:rsidRPr="00746C1A" w:rsidRDefault="00B662F7" w:rsidP="00B662F7">
      <w:pPr>
        <w:shd w:val="clear" w:color="auto" w:fill="FFFFFF"/>
        <w:autoSpaceDE w:val="0"/>
        <w:autoSpaceDN w:val="0"/>
        <w:adjustRightInd w:val="0"/>
        <w:spacing w:before="0" w:after="0"/>
        <w:jc w:val="center"/>
        <w:rPr>
          <w:bCs/>
          <w:lang w:val="ru-RU"/>
        </w:rPr>
      </w:pPr>
      <w:r w:rsidRPr="00746C1A">
        <w:rPr>
          <w:bCs/>
          <w:lang w:val="ru-RU"/>
        </w:rPr>
        <w:t>ОБЪЕМЫ ВЫБУРЕННОЙ ПОРОДЫ</w:t>
      </w:r>
    </w:p>
    <w:p w14:paraId="452D8C2F" w14:textId="07D9973A" w:rsidR="00B662F7" w:rsidRDefault="00B662F7" w:rsidP="00B662F7">
      <w:pPr>
        <w:spacing w:before="0" w:after="0"/>
        <w:ind w:firstLine="708"/>
        <w:jc w:val="right"/>
        <w:rPr>
          <w:szCs w:val="24"/>
          <w:lang w:val="ru-RU"/>
        </w:rPr>
      </w:pPr>
      <w:r>
        <w:rPr>
          <w:szCs w:val="24"/>
          <w:lang w:val="ru-RU"/>
        </w:rPr>
        <w:t>Таблица 4.1</w:t>
      </w:r>
    </w:p>
    <w:tbl>
      <w:tblPr>
        <w:tblW w:w="0" w:type="auto"/>
        <w:tblLook w:val="04A0" w:firstRow="1" w:lastRow="0" w:firstColumn="1" w:lastColumn="0" w:noHBand="0" w:noVBand="1"/>
      </w:tblPr>
      <w:tblGrid>
        <w:gridCol w:w="5674"/>
        <w:gridCol w:w="2647"/>
        <w:gridCol w:w="907"/>
      </w:tblGrid>
      <w:tr w:rsidR="006503C2" w:rsidRPr="006503C2" w14:paraId="07801F2B" w14:textId="77777777" w:rsidTr="006503C2">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3046B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Наименование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14DD34"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Конструкция скважины</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676D2C2"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Сумма</w:t>
            </w:r>
          </w:p>
        </w:tc>
      </w:tr>
      <w:tr w:rsidR="006503C2" w:rsidRPr="006503C2" w14:paraId="605748CE" w14:textId="77777777" w:rsidTr="006503C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385B0F" w14:textId="77777777" w:rsidR="006503C2" w:rsidRPr="006503C2" w:rsidRDefault="006503C2" w:rsidP="006503C2">
            <w:pPr>
              <w:widowControl/>
              <w:spacing w:before="0" w:after="0"/>
              <w:contextualSpacing w:val="0"/>
              <w:jc w:val="left"/>
              <w:rPr>
                <w:szCs w:val="24"/>
                <w:lang w:val="ru-RU"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0A2F4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d=151 мм</w:t>
            </w:r>
          </w:p>
        </w:tc>
        <w:tc>
          <w:tcPr>
            <w:tcW w:w="0" w:type="auto"/>
            <w:tcBorders>
              <w:top w:val="nil"/>
              <w:left w:val="nil"/>
              <w:bottom w:val="single" w:sz="4" w:space="0" w:color="auto"/>
              <w:right w:val="single" w:sz="4" w:space="0" w:color="auto"/>
            </w:tcBorders>
            <w:shd w:val="clear" w:color="auto" w:fill="auto"/>
            <w:noWrap/>
            <w:vAlign w:val="center"/>
            <w:hideMark/>
          </w:tcPr>
          <w:p w14:paraId="3BC3C487"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 </w:t>
            </w:r>
          </w:p>
        </w:tc>
      </w:tr>
      <w:tr w:rsidR="006503C2" w:rsidRPr="006503C2" w14:paraId="1C88E5D7"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90F7E8"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Диаметр скважины, м</w:t>
            </w:r>
          </w:p>
        </w:tc>
        <w:tc>
          <w:tcPr>
            <w:tcW w:w="0" w:type="auto"/>
            <w:tcBorders>
              <w:top w:val="nil"/>
              <w:left w:val="nil"/>
              <w:bottom w:val="single" w:sz="4" w:space="0" w:color="auto"/>
              <w:right w:val="single" w:sz="4" w:space="0" w:color="auto"/>
            </w:tcBorders>
            <w:shd w:val="clear" w:color="auto" w:fill="auto"/>
            <w:vAlign w:val="center"/>
            <w:hideMark/>
          </w:tcPr>
          <w:p w14:paraId="4783366E"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0,32</w:t>
            </w:r>
          </w:p>
        </w:tc>
        <w:tc>
          <w:tcPr>
            <w:tcW w:w="0" w:type="auto"/>
            <w:tcBorders>
              <w:top w:val="nil"/>
              <w:left w:val="nil"/>
              <w:bottom w:val="single" w:sz="4" w:space="0" w:color="auto"/>
              <w:right w:val="single" w:sz="4" w:space="0" w:color="auto"/>
            </w:tcBorders>
            <w:shd w:val="clear" w:color="auto" w:fill="auto"/>
            <w:noWrap/>
            <w:vAlign w:val="center"/>
            <w:hideMark/>
          </w:tcPr>
          <w:p w14:paraId="0FCBE7D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 </w:t>
            </w:r>
          </w:p>
        </w:tc>
      </w:tr>
      <w:tr w:rsidR="006503C2" w:rsidRPr="006503C2" w14:paraId="46A364D6"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E62353" w14:textId="24529A39"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Коэффициент кавернозности (по объему)</w:t>
            </w:r>
          </w:p>
        </w:tc>
        <w:tc>
          <w:tcPr>
            <w:tcW w:w="0" w:type="auto"/>
            <w:tcBorders>
              <w:top w:val="nil"/>
              <w:left w:val="nil"/>
              <w:bottom w:val="single" w:sz="4" w:space="0" w:color="auto"/>
              <w:right w:val="single" w:sz="4" w:space="0" w:color="auto"/>
            </w:tcBorders>
            <w:shd w:val="clear" w:color="auto" w:fill="auto"/>
            <w:vAlign w:val="center"/>
            <w:hideMark/>
          </w:tcPr>
          <w:p w14:paraId="79E60629"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14:paraId="08873907"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 </w:t>
            </w:r>
          </w:p>
        </w:tc>
      </w:tr>
      <w:tr w:rsidR="006503C2" w:rsidRPr="006503C2" w14:paraId="13462314"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602E6D" w14:textId="04ADF1A6"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Длина интервала, 85 м</w:t>
            </w:r>
          </w:p>
        </w:tc>
        <w:tc>
          <w:tcPr>
            <w:tcW w:w="0" w:type="auto"/>
            <w:tcBorders>
              <w:top w:val="nil"/>
              <w:left w:val="nil"/>
              <w:bottom w:val="single" w:sz="4" w:space="0" w:color="auto"/>
              <w:right w:val="single" w:sz="4" w:space="0" w:color="auto"/>
            </w:tcBorders>
            <w:shd w:val="clear" w:color="auto" w:fill="auto"/>
            <w:vAlign w:val="center"/>
            <w:hideMark/>
          </w:tcPr>
          <w:p w14:paraId="55E1C66A"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85</w:t>
            </w:r>
          </w:p>
        </w:tc>
        <w:tc>
          <w:tcPr>
            <w:tcW w:w="0" w:type="auto"/>
            <w:tcBorders>
              <w:top w:val="nil"/>
              <w:left w:val="nil"/>
              <w:bottom w:val="single" w:sz="4" w:space="0" w:color="auto"/>
              <w:right w:val="single" w:sz="4" w:space="0" w:color="auto"/>
            </w:tcBorders>
            <w:shd w:val="clear" w:color="auto" w:fill="auto"/>
            <w:noWrap/>
            <w:vAlign w:val="center"/>
            <w:hideMark/>
          </w:tcPr>
          <w:p w14:paraId="5185C0E6"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85</w:t>
            </w:r>
          </w:p>
        </w:tc>
      </w:tr>
      <w:tr w:rsidR="006503C2" w:rsidRPr="006503C2" w14:paraId="00EEB03E"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BC82D9" w14:textId="0FF3526E" w:rsidR="006503C2" w:rsidRPr="006503C2" w:rsidRDefault="006503C2" w:rsidP="006503C2">
            <w:pPr>
              <w:widowControl/>
              <w:spacing w:before="0" w:after="0"/>
              <w:contextualSpacing w:val="0"/>
              <w:jc w:val="left"/>
              <w:rPr>
                <w:b/>
                <w:bCs/>
                <w:szCs w:val="24"/>
                <w:lang w:val="ru-RU" w:eastAsia="ru-RU"/>
              </w:rPr>
            </w:pPr>
            <w:r w:rsidRPr="006503C2">
              <w:rPr>
                <w:b/>
                <w:bCs/>
                <w:szCs w:val="24"/>
                <w:lang w:val="ru-RU" w:eastAsia="ru-RU"/>
              </w:rPr>
              <w:t>Объем интервала скважины, 85 м, м</w:t>
            </w:r>
            <w:r w:rsidRPr="006503C2">
              <w:rPr>
                <w:b/>
                <w:bCs/>
                <w:szCs w:val="24"/>
                <w:vertAlign w:val="superscript"/>
                <w:lang w:val="ru-RU" w:eastAsia="ru-RU"/>
              </w:rPr>
              <w:t xml:space="preserve">3 </w:t>
            </w:r>
            <w:r w:rsidRPr="006503C2">
              <w:rPr>
                <w:szCs w:val="24"/>
                <w:lang w:val="ru-RU" w:eastAsia="ru-RU"/>
              </w:rPr>
              <w:t>К*L*π*D</w:t>
            </w:r>
            <w:r w:rsidRPr="006503C2">
              <w:rPr>
                <w:szCs w:val="24"/>
                <w:vertAlign w:val="superscript"/>
                <w:lang w:val="ru-RU" w:eastAsia="ru-RU"/>
              </w:rPr>
              <w:t>2</w:t>
            </w:r>
            <w:r w:rsidRPr="006503C2">
              <w:rPr>
                <w:szCs w:val="24"/>
                <w:lang w:val="ru-RU"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4EF4645F"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8,199</w:t>
            </w:r>
          </w:p>
        </w:tc>
        <w:tc>
          <w:tcPr>
            <w:tcW w:w="0" w:type="auto"/>
            <w:tcBorders>
              <w:top w:val="nil"/>
              <w:left w:val="nil"/>
              <w:bottom w:val="single" w:sz="4" w:space="0" w:color="auto"/>
              <w:right w:val="single" w:sz="4" w:space="0" w:color="auto"/>
            </w:tcBorders>
            <w:shd w:val="clear" w:color="auto" w:fill="auto"/>
            <w:noWrap/>
            <w:vAlign w:val="center"/>
            <w:hideMark/>
          </w:tcPr>
          <w:p w14:paraId="10BB6A6E"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8,199</w:t>
            </w:r>
          </w:p>
        </w:tc>
      </w:tr>
    </w:tbl>
    <w:p w14:paraId="4CF2E4DF" w14:textId="7F564802" w:rsidR="00B662F7" w:rsidRDefault="00B662F7" w:rsidP="00906A0A">
      <w:pPr>
        <w:spacing w:before="0" w:after="0"/>
        <w:ind w:firstLine="708"/>
        <w:rPr>
          <w:szCs w:val="24"/>
          <w:lang w:val="ru-RU"/>
        </w:rPr>
      </w:pPr>
    </w:p>
    <w:p w14:paraId="4FBA8E9E" w14:textId="77777777" w:rsidR="00B662F7" w:rsidRPr="00746C1A" w:rsidRDefault="00B662F7" w:rsidP="00B662F7">
      <w:pPr>
        <w:pStyle w:val="afffd"/>
        <w:spacing w:before="0" w:after="0"/>
        <w:jc w:val="center"/>
      </w:pPr>
      <w:r w:rsidRPr="00746C1A">
        <w:t>РАСЧЕТ ОБЪЕМА ОТХОДОВ БУРЕНИЯ</w:t>
      </w:r>
    </w:p>
    <w:p w14:paraId="2C157F1F" w14:textId="56C722BE" w:rsidR="00B662F7" w:rsidRDefault="00B662F7" w:rsidP="00B662F7">
      <w:pPr>
        <w:spacing w:before="0" w:after="0"/>
        <w:ind w:firstLine="708"/>
        <w:jc w:val="right"/>
        <w:rPr>
          <w:szCs w:val="24"/>
          <w:lang w:val="ru-RU"/>
        </w:rPr>
      </w:pPr>
      <w:r>
        <w:rPr>
          <w:szCs w:val="24"/>
          <w:lang w:val="ru-RU"/>
        </w:rPr>
        <w:t>Таблица 4.2</w:t>
      </w:r>
    </w:p>
    <w:tbl>
      <w:tblPr>
        <w:tblW w:w="0" w:type="auto"/>
        <w:tblLook w:val="04A0" w:firstRow="1" w:lastRow="0" w:firstColumn="1" w:lastColumn="0" w:noHBand="0" w:noVBand="1"/>
      </w:tblPr>
      <w:tblGrid>
        <w:gridCol w:w="4392"/>
        <w:gridCol w:w="1551"/>
        <w:gridCol w:w="3132"/>
        <w:gridCol w:w="552"/>
      </w:tblGrid>
      <w:tr w:rsidR="006503C2" w:rsidRPr="006503C2" w14:paraId="7F989479" w14:textId="77777777" w:rsidTr="006503C2">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E5F5B"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Вид отхода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1D151A"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xml:space="preserve">Скв. гл. 85 м </w:t>
            </w:r>
          </w:p>
        </w:tc>
        <w:tc>
          <w:tcPr>
            <w:tcW w:w="0" w:type="auto"/>
            <w:tcBorders>
              <w:top w:val="single" w:sz="4" w:space="0" w:color="auto"/>
              <w:left w:val="nil"/>
              <w:bottom w:val="single" w:sz="4" w:space="0" w:color="auto"/>
              <w:right w:val="nil"/>
            </w:tcBorders>
            <w:shd w:val="clear" w:color="auto" w:fill="auto"/>
            <w:noWrap/>
            <w:vAlign w:val="center"/>
            <w:hideMark/>
          </w:tcPr>
          <w:p w14:paraId="57BF67A0"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Расчет</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F75584" w14:textId="77777777" w:rsidR="006503C2" w:rsidRPr="006503C2" w:rsidRDefault="006503C2" w:rsidP="006503C2">
            <w:pPr>
              <w:widowControl/>
              <w:spacing w:before="0" w:after="0"/>
              <w:contextualSpacing w:val="0"/>
              <w:jc w:val="left"/>
              <w:rPr>
                <w:b/>
                <w:bCs/>
                <w:szCs w:val="24"/>
                <w:lang w:val="ru-RU" w:eastAsia="ru-RU"/>
              </w:rPr>
            </w:pPr>
            <w:r w:rsidRPr="006503C2">
              <w:rPr>
                <w:b/>
                <w:bCs/>
                <w:szCs w:val="24"/>
                <w:lang w:val="ru-RU" w:eastAsia="ru-RU"/>
              </w:rPr>
              <w:t> </w:t>
            </w:r>
          </w:p>
        </w:tc>
      </w:tr>
      <w:tr w:rsidR="006503C2" w:rsidRPr="006503C2" w14:paraId="682A224A"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84D8E6"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Обьем бурового шлама, м3</w:t>
            </w:r>
          </w:p>
        </w:tc>
        <w:tc>
          <w:tcPr>
            <w:tcW w:w="0" w:type="auto"/>
            <w:tcBorders>
              <w:top w:val="nil"/>
              <w:left w:val="nil"/>
              <w:bottom w:val="single" w:sz="4" w:space="0" w:color="auto"/>
              <w:right w:val="single" w:sz="4" w:space="0" w:color="auto"/>
            </w:tcBorders>
            <w:shd w:val="clear" w:color="auto" w:fill="auto"/>
            <w:noWrap/>
            <w:vAlign w:val="center"/>
            <w:hideMark/>
          </w:tcPr>
          <w:p w14:paraId="5281BB9B"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9,84</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6071128"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V</w:t>
            </w:r>
            <w:r w:rsidRPr="006503C2">
              <w:rPr>
                <w:szCs w:val="24"/>
                <w:vertAlign w:val="subscript"/>
                <w:lang w:val="ru-RU" w:eastAsia="ru-RU"/>
              </w:rPr>
              <w:t>БШ</w:t>
            </w:r>
            <w:r w:rsidRPr="006503C2">
              <w:rPr>
                <w:szCs w:val="24"/>
                <w:lang w:val="ru-RU" w:eastAsia="ru-RU"/>
              </w:rPr>
              <w:t>=1,2хVп</w:t>
            </w:r>
          </w:p>
        </w:tc>
      </w:tr>
      <w:tr w:rsidR="006503C2" w:rsidRPr="006503C2" w14:paraId="54B0A6B0"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726D44"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 xml:space="preserve">Буровой шлам, тонн </w:t>
            </w:r>
          </w:p>
        </w:tc>
        <w:tc>
          <w:tcPr>
            <w:tcW w:w="0" w:type="auto"/>
            <w:tcBorders>
              <w:top w:val="nil"/>
              <w:left w:val="nil"/>
              <w:bottom w:val="single" w:sz="4" w:space="0" w:color="auto"/>
              <w:right w:val="single" w:sz="4" w:space="0" w:color="auto"/>
            </w:tcBorders>
            <w:shd w:val="clear" w:color="auto" w:fill="auto"/>
            <w:noWrap/>
            <w:vAlign w:val="center"/>
            <w:hideMark/>
          </w:tcPr>
          <w:p w14:paraId="47D69142"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11,22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D8F7CBA"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уд. вес 1,14 т/м</w:t>
            </w:r>
            <w:r w:rsidRPr="006503C2">
              <w:rPr>
                <w:szCs w:val="24"/>
                <w:vertAlign w:val="superscript"/>
                <w:lang w:val="ru-RU" w:eastAsia="ru-RU"/>
              </w:rPr>
              <w:t>3</w:t>
            </w:r>
          </w:p>
        </w:tc>
      </w:tr>
      <w:tr w:rsidR="006503C2" w:rsidRPr="006503C2" w14:paraId="7892ABA5"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7F793D8"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Объем циркуляционной системы БУ</w:t>
            </w:r>
          </w:p>
        </w:tc>
        <w:tc>
          <w:tcPr>
            <w:tcW w:w="0" w:type="auto"/>
            <w:tcBorders>
              <w:top w:val="nil"/>
              <w:left w:val="nil"/>
              <w:bottom w:val="single" w:sz="4" w:space="0" w:color="auto"/>
              <w:right w:val="single" w:sz="4" w:space="0" w:color="auto"/>
            </w:tcBorders>
            <w:shd w:val="clear" w:color="auto" w:fill="auto"/>
            <w:noWrap/>
            <w:vAlign w:val="center"/>
            <w:hideMark/>
          </w:tcPr>
          <w:p w14:paraId="0FEF7A26"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6,83</w:t>
            </w:r>
          </w:p>
        </w:tc>
        <w:tc>
          <w:tcPr>
            <w:tcW w:w="0" w:type="auto"/>
            <w:tcBorders>
              <w:top w:val="nil"/>
              <w:left w:val="nil"/>
              <w:bottom w:val="single" w:sz="4" w:space="0" w:color="auto"/>
              <w:right w:val="single" w:sz="4" w:space="0" w:color="auto"/>
            </w:tcBorders>
            <w:shd w:val="clear" w:color="auto" w:fill="auto"/>
            <w:noWrap/>
            <w:vAlign w:val="center"/>
            <w:hideMark/>
          </w:tcPr>
          <w:p w14:paraId="712DAB84"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Vц=S</w:t>
            </w:r>
            <w:r w:rsidRPr="006503C2">
              <w:rPr>
                <w:szCs w:val="24"/>
                <w:vertAlign w:val="subscript"/>
                <w:lang w:val="ru-RU" w:eastAsia="ru-RU"/>
              </w:rPr>
              <w:t>сеч.скв</w:t>
            </w:r>
            <w:r w:rsidRPr="006503C2">
              <w:rPr>
                <w:szCs w:val="24"/>
                <w:lang w:val="ru-RU" w:eastAsia="ru-RU"/>
              </w:rPr>
              <w:t>xH</w:t>
            </w:r>
          </w:p>
        </w:tc>
        <w:tc>
          <w:tcPr>
            <w:tcW w:w="0" w:type="auto"/>
            <w:tcBorders>
              <w:top w:val="nil"/>
              <w:left w:val="nil"/>
              <w:bottom w:val="single" w:sz="4" w:space="0" w:color="auto"/>
              <w:right w:val="single" w:sz="4" w:space="0" w:color="auto"/>
            </w:tcBorders>
            <w:shd w:val="clear" w:color="auto" w:fill="auto"/>
            <w:noWrap/>
            <w:vAlign w:val="center"/>
            <w:hideMark/>
          </w:tcPr>
          <w:p w14:paraId="0019CB23"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 </w:t>
            </w:r>
          </w:p>
        </w:tc>
      </w:tr>
      <w:tr w:rsidR="006503C2" w:rsidRPr="006503C2" w14:paraId="441F8947"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CFC00C"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Объем отработанного раствора, м3</w:t>
            </w:r>
          </w:p>
        </w:tc>
        <w:tc>
          <w:tcPr>
            <w:tcW w:w="0" w:type="auto"/>
            <w:tcBorders>
              <w:top w:val="nil"/>
              <w:left w:val="nil"/>
              <w:bottom w:val="single" w:sz="4" w:space="0" w:color="auto"/>
              <w:right w:val="single" w:sz="4" w:space="0" w:color="auto"/>
            </w:tcBorders>
            <w:shd w:val="clear" w:color="auto" w:fill="auto"/>
            <w:noWrap/>
            <w:vAlign w:val="center"/>
            <w:hideMark/>
          </w:tcPr>
          <w:p w14:paraId="16074B3A"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3,42</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30DDB2C2"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V</w:t>
            </w:r>
            <w:r w:rsidRPr="006503C2">
              <w:rPr>
                <w:szCs w:val="24"/>
                <w:vertAlign w:val="subscript"/>
                <w:lang w:val="ru-RU" w:eastAsia="ru-RU"/>
              </w:rPr>
              <w:t>ОБР</w:t>
            </w:r>
            <w:r w:rsidRPr="006503C2">
              <w:rPr>
                <w:szCs w:val="24"/>
                <w:lang w:val="ru-RU" w:eastAsia="ru-RU"/>
              </w:rPr>
              <w:t xml:space="preserve"> = 0,25 хVсквх1,052 + 0,5 х Vц</w:t>
            </w:r>
          </w:p>
        </w:tc>
      </w:tr>
      <w:tr w:rsidR="006503C2" w:rsidRPr="006503C2" w14:paraId="7CE63BC5"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E2499B"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 xml:space="preserve">ОБР, тонн, </w:t>
            </w:r>
          </w:p>
        </w:tc>
        <w:tc>
          <w:tcPr>
            <w:tcW w:w="0" w:type="auto"/>
            <w:tcBorders>
              <w:top w:val="nil"/>
              <w:left w:val="nil"/>
              <w:bottom w:val="single" w:sz="4" w:space="0" w:color="auto"/>
              <w:right w:val="single" w:sz="4" w:space="0" w:color="auto"/>
            </w:tcBorders>
            <w:shd w:val="clear" w:color="auto" w:fill="auto"/>
            <w:noWrap/>
            <w:vAlign w:val="center"/>
            <w:hideMark/>
          </w:tcPr>
          <w:p w14:paraId="6C2E667E"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4,30</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B1EEFE7"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уд. вес 1,26 т/м</w:t>
            </w:r>
            <w:r w:rsidRPr="006503C2">
              <w:rPr>
                <w:szCs w:val="24"/>
                <w:vertAlign w:val="superscript"/>
                <w:lang w:val="ru-RU" w:eastAsia="ru-RU"/>
              </w:rPr>
              <w:t>3</w:t>
            </w:r>
          </w:p>
        </w:tc>
      </w:tr>
      <w:tr w:rsidR="006503C2" w:rsidRPr="006503C2" w14:paraId="588FF710"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8FE004"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Объем буровых сточных вод, м3</w:t>
            </w:r>
          </w:p>
        </w:tc>
        <w:tc>
          <w:tcPr>
            <w:tcW w:w="0" w:type="auto"/>
            <w:tcBorders>
              <w:top w:val="nil"/>
              <w:left w:val="nil"/>
              <w:bottom w:val="single" w:sz="4" w:space="0" w:color="auto"/>
              <w:right w:val="single" w:sz="4" w:space="0" w:color="auto"/>
            </w:tcBorders>
            <w:shd w:val="clear" w:color="auto" w:fill="auto"/>
            <w:noWrap/>
            <w:vAlign w:val="center"/>
            <w:hideMark/>
          </w:tcPr>
          <w:p w14:paraId="5591BF36"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0,85</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3615894"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V</w:t>
            </w:r>
            <w:r w:rsidRPr="006503C2">
              <w:rPr>
                <w:szCs w:val="24"/>
                <w:vertAlign w:val="subscript"/>
                <w:lang w:val="ru-RU" w:eastAsia="ru-RU"/>
              </w:rPr>
              <w:t xml:space="preserve">БСВ </w:t>
            </w:r>
            <w:r w:rsidRPr="006503C2">
              <w:rPr>
                <w:szCs w:val="24"/>
                <w:lang w:val="ru-RU" w:eastAsia="ru-RU"/>
              </w:rPr>
              <w:t>=0,25хV</w:t>
            </w:r>
            <w:r w:rsidRPr="006503C2">
              <w:rPr>
                <w:szCs w:val="24"/>
                <w:vertAlign w:val="subscript"/>
                <w:lang w:val="ru-RU" w:eastAsia="ru-RU"/>
              </w:rPr>
              <w:t>ОБР</w:t>
            </w:r>
          </w:p>
        </w:tc>
      </w:tr>
      <w:tr w:rsidR="006503C2" w:rsidRPr="006503C2" w14:paraId="32FB712D"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05FDBA"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БСВ, тонн</w:t>
            </w:r>
          </w:p>
        </w:tc>
        <w:tc>
          <w:tcPr>
            <w:tcW w:w="0" w:type="auto"/>
            <w:tcBorders>
              <w:top w:val="nil"/>
              <w:left w:val="nil"/>
              <w:bottom w:val="single" w:sz="4" w:space="0" w:color="auto"/>
              <w:right w:val="single" w:sz="4" w:space="0" w:color="auto"/>
            </w:tcBorders>
            <w:shd w:val="clear" w:color="auto" w:fill="auto"/>
            <w:noWrap/>
            <w:vAlign w:val="center"/>
            <w:hideMark/>
          </w:tcPr>
          <w:p w14:paraId="4EE38509"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0,92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9739A84"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уд. вес 1,08 т/м</w:t>
            </w:r>
            <w:r w:rsidRPr="006503C2">
              <w:rPr>
                <w:szCs w:val="24"/>
                <w:vertAlign w:val="superscript"/>
                <w:lang w:val="ru-RU" w:eastAsia="ru-RU"/>
              </w:rPr>
              <w:t>3</w:t>
            </w:r>
          </w:p>
        </w:tc>
      </w:tr>
      <w:tr w:rsidR="006503C2" w:rsidRPr="006503C2" w14:paraId="68CCD7D2"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31A02A" w14:textId="77777777" w:rsidR="006503C2" w:rsidRPr="006503C2" w:rsidRDefault="006503C2" w:rsidP="006503C2">
            <w:pPr>
              <w:widowControl/>
              <w:spacing w:before="0" w:after="0"/>
              <w:contextualSpacing w:val="0"/>
              <w:jc w:val="left"/>
              <w:rPr>
                <w:b/>
                <w:bCs/>
                <w:szCs w:val="24"/>
                <w:lang w:val="ru-RU" w:eastAsia="ru-RU"/>
              </w:rPr>
            </w:pPr>
            <w:r w:rsidRPr="006503C2">
              <w:rPr>
                <w:b/>
                <w:bCs/>
                <w:szCs w:val="24"/>
                <w:lang w:val="ru-RU" w:eastAsia="ru-RU"/>
              </w:rPr>
              <w:t>Общий объем выбуренной породы, м3</w:t>
            </w:r>
          </w:p>
        </w:tc>
        <w:tc>
          <w:tcPr>
            <w:tcW w:w="0" w:type="auto"/>
            <w:tcBorders>
              <w:top w:val="nil"/>
              <w:left w:val="nil"/>
              <w:bottom w:val="single" w:sz="4" w:space="0" w:color="auto"/>
              <w:right w:val="single" w:sz="4" w:space="0" w:color="auto"/>
            </w:tcBorders>
            <w:shd w:val="clear" w:color="auto" w:fill="auto"/>
            <w:noWrap/>
            <w:vAlign w:val="center"/>
            <w:hideMark/>
          </w:tcPr>
          <w:p w14:paraId="51DA5CC6"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14,11</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4125F8F6"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Vвп = V</w:t>
            </w:r>
            <w:r w:rsidRPr="006503C2">
              <w:rPr>
                <w:b/>
                <w:bCs/>
                <w:szCs w:val="24"/>
                <w:vertAlign w:val="subscript"/>
                <w:lang w:val="ru-RU" w:eastAsia="ru-RU"/>
              </w:rPr>
              <w:t>БШ</w:t>
            </w:r>
            <w:r w:rsidRPr="006503C2">
              <w:rPr>
                <w:b/>
                <w:bCs/>
                <w:szCs w:val="24"/>
                <w:lang w:val="ru-RU" w:eastAsia="ru-RU"/>
              </w:rPr>
              <w:t xml:space="preserve"> + V</w:t>
            </w:r>
            <w:r w:rsidRPr="006503C2">
              <w:rPr>
                <w:b/>
                <w:bCs/>
                <w:szCs w:val="24"/>
                <w:vertAlign w:val="subscript"/>
                <w:lang w:val="ru-RU" w:eastAsia="ru-RU"/>
              </w:rPr>
              <w:t>ОБР</w:t>
            </w:r>
            <w:r w:rsidRPr="006503C2">
              <w:rPr>
                <w:b/>
                <w:bCs/>
                <w:szCs w:val="24"/>
                <w:lang w:val="ru-RU" w:eastAsia="ru-RU"/>
              </w:rPr>
              <w:t xml:space="preserve"> + V</w:t>
            </w:r>
            <w:r w:rsidRPr="006503C2">
              <w:rPr>
                <w:b/>
                <w:bCs/>
                <w:szCs w:val="24"/>
                <w:vertAlign w:val="subscript"/>
                <w:lang w:val="ru-RU" w:eastAsia="ru-RU"/>
              </w:rPr>
              <w:t>БСВ</w:t>
            </w:r>
          </w:p>
        </w:tc>
      </w:tr>
      <w:tr w:rsidR="006503C2" w:rsidRPr="006503C2" w14:paraId="0A488B7B"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580870E" w14:textId="201C1CD0" w:rsidR="006503C2" w:rsidRPr="006503C2" w:rsidRDefault="006503C2" w:rsidP="006503C2">
            <w:pPr>
              <w:widowControl/>
              <w:spacing w:before="0" w:after="0"/>
              <w:contextualSpacing w:val="0"/>
              <w:jc w:val="left"/>
              <w:rPr>
                <w:b/>
                <w:bCs/>
                <w:szCs w:val="24"/>
                <w:lang w:val="ru-RU" w:eastAsia="ru-RU"/>
              </w:rPr>
            </w:pPr>
            <w:r w:rsidRPr="006503C2">
              <w:rPr>
                <w:b/>
                <w:bCs/>
                <w:szCs w:val="24"/>
                <w:lang w:val="ru-RU" w:eastAsia="ru-RU"/>
              </w:rPr>
              <w:t>Общая масса выбуренной породы, тонн</w:t>
            </w:r>
          </w:p>
        </w:tc>
        <w:tc>
          <w:tcPr>
            <w:tcW w:w="0" w:type="auto"/>
            <w:tcBorders>
              <w:top w:val="nil"/>
              <w:left w:val="nil"/>
              <w:bottom w:val="single" w:sz="4" w:space="0" w:color="auto"/>
              <w:right w:val="single" w:sz="4" w:space="0" w:color="auto"/>
            </w:tcBorders>
            <w:shd w:val="clear" w:color="auto" w:fill="auto"/>
            <w:noWrap/>
            <w:vAlign w:val="center"/>
            <w:hideMark/>
          </w:tcPr>
          <w:p w14:paraId="7EC9EFE9"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16,44</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2405B6F5"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Mвп = M</w:t>
            </w:r>
            <w:r w:rsidRPr="006503C2">
              <w:rPr>
                <w:b/>
                <w:bCs/>
                <w:szCs w:val="24"/>
                <w:vertAlign w:val="subscript"/>
                <w:lang w:val="ru-RU" w:eastAsia="ru-RU"/>
              </w:rPr>
              <w:t>БШ</w:t>
            </w:r>
            <w:r w:rsidRPr="006503C2">
              <w:rPr>
                <w:b/>
                <w:bCs/>
                <w:szCs w:val="24"/>
                <w:lang w:val="ru-RU" w:eastAsia="ru-RU"/>
              </w:rPr>
              <w:t xml:space="preserve"> + M</w:t>
            </w:r>
            <w:r w:rsidRPr="006503C2">
              <w:rPr>
                <w:b/>
                <w:bCs/>
                <w:szCs w:val="24"/>
                <w:vertAlign w:val="subscript"/>
                <w:lang w:val="ru-RU" w:eastAsia="ru-RU"/>
              </w:rPr>
              <w:t>ОБР</w:t>
            </w:r>
            <w:r w:rsidRPr="006503C2">
              <w:rPr>
                <w:b/>
                <w:bCs/>
                <w:szCs w:val="24"/>
                <w:lang w:val="ru-RU" w:eastAsia="ru-RU"/>
              </w:rPr>
              <w:t xml:space="preserve"> + M</w:t>
            </w:r>
            <w:r w:rsidRPr="006503C2">
              <w:rPr>
                <w:b/>
                <w:bCs/>
                <w:szCs w:val="24"/>
                <w:vertAlign w:val="subscript"/>
                <w:lang w:val="ru-RU" w:eastAsia="ru-RU"/>
              </w:rPr>
              <w:t>БСВ</w:t>
            </w:r>
          </w:p>
        </w:tc>
      </w:tr>
    </w:tbl>
    <w:p w14:paraId="037585A6" w14:textId="2D2C542B" w:rsidR="00B662F7" w:rsidRDefault="00B662F7" w:rsidP="00B662F7">
      <w:pPr>
        <w:spacing w:before="0" w:after="0"/>
        <w:rPr>
          <w:b/>
          <w:lang w:val="ru-RU"/>
        </w:rPr>
      </w:pPr>
    </w:p>
    <w:p w14:paraId="0E31EFE3" w14:textId="77777777" w:rsidR="00C873FE" w:rsidRPr="004D425E" w:rsidRDefault="00C873FE" w:rsidP="00C873FE">
      <w:pPr>
        <w:spacing w:before="0" w:after="0"/>
        <w:rPr>
          <w:b/>
          <w:lang w:val="ru-RU"/>
        </w:rPr>
      </w:pPr>
      <w:r w:rsidRPr="004D425E">
        <w:rPr>
          <w:b/>
          <w:lang w:val="ru-RU"/>
        </w:rPr>
        <w:t>Расчет объёма отработанного масла</w:t>
      </w:r>
    </w:p>
    <w:p w14:paraId="2CCCA04C" w14:textId="77777777" w:rsidR="00C873FE" w:rsidRPr="00683690" w:rsidRDefault="00C873FE" w:rsidP="00C873FE">
      <w:pPr>
        <w:spacing w:before="0" w:after="0"/>
        <w:rPr>
          <w:lang w:val="ru-RU"/>
        </w:rPr>
      </w:pPr>
      <w:r w:rsidRPr="00683690">
        <w:rPr>
          <w:lang w:val="ru-RU"/>
        </w:rPr>
        <w:t>Так как работы связаны с использованием транспорта и оборудования, смонтированного на автомобилях, работающих на дизтопливе, будут образовываться отработанные моторные масла.</w:t>
      </w:r>
    </w:p>
    <w:p w14:paraId="412E4C5D" w14:textId="77777777" w:rsidR="00C873FE" w:rsidRDefault="00C873FE" w:rsidP="00C873FE">
      <w:pPr>
        <w:spacing w:before="0" w:after="0"/>
        <w:rPr>
          <w:lang w:val="ru-RU"/>
        </w:rPr>
      </w:pPr>
      <w:r w:rsidRPr="00683690">
        <w:rPr>
          <w:lang w:val="ru-RU"/>
        </w:rPr>
        <w:t>Приложение №16 к приказу Министра охраны окружающей среды Республики Казахстан от «18» 04 2008 г. № 100-п. Методика разработки проектов нормативов предельного размещения отходов производства и потребления. Фактическое образование отработанных масел значительно меньше.</w:t>
      </w:r>
    </w:p>
    <w:p w14:paraId="283473F0" w14:textId="77777777" w:rsidR="00C873FE" w:rsidRPr="006E379F" w:rsidRDefault="00C873FE" w:rsidP="00C873FE">
      <w:pPr>
        <w:pStyle w:val="affa"/>
        <w:spacing w:before="0" w:after="0"/>
        <w:ind w:left="0"/>
        <w:rPr>
          <w:lang w:val="ru-RU"/>
        </w:rPr>
      </w:pPr>
      <w:r w:rsidRPr="006E379F">
        <w:rPr>
          <w:lang w:val="ru-RU"/>
        </w:rPr>
        <w:t xml:space="preserve">Объем отработанное масло образованного при работе транспорта на дизельном топливе определяется по формуле: </w:t>
      </w:r>
      <w:r w:rsidRPr="006E379F">
        <w:rPr>
          <w:b/>
        </w:rPr>
        <w:t>N</w:t>
      </w:r>
      <w:r w:rsidRPr="006E379F">
        <w:rPr>
          <w:b/>
          <w:vertAlign w:val="subscript"/>
        </w:rPr>
        <w:t>d</w:t>
      </w:r>
      <w:r w:rsidRPr="006E379F">
        <w:rPr>
          <w:b/>
          <w:lang w:val="ru-RU"/>
        </w:rPr>
        <w:t xml:space="preserve"> = </w:t>
      </w:r>
      <w:r w:rsidRPr="006E379F">
        <w:rPr>
          <w:b/>
        </w:rPr>
        <w:t>Y</w:t>
      </w:r>
      <w:r w:rsidRPr="006E379F">
        <w:rPr>
          <w:b/>
          <w:vertAlign w:val="subscript"/>
        </w:rPr>
        <w:t>d</w:t>
      </w:r>
      <w:r w:rsidRPr="006E379F">
        <w:rPr>
          <w:b/>
          <w:lang w:val="ru-RU"/>
        </w:rPr>
        <w:t xml:space="preserve"> * Н</w:t>
      </w:r>
      <w:r w:rsidRPr="006E379F">
        <w:rPr>
          <w:b/>
          <w:vertAlign w:val="subscript"/>
        </w:rPr>
        <w:t>d</w:t>
      </w:r>
      <w:r w:rsidRPr="006E379F">
        <w:rPr>
          <w:b/>
          <w:lang w:val="ru-RU"/>
        </w:rPr>
        <w:t xml:space="preserve"> * </w:t>
      </w:r>
      <w:r w:rsidRPr="006E379F">
        <w:rPr>
          <w:b/>
        </w:rPr>
        <w:t>ρ</w:t>
      </w:r>
      <w:r w:rsidRPr="006E379F">
        <w:rPr>
          <w:b/>
          <w:lang w:val="ru-RU"/>
        </w:rPr>
        <w:t xml:space="preserve">, </w:t>
      </w:r>
    </w:p>
    <w:p w14:paraId="7F508418" w14:textId="77777777" w:rsidR="00C873FE" w:rsidRPr="006E379F" w:rsidRDefault="00C873FE" w:rsidP="00C873FE">
      <w:pPr>
        <w:pStyle w:val="affa"/>
        <w:spacing w:before="0" w:after="0"/>
        <w:ind w:left="0"/>
        <w:rPr>
          <w:lang w:val="ru-RU"/>
        </w:rPr>
      </w:pPr>
      <w:r w:rsidRPr="006E379F">
        <w:rPr>
          <w:lang w:val="ru-RU"/>
        </w:rPr>
        <w:t xml:space="preserve">где: </w:t>
      </w:r>
      <w:r w:rsidRPr="006E379F">
        <w:t>Y</w:t>
      </w:r>
      <w:r w:rsidRPr="006E379F">
        <w:rPr>
          <w:vertAlign w:val="subscript"/>
        </w:rPr>
        <w:t>d</w:t>
      </w:r>
      <w:r w:rsidRPr="006E379F">
        <w:rPr>
          <w:lang w:val="ru-RU"/>
        </w:rPr>
        <w:t xml:space="preserve"> – расход дизельного топлива в период </w:t>
      </w:r>
      <w:r>
        <w:rPr>
          <w:lang w:val="ru-RU"/>
        </w:rPr>
        <w:t>пробной эксплуатации</w:t>
      </w:r>
      <w:r w:rsidRPr="006E379F">
        <w:rPr>
          <w:lang w:val="ru-RU"/>
        </w:rPr>
        <w:t>, м</w:t>
      </w:r>
      <w:r w:rsidRPr="006E379F">
        <w:rPr>
          <w:vertAlign w:val="superscript"/>
          <w:lang w:val="ru-RU"/>
        </w:rPr>
        <w:t>3</w:t>
      </w:r>
      <w:r w:rsidRPr="006E379F">
        <w:rPr>
          <w:lang w:val="ru-RU"/>
        </w:rPr>
        <w:t>.</w:t>
      </w:r>
    </w:p>
    <w:p w14:paraId="4EE8789D" w14:textId="77777777" w:rsidR="00C873FE" w:rsidRPr="006E379F" w:rsidRDefault="00C873FE" w:rsidP="00C873FE">
      <w:pPr>
        <w:pStyle w:val="affa"/>
        <w:spacing w:before="0" w:after="0"/>
        <w:ind w:left="0"/>
        <w:rPr>
          <w:lang w:val="ru-RU"/>
        </w:rPr>
      </w:pPr>
      <w:r w:rsidRPr="006E379F">
        <w:rPr>
          <w:lang w:val="ru-RU"/>
        </w:rPr>
        <w:t>Н</w:t>
      </w:r>
      <w:r w:rsidRPr="006E379F">
        <w:rPr>
          <w:vertAlign w:val="subscript"/>
        </w:rPr>
        <w:t>d</w:t>
      </w:r>
      <w:r w:rsidRPr="006E379F">
        <w:rPr>
          <w:lang w:val="ru-RU"/>
        </w:rPr>
        <w:t xml:space="preserve"> – норма расхода масла, принимается 0,032 л/л.</w:t>
      </w:r>
    </w:p>
    <w:p w14:paraId="47680E74" w14:textId="77777777" w:rsidR="00C873FE" w:rsidRPr="006E379F" w:rsidRDefault="00C873FE" w:rsidP="00C873FE">
      <w:pPr>
        <w:pStyle w:val="affa"/>
        <w:spacing w:before="0" w:after="0"/>
        <w:ind w:left="0"/>
        <w:rPr>
          <w:lang w:val="ru-RU"/>
        </w:rPr>
      </w:pPr>
      <w:r w:rsidRPr="006E379F">
        <w:rPr>
          <w:lang w:val="ru-RU"/>
        </w:rPr>
        <w:t>0.25 – доля потерь масла от общего его количества.</w:t>
      </w:r>
    </w:p>
    <w:p w14:paraId="7DFF55CC" w14:textId="76674BBB" w:rsidR="00C873FE" w:rsidRDefault="00C873FE" w:rsidP="00C873FE">
      <w:pPr>
        <w:pStyle w:val="affa"/>
        <w:spacing w:before="0" w:after="0"/>
        <w:ind w:left="0"/>
        <w:rPr>
          <w:lang w:val="ru-RU"/>
        </w:rPr>
      </w:pPr>
      <w:r w:rsidRPr="006E379F">
        <w:t>ρ</w:t>
      </w:r>
      <w:r w:rsidRPr="006E379F">
        <w:rPr>
          <w:lang w:val="ru-RU"/>
        </w:rPr>
        <w:t xml:space="preserve"> – плотность моторного масла, </w:t>
      </w:r>
      <w:r w:rsidRPr="006E379F">
        <w:t>ρ</w:t>
      </w:r>
      <w:r w:rsidRPr="006E379F">
        <w:rPr>
          <w:lang w:val="ru-RU"/>
        </w:rPr>
        <w:t xml:space="preserve"> = 0,93 т/м</w:t>
      </w:r>
      <w:r w:rsidRPr="006E379F">
        <w:rPr>
          <w:vertAlign w:val="superscript"/>
          <w:lang w:val="ru-RU"/>
        </w:rPr>
        <w:t>3</w:t>
      </w:r>
      <w:r w:rsidRPr="006E379F">
        <w:rPr>
          <w:lang w:val="ru-RU"/>
        </w:rPr>
        <w:t>.</w:t>
      </w:r>
    </w:p>
    <w:p w14:paraId="73D14E93" w14:textId="77777777" w:rsidR="00EF6080" w:rsidRPr="006E379F" w:rsidRDefault="00EF6080" w:rsidP="00C873FE">
      <w:pPr>
        <w:pStyle w:val="affa"/>
        <w:spacing w:before="0" w:after="0"/>
        <w:ind w:left="0"/>
        <w:rPr>
          <w:lang w:val="ru-RU"/>
        </w:rPr>
      </w:pPr>
    </w:p>
    <w:p w14:paraId="478B7542" w14:textId="3CF38B53" w:rsidR="00C873FE" w:rsidRDefault="00C873FE" w:rsidP="00C873FE">
      <w:pPr>
        <w:spacing w:before="0" w:after="0"/>
        <w:jc w:val="center"/>
        <w:rPr>
          <w:lang w:val="ru-RU"/>
        </w:rPr>
      </w:pPr>
      <w:r w:rsidRPr="00746C1A">
        <w:rPr>
          <w:lang w:val="ru-RU"/>
        </w:rPr>
        <w:t>РАСЧЕТ КОЛИЧЕСТВА ОБРАЗОВАНИЯ ОТРАБОТАННЫХ МОТОРНЫХ МАСЕЛ</w:t>
      </w:r>
    </w:p>
    <w:p w14:paraId="37419379" w14:textId="63321739" w:rsidR="00C873FE" w:rsidRDefault="00C873FE" w:rsidP="00C873FE">
      <w:pPr>
        <w:spacing w:before="0" w:after="0"/>
        <w:jc w:val="right"/>
        <w:rPr>
          <w:b/>
          <w:lang w:val="ru-RU"/>
        </w:rPr>
      </w:pPr>
      <w:r>
        <w:rPr>
          <w:lang w:val="ru-RU"/>
        </w:rPr>
        <w:t>Таблица 4.3</w:t>
      </w:r>
    </w:p>
    <w:tbl>
      <w:tblPr>
        <w:tblW w:w="0" w:type="auto"/>
        <w:tblLook w:val="04A0" w:firstRow="1" w:lastRow="0" w:firstColumn="1" w:lastColumn="0" w:noHBand="0" w:noVBand="1"/>
      </w:tblPr>
      <w:tblGrid>
        <w:gridCol w:w="1522"/>
        <w:gridCol w:w="757"/>
        <w:gridCol w:w="1458"/>
        <w:gridCol w:w="1557"/>
        <w:gridCol w:w="1603"/>
        <w:gridCol w:w="1365"/>
        <w:gridCol w:w="1365"/>
      </w:tblGrid>
      <w:tr w:rsidR="006503C2" w:rsidRPr="002F4359" w14:paraId="739ED839" w14:textId="77777777" w:rsidTr="006503C2">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737FBB"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Вид топлива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F7E134"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 xml:space="preserve"> тонн</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87718B"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Расход топлива, Yd м</w:t>
            </w:r>
            <w:r w:rsidRPr="006503C2">
              <w:rPr>
                <w:szCs w:val="24"/>
                <w:vertAlign w:val="superscript"/>
                <w:lang w:val="ru-RU" w:eastAsia="ru-RU"/>
              </w:rPr>
              <w:t>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1B9952"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норма расхода масла, Нd л/л</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D59EA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Плотность масла, т/м</w:t>
            </w:r>
            <w:r w:rsidRPr="006503C2">
              <w:rPr>
                <w:szCs w:val="24"/>
                <w:vertAlign w:val="superscript"/>
                <w:lang w:val="ru-RU" w:eastAsia="ru-RU"/>
              </w:rPr>
              <w:t>3</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3335709"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Отработанное моторное масло, Nd = Yd * Нd * ρ * 0,25</w:t>
            </w:r>
          </w:p>
        </w:tc>
      </w:tr>
      <w:tr w:rsidR="006503C2" w:rsidRPr="006503C2" w14:paraId="02A2D2C5" w14:textId="77777777" w:rsidTr="006503C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D9E863" w14:textId="77777777" w:rsidR="006503C2" w:rsidRPr="006503C2" w:rsidRDefault="006503C2" w:rsidP="006503C2">
            <w:pPr>
              <w:widowControl/>
              <w:spacing w:before="0" w:after="0"/>
              <w:contextualSpacing w:val="0"/>
              <w:jc w:val="left"/>
              <w:rPr>
                <w:szCs w:val="24"/>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B4E42C" w14:textId="77777777" w:rsidR="006503C2" w:rsidRPr="006503C2" w:rsidRDefault="006503C2" w:rsidP="006503C2">
            <w:pPr>
              <w:widowControl/>
              <w:spacing w:before="0" w:after="0"/>
              <w:contextualSpacing w:val="0"/>
              <w:jc w:val="left"/>
              <w:rPr>
                <w:szCs w:val="24"/>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24D65" w14:textId="77777777" w:rsidR="006503C2" w:rsidRPr="006503C2" w:rsidRDefault="006503C2" w:rsidP="006503C2">
            <w:pPr>
              <w:widowControl/>
              <w:spacing w:before="0" w:after="0"/>
              <w:contextualSpacing w:val="0"/>
              <w:jc w:val="left"/>
              <w:rPr>
                <w:szCs w:val="24"/>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7FD443" w14:textId="77777777" w:rsidR="006503C2" w:rsidRPr="006503C2" w:rsidRDefault="006503C2" w:rsidP="006503C2">
            <w:pPr>
              <w:widowControl/>
              <w:spacing w:before="0" w:after="0"/>
              <w:contextualSpacing w:val="0"/>
              <w:jc w:val="left"/>
              <w:rPr>
                <w:szCs w:val="24"/>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EED7F" w14:textId="77777777" w:rsidR="006503C2" w:rsidRPr="006503C2" w:rsidRDefault="006503C2" w:rsidP="006503C2">
            <w:pPr>
              <w:widowControl/>
              <w:spacing w:before="0" w:after="0"/>
              <w:contextualSpacing w:val="0"/>
              <w:jc w:val="left"/>
              <w:rPr>
                <w:szCs w:val="24"/>
                <w:lang w:val="ru-RU" w:eastAsia="ru-RU"/>
              </w:rPr>
            </w:pPr>
          </w:p>
        </w:tc>
        <w:tc>
          <w:tcPr>
            <w:tcW w:w="0" w:type="auto"/>
            <w:tcBorders>
              <w:top w:val="nil"/>
              <w:left w:val="nil"/>
              <w:bottom w:val="single" w:sz="4" w:space="0" w:color="auto"/>
              <w:right w:val="single" w:sz="4" w:space="0" w:color="auto"/>
            </w:tcBorders>
            <w:shd w:val="clear" w:color="auto" w:fill="auto"/>
            <w:vAlign w:val="center"/>
            <w:hideMark/>
          </w:tcPr>
          <w:p w14:paraId="50EA1533"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м</w:t>
            </w:r>
            <w:r w:rsidRPr="006503C2">
              <w:rPr>
                <w:szCs w:val="24"/>
                <w:vertAlign w:val="superscript"/>
                <w:lang w:val="ru-RU"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3F3C2D4E"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тонн</w:t>
            </w:r>
          </w:p>
        </w:tc>
      </w:tr>
      <w:tr w:rsidR="006503C2" w:rsidRPr="006503C2" w14:paraId="32C78E27" w14:textId="77777777" w:rsidTr="006503C2">
        <w:trPr>
          <w:trHeight w:val="20"/>
        </w:trPr>
        <w:tc>
          <w:tcPr>
            <w:tcW w:w="0" w:type="auto"/>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B7C8358"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2026</w:t>
            </w:r>
          </w:p>
        </w:tc>
      </w:tr>
      <w:tr w:rsidR="006503C2" w:rsidRPr="006503C2" w14:paraId="17AD6A7E"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A54E14"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Дизельное топливо</w:t>
            </w:r>
          </w:p>
        </w:tc>
        <w:tc>
          <w:tcPr>
            <w:tcW w:w="0" w:type="auto"/>
            <w:tcBorders>
              <w:top w:val="nil"/>
              <w:left w:val="nil"/>
              <w:bottom w:val="single" w:sz="4" w:space="0" w:color="auto"/>
              <w:right w:val="single" w:sz="4" w:space="0" w:color="auto"/>
            </w:tcBorders>
            <w:shd w:val="clear" w:color="auto" w:fill="auto"/>
            <w:noWrap/>
            <w:vAlign w:val="center"/>
            <w:hideMark/>
          </w:tcPr>
          <w:p w14:paraId="5CB11BEC"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10,91</w:t>
            </w:r>
          </w:p>
        </w:tc>
        <w:tc>
          <w:tcPr>
            <w:tcW w:w="0" w:type="auto"/>
            <w:tcBorders>
              <w:top w:val="nil"/>
              <w:left w:val="nil"/>
              <w:bottom w:val="single" w:sz="4" w:space="0" w:color="auto"/>
              <w:right w:val="single" w:sz="4" w:space="0" w:color="auto"/>
            </w:tcBorders>
            <w:shd w:val="clear" w:color="auto" w:fill="auto"/>
            <w:noWrap/>
            <w:vAlign w:val="center"/>
            <w:hideMark/>
          </w:tcPr>
          <w:p w14:paraId="11891197"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13,1</w:t>
            </w:r>
          </w:p>
        </w:tc>
        <w:tc>
          <w:tcPr>
            <w:tcW w:w="0" w:type="auto"/>
            <w:tcBorders>
              <w:top w:val="nil"/>
              <w:left w:val="nil"/>
              <w:bottom w:val="single" w:sz="4" w:space="0" w:color="auto"/>
              <w:right w:val="single" w:sz="4" w:space="0" w:color="auto"/>
            </w:tcBorders>
            <w:shd w:val="clear" w:color="auto" w:fill="auto"/>
            <w:noWrap/>
            <w:vAlign w:val="center"/>
            <w:hideMark/>
          </w:tcPr>
          <w:p w14:paraId="52749410"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0,032</w:t>
            </w:r>
          </w:p>
        </w:tc>
        <w:tc>
          <w:tcPr>
            <w:tcW w:w="0" w:type="auto"/>
            <w:tcBorders>
              <w:top w:val="nil"/>
              <w:left w:val="nil"/>
              <w:bottom w:val="single" w:sz="4" w:space="0" w:color="auto"/>
              <w:right w:val="single" w:sz="4" w:space="0" w:color="auto"/>
            </w:tcBorders>
            <w:shd w:val="clear" w:color="auto" w:fill="auto"/>
            <w:noWrap/>
            <w:vAlign w:val="center"/>
            <w:hideMark/>
          </w:tcPr>
          <w:p w14:paraId="5D610B38"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0,93</w:t>
            </w:r>
          </w:p>
        </w:tc>
        <w:tc>
          <w:tcPr>
            <w:tcW w:w="0" w:type="auto"/>
            <w:tcBorders>
              <w:top w:val="nil"/>
              <w:left w:val="nil"/>
              <w:bottom w:val="single" w:sz="4" w:space="0" w:color="auto"/>
              <w:right w:val="single" w:sz="4" w:space="0" w:color="auto"/>
            </w:tcBorders>
            <w:shd w:val="clear" w:color="auto" w:fill="auto"/>
            <w:vAlign w:val="center"/>
            <w:hideMark/>
          </w:tcPr>
          <w:p w14:paraId="6EF84246"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0,105</w:t>
            </w:r>
          </w:p>
        </w:tc>
        <w:tc>
          <w:tcPr>
            <w:tcW w:w="0" w:type="auto"/>
            <w:tcBorders>
              <w:top w:val="nil"/>
              <w:left w:val="nil"/>
              <w:bottom w:val="single" w:sz="4" w:space="0" w:color="auto"/>
              <w:right w:val="single" w:sz="4" w:space="0" w:color="auto"/>
            </w:tcBorders>
            <w:shd w:val="clear" w:color="auto" w:fill="auto"/>
            <w:vAlign w:val="center"/>
            <w:hideMark/>
          </w:tcPr>
          <w:p w14:paraId="45137CF4"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0,098</w:t>
            </w:r>
          </w:p>
        </w:tc>
      </w:tr>
      <w:tr w:rsidR="006503C2" w:rsidRPr="006503C2" w14:paraId="5233B308"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DB330B"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lastRenderedPageBreak/>
              <w:t>Бензин</w:t>
            </w:r>
          </w:p>
        </w:tc>
        <w:tc>
          <w:tcPr>
            <w:tcW w:w="0" w:type="auto"/>
            <w:tcBorders>
              <w:top w:val="nil"/>
              <w:left w:val="nil"/>
              <w:bottom w:val="single" w:sz="4" w:space="0" w:color="auto"/>
              <w:right w:val="single" w:sz="4" w:space="0" w:color="auto"/>
            </w:tcBorders>
            <w:shd w:val="clear" w:color="auto" w:fill="auto"/>
            <w:noWrap/>
            <w:vAlign w:val="center"/>
            <w:hideMark/>
          </w:tcPr>
          <w:p w14:paraId="5E4233F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1,31</w:t>
            </w:r>
          </w:p>
        </w:tc>
        <w:tc>
          <w:tcPr>
            <w:tcW w:w="0" w:type="auto"/>
            <w:tcBorders>
              <w:top w:val="nil"/>
              <w:left w:val="nil"/>
              <w:bottom w:val="single" w:sz="4" w:space="0" w:color="auto"/>
              <w:right w:val="single" w:sz="4" w:space="0" w:color="auto"/>
            </w:tcBorders>
            <w:shd w:val="clear" w:color="auto" w:fill="auto"/>
            <w:noWrap/>
            <w:vAlign w:val="center"/>
            <w:hideMark/>
          </w:tcPr>
          <w:p w14:paraId="2CCF83A3"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14:paraId="2FF9CAF3"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0,024</w:t>
            </w:r>
          </w:p>
        </w:tc>
        <w:tc>
          <w:tcPr>
            <w:tcW w:w="0" w:type="auto"/>
            <w:tcBorders>
              <w:top w:val="nil"/>
              <w:left w:val="nil"/>
              <w:bottom w:val="single" w:sz="4" w:space="0" w:color="auto"/>
              <w:right w:val="single" w:sz="4" w:space="0" w:color="auto"/>
            </w:tcBorders>
            <w:shd w:val="clear" w:color="auto" w:fill="auto"/>
            <w:noWrap/>
            <w:vAlign w:val="center"/>
            <w:hideMark/>
          </w:tcPr>
          <w:p w14:paraId="1CEB91BD"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0,93</w:t>
            </w:r>
          </w:p>
        </w:tc>
        <w:tc>
          <w:tcPr>
            <w:tcW w:w="0" w:type="auto"/>
            <w:tcBorders>
              <w:top w:val="nil"/>
              <w:left w:val="nil"/>
              <w:bottom w:val="single" w:sz="4" w:space="0" w:color="auto"/>
              <w:right w:val="single" w:sz="4" w:space="0" w:color="auto"/>
            </w:tcBorders>
            <w:shd w:val="clear" w:color="auto" w:fill="auto"/>
            <w:vAlign w:val="center"/>
            <w:hideMark/>
          </w:tcPr>
          <w:p w14:paraId="1442C1C0"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0,011</w:t>
            </w:r>
          </w:p>
        </w:tc>
        <w:tc>
          <w:tcPr>
            <w:tcW w:w="0" w:type="auto"/>
            <w:tcBorders>
              <w:top w:val="nil"/>
              <w:left w:val="nil"/>
              <w:bottom w:val="single" w:sz="4" w:space="0" w:color="auto"/>
              <w:right w:val="single" w:sz="4" w:space="0" w:color="auto"/>
            </w:tcBorders>
            <w:shd w:val="clear" w:color="auto" w:fill="auto"/>
            <w:vAlign w:val="center"/>
            <w:hideMark/>
          </w:tcPr>
          <w:p w14:paraId="600F9E2B"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0,010</w:t>
            </w:r>
          </w:p>
        </w:tc>
      </w:tr>
      <w:tr w:rsidR="006503C2" w:rsidRPr="006503C2" w14:paraId="39F38922" w14:textId="77777777" w:rsidTr="006503C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682AD3" w14:textId="77777777" w:rsidR="006503C2" w:rsidRPr="006503C2" w:rsidRDefault="006503C2" w:rsidP="006503C2">
            <w:pPr>
              <w:widowControl/>
              <w:spacing w:before="0" w:after="0"/>
              <w:contextualSpacing w:val="0"/>
              <w:jc w:val="left"/>
              <w:rPr>
                <w:b/>
                <w:bCs/>
                <w:szCs w:val="24"/>
                <w:lang w:val="ru-RU" w:eastAsia="ru-RU"/>
              </w:rPr>
            </w:pPr>
            <w:r w:rsidRPr="006503C2">
              <w:rPr>
                <w:b/>
                <w:bCs/>
                <w:szCs w:val="24"/>
                <w:lang w:val="ru-RU" w:eastAsia="ru-RU"/>
              </w:rPr>
              <w:t>Всего</w:t>
            </w:r>
          </w:p>
        </w:tc>
        <w:tc>
          <w:tcPr>
            <w:tcW w:w="0" w:type="auto"/>
            <w:tcBorders>
              <w:top w:val="nil"/>
              <w:left w:val="nil"/>
              <w:bottom w:val="single" w:sz="4" w:space="0" w:color="auto"/>
              <w:right w:val="single" w:sz="4" w:space="0" w:color="auto"/>
            </w:tcBorders>
            <w:shd w:val="clear" w:color="auto" w:fill="auto"/>
            <w:noWrap/>
            <w:vAlign w:val="center"/>
            <w:hideMark/>
          </w:tcPr>
          <w:p w14:paraId="4B3FB03A"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5587729"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DE054C9"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2216448"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06110004"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0,116</w:t>
            </w:r>
          </w:p>
        </w:tc>
        <w:tc>
          <w:tcPr>
            <w:tcW w:w="0" w:type="auto"/>
            <w:tcBorders>
              <w:top w:val="nil"/>
              <w:left w:val="nil"/>
              <w:bottom w:val="single" w:sz="4" w:space="0" w:color="auto"/>
              <w:right w:val="single" w:sz="4" w:space="0" w:color="auto"/>
            </w:tcBorders>
            <w:shd w:val="clear" w:color="auto" w:fill="auto"/>
            <w:vAlign w:val="center"/>
            <w:hideMark/>
          </w:tcPr>
          <w:p w14:paraId="553A559F"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0,108</w:t>
            </w:r>
          </w:p>
        </w:tc>
      </w:tr>
    </w:tbl>
    <w:p w14:paraId="4958A47C" w14:textId="77777777" w:rsidR="006503C2" w:rsidRDefault="006503C2" w:rsidP="00C873FE">
      <w:pPr>
        <w:spacing w:before="0" w:after="0"/>
        <w:rPr>
          <w:lang w:val="ru-RU"/>
        </w:rPr>
      </w:pPr>
    </w:p>
    <w:p w14:paraId="22BC8429" w14:textId="54DD5026" w:rsidR="00C873FE" w:rsidRDefault="00C873FE" w:rsidP="00C873FE">
      <w:pPr>
        <w:spacing w:before="0" w:after="0"/>
        <w:rPr>
          <w:lang w:val="ru-RU"/>
        </w:rPr>
      </w:pPr>
      <w:r w:rsidRPr="00683690">
        <w:rPr>
          <w:lang w:val="ru-RU"/>
        </w:rPr>
        <w:t xml:space="preserve">Сбор отработанных моторных масел </w:t>
      </w:r>
      <w:r>
        <w:rPr>
          <w:lang w:val="ru-RU"/>
        </w:rPr>
        <w:t>будет</w:t>
      </w:r>
      <w:r w:rsidRPr="00683690">
        <w:rPr>
          <w:lang w:val="ru-RU"/>
        </w:rPr>
        <w:t xml:space="preserve"> производиться в специальные емкости или контейнеры. По мере накопления будет производиться их вывоз с мест </w:t>
      </w:r>
      <w:proofErr w:type="gramStart"/>
      <w:r w:rsidRPr="00683690">
        <w:rPr>
          <w:lang w:val="ru-RU"/>
        </w:rPr>
        <w:t>сбора</w:t>
      </w:r>
      <w:proofErr w:type="gramEnd"/>
      <w:r w:rsidRPr="00683690">
        <w:rPr>
          <w:lang w:val="ru-RU"/>
        </w:rPr>
        <w:t xml:space="preserve"> и утилизация на специально оборудованном полигоне или сдаваться специализированным организациям.</w:t>
      </w:r>
    </w:p>
    <w:p w14:paraId="3526CCF8" w14:textId="77777777" w:rsidR="00C873FE" w:rsidRPr="00683690" w:rsidRDefault="00C873FE" w:rsidP="00C873FE">
      <w:pPr>
        <w:spacing w:before="0" w:after="0"/>
        <w:rPr>
          <w:lang w:val="ru-RU"/>
        </w:rPr>
      </w:pPr>
    </w:p>
    <w:p w14:paraId="2C922927" w14:textId="77777777" w:rsidR="00C873FE" w:rsidRPr="004D425E" w:rsidRDefault="00C873FE" w:rsidP="00C873FE">
      <w:pPr>
        <w:spacing w:before="0" w:after="0"/>
        <w:rPr>
          <w:b/>
          <w:lang w:val="ru-RU"/>
        </w:rPr>
      </w:pPr>
      <w:r w:rsidRPr="004D425E">
        <w:rPr>
          <w:b/>
          <w:lang w:val="ru-RU"/>
        </w:rPr>
        <w:t>Промасленная ветошь</w:t>
      </w:r>
    </w:p>
    <w:p w14:paraId="7E417596" w14:textId="77777777" w:rsidR="00C873FE" w:rsidRPr="00683690" w:rsidRDefault="00C873FE" w:rsidP="00C873FE">
      <w:pPr>
        <w:spacing w:before="0" w:after="0"/>
        <w:rPr>
          <w:szCs w:val="24"/>
          <w:lang w:val="ru-RU"/>
        </w:rPr>
      </w:pPr>
      <w:r w:rsidRPr="00683690">
        <w:rPr>
          <w:szCs w:val="24"/>
          <w:lang w:val="ru-RU"/>
        </w:rPr>
        <w:t xml:space="preserve">Количество промасленной ветоши определяется в зависимости от поступающего объема ветоши </w:t>
      </w:r>
      <w:r w:rsidRPr="00683690">
        <w:rPr>
          <w:szCs w:val="24"/>
        </w:rPr>
        <w:t>Pc</w:t>
      </w:r>
      <w:r w:rsidRPr="00683690">
        <w:rPr>
          <w:szCs w:val="24"/>
          <w:lang w:val="ru-RU"/>
        </w:rPr>
        <w:t>в (кг) и содержания в ветоши (См) нефтепродукта (12%) и влаги (Св) (15%) по формуле:</w:t>
      </w:r>
    </w:p>
    <w:p w14:paraId="3048F314" w14:textId="77777777" w:rsidR="00C873FE" w:rsidRPr="00683690" w:rsidRDefault="00C873FE" w:rsidP="00C873FE">
      <w:pPr>
        <w:spacing w:before="0" w:after="0"/>
        <w:rPr>
          <w:szCs w:val="24"/>
          <w:lang w:val="ru-RU"/>
        </w:rPr>
      </w:pPr>
      <w:r w:rsidRPr="00683690">
        <w:rPr>
          <w:szCs w:val="24"/>
        </w:rPr>
        <w:t>P</w:t>
      </w:r>
      <w:r w:rsidRPr="00683690">
        <w:rPr>
          <w:szCs w:val="24"/>
          <w:lang w:val="ru-RU"/>
        </w:rPr>
        <w:t xml:space="preserve"> </w:t>
      </w:r>
      <w:proofErr w:type="gramStart"/>
      <w:r w:rsidRPr="00683690">
        <w:rPr>
          <w:szCs w:val="24"/>
          <w:lang w:val="ru-RU"/>
        </w:rPr>
        <w:t>отх.в</w:t>
      </w:r>
      <w:proofErr w:type="gramEnd"/>
      <w:r w:rsidRPr="00683690">
        <w:rPr>
          <w:szCs w:val="24"/>
          <w:lang w:val="ru-RU"/>
        </w:rPr>
        <w:t xml:space="preserve"> = </w:t>
      </w:r>
      <w:r w:rsidRPr="00683690">
        <w:rPr>
          <w:szCs w:val="24"/>
        </w:rPr>
        <w:t>Pc</w:t>
      </w:r>
      <w:r w:rsidRPr="00683690">
        <w:rPr>
          <w:szCs w:val="24"/>
          <w:lang w:val="ru-RU"/>
        </w:rPr>
        <w:t>в/(1-См/100-Св/100)</w:t>
      </w:r>
    </w:p>
    <w:p w14:paraId="79A21C35" w14:textId="77777777" w:rsidR="00C873FE" w:rsidRPr="00683690" w:rsidRDefault="00C873FE" w:rsidP="00C873FE">
      <w:pPr>
        <w:spacing w:before="0" w:after="0"/>
        <w:rPr>
          <w:szCs w:val="24"/>
          <w:lang w:val="ru-RU"/>
        </w:rPr>
      </w:pPr>
      <w:r w:rsidRPr="00683690">
        <w:rPr>
          <w:szCs w:val="24"/>
        </w:rPr>
        <w:t>Pc</w:t>
      </w:r>
      <w:r w:rsidRPr="00683690">
        <w:rPr>
          <w:szCs w:val="24"/>
          <w:lang w:val="ru-RU"/>
        </w:rPr>
        <w:t>в – сухая ветошь, т;</w:t>
      </w:r>
    </w:p>
    <w:p w14:paraId="5B210434" w14:textId="77777777" w:rsidR="00C873FE" w:rsidRDefault="00C873FE" w:rsidP="00C873FE">
      <w:pPr>
        <w:spacing w:before="0" w:after="0"/>
        <w:rPr>
          <w:lang w:val="ru-RU"/>
        </w:rPr>
      </w:pPr>
      <w:r w:rsidRPr="00683690">
        <w:rPr>
          <w:szCs w:val="24"/>
        </w:rPr>
        <w:t>P</w:t>
      </w:r>
      <w:r w:rsidRPr="00683690">
        <w:rPr>
          <w:szCs w:val="24"/>
          <w:lang w:val="ru-RU"/>
        </w:rPr>
        <w:t xml:space="preserve"> </w:t>
      </w:r>
      <w:proofErr w:type="gramStart"/>
      <w:r w:rsidRPr="00683690">
        <w:rPr>
          <w:szCs w:val="24"/>
          <w:lang w:val="ru-RU"/>
        </w:rPr>
        <w:t>отх.в</w:t>
      </w:r>
      <w:proofErr w:type="gramEnd"/>
      <w:r w:rsidRPr="00683690">
        <w:rPr>
          <w:szCs w:val="24"/>
          <w:lang w:val="ru-RU"/>
        </w:rPr>
        <w:t xml:space="preserve"> ‒ промасленная ветошь, т;</w:t>
      </w:r>
    </w:p>
    <w:p w14:paraId="0FF16AB3" w14:textId="516770A4" w:rsidR="00C873FE" w:rsidRPr="00C873FE" w:rsidRDefault="00C873FE" w:rsidP="00C873FE">
      <w:pPr>
        <w:suppressAutoHyphens/>
        <w:spacing w:before="0" w:after="0"/>
        <w:jc w:val="right"/>
        <w:rPr>
          <w:lang w:val="ru-RU"/>
        </w:rPr>
      </w:pPr>
      <w:r>
        <w:rPr>
          <w:lang w:val="ru-RU"/>
        </w:rPr>
        <w:t>Таблица 4.4</w:t>
      </w:r>
    </w:p>
    <w:tbl>
      <w:tblPr>
        <w:tblW w:w="5000" w:type="pct"/>
        <w:tblLook w:val="04A0" w:firstRow="1" w:lastRow="0" w:firstColumn="1" w:lastColumn="0" w:noHBand="0" w:noVBand="1"/>
      </w:tblPr>
      <w:tblGrid>
        <w:gridCol w:w="2098"/>
        <w:gridCol w:w="1621"/>
        <w:gridCol w:w="2230"/>
        <w:gridCol w:w="1689"/>
        <w:gridCol w:w="1989"/>
      </w:tblGrid>
      <w:tr w:rsidR="006503C2" w:rsidRPr="006503C2" w14:paraId="73D431EE" w14:textId="77777777" w:rsidTr="006503C2">
        <w:trPr>
          <w:trHeight w:val="20"/>
        </w:trPr>
        <w:tc>
          <w:tcPr>
            <w:tcW w:w="10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328ACB"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Период</w:t>
            </w:r>
          </w:p>
        </w:tc>
        <w:tc>
          <w:tcPr>
            <w:tcW w:w="842" w:type="pct"/>
            <w:tcBorders>
              <w:top w:val="single" w:sz="4" w:space="0" w:color="auto"/>
              <w:left w:val="nil"/>
              <w:bottom w:val="single" w:sz="4" w:space="0" w:color="auto"/>
              <w:right w:val="single" w:sz="4" w:space="0" w:color="auto"/>
            </w:tcBorders>
            <w:shd w:val="clear" w:color="auto" w:fill="auto"/>
            <w:vAlign w:val="center"/>
            <w:hideMark/>
          </w:tcPr>
          <w:p w14:paraId="2A0365B7"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 xml:space="preserve">Кол. </w:t>
            </w:r>
            <w:proofErr w:type="gramStart"/>
            <w:r w:rsidRPr="006503C2">
              <w:rPr>
                <w:szCs w:val="24"/>
                <w:lang w:val="ru-RU" w:eastAsia="ru-RU"/>
              </w:rPr>
              <w:t>израсходо-ванного</w:t>
            </w:r>
            <w:proofErr w:type="gramEnd"/>
            <w:r w:rsidRPr="006503C2">
              <w:rPr>
                <w:szCs w:val="24"/>
                <w:lang w:val="ru-RU" w:eastAsia="ru-RU"/>
              </w:rPr>
              <w:t xml:space="preserve"> обти-рочного мате-риала, кг</w:t>
            </w:r>
          </w:p>
        </w:tc>
        <w:tc>
          <w:tcPr>
            <w:tcW w:w="1158" w:type="pct"/>
            <w:tcBorders>
              <w:top w:val="single" w:sz="4" w:space="0" w:color="auto"/>
              <w:left w:val="nil"/>
              <w:bottom w:val="single" w:sz="4" w:space="0" w:color="auto"/>
              <w:right w:val="single" w:sz="4" w:space="0" w:color="auto"/>
            </w:tcBorders>
            <w:shd w:val="clear" w:color="auto" w:fill="auto"/>
            <w:vAlign w:val="center"/>
            <w:hideMark/>
          </w:tcPr>
          <w:p w14:paraId="5F61DA65"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 содержание нефтепродуктов в отходе</w:t>
            </w:r>
          </w:p>
        </w:tc>
        <w:tc>
          <w:tcPr>
            <w:tcW w:w="877" w:type="pct"/>
            <w:tcBorders>
              <w:top w:val="single" w:sz="4" w:space="0" w:color="auto"/>
              <w:left w:val="nil"/>
              <w:bottom w:val="single" w:sz="4" w:space="0" w:color="auto"/>
              <w:right w:val="single" w:sz="4" w:space="0" w:color="auto"/>
            </w:tcBorders>
            <w:shd w:val="clear" w:color="auto" w:fill="auto"/>
            <w:vAlign w:val="center"/>
            <w:hideMark/>
          </w:tcPr>
          <w:p w14:paraId="48044861" w14:textId="77777777" w:rsidR="006503C2" w:rsidRPr="006503C2" w:rsidRDefault="006503C2" w:rsidP="006503C2">
            <w:pPr>
              <w:widowControl/>
              <w:spacing w:before="0" w:after="0"/>
              <w:contextualSpacing w:val="0"/>
              <w:jc w:val="center"/>
              <w:rPr>
                <w:szCs w:val="24"/>
                <w:lang w:val="ru-RU" w:eastAsia="ru-RU"/>
              </w:rPr>
            </w:pPr>
            <w:proofErr w:type="gramStart"/>
            <w:r w:rsidRPr="006503C2">
              <w:rPr>
                <w:szCs w:val="24"/>
                <w:lang w:val="ru-RU" w:eastAsia="ru-RU"/>
              </w:rPr>
              <w:t>%  содержание</w:t>
            </w:r>
            <w:proofErr w:type="gramEnd"/>
            <w:r w:rsidRPr="006503C2">
              <w:rPr>
                <w:szCs w:val="24"/>
                <w:lang w:val="ru-RU" w:eastAsia="ru-RU"/>
              </w:rPr>
              <w:t xml:space="preserve"> воды в отходе</w:t>
            </w:r>
          </w:p>
        </w:tc>
        <w:tc>
          <w:tcPr>
            <w:tcW w:w="1033" w:type="pct"/>
            <w:tcBorders>
              <w:top w:val="single" w:sz="4" w:space="0" w:color="auto"/>
              <w:left w:val="nil"/>
              <w:bottom w:val="single" w:sz="4" w:space="0" w:color="auto"/>
              <w:right w:val="single" w:sz="4" w:space="0" w:color="auto"/>
            </w:tcBorders>
            <w:shd w:val="clear" w:color="auto" w:fill="auto"/>
            <w:vAlign w:val="center"/>
            <w:hideMark/>
          </w:tcPr>
          <w:p w14:paraId="67599C75"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Отходы промасленной ветоши, тонн</w:t>
            </w:r>
          </w:p>
        </w:tc>
      </w:tr>
      <w:tr w:rsidR="006503C2" w:rsidRPr="006503C2" w14:paraId="41094FBA" w14:textId="77777777" w:rsidTr="006503C2">
        <w:trPr>
          <w:trHeight w:val="20"/>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2E8C7A36"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w:t>
            </w:r>
          </w:p>
        </w:tc>
        <w:tc>
          <w:tcPr>
            <w:tcW w:w="842" w:type="pct"/>
            <w:tcBorders>
              <w:top w:val="nil"/>
              <w:left w:val="nil"/>
              <w:bottom w:val="single" w:sz="4" w:space="0" w:color="auto"/>
              <w:right w:val="single" w:sz="4" w:space="0" w:color="auto"/>
            </w:tcBorders>
            <w:shd w:val="clear" w:color="auto" w:fill="auto"/>
            <w:noWrap/>
            <w:vAlign w:val="center"/>
            <w:hideMark/>
          </w:tcPr>
          <w:p w14:paraId="5E39421B"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3</w:t>
            </w:r>
          </w:p>
        </w:tc>
        <w:tc>
          <w:tcPr>
            <w:tcW w:w="1158" w:type="pct"/>
            <w:tcBorders>
              <w:top w:val="nil"/>
              <w:left w:val="nil"/>
              <w:bottom w:val="single" w:sz="4" w:space="0" w:color="auto"/>
              <w:right w:val="single" w:sz="4" w:space="0" w:color="auto"/>
            </w:tcBorders>
            <w:shd w:val="clear" w:color="auto" w:fill="auto"/>
            <w:noWrap/>
            <w:vAlign w:val="center"/>
            <w:hideMark/>
          </w:tcPr>
          <w:p w14:paraId="55A9F38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4</w:t>
            </w:r>
          </w:p>
        </w:tc>
        <w:tc>
          <w:tcPr>
            <w:tcW w:w="877" w:type="pct"/>
            <w:tcBorders>
              <w:top w:val="nil"/>
              <w:left w:val="nil"/>
              <w:bottom w:val="single" w:sz="4" w:space="0" w:color="auto"/>
              <w:right w:val="single" w:sz="4" w:space="0" w:color="auto"/>
            </w:tcBorders>
            <w:shd w:val="clear" w:color="auto" w:fill="auto"/>
            <w:noWrap/>
            <w:vAlign w:val="center"/>
            <w:hideMark/>
          </w:tcPr>
          <w:p w14:paraId="73EF72B4"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5</w:t>
            </w:r>
          </w:p>
        </w:tc>
        <w:tc>
          <w:tcPr>
            <w:tcW w:w="1033" w:type="pct"/>
            <w:tcBorders>
              <w:top w:val="nil"/>
              <w:left w:val="nil"/>
              <w:bottom w:val="single" w:sz="4" w:space="0" w:color="auto"/>
              <w:right w:val="single" w:sz="4" w:space="0" w:color="auto"/>
            </w:tcBorders>
            <w:shd w:val="clear" w:color="auto" w:fill="auto"/>
            <w:noWrap/>
            <w:vAlign w:val="center"/>
            <w:hideMark/>
          </w:tcPr>
          <w:p w14:paraId="4410513C"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6</w:t>
            </w:r>
          </w:p>
        </w:tc>
      </w:tr>
      <w:tr w:rsidR="006503C2" w:rsidRPr="006503C2" w14:paraId="423022F8" w14:textId="77777777" w:rsidTr="006503C2">
        <w:trPr>
          <w:trHeight w:val="20"/>
        </w:trPr>
        <w:tc>
          <w:tcPr>
            <w:tcW w:w="1089" w:type="pct"/>
            <w:tcBorders>
              <w:top w:val="nil"/>
              <w:left w:val="single" w:sz="4" w:space="0" w:color="auto"/>
              <w:bottom w:val="single" w:sz="4" w:space="0" w:color="auto"/>
              <w:right w:val="single" w:sz="4" w:space="0" w:color="auto"/>
            </w:tcBorders>
            <w:shd w:val="clear" w:color="auto" w:fill="auto"/>
            <w:vAlign w:val="center"/>
            <w:hideMark/>
          </w:tcPr>
          <w:p w14:paraId="1D445FC0"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2026</w:t>
            </w:r>
          </w:p>
        </w:tc>
        <w:tc>
          <w:tcPr>
            <w:tcW w:w="842" w:type="pct"/>
            <w:tcBorders>
              <w:top w:val="nil"/>
              <w:left w:val="nil"/>
              <w:bottom w:val="single" w:sz="4" w:space="0" w:color="auto"/>
              <w:right w:val="single" w:sz="4" w:space="0" w:color="auto"/>
            </w:tcBorders>
            <w:shd w:val="clear" w:color="auto" w:fill="auto"/>
            <w:noWrap/>
            <w:vAlign w:val="center"/>
            <w:hideMark/>
          </w:tcPr>
          <w:p w14:paraId="6319FFAC"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50</w:t>
            </w:r>
          </w:p>
        </w:tc>
        <w:tc>
          <w:tcPr>
            <w:tcW w:w="1158" w:type="pct"/>
            <w:tcBorders>
              <w:top w:val="nil"/>
              <w:left w:val="nil"/>
              <w:bottom w:val="single" w:sz="4" w:space="0" w:color="auto"/>
              <w:right w:val="single" w:sz="4" w:space="0" w:color="auto"/>
            </w:tcBorders>
            <w:shd w:val="clear" w:color="auto" w:fill="auto"/>
            <w:noWrap/>
            <w:vAlign w:val="center"/>
            <w:hideMark/>
          </w:tcPr>
          <w:p w14:paraId="777248CA"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12</w:t>
            </w:r>
          </w:p>
        </w:tc>
        <w:tc>
          <w:tcPr>
            <w:tcW w:w="877" w:type="pct"/>
            <w:tcBorders>
              <w:top w:val="nil"/>
              <w:left w:val="nil"/>
              <w:bottom w:val="single" w:sz="4" w:space="0" w:color="auto"/>
              <w:right w:val="single" w:sz="4" w:space="0" w:color="auto"/>
            </w:tcBorders>
            <w:shd w:val="clear" w:color="auto" w:fill="auto"/>
            <w:noWrap/>
            <w:vAlign w:val="center"/>
            <w:hideMark/>
          </w:tcPr>
          <w:p w14:paraId="765F6F6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15</w:t>
            </w:r>
          </w:p>
        </w:tc>
        <w:tc>
          <w:tcPr>
            <w:tcW w:w="1033" w:type="pct"/>
            <w:tcBorders>
              <w:top w:val="nil"/>
              <w:left w:val="nil"/>
              <w:bottom w:val="single" w:sz="4" w:space="0" w:color="auto"/>
              <w:right w:val="single" w:sz="4" w:space="0" w:color="auto"/>
            </w:tcBorders>
            <w:shd w:val="clear" w:color="auto" w:fill="auto"/>
            <w:noWrap/>
            <w:vAlign w:val="center"/>
            <w:hideMark/>
          </w:tcPr>
          <w:p w14:paraId="4640E223"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0,068</w:t>
            </w:r>
          </w:p>
        </w:tc>
      </w:tr>
      <w:tr w:rsidR="006503C2" w:rsidRPr="006503C2" w14:paraId="368817DB" w14:textId="77777777" w:rsidTr="006503C2">
        <w:trPr>
          <w:trHeight w:val="20"/>
        </w:trPr>
        <w:tc>
          <w:tcPr>
            <w:tcW w:w="1089" w:type="pct"/>
            <w:tcBorders>
              <w:top w:val="nil"/>
              <w:left w:val="single" w:sz="4" w:space="0" w:color="auto"/>
              <w:bottom w:val="single" w:sz="4" w:space="0" w:color="auto"/>
              <w:right w:val="single" w:sz="4" w:space="0" w:color="auto"/>
            </w:tcBorders>
            <w:shd w:val="clear" w:color="auto" w:fill="auto"/>
            <w:vAlign w:val="center"/>
            <w:hideMark/>
          </w:tcPr>
          <w:p w14:paraId="4BBA5E28"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Итого</w:t>
            </w:r>
          </w:p>
        </w:tc>
        <w:tc>
          <w:tcPr>
            <w:tcW w:w="842" w:type="pct"/>
            <w:tcBorders>
              <w:top w:val="nil"/>
              <w:left w:val="nil"/>
              <w:bottom w:val="single" w:sz="4" w:space="0" w:color="auto"/>
              <w:right w:val="single" w:sz="4" w:space="0" w:color="auto"/>
            </w:tcBorders>
            <w:shd w:val="clear" w:color="auto" w:fill="auto"/>
            <w:noWrap/>
            <w:vAlign w:val="center"/>
            <w:hideMark/>
          </w:tcPr>
          <w:p w14:paraId="47BB0B1C"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1158" w:type="pct"/>
            <w:tcBorders>
              <w:top w:val="nil"/>
              <w:left w:val="nil"/>
              <w:bottom w:val="single" w:sz="4" w:space="0" w:color="auto"/>
              <w:right w:val="single" w:sz="4" w:space="0" w:color="auto"/>
            </w:tcBorders>
            <w:shd w:val="clear" w:color="auto" w:fill="auto"/>
            <w:noWrap/>
            <w:vAlign w:val="center"/>
            <w:hideMark/>
          </w:tcPr>
          <w:p w14:paraId="6DA5FE32"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877" w:type="pct"/>
            <w:tcBorders>
              <w:top w:val="nil"/>
              <w:left w:val="nil"/>
              <w:bottom w:val="single" w:sz="4" w:space="0" w:color="auto"/>
              <w:right w:val="single" w:sz="4" w:space="0" w:color="auto"/>
            </w:tcBorders>
            <w:shd w:val="clear" w:color="auto" w:fill="auto"/>
            <w:noWrap/>
            <w:vAlign w:val="center"/>
            <w:hideMark/>
          </w:tcPr>
          <w:p w14:paraId="1415B9E1"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1033" w:type="pct"/>
            <w:tcBorders>
              <w:top w:val="nil"/>
              <w:left w:val="nil"/>
              <w:bottom w:val="single" w:sz="4" w:space="0" w:color="auto"/>
              <w:right w:val="single" w:sz="4" w:space="0" w:color="auto"/>
            </w:tcBorders>
            <w:shd w:val="clear" w:color="auto" w:fill="auto"/>
            <w:noWrap/>
            <w:vAlign w:val="center"/>
            <w:hideMark/>
          </w:tcPr>
          <w:p w14:paraId="2088AE01"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0,068</w:t>
            </w:r>
          </w:p>
        </w:tc>
      </w:tr>
    </w:tbl>
    <w:p w14:paraId="0633AEFC" w14:textId="77777777" w:rsidR="00C873FE" w:rsidRDefault="00C873FE" w:rsidP="00B662F7">
      <w:pPr>
        <w:spacing w:before="0" w:after="0"/>
        <w:rPr>
          <w:b/>
          <w:lang w:val="ru-RU"/>
        </w:rPr>
      </w:pPr>
    </w:p>
    <w:p w14:paraId="4427A9A8" w14:textId="568A830F" w:rsidR="00B662F7" w:rsidRPr="0034093A" w:rsidRDefault="00B662F7" w:rsidP="00B662F7">
      <w:pPr>
        <w:spacing w:before="0" w:after="0"/>
        <w:rPr>
          <w:b/>
          <w:lang w:val="ru-RU"/>
        </w:rPr>
      </w:pPr>
      <w:r w:rsidRPr="0034093A">
        <w:rPr>
          <w:b/>
          <w:lang w:val="ru-RU"/>
        </w:rPr>
        <w:t>Твердые бытовые отходы (ТБО)</w:t>
      </w:r>
    </w:p>
    <w:p w14:paraId="40A4601B" w14:textId="77777777" w:rsidR="00B662F7" w:rsidRPr="00683690" w:rsidRDefault="00B662F7" w:rsidP="00B662F7">
      <w:pPr>
        <w:spacing w:before="0" w:after="0"/>
        <w:rPr>
          <w:lang w:val="ru-RU"/>
        </w:rPr>
      </w:pPr>
      <w:r w:rsidRPr="00683690">
        <w:rPr>
          <w:lang w:val="ru-RU"/>
        </w:rPr>
        <w:t>Отходы потребления представляют собой продукты, образующиеся в процессе функционирования хозяйственно-бытового блока, обеспечивающего необходимые условия для проживания и рабочего состояния штата, занятого на производстве и проживающих в вахтовом городке. Данный вид отходов представлен твердыми бытовыми отходами.</w:t>
      </w:r>
    </w:p>
    <w:p w14:paraId="7D07CFFC" w14:textId="77777777" w:rsidR="00B662F7" w:rsidRPr="00683690" w:rsidRDefault="00B662F7" w:rsidP="00B662F7">
      <w:pPr>
        <w:spacing w:before="0" w:after="0"/>
        <w:rPr>
          <w:lang w:val="ru-RU"/>
        </w:rPr>
      </w:pPr>
      <w:r w:rsidRPr="00683690">
        <w:rPr>
          <w:lang w:val="ru-RU"/>
        </w:rPr>
        <w:t>Объемы образования твёрдых бытовых отходов определены по нормам накопления мусора на 1 человека в год (0,36 тонн в год) для кварталов неблагоустроенного жилого фонда, принятым РНД 03.1.0.3.01-96 «Порядок нормирования объёмов образования и размещения отходов производства. Алматы, 1996.</w:t>
      </w:r>
    </w:p>
    <w:p w14:paraId="2FC2F122" w14:textId="77777777" w:rsidR="00B662F7" w:rsidRDefault="00B662F7" w:rsidP="00B662F7">
      <w:pPr>
        <w:spacing w:before="0" w:after="0"/>
        <w:rPr>
          <w:lang w:val="ru-RU"/>
        </w:rPr>
      </w:pPr>
      <w:r w:rsidRPr="00683690">
        <w:rPr>
          <w:lang w:val="ru-RU"/>
        </w:rPr>
        <w:t>На территории полевого лагеря отводятся специальные места для временного складирования и хранения бытовых и других отходов.</w:t>
      </w:r>
    </w:p>
    <w:p w14:paraId="64A95F1F" w14:textId="77777777" w:rsidR="00B662F7" w:rsidRPr="00683690" w:rsidRDefault="00B662F7" w:rsidP="00B662F7">
      <w:pPr>
        <w:spacing w:before="0" w:after="0"/>
        <w:rPr>
          <w:lang w:val="ru-RU"/>
        </w:rPr>
      </w:pPr>
    </w:p>
    <w:p w14:paraId="50B303D3" w14:textId="77777777" w:rsidR="00B662F7" w:rsidRPr="00746C1A" w:rsidRDefault="00B662F7" w:rsidP="00B662F7">
      <w:pPr>
        <w:spacing w:before="0" w:after="0"/>
        <w:jc w:val="center"/>
        <w:rPr>
          <w:szCs w:val="24"/>
          <w:lang w:val="ru-RU"/>
        </w:rPr>
      </w:pPr>
      <w:r w:rsidRPr="00746C1A">
        <w:rPr>
          <w:szCs w:val="24"/>
          <w:lang w:val="ru-RU"/>
        </w:rPr>
        <w:t>РАСЧЕТ ТВЕРД</w:t>
      </w:r>
      <w:r>
        <w:rPr>
          <w:szCs w:val="24"/>
          <w:lang w:val="ru-RU"/>
        </w:rPr>
        <w:t xml:space="preserve">ЫХ </w:t>
      </w:r>
      <w:r w:rsidRPr="00746C1A">
        <w:rPr>
          <w:szCs w:val="24"/>
          <w:lang w:val="ru-RU"/>
        </w:rPr>
        <w:t>БЫТОВЫХ ОТХОДОВ</w:t>
      </w:r>
    </w:p>
    <w:p w14:paraId="2DF54417" w14:textId="5F5431D3" w:rsidR="00B662F7" w:rsidRDefault="00B662F7" w:rsidP="00B662F7">
      <w:pPr>
        <w:spacing w:before="0" w:after="0"/>
        <w:ind w:firstLine="708"/>
        <w:jc w:val="right"/>
        <w:rPr>
          <w:szCs w:val="24"/>
          <w:lang w:val="ru-RU"/>
        </w:rPr>
      </w:pPr>
      <w:r>
        <w:rPr>
          <w:szCs w:val="24"/>
          <w:lang w:val="ru-RU"/>
        </w:rPr>
        <w:t>Таблица 4.</w:t>
      </w:r>
      <w:r w:rsidR="00C873FE">
        <w:rPr>
          <w:szCs w:val="24"/>
          <w:lang w:val="ru-RU"/>
        </w:rPr>
        <w:t>5</w:t>
      </w:r>
    </w:p>
    <w:tbl>
      <w:tblPr>
        <w:tblW w:w="9720" w:type="dxa"/>
        <w:tblLook w:val="04A0" w:firstRow="1" w:lastRow="0" w:firstColumn="1" w:lastColumn="0" w:noHBand="0" w:noVBand="1"/>
      </w:tblPr>
      <w:tblGrid>
        <w:gridCol w:w="2560"/>
        <w:gridCol w:w="1820"/>
        <w:gridCol w:w="1840"/>
        <w:gridCol w:w="1600"/>
        <w:gridCol w:w="1900"/>
      </w:tblGrid>
      <w:tr w:rsidR="006503C2" w:rsidRPr="006503C2" w14:paraId="411ECB0D" w14:textId="77777777" w:rsidTr="006503C2">
        <w:trPr>
          <w:trHeight w:val="283"/>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3E217F"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Год</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97E591"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Норма накопл. на чел.</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4EE31D"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Полевая бриг., чел.</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6B97B1"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Время, сут.</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3A73812"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ТБО, тонн</w:t>
            </w:r>
          </w:p>
        </w:tc>
      </w:tr>
      <w:tr w:rsidR="006503C2" w:rsidRPr="006503C2" w14:paraId="6EF2454A" w14:textId="77777777" w:rsidTr="006503C2">
        <w:trPr>
          <w:trHeight w:val="283"/>
        </w:trPr>
        <w:tc>
          <w:tcPr>
            <w:tcW w:w="2560" w:type="dxa"/>
            <w:vMerge/>
            <w:tcBorders>
              <w:top w:val="single" w:sz="4" w:space="0" w:color="auto"/>
              <w:left w:val="single" w:sz="4" w:space="0" w:color="auto"/>
              <w:bottom w:val="single" w:sz="4" w:space="0" w:color="auto"/>
              <w:right w:val="single" w:sz="4" w:space="0" w:color="auto"/>
            </w:tcBorders>
            <w:vAlign w:val="center"/>
            <w:hideMark/>
          </w:tcPr>
          <w:p w14:paraId="55609A9F" w14:textId="77777777" w:rsidR="006503C2" w:rsidRPr="006503C2" w:rsidRDefault="006503C2" w:rsidP="006503C2">
            <w:pPr>
              <w:widowControl/>
              <w:spacing w:before="0" w:after="0"/>
              <w:contextualSpacing w:val="0"/>
              <w:jc w:val="left"/>
              <w:rPr>
                <w:b/>
                <w:bCs/>
                <w:szCs w:val="24"/>
                <w:lang w:val="ru-RU" w:eastAsia="ru-RU"/>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7618AAFD" w14:textId="77777777" w:rsidR="006503C2" w:rsidRPr="006503C2" w:rsidRDefault="006503C2" w:rsidP="006503C2">
            <w:pPr>
              <w:widowControl/>
              <w:spacing w:before="0" w:after="0"/>
              <w:contextualSpacing w:val="0"/>
              <w:jc w:val="left"/>
              <w:rPr>
                <w:b/>
                <w:bCs/>
                <w:szCs w:val="24"/>
                <w:lang w:val="ru-RU" w:eastAsia="ru-RU"/>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2B6494F6" w14:textId="77777777" w:rsidR="006503C2" w:rsidRPr="006503C2" w:rsidRDefault="006503C2" w:rsidP="006503C2">
            <w:pPr>
              <w:widowControl/>
              <w:spacing w:before="0" w:after="0"/>
              <w:contextualSpacing w:val="0"/>
              <w:jc w:val="left"/>
              <w:rPr>
                <w:b/>
                <w:bCs/>
                <w:szCs w:val="24"/>
                <w:lang w:val="ru-RU" w:eastAsia="ru-RU"/>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4CB36E51" w14:textId="77777777" w:rsidR="006503C2" w:rsidRPr="006503C2" w:rsidRDefault="006503C2" w:rsidP="006503C2">
            <w:pPr>
              <w:widowControl/>
              <w:spacing w:before="0" w:after="0"/>
              <w:contextualSpacing w:val="0"/>
              <w:jc w:val="left"/>
              <w:rPr>
                <w:b/>
                <w:bCs/>
                <w:szCs w:val="24"/>
                <w:lang w:val="ru-RU" w:eastAsia="ru-RU"/>
              </w:rPr>
            </w:pPr>
          </w:p>
        </w:tc>
        <w:tc>
          <w:tcPr>
            <w:tcW w:w="1900" w:type="dxa"/>
            <w:tcBorders>
              <w:top w:val="nil"/>
              <w:left w:val="nil"/>
              <w:bottom w:val="single" w:sz="4" w:space="0" w:color="auto"/>
              <w:right w:val="single" w:sz="4" w:space="0" w:color="auto"/>
            </w:tcBorders>
            <w:shd w:val="clear" w:color="auto" w:fill="auto"/>
            <w:vAlign w:val="center"/>
            <w:hideMark/>
          </w:tcPr>
          <w:p w14:paraId="1A9C082C"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скв/год</w:t>
            </w:r>
          </w:p>
        </w:tc>
      </w:tr>
      <w:tr w:rsidR="006503C2" w:rsidRPr="006503C2" w14:paraId="596F674F" w14:textId="77777777" w:rsidTr="006503C2">
        <w:trPr>
          <w:trHeight w:val="283"/>
        </w:trPr>
        <w:tc>
          <w:tcPr>
            <w:tcW w:w="2560" w:type="dxa"/>
            <w:tcBorders>
              <w:top w:val="nil"/>
              <w:left w:val="single" w:sz="4" w:space="0" w:color="auto"/>
              <w:bottom w:val="single" w:sz="4" w:space="0" w:color="auto"/>
              <w:right w:val="single" w:sz="4" w:space="0" w:color="auto"/>
            </w:tcBorders>
            <w:shd w:val="clear" w:color="auto" w:fill="auto"/>
            <w:vAlign w:val="center"/>
            <w:hideMark/>
          </w:tcPr>
          <w:p w14:paraId="5F5928C2"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2026</w:t>
            </w:r>
          </w:p>
        </w:tc>
        <w:tc>
          <w:tcPr>
            <w:tcW w:w="1820" w:type="dxa"/>
            <w:tcBorders>
              <w:top w:val="nil"/>
              <w:left w:val="nil"/>
              <w:bottom w:val="single" w:sz="4" w:space="0" w:color="auto"/>
              <w:right w:val="single" w:sz="4" w:space="0" w:color="auto"/>
            </w:tcBorders>
            <w:shd w:val="clear" w:color="auto" w:fill="auto"/>
            <w:noWrap/>
            <w:vAlign w:val="center"/>
            <w:hideMark/>
          </w:tcPr>
          <w:p w14:paraId="7A7D847F"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0,36</w:t>
            </w:r>
          </w:p>
        </w:tc>
        <w:tc>
          <w:tcPr>
            <w:tcW w:w="1840" w:type="dxa"/>
            <w:tcBorders>
              <w:top w:val="nil"/>
              <w:left w:val="nil"/>
              <w:bottom w:val="single" w:sz="4" w:space="0" w:color="auto"/>
              <w:right w:val="single" w:sz="4" w:space="0" w:color="auto"/>
            </w:tcBorders>
            <w:shd w:val="clear" w:color="auto" w:fill="auto"/>
            <w:noWrap/>
            <w:vAlign w:val="center"/>
            <w:hideMark/>
          </w:tcPr>
          <w:p w14:paraId="3C50FD2A"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5</w:t>
            </w:r>
          </w:p>
        </w:tc>
        <w:tc>
          <w:tcPr>
            <w:tcW w:w="1600" w:type="dxa"/>
            <w:tcBorders>
              <w:top w:val="nil"/>
              <w:left w:val="nil"/>
              <w:bottom w:val="single" w:sz="4" w:space="0" w:color="auto"/>
              <w:right w:val="single" w:sz="4" w:space="0" w:color="auto"/>
            </w:tcBorders>
            <w:shd w:val="clear" w:color="auto" w:fill="auto"/>
            <w:noWrap/>
            <w:vAlign w:val="center"/>
            <w:hideMark/>
          </w:tcPr>
          <w:p w14:paraId="0A0D0602"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30</w:t>
            </w:r>
          </w:p>
        </w:tc>
        <w:tc>
          <w:tcPr>
            <w:tcW w:w="1900" w:type="dxa"/>
            <w:tcBorders>
              <w:top w:val="nil"/>
              <w:left w:val="nil"/>
              <w:bottom w:val="single" w:sz="4" w:space="0" w:color="auto"/>
              <w:right w:val="single" w:sz="4" w:space="0" w:color="auto"/>
            </w:tcBorders>
            <w:shd w:val="clear" w:color="auto" w:fill="auto"/>
            <w:noWrap/>
            <w:vAlign w:val="center"/>
            <w:hideMark/>
          </w:tcPr>
          <w:p w14:paraId="30AC34B9"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0,15</w:t>
            </w:r>
          </w:p>
        </w:tc>
      </w:tr>
      <w:tr w:rsidR="006503C2" w:rsidRPr="006503C2" w14:paraId="47329BC3" w14:textId="77777777" w:rsidTr="006503C2">
        <w:trPr>
          <w:trHeight w:val="283"/>
        </w:trPr>
        <w:tc>
          <w:tcPr>
            <w:tcW w:w="2560" w:type="dxa"/>
            <w:tcBorders>
              <w:top w:val="nil"/>
              <w:left w:val="single" w:sz="4" w:space="0" w:color="auto"/>
              <w:bottom w:val="single" w:sz="4" w:space="0" w:color="auto"/>
              <w:right w:val="single" w:sz="4" w:space="0" w:color="auto"/>
            </w:tcBorders>
            <w:shd w:val="clear" w:color="auto" w:fill="auto"/>
            <w:vAlign w:val="center"/>
            <w:hideMark/>
          </w:tcPr>
          <w:p w14:paraId="21DB3431" w14:textId="77777777" w:rsidR="006503C2" w:rsidRPr="006503C2" w:rsidRDefault="006503C2" w:rsidP="006503C2">
            <w:pPr>
              <w:widowControl/>
              <w:spacing w:before="0" w:after="0"/>
              <w:contextualSpacing w:val="0"/>
              <w:jc w:val="left"/>
              <w:rPr>
                <w:b/>
                <w:bCs/>
                <w:szCs w:val="24"/>
                <w:lang w:val="ru-RU" w:eastAsia="ru-RU"/>
              </w:rPr>
            </w:pPr>
            <w:r w:rsidRPr="006503C2">
              <w:rPr>
                <w:b/>
                <w:bCs/>
                <w:szCs w:val="24"/>
                <w:lang w:val="ru-RU" w:eastAsia="ru-RU"/>
              </w:rPr>
              <w:t>Итого</w:t>
            </w:r>
          </w:p>
        </w:tc>
        <w:tc>
          <w:tcPr>
            <w:tcW w:w="1820" w:type="dxa"/>
            <w:tcBorders>
              <w:top w:val="nil"/>
              <w:left w:val="nil"/>
              <w:bottom w:val="single" w:sz="4" w:space="0" w:color="auto"/>
              <w:right w:val="single" w:sz="4" w:space="0" w:color="auto"/>
            </w:tcBorders>
            <w:shd w:val="clear" w:color="auto" w:fill="auto"/>
            <w:noWrap/>
            <w:vAlign w:val="center"/>
            <w:hideMark/>
          </w:tcPr>
          <w:p w14:paraId="716E0441"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1840" w:type="dxa"/>
            <w:tcBorders>
              <w:top w:val="nil"/>
              <w:left w:val="nil"/>
              <w:bottom w:val="single" w:sz="4" w:space="0" w:color="auto"/>
              <w:right w:val="single" w:sz="4" w:space="0" w:color="auto"/>
            </w:tcBorders>
            <w:shd w:val="clear" w:color="auto" w:fill="auto"/>
            <w:noWrap/>
            <w:vAlign w:val="center"/>
            <w:hideMark/>
          </w:tcPr>
          <w:p w14:paraId="24A62441"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1600" w:type="dxa"/>
            <w:tcBorders>
              <w:top w:val="nil"/>
              <w:left w:val="nil"/>
              <w:bottom w:val="single" w:sz="4" w:space="0" w:color="auto"/>
              <w:right w:val="single" w:sz="4" w:space="0" w:color="auto"/>
            </w:tcBorders>
            <w:shd w:val="clear" w:color="auto" w:fill="auto"/>
            <w:noWrap/>
            <w:vAlign w:val="center"/>
            <w:hideMark/>
          </w:tcPr>
          <w:p w14:paraId="14C9A829"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 </w:t>
            </w:r>
          </w:p>
        </w:tc>
        <w:tc>
          <w:tcPr>
            <w:tcW w:w="1900" w:type="dxa"/>
            <w:tcBorders>
              <w:top w:val="nil"/>
              <w:left w:val="nil"/>
              <w:bottom w:val="single" w:sz="4" w:space="0" w:color="auto"/>
              <w:right w:val="single" w:sz="4" w:space="0" w:color="auto"/>
            </w:tcBorders>
            <w:shd w:val="clear" w:color="auto" w:fill="auto"/>
            <w:noWrap/>
            <w:vAlign w:val="center"/>
            <w:hideMark/>
          </w:tcPr>
          <w:p w14:paraId="1744D881"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0,15</w:t>
            </w:r>
          </w:p>
        </w:tc>
      </w:tr>
    </w:tbl>
    <w:p w14:paraId="1A41EFB1" w14:textId="413D5F96" w:rsidR="00B662F7" w:rsidRDefault="00B662F7" w:rsidP="00906A0A">
      <w:pPr>
        <w:spacing w:before="0" w:after="0"/>
        <w:ind w:firstLine="708"/>
        <w:rPr>
          <w:szCs w:val="24"/>
          <w:lang w:val="ru-RU"/>
        </w:rPr>
      </w:pPr>
    </w:p>
    <w:p w14:paraId="6A88DFA5" w14:textId="1FF8BB33" w:rsidR="006503C2" w:rsidRDefault="006503C2" w:rsidP="00906A0A">
      <w:pPr>
        <w:spacing w:before="0" w:after="0"/>
        <w:ind w:firstLine="708"/>
        <w:rPr>
          <w:szCs w:val="24"/>
          <w:lang w:val="ru-RU"/>
        </w:rPr>
      </w:pPr>
    </w:p>
    <w:p w14:paraId="158CB00E" w14:textId="77777777" w:rsidR="006503C2" w:rsidRDefault="006503C2" w:rsidP="00906A0A">
      <w:pPr>
        <w:spacing w:before="0" w:after="0"/>
        <w:ind w:firstLine="708"/>
        <w:rPr>
          <w:szCs w:val="24"/>
          <w:lang w:val="ru-RU"/>
        </w:rPr>
      </w:pPr>
    </w:p>
    <w:p w14:paraId="57368C51" w14:textId="79C82CE4" w:rsidR="00906A0A" w:rsidRDefault="00906A0A" w:rsidP="00906A0A">
      <w:pPr>
        <w:spacing w:after="0"/>
        <w:ind w:firstLine="708"/>
        <w:jc w:val="center"/>
        <w:rPr>
          <w:szCs w:val="24"/>
          <w:lang w:val="ru-RU"/>
        </w:rPr>
      </w:pPr>
      <w:r w:rsidRPr="00906A0A">
        <w:rPr>
          <w:szCs w:val="24"/>
          <w:lang w:val="ru-RU"/>
        </w:rPr>
        <w:t>ПИЩЕВЫЕ ОТХОДЫ</w:t>
      </w:r>
      <w:r>
        <w:rPr>
          <w:szCs w:val="24"/>
          <w:lang w:val="ru-RU"/>
        </w:rPr>
        <w:t xml:space="preserve"> </w:t>
      </w:r>
    </w:p>
    <w:p w14:paraId="5AA59537" w14:textId="25EE5279" w:rsidR="00906A0A" w:rsidRDefault="00906A0A" w:rsidP="00906A0A">
      <w:pPr>
        <w:spacing w:before="0" w:after="0"/>
        <w:ind w:firstLine="708"/>
        <w:jc w:val="right"/>
        <w:rPr>
          <w:szCs w:val="24"/>
          <w:lang w:val="ru-RU"/>
        </w:rPr>
      </w:pPr>
      <w:r>
        <w:rPr>
          <w:szCs w:val="24"/>
          <w:lang w:val="ru-RU"/>
        </w:rPr>
        <w:t>Таблица 4.</w:t>
      </w:r>
      <w:r w:rsidR="00C873FE">
        <w:rPr>
          <w:szCs w:val="24"/>
          <w:lang w:val="ru-RU"/>
        </w:rPr>
        <w:t>6</w:t>
      </w:r>
    </w:p>
    <w:tbl>
      <w:tblPr>
        <w:tblW w:w="5000" w:type="pct"/>
        <w:tblLook w:val="04A0" w:firstRow="1" w:lastRow="0" w:firstColumn="1" w:lastColumn="0" w:noHBand="0" w:noVBand="1"/>
      </w:tblPr>
      <w:tblGrid>
        <w:gridCol w:w="7035"/>
        <w:gridCol w:w="2592"/>
      </w:tblGrid>
      <w:tr w:rsidR="006503C2" w:rsidRPr="006503C2" w14:paraId="276A3B4D" w14:textId="77777777" w:rsidTr="006503C2">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F32BC"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Расчет пищевых отходов</w:t>
            </w:r>
          </w:p>
        </w:tc>
      </w:tr>
      <w:tr w:rsidR="006503C2" w:rsidRPr="006503C2" w14:paraId="4D1F327F" w14:textId="77777777" w:rsidTr="006503C2">
        <w:trPr>
          <w:trHeight w:val="255"/>
        </w:trPr>
        <w:tc>
          <w:tcPr>
            <w:tcW w:w="3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1CD1E"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 </w:t>
            </w:r>
          </w:p>
        </w:tc>
        <w:tc>
          <w:tcPr>
            <w:tcW w:w="1346" w:type="pct"/>
            <w:tcBorders>
              <w:top w:val="nil"/>
              <w:left w:val="nil"/>
              <w:bottom w:val="single" w:sz="4" w:space="0" w:color="auto"/>
              <w:right w:val="single" w:sz="4" w:space="0" w:color="auto"/>
            </w:tcBorders>
            <w:shd w:val="clear" w:color="auto" w:fill="auto"/>
            <w:noWrap/>
            <w:vAlign w:val="bottom"/>
            <w:hideMark/>
          </w:tcPr>
          <w:p w14:paraId="75D6D10F" w14:textId="0C7E1996" w:rsidR="006503C2" w:rsidRPr="006503C2" w:rsidRDefault="00EA139E" w:rsidP="006503C2">
            <w:pPr>
              <w:widowControl/>
              <w:spacing w:before="0" w:after="0"/>
              <w:contextualSpacing w:val="0"/>
              <w:jc w:val="center"/>
              <w:rPr>
                <w:szCs w:val="24"/>
                <w:lang w:val="ru-RU" w:eastAsia="ru-RU"/>
              </w:rPr>
            </w:pPr>
            <w:r>
              <w:rPr>
                <w:szCs w:val="24"/>
                <w:lang w:val="ru-RU" w:eastAsia="ru-RU"/>
              </w:rPr>
              <w:t>И</w:t>
            </w:r>
          </w:p>
        </w:tc>
      </w:tr>
      <w:tr w:rsidR="006503C2" w:rsidRPr="006503C2" w14:paraId="43D76C92" w14:textId="77777777" w:rsidTr="006503C2">
        <w:trPr>
          <w:trHeight w:val="255"/>
        </w:trPr>
        <w:tc>
          <w:tcPr>
            <w:tcW w:w="3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10A54"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lastRenderedPageBreak/>
              <w:t>количество людей</w:t>
            </w:r>
          </w:p>
        </w:tc>
        <w:tc>
          <w:tcPr>
            <w:tcW w:w="1346" w:type="pct"/>
            <w:tcBorders>
              <w:top w:val="nil"/>
              <w:left w:val="nil"/>
              <w:bottom w:val="single" w:sz="4" w:space="0" w:color="auto"/>
              <w:right w:val="single" w:sz="4" w:space="0" w:color="auto"/>
            </w:tcBorders>
            <w:shd w:val="clear" w:color="auto" w:fill="auto"/>
            <w:noWrap/>
            <w:vAlign w:val="center"/>
            <w:hideMark/>
          </w:tcPr>
          <w:p w14:paraId="14560A57"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5</w:t>
            </w:r>
          </w:p>
        </w:tc>
      </w:tr>
      <w:tr w:rsidR="006503C2" w:rsidRPr="006503C2" w14:paraId="17A1E383" w14:textId="77777777" w:rsidTr="006503C2">
        <w:trPr>
          <w:trHeight w:val="255"/>
        </w:trPr>
        <w:tc>
          <w:tcPr>
            <w:tcW w:w="3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CE306"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количество блюд</w:t>
            </w:r>
          </w:p>
        </w:tc>
        <w:tc>
          <w:tcPr>
            <w:tcW w:w="1346" w:type="pct"/>
            <w:tcBorders>
              <w:top w:val="nil"/>
              <w:left w:val="nil"/>
              <w:bottom w:val="single" w:sz="4" w:space="0" w:color="auto"/>
              <w:right w:val="single" w:sz="4" w:space="0" w:color="auto"/>
            </w:tcBorders>
            <w:shd w:val="clear" w:color="auto" w:fill="auto"/>
            <w:noWrap/>
            <w:vAlign w:val="center"/>
            <w:hideMark/>
          </w:tcPr>
          <w:p w14:paraId="7E4E29AE"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12</w:t>
            </w:r>
          </w:p>
        </w:tc>
      </w:tr>
      <w:tr w:rsidR="006503C2" w:rsidRPr="006503C2" w14:paraId="759C7D18" w14:textId="77777777" w:rsidTr="006503C2">
        <w:trPr>
          <w:trHeight w:val="255"/>
        </w:trPr>
        <w:tc>
          <w:tcPr>
            <w:tcW w:w="3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1D043"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количество дней</w:t>
            </w:r>
          </w:p>
        </w:tc>
        <w:tc>
          <w:tcPr>
            <w:tcW w:w="1346" w:type="pct"/>
            <w:tcBorders>
              <w:top w:val="nil"/>
              <w:left w:val="nil"/>
              <w:bottom w:val="single" w:sz="4" w:space="0" w:color="auto"/>
              <w:right w:val="single" w:sz="4" w:space="0" w:color="auto"/>
            </w:tcBorders>
            <w:shd w:val="clear" w:color="auto" w:fill="auto"/>
            <w:noWrap/>
            <w:vAlign w:val="center"/>
            <w:hideMark/>
          </w:tcPr>
          <w:p w14:paraId="32BF729B"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30</w:t>
            </w:r>
          </w:p>
        </w:tc>
      </w:tr>
      <w:tr w:rsidR="006503C2" w:rsidRPr="006503C2" w14:paraId="77EEFF80" w14:textId="77777777" w:rsidTr="006503C2">
        <w:trPr>
          <w:trHeight w:val="255"/>
        </w:trPr>
        <w:tc>
          <w:tcPr>
            <w:tcW w:w="3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80B4A"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Итого:</w:t>
            </w:r>
          </w:p>
        </w:tc>
        <w:tc>
          <w:tcPr>
            <w:tcW w:w="1346" w:type="pct"/>
            <w:tcBorders>
              <w:top w:val="nil"/>
              <w:left w:val="nil"/>
              <w:bottom w:val="single" w:sz="4" w:space="0" w:color="auto"/>
              <w:right w:val="single" w:sz="4" w:space="0" w:color="auto"/>
            </w:tcBorders>
            <w:shd w:val="clear" w:color="auto" w:fill="auto"/>
            <w:noWrap/>
            <w:vAlign w:val="bottom"/>
            <w:hideMark/>
          </w:tcPr>
          <w:p w14:paraId="0B55DC3E"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0,054</w:t>
            </w:r>
          </w:p>
        </w:tc>
      </w:tr>
    </w:tbl>
    <w:p w14:paraId="3358B8E3" w14:textId="77777777" w:rsidR="00B662F7" w:rsidRDefault="00B662F7" w:rsidP="00B662F7">
      <w:pPr>
        <w:jc w:val="center"/>
        <w:rPr>
          <w:szCs w:val="24"/>
        </w:rPr>
      </w:pPr>
    </w:p>
    <w:p w14:paraId="031D8AEC" w14:textId="674A9591" w:rsidR="00B662F7" w:rsidRPr="00B662F7" w:rsidRDefault="00B662F7" w:rsidP="00B662F7">
      <w:pPr>
        <w:jc w:val="center"/>
        <w:rPr>
          <w:szCs w:val="24"/>
          <w:lang w:val="ru-RU"/>
        </w:rPr>
      </w:pPr>
      <w:r w:rsidRPr="00B662F7">
        <w:rPr>
          <w:szCs w:val="24"/>
          <w:lang w:val="ru-RU"/>
        </w:rPr>
        <w:t>СВОДНАЯ ТАБЛИЦА ОБЪЕМОВ ОТХОДОВ</w:t>
      </w:r>
    </w:p>
    <w:p w14:paraId="31BC606E" w14:textId="71EA933E" w:rsidR="00906A0A" w:rsidRPr="00A85947" w:rsidRDefault="00B662F7" w:rsidP="00B662F7">
      <w:pPr>
        <w:spacing w:before="0" w:after="0"/>
        <w:ind w:firstLine="708"/>
        <w:jc w:val="right"/>
        <w:rPr>
          <w:szCs w:val="24"/>
          <w:lang w:val="ru-RU"/>
        </w:rPr>
      </w:pPr>
      <w:r>
        <w:rPr>
          <w:szCs w:val="24"/>
          <w:lang w:val="ru-RU"/>
        </w:rPr>
        <w:t>Таблица 4.</w:t>
      </w:r>
      <w:r w:rsidR="00C873FE">
        <w:rPr>
          <w:szCs w:val="24"/>
          <w:lang w:val="ru-RU"/>
        </w:rPr>
        <w:t>7</w:t>
      </w:r>
    </w:p>
    <w:tbl>
      <w:tblPr>
        <w:tblW w:w="5000" w:type="pct"/>
        <w:tblLook w:val="04A0" w:firstRow="1" w:lastRow="0" w:firstColumn="1" w:lastColumn="0" w:noHBand="0" w:noVBand="1"/>
      </w:tblPr>
      <w:tblGrid>
        <w:gridCol w:w="3962"/>
        <w:gridCol w:w="2817"/>
        <w:gridCol w:w="2848"/>
      </w:tblGrid>
      <w:tr w:rsidR="006503C2" w:rsidRPr="006503C2" w14:paraId="79A17FFC" w14:textId="77777777" w:rsidTr="006503C2">
        <w:trPr>
          <w:trHeight w:val="20"/>
        </w:trPr>
        <w:tc>
          <w:tcPr>
            <w:tcW w:w="20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41831"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Вид отхода</w:t>
            </w:r>
          </w:p>
        </w:tc>
        <w:tc>
          <w:tcPr>
            <w:tcW w:w="1463" w:type="pct"/>
            <w:tcBorders>
              <w:top w:val="single" w:sz="4" w:space="0" w:color="auto"/>
              <w:left w:val="nil"/>
              <w:bottom w:val="single" w:sz="4" w:space="0" w:color="auto"/>
              <w:right w:val="single" w:sz="4" w:space="0" w:color="auto"/>
            </w:tcBorders>
            <w:shd w:val="clear" w:color="auto" w:fill="auto"/>
            <w:vAlign w:val="center"/>
            <w:hideMark/>
          </w:tcPr>
          <w:p w14:paraId="2560F3AF"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2026 год</w:t>
            </w:r>
          </w:p>
        </w:tc>
        <w:tc>
          <w:tcPr>
            <w:tcW w:w="1479" w:type="pct"/>
            <w:tcBorders>
              <w:top w:val="single" w:sz="4" w:space="0" w:color="auto"/>
              <w:left w:val="nil"/>
              <w:bottom w:val="single" w:sz="4" w:space="0" w:color="auto"/>
              <w:right w:val="single" w:sz="4" w:space="0" w:color="auto"/>
            </w:tcBorders>
            <w:shd w:val="clear" w:color="auto" w:fill="auto"/>
            <w:vAlign w:val="center"/>
            <w:hideMark/>
          </w:tcPr>
          <w:p w14:paraId="137138EC"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Всего</w:t>
            </w:r>
          </w:p>
        </w:tc>
      </w:tr>
      <w:tr w:rsidR="006503C2" w:rsidRPr="006503C2" w14:paraId="6BBC81BD" w14:textId="77777777" w:rsidTr="006503C2">
        <w:trPr>
          <w:trHeight w:val="20"/>
        </w:trPr>
        <w:tc>
          <w:tcPr>
            <w:tcW w:w="2058" w:type="pct"/>
            <w:tcBorders>
              <w:top w:val="nil"/>
              <w:left w:val="single" w:sz="4" w:space="0" w:color="auto"/>
              <w:bottom w:val="single" w:sz="4" w:space="0" w:color="auto"/>
              <w:right w:val="single" w:sz="4" w:space="0" w:color="auto"/>
            </w:tcBorders>
            <w:shd w:val="clear" w:color="auto" w:fill="auto"/>
            <w:vAlign w:val="center"/>
            <w:hideMark/>
          </w:tcPr>
          <w:p w14:paraId="43B7E6F9"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Буровой шлам, тонн</w:t>
            </w:r>
          </w:p>
        </w:tc>
        <w:tc>
          <w:tcPr>
            <w:tcW w:w="1463" w:type="pct"/>
            <w:tcBorders>
              <w:top w:val="nil"/>
              <w:left w:val="nil"/>
              <w:bottom w:val="single" w:sz="4" w:space="0" w:color="auto"/>
              <w:right w:val="single" w:sz="4" w:space="0" w:color="auto"/>
            </w:tcBorders>
            <w:shd w:val="clear" w:color="auto" w:fill="auto"/>
            <w:noWrap/>
            <w:vAlign w:val="center"/>
            <w:hideMark/>
          </w:tcPr>
          <w:p w14:paraId="0124C530"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11,216</w:t>
            </w:r>
          </w:p>
        </w:tc>
        <w:tc>
          <w:tcPr>
            <w:tcW w:w="1479" w:type="pct"/>
            <w:tcBorders>
              <w:top w:val="nil"/>
              <w:left w:val="nil"/>
              <w:bottom w:val="single" w:sz="4" w:space="0" w:color="auto"/>
              <w:right w:val="single" w:sz="4" w:space="0" w:color="auto"/>
            </w:tcBorders>
            <w:shd w:val="clear" w:color="auto" w:fill="auto"/>
            <w:noWrap/>
            <w:vAlign w:val="center"/>
            <w:hideMark/>
          </w:tcPr>
          <w:p w14:paraId="7AAD7709"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11,22</w:t>
            </w:r>
          </w:p>
        </w:tc>
      </w:tr>
      <w:tr w:rsidR="006503C2" w:rsidRPr="006503C2" w14:paraId="0D0EDB8F" w14:textId="77777777" w:rsidTr="006503C2">
        <w:trPr>
          <w:trHeight w:val="20"/>
        </w:trPr>
        <w:tc>
          <w:tcPr>
            <w:tcW w:w="2058" w:type="pct"/>
            <w:tcBorders>
              <w:top w:val="nil"/>
              <w:left w:val="single" w:sz="4" w:space="0" w:color="auto"/>
              <w:bottom w:val="single" w:sz="4" w:space="0" w:color="auto"/>
              <w:right w:val="single" w:sz="4" w:space="0" w:color="auto"/>
            </w:tcBorders>
            <w:shd w:val="clear" w:color="auto" w:fill="auto"/>
            <w:vAlign w:val="center"/>
            <w:hideMark/>
          </w:tcPr>
          <w:p w14:paraId="39CA2393"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Отработанный буровой раствор, тонн</w:t>
            </w:r>
          </w:p>
        </w:tc>
        <w:tc>
          <w:tcPr>
            <w:tcW w:w="1463" w:type="pct"/>
            <w:tcBorders>
              <w:top w:val="nil"/>
              <w:left w:val="nil"/>
              <w:bottom w:val="single" w:sz="4" w:space="0" w:color="auto"/>
              <w:right w:val="single" w:sz="4" w:space="0" w:color="auto"/>
            </w:tcBorders>
            <w:shd w:val="clear" w:color="auto" w:fill="auto"/>
            <w:noWrap/>
            <w:vAlign w:val="center"/>
            <w:hideMark/>
          </w:tcPr>
          <w:p w14:paraId="1AC3983E"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4,305</w:t>
            </w:r>
          </w:p>
        </w:tc>
        <w:tc>
          <w:tcPr>
            <w:tcW w:w="1479" w:type="pct"/>
            <w:tcBorders>
              <w:top w:val="nil"/>
              <w:left w:val="nil"/>
              <w:bottom w:val="single" w:sz="4" w:space="0" w:color="auto"/>
              <w:right w:val="single" w:sz="4" w:space="0" w:color="auto"/>
            </w:tcBorders>
            <w:shd w:val="clear" w:color="auto" w:fill="auto"/>
            <w:noWrap/>
            <w:vAlign w:val="center"/>
            <w:hideMark/>
          </w:tcPr>
          <w:p w14:paraId="5CB45432"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4,30</w:t>
            </w:r>
          </w:p>
        </w:tc>
      </w:tr>
      <w:tr w:rsidR="006503C2" w:rsidRPr="006503C2" w14:paraId="34D5464D" w14:textId="77777777" w:rsidTr="006503C2">
        <w:trPr>
          <w:trHeight w:val="20"/>
        </w:trPr>
        <w:tc>
          <w:tcPr>
            <w:tcW w:w="2058" w:type="pct"/>
            <w:tcBorders>
              <w:top w:val="nil"/>
              <w:left w:val="single" w:sz="4" w:space="0" w:color="auto"/>
              <w:bottom w:val="single" w:sz="4" w:space="0" w:color="auto"/>
              <w:right w:val="single" w:sz="4" w:space="0" w:color="auto"/>
            </w:tcBorders>
            <w:shd w:val="clear" w:color="auto" w:fill="auto"/>
            <w:vAlign w:val="center"/>
            <w:hideMark/>
          </w:tcPr>
          <w:p w14:paraId="0E09A4D0"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Отработанные масла, тонн</w:t>
            </w:r>
          </w:p>
        </w:tc>
        <w:tc>
          <w:tcPr>
            <w:tcW w:w="1463" w:type="pct"/>
            <w:tcBorders>
              <w:top w:val="nil"/>
              <w:left w:val="nil"/>
              <w:bottom w:val="single" w:sz="4" w:space="0" w:color="auto"/>
              <w:right w:val="single" w:sz="4" w:space="0" w:color="auto"/>
            </w:tcBorders>
            <w:shd w:val="clear" w:color="auto" w:fill="auto"/>
            <w:noWrap/>
            <w:vAlign w:val="center"/>
            <w:hideMark/>
          </w:tcPr>
          <w:p w14:paraId="23048B5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0,108</w:t>
            </w:r>
          </w:p>
        </w:tc>
        <w:tc>
          <w:tcPr>
            <w:tcW w:w="1479" w:type="pct"/>
            <w:tcBorders>
              <w:top w:val="nil"/>
              <w:left w:val="nil"/>
              <w:bottom w:val="single" w:sz="4" w:space="0" w:color="auto"/>
              <w:right w:val="single" w:sz="4" w:space="0" w:color="auto"/>
            </w:tcBorders>
            <w:shd w:val="clear" w:color="auto" w:fill="auto"/>
            <w:noWrap/>
            <w:vAlign w:val="center"/>
            <w:hideMark/>
          </w:tcPr>
          <w:p w14:paraId="00616E68"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0,11</w:t>
            </w:r>
          </w:p>
        </w:tc>
      </w:tr>
      <w:tr w:rsidR="006503C2" w:rsidRPr="006503C2" w14:paraId="6C01E124" w14:textId="77777777" w:rsidTr="006503C2">
        <w:trPr>
          <w:trHeight w:val="20"/>
        </w:trPr>
        <w:tc>
          <w:tcPr>
            <w:tcW w:w="2058" w:type="pct"/>
            <w:tcBorders>
              <w:top w:val="nil"/>
              <w:left w:val="single" w:sz="4" w:space="0" w:color="auto"/>
              <w:bottom w:val="single" w:sz="4" w:space="0" w:color="auto"/>
              <w:right w:val="single" w:sz="4" w:space="0" w:color="auto"/>
            </w:tcBorders>
            <w:shd w:val="clear" w:color="auto" w:fill="auto"/>
            <w:vAlign w:val="center"/>
            <w:hideMark/>
          </w:tcPr>
          <w:p w14:paraId="74F6CC7E"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Промасленная ветошь, тонн</w:t>
            </w:r>
          </w:p>
        </w:tc>
        <w:tc>
          <w:tcPr>
            <w:tcW w:w="1463" w:type="pct"/>
            <w:tcBorders>
              <w:top w:val="nil"/>
              <w:left w:val="nil"/>
              <w:bottom w:val="single" w:sz="4" w:space="0" w:color="auto"/>
              <w:right w:val="single" w:sz="4" w:space="0" w:color="auto"/>
            </w:tcBorders>
            <w:shd w:val="clear" w:color="auto" w:fill="auto"/>
            <w:noWrap/>
            <w:vAlign w:val="center"/>
            <w:hideMark/>
          </w:tcPr>
          <w:p w14:paraId="3B0FE1CE"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0,068</w:t>
            </w:r>
          </w:p>
        </w:tc>
        <w:tc>
          <w:tcPr>
            <w:tcW w:w="1479" w:type="pct"/>
            <w:tcBorders>
              <w:top w:val="nil"/>
              <w:left w:val="nil"/>
              <w:bottom w:val="single" w:sz="4" w:space="0" w:color="auto"/>
              <w:right w:val="single" w:sz="4" w:space="0" w:color="auto"/>
            </w:tcBorders>
            <w:shd w:val="clear" w:color="auto" w:fill="auto"/>
            <w:noWrap/>
            <w:vAlign w:val="center"/>
            <w:hideMark/>
          </w:tcPr>
          <w:p w14:paraId="6B566231"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0,07</w:t>
            </w:r>
          </w:p>
        </w:tc>
      </w:tr>
      <w:tr w:rsidR="006503C2" w:rsidRPr="006503C2" w14:paraId="106B08CA" w14:textId="77777777" w:rsidTr="006503C2">
        <w:trPr>
          <w:trHeight w:val="20"/>
        </w:trPr>
        <w:tc>
          <w:tcPr>
            <w:tcW w:w="2058" w:type="pct"/>
            <w:tcBorders>
              <w:top w:val="nil"/>
              <w:left w:val="single" w:sz="4" w:space="0" w:color="auto"/>
              <w:bottom w:val="single" w:sz="4" w:space="0" w:color="auto"/>
              <w:right w:val="single" w:sz="4" w:space="0" w:color="auto"/>
            </w:tcBorders>
            <w:shd w:val="clear" w:color="auto" w:fill="auto"/>
            <w:vAlign w:val="center"/>
            <w:hideMark/>
          </w:tcPr>
          <w:p w14:paraId="1F271F49"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Пищевые отходы, тонн</w:t>
            </w:r>
          </w:p>
        </w:tc>
        <w:tc>
          <w:tcPr>
            <w:tcW w:w="1463" w:type="pct"/>
            <w:tcBorders>
              <w:top w:val="nil"/>
              <w:left w:val="nil"/>
              <w:bottom w:val="single" w:sz="4" w:space="0" w:color="auto"/>
              <w:right w:val="single" w:sz="4" w:space="0" w:color="auto"/>
            </w:tcBorders>
            <w:shd w:val="clear" w:color="auto" w:fill="auto"/>
            <w:noWrap/>
            <w:vAlign w:val="center"/>
            <w:hideMark/>
          </w:tcPr>
          <w:p w14:paraId="3AE7FB14"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0,054</w:t>
            </w:r>
          </w:p>
        </w:tc>
        <w:tc>
          <w:tcPr>
            <w:tcW w:w="1479" w:type="pct"/>
            <w:tcBorders>
              <w:top w:val="nil"/>
              <w:left w:val="nil"/>
              <w:bottom w:val="single" w:sz="4" w:space="0" w:color="auto"/>
              <w:right w:val="single" w:sz="4" w:space="0" w:color="auto"/>
            </w:tcBorders>
            <w:shd w:val="clear" w:color="auto" w:fill="auto"/>
            <w:noWrap/>
            <w:vAlign w:val="center"/>
            <w:hideMark/>
          </w:tcPr>
          <w:p w14:paraId="7097F3A6"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0,05</w:t>
            </w:r>
          </w:p>
        </w:tc>
      </w:tr>
      <w:tr w:rsidR="006503C2" w:rsidRPr="006503C2" w14:paraId="6BA840BE" w14:textId="77777777" w:rsidTr="006503C2">
        <w:trPr>
          <w:trHeight w:val="20"/>
        </w:trPr>
        <w:tc>
          <w:tcPr>
            <w:tcW w:w="2058" w:type="pct"/>
            <w:tcBorders>
              <w:top w:val="nil"/>
              <w:left w:val="single" w:sz="4" w:space="0" w:color="auto"/>
              <w:bottom w:val="single" w:sz="4" w:space="0" w:color="auto"/>
              <w:right w:val="single" w:sz="4" w:space="0" w:color="auto"/>
            </w:tcBorders>
            <w:shd w:val="clear" w:color="auto" w:fill="auto"/>
            <w:vAlign w:val="center"/>
            <w:hideMark/>
          </w:tcPr>
          <w:p w14:paraId="753CECFE" w14:textId="77777777" w:rsidR="006503C2" w:rsidRPr="006503C2" w:rsidRDefault="006503C2" w:rsidP="006503C2">
            <w:pPr>
              <w:widowControl/>
              <w:spacing w:before="0" w:after="0"/>
              <w:contextualSpacing w:val="0"/>
              <w:jc w:val="left"/>
              <w:rPr>
                <w:szCs w:val="24"/>
                <w:lang w:val="ru-RU" w:eastAsia="ru-RU"/>
              </w:rPr>
            </w:pPr>
            <w:r w:rsidRPr="006503C2">
              <w:rPr>
                <w:szCs w:val="24"/>
                <w:lang w:val="ru-RU" w:eastAsia="ru-RU"/>
              </w:rPr>
              <w:t>ТБО, тонн</w:t>
            </w:r>
          </w:p>
        </w:tc>
        <w:tc>
          <w:tcPr>
            <w:tcW w:w="1463" w:type="pct"/>
            <w:tcBorders>
              <w:top w:val="nil"/>
              <w:left w:val="nil"/>
              <w:bottom w:val="single" w:sz="4" w:space="0" w:color="auto"/>
              <w:right w:val="single" w:sz="4" w:space="0" w:color="auto"/>
            </w:tcBorders>
            <w:shd w:val="clear" w:color="auto" w:fill="auto"/>
            <w:noWrap/>
            <w:vAlign w:val="center"/>
            <w:hideMark/>
          </w:tcPr>
          <w:p w14:paraId="3D5CD4A5"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0,148</w:t>
            </w:r>
          </w:p>
        </w:tc>
        <w:tc>
          <w:tcPr>
            <w:tcW w:w="1479" w:type="pct"/>
            <w:tcBorders>
              <w:top w:val="nil"/>
              <w:left w:val="nil"/>
              <w:bottom w:val="single" w:sz="4" w:space="0" w:color="auto"/>
              <w:right w:val="single" w:sz="4" w:space="0" w:color="auto"/>
            </w:tcBorders>
            <w:shd w:val="clear" w:color="auto" w:fill="auto"/>
            <w:noWrap/>
            <w:vAlign w:val="center"/>
            <w:hideMark/>
          </w:tcPr>
          <w:p w14:paraId="2D5687E6" w14:textId="77777777" w:rsidR="006503C2" w:rsidRPr="006503C2" w:rsidRDefault="006503C2" w:rsidP="006503C2">
            <w:pPr>
              <w:widowControl/>
              <w:spacing w:before="0" w:after="0"/>
              <w:contextualSpacing w:val="0"/>
              <w:jc w:val="center"/>
              <w:rPr>
                <w:szCs w:val="24"/>
                <w:lang w:val="ru-RU" w:eastAsia="ru-RU"/>
              </w:rPr>
            </w:pPr>
            <w:r w:rsidRPr="006503C2">
              <w:rPr>
                <w:szCs w:val="24"/>
                <w:lang w:val="ru-RU" w:eastAsia="ru-RU"/>
              </w:rPr>
              <w:t>0,15</w:t>
            </w:r>
          </w:p>
        </w:tc>
      </w:tr>
      <w:tr w:rsidR="006503C2" w:rsidRPr="006503C2" w14:paraId="59845AE3" w14:textId="77777777" w:rsidTr="006503C2">
        <w:trPr>
          <w:trHeight w:val="20"/>
        </w:trPr>
        <w:tc>
          <w:tcPr>
            <w:tcW w:w="2058" w:type="pct"/>
            <w:tcBorders>
              <w:top w:val="nil"/>
              <w:left w:val="single" w:sz="4" w:space="0" w:color="auto"/>
              <w:bottom w:val="single" w:sz="4" w:space="0" w:color="auto"/>
              <w:right w:val="single" w:sz="4" w:space="0" w:color="auto"/>
            </w:tcBorders>
            <w:shd w:val="clear" w:color="auto" w:fill="auto"/>
            <w:vAlign w:val="center"/>
            <w:hideMark/>
          </w:tcPr>
          <w:p w14:paraId="30C8B016"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Итого:</w:t>
            </w:r>
          </w:p>
        </w:tc>
        <w:tc>
          <w:tcPr>
            <w:tcW w:w="1463" w:type="pct"/>
            <w:tcBorders>
              <w:top w:val="nil"/>
              <w:left w:val="nil"/>
              <w:bottom w:val="single" w:sz="4" w:space="0" w:color="auto"/>
              <w:right w:val="single" w:sz="4" w:space="0" w:color="auto"/>
            </w:tcBorders>
            <w:shd w:val="clear" w:color="auto" w:fill="auto"/>
            <w:noWrap/>
            <w:vAlign w:val="center"/>
            <w:hideMark/>
          </w:tcPr>
          <w:p w14:paraId="1E180799"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15,899</w:t>
            </w:r>
          </w:p>
        </w:tc>
        <w:tc>
          <w:tcPr>
            <w:tcW w:w="1479" w:type="pct"/>
            <w:tcBorders>
              <w:top w:val="nil"/>
              <w:left w:val="nil"/>
              <w:bottom w:val="single" w:sz="4" w:space="0" w:color="auto"/>
              <w:right w:val="single" w:sz="4" w:space="0" w:color="auto"/>
            </w:tcBorders>
            <w:shd w:val="clear" w:color="auto" w:fill="auto"/>
            <w:noWrap/>
            <w:vAlign w:val="center"/>
            <w:hideMark/>
          </w:tcPr>
          <w:p w14:paraId="1AE836A0" w14:textId="77777777" w:rsidR="006503C2" w:rsidRPr="006503C2" w:rsidRDefault="006503C2" w:rsidP="006503C2">
            <w:pPr>
              <w:widowControl/>
              <w:spacing w:before="0" w:after="0"/>
              <w:contextualSpacing w:val="0"/>
              <w:jc w:val="center"/>
              <w:rPr>
                <w:b/>
                <w:bCs/>
                <w:szCs w:val="24"/>
                <w:lang w:val="ru-RU" w:eastAsia="ru-RU"/>
              </w:rPr>
            </w:pPr>
            <w:r w:rsidRPr="006503C2">
              <w:rPr>
                <w:b/>
                <w:bCs/>
                <w:szCs w:val="24"/>
                <w:lang w:val="ru-RU" w:eastAsia="ru-RU"/>
              </w:rPr>
              <w:t>15,90</w:t>
            </w:r>
          </w:p>
        </w:tc>
      </w:tr>
    </w:tbl>
    <w:p w14:paraId="3866DEBE" w14:textId="6860E6CB" w:rsidR="00105090" w:rsidRDefault="00105090" w:rsidP="002E5495">
      <w:pPr>
        <w:ind w:firstLine="567"/>
        <w:rPr>
          <w:szCs w:val="24"/>
          <w:lang w:val="ru-RU"/>
        </w:rPr>
      </w:pPr>
    </w:p>
    <w:p w14:paraId="023D6227" w14:textId="77777777" w:rsidR="00B662F7" w:rsidRPr="00683690" w:rsidRDefault="00B662F7" w:rsidP="00B662F7">
      <w:pPr>
        <w:jc w:val="center"/>
        <w:rPr>
          <w:lang w:val="ru-RU"/>
        </w:rPr>
      </w:pPr>
      <w:r>
        <w:rPr>
          <w:lang w:val="ru-RU"/>
        </w:rPr>
        <w:t>ФИЗИКО-ХИМИЧЕСКИЙ СОСТАВ И С</w:t>
      </w:r>
      <w:r w:rsidRPr="00683690">
        <w:rPr>
          <w:lang w:val="ru-RU"/>
        </w:rPr>
        <w:t>ПОСОБЫ УТИЛИЗАЦИИ ОБРАЗУЮЩИХСЯ ОТХОДОВ ПРОИЗВОДСТВА И ПОТРЕБЛЕНИЯ</w:t>
      </w:r>
    </w:p>
    <w:p w14:paraId="6882EFFB" w14:textId="0D3726CD" w:rsidR="00B662F7" w:rsidRDefault="00B662F7" w:rsidP="00B662F7">
      <w:pPr>
        <w:spacing w:before="0" w:after="0"/>
        <w:ind w:firstLine="708"/>
        <w:jc w:val="right"/>
        <w:rPr>
          <w:szCs w:val="24"/>
          <w:lang w:val="ru-RU"/>
        </w:rPr>
      </w:pPr>
      <w:r>
        <w:rPr>
          <w:szCs w:val="24"/>
          <w:lang w:val="ru-RU"/>
        </w:rPr>
        <w:t>Таблица 4.</w:t>
      </w:r>
      <w:r w:rsidR="00C873FE">
        <w:rPr>
          <w:szCs w:val="24"/>
          <w:lang w:val="ru-RU"/>
        </w:rPr>
        <w:t>8</w:t>
      </w:r>
    </w:p>
    <w:tbl>
      <w:tblPr>
        <w:tblW w:w="0" w:type="auto"/>
        <w:tblCellMar>
          <w:left w:w="28" w:type="dxa"/>
          <w:right w:w="28" w:type="dxa"/>
        </w:tblCellMar>
        <w:tblLook w:val="04A0" w:firstRow="1" w:lastRow="0" w:firstColumn="1" w:lastColumn="0" w:noHBand="0" w:noVBand="1"/>
      </w:tblPr>
      <w:tblGrid>
        <w:gridCol w:w="219"/>
        <w:gridCol w:w="1124"/>
        <w:gridCol w:w="1929"/>
        <w:gridCol w:w="863"/>
        <w:gridCol w:w="1215"/>
        <w:gridCol w:w="1116"/>
        <w:gridCol w:w="1540"/>
        <w:gridCol w:w="1621"/>
      </w:tblGrid>
      <w:tr w:rsidR="006503C2" w:rsidRPr="00F456C5" w14:paraId="4D102195" w14:textId="77777777" w:rsidTr="00F456C5">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C51B30"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CB0DCAC"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Наименование отходов</w:t>
            </w:r>
          </w:p>
        </w:tc>
        <w:tc>
          <w:tcPr>
            <w:tcW w:w="0" w:type="auto"/>
            <w:tcBorders>
              <w:top w:val="single" w:sz="4" w:space="0" w:color="auto"/>
              <w:left w:val="nil"/>
              <w:bottom w:val="single" w:sz="4" w:space="0" w:color="auto"/>
              <w:right w:val="nil"/>
            </w:tcBorders>
            <w:shd w:val="clear" w:color="000000" w:fill="F2F2F2"/>
            <w:noWrap/>
            <w:vAlign w:val="center"/>
            <w:hideMark/>
          </w:tcPr>
          <w:p w14:paraId="580EA353"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Объем образования, т/год</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49C9645"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Уровень опасности</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63DBD37"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Физическое состояние</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990D340"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содержание основных компонентов,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4052A25"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Условия временного хранения</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52EBCDC" w14:textId="77777777" w:rsidR="006503C2" w:rsidRPr="006503C2" w:rsidRDefault="006503C2" w:rsidP="006503C2">
            <w:pPr>
              <w:widowControl/>
              <w:spacing w:before="0" w:after="0"/>
              <w:contextualSpacing w:val="0"/>
              <w:jc w:val="center"/>
              <w:rPr>
                <w:sz w:val="20"/>
                <w:szCs w:val="20"/>
                <w:lang w:val="ru-RU" w:eastAsia="ru-RU"/>
              </w:rPr>
            </w:pPr>
            <w:proofErr w:type="gramStart"/>
            <w:r w:rsidRPr="006503C2">
              <w:rPr>
                <w:sz w:val="20"/>
                <w:szCs w:val="20"/>
                <w:lang w:val="ru-RU" w:eastAsia="ru-RU"/>
              </w:rPr>
              <w:t>Рекомендуемое  место</w:t>
            </w:r>
            <w:proofErr w:type="gramEnd"/>
            <w:r w:rsidRPr="006503C2">
              <w:rPr>
                <w:sz w:val="20"/>
                <w:szCs w:val="20"/>
                <w:lang w:val="ru-RU" w:eastAsia="ru-RU"/>
              </w:rPr>
              <w:t xml:space="preserve"> размещения</w:t>
            </w:r>
          </w:p>
        </w:tc>
      </w:tr>
      <w:tr w:rsidR="00F456C5" w:rsidRPr="006503C2" w14:paraId="0A136124" w14:textId="77777777" w:rsidTr="00F456C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E52CEA" w14:textId="77777777" w:rsidR="006503C2" w:rsidRPr="006503C2" w:rsidRDefault="006503C2" w:rsidP="006503C2">
            <w:pPr>
              <w:widowControl/>
              <w:spacing w:before="0" w:after="0"/>
              <w:contextualSpacing w:val="0"/>
              <w:jc w:val="left"/>
              <w:rPr>
                <w:sz w:val="20"/>
                <w:szCs w:val="20"/>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F8FA67" w14:textId="77777777" w:rsidR="006503C2" w:rsidRPr="006503C2" w:rsidRDefault="006503C2" w:rsidP="006503C2">
            <w:pPr>
              <w:widowControl/>
              <w:spacing w:before="0" w:after="0"/>
              <w:contextualSpacing w:val="0"/>
              <w:jc w:val="left"/>
              <w:rPr>
                <w:sz w:val="20"/>
                <w:szCs w:val="20"/>
                <w:lang w:val="ru-RU" w:eastAsia="ru-RU"/>
              </w:rPr>
            </w:pPr>
          </w:p>
        </w:tc>
        <w:tc>
          <w:tcPr>
            <w:tcW w:w="0" w:type="auto"/>
            <w:tcBorders>
              <w:top w:val="nil"/>
              <w:left w:val="nil"/>
              <w:bottom w:val="single" w:sz="4" w:space="0" w:color="auto"/>
              <w:right w:val="single" w:sz="4" w:space="0" w:color="auto"/>
            </w:tcBorders>
            <w:shd w:val="clear" w:color="000000" w:fill="F2F2F2"/>
            <w:vAlign w:val="center"/>
            <w:hideMark/>
          </w:tcPr>
          <w:p w14:paraId="42AB22C0"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2026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60F7B7" w14:textId="77777777" w:rsidR="006503C2" w:rsidRPr="006503C2" w:rsidRDefault="006503C2" w:rsidP="006503C2">
            <w:pPr>
              <w:widowControl/>
              <w:spacing w:before="0" w:after="0"/>
              <w:contextualSpacing w:val="0"/>
              <w:jc w:val="left"/>
              <w:rPr>
                <w:sz w:val="20"/>
                <w:szCs w:val="20"/>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C0AC3" w14:textId="77777777" w:rsidR="006503C2" w:rsidRPr="006503C2" w:rsidRDefault="006503C2" w:rsidP="006503C2">
            <w:pPr>
              <w:widowControl/>
              <w:spacing w:before="0" w:after="0"/>
              <w:contextualSpacing w:val="0"/>
              <w:jc w:val="left"/>
              <w:rPr>
                <w:sz w:val="20"/>
                <w:szCs w:val="20"/>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05A82B" w14:textId="77777777" w:rsidR="006503C2" w:rsidRPr="006503C2" w:rsidRDefault="006503C2" w:rsidP="006503C2">
            <w:pPr>
              <w:widowControl/>
              <w:spacing w:before="0" w:after="0"/>
              <w:contextualSpacing w:val="0"/>
              <w:jc w:val="left"/>
              <w:rPr>
                <w:sz w:val="20"/>
                <w:szCs w:val="20"/>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13E7B" w14:textId="77777777" w:rsidR="006503C2" w:rsidRPr="006503C2" w:rsidRDefault="006503C2" w:rsidP="006503C2">
            <w:pPr>
              <w:widowControl/>
              <w:spacing w:before="0" w:after="0"/>
              <w:contextualSpacing w:val="0"/>
              <w:jc w:val="left"/>
              <w:rPr>
                <w:sz w:val="20"/>
                <w:szCs w:val="20"/>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96CBC0" w14:textId="77777777" w:rsidR="006503C2" w:rsidRPr="006503C2" w:rsidRDefault="006503C2" w:rsidP="006503C2">
            <w:pPr>
              <w:widowControl/>
              <w:spacing w:before="0" w:after="0"/>
              <w:contextualSpacing w:val="0"/>
              <w:jc w:val="left"/>
              <w:rPr>
                <w:sz w:val="20"/>
                <w:szCs w:val="20"/>
                <w:lang w:val="ru-RU" w:eastAsia="ru-RU"/>
              </w:rPr>
            </w:pPr>
          </w:p>
        </w:tc>
      </w:tr>
      <w:tr w:rsidR="006503C2" w:rsidRPr="00F456C5" w14:paraId="7DAB5491" w14:textId="77777777" w:rsidTr="00F456C5">
        <w:trPr>
          <w:trHeight w:val="20"/>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14:paraId="24825422"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1</w:t>
            </w:r>
          </w:p>
        </w:tc>
        <w:tc>
          <w:tcPr>
            <w:tcW w:w="0" w:type="auto"/>
            <w:tcBorders>
              <w:top w:val="nil"/>
              <w:left w:val="nil"/>
              <w:bottom w:val="single" w:sz="4" w:space="0" w:color="auto"/>
              <w:right w:val="single" w:sz="4" w:space="0" w:color="auto"/>
            </w:tcBorders>
            <w:shd w:val="clear" w:color="000000" w:fill="F2F2F2"/>
            <w:noWrap/>
            <w:vAlign w:val="bottom"/>
            <w:hideMark/>
          </w:tcPr>
          <w:p w14:paraId="36E25CB7"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2</w:t>
            </w:r>
          </w:p>
        </w:tc>
        <w:tc>
          <w:tcPr>
            <w:tcW w:w="0" w:type="auto"/>
            <w:tcBorders>
              <w:top w:val="nil"/>
              <w:left w:val="nil"/>
              <w:bottom w:val="single" w:sz="4" w:space="0" w:color="auto"/>
              <w:right w:val="single" w:sz="4" w:space="0" w:color="auto"/>
            </w:tcBorders>
            <w:shd w:val="clear" w:color="000000" w:fill="F2F2F2"/>
            <w:noWrap/>
            <w:vAlign w:val="bottom"/>
            <w:hideMark/>
          </w:tcPr>
          <w:p w14:paraId="250BB372"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4</w:t>
            </w:r>
          </w:p>
        </w:tc>
        <w:tc>
          <w:tcPr>
            <w:tcW w:w="0" w:type="auto"/>
            <w:tcBorders>
              <w:top w:val="nil"/>
              <w:left w:val="nil"/>
              <w:bottom w:val="single" w:sz="4" w:space="0" w:color="auto"/>
              <w:right w:val="single" w:sz="4" w:space="0" w:color="auto"/>
            </w:tcBorders>
            <w:shd w:val="clear" w:color="000000" w:fill="F2F2F2"/>
            <w:noWrap/>
            <w:vAlign w:val="bottom"/>
            <w:hideMark/>
          </w:tcPr>
          <w:p w14:paraId="4CEFE385"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6</w:t>
            </w:r>
          </w:p>
        </w:tc>
        <w:tc>
          <w:tcPr>
            <w:tcW w:w="0" w:type="auto"/>
            <w:tcBorders>
              <w:top w:val="nil"/>
              <w:left w:val="nil"/>
              <w:bottom w:val="single" w:sz="4" w:space="0" w:color="auto"/>
              <w:right w:val="single" w:sz="4" w:space="0" w:color="auto"/>
            </w:tcBorders>
            <w:shd w:val="clear" w:color="000000" w:fill="F2F2F2"/>
            <w:noWrap/>
            <w:vAlign w:val="bottom"/>
            <w:hideMark/>
          </w:tcPr>
          <w:p w14:paraId="29F84D9E"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7</w:t>
            </w:r>
          </w:p>
        </w:tc>
        <w:tc>
          <w:tcPr>
            <w:tcW w:w="0" w:type="auto"/>
            <w:tcBorders>
              <w:top w:val="nil"/>
              <w:left w:val="nil"/>
              <w:bottom w:val="single" w:sz="4" w:space="0" w:color="auto"/>
              <w:right w:val="single" w:sz="4" w:space="0" w:color="auto"/>
            </w:tcBorders>
            <w:shd w:val="clear" w:color="000000" w:fill="F2F2F2"/>
            <w:noWrap/>
            <w:vAlign w:val="bottom"/>
            <w:hideMark/>
          </w:tcPr>
          <w:p w14:paraId="35C67A3F"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8</w:t>
            </w:r>
          </w:p>
        </w:tc>
        <w:tc>
          <w:tcPr>
            <w:tcW w:w="0" w:type="auto"/>
            <w:tcBorders>
              <w:top w:val="nil"/>
              <w:left w:val="nil"/>
              <w:bottom w:val="single" w:sz="4" w:space="0" w:color="auto"/>
              <w:right w:val="single" w:sz="4" w:space="0" w:color="auto"/>
            </w:tcBorders>
            <w:shd w:val="clear" w:color="000000" w:fill="F2F2F2"/>
            <w:noWrap/>
            <w:vAlign w:val="bottom"/>
            <w:hideMark/>
          </w:tcPr>
          <w:p w14:paraId="1A4C802E"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9</w:t>
            </w:r>
          </w:p>
        </w:tc>
        <w:tc>
          <w:tcPr>
            <w:tcW w:w="0" w:type="auto"/>
            <w:tcBorders>
              <w:top w:val="nil"/>
              <w:left w:val="nil"/>
              <w:bottom w:val="single" w:sz="4" w:space="0" w:color="auto"/>
              <w:right w:val="single" w:sz="4" w:space="0" w:color="auto"/>
            </w:tcBorders>
            <w:shd w:val="clear" w:color="000000" w:fill="F2F2F2"/>
            <w:noWrap/>
            <w:vAlign w:val="bottom"/>
            <w:hideMark/>
          </w:tcPr>
          <w:p w14:paraId="03DE2E85"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10</w:t>
            </w:r>
          </w:p>
        </w:tc>
      </w:tr>
      <w:tr w:rsidR="006503C2" w:rsidRPr="002F4359" w14:paraId="6D1C8C1D" w14:textId="77777777" w:rsidTr="00F456C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AFA156" w14:textId="1E8AB7E7" w:rsidR="006503C2" w:rsidRPr="006503C2" w:rsidRDefault="002F4359" w:rsidP="006503C2">
            <w:pPr>
              <w:widowControl/>
              <w:spacing w:before="0" w:after="0"/>
              <w:contextualSpacing w:val="0"/>
              <w:jc w:val="center"/>
              <w:rPr>
                <w:sz w:val="20"/>
                <w:szCs w:val="20"/>
                <w:lang w:val="ru-RU" w:eastAsia="ru-RU"/>
              </w:rPr>
            </w:pPr>
            <w:r>
              <w:rPr>
                <w:sz w:val="20"/>
                <w:szCs w:val="20"/>
                <w:lang w:val="ru-RU" w:eastAsia="ru-RU"/>
              </w:rPr>
              <w:t>1</w:t>
            </w:r>
          </w:p>
        </w:tc>
        <w:tc>
          <w:tcPr>
            <w:tcW w:w="0" w:type="auto"/>
            <w:tcBorders>
              <w:top w:val="nil"/>
              <w:left w:val="nil"/>
              <w:bottom w:val="single" w:sz="4" w:space="0" w:color="auto"/>
              <w:right w:val="single" w:sz="4" w:space="0" w:color="auto"/>
            </w:tcBorders>
            <w:shd w:val="clear" w:color="000000" w:fill="E69BA3"/>
            <w:vAlign w:val="center"/>
            <w:hideMark/>
          </w:tcPr>
          <w:p w14:paraId="15CD3F54"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Отработанные масла, тонн</w:t>
            </w:r>
          </w:p>
        </w:tc>
        <w:tc>
          <w:tcPr>
            <w:tcW w:w="0" w:type="auto"/>
            <w:tcBorders>
              <w:top w:val="nil"/>
              <w:left w:val="nil"/>
              <w:bottom w:val="single" w:sz="4" w:space="0" w:color="auto"/>
              <w:right w:val="single" w:sz="4" w:space="0" w:color="auto"/>
            </w:tcBorders>
            <w:shd w:val="clear" w:color="000000" w:fill="E69BA3"/>
            <w:vAlign w:val="center"/>
            <w:hideMark/>
          </w:tcPr>
          <w:p w14:paraId="7E03403F"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0,108</w:t>
            </w:r>
          </w:p>
        </w:tc>
        <w:tc>
          <w:tcPr>
            <w:tcW w:w="0" w:type="auto"/>
            <w:tcBorders>
              <w:top w:val="nil"/>
              <w:left w:val="nil"/>
              <w:bottom w:val="single" w:sz="4" w:space="0" w:color="auto"/>
              <w:right w:val="single" w:sz="4" w:space="0" w:color="auto"/>
            </w:tcBorders>
            <w:shd w:val="clear" w:color="000000" w:fill="E69BA3"/>
            <w:vAlign w:val="center"/>
            <w:hideMark/>
          </w:tcPr>
          <w:p w14:paraId="5DC49CB5"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Опасные</w:t>
            </w:r>
          </w:p>
        </w:tc>
        <w:tc>
          <w:tcPr>
            <w:tcW w:w="0" w:type="auto"/>
            <w:tcBorders>
              <w:top w:val="nil"/>
              <w:left w:val="nil"/>
              <w:bottom w:val="single" w:sz="4" w:space="0" w:color="auto"/>
              <w:right w:val="single" w:sz="4" w:space="0" w:color="auto"/>
            </w:tcBorders>
            <w:shd w:val="clear" w:color="auto" w:fill="auto"/>
            <w:vAlign w:val="center"/>
            <w:hideMark/>
          </w:tcPr>
          <w:p w14:paraId="5ABCB447" w14:textId="77777777" w:rsidR="006503C2" w:rsidRPr="006503C2" w:rsidRDefault="006503C2" w:rsidP="006503C2">
            <w:pPr>
              <w:widowControl/>
              <w:spacing w:before="0" w:after="0"/>
              <w:contextualSpacing w:val="0"/>
              <w:jc w:val="left"/>
              <w:rPr>
                <w:color w:val="000000"/>
                <w:sz w:val="20"/>
                <w:szCs w:val="20"/>
                <w:lang w:val="ru-RU" w:eastAsia="ru-RU"/>
              </w:rPr>
            </w:pPr>
            <w:r w:rsidRPr="006503C2">
              <w:rPr>
                <w:color w:val="000000"/>
                <w:sz w:val="20"/>
                <w:szCs w:val="20"/>
                <w:lang w:val="ru-RU" w:eastAsia="ru-RU"/>
              </w:rPr>
              <w:t>жидкие, нерастворимые, летучие</w:t>
            </w:r>
          </w:p>
        </w:tc>
        <w:tc>
          <w:tcPr>
            <w:tcW w:w="0" w:type="auto"/>
            <w:tcBorders>
              <w:top w:val="nil"/>
              <w:left w:val="nil"/>
              <w:bottom w:val="single" w:sz="4" w:space="0" w:color="auto"/>
              <w:right w:val="single" w:sz="4" w:space="0" w:color="auto"/>
            </w:tcBorders>
            <w:shd w:val="clear" w:color="auto" w:fill="auto"/>
            <w:vAlign w:val="center"/>
            <w:hideMark/>
          </w:tcPr>
          <w:p w14:paraId="145CF08C" w14:textId="77777777" w:rsidR="006503C2" w:rsidRPr="006503C2" w:rsidRDefault="006503C2" w:rsidP="006503C2">
            <w:pPr>
              <w:widowControl/>
              <w:spacing w:before="0" w:after="0"/>
              <w:contextualSpacing w:val="0"/>
              <w:jc w:val="left"/>
              <w:rPr>
                <w:color w:val="000000"/>
                <w:sz w:val="20"/>
                <w:szCs w:val="20"/>
                <w:lang w:val="ru-RU" w:eastAsia="ru-RU"/>
              </w:rPr>
            </w:pPr>
            <w:r w:rsidRPr="006503C2">
              <w:rPr>
                <w:color w:val="000000"/>
                <w:sz w:val="20"/>
                <w:szCs w:val="20"/>
                <w:lang w:val="ru-RU" w:eastAsia="ru-RU"/>
              </w:rPr>
              <w:t xml:space="preserve">Углеводороды предельные С6-С10 </w:t>
            </w:r>
            <w:proofErr w:type="gramStart"/>
            <w:r w:rsidRPr="006503C2">
              <w:rPr>
                <w:color w:val="000000"/>
                <w:sz w:val="20"/>
                <w:szCs w:val="20"/>
                <w:lang w:val="ru-RU" w:eastAsia="ru-RU"/>
              </w:rPr>
              <w:t>80 ,</w:t>
            </w:r>
            <w:proofErr w:type="gramEnd"/>
            <w:r w:rsidRPr="006503C2">
              <w:rPr>
                <w:color w:val="000000"/>
                <w:sz w:val="20"/>
                <w:szCs w:val="20"/>
                <w:lang w:val="ru-RU" w:eastAsia="ru-RU"/>
              </w:rPr>
              <w:t xml:space="preserve"> углеводороды непредельные С2-С5 16,57 </w:t>
            </w:r>
          </w:p>
        </w:tc>
        <w:tc>
          <w:tcPr>
            <w:tcW w:w="0" w:type="auto"/>
            <w:tcBorders>
              <w:top w:val="nil"/>
              <w:left w:val="nil"/>
              <w:bottom w:val="single" w:sz="4" w:space="0" w:color="auto"/>
              <w:right w:val="single" w:sz="4" w:space="0" w:color="auto"/>
            </w:tcBorders>
            <w:shd w:val="clear" w:color="000000" w:fill="FFFFFF"/>
            <w:vAlign w:val="center"/>
            <w:hideMark/>
          </w:tcPr>
          <w:p w14:paraId="4C84DBCA"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сдача спец.орг./Повторная перегонка (рафинирование)</w:t>
            </w:r>
          </w:p>
        </w:tc>
        <w:tc>
          <w:tcPr>
            <w:tcW w:w="0" w:type="auto"/>
            <w:tcBorders>
              <w:top w:val="nil"/>
              <w:left w:val="nil"/>
              <w:bottom w:val="single" w:sz="4" w:space="0" w:color="auto"/>
              <w:right w:val="single" w:sz="4" w:space="0" w:color="auto"/>
            </w:tcBorders>
            <w:shd w:val="clear" w:color="auto" w:fill="auto"/>
            <w:vAlign w:val="center"/>
            <w:hideMark/>
          </w:tcPr>
          <w:p w14:paraId="1FF09F50" w14:textId="77777777" w:rsidR="006503C2" w:rsidRPr="006503C2" w:rsidRDefault="006503C2" w:rsidP="006503C2">
            <w:pPr>
              <w:widowControl/>
              <w:spacing w:before="0" w:after="0"/>
              <w:contextualSpacing w:val="0"/>
              <w:jc w:val="center"/>
              <w:rPr>
                <w:color w:val="000000"/>
                <w:sz w:val="20"/>
                <w:szCs w:val="20"/>
                <w:lang w:val="ru-RU" w:eastAsia="ru-RU"/>
              </w:rPr>
            </w:pPr>
            <w:r w:rsidRPr="006503C2">
              <w:rPr>
                <w:color w:val="000000"/>
                <w:sz w:val="20"/>
                <w:szCs w:val="20"/>
                <w:lang w:val="ru-RU" w:eastAsia="ru-RU"/>
              </w:rPr>
              <w:t xml:space="preserve">Повторное использование </w:t>
            </w:r>
            <w:proofErr w:type="gramStart"/>
            <w:r w:rsidRPr="006503C2">
              <w:rPr>
                <w:color w:val="000000"/>
                <w:sz w:val="20"/>
                <w:szCs w:val="20"/>
                <w:lang w:val="ru-RU" w:eastAsia="ru-RU"/>
              </w:rPr>
              <w:t>нефтепродуктов  для</w:t>
            </w:r>
            <w:proofErr w:type="gramEnd"/>
            <w:r w:rsidRPr="006503C2">
              <w:rPr>
                <w:color w:val="000000"/>
                <w:sz w:val="20"/>
                <w:szCs w:val="20"/>
                <w:lang w:val="ru-RU" w:eastAsia="ru-RU"/>
              </w:rPr>
              <w:t xml:space="preserve"> смазки и прочее</w:t>
            </w:r>
          </w:p>
        </w:tc>
      </w:tr>
      <w:tr w:rsidR="006503C2" w:rsidRPr="00F456C5" w14:paraId="34DCC4FF" w14:textId="77777777" w:rsidTr="00F456C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381C62" w14:textId="6F5404FB" w:rsidR="006503C2" w:rsidRPr="006503C2" w:rsidRDefault="002F4359" w:rsidP="006503C2">
            <w:pPr>
              <w:widowControl/>
              <w:spacing w:before="0" w:after="0"/>
              <w:contextualSpacing w:val="0"/>
              <w:jc w:val="center"/>
              <w:rPr>
                <w:sz w:val="20"/>
                <w:szCs w:val="20"/>
                <w:lang w:val="ru-RU" w:eastAsia="ru-RU"/>
              </w:rPr>
            </w:pPr>
            <w:r>
              <w:rPr>
                <w:sz w:val="20"/>
                <w:szCs w:val="20"/>
                <w:lang w:val="ru-RU" w:eastAsia="ru-RU"/>
              </w:rPr>
              <w:t>2</w:t>
            </w:r>
          </w:p>
        </w:tc>
        <w:tc>
          <w:tcPr>
            <w:tcW w:w="0" w:type="auto"/>
            <w:tcBorders>
              <w:top w:val="nil"/>
              <w:left w:val="nil"/>
              <w:bottom w:val="single" w:sz="4" w:space="0" w:color="auto"/>
              <w:right w:val="single" w:sz="4" w:space="0" w:color="auto"/>
            </w:tcBorders>
            <w:shd w:val="clear" w:color="000000" w:fill="E69BA3"/>
            <w:vAlign w:val="center"/>
            <w:hideMark/>
          </w:tcPr>
          <w:p w14:paraId="32A5D284"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Промасленная ветошь, тонн</w:t>
            </w:r>
          </w:p>
        </w:tc>
        <w:tc>
          <w:tcPr>
            <w:tcW w:w="0" w:type="auto"/>
            <w:tcBorders>
              <w:top w:val="nil"/>
              <w:left w:val="nil"/>
              <w:bottom w:val="single" w:sz="4" w:space="0" w:color="auto"/>
              <w:right w:val="single" w:sz="4" w:space="0" w:color="auto"/>
            </w:tcBorders>
            <w:shd w:val="clear" w:color="000000" w:fill="E69BA3"/>
            <w:vAlign w:val="center"/>
            <w:hideMark/>
          </w:tcPr>
          <w:p w14:paraId="1E89CF9F"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0,068</w:t>
            </w:r>
          </w:p>
        </w:tc>
        <w:tc>
          <w:tcPr>
            <w:tcW w:w="0" w:type="auto"/>
            <w:tcBorders>
              <w:top w:val="nil"/>
              <w:left w:val="nil"/>
              <w:bottom w:val="single" w:sz="4" w:space="0" w:color="auto"/>
              <w:right w:val="single" w:sz="4" w:space="0" w:color="auto"/>
            </w:tcBorders>
            <w:shd w:val="clear" w:color="000000" w:fill="E69BA3"/>
            <w:vAlign w:val="center"/>
            <w:hideMark/>
          </w:tcPr>
          <w:p w14:paraId="27EECD0C"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Опасные</w:t>
            </w:r>
          </w:p>
        </w:tc>
        <w:tc>
          <w:tcPr>
            <w:tcW w:w="0" w:type="auto"/>
            <w:tcBorders>
              <w:top w:val="nil"/>
              <w:left w:val="nil"/>
              <w:bottom w:val="single" w:sz="4" w:space="0" w:color="auto"/>
              <w:right w:val="single" w:sz="4" w:space="0" w:color="auto"/>
            </w:tcBorders>
            <w:shd w:val="clear" w:color="auto" w:fill="auto"/>
            <w:vAlign w:val="center"/>
            <w:hideMark/>
          </w:tcPr>
          <w:p w14:paraId="0F3D0760" w14:textId="77777777" w:rsidR="006503C2" w:rsidRPr="006503C2" w:rsidRDefault="006503C2" w:rsidP="006503C2">
            <w:pPr>
              <w:widowControl/>
              <w:spacing w:before="0" w:after="0"/>
              <w:contextualSpacing w:val="0"/>
              <w:jc w:val="left"/>
              <w:rPr>
                <w:color w:val="000000"/>
                <w:sz w:val="20"/>
                <w:szCs w:val="20"/>
                <w:lang w:val="ru-RU" w:eastAsia="ru-RU"/>
              </w:rPr>
            </w:pPr>
            <w:r w:rsidRPr="006503C2">
              <w:rPr>
                <w:color w:val="000000"/>
                <w:sz w:val="20"/>
                <w:szCs w:val="20"/>
                <w:lang w:val="ru-RU" w:eastAsia="ru-RU"/>
              </w:rPr>
              <w:t>твердые, нерастворимые, нелетучие</w:t>
            </w:r>
          </w:p>
        </w:tc>
        <w:tc>
          <w:tcPr>
            <w:tcW w:w="0" w:type="auto"/>
            <w:tcBorders>
              <w:top w:val="nil"/>
              <w:left w:val="nil"/>
              <w:bottom w:val="single" w:sz="4" w:space="0" w:color="auto"/>
              <w:right w:val="single" w:sz="4" w:space="0" w:color="auto"/>
            </w:tcBorders>
            <w:shd w:val="clear" w:color="auto" w:fill="auto"/>
            <w:vAlign w:val="center"/>
            <w:hideMark/>
          </w:tcPr>
          <w:p w14:paraId="3350A253" w14:textId="77777777" w:rsidR="006503C2" w:rsidRPr="006503C2" w:rsidRDefault="006503C2" w:rsidP="006503C2">
            <w:pPr>
              <w:widowControl/>
              <w:spacing w:before="0" w:after="0"/>
              <w:contextualSpacing w:val="0"/>
              <w:jc w:val="left"/>
              <w:rPr>
                <w:color w:val="000000"/>
                <w:sz w:val="20"/>
                <w:szCs w:val="20"/>
                <w:lang w:val="ru-RU" w:eastAsia="ru-RU"/>
              </w:rPr>
            </w:pPr>
            <w:r w:rsidRPr="006503C2">
              <w:rPr>
                <w:color w:val="000000"/>
                <w:sz w:val="20"/>
                <w:szCs w:val="20"/>
                <w:lang w:val="ru-RU" w:eastAsia="ru-RU"/>
              </w:rPr>
              <w:t>Ткань 73, масло 12, влага 15</w:t>
            </w:r>
          </w:p>
        </w:tc>
        <w:tc>
          <w:tcPr>
            <w:tcW w:w="0" w:type="auto"/>
            <w:tcBorders>
              <w:top w:val="nil"/>
              <w:left w:val="nil"/>
              <w:bottom w:val="single" w:sz="4" w:space="0" w:color="auto"/>
              <w:right w:val="single" w:sz="4" w:space="0" w:color="auto"/>
            </w:tcBorders>
            <w:shd w:val="clear" w:color="000000" w:fill="FFFFFF"/>
            <w:vAlign w:val="center"/>
            <w:hideMark/>
          </w:tcPr>
          <w:p w14:paraId="377029B0" w14:textId="77777777" w:rsidR="006503C2" w:rsidRPr="006503C2" w:rsidRDefault="006503C2" w:rsidP="006503C2">
            <w:pPr>
              <w:widowControl/>
              <w:spacing w:before="0" w:after="0"/>
              <w:contextualSpacing w:val="0"/>
              <w:jc w:val="center"/>
              <w:rPr>
                <w:sz w:val="20"/>
                <w:szCs w:val="20"/>
                <w:lang w:val="ru-RU" w:eastAsia="ru-RU"/>
              </w:rPr>
            </w:pPr>
            <w:proofErr w:type="gramStart"/>
            <w:r w:rsidRPr="006503C2">
              <w:rPr>
                <w:sz w:val="20"/>
                <w:szCs w:val="20"/>
                <w:lang w:val="ru-RU" w:eastAsia="ru-RU"/>
              </w:rPr>
              <w:t>спецполигон  /</w:t>
            </w:r>
            <w:proofErr w:type="gramEnd"/>
            <w:r w:rsidRPr="006503C2">
              <w:rPr>
                <w:sz w:val="20"/>
                <w:szCs w:val="20"/>
                <w:lang w:val="ru-RU" w:eastAsia="ru-RU"/>
              </w:rPr>
              <w:t>аккумулирование материала для последующего удаления</w:t>
            </w:r>
          </w:p>
        </w:tc>
        <w:tc>
          <w:tcPr>
            <w:tcW w:w="0" w:type="auto"/>
            <w:tcBorders>
              <w:top w:val="nil"/>
              <w:left w:val="nil"/>
              <w:bottom w:val="single" w:sz="4" w:space="0" w:color="auto"/>
              <w:right w:val="single" w:sz="4" w:space="0" w:color="auto"/>
            </w:tcBorders>
            <w:shd w:val="clear" w:color="auto" w:fill="auto"/>
            <w:vAlign w:val="center"/>
            <w:hideMark/>
          </w:tcPr>
          <w:p w14:paraId="64FC0F1D"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Зола</w:t>
            </w:r>
          </w:p>
        </w:tc>
      </w:tr>
      <w:tr w:rsidR="006503C2" w:rsidRPr="00F456C5" w14:paraId="2622DC6B" w14:textId="77777777" w:rsidTr="00F456C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7E2EF9" w14:textId="647B979A" w:rsidR="006503C2" w:rsidRPr="006503C2" w:rsidRDefault="002F4359" w:rsidP="006503C2">
            <w:pPr>
              <w:widowControl/>
              <w:spacing w:before="0" w:after="0"/>
              <w:contextualSpacing w:val="0"/>
              <w:jc w:val="center"/>
              <w:rPr>
                <w:sz w:val="20"/>
                <w:szCs w:val="20"/>
                <w:lang w:val="ru-RU" w:eastAsia="ru-RU"/>
              </w:rPr>
            </w:pPr>
            <w:r>
              <w:rPr>
                <w:sz w:val="20"/>
                <w:szCs w:val="20"/>
                <w:lang w:val="ru-RU" w:eastAsia="ru-RU"/>
              </w:rPr>
              <w:t>3</w:t>
            </w:r>
          </w:p>
        </w:tc>
        <w:tc>
          <w:tcPr>
            <w:tcW w:w="0" w:type="auto"/>
            <w:tcBorders>
              <w:top w:val="nil"/>
              <w:left w:val="nil"/>
              <w:bottom w:val="single" w:sz="4" w:space="0" w:color="auto"/>
              <w:right w:val="single" w:sz="4" w:space="0" w:color="auto"/>
            </w:tcBorders>
            <w:shd w:val="clear" w:color="000000" w:fill="DDFFDD"/>
            <w:vAlign w:val="center"/>
            <w:hideMark/>
          </w:tcPr>
          <w:p w14:paraId="47DCD31C"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ТБО, тонн</w:t>
            </w:r>
          </w:p>
        </w:tc>
        <w:tc>
          <w:tcPr>
            <w:tcW w:w="0" w:type="auto"/>
            <w:tcBorders>
              <w:top w:val="nil"/>
              <w:left w:val="nil"/>
              <w:bottom w:val="single" w:sz="4" w:space="0" w:color="auto"/>
              <w:right w:val="single" w:sz="4" w:space="0" w:color="auto"/>
            </w:tcBorders>
            <w:shd w:val="clear" w:color="000000" w:fill="DDFFDD"/>
            <w:vAlign w:val="center"/>
            <w:hideMark/>
          </w:tcPr>
          <w:p w14:paraId="7D9BAC0A"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0,054</w:t>
            </w:r>
          </w:p>
        </w:tc>
        <w:tc>
          <w:tcPr>
            <w:tcW w:w="0" w:type="auto"/>
            <w:tcBorders>
              <w:top w:val="nil"/>
              <w:left w:val="nil"/>
              <w:bottom w:val="single" w:sz="4" w:space="0" w:color="auto"/>
              <w:right w:val="single" w:sz="4" w:space="0" w:color="auto"/>
            </w:tcBorders>
            <w:shd w:val="clear" w:color="000000" w:fill="DDFFDD"/>
            <w:vAlign w:val="center"/>
            <w:hideMark/>
          </w:tcPr>
          <w:p w14:paraId="5823F7CA"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Неопасные</w:t>
            </w:r>
          </w:p>
        </w:tc>
        <w:tc>
          <w:tcPr>
            <w:tcW w:w="0" w:type="auto"/>
            <w:tcBorders>
              <w:top w:val="nil"/>
              <w:left w:val="nil"/>
              <w:bottom w:val="single" w:sz="4" w:space="0" w:color="auto"/>
              <w:right w:val="single" w:sz="4" w:space="0" w:color="auto"/>
            </w:tcBorders>
            <w:shd w:val="clear" w:color="auto" w:fill="auto"/>
            <w:vAlign w:val="center"/>
            <w:hideMark/>
          </w:tcPr>
          <w:p w14:paraId="76E5D978"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твердые, нерастворимые, нелетучие</w:t>
            </w:r>
          </w:p>
        </w:tc>
        <w:tc>
          <w:tcPr>
            <w:tcW w:w="0" w:type="auto"/>
            <w:tcBorders>
              <w:top w:val="nil"/>
              <w:left w:val="nil"/>
              <w:bottom w:val="single" w:sz="4" w:space="0" w:color="auto"/>
              <w:right w:val="single" w:sz="4" w:space="0" w:color="auto"/>
            </w:tcBorders>
            <w:shd w:val="clear" w:color="auto" w:fill="auto"/>
            <w:vAlign w:val="center"/>
            <w:hideMark/>
          </w:tcPr>
          <w:p w14:paraId="6AD4CFAB"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 xml:space="preserve">Полимеры, </w:t>
            </w:r>
            <w:proofErr w:type="gramStart"/>
            <w:r w:rsidRPr="006503C2">
              <w:rPr>
                <w:sz w:val="20"/>
                <w:szCs w:val="20"/>
                <w:lang w:val="ru-RU" w:eastAsia="ru-RU"/>
              </w:rPr>
              <w:t>целюлоза,  древесина</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012FD5BA"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Складируется на специальной площадке.</w:t>
            </w:r>
          </w:p>
        </w:tc>
        <w:tc>
          <w:tcPr>
            <w:tcW w:w="0" w:type="auto"/>
            <w:tcBorders>
              <w:top w:val="nil"/>
              <w:left w:val="nil"/>
              <w:bottom w:val="single" w:sz="4" w:space="0" w:color="auto"/>
              <w:right w:val="single" w:sz="4" w:space="0" w:color="auto"/>
            </w:tcBorders>
            <w:shd w:val="clear" w:color="auto" w:fill="auto"/>
            <w:vAlign w:val="center"/>
            <w:hideMark/>
          </w:tcPr>
          <w:p w14:paraId="2326E4C3"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Сдача на полигон ТБО</w:t>
            </w:r>
          </w:p>
        </w:tc>
      </w:tr>
      <w:tr w:rsidR="006503C2" w:rsidRPr="00F456C5" w14:paraId="23D588D3" w14:textId="77777777" w:rsidTr="00F456C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6EB01B" w14:textId="16D608E6" w:rsidR="006503C2" w:rsidRPr="006503C2" w:rsidRDefault="002F4359" w:rsidP="006503C2">
            <w:pPr>
              <w:widowControl/>
              <w:spacing w:before="0" w:after="0"/>
              <w:contextualSpacing w:val="0"/>
              <w:jc w:val="center"/>
              <w:rPr>
                <w:sz w:val="20"/>
                <w:szCs w:val="20"/>
                <w:lang w:val="ru-RU" w:eastAsia="ru-RU"/>
              </w:rPr>
            </w:pPr>
            <w:r>
              <w:rPr>
                <w:sz w:val="20"/>
                <w:szCs w:val="20"/>
                <w:lang w:val="ru-RU" w:eastAsia="ru-RU"/>
              </w:rPr>
              <w:t>4</w:t>
            </w:r>
          </w:p>
        </w:tc>
        <w:tc>
          <w:tcPr>
            <w:tcW w:w="0" w:type="auto"/>
            <w:tcBorders>
              <w:top w:val="nil"/>
              <w:left w:val="nil"/>
              <w:bottom w:val="single" w:sz="4" w:space="0" w:color="auto"/>
              <w:right w:val="single" w:sz="4" w:space="0" w:color="auto"/>
            </w:tcBorders>
            <w:shd w:val="clear" w:color="000000" w:fill="DDFFDD"/>
            <w:vAlign w:val="center"/>
            <w:hideMark/>
          </w:tcPr>
          <w:p w14:paraId="0B66B29F"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Пищевые отходы, тонн</w:t>
            </w:r>
          </w:p>
        </w:tc>
        <w:tc>
          <w:tcPr>
            <w:tcW w:w="0" w:type="auto"/>
            <w:tcBorders>
              <w:top w:val="nil"/>
              <w:left w:val="nil"/>
              <w:bottom w:val="single" w:sz="4" w:space="0" w:color="auto"/>
              <w:right w:val="single" w:sz="4" w:space="0" w:color="auto"/>
            </w:tcBorders>
            <w:shd w:val="clear" w:color="000000" w:fill="DDFFDD"/>
            <w:vAlign w:val="center"/>
            <w:hideMark/>
          </w:tcPr>
          <w:p w14:paraId="7DDF3F6F"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0,148</w:t>
            </w:r>
          </w:p>
        </w:tc>
        <w:tc>
          <w:tcPr>
            <w:tcW w:w="0" w:type="auto"/>
            <w:tcBorders>
              <w:top w:val="nil"/>
              <w:left w:val="nil"/>
              <w:bottom w:val="single" w:sz="4" w:space="0" w:color="auto"/>
              <w:right w:val="single" w:sz="4" w:space="0" w:color="auto"/>
            </w:tcBorders>
            <w:shd w:val="clear" w:color="000000" w:fill="DDFFDD"/>
            <w:vAlign w:val="center"/>
            <w:hideMark/>
          </w:tcPr>
          <w:p w14:paraId="78917A52" w14:textId="77777777" w:rsidR="006503C2" w:rsidRPr="006503C2" w:rsidRDefault="006503C2" w:rsidP="006503C2">
            <w:pPr>
              <w:widowControl/>
              <w:spacing w:before="0" w:after="0"/>
              <w:contextualSpacing w:val="0"/>
              <w:jc w:val="center"/>
              <w:rPr>
                <w:sz w:val="20"/>
                <w:szCs w:val="20"/>
                <w:lang w:val="ru-RU" w:eastAsia="ru-RU"/>
              </w:rPr>
            </w:pPr>
            <w:r w:rsidRPr="006503C2">
              <w:rPr>
                <w:sz w:val="20"/>
                <w:szCs w:val="20"/>
                <w:lang w:val="ru-RU" w:eastAsia="ru-RU"/>
              </w:rPr>
              <w:t>Неопасные</w:t>
            </w:r>
          </w:p>
        </w:tc>
        <w:tc>
          <w:tcPr>
            <w:tcW w:w="0" w:type="auto"/>
            <w:tcBorders>
              <w:top w:val="nil"/>
              <w:left w:val="nil"/>
              <w:bottom w:val="single" w:sz="4" w:space="0" w:color="auto"/>
              <w:right w:val="single" w:sz="4" w:space="0" w:color="auto"/>
            </w:tcBorders>
            <w:shd w:val="clear" w:color="auto" w:fill="auto"/>
            <w:vAlign w:val="center"/>
            <w:hideMark/>
          </w:tcPr>
          <w:p w14:paraId="000EA117"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твердые, нерастворимые, нелетучие</w:t>
            </w:r>
          </w:p>
        </w:tc>
        <w:tc>
          <w:tcPr>
            <w:tcW w:w="0" w:type="auto"/>
            <w:tcBorders>
              <w:top w:val="nil"/>
              <w:left w:val="nil"/>
              <w:bottom w:val="single" w:sz="4" w:space="0" w:color="auto"/>
              <w:right w:val="single" w:sz="4" w:space="0" w:color="auto"/>
            </w:tcBorders>
            <w:shd w:val="clear" w:color="auto" w:fill="auto"/>
            <w:vAlign w:val="center"/>
            <w:hideMark/>
          </w:tcPr>
          <w:p w14:paraId="4C46A83A"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Органические материалы-77, полимеры-12, стекло - 6</w:t>
            </w:r>
          </w:p>
        </w:tc>
        <w:tc>
          <w:tcPr>
            <w:tcW w:w="0" w:type="auto"/>
            <w:tcBorders>
              <w:top w:val="nil"/>
              <w:left w:val="nil"/>
              <w:bottom w:val="single" w:sz="4" w:space="0" w:color="auto"/>
              <w:right w:val="single" w:sz="4" w:space="0" w:color="auto"/>
            </w:tcBorders>
            <w:shd w:val="clear" w:color="auto" w:fill="auto"/>
            <w:vAlign w:val="center"/>
            <w:hideMark/>
          </w:tcPr>
          <w:p w14:paraId="4DB08DBD"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Контейнер на специально отведенной площадке</w:t>
            </w:r>
          </w:p>
        </w:tc>
        <w:tc>
          <w:tcPr>
            <w:tcW w:w="0" w:type="auto"/>
            <w:tcBorders>
              <w:top w:val="nil"/>
              <w:left w:val="nil"/>
              <w:bottom w:val="single" w:sz="4" w:space="0" w:color="auto"/>
              <w:right w:val="single" w:sz="4" w:space="0" w:color="auto"/>
            </w:tcBorders>
            <w:shd w:val="clear" w:color="auto" w:fill="auto"/>
            <w:vAlign w:val="center"/>
            <w:hideMark/>
          </w:tcPr>
          <w:p w14:paraId="093A7CE1" w14:textId="77777777" w:rsidR="006503C2" w:rsidRPr="006503C2" w:rsidRDefault="006503C2" w:rsidP="006503C2">
            <w:pPr>
              <w:widowControl/>
              <w:spacing w:before="0" w:after="0"/>
              <w:contextualSpacing w:val="0"/>
              <w:jc w:val="left"/>
              <w:rPr>
                <w:sz w:val="20"/>
                <w:szCs w:val="20"/>
                <w:lang w:val="ru-RU" w:eastAsia="ru-RU"/>
              </w:rPr>
            </w:pPr>
            <w:r w:rsidRPr="006503C2">
              <w:rPr>
                <w:sz w:val="20"/>
                <w:szCs w:val="20"/>
                <w:lang w:val="ru-RU" w:eastAsia="ru-RU"/>
              </w:rPr>
              <w:t>Сдача на полигон ТБО</w:t>
            </w:r>
          </w:p>
        </w:tc>
      </w:tr>
      <w:tr w:rsidR="002F4359" w:rsidRPr="002F4359" w14:paraId="2A1E9455" w14:textId="77777777" w:rsidTr="00F456C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2BE0FCB8" w14:textId="76591D39" w:rsidR="002F4359" w:rsidRPr="006503C2" w:rsidRDefault="002F4359" w:rsidP="002F4359">
            <w:pPr>
              <w:widowControl/>
              <w:spacing w:before="0" w:after="0"/>
              <w:contextualSpacing w:val="0"/>
              <w:jc w:val="center"/>
              <w:rPr>
                <w:sz w:val="20"/>
                <w:szCs w:val="20"/>
                <w:lang w:val="ru-RU" w:eastAsia="ru-RU"/>
              </w:rPr>
            </w:pPr>
            <w:r>
              <w:rPr>
                <w:sz w:val="20"/>
                <w:szCs w:val="20"/>
                <w:lang w:val="ru-RU" w:eastAsia="ru-RU"/>
              </w:rPr>
              <w:t>5</w:t>
            </w:r>
          </w:p>
        </w:tc>
        <w:tc>
          <w:tcPr>
            <w:tcW w:w="0" w:type="auto"/>
            <w:tcBorders>
              <w:top w:val="nil"/>
              <w:left w:val="nil"/>
              <w:bottom w:val="single" w:sz="4" w:space="0" w:color="auto"/>
              <w:right w:val="single" w:sz="4" w:space="0" w:color="auto"/>
            </w:tcBorders>
            <w:shd w:val="clear" w:color="000000" w:fill="DDFFDD"/>
            <w:vAlign w:val="center"/>
          </w:tcPr>
          <w:p w14:paraId="714BF2E9" w14:textId="42D587A3" w:rsidR="002F4359" w:rsidRPr="006503C2" w:rsidRDefault="002F4359" w:rsidP="002F4359">
            <w:pPr>
              <w:widowControl/>
              <w:spacing w:before="0" w:after="0"/>
              <w:contextualSpacing w:val="0"/>
              <w:jc w:val="left"/>
              <w:rPr>
                <w:sz w:val="20"/>
                <w:szCs w:val="20"/>
                <w:lang w:val="ru-RU" w:eastAsia="ru-RU"/>
              </w:rPr>
            </w:pPr>
            <w:r w:rsidRPr="006503C2">
              <w:rPr>
                <w:sz w:val="20"/>
                <w:szCs w:val="20"/>
                <w:lang w:val="ru-RU" w:eastAsia="ru-RU"/>
              </w:rPr>
              <w:t>Буровой шлам, тонн</w:t>
            </w:r>
          </w:p>
        </w:tc>
        <w:tc>
          <w:tcPr>
            <w:tcW w:w="0" w:type="auto"/>
            <w:tcBorders>
              <w:top w:val="nil"/>
              <w:left w:val="nil"/>
              <w:bottom w:val="single" w:sz="4" w:space="0" w:color="auto"/>
              <w:right w:val="single" w:sz="4" w:space="0" w:color="auto"/>
            </w:tcBorders>
            <w:shd w:val="clear" w:color="000000" w:fill="DDFFDD"/>
            <w:vAlign w:val="center"/>
          </w:tcPr>
          <w:p w14:paraId="09B2CD35" w14:textId="14C14458" w:rsidR="002F4359" w:rsidRPr="006503C2" w:rsidRDefault="002F4359" w:rsidP="002F4359">
            <w:pPr>
              <w:widowControl/>
              <w:spacing w:before="0" w:after="0"/>
              <w:contextualSpacing w:val="0"/>
              <w:jc w:val="center"/>
              <w:rPr>
                <w:sz w:val="20"/>
                <w:szCs w:val="20"/>
                <w:lang w:val="ru-RU" w:eastAsia="ru-RU"/>
              </w:rPr>
            </w:pPr>
            <w:r w:rsidRPr="006503C2">
              <w:rPr>
                <w:sz w:val="20"/>
                <w:szCs w:val="20"/>
                <w:lang w:val="ru-RU" w:eastAsia="ru-RU"/>
              </w:rPr>
              <w:t>11,216</w:t>
            </w:r>
          </w:p>
        </w:tc>
        <w:tc>
          <w:tcPr>
            <w:tcW w:w="0" w:type="auto"/>
            <w:tcBorders>
              <w:top w:val="nil"/>
              <w:left w:val="nil"/>
              <w:bottom w:val="single" w:sz="4" w:space="0" w:color="auto"/>
              <w:right w:val="single" w:sz="4" w:space="0" w:color="auto"/>
            </w:tcBorders>
            <w:shd w:val="clear" w:color="000000" w:fill="DDFFDD"/>
            <w:vAlign w:val="center"/>
          </w:tcPr>
          <w:p w14:paraId="2B7727C6" w14:textId="00F1B880" w:rsidR="002F4359" w:rsidRPr="006503C2" w:rsidRDefault="002F4359" w:rsidP="002F4359">
            <w:pPr>
              <w:widowControl/>
              <w:spacing w:before="0" w:after="0"/>
              <w:contextualSpacing w:val="0"/>
              <w:jc w:val="center"/>
              <w:rPr>
                <w:sz w:val="20"/>
                <w:szCs w:val="20"/>
                <w:lang w:val="ru-RU" w:eastAsia="ru-RU"/>
              </w:rPr>
            </w:pPr>
            <w:r w:rsidRPr="006503C2">
              <w:rPr>
                <w:sz w:val="20"/>
                <w:szCs w:val="20"/>
                <w:lang w:val="ru-RU" w:eastAsia="ru-RU"/>
              </w:rPr>
              <w:t>Неопасные</w:t>
            </w:r>
          </w:p>
        </w:tc>
        <w:tc>
          <w:tcPr>
            <w:tcW w:w="0" w:type="auto"/>
            <w:tcBorders>
              <w:top w:val="nil"/>
              <w:left w:val="nil"/>
              <w:bottom w:val="single" w:sz="4" w:space="0" w:color="auto"/>
              <w:right w:val="single" w:sz="4" w:space="0" w:color="auto"/>
            </w:tcBorders>
            <w:shd w:val="clear" w:color="auto" w:fill="auto"/>
            <w:vAlign w:val="center"/>
          </w:tcPr>
          <w:p w14:paraId="153D8F47" w14:textId="054E9DE1" w:rsidR="002F4359" w:rsidRPr="006503C2" w:rsidRDefault="002F4359" w:rsidP="002F4359">
            <w:pPr>
              <w:widowControl/>
              <w:spacing w:before="0" w:after="0"/>
              <w:contextualSpacing w:val="0"/>
              <w:jc w:val="left"/>
              <w:rPr>
                <w:sz w:val="20"/>
                <w:szCs w:val="20"/>
                <w:lang w:val="ru-RU" w:eastAsia="ru-RU"/>
              </w:rPr>
            </w:pPr>
            <w:r w:rsidRPr="006503C2">
              <w:rPr>
                <w:sz w:val="20"/>
                <w:szCs w:val="20"/>
                <w:lang w:val="ru-RU" w:eastAsia="ru-RU"/>
              </w:rPr>
              <w:t>жидкие, нерастворимые, летучие</w:t>
            </w:r>
          </w:p>
        </w:tc>
        <w:tc>
          <w:tcPr>
            <w:tcW w:w="0" w:type="auto"/>
            <w:tcBorders>
              <w:top w:val="nil"/>
              <w:left w:val="nil"/>
              <w:bottom w:val="single" w:sz="4" w:space="0" w:color="auto"/>
              <w:right w:val="single" w:sz="4" w:space="0" w:color="auto"/>
            </w:tcBorders>
            <w:shd w:val="clear" w:color="auto" w:fill="auto"/>
            <w:vAlign w:val="center"/>
          </w:tcPr>
          <w:p w14:paraId="75AE610B" w14:textId="2038B5A4" w:rsidR="002F4359" w:rsidRPr="006503C2" w:rsidRDefault="002F4359" w:rsidP="002F4359">
            <w:pPr>
              <w:widowControl/>
              <w:spacing w:before="0" w:after="0"/>
              <w:contextualSpacing w:val="0"/>
              <w:jc w:val="left"/>
              <w:rPr>
                <w:sz w:val="20"/>
                <w:szCs w:val="20"/>
                <w:lang w:val="ru-RU" w:eastAsia="ru-RU"/>
              </w:rPr>
            </w:pPr>
            <w:r>
              <w:rPr>
                <w:sz w:val="20"/>
                <w:szCs w:val="20"/>
                <w:lang w:val="ru-RU" w:eastAsia="ru-RU"/>
              </w:rPr>
              <w:t>На водной основе</w:t>
            </w:r>
            <w:r w:rsidRPr="006503C2">
              <w:rPr>
                <w:sz w:val="20"/>
                <w:szCs w:val="20"/>
                <w:lang w:val="ru-RU" w:eastAsia="ru-RU"/>
              </w:rPr>
              <w:t xml:space="preserve"> </w:t>
            </w:r>
          </w:p>
        </w:tc>
        <w:tc>
          <w:tcPr>
            <w:tcW w:w="0" w:type="auto"/>
            <w:tcBorders>
              <w:top w:val="nil"/>
              <w:left w:val="nil"/>
              <w:bottom w:val="single" w:sz="4" w:space="0" w:color="auto"/>
              <w:right w:val="single" w:sz="4" w:space="0" w:color="auto"/>
            </w:tcBorders>
            <w:shd w:val="clear" w:color="auto" w:fill="auto"/>
            <w:vAlign w:val="center"/>
          </w:tcPr>
          <w:p w14:paraId="3DCDE36C" w14:textId="35F1F99A" w:rsidR="002F4359" w:rsidRPr="006503C2" w:rsidRDefault="002F4359" w:rsidP="002F4359">
            <w:pPr>
              <w:widowControl/>
              <w:spacing w:before="0" w:after="0"/>
              <w:contextualSpacing w:val="0"/>
              <w:jc w:val="left"/>
              <w:rPr>
                <w:sz w:val="20"/>
                <w:szCs w:val="20"/>
                <w:lang w:val="ru-RU" w:eastAsia="ru-RU"/>
              </w:rPr>
            </w:pPr>
            <w:r w:rsidRPr="006503C2">
              <w:rPr>
                <w:sz w:val="20"/>
                <w:szCs w:val="20"/>
                <w:lang w:val="ru-RU" w:eastAsia="ru-RU"/>
              </w:rPr>
              <w:t xml:space="preserve">Емкости в специально отведенном месте </w:t>
            </w:r>
          </w:p>
        </w:tc>
        <w:tc>
          <w:tcPr>
            <w:tcW w:w="0" w:type="auto"/>
            <w:tcBorders>
              <w:top w:val="nil"/>
              <w:left w:val="nil"/>
              <w:bottom w:val="single" w:sz="4" w:space="0" w:color="auto"/>
              <w:right w:val="single" w:sz="4" w:space="0" w:color="auto"/>
            </w:tcBorders>
            <w:shd w:val="clear" w:color="auto" w:fill="auto"/>
            <w:vAlign w:val="center"/>
          </w:tcPr>
          <w:p w14:paraId="1E9A8CF7" w14:textId="5ECF9D40" w:rsidR="002F4359" w:rsidRPr="002F4359" w:rsidRDefault="002F4359" w:rsidP="002F4359">
            <w:pPr>
              <w:widowControl/>
              <w:spacing w:before="0" w:after="0"/>
              <w:contextualSpacing w:val="0"/>
              <w:jc w:val="left"/>
              <w:rPr>
                <w:sz w:val="20"/>
                <w:szCs w:val="20"/>
                <w:lang w:val="ru-RU" w:eastAsia="ru-RU"/>
              </w:rPr>
            </w:pPr>
            <w:r>
              <w:rPr>
                <w:sz w:val="20"/>
                <w:szCs w:val="28"/>
                <w:lang w:val="ru-RU" w:eastAsia="ru-RU"/>
              </w:rPr>
              <w:t>Ш</w:t>
            </w:r>
            <w:r w:rsidRPr="002F4359">
              <w:rPr>
                <w:sz w:val="20"/>
                <w:szCs w:val="28"/>
                <w:lang w:val="ru-RU" w:eastAsia="ru-RU"/>
              </w:rPr>
              <w:t>лам используется для обвалки скважин и рекультивации</w:t>
            </w:r>
          </w:p>
        </w:tc>
      </w:tr>
      <w:tr w:rsidR="002F4359" w:rsidRPr="002F4359" w14:paraId="711E3320" w14:textId="77777777" w:rsidTr="00F456C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17A31A" w14:textId="1A266FAE" w:rsidR="002F4359" w:rsidRPr="006503C2" w:rsidRDefault="002F4359" w:rsidP="002F4359">
            <w:pPr>
              <w:widowControl/>
              <w:spacing w:before="0" w:after="0"/>
              <w:contextualSpacing w:val="0"/>
              <w:rPr>
                <w:sz w:val="20"/>
                <w:szCs w:val="20"/>
                <w:lang w:val="ru-RU" w:eastAsia="ru-RU"/>
              </w:rPr>
            </w:pPr>
            <w:r>
              <w:rPr>
                <w:sz w:val="20"/>
                <w:szCs w:val="20"/>
                <w:lang w:val="ru-RU" w:eastAsia="ru-RU"/>
              </w:rPr>
              <w:t>6</w:t>
            </w:r>
          </w:p>
        </w:tc>
        <w:tc>
          <w:tcPr>
            <w:tcW w:w="0" w:type="auto"/>
            <w:tcBorders>
              <w:top w:val="nil"/>
              <w:left w:val="nil"/>
              <w:bottom w:val="single" w:sz="4" w:space="0" w:color="auto"/>
              <w:right w:val="single" w:sz="4" w:space="0" w:color="auto"/>
            </w:tcBorders>
            <w:shd w:val="clear" w:color="000000" w:fill="DDFFDD"/>
            <w:vAlign w:val="center"/>
          </w:tcPr>
          <w:p w14:paraId="73D8F17C" w14:textId="12D00F5A" w:rsidR="002F4359" w:rsidRPr="006503C2" w:rsidRDefault="002F4359" w:rsidP="002F4359">
            <w:pPr>
              <w:widowControl/>
              <w:spacing w:before="0" w:after="0"/>
              <w:contextualSpacing w:val="0"/>
              <w:jc w:val="left"/>
              <w:rPr>
                <w:sz w:val="20"/>
                <w:szCs w:val="20"/>
                <w:lang w:val="ru-RU" w:eastAsia="ru-RU"/>
              </w:rPr>
            </w:pPr>
            <w:r w:rsidRPr="006503C2">
              <w:rPr>
                <w:sz w:val="20"/>
                <w:szCs w:val="20"/>
                <w:lang w:val="ru-RU" w:eastAsia="ru-RU"/>
              </w:rPr>
              <w:t>Отработанный буровой раствор, тонн</w:t>
            </w:r>
          </w:p>
        </w:tc>
        <w:tc>
          <w:tcPr>
            <w:tcW w:w="0" w:type="auto"/>
            <w:tcBorders>
              <w:top w:val="nil"/>
              <w:left w:val="nil"/>
              <w:bottom w:val="single" w:sz="4" w:space="0" w:color="auto"/>
              <w:right w:val="single" w:sz="4" w:space="0" w:color="auto"/>
            </w:tcBorders>
            <w:shd w:val="clear" w:color="000000" w:fill="DDFFDD"/>
            <w:vAlign w:val="center"/>
          </w:tcPr>
          <w:p w14:paraId="64B52877" w14:textId="52E99DA0" w:rsidR="002F4359" w:rsidRPr="006503C2" w:rsidRDefault="002F4359" w:rsidP="002F4359">
            <w:pPr>
              <w:widowControl/>
              <w:spacing w:before="0" w:after="0"/>
              <w:contextualSpacing w:val="0"/>
              <w:jc w:val="center"/>
              <w:rPr>
                <w:sz w:val="20"/>
                <w:szCs w:val="20"/>
                <w:lang w:val="ru-RU" w:eastAsia="ru-RU"/>
              </w:rPr>
            </w:pPr>
            <w:r w:rsidRPr="006503C2">
              <w:rPr>
                <w:sz w:val="20"/>
                <w:szCs w:val="20"/>
                <w:lang w:val="ru-RU" w:eastAsia="ru-RU"/>
              </w:rPr>
              <w:t>4,305</w:t>
            </w:r>
          </w:p>
        </w:tc>
        <w:tc>
          <w:tcPr>
            <w:tcW w:w="0" w:type="auto"/>
            <w:tcBorders>
              <w:top w:val="nil"/>
              <w:left w:val="nil"/>
              <w:bottom w:val="single" w:sz="4" w:space="0" w:color="auto"/>
              <w:right w:val="single" w:sz="4" w:space="0" w:color="auto"/>
            </w:tcBorders>
            <w:shd w:val="clear" w:color="000000" w:fill="DDFFDD"/>
            <w:vAlign w:val="center"/>
          </w:tcPr>
          <w:p w14:paraId="14DE5857" w14:textId="2D556BE8" w:rsidR="002F4359" w:rsidRPr="006503C2" w:rsidRDefault="002F4359" w:rsidP="002F4359">
            <w:pPr>
              <w:widowControl/>
              <w:spacing w:before="0" w:after="0"/>
              <w:contextualSpacing w:val="0"/>
              <w:jc w:val="center"/>
              <w:rPr>
                <w:sz w:val="20"/>
                <w:szCs w:val="20"/>
                <w:lang w:val="ru-RU" w:eastAsia="ru-RU"/>
              </w:rPr>
            </w:pPr>
            <w:r w:rsidRPr="006503C2">
              <w:rPr>
                <w:sz w:val="20"/>
                <w:szCs w:val="20"/>
                <w:lang w:val="ru-RU" w:eastAsia="ru-RU"/>
              </w:rPr>
              <w:t>Неопасные</w:t>
            </w:r>
          </w:p>
        </w:tc>
        <w:tc>
          <w:tcPr>
            <w:tcW w:w="0" w:type="auto"/>
            <w:tcBorders>
              <w:top w:val="nil"/>
              <w:left w:val="nil"/>
              <w:bottom w:val="single" w:sz="4" w:space="0" w:color="auto"/>
              <w:right w:val="single" w:sz="4" w:space="0" w:color="auto"/>
            </w:tcBorders>
            <w:shd w:val="clear" w:color="auto" w:fill="auto"/>
            <w:vAlign w:val="center"/>
          </w:tcPr>
          <w:p w14:paraId="30EFC5CB" w14:textId="26368A83" w:rsidR="002F4359" w:rsidRPr="006503C2" w:rsidRDefault="002F4359" w:rsidP="002F4359">
            <w:pPr>
              <w:widowControl/>
              <w:spacing w:before="0" w:after="0"/>
              <w:contextualSpacing w:val="0"/>
              <w:jc w:val="left"/>
              <w:rPr>
                <w:sz w:val="20"/>
                <w:szCs w:val="20"/>
                <w:lang w:val="ru-RU" w:eastAsia="ru-RU"/>
              </w:rPr>
            </w:pPr>
            <w:r w:rsidRPr="006503C2">
              <w:rPr>
                <w:sz w:val="20"/>
                <w:szCs w:val="20"/>
                <w:lang w:val="ru-RU" w:eastAsia="ru-RU"/>
              </w:rPr>
              <w:t>твердые, нерастворимые, нелетучие</w:t>
            </w:r>
          </w:p>
        </w:tc>
        <w:tc>
          <w:tcPr>
            <w:tcW w:w="0" w:type="auto"/>
            <w:tcBorders>
              <w:top w:val="nil"/>
              <w:left w:val="nil"/>
              <w:bottom w:val="single" w:sz="4" w:space="0" w:color="auto"/>
              <w:right w:val="single" w:sz="4" w:space="0" w:color="auto"/>
            </w:tcBorders>
            <w:shd w:val="clear" w:color="auto" w:fill="auto"/>
            <w:vAlign w:val="center"/>
          </w:tcPr>
          <w:p w14:paraId="7983BB75" w14:textId="64DF8970" w:rsidR="002F4359" w:rsidRPr="006503C2" w:rsidRDefault="002F4359" w:rsidP="002F4359">
            <w:pPr>
              <w:widowControl/>
              <w:spacing w:before="0" w:after="0"/>
              <w:contextualSpacing w:val="0"/>
              <w:jc w:val="left"/>
              <w:rPr>
                <w:sz w:val="20"/>
                <w:szCs w:val="20"/>
                <w:lang w:val="ru-RU" w:eastAsia="ru-RU"/>
              </w:rPr>
            </w:pPr>
            <w:r>
              <w:rPr>
                <w:sz w:val="20"/>
                <w:szCs w:val="20"/>
                <w:lang w:val="ru-RU" w:eastAsia="ru-RU"/>
              </w:rPr>
              <w:t>На водной основе</w:t>
            </w:r>
          </w:p>
        </w:tc>
        <w:tc>
          <w:tcPr>
            <w:tcW w:w="0" w:type="auto"/>
            <w:tcBorders>
              <w:top w:val="nil"/>
              <w:left w:val="nil"/>
              <w:bottom w:val="single" w:sz="4" w:space="0" w:color="auto"/>
              <w:right w:val="single" w:sz="4" w:space="0" w:color="auto"/>
            </w:tcBorders>
            <w:shd w:val="clear" w:color="auto" w:fill="auto"/>
            <w:vAlign w:val="center"/>
          </w:tcPr>
          <w:p w14:paraId="4DBB78FB" w14:textId="02BAF851" w:rsidR="002F4359" w:rsidRPr="006503C2" w:rsidRDefault="002F4359" w:rsidP="002F4359">
            <w:pPr>
              <w:widowControl/>
              <w:spacing w:before="0" w:after="0"/>
              <w:contextualSpacing w:val="0"/>
              <w:jc w:val="left"/>
              <w:rPr>
                <w:sz w:val="20"/>
                <w:szCs w:val="20"/>
                <w:lang w:val="ru-RU" w:eastAsia="ru-RU"/>
              </w:rPr>
            </w:pPr>
            <w:r w:rsidRPr="006503C2">
              <w:rPr>
                <w:sz w:val="20"/>
                <w:szCs w:val="20"/>
                <w:lang w:val="ru-RU" w:eastAsia="ru-RU"/>
              </w:rPr>
              <w:t>Контейнер на специально отведенной площадке</w:t>
            </w:r>
          </w:p>
        </w:tc>
        <w:tc>
          <w:tcPr>
            <w:tcW w:w="0" w:type="auto"/>
            <w:tcBorders>
              <w:top w:val="nil"/>
              <w:left w:val="nil"/>
              <w:bottom w:val="single" w:sz="4" w:space="0" w:color="auto"/>
              <w:right w:val="single" w:sz="4" w:space="0" w:color="auto"/>
            </w:tcBorders>
            <w:shd w:val="clear" w:color="auto" w:fill="auto"/>
            <w:vAlign w:val="center"/>
          </w:tcPr>
          <w:p w14:paraId="2C1D0A3B" w14:textId="59D4FDA9" w:rsidR="002F4359" w:rsidRPr="006503C2" w:rsidRDefault="002F4359" w:rsidP="002F4359">
            <w:pPr>
              <w:widowControl/>
              <w:spacing w:before="0" w:after="0"/>
              <w:contextualSpacing w:val="0"/>
              <w:jc w:val="left"/>
              <w:rPr>
                <w:sz w:val="20"/>
                <w:szCs w:val="20"/>
                <w:lang w:val="ru-RU" w:eastAsia="ru-RU"/>
              </w:rPr>
            </w:pPr>
            <w:r w:rsidRPr="006503C2">
              <w:rPr>
                <w:sz w:val="20"/>
                <w:szCs w:val="20"/>
                <w:lang w:val="ru-RU" w:eastAsia="ru-RU"/>
              </w:rPr>
              <w:t>Сдача для утилизации специализирован</w:t>
            </w:r>
            <w:r w:rsidRPr="006503C2">
              <w:rPr>
                <w:sz w:val="20"/>
                <w:szCs w:val="20"/>
                <w:lang w:val="ru-RU" w:eastAsia="ru-RU"/>
              </w:rPr>
              <w:lastRenderedPageBreak/>
              <w:t>ным предприятиям</w:t>
            </w:r>
          </w:p>
        </w:tc>
      </w:tr>
      <w:tr w:rsidR="006503C2" w:rsidRPr="00F456C5" w14:paraId="1E83E668" w14:textId="77777777" w:rsidTr="00F456C5">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51EECC43" w14:textId="77777777" w:rsidR="006503C2" w:rsidRPr="006503C2" w:rsidRDefault="006503C2" w:rsidP="006503C2">
            <w:pPr>
              <w:widowControl/>
              <w:spacing w:before="0" w:after="0"/>
              <w:contextualSpacing w:val="0"/>
              <w:jc w:val="center"/>
              <w:rPr>
                <w:b/>
                <w:bCs/>
                <w:sz w:val="20"/>
                <w:szCs w:val="20"/>
                <w:lang w:val="ru-RU" w:eastAsia="ru-RU"/>
              </w:rPr>
            </w:pPr>
            <w:r w:rsidRPr="006503C2">
              <w:rPr>
                <w:b/>
                <w:bCs/>
                <w:sz w:val="20"/>
                <w:szCs w:val="20"/>
                <w:lang w:val="ru-RU" w:eastAsia="ru-RU"/>
              </w:rPr>
              <w:lastRenderedPageBreak/>
              <w:t> </w:t>
            </w:r>
          </w:p>
        </w:tc>
        <w:tc>
          <w:tcPr>
            <w:tcW w:w="0" w:type="auto"/>
            <w:tcBorders>
              <w:top w:val="nil"/>
              <w:left w:val="nil"/>
              <w:bottom w:val="single" w:sz="4" w:space="0" w:color="auto"/>
              <w:right w:val="single" w:sz="4" w:space="0" w:color="auto"/>
            </w:tcBorders>
            <w:shd w:val="clear" w:color="auto" w:fill="auto"/>
            <w:hideMark/>
          </w:tcPr>
          <w:p w14:paraId="511EF65D" w14:textId="77777777" w:rsidR="006503C2" w:rsidRPr="006503C2" w:rsidRDefault="006503C2" w:rsidP="006503C2">
            <w:pPr>
              <w:widowControl/>
              <w:spacing w:before="0" w:after="0"/>
              <w:contextualSpacing w:val="0"/>
              <w:jc w:val="left"/>
              <w:rPr>
                <w:b/>
                <w:bCs/>
                <w:sz w:val="20"/>
                <w:szCs w:val="20"/>
                <w:lang w:val="ru-RU" w:eastAsia="ru-RU"/>
              </w:rPr>
            </w:pPr>
            <w:r w:rsidRPr="006503C2">
              <w:rPr>
                <w:b/>
                <w:bCs/>
                <w:sz w:val="20"/>
                <w:szCs w:val="20"/>
                <w:lang w:val="ru-RU" w:eastAsia="ru-RU"/>
              </w:rPr>
              <w:t xml:space="preserve">Итого </w:t>
            </w:r>
          </w:p>
        </w:tc>
        <w:tc>
          <w:tcPr>
            <w:tcW w:w="0" w:type="auto"/>
            <w:tcBorders>
              <w:top w:val="nil"/>
              <w:left w:val="nil"/>
              <w:bottom w:val="single" w:sz="4" w:space="0" w:color="auto"/>
              <w:right w:val="single" w:sz="4" w:space="0" w:color="auto"/>
            </w:tcBorders>
            <w:shd w:val="clear" w:color="auto" w:fill="auto"/>
            <w:vAlign w:val="bottom"/>
            <w:hideMark/>
          </w:tcPr>
          <w:p w14:paraId="2BDE2753" w14:textId="77777777" w:rsidR="006503C2" w:rsidRPr="006503C2" w:rsidRDefault="006503C2" w:rsidP="006503C2">
            <w:pPr>
              <w:widowControl/>
              <w:spacing w:before="0" w:after="0"/>
              <w:contextualSpacing w:val="0"/>
              <w:jc w:val="center"/>
              <w:rPr>
                <w:b/>
                <w:bCs/>
                <w:sz w:val="20"/>
                <w:szCs w:val="20"/>
                <w:lang w:val="ru-RU" w:eastAsia="ru-RU"/>
              </w:rPr>
            </w:pPr>
            <w:r w:rsidRPr="006503C2">
              <w:rPr>
                <w:b/>
                <w:bCs/>
                <w:sz w:val="20"/>
                <w:szCs w:val="20"/>
                <w:lang w:val="ru-RU" w:eastAsia="ru-RU"/>
              </w:rPr>
              <w:t>15,899</w:t>
            </w:r>
          </w:p>
        </w:tc>
        <w:tc>
          <w:tcPr>
            <w:tcW w:w="0" w:type="auto"/>
            <w:tcBorders>
              <w:top w:val="nil"/>
              <w:left w:val="nil"/>
              <w:bottom w:val="single" w:sz="4" w:space="0" w:color="auto"/>
              <w:right w:val="single" w:sz="4" w:space="0" w:color="auto"/>
            </w:tcBorders>
            <w:shd w:val="clear" w:color="auto" w:fill="auto"/>
            <w:hideMark/>
          </w:tcPr>
          <w:p w14:paraId="04977751" w14:textId="77777777" w:rsidR="006503C2" w:rsidRPr="006503C2" w:rsidRDefault="006503C2" w:rsidP="006503C2">
            <w:pPr>
              <w:widowControl/>
              <w:spacing w:before="0" w:after="0"/>
              <w:contextualSpacing w:val="0"/>
              <w:jc w:val="center"/>
              <w:rPr>
                <w:b/>
                <w:bCs/>
                <w:sz w:val="20"/>
                <w:szCs w:val="20"/>
                <w:lang w:val="ru-RU" w:eastAsia="ru-RU"/>
              </w:rPr>
            </w:pPr>
            <w:r w:rsidRPr="006503C2">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41C921F0" w14:textId="77777777" w:rsidR="006503C2" w:rsidRPr="006503C2" w:rsidRDefault="006503C2" w:rsidP="006503C2">
            <w:pPr>
              <w:widowControl/>
              <w:spacing w:before="0" w:after="0"/>
              <w:contextualSpacing w:val="0"/>
              <w:jc w:val="left"/>
              <w:rPr>
                <w:b/>
                <w:bCs/>
                <w:sz w:val="20"/>
                <w:szCs w:val="20"/>
                <w:lang w:val="ru-RU" w:eastAsia="ru-RU"/>
              </w:rPr>
            </w:pPr>
            <w:r w:rsidRPr="006503C2">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5C27C0EA" w14:textId="77777777" w:rsidR="006503C2" w:rsidRPr="006503C2" w:rsidRDefault="006503C2" w:rsidP="006503C2">
            <w:pPr>
              <w:widowControl/>
              <w:spacing w:before="0" w:after="0"/>
              <w:contextualSpacing w:val="0"/>
              <w:jc w:val="left"/>
              <w:rPr>
                <w:b/>
                <w:bCs/>
                <w:sz w:val="20"/>
                <w:szCs w:val="20"/>
                <w:lang w:val="ru-RU" w:eastAsia="ru-RU"/>
              </w:rPr>
            </w:pPr>
            <w:r w:rsidRPr="006503C2">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7C20AAD8" w14:textId="77777777" w:rsidR="006503C2" w:rsidRPr="006503C2" w:rsidRDefault="006503C2" w:rsidP="006503C2">
            <w:pPr>
              <w:widowControl/>
              <w:spacing w:before="0" w:after="0"/>
              <w:contextualSpacing w:val="0"/>
              <w:jc w:val="left"/>
              <w:rPr>
                <w:b/>
                <w:bCs/>
                <w:sz w:val="20"/>
                <w:szCs w:val="20"/>
                <w:lang w:val="ru-RU" w:eastAsia="ru-RU"/>
              </w:rPr>
            </w:pPr>
            <w:r w:rsidRPr="006503C2">
              <w:rPr>
                <w:b/>
                <w:bCs/>
                <w:sz w:val="20"/>
                <w:szCs w:val="20"/>
                <w:lang w:val="ru-RU" w:eastAsia="ru-RU"/>
              </w:rPr>
              <w:t> </w:t>
            </w:r>
          </w:p>
        </w:tc>
        <w:tc>
          <w:tcPr>
            <w:tcW w:w="0" w:type="auto"/>
            <w:tcBorders>
              <w:top w:val="nil"/>
              <w:left w:val="nil"/>
              <w:bottom w:val="single" w:sz="4" w:space="0" w:color="auto"/>
              <w:right w:val="single" w:sz="4" w:space="0" w:color="auto"/>
            </w:tcBorders>
            <w:shd w:val="clear" w:color="auto" w:fill="auto"/>
            <w:hideMark/>
          </w:tcPr>
          <w:p w14:paraId="0C471882" w14:textId="77777777" w:rsidR="006503C2" w:rsidRPr="006503C2" w:rsidRDefault="006503C2" w:rsidP="006503C2">
            <w:pPr>
              <w:widowControl/>
              <w:spacing w:before="0" w:after="0"/>
              <w:contextualSpacing w:val="0"/>
              <w:jc w:val="left"/>
              <w:rPr>
                <w:b/>
                <w:bCs/>
                <w:sz w:val="20"/>
                <w:szCs w:val="20"/>
                <w:lang w:val="ru-RU" w:eastAsia="ru-RU"/>
              </w:rPr>
            </w:pPr>
            <w:r w:rsidRPr="006503C2">
              <w:rPr>
                <w:b/>
                <w:bCs/>
                <w:sz w:val="20"/>
                <w:szCs w:val="20"/>
                <w:lang w:val="ru-RU" w:eastAsia="ru-RU"/>
              </w:rPr>
              <w:t> </w:t>
            </w:r>
          </w:p>
        </w:tc>
      </w:tr>
    </w:tbl>
    <w:p w14:paraId="48054976" w14:textId="77777777" w:rsidR="00B662F7" w:rsidRPr="001D593C" w:rsidRDefault="00B662F7" w:rsidP="002E5495">
      <w:pPr>
        <w:ind w:firstLine="567"/>
        <w:rPr>
          <w:szCs w:val="24"/>
          <w:lang w:val="ru-RU"/>
        </w:rPr>
      </w:pPr>
    </w:p>
    <w:p w14:paraId="5E90F6D1" w14:textId="1EC587C6" w:rsidR="00AE6227" w:rsidRPr="00BF1F7A" w:rsidRDefault="00AE6227" w:rsidP="002E5495">
      <w:pPr>
        <w:pStyle w:val="23"/>
        <w:numPr>
          <w:ilvl w:val="0"/>
          <w:numId w:val="0"/>
        </w:numPr>
        <w:autoSpaceDE w:val="0"/>
        <w:autoSpaceDN w:val="0"/>
        <w:spacing w:before="120"/>
        <w:rPr>
          <w:sz w:val="24"/>
          <w:szCs w:val="24"/>
          <w:lang w:val="ru-RU"/>
        </w:rPr>
      </w:pPr>
      <w:bookmarkStart w:id="194" w:name="_Toc101536056"/>
      <w:bookmarkStart w:id="195" w:name="_Toc101880669"/>
      <w:bookmarkStart w:id="196" w:name="_Toc107577848"/>
      <w:bookmarkStart w:id="197" w:name="_Toc114757859"/>
      <w:bookmarkStart w:id="198" w:name="_Toc227584719"/>
      <w:r w:rsidRPr="00BF1F7A">
        <w:rPr>
          <w:sz w:val="24"/>
          <w:szCs w:val="24"/>
          <w:lang w:val="ru-RU"/>
        </w:rPr>
        <w:t>4.</w:t>
      </w:r>
      <w:r w:rsidR="00A85947">
        <w:rPr>
          <w:sz w:val="24"/>
          <w:szCs w:val="24"/>
          <w:lang w:val="ru-RU"/>
        </w:rPr>
        <w:t>2</w:t>
      </w:r>
      <w:r w:rsidRPr="00BF1F7A">
        <w:rPr>
          <w:sz w:val="24"/>
          <w:szCs w:val="24"/>
          <w:lang w:val="ru-RU"/>
        </w:rPr>
        <w:t>. Рекомендации по управлению отходами и по вспомогательным операциям, технологии по выполнению указанных операций</w:t>
      </w:r>
      <w:bookmarkEnd w:id="194"/>
      <w:bookmarkEnd w:id="195"/>
      <w:bookmarkEnd w:id="196"/>
      <w:bookmarkEnd w:id="197"/>
      <w:bookmarkEnd w:id="198"/>
    </w:p>
    <w:p w14:paraId="7A598A23" w14:textId="77777777" w:rsidR="00AE6227" w:rsidRPr="001D593C" w:rsidRDefault="00AE6227" w:rsidP="002E5495">
      <w:pPr>
        <w:autoSpaceDE w:val="0"/>
        <w:autoSpaceDN w:val="0"/>
        <w:adjustRightInd w:val="0"/>
        <w:ind w:firstLine="567"/>
        <w:rPr>
          <w:szCs w:val="24"/>
          <w:lang w:val="ru-RU"/>
        </w:rPr>
      </w:pPr>
      <w:r w:rsidRPr="001D593C">
        <w:rPr>
          <w:szCs w:val="24"/>
          <w:lang w:val="ru-RU"/>
        </w:rPr>
        <w:t>Система управления отходами является основным информационным звоном в системе управления окружающей средой на предприятии и имеет следующие цели:</w:t>
      </w:r>
    </w:p>
    <w:p w14:paraId="5815553A" w14:textId="77777777" w:rsidR="00AE6227" w:rsidRPr="001D593C" w:rsidRDefault="00AE6227" w:rsidP="004D6F05">
      <w:pPr>
        <w:pStyle w:val="aff1"/>
        <w:numPr>
          <w:ilvl w:val="0"/>
          <w:numId w:val="54"/>
        </w:numPr>
        <w:autoSpaceDE w:val="0"/>
        <w:autoSpaceDN w:val="0"/>
        <w:adjustRightInd w:val="0"/>
        <w:spacing w:before="120" w:after="120"/>
        <w:ind w:left="709" w:hanging="425"/>
        <w:rPr>
          <w:szCs w:val="24"/>
        </w:rPr>
      </w:pPr>
      <w:r w:rsidRPr="001D593C">
        <w:rPr>
          <w:szCs w:val="24"/>
        </w:rPr>
        <w:t>уменьшение негативного воздействия отходов производства и потребления на окружающую среду в соответствии с требованиями Экологического кодекса РК;</w:t>
      </w:r>
    </w:p>
    <w:p w14:paraId="45737D4B" w14:textId="77777777" w:rsidR="00AE6227" w:rsidRPr="001D593C" w:rsidRDefault="00AE6227" w:rsidP="004D6F05">
      <w:pPr>
        <w:pStyle w:val="aff1"/>
        <w:numPr>
          <w:ilvl w:val="0"/>
          <w:numId w:val="54"/>
        </w:numPr>
        <w:autoSpaceDE w:val="0"/>
        <w:autoSpaceDN w:val="0"/>
        <w:adjustRightInd w:val="0"/>
        <w:spacing w:before="120" w:after="120"/>
        <w:ind w:left="709" w:hanging="425"/>
        <w:rPr>
          <w:szCs w:val="24"/>
        </w:rPr>
      </w:pPr>
      <w:r w:rsidRPr="001D593C">
        <w:rPr>
          <w:szCs w:val="24"/>
        </w:rPr>
        <w:t>систематизация процессов образования, удаления и обезвреживания всех видовотходов в соответствии с действующими нормативными документами РК.</w:t>
      </w:r>
    </w:p>
    <w:p w14:paraId="7A9A7D4F" w14:textId="1EA9A3FB" w:rsidR="00AE6227" w:rsidRPr="001D593C" w:rsidRDefault="00AE6227" w:rsidP="002E5495">
      <w:pPr>
        <w:ind w:firstLine="567"/>
        <w:rPr>
          <w:szCs w:val="24"/>
          <w:lang w:val="ru-RU"/>
        </w:rPr>
      </w:pPr>
      <w:r w:rsidRPr="001D593C">
        <w:rPr>
          <w:szCs w:val="24"/>
          <w:lang w:val="ru-RU"/>
        </w:rPr>
        <w:t>Концепция управления отходами базируется на, так называемом, понятии «3</w:t>
      </w:r>
      <w:r w:rsidRPr="001D593C">
        <w:rPr>
          <w:szCs w:val="24"/>
        </w:rPr>
        <w:t>Rs</w:t>
      </w:r>
      <w:r w:rsidRPr="001D593C">
        <w:rPr>
          <w:szCs w:val="24"/>
          <w:lang w:val="ru-RU"/>
        </w:rPr>
        <w:t xml:space="preserve">» - </w:t>
      </w:r>
      <w:r w:rsidRPr="001D593C">
        <w:rPr>
          <w:szCs w:val="24"/>
        </w:rPr>
        <w:t>reduce</w:t>
      </w:r>
      <w:r w:rsidRPr="001D593C">
        <w:rPr>
          <w:szCs w:val="24"/>
          <w:lang w:val="ru-RU"/>
        </w:rPr>
        <w:t xml:space="preserve"> (сокращение), </w:t>
      </w:r>
      <w:r w:rsidRPr="001D593C">
        <w:rPr>
          <w:szCs w:val="24"/>
        </w:rPr>
        <w:t>reuse</w:t>
      </w:r>
      <w:r w:rsidRPr="001D593C">
        <w:rPr>
          <w:szCs w:val="24"/>
          <w:lang w:val="ru-RU"/>
        </w:rPr>
        <w:t xml:space="preserve"> (повторное использование) и </w:t>
      </w:r>
      <w:r w:rsidRPr="001D593C">
        <w:rPr>
          <w:szCs w:val="24"/>
        </w:rPr>
        <w:t>recycling</w:t>
      </w:r>
      <w:r w:rsidRPr="001D593C">
        <w:rPr>
          <w:szCs w:val="24"/>
          <w:lang w:val="ru-RU"/>
        </w:rPr>
        <w:t xml:space="preserve"> (переработка).</w:t>
      </w:r>
      <w:r w:rsidR="00AD0DE3" w:rsidRPr="001D593C">
        <w:rPr>
          <w:szCs w:val="24"/>
          <w:lang w:val="ru-RU"/>
        </w:rPr>
        <w:t xml:space="preserve"> </w:t>
      </w:r>
      <w:r w:rsidRPr="001D593C">
        <w:rPr>
          <w:szCs w:val="24"/>
          <w:lang w:val="ru-RU"/>
        </w:rPr>
        <w:t>Наиболее предпочтительным является, безусловно, полное предотвращениевыбросов или их сокращение, далее, вниз по иерархии, следуют повторноеиспользование, переработка, энергетическая утилизация отходов и уничтожение.</w:t>
      </w:r>
    </w:p>
    <w:p w14:paraId="13C64274" w14:textId="06F11F38" w:rsidR="00AE6227" w:rsidRPr="001D593C" w:rsidRDefault="00AE6227" w:rsidP="002E5495">
      <w:pPr>
        <w:ind w:firstLine="567"/>
        <w:rPr>
          <w:szCs w:val="24"/>
          <w:lang w:val="ru-RU"/>
        </w:rPr>
      </w:pPr>
      <w:r w:rsidRPr="001D593C">
        <w:rPr>
          <w:szCs w:val="24"/>
          <w:lang w:val="ru-RU"/>
        </w:rPr>
        <w:t>Работа любого предприятия неизбежно влечет за собой образование отходов производства и потребления (ОПП) и создает проблему их размещения, утилизацииили захоронения. Первым законодательным документом в области управленияотходами является Директива европейского Союза 75/442/ЕЭС от 15 июля 1975 года, в которой впервые были сформулированы и законодательно закреплены принципы обращения с отходами так называемая Иерархия управления отходами. Безопасное</w:t>
      </w:r>
      <w:r w:rsidR="00BF71DD" w:rsidRPr="001D593C">
        <w:rPr>
          <w:szCs w:val="24"/>
          <w:lang w:val="ru-RU"/>
        </w:rPr>
        <w:t xml:space="preserve"> </w:t>
      </w:r>
      <w:r w:rsidRPr="001D593C">
        <w:rPr>
          <w:szCs w:val="24"/>
          <w:lang w:val="ru-RU"/>
        </w:rPr>
        <w:t>обращение с отходами с учетом международною опыта основывается на следующихосновных принципах (ст 329 Экологического кодекса РК):</w:t>
      </w:r>
    </w:p>
    <w:p w14:paraId="37F00E45" w14:textId="77777777" w:rsidR="00AE6227" w:rsidRPr="001D593C" w:rsidRDefault="00AE6227" w:rsidP="004D6F05">
      <w:pPr>
        <w:pStyle w:val="aff1"/>
        <w:numPr>
          <w:ilvl w:val="0"/>
          <w:numId w:val="63"/>
        </w:numPr>
        <w:spacing w:before="120" w:after="120"/>
        <w:jc w:val="both"/>
        <w:rPr>
          <w:szCs w:val="24"/>
        </w:rPr>
      </w:pPr>
      <w:r w:rsidRPr="001D593C">
        <w:rPr>
          <w:szCs w:val="24"/>
        </w:rPr>
        <w:t>предотвращение образования отходов (уменьшаяих количество и вредность,</w:t>
      </w:r>
    </w:p>
    <w:p w14:paraId="0F603467" w14:textId="77777777" w:rsidR="00AE6227" w:rsidRPr="001D593C" w:rsidRDefault="00AE6227" w:rsidP="004D6F05">
      <w:pPr>
        <w:pStyle w:val="aff1"/>
        <w:numPr>
          <w:ilvl w:val="0"/>
          <w:numId w:val="63"/>
        </w:numPr>
        <w:spacing w:before="120" w:after="120"/>
        <w:jc w:val="both"/>
        <w:rPr>
          <w:szCs w:val="24"/>
        </w:rPr>
      </w:pPr>
      <w:r w:rsidRPr="001D593C">
        <w:rPr>
          <w:szCs w:val="24"/>
        </w:rPr>
        <w:t>используя замкнутый цикл производства);</w:t>
      </w:r>
    </w:p>
    <w:p w14:paraId="78C703E5" w14:textId="77777777" w:rsidR="00AE6227" w:rsidRPr="001D593C" w:rsidRDefault="00AE6227" w:rsidP="004D6F05">
      <w:pPr>
        <w:pStyle w:val="aff1"/>
        <w:numPr>
          <w:ilvl w:val="0"/>
          <w:numId w:val="63"/>
        </w:numPr>
        <w:spacing w:before="120" w:after="120"/>
        <w:jc w:val="both"/>
        <w:rPr>
          <w:szCs w:val="24"/>
        </w:rPr>
      </w:pPr>
      <w:r w:rsidRPr="001D593C">
        <w:rPr>
          <w:szCs w:val="24"/>
        </w:rPr>
        <w:t>утилизация отходов до полного извлечения полезных свойств веществ</w:t>
      </w:r>
    </w:p>
    <w:p w14:paraId="05ED560A" w14:textId="77777777" w:rsidR="00AE6227" w:rsidRPr="001D593C" w:rsidRDefault="00AE6227" w:rsidP="004D6F05">
      <w:pPr>
        <w:pStyle w:val="aff1"/>
        <w:numPr>
          <w:ilvl w:val="0"/>
          <w:numId w:val="63"/>
        </w:numPr>
        <w:spacing w:before="120" w:after="120"/>
        <w:jc w:val="both"/>
        <w:rPr>
          <w:szCs w:val="24"/>
        </w:rPr>
      </w:pPr>
      <w:r w:rsidRPr="001D593C">
        <w:rPr>
          <w:szCs w:val="24"/>
        </w:rPr>
        <w:t>(повторное использование сырья);</w:t>
      </w:r>
    </w:p>
    <w:p w14:paraId="7D0A7C32" w14:textId="77777777" w:rsidR="00AE6227" w:rsidRPr="001D593C" w:rsidRDefault="00AE6227" w:rsidP="004D6F05">
      <w:pPr>
        <w:pStyle w:val="aff1"/>
        <w:numPr>
          <w:ilvl w:val="0"/>
          <w:numId w:val="63"/>
        </w:numPr>
        <w:spacing w:before="120" w:after="120"/>
        <w:jc w:val="both"/>
        <w:rPr>
          <w:szCs w:val="24"/>
        </w:rPr>
      </w:pPr>
      <w:r w:rsidRPr="001D593C">
        <w:rPr>
          <w:szCs w:val="24"/>
        </w:rPr>
        <w:t>безопасное размещение отходов;</w:t>
      </w:r>
    </w:p>
    <w:p w14:paraId="164B7DB5" w14:textId="77777777" w:rsidR="00AE6227" w:rsidRPr="001D593C" w:rsidRDefault="00AE6227" w:rsidP="004D6F05">
      <w:pPr>
        <w:pStyle w:val="aff1"/>
        <w:numPr>
          <w:ilvl w:val="0"/>
          <w:numId w:val="63"/>
        </w:numPr>
        <w:spacing w:before="120" w:after="120"/>
        <w:jc w:val="both"/>
        <w:rPr>
          <w:szCs w:val="24"/>
        </w:rPr>
      </w:pPr>
      <w:r w:rsidRPr="001D593C">
        <w:rPr>
          <w:szCs w:val="24"/>
        </w:rPr>
        <w:t>приоритет утилизации нал их размещением;</w:t>
      </w:r>
    </w:p>
    <w:p w14:paraId="69223FD3" w14:textId="77777777" w:rsidR="00AE6227" w:rsidRPr="001D593C" w:rsidRDefault="00AE6227" w:rsidP="004D6F05">
      <w:pPr>
        <w:pStyle w:val="aff1"/>
        <w:numPr>
          <w:ilvl w:val="0"/>
          <w:numId w:val="63"/>
        </w:numPr>
        <w:spacing w:before="120" w:after="120"/>
        <w:jc w:val="both"/>
        <w:rPr>
          <w:szCs w:val="24"/>
        </w:rPr>
      </w:pPr>
      <w:r w:rsidRPr="001D593C">
        <w:rPr>
          <w:szCs w:val="24"/>
        </w:rPr>
        <w:t>исключение из хозяйственного оборота не утилизируемых отходов (опасных,</w:t>
      </w:r>
    </w:p>
    <w:p w14:paraId="61F76EE5" w14:textId="1C20ED96" w:rsidR="00AE6227" w:rsidRPr="001D593C" w:rsidRDefault="001D73D3" w:rsidP="004D6F05">
      <w:pPr>
        <w:pStyle w:val="aff1"/>
        <w:numPr>
          <w:ilvl w:val="0"/>
          <w:numId w:val="63"/>
        </w:numPr>
        <w:spacing w:before="120" w:after="120"/>
        <w:jc w:val="both"/>
        <w:rPr>
          <w:szCs w:val="24"/>
        </w:rPr>
      </w:pPr>
      <w:r w:rsidRPr="001D593C">
        <w:rPr>
          <w:szCs w:val="24"/>
        </w:rPr>
        <w:t>токсичных, радиоактивных</w:t>
      </w:r>
      <w:r w:rsidR="00AE6227" w:rsidRPr="001D593C">
        <w:rPr>
          <w:szCs w:val="24"/>
        </w:rPr>
        <w:t>);</w:t>
      </w:r>
    </w:p>
    <w:p w14:paraId="6C6640F3" w14:textId="77777777" w:rsidR="00AE6227" w:rsidRPr="001D593C" w:rsidRDefault="00AE6227" w:rsidP="004D6F05">
      <w:pPr>
        <w:pStyle w:val="aff1"/>
        <w:numPr>
          <w:ilvl w:val="0"/>
          <w:numId w:val="63"/>
        </w:numPr>
        <w:spacing w:before="120" w:after="120"/>
        <w:jc w:val="both"/>
        <w:rPr>
          <w:szCs w:val="24"/>
        </w:rPr>
      </w:pPr>
      <w:r w:rsidRPr="001D593C">
        <w:rPr>
          <w:szCs w:val="24"/>
        </w:rPr>
        <w:t>размещение отходов без причинения вреда здоровью населения и нанесения</w:t>
      </w:r>
    </w:p>
    <w:p w14:paraId="29D68A7D" w14:textId="77777777" w:rsidR="00AE6227" w:rsidRPr="001D593C" w:rsidRDefault="00AE6227" w:rsidP="004D6F05">
      <w:pPr>
        <w:pStyle w:val="aff1"/>
        <w:numPr>
          <w:ilvl w:val="0"/>
          <w:numId w:val="63"/>
        </w:numPr>
        <w:spacing w:before="120" w:after="120"/>
        <w:jc w:val="both"/>
        <w:rPr>
          <w:szCs w:val="24"/>
        </w:rPr>
      </w:pPr>
      <w:r w:rsidRPr="001D593C">
        <w:rPr>
          <w:szCs w:val="24"/>
        </w:rPr>
        <w:t>ущерба окружающей среде.</w:t>
      </w:r>
    </w:p>
    <w:p w14:paraId="268B9994" w14:textId="77777777" w:rsidR="00AE6227" w:rsidRPr="001D593C" w:rsidRDefault="00AE6227" w:rsidP="002E5495">
      <w:pPr>
        <w:ind w:firstLine="567"/>
        <w:rPr>
          <w:szCs w:val="24"/>
        </w:rPr>
      </w:pPr>
    </w:p>
    <w:p w14:paraId="548F9722" w14:textId="77777777" w:rsidR="00AE6227" w:rsidRPr="001D593C" w:rsidRDefault="00AE6227" w:rsidP="002E5495">
      <w:pPr>
        <w:pStyle w:val="aff1"/>
        <w:spacing w:before="120" w:after="120"/>
        <w:jc w:val="center"/>
        <w:rPr>
          <w:szCs w:val="24"/>
        </w:rPr>
      </w:pPr>
      <w:r w:rsidRPr="001D593C">
        <w:rPr>
          <w:noProof/>
          <w:szCs w:val="24"/>
        </w:rPr>
        <w:drawing>
          <wp:inline distT="0" distB="0" distL="0" distR="0" wp14:anchorId="5B506407" wp14:editId="361A3E47">
            <wp:extent cx="2998470" cy="1520190"/>
            <wp:effectExtent l="0" t="0" r="0" b="381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98470" cy="1520190"/>
                    </a:xfrm>
                    <a:prstGeom prst="rect">
                      <a:avLst/>
                    </a:prstGeom>
                    <a:noFill/>
                    <a:ln>
                      <a:noFill/>
                    </a:ln>
                  </pic:spPr>
                </pic:pic>
              </a:graphicData>
            </a:graphic>
          </wp:inline>
        </w:drawing>
      </w:r>
    </w:p>
    <w:p w14:paraId="23A5E16C" w14:textId="77777777" w:rsidR="00AE6227" w:rsidRPr="001D593C" w:rsidRDefault="00AE6227" w:rsidP="002E5495">
      <w:pPr>
        <w:pStyle w:val="aff1"/>
        <w:spacing w:before="120" w:after="120"/>
        <w:jc w:val="center"/>
        <w:rPr>
          <w:szCs w:val="24"/>
        </w:rPr>
      </w:pPr>
      <w:r w:rsidRPr="001D593C">
        <w:rPr>
          <w:szCs w:val="24"/>
        </w:rPr>
        <w:t>Рис. 4.1. Иерархия с обращениями отходами</w:t>
      </w:r>
    </w:p>
    <w:p w14:paraId="165283D4" w14:textId="77777777" w:rsidR="00AE6227" w:rsidRPr="001D593C" w:rsidRDefault="00AE6227" w:rsidP="002E5495">
      <w:pPr>
        <w:ind w:firstLine="567"/>
        <w:rPr>
          <w:szCs w:val="24"/>
          <w:lang w:val="ru-RU"/>
        </w:rPr>
      </w:pPr>
      <w:r w:rsidRPr="001D593C">
        <w:rPr>
          <w:szCs w:val="24"/>
          <w:lang w:val="ru-RU"/>
        </w:rPr>
        <w:t xml:space="preserve">При применении принципа иерархии должны быть приняты во внимание принциппредосторожности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w:t>
      </w:r>
      <w:r w:rsidRPr="001D593C">
        <w:rPr>
          <w:szCs w:val="24"/>
          <w:lang w:val="ru-RU"/>
        </w:rPr>
        <w:lastRenderedPageBreak/>
        <w:t>здоровье людей и социально-экономическое развитие страны.</w:t>
      </w:r>
    </w:p>
    <w:p w14:paraId="76981C4D" w14:textId="77777777" w:rsidR="00AE6227" w:rsidRPr="001D593C" w:rsidRDefault="00AE6227" w:rsidP="002E5495">
      <w:pPr>
        <w:ind w:firstLine="567"/>
        <w:rPr>
          <w:szCs w:val="24"/>
          <w:lang w:val="ru-RU"/>
        </w:rPr>
      </w:pPr>
      <w:r w:rsidRPr="001D593C">
        <w:rPr>
          <w:szCs w:val="24"/>
          <w:lang w:val="ru-RU"/>
        </w:rPr>
        <w:t>Система управления предусматривает девять этапов технологического цикла отходов:</w:t>
      </w:r>
    </w:p>
    <w:p w14:paraId="4482B055" w14:textId="77777777" w:rsidR="00AE6227" w:rsidRPr="001D593C" w:rsidRDefault="00AE6227" w:rsidP="002E5495">
      <w:pPr>
        <w:ind w:firstLine="567"/>
        <w:rPr>
          <w:szCs w:val="24"/>
          <w:lang w:val="ru-RU"/>
        </w:rPr>
      </w:pPr>
      <w:r w:rsidRPr="001D593C">
        <w:rPr>
          <w:b/>
          <w:szCs w:val="24"/>
          <w:lang w:val="ru-RU"/>
        </w:rPr>
        <w:t>1 этап</w:t>
      </w:r>
      <w:r w:rsidRPr="001D593C">
        <w:rPr>
          <w:szCs w:val="24"/>
          <w:lang w:val="ru-RU"/>
        </w:rPr>
        <w:t xml:space="preserve"> – появление отходов, происходящее в технологических и эксплуатационных процессах, а также от объектов в период их ликвидации;</w:t>
      </w:r>
    </w:p>
    <w:p w14:paraId="64B3782E" w14:textId="77777777" w:rsidR="00AE6227" w:rsidRPr="001D593C" w:rsidRDefault="00AE6227" w:rsidP="002E5495">
      <w:pPr>
        <w:ind w:firstLine="567"/>
        <w:rPr>
          <w:szCs w:val="24"/>
          <w:lang w:val="ru-RU"/>
        </w:rPr>
      </w:pPr>
      <w:r w:rsidRPr="001D593C">
        <w:rPr>
          <w:b/>
          <w:szCs w:val="24"/>
          <w:lang w:val="ru-RU"/>
        </w:rPr>
        <w:t>2 этап</w:t>
      </w:r>
      <w:r w:rsidRPr="001D593C">
        <w:rPr>
          <w:szCs w:val="24"/>
          <w:lang w:val="ru-RU"/>
        </w:rPr>
        <w:t xml:space="preserve"> – сбор и (или) накопление отходов, которые должны проводиться в установленных местах на территории владельца или другой санкционированной территории;</w:t>
      </w:r>
    </w:p>
    <w:p w14:paraId="54166B9B" w14:textId="77777777" w:rsidR="00AE6227" w:rsidRPr="001D593C" w:rsidRDefault="00AE6227" w:rsidP="002E5495">
      <w:pPr>
        <w:ind w:firstLine="567"/>
        <w:rPr>
          <w:szCs w:val="24"/>
          <w:lang w:val="ru-RU"/>
        </w:rPr>
      </w:pPr>
      <w:r w:rsidRPr="001D593C">
        <w:rPr>
          <w:b/>
          <w:szCs w:val="24"/>
          <w:lang w:val="ru-RU"/>
        </w:rPr>
        <w:t>3 этап</w:t>
      </w:r>
      <w:r w:rsidRPr="001D593C">
        <w:rPr>
          <w:szCs w:val="24"/>
          <w:lang w:val="ru-RU"/>
        </w:rPr>
        <w:t xml:space="preserve"> – идентификация отходов, которая может быть визуальной;</w:t>
      </w:r>
    </w:p>
    <w:p w14:paraId="7B2AEC8D" w14:textId="77777777" w:rsidR="00AE6227" w:rsidRPr="001D593C" w:rsidRDefault="00AE6227" w:rsidP="002E5495">
      <w:pPr>
        <w:ind w:firstLine="567"/>
        <w:rPr>
          <w:szCs w:val="24"/>
          <w:lang w:val="ru-RU"/>
        </w:rPr>
      </w:pPr>
      <w:r w:rsidRPr="001D593C">
        <w:rPr>
          <w:b/>
          <w:szCs w:val="24"/>
          <w:lang w:val="ru-RU"/>
        </w:rPr>
        <w:t>4 этап</w:t>
      </w:r>
      <w:r w:rsidRPr="001D593C">
        <w:rPr>
          <w:szCs w:val="24"/>
          <w:lang w:val="ru-RU"/>
        </w:rPr>
        <w:t xml:space="preserve"> – сортировка, разделение и (или) смешение отходов согласно определенным критериям на качественно различающиеся составляющие;</w:t>
      </w:r>
    </w:p>
    <w:p w14:paraId="38C1D5DC" w14:textId="77777777" w:rsidR="00AE6227" w:rsidRPr="001D593C" w:rsidRDefault="00AE6227" w:rsidP="002E5495">
      <w:pPr>
        <w:ind w:firstLine="567"/>
        <w:rPr>
          <w:szCs w:val="24"/>
          <w:lang w:val="ru-RU"/>
        </w:rPr>
      </w:pPr>
      <w:r w:rsidRPr="001D593C">
        <w:rPr>
          <w:b/>
          <w:szCs w:val="24"/>
          <w:lang w:val="ru-RU"/>
        </w:rPr>
        <w:t>5 этап</w:t>
      </w:r>
      <w:r w:rsidRPr="001D593C">
        <w:rPr>
          <w:szCs w:val="24"/>
          <w:lang w:val="ru-RU"/>
        </w:rPr>
        <w:t xml:space="preserve"> - паспортизация. Паспорт опасных отходов составляется и утверждается физическими и юридическими лицами, в процессе хозяйственной деятельности которых образуются опасные отходы;</w:t>
      </w:r>
    </w:p>
    <w:p w14:paraId="7F361D7A" w14:textId="77777777" w:rsidR="00AE6227" w:rsidRPr="001D593C" w:rsidRDefault="00AE6227" w:rsidP="002E5495">
      <w:pPr>
        <w:ind w:firstLine="567"/>
        <w:rPr>
          <w:szCs w:val="24"/>
          <w:lang w:val="ru-RU"/>
        </w:rPr>
      </w:pPr>
      <w:r w:rsidRPr="001D593C">
        <w:rPr>
          <w:b/>
          <w:szCs w:val="24"/>
          <w:lang w:val="ru-RU"/>
        </w:rPr>
        <w:t>6 этап</w:t>
      </w:r>
      <w:r w:rsidRPr="001D593C">
        <w:rPr>
          <w:szCs w:val="24"/>
          <w:lang w:val="ru-RU"/>
        </w:rPr>
        <w:t xml:space="preserve"> – упаковка отходов, которая состоит в обеспечении установленными методами средствами (с помощью укладки в тару или другие емкости, пакетированием, брикетированием с нанесением соответствующей маркировки) целостности и сохранности отходов в период их сортировки, погрузки, транспортирования, складирования, хранения в установленных местах;</w:t>
      </w:r>
    </w:p>
    <w:p w14:paraId="5A15D93D" w14:textId="77777777" w:rsidR="00AE6227" w:rsidRPr="001D593C" w:rsidRDefault="00AE6227" w:rsidP="002E5495">
      <w:pPr>
        <w:ind w:firstLine="567"/>
        <w:rPr>
          <w:szCs w:val="24"/>
          <w:lang w:val="ru-RU"/>
        </w:rPr>
      </w:pPr>
      <w:r w:rsidRPr="001D593C">
        <w:rPr>
          <w:b/>
          <w:szCs w:val="24"/>
          <w:lang w:val="ru-RU"/>
        </w:rPr>
        <w:t>7 этап</w:t>
      </w:r>
      <w:r w:rsidRPr="001D593C">
        <w:rPr>
          <w:szCs w:val="24"/>
          <w:lang w:val="ru-RU"/>
        </w:rPr>
        <w:t xml:space="preserve"> – складирование и транспортирование отходов. Складирование должно осуществляться в установленных (санкционированных) местах, где отходы собираются в специальные контейнеры. Транспортировку отходов следует производить в специально оборудованном транспорте, исключающем возможность потерь по пути следования и загрязнения окружающей среды, а также обеспечивающем удобства при перегрузке;</w:t>
      </w:r>
    </w:p>
    <w:p w14:paraId="133BE62F" w14:textId="77777777" w:rsidR="00AE6227" w:rsidRPr="001D593C" w:rsidRDefault="00AE6227" w:rsidP="002E5495">
      <w:pPr>
        <w:ind w:firstLine="567"/>
        <w:rPr>
          <w:szCs w:val="24"/>
          <w:lang w:val="ru-RU"/>
        </w:rPr>
      </w:pPr>
      <w:r w:rsidRPr="001D593C">
        <w:rPr>
          <w:b/>
          <w:szCs w:val="24"/>
          <w:lang w:val="ru-RU"/>
        </w:rPr>
        <w:t>8 этап</w:t>
      </w:r>
      <w:r w:rsidRPr="001D593C">
        <w:rPr>
          <w:szCs w:val="24"/>
          <w:lang w:val="ru-RU"/>
        </w:rPr>
        <w:t xml:space="preserve"> – хранение отходов. В зависимости от вида отходов хранение может быть открытым способом, под навесом, в контейнерах, шахтах или других санкционированных местах;</w:t>
      </w:r>
    </w:p>
    <w:p w14:paraId="7BFA5790" w14:textId="77777777" w:rsidR="00AE6227" w:rsidRPr="001D593C" w:rsidRDefault="00AE6227" w:rsidP="002E5495">
      <w:pPr>
        <w:ind w:firstLine="567"/>
        <w:rPr>
          <w:szCs w:val="24"/>
          <w:lang w:val="ru-RU"/>
        </w:rPr>
      </w:pPr>
      <w:r w:rsidRPr="001D593C">
        <w:rPr>
          <w:b/>
          <w:szCs w:val="24"/>
          <w:lang w:val="ru-RU"/>
        </w:rPr>
        <w:t>9 этап</w:t>
      </w:r>
      <w:r w:rsidRPr="001D593C">
        <w:rPr>
          <w:szCs w:val="24"/>
          <w:lang w:val="ru-RU"/>
        </w:rPr>
        <w:t xml:space="preserve"> – утилизация отходов. На первом подэтапе утилизации может быть произведена переработка бракованных или вышедших из употребления изделий, их составных частей и отходов от них путем разработки (разкрупнения), переплавки, использования других технологий с обеспечением рециркуляции (восстановления) органической и неорганической составляющих, металлов и металлосоединений для повторного пименения в народном хозяйстве, а также с ликвидацией вновь образующихся отходов. Вторым подэтапом технологического цикла ликвидации опасных и других отходов является их безопасное размещение на соответствующих полигонах или уничтожение.</w:t>
      </w:r>
    </w:p>
    <w:p w14:paraId="183E25A6" w14:textId="12296E09" w:rsidR="00BF71DD" w:rsidRPr="001D593C" w:rsidRDefault="00AE6227" w:rsidP="002E5495">
      <w:pPr>
        <w:ind w:firstLine="567"/>
        <w:rPr>
          <w:szCs w:val="24"/>
          <w:lang w:val="ru-RU"/>
        </w:rPr>
      </w:pPr>
      <w:r w:rsidRPr="001D593C">
        <w:rPr>
          <w:szCs w:val="24"/>
          <w:lang w:val="ru-RU"/>
        </w:rPr>
        <w:t>Отходы, образующиеся при нормальном режиме эксплуатации из-за их незначительного и постепенного накопления, сразу не вывозятся в места ихутилизации, а собираются в пронумерованные контейнеры и хранятся на отведенныхдля этих целей площадок. Все образующиеся отходы на предприятии временнохранятся на площадках</w:t>
      </w:r>
      <w:r w:rsidR="00BF71DD" w:rsidRPr="001D593C">
        <w:rPr>
          <w:szCs w:val="24"/>
          <w:lang w:val="ru-RU"/>
        </w:rPr>
        <w:t xml:space="preserve">, но не более 6-ти месяцев согласно статьи 320 Экологического кодекса </w:t>
      </w:r>
      <w:proofErr w:type="gramStart"/>
      <w:r w:rsidR="00BF71DD" w:rsidRPr="001D593C">
        <w:rPr>
          <w:szCs w:val="24"/>
          <w:lang w:val="ru-RU"/>
        </w:rPr>
        <w:t xml:space="preserve">РК, </w:t>
      </w:r>
      <w:r w:rsidRPr="001D593C">
        <w:rPr>
          <w:szCs w:val="24"/>
          <w:lang w:val="ru-RU"/>
        </w:rPr>
        <w:t xml:space="preserve"> с</w:t>
      </w:r>
      <w:proofErr w:type="gramEnd"/>
      <w:r w:rsidRPr="001D593C">
        <w:rPr>
          <w:szCs w:val="24"/>
          <w:lang w:val="ru-RU"/>
        </w:rPr>
        <w:t xml:space="preserve"> последующей передачей специализированным</w:t>
      </w:r>
      <w:r w:rsidR="009B5858" w:rsidRPr="001D593C">
        <w:rPr>
          <w:szCs w:val="24"/>
          <w:lang w:val="ru-RU"/>
        </w:rPr>
        <w:t xml:space="preserve"> </w:t>
      </w:r>
      <w:r w:rsidRPr="001D593C">
        <w:rPr>
          <w:szCs w:val="24"/>
          <w:lang w:val="ru-RU"/>
        </w:rPr>
        <w:t xml:space="preserve">организациям. </w:t>
      </w:r>
    </w:p>
    <w:p w14:paraId="4DFE1BE2" w14:textId="4036731C" w:rsidR="00AE6227" w:rsidRPr="001D593C" w:rsidRDefault="00AE6227" w:rsidP="002E5495">
      <w:pPr>
        <w:ind w:firstLine="567"/>
        <w:rPr>
          <w:szCs w:val="24"/>
          <w:lang w:val="ru-RU"/>
        </w:rPr>
      </w:pPr>
      <w:r w:rsidRPr="001D593C">
        <w:rPr>
          <w:szCs w:val="24"/>
          <w:lang w:val="ru-RU"/>
        </w:rPr>
        <w:t>Обращение с отходами осуществляется согласно разработанным</w:t>
      </w:r>
      <w:r w:rsidR="00BF71DD" w:rsidRPr="001D593C">
        <w:rPr>
          <w:szCs w:val="24"/>
          <w:lang w:val="ru-RU"/>
        </w:rPr>
        <w:t xml:space="preserve"> </w:t>
      </w:r>
      <w:r w:rsidRPr="001D593C">
        <w:rPr>
          <w:szCs w:val="24"/>
          <w:lang w:val="ru-RU"/>
        </w:rPr>
        <w:t>внутренним инструкциям по обращению с отходами. Договора на вывоз и</w:t>
      </w:r>
      <w:r w:rsidR="00BF71DD" w:rsidRPr="001D593C">
        <w:rPr>
          <w:szCs w:val="24"/>
          <w:lang w:val="ru-RU"/>
        </w:rPr>
        <w:t xml:space="preserve"> </w:t>
      </w:r>
      <w:r w:rsidRPr="001D593C">
        <w:rPr>
          <w:szCs w:val="24"/>
          <w:lang w:val="ru-RU"/>
        </w:rPr>
        <w:t>дальнейшую утилизацию всех образующихся отходов производства и потребления</w:t>
      </w:r>
      <w:r w:rsidR="00BF71DD" w:rsidRPr="001D593C">
        <w:rPr>
          <w:szCs w:val="24"/>
          <w:lang w:val="ru-RU"/>
        </w:rPr>
        <w:t xml:space="preserve"> будут </w:t>
      </w:r>
      <w:r w:rsidRPr="001D593C">
        <w:rPr>
          <w:szCs w:val="24"/>
          <w:lang w:val="ru-RU"/>
        </w:rPr>
        <w:t>заключат</w:t>
      </w:r>
      <w:r w:rsidR="00BF71DD" w:rsidRPr="001D593C">
        <w:rPr>
          <w:szCs w:val="24"/>
          <w:lang w:val="ru-RU"/>
        </w:rPr>
        <w:t>ь</w:t>
      </w:r>
      <w:r w:rsidRPr="001D593C">
        <w:rPr>
          <w:szCs w:val="24"/>
          <w:lang w:val="ru-RU"/>
        </w:rPr>
        <w:t>ся ежегодно.</w:t>
      </w:r>
    </w:p>
    <w:p w14:paraId="28808E96" w14:textId="6EAF2262" w:rsidR="00AE6227" w:rsidRPr="001D593C" w:rsidRDefault="00BF71DD" w:rsidP="002E5495">
      <w:pPr>
        <w:ind w:firstLine="567"/>
        <w:rPr>
          <w:szCs w:val="24"/>
          <w:lang w:val="ru-RU"/>
        </w:rPr>
      </w:pPr>
      <w:r w:rsidRPr="001D593C">
        <w:rPr>
          <w:szCs w:val="24"/>
          <w:lang w:val="ru-RU"/>
        </w:rPr>
        <w:t>С</w:t>
      </w:r>
      <w:r w:rsidR="00AE6227" w:rsidRPr="001D593C">
        <w:rPr>
          <w:szCs w:val="24"/>
          <w:lang w:val="ru-RU"/>
        </w:rPr>
        <w:t>истем</w:t>
      </w:r>
      <w:r w:rsidRPr="001D593C">
        <w:rPr>
          <w:szCs w:val="24"/>
          <w:lang w:val="ru-RU"/>
        </w:rPr>
        <w:t>а</w:t>
      </w:r>
      <w:r w:rsidR="00AE6227" w:rsidRPr="001D593C">
        <w:rPr>
          <w:szCs w:val="24"/>
          <w:lang w:val="ru-RU"/>
        </w:rPr>
        <w:t xml:space="preserve"> управления отходами на предприятии:</w:t>
      </w:r>
    </w:p>
    <w:p w14:paraId="66EAD008" w14:textId="4FC70E86" w:rsidR="00AE6227" w:rsidRPr="001D593C" w:rsidRDefault="00AE6227" w:rsidP="004D6F05">
      <w:pPr>
        <w:pStyle w:val="aff1"/>
        <w:numPr>
          <w:ilvl w:val="0"/>
          <w:numId w:val="64"/>
        </w:numPr>
        <w:tabs>
          <w:tab w:val="num" w:pos="0"/>
        </w:tabs>
        <w:spacing w:before="120" w:after="120"/>
        <w:ind w:left="709" w:hanging="436"/>
        <w:jc w:val="both"/>
        <w:rPr>
          <w:szCs w:val="24"/>
        </w:rPr>
      </w:pPr>
      <w:r w:rsidRPr="001D593C">
        <w:rPr>
          <w:rFonts w:eastAsia="Times New Roman,Bold"/>
          <w:szCs w:val="24"/>
        </w:rPr>
        <w:t>расчет объемов образования от</w:t>
      </w:r>
      <w:r w:rsidRPr="001D593C">
        <w:rPr>
          <w:szCs w:val="24"/>
        </w:rPr>
        <w:t xml:space="preserve">ходов и корректировка объемов в </w:t>
      </w:r>
      <w:r w:rsidRPr="001D593C">
        <w:rPr>
          <w:rFonts w:eastAsia="Times New Roman,Bold"/>
          <w:szCs w:val="24"/>
        </w:rPr>
        <w:t>соответствиис появлением новых технологий утилизации отходов и</w:t>
      </w:r>
      <w:r w:rsidRPr="001D593C">
        <w:rPr>
          <w:szCs w:val="24"/>
        </w:rPr>
        <w:t xml:space="preserve"> </w:t>
      </w:r>
      <w:r w:rsidRPr="001D593C">
        <w:rPr>
          <w:rFonts w:eastAsia="Times New Roman,Bold"/>
          <w:szCs w:val="24"/>
        </w:rPr>
        <w:t>совершенствования</w:t>
      </w:r>
      <w:r w:rsidR="00BF71DD" w:rsidRPr="001D593C">
        <w:rPr>
          <w:rFonts w:eastAsia="Times New Roman,Bold"/>
          <w:szCs w:val="24"/>
        </w:rPr>
        <w:t xml:space="preserve"> </w:t>
      </w:r>
      <w:r w:rsidRPr="001D593C">
        <w:rPr>
          <w:rFonts w:eastAsia="Times New Roman,Bold"/>
          <w:szCs w:val="24"/>
        </w:rPr>
        <w:t>технологических процессов на предприятии.</w:t>
      </w:r>
    </w:p>
    <w:p w14:paraId="593B9DF1" w14:textId="77777777" w:rsidR="00AE6227" w:rsidRPr="001D593C" w:rsidRDefault="00AE6227" w:rsidP="004D6F05">
      <w:pPr>
        <w:pStyle w:val="aff1"/>
        <w:numPr>
          <w:ilvl w:val="0"/>
          <w:numId w:val="64"/>
        </w:numPr>
        <w:tabs>
          <w:tab w:val="num" w:pos="0"/>
        </w:tabs>
        <w:autoSpaceDE w:val="0"/>
        <w:autoSpaceDN w:val="0"/>
        <w:adjustRightInd w:val="0"/>
        <w:spacing w:before="120" w:after="120"/>
        <w:ind w:left="709" w:hanging="436"/>
        <w:jc w:val="both"/>
        <w:rPr>
          <w:szCs w:val="24"/>
        </w:rPr>
      </w:pPr>
      <w:r w:rsidRPr="001D593C">
        <w:rPr>
          <w:szCs w:val="24"/>
        </w:rPr>
        <w:t>сбор и хранение отходов в специальные контейнеры или емкости для временного хранения отходов</w:t>
      </w:r>
    </w:p>
    <w:p w14:paraId="5F271AFD" w14:textId="22850D83" w:rsidR="00AE6227" w:rsidRPr="001D593C" w:rsidRDefault="00AE6227" w:rsidP="004D6F05">
      <w:pPr>
        <w:pStyle w:val="aff1"/>
        <w:numPr>
          <w:ilvl w:val="0"/>
          <w:numId w:val="64"/>
        </w:numPr>
        <w:tabs>
          <w:tab w:val="num" w:pos="0"/>
        </w:tabs>
        <w:autoSpaceDE w:val="0"/>
        <w:autoSpaceDN w:val="0"/>
        <w:adjustRightInd w:val="0"/>
        <w:spacing w:before="120" w:after="120"/>
        <w:ind w:left="709" w:hanging="436"/>
        <w:jc w:val="both"/>
        <w:rPr>
          <w:szCs w:val="24"/>
        </w:rPr>
      </w:pPr>
      <w:r w:rsidRPr="001D593C">
        <w:rPr>
          <w:szCs w:val="24"/>
        </w:rPr>
        <w:t>вывоз отходов на утилизацию/переработку и в места захоронения по</w:t>
      </w:r>
      <w:r w:rsidR="00BF71DD" w:rsidRPr="001D593C">
        <w:rPr>
          <w:szCs w:val="24"/>
        </w:rPr>
        <w:t xml:space="preserve"> </w:t>
      </w:r>
      <w:r w:rsidRPr="001D593C">
        <w:rPr>
          <w:szCs w:val="24"/>
        </w:rPr>
        <w:t>разработанным и согласованным графикам.</w:t>
      </w:r>
    </w:p>
    <w:p w14:paraId="7A434016" w14:textId="77777777" w:rsidR="00AE6227" w:rsidRPr="001D593C" w:rsidRDefault="00AE6227" w:rsidP="004D6F05">
      <w:pPr>
        <w:pStyle w:val="aff1"/>
        <w:numPr>
          <w:ilvl w:val="0"/>
          <w:numId w:val="64"/>
        </w:numPr>
        <w:tabs>
          <w:tab w:val="num" w:pos="0"/>
        </w:tabs>
        <w:autoSpaceDE w:val="0"/>
        <w:autoSpaceDN w:val="0"/>
        <w:adjustRightInd w:val="0"/>
        <w:spacing w:before="120" w:after="120"/>
        <w:ind w:left="709" w:hanging="436"/>
        <w:jc w:val="both"/>
        <w:rPr>
          <w:szCs w:val="24"/>
        </w:rPr>
      </w:pPr>
      <w:r w:rsidRPr="001D593C">
        <w:rPr>
          <w:szCs w:val="24"/>
        </w:rPr>
        <w:t>оформление документации на вывоз отходов с указанием объемов вывозимых отходов</w:t>
      </w:r>
    </w:p>
    <w:p w14:paraId="00FE8694" w14:textId="77777777" w:rsidR="00AE6227" w:rsidRPr="001D593C" w:rsidRDefault="00AE6227" w:rsidP="004D6F05">
      <w:pPr>
        <w:pStyle w:val="aff1"/>
        <w:numPr>
          <w:ilvl w:val="0"/>
          <w:numId w:val="64"/>
        </w:numPr>
        <w:tabs>
          <w:tab w:val="num" w:pos="0"/>
        </w:tabs>
        <w:autoSpaceDE w:val="0"/>
        <w:autoSpaceDN w:val="0"/>
        <w:adjustRightInd w:val="0"/>
        <w:spacing w:before="120" w:after="120"/>
        <w:ind w:left="709" w:hanging="436"/>
        <w:jc w:val="both"/>
        <w:rPr>
          <w:szCs w:val="24"/>
        </w:rPr>
      </w:pPr>
      <w:r w:rsidRPr="001D593C">
        <w:rPr>
          <w:szCs w:val="24"/>
        </w:rPr>
        <w:lastRenderedPageBreak/>
        <w:t>регистрация информации о вывозе отходов в журналы учета и базу данных напредприятии.</w:t>
      </w:r>
    </w:p>
    <w:p w14:paraId="3F7D9589" w14:textId="77777777" w:rsidR="00AE6227" w:rsidRPr="001D593C" w:rsidRDefault="00AE6227" w:rsidP="004D6F05">
      <w:pPr>
        <w:pStyle w:val="aff1"/>
        <w:numPr>
          <w:ilvl w:val="0"/>
          <w:numId w:val="64"/>
        </w:numPr>
        <w:tabs>
          <w:tab w:val="num" w:pos="0"/>
        </w:tabs>
        <w:autoSpaceDE w:val="0"/>
        <w:autoSpaceDN w:val="0"/>
        <w:adjustRightInd w:val="0"/>
        <w:spacing w:before="120" w:after="120"/>
        <w:ind w:left="709" w:hanging="436"/>
        <w:jc w:val="both"/>
        <w:rPr>
          <w:szCs w:val="24"/>
        </w:rPr>
      </w:pPr>
      <w:r w:rsidRPr="001D593C">
        <w:rPr>
          <w:szCs w:val="24"/>
        </w:rPr>
        <w:t>составление отчетов, предоставление отчетных данных в госорганы</w:t>
      </w:r>
    </w:p>
    <w:p w14:paraId="4FDE8455" w14:textId="77777777" w:rsidR="00AE6227" w:rsidRPr="001D593C" w:rsidRDefault="00AE6227" w:rsidP="004D6F05">
      <w:pPr>
        <w:pStyle w:val="aff1"/>
        <w:numPr>
          <w:ilvl w:val="0"/>
          <w:numId w:val="64"/>
        </w:numPr>
        <w:tabs>
          <w:tab w:val="num" w:pos="0"/>
        </w:tabs>
        <w:autoSpaceDE w:val="0"/>
        <w:autoSpaceDN w:val="0"/>
        <w:adjustRightInd w:val="0"/>
        <w:spacing w:before="120" w:after="120"/>
        <w:ind w:left="709" w:hanging="436"/>
        <w:jc w:val="both"/>
        <w:rPr>
          <w:szCs w:val="24"/>
        </w:rPr>
      </w:pPr>
      <w:r w:rsidRPr="001D593C">
        <w:rPr>
          <w:szCs w:val="24"/>
        </w:rPr>
        <w:t>заключение договоров на вывоз с территории предприятия образующихся отходов.</w:t>
      </w:r>
    </w:p>
    <w:p w14:paraId="3A65950F" w14:textId="77777777" w:rsidR="00AE6227" w:rsidRPr="001D593C" w:rsidRDefault="00AE6227" w:rsidP="002E5495">
      <w:pPr>
        <w:rPr>
          <w:b/>
          <w:szCs w:val="24"/>
          <w:lang w:val="ru-RU"/>
        </w:rPr>
      </w:pPr>
      <w:r w:rsidRPr="001D593C">
        <w:rPr>
          <w:b/>
          <w:szCs w:val="24"/>
          <w:lang w:val="ru-RU"/>
        </w:rPr>
        <w:t>Инвентаризация отходов</w:t>
      </w:r>
    </w:p>
    <w:p w14:paraId="66142695" w14:textId="77777777" w:rsidR="00AE6227" w:rsidRPr="001D593C" w:rsidRDefault="00AE6227" w:rsidP="002E5495">
      <w:pPr>
        <w:ind w:firstLine="567"/>
        <w:rPr>
          <w:szCs w:val="24"/>
          <w:lang w:val="ru-RU"/>
        </w:rPr>
      </w:pPr>
      <w:r w:rsidRPr="001D593C">
        <w:rPr>
          <w:szCs w:val="24"/>
          <w:lang w:val="ru-RU"/>
        </w:rPr>
        <w:t>Инвентаризация отходов на объектах предприятия проводится ежегодно, и представляется установленный перечень всех отходов, образующихся в подразделениях предприятия.</w:t>
      </w:r>
    </w:p>
    <w:p w14:paraId="2E18FC92" w14:textId="77777777" w:rsidR="00AE6227" w:rsidRPr="001D593C" w:rsidRDefault="00AE6227" w:rsidP="002E5495">
      <w:pPr>
        <w:ind w:firstLine="567"/>
        <w:rPr>
          <w:szCs w:val="24"/>
          <w:lang w:val="ru-RU"/>
        </w:rPr>
      </w:pPr>
      <w:r w:rsidRPr="001D593C">
        <w:rPr>
          <w:szCs w:val="24"/>
          <w:lang w:val="ru-RU"/>
        </w:rPr>
        <w:t>Результаты инвентаризации учитывают при установлении стратегических экологических целей и на их основе разрабатывают мероприятия по регенерации, утилизации, обезвреживанию, реализации и отправке на специализированные предприятия отходов производства, которые включаются в программу достижениястратегических экологических целей.</w:t>
      </w:r>
    </w:p>
    <w:p w14:paraId="5CB82C2C" w14:textId="77777777" w:rsidR="00634B90" w:rsidRPr="001D593C" w:rsidRDefault="00634B90" w:rsidP="002E5495">
      <w:pPr>
        <w:rPr>
          <w:b/>
          <w:szCs w:val="24"/>
          <w:lang w:val="ru-RU"/>
        </w:rPr>
      </w:pPr>
    </w:p>
    <w:p w14:paraId="0F9E29BC" w14:textId="77777777" w:rsidR="00AE6227" w:rsidRPr="001D593C" w:rsidRDefault="00AE6227" w:rsidP="002E5495">
      <w:pPr>
        <w:rPr>
          <w:b/>
          <w:szCs w:val="24"/>
          <w:lang w:val="ru-RU"/>
        </w:rPr>
      </w:pPr>
      <w:r w:rsidRPr="001D593C">
        <w:rPr>
          <w:b/>
          <w:szCs w:val="24"/>
          <w:lang w:val="ru-RU"/>
        </w:rPr>
        <w:t>Учет отходов</w:t>
      </w:r>
    </w:p>
    <w:p w14:paraId="41B3C9B8" w14:textId="1B58E629" w:rsidR="00AE6227" w:rsidRPr="001D593C" w:rsidRDefault="00AE6227" w:rsidP="002E5495">
      <w:pPr>
        <w:ind w:firstLine="567"/>
        <w:rPr>
          <w:szCs w:val="24"/>
          <w:lang w:val="ru-RU"/>
        </w:rPr>
      </w:pPr>
      <w:r w:rsidRPr="001D593C">
        <w:rPr>
          <w:szCs w:val="24"/>
          <w:lang w:val="ru-RU"/>
        </w:rPr>
        <w:t>Ответственным по учету всех отходов производства и потребления иосуществлению взаимоотношений со специализированными организациями является</w:t>
      </w:r>
      <w:r w:rsidR="00634B90" w:rsidRPr="001D593C">
        <w:rPr>
          <w:szCs w:val="24"/>
          <w:lang w:val="ru-RU"/>
        </w:rPr>
        <w:t xml:space="preserve"> </w:t>
      </w:r>
      <w:r w:rsidRPr="001D593C">
        <w:rPr>
          <w:szCs w:val="24"/>
          <w:lang w:val="ru-RU"/>
        </w:rPr>
        <w:t>ответственный по ООС на предприятии.</w:t>
      </w:r>
    </w:p>
    <w:p w14:paraId="294E6911" w14:textId="0E5C5E5E" w:rsidR="00AE6227" w:rsidRPr="001D593C" w:rsidRDefault="00AE6227" w:rsidP="002E5495">
      <w:pPr>
        <w:ind w:firstLine="567"/>
        <w:rPr>
          <w:szCs w:val="24"/>
          <w:lang w:val="ru-RU"/>
        </w:rPr>
      </w:pPr>
      <w:r w:rsidRPr="001D593C">
        <w:rPr>
          <w:szCs w:val="24"/>
          <w:lang w:val="ru-RU"/>
        </w:rPr>
        <w:t xml:space="preserve">Каждое производственное подразделение </w:t>
      </w:r>
      <w:r w:rsidR="00634B90" w:rsidRPr="001D593C">
        <w:rPr>
          <w:szCs w:val="24"/>
          <w:lang w:val="ru-RU"/>
        </w:rPr>
        <w:t>организации,</w:t>
      </w:r>
      <w:r w:rsidRPr="001D593C">
        <w:rPr>
          <w:szCs w:val="24"/>
          <w:lang w:val="ru-RU"/>
        </w:rPr>
        <w:t xml:space="preserve"> назначает ответственного заобращение с отходами. Ответственный за обращение с отходами, на основании</w:t>
      </w:r>
      <w:r w:rsidR="00634B90" w:rsidRPr="001D593C">
        <w:rPr>
          <w:szCs w:val="24"/>
          <w:lang w:val="ru-RU"/>
        </w:rPr>
        <w:t xml:space="preserve"> </w:t>
      </w:r>
      <w:r w:rsidRPr="001D593C">
        <w:rPr>
          <w:szCs w:val="24"/>
          <w:lang w:val="ru-RU"/>
        </w:rPr>
        <w:t>инвентаризации отходов, ведет первичный учет объемов образования, сдачи нарегенерацию, утилизации, реализации, отправки на специализированныепредприятия и размещения на полигонах отходов, образованных в результатепроизводственной и хозяйственной деятельности производственного подразделения.</w:t>
      </w:r>
    </w:p>
    <w:p w14:paraId="614970D9" w14:textId="0184BFA1" w:rsidR="00AE6227" w:rsidRPr="001D593C" w:rsidRDefault="00AE6227" w:rsidP="002E5495">
      <w:pPr>
        <w:ind w:firstLine="567"/>
        <w:rPr>
          <w:szCs w:val="24"/>
          <w:lang w:val="ru-RU"/>
        </w:rPr>
      </w:pPr>
      <w:r w:rsidRPr="001D593C">
        <w:rPr>
          <w:szCs w:val="24"/>
          <w:lang w:val="ru-RU"/>
        </w:rPr>
        <w:t>Инженер по ООС готовит сводный отчет и представляет в областной</w:t>
      </w:r>
      <w:r w:rsidR="00634B90" w:rsidRPr="001D593C">
        <w:rPr>
          <w:szCs w:val="24"/>
          <w:lang w:val="ru-RU"/>
        </w:rPr>
        <w:t xml:space="preserve"> </w:t>
      </w:r>
      <w:r w:rsidRPr="001D593C">
        <w:rPr>
          <w:szCs w:val="24"/>
          <w:lang w:val="ru-RU"/>
        </w:rPr>
        <w:t>статистический</w:t>
      </w:r>
      <w:r w:rsidR="00634B90" w:rsidRPr="001D593C">
        <w:rPr>
          <w:szCs w:val="24"/>
          <w:lang w:val="ru-RU"/>
        </w:rPr>
        <w:t xml:space="preserve"> </w:t>
      </w:r>
      <w:r w:rsidRPr="001D593C">
        <w:rPr>
          <w:szCs w:val="24"/>
          <w:lang w:val="ru-RU"/>
        </w:rPr>
        <w:t>орган отчет по опасным отходам, выполняет расчеты платежей за</w:t>
      </w:r>
      <w:r w:rsidR="00634B90" w:rsidRPr="001D593C">
        <w:rPr>
          <w:szCs w:val="24"/>
          <w:lang w:val="ru-RU"/>
        </w:rPr>
        <w:t xml:space="preserve"> </w:t>
      </w:r>
      <w:r w:rsidRPr="001D593C">
        <w:rPr>
          <w:szCs w:val="24"/>
          <w:lang w:val="ru-RU"/>
        </w:rPr>
        <w:t>размещение отходов в ОС.</w:t>
      </w:r>
    </w:p>
    <w:p w14:paraId="20838607" w14:textId="77777777" w:rsidR="00634B90" w:rsidRPr="001D593C" w:rsidRDefault="00634B90" w:rsidP="002E5495">
      <w:pPr>
        <w:rPr>
          <w:b/>
          <w:szCs w:val="24"/>
          <w:lang w:val="ru-RU"/>
        </w:rPr>
      </w:pPr>
    </w:p>
    <w:p w14:paraId="597B24B3" w14:textId="77777777" w:rsidR="00AE6227" w:rsidRPr="001D593C" w:rsidRDefault="00AE6227" w:rsidP="002E5495">
      <w:pPr>
        <w:rPr>
          <w:b/>
          <w:szCs w:val="24"/>
          <w:lang w:val="ru-RU"/>
        </w:rPr>
      </w:pPr>
      <w:r w:rsidRPr="001D593C">
        <w:rPr>
          <w:b/>
          <w:szCs w:val="24"/>
          <w:lang w:val="ru-RU"/>
        </w:rPr>
        <w:t>Сбор, сортировка и транспортировка отходов</w:t>
      </w:r>
    </w:p>
    <w:p w14:paraId="643BC822" w14:textId="72BB7382" w:rsidR="00AE6227" w:rsidRPr="001D593C" w:rsidRDefault="00AE6227" w:rsidP="002E5495">
      <w:pPr>
        <w:ind w:firstLine="567"/>
        <w:rPr>
          <w:szCs w:val="24"/>
          <w:lang w:val="ru-RU"/>
        </w:rPr>
      </w:pPr>
      <w:r w:rsidRPr="001D593C">
        <w:rPr>
          <w:szCs w:val="24"/>
          <w:lang w:val="ru-RU"/>
        </w:rPr>
        <w:t>Порядок сбора, сортировки, хранения, утилизации, нейтрализации, реализации,</w:t>
      </w:r>
      <w:r w:rsidR="00AD0DE3" w:rsidRPr="001D593C">
        <w:rPr>
          <w:szCs w:val="24"/>
          <w:lang w:val="ru-RU"/>
        </w:rPr>
        <w:t xml:space="preserve"> </w:t>
      </w:r>
      <w:r w:rsidRPr="001D593C">
        <w:rPr>
          <w:szCs w:val="24"/>
          <w:lang w:val="ru-RU"/>
        </w:rPr>
        <w:t>размещения отходов и транспортировки производится в соответствии с требованиямик обращению с отходами, исходя из их уровня опасности («абсолютно» безопасные; «абсолютно» опасные; «Зеркальные»)</w:t>
      </w:r>
    </w:p>
    <w:p w14:paraId="6479A9C6" w14:textId="70B98B03" w:rsidR="00AE6227" w:rsidRPr="001D593C" w:rsidRDefault="00AE6227" w:rsidP="002E5495">
      <w:pPr>
        <w:ind w:firstLine="567"/>
        <w:rPr>
          <w:szCs w:val="24"/>
          <w:lang w:val="ru-RU"/>
        </w:rPr>
      </w:pPr>
      <w:r w:rsidRPr="001D593C">
        <w:rPr>
          <w:szCs w:val="24"/>
          <w:lang w:val="ru-RU"/>
        </w:rPr>
        <w:t>На предприятии сбор отходов производится раздельно, в соответствии с требованиями к обращению с отходами по уровню опасности, видом отходов, методами реализации, хранения и размещения отходов. Для сбора отходов выделены</w:t>
      </w:r>
      <w:r w:rsidR="00634B90" w:rsidRPr="001D593C">
        <w:rPr>
          <w:szCs w:val="24"/>
          <w:lang w:val="ru-RU"/>
        </w:rPr>
        <w:t xml:space="preserve"> </w:t>
      </w:r>
      <w:r w:rsidRPr="001D593C">
        <w:rPr>
          <w:szCs w:val="24"/>
          <w:lang w:val="ru-RU"/>
        </w:rPr>
        <w:t>специально отведенные места с установленными контейнерами для сбора отходов.</w:t>
      </w:r>
    </w:p>
    <w:p w14:paraId="2A730093" w14:textId="77777777" w:rsidR="00AE6227" w:rsidRPr="001D593C" w:rsidRDefault="00AE6227" w:rsidP="002E5495">
      <w:pPr>
        <w:ind w:firstLine="567"/>
        <w:rPr>
          <w:szCs w:val="24"/>
          <w:lang w:val="ru-RU"/>
        </w:rPr>
      </w:pPr>
      <w:r w:rsidRPr="001D593C">
        <w:rPr>
          <w:szCs w:val="24"/>
          <w:lang w:val="ru-RU"/>
        </w:rPr>
        <w:t>Контейнеры должны быть маркированы и окрашены в определенные цвета.</w:t>
      </w:r>
    </w:p>
    <w:p w14:paraId="18E9D39B" w14:textId="77777777" w:rsidR="00AE6227" w:rsidRPr="001D593C" w:rsidRDefault="00AE6227" w:rsidP="002E5495">
      <w:pPr>
        <w:ind w:firstLine="567"/>
        <w:rPr>
          <w:szCs w:val="24"/>
          <w:lang w:val="ru-RU"/>
        </w:rPr>
      </w:pPr>
      <w:r w:rsidRPr="001D593C">
        <w:rPr>
          <w:szCs w:val="24"/>
          <w:lang w:val="ru-RU"/>
        </w:rPr>
        <w:t>По мере наполнения тары транспортировка отходов организуется силами подразделения в соответствующие места временного сбора и хранения на предприятии.</w:t>
      </w:r>
    </w:p>
    <w:p w14:paraId="5D67B0BB" w14:textId="77777777" w:rsidR="00AE6227" w:rsidRPr="001D593C" w:rsidRDefault="00AE6227" w:rsidP="002E5495">
      <w:pPr>
        <w:autoSpaceDE w:val="0"/>
        <w:autoSpaceDN w:val="0"/>
        <w:adjustRightInd w:val="0"/>
        <w:ind w:firstLine="567"/>
        <w:rPr>
          <w:szCs w:val="24"/>
          <w:lang w:val="ru-RU"/>
        </w:rPr>
      </w:pPr>
      <w:r w:rsidRPr="001D593C">
        <w:rPr>
          <w:szCs w:val="24"/>
          <w:lang w:val="ru-RU"/>
        </w:rPr>
        <w:t>Отходы, не подлежащие размещению на полигонах или регенерации напредприятии, должны транспортироваться на специализированные предприятия для утилизации, обезвреживания или захоронения.</w:t>
      </w:r>
    </w:p>
    <w:p w14:paraId="6DF3E473" w14:textId="77777777" w:rsidR="00AE6227" w:rsidRPr="001D593C" w:rsidRDefault="00AE6227" w:rsidP="002E5495">
      <w:pPr>
        <w:autoSpaceDE w:val="0"/>
        <w:autoSpaceDN w:val="0"/>
        <w:adjustRightInd w:val="0"/>
        <w:ind w:firstLine="567"/>
        <w:rPr>
          <w:szCs w:val="24"/>
          <w:lang w:val="ru-RU"/>
        </w:rPr>
      </w:pPr>
      <w:r w:rsidRPr="001D593C">
        <w:rPr>
          <w:szCs w:val="24"/>
          <w:lang w:val="ru-RU"/>
        </w:rPr>
        <w:t>Оформление документов на вывоз и погрузку отходов в автотранспорт осуществляет ответственный за обращение с отходами в производственномподразделении.</w:t>
      </w:r>
    </w:p>
    <w:p w14:paraId="40900CE8" w14:textId="77777777" w:rsidR="00AE6227" w:rsidRPr="001D593C" w:rsidRDefault="00AE6227" w:rsidP="002E5495">
      <w:pPr>
        <w:autoSpaceDE w:val="0"/>
        <w:autoSpaceDN w:val="0"/>
        <w:adjustRightInd w:val="0"/>
        <w:ind w:firstLine="567"/>
        <w:rPr>
          <w:szCs w:val="24"/>
          <w:lang w:val="ru-RU"/>
        </w:rPr>
      </w:pPr>
      <w:r w:rsidRPr="001D593C">
        <w:rPr>
          <w:szCs w:val="24"/>
          <w:lang w:val="ru-RU"/>
        </w:rPr>
        <w:t>Транспортировку всех видов отходов следует производить автотранспортом, исключающим возможность потерь по пути следования и загрязнения окружающейсреды.</w:t>
      </w:r>
    </w:p>
    <w:p w14:paraId="714C074E" w14:textId="77777777" w:rsidR="00AE6227" w:rsidRPr="001D593C" w:rsidRDefault="00AE6227" w:rsidP="002E5495">
      <w:pPr>
        <w:autoSpaceDE w:val="0"/>
        <w:autoSpaceDN w:val="0"/>
        <w:adjustRightInd w:val="0"/>
        <w:ind w:firstLine="567"/>
        <w:rPr>
          <w:szCs w:val="24"/>
          <w:lang w:val="ru-RU"/>
        </w:rPr>
      </w:pPr>
      <w:r w:rsidRPr="001D593C">
        <w:rPr>
          <w:szCs w:val="24"/>
          <w:lang w:val="ru-RU"/>
        </w:rPr>
        <w:t>Транспортирование опасных отходов на специализированные предприятия и их реализация осуществляются на договорной основе.</w:t>
      </w:r>
    </w:p>
    <w:p w14:paraId="1916F571" w14:textId="77777777" w:rsidR="00634B90" w:rsidRPr="001D593C" w:rsidRDefault="00634B90" w:rsidP="002E5495">
      <w:pPr>
        <w:rPr>
          <w:b/>
          <w:szCs w:val="24"/>
          <w:lang w:val="ru-RU"/>
        </w:rPr>
      </w:pPr>
      <w:r w:rsidRPr="001D593C">
        <w:rPr>
          <w:b/>
          <w:szCs w:val="24"/>
          <w:lang w:val="ru-RU"/>
        </w:rPr>
        <w:t xml:space="preserve"> </w:t>
      </w:r>
    </w:p>
    <w:p w14:paraId="0CC1322D" w14:textId="20D2B390" w:rsidR="00AE6227" w:rsidRPr="001D593C" w:rsidRDefault="00AE6227" w:rsidP="002E5495">
      <w:pPr>
        <w:rPr>
          <w:b/>
          <w:szCs w:val="24"/>
          <w:lang w:val="ru-RU"/>
        </w:rPr>
      </w:pPr>
      <w:r w:rsidRPr="001D593C">
        <w:rPr>
          <w:b/>
          <w:szCs w:val="24"/>
          <w:lang w:val="ru-RU"/>
        </w:rPr>
        <w:t>Утилизация и размещение отходов</w:t>
      </w:r>
    </w:p>
    <w:p w14:paraId="6AAE9F1E" w14:textId="77777777" w:rsidR="00AE6227" w:rsidRPr="001D593C" w:rsidRDefault="00AE6227" w:rsidP="002E5495">
      <w:pPr>
        <w:ind w:firstLine="567"/>
        <w:rPr>
          <w:szCs w:val="24"/>
          <w:lang w:val="ru-RU"/>
        </w:rPr>
      </w:pPr>
      <w:r w:rsidRPr="001D593C">
        <w:rPr>
          <w:szCs w:val="24"/>
          <w:lang w:val="ru-RU"/>
        </w:rPr>
        <w:t xml:space="preserve">Утилизация и размещение отходов должны осуществляться способами, прикоторых </w:t>
      </w:r>
      <w:r w:rsidRPr="001D593C">
        <w:rPr>
          <w:szCs w:val="24"/>
          <w:lang w:val="ru-RU"/>
        </w:rPr>
        <w:lastRenderedPageBreak/>
        <w:t>воздействие на здоровье людей и окружающую среду не превышаетустановленных нормативов, а также предусматривается минимальный объем вновьобразующихся отходов.</w:t>
      </w:r>
    </w:p>
    <w:p w14:paraId="481B39A2" w14:textId="77777777" w:rsidR="00AE6227" w:rsidRPr="001D593C" w:rsidRDefault="00AE6227" w:rsidP="002E5495">
      <w:pPr>
        <w:ind w:firstLine="567"/>
        <w:rPr>
          <w:szCs w:val="24"/>
          <w:lang w:val="ru-RU"/>
        </w:rPr>
      </w:pPr>
      <w:r w:rsidRPr="001D593C">
        <w:rPr>
          <w:szCs w:val="24"/>
          <w:lang w:val="ru-RU"/>
        </w:rPr>
        <w:t>Утилизация отходов производства в подразделениях предприятия проводится в тех направлениях и объемах, которые соответствуют существующим производственным условиям.</w:t>
      </w:r>
    </w:p>
    <w:p w14:paraId="4E3F680A" w14:textId="77777777" w:rsidR="00634B90" w:rsidRPr="001D593C" w:rsidRDefault="00634B90" w:rsidP="002E5495">
      <w:pPr>
        <w:rPr>
          <w:b/>
          <w:szCs w:val="24"/>
          <w:lang w:val="ru-RU"/>
        </w:rPr>
      </w:pPr>
    </w:p>
    <w:p w14:paraId="577EDFBB" w14:textId="77777777" w:rsidR="00AE6227" w:rsidRPr="001D593C" w:rsidRDefault="00AE6227" w:rsidP="002E5495">
      <w:pPr>
        <w:rPr>
          <w:b/>
          <w:szCs w:val="24"/>
          <w:lang w:val="ru-RU"/>
        </w:rPr>
      </w:pPr>
      <w:r w:rsidRPr="001D593C">
        <w:rPr>
          <w:b/>
          <w:szCs w:val="24"/>
          <w:lang w:val="ru-RU"/>
        </w:rPr>
        <w:t>Обезвреживание отходов</w:t>
      </w:r>
    </w:p>
    <w:p w14:paraId="3959E7A5" w14:textId="77777777" w:rsidR="00AE6227" w:rsidRPr="001D593C" w:rsidRDefault="00AE6227" w:rsidP="002E5495">
      <w:pPr>
        <w:ind w:firstLine="567"/>
        <w:rPr>
          <w:szCs w:val="24"/>
          <w:lang w:val="ru-RU"/>
        </w:rPr>
      </w:pPr>
      <w:r w:rsidRPr="001D593C">
        <w:rPr>
          <w:szCs w:val="24"/>
          <w:lang w:val="ru-RU"/>
        </w:rPr>
        <w:t>Обезвреживание отходов - обработка отходов, имеющая целью исключение их опасности или снижения уровня опасности до допустимого значения.</w:t>
      </w:r>
    </w:p>
    <w:p w14:paraId="49186F32" w14:textId="77777777" w:rsidR="00AE6227" w:rsidRPr="001D593C" w:rsidRDefault="00AE6227" w:rsidP="002E5495">
      <w:pPr>
        <w:ind w:firstLine="567"/>
        <w:rPr>
          <w:szCs w:val="24"/>
          <w:lang w:val="ru-RU"/>
        </w:rPr>
      </w:pPr>
      <w:r w:rsidRPr="001D593C">
        <w:rPr>
          <w:szCs w:val="24"/>
          <w:lang w:val="ru-RU"/>
        </w:rPr>
        <w:t>Для ликвидации возможной аварийной ситуации, связанной с проливомэлектролита от аккумуляторных батарей в помещении, предназначенном дляхранения, предусмотрено наличие необходимого количества извести, соды, воды для нейтрализации.</w:t>
      </w:r>
    </w:p>
    <w:p w14:paraId="71872178" w14:textId="77777777" w:rsidR="00634B90" w:rsidRPr="001D593C" w:rsidRDefault="00634B90" w:rsidP="002E5495">
      <w:pPr>
        <w:rPr>
          <w:b/>
          <w:szCs w:val="24"/>
          <w:lang w:val="ru-RU"/>
        </w:rPr>
      </w:pPr>
    </w:p>
    <w:p w14:paraId="496EAB3A" w14:textId="77777777" w:rsidR="00AE6227" w:rsidRPr="001D593C" w:rsidRDefault="00AE6227" w:rsidP="002E5495">
      <w:pPr>
        <w:rPr>
          <w:b/>
          <w:szCs w:val="24"/>
          <w:lang w:val="ru-RU"/>
        </w:rPr>
      </w:pPr>
      <w:r w:rsidRPr="001D593C">
        <w:rPr>
          <w:b/>
          <w:szCs w:val="24"/>
          <w:lang w:val="ru-RU"/>
        </w:rPr>
        <w:t>Производственный контроль при обращении с отходами</w:t>
      </w:r>
    </w:p>
    <w:p w14:paraId="35ABB6A6" w14:textId="12EB2A08" w:rsidR="00AE6227" w:rsidRPr="001D593C" w:rsidRDefault="00AE6227" w:rsidP="002E5495">
      <w:pPr>
        <w:ind w:firstLine="567"/>
        <w:rPr>
          <w:szCs w:val="24"/>
          <w:lang w:val="ru-RU"/>
        </w:rPr>
      </w:pPr>
      <w:r w:rsidRPr="001D593C">
        <w:rPr>
          <w:szCs w:val="24"/>
          <w:lang w:val="ru-RU"/>
        </w:rPr>
        <w:t>На территории предприятия предусмотрен производственный контроль за</w:t>
      </w:r>
      <w:r w:rsidR="00634B90" w:rsidRPr="001D593C">
        <w:rPr>
          <w:szCs w:val="24"/>
          <w:lang w:val="ru-RU"/>
        </w:rPr>
        <w:t xml:space="preserve"> </w:t>
      </w:r>
      <w:r w:rsidRPr="001D593C">
        <w:rPr>
          <w:szCs w:val="24"/>
          <w:lang w:val="ru-RU"/>
        </w:rPr>
        <w:t>безопасным обращением отходов. Должностное лицо, ответственное за надлежащее</w:t>
      </w:r>
      <w:r w:rsidR="00634B90" w:rsidRPr="001D593C">
        <w:rPr>
          <w:szCs w:val="24"/>
          <w:lang w:val="ru-RU"/>
        </w:rPr>
        <w:t xml:space="preserve"> </w:t>
      </w:r>
      <w:r w:rsidRPr="001D593C">
        <w:rPr>
          <w:szCs w:val="24"/>
          <w:lang w:val="ru-RU"/>
        </w:rPr>
        <w:t>содержание мест для временного хранения (накопления) отходов, контроль и первичный учет движения отходов, а также ответственный за безопасное обращениес отходами на территории предприятия ведут постоянный учет.</w:t>
      </w:r>
    </w:p>
    <w:p w14:paraId="42A74B3A" w14:textId="7DACE34C" w:rsidR="00AE6227" w:rsidRPr="001D593C" w:rsidRDefault="00AE6227" w:rsidP="002E5495">
      <w:pPr>
        <w:pStyle w:val="23"/>
        <w:numPr>
          <w:ilvl w:val="0"/>
          <w:numId w:val="0"/>
        </w:numPr>
        <w:autoSpaceDE w:val="0"/>
        <w:autoSpaceDN w:val="0"/>
        <w:spacing w:before="120"/>
        <w:rPr>
          <w:szCs w:val="24"/>
          <w:lang w:val="ru-RU"/>
        </w:rPr>
      </w:pPr>
      <w:bookmarkStart w:id="199" w:name="_Toc101536057"/>
      <w:bookmarkStart w:id="200" w:name="_Toc101880670"/>
      <w:bookmarkStart w:id="201" w:name="_Toc107577849"/>
      <w:bookmarkStart w:id="202" w:name="_Toc114757860"/>
      <w:bookmarkStart w:id="203" w:name="_Toc227584720"/>
      <w:r w:rsidRPr="001D593C">
        <w:rPr>
          <w:szCs w:val="24"/>
          <w:lang w:val="ru-RU"/>
        </w:rPr>
        <w:t>4.</w:t>
      </w:r>
      <w:r w:rsidR="00A85947">
        <w:rPr>
          <w:szCs w:val="24"/>
          <w:lang w:val="ru-RU"/>
        </w:rPr>
        <w:t>3</w:t>
      </w:r>
      <w:r w:rsidRPr="001D593C">
        <w:rPr>
          <w:szCs w:val="24"/>
          <w:lang w:val="ru-RU"/>
        </w:rPr>
        <w:t>. Виды и количества отходов производства и потребления (образовываемых, накапливаемых и передаваемых), подлежащих включению в декларацию о водействии на окружающую среду</w:t>
      </w:r>
      <w:bookmarkEnd w:id="199"/>
      <w:bookmarkEnd w:id="200"/>
      <w:bookmarkEnd w:id="201"/>
      <w:bookmarkEnd w:id="202"/>
      <w:bookmarkEnd w:id="203"/>
    </w:p>
    <w:p w14:paraId="26FDD7A0" w14:textId="77777777" w:rsidR="00AE6227" w:rsidRPr="001D593C" w:rsidRDefault="00AE6227" w:rsidP="002E5495">
      <w:pPr>
        <w:autoSpaceDE w:val="0"/>
        <w:autoSpaceDN w:val="0"/>
        <w:adjustRightInd w:val="0"/>
        <w:ind w:firstLine="567"/>
        <w:rPr>
          <w:szCs w:val="24"/>
          <w:lang w:val="ru-RU"/>
        </w:rPr>
      </w:pPr>
      <w:r w:rsidRPr="001D593C">
        <w:rPr>
          <w:szCs w:val="24"/>
          <w:lang w:val="ru-RU"/>
        </w:rPr>
        <w:t xml:space="preserve">Лица, осуществляющие деятельность на объектах </w:t>
      </w:r>
      <w:r w:rsidRPr="001D593C">
        <w:rPr>
          <w:szCs w:val="24"/>
        </w:rPr>
        <w:t>III</w:t>
      </w:r>
      <w:r w:rsidRPr="001D593C">
        <w:rPr>
          <w:szCs w:val="24"/>
          <w:lang w:val="ru-RU"/>
        </w:rPr>
        <w:t xml:space="preserve"> категории (далее – декларант), представляют в местный исполнительный орган соответствующей административно- территориальной единицы декларацию о воздействии на окружающую среду.</w:t>
      </w:r>
    </w:p>
    <w:p w14:paraId="7345C9A6" w14:textId="77777777" w:rsidR="00AE6227" w:rsidRPr="001D593C" w:rsidRDefault="00AE6227" w:rsidP="002E5495">
      <w:pPr>
        <w:autoSpaceDE w:val="0"/>
        <w:autoSpaceDN w:val="0"/>
        <w:adjustRightInd w:val="0"/>
        <w:ind w:firstLine="567"/>
        <w:rPr>
          <w:szCs w:val="24"/>
          <w:lang w:val="ru-RU"/>
        </w:rPr>
      </w:pPr>
      <w:r w:rsidRPr="001D593C">
        <w:rPr>
          <w:szCs w:val="24"/>
          <w:lang w:val="ru-RU"/>
        </w:rPr>
        <w:t>Декларация о воздействии на окружающую среду представляется в письменной форме или в форме электронного документа, подписанного электронной цифровой подписью.</w:t>
      </w:r>
    </w:p>
    <w:p w14:paraId="5755CBCE" w14:textId="77777777" w:rsidR="00AE6227" w:rsidRPr="001D593C" w:rsidRDefault="00AE6227" w:rsidP="002E5495">
      <w:pPr>
        <w:autoSpaceDE w:val="0"/>
        <w:autoSpaceDN w:val="0"/>
        <w:adjustRightInd w:val="0"/>
        <w:ind w:firstLine="567"/>
        <w:rPr>
          <w:szCs w:val="24"/>
          <w:lang w:val="ru-RU"/>
        </w:rPr>
      </w:pPr>
      <w:r w:rsidRPr="001D593C">
        <w:rPr>
          <w:szCs w:val="24"/>
          <w:lang w:val="ru-RU"/>
        </w:rPr>
        <w:t>Декларация о воздействии на окружающую среду должна содержать следующие сведения:</w:t>
      </w:r>
    </w:p>
    <w:p w14:paraId="11788A43" w14:textId="32F6B762" w:rsidR="00AE6227" w:rsidRPr="001D593C" w:rsidRDefault="00EC7FE6" w:rsidP="002E5495">
      <w:pPr>
        <w:autoSpaceDE w:val="0"/>
        <w:autoSpaceDN w:val="0"/>
        <w:adjustRightInd w:val="0"/>
        <w:ind w:firstLine="567"/>
        <w:rPr>
          <w:szCs w:val="24"/>
          <w:lang w:val="ru-RU"/>
        </w:rPr>
      </w:pPr>
      <w:r w:rsidRPr="001D593C">
        <w:rPr>
          <w:szCs w:val="24"/>
          <w:lang w:val="ru-RU"/>
        </w:rPr>
        <w:t xml:space="preserve">1) </w:t>
      </w:r>
      <w:r w:rsidR="00AE6227" w:rsidRPr="001D593C">
        <w:rPr>
          <w:szCs w:val="24"/>
          <w:lang w:val="ru-RU"/>
        </w:rPr>
        <w:t>наименование, организационно-правовую форму, бизнес-идентификационный номер и адрес (место нахождения) юридического лица или фамилию, имя, отчество (если оно указано в документе, удостоверяющем личность), индивидуальный идентификационный номер, место жительства индивидуального предпринимателя;</w:t>
      </w:r>
    </w:p>
    <w:p w14:paraId="585CD972" w14:textId="77777777" w:rsidR="00AE6227" w:rsidRPr="001D593C" w:rsidRDefault="00AE6227" w:rsidP="002E5495">
      <w:pPr>
        <w:autoSpaceDE w:val="0"/>
        <w:autoSpaceDN w:val="0"/>
        <w:adjustRightInd w:val="0"/>
        <w:ind w:firstLine="567"/>
        <w:rPr>
          <w:szCs w:val="24"/>
          <w:lang w:val="ru-RU"/>
        </w:rPr>
      </w:pPr>
      <w:r w:rsidRPr="001D593C">
        <w:rPr>
          <w:szCs w:val="24"/>
          <w:lang w:val="ru-RU"/>
        </w:rPr>
        <w:t>2) наименование и краткую характеристику объекта;</w:t>
      </w:r>
    </w:p>
    <w:p w14:paraId="7D0ED196" w14:textId="77777777" w:rsidR="00AE6227" w:rsidRPr="001D593C" w:rsidRDefault="00AE6227" w:rsidP="002E5495">
      <w:pPr>
        <w:autoSpaceDE w:val="0"/>
        <w:autoSpaceDN w:val="0"/>
        <w:adjustRightInd w:val="0"/>
        <w:ind w:firstLine="567"/>
        <w:rPr>
          <w:szCs w:val="24"/>
          <w:lang w:val="ru-RU"/>
        </w:rPr>
      </w:pPr>
      <w:r w:rsidRPr="001D593C">
        <w:rPr>
          <w:szCs w:val="24"/>
          <w:lang w:val="ru-RU"/>
        </w:rPr>
        <w:t>3) вид основной деятельности, виды и объем производимой продукции, выполняемых работ, оказываемых услуг;</w:t>
      </w:r>
    </w:p>
    <w:p w14:paraId="3C8B6C44" w14:textId="77777777" w:rsidR="00AE6227" w:rsidRPr="001D593C" w:rsidRDefault="00AE6227" w:rsidP="002E5495">
      <w:pPr>
        <w:autoSpaceDE w:val="0"/>
        <w:autoSpaceDN w:val="0"/>
        <w:adjustRightInd w:val="0"/>
        <w:ind w:firstLine="567"/>
        <w:rPr>
          <w:szCs w:val="24"/>
          <w:lang w:val="ru-RU"/>
        </w:rPr>
      </w:pPr>
      <w:r w:rsidRPr="001D593C">
        <w:rPr>
          <w:szCs w:val="24"/>
          <w:lang w:val="ru-RU"/>
        </w:rPr>
        <w:t>4) декларируемое количество выбросов загрязняющих веществ, количество и виды отходов (образовываемых, накапливаемых и передаваемых специализированным организациям по управлению отходами);</w:t>
      </w:r>
    </w:p>
    <w:p w14:paraId="4BC54172" w14:textId="77777777" w:rsidR="00AE6227" w:rsidRDefault="00AE6227" w:rsidP="002E5495">
      <w:pPr>
        <w:autoSpaceDE w:val="0"/>
        <w:autoSpaceDN w:val="0"/>
        <w:adjustRightInd w:val="0"/>
        <w:ind w:firstLine="567"/>
        <w:rPr>
          <w:szCs w:val="24"/>
          <w:lang w:val="ru-RU"/>
        </w:rPr>
      </w:pPr>
      <w:r w:rsidRPr="001D593C">
        <w:rPr>
          <w:szCs w:val="24"/>
          <w:lang w:val="ru-RU"/>
        </w:rPr>
        <w:t xml:space="preserve">5) для намечаемой деятельности – номер и дату выдачи положительного заключения государственной экологической экспертизы для объектов </w:t>
      </w:r>
      <w:r w:rsidRPr="001D593C">
        <w:rPr>
          <w:szCs w:val="24"/>
        </w:rPr>
        <w:t>III</w:t>
      </w:r>
      <w:r w:rsidRPr="001D593C">
        <w:rPr>
          <w:szCs w:val="24"/>
          <w:lang w:val="ru-RU"/>
        </w:rPr>
        <w:t xml:space="preserve"> категории.</w:t>
      </w:r>
    </w:p>
    <w:p w14:paraId="5364C728" w14:textId="77777777" w:rsidR="00105090" w:rsidRPr="001D593C" w:rsidRDefault="00105090" w:rsidP="002E5495">
      <w:pPr>
        <w:autoSpaceDE w:val="0"/>
        <w:autoSpaceDN w:val="0"/>
        <w:adjustRightInd w:val="0"/>
        <w:ind w:firstLine="567"/>
        <w:rPr>
          <w:szCs w:val="24"/>
          <w:lang w:val="ru-RU"/>
        </w:rPr>
      </w:pPr>
    </w:p>
    <w:p w14:paraId="696C9CF6" w14:textId="77777777" w:rsidR="00AE6227" w:rsidRPr="001D593C" w:rsidRDefault="00AE6227" w:rsidP="002E5495">
      <w:pPr>
        <w:autoSpaceDE w:val="0"/>
        <w:autoSpaceDN w:val="0"/>
        <w:adjustRightInd w:val="0"/>
        <w:ind w:firstLine="567"/>
        <w:rPr>
          <w:szCs w:val="24"/>
          <w:lang w:val="ru-RU"/>
        </w:rPr>
      </w:pPr>
      <w:r w:rsidRPr="001D593C">
        <w:rPr>
          <w:szCs w:val="24"/>
          <w:lang w:val="ru-RU"/>
        </w:rPr>
        <w:t>Декларация о воздействии на окружающую среду представляется:</w:t>
      </w:r>
    </w:p>
    <w:p w14:paraId="06CE6E73" w14:textId="77777777" w:rsidR="00AE6227" w:rsidRPr="001D593C" w:rsidRDefault="00AE6227" w:rsidP="002E5495">
      <w:pPr>
        <w:autoSpaceDE w:val="0"/>
        <w:autoSpaceDN w:val="0"/>
        <w:adjustRightInd w:val="0"/>
        <w:ind w:firstLine="567"/>
        <w:rPr>
          <w:szCs w:val="24"/>
          <w:lang w:val="ru-RU"/>
        </w:rPr>
      </w:pPr>
      <w:r w:rsidRPr="001D593C">
        <w:rPr>
          <w:szCs w:val="24"/>
          <w:lang w:val="ru-RU"/>
        </w:rPr>
        <w:t>1) перед началом намечаемой деятельности;</w:t>
      </w:r>
    </w:p>
    <w:p w14:paraId="386FE687" w14:textId="77777777" w:rsidR="00AE6227" w:rsidRPr="001D593C" w:rsidRDefault="00AE6227" w:rsidP="002E5495">
      <w:pPr>
        <w:autoSpaceDE w:val="0"/>
        <w:autoSpaceDN w:val="0"/>
        <w:adjustRightInd w:val="0"/>
        <w:ind w:firstLine="567"/>
        <w:rPr>
          <w:szCs w:val="24"/>
          <w:lang w:val="ru-RU"/>
        </w:rPr>
      </w:pPr>
      <w:r w:rsidRPr="001D593C">
        <w:rPr>
          <w:szCs w:val="24"/>
          <w:lang w:val="ru-RU"/>
        </w:rPr>
        <w:t>2) после начала осуществления деятельности – в случае существенного изменения технологических процессов основных производств, качественных и количественных характеристик выбросов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w:t>
      </w:r>
    </w:p>
    <w:p w14:paraId="37EB9E16" w14:textId="77777777" w:rsidR="00AE6227" w:rsidRPr="001D593C" w:rsidRDefault="00AE6227" w:rsidP="002E5495">
      <w:pPr>
        <w:autoSpaceDE w:val="0"/>
        <w:autoSpaceDN w:val="0"/>
        <w:adjustRightInd w:val="0"/>
        <w:ind w:firstLine="567"/>
        <w:rPr>
          <w:szCs w:val="24"/>
          <w:lang w:val="ru-RU"/>
        </w:rPr>
      </w:pPr>
      <w:r w:rsidRPr="001D593C">
        <w:rPr>
          <w:szCs w:val="24"/>
          <w:lang w:val="ru-RU"/>
        </w:rPr>
        <w:t xml:space="preserve">В случае существенного изменения технологических процессов, качественных и количественных характеристик выбросов загрязняющих веществ и стационарных источников, отходов (образовываемых, накапливаемых и передаваемых специализированным </w:t>
      </w:r>
      <w:r w:rsidRPr="001D593C">
        <w:rPr>
          <w:szCs w:val="24"/>
          <w:lang w:val="ru-RU"/>
        </w:rPr>
        <w:lastRenderedPageBreak/>
        <w:t>организациям по управлению отходами) декларант обязан в течение трех месяцев с даты внесения соответствующих существенных изменений представить новую декларацию о воздействии на окружающую среду.</w:t>
      </w:r>
    </w:p>
    <w:p w14:paraId="651C920C" w14:textId="77777777" w:rsidR="00AE6227" w:rsidRPr="001D593C" w:rsidRDefault="00AE6227" w:rsidP="002E5495">
      <w:pPr>
        <w:autoSpaceDE w:val="0"/>
        <w:autoSpaceDN w:val="0"/>
        <w:adjustRightInd w:val="0"/>
        <w:ind w:firstLine="567"/>
        <w:rPr>
          <w:szCs w:val="24"/>
          <w:lang w:val="ru-RU"/>
        </w:rPr>
      </w:pPr>
      <w:r w:rsidRPr="001D593C">
        <w:rPr>
          <w:szCs w:val="24"/>
          <w:lang w:val="ru-RU"/>
        </w:rPr>
        <w:t>Форма декларации о воздействии на окружающую среду и порядок ее заполнения устанавливаются правилами выдачи экологических разрешений.</w:t>
      </w:r>
    </w:p>
    <w:p w14:paraId="141BD152" w14:textId="77777777" w:rsidR="00AE6227" w:rsidRPr="001D593C" w:rsidRDefault="00AE6227" w:rsidP="002E5495">
      <w:pPr>
        <w:autoSpaceDE w:val="0"/>
        <w:autoSpaceDN w:val="0"/>
        <w:adjustRightInd w:val="0"/>
        <w:ind w:firstLine="567"/>
        <w:rPr>
          <w:szCs w:val="24"/>
          <w:lang w:val="ru-RU"/>
        </w:rPr>
      </w:pPr>
      <w:r w:rsidRPr="001D593C">
        <w:rPr>
          <w:szCs w:val="24"/>
          <w:lang w:val="ru-RU"/>
        </w:rPr>
        <w:t>За непредставление декларации о воздействии на окружающую среду или предоставление недостоверной информации, содержащейся в этой декларации, лица несут ответственность, установленную законами Республики Казахстан.</w:t>
      </w:r>
    </w:p>
    <w:p w14:paraId="0A39ED0A" w14:textId="77777777" w:rsidR="00AE6227" w:rsidRPr="001D593C" w:rsidRDefault="00AE6227" w:rsidP="002E5495">
      <w:pPr>
        <w:autoSpaceDE w:val="0"/>
        <w:autoSpaceDN w:val="0"/>
        <w:adjustRightInd w:val="0"/>
        <w:ind w:firstLine="567"/>
        <w:rPr>
          <w:szCs w:val="24"/>
          <w:lang w:val="ru-RU"/>
        </w:rPr>
      </w:pPr>
      <w:r w:rsidRPr="001D593C">
        <w:rPr>
          <w:szCs w:val="24"/>
          <w:lang w:val="ru-RU"/>
        </w:rPr>
        <w:t>Местные исполнительные органы ежеквартально до 5 числа месяца, следующего за отчетным периодом, направляют в территориальное подразделение уполномоченного органа в области охраны окружающей среды сводные данные по принятым декларациям о воздействии на окружающую среду по форме, утвержденной уполномоченным органом в области охраны окружающей среды.</w:t>
      </w:r>
    </w:p>
    <w:p w14:paraId="7C810DE0" w14:textId="62B82AB4" w:rsidR="00AE6227" w:rsidRPr="001D593C" w:rsidRDefault="00AE6227" w:rsidP="002E5495">
      <w:pPr>
        <w:autoSpaceDE w:val="0"/>
        <w:autoSpaceDN w:val="0"/>
        <w:adjustRightInd w:val="0"/>
        <w:ind w:firstLine="567"/>
        <w:rPr>
          <w:b/>
          <w:bCs/>
          <w:caps/>
          <w:color w:val="333399"/>
          <w:kern w:val="32"/>
          <w:szCs w:val="24"/>
          <w:lang w:val="ru-RU"/>
        </w:rPr>
      </w:pPr>
      <w:r w:rsidRPr="001D593C">
        <w:rPr>
          <w:szCs w:val="24"/>
          <w:lang w:val="ru-RU"/>
        </w:rPr>
        <w:t>Информация по видам и количеству отходов производства и потребления (образовываемых, накапливаемых и передаваемых специализированным организациям по управлению отходами), представлено в разделе 4.1 настоящего РООС.</w:t>
      </w:r>
      <w:r w:rsidRPr="001D593C">
        <w:rPr>
          <w:szCs w:val="24"/>
          <w:lang w:val="ru-RU"/>
        </w:rPr>
        <w:br w:type="page"/>
      </w:r>
    </w:p>
    <w:p w14:paraId="7DFE3598" w14:textId="0D480FAD" w:rsidR="00AE6227" w:rsidRPr="001D593C" w:rsidRDefault="007B7D63" w:rsidP="002E5495">
      <w:pPr>
        <w:pStyle w:val="23"/>
        <w:numPr>
          <w:ilvl w:val="0"/>
          <w:numId w:val="0"/>
        </w:numPr>
        <w:spacing w:before="120"/>
        <w:rPr>
          <w:szCs w:val="24"/>
          <w:lang w:val="ru-RU"/>
        </w:rPr>
      </w:pPr>
      <w:bookmarkStart w:id="204" w:name="_Toc101880672"/>
      <w:bookmarkStart w:id="205" w:name="_Toc107577851"/>
      <w:bookmarkStart w:id="206" w:name="_Toc114757861"/>
      <w:bookmarkStart w:id="207" w:name="_Toc227584721"/>
      <w:r w:rsidRPr="001D593C">
        <w:rPr>
          <w:rFonts w:eastAsia="Calibri"/>
          <w:szCs w:val="24"/>
          <w:lang w:val="ru-RU"/>
        </w:rPr>
        <w:lastRenderedPageBreak/>
        <w:t>5. ОЦЕНКА ФИЗИЧЕСКИХ ФАКТОРОВ ВОЗДЕЙСТВИЙ НА ОКРУЖАЮЩУЮ СРЕДУ</w:t>
      </w:r>
      <w:bookmarkEnd w:id="204"/>
      <w:bookmarkEnd w:id="205"/>
      <w:bookmarkEnd w:id="206"/>
      <w:bookmarkEnd w:id="207"/>
    </w:p>
    <w:p w14:paraId="1C5B05BA" w14:textId="7597EFD5" w:rsidR="00AE6227" w:rsidRPr="00BF1F7A" w:rsidRDefault="00AE6227" w:rsidP="002E5495">
      <w:pPr>
        <w:pStyle w:val="23"/>
        <w:numPr>
          <w:ilvl w:val="0"/>
          <w:numId w:val="0"/>
        </w:numPr>
        <w:autoSpaceDE w:val="0"/>
        <w:autoSpaceDN w:val="0"/>
        <w:spacing w:before="120"/>
        <w:rPr>
          <w:sz w:val="24"/>
          <w:szCs w:val="24"/>
          <w:lang w:val="ru-RU"/>
        </w:rPr>
      </w:pPr>
      <w:bookmarkStart w:id="208" w:name="_Toc101536060"/>
      <w:bookmarkStart w:id="209" w:name="_Toc101880673"/>
      <w:bookmarkStart w:id="210" w:name="_Toc107577852"/>
      <w:bookmarkStart w:id="211" w:name="_Toc114757862"/>
      <w:bookmarkStart w:id="212" w:name="_Toc227584722"/>
      <w:r w:rsidRPr="00BF1F7A">
        <w:rPr>
          <w:sz w:val="24"/>
          <w:szCs w:val="24"/>
          <w:lang w:val="ru-RU"/>
        </w:rPr>
        <w:t>5.1. Оценка возможного теплового, электромагнитного, шумового, воздействия и других типов воздействия, а также их последствий</w:t>
      </w:r>
      <w:bookmarkEnd w:id="208"/>
      <w:bookmarkEnd w:id="209"/>
      <w:bookmarkEnd w:id="210"/>
      <w:bookmarkEnd w:id="211"/>
      <w:bookmarkEnd w:id="212"/>
    </w:p>
    <w:p w14:paraId="5136AB4B" w14:textId="06262B30" w:rsidR="004E306E" w:rsidRPr="001D593C" w:rsidRDefault="004E306E" w:rsidP="002E5495">
      <w:pPr>
        <w:ind w:firstLine="567"/>
        <w:rPr>
          <w:szCs w:val="24"/>
          <w:lang w:val="ru-RU"/>
        </w:rPr>
      </w:pPr>
      <w:r w:rsidRPr="001D593C">
        <w:rPr>
          <w:szCs w:val="24"/>
          <w:lang w:val="ru-RU"/>
        </w:rPr>
        <w:t xml:space="preserve">Технологические процессы при производстве геологоразведочных работ могут сопровождаться негативными физическими воздействиями на компоненты окружающей среды и персонал. </w:t>
      </w:r>
    </w:p>
    <w:p w14:paraId="39563A82" w14:textId="77777777" w:rsidR="004E306E" w:rsidRPr="001D593C" w:rsidRDefault="004E306E" w:rsidP="002E5495">
      <w:pPr>
        <w:ind w:firstLine="567"/>
        <w:rPr>
          <w:szCs w:val="24"/>
          <w:lang w:val="ru-RU"/>
        </w:rPr>
      </w:pPr>
      <w:r w:rsidRPr="001D593C">
        <w:rPr>
          <w:szCs w:val="24"/>
          <w:lang w:val="ru-RU"/>
        </w:rPr>
        <w:t>Одной из форм физического воздействия на окружающую среду являются упругие колебания, распространяющиеся в виде звуковых и вибрационных волн.</w:t>
      </w:r>
    </w:p>
    <w:p w14:paraId="3C0F5409" w14:textId="77777777" w:rsidR="004E306E" w:rsidRPr="001D593C" w:rsidRDefault="004E306E" w:rsidP="002E5495">
      <w:pPr>
        <w:ind w:firstLine="567"/>
        <w:rPr>
          <w:szCs w:val="24"/>
          <w:lang w:val="ru-RU"/>
        </w:rPr>
      </w:pPr>
      <w:r w:rsidRPr="001D593C">
        <w:rPr>
          <w:szCs w:val="24"/>
          <w:lang w:val="ru-RU"/>
        </w:rPr>
        <w:t>В процессе производства работ будут создаваться такие факторы физических воздействий, как шум и вибрация.</w:t>
      </w:r>
    </w:p>
    <w:p w14:paraId="3317A9B3" w14:textId="77777777" w:rsidR="004E306E" w:rsidRPr="001D593C" w:rsidRDefault="004E306E" w:rsidP="002E5495">
      <w:pPr>
        <w:ind w:firstLine="567"/>
        <w:rPr>
          <w:szCs w:val="24"/>
          <w:lang w:val="ru-RU"/>
        </w:rPr>
      </w:pPr>
      <w:r w:rsidRPr="001D593C">
        <w:rPr>
          <w:szCs w:val="24"/>
          <w:lang w:val="ru-RU"/>
        </w:rPr>
        <w:t>Шкала измерения уровня интенсивности шума, заключенная в пределах между «порогом слышимости» и «порогом болевого ощущения» изменяется от 0 до 140 дБ.</w:t>
      </w:r>
    </w:p>
    <w:p w14:paraId="2DD5F5FF" w14:textId="77777777" w:rsidR="004E306E" w:rsidRPr="001D593C" w:rsidRDefault="004E306E" w:rsidP="002E5495">
      <w:pPr>
        <w:ind w:firstLine="567"/>
        <w:rPr>
          <w:szCs w:val="24"/>
          <w:lang w:val="ru-RU"/>
        </w:rPr>
      </w:pPr>
      <w:r w:rsidRPr="001D593C">
        <w:rPr>
          <w:szCs w:val="24"/>
          <w:lang w:val="ru-RU"/>
        </w:rPr>
        <w:t xml:space="preserve">Основным источником шума на промплощадках является работа технологического оборудования – ДВС и дизельных установок. </w:t>
      </w:r>
    </w:p>
    <w:p w14:paraId="044AF36F" w14:textId="781B727B" w:rsidR="004E306E" w:rsidRPr="001D593C" w:rsidRDefault="004E306E" w:rsidP="002E5495">
      <w:pPr>
        <w:autoSpaceDE w:val="0"/>
        <w:autoSpaceDN w:val="0"/>
        <w:adjustRightInd w:val="0"/>
        <w:ind w:firstLine="567"/>
        <w:rPr>
          <w:rFonts w:eastAsia="TimesNewRomanPSMT"/>
          <w:szCs w:val="24"/>
          <w:lang w:val="ru-RU"/>
        </w:rPr>
      </w:pPr>
      <w:r w:rsidRPr="001D593C">
        <w:rPr>
          <w:rFonts w:eastAsia="TimesNewRomanPSMT"/>
          <w:szCs w:val="24"/>
          <w:lang w:val="ru-RU"/>
        </w:rPr>
        <w:t xml:space="preserve">В соответствие с требованиями «Санитарно-эпидемиологических требований к объектам промышленности» </w:t>
      </w:r>
      <w:r w:rsidRPr="001D593C">
        <w:rPr>
          <w:szCs w:val="24"/>
          <w:lang w:val="ru-RU"/>
        </w:rPr>
        <w:t xml:space="preserve">Приказ Министра здравоохранения Республики Казахстан от 11 февраля 2022 года № ҚР ДСМ -13 </w:t>
      </w:r>
      <w:r w:rsidRPr="001D593C">
        <w:rPr>
          <w:rFonts w:eastAsia="TimesNewRomanPSMT"/>
          <w:szCs w:val="24"/>
          <w:lang w:val="ru-RU"/>
        </w:rPr>
        <w:t>«Общие требования безопасности» уровни звука на рабочих местах не должны превышать 80 дБА. Шумовые характеристики оборудования указываются в технических паспортах.</w:t>
      </w:r>
    </w:p>
    <w:p w14:paraId="4A699ADA" w14:textId="77777777" w:rsidR="004E306E" w:rsidRPr="001D593C" w:rsidRDefault="004E306E" w:rsidP="002E5495">
      <w:pPr>
        <w:ind w:firstLine="567"/>
        <w:rPr>
          <w:szCs w:val="24"/>
          <w:lang w:val="ru-RU"/>
        </w:rPr>
      </w:pPr>
      <w:r w:rsidRPr="001D593C">
        <w:rPr>
          <w:szCs w:val="24"/>
          <w:lang w:val="ru-RU"/>
        </w:rPr>
        <w:t>Для оценки источников шума на территории буровой с дизельным приводом, как вариант максимального шумового воздействия, приняты замеры уровней шума на рабочих местах буровых установок по литературным источникам.</w:t>
      </w:r>
    </w:p>
    <w:p w14:paraId="60D8C6F9" w14:textId="6EDF958B" w:rsidR="004E306E" w:rsidRPr="001D593C" w:rsidRDefault="00411AE4" w:rsidP="002E5495">
      <w:pPr>
        <w:jc w:val="right"/>
        <w:rPr>
          <w:szCs w:val="24"/>
          <w:lang w:val="ru-RU"/>
        </w:rPr>
      </w:pPr>
      <w:r w:rsidRPr="001D593C">
        <w:rPr>
          <w:szCs w:val="24"/>
          <w:lang w:val="ru-RU"/>
        </w:rPr>
        <w:t>Таблица 5.1.</w:t>
      </w:r>
      <w:r w:rsidR="00C8369B">
        <w:rPr>
          <w:szCs w:val="24"/>
          <w:lang w:val="ru-RU"/>
        </w:rPr>
        <w:t>1.</w:t>
      </w:r>
    </w:p>
    <w:p w14:paraId="4589069C" w14:textId="1BB8A07D" w:rsidR="00AE6227" w:rsidRPr="001D593C" w:rsidRDefault="00AE6227" w:rsidP="002E5495">
      <w:pPr>
        <w:jc w:val="center"/>
        <w:rPr>
          <w:szCs w:val="24"/>
          <w:lang w:val="ru-RU"/>
        </w:rPr>
      </w:pPr>
      <w:r w:rsidRPr="001D593C">
        <w:rPr>
          <w:szCs w:val="24"/>
          <w:lang w:val="ru-RU"/>
        </w:rPr>
        <w:t xml:space="preserve">УРОВНИ ЗВУКОВОЙ МОЩНОСТИ (УЗМ) ПРИ РАБОТЕ </w:t>
      </w:r>
    </w:p>
    <w:p w14:paraId="34CF582D" w14:textId="1D1B8DE7" w:rsidR="00AE6227" w:rsidRPr="001D593C" w:rsidRDefault="00AE6227" w:rsidP="002E5495">
      <w:pPr>
        <w:jc w:val="center"/>
        <w:rPr>
          <w:szCs w:val="24"/>
          <w:lang w:val="ru-RU"/>
        </w:rPr>
      </w:pPr>
      <w:r w:rsidRPr="001D593C">
        <w:rPr>
          <w:szCs w:val="24"/>
          <w:lang w:val="ru-RU"/>
        </w:rPr>
        <w:t xml:space="preserve">ТЕХНОЛОГИЧЕСКОГО ОБОРУДОВАНИЯ В ПРОЦЕССЕ </w:t>
      </w:r>
      <w:r w:rsidR="004E306E" w:rsidRPr="001D593C">
        <w:rPr>
          <w:szCs w:val="24"/>
          <w:lang w:val="ru-RU"/>
        </w:rPr>
        <w:t>БУРЕНИЯ</w:t>
      </w:r>
    </w:p>
    <w:tbl>
      <w:tblPr>
        <w:tblW w:w="9024" w:type="dxa"/>
        <w:jc w:val="center"/>
        <w:tblLayout w:type="fixed"/>
        <w:tblCellMar>
          <w:left w:w="40" w:type="dxa"/>
          <w:right w:w="40" w:type="dxa"/>
        </w:tblCellMar>
        <w:tblLook w:val="0000" w:firstRow="0" w:lastRow="0" w:firstColumn="0" w:lastColumn="0" w:noHBand="0" w:noVBand="0"/>
      </w:tblPr>
      <w:tblGrid>
        <w:gridCol w:w="1817"/>
        <w:gridCol w:w="614"/>
        <w:gridCol w:w="595"/>
        <w:gridCol w:w="557"/>
        <w:gridCol w:w="595"/>
        <w:gridCol w:w="528"/>
        <w:gridCol w:w="605"/>
        <w:gridCol w:w="653"/>
        <w:gridCol w:w="720"/>
        <w:gridCol w:w="970"/>
        <w:gridCol w:w="1370"/>
      </w:tblGrid>
      <w:tr w:rsidR="00AE6227" w:rsidRPr="001D593C" w14:paraId="3714F0AE" w14:textId="77777777" w:rsidTr="00AE6227">
        <w:trPr>
          <w:trHeight w:val="20"/>
          <w:jc w:val="center"/>
        </w:trPr>
        <w:tc>
          <w:tcPr>
            <w:tcW w:w="1817" w:type="dxa"/>
            <w:vMerge w:val="restart"/>
            <w:tcBorders>
              <w:top w:val="single" w:sz="6" w:space="0" w:color="auto"/>
              <w:left w:val="single" w:sz="6" w:space="0" w:color="auto"/>
              <w:right w:val="single" w:sz="6" w:space="0" w:color="auto"/>
            </w:tcBorders>
            <w:shd w:val="clear" w:color="auto" w:fill="F2F2F2"/>
            <w:tcMar>
              <w:top w:w="28" w:type="dxa"/>
              <w:left w:w="57" w:type="dxa"/>
              <w:right w:w="57" w:type="dxa"/>
            </w:tcMar>
            <w:vAlign w:val="center"/>
          </w:tcPr>
          <w:p w14:paraId="0D9D2691" w14:textId="77777777" w:rsidR="00AE6227" w:rsidRPr="001D593C" w:rsidRDefault="00AE6227" w:rsidP="002E5495">
            <w:pPr>
              <w:jc w:val="center"/>
              <w:rPr>
                <w:szCs w:val="24"/>
              </w:rPr>
            </w:pPr>
            <w:r w:rsidRPr="001D593C">
              <w:rPr>
                <w:szCs w:val="24"/>
              </w:rPr>
              <w:t>Наименование</w:t>
            </w:r>
          </w:p>
        </w:tc>
        <w:tc>
          <w:tcPr>
            <w:tcW w:w="5837" w:type="dxa"/>
            <w:gridSpan w:val="9"/>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60DD51F4" w14:textId="77777777" w:rsidR="00AE6227" w:rsidRPr="001D593C" w:rsidRDefault="00AE6227" w:rsidP="002E5495">
            <w:pPr>
              <w:jc w:val="center"/>
              <w:rPr>
                <w:szCs w:val="24"/>
                <w:lang w:val="ru-RU"/>
              </w:rPr>
            </w:pPr>
            <w:r w:rsidRPr="001D593C">
              <w:rPr>
                <w:szCs w:val="24"/>
                <w:lang w:val="ru-RU"/>
              </w:rPr>
              <w:t>Уровни звукового давления в октавных полосах со среднегеометрическими частотами, Гц</w:t>
            </w:r>
          </w:p>
        </w:tc>
        <w:tc>
          <w:tcPr>
            <w:tcW w:w="1370" w:type="dxa"/>
            <w:vMerge w:val="restart"/>
            <w:tcBorders>
              <w:top w:val="single" w:sz="6" w:space="0" w:color="auto"/>
              <w:left w:val="single" w:sz="6" w:space="0" w:color="auto"/>
              <w:right w:val="single" w:sz="6" w:space="0" w:color="auto"/>
            </w:tcBorders>
            <w:shd w:val="clear" w:color="auto" w:fill="F2F2F2"/>
            <w:tcMar>
              <w:top w:w="28" w:type="dxa"/>
              <w:left w:w="57" w:type="dxa"/>
              <w:right w:w="57" w:type="dxa"/>
            </w:tcMar>
            <w:vAlign w:val="center"/>
          </w:tcPr>
          <w:p w14:paraId="259DF035" w14:textId="77777777" w:rsidR="00AE6227" w:rsidRPr="001D593C" w:rsidRDefault="00AE6227" w:rsidP="002E5495">
            <w:pPr>
              <w:jc w:val="center"/>
              <w:rPr>
                <w:szCs w:val="24"/>
              </w:rPr>
            </w:pPr>
            <w:r w:rsidRPr="001D593C">
              <w:rPr>
                <w:szCs w:val="24"/>
              </w:rPr>
              <w:t>Корректи рованный УЗМ, дБА</w:t>
            </w:r>
          </w:p>
        </w:tc>
      </w:tr>
      <w:tr w:rsidR="00AE6227" w:rsidRPr="001D593C" w14:paraId="537B44BF" w14:textId="77777777" w:rsidTr="00AE6227">
        <w:trPr>
          <w:trHeight w:val="404"/>
          <w:jc w:val="center"/>
        </w:trPr>
        <w:tc>
          <w:tcPr>
            <w:tcW w:w="1817" w:type="dxa"/>
            <w:vMerge/>
            <w:tcBorders>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39620B5E" w14:textId="77777777" w:rsidR="00AE6227" w:rsidRPr="001D593C" w:rsidRDefault="00AE6227" w:rsidP="002E5495">
            <w:pPr>
              <w:jc w:val="center"/>
              <w:rPr>
                <w:szCs w:val="24"/>
              </w:rPr>
            </w:pPr>
          </w:p>
        </w:tc>
        <w:tc>
          <w:tcPr>
            <w:tcW w:w="614"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015AEBEB" w14:textId="77777777" w:rsidR="00AE6227" w:rsidRPr="001D593C" w:rsidRDefault="00AE6227" w:rsidP="002E5495">
            <w:pPr>
              <w:jc w:val="center"/>
              <w:rPr>
                <w:szCs w:val="24"/>
              </w:rPr>
            </w:pPr>
            <w:r w:rsidRPr="001D593C">
              <w:rPr>
                <w:szCs w:val="24"/>
              </w:rPr>
              <w:t>31,5</w:t>
            </w:r>
          </w:p>
        </w:tc>
        <w:tc>
          <w:tcPr>
            <w:tcW w:w="595"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181956E3" w14:textId="77777777" w:rsidR="00AE6227" w:rsidRPr="001D593C" w:rsidRDefault="00AE6227" w:rsidP="002E5495">
            <w:pPr>
              <w:jc w:val="center"/>
              <w:rPr>
                <w:szCs w:val="24"/>
              </w:rPr>
            </w:pPr>
            <w:r w:rsidRPr="001D593C">
              <w:rPr>
                <w:szCs w:val="24"/>
              </w:rPr>
              <w:t>63</w:t>
            </w:r>
          </w:p>
        </w:tc>
        <w:tc>
          <w:tcPr>
            <w:tcW w:w="557"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1F270501" w14:textId="77777777" w:rsidR="00AE6227" w:rsidRPr="001D593C" w:rsidRDefault="00AE6227" w:rsidP="002E5495">
            <w:pPr>
              <w:jc w:val="center"/>
              <w:rPr>
                <w:szCs w:val="24"/>
              </w:rPr>
            </w:pPr>
            <w:r w:rsidRPr="001D593C">
              <w:rPr>
                <w:szCs w:val="24"/>
              </w:rPr>
              <w:t>125</w:t>
            </w:r>
          </w:p>
        </w:tc>
        <w:tc>
          <w:tcPr>
            <w:tcW w:w="595"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36F7C1BB" w14:textId="77777777" w:rsidR="00AE6227" w:rsidRPr="001D593C" w:rsidRDefault="00AE6227" w:rsidP="002E5495">
            <w:pPr>
              <w:jc w:val="center"/>
              <w:rPr>
                <w:szCs w:val="24"/>
              </w:rPr>
            </w:pPr>
            <w:r w:rsidRPr="001D593C">
              <w:rPr>
                <w:szCs w:val="24"/>
              </w:rPr>
              <w:t>250</w:t>
            </w:r>
          </w:p>
        </w:tc>
        <w:tc>
          <w:tcPr>
            <w:tcW w:w="528"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59CFF444" w14:textId="77777777" w:rsidR="00AE6227" w:rsidRPr="001D593C" w:rsidRDefault="00AE6227" w:rsidP="002E5495">
            <w:pPr>
              <w:jc w:val="center"/>
              <w:rPr>
                <w:szCs w:val="24"/>
              </w:rPr>
            </w:pPr>
            <w:r w:rsidRPr="001D593C">
              <w:rPr>
                <w:szCs w:val="24"/>
              </w:rPr>
              <w:t>500</w:t>
            </w:r>
          </w:p>
        </w:tc>
        <w:tc>
          <w:tcPr>
            <w:tcW w:w="605"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19DAC83F" w14:textId="77777777" w:rsidR="00AE6227" w:rsidRPr="001D593C" w:rsidRDefault="00AE6227" w:rsidP="002E5495">
            <w:pPr>
              <w:jc w:val="center"/>
              <w:rPr>
                <w:szCs w:val="24"/>
              </w:rPr>
            </w:pPr>
            <w:r w:rsidRPr="001D593C">
              <w:rPr>
                <w:szCs w:val="24"/>
              </w:rPr>
              <w:t>1000</w:t>
            </w:r>
          </w:p>
        </w:tc>
        <w:tc>
          <w:tcPr>
            <w:tcW w:w="653"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7940CFCE" w14:textId="77777777" w:rsidR="00AE6227" w:rsidRPr="001D593C" w:rsidRDefault="00AE6227" w:rsidP="002E5495">
            <w:pPr>
              <w:jc w:val="center"/>
              <w:rPr>
                <w:szCs w:val="24"/>
              </w:rPr>
            </w:pPr>
            <w:r w:rsidRPr="001D593C">
              <w:rPr>
                <w:szCs w:val="24"/>
              </w:rPr>
              <w:t>2000</w:t>
            </w:r>
          </w:p>
        </w:tc>
        <w:tc>
          <w:tcPr>
            <w:tcW w:w="720"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46711782" w14:textId="77777777" w:rsidR="00AE6227" w:rsidRPr="001D593C" w:rsidRDefault="00AE6227" w:rsidP="002E5495">
            <w:pPr>
              <w:jc w:val="center"/>
              <w:rPr>
                <w:szCs w:val="24"/>
              </w:rPr>
            </w:pPr>
            <w:r w:rsidRPr="001D593C">
              <w:rPr>
                <w:szCs w:val="24"/>
              </w:rPr>
              <w:t>4000</w:t>
            </w:r>
          </w:p>
        </w:tc>
        <w:tc>
          <w:tcPr>
            <w:tcW w:w="970"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7B9FB1DC" w14:textId="77777777" w:rsidR="00AE6227" w:rsidRPr="001D593C" w:rsidRDefault="00AE6227" w:rsidP="002E5495">
            <w:pPr>
              <w:jc w:val="center"/>
              <w:rPr>
                <w:szCs w:val="24"/>
              </w:rPr>
            </w:pPr>
            <w:r w:rsidRPr="001D593C">
              <w:rPr>
                <w:szCs w:val="24"/>
              </w:rPr>
              <w:t>8000</w:t>
            </w:r>
          </w:p>
        </w:tc>
        <w:tc>
          <w:tcPr>
            <w:tcW w:w="1370" w:type="dxa"/>
            <w:vMerge/>
            <w:tcBorders>
              <w:left w:val="single" w:sz="6" w:space="0" w:color="auto"/>
              <w:bottom w:val="single" w:sz="6" w:space="0" w:color="auto"/>
              <w:right w:val="single" w:sz="6" w:space="0" w:color="auto"/>
            </w:tcBorders>
            <w:shd w:val="clear" w:color="auto" w:fill="F2F2F2"/>
            <w:tcMar>
              <w:top w:w="28" w:type="dxa"/>
              <w:left w:w="57" w:type="dxa"/>
              <w:right w:w="57" w:type="dxa"/>
            </w:tcMar>
            <w:vAlign w:val="center"/>
          </w:tcPr>
          <w:p w14:paraId="38774ABF" w14:textId="77777777" w:rsidR="00AE6227" w:rsidRPr="001D593C" w:rsidRDefault="00AE6227" w:rsidP="002E5495">
            <w:pPr>
              <w:jc w:val="center"/>
              <w:rPr>
                <w:szCs w:val="24"/>
              </w:rPr>
            </w:pPr>
          </w:p>
        </w:tc>
      </w:tr>
      <w:tr w:rsidR="00AE6227" w:rsidRPr="001D593C" w14:paraId="785DA182" w14:textId="77777777" w:rsidTr="00AE6227">
        <w:trPr>
          <w:trHeight w:val="20"/>
          <w:jc w:val="center"/>
        </w:trPr>
        <w:tc>
          <w:tcPr>
            <w:tcW w:w="1817"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3B09388A" w14:textId="77777777" w:rsidR="00AE6227" w:rsidRPr="001D593C" w:rsidRDefault="00AE6227" w:rsidP="002E5495">
            <w:pPr>
              <w:jc w:val="center"/>
              <w:rPr>
                <w:szCs w:val="24"/>
              </w:rPr>
            </w:pPr>
            <w:r w:rsidRPr="001D593C">
              <w:rPr>
                <w:szCs w:val="24"/>
              </w:rPr>
              <w:t>1</w:t>
            </w:r>
          </w:p>
        </w:tc>
        <w:tc>
          <w:tcPr>
            <w:tcW w:w="614"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6BCAE836" w14:textId="77777777" w:rsidR="00AE6227" w:rsidRPr="001D593C" w:rsidRDefault="00AE6227" w:rsidP="002E5495">
            <w:pPr>
              <w:jc w:val="center"/>
              <w:rPr>
                <w:szCs w:val="24"/>
              </w:rPr>
            </w:pPr>
            <w:r w:rsidRPr="001D593C">
              <w:rPr>
                <w:szCs w:val="24"/>
              </w:rPr>
              <w:t>2</w:t>
            </w:r>
          </w:p>
        </w:tc>
        <w:tc>
          <w:tcPr>
            <w:tcW w:w="595"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623B56E7" w14:textId="77777777" w:rsidR="00AE6227" w:rsidRPr="001D593C" w:rsidRDefault="00AE6227" w:rsidP="002E5495">
            <w:pPr>
              <w:jc w:val="center"/>
              <w:rPr>
                <w:szCs w:val="24"/>
              </w:rPr>
            </w:pPr>
            <w:r w:rsidRPr="001D593C">
              <w:rPr>
                <w:szCs w:val="24"/>
              </w:rPr>
              <w:t>3</w:t>
            </w:r>
          </w:p>
        </w:tc>
        <w:tc>
          <w:tcPr>
            <w:tcW w:w="557"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1981BC5A" w14:textId="77777777" w:rsidR="00AE6227" w:rsidRPr="001D593C" w:rsidRDefault="00AE6227" w:rsidP="002E5495">
            <w:pPr>
              <w:jc w:val="center"/>
              <w:rPr>
                <w:szCs w:val="24"/>
              </w:rPr>
            </w:pPr>
            <w:r w:rsidRPr="001D593C">
              <w:rPr>
                <w:szCs w:val="24"/>
              </w:rPr>
              <w:t>4</w:t>
            </w:r>
          </w:p>
        </w:tc>
        <w:tc>
          <w:tcPr>
            <w:tcW w:w="595"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212399C5" w14:textId="77777777" w:rsidR="00AE6227" w:rsidRPr="001D593C" w:rsidRDefault="00AE6227" w:rsidP="002E5495">
            <w:pPr>
              <w:jc w:val="center"/>
              <w:rPr>
                <w:szCs w:val="24"/>
              </w:rPr>
            </w:pPr>
            <w:r w:rsidRPr="001D593C">
              <w:rPr>
                <w:szCs w:val="24"/>
              </w:rPr>
              <w:t>5</w:t>
            </w:r>
          </w:p>
        </w:tc>
        <w:tc>
          <w:tcPr>
            <w:tcW w:w="528"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6DCEE292" w14:textId="77777777" w:rsidR="00AE6227" w:rsidRPr="001D593C" w:rsidRDefault="00AE6227" w:rsidP="002E5495">
            <w:pPr>
              <w:jc w:val="center"/>
              <w:rPr>
                <w:szCs w:val="24"/>
              </w:rPr>
            </w:pPr>
            <w:r w:rsidRPr="001D593C">
              <w:rPr>
                <w:szCs w:val="24"/>
              </w:rPr>
              <w:t>6</w:t>
            </w:r>
          </w:p>
        </w:tc>
        <w:tc>
          <w:tcPr>
            <w:tcW w:w="605"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34D6EA3C" w14:textId="77777777" w:rsidR="00AE6227" w:rsidRPr="001D593C" w:rsidRDefault="00AE6227" w:rsidP="002E5495">
            <w:pPr>
              <w:jc w:val="center"/>
              <w:rPr>
                <w:szCs w:val="24"/>
              </w:rPr>
            </w:pPr>
            <w:r w:rsidRPr="001D593C">
              <w:rPr>
                <w:szCs w:val="24"/>
              </w:rPr>
              <w:t>7</w:t>
            </w:r>
          </w:p>
        </w:tc>
        <w:tc>
          <w:tcPr>
            <w:tcW w:w="653"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33E4C88E" w14:textId="77777777" w:rsidR="00AE6227" w:rsidRPr="001D593C" w:rsidRDefault="00AE6227" w:rsidP="002E5495">
            <w:pPr>
              <w:jc w:val="center"/>
              <w:rPr>
                <w:szCs w:val="24"/>
              </w:rPr>
            </w:pPr>
            <w:r w:rsidRPr="001D593C">
              <w:rPr>
                <w:szCs w:val="24"/>
              </w:rPr>
              <w:t>8</w:t>
            </w:r>
          </w:p>
        </w:tc>
        <w:tc>
          <w:tcPr>
            <w:tcW w:w="720"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6AEEB15F" w14:textId="77777777" w:rsidR="00AE6227" w:rsidRPr="001D593C" w:rsidRDefault="00AE6227" w:rsidP="002E5495">
            <w:pPr>
              <w:jc w:val="center"/>
              <w:rPr>
                <w:szCs w:val="24"/>
              </w:rPr>
            </w:pPr>
            <w:r w:rsidRPr="001D593C">
              <w:rPr>
                <w:szCs w:val="24"/>
              </w:rPr>
              <w:t>9</w:t>
            </w:r>
          </w:p>
        </w:tc>
        <w:tc>
          <w:tcPr>
            <w:tcW w:w="970"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621775C8" w14:textId="77777777" w:rsidR="00AE6227" w:rsidRPr="001D593C" w:rsidRDefault="00AE6227" w:rsidP="002E5495">
            <w:pPr>
              <w:jc w:val="center"/>
              <w:rPr>
                <w:szCs w:val="24"/>
              </w:rPr>
            </w:pPr>
            <w:r w:rsidRPr="001D593C">
              <w:rPr>
                <w:szCs w:val="24"/>
              </w:rPr>
              <w:t>10</w:t>
            </w:r>
          </w:p>
        </w:tc>
        <w:tc>
          <w:tcPr>
            <w:tcW w:w="1370" w:type="dxa"/>
            <w:tcBorders>
              <w:top w:val="single" w:sz="6" w:space="0" w:color="auto"/>
              <w:left w:val="single" w:sz="6" w:space="0" w:color="auto"/>
              <w:bottom w:val="single" w:sz="6" w:space="0" w:color="auto"/>
              <w:right w:val="single" w:sz="6" w:space="0" w:color="auto"/>
            </w:tcBorders>
            <w:shd w:val="clear" w:color="auto" w:fill="F2F2F2"/>
            <w:tcMar>
              <w:top w:w="28" w:type="dxa"/>
              <w:left w:w="57" w:type="dxa"/>
              <w:right w:w="57" w:type="dxa"/>
            </w:tcMar>
          </w:tcPr>
          <w:p w14:paraId="390E65A1" w14:textId="77777777" w:rsidR="00AE6227" w:rsidRPr="001D593C" w:rsidRDefault="00AE6227" w:rsidP="002E5495">
            <w:pPr>
              <w:jc w:val="center"/>
              <w:rPr>
                <w:szCs w:val="24"/>
              </w:rPr>
            </w:pPr>
            <w:r w:rsidRPr="001D593C">
              <w:rPr>
                <w:szCs w:val="24"/>
              </w:rPr>
              <w:t>11</w:t>
            </w:r>
          </w:p>
        </w:tc>
      </w:tr>
      <w:tr w:rsidR="00AE6227" w:rsidRPr="001D593C" w14:paraId="6A0E1922" w14:textId="77777777" w:rsidTr="00AE6227">
        <w:trPr>
          <w:trHeight w:val="376"/>
          <w:jc w:val="center"/>
        </w:trPr>
        <w:tc>
          <w:tcPr>
            <w:tcW w:w="1817"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tcPr>
          <w:p w14:paraId="3B09F821" w14:textId="77777777" w:rsidR="00AE6227" w:rsidRPr="001D593C" w:rsidRDefault="00AE6227" w:rsidP="002E5495">
            <w:pPr>
              <w:rPr>
                <w:szCs w:val="24"/>
              </w:rPr>
            </w:pPr>
            <w:r w:rsidRPr="001D593C">
              <w:rPr>
                <w:szCs w:val="24"/>
              </w:rPr>
              <w:t>Измерения</w:t>
            </w:r>
          </w:p>
        </w:tc>
        <w:tc>
          <w:tcPr>
            <w:tcW w:w="614"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0880E63B" w14:textId="77777777" w:rsidR="00AE6227" w:rsidRPr="001D593C" w:rsidRDefault="00AE6227" w:rsidP="002E5495">
            <w:pPr>
              <w:jc w:val="center"/>
              <w:rPr>
                <w:szCs w:val="24"/>
              </w:rPr>
            </w:pPr>
            <w:r w:rsidRPr="001D593C">
              <w:rPr>
                <w:szCs w:val="24"/>
              </w:rPr>
              <w:t>89</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540D098C" w14:textId="77777777" w:rsidR="00AE6227" w:rsidRPr="001D593C" w:rsidRDefault="00AE6227" w:rsidP="002E5495">
            <w:pPr>
              <w:jc w:val="center"/>
              <w:rPr>
                <w:szCs w:val="24"/>
              </w:rPr>
            </w:pPr>
            <w:r w:rsidRPr="001D593C">
              <w:rPr>
                <w:szCs w:val="24"/>
              </w:rPr>
              <w:t>89</w:t>
            </w:r>
          </w:p>
        </w:tc>
        <w:tc>
          <w:tcPr>
            <w:tcW w:w="557"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13342ED5" w14:textId="77777777" w:rsidR="00AE6227" w:rsidRPr="001D593C" w:rsidRDefault="00AE6227" w:rsidP="002E5495">
            <w:pPr>
              <w:jc w:val="center"/>
              <w:rPr>
                <w:szCs w:val="24"/>
              </w:rPr>
            </w:pPr>
            <w:r w:rsidRPr="001D593C">
              <w:rPr>
                <w:szCs w:val="24"/>
              </w:rPr>
              <w:t>89</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53F5553A" w14:textId="77777777" w:rsidR="00AE6227" w:rsidRPr="001D593C" w:rsidRDefault="00AE6227" w:rsidP="002E5495">
            <w:pPr>
              <w:jc w:val="center"/>
              <w:rPr>
                <w:szCs w:val="24"/>
              </w:rPr>
            </w:pPr>
            <w:r w:rsidRPr="001D593C">
              <w:rPr>
                <w:szCs w:val="24"/>
              </w:rPr>
              <w:t>87</w:t>
            </w:r>
          </w:p>
        </w:tc>
        <w:tc>
          <w:tcPr>
            <w:tcW w:w="528"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05D38696" w14:textId="77777777" w:rsidR="00AE6227" w:rsidRPr="001D593C" w:rsidRDefault="00AE6227" w:rsidP="002E5495">
            <w:pPr>
              <w:jc w:val="center"/>
              <w:rPr>
                <w:szCs w:val="24"/>
              </w:rPr>
            </w:pPr>
            <w:r w:rsidRPr="001D593C">
              <w:rPr>
                <w:szCs w:val="24"/>
              </w:rPr>
              <w:t>87</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1EDEED47" w14:textId="77777777" w:rsidR="00AE6227" w:rsidRPr="001D593C" w:rsidRDefault="00AE6227" w:rsidP="002E5495">
            <w:pPr>
              <w:jc w:val="center"/>
              <w:rPr>
                <w:szCs w:val="24"/>
              </w:rPr>
            </w:pPr>
            <w:r w:rsidRPr="001D593C">
              <w:rPr>
                <w:szCs w:val="24"/>
              </w:rPr>
              <w:t>78</w:t>
            </w:r>
          </w:p>
        </w:tc>
        <w:tc>
          <w:tcPr>
            <w:tcW w:w="653"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69418CE4" w14:textId="77777777" w:rsidR="00AE6227" w:rsidRPr="001D593C" w:rsidRDefault="00AE6227" w:rsidP="002E5495">
            <w:pPr>
              <w:jc w:val="center"/>
              <w:rPr>
                <w:szCs w:val="24"/>
              </w:rPr>
            </w:pPr>
            <w:r w:rsidRPr="001D593C">
              <w:rPr>
                <w:szCs w:val="24"/>
              </w:rPr>
              <w:t>75</w:t>
            </w:r>
          </w:p>
        </w:tc>
        <w:tc>
          <w:tcPr>
            <w:tcW w:w="720"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12C6E757" w14:textId="77777777" w:rsidR="00AE6227" w:rsidRPr="001D593C" w:rsidRDefault="00AE6227" w:rsidP="002E5495">
            <w:pPr>
              <w:jc w:val="center"/>
              <w:rPr>
                <w:szCs w:val="24"/>
              </w:rPr>
            </w:pPr>
            <w:r w:rsidRPr="001D593C">
              <w:rPr>
                <w:szCs w:val="24"/>
              </w:rPr>
              <w:t>71</w:t>
            </w:r>
          </w:p>
        </w:tc>
        <w:tc>
          <w:tcPr>
            <w:tcW w:w="970"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73A5A648" w14:textId="77777777" w:rsidR="00AE6227" w:rsidRPr="001D593C" w:rsidRDefault="00AE6227" w:rsidP="002E5495">
            <w:pPr>
              <w:jc w:val="center"/>
              <w:rPr>
                <w:szCs w:val="24"/>
              </w:rPr>
            </w:pPr>
            <w:r w:rsidRPr="001D593C">
              <w:rPr>
                <w:szCs w:val="24"/>
              </w:rPr>
              <w:t>63</w:t>
            </w:r>
          </w:p>
        </w:tc>
        <w:tc>
          <w:tcPr>
            <w:tcW w:w="1370"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34E90268" w14:textId="77777777" w:rsidR="00AE6227" w:rsidRPr="001D593C" w:rsidRDefault="00AE6227" w:rsidP="002E5495">
            <w:pPr>
              <w:jc w:val="center"/>
              <w:rPr>
                <w:szCs w:val="24"/>
              </w:rPr>
            </w:pPr>
            <w:r w:rsidRPr="001D593C">
              <w:rPr>
                <w:szCs w:val="24"/>
              </w:rPr>
              <w:t>88</w:t>
            </w:r>
          </w:p>
        </w:tc>
      </w:tr>
      <w:tr w:rsidR="00AE6227" w:rsidRPr="001D593C" w14:paraId="0F8CCEEA" w14:textId="77777777" w:rsidTr="00AE6227">
        <w:trPr>
          <w:trHeight w:val="485"/>
          <w:jc w:val="center"/>
        </w:trPr>
        <w:tc>
          <w:tcPr>
            <w:tcW w:w="1817"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tcPr>
          <w:p w14:paraId="39E726E3" w14:textId="77777777" w:rsidR="00AE6227" w:rsidRPr="001D593C" w:rsidRDefault="00AE6227" w:rsidP="002E5495">
            <w:pPr>
              <w:rPr>
                <w:szCs w:val="24"/>
              </w:rPr>
            </w:pPr>
            <w:r w:rsidRPr="001D593C">
              <w:rPr>
                <w:szCs w:val="24"/>
              </w:rPr>
              <w:t xml:space="preserve">Норма для </w:t>
            </w:r>
          </w:p>
          <w:p w14:paraId="73CB9DC4" w14:textId="77777777" w:rsidR="00AE6227" w:rsidRPr="001D593C" w:rsidRDefault="00AE6227" w:rsidP="002E5495">
            <w:pPr>
              <w:rPr>
                <w:szCs w:val="24"/>
              </w:rPr>
            </w:pPr>
            <w:r w:rsidRPr="001D593C">
              <w:rPr>
                <w:szCs w:val="24"/>
              </w:rPr>
              <w:t>рабочей зоны</w:t>
            </w:r>
          </w:p>
        </w:tc>
        <w:tc>
          <w:tcPr>
            <w:tcW w:w="614"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65705718" w14:textId="77777777" w:rsidR="00AE6227" w:rsidRPr="001D593C" w:rsidRDefault="00AE6227" w:rsidP="002E5495">
            <w:pPr>
              <w:jc w:val="center"/>
              <w:rPr>
                <w:szCs w:val="24"/>
              </w:rPr>
            </w:pPr>
            <w:r w:rsidRPr="001D593C">
              <w:rPr>
                <w:szCs w:val="24"/>
              </w:rPr>
              <w:t>107</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21CA2D54" w14:textId="77777777" w:rsidR="00AE6227" w:rsidRPr="001D593C" w:rsidRDefault="00AE6227" w:rsidP="002E5495">
            <w:pPr>
              <w:jc w:val="center"/>
              <w:rPr>
                <w:szCs w:val="24"/>
              </w:rPr>
            </w:pPr>
            <w:r w:rsidRPr="001D593C">
              <w:rPr>
                <w:szCs w:val="24"/>
              </w:rPr>
              <w:t>95</w:t>
            </w:r>
          </w:p>
        </w:tc>
        <w:tc>
          <w:tcPr>
            <w:tcW w:w="557"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6439C1C9" w14:textId="77777777" w:rsidR="00AE6227" w:rsidRPr="001D593C" w:rsidRDefault="00AE6227" w:rsidP="002E5495">
            <w:pPr>
              <w:jc w:val="center"/>
              <w:rPr>
                <w:szCs w:val="24"/>
              </w:rPr>
            </w:pPr>
            <w:r w:rsidRPr="001D593C">
              <w:rPr>
                <w:szCs w:val="24"/>
              </w:rPr>
              <w:t>87</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16CC26CC" w14:textId="77777777" w:rsidR="00AE6227" w:rsidRPr="001D593C" w:rsidRDefault="00AE6227" w:rsidP="002E5495">
            <w:pPr>
              <w:jc w:val="center"/>
              <w:rPr>
                <w:szCs w:val="24"/>
              </w:rPr>
            </w:pPr>
            <w:r w:rsidRPr="001D593C">
              <w:rPr>
                <w:szCs w:val="24"/>
              </w:rPr>
              <w:t>82</w:t>
            </w:r>
          </w:p>
        </w:tc>
        <w:tc>
          <w:tcPr>
            <w:tcW w:w="528"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30F90D5E" w14:textId="77777777" w:rsidR="00AE6227" w:rsidRPr="001D593C" w:rsidRDefault="00AE6227" w:rsidP="002E5495">
            <w:pPr>
              <w:jc w:val="center"/>
              <w:rPr>
                <w:szCs w:val="24"/>
              </w:rPr>
            </w:pPr>
            <w:r w:rsidRPr="001D593C">
              <w:rPr>
                <w:szCs w:val="24"/>
              </w:rPr>
              <w:t>78</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5D829DE6" w14:textId="77777777" w:rsidR="00AE6227" w:rsidRPr="001D593C" w:rsidRDefault="00AE6227" w:rsidP="002E5495">
            <w:pPr>
              <w:jc w:val="center"/>
              <w:rPr>
                <w:szCs w:val="24"/>
              </w:rPr>
            </w:pPr>
            <w:r w:rsidRPr="001D593C">
              <w:rPr>
                <w:szCs w:val="24"/>
              </w:rPr>
              <w:t>75</w:t>
            </w:r>
          </w:p>
        </w:tc>
        <w:tc>
          <w:tcPr>
            <w:tcW w:w="653"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76F056B8" w14:textId="77777777" w:rsidR="00AE6227" w:rsidRPr="001D593C" w:rsidRDefault="00AE6227" w:rsidP="002E5495">
            <w:pPr>
              <w:jc w:val="center"/>
              <w:rPr>
                <w:szCs w:val="24"/>
              </w:rPr>
            </w:pPr>
            <w:r w:rsidRPr="001D593C">
              <w:rPr>
                <w:szCs w:val="24"/>
              </w:rPr>
              <w:t>73</w:t>
            </w:r>
          </w:p>
        </w:tc>
        <w:tc>
          <w:tcPr>
            <w:tcW w:w="720"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7D3BCCB2" w14:textId="77777777" w:rsidR="00AE6227" w:rsidRPr="001D593C" w:rsidRDefault="00AE6227" w:rsidP="002E5495">
            <w:pPr>
              <w:jc w:val="center"/>
              <w:rPr>
                <w:szCs w:val="24"/>
              </w:rPr>
            </w:pPr>
            <w:r w:rsidRPr="001D593C">
              <w:rPr>
                <w:szCs w:val="24"/>
              </w:rPr>
              <w:t>71</w:t>
            </w:r>
          </w:p>
        </w:tc>
        <w:tc>
          <w:tcPr>
            <w:tcW w:w="970"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7A28D29B" w14:textId="77777777" w:rsidR="00AE6227" w:rsidRPr="001D593C" w:rsidRDefault="00AE6227" w:rsidP="002E5495">
            <w:pPr>
              <w:jc w:val="center"/>
              <w:rPr>
                <w:szCs w:val="24"/>
              </w:rPr>
            </w:pPr>
            <w:r w:rsidRPr="001D593C">
              <w:rPr>
                <w:szCs w:val="24"/>
              </w:rPr>
              <w:t>69</w:t>
            </w:r>
          </w:p>
        </w:tc>
        <w:tc>
          <w:tcPr>
            <w:tcW w:w="1370" w:type="dxa"/>
            <w:tcBorders>
              <w:top w:val="single" w:sz="6" w:space="0" w:color="auto"/>
              <w:left w:val="single" w:sz="6" w:space="0" w:color="auto"/>
              <w:bottom w:val="single" w:sz="6" w:space="0" w:color="auto"/>
              <w:right w:val="single" w:sz="6" w:space="0" w:color="auto"/>
            </w:tcBorders>
            <w:shd w:val="clear" w:color="auto" w:fill="FFFFFF"/>
            <w:tcMar>
              <w:top w:w="28" w:type="dxa"/>
              <w:left w:w="57" w:type="dxa"/>
              <w:right w:w="57" w:type="dxa"/>
            </w:tcMar>
            <w:vAlign w:val="center"/>
          </w:tcPr>
          <w:p w14:paraId="0B246D96" w14:textId="77777777" w:rsidR="00AE6227" w:rsidRPr="001D593C" w:rsidRDefault="00AE6227" w:rsidP="002E5495">
            <w:pPr>
              <w:jc w:val="center"/>
              <w:rPr>
                <w:szCs w:val="24"/>
              </w:rPr>
            </w:pPr>
            <w:r w:rsidRPr="001D593C">
              <w:rPr>
                <w:szCs w:val="24"/>
              </w:rPr>
              <w:t>80</w:t>
            </w:r>
          </w:p>
        </w:tc>
      </w:tr>
    </w:tbl>
    <w:p w14:paraId="27EA9C0F" w14:textId="77777777" w:rsidR="00AE6227" w:rsidRPr="001D593C" w:rsidRDefault="00AE6227" w:rsidP="002E5495">
      <w:pPr>
        <w:ind w:firstLine="709"/>
        <w:rPr>
          <w:szCs w:val="24"/>
        </w:rPr>
      </w:pPr>
    </w:p>
    <w:p w14:paraId="6E71B600" w14:textId="7FBC6FE8" w:rsidR="00AE6227" w:rsidRPr="001D593C" w:rsidRDefault="00AE6227" w:rsidP="002E5495">
      <w:pPr>
        <w:rPr>
          <w:i/>
          <w:szCs w:val="24"/>
          <w:lang w:val="ru-RU"/>
        </w:rPr>
      </w:pPr>
      <w:r w:rsidRPr="001D593C">
        <w:rPr>
          <w:i/>
          <w:szCs w:val="24"/>
          <w:lang w:val="ru-RU"/>
        </w:rPr>
        <w:t xml:space="preserve">Определение ожидаемых уровней шума, создаваемых в процессе </w:t>
      </w:r>
      <w:r w:rsidR="004E306E" w:rsidRPr="001D593C">
        <w:rPr>
          <w:i/>
          <w:szCs w:val="24"/>
          <w:lang w:val="ru-RU"/>
        </w:rPr>
        <w:t>бурения</w:t>
      </w:r>
      <w:r w:rsidRPr="001D593C">
        <w:rPr>
          <w:i/>
          <w:szCs w:val="24"/>
          <w:lang w:val="ru-RU"/>
        </w:rPr>
        <w:t xml:space="preserve"> </w:t>
      </w:r>
    </w:p>
    <w:p w14:paraId="1B6013F1" w14:textId="77777777" w:rsidR="00AE6227" w:rsidRPr="001D593C" w:rsidRDefault="00AE6227" w:rsidP="002E5495">
      <w:pPr>
        <w:ind w:firstLine="567"/>
        <w:rPr>
          <w:szCs w:val="24"/>
          <w:lang w:val="ru-RU"/>
        </w:rPr>
      </w:pPr>
      <w:r w:rsidRPr="001D593C">
        <w:rPr>
          <w:szCs w:val="24"/>
          <w:lang w:val="ru-RU"/>
        </w:rPr>
        <w:t>Октавные уровни звукового давления, создаваемые работой технологического оборудования буровой установки, рассчитывается по формуле:</w:t>
      </w:r>
    </w:p>
    <w:p w14:paraId="4FE9B46E" w14:textId="77777777" w:rsidR="00AE6227" w:rsidRPr="001D593C" w:rsidRDefault="00AE6227" w:rsidP="002E5495">
      <w:pPr>
        <w:jc w:val="center"/>
        <w:rPr>
          <w:szCs w:val="24"/>
          <w:lang w:val="ru-RU"/>
        </w:rPr>
      </w:pPr>
      <w:r w:rsidRPr="001D593C">
        <w:rPr>
          <w:szCs w:val="24"/>
        </w:rPr>
        <w:t>L</w:t>
      </w:r>
      <w:r w:rsidRPr="001D593C">
        <w:rPr>
          <w:szCs w:val="24"/>
          <w:lang w:val="ru-RU"/>
        </w:rPr>
        <w:t xml:space="preserve"> = </w:t>
      </w:r>
      <w:r w:rsidRPr="001D593C">
        <w:rPr>
          <w:szCs w:val="24"/>
        </w:rPr>
        <w:t>Lp</w:t>
      </w:r>
      <w:r w:rsidRPr="001D593C">
        <w:rPr>
          <w:szCs w:val="24"/>
          <w:lang w:val="ru-RU"/>
        </w:rPr>
        <w:t xml:space="preserve"> + 10 </w:t>
      </w:r>
      <w:r w:rsidRPr="001D593C">
        <w:rPr>
          <w:szCs w:val="24"/>
        </w:rPr>
        <w:t>lgφ</w:t>
      </w:r>
      <w:r w:rsidRPr="001D593C">
        <w:rPr>
          <w:szCs w:val="24"/>
          <w:lang w:val="ru-RU"/>
        </w:rPr>
        <w:t xml:space="preserve"> - 10 </w:t>
      </w:r>
      <w:r w:rsidRPr="001D593C">
        <w:rPr>
          <w:szCs w:val="24"/>
        </w:rPr>
        <w:t>IgΩ</w:t>
      </w:r>
      <w:r w:rsidRPr="001D593C">
        <w:rPr>
          <w:szCs w:val="24"/>
          <w:lang w:val="ru-RU"/>
        </w:rPr>
        <w:t xml:space="preserve"> - 20 </w:t>
      </w:r>
      <w:r w:rsidRPr="001D593C">
        <w:rPr>
          <w:szCs w:val="24"/>
        </w:rPr>
        <w:t>Igr</w:t>
      </w:r>
      <w:r w:rsidRPr="001D593C">
        <w:rPr>
          <w:szCs w:val="24"/>
          <w:lang w:val="ru-RU"/>
        </w:rPr>
        <w:t xml:space="preserve"> - </w:t>
      </w:r>
      <w:r w:rsidRPr="001D593C">
        <w:rPr>
          <w:szCs w:val="24"/>
        </w:rPr>
        <w:t>βα</w:t>
      </w:r>
      <w:r w:rsidRPr="001D593C">
        <w:rPr>
          <w:szCs w:val="24"/>
          <w:lang w:val="ru-RU"/>
        </w:rPr>
        <w:t>*</w:t>
      </w:r>
      <w:r w:rsidRPr="001D593C">
        <w:rPr>
          <w:szCs w:val="24"/>
        </w:rPr>
        <w:t>r</w:t>
      </w:r>
      <w:r w:rsidRPr="001D593C">
        <w:rPr>
          <w:szCs w:val="24"/>
          <w:lang w:val="ru-RU"/>
        </w:rPr>
        <w:t xml:space="preserve">/1000 + </w:t>
      </w:r>
      <w:r w:rsidRPr="001D593C">
        <w:rPr>
          <w:szCs w:val="24"/>
        </w:rPr>
        <w:t>ΔL</w:t>
      </w:r>
      <w:r w:rsidRPr="001D593C">
        <w:rPr>
          <w:szCs w:val="24"/>
          <w:lang w:val="ru-RU"/>
        </w:rPr>
        <w:t xml:space="preserve">отр. - </w:t>
      </w:r>
      <w:r w:rsidRPr="001D593C">
        <w:rPr>
          <w:szCs w:val="24"/>
        </w:rPr>
        <w:t>ΔLc</w:t>
      </w:r>
      <w:r w:rsidRPr="001D593C">
        <w:rPr>
          <w:szCs w:val="24"/>
          <w:lang w:val="ru-RU"/>
        </w:rPr>
        <w:t>,</w:t>
      </w:r>
    </w:p>
    <w:p w14:paraId="53BBBC6C" w14:textId="77777777" w:rsidR="00AE6227" w:rsidRPr="001D593C" w:rsidRDefault="00AE6227" w:rsidP="002E5495">
      <w:pPr>
        <w:rPr>
          <w:szCs w:val="24"/>
          <w:lang w:val="ru-RU"/>
        </w:rPr>
      </w:pPr>
      <w:r w:rsidRPr="001D593C">
        <w:rPr>
          <w:szCs w:val="24"/>
          <w:lang w:val="ru-RU"/>
        </w:rPr>
        <w:t xml:space="preserve">Где, </w:t>
      </w:r>
      <w:r w:rsidRPr="001D593C">
        <w:rPr>
          <w:szCs w:val="24"/>
        </w:rPr>
        <w:t>Lp</w:t>
      </w:r>
      <w:r w:rsidRPr="001D593C">
        <w:rPr>
          <w:szCs w:val="24"/>
          <w:lang w:val="ru-RU"/>
        </w:rPr>
        <w:t xml:space="preserve"> - октавный уровень звуковой мощности БУ, дБ;</w:t>
      </w:r>
    </w:p>
    <w:p w14:paraId="64385A9E" w14:textId="77777777" w:rsidR="00AE6227" w:rsidRPr="001D593C" w:rsidRDefault="00AE6227" w:rsidP="002E5495">
      <w:pPr>
        <w:ind w:left="720"/>
        <w:rPr>
          <w:szCs w:val="24"/>
          <w:lang w:val="ru-RU"/>
        </w:rPr>
      </w:pPr>
      <w:r w:rsidRPr="001D593C">
        <w:rPr>
          <w:szCs w:val="24"/>
        </w:rPr>
        <w:t>φ</w:t>
      </w:r>
      <w:r w:rsidRPr="001D593C">
        <w:rPr>
          <w:szCs w:val="24"/>
          <w:lang w:val="ru-RU"/>
        </w:rPr>
        <w:t xml:space="preserve"> - фактор направленности БУ;</w:t>
      </w:r>
    </w:p>
    <w:p w14:paraId="60F94201" w14:textId="77777777" w:rsidR="00AE6227" w:rsidRPr="001D593C" w:rsidRDefault="00AE6227" w:rsidP="002E5495">
      <w:pPr>
        <w:ind w:left="720"/>
        <w:rPr>
          <w:szCs w:val="24"/>
          <w:lang w:val="ru-RU"/>
        </w:rPr>
      </w:pPr>
      <w:r w:rsidRPr="001D593C">
        <w:rPr>
          <w:szCs w:val="24"/>
        </w:rPr>
        <w:t>Ω</w:t>
      </w:r>
      <w:r w:rsidRPr="001D593C">
        <w:rPr>
          <w:szCs w:val="24"/>
          <w:lang w:val="ru-RU"/>
        </w:rPr>
        <w:t xml:space="preserve"> - пространственный угол (в стерадианах), в который излучается шум;</w:t>
      </w:r>
    </w:p>
    <w:p w14:paraId="5565FBB3" w14:textId="77777777" w:rsidR="00AE6227" w:rsidRPr="001D593C" w:rsidRDefault="00AE6227" w:rsidP="002E5495">
      <w:pPr>
        <w:ind w:left="720"/>
        <w:rPr>
          <w:szCs w:val="24"/>
          <w:lang w:val="ru-RU"/>
        </w:rPr>
      </w:pPr>
      <w:r w:rsidRPr="001D593C">
        <w:rPr>
          <w:szCs w:val="24"/>
        </w:rPr>
        <w:t>βα</w:t>
      </w:r>
      <w:r w:rsidRPr="001D593C">
        <w:rPr>
          <w:szCs w:val="24"/>
          <w:lang w:val="ru-RU"/>
        </w:rPr>
        <w:t xml:space="preserve"> - коэффициент затухания звука в атмосфере, дБ/км;</w:t>
      </w:r>
    </w:p>
    <w:p w14:paraId="4475EBFA" w14:textId="77777777" w:rsidR="00AE6227" w:rsidRPr="001D593C" w:rsidRDefault="00AE6227" w:rsidP="002E5495">
      <w:pPr>
        <w:ind w:left="720"/>
        <w:rPr>
          <w:szCs w:val="24"/>
          <w:lang w:val="ru-RU"/>
        </w:rPr>
      </w:pPr>
      <w:r w:rsidRPr="001D593C">
        <w:rPr>
          <w:szCs w:val="24"/>
          <w:lang w:val="ru-RU"/>
        </w:rPr>
        <w:t>г - расстояние до расчетной точки, м;</w:t>
      </w:r>
    </w:p>
    <w:p w14:paraId="7AEAA983" w14:textId="7B1D2B2B" w:rsidR="00AE6227" w:rsidRPr="001D593C" w:rsidRDefault="00AE6227" w:rsidP="002E5495">
      <w:pPr>
        <w:ind w:left="720"/>
        <w:rPr>
          <w:szCs w:val="24"/>
          <w:lang w:val="ru-RU"/>
        </w:rPr>
      </w:pPr>
      <w:r w:rsidRPr="001D593C">
        <w:rPr>
          <w:szCs w:val="24"/>
        </w:rPr>
        <w:t>ΔL</w:t>
      </w:r>
      <w:r w:rsidRPr="001D593C">
        <w:rPr>
          <w:szCs w:val="24"/>
          <w:lang w:val="ru-RU"/>
        </w:rPr>
        <w:t xml:space="preserve">отр. - повышение уровня звукового давления вследствие отражения от больших поверхностей, расположенных на расстоянии от расчетной точки, не превышающем </w:t>
      </w:r>
      <w:proofErr w:type="gramStart"/>
      <w:r w:rsidRPr="001D593C">
        <w:rPr>
          <w:szCs w:val="24"/>
          <w:lang w:val="ru-RU"/>
        </w:rPr>
        <w:t>0,</w:t>
      </w:r>
      <w:r w:rsidRPr="001D593C">
        <w:rPr>
          <w:szCs w:val="24"/>
        </w:rPr>
        <w:t>l</w:t>
      </w:r>
      <w:proofErr w:type="gramEnd"/>
      <w:r w:rsidR="00AD0DE3" w:rsidRPr="001D593C">
        <w:rPr>
          <w:szCs w:val="24"/>
          <w:lang w:val="ru-RU"/>
        </w:rPr>
        <w:t xml:space="preserve"> </w:t>
      </w:r>
      <w:r w:rsidRPr="001D593C">
        <w:rPr>
          <w:szCs w:val="24"/>
        </w:rPr>
        <w:t>r</w:t>
      </w:r>
      <w:r w:rsidRPr="001D593C">
        <w:rPr>
          <w:szCs w:val="24"/>
          <w:lang w:val="ru-RU"/>
        </w:rPr>
        <w:t xml:space="preserve">; </w:t>
      </w:r>
      <w:r w:rsidRPr="001D593C">
        <w:rPr>
          <w:szCs w:val="24"/>
        </w:rPr>
        <w:t>ΔL</w:t>
      </w:r>
      <w:r w:rsidRPr="001D593C">
        <w:rPr>
          <w:szCs w:val="24"/>
          <w:lang w:val="ru-RU"/>
        </w:rPr>
        <w:t>отр.=0;</w:t>
      </w:r>
    </w:p>
    <w:p w14:paraId="177602AD" w14:textId="77777777" w:rsidR="00AE6227" w:rsidRPr="001D593C" w:rsidRDefault="00AE6227" w:rsidP="002E5495">
      <w:pPr>
        <w:ind w:left="720"/>
        <w:rPr>
          <w:szCs w:val="24"/>
          <w:lang w:val="ru-RU"/>
        </w:rPr>
      </w:pPr>
      <w:r w:rsidRPr="001D593C">
        <w:rPr>
          <w:szCs w:val="24"/>
        </w:rPr>
        <w:t>ΔLc</w:t>
      </w:r>
      <w:r w:rsidRPr="001D593C">
        <w:rPr>
          <w:szCs w:val="24"/>
          <w:lang w:val="ru-RU"/>
        </w:rPr>
        <w:t xml:space="preserve"> = </w:t>
      </w:r>
      <w:r w:rsidRPr="001D593C">
        <w:rPr>
          <w:szCs w:val="24"/>
        </w:rPr>
        <w:t>ΔL</w:t>
      </w:r>
      <w:r w:rsidRPr="001D593C">
        <w:rPr>
          <w:szCs w:val="24"/>
          <w:lang w:val="ru-RU"/>
        </w:rPr>
        <w:t xml:space="preserve">экр. + </w:t>
      </w:r>
      <w:r w:rsidRPr="001D593C">
        <w:rPr>
          <w:szCs w:val="24"/>
        </w:rPr>
        <w:t>ΔL</w:t>
      </w:r>
      <w:r w:rsidRPr="001D593C">
        <w:rPr>
          <w:szCs w:val="24"/>
          <w:lang w:val="ru-RU"/>
        </w:rPr>
        <w:t xml:space="preserve">пов + </w:t>
      </w:r>
      <w:r w:rsidRPr="001D593C">
        <w:rPr>
          <w:szCs w:val="24"/>
        </w:rPr>
        <w:t>β</w:t>
      </w:r>
      <w:r w:rsidRPr="001D593C">
        <w:rPr>
          <w:szCs w:val="24"/>
          <w:lang w:val="ru-RU"/>
        </w:rPr>
        <w:t>зел.;</w:t>
      </w:r>
    </w:p>
    <w:p w14:paraId="25515288" w14:textId="77777777" w:rsidR="00AE6227" w:rsidRPr="001D593C" w:rsidRDefault="00AE6227" w:rsidP="002E5495">
      <w:pPr>
        <w:ind w:left="720"/>
        <w:rPr>
          <w:szCs w:val="24"/>
          <w:lang w:val="ru-RU"/>
        </w:rPr>
      </w:pPr>
      <w:r w:rsidRPr="001D593C">
        <w:rPr>
          <w:szCs w:val="24"/>
          <w:lang w:val="ru-RU"/>
        </w:rPr>
        <w:t xml:space="preserve">где </w:t>
      </w:r>
      <w:r w:rsidRPr="001D593C">
        <w:rPr>
          <w:szCs w:val="24"/>
        </w:rPr>
        <w:t>ΔL</w:t>
      </w:r>
      <w:r w:rsidRPr="001D593C">
        <w:rPr>
          <w:szCs w:val="24"/>
          <w:lang w:val="ru-RU"/>
        </w:rPr>
        <w:t>экр. - снижение уровня звукового давления экранами, расположенными между источником шума и расчетной точкой;</w:t>
      </w:r>
    </w:p>
    <w:p w14:paraId="3BD80146" w14:textId="77777777" w:rsidR="00AE6227" w:rsidRPr="001D593C" w:rsidRDefault="00AE6227" w:rsidP="002E5495">
      <w:pPr>
        <w:ind w:left="720"/>
        <w:rPr>
          <w:szCs w:val="24"/>
          <w:lang w:val="ru-RU"/>
        </w:rPr>
      </w:pPr>
      <w:r w:rsidRPr="001D593C">
        <w:rPr>
          <w:szCs w:val="24"/>
        </w:rPr>
        <w:t>ΔL</w:t>
      </w:r>
      <w:r w:rsidRPr="001D593C">
        <w:rPr>
          <w:szCs w:val="24"/>
          <w:lang w:val="ru-RU"/>
        </w:rPr>
        <w:t>пов - снижение уровня звукового давления поверхностью земли;</w:t>
      </w:r>
    </w:p>
    <w:p w14:paraId="68B5BA69" w14:textId="77777777" w:rsidR="00AE6227" w:rsidRPr="001D593C" w:rsidRDefault="00AE6227" w:rsidP="002E5495">
      <w:pPr>
        <w:ind w:left="720"/>
        <w:rPr>
          <w:szCs w:val="24"/>
          <w:lang w:val="ru-RU"/>
        </w:rPr>
      </w:pPr>
      <w:r w:rsidRPr="001D593C">
        <w:rPr>
          <w:szCs w:val="24"/>
        </w:rPr>
        <w:t>β</w:t>
      </w:r>
      <w:r w:rsidRPr="001D593C">
        <w:rPr>
          <w:szCs w:val="24"/>
          <w:lang w:val="ru-RU"/>
        </w:rPr>
        <w:t>зел - коэффициент ослабления звука полосой лесонасаждений, дБ/м.</w:t>
      </w:r>
    </w:p>
    <w:p w14:paraId="1EBD4223" w14:textId="77777777" w:rsidR="00AE6227" w:rsidRPr="001D593C" w:rsidRDefault="00AE6227" w:rsidP="002E5495">
      <w:pPr>
        <w:ind w:left="720"/>
        <w:rPr>
          <w:szCs w:val="24"/>
          <w:lang w:val="ru-RU"/>
        </w:rPr>
      </w:pPr>
      <w:r w:rsidRPr="001D593C">
        <w:rPr>
          <w:szCs w:val="24"/>
          <w:lang w:val="ru-RU"/>
        </w:rPr>
        <w:lastRenderedPageBreak/>
        <w:t xml:space="preserve">Ввиду отсутствия экранов и лесополос </w:t>
      </w:r>
      <w:r w:rsidRPr="001D593C">
        <w:rPr>
          <w:szCs w:val="24"/>
        </w:rPr>
        <w:t>ΔLc</w:t>
      </w:r>
      <w:r w:rsidRPr="001D593C">
        <w:rPr>
          <w:szCs w:val="24"/>
          <w:lang w:val="ru-RU"/>
        </w:rPr>
        <w:t xml:space="preserve"> = 0.</w:t>
      </w:r>
    </w:p>
    <w:p w14:paraId="3BA38646" w14:textId="1278E538" w:rsidR="00AD0DE3" w:rsidRPr="001D593C" w:rsidRDefault="00411AE4" w:rsidP="002E5495">
      <w:pPr>
        <w:jc w:val="right"/>
        <w:rPr>
          <w:szCs w:val="24"/>
          <w:lang w:val="ru-RU"/>
        </w:rPr>
      </w:pPr>
      <w:r w:rsidRPr="001D593C">
        <w:rPr>
          <w:szCs w:val="24"/>
          <w:lang w:val="ru-RU"/>
        </w:rPr>
        <w:t>Таблица 5.</w:t>
      </w:r>
      <w:r w:rsidR="00C8369B">
        <w:rPr>
          <w:szCs w:val="24"/>
          <w:lang w:val="ru-RU"/>
        </w:rPr>
        <w:t>1.</w:t>
      </w:r>
      <w:r w:rsidRPr="001D593C">
        <w:rPr>
          <w:szCs w:val="24"/>
          <w:lang w:val="ru-RU"/>
        </w:rPr>
        <w:t>2.</w:t>
      </w:r>
    </w:p>
    <w:p w14:paraId="5D9EF315" w14:textId="3F55034C" w:rsidR="00AE6227" w:rsidRPr="001D593C" w:rsidRDefault="00AE6227" w:rsidP="002E5495">
      <w:pPr>
        <w:jc w:val="center"/>
        <w:rPr>
          <w:szCs w:val="24"/>
          <w:lang w:val="ru-RU"/>
        </w:rPr>
      </w:pPr>
      <w:r w:rsidRPr="001D593C">
        <w:rPr>
          <w:szCs w:val="24"/>
          <w:lang w:val="ru-RU"/>
        </w:rPr>
        <w:t xml:space="preserve">УРОВНИ ЗВУКОВОГО ДАВЛЕНИЯ, СОЗДАВАЕМЫЕ ТЕХНОЛОГИЧЕСКИМ ОБОРУДОВАНИЕМ НА ГРАНИЦЕ </w:t>
      </w:r>
      <w:r w:rsidR="004E306E" w:rsidRPr="001D593C">
        <w:rPr>
          <w:szCs w:val="24"/>
          <w:lang w:val="ru-RU"/>
        </w:rPr>
        <w:t>ПРОМПЛОЩАДКИ</w:t>
      </w:r>
    </w:p>
    <w:tbl>
      <w:tblPr>
        <w:tblW w:w="9834" w:type="dxa"/>
        <w:tblInd w:w="40" w:type="dxa"/>
        <w:tblLayout w:type="fixed"/>
        <w:tblCellMar>
          <w:left w:w="40" w:type="dxa"/>
          <w:right w:w="40" w:type="dxa"/>
        </w:tblCellMar>
        <w:tblLook w:val="0000" w:firstRow="0" w:lastRow="0" w:firstColumn="0" w:lastColumn="0" w:noHBand="0" w:noVBand="0"/>
      </w:tblPr>
      <w:tblGrid>
        <w:gridCol w:w="557"/>
        <w:gridCol w:w="2437"/>
        <w:gridCol w:w="605"/>
        <w:gridCol w:w="595"/>
        <w:gridCol w:w="600"/>
        <w:gridCol w:w="595"/>
        <w:gridCol w:w="665"/>
        <w:gridCol w:w="605"/>
        <w:gridCol w:w="655"/>
        <w:gridCol w:w="662"/>
        <w:gridCol w:w="749"/>
        <w:gridCol w:w="1109"/>
      </w:tblGrid>
      <w:tr w:rsidR="00AE6227" w:rsidRPr="001D593C" w14:paraId="6C453B3D" w14:textId="77777777" w:rsidTr="00411AE4">
        <w:trPr>
          <w:trHeight w:val="20"/>
          <w:tblHeader/>
        </w:trPr>
        <w:tc>
          <w:tcPr>
            <w:tcW w:w="557" w:type="dxa"/>
            <w:vMerge w:val="restart"/>
            <w:tcBorders>
              <w:top w:val="single" w:sz="6" w:space="0" w:color="auto"/>
              <w:left w:val="single" w:sz="6" w:space="0" w:color="auto"/>
              <w:right w:val="single" w:sz="6" w:space="0" w:color="auto"/>
            </w:tcBorders>
            <w:shd w:val="clear" w:color="auto" w:fill="F2F2F2"/>
            <w:tcMar>
              <w:top w:w="57" w:type="dxa"/>
              <w:left w:w="57" w:type="dxa"/>
              <w:right w:w="57" w:type="dxa"/>
            </w:tcMar>
            <w:vAlign w:val="center"/>
          </w:tcPr>
          <w:p w14:paraId="7AD93A49" w14:textId="77777777" w:rsidR="00AE6227" w:rsidRPr="001D593C" w:rsidRDefault="00AE6227" w:rsidP="002E5495">
            <w:pPr>
              <w:jc w:val="center"/>
              <w:rPr>
                <w:szCs w:val="24"/>
              </w:rPr>
            </w:pPr>
            <w:r w:rsidRPr="001D593C">
              <w:rPr>
                <w:szCs w:val="24"/>
              </w:rPr>
              <w:t>№№ ПП</w:t>
            </w:r>
          </w:p>
        </w:tc>
        <w:tc>
          <w:tcPr>
            <w:tcW w:w="2437" w:type="dxa"/>
            <w:vMerge w:val="restart"/>
            <w:tcBorders>
              <w:top w:val="single" w:sz="6" w:space="0" w:color="auto"/>
              <w:left w:val="single" w:sz="6" w:space="0" w:color="auto"/>
              <w:right w:val="single" w:sz="6" w:space="0" w:color="auto"/>
            </w:tcBorders>
            <w:shd w:val="clear" w:color="auto" w:fill="F2F2F2"/>
            <w:tcMar>
              <w:top w:w="57" w:type="dxa"/>
              <w:left w:w="57" w:type="dxa"/>
              <w:right w:w="57" w:type="dxa"/>
            </w:tcMar>
            <w:vAlign w:val="center"/>
          </w:tcPr>
          <w:p w14:paraId="7A9DF335" w14:textId="77777777" w:rsidR="00AE6227" w:rsidRPr="001D593C" w:rsidRDefault="00AE6227" w:rsidP="002E5495">
            <w:pPr>
              <w:jc w:val="center"/>
              <w:rPr>
                <w:szCs w:val="24"/>
              </w:rPr>
            </w:pPr>
            <w:r w:rsidRPr="001D593C">
              <w:rPr>
                <w:szCs w:val="24"/>
              </w:rPr>
              <w:t>Наименование параметра</w:t>
            </w:r>
          </w:p>
        </w:tc>
        <w:tc>
          <w:tcPr>
            <w:tcW w:w="5731" w:type="dxa"/>
            <w:gridSpan w:val="9"/>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18883FA7" w14:textId="77777777" w:rsidR="00AE6227" w:rsidRPr="001D593C" w:rsidRDefault="00AE6227" w:rsidP="002E5495">
            <w:pPr>
              <w:jc w:val="center"/>
              <w:rPr>
                <w:szCs w:val="24"/>
              </w:rPr>
            </w:pPr>
            <w:r w:rsidRPr="001D593C">
              <w:rPr>
                <w:szCs w:val="24"/>
              </w:rPr>
              <w:t>Среднегеометрическая частота октавных полос, Гц</w:t>
            </w:r>
          </w:p>
          <w:p w14:paraId="3DFEA5D6" w14:textId="77777777" w:rsidR="00AE6227" w:rsidRPr="001D593C" w:rsidRDefault="00AE6227" w:rsidP="002E5495">
            <w:pPr>
              <w:jc w:val="center"/>
              <w:rPr>
                <w:szCs w:val="24"/>
              </w:rPr>
            </w:pPr>
          </w:p>
        </w:tc>
        <w:tc>
          <w:tcPr>
            <w:tcW w:w="1109" w:type="dxa"/>
            <w:vMerge w:val="restart"/>
            <w:tcBorders>
              <w:top w:val="single" w:sz="6" w:space="0" w:color="auto"/>
              <w:left w:val="single" w:sz="6" w:space="0" w:color="auto"/>
              <w:right w:val="single" w:sz="6" w:space="0" w:color="auto"/>
            </w:tcBorders>
            <w:shd w:val="clear" w:color="auto" w:fill="F2F2F2"/>
            <w:tcMar>
              <w:top w:w="57" w:type="dxa"/>
              <w:left w:w="57" w:type="dxa"/>
              <w:right w:w="57" w:type="dxa"/>
            </w:tcMar>
            <w:vAlign w:val="center"/>
          </w:tcPr>
          <w:p w14:paraId="6D2CD71C" w14:textId="77777777" w:rsidR="00AE6227" w:rsidRPr="001D593C" w:rsidRDefault="00AE6227" w:rsidP="002E5495">
            <w:pPr>
              <w:jc w:val="center"/>
              <w:rPr>
                <w:szCs w:val="24"/>
              </w:rPr>
            </w:pPr>
            <w:r w:rsidRPr="001D593C">
              <w:rPr>
                <w:szCs w:val="24"/>
              </w:rPr>
              <w:t>Коррект. УЗМ, дБА</w:t>
            </w:r>
          </w:p>
        </w:tc>
      </w:tr>
      <w:tr w:rsidR="00AE6227" w:rsidRPr="001D593C" w14:paraId="3B4FC0A9" w14:textId="77777777" w:rsidTr="00411AE4">
        <w:trPr>
          <w:trHeight w:val="20"/>
          <w:tblHeader/>
        </w:trPr>
        <w:tc>
          <w:tcPr>
            <w:tcW w:w="557" w:type="dxa"/>
            <w:vMerge/>
            <w:tcBorders>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36FE8CEB" w14:textId="77777777" w:rsidR="00AE6227" w:rsidRPr="001D593C" w:rsidRDefault="00AE6227" w:rsidP="002E5495">
            <w:pPr>
              <w:jc w:val="center"/>
              <w:rPr>
                <w:szCs w:val="24"/>
              </w:rPr>
            </w:pPr>
          </w:p>
        </w:tc>
        <w:tc>
          <w:tcPr>
            <w:tcW w:w="2437" w:type="dxa"/>
            <w:vMerge/>
            <w:tcBorders>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5E70F3A7" w14:textId="77777777" w:rsidR="00AE6227" w:rsidRPr="001D593C" w:rsidRDefault="00AE6227" w:rsidP="002E5495">
            <w:pPr>
              <w:jc w:val="center"/>
              <w:rPr>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2E40372B" w14:textId="77777777" w:rsidR="00AE6227" w:rsidRPr="001D593C" w:rsidRDefault="00AE6227" w:rsidP="002E5495">
            <w:pPr>
              <w:jc w:val="center"/>
              <w:rPr>
                <w:szCs w:val="24"/>
              </w:rPr>
            </w:pPr>
            <w:r w:rsidRPr="001D593C">
              <w:rPr>
                <w:szCs w:val="24"/>
              </w:rPr>
              <w:t>31,5</w:t>
            </w:r>
          </w:p>
        </w:tc>
        <w:tc>
          <w:tcPr>
            <w:tcW w:w="59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70913CDE" w14:textId="77777777" w:rsidR="00AE6227" w:rsidRPr="001D593C" w:rsidRDefault="00AE6227" w:rsidP="002E5495">
            <w:pPr>
              <w:jc w:val="center"/>
              <w:rPr>
                <w:szCs w:val="24"/>
              </w:rPr>
            </w:pPr>
            <w:r w:rsidRPr="001D593C">
              <w:rPr>
                <w:szCs w:val="24"/>
              </w:rPr>
              <w:t>63</w:t>
            </w:r>
          </w:p>
        </w:tc>
        <w:tc>
          <w:tcPr>
            <w:tcW w:w="600"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0ED8FF19" w14:textId="77777777" w:rsidR="00AE6227" w:rsidRPr="001D593C" w:rsidRDefault="00AE6227" w:rsidP="002E5495">
            <w:pPr>
              <w:jc w:val="center"/>
              <w:rPr>
                <w:szCs w:val="24"/>
              </w:rPr>
            </w:pPr>
            <w:r w:rsidRPr="001D593C">
              <w:rPr>
                <w:szCs w:val="24"/>
              </w:rPr>
              <w:t>125</w:t>
            </w:r>
          </w:p>
        </w:tc>
        <w:tc>
          <w:tcPr>
            <w:tcW w:w="59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35BF0BAB" w14:textId="77777777" w:rsidR="00AE6227" w:rsidRPr="001D593C" w:rsidRDefault="00AE6227" w:rsidP="002E5495">
            <w:pPr>
              <w:jc w:val="center"/>
              <w:rPr>
                <w:szCs w:val="24"/>
              </w:rPr>
            </w:pPr>
            <w:r w:rsidRPr="001D593C">
              <w:rPr>
                <w:szCs w:val="24"/>
              </w:rPr>
              <w:t>250</w:t>
            </w:r>
          </w:p>
        </w:tc>
        <w:tc>
          <w:tcPr>
            <w:tcW w:w="66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7D2F71B0" w14:textId="77777777" w:rsidR="00AE6227" w:rsidRPr="001D593C" w:rsidRDefault="00AE6227" w:rsidP="002E5495">
            <w:pPr>
              <w:jc w:val="center"/>
              <w:rPr>
                <w:szCs w:val="24"/>
              </w:rPr>
            </w:pPr>
            <w:r w:rsidRPr="001D593C">
              <w:rPr>
                <w:szCs w:val="24"/>
              </w:rPr>
              <w:t>500</w:t>
            </w:r>
          </w:p>
        </w:tc>
        <w:tc>
          <w:tcPr>
            <w:tcW w:w="60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20297396" w14:textId="77777777" w:rsidR="00AE6227" w:rsidRPr="001D593C" w:rsidRDefault="00AE6227" w:rsidP="002E5495">
            <w:pPr>
              <w:jc w:val="center"/>
              <w:rPr>
                <w:szCs w:val="24"/>
              </w:rPr>
            </w:pPr>
            <w:r w:rsidRPr="001D593C">
              <w:rPr>
                <w:szCs w:val="24"/>
              </w:rPr>
              <w:t>1000</w:t>
            </w:r>
          </w:p>
        </w:tc>
        <w:tc>
          <w:tcPr>
            <w:tcW w:w="65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714404B3" w14:textId="77777777" w:rsidR="00AE6227" w:rsidRPr="001D593C" w:rsidRDefault="00AE6227" w:rsidP="002E5495">
            <w:pPr>
              <w:jc w:val="center"/>
              <w:rPr>
                <w:szCs w:val="24"/>
              </w:rPr>
            </w:pPr>
            <w:r w:rsidRPr="001D593C">
              <w:rPr>
                <w:szCs w:val="24"/>
              </w:rPr>
              <w:t>2000</w:t>
            </w:r>
          </w:p>
        </w:tc>
        <w:tc>
          <w:tcPr>
            <w:tcW w:w="662"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5975449B" w14:textId="77777777" w:rsidR="00AE6227" w:rsidRPr="001D593C" w:rsidRDefault="00AE6227" w:rsidP="002E5495">
            <w:pPr>
              <w:jc w:val="center"/>
              <w:rPr>
                <w:szCs w:val="24"/>
              </w:rPr>
            </w:pPr>
            <w:r w:rsidRPr="001D593C">
              <w:rPr>
                <w:szCs w:val="24"/>
              </w:rPr>
              <w:t>4000</w:t>
            </w:r>
          </w:p>
        </w:tc>
        <w:tc>
          <w:tcPr>
            <w:tcW w:w="749"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02D5D8A3" w14:textId="77777777" w:rsidR="00AE6227" w:rsidRPr="001D593C" w:rsidRDefault="00AE6227" w:rsidP="002E5495">
            <w:pPr>
              <w:jc w:val="center"/>
              <w:rPr>
                <w:szCs w:val="24"/>
              </w:rPr>
            </w:pPr>
            <w:r w:rsidRPr="001D593C">
              <w:rPr>
                <w:szCs w:val="24"/>
              </w:rPr>
              <w:t>8000</w:t>
            </w:r>
          </w:p>
        </w:tc>
        <w:tc>
          <w:tcPr>
            <w:tcW w:w="1109" w:type="dxa"/>
            <w:vMerge/>
            <w:tcBorders>
              <w:left w:val="single" w:sz="6" w:space="0" w:color="auto"/>
              <w:bottom w:val="single" w:sz="6" w:space="0" w:color="auto"/>
              <w:right w:val="single" w:sz="6" w:space="0" w:color="auto"/>
            </w:tcBorders>
            <w:shd w:val="clear" w:color="auto" w:fill="F2F2F2"/>
            <w:tcMar>
              <w:top w:w="57" w:type="dxa"/>
              <w:left w:w="57" w:type="dxa"/>
              <w:right w:w="57" w:type="dxa"/>
            </w:tcMar>
            <w:vAlign w:val="center"/>
          </w:tcPr>
          <w:p w14:paraId="60E48F06" w14:textId="77777777" w:rsidR="00AE6227" w:rsidRPr="001D593C" w:rsidRDefault="00AE6227" w:rsidP="002E5495">
            <w:pPr>
              <w:jc w:val="center"/>
              <w:rPr>
                <w:szCs w:val="24"/>
              </w:rPr>
            </w:pPr>
          </w:p>
        </w:tc>
      </w:tr>
      <w:tr w:rsidR="00AE6227" w:rsidRPr="001D593C" w14:paraId="3E1BB8D2" w14:textId="77777777" w:rsidTr="00411AE4">
        <w:trPr>
          <w:trHeight w:val="20"/>
          <w:tblHeader/>
        </w:trPr>
        <w:tc>
          <w:tcPr>
            <w:tcW w:w="557"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7D9ED7F3" w14:textId="77777777" w:rsidR="00AE6227" w:rsidRPr="001D593C" w:rsidRDefault="00AE6227" w:rsidP="002E5495">
            <w:pPr>
              <w:jc w:val="center"/>
              <w:rPr>
                <w:szCs w:val="24"/>
              </w:rPr>
            </w:pPr>
            <w:r w:rsidRPr="001D593C">
              <w:rPr>
                <w:szCs w:val="24"/>
              </w:rPr>
              <w:t>1</w:t>
            </w:r>
          </w:p>
        </w:tc>
        <w:tc>
          <w:tcPr>
            <w:tcW w:w="2437"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51CF8D32" w14:textId="77777777" w:rsidR="00AE6227" w:rsidRPr="001D593C" w:rsidRDefault="00AE6227" w:rsidP="002E5495">
            <w:pPr>
              <w:jc w:val="center"/>
              <w:rPr>
                <w:szCs w:val="24"/>
              </w:rPr>
            </w:pPr>
            <w:r w:rsidRPr="001D593C">
              <w:rPr>
                <w:szCs w:val="24"/>
              </w:rPr>
              <w:t>2</w:t>
            </w:r>
          </w:p>
        </w:tc>
        <w:tc>
          <w:tcPr>
            <w:tcW w:w="60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2268A430" w14:textId="77777777" w:rsidR="00AE6227" w:rsidRPr="001D593C" w:rsidRDefault="00AE6227" w:rsidP="002E5495">
            <w:pPr>
              <w:jc w:val="center"/>
              <w:rPr>
                <w:szCs w:val="24"/>
              </w:rPr>
            </w:pPr>
            <w:r w:rsidRPr="001D593C">
              <w:rPr>
                <w:szCs w:val="24"/>
              </w:rPr>
              <w:t>3</w:t>
            </w:r>
          </w:p>
        </w:tc>
        <w:tc>
          <w:tcPr>
            <w:tcW w:w="59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236F83EE" w14:textId="77777777" w:rsidR="00AE6227" w:rsidRPr="001D593C" w:rsidRDefault="00AE6227" w:rsidP="002E5495">
            <w:pPr>
              <w:jc w:val="center"/>
              <w:rPr>
                <w:szCs w:val="24"/>
              </w:rPr>
            </w:pPr>
            <w:r w:rsidRPr="001D593C">
              <w:rPr>
                <w:szCs w:val="24"/>
              </w:rPr>
              <w:t>4</w:t>
            </w:r>
          </w:p>
        </w:tc>
        <w:tc>
          <w:tcPr>
            <w:tcW w:w="600"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082507AC" w14:textId="77777777" w:rsidR="00AE6227" w:rsidRPr="001D593C" w:rsidRDefault="00AE6227" w:rsidP="002E5495">
            <w:pPr>
              <w:jc w:val="center"/>
              <w:rPr>
                <w:szCs w:val="24"/>
              </w:rPr>
            </w:pPr>
            <w:r w:rsidRPr="001D593C">
              <w:rPr>
                <w:szCs w:val="24"/>
              </w:rPr>
              <w:t>5</w:t>
            </w:r>
          </w:p>
        </w:tc>
        <w:tc>
          <w:tcPr>
            <w:tcW w:w="59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0FA40C88" w14:textId="77777777" w:rsidR="00AE6227" w:rsidRPr="001D593C" w:rsidRDefault="00AE6227" w:rsidP="002E5495">
            <w:pPr>
              <w:jc w:val="center"/>
              <w:rPr>
                <w:szCs w:val="24"/>
              </w:rPr>
            </w:pPr>
            <w:r w:rsidRPr="001D593C">
              <w:rPr>
                <w:szCs w:val="24"/>
              </w:rPr>
              <w:t>6</w:t>
            </w:r>
          </w:p>
        </w:tc>
        <w:tc>
          <w:tcPr>
            <w:tcW w:w="66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238175FB" w14:textId="77777777" w:rsidR="00AE6227" w:rsidRPr="001D593C" w:rsidRDefault="00AE6227" w:rsidP="002E5495">
            <w:pPr>
              <w:jc w:val="center"/>
              <w:rPr>
                <w:szCs w:val="24"/>
              </w:rPr>
            </w:pPr>
            <w:r w:rsidRPr="001D593C">
              <w:rPr>
                <w:szCs w:val="24"/>
              </w:rPr>
              <w:t>7</w:t>
            </w:r>
          </w:p>
        </w:tc>
        <w:tc>
          <w:tcPr>
            <w:tcW w:w="60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3897D6FB" w14:textId="77777777" w:rsidR="00AE6227" w:rsidRPr="001D593C" w:rsidRDefault="00AE6227" w:rsidP="002E5495">
            <w:pPr>
              <w:jc w:val="center"/>
              <w:rPr>
                <w:szCs w:val="24"/>
              </w:rPr>
            </w:pPr>
            <w:r w:rsidRPr="001D593C">
              <w:rPr>
                <w:szCs w:val="24"/>
              </w:rPr>
              <w:t>8</w:t>
            </w:r>
          </w:p>
        </w:tc>
        <w:tc>
          <w:tcPr>
            <w:tcW w:w="655"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341F28E3" w14:textId="77777777" w:rsidR="00AE6227" w:rsidRPr="001D593C" w:rsidRDefault="00AE6227" w:rsidP="002E5495">
            <w:pPr>
              <w:jc w:val="center"/>
              <w:rPr>
                <w:szCs w:val="24"/>
              </w:rPr>
            </w:pPr>
            <w:r w:rsidRPr="001D593C">
              <w:rPr>
                <w:szCs w:val="24"/>
              </w:rPr>
              <w:t>9</w:t>
            </w:r>
          </w:p>
        </w:tc>
        <w:tc>
          <w:tcPr>
            <w:tcW w:w="662"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2A704DCE" w14:textId="77777777" w:rsidR="00AE6227" w:rsidRPr="001D593C" w:rsidRDefault="00AE6227" w:rsidP="002E5495">
            <w:pPr>
              <w:jc w:val="center"/>
              <w:rPr>
                <w:szCs w:val="24"/>
              </w:rPr>
            </w:pPr>
            <w:r w:rsidRPr="001D593C">
              <w:rPr>
                <w:szCs w:val="24"/>
              </w:rPr>
              <w:t>10</w:t>
            </w:r>
          </w:p>
        </w:tc>
        <w:tc>
          <w:tcPr>
            <w:tcW w:w="749"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31659A4C" w14:textId="77777777" w:rsidR="00AE6227" w:rsidRPr="001D593C" w:rsidRDefault="00AE6227" w:rsidP="002E5495">
            <w:pPr>
              <w:jc w:val="center"/>
              <w:rPr>
                <w:szCs w:val="24"/>
              </w:rPr>
            </w:pPr>
            <w:r w:rsidRPr="001D593C">
              <w:rPr>
                <w:szCs w:val="24"/>
              </w:rPr>
              <w:t>11</w:t>
            </w:r>
          </w:p>
        </w:tc>
        <w:tc>
          <w:tcPr>
            <w:tcW w:w="1109" w:type="dxa"/>
            <w:tcBorders>
              <w:top w:val="single" w:sz="6" w:space="0" w:color="auto"/>
              <w:left w:val="single" w:sz="6" w:space="0" w:color="auto"/>
              <w:bottom w:val="single" w:sz="6" w:space="0" w:color="auto"/>
              <w:right w:val="single" w:sz="6" w:space="0" w:color="auto"/>
            </w:tcBorders>
            <w:shd w:val="clear" w:color="auto" w:fill="F2F2F2"/>
            <w:tcMar>
              <w:top w:w="57" w:type="dxa"/>
              <w:left w:w="57" w:type="dxa"/>
              <w:right w:w="57" w:type="dxa"/>
            </w:tcMar>
            <w:vAlign w:val="bottom"/>
          </w:tcPr>
          <w:p w14:paraId="21DD33DF" w14:textId="77777777" w:rsidR="00AE6227" w:rsidRPr="001D593C" w:rsidRDefault="00AE6227" w:rsidP="002E5495">
            <w:pPr>
              <w:jc w:val="center"/>
              <w:rPr>
                <w:szCs w:val="24"/>
              </w:rPr>
            </w:pPr>
            <w:r w:rsidRPr="001D593C">
              <w:rPr>
                <w:szCs w:val="24"/>
              </w:rPr>
              <w:t>12</w:t>
            </w:r>
          </w:p>
        </w:tc>
      </w:tr>
      <w:tr w:rsidR="00AE6227" w:rsidRPr="001D593C" w14:paraId="6BC1C79E"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88E1CB7" w14:textId="77777777" w:rsidR="00AE6227" w:rsidRPr="001D593C" w:rsidRDefault="00AE6227" w:rsidP="002E5495">
            <w:pPr>
              <w:jc w:val="center"/>
              <w:rPr>
                <w:szCs w:val="24"/>
              </w:rPr>
            </w:pPr>
            <w:r w:rsidRPr="001D593C">
              <w:rPr>
                <w:szCs w:val="24"/>
              </w:rPr>
              <w:t>1</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EF07CD0" w14:textId="77777777" w:rsidR="00AE6227" w:rsidRPr="001D593C" w:rsidRDefault="00AE6227" w:rsidP="002E5495">
            <w:pPr>
              <w:rPr>
                <w:szCs w:val="24"/>
              </w:rPr>
            </w:pPr>
            <w:r w:rsidRPr="001D593C">
              <w:rPr>
                <w:szCs w:val="24"/>
              </w:rPr>
              <w:t>УЗМ, Lp, дБ</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3AF0F35B" w14:textId="77777777" w:rsidR="00AE6227" w:rsidRPr="001D593C" w:rsidRDefault="00AE6227" w:rsidP="002E5495">
            <w:pPr>
              <w:jc w:val="center"/>
              <w:rPr>
                <w:szCs w:val="24"/>
              </w:rPr>
            </w:pPr>
            <w:r w:rsidRPr="001D593C">
              <w:rPr>
                <w:szCs w:val="24"/>
              </w:rPr>
              <w:t>89</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8B4C1F3" w14:textId="77777777" w:rsidR="00AE6227" w:rsidRPr="001D593C" w:rsidRDefault="00AE6227" w:rsidP="002E5495">
            <w:pPr>
              <w:jc w:val="center"/>
              <w:rPr>
                <w:szCs w:val="24"/>
              </w:rPr>
            </w:pPr>
            <w:r w:rsidRPr="001D593C">
              <w:rPr>
                <w:szCs w:val="24"/>
              </w:rPr>
              <w:t>89</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9816396" w14:textId="77777777" w:rsidR="00AE6227" w:rsidRPr="001D593C" w:rsidRDefault="00AE6227" w:rsidP="002E5495">
            <w:pPr>
              <w:jc w:val="center"/>
              <w:rPr>
                <w:szCs w:val="24"/>
              </w:rPr>
            </w:pPr>
            <w:r w:rsidRPr="001D593C">
              <w:rPr>
                <w:szCs w:val="24"/>
              </w:rPr>
              <w:t>89</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3D6694D" w14:textId="77777777" w:rsidR="00AE6227" w:rsidRPr="001D593C" w:rsidRDefault="00AE6227" w:rsidP="002E5495">
            <w:pPr>
              <w:jc w:val="center"/>
              <w:rPr>
                <w:szCs w:val="24"/>
              </w:rPr>
            </w:pPr>
            <w:r w:rsidRPr="001D593C">
              <w:rPr>
                <w:szCs w:val="24"/>
              </w:rPr>
              <w:t>87</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39299D2" w14:textId="77777777" w:rsidR="00AE6227" w:rsidRPr="001D593C" w:rsidRDefault="00AE6227" w:rsidP="002E5495">
            <w:pPr>
              <w:jc w:val="center"/>
              <w:rPr>
                <w:szCs w:val="24"/>
              </w:rPr>
            </w:pPr>
            <w:r w:rsidRPr="001D593C">
              <w:rPr>
                <w:szCs w:val="24"/>
              </w:rPr>
              <w:t>87</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A23E7E2" w14:textId="77777777" w:rsidR="00AE6227" w:rsidRPr="001D593C" w:rsidRDefault="00AE6227" w:rsidP="002E5495">
            <w:pPr>
              <w:jc w:val="center"/>
              <w:rPr>
                <w:szCs w:val="24"/>
              </w:rPr>
            </w:pPr>
            <w:r w:rsidRPr="001D593C">
              <w:rPr>
                <w:szCs w:val="24"/>
              </w:rPr>
              <w:t>78</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E836D5F" w14:textId="77777777" w:rsidR="00AE6227" w:rsidRPr="001D593C" w:rsidRDefault="00AE6227" w:rsidP="002E5495">
            <w:pPr>
              <w:jc w:val="center"/>
              <w:rPr>
                <w:szCs w:val="24"/>
              </w:rPr>
            </w:pPr>
            <w:r w:rsidRPr="001D593C">
              <w:rPr>
                <w:szCs w:val="24"/>
              </w:rPr>
              <w:t>75</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330785B1" w14:textId="77777777" w:rsidR="00AE6227" w:rsidRPr="001D593C" w:rsidRDefault="00AE6227" w:rsidP="002E5495">
            <w:pPr>
              <w:jc w:val="center"/>
              <w:rPr>
                <w:szCs w:val="24"/>
              </w:rPr>
            </w:pPr>
            <w:r w:rsidRPr="001D593C">
              <w:rPr>
                <w:szCs w:val="24"/>
              </w:rPr>
              <w:t>71</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2A0A946" w14:textId="77777777" w:rsidR="00AE6227" w:rsidRPr="001D593C" w:rsidRDefault="00AE6227" w:rsidP="002E5495">
            <w:pPr>
              <w:jc w:val="center"/>
              <w:rPr>
                <w:szCs w:val="24"/>
              </w:rPr>
            </w:pPr>
            <w:r w:rsidRPr="001D593C">
              <w:rPr>
                <w:szCs w:val="24"/>
              </w:rPr>
              <w:t>63</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88AB155" w14:textId="77777777" w:rsidR="00AE6227" w:rsidRPr="001D593C" w:rsidRDefault="00AE6227" w:rsidP="002E5495">
            <w:pPr>
              <w:jc w:val="center"/>
              <w:rPr>
                <w:szCs w:val="24"/>
              </w:rPr>
            </w:pPr>
            <w:r w:rsidRPr="001D593C">
              <w:rPr>
                <w:szCs w:val="24"/>
              </w:rPr>
              <w:t>88</w:t>
            </w:r>
          </w:p>
        </w:tc>
      </w:tr>
      <w:tr w:rsidR="00AE6227" w:rsidRPr="001D593C" w14:paraId="662D2052"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0413EC04" w14:textId="77777777" w:rsidR="00AE6227" w:rsidRPr="001D593C" w:rsidRDefault="00AE6227" w:rsidP="002E5495">
            <w:pPr>
              <w:jc w:val="center"/>
              <w:rPr>
                <w:szCs w:val="24"/>
              </w:rPr>
            </w:pPr>
            <w:r w:rsidRPr="001D593C">
              <w:rPr>
                <w:szCs w:val="24"/>
              </w:rPr>
              <w:t>2</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0B52136C" w14:textId="77777777" w:rsidR="00AE6227" w:rsidRPr="001D593C" w:rsidRDefault="00AE6227" w:rsidP="002E5495">
            <w:pPr>
              <w:rPr>
                <w:szCs w:val="24"/>
              </w:rPr>
            </w:pPr>
            <w:r w:rsidRPr="001D593C">
              <w:rPr>
                <w:szCs w:val="24"/>
              </w:rPr>
              <w:t>βα, дБ/км</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6BFD206" w14:textId="77777777" w:rsidR="00AE6227" w:rsidRPr="001D593C" w:rsidRDefault="00AE6227" w:rsidP="002E5495">
            <w:pPr>
              <w:jc w:val="center"/>
              <w:rPr>
                <w:szCs w:val="24"/>
              </w:rPr>
            </w:pPr>
            <w:r w:rsidRPr="001D593C">
              <w:rPr>
                <w:szCs w:val="24"/>
              </w:rPr>
              <w:t> </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7E92E6F" w14:textId="77777777" w:rsidR="00AE6227" w:rsidRPr="001D593C" w:rsidRDefault="00AE6227" w:rsidP="002E5495">
            <w:pPr>
              <w:jc w:val="center"/>
              <w:rPr>
                <w:szCs w:val="24"/>
              </w:rPr>
            </w:pPr>
            <w:r w:rsidRPr="001D593C">
              <w:rPr>
                <w:szCs w:val="24"/>
              </w:rPr>
              <w:t> </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7A734A2" w14:textId="77777777" w:rsidR="00AE6227" w:rsidRPr="001D593C" w:rsidRDefault="00AE6227" w:rsidP="002E5495">
            <w:pPr>
              <w:jc w:val="center"/>
              <w:rPr>
                <w:szCs w:val="24"/>
              </w:rPr>
            </w:pPr>
            <w:r w:rsidRPr="001D593C">
              <w:rPr>
                <w:szCs w:val="24"/>
              </w:rPr>
              <w:t>0,3</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49B22A9" w14:textId="77777777" w:rsidR="00AE6227" w:rsidRPr="001D593C" w:rsidRDefault="00AE6227" w:rsidP="002E5495">
            <w:pPr>
              <w:jc w:val="center"/>
              <w:rPr>
                <w:szCs w:val="24"/>
              </w:rPr>
            </w:pPr>
            <w:r w:rsidRPr="001D593C">
              <w:rPr>
                <w:szCs w:val="24"/>
              </w:rPr>
              <w:t>1,1</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E8D9852" w14:textId="77777777" w:rsidR="00AE6227" w:rsidRPr="001D593C" w:rsidRDefault="00AE6227" w:rsidP="002E5495">
            <w:pPr>
              <w:jc w:val="center"/>
              <w:rPr>
                <w:szCs w:val="24"/>
              </w:rPr>
            </w:pPr>
            <w:r w:rsidRPr="001D593C">
              <w:rPr>
                <w:szCs w:val="24"/>
              </w:rPr>
              <w:t>2,8</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9193CFC" w14:textId="77777777" w:rsidR="00AE6227" w:rsidRPr="001D593C" w:rsidRDefault="00AE6227" w:rsidP="002E5495">
            <w:pPr>
              <w:jc w:val="center"/>
              <w:rPr>
                <w:szCs w:val="24"/>
              </w:rPr>
            </w:pPr>
            <w:r w:rsidRPr="001D593C">
              <w:rPr>
                <w:szCs w:val="24"/>
              </w:rPr>
              <w:t>5,2</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845560E" w14:textId="77777777" w:rsidR="00AE6227" w:rsidRPr="001D593C" w:rsidRDefault="00AE6227" w:rsidP="002E5495">
            <w:pPr>
              <w:jc w:val="center"/>
              <w:rPr>
                <w:szCs w:val="24"/>
              </w:rPr>
            </w:pPr>
            <w:r w:rsidRPr="001D593C">
              <w:rPr>
                <w:szCs w:val="24"/>
              </w:rPr>
              <w:t>9,6</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7032E02" w14:textId="77777777" w:rsidR="00AE6227" w:rsidRPr="001D593C" w:rsidRDefault="00AE6227" w:rsidP="002E5495">
            <w:pPr>
              <w:jc w:val="center"/>
              <w:rPr>
                <w:szCs w:val="24"/>
              </w:rPr>
            </w:pPr>
            <w:r w:rsidRPr="001D593C">
              <w:rPr>
                <w:szCs w:val="24"/>
              </w:rPr>
              <w:t>25</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008AAD1" w14:textId="77777777" w:rsidR="00AE6227" w:rsidRPr="001D593C" w:rsidRDefault="00AE6227" w:rsidP="002E5495">
            <w:pPr>
              <w:jc w:val="center"/>
              <w:rPr>
                <w:szCs w:val="24"/>
              </w:rPr>
            </w:pPr>
            <w:r w:rsidRPr="001D593C">
              <w:rPr>
                <w:szCs w:val="24"/>
              </w:rPr>
              <w:t>83</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78DCE39" w14:textId="77777777" w:rsidR="00AE6227" w:rsidRPr="001D593C" w:rsidRDefault="00AE6227" w:rsidP="002E5495">
            <w:pPr>
              <w:jc w:val="center"/>
              <w:rPr>
                <w:szCs w:val="24"/>
              </w:rPr>
            </w:pPr>
            <w:r w:rsidRPr="001D593C">
              <w:rPr>
                <w:szCs w:val="24"/>
              </w:rPr>
              <w:t>5</w:t>
            </w:r>
          </w:p>
        </w:tc>
      </w:tr>
      <w:tr w:rsidR="00AE6227" w:rsidRPr="001D593C" w14:paraId="0E522F46"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6C3DCBCB" w14:textId="77777777" w:rsidR="00AE6227" w:rsidRPr="001D593C" w:rsidRDefault="00AE6227" w:rsidP="002E5495">
            <w:pPr>
              <w:jc w:val="center"/>
              <w:rPr>
                <w:szCs w:val="24"/>
              </w:rPr>
            </w:pPr>
            <w:r w:rsidRPr="001D593C">
              <w:rPr>
                <w:szCs w:val="24"/>
              </w:rPr>
              <w:t>3</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19C01B11" w14:textId="77777777" w:rsidR="00AE6227" w:rsidRPr="001D593C" w:rsidRDefault="00AE6227" w:rsidP="002E5495">
            <w:pPr>
              <w:rPr>
                <w:szCs w:val="24"/>
              </w:rPr>
            </w:pPr>
            <w:r w:rsidRPr="001D593C">
              <w:rPr>
                <w:szCs w:val="24"/>
              </w:rPr>
              <w:t>r, м</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9DB1970" w14:textId="33E16E6E" w:rsidR="00AE6227" w:rsidRPr="001D593C" w:rsidRDefault="00634B90" w:rsidP="002E5495">
            <w:pPr>
              <w:jc w:val="center"/>
              <w:rPr>
                <w:szCs w:val="24"/>
              </w:rPr>
            </w:pPr>
            <w:r w:rsidRPr="001D593C">
              <w:rPr>
                <w:szCs w:val="24"/>
                <w:lang w:val="ru-RU"/>
              </w:rPr>
              <w:t>5</w:t>
            </w:r>
            <w:r w:rsidR="00AE6227" w:rsidRPr="001D593C">
              <w:rPr>
                <w:szCs w:val="24"/>
              </w:rPr>
              <w:t>00</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656BDBB7" w14:textId="4140ADDD" w:rsidR="00AE6227" w:rsidRPr="001D593C" w:rsidRDefault="00634B90" w:rsidP="002E5495">
            <w:pPr>
              <w:rPr>
                <w:szCs w:val="24"/>
                <w:lang w:val="ru-RU"/>
              </w:rPr>
            </w:pPr>
            <w:r w:rsidRPr="001D593C">
              <w:rPr>
                <w:szCs w:val="24"/>
                <w:lang w:val="ru-RU"/>
              </w:rPr>
              <w:t>500</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75D8E966" w14:textId="5E2F121D" w:rsidR="00AE6227" w:rsidRPr="001D593C" w:rsidRDefault="00634B90" w:rsidP="002E5495">
            <w:pPr>
              <w:rPr>
                <w:szCs w:val="24"/>
              </w:rPr>
            </w:pPr>
            <w:r w:rsidRPr="001D593C">
              <w:rPr>
                <w:szCs w:val="24"/>
                <w:lang w:val="ru-RU"/>
              </w:rPr>
              <w:t>5</w:t>
            </w:r>
            <w:r w:rsidR="00AE6227" w:rsidRPr="001D593C">
              <w:rPr>
                <w:szCs w:val="24"/>
              </w:rPr>
              <w:t>00</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D7ED9CE" w14:textId="1E72E725" w:rsidR="00AE6227" w:rsidRPr="001D593C" w:rsidRDefault="00634B90" w:rsidP="002E5495">
            <w:pPr>
              <w:jc w:val="center"/>
              <w:rPr>
                <w:szCs w:val="24"/>
              </w:rPr>
            </w:pPr>
            <w:r w:rsidRPr="001D593C">
              <w:rPr>
                <w:szCs w:val="24"/>
                <w:lang w:val="ru-RU"/>
              </w:rPr>
              <w:t>5</w:t>
            </w:r>
            <w:r w:rsidR="00AE6227" w:rsidRPr="001D593C">
              <w:rPr>
                <w:szCs w:val="24"/>
              </w:rPr>
              <w:t>00</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26766F1B" w14:textId="3E75EF22" w:rsidR="00AE6227" w:rsidRPr="001D593C" w:rsidRDefault="00634B90" w:rsidP="002E5495">
            <w:pPr>
              <w:rPr>
                <w:szCs w:val="24"/>
              </w:rPr>
            </w:pPr>
            <w:r w:rsidRPr="001D593C">
              <w:rPr>
                <w:szCs w:val="24"/>
                <w:lang w:val="ru-RU"/>
              </w:rPr>
              <w:t>5</w:t>
            </w:r>
            <w:r w:rsidR="00AE6227" w:rsidRPr="001D593C">
              <w:rPr>
                <w:szCs w:val="24"/>
              </w:rPr>
              <w:t>00</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28912C49" w14:textId="095F85A8" w:rsidR="00AE6227" w:rsidRPr="001D593C" w:rsidRDefault="00634B90" w:rsidP="002E5495">
            <w:pPr>
              <w:rPr>
                <w:szCs w:val="24"/>
              </w:rPr>
            </w:pPr>
            <w:r w:rsidRPr="001D593C">
              <w:rPr>
                <w:szCs w:val="24"/>
                <w:lang w:val="ru-RU"/>
              </w:rPr>
              <w:t>5</w:t>
            </w:r>
            <w:r w:rsidR="00AE6227" w:rsidRPr="001D593C">
              <w:rPr>
                <w:szCs w:val="24"/>
              </w:rPr>
              <w:t>00</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45CBF50" w14:textId="318FCE34" w:rsidR="00AE6227" w:rsidRPr="001D593C" w:rsidRDefault="00634B90" w:rsidP="002E5495">
            <w:pPr>
              <w:jc w:val="center"/>
              <w:rPr>
                <w:szCs w:val="24"/>
              </w:rPr>
            </w:pPr>
            <w:r w:rsidRPr="001D593C">
              <w:rPr>
                <w:szCs w:val="24"/>
                <w:lang w:val="ru-RU"/>
              </w:rPr>
              <w:t>5</w:t>
            </w:r>
            <w:r w:rsidR="00AE6227" w:rsidRPr="001D593C">
              <w:rPr>
                <w:szCs w:val="24"/>
              </w:rPr>
              <w:t>00</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5245540" w14:textId="4827934E" w:rsidR="00AE6227" w:rsidRPr="001D593C" w:rsidRDefault="00634B90" w:rsidP="002E5495">
            <w:pPr>
              <w:jc w:val="center"/>
              <w:rPr>
                <w:szCs w:val="24"/>
              </w:rPr>
            </w:pPr>
            <w:r w:rsidRPr="001D593C">
              <w:rPr>
                <w:szCs w:val="24"/>
                <w:lang w:val="ru-RU"/>
              </w:rPr>
              <w:t>5</w:t>
            </w:r>
            <w:r w:rsidR="00AE6227" w:rsidRPr="001D593C">
              <w:rPr>
                <w:szCs w:val="24"/>
              </w:rPr>
              <w:t>00</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6DE75562" w14:textId="235819EB" w:rsidR="00AE6227" w:rsidRPr="001D593C" w:rsidRDefault="00634B90" w:rsidP="002E5495">
            <w:pPr>
              <w:rPr>
                <w:szCs w:val="24"/>
              </w:rPr>
            </w:pPr>
            <w:r w:rsidRPr="001D593C">
              <w:rPr>
                <w:szCs w:val="24"/>
                <w:lang w:val="ru-RU"/>
              </w:rPr>
              <w:t>5</w:t>
            </w:r>
            <w:r w:rsidR="00AE6227" w:rsidRPr="001D593C">
              <w:rPr>
                <w:szCs w:val="24"/>
              </w:rPr>
              <w:t>00</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5EC38856" w14:textId="0C4D9E59" w:rsidR="00AE6227" w:rsidRPr="001D593C" w:rsidRDefault="00634B90" w:rsidP="002E5495">
            <w:pPr>
              <w:jc w:val="center"/>
              <w:rPr>
                <w:szCs w:val="24"/>
              </w:rPr>
            </w:pPr>
            <w:r w:rsidRPr="001D593C">
              <w:rPr>
                <w:szCs w:val="24"/>
                <w:lang w:val="ru-RU"/>
              </w:rPr>
              <w:t>5</w:t>
            </w:r>
            <w:r w:rsidR="00AE6227" w:rsidRPr="001D593C">
              <w:rPr>
                <w:szCs w:val="24"/>
              </w:rPr>
              <w:t>00</w:t>
            </w:r>
          </w:p>
        </w:tc>
      </w:tr>
      <w:tr w:rsidR="00AE6227" w:rsidRPr="001D593C" w14:paraId="37A3DF2B"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01EC56B7" w14:textId="77777777" w:rsidR="00AE6227" w:rsidRPr="001D593C" w:rsidRDefault="00AE6227" w:rsidP="002E5495">
            <w:pPr>
              <w:jc w:val="center"/>
              <w:rPr>
                <w:szCs w:val="24"/>
              </w:rPr>
            </w:pPr>
            <w:r w:rsidRPr="001D593C">
              <w:rPr>
                <w:szCs w:val="24"/>
              </w:rPr>
              <w:t>4</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62C76C7E" w14:textId="77777777" w:rsidR="00AE6227" w:rsidRPr="001D593C" w:rsidRDefault="00AE6227" w:rsidP="002E5495">
            <w:pPr>
              <w:rPr>
                <w:szCs w:val="24"/>
              </w:rPr>
            </w:pPr>
            <w:r w:rsidRPr="001D593C">
              <w:rPr>
                <w:szCs w:val="24"/>
              </w:rPr>
              <w:t>βα*r/1000, дБ/км</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799F897" w14:textId="77777777" w:rsidR="00AE6227" w:rsidRPr="001D593C" w:rsidRDefault="00AE6227" w:rsidP="002E5495">
            <w:pPr>
              <w:jc w:val="center"/>
              <w:rPr>
                <w:szCs w:val="24"/>
              </w:rPr>
            </w:pPr>
            <w:r w:rsidRPr="001D593C">
              <w:rPr>
                <w:szCs w:val="24"/>
              </w:rPr>
              <w:t>0</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8E28908" w14:textId="77777777" w:rsidR="00AE6227" w:rsidRPr="001D593C" w:rsidRDefault="00AE6227" w:rsidP="002E5495">
            <w:pPr>
              <w:jc w:val="center"/>
              <w:rPr>
                <w:szCs w:val="24"/>
              </w:rPr>
            </w:pPr>
            <w:r w:rsidRPr="001D593C">
              <w:rPr>
                <w:szCs w:val="24"/>
              </w:rPr>
              <w:t>0</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5AFB904" w14:textId="77777777" w:rsidR="00AE6227" w:rsidRPr="001D593C" w:rsidRDefault="00AE6227" w:rsidP="002E5495">
            <w:pPr>
              <w:jc w:val="center"/>
              <w:rPr>
                <w:szCs w:val="24"/>
              </w:rPr>
            </w:pPr>
            <w:r w:rsidRPr="001D593C">
              <w:rPr>
                <w:szCs w:val="24"/>
              </w:rPr>
              <w:t>0,45</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159C8BC" w14:textId="77777777" w:rsidR="00AE6227" w:rsidRPr="001D593C" w:rsidRDefault="00AE6227" w:rsidP="002E5495">
            <w:pPr>
              <w:jc w:val="center"/>
              <w:rPr>
                <w:szCs w:val="24"/>
              </w:rPr>
            </w:pPr>
            <w:r w:rsidRPr="001D593C">
              <w:rPr>
                <w:szCs w:val="24"/>
              </w:rPr>
              <w:t>1,65</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C76BEEC" w14:textId="77777777" w:rsidR="00AE6227" w:rsidRPr="001D593C" w:rsidRDefault="00AE6227" w:rsidP="002E5495">
            <w:pPr>
              <w:jc w:val="center"/>
              <w:rPr>
                <w:szCs w:val="24"/>
              </w:rPr>
            </w:pPr>
            <w:r w:rsidRPr="001D593C">
              <w:rPr>
                <w:szCs w:val="24"/>
              </w:rPr>
              <w:t>4,2</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287297F" w14:textId="77777777" w:rsidR="00AE6227" w:rsidRPr="001D593C" w:rsidRDefault="00AE6227" w:rsidP="002E5495">
            <w:pPr>
              <w:jc w:val="center"/>
              <w:rPr>
                <w:szCs w:val="24"/>
              </w:rPr>
            </w:pPr>
            <w:r w:rsidRPr="001D593C">
              <w:rPr>
                <w:szCs w:val="24"/>
              </w:rPr>
              <w:t>7,8</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64FA4BB" w14:textId="77777777" w:rsidR="00AE6227" w:rsidRPr="001D593C" w:rsidRDefault="00AE6227" w:rsidP="002E5495">
            <w:pPr>
              <w:jc w:val="center"/>
              <w:rPr>
                <w:szCs w:val="24"/>
              </w:rPr>
            </w:pPr>
            <w:r w:rsidRPr="001D593C">
              <w:rPr>
                <w:szCs w:val="24"/>
              </w:rPr>
              <w:t>14,4</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86F9199" w14:textId="77777777" w:rsidR="00AE6227" w:rsidRPr="001D593C" w:rsidRDefault="00AE6227" w:rsidP="002E5495">
            <w:pPr>
              <w:jc w:val="center"/>
              <w:rPr>
                <w:szCs w:val="24"/>
              </w:rPr>
            </w:pPr>
            <w:r w:rsidRPr="001D593C">
              <w:rPr>
                <w:szCs w:val="24"/>
              </w:rPr>
              <w:t>37,5</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B315122" w14:textId="77777777" w:rsidR="00AE6227" w:rsidRPr="001D593C" w:rsidRDefault="00AE6227" w:rsidP="002E5495">
            <w:pPr>
              <w:jc w:val="center"/>
              <w:rPr>
                <w:szCs w:val="24"/>
              </w:rPr>
            </w:pPr>
            <w:r w:rsidRPr="001D593C">
              <w:rPr>
                <w:szCs w:val="24"/>
              </w:rPr>
              <w:t>124,5</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E0241D1" w14:textId="77777777" w:rsidR="00AE6227" w:rsidRPr="001D593C" w:rsidRDefault="00AE6227" w:rsidP="002E5495">
            <w:pPr>
              <w:jc w:val="center"/>
              <w:rPr>
                <w:szCs w:val="24"/>
              </w:rPr>
            </w:pPr>
            <w:r w:rsidRPr="001D593C">
              <w:rPr>
                <w:szCs w:val="24"/>
              </w:rPr>
              <w:t>7,5</w:t>
            </w:r>
          </w:p>
        </w:tc>
      </w:tr>
      <w:tr w:rsidR="00AE6227" w:rsidRPr="001D593C" w14:paraId="752D14A3"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24B5525C" w14:textId="77777777" w:rsidR="00AE6227" w:rsidRPr="001D593C" w:rsidRDefault="00AE6227" w:rsidP="002E5495">
            <w:pPr>
              <w:jc w:val="center"/>
              <w:rPr>
                <w:szCs w:val="24"/>
              </w:rPr>
            </w:pPr>
            <w:r w:rsidRPr="001D593C">
              <w:rPr>
                <w:szCs w:val="24"/>
              </w:rPr>
              <w:t>5</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5B254FD0" w14:textId="77777777" w:rsidR="00AE6227" w:rsidRPr="001D593C" w:rsidRDefault="00AE6227" w:rsidP="002E5495">
            <w:pPr>
              <w:rPr>
                <w:szCs w:val="24"/>
              </w:rPr>
            </w:pPr>
            <w:r w:rsidRPr="001D593C">
              <w:rPr>
                <w:szCs w:val="24"/>
              </w:rPr>
              <w:t>10 lgφ, дБ/км</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173C7D6" w14:textId="77777777" w:rsidR="00AE6227" w:rsidRPr="001D593C" w:rsidRDefault="00AE6227" w:rsidP="002E5495">
            <w:pPr>
              <w:jc w:val="center"/>
              <w:rPr>
                <w:szCs w:val="24"/>
              </w:rPr>
            </w:pPr>
            <w:r w:rsidRPr="001D593C">
              <w:rPr>
                <w:szCs w:val="24"/>
              </w:rPr>
              <w:t>0</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1C63E74" w14:textId="77777777" w:rsidR="00AE6227" w:rsidRPr="001D593C" w:rsidRDefault="00AE6227" w:rsidP="002E5495">
            <w:pPr>
              <w:jc w:val="center"/>
              <w:rPr>
                <w:szCs w:val="24"/>
              </w:rPr>
            </w:pPr>
            <w:r w:rsidRPr="001D593C">
              <w:rPr>
                <w:szCs w:val="24"/>
              </w:rPr>
              <w:t>0</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D569638" w14:textId="77777777" w:rsidR="00AE6227" w:rsidRPr="001D593C" w:rsidRDefault="00AE6227" w:rsidP="002E5495">
            <w:pPr>
              <w:jc w:val="center"/>
              <w:rPr>
                <w:szCs w:val="24"/>
              </w:rPr>
            </w:pPr>
            <w:r w:rsidRPr="001D593C">
              <w:rPr>
                <w:szCs w:val="24"/>
              </w:rPr>
              <w:t>0</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DCDD761" w14:textId="77777777" w:rsidR="00AE6227" w:rsidRPr="001D593C" w:rsidRDefault="00AE6227" w:rsidP="002E5495">
            <w:pPr>
              <w:jc w:val="center"/>
              <w:rPr>
                <w:szCs w:val="24"/>
              </w:rPr>
            </w:pPr>
            <w:r w:rsidRPr="001D593C">
              <w:rPr>
                <w:szCs w:val="24"/>
              </w:rPr>
              <w:t>0</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CCC99F3" w14:textId="77777777" w:rsidR="00AE6227" w:rsidRPr="001D593C" w:rsidRDefault="00AE6227" w:rsidP="002E5495">
            <w:pPr>
              <w:jc w:val="center"/>
              <w:rPr>
                <w:szCs w:val="24"/>
              </w:rPr>
            </w:pPr>
            <w:r w:rsidRPr="001D593C">
              <w:rPr>
                <w:szCs w:val="24"/>
              </w:rPr>
              <w:t>0</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303AE6E8" w14:textId="77777777" w:rsidR="00AE6227" w:rsidRPr="001D593C" w:rsidRDefault="00AE6227" w:rsidP="002E5495">
            <w:pPr>
              <w:jc w:val="center"/>
              <w:rPr>
                <w:szCs w:val="24"/>
              </w:rPr>
            </w:pPr>
            <w:r w:rsidRPr="001D593C">
              <w:rPr>
                <w:szCs w:val="24"/>
              </w:rPr>
              <w:t>0</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EB90DC6" w14:textId="77777777" w:rsidR="00AE6227" w:rsidRPr="001D593C" w:rsidRDefault="00AE6227" w:rsidP="002E5495">
            <w:pPr>
              <w:jc w:val="center"/>
              <w:rPr>
                <w:szCs w:val="24"/>
              </w:rPr>
            </w:pPr>
            <w:r w:rsidRPr="001D593C">
              <w:rPr>
                <w:szCs w:val="24"/>
              </w:rPr>
              <w:t>0</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C52474F" w14:textId="77777777" w:rsidR="00AE6227" w:rsidRPr="001D593C" w:rsidRDefault="00AE6227" w:rsidP="002E5495">
            <w:pPr>
              <w:jc w:val="center"/>
              <w:rPr>
                <w:szCs w:val="24"/>
              </w:rPr>
            </w:pPr>
            <w:r w:rsidRPr="001D593C">
              <w:rPr>
                <w:szCs w:val="24"/>
              </w:rPr>
              <w:t>0</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B868E7E" w14:textId="77777777" w:rsidR="00AE6227" w:rsidRPr="001D593C" w:rsidRDefault="00AE6227" w:rsidP="002E5495">
            <w:pPr>
              <w:jc w:val="center"/>
              <w:rPr>
                <w:szCs w:val="24"/>
              </w:rPr>
            </w:pPr>
            <w:r w:rsidRPr="001D593C">
              <w:rPr>
                <w:szCs w:val="24"/>
              </w:rPr>
              <w:t>0</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4156E15" w14:textId="77777777" w:rsidR="00AE6227" w:rsidRPr="001D593C" w:rsidRDefault="00AE6227" w:rsidP="002E5495">
            <w:pPr>
              <w:jc w:val="center"/>
              <w:rPr>
                <w:szCs w:val="24"/>
              </w:rPr>
            </w:pPr>
            <w:r w:rsidRPr="001D593C">
              <w:rPr>
                <w:szCs w:val="24"/>
              </w:rPr>
              <w:t>0</w:t>
            </w:r>
          </w:p>
        </w:tc>
      </w:tr>
      <w:tr w:rsidR="00AE6227" w:rsidRPr="001D593C" w14:paraId="1BF0D88F"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5D7D988A" w14:textId="77777777" w:rsidR="00AE6227" w:rsidRPr="001D593C" w:rsidRDefault="00AE6227" w:rsidP="002E5495">
            <w:pPr>
              <w:jc w:val="center"/>
              <w:rPr>
                <w:szCs w:val="24"/>
              </w:rPr>
            </w:pPr>
            <w:r w:rsidRPr="001D593C">
              <w:rPr>
                <w:szCs w:val="24"/>
              </w:rPr>
              <w:t>6</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3651D28E" w14:textId="77777777" w:rsidR="00AE6227" w:rsidRPr="001D593C" w:rsidRDefault="00AE6227" w:rsidP="002E5495">
            <w:pPr>
              <w:rPr>
                <w:szCs w:val="24"/>
              </w:rPr>
            </w:pPr>
            <w:r w:rsidRPr="001D593C">
              <w:rPr>
                <w:szCs w:val="24"/>
              </w:rPr>
              <w:t>10 IgΩ, дБ/км</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C07650D" w14:textId="77777777" w:rsidR="00AE6227" w:rsidRPr="001D593C" w:rsidRDefault="00AE6227" w:rsidP="002E5495">
            <w:pPr>
              <w:jc w:val="center"/>
              <w:rPr>
                <w:szCs w:val="24"/>
              </w:rPr>
            </w:pPr>
            <w:r w:rsidRPr="001D593C">
              <w:rPr>
                <w:szCs w:val="24"/>
              </w:rPr>
              <w:t>8</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2BCB143" w14:textId="77777777" w:rsidR="00AE6227" w:rsidRPr="001D593C" w:rsidRDefault="00AE6227" w:rsidP="002E5495">
            <w:pPr>
              <w:jc w:val="center"/>
              <w:rPr>
                <w:szCs w:val="24"/>
              </w:rPr>
            </w:pPr>
            <w:r w:rsidRPr="001D593C">
              <w:rPr>
                <w:szCs w:val="24"/>
              </w:rPr>
              <w:t>8</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BE935D3" w14:textId="77777777" w:rsidR="00AE6227" w:rsidRPr="001D593C" w:rsidRDefault="00AE6227" w:rsidP="002E5495">
            <w:pPr>
              <w:jc w:val="center"/>
              <w:rPr>
                <w:szCs w:val="24"/>
              </w:rPr>
            </w:pPr>
            <w:r w:rsidRPr="001D593C">
              <w:rPr>
                <w:szCs w:val="24"/>
              </w:rPr>
              <w:t>8</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CC2BB5E" w14:textId="77777777" w:rsidR="00AE6227" w:rsidRPr="001D593C" w:rsidRDefault="00AE6227" w:rsidP="002E5495">
            <w:pPr>
              <w:jc w:val="center"/>
              <w:rPr>
                <w:szCs w:val="24"/>
              </w:rPr>
            </w:pPr>
            <w:r w:rsidRPr="001D593C">
              <w:rPr>
                <w:szCs w:val="24"/>
              </w:rPr>
              <w:t>8</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59AC536" w14:textId="77777777" w:rsidR="00AE6227" w:rsidRPr="001D593C" w:rsidRDefault="00AE6227" w:rsidP="002E5495">
            <w:pPr>
              <w:jc w:val="center"/>
              <w:rPr>
                <w:szCs w:val="24"/>
              </w:rPr>
            </w:pPr>
            <w:r w:rsidRPr="001D593C">
              <w:rPr>
                <w:szCs w:val="24"/>
              </w:rPr>
              <w:t>8</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D8C8E12" w14:textId="77777777" w:rsidR="00AE6227" w:rsidRPr="001D593C" w:rsidRDefault="00AE6227" w:rsidP="002E5495">
            <w:pPr>
              <w:jc w:val="center"/>
              <w:rPr>
                <w:szCs w:val="24"/>
              </w:rPr>
            </w:pPr>
            <w:r w:rsidRPr="001D593C">
              <w:rPr>
                <w:szCs w:val="24"/>
              </w:rPr>
              <w:t>8</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4332048" w14:textId="77777777" w:rsidR="00AE6227" w:rsidRPr="001D593C" w:rsidRDefault="00AE6227" w:rsidP="002E5495">
            <w:pPr>
              <w:jc w:val="center"/>
              <w:rPr>
                <w:szCs w:val="24"/>
              </w:rPr>
            </w:pPr>
            <w:r w:rsidRPr="001D593C">
              <w:rPr>
                <w:szCs w:val="24"/>
              </w:rPr>
              <w:t>8</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86A3888" w14:textId="77777777" w:rsidR="00AE6227" w:rsidRPr="001D593C" w:rsidRDefault="00AE6227" w:rsidP="002E5495">
            <w:pPr>
              <w:jc w:val="center"/>
              <w:rPr>
                <w:szCs w:val="24"/>
              </w:rPr>
            </w:pPr>
            <w:r w:rsidRPr="001D593C">
              <w:rPr>
                <w:szCs w:val="24"/>
              </w:rPr>
              <w:t>8</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E079318" w14:textId="77777777" w:rsidR="00AE6227" w:rsidRPr="001D593C" w:rsidRDefault="00AE6227" w:rsidP="002E5495">
            <w:pPr>
              <w:jc w:val="center"/>
              <w:rPr>
                <w:szCs w:val="24"/>
              </w:rPr>
            </w:pPr>
            <w:r w:rsidRPr="001D593C">
              <w:rPr>
                <w:szCs w:val="24"/>
              </w:rPr>
              <w:t>8</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3A2E9D2" w14:textId="77777777" w:rsidR="00AE6227" w:rsidRPr="001D593C" w:rsidRDefault="00AE6227" w:rsidP="002E5495">
            <w:pPr>
              <w:jc w:val="center"/>
              <w:rPr>
                <w:szCs w:val="24"/>
              </w:rPr>
            </w:pPr>
            <w:r w:rsidRPr="001D593C">
              <w:rPr>
                <w:szCs w:val="24"/>
              </w:rPr>
              <w:t>8</w:t>
            </w:r>
          </w:p>
        </w:tc>
      </w:tr>
      <w:tr w:rsidR="00AE6227" w:rsidRPr="001D593C" w14:paraId="3F7CA824"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01B0B36E" w14:textId="77777777" w:rsidR="00AE6227" w:rsidRPr="001D593C" w:rsidRDefault="00AE6227" w:rsidP="002E5495">
            <w:pPr>
              <w:jc w:val="center"/>
              <w:rPr>
                <w:szCs w:val="24"/>
              </w:rPr>
            </w:pPr>
            <w:r w:rsidRPr="001D593C">
              <w:rPr>
                <w:szCs w:val="24"/>
              </w:rPr>
              <w:t>7</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72E02F64" w14:textId="77777777" w:rsidR="00AE6227" w:rsidRPr="001D593C" w:rsidRDefault="00AE6227" w:rsidP="002E5495">
            <w:pPr>
              <w:rPr>
                <w:szCs w:val="24"/>
              </w:rPr>
            </w:pPr>
            <w:r w:rsidRPr="001D593C">
              <w:rPr>
                <w:szCs w:val="24"/>
              </w:rPr>
              <w:t>20 Igr</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D870485" w14:textId="77777777" w:rsidR="00AE6227" w:rsidRPr="001D593C" w:rsidRDefault="00AE6227" w:rsidP="002E5495">
            <w:pPr>
              <w:jc w:val="center"/>
              <w:rPr>
                <w:szCs w:val="24"/>
              </w:rPr>
            </w:pPr>
            <w:r w:rsidRPr="001D593C">
              <w:rPr>
                <w:szCs w:val="24"/>
              </w:rPr>
              <w:t>62</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FC5302A" w14:textId="77777777" w:rsidR="00AE6227" w:rsidRPr="001D593C" w:rsidRDefault="00AE6227" w:rsidP="002E5495">
            <w:pPr>
              <w:jc w:val="center"/>
              <w:rPr>
                <w:szCs w:val="24"/>
              </w:rPr>
            </w:pPr>
            <w:r w:rsidRPr="001D593C">
              <w:rPr>
                <w:szCs w:val="24"/>
              </w:rPr>
              <w:t>62</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AD5B0E6" w14:textId="77777777" w:rsidR="00AE6227" w:rsidRPr="001D593C" w:rsidRDefault="00AE6227" w:rsidP="002E5495">
            <w:pPr>
              <w:jc w:val="center"/>
              <w:rPr>
                <w:szCs w:val="24"/>
              </w:rPr>
            </w:pPr>
            <w:r w:rsidRPr="001D593C">
              <w:rPr>
                <w:szCs w:val="24"/>
              </w:rPr>
              <w:t>62</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2F021C6" w14:textId="77777777" w:rsidR="00AE6227" w:rsidRPr="001D593C" w:rsidRDefault="00AE6227" w:rsidP="002E5495">
            <w:pPr>
              <w:jc w:val="center"/>
              <w:rPr>
                <w:szCs w:val="24"/>
              </w:rPr>
            </w:pPr>
            <w:r w:rsidRPr="001D593C">
              <w:rPr>
                <w:szCs w:val="24"/>
              </w:rPr>
              <w:t>62</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314C87F1" w14:textId="77777777" w:rsidR="00AE6227" w:rsidRPr="001D593C" w:rsidRDefault="00AE6227" w:rsidP="002E5495">
            <w:pPr>
              <w:jc w:val="center"/>
              <w:rPr>
                <w:szCs w:val="24"/>
              </w:rPr>
            </w:pPr>
            <w:r w:rsidRPr="001D593C">
              <w:rPr>
                <w:szCs w:val="24"/>
              </w:rPr>
              <w:t>62</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007E850" w14:textId="77777777" w:rsidR="00AE6227" w:rsidRPr="001D593C" w:rsidRDefault="00AE6227" w:rsidP="002E5495">
            <w:pPr>
              <w:jc w:val="center"/>
              <w:rPr>
                <w:szCs w:val="24"/>
              </w:rPr>
            </w:pPr>
            <w:r w:rsidRPr="001D593C">
              <w:rPr>
                <w:szCs w:val="24"/>
              </w:rPr>
              <w:t>62</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A683502" w14:textId="77777777" w:rsidR="00AE6227" w:rsidRPr="001D593C" w:rsidRDefault="00AE6227" w:rsidP="002E5495">
            <w:pPr>
              <w:jc w:val="center"/>
              <w:rPr>
                <w:szCs w:val="24"/>
              </w:rPr>
            </w:pPr>
            <w:r w:rsidRPr="001D593C">
              <w:rPr>
                <w:szCs w:val="24"/>
              </w:rPr>
              <w:t>62</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AC64F6F" w14:textId="77777777" w:rsidR="00AE6227" w:rsidRPr="001D593C" w:rsidRDefault="00AE6227" w:rsidP="002E5495">
            <w:pPr>
              <w:jc w:val="center"/>
              <w:rPr>
                <w:szCs w:val="24"/>
              </w:rPr>
            </w:pPr>
            <w:r w:rsidRPr="001D593C">
              <w:rPr>
                <w:szCs w:val="24"/>
              </w:rPr>
              <w:t>62</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4E260FE" w14:textId="77777777" w:rsidR="00AE6227" w:rsidRPr="001D593C" w:rsidRDefault="00AE6227" w:rsidP="002E5495">
            <w:pPr>
              <w:jc w:val="center"/>
              <w:rPr>
                <w:szCs w:val="24"/>
              </w:rPr>
            </w:pPr>
            <w:r w:rsidRPr="001D593C">
              <w:rPr>
                <w:szCs w:val="24"/>
              </w:rPr>
              <w:t>62</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BAFB9EE" w14:textId="77777777" w:rsidR="00AE6227" w:rsidRPr="001D593C" w:rsidRDefault="00AE6227" w:rsidP="002E5495">
            <w:pPr>
              <w:jc w:val="center"/>
              <w:rPr>
                <w:szCs w:val="24"/>
              </w:rPr>
            </w:pPr>
            <w:r w:rsidRPr="001D593C">
              <w:rPr>
                <w:szCs w:val="24"/>
              </w:rPr>
              <w:t>62</w:t>
            </w:r>
          </w:p>
        </w:tc>
      </w:tr>
      <w:tr w:rsidR="00AE6227" w:rsidRPr="001D593C" w14:paraId="306D000F"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2C4B4E43" w14:textId="77777777" w:rsidR="00AE6227" w:rsidRPr="001D593C" w:rsidRDefault="00AE6227" w:rsidP="002E5495">
            <w:pPr>
              <w:jc w:val="center"/>
              <w:rPr>
                <w:szCs w:val="24"/>
              </w:rPr>
            </w:pPr>
            <w:r w:rsidRPr="001D593C">
              <w:rPr>
                <w:szCs w:val="24"/>
              </w:rPr>
              <w:t>8</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60062A5E" w14:textId="77777777" w:rsidR="00AE6227" w:rsidRPr="001D593C" w:rsidRDefault="00AE6227" w:rsidP="002E5495">
            <w:pPr>
              <w:rPr>
                <w:szCs w:val="24"/>
              </w:rPr>
            </w:pPr>
            <w:r w:rsidRPr="001D593C">
              <w:rPr>
                <w:szCs w:val="24"/>
              </w:rPr>
              <w:t>L, дБ</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79443AB" w14:textId="77777777" w:rsidR="00AE6227" w:rsidRPr="001D593C" w:rsidRDefault="00AE6227" w:rsidP="002E5495">
            <w:pPr>
              <w:jc w:val="center"/>
              <w:rPr>
                <w:szCs w:val="24"/>
              </w:rPr>
            </w:pPr>
            <w:r w:rsidRPr="001D593C">
              <w:rPr>
                <w:szCs w:val="24"/>
              </w:rPr>
              <w:t>19</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3DF4EA10" w14:textId="77777777" w:rsidR="00AE6227" w:rsidRPr="001D593C" w:rsidRDefault="00AE6227" w:rsidP="002E5495">
            <w:pPr>
              <w:jc w:val="center"/>
              <w:rPr>
                <w:szCs w:val="24"/>
              </w:rPr>
            </w:pPr>
            <w:r w:rsidRPr="001D593C">
              <w:rPr>
                <w:szCs w:val="24"/>
              </w:rPr>
              <w:t>19</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7C433B6" w14:textId="77777777" w:rsidR="00AE6227" w:rsidRPr="001D593C" w:rsidRDefault="00AE6227" w:rsidP="002E5495">
            <w:pPr>
              <w:jc w:val="center"/>
              <w:rPr>
                <w:szCs w:val="24"/>
              </w:rPr>
            </w:pPr>
            <w:r w:rsidRPr="001D593C">
              <w:rPr>
                <w:szCs w:val="24"/>
              </w:rPr>
              <w:t>19</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3D00CD65" w14:textId="77777777" w:rsidR="00AE6227" w:rsidRPr="001D593C" w:rsidRDefault="00AE6227" w:rsidP="002E5495">
            <w:pPr>
              <w:jc w:val="center"/>
              <w:rPr>
                <w:szCs w:val="24"/>
              </w:rPr>
            </w:pPr>
            <w:r w:rsidRPr="001D593C">
              <w:rPr>
                <w:szCs w:val="24"/>
              </w:rPr>
              <w:t>16</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2D47454" w14:textId="77777777" w:rsidR="00AE6227" w:rsidRPr="001D593C" w:rsidRDefault="00AE6227" w:rsidP="002E5495">
            <w:pPr>
              <w:jc w:val="center"/>
              <w:rPr>
                <w:szCs w:val="24"/>
              </w:rPr>
            </w:pPr>
            <w:r w:rsidRPr="001D593C">
              <w:rPr>
                <w:szCs w:val="24"/>
              </w:rPr>
              <w:t>14</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0B7FB627" w14:textId="77777777" w:rsidR="00AE6227" w:rsidRPr="001D593C" w:rsidRDefault="00AE6227" w:rsidP="002E5495">
            <w:pPr>
              <w:jc w:val="center"/>
              <w:rPr>
                <w:szCs w:val="24"/>
              </w:rPr>
            </w:pPr>
            <w:r w:rsidRPr="001D593C">
              <w:rPr>
                <w:szCs w:val="24"/>
              </w:rPr>
              <w:t>2</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3D7B9E68" w14:textId="77777777" w:rsidR="00AE6227" w:rsidRPr="001D593C" w:rsidRDefault="00AE6227" w:rsidP="002E5495">
            <w:pPr>
              <w:jc w:val="center"/>
              <w:rPr>
                <w:szCs w:val="24"/>
              </w:rPr>
            </w:pPr>
            <w:r w:rsidRPr="001D593C">
              <w:rPr>
                <w:szCs w:val="24"/>
              </w:rPr>
              <w:t> </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A78C403" w14:textId="77777777" w:rsidR="00AE6227" w:rsidRPr="001D593C" w:rsidRDefault="00AE6227" w:rsidP="002E5495">
            <w:pPr>
              <w:jc w:val="center"/>
              <w:rPr>
                <w:szCs w:val="24"/>
              </w:rPr>
            </w:pPr>
            <w:r w:rsidRPr="001D593C">
              <w:rPr>
                <w:szCs w:val="24"/>
              </w:rPr>
              <w:t> </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160484D4" w14:textId="77777777" w:rsidR="00AE6227" w:rsidRPr="001D593C" w:rsidRDefault="00AE6227" w:rsidP="002E5495">
            <w:pPr>
              <w:jc w:val="center"/>
              <w:rPr>
                <w:szCs w:val="24"/>
              </w:rPr>
            </w:pPr>
            <w:r w:rsidRPr="001D593C">
              <w:rPr>
                <w:szCs w:val="24"/>
              </w:rPr>
              <w:t> </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6687568" w14:textId="77777777" w:rsidR="00AE6227" w:rsidRPr="001D593C" w:rsidRDefault="00AE6227" w:rsidP="002E5495">
            <w:pPr>
              <w:jc w:val="center"/>
              <w:rPr>
                <w:szCs w:val="24"/>
              </w:rPr>
            </w:pPr>
            <w:r w:rsidRPr="001D593C">
              <w:rPr>
                <w:szCs w:val="24"/>
              </w:rPr>
              <w:t>12</w:t>
            </w:r>
          </w:p>
        </w:tc>
      </w:tr>
      <w:tr w:rsidR="00AE6227" w:rsidRPr="001D593C" w14:paraId="777649C7"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60A7FACA" w14:textId="77777777" w:rsidR="00AE6227" w:rsidRPr="001D593C" w:rsidRDefault="00AE6227" w:rsidP="002E5495">
            <w:pPr>
              <w:jc w:val="center"/>
              <w:rPr>
                <w:szCs w:val="24"/>
              </w:rPr>
            </w:pPr>
            <w:r w:rsidRPr="001D593C">
              <w:rPr>
                <w:szCs w:val="24"/>
              </w:rPr>
              <w:t>9</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274D1231" w14:textId="77777777" w:rsidR="00AE6227" w:rsidRPr="001D593C" w:rsidRDefault="00AE6227" w:rsidP="002E5495">
            <w:pPr>
              <w:rPr>
                <w:szCs w:val="24"/>
              </w:rPr>
            </w:pPr>
            <w:r w:rsidRPr="001D593C">
              <w:rPr>
                <w:szCs w:val="24"/>
              </w:rPr>
              <w:t xml:space="preserve">Норма для </w:t>
            </w:r>
          </w:p>
          <w:p w14:paraId="52BFB07A" w14:textId="77777777" w:rsidR="00AE6227" w:rsidRPr="001D593C" w:rsidRDefault="00AE6227" w:rsidP="002E5495">
            <w:pPr>
              <w:rPr>
                <w:szCs w:val="24"/>
              </w:rPr>
            </w:pPr>
            <w:r w:rsidRPr="001D593C">
              <w:rPr>
                <w:szCs w:val="24"/>
              </w:rPr>
              <w:t>рабочей зоны</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1EE20786" w14:textId="77777777" w:rsidR="00AE6227" w:rsidRPr="001D593C" w:rsidRDefault="00AE6227" w:rsidP="002E5495">
            <w:pPr>
              <w:jc w:val="center"/>
              <w:rPr>
                <w:szCs w:val="24"/>
              </w:rPr>
            </w:pPr>
            <w:r w:rsidRPr="001D593C">
              <w:rPr>
                <w:szCs w:val="24"/>
              </w:rPr>
              <w:t>107</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604752EE" w14:textId="77777777" w:rsidR="00AE6227" w:rsidRPr="001D593C" w:rsidRDefault="00AE6227" w:rsidP="002E5495">
            <w:pPr>
              <w:jc w:val="center"/>
              <w:rPr>
                <w:szCs w:val="24"/>
              </w:rPr>
            </w:pPr>
            <w:r w:rsidRPr="001D593C">
              <w:rPr>
                <w:szCs w:val="24"/>
              </w:rPr>
              <w:t>95</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2B455798" w14:textId="77777777" w:rsidR="00AE6227" w:rsidRPr="001D593C" w:rsidRDefault="00AE6227" w:rsidP="002E5495">
            <w:pPr>
              <w:jc w:val="center"/>
              <w:rPr>
                <w:szCs w:val="24"/>
              </w:rPr>
            </w:pPr>
            <w:r w:rsidRPr="001D593C">
              <w:rPr>
                <w:szCs w:val="24"/>
              </w:rPr>
              <w:t>87</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1E3E219C" w14:textId="77777777" w:rsidR="00AE6227" w:rsidRPr="001D593C" w:rsidRDefault="00AE6227" w:rsidP="002E5495">
            <w:pPr>
              <w:jc w:val="center"/>
              <w:rPr>
                <w:szCs w:val="24"/>
              </w:rPr>
            </w:pPr>
            <w:r w:rsidRPr="001D593C">
              <w:rPr>
                <w:szCs w:val="24"/>
              </w:rPr>
              <w:t>82</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509C2AC6" w14:textId="77777777" w:rsidR="00AE6227" w:rsidRPr="001D593C" w:rsidRDefault="00AE6227" w:rsidP="002E5495">
            <w:pPr>
              <w:jc w:val="center"/>
              <w:rPr>
                <w:szCs w:val="24"/>
              </w:rPr>
            </w:pPr>
            <w:r w:rsidRPr="001D593C">
              <w:rPr>
                <w:szCs w:val="24"/>
              </w:rPr>
              <w:t>78</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1221C440" w14:textId="77777777" w:rsidR="00AE6227" w:rsidRPr="001D593C" w:rsidRDefault="00AE6227" w:rsidP="002E5495">
            <w:pPr>
              <w:jc w:val="center"/>
              <w:rPr>
                <w:szCs w:val="24"/>
              </w:rPr>
            </w:pPr>
            <w:r w:rsidRPr="001D593C">
              <w:rPr>
                <w:szCs w:val="24"/>
              </w:rPr>
              <w:t>75</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34728851" w14:textId="77777777" w:rsidR="00AE6227" w:rsidRPr="001D593C" w:rsidRDefault="00AE6227" w:rsidP="002E5495">
            <w:pPr>
              <w:jc w:val="center"/>
              <w:rPr>
                <w:szCs w:val="24"/>
              </w:rPr>
            </w:pPr>
            <w:r w:rsidRPr="001D593C">
              <w:rPr>
                <w:szCs w:val="24"/>
              </w:rPr>
              <w:t>73</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28E466B1" w14:textId="77777777" w:rsidR="00AE6227" w:rsidRPr="001D593C" w:rsidRDefault="00AE6227" w:rsidP="002E5495">
            <w:pPr>
              <w:jc w:val="center"/>
              <w:rPr>
                <w:szCs w:val="24"/>
              </w:rPr>
            </w:pPr>
            <w:r w:rsidRPr="001D593C">
              <w:rPr>
                <w:szCs w:val="24"/>
              </w:rPr>
              <w:t>71</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5D4450EB" w14:textId="77777777" w:rsidR="00AE6227" w:rsidRPr="001D593C" w:rsidRDefault="00AE6227" w:rsidP="002E5495">
            <w:pPr>
              <w:jc w:val="center"/>
              <w:rPr>
                <w:szCs w:val="24"/>
              </w:rPr>
            </w:pPr>
            <w:r w:rsidRPr="001D593C">
              <w:rPr>
                <w:szCs w:val="24"/>
              </w:rPr>
              <w:t>69</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center"/>
          </w:tcPr>
          <w:p w14:paraId="20E11F30" w14:textId="77777777" w:rsidR="00AE6227" w:rsidRPr="001D593C" w:rsidRDefault="00AE6227" w:rsidP="002E5495">
            <w:pPr>
              <w:jc w:val="center"/>
              <w:rPr>
                <w:szCs w:val="24"/>
              </w:rPr>
            </w:pPr>
            <w:r w:rsidRPr="001D593C">
              <w:rPr>
                <w:szCs w:val="24"/>
              </w:rPr>
              <w:t>80</w:t>
            </w:r>
          </w:p>
        </w:tc>
      </w:tr>
      <w:tr w:rsidR="00AE6227" w:rsidRPr="001D593C" w14:paraId="44DB0316" w14:textId="77777777" w:rsidTr="00411AE4">
        <w:trPr>
          <w:trHeight w:val="20"/>
        </w:trPr>
        <w:tc>
          <w:tcPr>
            <w:tcW w:w="55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0FF9533A" w14:textId="77777777" w:rsidR="00AE6227" w:rsidRPr="001D593C" w:rsidRDefault="00AE6227" w:rsidP="002E5495">
            <w:pPr>
              <w:jc w:val="center"/>
              <w:rPr>
                <w:szCs w:val="24"/>
              </w:rPr>
            </w:pPr>
            <w:r w:rsidRPr="001D593C">
              <w:rPr>
                <w:szCs w:val="24"/>
              </w:rPr>
              <w:t>10</w:t>
            </w:r>
          </w:p>
        </w:tc>
        <w:tc>
          <w:tcPr>
            <w:tcW w:w="2437"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tcPr>
          <w:p w14:paraId="6AFA9C54" w14:textId="77777777" w:rsidR="00AE6227" w:rsidRPr="001D593C" w:rsidRDefault="00AE6227" w:rsidP="002E5495">
            <w:pPr>
              <w:rPr>
                <w:szCs w:val="24"/>
                <w:lang w:val="ru-RU"/>
              </w:rPr>
            </w:pPr>
            <w:r w:rsidRPr="001D593C">
              <w:rPr>
                <w:szCs w:val="24"/>
                <w:lang w:val="ru-RU"/>
              </w:rPr>
              <w:t xml:space="preserve">Норма </w:t>
            </w:r>
            <w:proofErr w:type="gramStart"/>
            <w:r w:rsidRPr="001D593C">
              <w:rPr>
                <w:szCs w:val="24"/>
                <w:lang w:val="ru-RU"/>
              </w:rPr>
              <w:t>для территорий</w:t>
            </w:r>
            <w:proofErr w:type="gramEnd"/>
            <w:r w:rsidRPr="001D593C">
              <w:rPr>
                <w:szCs w:val="24"/>
                <w:lang w:val="ru-RU"/>
              </w:rPr>
              <w:t xml:space="preserve"> прилегающих к жилым зонам</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B4C2E90" w14:textId="77777777" w:rsidR="00AE6227" w:rsidRPr="001D593C" w:rsidRDefault="00AE6227" w:rsidP="002E5495">
            <w:pPr>
              <w:jc w:val="center"/>
              <w:rPr>
                <w:szCs w:val="24"/>
              </w:rPr>
            </w:pPr>
            <w:r w:rsidRPr="001D593C">
              <w:rPr>
                <w:szCs w:val="24"/>
              </w:rPr>
              <w:t>83</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4A32175" w14:textId="77777777" w:rsidR="00AE6227" w:rsidRPr="001D593C" w:rsidRDefault="00AE6227" w:rsidP="002E5495">
            <w:pPr>
              <w:jc w:val="center"/>
              <w:rPr>
                <w:szCs w:val="24"/>
              </w:rPr>
            </w:pPr>
            <w:r w:rsidRPr="001D593C">
              <w:rPr>
                <w:szCs w:val="24"/>
              </w:rPr>
              <w:t>67</w:t>
            </w:r>
          </w:p>
        </w:tc>
        <w:tc>
          <w:tcPr>
            <w:tcW w:w="600"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147427F" w14:textId="77777777" w:rsidR="00AE6227" w:rsidRPr="001D593C" w:rsidRDefault="00AE6227" w:rsidP="002E5495">
            <w:pPr>
              <w:jc w:val="center"/>
              <w:rPr>
                <w:szCs w:val="24"/>
              </w:rPr>
            </w:pPr>
            <w:r w:rsidRPr="001D593C">
              <w:rPr>
                <w:szCs w:val="24"/>
              </w:rPr>
              <w:t>57</w:t>
            </w:r>
          </w:p>
        </w:tc>
        <w:tc>
          <w:tcPr>
            <w:tcW w:w="59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45CED66E" w14:textId="77777777" w:rsidR="00AE6227" w:rsidRPr="001D593C" w:rsidRDefault="00AE6227" w:rsidP="002E5495">
            <w:pPr>
              <w:jc w:val="center"/>
              <w:rPr>
                <w:szCs w:val="24"/>
              </w:rPr>
            </w:pPr>
            <w:r w:rsidRPr="001D593C">
              <w:rPr>
                <w:szCs w:val="24"/>
              </w:rPr>
              <w:t>49</w:t>
            </w:r>
          </w:p>
        </w:tc>
        <w:tc>
          <w:tcPr>
            <w:tcW w:w="66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2B052110" w14:textId="77777777" w:rsidR="00AE6227" w:rsidRPr="001D593C" w:rsidRDefault="00AE6227" w:rsidP="002E5495">
            <w:pPr>
              <w:jc w:val="center"/>
              <w:rPr>
                <w:szCs w:val="24"/>
              </w:rPr>
            </w:pPr>
            <w:r w:rsidRPr="001D593C">
              <w:rPr>
                <w:szCs w:val="24"/>
              </w:rPr>
              <w:t>44</w:t>
            </w:r>
          </w:p>
        </w:tc>
        <w:tc>
          <w:tcPr>
            <w:tcW w:w="60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ED23A40" w14:textId="77777777" w:rsidR="00AE6227" w:rsidRPr="001D593C" w:rsidRDefault="00AE6227" w:rsidP="002E5495">
            <w:pPr>
              <w:jc w:val="center"/>
              <w:rPr>
                <w:szCs w:val="24"/>
              </w:rPr>
            </w:pPr>
            <w:r w:rsidRPr="001D593C">
              <w:rPr>
                <w:szCs w:val="24"/>
              </w:rPr>
              <w:t>40</w:t>
            </w:r>
          </w:p>
        </w:tc>
        <w:tc>
          <w:tcPr>
            <w:tcW w:w="655"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6211A87A" w14:textId="77777777" w:rsidR="00AE6227" w:rsidRPr="001D593C" w:rsidRDefault="00AE6227" w:rsidP="002E5495">
            <w:pPr>
              <w:jc w:val="center"/>
              <w:rPr>
                <w:szCs w:val="24"/>
              </w:rPr>
            </w:pPr>
            <w:r w:rsidRPr="001D593C">
              <w:rPr>
                <w:szCs w:val="24"/>
              </w:rPr>
              <w:t>37</w:t>
            </w:r>
          </w:p>
        </w:tc>
        <w:tc>
          <w:tcPr>
            <w:tcW w:w="662"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A793AA4" w14:textId="77777777" w:rsidR="00AE6227" w:rsidRPr="001D593C" w:rsidRDefault="00AE6227" w:rsidP="002E5495">
            <w:pPr>
              <w:jc w:val="center"/>
              <w:rPr>
                <w:szCs w:val="24"/>
              </w:rPr>
            </w:pPr>
            <w:r w:rsidRPr="001D593C">
              <w:rPr>
                <w:szCs w:val="24"/>
              </w:rPr>
              <w:t>35</w:t>
            </w:r>
          </w:p>
        </w:tc>
        <w:tc>
          <w:tcPr>
            <w:tcW w:w="74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77CB9C1D" w14:textId="77777777" w:rsidR="00AE6227" w:rsidRPr="001D593C" w:rsidRDefault="00AE6227" w:rsidP="002E5495">
            <w:pPr>
              <w:jc w:val="center"/>
              <w:rPr>
                <w:szCs w:val="24"/>
              </w:rPr>
            </w:pPr>
            <w:r w:rsidRPr="001D593C">
              <w:rPr>
                <w:szCs w:val="24"/>
              </w:rPr>
              <w:t>33</w:t>
            </w: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57" w:type="dxa"/>
              <w:left w:w="57" w:type="dxa"/>
              <w:right w:w="57" w:type="dxa"/>
            </w:tcMar>
            <w:vAlign w:val="bottom"/>
          </w:tcPr>
          <w:p w14:paraId="5930EC03" w14:textId="77777777" w:rsidR="00AE6227" w:rsidRPr="001D593C" w:rsidRDefault="00AE6227" w:rsidP="002E5495">
            <w:pPr>
              <w:jc w:val="center"/>
              <w:rPr>
                <w:szCs w:val="24"/>
              </w:rPr>
            </w:pPr>
            <w:r w:rsidRPr="001D593C">
              <w:rPr>
                <w:szCs w:val="24"/>
              </w:rPr>
              <w:t>45</w:t>
            </w:r>
          </w:p>
        </w:tc>
      </w:tr>
    </w:tbl>
    <w:p w14:paraId="10697348" w14:textId="77777777" w:rsidR="00AD0DE3" w:rsidRPr="001D593C" w:rsidRDefault="00AD0DE3" w:rsidP="002E5495">
      <w:pPr>
        <w:jc w:val="center"/>
        <w:rPr>
          <w:szCs w:val="24"/>
          <w:lang w:val="ru-RU"/>
        </w:rPr>
      </w:pPr>
    </w:p>
    <w:p w14:paraId="67BF85E4" w14:textId="77777777" w:rsidR="00AE6227" w:rsidRPr="001D593C" w:rsidRDefault="00AE6227" w:rsidP="002E5495">
      <w:pPr>
        <w:ind w:firstLine="567"/>
        <w:rPr>
          <w:szCs w:val="24"/>
          <w:lang w:val="ru-RU"/>
        </w:rPr>
      </w:pPr>
      <w:r w:rsidRPr="001D593C">
        <w:rPr>
          <w:szCs w:val="24"/>
          <w:lang w:val="ru-RU"/>
        </w:rPr>
        <w:t xml:space="preserve">Анализ результатов расчетов уровней шума, создаваемых </w:t>
      </w:r>
      <w:proofErr w:type="gramStart"/>
      <w:r w:rsidRPr="001D593C">
        <w:rPr>
          <w:szCs w:val="24"/>
          <w:lang w:val="ru-RU"/>
        </w:rPr>
        <w:t>работой технологического оборудования буровой установки</w:t>
      </w:r>
      <w:proofErr w:type="gramEnd"/>
      <w:r w:rsidRPr="001D593C">
        <w:rPr>
          <w:szCs w:val="24"/>
          <w:lang w:val="ru-RU"/>
        </w:rPr>
        <w:t xml:space="preserve"> показывает, что в радиусе 100 м (на границе промплощадки) уровень звука (</w:t>
      </w:r>
      <w:r w:rsidRPr="001D593C">
        <w:rPr>
          <w:szCs w:val="24"/>
        </w:rPr>
        <w:t>L</w:t>
      </w:r>
      <w:r w:rsidRPr="001D593C">
        <w:rPr>
          <w:szCs w:val="24"/>
          <w:lang w:val="ru-RU"/>
        </w:rPr>
        <w:t>) ниже предельно-допустимых значений по всем среднегеометрическим частотам октавных полос.</w:t>
      </w:r>
    </w:p>
    <w:p w14:paraId="39806F4B" w14:textId="77777777" w:rsidR="00AE6227" w:rsidRPr="001D593C" w:rsidRDefault="00AE6227" w:rsidP="002E5495">
      <w:pPr>
        <w:ind w:firstLine="567"/>
        <w:rPr>
          <w:szCs w:val="24"/>
          <w:lang w:val="ru-RU"/>
        </w:rPr>
      </w:pPr>
      <w:r w:rsidRPr="001D593C">
        <w:rPr>
          <w:szCs w:val="24"/>
          <w:lang w:val="ru-RU"/>
        </w:rPr>
        <w:t xml:space="preserve">Шумовой эффект будет наблюдаться непосредственно вблизи источников шума. Для защиты рабочих от превышения уровня шума на рабочих местах, необходимо обеспечить обслуживающий персонал средствами индивидуальной защиты (наушниками). </w:t>
      </w:r>
    </w:p>
    <w:p w14:paraId="0F3A6691" w14:textId="77777777" w:rsidR="00AE6227" w:rsidRPr="001D593C" w:rsidRDefault="00AE6227" w:rsidP="002E5495">
      <w:pPr>
        <w:ind w:firstLine="567"/>
        <w:rPr>
          <w:szCs w:val="24"/>
          <w:lang w:val="ru-RU"/>
        </w:rPr>
      </w:pPr>
      <w:r w:rsidRPr="001D593C">
        <w:rPr>
          <w:szCs w:val="24"/>
          <w:lang w:val="ru-RU"/>
        </w:rPr>
        <w:t>Характер рассматриваемого воздействия будет локальный и кратковременный.</w:t>
      </w:r>
    </w:p>
    <w:p w14:paraId="4E7D85BE" w14:textId="77777777" w:rsidR="00AE6227" w:rsidRPr="001D593C" w:rsidRDefault="00AE6227" w:rsidP="002E5495">
      <w:pPr>
        <w:rPr>
          <w:i/>
          <w:szCs w:val="24"/>
          <w:u w:val="single"/>
          <w:lang w:val="ru-RU"/>
        </w:rPr>
      </w:pPr>
      <w:r w:rsidRPr="001D593C">
        <w:rPr>
          <w:i/>
          <w:szCs w:val="24"/>
          <w:u w:val="single"/>
          <w:lang w:val="ru-RU"/>
        </w:rPr>
        <w:t>Вибрация</w:t>
      </w:r>
    </w:p>
    <w:p w14:paraId="4080A549"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Наряду с шумом, опасным и вредным фактором производственной среды, воздействующим на персонал, является вибрация – колебания рабочего места.</w:t>
      </w:r>
    </w:p>
    <w:p w14:paraId="2251C480"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Наибольшие уровни вибрации обычно наблюдаются в помещениях дизель-генераторов, где уровни виброскорости 103 дБ в октавной полосе со среднегеометрической частотой 16 Гц, уровни вибрации в насосной станции, оборудование в которых смонтировано на бетонных фундаментах, не превышают допустимые нормы.</w:t>
      </w:r>
    </w:p>
    <w:p w14:paraId="35EC3A51"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Борьба с вибрационными колебаниями заключается в снижении уровня вибрации самого источника возбуждения, а также применении конструктивных мероприятий на пути распространения колебаний. При расположении противовибрационных экранов дальше 5 - 6 м от источника колебаний их эффективность резко падает.</w:t>
      </w:r>
    </w:p>
    <w:p w14:paraId="42860AC5" w14:textId="0226AD8F" w:rsidR="00AE6227" w:rsidRPr="001D593C" w:rsidRDefault="00A17234" w:rsidP="002E5495">
      <w:pPr>
        <w:autoSpaceDE w:val="0"/>
        <w:autoSpaceDN w:val="0"/>
        <w:adjustRightInd w:val="0"/>
        <w:ind w:firstLine="567"/>
        <w:rPr>
          <w:rFonts w:eastAsia="TimesNewRomanPSMT"/>
          <w:szCs w:val="24"/>
          <w:lang w:val="ru-RU"/>
        </w:rPr>
      </w:pPr>
      <w:r w:rsidRPr="001D593C">
        <w:rPr>
          <w:rFonts w:eastAsia="TimesNewRomanPSMT"/>
          <w:szCs w:val="24"/>
          <w:lang w:val="ru-RU"/>
        </w:rPr>
        <w:t>На участке проведения геологоразведочных работ</w:t>
      </w:r>
      <w:r w:rsidR="00AE6227" w:rsidRPr="001D593C">
        <w:rPr>
          <w:rFonts w:eastAsia="TimesNewRomanPSMT"/>
          <w:szCs w:val="24"/>
          <w:lang w:val="ru-RU"/>
        </w:rPr>
        <w:t xml:space="preserve"> для снижения вибрации от технологического оборудования необходимо предусмотреть: тяжелое вибрирующее оборудование устанавливается на самостоятельные фундаменты, сокращение времени пребывания в условиях вибрации, применение средств индивидуальной защиты.</w:t>
      </w:r>
    </w:p>
    <w:p w14:paraId="2B57FD23" w14:textId="77777777" w:rsidR="00AE6227" w:rsidRPr="001D593C" w:rsidRDefault="00AE6227" w:rsidP="002E5495">
      <w:pPr>
        <w:rPr>
          <w:i/>
          <w:szCs w:val="24"/>
          <w:u w:val="single"/>
          <w:lang w:val="ru-RU"/>
        </w:rPr>
      </w:pPr>
      <w:r w:rsidRPr="001D593C">
        <w:rPr>
          <w:i/>
          <w:szCs w:val="24"/>
          <w:u w:val="single"/>
          <w:lang w:val="ru-RU"/>
        </w:rPr>
        <w:t>Электромагнитное излучение</w:t>
      </w:r>
    </w:p>
    <w:p w14:paraId="6996EBD3"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Опасным и вредным производственным фактором, оказывающим влияние на организм человека, является воздействие электромагнитных полей (ЭМП), источниками которых являются радиопередающие устройства и линии электропередач.</w:t>
      </w:r>
    </w:p>
    <w:p w14:paraId="5DE1DBC3"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lastRenderedPageBreak/>
        <w:t>Измерения напряженности поля в районе прохождения высоковольтных линий электропередачи (ЛЭП) показали, что под линией она может достигать нескольких тысяч и даже десятков тысяч вольт на метр. Волны этого диапазона сильно поглощаются почвой, поэтому на небольшом удалении от линии 50-100 м напряженность поля падает до нескольких сотен и даже нескольких десятков вольт на метр. Наибольшая напряженность поля наблюдается в месте максимального провисания проводов, в точке проекции крайних проводов на землю и в 5 м от нее снаружи от продольной оси: для ЛЭП 330 кВ – 3,5-5,0 кВ/м, для ЛЭП 500 кВ – 7,6-8,0 кВ/м и для ЛЭП 750 – 10,0-15,0 кВ/м. При удалении от проекции крайнего провода на землю напряженность электрического поля заметно снижается.</w:t>
      </w:r>
    </w:p>
    <w:p w14:paraId="3CB8A713"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Деревья, высокие кустарники и строительные конструкции существенно изменяют картину поля, оказывают экранирующий эффект.</w:t>
      </w:r>
    </w:p>
    <w:p w14:paraId="12EE5893"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Рельеф местности, где проходит трасса, также может влиять на интенсивность ЭМП.</w:t>
      </w:r>
    </w:p>
    <w:p w14:paraId="5CC8BC9E"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Повышение уровня местности по отношению к условной прямой, соединяющей основания двух соседних опор, приводит к приближению к поверхности земли токонесущих проводов и увеличению напряженности поля, понижение уровня местности – к снижению напряженности поля. Таким образом, напряженность поля под линией и вблизи нее зависит от напряжения на ней, а также от расстояния между проводами и точкой измерения.</w:t>
      </w:r>
    </w:p>
    <w:p w14:paraId="1BF8E29A" w14:textId="20D041C2"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 xml:space="preserve">Уровни предельно-допустимого излучения электромагнитных </w:t>
      </w:r>
      <w:r w:rsidR="007B4972" w:rsidRPr="001D593C">
        <w:rPr>
          <w:rFonts w:eastAsia="TimesNewRomanPSMT"/>
          <w:szCs w:val="24"/>
          <w:lang w:val="ru-RU"/>
        </w:rPr>
        <w:t>волн представлены в таблице 5.</w:t>
      </w:r>
      <w:r w:rsidR="00C47333">
        <w:rPr>
          <w:rFonts w:eastAsia="TimesNewRomanPSMT"/>
          <w:szCs w:val="24"/>
          <w:lang w:val="ru-RU"/>
        </w:rPr>
        <w:t>1.</w:t>
      </w:r>
      <w:r w:rsidR="002E3129" w:rsidRPr="001D593C">
        <w:rPr>
          <w:rFonts w:eastAsia="TimesNewRomanPSMT"/>
          <w:szCs w:val="24"/>
          <w:lang w:val="ru-RU"/>
        </w:rPr>
        <w:t>3</w:t>
      </w:r>
      <w:r w:rsidRPr="001D593C">
        <w:rPr>
          <w:rFonts w:eastAsia="TimesNewRomanPSMT"/>
          <w:szCs w:val="24"/>
          <w:lang w:val="ru-RU"/>
        </w:rPr>
        <w:t>.</w:t>
      </w:r>
    </w:p>
    <w:p w14:paraId="3619E252" w14:textId="31B85D61" w:rsidR="00AE6227" w:rsidRPr="001D593C" w:rsidRDefault="00411AE4" w:rsidP="002E5495">
      <w:pPr>
        <w:jc w:val="right"/>
        <w:rPr>
          <w:rFonts w:eastAsia="TimesNewRomanPSMT"/>
          <w:szCs w:val="24"/>
          <w:lang w:val="ru-RU"/>
        </w:rPr>
      </w:pPr>
      <w:r w:rsidRPr="001D593C">
        <w:rPr>
          <w:rFonts w:eastAsia="TimesNewRomanPSMT"/>
          <w:szCs w:val="24"/>
          <w:lang w:val="ru-RU"/>
        </w:rPr>
        <w:t>Таблица 5.</w:t>
      </w:r>
      <w:r w:rsidR="00C8369B">
        <w:rPr>
          <w:rFonts w:eastAsia="TimesNewRomanPSMT"/>
          <w:szCs w:val="24"/>
          <w:lang w:val="ru-RU"/>
        </w:rPr>
        <w:t>1.</w:t>
      </w:r>
      <w:r w:rsidRPr="001D593C">
        <w:rPr>
          <w:rFonts w:eastAsia="TimesNewRomanPSMT"/>
          <w:szCs w:val="24"/>
          <w:lang w:val="ru-RU"/>
        </w:rPr>
        <w:t>3.</w:t>
      </w:r>
    </w:p>
    <w:p w14:paraId="1A0C3C5B" w14:textId="77777777" w:rsidR="00AE6227" w:rsidRPr="001D593C" w:rsidRDefault="00AE6227" w:rsidP="002E5495">
      <w:pPr>
        <w:jc w:val="center"/>
        <w:rPr>
          <w:rFonts w:eastAsia="TimesNewRomanPSMT"/>
          <w:szCs w:val="24"/>
          <w:lang w:val="ru-RU"/>
        </w:rPr>
      </w:pPr>
      <w:r w:rsidRPr="001D593C">
        <w:rPr>
          <w:rFonts w:eastAsia="TimesNewRomanPSMT"/>
          <w:szCs w:val="24"/>
          <w:lang w:val="ru-RU"/>
        </w:rPr>
        <w:t>ПРЕДЕЛЬНО-ДОПУСТИМЫЕ УРОВНИ ИЗЛУЧЕНИЯ ЭЛЕКТРОМАГНИТНЫХ ВОЛН</w:t>
      </w:r>
    </w:p>
    <w:tbl>
      <w:tblPr>
        <w:tblW w:w="8113" w:type="dxa"/>
        <w:jc w:val="center"/>
        <w:tblLook w:val="04A0" w:firstRow="1" w:lastRow="0" w:firstColumn="1" w:lastColumn="0" w:noHBand="0" w:noVBand="1"/>
      </w:tblPr>
      <w:tblGrid>
        <w:gridCol w:w="3400"/>
        <w:gridCol w:w="1860"/>
        <w:gridCol w:w="2853"/>
      </w:tblGrid>
      <w:tr w:rsidR="00AE6227" w:rsidRPr="001D593C" w14:paraId="6D96CDA5" w14:textId="77777777" w:rsidTr="00AE6227">
        <w:trPr>
          <w:trHeight w:val="20"/>
          <w:jc w:val="center"/>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2C525" w14:textId="77777777" w:rsidR="00AE6227" w:rsidRPr="00C8369B" w:rsidRDefault="00AE6227" w:rsidP="002E5495">
            <w:pPr>
              <w:jc w:val="center"/>
              <w:rPr>
                <w:szCs w:val="24"/>
                <w:lang w:val="ru-RU"/>
              </w:rPr>
            </w:pPr>
            <w:r w:rsidRPr="00C8369B">
              <w:rPr>
                <w:szCs w:val="24"/>
                <w:lang w:val="ru-RU"/>
              </w:rPr>
              <w:t>Наименование диапазона волн</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14:paraId="0831E44D" w14:textId="77777777" w:rsidR="00AE6227" w:rsidRPr="00C8369B" w:rsidRDefault="00AE6227" w:rsidP="002E5495">
            <w:pPr>
              <w:jc w:val="center"/>
              <w:rPr>
                <w:szCs w:val="24"/>
                <w:lang w:val="ru-RU"/>
              </w:rPr>
            </w:pPr>
            <w:r w:rsidRPr="00C8369B">
              <w:rPr>
                <w:szCs w:val="24"/>
                <w:lang w:val="ru-RU"/>
              </w:rPr>
              <w:t>Частота, Гц</w:t>
            </w:r>
          </w:p>
        </w:tc>
        <w:tc>
          <w:tcPr>
            <w:tcW w:w="2853" w:type="dxa"/>
            <w:tcBorders>
              <w:top w:val="single" w:sz="4" w:space="0" w:color="auto"/>
              <w:left w:val="nil"/>
              <w:bottom w:val="single" w:sz="4" w:space="0" w:color="auto"/>
              <w:right w:val="single" w:sz="4" w:space="0" w:color="auto"/>
            </w:tcBorders>
            <w:shd w:val="clear" w:color="auto" w:fill="auto"/>
            <w:vAlign w:val="center"/>
            <w:hideMark/>
          </w:tcPr>
          <w:p w14:paraId="7D1018DD" w14:textId="77777777" w:rsidR="00AE6227" w:rsidRPr="001D593C" w:rsidRDefault="00AE6227" w:rsidP="002E5495">
            <w:pPr>
              <w:jc w:val="center"/>
              <w:rPr>
                <w:szCs w:val="24"/>
              </w:rPr>
            </w:pPr>
            <w:r w:rsidRPr="00C8369B">
              <w:rPr>
                <w:szCs w:val="24"/>
                <w:lang w:val="ru-RU"/>
              </w:rPr>
              <w:t xml:space="preserve">Предельно допустимые уровни </w:t>
            </w:r>
            <w:r w:rsidRPr="001D593C">
              <w:rPr>
                <w:szCs w:val="24"/>
              </w:rPr>
              <w:t>облучения</w:t>
            </w:r>
          </w:p>
        </w:tc>
      </w:tr>
      <w:tr w:rsidR="00AE6227" w:rsidRPr="001D593C" w14:paraId="72552A4C" w14:textId="77777777" w:rsidTr="00AE6227">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D5C1A6B" w14:textId="77777777" w:rsidR="00AE6227" w:rsidRPr="001D593C" w:rsidRDefault="00AE6227" w:rsidP="002E5495">
            <w:pPr>
              <w:rPr>
                <w:szCs w:val="24"/>
              </w:rPr>
            </w:pPr>
            <w:r w:rsidRPr="001D593C">
              <w:rPr>
                <w:szCs w:val="24"/>
              </w:rPr>
              <w:t>Средние</w:t>
            </w:r>
          </w:p>
        </w:tc>
        <w:tc>
          <w:tcPr>
            <w:tcW w:w="1860" w:type="dxa"/>
            <w:tcBorders>
              <w:top w:val="nil"/>
              <w:left w:val="nil"/>
              <w:bottom w:val="single" w:sz="4" w:space="0" w:color="auto"/>
              <w:right w:val="single" w:sz="4" w:space="0" w:color="auto"/>
            </w:tcBorders>
            <w:shd w:val="clear" w:color="auto" w:fill="auto"/>
            <w:noWrap/>
            <w:vAlign w:val="center"/>
            <w:hideMark/>
          </w:tcPr>
          <w:p w14:paraId="616E4EDD" w14:textId="77777777" w:rsidR="00AE6227" w:rsidRPr="001D593C" w:rsidRDefault="00AE6227" w:rsidP="002E5495">
            <w:pPr>
              <w:jc w:val="center"/>
              <w:rPr>
                <w:szCs w:val="24"/>
                <w:vertAlign w:val="superscript"/>
              </w:rPr>
            </w:pPr>
            <w:r w:rsidRPr="001D593C">
              <w:rPr>
                <w:szCs w:val="24"/>
              </w:rPr>
              <w:t>10</w:t>
            </w:r>
            <w:r w:rsidRPr="001D593C">
              <w:rPr>
                <w:szCs w:val="24"/>
                <w:vertAlign w:val="superscript"/>
              </w:rPr>
              <w:t>5</w:t>
            </w:r>
            <w:r w:rsidRPr="001D593C">
              <w:rPr>
                <w:szCs w:val="24"/>
              </w:rPr>
              <w:t>-1,5х10</w:t>
            </w:r>
            <w:r w:rsidRPr="001D593C">
              <w:rPr>
                <w:szCs w:val="24"/>
                <w:vertAlign w:val="superscript"/>
              </w:rPr>
              <w:t>6</w:t>
            </w:r>
          </w:p>
        </w:tc>
        <w:tc>
          <w:tcPr>
            <w:tcW w:w="2853" w:type="dxa"/>
            <w:tcBorders>
              <w:top w:val="nil"/>
              <w:left w:val="nil"/>
              <w:bottom w:val="single" w:sz="4" w:space="0" w:color="auto"/>
              <w:right w:val="single" w:sz="4" w:space="0" w:color="auto"/>
            </w:tcBorders>
            <w:shd w:val="clear" w:color="auto" w:fill="auto"/>
            <w:noWrap/>
            <w:vAlign w:val="center"/>
            <w:hideMark/>
          </w:tcPr>
          <w:p w14:paraId="5FD465E0" w14:textId="77777777" w:rsidR="00AE6227" w:rsidRPr="001D593C" w:rsidRDefault="00AE6227" w:rsidP="002E5495">
            <w:pPr>
              <w:jc w:val="center"/>
              <w:rPr>
                <w:szCs w:val="24"/>
              </w:rPr>
            </w:pPr>
            <w:r w:rsidRPr="001D593C">
              <w:rPr>
                <w:szCs w:val="24"/>
              </w:rPr>
              <w:t>10</w:t>
            </w:r>
          </w:p>
        </w:tc>
      </w:tr>
      <w:tr w:rsidR="00AE6227" w:rsidRPr="001D593C" w14:paraId="3B3575C1" w14:textId="77777777" w:rsidTr="00AE6227">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844A357" w14:textId="77777777" w:rsidR="00AE6227" w:rsidRPr="001D593C" w:rsidRDefault="00AE6227" w:rsidP="002E5495">
            <w:pPr>
              <w:rPr>
                <w:szCs w:val="24"/>
              </w:rPr>
            </w:pPr>
            <w:r w:rsidRPr="001D593C">
              <w:rPr>
                <w:szCs w:val="24"/>
              </w:rPr>
              <w:t>Короткие</w:t>
            </w:r>
          </w:p>
        </w:tc>
        <w:tc>
          <w:tcPr>
            <w:tcW w:w="1860" w:type="dxa"/>
            <w:tcBorders>
              <w:top w:val="nil"/>
              <w:left w:val="nil"/>
              <w:bottom w:val="single" w:sz="4" w:space="0" w:color="auto"/>
              <w:right w:val="single" w:sz="4" w:space="0" w:color="auto"/>
            </w:tcBorders>
            <w:shd w:val="clear" w:color="auto" w:fill="auto"/>
            <w:noWrap/>
            <w:vAlign w:val="center"/>
            <w:hideMark/>
          </w:tcPr>
          <w:p w14:paraId="0C3B12A8" w14:textId="77777777" w:rsidR="00AE6227" w:rsidRPr="001D593C" w:rsidRDefault="00AE6227" w:rsidP="002E5495">
            <w:pPr>
              <w:jc w:val="center"/>
              <w:rPr>
                <w:szCs w:val="24"/>
                <w:vertAlign w:val="superscript"/>
              </w:rPr>
            </w:pPr>
            <w:r w:rsidRPr="001D593C">
              <w:rPr>
                <w:szCs w:val="24"/>
              </w:rPr>
              <w:t>6х10</w:t>
            </w:r>
            <w:r w:rsidRPr="001D593C">
              <w:rPr>
                <w:szCs w:val="24"/>
                <w:vertAlign w:val="superscript"/>
              </w:rPr>
              <w:t>6</w:t>
            </w:r>
            <w:r w:rsidRPr="001D593C">
              <w:rPr>
                <w:szCs w:val="24"/>
              </w:rPr>
              <w:t>-3х10</w:t>
            </w:r>
            <w:r w:rsidRPr="001D593C">
              <w:rPr>
                <w:szCs w:val="24"/>
                <w:vertAlign w:val="superscript"/>
              </w:rPr>
              <w:t>7</w:t>
            </w:r>
          </w:p>
        </w:tc>
        <w:tc>
          <w:tcPr>
            <w:tcW w:w="2853" w:type="dxa"/>
            <w:tcBorders>
              <w:top w:val="nil"/>
              <w:left w:val="nil"/>
              <w:bottom w:val="single" w:sz="4" w:space="0" w:color="auto"/>
              <w:right w:val="single" w:sz="4" w:space="0" w:color="auto"/>
            </w:tcBorders>
            <w:shd w:val="clear" w:color="auto" w:fill="auto"/>
            <w:noWrap/>
            <w:vAlign w:val="center"/>
            <w:hideMark/>
          </w:tcPr>
          <w:p w14:paraId="51476689" w14:textId="77777777" w:rsidR="00AE6227" w:rsidRPr="001D593C" w:rsidRDefault="00AE6227" w:rsidP="002E5495">
            <w:pPr>
              <w:jc w:val="center"/>
              <w:rPr>
                <w:szCs w:val="24"/>
              </w:rPr>
            </w:pPr>
            <w:r w:rsidRPr="001D593C">
              <w:rPr>
                <w:szCs w:val="24"/>
              </w:rPr>
              <w:t>4</w:t>
            </w:r>
          </w:p>
        </w:tc>
      </w:tr>
      <w:tr w:rsidR="00AE6227" w:rsidRPr="001D593C" w14:paraId="77E12D50" w14:textId="77777777" w:rsidTr="00AE6227">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CF33ABE" w14:textId="77777777" w:rsidR="00AE6227" w:rsidRPr="001D593C" w:rsidRDefault="00AE6227" w:rsidP="002E5495">
            <w:pPr>
              <w:rPr>
                <w:szCs w:val="24"/>
              </w:rPr>
            </w:pPr>
            <w:r w:rsidRPr="001D593C">
              <w:rPr>
                <w:szCs w:val="24"/>
              </w:rPr>
              <w:t>Ультракороткие</w:t>
            </w:r>
          </w:p>
        </w:tc>
        <w:tc>
          <w:tcPr>
            <w:tcW w:w="1860" w:type="dxa"/>
            <w:tcBorders>
              <w:top w:val="nil"/>
              <w:left w:val="nil"/>
              <w:bottom w:val="single" w:sz="4" w:space="0" w:color="auto"/>
              <w:right w:val="single" w:sz="4" w:space="0" w:color="auto"/>
            </w:tcBorders>
            <w:shd w:val="clear" w:color="auto" w:fill="auto"/>
            <w:noWrap/>
            <w:vAlign w:val="center"/>
            <w:hideMark/>
          </w:tcPr>
          <w:p w14:paraId="6A214564" w14:textId="77777777" w:rsidR="00AE6227" w:rsidRPr="001D593C" w:rsidRDefault="00AE6227" w:rsidP="002E5495">
            <w:pPr>
              <w:jc w:val="center"/>
              <w:rPr>
                <w:szCs w:val="24"/>
                <w:vertAlign w:val="superscript"/>
              </w:rPr>
            </w:pPr>
            <w:r w:rsidRPr="001D593C">
              <w:rPr>
                <w:szCs w:val="24"/>
              </w:rPr>
              <w:t>3х10</w:t>
            </w:r>
            <w:r w:rsidRPr="001D593C">
              <w:rPr>
                <w:szCs w:val="24"/>
                <w:vertAlign w:val="superscript"/>
              </w:rPr>
              <w:t>7</w:t>
            </w:r>
            <w:r w:rsidRPr="001D593C">
              <w:rPr>
                <w:szCs w:val="24"/>
              </w:rPr>
              <w:t>-3х10</w:t>
            </w:r>
            <w:r w:rsidRPr="001D593C">
              <w:rPr>
                <w:szCs w:val="24"/>
                <w:vertAlign w:val="superscript"/>
              </w:rPr>
              <w:t>8</w:t>
            </w:r>
          </w:p>
        </w:tc>
        <w:tc>
          <w:tcPr>
            <w:tcW w:w="2853" w:type="dxa"/>
            <w:tcBorders>
              <w:top w:val="nil"/>
              <w:left w:val="nil"/>
              <w:bottom w:val="single" w:sz="4" w:space="0" w:color="auto"/>
              <w:right w:val="single" w:sz="4" w:space="0" w:color="auto"/>
            </w:tcBorders>
            <w:shd w:val="clear" w:color="auto" w:fill="auto"/>
            <w:noWrap/>
            <w:vAlign w:val="center"/>
            <w:hideMark/>
          </w:tcPr>
          <w:p w14:paraId="196FFA47" w14:textId="77777777" w:rsidR="00AE6227" w:rsidRPr="001D593C" w:rsidRDefault="00AE6227" w:rsidP="002E5495">
            <w:pPr>
              <w:jc w:val="center"/>
              <w:rPr>
                <w:szCs w:val="24"/>
              </w:rPr>
            </w:pPr>
            <w:r w:rsidRPr="001D593C">
              <w:rPr>
                <w:szCs w:val="24"/>
              </w:rPr>
              <w:t>2</w:t>
            </w:r>
          </w:p>
        </w:tc>
      </w:tr>
    </w:tbl>
    <w:p w14:paraId="149446C2" w14:textId="77777777" w:rsidR="00AE6227" w:rsidRPr="001D593C" w:rsidRDefault="00AE6227" w:rsidP="002E5495">
      <w:pPr>
        <w:rPr>
          <w:szCs w:val="24"/>
        </w:rPr>
      </w:pPr>
    </w:p>
    <w:p w14:paraId="176B3B26" w14:textId="77777777" w:rsidR="00AE6227" w:rsidRPr="001D593C" w:rsidRDefault="00AE6227" w:rsidP="002E5495">
      <w:pPr>
        <w:rPr>
          <w:i/>
          <w:szCs w:val="24"/>
          <w:u w:val="single"/>
          <w:lang w:val="ru-RU"/>
        </w:rPr>
      </w:pPr>
      <w:r w:rsidRPr="001D593C">
        <w:rPr>
          <w:i/>
          <w:szCs w:val="24"/>
          <w:u w:val="single"/>
          <w:lang w:val="ru-RU"/>
        </w:rPr>
        <w:t>Мероприятия по снижению акустического, вибрационного и электромагнитного воздействия</w:t>
      </w:r>
    </w:p>
    <w:p w14:paraId="07C8DCE7" w14:textId="77777777" w:rsidR="00AE6227" w:rsidRPr="001D593C" w:rsidRDefault="00AE6227" w:rsidP="002E5495">
      <w:pPr>
        <w:autoSpaceDE w:val="0"/>
        <w:autoSpaceDN w:val="0"/>
        <w:adjustRightInd w:val="0"/>
        <w:ind w:firstLine="567"/>
        <w:rPr>
          <w:rFonts w:eastAsia="TimesNewRomanPSMT"/>
          <w:i/>
          <w:iCs/>
          <w:szCs w:val="24"/>
          <w:lang w:val="ru-RU"/>
        </w:rPr>
      </w:pPr>
      <w:r w:rsidRPr="001D593C">
        <w:rPr>
          <w:rFonts w:eastAsia="TimesNewRomanPSMT"/>
          <w:szCs w:val="24"/>
          <w:lang w:val="ru-RU"/>
        </w:rPr>
        <w:t xml:space="preserve">При организации рабочего места следует принимать все необходимые </w:t>
      </w:r>
      <w:r w:rsidRPr="001D593C">
        <w:rPr>
          <w:rFonts w:eastAsia="TimesNewRomanPSMT"/>
          <w:i/>
          <w:iCs/>
          <w:szCs w:val="24"/>
          <w:lang w:val="ru-RU"/>
        </w:rPr>
        <w:t>меры по снижению шума</w:t>
      </w:r>
      <w:r w:rsidRPr="001D593C">
        <w:rPr>
          <w:rFonts w:eastAsia="TimesNewRomanPSMT"/>
          <w:szCs w:val="24"/>
          <w:lang w:val="ru-RU"/>
        </w:rPr>
        <w:t>, воздействующего на человека на рабочих местах до значений непревышающих допустимые:</w:t>
      </w:r>
    </w:p>
    <w:p w14:paraId="3FCF30F5" w14:textId="77777777" w:rsidR="00AE6227" w:rsidRPr="001D593C" w:rsidRDefault="00AE6227" w:rsidP="002E5495">
      <w:pPr>
        <w:widowControl/>
        <w:numPr>
          <w:ilvl w:val="0"/>
          <w:numId w:val="44"/>
        </w:numPr>
        <w:ind w:left="714" w:hanging="430"/>
        <w:contextualSpacing w:val="0"/>
        <w:rPr>
          <w:rFonts w:eastAsia="TimesNewRomanPSMT"/>
          <w:szCs w:val="24"/>
          <w:lang w:val="ru-RU"/>
        </w:rPr>
      </w:pPr>
      <w:r w:rsidRPr="001D593C">
        <w:rPr>
          <w:rFonts w:eastAsia="TimesNewRomanPSMT"/>
          <w:szCs w:val="24"/>
          <w:lang w:val="ru-RU"/>
        </w:rPr>
        <w:t>применение средств и методов коллективной защиты;</w:t>
      </w:r>
    </w:p>
    <w:p w14:paraId="0A95F2D6" w14:textId="77777777" w:rsidR="00AE6227" w:rsidRPr="001D593C" w:rsidRDefault="00AE6227" w:rsidP="002E5495">
      <w:pPr>
        <w:widowControl/>
        <w:numPr>
          <w:ilvl w:val="0"/>
          <w:numId w:val="44"/>
        </w:numPr>
        <w:autoSpaceDE w:val="0"/>
        <w:autoSpaceDN w:val="0"/>
        <w:adjustRightInd w:val="0"/>
        <w:ind w:left="714" w:hanging="430"/>
        <w:contextualSpacing w:val="0"/>
        <w:rPr>
          <w:rFonts w:eastAsia="TimesNewRomanPSMT"/>
          <w:szCs w:val="24"/>
        </w:rPr>
      </w:pPr>
      <w:r w:rsidRPr="001D593C">
        <w:rPr>
          <w:rFonts w:eastAsia="TimesNewRomanPSMT"/>
          <w:szCs w:val="24"/>
        </w:rPr>
        <w:t>применение средств индивидуальной защиты.</w:t>
      </w:r>
    </w:p>
    <w:p w14:paraId="3591A853"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Зоны с уровнем звука или эквивалентным уровнем звука выше 80 дБ должны быть обозначены знаками безопасности. Работающих в этих зонах администрация должна снабжать средствами индивидуальной защиты.</w:t>
      </w:r>
    </w:p>
    <w:p w14:paraId="2FF354EA"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В зоне акустического дискомфорта снижение шумового воздействия осуществляется следующими способами:</w:t>
      </w:r>
    </w:p>
    <w:p w14:paraId="250D69E7" w14:textId="77777777" w:rsidR="00AE6227" w:rsidRPr="001D593C" w:rsidRDefault="00AE6227" w:rsidP="004D6F05">
      <w:pPr>
        <w:pStyle w:val="aff1"/>
        <w:numPr>
          <w:ilvl w:val="0"/>
          <w:numId w:val="65"/>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снижение шума в источнике (усовершенствование производственных процессов);</w:t>
      </w:r>
    </w:p>
    <w:p w14:paraId="0EA4950B" w14:textId="77777777" w:rsidR="00AE6227" w:rsidRPr="001D593C" w:rsidRDefault="00AE6227" w:rsidP="004D6F05">
      <w:pPr>
        <w:pStyle w:val="aff1"/>
        <w:numPr>
          <w:ilvl w:val="0"/>
          <w:numId w:val="65"/>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использование малошумных транспортных средств (регламентация интенсивности движения и т.д.);</w:t>
      </w:r>
    </w:p>
    <w:p w14:paraId="5AF67D78" w14:textId="77777777" w:rsidR="00AE6227" w:rsidRPr="001D593C" w:rsidRDefault="00AE6227" w:rsidP="004D6F05">
      <w:pPr>
        <w:pStyle w:val="aff1"/>
        <w:numPr>
          <w:ilvl w:val="0"/>
          <w:numId w:val="65"/>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в результате снижения шума на пути его распространения (применение специальных искусственных сооружений, использование рельефа местности);</w:t>
      </w:r>
    </w:p>
    <w:p w14:paraId="3D384075" w14:textId="77777777" w:rsidR="00AE6227" w:rsidRPr="001D593C" w:rsidRDefault="00AE6227" w:rsidP="004D6F05">
      <w:pPr>
        <w:pStyle w:val="aff1"/>
        <w:numPr>
          <w:ilvl w:val="0"/>
          <w:numId w:val="65"/>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следить за исправным техническим состоянием двигателей, используемой строительной техники и транспорта;</w:t>
      </w:r>
    </w:p>
    <w:p w14:paraId="320D9681" w14:textId="77777777" w:rsidR="00AE6227" w:rsidRPr="001D593C" w:rsidRDefault="00AE6227" w:rsidP="004D6F05">
      <w:pPr>
        <w:pStyle w:val="aff1"/>
        <w:numPr>
          <w:ilvl w:val="0"/>
          <w:numId w:val="65"/>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использование мер личной профилактики, в том числе лечебно-профилактических мер, средств индивидуальной защиты и т.д.</w:t>
      </w:r>
    </w:p>
    <w:p w14:paraId="4E53B013" w14:textId="77777777" w:rsidR="00AE6227" w:rsidRPr="001D593C" w:rsidRDefault="00AE6227" w:rsidP="002E5495">
      <w:pPr>
        <w:autoSpaceDE w:val="0"/>
        <w:autoSpaceDN w:val="0"/>
        <w:adjustRightInd w:val="0"/>
        <w:rPr>
          <w:rFonts w:eastAsia="TimesNewRomanPSMT"/>
          <w:szCs w:val="24"/>
          <w:lang w:val="ru-RU"/>
        </w:rPr>
      </w:pPr>
      <w:r w:rsidRPr="001D593C">
        <w:rPr>
          <w:rFonts w:eastAsia="TimesNewRomanPSMT"/>
          <w:i/>
          <w:iCs/>
          <w:szCs w:val="24"/>
          <w:lang w:val="ru-RU"/>
        </w:rPr>
        <w:t xml:space="preserve">Вибрационная безопасность </w:t>
      </w:r>
      <w:r w:rsidRPr="001D593C">
        <w:rPr>
          <w:rFonts w:eastAsia="TimesNewRomanPSMT"/>
          <w:szCs w:val="24"/>
          <w:lang w:val="ru-RU"/>
        </w:rPr>
        <w:t>труда должна обеспечиваться:</w:t>
      </w:r>
    </w:p>
    <w:p w14:paraId="7B96A13D" w14:textId="77777777" w:rsidR="00AE6227" w:rsidRPr="001D593C" w:rsidRDefault="00AE6227" w:rsidP="004D6F05">
      <w:pPr>
        <w:pStyle w:val="aff1"/>
        <w:numPr>
          <w:ilvl w:val="0"/>
          <w:numId w:val="66"/>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lastRenderedPageBreak/>
        <w:t>соблюдением правил и условий эксплуатации технологического оборудования и введения производственных процессов;</w:t>
      </w:r>
    </w:p>
    <w:p w14:paraId="5CB4A748" w14:textId="77777777" w:rsidR="00AE6227" w:rsidRPr="001D593C" w:rsidRDefault="00AE6227" w:rsidP="004D6F05">
      <w:pPr>
        <w:pStyle w:val="aff1"/>
        <w:numPr>
          <w:ilvl w:val="0"/>
          <w:numId w:val="66"/>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исключением контакта работающих с вибрирующими поверхностями за пределами рабочего места или зоны введением ограждений, предупреждающих знаков, использованием предупреждающих надписей, окраски, сигнализации, блокировки и т.п.;</w:t>
      </w:r>
    </w:p>
    <w:p w14:paraId="19825465" w14:textId="77777777" w:rsidR="00AE6227" w:rsidRPr="001D593C" w:rsidRDefault="00AE6227" w:rsidP="004D6F05">
      <w:pPr>
        <w:pStyle w:val="aff1"/>
        <w:numPr>
          <w:ilvl w:val="0"/>
          <w:numId w:val="66"/>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применением средств индивидуальной защиты от вибрации;</w:t>
      </w:r>
    </w:p>
    <w:p w14:paraId="37EC54FF" w14:textId="77777777" w:rsidR="00AE6227" w:rsidRPr="001D593C" w:rsidRDefault="00AE6227" w:rsidP="004D6F05">
      <w:pPr>
        <w:pStyle w:val="aff1"/>
        <w:numPr>
          <w:ilvl w:val="0"/>
          <w:numId w:val="66"/>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введением и соблюдением режимов труда и отдыха, в наибольшей мере снижающих неблагоприятное воздействие вибрации на человека;</w:t>
      </w:r>
    </w:p>
    <w:p w14:paraId="00859E38" w14:textId="77777777" w:rsidR="00AE6227" w:rsidRPr="001D593C" w:rsidRDefault="00AE6227" w:rsidP="004D6F05">
      <w:pPr>
        <w:pStyle w:val="aff1"/>
        <w:numPr>
          <w:ilvl w:val="0"/>
          <w:numId w:val="66"/>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контролем вибрационных характеристик машин и вибрационной нагрузки на оператора, соблюдением требований вибробезопасности и выполнением предусмотренных для условий эксплуатации мероприятий.</w:t>
      </w:r>
    </w:p>
    <w:p w14:paraId="21138D2F"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i/>
          <w:iCs/>
          <w:szCs w:val="24"/>
          <w:lang w:val="ru-RU"/>
        </w:rPr>
        <w:t xml:space="preserve">Уровни электромагнитных полей </w:t>
      </w:r>
      <w:r w:rsidRPr="001D593C">
        <w:rPr>
          <w:rFonts w:eastAsia="TimesNewRomanPSMT"/>
          <w:szCs w:val="24"/>
          <w:lang w:val="ru-RU"/>
        </w:rPr>
        <w:t>на рабочих местах контролируются измерением в диапазоне частот 60 кГц – 300 мГц напряженности электрической и магнитной составляющих, в диапазоне частот 300 мГц – 300 гГц плотности потока энергии ЭМП с учетом времени пребывания персонала в зоне облучения.</w:t>
      </w:r>
    </w:p>
    <w:p w14:paraId="061BF874"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Для измерений в диапазоне частот 60 кГц – 300 мГц следует использовать приборы, предназначенные для определения среднего квадратического значения напряженности электрической и магнитной составляющих поля с погрешностью ≤ 30 %.</w:t>
      </w:r>
    </w:p>
    <w:p w14:paraId="7A1737D7" w14:textId="77777777" w:rsidR="00AE6227" w:rsidRPr="001D593C"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В целом же воздействие физических факторов (шум, вибрация и электромагнитное излучение) на состояние окружающей среды может быть оценено как:</w:t>
      </w:r>
    </w:p>
    <w:p w14:paraId="67C6366A" w14:textId="77777777" w:rsidR="00AE6227" w:rsidRPr="001D593C" w:rsidRDefault="00AE6227" w:rsidP="002E5495">
      <w:pPr>
        <w:widowControl/>
        <w:numPr>
          <w:ilvl w:val="0"/>
          <w:numId w:val="43"/>
        </w:numPr>
        <w:autoSpaceDE w:val="0"/>
        <w:autoSpaceDN w:val="0"/>
        <w:adjustRightInd w:val="0"/>
        <w:ind w:hanging="436"/>
        <w:contextualSpacing w:val="0"/>
        <w:rPr>
          <w:rFonts w:eastAsia="TimesNewRomanPSMT"/>
          <w:b/>
          <w:szCs w:val="24"/>
        </w:rPr>
      </w:pPr>
      <w:r w:rsidRPr="001D593C">
        <w:rPr>
          <w:rFonts w:eastAsia="TimesNewRomanPSMT"/>
          <w:szCs w:val="24"/>
        </w:rPr>
        <w:t xml:space="preserve">пространственный масштаб воздействия – </w:t>
      </w:r>
      <w:r w:rsidRPr="001D593C">
        <w:rPr>
          <w:rFonts w:eastAsia="TimesNewRomanPSMT"/>
          <w:b/>
          <w:szCs w:val="24"/>
        </w:rPr>
        <w:t>локальный;</w:t>
      </w:r>
    </w:p>
    <w:p w14:paraId="3A227A1E" w14:textId="77777777" w:rsidR="00AE6227" w:rsidRPr="001D593C" w:rsidRDefault="00AE6227" w:rsidP="002E5495">
      <w:pPr>
        <w:widowControl/>
        <w:numPr>
          <w:ilvl w:val="0"/>
          <w:numId w:val="43"/>
        </w:numPr>
        <w:ind w:hanging="436"/>
        <w:contextualSpacing w:val="0"/>
        <w:rPr>
          <w:b/>
          <w:szCs w:val="24"/>
        </w:rPr>
      </w:pPr>
      <w:r w:rsidRPr="001D593C">
        <w:rPr>
          <w:rFonts w:eastAsia="TimesNewRomanPSMT"/>
          <w:szCs w:val="24"/>
        </w:rPr>
        <w:t xml:space="preserve">временной масштаб воздействия </w:t>
      </w:r>
      <w:r w:rsidRPr="001D593C">
        <w:rPr>
          <w:rFonts w:eastAsia="TimesNewRomanPSMT"/>
          <w:b/>
          <w:szCs w:val="24"/>
        </w:rPr>
        <w:t xml:space="preserve">– </w:t>
      </w:r>
      <w:r w:rsidRPr="001D593C">
        <w:rPr>
          <w:b/>
          <w:szCs w:val="24"/>
        </w:rPr>
        <w:t>временное;</w:t>
      </w:r>
    </w:p>
    <w:p w14:paraId="57B3A32B" w14:textId="77777777" w:rsidR="00AE6227" w:rsidRPr="001D593C" w:rsidRDefault="00AE6227" w:rsidP="002E5495">
      <w:pPr>
        <w:widowControl/>
        <w:numPr>
          <w:ilvl w:val="0"/>
          <w:numId w:val="43"/>
        </w:numPr>
        <w:ind w:hanging="436"/>
        <w:contextualSpacing w:val="0"/>
        <w:rPr>
          <w:rFonts w:eastAsia="TimesNewRomanPSMT"/>
          <w:szCs w:val="24"/>
          <w:lang w:val="ru-RU"/>
        </w:rPr>
      </w:pPr>
      <w:r w:rsidRPr="001D593C">
        <w:rPr>
          <w:rFonts w:eastAsia="TimesNewRomanPSMT"/>
          <w:szCs w:val="24"/>
          <w:lang w:val="ru-RU"/>
        </w:rPr>
        <w:t xml:space="preserve">интенсивность воздействия (обратимость изменения) – </w:t>
      </w:r>
      <w:r w:rsidRPr="001D593C">
        <w:rPr>
          <w:b/>
          <w:szCs w:val="24"/>
          <w:lang w:val="ru-RU"/>
        </w:rPr>
        <w:t>слабая.</w:t>
      </w:r>
    </w:p>
    <w:p w14:paraId="21879365" w14:textId="77777777" w:rsidR="00AE6227" w:rsidRPr="001D593C" w:rsidRDefault="00AE6227" w:rsidP="002E5495">
      <w:pPr>
        <w:ind w:firstLine="567"/>
        <w:rPr>
          <w:rFonts w:eastAsia="TimesNewRomanPSMT"/>
          <w:szCs w:val="24"/>
          <w:lang w:val="ru-RU"/>
        </w:rPr>
      </w:pPr>
      <w:r w:rsidRPr="001D593C">
        <w:rPr>
          <w:rFonts w:eastAsia="TimesNewRomanPSMT"/>
          <w:szCs w:val="24"/>
          <w:lang w:val="ru-RU"/>
        </w:rPr>
        <w:t>Применение современного оборудования на всех технологических процессах, применяемые меры по минимизации воздействия шума, вибрации и практическое отсутствие мощных источников электромагнитного излучения на период проведения работ на площади Каратюбе позволяет говорить о том, что на рабочих местах не будут превышаться установленные нормы.</w:t>
      </w:r>
    </w:p>
    <w:p w14:paraId="692E5D4F" w14:textId="77777777" w:rsidR="00AE6227" w:rsidRPr="00BF1F7A" w:rsidRDefault="00AE6227" w:rsidP="002E5495">
      <w:pPr>
        <w:autoSpaceDE w:val="0"/>
        <w:autoSpaceDN w:val="0"/>
        <w:adjustRightInd w:val="0"/>
        <w:ind w:firstLine="567"/>
        <w:rPr>
          <w:rFonts w:eastAsia="TimesNewRomanPSMT"/>
          <w:szCs w:val="24"/>
          <w:lang w:val="ru-RU"/>
        </w:rPr>
      </w:pPr>
      <w:r w:rsidRPr="001D593C">
        <w:rPr>
          <w:rFonts w:eastAsia="TimesNewRomanPSMT"/>
          <w:szCs w:val="24"/>
          <w:lang w:val="ru-RU"/>
        </w:rPr>
        <w:t xml:space="preserve">В связи с этим, сверхнормативное воздействие данных физических факторов на людей и другие живые организмы вблизи и за пределами санитарно-защитной зоны площади работ не </w:t>
      </w:r>
      <w:r w:rsidRPr="00BF1F7A">
        <w:rPr>
          <w:rFonts w:eastAsia="TimesNewRomanPSMT"/>
          <w:szCs w:val="24"/>
          <w:lang w:val="ru-RU"/>
        </w:rPr>
        <w:t>ожидается.</w:t>
      </w:r>
    </w:p>
    <w:p w14:paraId="32BE94D0" w14:textId="77777777" w:rsidR="00AE6227" w:rsidRPr="00BF1F7A" w:rsidRDefault="00AE6227" w:rsidP="002E5495">
      <w:pPr>
        <w:pStyle w:val="23"/>
        <w:numPr>
          <w:ilvl w:val="0"/>
          <w:numId w:val="0"/>
        </w:numPr>
        <w:autoSpaceDE w:val="0"/>
        <w:autoSpaceDN w:val="0"/>
        <w:spacing w:before="120"/>
        <w:rPr>
          <w:sz w:val="24"/>
          <w:szCs w:val="24"/>
          <w:lang w:val="ru-RU"/>
        </w:rPr>
      </w:pPr>
      <w:bookmarkStart w:id="213" w:name="_Toc101536061"/>
      <w:bookmarkStart w:id="214" w:name="_Toc101880674"/>
      <w:bookmarkStart w:id="215" w:name="_Toc107577853"/>
      <w:bookmarkStart w:id="216" w:name="_Toc114757863"/>
      <w:bookmarkStart w:id="217" w:name="_Toc227584723"/>
      <w:r w:rsidRPr="00BF1F7A">
        <w:rPr>
          <w:sz w:val="24"/>
          <w:szCs w:val="24"/>
          <w:lang w:val="ru-RU"/>
        </w:rPr>
        <w:t>5.2. Характеристика радиационной обстановки в районе работ, выявление природных и техногенных источников радиационного загрязнения</w:t>
      </w:r>
      <w:bookmarkEnd w:id="213"/>
      <w:bookmarkEnd w:id="214"/>
      <w:bookmarkEnd w:id="215"/>
      <w:bookmarkEnd w:id="216"/>
      <w:bookmarkEnd w:id="217"/>
    </w:p>
    <w:p w14:paraId="5F80416C" w14:textId="46C2398A" w:rsidR="00830F04" w:rsidRPr="00830F04" w:rsidRDefault="002E3129" w:rsidP="00830F04">
      <w:pPr>
        <w:ind w:firstLine="567"/>
        <w:rPr>
          <w:rFonts w:eastAsia="Times#20New#20Roman"/>
          <w:szCs w:val="24"/>
          <w:lang w:val="ru-RU"/>
        </w:rPr>
      </w:pPr>
      <w:r w:rsidRPr="001D593C">
        <w:rPr>
          <w:szCs w:val="24"/>
          <w:lang w:val="ru-RU"/>
        </w:rPr>
        <w:t>По данным отчета «Информационного бюллетеня о состоянии окружающей ср</w:t>
      </w:r>
      <w:r w:rsidR="00350110" w:rsidRPr="001D593C">
        <w:rPr>
          <w:szCs w:val="24"/>
          <w:lang w:val="ru-RU"/>
        </w:rPr>
        <w:t>еды Республики Казахстан за 202</w:t>
      </w:r>
      <w:r w:rsidR="00830F04">
        <w:rPr>
          <w:szCs w:val="24"/>
          <w:lang w:val="ru-RU"/>
        </w:rPr>
        <w:t>3</w:t>
      </w:r>
      <w:r w:rsidRPr="001D593C">
        <w:rPr>
          <w:szCs w:val="24"/>
          <w:lang w:val="ru-RU"/>
        </w:rPr>
        <w:t xml:space="preserve"> год», выполненного Департаментом экологического мониторинга РГП «Ка</w:t>
      </w:r>
      <w:r w:rsidR="00350110" w:rsidRPr="001D593C">
        <w:rPr>
          <w:szCs w:val="24"/>
          <w:lang w:val="ru-RU"/>
        </w:rPr>
        <w:t>згидромет» М</w:t>
      </w:r>
      <w:r w:rsidR="00830F04">
        <w:rPr>
          <w:szCs w:val="24"/>
          <w:lang w:val="ru-RU"/>
        </w:rPr>
        <w:t>ЭиПР</w:t>
      </w:r>
      <w:r w:rsidR="00350110" w:rsidRPr="001D593C">
        <w:rPr>
          <w:szCs w:val="24"/>
          <w:lang w:val="ru-RU"/>
        </w:rPr>
        <w:t xml:space="preserve"> РК (Астана, 202</w:t>
      </w:r>
      <w:r w:rsidR="00830F04">
        <w:rPr>
          <w:szCs w:val="24"/>
          <w:lang w:val="ru-RU"/>
        </w:rPr>
        <w:t>4</w:t>
      </w:r>
      <w:r w:rsidRPr="001D593C">
        <w:rPr>
          <w:szCs w:val="24"/>
          <w:lang w:val="ru-RU"/>
        </w:rPr>
        <w:t xml:space="preserve"> год), в</w:t>
      </w:r>
      <w:r w:rsidR="00350110" w:rsidRPr="001D593C">
        <w:rPr>
          <w:rFonts w:eastAsia="Times#20New#20Roman"/>
          <w:szCs w:val="24"/>
          <w:lang w:val="ru-RU"/>
        </w:rPr>
        <w:t xml:space="preserve"> 202</w:t>
      </w:r>
      <w:r w:rsidR="00830F04">
        <w:rPr>
          <w:rFonts w:eastAsia="Times#20New#20Roman"/>
          <w:szCs w:val="24"/>
          <w:lang w:val="ru-RU"/>
        </w:rPr>
        <w:t>3</w:t>
      </w:r>
      <w:r w:rsidRPr="001D593C">
        <w:rPr>
          <w:rFonts w:eastAsia="Times#20New#20Roman"/>
          <w:szCs w:val="24"/>
          <w:lang w:val="ru-RU"/>
        </w:rPr>
        <w:t xml:space="preserve"> году наблюдения за уровнем гамма излучения на местности осуществлялись </w:t>
      </w:r>
      <w:r w:rsidR="00830F04" w:rsidRPr="00830F04">
        <w:rPr>
          <w:rFonts w:eastAsia="Times#20New#20Roman"/>
          <w:szCs w:val="24"/>
          <w:lang w:val="ru-RU"/>
        </w:rPr>
        <w:t>Наблюдения за уровнем гамма-излучения на местности осуществлялись ежедневно на 9-ти</w:t>
      </w:r>
      <w:r w:rsidR="00830F04">
        <w:rPr>
          <w:rFonts w:eastAsia="Times#20New#20Roman"/>
          <w:szCs w:val="24"/>
          <w:lang w:val="ru-RU"/>
        </w:rPr>
        <w:t xml:space="preserve"> </w:t>
      </w:r>
      <w:r w:rsidR="00830F04" w:rsidRPr="00830F04">
        <w:rPr>
          <w:rFonts w:eastAsia="Times#20New#20Roman"/>
          <w:szCs w:val="24"/>
          <w:lang w:val="ru-RU"/>
        </w:rPr>
        <w:t>метеорологических станциях (Балхаш, Жезказган, Караганда, Корнеевка, свх. Родниковский,</w:t>
      </w:r>
      <w:r w:rsidR="00830F04">
        <w:rPr>
          <w:rFonts w:eastAsia="Times#20New#20Roman"/>
          <w:szCs w:val="24"/>
          <w:lang w:val="ru-RU"/>
        </w:rPr>
        <w:t xml:space="preserve"> </w:t>
      </w:r>
      <w:r w:rsidR="00830F04" w:rsidRPr="00830F04">
        <w:rPr>
          <w:rFonts w:eastAsia="Times#20New#20Roman"/>
          <w:szCs w:val="24"/>
          <w:lang w:val="ru-RU"/>
        </w:rPr>
        <w:t>Каркаралинск, Сарышаган, Жана–Арка, Киевка) и одном автоматическом посту наблюдения за</w:t>
      </w:r>
      <w:r w:rsidR="00830F04">
        <w:rPr>
          <w:rFonts w:eastAsia="Times#20New#20Roman"/>
          <w:szCs w:val="24"/>
          <w:lang w:val="ru-RU"/>
        </w:rPr>
        <w:t xml:space="preserve"> </w:t>
      </w:r>
      <w:r w:rsidR="00830F04" w:rsidRPr="00830F04">
        <w:rPr>
          <w:rFonts w:eastAsia="Times#20New#20Roman"/>
          <w:szCs w:val="24"/>
          <w:lang w:val="ru-RU"/>
        </w:rPr>
        <w:t>загрязнением атмосферного воздуха в г. Караганде (ПНЗ №6).</w:t>
      </w:r>
    </w:p>
    <w:p w14:paraId="07300A24" w14:textId="29C9C83C" w:rsidR="00830F04" w:rsidRPr="00830F04" w:rsidRDefault="00830F04" w:rsidP="00830F04">
      <w:pPr>
        <w:ind w:firstLine="567"/>
        <w:rPr>
          <w:rFonts w:eastAsia="Times#20New#20Roman"/>
          <w:szCs w:val="24"/>
          <w:lang w:val="ru-RU"/>
        </w:rPr>
      </w:pPr>
      <w:r w:rsidRPr="00830F04">
        <w:rPr>
          <w:rFonts w:eastAsia="Times#20New#20Roman"/>
          <w:szCs w:val="24"/>
          <w:lang w:val="ru-RU"/>
        </w:rPr>
        <w:t>Средние значения радиационного гамма–фона приземного слоя атмосферы по населенным</w:t>
      </w:r>
      <w:r>
        <w:rPr>
          <w:rFonts w:eastAsia="Times#20New#20Roman"/>
          <w:szCs w:val="24"/>
          <w:lang w:val="ru-RU"/>
        </w:rPr>
        <w:t xml:space="preserve"> </w:t>
      </w:r>
      <w:r w:rsidRPr="00830F04">
        <w:rPr>
          <w:rFonts w:eastAsia="Times#20New#20Roman"/>
          <w:szCs w:val="24"/>
          <w:lang w:val="ru-RU"/>
        </w:rPr>
        <w:t>пунктам области находились в пределах 0,03 – 0,41 мкЗв/ч. В среднем по области радиационный</w:t>
      </w:r>
      <w:r>
        <w:rPr>
          <w:rFonts w:eastAsia="Times#20New#20Roman"/>
          <w:szCs w:val="24"/>
          <w:lang w:val="ru-RU"/>
        </w:rPr>
        <w:t xml:space="preserve"> </w:t>
      </w:r>
      <w:r w:rsidRPr="00830F04">
        <w:rPr>
          <w:rFonts w:eastAsia="Times#20New#20Roman"/>
          <w:szCs w:val="24"/>
          <w:lang w:val="ru-RU"/>
        </w:rPr>
        <w:t>гамма– фон составил 0,15 мкЗв/ч и находился в допустимых пределах.</w:t>
      </w:r>
    </w:p>
    <w:p w14:paraId="5901BC5A" w14:textId="77777777" w:rsidR="00830F04" w:rsidRPr="00830F04" w:rsidRDefault="00830F04" w:rsidP="00830F04">
      <w:pPr>
        <w:ind w:firstLine="567"/>
        <w:rPr>
          <w:rFonts w:eastAsia="Times#20New#20Roman"/>
          <w:szCs w:val="24"/>
          <w:lang w:val="ru-RU"/>
        </w:rPr>
      </w:pPr>
      <w:r w:rsidRPr="00830F04">
        <w:rPr>
          <w:rFonts w:eastAsia="Times#20New#20Roman"/>
          <w:szCs w:val="24"/>
          <w:lang w:val="ru-RU"/>
        </w:rPr>
        <w:t xml:space="preserve">Наблюдения за радиоактивным загрязнением приземного слоя атмосферы на территории Карагандинской области измерялиясь на 3–х метеорологических станциях (Балхаш, </w:t>
      </w:r>
      <w:r w:rsidRPr="00830F04">
        <w:rPr>
          <w:rFonts w:eastAsia="Times#20New#20Roman"/>
          <w:szCs w:val="24"/>
          <w:lang w:val="ru-RU"/>
        </w:rPr>
        <w:lastRenderedPageBreak/>
        <w:t>Жезказган, Караганда) путем пятисуточного отбора проб воздуха горизонтальными планшетами.</w:t>
      </w:r>
    </w:p>
    <w:p w14:paraId="32A3A828" w14:textId="77777777" w:rsidR="00830F04" w:rsidRPr="00830F04" w:rsidRDefault="00830F04" w:rsidP="00830F04">
      <w:pPr>
        <w:ind w:firstLine="567"/>
        <w:rPr>
          <w:rFonts w:eastAsia="Times#20New#20Roman"/>
          <w:szCs w:val="24"/>
          <w:lang w:val="ru-RU"/>
        </w:rPr>
      </w:pPr>
      <w:r w:rsidRPr="00830F04">
        <w:rPr>
          <w:rFonts w:eastAsia="Times#20New#20Roman"/>
          <w:szCs w:val="24"/>
          <w:lang w:val="ru-RU"/>
        </w:rPr>
        <w:t>Среднесуточная плотность радиоактивных выпадений в приземном слое атмосферы на территории области колебалась в пределах 1,3–2,6 Бк/м2</w:t>
      </w:r>
    </w:p>
    <w:p w14:paraId="4B76C9BE" w14:textId="77777777" w:rsidR="00830F04" w:rsidRPr="00830F04" w:rsidRDefault="00830F04" w:rsidP="00830F04">
      <w:pPr>
        <w:ind w:firstLine="567"/>
        <w:rPr>
          <w:rFonts w:eastAsia="Times#20New#20Roman"/>
          <w:szCs w:val="24"/>
          <w:lang w:val="ru-RU"/>
        </w:rPr>
      </w:pPr>
      <w:r w:rsidRPr="00830F04">
        <w:rPr>
          <w:rFonts w:eastAsia="Times#20New#20Roman"/>
          <w:szCs w:val="24"/>
          <w:lang w:val="ru-RU"/>
        </w:rPr>
        <w:t>. Средняя величина плотности выпадений по</w:t>
      </w:r>
    </w:p>
    <w:p w14:paraId="2726553E" w14:textId="77777777" w:rsidR="00830F04" w:rsidRPr="00830F04" w:rsidRDefault="00830F04" w:rsidP="00830F04">
      <w:pPr>
        <w:ind w:firstLine="567"/>
        <w:rPr>
          <w:rFonts w:eastAsia="Times#20New#20Roman"/>
          <w:szCs w:val="24"/>
          <w:lang w:val="ru-RU"/>
        </w:rPr>
      </w:pPr>
      <w:r w:rsidRPr="00830F04">
        <w:rPr>
          <w:rFonts w:eastAsia="Times#20New#20Roman"/>
          <w:szCs w:val="24"/>
          <w:lang w:val="ru-RU"/>
        </w:rPr>
        <w:t>области составила 1,8 Бк/м2</w:t>
      </w:r>
    </w:p>
    <w:p w14:paraId="6249A3D1" w14:textId="77777777" w:rsidR="00830F04" w:rsidRDefault="00830F04" w:rsidP="00830F04">
      <w:pPr>
        <w:ind w:firstLine="567"/>
        <w:rPr>
          <w:rFonts w:eastAsia="Times#20New#20Roman"/>
          <w:szCs w:val="24"/>
          <w:lang w:val="ru-RU"/>
        </w:rPr>
      </w:pPr>
      <w:r w:rsidRPr="00830F04">
        <w:rPr>
          <w:rFonts w:eastAsia="Times#20New#20Roman"/>
          <w:szCs w:val="24"/>
          <w:lang w:val="ru-RU"/>
        </w:rPr>
        <w:t xml:space="preserve">, что не превышает предельно допустимый уровень. </w:t>
      </w:r>
    </w:p>
    <w:p w14:paraId="559AF408" w14:textId="2D103839" w:rsidR="002E3129" w:rsidRPr="001D593C" w:rsidRDefault="002E3129" w:rsidP="00830F04">
      <w:pPr>
        <w:ind w:firstLine="567"/>
        <w:rPr>
          <w:szCs w:val="24"/>
          <w:lang w:val="ru-RU"/>
        </w:rPr>
      </w:pPr>
      <w:r w:rsidRPr="001D593C">
        <w:rPr>
          <w:szCs w:val="24"/>
          <w:lang w:val="ru-RU"/>
        </w:rPr>
        <w:t xml:space="preserve">Оценка </w:t>
      </w:r>
      <w:r w:rsidRPr="001D593C">
        <w:rPr>
          <w:rFonts w:eastAsia="Calibri"/>
          <w:szCs w:val="24"/>
          <w:lang w:val="ru-RU"/>
        </w:rPr>
        <w:t xml:space="preserve">потенциального </w:t>
      </w:r>
      <w:r w:rsidRPr="001D593C">
        <w:rPr>
          <w:szCs w:val="24"/>
          <w:lang w:val="ru-RU"/>
        </w:rPr>
        <w:t>радиационного воздействия осуществляется на основе изучения аспектов воздействия ионизирующих излучений (радиации) на компоненты окружающей среды.</w:t>
      </w:r>
    </w:p>
    <w:p w14:paraId="3490CC65" w14:textId="77777777" w:rsidR="002E3129" w:rsidRPr="001D593C" w:rsidRDefault="002E3129" w:rsidP="002E5495">
      <w:pPr>
        <w:ind w:firstLine="567"/>
        <w:rPr>
          <w:szCs w:val="24"/>
          <w:lang w:val="ru-RU"/>
        </w:rPr>
      </w:pPr>
      <w:r w:rsidRPr="001D593C">
        <w:rPr>
          <w:szCs w:val="24"/>
          <w:lang w:val="ru-RU"/>
        </w:rPr>
        <w:t>Ионизирующее излучение - излучение, которое способно разрывать химические связи в молекулах живых организмов, вызывая тем самым биологически важные изменения. К ионизирующему излучению относятся: ультрафиолетовое излучение с высокой частотой, рентгеновское излучение, гамма-излучение.</w:t>
      </w:r>
    </w:p>
    <w:p w14:paraId="31FE1157" w14:textId="77777777" w:rsidR="002E3129" w:rsidRPr="001D593C" w:rsidRDefault="002E3129" w:rsidP="002E5495">
      <w:pPr>
        <w:ind w:firstLine="567"/>
        <w:rPr>
          <w:szCs w:val="24"/>
          <w:lang w:val="ru-RU"/>
        </w:rPr>
      </w:pPr>
      <w:r w:rsidRPr="001D593C">
        <w:rPr>
          <w:szCs w:val="24"/>
          <w:lang w:val="ru-RU"/>
        </w:rPr>
        <w:t xml:space="preserve">С учетом специфики намечаемой деятельности при реализации проектных решений источники рационного воздействия отсутствуют. Радиационный фон, присутствующий на рассматриваемой территории, является естественным, сложившимся для данного района местности. </w:t>
      </w:r>
    </w:p>
    <w:p w14:paraId="7AEBF77D" w14:textId="77777777" w:rsidR="002E3129" w:rsidRPr="001D593C" w:rsidRDefault="002E3129" w:rsidP="002E5495">
      <w:pPr>
        <w:ind w:firstLine="567"/>
        <w:rPr>
          <w:szCs w:val="24"/>
          <w:lang w:val="ru-RU"/>
        </w:rPr>
      </w:pPr>
      <w:r w:rsidRPr="001D593C">
        <w:rPr>
          <w:szCs w:val="24"/>
          <w:lang w:val="ru-RU"/>
        </w:rPr>
        <w:t>Радиационный фон подлежащих к разведки полезных ископаемых - не превышает установленных уровней допустимого воздействия. В связи с этим оценка воздействия потенциальных ионизирующих излучений не проводится. Нормирование допустимых радиационного воздействия и эмиссий радиоактивных веществ не выполняется ввиду отсутствия источников радиационного воздействия.</w:t>
      </w:r>
    </w:p>
    <w:p w14:paraId="49828227" w14:textId="464BDB45" w:rsidR="002E3129" w:rsidRPr="001D593C" w:rsidRDefault="002E3129" w:rsidP="002E5495">
      <w:pPr>
        <w:ind w:firstLine="567"/>
        <w:rPr>
          <w:szCs w:val="24"/>
          <w:lang w:val="ru-RU"/>
        </w:rPr>
      </w:pPr>
      <w:r w:rsidRPr="001D593C">
        <w:rPr>
          <w:szCs w:val="24"/>
          <w:lang w:val="ru-RU"/>
        </w:rPr>
        <w:t>При реализации проектных решений воздействие по радиацио</w:t>
      </w:r>
      <w:r w:rsidR="009B5858" w:rsidRPr="001D593C">
        <w:rPr>
          <w:szCs w:val="24"/>
          <w:lang w:val="ru-RU"/>
        </w:rPr>
        <w:t>нному фону:</w:t>
      </w:r>
    </w:p>
    <w:p w14:paraId="2EC7E2DE" w14:textId="3D1BDCCA" w:rsidR="002E3129" w:rsidRPr="001D593C" w:rsidRDefault="00350110" w:rsidP="004D6F05">
      <w:pPr>
        <w:pStyle w:val="aff1"/>
        <w:numPr>
          <w:ilvl w:val="0"/>
          <w:numId w:val="55"/>
        </w:numPr>
        <w:spacing w:before="120" w:after="120"/>
        <w:ind w:left="709" w:hanging="425"/>
        <w:rPr>
          <w:szCs w:val="24"/>
        </w:rPr>
      </w:pPr>
      <w:r w:rsidRPr="001D593C">
        <w:rPr>
          <w:szCs w:val="24"/>
        </w:rPr>
        <w:t>пространственный</w:t>
      </w:r>
      <w:r w:rsidR="002E3129" w:rsidRPr="001D593C">
        <w:rPr>
          <w:szCs w:val="24"/>
        </w:rPr>
        <w:t xml:space="preserve"> масштаб воздействия - местное </w:t>
      </w:r>
      <w:r w:rsidRPr="001D593C">
        <w:rPr>
          <w:szCs w:val="24"/>
        </w:rPr>
        <w:t xml:space="preserve">воздействие </w:t>
      </w:r>
      <w:r w:rsidR="0075421A" w:rsidRPr="001D593C">
        <w:rPr>
          <w:szCs w:val="24"/>
        </w:rPr>
        <w:t>по радиацио</w:t>
      </w:r>
      <w:r w:rsidRPr="001D593C">
        <w:rPr>
          <w:szCs w:val="24"/>
        </w:rPr>
        <w:t>нному</w:t>
      </w:r>
      <w:r w:rsidR="002E3129" w:rsidRPr="001D593C">
        <w:rPr>
          <w:szCs w:val="24"/>
        </w:rPr>
        <w:t xml:space="preserve"> фактору оценивается как: (3) до 100 км</w:t>
      </w:r>
      <w:r w:rsidR="002E3129" w:rsidRPr="001D593C">
        <w:rPr>
          <w:szCs w:val="24"/>
          <w:vertAlign w:val="superscript"/>
        </w:rPr>
        <w:t>2</w:t>
      </w:r>
      <w:r w:rsidR="00CF3EE1" w:rsidRPr="001D593C">
        <w:rPr>
          <w:szCs w:val="24"/>
        </w:rPr>
        <w:t>;</w:t>
      </w:r>
    </w:p>
    <w:p w14:paraId="45572A2D" w14:textId="70F21123" w:rsidR="002E3129" w:rsidRPr="001D593C" w:rsidRDefault="002E3129" w:rsidP="004D6F05">
      <w:pPr>
        <w:pStyle w:val="aff1"/>
        <w:numPr>
          <w:ilvl w:val="0"/>
          <w:numId w:val="55"/>
        </w:numPr>
        <w:spacing w:before="120" w:after="120"/>
        <w:ind w:left="709" w:hanging="425"/>
        <w:rPr>
          <w:szCs w:val="24"/>
        </w:rPr>
      </w:pPr>
      <w:r w:rsidRPr="001D593C">
        <w:rPr>
          <w:szCs w:val="24"/>
        </w:rPr>
        <w:t>временной масштаб воздействия – воздействие средней продолжительности (2) продолжител</w:t>
      </w:r>
      <w:r w:rsidR="00CF3EE1" w:rsidRPr="001D593C">
        <w:rPr>
          <w:szCs w:val="24"/>
        </w:rPr>
        <w:t>ьность</w:t>
      </w:r>
      <w:r w:rsidR="0075421A" w:rsidRPr="001D593C">
        <w:rPr>
          <w:szCs w:val="24"/>
        </w:rPr>
        <w:t>ю</w:t>
      </w:r>
      <w:r w:rsidR="00CF3EE1" w:rsidRPr="001D593C">
        <w:rPr>
          <w:szCs w:val="24"/>
        </w:rPr>
        <w:t xml:space="preserve"> воздействия до 1-го года;</w:t>
      </w:r>
    </w:p>
    <w:p w14:paraId="3BF9DDC9" w14:textId="56AA75CB" w:rsidR="002E3129" w:rsidRPr="001D593C" w:rsidRDefault="002E3129" w:rsidP="004D6F05">
      <w:pPr>
        <w:pStyle w:val="aff1"/>
        <w:numPr>
          <w:ilvl w:val="0"/>
          <w:numId w:val="55"/>
        </w:numPr>
        <w:spacing w:before="120" w:after="120"/>
        <w:ind w:left="709" w:hanging="425"/>
        <w:rPr>
          <w:szCs w:val="24"/>
        </w:rPr>
      </w:pPr>
      <w:r w:rsidRPr="001D593C">
        <w:rPr>
          <w:szCs w:val="24"/>
        </w:rPr>
        <w:t>интенсивность воздействия - (1</w:t>
      </w:r>
      <w:r w:rsidR="00350110" w:rsidRPr="001D593C">
        <w:rPr>
          <w:szCs w:val="24"/>
        </w:rPr>
        <w:t>) 1</w:t>
      </w:r>
      <w:r w:rsidR="00CF3EE1" w:rsidRPr="001D593C">
        <w:rPr>
          <w:szCs w:val="24"/>
        </w:rPr>
        <w:t xml:space="preserve"> м</w:t>
      </w:r>
      <w:r w:rsidRPr="001D593C">
        <w:rPr>
          <w:szCs w:val="24"/>
        </w:rPr>
        <w:t xml:space="preserve">в/год в среднем за любые последовательные 5 </w:t>
      </w:r>
      <w:r w:rsidR="00350110" w:rsidRPr="001D593C">
        <w:rPr>
          <w:szCs w:val="24"/>
        </w:rPr>
        <w:t>лет,</w:t>
      </w:r>
      <w:r w:rsidR="00CF3EE1" w:rsidRPr="001D593C">
        <w:rPr>
          <w:szCs w:val="24"/>
        </w:rPr>
        <w:t xml:space="preserve"> но не более 5м</w:t>
      </w:r>
      <w:r w:rsidRPr="001D593C">
        <w:rPr>
          <w:szCs w:val="24"/>
        </w:rPr>
        <w:t>в/год.</w:t>
      </w:r>
    </w:p>
    <w:p w14:paraId="7BBE2EE6" w14:textId="77777777" w:rsidR="002E3129" w:rsidRPr="001D593C" w:rsidRDefault="002E3129" w:rsidP="002E5495">
      <w:pPr>
        <w:ind w:firstLine="567"/>
        <w:rPr>
          <w:szCs w:val="24"/>
          <w:lang w:val="ru-RU"/>
        </w:rPr>
      </w:pPr>
      <w:r w:rsidRPr="001D593C">
        <w:rPr>
          <w:szCs w:val="24"/>
          <w:lang w:val="ru-RU"/>
        </w:rPr>
        <w:t>Таким образом, интегральная оценка составляет 6 баллов, соответственно по показателям матрицы оценки воздействия, категория значимости присваивается низкая (1-8).</w:t>
      </w:r>
    </w:p>
    <w:p w14:paraId="37222516" w14:textId="77777777" w:rsidR="00AE6227" w:rsidRPr="001D593C" w:rsidRDefault="00AE6227" w:rsidP="002E5495">
      <w:pPr>
        <w:rPr>
          <w:szCs w:val="24"/>
          <w:lang w:val="ru-RU"/>
        </w:rPr>
      </w:pPr>
      <w:r w:rsidRPr="001D593C">
        <w:rPr>
          <w:szCs w:val="24"/>
          <w:lang w:val="ru-RU"/>
        </w:rPr>
        <w:br w:type="page"/>
      </w:r>
    </w:p>
    <w:p w14:paraId="754E7B97" w14:textId="3D36EBC9" w:rsidR="00AE6227" w:rsidRPr="001D593C" w:rsidRDefault="007B7D63" w:rsidP="002E5495">
      <w:pPr>
        <w:pStyle w:val="23"/>
        <w:numPr>
          <w:ilvl w:val="0"/>
          <w:numId w:val="0"/>
        </w:numPr>
        <w:spacing w:before="120"/>
        <w:rPr>
          <w:szCs w:val="24"/>
          <w:lang w:val="ru-RU"/>
        </w:rPr>
      </w:pPr>
      <w:bookmarkStart w:id="218" w:name="_Toc101880675"/>
      <w:bookmarkStart w:id="219" w:name="_Toc107577854"/>
      <w:bookmarkStart w:id="220" w:name="_Toc114757864"/>
      <w:bookmarkStart w:id="221" w:name="_Toc227584724"/>
      <w:r w:rsidRPr="001D593C">
        <w:rPr>
          <w:rFonts w:eastAsia="Calibri"/>
          <w:szCs w:val="24"/>
          <w:lang w:val="ru-RU"/>
        </w:rPr>
        <w:lastRenderedPageBreak/>
        <w:t>6. ОЦЕНКА ВОЗДЕЙСТВИЯ НА ЗЕМЕЛЬНЫЕ РЕСУРСЫ И ПОЧВЫ</w:t>
      </w:r>
      <w:bookmarkEnd w:id="218"/>
      <w:bookmarkEnd w:id="219"/>
      <w:bookmarkEnd w:id="220"/>
      <w:bookmarkEnd w:id="221"/>
    </w:p>
    <w:p w14:paraId="5EE83947" w14:textId="786776EE" w:rsidR="00AE6227" w:rsidRPr="006A07E0" w:rsidRDefault="00AE6227" w:rsidP="002E5495">
      <w:pPr>
        <w:pStyle w:val="23"/>
        <w:numPr>
          <w:ilvl w:val="0"/>
          <w:numId w:val="0"/>
        </w:numPr>
        <w:autoSpaceDE w:val="0"/>
        <w:autoSpaceDN w:val="0"/>
        <w:spacing w:before="120"/>
        <w:rPr>
          <w:sz w:val="24"/>
          <w:szCs w:val="24"/>
          <w:lang w:val="ru-RU"/>
        </w:rPr>
      </w:pPr>
      <w:bookmarkStart w:id="222" w:name="_Toc101536064"/>
      <w:bookmarkStart w:id="223" w:name="_Toc101880677"/>
      <w:bookmarkStart w:id="224" w:name="_Toc107577856"/>
      <w:bookmarkStart w:id="225" w:name="_Toc114757865"/>
      <w:bookmarkStart w:id="226" w:name="_Toc227584725"/>
      <w:r w:rsidRPr="006A07E0">
        <w:rPr>
          <w:sz w:val="24"/>
          <w:szCs w:val="24"/>
          <w:lang w:val="ru-RU"/>
        </w:rPr>
        <w:t>6</w:t>
      </w:r>
      <w:r w:rsidR="00350110" w:rsidRPr="006A07E0">
        <w:rPr>
          <w:sz w:val="24"/>
          <w:szCs w:val="24"/>
          <w:lang w:val="ru-RU"/>
        </w:rPr>
        <w:t xml:space="preserve">.1. </w:t>
      </w:r>
      <w:r w:rsidRPr="006A07E0">
        <w:rPr>
          <w:sz w:val="24"/>
          <w:szCs w:val="24"/>
          <w:lang w:val="ru-RU"/>
        </w:rPr>
        <w:t>Характеристика современного состояния почвенного покрова в зоне воздействия планируемого объекта</w:t>
      </w:r>
      <w:bookmarkEnd w:id="222"/>
      <w:bookmarkEnd w:id="223"/>
      <w:bookmarkEnd w:id="224"/>
      <w:bookmarkEnd w:id="225"/>
      <w:bookmarkEnd w:id="226"/>
    </w:p>
    <w:p w14:paraId="1A6EE8BA" w14:textId="77777777" w:rsidR="00830F04" w:rsidRPr="006A07E0" w:rsidRDefault="00830F04" w:rsidP="002E5495">
      <w:pPr>
        <w:ind w:firstLine="567"/>
        <w:rPr>
          <w:szCs w:val="24"/>
          <w:lang w:val="ru-RU"/>
        </w:rPr>
      </w:pPr>
      <w:bookmarkStart w:id="227" w:name="_Toc101536110"/>
      <w:bookmarkStart w:id="228" w:name="_Toc101880678"/>
      <w:bookmarkStart w:id="229" w:name="_Toc107577857"/>
      <w:r w:rsidRPr="006A07E0">
        <w:rPr>
          <w:szCs w:val="24"/>
          <w:lang w:val="ru-RU"/>
        </w:rPr>
        <w:t>Почвы обычно бурые, желто-бурые малогумусовые, засолоненные. Характерны полынно-солончаковая растительность. Для приподнятых участков, сложенных песчаными и супесчаными почвами, обычен полынно-типчаковый комплекс. В пойменных участках рек характерно злаковое разнотравье. Здесь уже встречаются заросли кустарников.</w:t>
      </w:r>
    </w:p>
    <w:p w14:paraId="50D3E4EE" w14:textId="70D4452E" w:rsidR="00CF3EE1" w:rsidRPr="006A07E0" w:rsidRDefault="00CF3EE1" w:rsidP="002E5495">
      <w:pPr>
        <w:ind w:firstLine="567"/>
        <w:rPr>
          <w:szCs w:val="24"/>
          <w:lang w:val="ru-RU"/>
        </w:rPr>
      </w:pPr>
      <w:r w:rsidRPr="006A07E0">
        <w:rPr>
          <w:szCs w:val="24"/>
          <w:lang w:val="ru-RU"/>
        </w:rPr>
        <w:t xml:space="preserve">Временное складирование отходов предусматривается в специально отведенных местах и контейнерах. Данные решения исключат образование неорганизованных свалок. </w:t>
      </w:r>
    </w:p>
    <w:p w14:paraId="3418D015" w14:textId="77777777" w:rsidR="00CF3EE1" w:rsidRPr="006A07E0" w:rsidRDefault="00CF3EE1" w:rsidP="002E5495">
      <w:pPr>
        <w:ind w:firstLine="567"/>
        <w:rPr>
          <w:szCs w:val="24"/>
          <w:lang w:val="ru-RU"/>
        </w:rPr>
      </w:pPr>
      <w:r w:rsidRPr="006A07E0">
        <w:rPr>
          <w:szCs w:val="24"/>
          <w:lang w:val="ru-RU"/>
        </w:rPr>
        <w:t xml:space="preserve">Влияние отходов производства и потребления будет минимальным при строгом выполнении проектных решений и соблюдении всех санитарно-эпидемиологических и экологических норм. </w:t>
      </w:r>
    </w:p>
    <w:p w14:paraId="35A924BD" w14:textId="77777777" w:rsidR="00CF3EE1" w:rsidRPr="006A07E0" w:rsidRDefault="00CF3EE1" w:rsidP="002E5495">
      <w:pPr>
        <w:ind w:firstLine="567"/>
        <w:rPr>
          <w:szCs w:val="24"/>
          <w:lang w:val="ru-RU"/>
        </w:rPr>
      </w:pPr>
      <w:r w:rsidRPr="006A07E0">
        <w:rPr>
          <w:szCs w:val="24"/>
          <w:lang w:val="ru-RU"/>
        </w:rPr>
        <w:t xml:space="preserve">В связи с вышесказанным, организация экологического мониторинга почв не требуется. </w:t>
      </w:r>
    </w:p>
    <w:p w14:paraId="5AF4D4ED" w14:textId="59D7B719" w:rsidR="00CF3EE1" w:rsidRPr="006A07E0" w:rsidRDefault="00CF3EE1" w:rsidP="002E5495">
      <w:pPr>
        <w:ind w:firstLine="567"/>
        <w:rPr>
          <w:szCs w:val="24"/>
          <w:lang w:val="ru-RU"/>
        </w:rPr>
      </w:pPr>
      <w:r w:rsidRPr="006A07E0">
        <w:rPr>
          <w:szCs w:val="24"/>
          <w:lang w:val="ru-RU"/>
        </w:rPr>
        <w:t>Намечаемая деятельность значительного влияния на почвы, посредством отходов производства и потребления, оказывать не будет.</w:t>
      </w:r>
    </w:p>
    <w:p w14:paraId="407B1553" w14:textId="43982A1A" w:rsidR="00AE6227" w:rsidRPr="006A07E0" w:rsidRDefault="00350110" w:rsidP="002E5495">
      <w:pPr>
        <w:pStyle w:val="23"/>
        <w:numPr>
          <w:ilvl w:val="0"/>
          <w:numId w:val="0"/>
        </w:numPr>
        <w:autoSpaceDE w:val="0"/>
        <w:autoSpaceDN w:val="0"/>
        <w:spacing w:before="120"/>
        <w:rPr>
          <w:sz w:val="24"/>
          <w:szCs w:val="24"/>
          <w:lang w:val="ru-RU"/>
        </w:rPr>
      </w:pPr>
      <w:bookmarkStart w:id="230" w:name="_Toc114757866"/>
      <w:bookmarkStart w:id="231" w:name="_Toc227584726"/>
      <w:r w:rsidRPr="006A07E0">
        <w:rPr>
          <w:sz w:val="24"/>
          <w:szCs w:val="24"/>
          <w:lang w:val="ru-RU"/>
        </w:rPr>
        <w:t xml:space="preserve">6.2. </w:t>
      </w:r>
      <w:r w:rsidR="00AE6227" w:rsidRPr="006A07E0">
        <w:rPr>
          <w:sz w:val="24"/>
          <w:szCs w:val="24"/>
          <w:lang w:val="ru-RU"/>
        </w:rPr>
        <w:t xml:space="preserve">Характеристика </w:t>
      </w:r>
      <w:r w:rsidR="009347C7" w:rsidRPr="006A07E0">
        <w:rPr>
          <w:sz w:val="24"/>
          <w:szCs w:val="24"/>
          <w:lang w:val="ru-RU"/>
        </w:rPr>
        <w:t xml:space="preserve">ожидаемого воздействия на </w:t>
      </w:r>
      <w:r w:rsidR="00AE6227" w:rsidRPr="006A07E0">
        <w:rPr>
          <w:sz w:val="24"/>
          <w:szCs w:val="24"/>
          <w:lang w:val="ru-RU"/>
        </w:rPr>
        <w:t>почвенный покров (механические нарушения, химическое загрязнение), изменение свойств почв и грунтов в зоне влияния объекта</w:t>
      </w:r>
      <w:bookmarkEnd w:id="227"/>
      <w:bookmarkEnd w:id="228"/>
      <w:bookmarkEnd w:id="229"/>
      <w:bookmarkEnd w:id="230"/>
      <w:bookmarkEnd w:id="231"/>
    </w:p>
    <w:p w14:paraId="4CEDF089" w14:textId="77777777" w:rsidR="00AE6227" w:rsidRPr="001D593C" w:rsidRDefault="00AE6227" w:rsidP="002E5495">
      <w:pPr>
        <w:ind w:firstLine="567"/>
        <w:rPr>
          <w:szCs w:val="24"/>
          <w:lang w:val="ru-RU"/>
        </w:rPr>
      </w:pPr>
      <w:r w:rsidRPr="001D593C">
        <w:rPr>
          <w:szCs w:val="24"/>
          <w:lang w:val="ru-RU"/>
        </w:rPr>
        <w:t>Антропогенные факторы воздействия выделяются в две большие группы: физические и химические. Воздействие физических факторов в большей степени характеризуется механическим воздействием на почвенный покров, его нарушением. Воздействие химических факторов характеризуется внесением загрязняющих веществ в окружающую среду и в отдельные ее компоненты, одним из которых являются почвы.</w:t>
      </w:r>
    </w:p>
    <w:p w14:paraId="5F319A60" w14:textId="338E726D" w:rsidR="00AE6227" w:rsidRPr="001D593C" w:rsidRDefault="00AE6227" w:rsidP="002E5495">
      <w:pPr>
        <w:ind w:firstLine="567"/>
        <w:rPr>
          <w:szCs w:val="24"/>
          <w:lang w:val="ru-RU"/>
        </w:rPr>
      </w:pPr>
      <w:r w:rsidRPr="001D593C">
        <w:rPr>
          <w:szCs w:val="24"/>
          <w:lang w:val="ru-RU"/>
        </w:rPr>
        <w:t xml:space="preserve">Механическое уничтожение грунта </w:t>
      </w:r>
      <w:proofErr w:type="gramStart"/>
      <w:r w:rsidRPr="001D593C">
        <w:rPr>
          <w:szCs w:val="24"/>
          <w:lang w:val="ru-RU"/>
        </w:rPr>
        <w:t>- это</w:t>
      </w:r>
      <w:proofErr w:type="gramEnd"/>
      <w:r w:rsidRPr="001D593C">
        <w:rPr>
          <w:szCs w:val="24"/>
          <w:lang w:val="ru-RU"/>
        </w:rPr>
        <w:t xml:space="preserve"> один из самых мощных факторов</w:t>
      </w:r>
      <w:r w:rsidR="00BF04AB" w:rsidRPr="001D593C">
        <w:rPr>
          <w:szCs w:val="24"/>
          <w:lang w:val="ru-RU"/>
        </w:rPr>
        <w:t xml:space="preserve"> </w:t>
      </w:r>
      <w:r w:rsidRPr="001D593C">
        <w:rPr>
          <w:szCs w:val="24"/>
          <w:lang w:val="ru-RU"/>
        </w:rPr>
        <w:t>уничтожения растительности, так как в пустынной зоне плодородный слой почвы ничтожно мал. При дорожной дигрессии изменениям подвержены все системы экосистем -растительность, почвы и даже литогенная основа. При этом происходит частичное илиполное уничтожение растительности, разрушение почвенных горизонтов, их распыление иуплотнение.</w:t>
      </w:r>
    </w:p>
    <w:p w14:paraId="0CFC3037" w14:textId="77777777" w:rsidR="00AE6227" w:rsidRPr="001D593C" w:rsidRDefault="00AE6227" w:rsidP="002E5495">
      <w:pPr>
        <w:ind w:firstLine="567"/>
        <w:rPr>
          <w:szCs w:val="24"/>
          <w:lang w:val="ru-RU"/>
        </w:rPr>
      </w:pPr>
      <w:r w:rsidRPr="001D593C">
        <w:rPr>
          <w:szCs w:val="24"/>
          <w:lang w:val="ru-RU"/>
        </w:rPr>
        <w:t>Механические нарушения почв, сопровождаемые резким снижением их устойчивости к действию природных факторов, в дальнейшем становятся первопричиной дефляции, эрозии, плоскостного смыва и т.д. Степень изменения свойств почв находится в прямой связи с их удельным сопротивлением, глубиной разрушения профиля, перемещением и перемешиванием почвенных горизонтов. Удельное сопротивление почв к деформации зависит от их генетических свойств. При этом очень важное значение имеют показатели механического состава, влажности, содержания водопрочных агрегатов и высокомолекулярных соединений.</w:t>
      </w:r>
    </w:p>
    <w:p w14:paraId="41D27191" w14:textId="7AC88654" w:rsidR="00AE6227" w:rsidRPr="001D593C" w:rsidRDefault="00AE6227" w:rsidP="002E5495">
      <w:pPr>
        <w:ind w:firstLine="567"/>
        <w:rPr>
          <w:szCs w:val="24"/>
          <w:lang w:val="ru-RU"/>
        </w:rPr>
      </w:pPr>
      <w:r w:rsidRPr="001D593C">
        <w:rPr>
          <w:szCs w:val="24"/>
          <w:lang w:val="ru-RU"/>
        </w:rPr>
        <w:t xml:space="preserve">Большой вред почвенному покрову наносится неупорядоченными полевыми дорогами. Подъездные дороги должны </w:t>
      </w:r>
      <w:r w:rsidR="00BF04AB" w:rsidRPr="001D593C">
        <w:rPr>
          <w:szCs w:val="24"/>
          <w:lang w:val="ru-RU"/>
        </w:rPr>
        <w:t xml:space="preserve">будут </w:t>
      </w:r>
      <w:r w:rsidRPr="001D593C">
        <w:rPr>
          <w:szCs w:val="24"/>
          <w:lang w:val="ru-RU"/>
        </w:rPr>
        <w:t>прокладываться с учетом особенностей экосистем участков их устойчивости к антропогенным воздействиям.</w:t>
      </w:r>
    </w:p>
    <w:p w14:paraId="415B9B5F" w14:textId="77777777" w:rsidR="00AE6227" w:rsidRPr="001D593C" w:rsidRDefault="00AE6227" w:rsidP="002E5495">
      <w:pPr>
        <w:ind w:firstLine="567"/>
        <w:rPr>
          <w:szCs w:val="24"/>
          <w:lang w:val="ru-RU"/>
        </w:rPr>
      </w:pPr>
      <w:r w:rsidRPr="001D593C">
        <w:rPr>
          <w:szCs w:val="24"/>
          <w:lang w:val="ru-RU"/>
        </w:rPr>
        <w:t>Загрязнение почв в результате газопылевых осаждений из атмосферы пропорционально объемам газопылевых выбросов и концентрации в них веществ- загрязнителей. Обычно состав осаждений из атмосферы, в которых присутствует значительная доля антропогенных выбросов, резко отличается от состава фоновых осаждений, обусловленных естественными процессами.</w:t>
      </w:r>
    </w:p>
    <w:p w14:paraId="7264613A" w14:textId="77777777" w:rsidR="00AE6227" w:rsidRPr="001D593C" w:rsidRDefault="00AE6227" w:rsidP="002E5495">
      <w:pPr>
        <w:ind w:firstLine="567"/>
        <w:rPr>
          <w:szCs w:val="24"/>
          <w:lang w:val="ru-RU"/>
        </w:rPr>
      </w:pPr>
      <w:r w:rsidRPr="001D593C">
        <w:rPr>
          <w:szCs w:val="24"/>
          <w:lang w:val="ru-RU"/>
        </w:rPr>
        <w:t>Источниками загрязнения через твердые выпадения из атмосферы являются все источники выбросов. В силу временного характера, периодичности их действия, сравнительно низкой интенсивности выбросов и благоприятных для рассеивания метеоклиматических условий, воздействие на почвенный покров этих факторов будет крайне незначительным и практически неуловимым.</w:t>
      </w:r>
    </w:p>
    <w:p w14:paraId="0FF2E67C" w14:textId="0470F231" w:rsidR="00AE6227" w:rsidRPr="001D593C" w:rsidRDefault="00AE6227" w:rsidP="002E5495">
      <w:pPr>
        <w:ind w:firstLine="567"/>
        <w:rPr>
          <w:szCs w:val="24"/>
          <w:lang w:val="ru-RU"/>
        </w:rPr>
      </w:pPr>
      <w:r w:rsidRPr="001D593C">
        <w:rPr>
          <w:szCs w:val="24"/>
          <w:lang w:val="ru-RU"/>
        </w:rPr>
        <w:t xml:space="preserve">Основным депонентом выпадений из атмосферы является самый верхний почвенный горизонт. Перераспределение загрязнителей по вертикали почвенного профиля зависит, </w:t>
      </w:r>
      <w:proofErr w:type="gramStart"/>
      <w:r w:rsidRPr="001D593C">
        <w:rPr>
          <w:szCs w:val="24"/>
          <w:lang w:val="ru-RU"/>
        </w:rPr>
        <w:t xml:space="preserve">в </w:t>
      </w:r>
      <w:r w:rsidR="009C33F1">
        <w:rPr>
          <w:szCs w:val="24"/>
          <w:lang w:val="ru-RU"/>
        </w:rPr>
        <w:t xml:space="preserve"> </w:t>
      </w:r>
      <w:r w:rsidRPr="001D593C">
        <w:rPr>
          <w:szCs w:val="24"/>
          <w:lang w:val="ru-RU"/>
        </w:rPr>
        <w:t>основном</w:t>
      </w:r>
      <w:proofErr w:type="gramEnd"/>
      <w:r w:rsidRPr="001D593C">
        <w:rPr>
          <w:szCs w:val="24"/>
          <w:lang w:val="ru-RU"/>
        </w:rPr>
        <w:t xml:space="preserve">, от ландшафтно-геохимических условий и свойств самого загрязнителя. Условия </w:t>
      </w:r>
      <w:r w:rsidRPr="001D593C">
        <w:rPr>
          <w:szCs w:val="24"/>
          <w:lang w:val="ru-RU"/>
        </w:rPr>
        <w:lastRenderedPageBreak/>
        <w:t>миграции, наряду с содержанием загрязнителя в осаждениях, определяют скорость достижения критического уровня концентраций, установленного действующими нормативами или носящего рекомендательный характер.</w:t>
      </w:r>
    </w:p>
    <w:p w14:paraId="7480D2A0" w14:textId="77777777" w:rsidR="00AE6227" w:rsidRPr="001D593C" w:rsidRDefault="00AE6227" w:rsidP="002E5495">
      <w:pPr>
        <w:ind w:firstLine="567"/>
        <w:rPr>
          <w:szCs w:val="24"/>
          <w:lang w:val="ru-RU"/>
        </w:rPr>
      </w:pPr>
      <w:r w:rsidRPr="001D593C">
        <w:rPr>
          <w:szCs w:val="24"/>
          <w:lang w:val="ru-RU"/>
        </w:rPr>
        <w:t>Химическое загрязнение в результате потерь веществ, при транспортировке, несанкционированном складировании отходов, авариях носит, в основном, случайный характер. Его интенсивность может быть очень высока, масштабы невелики, места локализации - вдоль транспортных путей, трубопроводов, места складирования веществ, материалов и отходов. Этот фактор загрязнения относится к немногочисленной группе факторов, легко поддающихся регулированию и контролю.</w:t>
      </w:r>
    </w:p>
    <w:p w14:paraId="0D1D2B14" w14:textId="77777777" w:rsidR="00AE6227" w:rsidRPr="001D593C" w:rsidRDefault="00AE6227" w:rsidP="002E5495">
      <w:pPr>
        <w:ind w:firstLine="567"/>
        <w:rPr>
          <w:szCs w:val="24"/>
          <w:lang w:val="ru-RU"/>
        </w:rPr>
      </w:pPr>
      <w:r w:rsidRPr="001D593C">
        <w:rPr>
          <w:szCs w:val="24"/>
          <w:lang w:val="ru-RU"/>
        </w:rPr>
        <w:t>Загрязнение почв в результате миграции загрязнителей из участков техногенного загрязнения, мест складирования отходов производства и потребления, складов готовой продукции является вторичным загрязнением. Интенсивность его может быть высокой, масштабы в основном точечные.</w:t>
      </w:r>
    </w:p>
    <w:p w14:paraId="330A67EC" w14:textId="77777777" w:rsidR="00AE6227" w:rsidRPr="001D593C" w:rsidRDefault="00AE6227" w:rsidP="002E5495">
      <w:pPr>
        <w:ind w:firstLine="567"/>
        <w:rPr>
          <w:szCs w:val="24"/>
          <w:lang w:val="ru-RU"/>
        </w:rPr>
      </w:pPr>
      <w:r w:rsidRPr="001D593C">
        <w:rPr>
          <w:szCs w:val="24"/>
          <w:lang w:val="ru-RU"/>
        </w:rPr>
        <w:t>Для снижения негативных последствий от проведения намечаемых работ необходимо строгое соблюдение технологического плана работ и использование только специальной техники.</w:t>
      </w:r>
    </w:p>
    <w:p w14:paraId="3141916B" w14:textId="77777777" w:rsidR="00AE6227" w:rsidRPr="001D593C" w:rsidRDefault="00AE6227" w:rsidP="002E5495">
      <w:pPr>
        <w:ind w:firstLine="567"/>
        <w:rPr>
          <w:szCs w:val="24"/>
          <w:lang w:val="ru-RU"/>
        </w:rPr>
      </w:pPr>
      <w:r w:rsidRPr="001D593C">
        <w:rPr>
          <w:szCs w:val="24"/>
          <w:lang w:val="ru-RU"/>
        </w:rPr>
        <w:t>С соблюдением всех технологических решений можно обеспечить устойчивость природной среды к техническому воздействию с минимальным ущербом для окружающей среды.</w:t>
      </w:r>
    </w:p>
    <w:p w14:paraId="3B7470B1" w14:textId="77777777" w:rsidR="00AE6227" w:rsidRPr="001D593C" w:rsidRDefault="00AE6227" w:rsidP="002E5495">
      <w:pPr>
        <w:ind w:firstLine="567"/>
        <w:rPr>
          <w:szCs w:val="24"/>
          <w:lang w:val="ru-RU"/>
        </w:rPr>
      </w:pPr>
      <w:r w:rsidRPr="001D593C">
        <w:rPr>
          <w:szCs w:val="24"/>
          <w:lang w:val="ru-RU"/>
        </w:rPr>
        <w:t>Экологические проблемы при работе оборудования могут возникнуть при сливе с оборудования на грунт, сбросе эмульсии на земную поверхность. Потери могут происходить на запорно-регулирующей арматуре в сальниковых уплотнениях.</w:t>
      </w:r>
    </w:p>
    <w:p w14:paraId="7D140054" w14:textId="77777777" w:rsidR="00AE6227" w:rsidRPr="001D593C" w:rsidRDefault="00AE6227" w:rsidP="002E5495">
      <w:pPr>
        <w:ind w:firstLine="567"/>
        <w:rPr>
          <w:szCs w:val="24"/>
          <w:lang w:val="ru-RU"/>
        </w:rPr>
      </w:pPr>
      <w:r w:rsidRPr="001D593C">
        <w:rPr>
          <w:szCs w:val="24"/>
          <w:lang w:val="ru-RU"/>
        </w:rPr>
        <w:t>Соблюдение регламента работ, осуществление ряда дополнительных технологических решений с целью увеличения надежности работы оборудования и проведения природоохранных мероприятий сведут к минимуму воздействие на почвенный покров.</w:t>
      </w:r>
    </w:p>
    <w:p w14:paraId="035D820B" w14:textId="2847ADAE" w:rsidR="00AE6227" w:rsidRPr="001D593C" w:rsidRDefault="00AE6227" w:rsidP="002E5495">
      <w:pPr>
        <w:ind w:firstLine="567"/>
        <w:rPr>
          <w:szCs w:val="24"/>
          <w:lang w:val="ru-RU"/>
        </w:rPr>
      </w:pPr>
      <w:r w:rsidRPr="001D593C">
        <w:rPr>
          <w:szCs w:val="24"/>
          <w:lang w:val="ru-RU"/>
        </w:rPr>
        <w:t xml:space="preserve">По окончании планируемых работ </w:t>
      </w:r>
      <w:r w:rsidR="00682469" w:rsidRPr="001D593C">
        <w:rPr>
          <w:szCs w:val="24"/>
          <w:lang w:val="ru-RU"/>
        </w:rPr>
        <w:t>будет проведена</w:t>
      </w:r>
      <w:r w:rsidRPr="001D593C">
        <w:rPr>
          <w:szCs w:val="24"/>
          <w:lang w:val="ru-RU"/>
        </w:rPr>
        <w:t xml:space="preserve"> рекультивация отведенных земель.</w:t>
      </w:r>
    </w:p>
    <w:p w14:paraId="35528649" w14:textId="6DACB495" w:rsidR="00AE6227" w:rsidRPr="001D593C" w:rsidRDefault="00AE6227" w:rsidP="002E5495">
      <w:pPr>
        <w:ind w:firstLine="567"/>
        <w:rPr>
          <w:szCs w:val="24"/>
          <w:lang w:val="ru-RU"/>
        </w:rPr>
      </w:pPr>
      <w:r w:rsidRPr="001D593C">
        <w:rPr>
          <w:szCs w:val="24"/>
          <w:lang w:val="ru-RU"/>
        </w:rPr>
        <w:t xml:space="preserve">При соблюдении предусмотренных работ по рекультивации, работ </w:t>
      </w:r>
      <w:r w:rsidR="001D1B43" w:rsidRPr="001D593C">
        <w:rPr>
          <w:szCs w:val="24"/>
          <w:lang w:val="ru-RU"/>
        </w:rPr>
        <w:t>по защите</w:t>
      </w:r>
      <w:r w:rsidR="00682469" w:rsidRPr="001D593C">
        <w:rPr>
          <w:szCs w:val="24"/>
          <w:lang w:val="ru-RU"/>
        </w:rPr>
        <w:t xml:space="preserve"> </w:t>
      </w:r>
      <w:r w:rsidR="001D1B43" w:rsidRPr="001D593C">
        <w:rPr>
          <w:szCs w:val="24"/>
          <w:lang w:val="ru-RU"/>
        </w:rPr>
        <w:t>почвенно-растительно</w:t>
      </w:r>
      <w:r w:rsidR="00682469" w:rsidRPr="001D593C">
        <w:rPr>
          <w:szCs w:val="24"/>
          <w:lang w:val="ru-RU"/>
        </w:rPr>
        <w:t>го</w:t>
      </w:r>
      <w:r w:rsidR="001D1B43" w:rsidRPr="001D593C">
        <w:rPr>
          <w:szCs w:val="24"/>
          <w:lang w:val="ru-RU"/>
        </w:rPr>
        <w:t xml:space="preserve"> покров</w:t>
      </w:r>
      <w:r w:rsidR="00682469" w:rsidRPr="001D593C">
        <w:rPr>
          <w:szCs w:val="24"/>
          <w:lang w:val="ru-RU"/>
        </w:rPr>
        <w:t>а</w:t>
      </w:r>
      <w:r w:rsidRPr="001D593C">
        <w:rPr>
          <w:szCs w:val="24"/>
          <w:lang w:val="ru-RU"/>
        </w:rPr>
        <w:t>, а также продолжении мониторинговых работ</w:t>
      </w:r>
      <w:r w:rsidR="00682469" w:rsidRPr="001D593C">
        <w:rPr>
          <w:szCs w:val="24"/>
          <w:lang w:val="ru-RU"/>
        </w:rPr>
        <w:t xml:space="preserve">, </w:t>
      </w:r>
      <w:r w:rsidRPr="001D593C">
        <w:rPr>
          <w:szCs w:val="24"/>
          <w:lang w:val="ru-RU"/>
        </w:rPr>
        <w:t>неблагоприятное воздействие возможного химического загрязнения и механических</w:t>
      </w:r>
      <w:r w:rsidR="00682469" w:rsidRPr="001D593C">
        <w:rPr>
          <w:szCs w:val="24"/>
          <w:lang w:val="ru-RU"/>
        </w:rPr>
        <w:t xml:space="preserve"> </w:t>
      </w:r>
      <w:r w:rsidRPr="001D593C">
        <w:rPr>
          <w:szCs w:val="24"/>
          <w:lang w:val="ru-RU"/>
        </w:rPr>
        <w:t>нарушений</w:t>
      </w:r>
      <w:r w:rsidR="00682469" w:rsidRPr="001D593C">
        <w:rPr>
          <w:szCs w:val="24"/>
          <w:lang w:val="ru-RU"/>
        </w:rPr>
        <w:t>,</w:t>
      </w:r>
      <w:r w:rsidRPr="001D593C">
        <w:rPr>
          <w:szCs w:val="24"/>
          <w:lang w:val="ru-RU"/>
        </w:rPr>
        <w:t xml:space="preserve"> возможно будет значительно снизить. В целом воздействие на состояние</w:t>
      </w:r>
      <w:r w:rsidR="00682469" w:rsidRPr="001D593C">
        <w:rPr>
          <w:szCs w:val="24"/>
          <w:lang w:val="ru-RU"/>
        </w:rPr>
        <w:t xml:space="preserve"> </w:t>
      </w:r>
      <w:r w:rsidRPr="001D593C">
        <w:rPr>
          <w:szCs w:val="24"/>
          <w:lang w:val="ru-RU"/>
        </w:rPr>
        <w:t xml:space="preserve">растительного и почвенного покрова, можно принять как слабое, </w:t>
      </w:r>
      <w:r w:rsidR="001D1B43" w:rsidRPr="001D593C">
        <w:rPr>
          <w:szCs w:val="24"/>
          <w:lang w:val="ru-RU"/>
        </w:rPr>
        <w:t>локальное, продолжительное</w:t>
      </w:r>
      <w:r w:rsidRPr="001D593C">
        <w:rPr>
          <w:szCs w:val="24"/>
          <w:lang w:val="ru-RU"/>
        </w:rPr>
        <w:t>. Для минимизации воздействия на почвы потребуется выполнение ряда</w:t>
      </w:r>
      <w:r w:rsidR="00682469" w:rsidRPr="001D593C">
        <w:rPr>
          <w:szCs w:val="24"/>
          <w:lang w:val="ru-RU"/>
        </w:rPr>
        <w:t xml:space="preserve"> </w:t>
      </w:r>
      <w:r w:rsidRPr="001D593C">
        <w:rPr>
          <w:szCs w:val="24"/>
          <w:lang w:val="ru-RU"/>
        </w:rPr>
        <w:t>природоохранных мероприятий, направленных на сохранение почв.</w:t>
      </w:r>
    </w:p>
    <w:p w14:paraId="39F67164" w14:textId="77777777" w:rsidR="00AE6227" w:rsidRPr="001D593C" w:rsidRDefault="00AE6227" w:rsidP="002E5495">
      <w:pPr>
        <w:ind w:firstLine="567"/>
        <w:rPr>
          <w:szCs w:val="24"/>
          <w:lang w:val="ru-RU"/>
        </w:rPr>
      </w:pPr>
      <w:r w:rsidRPr="001D593C">
        <w:rPr>
          <w:szCs w:val="24"/>
          <w:lang w:val="ru-RU"/>
        </w:rPr>
        <w:t>Мероприятия включают пропаганду охраны животного мира и бережного отношения к существующей фауне.</w:t>
      </w:r>
    </w:p>
    <w:p w14:paraId="3E68DF1F" w14:textId="1EAAE937" w:rsidR="00AE6227" w:rsidRPr="001D593C" w:rsidRDefault="00AE6227" w:rsidP="002E5495">
      <w:pPr>
        <w:ind w:firstLine="567"/>
        <w:rPr>
          <w:szCs w:val="24"/>
          <w:lang w:val="ru-RU"/>
        </w:rPr>
      </w:pPr>
      <w:r w:rsidRPr="001D593C">
        <w:rPr>
          <w:szCs w:val="24"/>
          <w:lang w:val="ru-RU"/>
        </w:rPr>
        <w:t xml:space="preserve">Для характеристики состояния почвенного покрова в рамках мониторинга эмиссий и мониторинга воздействия на окружающую среду объектов рассматриваемого </w:t>
      </w:r>
      <w:r w:rsidR="00001B3F" w:rsidRPr="001D593C">
        <w:rPr>
          <w:szCs w:val="24"/>
          <w:lang w:val="ru-RU"/>
        </w:rPr>
        <w:t>участка</w:t>
      </w:r>
      <w:r w:rsidRPr="001D593C">
        <w:rPr>
          <w:szCs w:val="24"/>
          <w:lang w:val="ru-RU"/>
        </w:rPr>
        <w:t xml:space="preserve"> должен проводится отбор проб по стационарной экологической площадке (СЭП), характеризующей преобладающим почвы </w:t>
      </w:r>
      <w:r w:rsidR="00001B3F" w:rsidRPr="001D593C">
        <w:rPr>
          <w:szCs w:val="24"/>
          <w:lang w:val="ru-RU"/>
        </w:rPr>
        <w:t xml:space="preserve">площади </w:t>
      </w:r>
      <w:proofErr w:type="gramStart"/>
      <w:r w:rsidR="00001B3F" w:rsidRPr="001D593C">
        <w:rPr>
          <w:szCs w:val="24"/>
          <w:lang w:val="ru-RU"/>
        </w:rPr>
        <w:t xml:space="preserve">работ </w:t>
      </w:r>
      <w:r w:rsidRPr="001D593C">
        <w:rPr>
          <w:szCs w:val="24"/>
          <w:lang w:val="ru-RU"/>
        </w:rPr>
        <w:t xml:space="preserve"> и</w:t>
      </w:r>
      <w:proofErr w:type="gramEnd"/>
      <w:r w:rsidRPr="001D593C">
        <w:rPr>
          <w:szCs w:val="24"/>
          <w:lang w:val="ru-RU"/>
        </w:rPr>
        <w:t xml:space="preserve"> разнообразие техногенного воздействия на них. Техногенное воздействие на земли проявляется главным образом в механических нарушениях почвенно-растительных экосистем, обусловленных дорожной дигрессией. </w:t>
      </w:r>
      <w:r w:rsidR="00682469" w:rsidRPr="001D593C">
        <w:rPr>
          <w:szCs w:val="24"/>
          <w:lang w:val="ru-RU"/>
        </w:rPr>
        <w:t>В период работ вводится</w:t>
      </w:r>
      <w:r w:rsidRPr="001D593C">
        <w:rPr>
          <w:szCs w:val="24"/>
          <w:lang w:val="ru-RU"/>
        </w:rPr>
        <w:t xml:space="preserve"> строгий запрет езды автотранспорта и строительной техники по несанкционированным дорогам и бездорожью.</w:t>
      </w:r>
    </w:p>
    <w:p w14:paraId="58448146" w14:textId="288A6319" w:rsidR="00AE6227" w:rsidRPr="001D593C" w:rsidRDefault="00AE6227" w:rsidP="002E5495">
      <w:pPr>
        <w:ind w:firstLine="567"/>
        <w:rPr>
          <w:szCs w:val="24"/>
          <w:lang w:val="ru-RU"/>
        </w:rPr>
      </w:pPr>
      <w:r w:rsidRPr="001D593C">
        <w:rPr>
          <w:szCs w:val="24"/>
          <w:lang w:val="ru-RU"/>
        </w:rPr>
        <w:t xml:space="preserve">На нарушенных участках необходимо проведение рекультивации земель с </w:t>
      </w:r>
      <w:r w:rsidR="00682469" w:rsidRPr="001D593C">
        <w:rPr>
          <w:szCs w:val="24"/>
          <w:lang w:val="ru-RU"/>
        </w:rPr>
        <w:t>возвращением исходного состояния</w:t>
      </w:r>
      <w:r w:rsidRPr="001D593C">
        <w:rPr>
          <w:szCs w:val="24"/>
          <w:lang w:val="ru-RU"/>
        </w:rPr>
        <w:t>.</w:t>
      </w:r>
    </w:p>
    <w:p w14:paraId="4F9A9F1A" w14:textId="4EB98785" w:rsidR="00AE6227" w:rsidRPr="001D593C" w:rsidRDefault="00AE6227" w:rsidP="002E5495">
      <w:pPr>
        <w:ind w:firstLine="567"/>
        <w:rPr>
          <w:szCs w:val="24"/>
          <w:lang w:val="ru-RU"/>
        </w:rPr>
      </w:pPr>
      <w:r w:rsidRPr="001D593C">
        <w:rPr>
          <w:szCs w:val="24"/>
          <w:lang w:val="ru-RU"/>
        </w:rPr>
        <w:t>Интегральная оценка выражается 6 баллами – воздействие</w:t>
      </w:r>
      <w:r w:rsidR="009347C7" w:rsidRPr="001D593C">
        <w:rPr>
          <w:szCs w:val="24"/>
          <w:lang w:val="ru-RU"/>
        </w:rPr>
        <w:t xml:space="preserve"> </w:t>
      </w:r>
      <w:r w:rsidRPr="001D593C">
        <w:rPr>
          <w:szCs w:val="24"/>
          <w:lang w:val="ru-RU"/>
        </w:rPr>
        <w:t>низкое.</w:t>
      </w:r>
    </w:p>
    <w:p w14:paraId="79D69B15" w14:textId="77777777" w:rsidR="00AE6227" w:rsidRPr="001D593C" w:rsidRDefault="00AE6227" w:rsidP="002E5495">
      <w:pPr>
        <w:ind w:firstLine="567"/>
        <w:rPr>
          <w:szCs w:val="24"/>
          <w:lang w:val="ru-RU"/>
        </w:rPr>
      </w:pPr>
      <w:r w:rsidRPr="001D593C">
        <w:rPr>
          <w:b/>
          <w:szCs w:val="24"/>
          <w:lang w:val="ru-RU"/>
        </w:rPr>
        <w:t>Вывод.</w:t>
      </w:r>
      <w:r w:rsidRPr="001D593C">
        <w:rPr>
          <w:szCs w:val="24"/>
          <w:lang w:val="ru-RU"/>
        </w:rPr>
        <w:t xml:space="preserve"> При воздействии «низкое» изменения среды в рамках естественных изменений (кратковременные и обратимые). Популяция и сообщества возвращаются к нормальным на следующий год после реализации проектируемых работ.</w:t>
      </w:r>
    </w:p>
    <w:p w14:paraId="13F2A714" w14:textId="21FCED2A" w:rsidR="00AE6227" w:rsidRPr="006A07E0" w:rsidRDefault="00AE6227" w:rsidP="002E5495">
      <w:pPr>
        <w:pStyle w:val="23"/>
        <w:numPr>
          <w:ilvl w:val="0"/>
          <w:numId w:val="0"/>
        </w:numPr>
        <w:autoSpaceDE w:val="0"/>
        <w:autoSpaceDN w:val="0"/>
        <w:spacing w:before="120"/>
        <w:rPr>
          <w:sz w:val="24"/>
          <w:szCs w:val="24"/>
          <w:lang w:val="ru-RU"/>
        </w:rPr>
      </w:pPr>
      <w:bookmarkStart w:id="232" w:name="_Toc114757867"/>
      <w:bookmarkStart w:id="233" w:name="_Toc227584727"/>
      <w:bookmarkStart w:id="234" w:name="_Toc101536111"/>
      <w:bookmarkStart w:id="235" w:name="_Toc101880699"/>
      <w:bookmarkStart w:id="236" w:name="_Toc107577858"/>
      <w:bookmarkStart w:id="237" w:name="_Toc308099068"/>
      <w:bookmarkStart w:id="238" w:name="_Toc331425813"/>
      <w:bookmarkStart w:id="239" w:name="_Toc331425921"/>
      <w:bookmarkStart w:id="240" w:name="_Toc353809133"/>
      <w:bookmarkStart w:id="241" w:name="_Toc1638286"/>
      <w:bookmarkStart w:id="242" w:name="_Toc32315021"/>
      <w:r w:rsidRPr="006A07E0">
        <w:rPr>
          <w:sz w:val="24"/>
          <w:szCs w:val="24"/>
          <w:lang w:val="ru-RU"/>
        </w:rPr>
        <w:t>6.</w:t>
      </w:r>
      <w:r w:rsidR="003D7414" w:rsidRPr="006A07E0">
        <w:rPr>
          <w:sz w:val="24"/>
          <w:szCs w:val="24"/>
          <w:lang w:val="ru-RU"/>
        </w:rPr>
        <w:t>3</w:t>
      </w:r>
      <w:r w:rsidRPr="006A07E0">
        <w:rPr>
          <w:sz w:val="24"/>
          <w:szCs w:val="24"/>
          <w:lang w:val="ru-RU"/>
        </w:rPr>
        <w:t>. Планируемые мероприятия и проектные решения</w:t>
      </w:r>
      <w:bookmarkEnd w:id="232"/>
      <w:bookmarkEnd w:id="233"/>
      <w:r w:rsidRPr="006A07E0">
        <w:rPr>
          <w:sz w:val="24"/>
          <w:szCs w:val="24"/>
          <w:lang w:val="ru-RU"/>
        </w:rPr>
        <w:t xml:space="preserve"> </w:t>
      </w:r>
      <w:bookmarkEnd w:id="234"/>
      <w:bookmarkEnd w:id="235"/>
      <w:bookmarkEnd w:id="236"/>
    </w:p>
    <w:bookmarkEnd w:id="237"/>
    <w:bookmarkEnd w:id="238"/>
    <w:bookmarkEnd w:id="239"/>
    <w:bookmarkEnd w:id="240"/>
    <w:bookmarkEnd w:id="241"/>
    <w:bookmarkEnd w:id="242"/>
    <w:p w14:paraId="659EFEDF" w14:textId="60087BEA" w:rsidR="009347C7" w:rsidRPr="001D593C" w:rsidRDefault="009347C7" w:rsidP="002E5495">
      <w:pPr>
        <w:ind w:firstLine="567"/>
        <w:rPr>
          <w:szCs w:val="24"/>
          <w:lang w:val="ru-RU"/>
        </w:rPr>
      </w:pPr>
      <w:r w:rsidRPr="001D593C">
        <w:rPr>
          <w:szCs w:val="24"/>
          <w:lang w:val="ru-RU"/>
        </w:rPr>
        <w:t xml:space="preserve">Проведение организационных мероприятий, направленных на упорядочение дорожной </w:t>
      </w:r>
      <w:r w:rsidRPr="001D593C">
        <w:rPr>
          <w:szCs w:val="24"/>
          <w:lang w:val="ru-RU"/>
        </w:rPr>
        <w:lastRenderedPageBreak/>
        <w:t>сети, сведение к минимуму количества проходов автотранспорта по бездорожью является важным фактором охраны почв от деградации и необоснованного разрушения. Подъездные дороги будут прокладываться с учетом особенностей экосистем участков и их устойчивости к антропогенным воздействиям.</w:t>
      </w:r>
    </w:p>
    <w:p w14:paraId="5009DB3F" w14:textId="77777777" w:rsidR="00B33E85" w:rsidRPr="001D593C" w:rsidRDefault="00B33E85" w:rsidP="002E5495">
      <w:pPr>
        <w:pStyle w:val="affffffffffffffffffffa"/>
        <w:spacing w:before="120" w:after="120" w:line="240" w:lineRule="auto"/>
        <w:ind w:firstLine="567"/>
      </w:pPr>
      <w:r w:rsidRPr="001D593C">
        <w:t>В соответствии с Законодательством Республики Казахстан рекультивация нарушенных земель, повышение их плодородия, использование и сохранение плодородного слоя почвы являются природоохранными мероприятиями. Восстановление нарушенных земель направлено на устранение неблагоприятного влияния геологоразведочных работ на окружающую среду, улучшение санитарно-гигиенических условий жизни населения, сохранение эстетической ценности ландшафтов. Рекультивации подлежат все участки площади, нарушенные в процессе работ.</w:t>
      </w:r>
    </w:p>
    <w:p w14:paraId="252CD921" w14:textId="77777777" w:rsidR="00B33E85" w:rsidRPr="001D593C" w:rsidRDefault="00B33E85" w:rsidP="002E5495">
      <w:pPr>
        <w:pStyle w:val="affffffffffffffffffffa"/>
        <w:spacing w:before="120" w:after="120" w:line="240" w:lineRule="auto"/>
        <w:ind w:firstLine="567"/>
      </w:pPr>
      <w:r w:rsidRPr="001D593C">
        <w:t>Буровые работы будут проводиться с соблюдением мер, обеспечивающих сохранение почв. При производстве работ не используются химические реагенты, все механизмы обеспечиваются маслоулавливающими поддонами. Заправка механизмов и автотранспорта топливом будет производиться из автозаправщика. После проведения работ с участков будут удалены все механизмы, оборудование и отходы производства, зумпфы будут ликвидированы путем засыпки вручную.</w:t>
      </w:r>
    </w:p>
    <w:p w14:paraId="44928747" w14:textId="4EF65790" w:rsidR="00B33E85" w:rsidRPr="001D593C" w:rsidRDefault="00B33E85" w:rsidP="002E5495">
      <w:pPr>
        <w:pStyle w:val="affffffffffffffffffffa"/>
        <w:spacing w:before="120" w:after="120" w:line="240" w:lineRule="auto"/>
        <w:ind w:firstLine="567"/>
      </w:pPr>
      <w:r w:rsidRPr="001D593C">
        <w:t>П</w:t>
      </w:r>
      <w:r w:rsidR="009C33F1">
        <w:t>роходки</w:t>
      </w:r>
      <w:r w:rsidRPr="001D593C">
        <w:t xml:space="preserve"> </w:t>
      </w:r>
      <w:r w:rsidR="00682469" w:rsidRPr="001D593C">
        <w:t>горных в</w:t>
      </w:r>
      <w:r w:rsidR="007B50F0" w:rsidRPr="001D593C">
        <w:t xml:space="preserve">ыработок </w:t>
      </w:r>
      <w:r w:rsidR="009C33F1">
        <w:t>проектом не предусматривается. Пр</w:t>
      </w:r>
      <w:r w:rsidR="007B50F0" w:rsidRPr="001D593C">
        <w:t>и подготовк</w:t>
      </w:r>
      <w:r w:rsidR="009C33F1">
        <w:t>е</w:t>
      </w:r>
      <w:r w:rsidR="007B50F0" w:rsidRPr="001D593C">
        <w:t xml:space="preserve"> площадок под бу</w:t>
      </w:r>
      <w:r w:rsidR="00682469" w:rsidRPr="001D593C">
        <w:t xml:space="preserve">рение - </w:t>
      </w:r>
      <w:r w:rsidRPr="001D593C">
        <w:t xml:space="preserve">плодородный слой будет </w:t>
      </w:r>
      <w:r w:rsidR="009C33F1">
        <w:t xml:space="preserve">временно </w:t>
      </w:r>
      <w:r w:rsidRPr="001D593C">
        <w:t xml:space="preserve">складироваться отдельно. После </w:t>
      </w:r>
      <w:r w:rsidR="009C33F1">
        <w:t xml:space="preserve">завершения буровых работ плодородный слой возвращается на </w:t>
      </w:r>
      <w:r w:rsidR="002F4359">
        <w:t>м</w:t>
      </w:r>
      <w:r w:rsidR="009C33F1">
        <w:t>есто</w:t>
      </w:r>
      <w:r w:rsidRPr="001D593C">
        <w:t>. Работы по ликвидации и рекультивации будут проводиться в следующем порядке: сначала они засыпаются вынутой породой</w:t>
      </w:r>
      <w:r w:rsidR="009C33F1">
        <w:t xml:space="preserve">, </w:t>
      </w:r>
      <w:r w:rsidRPr="001D593C">
        <w:t>затем наносится и разравнивается плодородный слой</w:t>
      </w:r>
      <w:r w:rsidR="009C33F1">
        <w:t xml:space="preserve"> почвы</w:t>
      </w:r>
      <w:r w:rsidRPr="001D593C">
        <w:t>.</w:t>
      </w:r>
    </w:p>
    <w:p w14:paraId="2624337F" w14:textId="77777777" w:rsidR="00AE6227" w:rsidRPr="001D593C" w:rsidRDefault="00AE6227" w:rsidP="002E5495">
      <w:pPr>
        <w:rPr>
          <w:szCs w:val="24"/>
          <w:lang w:val="ru-RU"/>
        </w:rPr>
      </w:pPr>
      <w:r w:rsidRPr="001D593C">
        <w:rPr>
          <w:szCs w:val="24"/>
          <w:lang w:val="ru-RU"/>
        </w:rPr>
        <w:br w:type="page"/>
      </w:r>
    </w:p>
    <w:p w14:paraId="55D84BFA" w14:textId="1AF734E6" w:rsidR="00AE6227" w:rsidRPr="001D593C" w:rsidRDefault="00E05EB7" w:rsidP="002E5495">
      <w:pPr>
        <w:pStyle w:val="23"/>
        <w:numPr>
          <w:ilvl w:val="0"/>
          <w:numId w:val="0"/>
        </w:numPr>
        <w:spacing w:before="120"/>
        <w:rPr>
          <w:szCs w:val="24"/>
          <w:lang w:val="ru-RU"/>
        </w:rPr>
      </w:pPr>
      <w:bookmarkStart w:id="243" w:name="_Toc101881246"/>
      <w:bookmarkStart w:id="244" w:name="_Toc107577860"/>
      <w:bookmarkStart w:id="245" w:name="_Toc114757868"/>
      <w:bookmarkStart w:id="246" w:name="_Toc227584728"/>
      <w:r w:rsidRPr="001D593C">
        <w:rPr>
          <w:szCs w:val="24"/>
          <w:lang w:val="ru-RU"/>
        </w:rPr>
        <w:lastRenderedPageBreak/>
        <w:t>7 ОЦЕНКА ВОЗДЕЙСТВИЯ НА РАСТИТЕЛЬНОСТЬ</w:t>
      </w:r>
      <w:bookmarkEnd w:id="243"/>
      <w:bookmarkEnd w:id="244"/>
      <w:bookmarkEnd w:id="245"/>
      <w:bookmarkEnd w:id="246"/>
    </w:p>
    <w:p w14:paraId="65E7A28A" w14:textId="789A79D3" w:rsidR="00AE6227" w:rsidRPr="006A07E0" w:rsidRDefault="00AE6227" w:rsidP="002E5495">
      <w:pPr>
        <w:pStyle w:val="23"/>
        <w:numPr>
          <w:ilvl w:val="0"/>
          <w:numId w:val="0"/>
        </w:numPr>
        <w:autoSpaceDE w:val="0"/>
        <w:autoSpaceDN w:val="0"/>
        <w:spacing w:before="120"/>
        <w:rPr>
          <w:sz w:val="24"/>
          <w:szCs w:val="24"/>
          <w:lang w:val="ru-RU"/>
        </w:rPr>
      </w:pPr>
      <w:bookmarkStart w:id="247" w:name="_Toc101536133"/>
      <w:bookmarkStart w:id="248" w:name="_Toc101881846"/>
      <w:bookmarkStart w:id="249" w:name="_Toc107577861"/>
      <w:bookmarkStart w:id="250" w:name="_Toc114757869"/>
      <w:bookmarkStart w:id="251" w:name="_Toc227584729"/>
      <w:r w:rsidRPr="006A07E0">
        <w:rPr>
          <w:sz w:val="24"/>
          <w:szCs w:val="24"/>
          <w:lang w:val="ru-RU"/>
        </w:rPr>
        <w:t>7.1. Современное состояние растительного покрова в зоне воздействия объета</w:t>
      </w:r>
      <w:bookmarkEnd w:id="247"/>
      <w:bookmarkEnd w:id="248"/>
      <w:bookmarkEnd w:id="249"/>
      <w:bookmarkEnd w:id="250"/>
      <w:bookmarkEnd w:id="251"/>
    </w:p>
    <w:p w14:paraId="22B62927" w14:textId="77777777" w:rsidR="00591C10" w:rsidRPr="004B6D22" w:rsidRDefault="00591C10" w:rsidP="00591C10">
      <w:pPr>
        <w:spacing w:before="0" w:after="0"/>
        <w:ind w:firstLine="709"/>
        <w:rPr>
          <w:lang w:val="ru-RU"/>
        </w:rPr>
      </w:pPr>
      <w:bookmarkStart w:id="252" w:name="_Toc114757870"/>
      <w:r w:rsidRPr="004B6D22">
        <w:rPr>
          <w:lang w:val="ru-RU"/>
        </w:rPr>
        <w:t>Растительный покров территории формируется в экстремальных природных условиях (аридность климата, засоление, недостаточная водообеспеченность). К настоящему времени он частично трансформирован под влиянием различных видов хозяйственной деятельности. Кроме того, компенсационные возможности местной флоры невелики в силу экологических природных условий территории.</w:t>
      </w:r>
    </w:p>
    <w:p w14:paraId="415578BC" w14:textId="77777777" w:rsidR="00591C10" w:rsidRPr="004B6D22" w:rsidRDefault="00591C10" w:rsidP="00591C10">
      <w:pPr>
        <w:spacing w:before="0" w:after="0"/>
        <w:ind w:firstLine="709"/>
        <w:rPr>
          <w:lang w:val="ru-RU"/>
        </w:rPr>
      </w:pPr>
      <w:r w:rsidRPr="004B6D22">
        <w:rPr>
          <w:lang w:val="ru-RU"/>
        </w:rPr>
        <w:t>Достаточно устойчива к антропогенной нагрузке ксерофитная полукустарничковая растительность пустынь, формирующаяся на зональных и серо-бурых и бурых почвах.</w:t>
      </w:r>
    </w:p>
    <w:p w14:paraId="0705ADA6" w14:textId="77777777" w:rsidR="00591C10" w:rsidRPr="004B6D22" w:rsidRDefault="00591C10" w:rsidP="00591C10">
      <w:pPr>
        <w:spacing w:before="0" w:after="0"/>
        <w:rPr>
          <w:lang w:val="ru-RU"/>
        </w:rPr>
      </w:pPr>
      <w:r w:rsidRPr="004B6D22">
        <w:rPr>
          <w:lang w:val="ru-RU"/>
        </w:rPr>
        <w:t>Сообщества отличаются также многоярусной структурой, полидоминантны и характеризуются наличием синузий эфемеров и однолетних солянок, которые являются потенциальными пионерами зарастания.</w:t>
      </w:r>
    </w:p>
    <w:p w14:paraId="7FE37B9D" w14:textId="77777777" w:rsidR="00591C10" w:rsidRPr="004B6D22" w:rsidRDefault="00591C10" w:rsidP="00591C10">
      <w:pPr>
        <w:spacing w:before="0" w:after="0"/>
        <w:ind w:firstLine="709"/>
        <w:rPr>
          <w:lang w:val="ru-RU"/>
        </w:rPr>
      </w:pPr>
      <w:r w:rsidRPr="004B6D22">
        <w:rPr>
          <w:lang w:val="ru-RU"/>
        </w:rPr>
        <w:t>Галофитная растительность солончаковых пустынь (включая растительность вокруг соров) отличается слабой устойчивостью. Сообщества обычно монодоминантные, сопутствующих видов очень мало, а условия экотопов (засоление) лимитируют поселение видов - эрозиофиллов. Поэтому единственным компенсационным механизмов в них является вегетативное размножение полукустарников, которые хорошо разрастаются при помощи укоренения стеблей и развивающихся многочисленных придаточных корней.</w:t>
      </w:r>
    </w:p>
    <w:p w14:paraId="550A2CB8" w14:textId="77777777" w:rsidR="00591C10" w:rsidRPr="004B6D22" w:rsidRDefault="00591C10" w:rsidP="00591C10">
      <w:pPr>
        <w:spacing w:before="0" w:after="0"/>
        <w:ind w:firstLine="709"/>
        <w:rPr>
          <w:lang w:val="ru-RU"/>
        </w:rPr>
      </w:pPr>
      <w:r w:rsidRPr="004B6D22">
        <w:rPr>
          <w:lang w:val="ru-RU"/>
        </w:rPr>
        <w:t>Для предотвращения нежелательных последствий при проведении планируемых работ и сокращения площадей с уничтоженной и трансформированной растительностью, проектом предусмотрено выполнение следующего комплекса мероприятий по охране растительности:</w:t>
      </w:r>
    </w:p>
    <w:p w14:paraId="02628443" w14:textId="77777777" w:rsidR="00591C10" w:rsidRPr="00E3559C" w:rsidRDefault="00591C10" w:rsidP="00591C10">
      <w:pPr>
        <w:pStyle w:val="aff1"/>
        <w:numPr>
          <w:ilvl w:val="0"/>
          <w:numId w:val="43"/>
        </w:numPr>
        <w:ind w:left="0" w:firstLine="0"/>
        <w:jc w:val="both"/>
        <w:rPr>
          <w:szCs w:val="24"/>
        </w:rPr>
      </w:pPr>
      <w:r w:rsidRPr="00E3559C">
        <w:rPr>
          <w:szCs w:val="24"/>
        </w:rPr>
        <w:t>Осуществить профилактические мероприятия, способствующие прекращению роста площадей, подвергаемых воздействию при проведении работ;</w:t>
      </w:r>
    </w:p>
    <w:p w14:paraId="1878A3A8" w14:textId="77777777" w:rsidR="00591C10" w:rsidRPr="00E3559C" w:rsidRDefault="00591C10" w:rsidP="00591C10">
      <w:pPr>
        <w:pStyle w:val="aff1"/>
        <w:numPr>
          <w:ilvl w:val="0"/>
          <w:numId w:val="43"/>
        </w:numPr>
        <w:ind w:left="0" w:firstLine="0"/>
        <w:jc w:val="both"/>
        <w:rPr>
          <w:szCs w:val="24"/>
        </w:rPr>
      </w:pPr>
      <w:r w:rsidRPr="00E3559C">
        <w:rPr>
          <w:szCs w:val="24"/>
        </w:rPr>
        <w:t>Во избежание возгорания кустарников и травы необходимо соблюдать правила по технике безопасности;</w:t>
      </w:r>
    </w:p>
    <w:p w14:paraId="672B290A" w14:textId="77777777" w:rsidR="00591C10" w:rsidRPr="00E3559C" w:rsidRDefault="00591C10" w:rsidP="00591C10">
      <w:pPr>
        <w:pStyle w:val="aff1"/>
        <w:numPr>
          <w:ilvl w:val="0"/>
          <w:numId w:val="43"/>
        </w:numPr>
        <w:ind w:left="0" w:firstLine="0"/>
        <w:jc w:val="both"/>
        <w:rPr>
          <w:szCs w:val="24"/>
        </w:rPr>
      </w:pPr>
      <w:r w:rsidRPr="00E3559C">
        <w:rPr>
          <w:szCs w:val="24"/>
        </w:rPr>
        <w:t>Запретить ломку кустарниковой флоры для хозяйственных нужд;</w:t>
      </w:r>
    </w:p>
    <w:p w14:paraId="7DD260A3" w14:textId="77777777" w:rsidR="00591C10" w:rsidRPr="00E3559C" w:rsidRDefault="00591C10" w:rsidP="00591C10">
      <w:pPr>
        <w:pStyle w:val="aff1"/>
        <w:numPr>
          <w:ilvl w:val="0"/>
          <w:numId w:val="43"/>
        </w:numPr>
        <w:ind w:left="0" w:firstLine="0"/>
        <w:jc w:val="both"/>
        <w:rPr>
          <w:szCs w:val="24"/>
        </w:rPr>
      </w:pPr>
      <w:r w:rsidRPr="00E3559C">
        <w:rPr>
          <w:szCs w:val="24"/>
        </w:rPr>
        <w:t>В результате механических нарушений активизировались процессы дефляции почв района, разрушение почвенных горизонтов, их распыление и уплотнение.</w:t>
      </w:r>
    </w:p>
    <w:p w14:paraId="0AD23EA9" w14:textId="77777777" w:rsidR="00591C10" w:rsidRPr="004B6D22" w:rsidRDefault="00591C10" w:rsidP="00591C10">
      <w:pPr>
        <w:spacing w:before="0" w:after="0"/>
        <w:ind w:firstLine="709"/>
        <w:rPr>
          <w:lang w:val="ru-RU"/>
        </w:rPr>
      </w:pPr>
      <w:r w:rsidRPr="004B6D22">
        <w:rPr>
          <w:lang w:val="ru-RU"/>
        </w:rPr>
        <w:t>В межколейных пространствах сохраняется хорошо развитая фоновая растительность. Это явление объясняется тем, что в результате смыва мелкозема и гумуса с колеи здесь образуются более благоприятные условия (обогащение почвы органическими веществами, микроэлементами, более рыхлый верхний слой почвы). Кроме того, межколейное пространство собирает влагу, которая скапливается в колее.</w:t>
      </w:r>
    </w:p>
    <w:p w14:paraId="3EBA8D2C" w14:textId="77777777" w:rsidR="00591C10" w:rsidRPr="004B6D22" w:rsidRDefault="00591C10" w:rsidP="00591C10">
      <w:pPr>
        <w:spacing w:before="0" w:after="0"/>
        <w:ind w:firstLine="709"/>
        <w:rPr>
          <w:lang w:val="ru-RU"/>
        </w:rPr>
      </w:pPr>
      <w:r w:rsidRPr="004B6D22">
        <w:rPr>
          <w:lang w:val="ru-RU"/>
        </w:rPr>
        <w:t>Основными факторами химического воздействия являются выбросы от стационарных источников и от транспортных средств (выхлопные газы, утечки топлива).</w:t>
      </w:r>
    </w:p>
    <w:p w14:paraId="15C6982B" w14:textId="77777777" w:rsidR="00591C10" w:rsidRPr="004B6D22" w:rsidRDefault="00591C10" w:rsidP="00591C10">
      <w:pPr>
        <w:spacing w:before="0" w:after="0"/>
        <w:ind w:firstLine="709"/>
        <w:rPr>
          <w:lang w:val="ru-RU"/>
        </w:rPr>
      </w:pPr>
      <w:r w:rsidRPr="004B6D22">
        <w:rPr>
          <w:lang w:val="ru-RU"/>
        </w:rPr>
        <w:t>При проведении работ необходимо строгое соблюдение технологии работ по бурению скважин.</w:t>
      </w:r>
    </w:p>
    <w:p w14:paraId="7EC87286" w14:textId="77777777" w:rsidR="00591C10" w:rsidRPr="004B6D22" w:rsidRDefault="00591C10" w:rsidP="00591C10">
      <w:pPr>
        <w:spacing w:before="0" w:after="0"/>
        <w:ind w:firstLine="709"/>
        <w:rPr>
          <w:lang w:val="ru-RU"/>
        </w:rPr>
      </w:pPr>
      <w:r w:rsidRPr="004B6D22">
        <w:rPr>
          <w:lang w:val="ru-RU"/>
        </w:rPr>
        <w:t>В целом с учетом специфики нефтедобывающей отрасли экологическое состояние растительности обследованной территории характеризуется, как среднее и хорошее.</w:t>
      </w:r>
    </w:p>
    <w:p w14:paraId="6ADE74C4" w14:textId="77777777" w:rsidR="00591C10" w:rsidRPr="004B6D22" w:rsidRDefault="00591C10" w:rsidP="00591C10">
      <w:pPr>
        <w:spacing w:before="0" w:after="0"/>
        <w:rPr>
          <w:lang w:val="ru-RU"/>
        </w:rPr>
      </w:pPr>
      <w:r w:rsidRPr="004B6D22">
        <w:rPr>
          <w:lang w:val="ru-RU"/>
        </w:rPr>
        <w:t>Обнаруженные на данной территории флористические сообщества, жизненное состояние растений без особых признаков нарушенности. Однако, в связи с быстро меняющимися экологическими условиями, растительность характеризуется неустойчивостью во времени состава и структуры и поэтому уязвима к любым видам хозяйственного воздействия.</w:t>
      </w:r>
    </w:p>
    <w:p w14:paraId="7332673B" w14:textId="77777777" w:rsidR="00591C10" w:rsidRPr="004B6D22" w:rsidRDefault="00591C10" w:rsidP="00591C10">
      <w:pPr>
        <w:spacing w:before="0" w:after="0"/>
        <w:ind w:firstLine="709"/>
        <w:rPr>
          <w:lang w:val="ru-RU"/>
        </w:rPr>
      </w:pPr>
      <w:r w:rsidRPr="004B6D22">
        <w:rPr>
          <w:lang w:val="ru-RU"/>
        </w:rPr>
        <w:t>Учитывая все факторы при реализации намечаемой деятельности можно сказать, что значительного нового воздействия на растительный покров, участка не будет.</w:t>
      </w:r>
    </w:p>
    <w:p w14:paraId="6FAF2F27" w14:textId="77777777" w:rsidR="00591C10" w:rsidRPr="004B6D22" w:rsidRDefault="00591C10" w:rsidP="00591C10">
      <w:pPr>
        <w:spacing w:before="0" w:after="0"/>
        <w:ind w:firstLine="709"/>
        <w:rPr>
          <w:lang w:val="ru-RU"/>
        </w:rPr>
      </w:pPr>
      <w:r w:rsidRPr="004B6D22">
        <w:rPr>
          <w:lang w:val="ru-RU"/>
        </w:rPr>
        <w:t>Подъездные дороги опережающего начало работ до буровых площадок предусматриваются отдельным проектом обустройства.</w:t>
      </w:r>
    </w:p>
    <w:p w14:paraId="2EB0DA96" w14:textId="77777777" w:rsidR="00591C10" w:rsidRDefault="00591C10" w:rsidP="00591C10">
      <w:pPr>
        <w:spacing w:before="0" w:after="0"/>
        <w:ind w:firstLine="709"/>
        <w:rPr>
          <w:lang w:val="ru-RU"/>
        </w:rPr>
      </w:pPr>
      <w:r w:rsidRPr="004B6D22">
        <w:rPr>
          <w:lang w:val="ru-RU"/>
        </w:rPr>
        <w:t>Проектом предусмотрены мероприятия по уменьшению воздействия на почвенно - растительный покров.</w:t>
      </w:r>
    </w:p>
    <w:p w14:paraId="51BE8A3A" w14:textId="77777777" w:rsidR="00591C10" w:rsidRPr="006A07E0" w:rsidRDefault="00591C10" w:rsidP="00591C10">
      <w:pPr>
        <w:spacing w:before="0" w:after="0"/>
        <w:rPr>
          <w:szCs w:val="24"/>
          <w:lang w:val="ru-RU"/>
        </w:rPr>
      </w:pPr>
    </w:p>
    <w:p w14:paraId="10C584A7" w14:textId="75152624" w:rsidR="00C52BE9" w:rsidRPr="006A07E0" w:rsidRDefault="00C52BE9" w:rsidP="002E5495">
      <w:pPr>
        <w:pStyle w:val="23"/>
        <w:numPr>
          <w:ilvl w:val="0"/>
          <w:numId w:val="0"/>
        </w:numPr>
        <w:autoSpaceDE w:val="0"/>
        <w:autoSpaceDN w:val="0"/>
        <w:spacing w:before="120"/>
        <w:rPr>
          <w:sz w:val="24"/>
          <w:szCs w:val="24"/>
          <w:lang w:val="ru-RU"/>
        </w:rPr>
      </w:pPr>
      <w:bookmarkStart w:id="253" w:name="_Toc227584730"/>
      <w:r w:rsidRPr="006A07E0">
        <w:rPr>
          <w:sz w:val="24"/>
          <w:szCs w:val="24"/>
          <w:lang w:val="ru-RU"/>
        </w:rPr>
        <w:lastRenderedPageBreak/>
        <w:t>7.2. Мероприятия по сохранению и улучшению состояния растительности</w:t>
      </w:r>
      <w:bookmarkEnd w:id="252"/>
      <w:bookmarkEnd w:id="253"/>
    </w:p>
    <w:p w14:paraId="7159144E" w14:textId="77777777" w:rsidR="00C52BE9" w:rsidRPr="001D593C" w:rsidRDefault="00C52BE9" w:rsidP="002E5495">
      <w:pPr>
        <w:autoSpaceDE w:val="0"/>
        <w:autoSpaceDN w:val="0"/>
        <w:adjustRightInd w:val="0"/>
        <w:ind w:firstLine="709"/>
        <w:rPr>
          <w:rFonts w:eastAsia="TimesNewRomanPSMT"/>
          <w:szCs w:val="24"/>
          <w:lang w:val="ru-RU"/>
        </w:rPr>
      </w:pPr>
      <w:r w:rsidRPr="001D593C">
        <w:rPr>
          <w:rFonts w:eastAsia="TimesNewRomanPSMT"/>
          <w:szCs w:val="24"/>
          <w:lang w:val="ru-RU"/>
        </w:rPr>
        <w:t>Для уменьшения техногенного воздействия на растительные сообщества рекомендуется проведение следующих мероприятий:</w:t>
      </w:r>
    </w:p>
    <w:p w14:paraId="016CD9CB" w14:textId="1B75D50C" w:rsidR="00C52BE9" w:rsidRPr="001D593C" w:rsidRDefault="00C52BE9" w:rsidP="004D6F05">
      <w:pPr>
        <w:pStyle w:val="aff1"/>
        <w:numPr>
          <w:ilvl w:val="0"/>
          <w:numId w:val="57"/>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использование только необходимых дорог, обустроенных твердым покрытием;</w:t>
      </w:r>
    </w:p>
    <w:p w14:paraId="47EBF220" w14:textId="49D0BD3C" w:rsidR="00C52BE9" w:rsidRPr="001D593C" w:rsidRDefault="00C52BE9" w:rsidP="004D6F05">
      <w:pPr>
        <w:pStyle w:val="aff1"/>
        <w:numPr>
          <w:ilvl w:val="0"/>
          <w:numId w:val="57"/>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строго регламентировать проведение работ, связанных с загрязнением почвенно - растительного покрова;</w:t>
      </w:r>
    </w:p>
    <w:p w14:paraId="41B48400" w14:textId="3A1E148C" w:rsidR="00C52BE9" w:rsidRPr="001D593C" w:rsidRDefault="00C52BE9" w:rsidP="004D6F05">
      <w:pPr>
        <w:pStyle w:val="aff1"/>
        <w:numPr>
          <w:ilvl w:val="0"/>
          <w:numId w:val="57"/>
        </w:numPr>
        <w:autoSpaceDE w:val="0"/>
        <w:autoSpaceDN w:val="0"/>
        <w:adjustRightInd w:val="0"/>
        <w:spacing w:before="120" w:after="120"/>
        <w:ind w:left="709" w:hanging="425"/>
        <w:contextualSpacing w:val="0"/>
        <w:jc w:val="both"/>
        <w:rPr>
          <w:rFonts w:eastAsia="TimesNewRomanPSMT"/>
          <w:szCs w:val="24"/>
        </w:rPr>
      </w:pPr>
      <w:r w:rsidRPr="001D593C">
        <w:rPr>
          <w:rFonts w:eastAsia="TimesNewRomanPSMT"/>
          <w:szCs w:val="24"/>
        </w:rPr>
        <w:t>выделение и оборудование специальных мест для приготовления и дозировки химических реагентов, иск</w:t>
      </w:r>
      <w:r w:rsidR="00EC7FE6" w:rsidRPr="001D593C">
        <w:rPr>
          <w:rFonts w:eastAsia="TimesNewRomanPSMT"/>
          <w:szCs w:val="24"/>
        </w:rPr>
        <w:t>лючающих попадание их на рельеф.</w:t>
      </w:r>
    </w:p>
    <w:p w14:paraId="07BA801B" w14:textId="4DEAA762" w:rsidR="001D1B43" w:rsidRPr="001D593C" w:rsidRDefault="001D1B43" w:rsidP="002E5495">
      <w:pPr>
        <w:ind w:firstLine="567"/>
        <w:rPr>
          <w:rFonts w:eastAsia="Calibri"/>
          <w:szCs w:val="24"/>
          <w:lang w:val="ru-RU"/>
        </w:rPr>
      </w:pPr>
      <w:r w:rsidRPr="001D593C">
        <w:rPr>
          <w:szCs w:val="24"/>
          <w:lang w:val="ru-RU"/>
        </w:rPr>
        <w:br w:type="page"/>
      </w:r>
    </w:p>
    <w:p w14:paraId="0F56A368" w14:textId="2796AF3E" w:rsidR="00AE6227" w:rsidRPr="001D593C" w:rsidRDefault="00E05EB7" w:rsidP="002E5495">
      <w:pPr>
        <w:pStyle w:val="23"/>
        <w:numPr>
          <w:ilvl w:val="0"/>
          <w:numId w:val="0"/>
        </w:numPr>
        <w:spacing w:before="120"/>
        <w:rPr>
          <w:szCs w:val="24"/>
          <w:lang w:val="ru-RU"/>
        </w:rPr>
      </w:pPr>
      <w:bookmarkStart w:id="254" w:name="_Toc101882060"/>
      <w:bookmarkStart w:id="255" w:name="_Toc107577868"/>
      <w:bookmarkStart w:id="256" w:name="_Toc114757871"/>
      <w:bookmarkStart w:id="257" w:name="_Toc227584731"/>
      <w:r w:rsidRPr="001D593C">
        <w:rPr>
          <w:szCs w:val="24"/>
          <w:lang w:val="ru-RU"/>
        </w:rPr>
        <w:lastRenderedPageBreak/>
        <w:t>8 ОЦЕНКА ВОЗДЕЙСТВИЯ НА ЖИВОТНЫЙ МИР</w:t>
      </w:r>
      <w:bookmarkEnd w:id="254"/>
      <w:bookmarkEnd w:id="255"/>
      <w:bookmarkEnd w:id="256"/>
      <w:bookmarkEnd w:id="257"/>
    </w:p>
    <w:p w14:paraId="76656668" w14:textId="00674316" w:rsidR="00F50EFC" w:rsidRDefault="00F50EFC" w:rsidP="00F50EFC">
      <w:pPr>
        <w:ind w:firstLine="567"/>
        <w:rPr>
          <w:szCs w:val="24"/>
          <w:lang w:val="ru-RU"/>
        </w:rPr>
      </w:pPr>
      <w:r w:rsidRPr="00F50EFC">
        <w:rPr>
          <w:szCs w:val="24"/>
          <w:lang w:val="ru-RU"/>
        </w:rPr>
        <w:t>Животный и растительный мир области разнообразен. Сайгаки, волки, лисы, зайцы,</w:t>
      </w:r>
      <w:r>
        <w:rPr>
          <w:szCs w:val="24"/>
          <w:lang w:val="ru-RU"/>
        </w:rPr>
        <w:t xml:space="preserve"> </w:t>
      </w:r>
      <w:r w:rsidRPr="00F50EFC">
        <w:rPr>
          <w:szCs w:val="24"/>
          <w:lang w:val="ru-RU"/>
        </w:rPr>
        <w:t xml:space="preserve">косули, кабаны, хорьки, джейраны и пресмыкающиеся, такие как гадюка степная, ящерица, желтопузик, являются распространенными. Встречаются несколько видов птиц: утки, лебеди, </w:t>
      </w:r>
      <w:proofErr w:type="gramStart"/>
      <w:r w:rsidRPr="00F50EFC">
        <w:rPr>
          <w:szCs w:val="24"/>
          <w:lang w:val="ru-RU"/>
        </w:rPr>
        <w:t>орлы,совы</w:t>
      </w:r>
      <w:proofErr w:type="gramEnd"/>
      <w:r w:rsidRPr="00F50EFC">
        <w:rPr>
          <w:szCs w:val="24"/>
          <w:lang w:val="ru-RU"/>
        </w:rPr>
        <w:t xml:space="preserve">, филины, дикие гуси, журавли, дрофы, дятлы, кукушки и другие. </w:t>
      </w:r>
    </w:p>
    <w:p w14:paraId="310AA6FA" w14:textId="77777777" w:rsidR="001022CB" w:rsidRPr="001D593C" w:rsidRDefault="001022CB" w:rsidP="002E5495">
      <w:pPr>
        <w:ind w:firstLine="567"/>
        <w:rPr>
          <w:szCs w:val="24"/>
          <w:lang w:val="ru-RU"/>
        </w:rPr>
      </w:pPr>
      <w:r w:rsidRPr="001D593C">
        <w:rPr>
          <w:szCs w:val="24"/>
          <w:lang w:val="ru-RU"/>
        </w:rPr>
        <w:t xml:space="preserve">Одним из основных факторов воздействия на животный мир является фактор вытеснения животных за пределы их мест обитания. </w:t>
      </w:r>
    </w:p>
    <w:p w14:paraId="2CDB63B2" w14:textId="77777777" w:rsidR="001022CB" w:rsidRPr="001D593C" w:rsidRDefault="001022CB" w:rsidP="002E5495">
      <w:pPr>
        <w:ind w:firstLine="567"/>
        <w:rPr>
          <w:szCs w:val="24"/>
          <w:lang w:val="ru-RU"/>
        </w:rPr>
      </w:pPr>
      <w:r w:rsidRPr="001D593C">
        <w:rPr>
          <w:szCs w:val="24"/>
          <w:lang w:val="ru-RU"/>
        </w:rPr>
        <w:t xml:space="preserve">Вытеснению животных способствует непосредственно изъятие участка земель под постройки и автодороги, сокращение </w:t>
      </w:r>
      <w:proofErr w:type="gramStart"/>
      <w:r w:rsidRPr="001D593C">
        <w:rPr>
          <w:szCs w:val="24"/>
          <w:lang w:val="ru-RU"/>
        </w:rPr>
        <w:t>в результате этого кормовой базы</w:t>
      </w:r>
      <w:proofErr w:type="gramEnd"/>
      <w:r w:rsidRPr="001D593C">
        <w:rPr>
          <w:szCs w:val="24"/>
          <w:lang w:val="ru-RU"/>
        </w:rPr>
        <w:t xml:space="preserve">. Прежде всего, в таком случае, страдают животные с малым радиусом активности (беспозвоночные, пресмыкающиеся, мелкие млекопитающие). Птицы вытеснены вследствие фактора беспокойства. </w:t>
      </w:r>
    </w:p>
    <w:p w14:paraId="26F6A727" w14:textId="77777777" w:rsidR="001022CB" w:rsidRPr="001D593C" w:rsidRDefault="001022CB" w:rsidP="002E5495">
      <w:pPr>
        <w:ind w:firstLine="567"/>
        <w:rPr>
          <w:szCs w:val="24"/>
          <w:lang w:val="ru-RU"/>
        </w:rPr>
      </w:pPr>
      <w:r w:rsidRPr="001D593C">
        <w:rPr>
          <w:szCs w:val="24"/>
          <w:lang w:val="ru-RU"/>
        </w:rPr>
        <w:t xml:space="preserve">Воздействия на видовой состав, численность фауны, ее генофонд, среду обитания, условия размножения, пути миграции и места концентрации животных в процессе проведения осуществления проектного замысла оказываться не будет. </w:t>
      </w:r>
    </w:p>
    <w:p w14:paraId="00187456" w14:textId="77777777" w:rsidR="001022CB" w:rsidRPr="001D593C" w:rsidRDefault="001022CB" w:rsidP="002E5495">
      <w:pPr>
        <w:ind w:firstLine="567"/>
        <w:rPr>
          <w:szCs w:val="24"/>
          <w:lang w:val="ru-RU"/>
        </w:rPr>
      </w:pPr>
      <w:r w:rsidRPr="001D593C">
        <w:rPr>
          <w:szCs w:val="24"/>
          <w:lang w:val="ru-RU"/>
        </w:rPr>
        <w:t xml:space="preserve">Нарушения целостности естественных сообществ, сокращение их видового многообразия в зоне воздействия объекта исключены. </w:t>
      </w:r>
    </w:p>
    <w:p w14:paraId="360DD5F8" w14:textId="2CB6598B" w:rsidR="001022CB" w:rsidRDefault="001022CB" w:rsidP="002E5495">
      <w:pPr>
        <w:ind w:firstLine="567"/>
        <w:rPr>
          <w:szCs w:val="24"/>
          <w:lang w:val="ru-RU"/>
        </w:rPr>
      </w:pPr>
      <w:r w:rsidRPr="001D593C">
        <w:rPr>
          <w:szCs w:val="24"/>
          <w:lang w:val="ru-RU"/>
        </w:rPr>
        <w:t>В связи с вышесказанным, мероприятия по сохранению и восстановлению целостности естественных сообществ и видового многообразия водной и наземной фауны, улучшение кормовой базы, программа для мониторинга животного мира не разрабатываются. В целом, предварительная оценка воздействия намечаемой деятельности на животный мир характеризуется как допустимая.</w:t>
      </w:r>
    </w:p>
    <w:p w14:paraId="188F05F8" w14:textId="4ED1CC36" w:rsidR="00B14CB6" w:rsidRDefault="00B14CB6" w:rsidP="00B14CB6">
      <w:pPr>
        <w:pStyle w:val="23"/>
        <w:numPr>
          <w:ilvl w:val="0"/>
          <w:numId w:val="0"/>
        </w:numPr>
        <w:autoSpaceDE w:val="0"/>
        <w:autoSpaceDN w:val="0"/>
        <w:spacing w:before="120"/>
        <w:rPr>
          <w:bCs/>
          <w:sz w:val="24"/>
          <w:szCs w:val="28"/>
          <w:lang w:val="ru-RU"/>
        </w:rPr>
      </w:pPr>
      <w:bookmarkStart w:id="258" w:name="_Toc227584732"/>
      <w:r>
        <w:rPr>
          <w:szCs w:val="24"/>
          <w:lang w:val="ru-RU"/>
        </w:rPr>
        <w:t>8</w:t>
      </w:r>
      <w:r w:rsidRPr="001D593C">
        <w:rPr>
          <w:szCs w:val="24"/>
          <w:lang w:val="ru-RU"/>
        </w:rPr>
        <w:t>.</w:t>
      </w:r>
      <w:r>
        <w:rPr>
          <w:szCs w:val="24"/>
          <w:lang w:val="ru-RU"/>
        </w:rPr>
        <w:t>1</w:t>
      </w:r>
      <w:r w:rsidRPr="001D593C">
        <w:rPr>
          <w:szCs w:val="24"/>
          <w:lang w:val="ru-RU"/>
        </w:rPr>
        <w:t xml:space="preserve">. Мероприятия по сохранению </w:t>
      </w:r>
      <w:r w:rsidRPr="00DA4AB2">
        <w:rPr>
          <w:bCs/>
          <w:sz w:val="24"/>
          <w:szCs w:val="28"/>
          <w:lang w:val="ru-RU"/>
        </w:rPr>
        <w:t>среды обитания и условий размножения объектов животного мира, путей миграции и мест концентрации животных</w:t>
      </w:r>
      <w:bookmarkEnd w:id="258"/>
    </w:p>
    <w:p w14:paraId="0A2DD826" w14:textId="50A2C89E" w:rsidR="00E32B43" w:rsidRPr="00F12ADE" w:rsidRDefault="00E32B43" w:rsidP="00E32B43">
      <w:pPr>
        <w:autoSpaceDE w:val="0"/>
        <w:autoSpaceDN w:val="0"/>
        <w:adjustRightInd w:val="0"/>
        <w:ind w:firstLine="567"/>
        <w:rPr>
          <w:lang w:val="ru-RU"/>
        </w:rPr>
      </w:pPr>
      <w:r w:rsidRPr="00F12ADE">
        <w:rPr>
          <w:lang w:val="ru-RU"/>
        </w:rPr>
        <w:t xml:space="preserve">Воздействие в процессе </w:t>
      </w:r>
      <w:r>
        <w:rPr>
          <w:lang w:val="ru-RU"/>
        </w:rPr>
        <w:t xml:space="preserve">работ </w:t>
      </w:r>
      <w:r w:rsidRPr="00F12ADE">
        <w:rPr>
          <w:lang w:val="ru-RU"/>
        </w:rPr>
        <w:t>на животный мир можно будет значительно снизить, если соблюдать следующие требования:</w:t>
      </w:r>
    </w:p>
    <w:p w14:paraId="303456F0" w14:textId="77777777" w:rsidR="00E32B43" w:rsidRPr="00707163" w:rsidRDefault="00E32B43" w:rsidP="004D6F05">
      <w:pPr>
        <w:pStyle w:val="aff1"/>
        <w:numPr>
          <w:ilvl w:val="0"/>
          <w:numId w:val="71"/>
        </w:numPr>
        <w:ind w:left="567" w:hanging="283"/>
        <w:jc w:val="both"/>
      </w:pPr>
      <w:r w:rsidRPr="00707163">
        <w:t>ограничить подъездные пути и не допускать движение транспорта по бездорожью;</w:t>
      </w:r>
    </w:p>
    <w:p w14:paraId="62F803A3" w14:textId="77777777" w:rsidR="00E32B43" w:rsidRPr="00707163" w:rsidRDefault="00E32B43" w:rsidP="004D6F05">
      <w:pPr>
        <w:pStyle w:val="aff1"/>
        <w:numPr>
          <w:ilvl w:val="0"/>
          <w:numId w:val="71"/>
        </w:numPr>
        <w:ind w:left="567" w:hanging="283"/>
        <w:jc w:val="both"/>
      </w:pPr>
      <w:r w:rsidRPr="00707163">
        <w:t>своевременно рекультивировать участки с нарушенным почвенно-растительным покровом;</w:t>
      </w:r>
    </w:p>
    <w:p w14:paraId="5FB064DF" w14:textId="77777777" w:rsidR="00E32B43" w:rsidRPr="00707163" w:rsidRDefault="00E32B43" w:rsidP="004D6F05">
      <w:pPr>
        <w:pStyle w:val="aff1"/>
        <w:numPr>
          <w:ilvl w:val="0"/>
          <w:numId w:val="71"/>
        </w:numPr>
        <w:ind w:left="567" w:hanging="283"/>
        <w:jc w:val="both"/>
      </w:pPr>
      <w:r w:rsidRPr="00707163">
        <w:t>разработка строго согласованных маршрутов передвижения техники, не пресекающих миграционные пути животных;</w:t>
      </w:r>
    </w:p>
    <w:p w14:paraId="0D1AA4FE" w14:textId="77777777" w:rsidR="00E32B43" w:rsidRPr="00707163" w:rsidRDefault="00E32B43" w:rsidP="004D6F05">
      <w:pPr>
        <w:pStyle w:val="aff1"/>
        <w:numPr>
          <w:ilvl w:val="0"/>
          <w:numId w:val="71"/>
        </w:numPr>
        <w:ind w:left="567" w:hanging="283"/>
        <w:jc w:val="both"/>
      </w:pPr>
      <w:r w:rsidRPr="00707163">
        <w:t>запретить несанкционированную охоту, разорение птичьих гнезд и т.д.;</w:t>
      </w:r>
    </w:p>
    <w:p w14:paraId="57C48453" w14:textId="77777777" w:rsidR="00E32B43" w:rsidRPr="00707163" w:rsidRDefault="00E32B43" w:rsidP="004D6F05">
      <w:pPr>
        <w:pStyle w:val="aff1"/>
        <w:numPr>
          <w:ilvl w:val="0"/>
          <w:numId w:val="71"/>
        </w:numPr>
        <w:ind w:left="567" w:hanging="283"/>
        <w:jc w:val="both"/>
      </w:pPr>
      <w:r w:rsidRPr="00707163">
        <w:t>соблюдение норм шумового воздействия;</w:t>
      </w:r>
    </w:p>
    <w:p w14:paraId="291548B5" w14:textId="77777777" w:rsidR="00E32B43" w:rsidRPr="00707163" w:rsidRDefault="00E32B43" w:rsidP="004D6F05">
      <w:pPr>
        <w:pStyle w:val="aff1"/>
        <w:numPr>
          <w:ilvl w:val="0"/>
          <w:numId w:val="71"/>
        </w:numPr>
        <w:ind w:left="567" w:hanging="283"/>
        <w:jc w:val="both"/>
      </w:pPr>
      <w:r w:rsidRPr="00707163">
        <w:t>создание ограждений для предотвращения попадания животных на производственные объекты;</w:t>
      </w:r>
    </w:p>
    <w:p w14:paraId="30931874" w14:textId="77777777" w:rsidR="00E32B43" w:rsidRPr="00707163" w:rsidRDefault="00E32B43" w:rsidP="004D6F05">
      <w:pPr>
        <w:pStyle w:val="aff1"/>
        <w:numPr>
          <w:ilvl w:val="0"/>
          <w:numId w:val="71"/>
        </w:numPr>
        <w:ind w:left="567" w:hanging="283"/>
        <w:jc w:val="both"/>
      </w:pPr>
      <w:r w:rsidRPr="00707163">
        <w:t>изоляция источников шума: насыпями, экранизирующими устройствами и заглублениями;</w:t>
      </w:r>
    </w:p>
    <w:p w14:paraId="6A9606C8" w14:textId="67B6B414" w:rsidR="00B14CB6" w:rsidRDefault="00B14CB6" w:rsidP="002E5495">
      <w:pPr>
        <w:ind w:firstLine="567"/>
        <w:rPr>
          <w:rFonts w:eastAsiaTheme="minorHAnsi"/>
          <w:szCs w:val="24"/>
          <w:lang w:val="ru-RU"/>
        </w:rPr>
      </w:pPr>
    </w:p>
    <w:p w14:paraId="7772DF45" w14:textId="77777777" w:rsidR="00E32B43" w:rsidRPr="001D593C" w:rsidRDefault="00E32B43" w:rsidP="002E5495">
      <w:pPr>
        <w:ind w:firstLine="567"/>
        <w:rPr>
          <w:rFonts w:eastAsiaTheme="minorHAnsi"/>
          <w:szCs w:val="24"/>
          <w:lang w:val="ru-RU"/>
        </w:rPr>
      </w:pPr>
    </w:p>
    <w:p w14:paraId="245F6EC1" w14:textId="4BD64F0E" w:rsidR="00AE6227" w:rsidRPr="001D593C" w:rsidRDefault="00AE6227" w:rsidP="002E5495">
      <w:pPr>
        <w:ind w:firstLine="567"/>
        <w:rPr>
          <w:szCs w:val="24"/>
          <w:lang w:val="ru-RU"/>
        </w:rPr>
      </w:pPr>
      <w:r w:rsidRPr="001D593C">
        <w:rPr>
          <w:szCs w:val="24"/>
          <w:lang w:val="ru-RU"/>
        </w:rPr>
        <w:br w:type="page"/>
      </w:r>
    </w:p>
    <w:p w14:paraId="7C289D3A" w14:textId="2A2C8798" w:rsidR="00AE6227" w:rsidRPr="001D593C" w:rsidRDefault="00E05EB7" w:rsidP="002E5495">
      <w:pPr>
        <w:pStyle w:val="23"/>
        <w:numPr>
          <w:ilvl w:val="0"/>
          <w:numId w:val="0"/>
        </w:numPr>
        <w:spacing w:before="120"/>
        <w:ind w:left="65"/>
        <w:rPr>
          <w:szCs w:val="24"/>
          <w:lang w:val="ru-RU"/>
        </w:rPr>
      </w:pPr>
      <w:bookmarkStart w:id="259" w:name="_Toc101882066"/>
      <w:bookmarkStart w:id="260" w:name="_Toc107577874"/>
      <w:bookmarkStart w:id="261" w:name="_Toc114757872"/>
      <w:bookmarkStart w:id="262" w:name="_Toc227584733"/>
      <w:r w:rsidRPr="001D593C">
        <w:rPr>
          <w:szCs w:val="24"/>
          <w:lang w:val="ru-RU"/>
        </w:rPr>
        <w:lastRenderedPageBreak/>
        <w:t>9 ОЦЕНКА ВОЗДЕЙСТВИЙ НА ЛАНДШАФТЫ И МЕРЫ ПО ПРЕДОТВРАЩЕНИЮ, МИНИМИЗАЦИИ, СМЯГЧЕНИЮ НЕГАТИВНЫХ ВОЗДЕЙСТВИЙ, ВОССТАНОВЛЕНИЮ ЛАНДШАФТОВ В СЛУЧАЯХ ИХ НАРУШЕНИЯ</w:t>
      </w:r>
      <w:bookmarkEnd w:id="259"/>
      <w:bookmarkEnd w:id="260"/>
      <w:bookmarkEnd w:id="261"/>
      <w:bookmarkEnd w:id="262"/>
    </w:p>
    <w:p w14:paraId="46D9AC48" w14:textId="6704A1C0" w:rsidR="00AE6227" w:rsidRPr="001D593C" w:rsidRDefault="00AE6227" w:rsidP="002E5495">
      <w:pPr>
        <w:autoSpaceDE w:val="0"/>
        <w:autoSpaceDN w:val="0"/>
        <w:adjustRightInd w:val="0"/>
        <w:ind w:firstLine="567"/>
        <w:rPr>
          <w:szCs w:val="24"/>
          <w:lang w:val="ru-RU"/>
        </w:rPr>
      </w:pPr>
      <w:r w:rsidRPr="001D593C">
        <w:rPr>
          <w:szCs w:val="24"/>
          <w:lang w:val="ru-RU"/>
        </w:rPr>
        <w:t>Природными объектами признаются естественные экологические системы и природные ландшафты, а также составляющие их элементы, сохранившие свои природные</w:t>
      </w:r>
      <w:r w:rsidR="00E42AC4" w:rsidRPr="001D593C">
        <w:rPr>
          <w:szCs w:val="24"/>
          <w:lang w:val="ru-RU"/>
        </w:rPr>
        <w:t xml:space="preserve"> </w:t>
      </w:r>
      <w:r w:rsidRPr="001D593C">
        <w:rPr>
          <w:szCs w:val="24"/>
          <w:lang w:val="ru-RU"/>
        </w:rPr>
        <w:t>свойства.</w:t>
      </w:r>
    </w:p>
    <w:p w14:paraId="27B3143C" w14:textId="77777777" w:rsidR="00AE6227" w:rsidRPr="001D593C" w:rsidRDefault="00AE6227" w:rsidP="002E5495">
      <w:pPr>
        <w:autoSpaceDE w:val="0"/>
        <w:autoSpaceDN w:val="0"/>
        <w:adjustRightInd w:val="0"/>
        <w:ind w:firstLine="567"/>
        <w:rPr>
          <w:szCs w:val="24"/>
          <w:lang w:val="ru-RU"/>
        </w:rPr>
      </w:pPr>
      <w:r w:rsidRPr="001D593C">
        <w:rPr>
          <w:szCs w:val="24"/>
          <w:lang w:val="ru-RU"/>
        </w:rPr>
        <w:t>Под природным ландшафтом понимается территория, которая не подверглась изменению в результате деятельности человека и характеризуется сочетанием определенных типов рельефа местности, почв, растительности, сформированных в единых климатических условиях.</w:t>
      </w:r>
    </w:p>
    <w:p w14:paraId="1C1BFF9E" w14:textId="77777777" w:rsidR="00AE6227" w:rsidRPr="001D593C" w:rsidRDefault="00AE6227" w:rsidP="002E5495">
      <w:pPr>
        <w:autoSpaceDE w:val="0"/>
        <w:autoSpaceDN w:val="0"/>
        <w:adjustRightInd w:val="0"/>
        <w:ind w:firstLine="567"/>
        <w:rPr>
          <w:szCs w:val="24"/>
          <w:lang w:val="ru-RU"/>
        </w:rPr>
      </w:pPr>
      <w:r w:rsidRPr="001D593C">
        <w:rPr>
          <w:szCs w:val="24"/>
          <w:lang w:val="ru-RU"/>
        </w:rPr>
        <w:t>Лица, осуществляющие операции по управлению отходами, обязаны выполнять соответствующие операции таким образом, чтобы не создавать угрозу причинения вреда жизни и (или) здоровью людей, экологического ущерба, и, в частности, без:</w:t>
      </w:r>
    </w:p>
    <w:p w14:paraId="7929FE40" w14:textId="77777777" w:rsidR="00AE6227" w:rsidRPr="001D593C" w:rsidRDefault="00AE6227" w:rsidP="004D6F05">
      <w:pPr>
        <w:pStyle w:val="aff1"/>
        <w:numPr>
          <w:ilvl w:val="0"/>
          <w:numId w:val="67"/>
        </w:numPr>
        <w:autoSpaceDE w:val="0"/>
        <w:autoSpaceDN w:val="0"/>
        <w:adjustRightInd w:val="0"/>
        <w:spacing w:before="120" w:after="120"/>
        <w:ind w:hanging="425"/>
        <w:jc w:val="both"/>
        <w:rPr>
          <w:szCs w:val="24"/>
        </w:rPr>
      </w:pPr>
      <w:r w:rsidRPr="001D593C">
        <w:rPr>
          <w:szCs w:val="24"/>
        </w:rPr>
        <w:t>риска для вод, в том числе подземных, атмосферного воздуха, почв, животного и растительного мира;</w:t>
      </w:r>
    </w:p>
    <w:p w14:paraId="5B0BE3BF" w14:textId="77777777" w:rsidR="00AE6227" w:rsidRPr="001D593C" w:rsidRDefault="00AE6227" w:rsidP="004D6F05">
      <w:pPr>
        <w:pStyle w:val="aff1"/>
        <w:numPr>
          <w:ilvl w:val="0"/>
          <w:numId w:val="67"/>
        </w:numPr>
        <w:autoSpaceDE w:val="0"/>
        <w:autoSpaceDN w:val="0"/>
        <w:adjustRightInd w:val="0"/>
        <w:spacing w:before="120" w:after="120"/>
        <w:ind w:hanging="425"/>
        <w:jc w:val="both"/>
        <w:rPr>
          <w:szCs w:val="24"/>
        </w:rPr>
      </w:pPr>
      <w:r w:rsidRPr="001D593C">
        <w:rPr>
          <w:szCs w:val="24"/>
        </w:rPr>
        <w:t>отрицательного влияния на ландшафты и особо охраняемые природные территории.</w:t>
      </w:r>
    </w:p>
    <w:p w14:paraId="722CF205" w14:textId="37BE4281" w:rsidR="00AE6227" w:rsidRPr="001D593C" w:rsidRDefault="00AE6227" w:rsidP="002E5495">
      <w:pPr>
        <w:autoSpaceDE w:val="0"/>
        <w:autoSpaceDN w:val="0"/>
        <w:adjustRightInd w:val="0"/>
        <w:ind w:firstLine="567"/>
        <w:rPr>
          <w:szCs w:val="24"/>
          <w:lang w:val="ru-RU"/>
        </w:rPr>
      </w:pPr>
      <w:r w:rsidRPr="001D593C">
        <w:rPr>
          <w:szCs w:val="24"/>
          <w:lang w:val="ru-RU"/>
        </w:rPr>
        <w:t>Реализация намечаемой деятельности не окажет значительного отрицательного воздействия на ландшафты</w:t>
      </w:r>
      <w:r w:rsidR="00E42AC4" w:rsidRPr="001D593C">
        <w:rPr>
          <w:szCs w:val="24"/>
          <w:lang w:val="ru-RU"/>
        </w:rPr>
        <w:t>, при условии выполнения природоохранных мероприятий</w:t>
      </w:r>
      <w:r w:rsidRPr="001D593C">
        <w:rPr>
          <w:szCs w:val="24"/>
          <w:lang w:val="ru-RU"/>
        </w:rPr>
        <w:t>.</w:t>
      </w:r>
    </w:p>
    <w:p w14:paraId="414DAFA3" w14:textId="77777777" w:rsidR="00AE6227" w:rsidRPr="001D593C" w:rsidRDefault="00AE6227" w:rsidP="002E5495">
      <w:pPr>
        <w:rPr>
          <w:b/>
          <w:bCs/>
          <w:iCs/>
          <w:szCs w:val="24"/>
          <w:lang w:val="ru-RU"/>
        </w:rPr>
      </w:pPr>
      <w:r w:rsidRPr="001D593C">
        <w:rPr>
          <w:szCs w:val="24"/>
          <w:lang w:val="ru-RU"/>
        </w:rPr>
        <w:br w:type="page"/>
      </w:r>
    </w:p>
    <w:p w14:paraId="5C57E9F0" w14:textId="79E8892A" w:rsidR="00AE6227" w:rsidRPr="001D593C" w:rsidRDefault="00E05EB7" w:rsidP="002E5495">
      <w:pPr>
        <w:pStyle w:val="23"/>
        <w:numPr>
          <w:ilvl w:val="0"/>
          <w:numId w:val="0"/>
        </w:numPr>
        <w:spacing w:before="120"/>
        <w:rPr>
          <w:szCs w:val="24"/>
          <w:lang w:val="ru-RU"/>
        </w:rPr>
      </w:pPr>
      <w:bookmarkStart w:id="263" w:name="_Toc101882067"/>
      <w:bookmarkStart w:id="264" w:name="_Toc107577875"/>
      <w:bookmarkStart w:id="265" w:name="_Toc114757873"/>
      <w:bookmarkStart w:id="266" w:name="_Toc227584734"/>
      <w:r w:rsidRPr="001D593C">
        <w:rPr>
          <w:szCs w:val="24"/>
          <w:lang w:val="ru-RU"/>
        </w:rPr>
        <w:lastRenderedPageBreak/>
        <w:t>10 ОЦЕНКА ВОЗДЕЙСТВИЯ НА СОЦИАЛЬНО-ЭКОНОМИЧЕСКУЮ СРЕДУ</w:t>
      </w:r>
      <w:bookmarkEnd w:id="263"/>
      <w:bookmarkEnd w:id="264"/>
      <w:bookmarkEnd w:id="265"/>
      <w:bookmarkEnd w:id="266"/>
    </w:p>
    <w:p w14:paraId="0209D23F" w14:textId="77777777" w:rsidR="00CC7570" w:rsidRDefault="00591C10" w:rsidP="00CC7570">
      <w:pPr>
        <w:widowControl/>
        <w:spacing w:before="0" w:after="0"/>
        <w:ind w:firstLine="709"/>
        <w:contextualSpacing w:val="0"/>
        <w:rPr>
          <w:rFonts w:eastAsia="Calibri"/>
          <w:szCs w:val="24"/>
          <w:lang w:val="ru-RU" w:eastAsia="ru-RU"/>
        </w:rPr>
      </w:pPr>
      <w:bookmarkStart w:id="267" w:name="_Toc114757875"/>
      <w:bookmarkStart w:id="268" w:name="_Toc463421551"/>
      <w:bookmarkStart w:id="269" w:name="_Toc2344654"/>
      <w:bookmarkStart w:id="270" w:name="_Toc4606814"/>
      <w:bookmarkStart w:id="271" w:name="_Toc107577882"/>
      <w:bookmarkEnd w:id="187"/>
      <w:bookmarkEnd w:id="188"/>
      <w:r w:rsidRPr="004723DE">
        <w:rPr>
          <w:rFonts w:eastAsia="Calibri"/>
          <w:szCs w:val="24"/>
          <w:lang w:val="ru-RU" w:eastAsia="ru-RU"/>
        </w:rPr>
        <w:t>Обязательным при разработке проекта РООС является рассмотрение социально-демографических показателей, санитарно-гигиенических условий проживания населения в регионе проведения работ.</w:t>
      </w:r>
    </w:p>
    <w:p w14:paraId="28317F94" w14:textId="77777777" w:rsidR="00CC7570" w:rsidRDefault="00CC7570" w:rsidP="00CC7570">
      <w:pPr>
        <w:widowControl/>
        <w:spacing w:before="0" w:after="0"/>
        <w:ind w:firstLine="709"/>
        <w:contextualSpacing w:val="0"/>
        <w:rPr>
          <w:color w:val="000000" w:themeColor="text1"/>
          <w:lang w:val="ru-RU"/>
        </w:rPr>
      </w:pPr>
      <w:r w:rsidRPr="00CC7570">
        <w:rPr>
          <w:color w:val="000000" w:themeColor="text1"/>
          <w:lang w:val="ru-RU"/>
        </w:rPr>
        <w:t>Численность населения Актюбинской области на 1 марта 2026г. составила 956,8 тыс. человек, в том числе 730,7 тыс. человек (76,4%) – городских, 226,1 тыс. человек (23,6%) – сельских жителей.</w:t>
      </w:r>
    </w:p>
    <w:p w14:paraId="215D1EB5" w14:textId="41384EBD" w:rsidR="00CC7570" w:rsidRPr="00CC7570" w:rsidRDefault="00CC7570" w:rsidP="00CC7570">
      <w:pPr>
        <w:widowControl/>
        <w:spacing w:before="0" w:after="0"/>
        <w:ind w:firstLine="709"/>
        <w:contextualSpacing w:val="0"/>
        <w:rPr>
          <w:rFonts w:eastAsia="Calibri"/>
          <w:szCs w:val="24"/>
          <w:lang w:val="ru-RU" w:eastAsia="ru-RU"/>
        </w:rPr>
      </w:pPr>
      <w:r w:rsidRPr="00CC7570">
        <w:rPr>
          <w:color w:val="000000" w:themeColor="text1"/>
          <w:lang w:val="ru-RU"/>
        </w:rPr>
        <w:t>Естественный прирост населения в январе-феврале 2026г. составил 1561 человек (в соответствующем периоде предыдущего года – 1622 человек).</w:t>
      </w:r>
    </w:p>
    <w:p w14:paraId="5BF89031" w14:textId="77777777" w:rsidR="00CC7570" w:rsidRDefault="00CC7570" w:rsidP="00CC7570">
      <w:pPr>
        <w:pStyle w:val="aff7"/>
        <w:shd w:val="clear" w:color="auto" w:fill="FFFFFF"/>
        <w:spacing w:before="0" w:beforeAutospacing="0" w:after="0" w:afterAutospacing="0"/>
        <w:jc w:val="both"/>
        <w:rPr>
          <w:color w:val="000000" w:themeColor="text1"/>
        </w:rPr>
      </w:pPr>
      <w:r w:rsidRPr="00CC7570">
        <w:rPr>
          <w:color w:val="000000" w:themeColor="text1"/>
        </w:rPr>
        <w:t xml:space="preserve">За январь-февраль 2026г. число родившихся составило 2397 человек (на 2,7% </w:t>
      </w:r>
      <w:proofErr w:type="gramStart"/>
      <w:r w:rsidRPr="00CC7570">
        <w:rPr>
          <w:color w:val="000000" w:themeColor="text1"/>
        </w:rPr>
        <w:t>меньше</w:t>
      </w:r>
      <w:proofErr w:type="gramEnd"/>
      <w:r w:rsidRPr="00CC7570">
        <w:rPr>
          <w:color w:val="000000" w:themeColor="text1"/>
        </w:rPr>
        <w:t xml:space="preserve"> чем в январе-феврале 2025г.), число умерших составило 836 человек (на 0,8% меньше, чем в январе-феврале 2025г.).</w:t>
      </w:r>
    </w:p>
    <w:p w14:paraId="4066D351"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Сальдо миграции отрицательное и составило -746 человек (в январе-феврале 2025г. – -610 человек), в том числе во внешней миграции – положительное сальдо 89 человек (44), во внутренней – -835 человек (-654).</w:t>
      </w:r>
    </w:p>
    <w:p w14:paraId="46EDCCD6"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Объем промышленного производства в январе-марте 2026г. составил 726337,4 млн. тенге в действующих ценах, что на 2,2% больше, чем в январе-марте 2025г.</w:t>
      </w:r>
    </w:p>
    <w:p w14:paraId="187A319F"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В горнодобывающей промышленности объемы производства выросли на 3,1%, в обрабатывающей промышленности 0,7%, в снабжении электроэнергией, газом, паром, горячей водой и кондиционированным воздухом 1,5%, водоснабжении, сборе, обработке и удалении отходов, деятельности по ликвидации загрязнений 28,9%.</w:t>
      </w:r>
    </w:p>
    <w:p w14:paraId="4EB46390"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Объем валового выпуска продукции (услуг) сельского, лесного и рыбного хозяйства в январе-марте 2026г. составил 52290,7 млн. тенге, или 101,5% к январю-марту 2025г.</w:t>
      </w:r>
    </w:p>
    <w:p w14:paraId="04E39F71"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Объем грузооборота в январе-марте 2026г. составил 10194,6 млн. ткм (с учетом оценки объема грузооборота индивидуальных предпринимателей, занимающихся коммерческими перевозками), или 101,1% к январю-марту 2025г.</w:t>
      </w:r>
    </w:p>
    <w:p w14:paraId="42BB6ED8"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 xml:space="preserve">Объем пассажирооборота – 844,9 </w:t>
      </w:r>
      <w:proofErr w:type="gramStart"/>
      <w:r w:rsidRPr="00CC7570">
        <w:rPr>
          <w:color w:val="000000" w:themeColor="text1"/>
        </w:rPr>
        <w:t>млн.пкм</w:t>
      </w:r>
      <w:proofErr w:type="gramEnd"/>
      <w:r w:rsidRPr="00CC7570">
        <w:rPr>
          <w:color w:val="000000" w:themeColor="text1"/>
        </w:rPr>
        <w:t>. или 98,4% к январю-марту 2025г.</w:t>
      </w:r>
    </w:p>
    <w:p w14:paraId="1C43D6B2"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Объем строительных работ (услуг) составил 45853,3 млн. тенге или 109,3% к январю-марту 2025г.</w:t>
      </w:r>
    </w:p>
    <w:p w14:paraId="6D36443C"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В январе-марте 2026г. общая площадь введенного в эксплуатацию жилья увеличилась на 3,3% и составила 205,9 тыс. кв.м., из них в индивидуальных жилых домах – на 18% (160 тыс. кв. м.). При этом, общая площадь введенных в эксплуатацию многоквартирных жилых домов уменьшилась – на 28% (46 тыс. кв. м.).</w:t>
      </w:r>
    </w:p>
    <w:p w14:paraId="4E72E5E9" w14:textId="77777777" w:rsid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Объем инвестиций в основной капитал в январе-марте 2026г. составил 153219,6 млн. тенге или 93,5% к январю-марту 2025г.</w:t>
      </w:r>
    </w:p>
    <w:p w14:paraId="5CC452FD" w14:textId="409926D1" w:rsidR="00CC7570" w:rsidRPr="00CC7570" w:rsidRDefault="00CC7570" w:rsidP="00CC7570">
      <w:pPr>
        <w:pStyle w:val="aff7"/>
        <w:shd w:val="clear" w:color="auto" w:fill="FFFFFF"/>
        <w:spacing w:before="0" w:beforeAutospacing="0" w:after="0" w:afterAutospacing="0"/>
        <w:ind w:firstLine="709"/>
        <w:jc w:val="both"/>
        <w:rPr>
          <w:color w:val="000000" w:themeColor="text1"/>
        </w:rPr>
      </w:pPr>
      <w:r w:rsidRPr="00CC7570">
        <w:rPr>
          <w:color w:val="000000" w:themeColor="text1"/>
        </w:rPr>
        <w:t>Количество зарегистрированных юридических лиц по состоянию на 1 апреля 2026г. составило 19198 единиц и уменьшилось по сравнению с соответствующей датой предыдущего года на 0,3% в том числе 18792 единицы с численностью работников менее 100 человек. Количество действующих юридических лиц составило 15858 единиц, среди которых 15452 единицы – малые предприятия. Количество зарегистрированных предприятий малого и среднего предпринимательства (юридические лица) в области составило 16306 единиц и уменьшилось по сравнению с соответствующей датой предыдущего года на 0,4%.</w:t>
      </w:r>
    </w:p>
    <w:p w14:paraId="7C530656" w14:textId="77777777" w:rsidR="00CC7570" w:rsidRDefault="00CC7570" w:rsidP="00CC7570">
      <w:pPr>
        <w:pStyle w:val="aff7"/>
        <w:shd w:val="clear" w:color="auto" w:fill="FFFFFF"/>
        <w:spacing w:before="0" w:beforeAutospacing="0" w:after="0" w:afterAutospacing="0"/>
        <w:ind w:firstLine="709"/>
        <w:jc w:val="both"/>
        <w:rPr>
          <w:color w:val="000000" w:themeColor="text1"/>
        </w:rPr>
      </w:pPr>
    </w:p>
    <w:p w14:paraId="1A73AB29" w14:textId="77777777" w:rsidR="00CC7570" w:rsidRPr="00CC7570" w:rsidRDefault="00CC7570" w:rsidP="00CC7570">
      <w:pPr>
        <w:pStyle w:val="aff7"/>
        <w:shd w:val="clear" w:color="auto" w:fill="FFFFFF"/>
        <w:spacing w:before="0" w:beforeAutospacing="0" w:after="0" w:afterAutospacing="0"/>
        <w:ind w:firstLine="709"/>
        <w:jc w:val="both"/>
        <w:rPr>
          <w:color w:val="000000" w:themeColor="text1"/>
        </w:rPr>
      </w:pPr>
    </w:p>
    <w:p w14:paraId="357E9DD7" w14:textId="1A03F05B" w:rsidR="00591C10" w:rsidRPr="008925EE" w:rsidRDefault="00CC7570" w:rsidP="00CC7570">
      <w:pPr>
        <w:widowControl/>
        <w:spacing w:before="0" w:after="0"/>
        <w:contextualSpacing w:val="0"/>
        <w:jc w:val="center"/>
        <w:rPr>
          <w:rStyle w:val="vkekvd"/>
          <w:b/>
          <w:color w:val="0A0A0A"/>
          <w:shd w:val="clear" w:color="auto" w:fill="FFFFFF"/>
          <w:lang w:val="ru-RU"/>
        </w:rPr>
      </w:pPr>
      <w:r w:rsidRPr="008925EE">
        <w:rPr>
          <w:rStyle w:val="vkekvd"/>
          <w:b/>
          <w:color w:val="0A0A0A"/>
          <w:shd w:val="clear" w:color="auto" w:fill="FFFFFF"/>
          <w:lang w:val="ru-RU"/>
        </w:rPr>
        <w:t xml:space="preserve"> </w:t>
      </w:r>
      <w:r w:rsidR="00591C10" w:rsidRPr="008925EE">
        <w:rPr>
          <w:rStyle w:val="vkekvd"/>
          <w:b/>
          <w:color w:val="0A0A0A"/>
          <w:shd w:val="clear" w:color="auto" w:fill="FFFFFF"/>
          <w:lang w:val="ru-RU"/>
        </w:rPr>
        <w:t>Численность населения Актюбинской области</w:t>
      </w:r>
    </w:p>
    <w:p w14:paraId="557A1AF2" w14:textId="77777777" w:rsidR="00591C10" w:rsidRPr="008925EE" w:rsidRDefault="00591C10" w:rsidP="00591C10">
      <w:pPr>
        <w:spacing w:before="0" w:after="0"/>
        <w:jc w:val="right"/>
        <w:rPr>
          <w:rStyle w:val="vkekvd"/>
          <w:lang w:val="ru-RU" w:eastAsia="ru-RU"/>
        </w:rPr>
      </w:pPr>
      <w:r>
        <w:rPr>
          <w:lang w:val="ru-RU" w:eastAsia="ru-RU"/>
        </w:rPr>
        <w:t>Таблица 12.1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1261"/>
        <w:gridCol w:w="1261"/>
        <w:gridCol w:w="1261"/>
        <w:gridCol w:w="1261"/>
        <w:gridCol w:w="1261"/>
        <w:gridCol w:w="1259"/>
      </w:tblGrid>
      <w:tr w:rsidR="00591C10" w:rsidRPr="00A15704" w14:paraId="6605F690" w14:textId="77777777" w:rsidTr="00CC7570">
        <w:trPr>
          <w:trHeight w:val="285"/>
        </w:trPr>
        <w:tc>
          <w:tcPr>
            <w:tcW w:w="1071" w:type="pct"/>
            <w:noWrap/>
            <w:vAlign w:val="bottom"/>
            <w:hideMark/>
          </w:tcPr>
          <w:p w14:paraId="48688796"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w:t>
            </w:r>
          </w:p>
        </w:tc>
        <w:tc>
          <w:tcPr>
            <w:tcW w:w="655" w:type="pct"/>
            <w:noWrap/>
            <w:vAlign w:val="center"/>
            <w:hideMark/>
          </w:tcPr>
          <w:p w14:paraId="6D265EE1"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2020</w:t>
            </w:r>
          </w:p>
        </w:tc>
        <w:tc>
          <w:tcPr>
            <w:tcW w:w="655" w:type="pct"/>
            <w:noWrap/>
            <w:vAlign w:val="center"/>
            <w:hideMark/>
          </w:tcPr>
          <w:p w14:paraId="7412D253"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2021</w:t>
            </w:r>
          </w:p>
        </w:tc>
        <w:tc>
          <w:tcPr>
            <w:tcW w:w="655" w:type="pct"/>
            <w:noWrap/>
            <w:vAlign w:val="bottom"/>
            <w:hideMark/>
          </w:tcPr>
          <w:p w14:paraId="111BAC45"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2022</w:t>
            </w:r>
          </w:p>
        </w:tc>
        <w:tc>
          <w:tcPr>
            <w:tcW w:w="655" w:type="pct"/>
            <w:noWrap/>
            <w:vAlign w:val="bottom"/>
            <w:hideMark/>
          </w:tcPr>
          <w:p w14:paraId="6DAC9F1E"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2023</w:t>
            </w:r>
          </w:p>
        </w:tc>
        <w:tc>
          <w:tcPr>
            <w:tcW w:w="655" w:type="pct"/>
            <w:noWrap/>
            <w:vAlign w:val="center"/>
            <w:hideMark/>
          </w:tcPr>
          <w:p w14:paraId="126129C1"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2024</w:t>
            </w:r>
          </w:p>
        </w:tc>
        <w:tc>
          <w:tcPr>
            <w:tcW w:w="654" w:type="pct"/>
            <w:noWrap/>
            <w:vAlign w:val="center"/>
            <w:hideMark/>
          </w:tcPr>
          <w:p w14:paraId="348B7B4D"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2025</w:t>
            </w:r>
          </w:p>
        </w:tc>
      </w:tr>
      <w:tr w:rsidR="00591C10" w:rsidRPr="00A15704" w14:paraId="17D64FDD" w14:textId="77777777" w:rsidTr="00CC7570">
        <w:trPr>
          <w:trHeight w:val="300"/>
        </w:trPr>
        <w:tc>
          <w:tcPr>
            <w:tcW w:w="1071" w:type="pct"/>
            <w:noWrap/>
            <w:vAlign w:val="center"/>
            <w:hideMark/>
          </w:tcPr>
          <w:p w14:paraId="0DD0D7FE" w14:textId="77777777" w:rsidR="00591C10" w:rsidRPr="00A15704" w:rsidRDefault="00591C10" w:rsidP="006D501C">
            <w:pPr>
              <w:widowControl/>
              <w:spacing w:before="0" w:after="0"/>
              <w:contextualSpacing w:val="0"/>
              <w:rPr>
                <w:b/>
                <w:bCs/>
                <w:color w:val="000000"/>
                <w:sz w:val="22"/>
                <w:lang w:val="ru-RU" w:eastAsia="ru-RU"/>
              </w:rPr>
            </w:pPr>
            <w:r w:rsidRPr="00A15704">
              <w:rPr>
                <w:b/>
                <w:bCs/>
                <w:color w:val="000000"/>
                <w:sz w:val="22"/>
                <w:lang w:val="ru-RU" w:eastAsia="ru-RU"/>
              </w:rPr>
              <w:t>Актюбинская</w:t>
            </w:r>
          </w:p>
        </w:tc>
        <w:tc>
          <w:tcPr>
            <w:tcW w:w="655" w:type="pct"/>
            <w:noWrap/>
            <w:vAlign w:val="bottom"/>
            <w:hideMark/>
          </w:tcPr>
          <w:p w14:paraId="1FFAF169"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881 096</w:t>
            </w:r>
          </w:p>
        </w:tc>
        <w:tc>
          <w:tcPr>
            <w:tcW w:w="655" w:type="pct"/>
            <w:noWrap/>
            <w:vAlign w:val="bottom"/>
            <w:hideMark/>
          </w:tcPr>
          <w:p w14:paraId="790BFD37"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893 785</w:t>
            </w:r>
          </w:p>
        </w:tc>
        <w:tc>
          <w:tcPr>
            <w:tcW w:w="655" w:type="pct"/>
            <w:noWrap/>
            <w:vAlign w:val="bottom"/>
            <w:hideMark/>
          </w:tcPr>
          <w:p w14:paraId="5BFE3066"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916 750</w:t>
            </w:r>
          </w:p>
        </w:tc>
        <w:tc>
          <w:tcPr>
            <w:tcW w:w="655" w:type="pct"/>
            <w:vAlign w:val="bottom"/>
            <w:hideMark/>
          </w:tcPr>
          <w:p w14:paraId="419397FD"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928 159</w:t>
            </w:r>
          </w:p>
        </w:tc>
        <w:tc>
          <w:tcPr>
            <w:tcW w:w="655" w:type="pct"/>
            <w:noWrap/>
            <w:vAlign w:val="bottom"/>
            <w:hideMark/>
          </w:tcPr>
          <w:p w14:paraId="563AA411"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939 405</w:t>
            </w:r>
          </w:p>
        </w:tc>
        <w:tc>
          <w:tcPr>
            <w:tcW w:w="654" w:type="pct"/>
            <w:vAlign w:val="center"/>
            <w:hideMark/>
          </w:tcPr>
          <w:p w14:paraId="22B5143E"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949 524</w:t>
            </w:r>
          </w:p>
        </w:tc>
      </w:tr>
      <w:tr w:rsidR="00591C10" w:rsidRPr="00A15704" w14:paraId="40A216C4" w14:textId="77777777" w:rsidTr="00CC7570">
        <w:trPr>
          <w:trHeight w:val="300"/>
        </w:trPr>
        <w:tc>
          <w:tcPr>
            <w:tcW w:w="1071" w:type="pct"/>
            <w:noWrap/>
            <w:vAlign w:val="center"/>
            <w:hideMark/>
          </w:tcPr>
          <w:p w14:paraId="13C293C0"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г. Актобе</w:t>
            </w:r>
          </w:p>
        </w:tc>
        <w:tc>
          <w:tcPr>
            <w:tcW w:w="655" w:type="pct"/>
            <w:noWrap/>
            <w:vAlign w:val="bottom"/>
            <w:hideMark/>
          </w:tcPr>
          <w:p w14:paraId="2AAAE4A6"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500 635</w:t>
            </w:r>
          </w:p>
        </w:tc>
        <w:tc>
          <w:tcPr>
            <w:tcW w:w="655" w:type="pct"/>
            <w:noWrap/>
            <w:vAlign w:val="bottom"/>
            <w:hideMark/>
          </w:tcPr>
          <w:p w14:paraId="79127B1C"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512 878</w:t>
            </w:r>
          </w:p>
        </w:tc>
        <w:tc>
          <w:tcPr>
            <w:tcW w:w="655" w:type="pct"/>
            <w:vAlign w:val="bottom"/>
            <w:hideMark/>
          </w:tcPr>
          <w:p w14:paraId="5509D3F6"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549 381</w:t>
            </w:r>
          </w:p>
        </w:tc>
        <w:tc>
          <w:tcPr>
            <w:tcW w:w="655" w:type="pct"/>
            <w:vAlign w:val="bottom"/>
            <w:hideMark/>
          </w:tcPr>
          <w:p w14:paraId="751568B1"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559 934</w:t>
            </w:r>
          </w:p>
        </w:tc>
        <w:tc>
          <w:tcPr>
            <w:tcW w:w="655" w:type="pct"/>
            <w:vAlign w:val="center"/>
            <w:hideMark/>
          </w:tcPr>
          <w:p w14:paraId="515E56D2"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570 475</w:t>
            </w:r>
          </w:p>
        </w:tc>
        <w:tc>
          <w:tcPr>
            <w:tcW w:w="654" w:type="pct"/>
            <w:vAlign w:val="center"/>
            <w:hideMark/>
          </w:tcPr>
          <w:p w14:paraId="2B358E55"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584 723</w:t>
            </w:r>
          </w:p>
        </w:tc>
      </w:tr>
    </w:tbl>
    <w:p w14:paraId="63CE523F" w14:textId="77777777" w:rsidR="00591C10" w:rsidRPr="00A15704" w:rsidRDefault="00591C10" w:rsidP="00591C10">
      <w:pPr>
        <w:widowControl/>
        <w:spacing w:before="0" w:after="0"/>
        <w:contextualSpacing w:val="0"/>
        <w:rPr>
          <w:b/>
          <w:bCs/>
          <w:color w:val="000000"/>
          <w:sz w:val="22"/>
        </w:rPr>
      </w:pPr>
    </w:p>
    <w:p w14:paraId="7D3622F5" w14:textId="77777777" w:rsidR="00591C10" w:rsidRDefault="00591C10" w:rsidP="00591C10">
      <w:pPr>
        <w:spacing w:before="0" w:after="0"/>
        <w:jc w:val="center"/>
        <w:rPr>
          <w:b/>
          <w:lang w:val="ru-RU"/>
        </w:rPr>
      </w:pPr>
      <w:r w:rsidRPr="008925EE">
        <w:rPr>
          <w:b/>
          <w:lang w:val="ru-RU"/>
        </w:rPr>
        <w:t>Миграция населения Актюбинской области</w:t>
      </w:r>
    </w:p>
    <w:p w14:paraId="20E81CAC" w14:textId="77777777" w:rsidR="00591C10" w:rsidRPr="00414AA8" w:rsidRDefault="00591C10" w:rsidP="00591C10">
      <w:pPr>
        <w:spacing w:before="0" w:after="0"/>
        <w:jc w:val="right"/>
        <w:rPr>
          <w:lang w:val="ru-RU" w:eastAsia="ru-RU"/>
        </w:rPr>
      </w:pPr>
      <w:r>
        <w:rPr>
          <w:lang w:val="ru-RU" w:eastAsia="ru-RU"/>
        </w:rPr>
        <w:lastRenderedPageBreak/>
        <w:t>Таблица 12.2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1407"/>
        <w:gridCol w:w="1407"/>
        <w:gridCol w:w="1407"/>
        <w:gridCol w:w="1407"/>
        <w:gridCol w:w="1406"/>
      </w:tblGrid>
      <w:tr w:rsidR="00591C10" w:rsidRPr="008925EE" w14:paraId="1E274AFE" w14:textId="77777777" w:rsidTr="00CC7570">
        <w:trPr>
          <w:trHeight w:val="285"/>
        </w:trPr>
        <w:tc>
          <w:tcPr>
            <w:tcW w:w="1346" w:type="pct"/>
            <w:noWrap/>
            <w:vAlign w:val="bottom"/>
            <w:hideMark/>
          </w:tcPr>
          <w:p w14:paraId="03A0BC25"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w:t>
            </w:r>
          </w:p>
        </w:tc>
        <w:tc>
          <w:tcPr>
            <w:tcW w:w="731" w:type="pct"/>
            <w:noWrap/>
            <w:vAlign w:val="center"/>
            <w:hideMark/>
          </w:tcPr>
          <w:p w14:paraId="485E79C2"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2020</w:t>
            </w:r>
          </w:p>
        </w:tc>
        <w:tc>
          <w:tcPr>
            <w:tcW w:w="731" w:type="pct"/>
            <w:noWrap/>
            <w:vAlign w:val="center"/>
            <w:hideMark/>
          </w:tcPr>
          <w:p w14:paraId="6B71E8A8"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xml:space="preserve"> 2021</w:t>
            </w:r>
          </w:p>
        </w:tc>
        <w:tc>
          <w:tcPr>
            <w:tcW w:w="731" w:type="pct"/>
            <w:noWrap/>
            <w:vAlign w:val="center"/>
            <w:hideMark/>
          </w:tcPr>
          <w:p w14:paraId="0BF7656D"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2022</w:t>
            </w:r>
          </w:p>
        </w:tc>
        <w:tc>
          <w:tcPr>
            <w:tcW w:w="731" w:type="pct"/>
            <w:noWrap/>
            <w:vAlign w:val="center"/>
            <w:hideMark/>
          </w:tcPr>
          <w:p w14:paraId="2CFACBC2"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2023</w:t>
            </w:r>
          </w:p>
        </w:tc>
        <w:tc>
          <w:tcPr>
            <w:tcW w:w="731" w:type="pct"/>
            <w:noWrap/>
            <w:vAlign w:val="bottom"/>
            <w:hideMark/>
          </w:tcPr>
          <w:p w14:paraId="2C679E0E"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2024</w:t>
            </w:r>
          </w:p>
        </w:tc>
      </w:tr>
      <w:tr w:rsidR="00591C10" w:rsidRPr="008925EE" w14:paraId="6A0A684A" w14:textId="77777777" w:rsidTr="006D501C">
        <w:trPr>
          <w:trHeight w:val="285"/>
        </w:trPr>
        <w:tc>
          <w:tcPr>
            <w:tcW w:w="5000" w:type="pct"/>
            <w:gridSpan w:val="6"/>
            <w:noWrap/>
            <w:vAlign w:val="bottom"/>
          </w:tcPr>
          <w:p w14:paraId="6474A5D2"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Прибыло</w:t>
            </w:r>
          </w:p>
        </w:tc>
      </w:tr>
      <w:tr w:rsidR="00591C10" w:rsidRPr="008925EE" w14:paraId="7F5DE7F8" w14:textId="77777777" w:rsidTr="00CC7570">
        <w:trPr>
          <w:trHeight w:val="255"/>
        </w:trPr>
        <w:tc>
          <w:tcPr>
            <w:tcW w:w="1346" w:type="pct"/>
            <w:noWrap/>
            <w:vAlign w:val="center"/>
            <w:hideMark/>
          </w:tcPr>
          <w:p w14:paraId="2C4FDA84"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Актюбинская</w:t>
            </w:r>
          </w:p>
        </w:tc>
        <w:tc>
          <w:tcPr>
            <w:tcW w:w="731" w:type="pct"/>
            <w:vAlign w:val="center"/>
            <w:hideMark/>
          </w:tcPr>
          <w:p w14:paraId="0E7EC88E"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33 924</w:t>
            </w:r>
          </w:p>
        </w:tc>
        <w:tc>
          <w:tcPr>
            <w:tcW w:w="731" w:type="pct"/>
            <w:vAlign w:val="center"/>
            <w:hideMark/>
          </w:tcPr>
          <w:p w14:paraId="30E0B7D1"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28 527</w:t>
            </w:r>
          </w:p>
        </w:tc>
        <w:tc>
          <w:tcPr>
            <w:tcW w:w="731" w:type="pct"/>
            <w:noWrap/>
            <w:vAlign w:val="bottom"/>
            <w:hideMark/>
          </w:tcPr>
          <w:p w14:paraId="37F8AAA9"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30 584</w:t>
            </w:r>
          </w:p>
        </w:tc>
        <w:tc>
          <w:tcPr>
            <w:tcW w:w="731" w:type="pct"/>
            <w:vAlign w:val="center"/>
            <w:hideMark/>
          </w:tcPr>
          <w:p w14:paraId="59B7F826"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37 459</w:t>
            </w:r>
          </w:p>
        </w:tc>
        <w:tc>
          <w:tcPr>
            <w:tcW w:w="731" w:type="pct"/>
            <w:vAlign w:val="center"/>
            <w:hideMark/>
          </w:tcPr>
          <w:p w14:paraId="01B7B315"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59 985</w:t>
            </w:r>
          </w:p>
        </w:tc>
      </w:tr>
      <w:tr w:rsidR="00591C10" w:rsidRPr="008925EE" w14:paraId="44D165FE" w14:textId="77777777" w:rsidTr="00CC7570">
        <w:trPr>
          <w:trHeight w:val="255"/>
        </w:trPr>
        <w:tc>
          <w:tcPr>
            <w:tcW w:w="1346" w:type="pct"/>
            <w:noWrap/>
            <w:vAlign w:val="center"/>
            <w:hideMark/>
          </w:tcPr>
          <w:p w14:paraId="50990FE7"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Актобе г.а.</w:t>
            </w:r>
          </w:p>
        </w:tc>
        <w:tc>
          <w:tcPr>
            <w:tcW w:w="731" w:type="pct"/>
            <w:vAlign w:val="center"/>
            <w:hideMark/>
          </w:tcPr>
          <w:p w14:paraId="1B03F699"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22 283</w:t>
            </w:r>
          </w:p>
        </w:tc>
        <w:tc>
          <w:tcPr>
            <w:tcW w:w="731" w:type="pct"/>
            <w:vAlign w:val="center"/>
            <w:hideMark/>
          </w:tcPr>
          <w:p w14:paraId="021811B8"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19 950</w:t>
            </w:r>
          </w:p>
        </w:tc>
        <w:tc>
          <w:tcPr>
            <w:tcW w:w="731" w:type="pct"/>
            <w:noWrap/>
            <w:vAlign w:val="bottom"/>
            <w:hideMark/>
          </w:tcPr>
          <w:p w14:paraId="706C73EB"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21 339</w:t>
            </w:r>
          </w:p>
        </w:tc>
        <w:tc>
          <w:tcPr>
            <w:tcW w:w="731" w:type="pct"/>
            <w:vAlign w:val="center"/>
            <w:hideMark/>
          </w:tcPr>
          <w:p w14:paraId="0BA7E16F"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25 516</w:t>
            </w:r>
          </w:p>
        </w:tc>
        <w:tc>
          <w:tcPr>
            <w:tcW w:w="731" w:type="pct"/>
            <w:vAlign w:val="center"/>
            <w:hideMark/>
          </w:tcPr>
          <w:p w14:paraId="42800876"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43 043</w:t>
            </w:r>
          </w:p>
        </w:tc>
      </w:tr>
      <w:tr w:rsidR="00591C10" w:rsidRPr="008925EE" w14:paraId="49C6D938" w14:textId="77777777" w:rsidTr="006D501C">
        <w:trPr>
          <w:trHeight w:val="255"/>
        </w:trPr>
        <w:tc>
          <w:tcPr>
            <w:tcW w:w="5000" w:type="pct"/>
            <w:gridSpan w:val="6"/>
            <w:noWrap/>
            <w:vAlign w:val="center"/>
          </w:tcPr>
          <w:p w14:paraId="6AE40CAB"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Выбыло</w:t>
            </w:r>
          </w:p>
        </w:tc>
      </w:tr>
      <w:tr w:rsidR="00591C10" w:rsidRPr="008925EE" w14:paraId="3A9C7AC1" w14:textId="77777777" w:rsidTr="00CC7570">
        <w:trPr>
          <w:trHeight w:val="255"/>
        </w:trPr>
        <w:tc>
          <w:tcPr>
            <w:tcW w:w="1346" w:type="pct"/>
            <w:noWrap/>
            <w:vAlign w:val="center"/>
            <w:hideMark/>
          </w:tcPr>
          <w:p w14:paraId="6C881A86"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Актюбинская</w:t>
            </w:r>
          </w:p>
        </w:tc>
        <w:tc>
          <w:tcPr>
            <w:tcW w:w="731" w:type="pct"/>
            <w:vAlign w:val="center"/>
            <w:hideMark/>
          </w:tcPr>
          <w:p w14:paraId="3C6E7713"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35 571</w:t>
            </w:r>
          </w:p>
        </w:tc>
        <w:tc>
          <w:tcPr>
            <w:tcW w:w="731" w:type="pct"/>
            <w:vAlign w:val="center"/>
            <w:hideMark/>
          </w:tcPr>
          <w:p w14:paraId="74DAD90F"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31 110</w:t>
            </w:r>
          </w:p>
        </w:tc>
        <w:tc>
          <w:tcPr>
            <w:tcW w:w="731" w:type="pct"/>
            <w:noWrap/>
            <w:vAlign w:val="bottom"/>
            <w:hideMark/>
          </w:tcPr>
          <w:p w14:paraId="0AC60765"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32 832</w:t>
            </w:r>
          </w:p>
        </w:tc>
        <w:tc>
          <w:tcPr>
            <w:tcW w:w="731" w:type="pct"/>
            <w:vAlign w:val="center"/>
            <w:hideMark/>
          </w:tcPr>
          <w:p w14:paraId="6A165361"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39 617</w:t>
            </w:r>
          </w:p>
        </w:tc>
        <w:tc>
          <w:tcPr>
            <w:tcW w:w="731" w:type="pct"/>
            <w:vAlign w:val="center"/>
            <w:hideMark/>
          </w:tcPr>
          <w:p w14:paraId="75899816"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61 942</w:t>
            </w:r>
          </w:p>
        </w:tc>
      </w:tr>
      <w:tr w:rsidR="00591C10" w:rsidRPr="008925EE" w14:paraId="19F02E5A" w14:textId="77777777" w:rsidTr="00CC7570">
        <w:trPr>
          <w:trHeight w:val="255"/>
        </w:trPr>
        <w:tc>
          <w:tcPr>
            <w:tcW w:w="1346" w:type="pct"/>
            <w:noWrap/>
            <w:vAlign w:val="center"/>
            <w:hideMark/>
          </w:tcPr>
          <w:p w14:paraId="201E1435"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Актобе г.а.</w:t>
            </w:r>
          </w:p>
        </w:tc>
        <w:tc>
          <w:tcPr>
            <w:tcW w:w="731" w:type="pct"/>
            <w:vAlign w:val="center"/>
            <w:hideMark/>
          </w:tcPr>
          <w:p w14:paraId="3CFA03C7"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18 720</w:t>
            </w:r>
          </w:p>
        </w:tc>
        <w:tc>
          <w:tcPr>
            <w:tcW w:w="731" w:type="pct"/>
            <w:vAlign w:val="center"/>
            <w:hideMark/>
          </w:tcPr>
          <w:p w14:paraId="5E6FD0EB"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17 953</w:t>
            </w:r>
          </w:p>
        </w:tc>
        <w:tc>
          <w:tcPr>
            <w:tcW w:w="731" w:type="pct"/>
            <w:noWrap/>
            <w:vAlign w:val="bottom"/>
            <w:hideMark/>
          </w:tcPr>
          <w:p w14:paraId="02AEA93B"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18 899</w:t>
            </w:r>
          </w:p>
        </w:tc>
        <w:tc>
          <w:tcPr>
            <w:tcW w:w="731" w:type="pct"/>
            <w:vAlign w:val="center"/>
            <w:hideMark/>
          </w:tcPr>
          <w:p w14:paraId="019EF875"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23 054</w:t>
            </w:r>
          </w:p>
        </w:tc>
        <w:tc>
          <w:tcPr>
            <w:tcW w:w="731" w:type="pct"/>
            <w:vAlign w:val="center"/>
            <w:hideMark/>
          </w:tcPr>
          <w:p w14:paraId="4AAE4093"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36 155</w:t>
            </w:r>
          </w:p>
        </w:tc>
      </w:tr>
    </w:tbl>
    <w:p w14:paraId="2E33FB05" w14:textId="77777777" w:rsidR="00591C10" w:rsidRDefault="00591C10" w:rsidP="00591C10">
      <w:pPr>
        <w:spacing w:before="0" w:after="0"/>
        <w:rPr>
          <w:lang w:val="ru-RU"/>
        </w:rPr>
      </w:pPr>
    </w:p>
    <w:p w14:paraId="1B31A837" w14:textId="77777777" w:rsidR="00591C10" w:rsidRDefault="00591C10" w:rsidP="00591C10">
      <w:pPr>
        <w:spacing w:before="0" w:after="0"/>
        <w:jc w:val="center"/>
        <w:rPr>
          <w:b/>
          <w:lang w:val="ru-RU"/>
        </w:rPr>
      </w:pPr>
      <w:r w:rsidRPr="00414AA8">
        <w:rPr>
          <w:b/>
          <w:lang w:val="ru-RU"/>
        </w:rPr>
        <w:t>Общий объем розничной торговли</w:t>
      </w:r>
    </w:p>
    <w:p w14:paraId="5B0EFEB3" w14:textId="77777777" w:rsidR="00591C10" w:rsidRPr="00414AA8" w:rsidRDefault="00591C10" w:rsidP="00591C10">
      <w:pPr>
        <w:spacing w:before="0" w:after="0"/>
        <w:jc w:val="right"/>
        <w:rPr>
          <w:lang w:val="ru-RU" w:eastAsia="ru-RU"/>
        </w:rPr>
      </w:pPr>
      <w:r>
        <w:rPr>
          <w:lang w:val="ru-RU" w:eastAsia="ru-RU"/>
        </w:rPr>
        <w:t>Таблица 12.3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517"/>
        <w:gridCol w:w="1517"/>
        <w:gridCol w:w="1583"/>
        <w:gridCol w:w="1583"/>
        <w:gridCol w:w="1583"/>
      </w:tblGrid>
      <w:tr w:rsidR="00591C10" w:rsidRPr="00A15704" w14:paraId="7587A806" w14:textId="77777777" w:rsidTr="006D501C">
        <w:trPr>
          <w:trHeight w:val="225"/>
        </w:trPr>
        <w:tc>
          <w:tcPr>
            <w:tcW w:w="958" w:type="pct"/>
            <w:vAlign w:val="center"/>
            <w:hideMark/>
          </w:tcPr>
          <w:p w14:paraId="694E061F" w14:textId="77777777" w:rsidR="00591C10" w:rsidRPr="00A15704" w:rsidRDefault="00591C10" w:rsidP="006D501C">
            <w:pPr>
              <w:widowControl/>
              <w:spacing w:before="0" w:after="0"/>
              <w:contextualSpacing w:val="0"/>
              <w:rPr>
                <w:b/>
                <w:bCs/>
                <w:sz w:val="22"/>
                <w:lang w:val="ru-RU" w:eastAsia="ru-RU"/>
              </w:rPr>
            </w:pPr>
            <w:r w:rsidRPr="00A15704">
              <w:rPr>
                <w:b/>
                <w:bCs/>
                <w:sz w:val="22"/>
                <w:lang w:val="ru-RU" w:eastAsia="ru-RU"/>
              </w:rPr>
              <w:t> </w:t>
            </w:r>
          </w:p>
        </w:tc>
        <w:tc>
          <w:tcPr>
            <w:tcW w:w="788" w:type="pct"/>
            <w:noWrap/>
            <w:vAlign w:val="bottom"/>
            <w:hideMark/>
          </w:tcPr>
          <w:p w14:paraId="714DBF15" w14:textId="77777777" w:rsidR="00591C10" w:rsidRPr="00A15704" w:rsidRDefault="00591C10" w:rsidP="006D501C">
            <w:pPr>
              <w:widowControl/>
              <w:spacing w:before="0" w:after="0"/>
              <w:contextualSpacing w:val="0"/>
              <w:rPr>
                <w:b/>
                <w:bCs/>
                <w:sz w:val="22"/>
                <w:lang w:val="ru-RU" w:eastAsia="ru-RU"/>
              </w:rPr>
            </w:pPr>
            <w:r w:rsidRPr="00A15704">
              <w:rPr>
                <w:b/>
                <w:bCs/>
                <w:sz w:val="22"/>
                <w:lang w:val="ru-RU" w:eastAsia="ru-RU"/>
              </w:rPr>
              <w:t>2020</w:t>
            </w:r>
          </w:p>
        </w:tc>
        <w:tc>
          <w:tcPr>
            <w:tcW w:w="788" w:type="pct"/>
            <w:noWrap/>
            <w:vAlign w:val="bottom"/>
            <w:hideMark/>
          </w:tcPr>
          <w:p w14:paraId="4EA87114" w14:textId="77777777" w:rsidR="00591C10" w:rsidRPr="00A15704" w:rsidRDefault="00591C10" w:rsidP="006D501C">
            <w:pPr>
              <w:widowControl/>
              <w:spacing w:before="0" w:after="0"/>
              <w:contextualSpacing w:val="0"/>
              <w:rPr>
                <w:b/>
                <w:bCs/>
                <w:sz w:val="22"/>
                <w:lang w:val="ru-RU" w:eastAsia="ru-RU"/>
              </w:rPr>
            </w:pPr>
            <w:r w:rsidRPr="00A15704">
              <w:rPr>
                <w:b/>
                <w:bCs/>
                <w:sz w:val="22"/>
                <w:lang w:val="ru-RU" w:eastAsia="ru-RU"/>
              </w:rPr>
              <w:t>2021</w:t>
            </w:r>
          </w:p>
        </w:tc>
        <w:tc>
          <w:tcPr>
            <w:tcW w:w="822" w:type="pct"/>
            <w:noWrap/>
            <w:vAlign w:val="bottom"/>
            <w:hideMark/>
          </w:tcPr>
          <w:p w14:paraId="2F06EE33" w14:textId="77777777" w:rsidR="00591C10" w:rsidRPr="00A15704" w:rsidRDefault="00591C10" w:rsidP="006D501C">
            <w:pPr>
              <w:widowControl/>
              <w:spacing w:before="0" w:after="0"/>
              <w:contextualSpacing w:val="0"/>
              <w:rPr>
                <w:b/>
                <w:bCs/>
                <w:sz w:val="22"/>
                <w:lang w:val="ru-RU" w:eastAsia="ru-RU"/>
              </w:rPr>
            </w:pPr>
            <w:r w:rsidRPr="00A15704">
              <w:rPr>
                <w:b/>
                <w:bCs/>
                <w:sz w:val="22"/>
                <w:lang w:val="ru-RU" w:eastAsia="ru-RU"/>
              </w:rPr>
              <w:t>2022</w:t>
            </w:r>
          </w:p>
        </w:tc>
        <w:tc>
          <w:tcPr>
            <w:tcW w:w="822" w:type="pct"/>
            <w:noWrap/>
            <w:vAlign w:val="bottom"/>
            <w:hideMark/>
          </w:tcPr>
          <w:p w14:paraId="37ECDD84" w14:textId="77777777" w:rsidR="00591C10" w:rsidRPr="00A15704" w:rsidRDefault="00591C10" w:rsidP="006D501C">
            <w:pPr>
              <w:widowControl/>
              <w:spacing w:before="0" w:after="0"/>
              <w:contextualSpacing w:val="0"/>
              <w:rPr>
                <w:b/>
                <w:bCs/>
                <w:sz w:val="22"/>
                <w:lang w:val="ru-RU" w:eastAsia="ru-RU"/>
              </w:rPr>
            </w:pPr>
            <w:r w:rsidRPr="00A15704">
              <w:rPr>
                <w:b/>
                <w:bCs/>
                <w:sz w:val="22"/>
                <w:lang w:val="ru-RU" w:eastAsia="ru-RU"/>
              </w:rPr>
              <w:t>2023</w:t>
            </w:r>
          </w:p>
        </w:tc>
        <w:tc>
          <w:tcPr>
            <w:tcW w:w="822" w:type="pct"/>
            <w:noWrap/>
            <w:vAlign w:val="bottom"/>
            <w:hideMark/>
          </w:tcPr>
          <w:p w14:paraId="14FAD345" w14:textId="77777777" w:rsidR="00591C10" w:rsidRPr="00A15704" w:rsidRDefault="00591C10" w:rsidP="006D501C">
            <w:pPr>
              <w:widowControl/>
              <w:spacing w:before="0" w:after="0"/>
              <w:contextualSpacing w:val="0"/>
              <w:rPr>
                <w:b/>
                <w:bCs/>
                <w:sz w:val="22"/>
                <w:lang w:val="ru-RU" w:eastAsia="ru-RU"/>
              </w:rPr>
            </w:pPr>
            <w:r w:rsidRPr="00A15704">
              <w:rPr>
                <w:b/>
                <w:bCs/>
                <w:sz w:val="22"/>
                <w:lang w:val="ru-RU" w:eastAsia="ru-RU"/>
              </w:rPr>
              <w:t>2024</w:t>
            </w:r>
          </w:p>
        </w:tc>
      </w:tr>
      <w:tr w:rsidR="00591C10" w:rsidRPr="00A15704" w14:paraId="789BF3D9" w14:textId="77777777" w:rsidTr="006D501C">
        <w:trPr>
          <w:trHeight w:val="225"/>
        </w:trPr>
        <w:tc>
          <w:tcPr>
            <w:tcW w:w="958" w:type="pct"/>
            <w:vAlign w:val="center"/>
            <w:hideMark/>
          </w:tcPr>
          <w:p w14:paraId="7045E397" w14:textId="77777777" w:rsidR="00591C10" w:rsidRPr="00A15704" w:rsidRDefault="00591C10" w:rsidP="006D501C">
            <w:pPr>
              <w:widowControl/>
              <w:spacing w:before="0" w:after="0"/>
              <w:contextualSpacing w:val="0"/>
              <w:rPr>
                <w:b/>
                <w:bCs/>
                <w:sz w:val="22"/>
                <w:lang w:val="ru-RU" w:eastAsia="ru-RU"/>
              </w:rPr>
            </w:pPr>
            <w:r w:rsidRPr="00A15704">
              <w:rPr>
                <w:b/>
                <w:bCs/>
                <w:sz w:val="22"/>
                <w:lang w:val="ru-RU" w:eastAsia="ru-RU"/>
              </w:rPr>
              <w:t>Актюбинская</w:t>
            </w:r>
          </w:p>
        </w:tc>
        <w:tc>
          <w:tcPr>
            <w:tcW w:w="788" w:type="pct"/>
            <w:vAlign w:val="bottom"/>
            <w:hideMark/>
          </w:tcPr>
          <w:p w14:paraId="443909F9"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615 305 848</w:t>
            </w:r>
          </w:p>
        </w:tc>
        <w:tc>
          <w:tcPr>
            <w:tcW w:w="788" w:type="pct"/>
            <w:vAlign w:val="bottom"/>
            <w:hideMark/>
          </w:tcPr>
          <w:p w14:paraId="5B406182"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722 327 789</w:t>
            </w:r>
          </w:p>
        </w:tc>
        <w:tc>
          <w:tcPr>
            <w:tcW w:w="822" w:type="pct"/>
            <w:vAlign w:val="bottom"/>
            <w:hideMark/>
          </w:tcPr>
          <w:p w14:paraId="4FE9A014"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xml:space="preserve"> 684 645 142</w:t>
            </w:r>
          </w:p>
        </w:tc>
        <w:tc>
          <w:tcPr>
            <w:tcW w:w="822" w:type="pct"/>
            <w:vAlign w:val="bottom"/>
            <w:hideMark/>
          </w:tcPr>
          <w:p w14:paraId="50AEEFAA"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xml:space="preserve"> 651 346 818</w:t>
            </w:r>
          </w:p>
        </w:tc>
        <w:tc>
          <w:tcPr>
            <w:tcW w:w="822" w:type="pct"/>
            <w:vAlign w:val="bottom"/>
            <w:hideMark/>
          </w:tcPr>
          <w:p w14:paraId="622D22C6"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xml:space="preserve"> 687 836 172</w:t>
            </w:r>
          </w:p>
        </w:tc>
      </w:tr>
      <w:tr w:rsidR="00591C10" w:rsidRPr="00A15704" w14:paraId="6D7CE0D8" w14:textId="77777777" w:rsidTr="006D501C">
        <w:trPr>
          <w:trHeight w:val="225"/>
        </w:trPr>
        <w:tc>
          <w:tcPr>
            <w:tcW w:w="958" w:type="pct"/>
            <w:noWrap/>
            <w:vAlign w:val="bottom"/>
            <w:hideMark/>
          </w:tcPr>
          <w:p w14:paraId="11E6B795"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г.Актобе</w:t>
            </w:r>
          </w:p>
        </w:tc>
        <w:tc>
          <w:tcPr>
            <w:tcW w:w="788" w:type="pct"/>
            <w:vAlign w:val="bottom"/>
            <w:hideMark/>
          </w:tcPr>
          <w:p w14:paraId="5B1D8A65"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538 176 855</w:t>
            </w:r>
          </w:p>
        </w:tc>
        <w:tc>
          <w:tcPr>
            <w:tcW w:w="788" w:type="pct"/>
            <w:vAlign w:val="bottom"/>
            <w:hideMark/>
          </w:tcPr>
          <w:p w14:paraId="17533889"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641 776 441</w:t>
            </w:r>
          </w:p>
        </w:tc>
        <w:tc>
          <w:tcPr>
            <w:tcW w:w="822" w:type="pct"/>
            <w:vAlign w:val="bottom"/>
            <w:hideMark/>
          </w:tcPr>
          <w:p w14:paraId="6EAC8C33"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xml:space="preserve"> 593 200 487</w:t>
            </w:r>
          </w:p>
        </w:tc>
        <w:tc>
          <w:tcPr>
            <w:tcW w:w="822" w:type="pct"/>
            <w:vAlign w:val="bottom"/>
            <w:hideMark/>
          </w:tcPr>
          <w:p w14:paraId="6C8B75B6"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xml:space="preserve"> 543 798 705</w:t>
            </w:r>
          </w:p>
        </w:tc>
        <w:tc>
          <w:tcPr>
            <w:tcW w:w="822" w:type="pct"/>
            <w:vAlign w:val="bottom"/>
            <w:hideMark/>
          </w:tcPr>
          <w:p w14:paraId="3D2FCA9E"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xml:space="preserve"> 568 257 557</w:t>
            </w:r>
          </w:p>
        </w:tc>
      </w:tr>
    </w:tbl>
    <w:p w14:paraId="4425FD04" w14:textId="77777777" w:rsidR="00591C10" w:rsidRDefault="00591C10" w:rsidP="00591C10">
      <w:pPr>
        <w:spacing w:before="0" w:after="0"/>
        <w:rPr>
          <w:lang w:val="ru-RU"/>
        </w:rPr>
      </w:pPr>
    </w:p>
    <w:p w14:paraId="00685720" w14:textId="77777777" w:rsidR="00591C10" w:rsidRPr="00414AA8" w:rsidRDefault="00591C10" w:rsidP="00591C10">
      <w:pPr>
        <w:spacing w:before="0" w:after="0"/>
        <w:jc w:val="center"/>
        <w:rPr>
          <w:b/>
          <w:lang w:val="ru-RU"/>
        </w:rPr>
      </w:pPr>
      <w:r w:rsidRPr="00414AA8">
        <w:rPr>
          <w:b/>
          <w:lang w:val="ru-RU"/>
        </w:rPr>
        <w:t>Естественный прирост населения Актюбинской области</w:t>
      </w:r>
    </w:p>
    <w:p w14:paraId="3DE323D8" w14:textId="77777777" w:rsidR="00591C10" w:rsidRDefault="00591C10" w:rsidP="00591C10">
      <w:pPr>
        <w:spacing w:before="0" w:after="0"/>
        <w:jc w:val="right"/>
        <w:rPr>
          <w:lang w:val="ru-RU" w:eastAsia="ru-RU"/>
        </w:rPr>
      </w:pPr>
      <w:r>
        <w:rPr>
          <w:lang w:val="ru-RU" w:eastAsia="ru-RU"/>
        </w:rPr>
        <w:t>Таблица 12.4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90"/>
        <w:gridCol w:w="1190"/>
        <w:gridCol w:w="1190"/>
        <w:gridCol w:w="1190"/>
        <w:gridCol w:w="1186"/>
      </w:tblGrid>
      <w:tr w:rsidR="00591C10" w:rsidRPr="00A15704" w14:paraId="24475595" w14:textId="77777777" w:rsidTr="006D501C">
        <w:trPr>
          <w:trHeight w:val="405"/>
        </w:trPr>
        <w:tc>
          <w:tcPr>
            <w:tcW w:w="1912" w:type="pct"/>
            <w:noWrap/>
            <w:vAlign w:val="bottom"/>
            <w:hideMark/>
          </w:tcPr>
          <w:p w14:paraId="4DE2D84E"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w:t>
            </w:r>
          </w:p>
        </w:tc>
        <w:tc>
          <w:tcPr>
            <w:tcW w:w="618" w:type="pct"/>
            <w:noWrap/>
            <w:vAlign w:val="center"/>
            <w:hideMark/>
          </w:tcPr>
          <w:p w14:paraId="12911177"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2020</w:t>
            </w:r>
          </w:p>
        </w:tc>
        <w:tc>
          <w:tcPr>
            <w:tcW w:w="618" w:type="pct"/>
            <w:noWrap/>
            <w:vAlign w:val="center"/>
            <w:hideMark/>
          </w:tcPr>
          <w:p w14:paraId="6257AFA3"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2021</w:t>
            </w:r>
          </w:p>
        </w:tc>
        <w:tc>
          <w:tcPr>
            <w:tcW w:w="618" w:type="pct"/>
            <w:noWrap/>
            <w:vAlign w:val="center"/>
            <w:hideMark/>
          </w:tcPr>
          <w:p w14:paraId="58F9DCE6"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2022</w:t>
            </w:r>
          </w:p>
        </w:tc>
        <w:tc>
          <w:tcPr>
            <w:tcW w:w="618" w:type="pct"/>
            <w:noWrap/>
            <w:vAlign w:val="center"/>
            <w:hideMark/>
          </w:tcPr>
          <w:p w14:paraId="049C57D9"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2023</w:t>
            </w:r>
          </w:p>
        </w:tc>
        <w:tc>
          <w:tcPr>
            <w:tcW w:w="616" w:type="pct"/>
            <w:noWrap/>
            <w:vAlign w:val="center"/>
            <w:hideMark/>
          </w:tcPr>
          <w:p w14:paraId="7CE2CFB5"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2024</w:t>
            </w:r>
          </w:p>
        </w:tc>
      </w:tr>
      <w:tr w:rsidR="00591C10" w:rsidRPr="00A15704" w14:paraId="4731BB1F" w14:textId="77777777" w:rsidTr="006D501C">
        <w:trPr>
          <w:trHeight w:val="225"/>
        </w:trPr>
        <w:tc>
          <w:tcPr>
            <w:tcW w:w="1912" w:type="pct"/>
            <w:noWrap/>
            <w:vAlign w:val="center"/>
            <w:hideMark/>
          </w:tcPr>
          <w:p w14:paraId="5FAAEE4C"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Актюбинская</w:t>
            </w:r>
          </w:p>
        </w:tc>
        <w:tc>
          <w:tcPr>
            <w:tcW w:w="618" w:type="pct"/>
            <w:noWrap/>
            <w:vAlign w:val="bottom"/>
            <w:hideMark/>
          </w:tcPr>
          <w:p w14:paraId="3B84CA27"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14 336</w:t>
            </w:r>
          </w:p>
        </w:tc>
        <w:tc>
          <w:tcPr>
            <w:tcW w:w="618" w:type="pct"/>
            <w:noWrap/>
            <w:vAlign w:val="bottom"/>
            <w:hideMark/>
          </w:tcPr>
          <w:p w14:paraId="704C0D43"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14 471</w:t>
            </w:r>
          </w:p>
        </w:tc>
        <w:tc>
          <w:tcPr>
            <w:tcW w:w="618" w:type="pct"/>
            <w:noWrap/>
            <w:vAlign w:val="bottom"/>
            <w:hideMark/>
          </w:tcPr>
          <w:p w14:paraId="30A5AE0A"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13 657</w:t>
            </w:r>
          </w:p>
        </w:tc>
        <w:tc>
          <w:tcPr>
            <w:tcW w:w="618" w:type="pct"/>
            <w:noWrap/>
            <w:vAlign w:val="bottom"/>
            <w:hideMark/>
          </w:tcPr>
          <w:p w14:paraId="5F128248"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13 404</w:t>
            </w:r>
          </w:p>
        </w:tc>
        <w:tc>
          <w:tcPr>
            <w:tcW w:w="616" w:type="pct"/>
            <w:vAlign w:val="bottom"/>
            <w:hideMark/>
          </w:tcPr>
          <w:p w14:paraId="641CFD63"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12076</w:t>
            </w:r>
          </w:p>
        </w:tc>
      </w:tr>
      <w:tr w:rsidR="00591C10" w:rsidRPr="00A15704" w14:paraId="1C7B10FB" w14:textId="77777777" w:rsidTr="006D501C">
        <w:trPr>
          <w:trHeight w:val="225"/>
        </w:trPr>
        <w:tc>
          <w:tcPr>
            <w:tcW w:w="1912" w:type="pct"/>
            <w:noWrap/>
            <w:vAlign w:val="center"/>
            <w:hideMark/>
          </w:tcPr>
          <w:p w14:paraId="59E46D46"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xml:space="preserve">г. Актобе </w:t>
            </w:r>
          </w:p>
        </w:tc>
        <w:tc>
          <w:tcPr>
            <w:tcW w:w="618" w:type="pct"/>
            <w:noWrap/>
            <w:vAlign w:val="bottom"/>
            <w:hideMark/>
          </w:tcPr>
          <w:p w14:paraId="2B410E8B"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8 680</w:t>
            </w:r>
          </w:p>
        </w:tc>
        <w:tc>
          <w:tcPr>
            <w:tcW w:w="618" w:type="pct"/>
            <w:noWrap/>
            <w:vAlign w:val="bottom"/>
            <w:hideMark/>
          </w:tcPr>
          <w:p w14:paraId="79D7A47D"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8 676</w:t>
            </w:r>
          </w:p>
        </w:tc>
        <w:tc>
          <w:tcPr>
            <w:tcW w:w="618" w:type="pct"/>
            <w:noWrap/>
            <w:vAlign w:val="bottom"/>
            <w:hideMark/>
          </w:tcPr>
          <w:p w14:paraId="60CE3FE0"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8 113</w:t>
            </w:r>
          </w:p>
        </w:tc>
        <w:tc>
          <w:tcPr>
            <w:tcW w:w="618" w:type="pct"/>
            <w:noWrap/>
            <w:vAlign w:val="bottom"/>
            <w:hideMark/>
          </w:tcPr>
          <w:p w14:paraId="637566F0"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8 079</w:t>
            </w:r>
          </w:p>
        </w:tc>
        <w:tc>
          <w:tcPr>
            <w:tcW w:w="616" w:type="pct"/>
            <w:vAlign w:val="bottom"/>
            <w:hideMark/>
          </w:tcPr>
          <w:p w14:paraId="29FAFAFA"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7360</w:t>
            </w:r>
          </w:p>
        </w:tc>
      </w:tr>
    </w:tbl>
    <w:p w14:paraId="4AD7506C" w14:textId="77777777" w:rsidR="00591C10" w:rsidRPr="00A15704" w:rsidRDefault="00591C10" w:rsidP="00591C10">
      <w:pPr>
        <w:spacing w:before="0" w:after="0"/>
        <w:rPr>
          <w:sz w:val="22"/>
          <w:lang w:val="ru-RU"/>
        </w:rPr>
      </w:pPr>
    </w:p>
    <w:p w14:paraId="41351900" w14:textId="77777777" w:rsidR="00591C10" w:rsidRDefault="00591C10" w:rsidP="00591C10">
      <w:pPr>
        <w:spacing w:before="0" w:after="0"/>
        <w:jc w:val="center"/>
        <w:rPr>
          <w:b/>
          <w:lang w:val="ru-RU"/>
        </w:rPr>
      </w:pPr>
      <w:r w:rsidRPr="00414AA8">
        <w:rPr>
          <w:b/>
          <w:lang w:val="ru-RU"/>
        </w:rPr>
        <w:t>Число зарегистрированных браков в Актюбинской области</w:t>
      </w:r>
    </w:p>
    <w:p w14:paraId="2D0CDFB4" w14:textId="77777777" w:rsidR="00591C10" w:rsidRPr="00414AA8" w:rsidRDefault="00591C10" w:rsidP="00591C10">
      <w:pPr>
        <w:spacing w:before="0" w:after="0"/>
        <w:jc w:val="right"/>
        <w:rPr>
          <w:lang w:val="ru-RU" w:eastAsia="ru-RU"/>
        </w:rPr>
      </w:pPr>
      <w:r>
        <w:rPr>
          <w:lang w:val="ru-RU" w:eastAsia="ru-RU"/>
        </w:rPr>
        <w:t>Таблица 12.5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1287"/>
        <w:gridCol w:w="1287"/>
        <w:gridCol w:w="1286"/>
        <w:gridCol w:w="1236"/>
        <w:gridCol w:w="1236"/>
      </w:tblGrid>
      <w:tr w:rsidR="00591C10" w:rsidRPr="00414AA8" w14:paraId="29D5AB94" w14:textId="77777777" w:rsidTr="00CC7570">
        <w:trPr>
          <w:trHeight w:val="225"/>
        </w:trPr>
        <w:tc>
          <w:tcPr>
            <w:tcW w:w="1711" w:type="pct"/>
            <w:noWrap/>
            <w:vAlign w:val="bottom"/>
            <w:hideMark/>
          </w:tcPr>
          <w:p w14:paraId="61EED9E6"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 </w:t>
            </w:r>
          </w:p>
        </w:tc>
        <w:tc>
          <w:tcPr>
            <w:tcW w:w="668" w:type="pct"/>
            <w:noWrap/>
            <w:vAlign w:val="center"/>
            <w:hideMark/>
          </w:tcPr>
          <w:p w14:paraId="232A40C5"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2020</w:t>
            </w:r>
          </w:p>
        </w:tc>
        <w:tc>
          <w:tcPr>
            <w:tcW w:w="668" w:type="pct"/>
            <w:noWrap/>
            <w:vAlign w:val="center"/>
            <w:hideMark/>
          </w:tcPr>
          <w:p w14:paraId="270394D8"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2021</w:t>
            </w:r>
          </w:p>
        </w:tc>
        <w:tc>
          <w:tcPr>
            <w:tcW w:w="668" w:type="pct"/>
            <w:noWrap/>
            <w:vAlign w:val="center"/>
            <w:hideMark/>
          </w:tcPr>
          <w:p w14:paraId="4F71DCB0"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2022</w:t>
            </w:r>
          </w:p>
        </w:tc>
        <w:tc>
          <w:tcPr>
            <w:tcW w:w="642" w:type="pct"/>
            <w:noWrap/>
            <w:vAlign w:val="center"/>
            <w:hideMark/>
          </w:tcPr>
          <w:p w14:paraId="5E2C2AF2"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2023</w:t>
            </w:r>
          </w:p>
        </w:tc>
        <w:tc>
          <w:tcPr>
            <w:tcW w:w="642" w:type="pct"/>
            <w:noWrap/>
            <w:vAlign w:val="center"/>
            <w:hideMark/>
          </w:tcPr>
          <w:p w14:paraId="5F786C0A"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2024</w:t>
            </w:r>
          </w:p>
        </w:tc>
      </w:tr>
      <w:tr w:rsidR="00591C10" w:rsidRPr="00414AA8" w14:paraId="4E260BA6" w14:textId="77777777" w:rsidTr="00CC7570">
        <w:trPr>
          <w:trHeight w:val="225"/>
        </w:trPr>
        <w:tc>
          <w:tcPr>
            <w:tcW w:w="1711" w:type="pct"/>
            <w:noWrap/>
            <w:vAlign w:val="center"/>
            <w:hideMark/>
          </w:tcPr>
          <w:p w14:paraId="05240E7B"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Актюбинская</w:t>
            </w:r>
          </w:p>
        </w:tc>
        <w:tc>
          <w:tcPr>
            <w:tcW w:w="668" w:type="pct"/>
            <w:vAlign w:val="bottom"/>
            <w:hideMark/>
          </w:tcPr>
          <w:p w14:paraId="534C439F"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6 474</w:t>
            </w:r>
          </w:p>
        </w:tc>
        <w:tc>
          <w:tcPr>
            <w:tcW w:w="668" w:type="pct"/>
            <w:vAlign w:val="bottom"/>
            <w:hideMark/>
          </w:tcPr>
          <w:p w14:paraId="2FCB1AC8"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6 632</w:t>
            </w:r>
          </w:p>
        </w:tc>
        <w:tc>
          <w:tcPr>
            <w:tcW w:w="668" w:type="pct"/>
            <w:vAlign w:val="center"/>
            <w:hideMark/>
          </w:tcPr>
          <w:p w14:paraId="1DCF3357"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5 741</w:t>
            </w:r>
          </w:p>
        </w:tc>
        <w:tc>
          <w:tcPr>
            <w:tcW w:w="642" w:type="pct"/>
            <w:vAlign w:val="center"/>
            <w:hideMark/>
          </w:tcPr>
          <w:p w14:paraId="30F14B6D"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5 489</w:t>
            </w:r>
          </w:p>
        </w:tc>
        <w:tc>
          <w:tcPr>
            <w:tcW w:w="642" w:type="pct"/>
            <w:vAlign w:val="bottom"/>
            <w:hideMark/>
          </w:tcPr>
          <w:p w14:paraId="33E75EA1"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5316</w:t>
            </w:r>
          </w:p>
        </w:tc>
      </w:tr>
      <w:tr w:rsidR="00591C10" w:rsidRPr="00414AA8" w14:paraId="38245198" w14:textId="77777777" w:rsidTr="00CC7570">
        <w:trPr>
          <w:trHeight w:val="225"/>
        </w:trPr>
        <w:tc>
          <w:tcPr>
            <w:tcW w:w="1711" w:type="pct"/>
            <w:noWrap/>
            <w:vAlign w:val="center"/>
            <w:hideMark/>
          </w:tcPr>
          <w:p w14:paraId="2499ABE2"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Актобе г.а.</w:t>
            </w:r>
          </w:p>
        </w:tc>
        <w:tc>
          <w:tcPr>
            <w:tcW w:w="668" w:type="pct"/>
            <w:vAlign w:val="bottom"/>
            <w:hideMark/>
          </w:tcPr>
          <w:p w14:paraId="3663C901"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4 460</w:t>
            </w:r>
          </w:p>
        </w:tc>
        <w:tc>
          <w:tcPr>
            <w:tcW w:w="668" w:type="pct"/>
            <w:vAlign w:val="bottom"/>
            <w:hideMark/>
          </w:tcPr>
          <w:p w14:paraId="2D230547" w14:textId="77777777" w:rsidR="00591C10" w:rsidRPr="00A15704" w:rsidRDefault="00591C10" w:rsidP="006D501C">
            <w:pPr>
              <w:widowControl/>
              <w:spacing w:before="0" w:after="0"/>
              <w:contextualSpacing w:val="0"/>
              <w:rPr>
                <w:color w:val="000000"/>
                <w:sz w:val="22"/>
                <w:lang w:val="ru-RU" w:eastAsia="ru-RU"/>
              </w:rPr>
            </w:pPr>
            <w:r w:rsidRPr="00A15704">
              <w:rPr>
                <w:color w:val="000000"/>
                <w:sz w:val="22"/>
                <w:lang w:val="ru-RU" w:eastAsia="ru-RU"/>
              </w:rPr>
              <w:t>4 724</w:t>
            </w:r>
          </w:p>
        </w:tc>
        <w:tc>
          <w:tcPr>
            <w:tcW w:w="668" w:type="pct"/>
            <w:vAlign w:val="center"/>
            <w:hideMark/>
          </w:tcPr>
          <w:p w14:paraId="338E4D6F"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3 537</w:t>
            </w:r>
          </w:p>
        </w:tc>
        <w:tc>
          <w:tcPr>
            <w:tcW w:w="642" w:type="pct"/>
            <w:vAlign w:val="center"/>
            <w:hideMark/>
          </w:tcPr>
          <w:p w14:paraId="753D7097"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3 633</w:t>
            </w:r>
          </w:p>
        </w:tc>
        <w:tc>
          <w:tcPr>
            <w:tcW w:w="642" w:type="pct"/>
            <w:vAlign w:val="bottom"/>
            <w:hideMark/>
          </w:tcPr>
          <w:p w14:paraId="511545D1" w14:textId="77777777" w:rsidR="00591C10" w:rsidRPr="00A15704" w:rsidRDefault="00591C10" w:rsidP="006D501C">
            <w:pPr>
              <w:widowControl/>
              <w:spacing w:before="0" w:after="0"/>
              <w:contextualSpacing w:val="0"/>
              <w:rPr>
                <w:sz w:val="22"/>
                <w:lang w:val="ru-RU" w:eastAsia="ru-RU"/>
              </w:rPr>
            </w:pPr>
            <w:r w:rsidRPr="00A15704">
              <w:rPr>
                <w:sz w:val="22"/>
                <w:lang w:val="ru-RU" w:eastAsia="ru-RU"/>
              </w:rPr>
              <w:t>3574</w:t>
            </w:r>
          </w:p>
        </w:tc>
      </w:tr>
    </w:tbl>
    <w:p w14:paraId="6433C097" w14:textId="77777777" w:rsidR="00EE0080" w:rsidRPr="00EE0080" w:rsidRDefault="00EE0080" w:rsidP="00EE0080">
      <w:pPr>
        <w:rPr>
          <w:lang w:val="ru-RU"/>
        </w:rPr>
      </w:pPr>
    </w:p>
    <w:p w14:paraId="27AFE505" w14:textId="77777777" w:rsidR="00EE0080" w:rsidRPr="00EE0080" w:rsidRDefault="00EE0080" w:rsidP="00EE0080">
      <w:pPr>
        <w:rPr>
          <w:lang w:val="ru-RU"/>
        </w:rPr>
      </w:pPr>
    </w:p>
    <w:p w14:paraId="57854846" w14:textId="2FCAB72A" w:rsidR="00AB7950" w:rsidRPr="006A07E0" w:rsidRDefault="00AE6227" w:rsidP="002E5495">
      <w:pPr>
        <w:pStyle w:val="23"/>
        <w:numPr>
          <w:ilvl w:val="0"/>
          <w:numId w:val="0"/>
        </w:numPr>
        <w:spacing w:before="120"/>
        <w:rPr>
          <w:sz w:val="24"/>
          <w:szCs w:val="24"/>
          <w:lang w:val="ru-RU"/>
        </w:rPr>
      </w:pPr>
      <w:bookmarkStart w:id="272" w:name="_Toc227584735"/>
      <w:r w:rsidRPr="006A07E0">
        <w:rPr>
          <w:sz w:val="24"/>
          <w:szCs w:val="24"/>
          <w:lang w:val="ru-RU"/>
        </w:rPr>
        <w:t>10.</w:t>
      </w:r>
      <w:r w:rsidR="00C8369B" w:rsidRPr="006A07E0">
        <w:rPr>
          <w:sz w:val="24"/>
          <w:szCs w:val="24"/>
          <w:lang w:val="ru-RU"/>
        </w:rPr>
        <w:t>2</w:t>
      </w:r>
      <w:r w:rsidRPr="006A07E0">
        <w:rPr>
          <w:sz w:val="24"/>
          <w:szCs w:val="24"/>
          <w:lang w:val="ru-RU"/>
        </w:rPr>
        <w:t xml:space="preserve">. </w:t>
      </w:r>
      <w:r w:rsidR="00AB7950" w:rsidRPr="006A07E0">
        <w:rPr>
          <w:sz w:val="24"/>
          <w:szCs w:val="24"/>
          <w:lang w:val="ru-RU"/>
        </w:rPr>
        <w:t>Историко-культурная значимость территории</w:t>
      </w:r>
      <w:bookmarkEnd w:id="267"/>
      <w:bookmarkEnd w:id="272"/>
    </w:p>
    <w:p w14:paraId="71E09882" w14:textId="2BEF1EBA" w:rsidR="00AB7950" w:rsidRPr="006A07E0" w:rsidRDefault="00AB7950" w:rsidP="002E5495">
      <w:pPr>
        <w:ind w:firstLine="567"/>
        <w:rPr>
          <w:szCs w:val="24"/>
          <w:lang w:val="ru-RU"/>
        </w:rPr>
      </w:pPr>
      <w:r w:rsidRPr="006A07E0">
        <w:rPr>
          <w:szCs w:val="24"/>
          <w:lang w:val="ru-RU"/>
        </w:rPr>
        <w:t>В непосредственной близости к территории ведения работ исторические памятники, охраняемые объекты, археологические ценности, а такж</w:t>
      </w:r>
      <w:r w:rsidR="0092178B" w:rsidRPr="006A07E0">
        <w:rPr>
          <w:szCs w:val="24"/>
          <w:lang w:val="ru-RU"/>
        </w:rPr>
        <w:t>е особо охраняемые и ценные при</w:t>
      </w:r>
      <w:r w:rsidRPr="006A07E0">
        <w:rPr>
          <w:szCs w:val="24"/>
          <w:lang w:val="ru-RU"/>
        </w:rPr>
        <w:t>родные комплексы (заповедники, заказники, памятники природы) отсутствуют.</w:t>
      </w:r>
    </w:p>
    <w:p w14:paraId="617FAA3F" w14:textId="7C7AC248" w:rsidR="00AE6227" w:rsidRPr="006A07E0" w:rsidRDefault="00AB7950" w:rsidP="002E5495">
      <w:pPr>
        <w:pStyle w:val="23"/>
        <w:numPr>
          <w:ilvl w:val="0"/>
          <w:numId w:val="0"/>
        </w:numPr>
        <w:spacing w:before="120"/>
        <w:rPr>
          <w:sz w:val="24"/>
          <w:szCs w:val="24"/>
          <w:lang w:val="ru-RU"/>
        </w:rPr>
      </w:pPr>
      <w:bookmarkStart w:id="273" w:name="_Toc114757876"/>
      <w:bookmarkStart w:id="274" w:name="_Toc227584736"/>
      <w:r w:rsidRPr="006A07E0">
        <w:rPr>
          <w:sz w:val="24"/>
          <w:szCs w:val="24"/>
          <w:lang w:val="ru-RU"/>
        </w:rPr>
        <w:t>10.</w:t>
      </w:r>
      <w:r w:rsidR="00C8369B" w:rsidRPr="006A07E0">
        <w:rPr>
          <w:sz w:val="24"/>
          <w:szCs w:val="24"/>
          <w:lang w:val="ru-RU"/>
        </w:rPr>
        <w:t>3</w:t>
      </w:r>
      <w:r w:rsidRPr="006A07E0">
        <w:rPr>
          <w:sz w:val="24"/>
          <w:szCs w:val="24"/>
          <w:lang w:val="ru-RU"/>
        </w:rPr>
        <w:t xml:space="preserve">. </w:t>
      </w:r>
      <w:r w:rsidR="00AE6227" w:rsidRPr="006A07E0">
        <w:rPr>
          <w:sz w:val="24"/>
          <w:szCs w:val="24"/>
          <w:lang w:val="ru-RU"/>
        </w:rPr>
        <w:t>Оценка воздействия на социально-экономическую сферу</w:t>
      </w:r>
      <w:bookmarkEnd w:id="268"/>
      <w:bookmarkEnd w:id="269"/>
      <w:bookmarkEnd w:id="270"/>
      <w:bookmarkEnd w:id="271"/>
      <w:bookmarkEnd w:id="273"/>
      <w:bookmarkEnd w:id="274"/>
    </w:p>
    <w:p w14:paraId="79B31DCE" w14:textId="77777777" w:rsidR="00AE6227" w:rsidRPr="001D593C" w:rsidRDefault="00AE6227" w:rsidP="002E5495">
      <w:pPr>
        <w:pStyle w:val="aff1"/>
        <w:spacing w:before="120" w:after="120"/>
        <w:ind w:left="0" w:firstLine="567"/>
        <w:jc w:val="both"/>
        <w:rPr>
          <w:rFonts w:eastAsia="Times New Roman"/>
          <w:szCs w:val="24"/>
        </w:rPr>
      </w:pPr>
      <w:r w:rsidRPr="001D593C">
        <w:rPr>
          <w:rFonts w:eastAsia="Times New Roman"/>
          <w:szCs w:val="24"/>
        </w:rPr>
        <w:t xml:space="preserve">В структурном плане в состав рассматриваемых включают компоненты двух блоков: блока «Социальная сфера» и блока «Экономическая сфера», раскрывающих социально-экономическую обстановку на территории намечаемой деятельности: </w:t>
      </w:r>
    </w:p>
    <w:p w14:paraId="678B6FC1" w14:textId="095610C7" w:rsidR="00AE6227" w:rsidRPr="001D593C" w:rsidRDefault="00AE6227" w:rsidP="002E5495">
      <w:pPr>
        <w:pStyle w:val="aff1"/>
        <w:numPr>
          <w:ilvl w:val="0"/>
          <w:numId w:val="45"/>
        </w:numPr>
        <w:tabs>
          <w:tab w:val="clear" w:pos="720"/>
          <w:tab w:val="num" w:pos="993"/>
        </w:tabs>
        <w:spacing w:before="120" w:after="120"/>
        <w:ind w:left="709" w:hanging="425"/>
        <w:jc w:val="both"/>
        <w:rPr>
          <w:rFonts w:eastAsia="Times New Roman"/>
          <w:szCs w:val="24"/>
        </w:rPr>
      </w:pPr>
      <w:r w:rsidRPr="001D593C">
        <w:rPr>
          <w:rFonts w:eastAsia="Times New Roman"/>
          <w:szCs w:val="24"/>
        </w:rPr>
        <w:t>компоненты социальной среды:</w:t>
      </w:r>
    </w:p>
    <w:p w14:paraId="6B4B2C22"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трудовая занятость;</w:t>
      </w:r>
    </w:p>
    <w:p w14:paraId="3DE8F935"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здоровье населения;</w:t>
      </w:r>
    </w:p>
    <w:p w14:paraId="2DAD2C9D"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доходы населения;</w:t>
      </w:r>
    </w:p>
    <w:p w14:paraId="67954C03"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рекреационные ресурсы;</w:t>
      </w:r>
    </w:p>
    <w:p w14:paraId="65920C25"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xml:space="preserve">- памятники истории и культуры; </w:t>
      </w:r>
    </w:p>
    <w:p w14:paraId="2EE8C75A" w14:textId="262382D9" w:rsidR="00AE6227" w:rsidRPr="001D593C" w:rsidRDefault="00AE6227" w:rsidP="002E5495">
      <w:pPr>
        <w:pStyle w:val="aff1"/>
        <w:numPr>
          <w:ilvl w:val="0"/>
          <w:numId w:val="45"/>
        </w:numPr>
        <w:tabs>
          <w:tab w:val="clear" w:pos="720"/>
          <w:tab w:val="num" w:pos="993"/>
        </w:tabs>
        <w:autoSpaceDE w:val="0"/>
        <w:autoSpaceDN w:val="0"/>
        <w:adjustRightInd w:val="0"/>
        <w:spacing w:before="120" w:after="120"/>
        <w:ind w:left="709" w:hanging="425"/>
        <w:rPr>
          <w:szCs w:val="24"/>
        </w:rPr>
      </w:pPr>
      <w:r w:rsidRPr="001D593C">
        <w:rPr>
          <w:szCs w:val="24"/>
        </w:rPr>
        <w:t>компоненты экономической среды:</w:t>
      </w:r>
    </w:p>
    <w:p w14:paraId="33348E5B"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экономическое развитие;</w:t>
      </w:r>
    </w:p>
    <w:p w14:paraId="0245F78E"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наземная транспортная инфраструктура;</w:t>
      </w:r>
    </w:p>
    <w:p w14:paraId="5136A26E"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рыболовство;</w:t>
      </w:r>
    </w:p>
    <w:p w14:paraId="3802375F"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структура землепользования;</w:t>
      </w:r>
    </w:p>
    <w:p w14:paraId="48130716" w14:textId="77777777" w:rsidR="00AE6227" w:rsidRPr="001D593C" w:rsidRDefault="00AE6227" w:rsidP="002E5495">
      <w:pPr>
        <w:tabs>
          <w:tab w:val="num" w:pos="993"/>
        </w:tabs>
        <w:autoSpaceDE w:val="0"/>
        <w:autoSpaceDN w:val="0"/>
        <w:adjustRightInd w:val="0"/>
        <w:ind w:left="284"/>
        <w:rPr>
          <w:szCs w:val="24"/>
          <w:lang w:val="ru-RU"/>
        </w:rPr>
      </w:pPr>
      <w:r w:rsidRPr="001D593C">
        <w:rPr>
          <w:szCs w:val="24"/>
          <w:lang w:val="ru-RU"/>
        </w:rPr>
        <w:t xml:space="preserve">- сельское хозяйство. </w:t>
      </w:r>
    </w:p>
    <w:p w14:paraId="1D03AD16" w14:textId="0C7C4962" w:rsidR="00AE6227" w:rsidRPr="001D593C" w:rsidRDefault="0092178B" w:rsidP="002E5495">
      <w:pPr>
        <w:pStyle w:val="aff1"/>
        <w:spacing w:before="120" w:after="120"/>
        <w:ind w:left="0" w:firstLine="567"/>
        <w:jc w:val="right"/>
        <w:rPr>
          <w:rFonts w:eastAsia="Times New Roman"/>
          <w:szCs w:val="24"/>
        </w:rPr>
      </w:pPr>
      <w:r w:rsidRPr="001D593C">
        <w:rPr>
          <w:szCs w:val="24"/>
        </w:rPr>
        <w:lastRenderedPageBreak/>
        <w:t>Таблица 10.</w:t>
      </w:r>
      <w:r w:rsidR="00C8369B">
        <w:rPr>
          <w:szCs w:val="24"/>
        </w:rPr>
        <w:t>3.</w:t>
      </w:r>
      <w:r w:rsidRPr="001D593C">
        <w:rPr>
          <w:szCs w:val="24"/>
        </w:rPr>
        <w:t>1.</w:t>
      </w:r>
    </w:p>
    <w:p w14:paraId="3113F385" w14:textId="77777777" w:rsidR="00AE6227" w:rsidRPr="001D593C" w:rsidRDefault="00AE6227" w:rsidP="002E5495">
      <w:pPr>
        <w:jc w:val="center"/>
        <w:rPr>
          <w:szCs w:val="24"/>
          <w:lang w:val="ru-RU"/>
        </w:rPr>
      </w:pPr>
      <w:r w:rsidRPr="001D593C">
        <w:rPr>
          <w:szCs w:val="24"/>
          <w:lang w:val="ru-RU"/>
        </w:rPr>
        <w:t>ОПРЕДЕЛЕНИЕ ИНТЕГРАЛЬНОГО УРОВНЯ ВОЗДЕЙСТВИЯ НА КОМПОНЕНТЫ СОЦИАЛЬНО- ЭКОНОМИЧЕСКОЙ СФЕРЫ</w:t>
      </w:r>
    </w:p>
    <w:tbl>
      <w:tblPr>
        <w:tblW w:w="915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480"/>
        <w:gridCol w:w="249"/>
        <w:gridCol w:w="1010"/>
        <w:gridCol w:w="1538"/>
        <w:gridCol w:w="1487"/>
        <w:gridCol w:w="1690"/>
        <w:gridCol w:w="1699"/>
      </w:tblGrid>
      <w:tr w:rsidR="00AE6227" w:rsidRPr="002F4359" w14:paraId="7E334F24" w14:textId="77777777" w:rsidTr="00AE6227">
        <w:trPr>
          <w:trHeight w:val="20"/>
          <w:jc w:val="center"/>
        </w:trPr>
        <w:tc>
          <w:tcPr>
            <w:tcW w:w="9153" w:type="dxa"/>
            <w:gridSpan w:val="7"/>
            <w:shd w:val="clear" w:color="auto" w:fill="FFFFFF"/>
            <w:vAlign w:val="center"/>
          </w:tcPr>
          <w:p w14:paraId="600D6D9F"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Компонент социально-экономической среды: </w:t>
            </w:r>
            <w:r w:rsidRPr="001D593C">
              <w:rPr>
                <w:b/>
                <w:i/>
                <w:iCs/>
                <w:szCs w:val="24"/>
                <w:lang w:val="ru-RU"/>
              </w:rPr>
              <w:t>трудовая занятость</w:t>
            </w:r>
          </w:p>
        </w:tc>
      </w:tr>
      <w:tr w:rsidR="00AE6227" w:rsidRPr="002F4359" w14:paraId="2EE334E9" w14:textId="77777777" w:rsidTr="00AE6227">
        <w:trPr>
          <w:trHeight w:val="20"/>
          <w:jc w:val="center"/>
        </w:trPr>
        <w:tc>
          <w:tcPr>
            <w:tcW w:w="4277" w:type="dxa"/>
            <w:gridSpan w:val="4"/>
            <w:shd w:val="clear" w:color="auto" w:fill="FFFFFF"/>
            <w:vAlign w:val="center"/>
          </w:tcPr>
          <w:p w14:paraId="117004E1" w14:textId="77777777" w:rsidR="00AE6227" w:rsidRPr="001D593C" w:rsidRDefault="00AE6227" w:rsidP="002E5495">
            <w:pPr>
              <w:shd w:val="clear" w:color="auto" w:fill="FFFFFF"/>
              <w:ind w:left="-57" w:right="-57"/>
              <w:jc w:val="center"/>
              <w:rPr>
                <w:szCs w:val="24"/>
              </w:rPr>
            </w:pPr>
            <w:r w:rsidRPr="001D593C">
              <w:rPr>
                <w:szCs w:val="24"/>
              </w:rPr>
              <w:t xml:space="preserve">Положительное воздействие – </w:t>
            </w:r>
          </w:p>
          <w:p w14:paraId="1177D554" w14:textId="77777777" w:rsidR="00AE6227" w:rsidRPr="001D593C" w:rsidRDefault="00AE6227" w:rsidP="002E5495">
            <w:pPr>
              <w:shd w:val="clear" w:color="auto" w:fill="FFFFFF"/>
              <w:ind w:left="-57" w:right="-57"/>
              <w:jc w:val="center"/>
              <w:rPr>
                <w:szCs w:val="24"/>
              </w:rPr>
            </w:pPr>
            <w:r w:rsidRPr="001D593C">
              <w:rPr>
                <w:i/>
                <w:iCs/>
                <w:szCs w:val="24"/>
              </w:rPr>
              <w:t>Рост занятости</w:t>
            </w:r>
          </w:p>
        </w:tc>
        <w:tc>
          <w:tcPr>
            <w:tcW w:w="4876" w:type="dxa"/>
            <w:gridSpan w:val="3"/>
            <w:shd w:val="clear" w:color="auto" w:fill="FFFFFF"/>
            <w:vAlign w:val="center"/>
          </w:tcPr>
          <w:p w14:paraId="3D3FA3B9"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Отрицательное воздействие – </w:t>
            </w:r>
          </w:p>
          <w:p w14:paraId="4D78D07D" w14:textId="77777777" w:rsidR="00AE6227" w:rsidRPr="001D593C" w:rsidRDefault="00AE6227" w:rsidP="002E5495">
            <w:pPr>
              <w:shd w:val="clear" w:color="auto" w:fill="FFFFFF"/>
              <w:ind w:left="-57" w:right="-57"/>
              <w:jc w:val="center"/>
              <w:rPr>
                <w:szCs w:val="24"/>
                <w:lang w:val="ru-RU"/>
              </w:rPr>
            </w:pPr>
            <w:r w:rsidRPr="001D593C">
              <w:rPr>
                <w:i/>
                <w:iCs/>
                <w:szCs w:val="24"/>
                <w:lang w:val="ru-RU"/>
              </w:rPr>
              <w:t>Не оправдавшиеся надежды на получение работы</w:t>
            </w:r>
          </w:p>
        </w:tc>
      </w:tr>
      <w:tr w:rsidR="00AE6227" w:rsidRPr="001D593C" w14:paraId="1AC4703B" w14:textId="77777777" w:rsidTr="00AE6227">
        <w:trPr>
          <w:trHeight w:val="20"/>
          <w:jc w:val="center"/>
        </w:trPr>
        <w:tc>
          <w:tcPr>
            <w:tcW w:w="4277" w:type="dxa"/>
            <w:gridSpan w:val="4"/>
            <w:shd w:val="clear" w:color="auto" w:fill="FFFFFF"/>
            <w:vAlign w:val="center"/>
          </w:tcPr>
          <w:p w14:paraId="5D719EE4" w14:textId="77777777" w:rsidR="00AE6227" w:rsidRPr="001D593C" w:rsidRDefault="00AE6227" w:rsidP="002E5495">
            <w:pPr>
              <w:shd w:val="clear" w:color="auto" w:fill="FFFFFF"/>
              <w:ind w:left="-57" w:right="-57"/>
              <w:jc w:val="center"/>
              <w:rPr>
                <w:szCs w:val="24"/>
              </w:rPr>
            </w:pPr>
            <w:r w:rsidRPr="001D593C">
              <w:rPr>
                <w:szCs w:val="24"/>
              </w:rPr>
              <w:t>Баллы</w:t>
            </w:r>
          </w:p>
        </w:tc>
        <w:tc>
          <w:tcPr>
            <w:tcW w:w="4876" w:type="dxa"/>
            <w:gridSpan w:val="3"/>
            <w:shd w:val="clear" w:color="auto" w:fill="FFFFFF"/>
            <w:vAlign w:val="center"/>
          </w:tcPr>
          <w:p w14:paraId="6AE97F45" w14:textId="77777777" w:rsidR="00AE6227" w:rsidRPr="001D593C" w:rsidRDefault="00AE6227" w:rsidP="002E5495">
            <w:pPr>
              <w:shd w:val="clear" w:color="auto" w:fill="FFFFFF"/>
              <w:ind w:left="-57" w:right="-57"/>
              <w:jc w:val="center"/>
              <w:rPr>
                <w:szCs w:val="24"/>
              </w:rPr>
            </w:pPr>
            <w:r w:rsidRPr="001D593C">
              <w:rPr>
                <w:szCs w:val="24"/>
              </w:rPr>
              <w:t>Баллы</w:t>
            </w:r>
          </w:p>
        </w:tc>
      </w:tr>
      <w:tr w:rsidR="00AE6227" w:rsidRPr="001D593C" w14:paraId="0E2C9C66" w14:textId="77777777" w:rsidTr="00AE6227">
        <w:trPr>
          <w:trHeight w:val="20"/>
          <w:jc w:val="center"/>
        </w:trPr>
        <w:tc>
          <w:tcPr>
            <w:tcW w:w="1480" w:type="dxa"/>
            <w:shd w:val="clear" w:color="auto" w:fill="FFFFFF"/>
            <w:vAlign w:val="center"/>
          </w:tcPr>
          <w:p w14:paraId="7D124C24" w14:textId="77777777" w:rsidR="00AE6227" w:rsidRPr="001D593C" w:rsidRDefault="00AE6227" w:rsidP="002E5495">
            <w:pPr>
              <w:shd w:val="clear" w:color="auto" w:fill="FFFFFF"/>
              <w:ind w:left="-57" w:right="-57"/>
              <w:jc w:val="center"/>
              <w:rPr>
                <w:szCs w:val="24"/>
              </w:rPr>
            </w:pPr>
            <w:r w:rsidRPr="001D593C">
              <w:rPr>
                <w:szCs w:val="24"/>
              </w:rPr>
              <w:t>Пространственный</w:t>
            </w:r>
          </w:p>
        </w:tc>
        <w:tc>
          <w:tcPr>
            <w:tcW w:w="1259" w:type="dxa"/>
            <w:gridSpan w:val="2"/>
            <w:shd w:val="clear" w:color="auto" w:fill="FFFFFF"/>
            <w:vAlign w:val="center"/>
          </w:tcPr>
          <w:p w14:paraId="41FFF092" w14:textId="77777777" w:rsidR="00AE6227" w:rsidRPr="001D593C" w:rsidRDefault="00AE6227" w:rsidP="002E5495">
            <w:pPr>
              <w:shd w:val="clear" w:color="auto" w:fill="FFFFFF"/>
              <w:ind w:left="-57" w:right="-57"/>
              <w:jc w:val="center"/>
              <w:rPr>
                <w:szCs w:val="24"/>
              </w:rPr>
            </w:pPr>
            <w:r w:rsidRPr="001D593C">
              <w:rPr>
                <w:szCs w:val="24"/>
              </w:rPr>
              <w:t>Временной</w:t>
            </w:r>
          </w:p>
        </w:tc>
        <w:tc>
          <w:tcPr>
            <w:tcW w:w="1538" w:type="dxa"/>
            <w:shd w:val="clear" w:color="auto" w:fill="FFFFFF"/>
            <w:vAlign w:val="center"/>
          </w:tcPr>
          <w:p w14:paraId="12BCF5AC" w14:textId="77777777" w:rsidR="00AE6227" w:rsidRPr="001D593C" w:rsidRDefault="00AE6227" w:rsidP="002E5495">
            <w:pPr>
              <w:shd w:val="clear" w:color="auto" w:fill="FFFFFF"/>
              <w:ind w:left="-57" w:right="-57"/>
              <w:jc w:val="center"/>
              <w:rPr>
                <w:szCs w:val="24"/>
              </w:rPr>
            </w:pPr>
            <w:r w:rsidRPr="001D593C">
              <w:rPr>
                <w:szCs w:val="24"/>
              </w:rPr>
              <w:t>Интенсивность</w:t>
            </w:r>
          </w:p>
        </w:tc>
        <w:tc>
          <w:tcPr>
            <w:tcW w:w="1487" w:type="dxa"/>
            <w:shd w:val="clear" w:color="auto" w:fill="FFFFFF"/>
            <w:vAlign w:val="center"/>
          </w:tcPr>
          <w:p w14:paraId="762978C9" w14:textId="77777777" w:rsidR="00AE6227" w:rsidRPr="001D593C" w:rsidRDefault="00AE6227" w:rsidP="002E5495">
            <w:pPr>
              <w:shd w:val="clear" w:color="auto" w:fill="FFFFFF"/>
              <w:ind w:left="-57" w:right="-57"/>
              <w:jc w:val="center"/>
              <w:rPr>
                <w:szCs w:val="24"/>
              </w:rPr>
            </w:pPr>
            <w:r w:rsidRPr="001D593C">
              <w:rPr>
                <w:spacing w:val="-3"/>
                <w:szCs w:val="24"/>
              </w:rPr>
              <w:t>Пространственный</w:t>
            </w:r>
          </w:p>
        </w:tc>
        <w:tc>
          <w:tcPr>
            <w:tcW w:w="1690" w:type="dxa"/>
            <w:shd w:val="clear" w:color="auto" w:fill="FFFFFF"/>
            <w:vAlign w:val="center"/>
          </w:tcPr>
          <w:p w14:paraId="300BA4CA" w14:textId="77777777" w:rsidR="00AE6227" w:rsidRPr="001D593C" w:rsidRDefault="00AE6227" w:rsidP="002E5495">
            <w:pPr>
              <w:shd w:val="clear" w:color="auto" w:fill="FFFFFF"/>
              <w:ind w:left="-57" w:right="-57"/>
              <w:jc w:val="center"/>
              <w:rPr>
                <w:szCs w:val="24"/>
              </w:rPr>
            </w:pPr>
            <w:r w:rsidRPr="001D593C">
              <w:rPr>
                <w:szCs w:val="24"/>
              </w:rPr>
              <w:t>Временной</w:t>
            </w:r>
          </w:p>
        </w:tc>
        <w:tc>
          <w:tcPr>
            <w:tcW w:w="1699" w:type="dxa"/>
            <w:shd w:val="clear" w:color="auto" w:fill="FFFFFF"/>
            <w:vAlign w:val="center"/>
          </w:tcPr>
          <w:p w14:paraId="49BDB745" w14:textId="77777777" w:rsidR="00AE6227" w:rsidRPr="001D593C" w:rsidRDefault="00AE6227" w:rsidP="002E5495">
            <w:pPr>
              <w:shd w:val="clear" w:color="auto" w:fill="FFFFFF"/>
              <w:ind w:left="-57" w:right="-57"/>
              <w:jc w:val="center"/>
              <w:rPr>
                <w:szCs w:val="24"/>
              </w:rPr>
            </w:pPr>
            <w:r w:rsidRPr="001D593C">
              <w:rPr>
                <w:spacing w:val="-2"/>
                <w:szCs w:val="24"/>
              </w:rPr>
              <w:t>Интенсивность</w:t>
            </w:r>
          </w:p>
        </w:tc>
      </w:tr>
      <w:tr w:rsidR="00AE6227" w:rsidRPr="001D593C" w14:paraId="36FA17E5" w14:textId="77777777" w:rsidTr="00AE6227">
        <w:trPr>
          <w:trHeight w:val="20"/>
          <w:jc w:val="center"/>
        </w:trPr>
        <w:tc>
          <w:tcPr>
            <w:tcW w:w="1480" w:type="dxa"/>
            <w:shd w:val="clear" w:color="auto" w:fill="FFFFFF"/>
            <w:vAlign w:val="center"/>
          </w:tcPr>
          <w:p w14:paraId="6078AFB9" w14:textId="77777777" w:rsidR="00AE6227" w:rsidRPr="001D593C" w:rsidRDefault="00AE6227" w:rsidP="002E5495">
            <w:pPr>
              <w:shd w:val="clear" w:color="auto" w:fill="FFFFFF"/>
              <w:ind w:left="-57" w:right="-57"/>
              <w:jc w:val="center"/>
              <w:rPr>
                <w:szCs w:val="24"/>
              </w:rPr>
            </w:pPr>
            <w:r w:rsidRPr="001D593C">
              <w:rPr>
                <w:szCs w:val="24"/>
              </w:rPr>
              <w:t>+3</w:t>
            </w:r>
          </w:p>
        </w:tc>
        <w:tc>
          <w:tcPr>
            <w:tcW w:w="1259" w:type="dxa"/>
            <w:gridSpan w:val="2"/>
            <w:shd w:val="clear" w:color="auto" w:fill="FFFFFF"/>
            <w:vAlign w:val="center"/>
          </w:tcPr>
          <w:p w14:paraId="10FA2EAA" w14:textId="77777777" w:rsidR="00AE6227" w:rsidRPr="001D593C" w:rsidRDefault="00AE6227" w:rsidP="002E5495">
            <w:pPr>
              <w:shd w:val="clear" w:color="auto" w:fill="FFFFFF"/>
              <w:ind w:left="-57" w:right="-57"/>
              <w:jc w:val="center"/>
              <w:rPr>
                <w:szCs w:val="24"/>
              </w:rPr>
            </w:pPr>
            <w:r w:rsidRPr="001D593C">
              <w:rPr>
                <w:szCs w:val="24"/>
              </w:rPr>
              <w:t>+5</w:t>
            </w:r>
          </w:p>
        </w:tc>
        <w:tc>
          <w:tcPr>
            <w:tcW w:w="1538" w:type="dxa"/>
            <w:shd w:val="clear" w:color="auto" w:fill="FFFFFF"/>
            <w:vAlign w:val="center"/>
          </w:tcPr>
          <w:p w14:paraId="68DCFD28" w14:textId="77777777" w:rsidR="00AE6227" w:rsidRPr="001D593C" w:rsidRDefault="00AE6227" w:rsidP="002E5495">
            <w:pPr>
              <w:shd w:val="clear" w:color="auto" w:fill="FFFFFF"/>
              <w:ind w:left="-57" w:right="-57"/>
              <w:jc w:val="center"/>
              <w:rPr>
                <w:szCs w:val="24"/>
              </w:rPr>
            </w:pPr>
            <w:r w:rsidRPr="001D593C">
              <w:rPr>
                <w:szCs w:val="24"/>
              </w:rPr>
              <w:t>+3</w:t>
            </w:r>
          </w:p>
        </w:tc>
        <w:tc>
          <w:tcPr>
            <w:tcW w:w="1487" w:type="dxa"/>
            <w:shd w:val="clear" w:color="auto" w:fill="FFFFFF"/>
            <w:vAlign w:val="center"/>
          </w:tcPr>
          <w:p w14:paraId="00E8D9BA" w14:textId="77777777" w:rsidR="00AE6227" w:rsidRPr="001D593C" w:rsidRDefault="00AE6227" w:rsidP="002E5495">
            <w:pPr>
              <w:shd w:val="clear" w:color="auto" w:fill="FFFFFF"/>
              <w:ind w:left="-57" w:right="-57"/>
              <w:jc w:val="center"/>
              <w:rPr>
                <w:szCs w:val="24"/>
              </w:rPr>
            </w:pPr>
            <w:r w:rsidRPr="001D593C">
              <w:rPr>
                <w:szCs w:val="24"/>
              </w:rPr>
              <w:t>-2</w:t>
            </w:r>
          </w:p>
        </w:tc>
        <w:tc>
          <w:tcPr>
            <w:tcW w:w="1690" w:type="dxa"/>
            <w:shd w:val="clear" w:color="auto" w:fill="FFFFFF"/>
            <w:vAlign w:val="center"/>
          </w:tcPr>
          <w:p w14:paraId="7FF56126" w14:textId="77777777" w:rsidR="00AE6227" w:rsidRPr="001D593C" w:rsidRDefault="00AE6227" w:rsidP="002E5495">
            <w:pPr>
              <w:shd w:val="clear" w:color="auto" w:fill="FFFFFF"/>
              <w:ind w:left="-57" w:right="-57"/>
              <w:jc w:val="center"/>
              <w:rPr>
                <w:szCs w:val="24"/>
              </w:rPr>
            </w:pPr>
            <w:r w:rsidRPr="001D593C">
              <w:rPr>
                <w:szCs w:val="24"/>
              </w:rPr>
              <w:t>-4</w:t>
            </w:r>
          </w:p>
        </w:tc>
        <w:tc>
          <w:tcPr>
            <w:tcW w:w="1699" w:type="dxa"/>
            <w:shd w:val="clear" w:color="auto" w:fill="FFFFFF"/>
            <w:vAlign w:val="center"/>
          </w:tcPr>
          <w:p w14:paraId="039CF1EF" w14:textId="77777777" w:rsidR="00AE6227" w:rsidRPr="001D593C" w:rsidRDefault="00AE6227" w:rsidP="002E5495">
            <w:pPr>
              <w:shd w:val="clear" w:color="auto" w:fill="FFFFFF"/>
              <w:ind w:left="-57" w:right="-57"/>
              <w:jc w:val="center"/>
              <w:rPr>
                <w:szCs w:val="24"/>
              </w:rPr>
            </w:pPr>
            <w:r w:rsidRPr="001D593C">
              <w:rPr>
                <w:szCs w:val="24"/>
              </w:rPr>
              <w:t>-1</w:t>
            </w:r>
          </w:p>
        </w:tc>
      </w:tr>
      <w:tr w:rsidR="00AE6227" w:rsidRPr="001D593C" w14:paraId="47464BF3" w14:textId="77777777" w:rsidTr="00AE6227">
        <w:trPr>
          <w:trHeight w:val="20"/>
          <w:jc w:val="center"/>
        </w:trPr>
        <w:tc>
          <w:tcPr>
            <w:tcW w:w="4277" w:type="dxa"/>
            <w:gridSpan w:val="4"/>
            <w:shd w:val="clear" w:color="auto" w:fill="FFFFFF"/>
            <w:vAlign w:val="center"/>
          </w:tcPr>
          <w:p w14:paraId="33737D44" w14:textId="77777777" w:rsidR="00AE6227" w:rsidRPr="001D593C" w:rsidRDefault="00AE6227" w:rsidP="002E5495">
            <w:pPr>
              <w:shd w:val="clear" w:color="auto" w:fill="FFFFFF"/>
              <w:ind w:left="-57" w:right="-57"/>
              <w:jc w:val="center"/>
              <w:rPr>
                <w:szCs w:val="24"/>
              </w:rPr>
            </w:pPr>
            <w:r w:rsidRPr="001D593C">
              <w:rPr>
                <w:szCs w:val="24"/>
              </w:rPr>
              <w:t>Сумма = (+</w:t>
            </w:r>
            <w:proofErr w:type="gramStart"/>
            <w:r w:rsidRPr="001D593C">
              <w:rPr>
                <w:szCs w:val="24"/>
              </w:rPr>
              <w:t>3)+(</w:t>
            </w:r>
            <w:proofErr w:type="gramEnd"/>
            <w:r w:rsidRPr="001D593C">
              <w:rPr>
                <w:szCs w:val="24"/>
              </w:rPr>
              <w:t>+5)+(+3)= +11</w:t>
            </w:r>
          </w:p>
        </w:tc>
        <w:tc>
          <w:tcPr>
            <w:tcW w:w="4876" w:type="dxa"/>
            <w:gridSpan w:val="3"/>
            <w:shd w:val="clear" w:color="auto" w:fill="FFFFFF"/>
            <w:vAlign w:val="center"/>
          </w:tcPr>
          <w:p w14:paraId="709961B5" w14:textId="77777777" w:rsidR="00AE6227" w:rsidRPr="001D593C" w:rsidRDefault="00AE6227" w:rsidP="002E5495">
            <w:pPr>
              <w:shd w:val="clear" w:color="auto" w:fill="FFFFFF"/>
              <w:ind w:left="-57" w:right="-57"/>
              <w:jc w:val="center"/>
              <w:rPr>
                <w:szCs w:val="24"/>
              </w:rPr>
            </w:pPr>
            <w:r w:rsidRPr="001D593C">
              <w:rPr>
                <w:szCs w:val="24"/>
              </w:rPr>
              <w:t>Сумма = (-</w:t>
            </w:r>
            <w:proofErr w:type="gramStart"/>
            <w:r w:rsidRPr="001D593C">
              <w:rPr>
                <w:szCs w:val="24"/>
              </w:rPr>
              <w:t>2)+(</w:t>
            </w:r>
            <w:proofErr w:type="gramEnd"/>
            <w:r w:rsidRPr="001D593C">
              <w:rPr>
                <w:szCs w:val="24"/>
              </w:rPr>
              <w:t>-4)+(-1)=-7</w:t>
            </w:r>
          </w:p>
        </w:tc>
      </w:tr>
      <w:tr w:rsidR="00AE6227" w:rsidRPr="001D593C" w14:paraId="1A0F850F" w14:textId="77777777" w:rsidTr="00AE6227">
        <w:trPr>
          <w:trHeight w:val="20"/>
          <w:jc w:val="center"/>
        </w:trPr>
        <w:tc>
          <w:tcPr>
            <w:tcW w:w="9153" w:type="dxa"/>
            <w:gridSpan w:val="7"/>
            <w:shd w:val="clear" w:color="auto" w:fill="FFFFFF"/>
            <w:vAlign w:val="center"/>
          </w:tcPr>
          <w:p w14:paraId="6EDC7208" w14:textId="77777777" w:rsidR="00AE6227" w:rsidRPr="001D593C" w:rsidRDefault="00AE6227" w:rsidP="002E5495">
            <w:pPr>
              <w:shd w:val="clear" w:color="auto" w:fill="FFFFFF"/>
              <w:ind w:left="-57" w:right="-57"/>
              <w:jc w:val="center"/>
              <w:rPr>
                <w:szCs w:val="24"/>
              </w:rPr>
            </w:pPr>
            <w:r w:rsidRPr="001D593C">
              <w:rPr>
                <w:szCs w:val="24"/>
              </w:rPr>
              <w:t>Итоговая оценка: (+11) + (-7) = (+4)</w:t>
            </w:r>
          </w:p>
        </w:tc>
      </w:tr>
      <w:tr w:rsidR="00AE6227" w:rsidRPr="001D593C" w14:paraId="50B38CB2" w14:textId="77777777" w:rsidTr="00AE6227">
        <w:trPr>
          <w:trHeight w:val="20"/>
          <w:jc w:val="center"/>
        </w:trPr>
        <w:tc>
          <w:tcPr>
            <w:tcW w:w="9153" w:type="dxa"/>
            <w:gridSpan w:val="7"/>
            <w:shd w:val="clear" w:color="auto" w:fill="FFFFFF"/>
            <w:vAlign w:val="center"/>
          </w:tcPr>
          <w:p w14:paraId="60705681" w14:textId="77777777" w:rsidR="00AE6227" w:rsidRPr="001D593C" w:rsidRDefault="00AE6227" w:rsidP="002E5495">
            <w:pPr>
              <w:shd w:val="clear" w:color="auto" w:fill="FFFFFF"/>
              <w:ind w:left="-57" w:right="-57"/>
              <w:jc w:val="center"/>
              <w:rPr>
                <w:szCs w:val="24"/>
              </w:rPr>
            </w:pPr>
            <w:r w:rsidRPr="001D593C">
              <w:rPr>
                <w:i/>
                <w:iCs/>
                <w:szCs w:val="24"/>
              </w:rPr>
              <w:t>Низкое положительное воздействие</w:t>
            </w:r>
          </w:p>
        </w:tc>
      </w:tr>
      <w:tr w:rsidR="00AE6227" w:rsidRPr="001D593C" w14:paraId="37B46984" w14:textId="77777777" w:rsidTr="00AE6227">
        <w:trPr>
          <w:trHeight w:val="20"/>
          <w:jc w:val="center"/>
        </w:trPr>
        <w:tc>
          <w:tcPr>
            <w:tcW w:w="9153" w:type="dxa"/>
            <w:gridSpan w:val="7"/>
            <w:shd w:val="clear" w:color="auto" w:fill="FFFFFF"/>
            <w:vAlign w:val="center"/>
          </w:tcPr>
          <w:p w14:paraId="13296FD8" w14:textId="77777777" w:rsidR="00AE6227" w:rsidRPr="001D593C" w:rsidRDefault="00AE6227" w:rsidP="002E5495">
            <w:pPr>
              <w:shd w:val="clear" w:color="auto" w:fill="FFFFFF"/>
              <w:ind w:left="-57" w:right="-57"/>
              <w:jc w:val="center"/>
              <w:rPr>
                <w:szCs w:val="24"/>
              </w:rPr>
            </w:pPr>
          </w:p>
        </w:tc>
      </w:tr>
      <w:tr w:rsidR="00AE6227" w:rsidRPr="002F4359" w14:paraId="1253B437" w14:textId="77777777" w:rsidTr="00AE6227">
        <w:trPr>
          <w:trHeight w:val="20"/>
          <w:jc w:val="center"/>
        </w:trPr>
        <w:tc>
          <w:tcPr>
            <w:tcW w:w="9153" w:type="dxa"/>
            <w:gridSpan w:val="7"/>
            <w:shd w:val="clear" w:color="auto" w:fill="FFFFFF"/>
            <w:vAlign w:val="center"/>
          </w:tcPr>
          <w:p w14:paraId="1F40C1B3"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Компонент социально-экономической среды: </w:t>
            </w:r>
            <w:r w:rsidRPr="001D593C">
              <w:rPr>
                <w:b/>
                <w:i/>
                <w:iCs/>
                <w:szCs w:val="24"/>
                <w:lang w:val="ru-RU"/>
              </w:rPr>
              <w:t>здоровье населения</w:t>
            </w:r>
          </w:p>
        </w:tc>
      </w:tr>
      <w:tr w:rsidR="00AE6227" w:rsidRPr="002F4359" w14:paraId="349F5791" w14:textId="77777777" w:rsidTr="00AE6227">
        <w:trPr>
          <w:trHeight w:val="20"/>
          <w:jc w:val="center"/>
        </w:trPr>
        <w:tc>
          <w:tcPr>
            <w:tcW w:w="4277" w:type="dxa"/>
            <w:gridSpan w:val="4"/>
            <w:shd w:val="clear" w:color="auto" w:fill="FFFFFF"/>
            <w:vAlign w:val="center"/>
          </w:tcPr>
          <w:p w14:paraId="303560B2"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Положительное воздействие – </w:t>
            </w:r>
          </w:p>
          <w:p w14:paraId="0ACB67C8" w14:textId="77777777" w:rsidR="00AE6227" w:rsidRPr="001D593C" w:rsidRDefault="00AE6227" w:rsidP="002E5495">
            <w:pPr>
              <w:shd w:val="clear" w:color="auto" w:fill="FFFFFF"/>
              <w:ind w:left="-57" w:right="-57"/>
              <w:jc w:val="center"/>
              <w:rPr>
                <w:szCs w:val="24"/>
                <w:lang w:val="ru-RU"/>
              </w:rPr>
            </w:pPr>
            <w:r w:rsidRPr="001D593C">
              <w:rPr>
                <w:i/>
                <w:iCs/>
                <w:szCs w:val="24"/>
                <w:lang w:val="ru-RU"/>
              </w:rPr>
              <w:t>Улучшение санитарных условий проживания</w:t>
            </w:r>
          </w:p>
        </w:tc>
        <w:tc>
          <w:tcPr>
            <w:tcW w:w="4876" w:type="dxa"/>
            <w:gridSpan w:val="3"/>
            <w:shd w:val="clear" w:color="auto" w:fill="FFFFFF"/>
            <w:vAlign w:val="center"/>
          </w:tcPr>
          <w:p w14:paraId="38591256"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Отрицательное воздействие – </w:t>
            </w:r>
          </w:p>
          <w:p w14:paraId="4C214D4D" w14:textId="77777777" w:rsidR="00AE6227" w:rsidRPr="001D593C" w:rsidRDefault="00AE6227" w:rsidP="002E5495">
            <w:pPr>
              <w:shd w:val="clear" w:color="auto" w:fill="FFFFFF"/>
              <w:ind w:left="-57" w:right="-57"/>
              <w:jc w:val="center"/>
              <w:rPr>
                <w:szCs w:val="24"/>
                <w:lang w:val="ru-RU"/>
              </w:rPr>
            </w:pPr>
            <w:r w:rsidRPr="001D593C">
              <w:rPr>
                <w:i/>
                <w:iCs/>
                <w:szCs w:val="24"/>
                <w:lang w:val="ru-RU"/>
              </w:rPr>
              <w:t>Ухудшение санитарных условий проживания</w:t>
            </w:r>
          </w:p>
        </w:tc>
      </w:tr>
      <w:tr w:rsidR="00AE6227" w:rsidRPr="001D593C" w14:paraId="365E9D78" w14:textId="77777777" w:rsidTr="00AE6227">
        <w:trPr>
          <w:trHeight w:val="20"/>
          <w:jc w:val="center"/>
        </w:trPr>
        <w:tc>
          <w:tcPr>
            <w:tcW w:w="4277" w:type="dxa"/>
            <w:gridSpan w:val="4"/>
            <w:shd w:val="clear" w:color="auto" w:fill="FFFFFF"/>
            <w:vAlign w:val="center"/>
          </w:tcPr>
          <w:p w14:paraId="5FEF3249" w14:textId="77777777" w:rsidR="00AE6227" w:rsidRPr="001D593C" w:rsidRDefault="00AE6227" w:rsidP="002E5495">
            <w:pPr>
              <w:shd w:val="clear" w:color="auto" w:fill="FFFFFF"/>
              <w:ind w:left="-57" w:right="-57"/>
              <w:jc w:val="center"/>
              <w:rPr>
                <w:szCs w:val="24"/>
              </w:rPr>
            </w:pPr>
            <w:r w:rsidRPr="001D593C">
              <w:rPr>
                <w:szCs w:val="24"/>
              </w:rPr>
              <w:t>Баллы</w:t>
            </w:r>
          </w:p>
        </w:tc>
        <w:tc>
          <w:tcPr>
            <w:tcW w:w="4876" w:type="dxa"/>
            <w:gridSpan w:val="3"/>
            <w:shd w:val="clear" w:color="auto" w:fill="FFFFFF"/>
            <w:vAlign w:val="center"/>
          </w:tcPr>
          <w:p w14:paraId="766907D6" w14:textId="77777777" w:rsidR="00AE6227" w:rsidRPr="001D593C" w:rsidRDefault="00AE6227" w:rsidP="002E5495">
            <w:pPr>
              <w:shd w:val="clear" w:color="auto" w:fill="FFFFFF"/>
              <w:ind w:left="-57" w:right="-57"/>
              <w:jc w:val="center"/>
              <w:rPr>
                <w:szCs w:val="24"/>
              </w:rPr>
            </w:pPr>
            <w:r w:rsidRPr="001D593C">
              <w:rPr>
                <w:szCs w:val="24"/>
              </w:rPr>
              <w:t>Баллы</w:t>
            </w:r>
          </w:p>
        </w:tc>
      </w:tr>
      <w:tr w:rsidR="00AE6227" w:rsidRPr="001D593C" w14:paraId="40B8F607" w14:textId="77777777" w:rsidTr="00AE6227">
        <w:trPr>
          <w:trHeight w:val="20"/>
          <w:jc w:val="center"/>
        </w:trPr>
        <w:tc>
          <w:tcPr>
            <w:tcW w:w="1729" w:type="dxa"/>
            <w:gridSpan w:val="2"/>
            <w:shd w:val="clear" w:color="auto" w:fill="FFFFFF"/>
            <w:vAlign w:val="center"/>
          </w:tcPr>
          <w:p w14:paraId="66CBE0D4" w14:textId="77777777" w:rsidR="00AE6227" w:rsidRPr="001D593C" w:rsidRDefault="00AE6227" w:rsidP="002E5495">
            <w:pPr>
              <w:shd w:val="clear" w:color="auto" w:fill="FFFFFF"/>
              <w:ind w:left="-57" w:right="-57"/>
              <w:jc w:val="center"/>
              <w:rPr>
                <w:szCs w:val="24"/>
              </w:rPr>
            </w:pPr>
            <w:r w:rsidRPr="001D593C">
              <w:rPr>
                <w:spacing w:val="-1"/>
                <w:szCs w:val="24"/>
              </w:rPr>
              <w:t>Пространственный</w:t>
            </w:r>
          </w:p>
        </w:tc>
        <w:tc>
          <w:tcPr>
            <w:tcW w:w="1010" w:type="dxa"/>
            <w:shd w:val="clear" w:color="auto" w:fill="FFFFFF"/>
            <w:vAlign w:val="center"/>
          </w:tcPr>
          <w:p w14:paraId="367D15DC" w14:textId="77777777" w:rsidR="00AE6227" w:rsidRPr="001D593C" w:rsidRDefault="00AE6227" w:rsidP="002E5495">
            <w:pPr>
              <w:shd w:val="clear" w:color="auto" w:fill="FFFFFF"/>
              <w:ind w:left="-57" w:right="-57"/>
              <w:jc w:val="center"/>
              <w:rPr>
                <w:szCs w:val="24"/>
              </w:rPr>
            </w:pPr>
            <w:r w:rsidRPr="001D593C">
              <w:rPr>
                <w:szCs w:val="24"/>
              </w:rPr>
              <w:t>Временной</w:t>
            </w:r>
          </w:p>
        </w:tc>
        <w:tc>
          <w:tcPr>
            <w:tcW w:w="1538" w:type="dxa"/>
            <w:shd w:val="clear" w:color="auto" w:fill="FFFFFF"/>
            <w:vAlign w:val="center"/>
          </w:tcPr>
          <w:p w14:paraId="77BC6186" w14:textId="77777777" w:rsidR="00AE6227" w:rsidRPr="001D593C" w:rsidRDefault="00AE6227" w:rsidP="002E5495">
            <w:pPr>
              <w:shd w:val="clear" w:color="auto" w:fill="FFFFFF"/>
              <w:ind w:left="-57" w:right="-57"/>
              <w:jc w:val="center"/>
              <w:rPr>
                <w:szCs w:val="24"/>
              </w:rPr>
            </w:pPr>
            <w:r w:rsidRPr="001D593C">
              <w:rPr>
                <w:szCs w:val="24"/>
              </w:rPr>
              <w:t>Интенсивность</w:t>
            </w:r>
          </w:p>
        </w:tc>
        <w:tc>
          <w:tcPr>
            <w:tcW w:w="1487" w:type="dxa"/>
            <w:shd w:val="clear" w:color="auto" w:fill="FFFFFF"/>
            <w:vAlign w:val="center"/>
          </w:tcPr>
          <w:p w14:paraId="10F65243" w14:textId="77777777" w:rsidR="00AE6227" w:rsidRPr="001D593C" w:rsidRDefault="00AE6227" w:rsidP="002E5495">
            <w:pPr>
              <w:shd w:val="clear" w:color="auto" w:fill="FFFFFF"/>
              <w:ind w:left="-57" w:right="-57"/>
              <w:jc w:val="center"/>
              <w:rPr>
                <w:szCs w:val="24"/>
              </w:rPr>
            </w:pPr>
            <w:r w:rsidRPr="001D593C">
              <w:rPr>
                <w:spacing w:val="-2"/>
                <w:szCs w:val="24"/>
              </w:rPr>
              <w:t>Пространственный</w:t>
            </w:r>
          </w:p>
        </w:tc>
        <w:tc>
          <w:tcPr>
            <w:tcW w:w="1690" w:type="dxa"/>
            <w:shd w:val="clear" w:color="auto" w:fill="FFFFFF"/>
            <w:vAlign w:val="center"/>
          </w:tcPr>
          <w:p w14:paraId="54BE7C20" w14:textId="77777777" w:rsidR="00AE6227" w:rsidRPr="001D593C" w:rsidRDefault="00AE6227" w:rsidP="002E5495">
            <w:pPr>
              <w:shd w:val="clear" w:color="auto" w:fill="FFFFFF"/>
              <w:ind w:left="-57" w:right="-57"/>
              <w:jc w:val="center"/>
              <w:rPr>
                <w:szCs w:val="24"/>
              </w:rPr>
            </w:pPr>
            <w:r w:rsidRPr="001D593C">
              <w:rPr>
                <w:szCs w:val="24"/>
              </w:rPr>
              <w:t>Временной</w:t>
            </w:r>
          </w:p>
        </w:tc>
        <w:tc>
          <w:tcPr>
            <w:tcW w:w="1699" w:type="dxa"/>
            <w:shd w:val="clear" w:color="auto" w:fill="FFFFFF"/>
            <w:vAlign w:val="center"/>
          </w:tcPr>
          <w:p w14:paraId="2AACC2C6" w14:textId="77777777" w:rsidR="00AE6227" w:rsidRPr="001D593C" w:rsidRDefault="00AE6227" w:rsidP="002E5495">
            <w:pPr>
              <w:shd w:val="clear" w:color="auto" w:fill="FFFFFF"/>
              <w:ind w:left="-57" w:right="-57"/>
              <w:jc w:val="center"/>
              <w:rPr>
                <w:szCs w:val="24"/>
              </w:rPr>
            </w:pPr>
            <w:r w:rsidRPr="001D593C">
              <w:rPr>
                <w:spacing w:val="-2"/>
                <w:szCs w:val="24"/>
              </w:rPr>
              <w:t>Интенсивность</w:t>
            </w:r>
          </w:p>
        </w:tc>
      </w:tr>
      <w:tr w:rsidR="00AE6227" w:rsidRPr="001D593C" w14:paraId="13BD0ABC" w14:textId="77777777" w:rsidTr="00AE6227">
        <w:trPr>
          <w:trHeight w:val="20"/>
          <w:jc w:val="center"/>
        </w:trPr>
        <w:tc>
          <w:tcPr>
            <w:tcW w:w="1729" w:type="dxa"/>
            <w:gridSpan w:val="2"/>
            <w:shd w:val="clear" w:color="auto" w:fill="FFFFFF"/>
            <w:vAlign w:val="center"/>
          </w:tcPr>
          <w:p w14:paraId="12C34B0E" w14:textId="77777777" w:rsidR="00AE6227" w:rsidRPr="001D593C" w:rsidRDefault="00AE6227" w:rsidP="002E5495">
            <w:pPr>
              <w:shd w:val="clear" w:color="auto" w:fill="FFFFFF"/>
              <w:ind w:left="-57" w:right="-57"/>
              <w:jc w:val="center"/>
              <w:rPr>
                <w:szCs w:val="24"/>
              </w:rPr>
            </w:pPr>
            <w:r w:rsidRPr="001D593C">
              <w:rPr>
                <w:szCs w:val="24"/>
              </w:rPr>
              <w:t>+2</w:t>
            </w:r>
          </w:p>
        </w:tc>
        <w:tc>
          <w:tcPr>
            <w:tcW w:w="1010" w:type="dxa"/>
            <w:shd w:val="clear" w:color="auto" w:fill="FFFFFF"/>
            <w:vAlign w:val="center"/>
          </w:tcPr>
          <w:p w14:paraId="692309C3" w14:textId="77777777" w:rsidR="00AE6227" w:rsidRPr="001D593C" w:rsidRDefault="00AE6227" w:rsidP="002E5495">
            <w:pPr>
              <w:shd w:val="clear" w:color="auto" w:fill="FFFFFF"/>
              <w:ind w:left="-57" w:right="-57"/>
              <w:jc w:val="center"/>
              <w:rPr>
                <w:szCs w:val="24"/>
              </w:rPr>
            </w:pPr>
            <w:r w:rsidRPr="001D593C">
              <w:rPr>
                <w:szCs w:val="24"/>
              </w:rPr>
              <w:t>+5</w:t>
            </w:r>
          </w:p>
        </w:tc>
        <w:tc>
          <w:tcPr>
            <w:tcW w:w="1538" w:type="dxa"/>
            <w:shd w:val="clear" w:color="auto" w:fill="FFFFFF"/>
            <w:vAlign w:val="center"/>
          </w:tcPr>
          <w:p w14:paraId="003A6818" w14:textId="77777777" w:rsidR="00AE6227" w:rsidRPr="001D593C" w:rsidRDefault="00AE6227" w:rsidP="002E5495">
            <w:pPr>
              <w:shd w:val="clear" w:color="auto" w:fill="FFFFFF"/>
              <w:ind w:left="-57" w:right="-57"/>
              <w:jc w:val="center"/>
              <w:rPr>
                <w:szCs w:val="24"/>
              </w:rPr>
            </w:pPr>
            <w:r w:rsidRPr="001D593C">
              <w:rPr>
                <w:szCs w:val="24"/>
              </w:rPr>
              <w:t>+3</w:t>
            </w:r>
          </w:p>
        </w:tc>
        <w:tc>
          <w:tcPr>
            <w:tcW w:w="1487" w:type="dxa"/>
            <w:shd w:val="clear" w:color="auto" w:fill="FFFFFF"/>
            <w:vAlign w:val="center"/>
          </w:tcPr>
          <w:p w14:paraId="5BB8038F" w14:textId="77777777" w:rsidR="00AE6227" w:rsidRPr="001D593C" w:rsidRDefault="00AE6227" w:rsidP="002E5495">
            <w:pPr>
              <w:shd w:val="clear" w:color="auto" w:fill="FFFFFF"/>
              <w:ind w:left="-57" w:right="-57"/>
              <w:jc w:val="center"/>
              <w:rPr>
                <w:szCs w:val="24"/>
              </w:rPr>
            </w:pPr>
            <w:r w:rsidRPr="001D593C">
              <w:rPr>
                <w:szCs w:val="24"/>
              </w:rPr>
              <w:t>-1</w:t>
            </w:r>
          </w:p>
        </w:tc>
        <w:tc>
          <w:tcPr>
            <w:tcW w:w="1690" w:type="dxa"/>
            <w:shd w:val="clear" w:color="auto" w:fill="FFFFFF"/>
            <w:vAlign w:val="center"/>
          </w:tcPr>
          <w:p w14:paraId="3D6D708C" w14:textId="77777777" w:rsidR="00AE6227" w:rsidRPr="001D593C" w:rsidRDefault="00AE6227" w:rsidP="002E5495">
            <w:pPr>
              <w:shd w:val="clear" w:color="auto" w:fill="FFFFFF"/>
              <w:ind w:left="-57" w:right="-57"/>
              <w:jc w:val="center"/>
              <w:rPr>
                <w:szCs w:val="24"/>
              </w:rPr>
            </w:pPr>
            <w:r w:rsidRPr="001D593C">
              <w:rPr>
                <w:szCs w:val="24"/>
              </w:rPr>
              <w:t>-5</w:t>
            </w:r>
          </w:p>
        </w:tc>
        <w:tc>
          <w:tcPr>
            <w:tcW w:w="1699" w:type="dxa"/>
            <w:shd w:val="clear" w:color="auto" w:fill="FFFFFF"/>
            <w:vAlign w:val="center"/>
          </w:tcPr>
          <w:p w14:paraId="2A838CCB" w14:textId="77777777" w:rsidR="00AE6227" w:rsidRPr="001D593C" w:rsidRDefault="00AE6227" w:rsidP="002E5495">
            <w:pPr>
              <w:shd w:val="clear" w:color="auto" w:fill="FFFFFF"/>
              <w:ind w:left="-57" w:right="-57"/>
              <w:jc w:val="center"/>
              <w:rPr>
                <w:szCs w:val="24"/>
              </w:rPr>
            </w:pPr>
            <w:r w:rsidRPr="001D593C">
              <w:rPr>
                <w:szCs w:val="24"/>
              </w:rPr>
              <w:t>-1</w:t>
            </w:r>
          </w:p>
        </w:tc>
      </w:tr>
      <w:tr w:rsidR="00AE6227" w:rsidRPr="001D593C" w14:paraId="43D285B0" w14:textId="77777777" w:rsidTr="00AE6227">
        <w:trPr>
          <w:trHeight w:val="20"/>
          <w:jc w:val="center"/>
        </w:trPr>
        <w:tc>
          <w:tcPr>
            <w:tcW w:w="4277" w:type="dxa"/>
            <w:gridSpan w:val="4"/>
            <w:shd w:val="clear" w:color="auto" w:fill="FFFFFF"/>
            <w:vAlign w:val="center"/>
          </w:tcPr>
          <w:p w14:paraId="5651909B" w14:textId="77777777" w:rsidR="00AE6227" w:rsidRPr="001D593C" w:rsidRDefault="00AE6227" w:rsidP="002E5495">
            <w:pPr>
              <w:shd w:val="clear" w:color="auto" w:fill="FFFFFF"/>
              <w:ind w:left="-57" w:right="-57"/>
              <w:jc w:val="center"/>
              <w:rPr>
                <w:szCs w:val="24"/>
              </w:rPr>
            </w:pPr>
            <w:r w:rsidRPr="001D593C">
              <w:rPr>
                <w:szCs w:val="24"/>
              </w:rPr>
              <w:t>Сумма = (+</w:t>
            </w:r>
            <w:proofErr w:type="gramStart"/>
            <w:r w:rsidRPr="001D593C">
              <w:rPr>
                <w:szCs w:val="24"/>
              </w:rPr>
              <w:t>2)+(</w:t>
            </w:r>
            <w:proofErr w:type="gramEnd"/>
            <w:r w:rsidRPr="001D593C">
              <w:rPr>
                <w:szCs w:val="24"/>
              </w:rPr>
              <w:t>+5)+(+3)= +10</w:t>
            </w:r>
          </w:p>
        </w:tc>
        <w:tc>
          <w:tcPr>
            <w:tcW w:w="4876" w:type="dxa"/>
            <w:gridSpan w:val="3"/>
            <w:shd w:val="clear" w:color="auto" w:fill="FFFFFF"/>
            <w:vAlign w:val="center"/>
          </w:tcPr>
          <w:p w14:paraId="12258100" w14:textId="77777777" w:rsidR="00AE6227" w:rsidRPr="001D593C" w:rsidRDefault="00AE6227" w:rsidP="002E5495">
            <w:pPr>
              <w:shd w:val="clear" w:color="auto" w:fill="FFFFFF"/>
              <w:ind w:left="-57" w:right="-57"/>
              <w:jc w:val="center"/>
              <w:rPr>
                <w:szCs w:val="24"/>
              </w:rPr>
            </w:pPr>
            <w:r w:rsidRPr="001D593C">
              <w:rPr>
                <w:szCs w:val="24"/>
              </w:rPr>
              <w:t>Сумма = (-</w:t>
            </w:r>
            <w:proofErr w:type="gramStart"/>
            <w:r w:rsidRPr="001D593C">
              <w:rPr>
                <w:szCs w:val="24"/>
              </w:rPr>
              <w:t>1)+(</w:t>
            </w:r>
            <w:proofErr w:type="gramEnd"/>
            <w:r w:rsidRPr="001D593C">
              <w:rPr>
                <w:szCs w:val="24"/>
              </w:rPr>
              <w:t>-5)+(-1)=-7</w:t>
            </w:r>
          </w:p>
        </w:tc>
      </w:tr>
      <w:tr w:rsidR="00AE6227" w:rsidRPr="001D593C" w14:paraId="303C7E69" w14:textId="77777777" w:rsidTr="00AE6227">
        <w:trPr>
          <w:trHeight w:val="20"/>
          <w:jc w:val="center"/>
        </w:trPr>
        <w:tc>
          <w:tcPr>
            <w:tcW w:w="9153" w:type="dxa"/>
            <w:gridSpan w:val="7"/>
            <w:shd w:val="clear" w:color="auto" w:fill="FFFFFF"/>
            <w:vAlign w:val="center"/>
          </w:tcPr>
          <w:p w14:paraId="7E5F7C9D" w14:textId="77777777" w:rsidR="00AE6227" w:rsidRPr="001D593C" w:rsidRDefault="00AE6227" w:rsidP="002E5495">
            <w:pPr>
              <w:shd w:val="clear" w:color="auto" w:fill="FFFFFF"/>
              <w:ind w:left="-57" w:right="-57"/>
              <w:jc w:val="center"/>
              <w:rPr>
                <w:szCs w:val="24"/>
              </w:rPr>
            </w:pPr>
            <w:r w:rsidRPr="001D593C">
              <w:rPr>
                <w:szCs w:val="24"/>
              </w:rPr>
              <w:t>Итоговая оценка: (+10) + (-7) = (+3)</w:t>
            </w:r>
          </w:p>
        </w:tc>
      </w:tr>
      <w:tr w:rsidR="00AE6227" w:rsidRPr="001D593C" w14:paraId="39271309" w14:textId="77777777" w:rsidTr="00AE6227">
        <w:trPr>
          <w:trHeight w:val="20"/>
          <w:jc w:val="center"/>
        </w:trPr>
        <w:tc>
          <w:tcPr>
            <w:tcW w:w="9153" w:type="dxa"/>
            <w:gridSpan w:val="7"/>
            <w:shd w:val="clear" w:color="auto" w:fill="FFFFFF"/>
            <w:vAlign w:val="center"/>
          </w:tcPr>
          <w:p w14:paraId="1BCA40DD" w14:textId="77777777" w:rsidR="00AE6227" w:rsidRPr="001D593C" w:rsidRDefault="00AE6227" w:rsidP="002E5495">
            <w:pPr>
              <w:shd w:val="clear" w:color="auto" w:fill="FFFFFF"/>
              <w:ind w:left="-57" w:right="-57"/>
              <w:jc w:val="center"/>
              <w:rPr>
                <w:szCs w:val="24"/>
              </w:rPr>
            </w:pPr>
            <w:r w:rsidRPr="001D593C">
              <w:rPr>
                <w:i/>
                <w:iCs/>
                <w:szCs w:val="24"/>
              </w:rPr>
              <w:t>Низкое положительное воздействие</w:t>
            </w:r>
          </w:p>
        </w:tc>
      </w:tr>
      <w:tr w:rsidR="00AE6227" w:rsidRPr="001D593C" w14:paraId="6FC87E1E" w14:textId="77777777" w:rsidTr="00AE6227">
        <w:trPr>
          <w:trHeight w:val="20"/>
          <w:jc w:val="center"/>
        </w:trPr>
        <w:tc>
          <w:tcPr>
            <w:tcW w:w="9153" w:type="dxa"/>
            <w:gridSpan w:val="7"/>
            <w:shd w:val="clear" w:color="auto" w:fill="FFFFFF"/>
            <w:vAlign w:val="center"/>
          </w:tcPr>
          <w:p w14:paraId="2B121551" w14:textId="77777777" w:rsidR="00AE6227" w:rsidRPr="001D593C" w:rsidRDefault="00AE6227" w:rsidP="002E5495">
            <w:pPr>
              <w:shd w:val="clear" w:color="auto" w:fill="FFFFFF"/>
              <w:ind w:left="-57" w:right="-57"/>
              <w:jc w:val="center"/>
              <w:rPr>
                <w:szCs w:val="24"/>
              </w:rPr>
            </w:pPr>
          </w:p>
        </w:tc>
      </w:tr>
      <w:tr w:rsidR="00AE6227" w:rsidRPr="002F4359" w14:paraId="53ED913E" w14:textId="77777777" w:rsidTr="00AE6227">
        <w:trPr>
          <w:trHeight w:val="20"/>
          <w:jc w:val="center"/>
        </w:trPr>
        <w:tc>
          <w:tcPr>
            <w:tcW w:w="9153" w:type="dxa"/>
            <w:gridSpan w:val="7"/>
            <w:shd w:val="clear" w:color="auto" w:fill="FFFFFF"/>
            <w:vAlign w:val="center"/>
          </w:tcPr>
          <w:p w14:paraId="799B3FDA"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Компонент социально-экономической среды: </w:t>
            </w:r>
            <w:r w:rsidRPr="001D593C">
              <w:rPr>
                <w:b/>
                <w:i/>
                <w:iCs/>
                <w:szCs w:val="24"/>
                <w:lang w:val="ru-RU"/>
              </w:rPr>
              <w:t>доходы населения</w:t>
            </w:r>
          </w:p>
        </w:tc>
      </w:tr>
      <w:tr w:rsidR="00AE6227" w:rsidRPr="002F4359" w14:paraId="79FE773F" w14:textId="77777777" w:rsidTr="00AE6227">
        <w:trPr>
          <w:trHeight w:val="20"/>
          <w:jc w:val="center"/>
        </w:trPr>
        <w:tc>
          <w:tcPr>
            <w:tcW w:w="4277" w:type="dxa"/>
            <w:gridSpan w:val="4"/>
            <w:shd w:val="clear" w:color="auto" w:fill="FFFFFF"/>
            <w:vAlign w:val="center"/>
          </w:tcPr>
          <w:p w14:paraId="5BE9EBE3"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Положительное воздействие – </w:t>
            </w:r>
          </w:p>
          <w:p w14:paraId="380B40AD" w14:textId="77777777" w:rsidR="00AE6227" w:rsidRPr="001D593C" w:rsidRDefault="00AE6227" w:rsidP="002E5495">
            <w:pPr>
              <w:shd w:val="clear" w:color="auto" w:fill="FFFFFF"/>
              <w:ind w:left="-57" w:right="-57"/>
              <w:jc w:val="center"/>
              <w:rPr>
                <w:szCs w:val="24"/>
                <w:lang w:val="ru-RU"/>
              </w:rPr>
            </w:pPr>
            <w:r w:rsidRPr="001D593C">
              <w:rPr>
                <w:i/>
                <w:iCs/>
                <w:szCs w:val="24"/>
                <w:lang w:val="ru-RU"/>
              </w:rPr>
              <w:t>Увеличение доходов, рост благосостояния населения</w:t>
            </w:r>
          </w:p>
        </w:tc>
        <w:tc>
          <w:tcPr>
            <w:tcW w:w="4876" w:type="dxa"/>
            <w:gridSpan w:val="3"/>
            <w:shd w:val="clear" w:color="auto" w:fill="FFFFFF"/>
            <w:vAlign w:val="center"/>
          </w:tcPr>
          <w:p w14:paraId="22BD0531"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Отрицательное воздействие – </w:t>
            </w:r>
          </w:p>
          <w:p w14:paraId="487CE232" w14:textId="77777777" w:rsidR="00AE6227" w:rsidRPr="001D593C" w:rsidRDefault="00AE6227" w:rsidP="002E5495">
            <w:pPr>
              <w:shd w:val="clear" w:color="auto" w:fill="FFFFFF"/>
              <w:ind w:left="-57" w:right="-57"/>
              <w:jc w:val="center"/>
              <w:rPr>
                <w:szCs w:val="24"/>
                <w:lang w:val="ru-RU"/>
              </w:rPr>
            </w:pPr>
            <w:r w:rsidRPr="001D593C">
              <w:rPr>
                <w:i/>
                <w:iCs/>
                <w:szCs w:val="24"/>
                <w:lang w:val="ru-RU"/>
              </w:rPr>
              <w:t>Снижение доходов, спад благосостояния населения</w:t>
            </w:r>
          </w:p>
        </w:tc>
      </w:tr>
      <w:tr w:rsidR="00AE6227" w:rsidRPr="001D593C" w14:paraId="6AE72BD0" w14:textId="77777777" w:rsidTr="00AE6227">
        <w:trPr>
          <w:trHeight w:val="20"/>
          <w:jc w:val="center"/>
        </w:trPr>
        <w:tc>
          <w:tcPr>
            <w:tcW w:w="4277" w:type="dxa"/>
            <w:gridSpan w:val="4"/>
            <w:shd w:val="clear" w:color="auto" w:fill="FFFFFF"/>
            <w:vAlign w:val="center"/>
          </w:tcPr>
          <w:p w14:paraId="323198FC" w14:textId="77777777" w:rsidR="00AE6227" w:rsidRPr="001D593C" w:rsidRDefault="00AE6227" w:rsidP="002E5495">
            <w:pPr>
              <w:shd w:val="clear" w:color="auto" w:fill="FFFFFF"/>
              <w:ind w:left="-57" w:right="-57"/>
              <w:jc w:val="center"/>
              <w:rPr>
                <w:szCs w:val="24"/>
              </w:rPr>
            </w:pPr>
            <w:r w:rsidRPr="001D593C">
              <w:rPr>
                <w:szCs w:val="24"/>
              </w:rPr>
              <w:t>Баллы</w:t>
            </w:r>
          </w:p>
        </w:tc>
        <w:tc>
          <w:tcPr>
            <w:tcW w:w="4876" w:type="dxa"/>
            <w:gridSpan w:val="3"/>
            <w:shd w:val="clear" w:color="auto" w:fill="FFFFFF"/>
            <w:vAlign w:val="center"/>
          </w:tcPr>
          <w:p w14:paraId="33C6C102" w14:textId="77777777" w:rsidR="00AE6227" w:rsidRPr="001D593C" w:rsidRDefault="00AE6227" w:rsidP="002E5495">
            <w:pPr>
              <w:shd w:val="clear" w:color="auto" w:fill="FFFFFF"/>
              <w:ind w:left="-57" w:right="-57"/>
              <w:jc w:val="center"/>
              <w:rPr>
                <w:szCs w:val="24"/>
              </w:rPr>
            </w:pPr>
            <w:r w:rsidRPr="001D593C">
              <w:rPr>
                <w:szCs w:val="24"/>
              </w:rPr>
              <w:t>Баллы</w:t>
            </w:r>
          </w:p>
        </w:tc>
      </w:tr>
      <w:tr w:rsidR="00AE6227" w:rsidRPr="001D593C" w14:paraId="55FA45AA" w14:textId="77777777" w:rsidTr="00AE6227">
        <w:trPr>
          <w:trHeight w:val="20"/>
          <w:jc w:val="center"/>
        </w:trPr>
        <w:tc>
          <w:tcPr>
            <w:tcW w:w="1729" w:type="dxa"/>
            <w:gridSpan w:val="2"/>
            <w:shd w:val="clear" w:color="auto" w:fill="FFFFFF"/>
            <w:vAlign w:val="center"/>
          </w:tcPr>
          <w:p w14:paraId="4188AC58" w14:textId="77777777" w:rsidR="00AE6227" w:rsidRPr="001D593C" w:rsidRDefault="00AE6227" w:rsidP="002E5495">
            <w:pPr>
              <w:shd w:val="clear" w:color="auto" w:fill="FFFFFF"/>
              <w:ind w:left="-57" w:right="-57"/>
              <w:jc w:val="center"/>
              <w:rPr>
                <w:szCs w:val="24"/>
              </w:rPr>
            </w:pPr>
            <w:r w:rsidRPr="001D593C">
              <w:rPr>
                <w:spacing w:val="-3"/>
                <w:szCs w:val="24"/>
              </w:rPr>
              <w:t>Пространственный</w:t>
            </w:r>
          </w:p>
        </w:tc>
        <w:tc>
          <w:tcPr>
            <w:tcW w:w="1010" w:type="dxa"/>
            <w:shd w:val="clear" w:color="auto" w:fill="FFFFFF"/>
            <w:vAlign w:val="center"/>
          </w:tcPr>
          <w:p w14:paraId="33488775" w14:textId="77777777" w:rsidR="00AE6227" w:rsidRPr="001D593C" w:rsidRDefault="00AE6227" w:rsidP="002E5495">
            <w:pPr>
              <w:shd w:val="clear" w:color="auto" w:fill="FFFFFF"/>
              <w:ind w:left="-57" w:right="-57"/>
              <w:jc w:val="center"/>
              <w:rPr>
                <w:szCs w:val="24"/>
              </w:rPr>
            </w:pPr>
            <w:r w:rsidRPr="001D593C">
              <w:rPr>
                <w:szCs w:val="24"/>
              </w:rPr>
              <w:t>Временной</w:t>
            </w:r>
          </w:p>
        </w:tc>
        <w:tc>
          <w:tcPr>
            <w:tcW w:w="1538" w:type="dxa"/>
            <w:shd w:val="clear" w:color="auto" w:fill="FFFFFF"/>
            <w:vAlign w:val="center"/>
          </w:tcPr>
          <w:p w14:paraId="00816508" w14:textId="77777777" w:rsidR="00AE6227" w:rsidRPr="001D593C" w:rsidRDefault="00AE6227" w:rsidP="002E5495">
            <w:pPr>
              <w:shd w:val="clear" w:color="auto" w:fill="FFFFFF"/>
              <w:ind w:left="-57" w:right="-57"/>
              <w:jc w:val="center"/>
              <w:rPr>
                <w:szCs w:val="24"/>
              </w:rPr>
            </w:pPr>
            <w:r w:rsidRPr="001D593C">
              <w:rPr>
                <w:szCs w:val="24"/>
              </w:rPr>
              <w:t>Интенсивность</w:t>
            </w:r>
          </w:p>
        </w:tc>
        <w:tc>
          <w:tcPr>
            <w:tcW w:w="1487" w:type="dxa"/>
            <w:shd w:val="clear" w:color="auto" w:fill="FFFFFF"/>
            <w:vAlign w:val="center"/>
          </w:tcPr>
          <w:p w14:paraId="7F0D88FE" w14:textId="77777777" w:rsidR="00AE6227" w:rsidRPr="001D593C" w:rsidRDefault="00AE6227" w:rsidP="002E5495">
            <w:pPr>
              <w:shd w:val="clear" w:color="auto" w:fill="FFFFFF"/>
              <w:ind w:left="-57" w:right="-57"/>
              <w:jc w:val="center"/>
              <w:rPr>
                <w:szCs w:val="24"/>
              </w:rPr>
            </w:pPr>
            <w:r w:rsidRPr="001D593C">
              <w:rPr>
                <w:spacing w:val="-2"/>
                <w:szCs w:val="24"/>
              </w:rPr>
              <w:t>Пространственный</w:t>
            </w:r>
          </w:p>
        </w:tc>
        <w:tc>
          <w:tcPr>
            <w:tcW w:w="1690" w:type="dxa"/>
            <w:shd w:val="clear" w:color="auto" w:fill="FFFFFF"/>
            <w:vAlign w:val="center"/>
          </w:tcPr>
          <w:p w14:paraId="454D751B" w14:textId="77777777" w:rsidR="00AE6227" w:rsidRPr="001D593C" w:rsidRDefault="00AE6227" w:rsidP="002E5495">
            <w:pPr>
              <w:shd w:val="clear" w:color="auto" w:fill="FFFFFF"/>
              <w:ind w:left="-57" w:right="-57"/>
              <w:jc w:val="center"/>
              <w:rPr>
                <w:szCs w:val="24"/>
              </w:rPr>
            </w:pPr>
            <w:r w:rsidRPr="001D593C">
              <w:rPr>
                <w:szCs w:val="24"/>
              </w:rPr>
              <w:t>Временной</w:t>
            </w:r>
          </w:p>
        </w:tc>
        <w:tc>
          <w:tcPr>
            <w:tcW w:w="1699" w:type="dxa"/>
            <w:shd w:val="clear" w:color="auto" w:fill="FFFFFF"/>
            <w:vAlign w:val="center"/>
          </w:tcPr>
          <w:p w14:paraId="4792635A" w14:textId="77777777" w:rsidR="00AE6227" w:rsidRPr="001D593C" w:rsidRDefault="00AE6227" w:rsidP="002E5495">
            <w:pPr>
              <w:shd w:val="clear" w:color="auto" w:fill="FFFFFF"/>
              <w:ind w:left="-57" w:right="-57"/>
              <w:jc w:val="center"/>
              <w:rPr>
                <w:szCs w:val="24"/>
              </w:rPr>
            </w:pPr>
            <w:r w:rsidRPr="001D593C">
              <w:rPr>
                <w:spacing w:val="-3"/>
                <w:szCs w:val="24"/>
              </w:rPr>
              <w:t>Интенсивность</w:t>
            </w:r>
          </w:p>
        </w:tc>
      </w:tr>
      <w:tr w:rsidR="00AE6227" w:rsidRPr="001D593C" w14:paraId="14C433ED" w14:textId="77777777" w:rsidTr="00AE6227">
        <w:trPr>
          <w:trHeight w:val="20"/>
          <w:jc w:val="center"/>
        </w:trPr>
        <w:tc>
          <w:tcPr>
            <w:tcW w:w="1729" w:type="dxa"/>
            <w:gridSpan w:val="2"/>
            <w:shd w:val="clear" w:color="auto" w:fill="FFFFFF"/>
            <w:vAlign w:val="center"/>
          </w:tcPr>
          <w:p w14:paraId="7D4F8004" w14:textId="77777777" w:rsidR="00AE6227" w:rsidRPr="001D593C" w:rsidRDefault="00AE6227" w:rsidP="002E5495">
            <w:pPr>
              <w:shd w:val="clear" w:color="auto" w:fill="FFFFFF"/>
              <w:ind w:left="-57" w:right="-57"/>
              <w:jc w:val="center"/>
              <w:rPr>
                <w:szCs w:val="24"/>
              </w:rPr>
            </w:pPr>
            <w:r w:rsidRPr="001D593C">
              <w:rPr>
                <w:szCs w:val="24"/>
              </w:rPr>
              <w:t>+3</w:t>
            </w:r>
          </w:p>
        </w:tc>
        <w:tc>
          <w:tcPr>
            <w:tcW w:w="1010" w:type="dxa"/>
            <w:shd w:val="clear" w:color="auto" w:fill="FFFFFF"/>
            <w:vAlign w:val="center"/>
          </w:tcPr>
          <w:p w14:paraId="6DEF23EB" w14:textId="77777777" w:rsidR="00AE6227" w:rsidRPr="001D593C" w:rsidRDefault="00AE6227" w:rsidP="002E5495">
            <w:pPr>
              <w:shd w:val="clear" w:color="auto" w:fill="FFFFFF"/>
              <w:ind w:left="-57" w:right="-57"/>
              <w:jc w:val="center"/>
              <w:rPr>
                <w:szCs w:val="24"/>
              </w:rPr>
            </w:pPr>
            <w:r w:rsidRPr="001D593C">
              <w:rPr>
                <w:szCs w:val="24"/>
              </w:rPr>
              <w:t>+5</w:t>
            </w:r>
          </w:p>
        </w:tc>
        <w:tc>
          <w:tcPr>
            <w:tcW w:w="1538" w:type="dxa"/>
            <w:shd w:val="clear" w:color="auto" w:fill="FFFFFF"/>
            <w:vAlign w:val="center"/>
          </w:tcPr>
          <w:p w14:paraId="0A41E1FD" w14:textId="77777777" w:rsidR="00AE6227" w:rsidRPr="001D593C" w:rsidRDefault="00AE6227" w:rsidP="002E5495">
            <w:pPr>
              <w:shd w:val="clear" w:color="auto" w:fill="FFFFFF"/>
              <w:ind w:left="-57" w:right="-57"/>
              <w:jc w:val="center"/>
              <w:rPr>
                <w:szCs w:val="24"/>
              </w:rPr>
            </w:pPr>
            <w:r w:rsidRPr="001D593C">
              <w:rPr>
                <w:szCs w:val="24"/>
              </w:rPr>
              <w:t>+ 3</w:t>
            </w:r>
          </w:p>
        </w:tc>
        <w:tc>
          <w:tcPr>
            <w:tcW w:w="1487" w:type="dxa"/>
            <w:shd w:val="clear" w:color="auto" w:fill="FFFFFF"/>
            <w:vAlign w:val="center"/>
          </w:tcPr>
          <w:p w14:paraId="1C8764E1" w14:textId="77777777" w:rsidR="00AE6227" w:rsidRPr="001D593C" w:rsidRDefault="00AE6227" w:rsidP="002E5495">
            <w:pPr>
              <w:shd w:val="clear" w:color="auto" w:fill="FFFFFF"/>
              <w:ind w:left="-57" w:right="-57"/>
              <w:jc w:val="center"/>
              <w:rPr>
                <w:szCs w:val="24"/>
              </w:rPr>
            </w:pPr>
            <w:r w:rsidRPr="001D593C">
              <w:rPr>
                <w:szCs w:val="24"/>
              </w:rPr>
              <w:t>0</w:t>
            </w:r>
          </w:p>
        </w:tc>
        <w:tc>
          <w:tcPr>
            <w:tcW w:w="1690" w:type="dxa"/>
            <w:shd w:val="clear" w:color="auto" w:fill="FFFFFF"/>
            <w:vAlign w:val="center"/>
          </w:tcPr>
          <w:p w14:paraId="1135C789" w14:textId="77777777" w:rsidR="00AE6227" w:rsidRPr="001D593C" w:rsidRDefault="00AE6227" w:rsidP="002E5495">
            <w:pPr>
              <w:shd w:val="clear" w:color="auto" w:fill="FFFFFF"/>
              <w:ind w:left="-57" w:right="-57"/>
              <w:jc w:val="center"/>
              <w:rPr>
                <w:szCs w:val="24"/>
              </w:rPr>
            </w:pPr>
            <w:r w:rsidRPr="001D593C">
              <w:rPr>
                <w:szCs w:val="24"/>
              </w:rPr>
              <w:t>0</w:t>
            </w:r>
          </w:p>
        </w:tc>
        <w:tc>
          <w:tcPr>
            <w:tcW w:w="1699" w:type="dxa"/>
            <w:shd w:val="clear" w:color="auto" w:fill="FFFFFF"/>
            <w:vAlign w:val="center"/>
          </w:tcPr>
          <w:p w14:paraId="5734844C" w14:textId="77777777" w:rsidR="00AE6227" w:rsidRPr="001D593C" w:rsidRDefault="00AE6227" w:rsidP="002E5495">
            <w:pPr>
              <w:shd w:val="clear" w:color="auto" w:fill="FFFFFF"/>
              <w:ind w:left="-57" w:right="-57"/>
              <w:jc w:val="center"/>
              <w:rPr>
                <w:szCs w:val="24"/>
              </w:rPr>
            </w:pPr>
            <w:r w:rsidRPr="001D593C">
              <w:rPr>
                <w:szCs w:val="24"/>
              </w:rPr>
              <w:t>0</w:t>
            </w:r>
          </w:p>
        </w:tc>
      </w:tr>
      <w:tr w:rsidR="00AE6227" w:rsidRPr="001D593C" w14:paraId="1743618A" w14:textId="77777777" w:rsidTr="00AE6227">
        <w:trPr>
          <w:trHeight w:val="20"/>
          <w:jc w:val="center"/>
        </w:trPr>
        <w:tc>
          <w:tcPr>
            <w:tcW w:w="4277" w:type="dxa"/>
            <w:gridSpan w:val="4"/>
            <w:shd w:val="clear" w:color="auto" w:fill="FFFFFF"/>
            <w:vAlign w:val="center"/>
          </w:tcPr>
          <w:p w14:paraId="4608B62E" w14:textId="77777777" w:rsidR="00AE6227" w:rsidRPr="001D593C" w:rsidRDefault="00AE6227" w:rsidP="002E5495">
            <w:pPr>
              <w:shd w:val="clear" w:color="auto" w:fill="FFFFFF"/>
              <w:ind w:left="-57" w:right="-57"/>
              <w:jc w:val="center"/>
              <w:rPr>
                <w:szCs w:val="24"/>
              </w:rPr>
            </w:pPr>
            <w:r w:rsidRPr="001D593C">
              <w:rPr>
                <w:bCs/>
                <w:szCs w:val="24"/>
              </w:rPr>
              <w:t xml:space="preserve">Сумма </w:t>
            </w:r>
            <w:r w:rsidRPr="001D593C">
              <w:rPr>
                <w:szCs w:val="24"/>
              </w:rPr>
              <w:t>= (+</w:t>
            </w:r>
            <w:proofErr w:type="gramStart"/>
            <w:r w:rsidRPr="001D593C">
              <w:rPr>
                <w:szCs w:val="24"/>
              </w:rPr>
              <w:t>3)+(</w:t>
            </w:r>
            <w:proofErr w:type="gramEnd"/>
            <w:r w:rsidRPr="001D593C">
              <w:rPr>
                <w:szCs w:val="24"/>
              </w:rPr>
              <w:t>+5)+(+3)=+11</w:t>
            </w:r>
          </w:p>
        </w:tc>
        <w:tc>
          <w:tcPr>
            <w:tcW w:w="4876" w:type="dxa"/>
            <w:gridSpan w:val="3"/>
            <w:shd w:val="clear" w:color="auto" w:fill="FFFFFF"/>
            <w:vAlign w:val="center"/>
          </w:tcPr>
          <w:p w14:paraId="5741ED8F" w14:textId="77777777" w:rsidR="00AE6227" w:rsidRPr="001D593C" w:rsidRDefault="00AE6227" w:rsidP="002E5495">
            <w:pPr>
              <w:shd w:val="clear" w:color="auto" w:fill="FFFFFF"/>
              <w:ind w:left="-57" w:right="-57"/>
              <w:jc w:val="center"/>
              <w:rPr>
                <w:szCs w:val="24"/>
              </w:rPr>
            </w:pPr>
            <w:r w:rsidRPr="001D593C">
              <w:rPr>
                <w:szCs w:val="24"/>
              </w:rPr>
              <w:t>Сумма = 0</w:t>
            </w:r>
          </w:p>
        </w:tc>
      </w:tr>
      <w:tr w:rsidR="00AE6227" w:rsidRPr="001D593C" w14:paraId="4FA6D062" w14:textId="77777777" w:rsidTr="00AE6227">
        <w:trPr>
          <w:trHeight w:val="20"/>
          <w:jc w:val="center"/>
        </w:trPr>
        <w:tc>
          <w:tcPr>
            <w:tcW w:w="9153" w:type="dxa"/>
            <w:gridSpan w:val="7"/>
            <w:shd w:val="clear" w:color="auto" w:fill="FFFFFF"/>
            <w:vAlign w:val="center"/>
          </w:tcPr>
          <w:p w14:paraId="0F01B5C4" w14:textId="77777777" w:rsidR="00AE6227" w:rsidRPr="001D593C" w:rsidRDefault="00AE6227" w:rsidP="002E5495">
            <w:pPr>
              <w:shd w:val="clear" w:color="auto" w:fill="FFFFFF"/>
              <w:ind w:left="-57" w:right="-57"/>
              <w:jc w:val="center"/>
              <w:rPr>
                <w:szCs w:val="24"/>
              </w:rPr>
            </w:pPr>
            <w:r w:rsidRPr="001D593C">
              <w:rPr>
                <w:szCs w:val="24"/>
              </w:rPr>
              <w:t>Итоговая оценка: (+11) + (0) = (+11)</w:t>
            </w:r>
          </w:p>
        </w:tc>
      </w:tr>
      <w:tr w:rsidR="00AE6227" w:rsidRPr="001D593C" w14:paraId="6AD0034D" w14:textId="77777777" w:rsidTr="00AE6227">
        <w:trPr>
          <w:trHeight w:val="20"/>
          <w:jc w:val="center"/>
        </w:trPr>
        <w:tc>
          <w:tcPr>
            <w:tcW w:w="9153" w:type="dxa"/>
            <w:gridSpan w:val="7"/>
            <w:shd w:val="clear" w:color="auto" w:fill="FFFFFF"/>
            <w:vAlign w:val="center"/>
          </w:tcPr>
          <w:p w14:paraId="4D951193" w14:textId="77777777" w:rsidR="00AE6227" w:rsidRPr="001D593C" w:rsidRDefault="00AE6227" w:rsidP="002E5495">
            <w:pPr>
              <w:shd w:val="clear" w:color="auto" w:fill="FFFFFF"/>
              <w:ind w:left="-57" w:right="-57"/>
              <w:jc w:val="center"/>
              <w:rPr>
                <w:szCs w:val="24"/>
              </w:rPr>
            </w:pPr>
            <w:r w:rsidRPr="001D593C">
              <w:rPr>
                <w:i/>
                <w:iCs/>
                <w:szCs w:val="24"/>
              </w:rPr>
              <w:t>Высокое положительное воздействие</w:t>
            </w:r>
          </w:p>
        </w:tc>
      </w:tr>
      <w:tr w:rsidR="00AE6227" w:rsidRPr="001D593C" w14:paraId="3FCD1D84" w14:textId="77777777" w:rsidTr="00AE6227">
        <w:trPr>
          <w:trHeight w:val="20"/>
          <w:jc w:val="center"/>
        </w:trPr>
        <w:tc>
          <w:tcPr>
            <w:tcW w:w="9153" w:type="dxa"/>
            <w:gridSpan w:val="7"/>
            <w:shd w:val="clear" w:color="auto" w:fill="FFFFFF"/>
            <w:vAlign w:val="center"/>
          </w:tcPr>
          <w:p w14:paraId="491B8514" w14:textId="77777777" w:rsidR="00AE6227" w:rsidRPr="001D593C" w:rsidRDefault="00AE6227" w:rsidP="002E5495">
            <w:pPr>
              <w:shd w:val="clear" w:color="auto" w:fill="FFFFFF"/>
              <w:ind w:left="-57" w:right="-57"/>
              <w:jc w:val="center"/>
              <w:rPr>
                <w:szCs w:val="24"/>
              </w:rPr>
            </w:pPr>
          </w:p>
        </w:tc>
      </w:tr>
      <w:tr w:rsidR="00AE6227" w:rsidRPr="002F4359" w14:paraId="78F00D70" w14:textId="77777777" w:rsidTr="00AE6227">
        <w:trPr>
          <w:trHeight w:val="20"/>
          <w:jc w:val="center"/>
        </w:trPr>
        <w:tc>
          <w:tcPr>
            <w:tcW w:w="9153" w:type="dxa"/>
            <w:gridSpan w:val="7"/>
            <w:shd w:val="clear" w:color="auto" w:fill="FFFFFF"/>
            <w:vAlign w:val="center"/>
          </w:tcPr>
          <w:p w14:paraId="3AF23535"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Компонент социально-экономической среды: </w:t>
            </w:r>
            <w:r w:rsidRPr="001D593C">
              <w:rPr>
                <w:b/>
                <w:i/>
                <w:iCs/>
                <w:szCs w:val="24"/>
                <w:lang w:val="ru-RU"/>
              </w:rPr>
              <w:t>экономическое развитие</w:t>
            </w:r>
          </w:p>
        </w:tc>
      </w:tr>
      <w:tr w:rsidR="00AE6227" w:rsidRPr="002F4359" w14:paraId="0F75DBB9" w14:textId="77777777" w:rsidTr="00AE6227">
        <w:trPr>
          <w:trHeight w:val="20"/>
          <w:jc w:val="center"/>
        </w:trPr>
        <w:tc>
          <w:tcPr>
            <w:tcW w:w="4277" w:type="dxa"/>
            <w:gridSpan w:val="4"/>
            <w:shd w:val="clear" w:color="auto" w:fill="FFFFFF"/>
            <w:vAlign w:val="center"/>
          </w:tcPr>
          <w:p w14:paraId="2C408410"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Положительное воздействие - </w:t>
            </w:r>
            <w:r w:rsidRPr="001D593C">
              <w:rPr>
                <w:i/>
                <w:iCs/>
                <w:szCs w:val="24"/>
                <w:lang w:val="ru-RU"/>
              </w:rPr>
              <w:t>Создание новых производственных объектов, рост налогообложения</w:t>
            </w:r>
          </w:p>
        </w:tc>
        <w:tc>
          <w:tcPr>
            <w:tcW w:w="4876" w:type="dxa"/>
            <w:gridSpan w:val="3"/>
            <w:shd w:val="clear" w:color="auto" w:fill="FFFFFF"/>
            <w:vAlign w:val="center"/>
          </w:tcPr>
          <w:p w14:paraId="421735C0" w14:textId="77777777" w:rsidR="00AE6227" w:rsidRPr="001D593C" w:rsidRDefault="00AE6227" w:rsidP="002E5495">
            <w:pPr>
              <w:shd w:val="clear" w:color="auto" w:fill="FFFFFF"/>
              <w:ind w:left="-57" w:right="-57"/>
              <w:jc w:val="center"/>
              <w:rPr>
                <w:szCs w:val="24"/>
                <w:lang w:val="ru-RU"/>
              </w:rPr>
            </w:pPr>
            <w:r w:rsidRPr="001D593C">
              <w:rPr>
                <w:szCs w:val="24"/>
                <w:lang w:val="ru-RU"/>
              </w:rPr>
              <w:t xml:space="preserve">Отрицательное воздействие - </w:t>
            </w:r>
            <w:r w:rsidRPr="001D593C">
              <w:rPr>
                <w:i/>
                <w:iCs/>
                <w:szCs w:val="24"/>
                <w:lang w:val="ru-RU"/>
              </w:rPr>
              <w:t>Снижение налогообложения, остановка производственных объектов</w:t>
            </w:r>
          </w:p>
        </w:tc>
      </w:tr>
      <w:tr w:rsidR="00AE6227" w:rsidRPr="001D593C" w14:paraId="1505395F" w14:textId="77777777" w:rsidTr="00AE6227">
        <w:trPr>
          <w:trHeight w:val="20"/>
          <w:jc w:val="center"/>
        </w:trPr>
        <w:tc>
          <w:tcPr>
            <w:tcW w:w="4277" w:type="dxa"/>
            <w:gridSpan w:val="4"/>
            <w:shd w:val="clear" w:color="auto" w:fill="FFFFFF"/>
            <w:vAlign w:val="center"/>
          </w:tcPr>
          <w:p w14:paraId="377AFAEF" w14:textId="77777777" w:rsidR="00AE6227" w:rsidRPr="001D593C" w:rsidRDefault="00AE6227" w:rsidP="002E5495">
            <w:pPr>
              <w:shd w:val="clear" w:color="auto" w:fill="FFFFFF"/>
              <w:ind w:left="-57" w:right="-57"/>
              <w:jc w:val="center"/>
              <w:rPr>
                <w:szCs w:val="24"/>
              </w:rPr>
            </w:pPr>
            <w:r w:rsidRPr="001D593C">
              <w:rPr>
                <w:szCs w:val="24"/>
              </w:rPr>
              <w:t>Баллы</w:t>
            </w:r>
          </w:p>
        </w:tc>
        <w:tc>
          <w:tcPr>
            <w:tcW w:w="4876" w:type="dxa"/>
            <w:gridSpan w:val="3"/>
            <w:shd w:val="clear" w:color="auto" w:fill="FFFFFF"/>
            <w:vAlign w:val="center"/>
          </w:tcPr>
          <w:p w14:paraId="03F97B8B" w14:textId="77777777" w:rsidR="00AE6227" w:rsidRPr="001D593C" w:rsidRDefault="00AE6227" w:rsidP="002E5495">
            <w:pPr>
              <w:shd w:val="clear" w:color="auto" w:fill="FFFFFF"/>
              <w:ind w:left="-57" w:right="-57"/>
              <w:jc w:val="center"/>
              <w:rPr>
                <w:szCs w:val="24"/>
              </w:rPr>
            </w:pPr>
            <w:r w:rsidRPr="001D593C">
              <w:rPr>
                <w:szCs w:val="24"/>
              </w:rPr>
              <w:t>Баллы</w:t>
            </w:r>
          </w:p>
        </w:tc>
      </w:tr>
      <w:tr w:rsidR="00AE6227" w:rsidRPr="001D593C" w14:paraId="6ECA245E" w14:textId="77777777" w:rsidTr="00AE6227">
        <w:trPr>
          <w:trHeight w:val="20"/>
          <w:jc w:val="center"/>
        </w:trPr>
        <w:tc>
          <w:tcPr>
            <w:tcW w:w="1729" w:type="dxa"/>
            <w:gridSpan w:val="2"/>
            <w:shd w:val="clear" w:color="auto" w:fill="FFFFFF"/>
            <w:vAlign w:val="center"/>
          </w:tcPr>
          <w:p w14:paraId="0476BBFF" w14:textId="77777777" w:rsidR="00AE6227" w:rsidRPr="001D593C" w:rsidRDefault="00AE6227" w:rsidP="002E5495">
            <w:pPr>
              <w:shd w:val="clear" w:color="auto" w:fill="FFFFFF"/>
              <w:ind w:left="-57" w:right="-57"/>
              <w:jc w:val="center"/>
              <w:rPr>
                <w:szCs w:val="24"/>
              </w:rPr>
            </w:pPr>
            <w:r w:rsidRPr="001D593C">
              <w:rPr>
                <w:spacing w:val="-3"/>
                <w:szCs w:val="24"/>
              </w:rPr>
              <w:t>Пространственный</w:t>
            </w:r>
          </w:p>
        </w:tc>
        <w:tc>
          <w:tcPr>
            <w:tcW w:w="1010" w:type="dxa"/>
            <w:shd w:val="clear" w:color="auto" w:fill="FFFFFF"/>
            <w:vAlign w:val="center"/>
          </w:tcPr>
          <w:p w14:paraId="5A16C7E1" w14:textId="77777777" w:rsidR="00AE6227" w:rsidRPr="001D593C" w:rsidRDefault="00AE6227" w:rsidP="002E5495">
            <w:pPr>
              <w:shd w:val="clear" w:color="auto" w:fill="FFFFFF"/>
              <w:ind w:left="-57" w:right="-57"/>
              <w:jc w:val="center"/>
              <w:rPr>
                <w:szCs w:val="24"/>
              </w:rPr>
            </w:pPr>
            <w:r w:rsidRPr="001D593C">
              <w:rPr>
                <w:szCs w:val="24"/>
              </w:rPr>
              <w:t>Временной</w:t>
            </w:r>
          </w:p>
        </w:tc>
        <w:tc>
          <w:tcPr>
            <w:tcW w:w="1538" w:type="dxa"/>
            <w:shd w:val="clear" w:color="auto" w:fill="FFFFFF"/>
            <w:vAlign w:val="center"/>
          </w:tcPr>
          <w:p w14:paraId="36FEDCF4" w14:textId="77777777" w:rsidR="00AE6227" w:rsidRPr="001D593C" w:rsidRDefault="00AE6227" w:rsidP="002E5495">
            <w:pPr>
              <w:shd w:val="clear" w:color="auto" w:fill="FFFFFF"/>
              <w:ind w:left="-57" w:right="-57"/>
              <w:jc w:val="center"/>
              <w:rPr>
                <w:szCs w:val="24"/>
              </w:rPr>
            </w:pPr>
            <w:r w:rsidRPr="001D593C">
              <w:rPr>
                <w:szCs w:val="24"/>
              </w:rPr>
              <w:t>Интенсивность</w:t>
            </w:r>
          </w:p>
        </w:tc>
        <w:tc>
          <w:tcPr>
            <w:tcW w:w="1487" w:type="dxa"/>
            <w:shd w:val="clear" w:color="auto" w:fill="FFFFFF"/>
            <w:vAlign w:val="center"/>
          </w:tcPr>
          <w:p w14:paraId="6A6F4ACA" w14:textId="77777777" w:rsidR="00AE6227" w:rsidRPr="001D593C" w:rsidRDefault="00AE6227" w:rsidP="002E5495">
            <w:pPr>
              <w:shd w:val="clear" w:color="auto" w:fill="FFFFFF"/>
              <w:ind w:left="-57" w:right="-57"/>
              <w:jc w:val="center"/>
              <w:rPr>
                <w:szCs w:val="24"/>
              </w:rPr>
            </w:pPr>
            <w:r w:rsidRPr="001D593C">
              <w:rPr>
                <w:spacing w:val="-2"/>
                <w:szCs w:val="24"/>
              </w:rPr>
              <w:t>Пространственный</w:t>
            </w:r>
          </w:p>
        </w:tc>
        <w:tc>
          <w:tcPr>
            <w:tcW w:w="1690" w:type="dxa"/>
            <w:shd w:val="clear" w:color="auto" w:fill="FFFFFF"/>
            <w:vAlign w:val="center"/>
          </w:tcPr>
          <w:p w14:paraId="4A951288" w14:textId="77777777" w:rsidR="00AE6227" w:rsidRPr="001D593C" w:rsidRDefault="00AE6227" w:rsidP="002E5495">
            <w:pPr>
              <w:shd w:val="clear" w:color="auto" w:fill="FFFFFF"/>
              <w:ind w:left="-57" w:right="-57"/>
              <w:jc w:val="center"/>
              <w:rPr>
                <w:szCs w:val="24"/>
              </w:rPr>
            </w:pPr>
            <w:r w:rsidRPr="001D593C">
              <w:rPr>
                <w:szCs w:val="24"/>
              </w:rPr>
              <w:t>Временной</w:t>
            </w:r>
          </w:p>
        </w:tc>
        <w:tc>
          <w:tcPr>
            <w:tcW w:w="1699" w:type="dxa"/>
            <w:shd w:val="clear" w:color="auto" w:fill="FFFFFF"/>
            <w:vAlign w:val="center"/>
          </w:tcPr>
          <w:p w14:paraId="53F4BB81" w14:textId="77777777" w:rsidR="00AE6227" w:rsidRPr="001D593C" w:rsidRDefault="00AE6227" w:rsidP="002E5495">
            <w:pPr>
              <w:shd w:val="clear" w:color="auto" w:fill="FFFFFF"/>
              <w:ind w:left="-57" w:right="-57"/>
              <w:jc w:val="center"/>
              <w:rPr>
                <w:szCs w:val="24"/>
              </w:rPr>
            </w:pPr>
            <w:r w:rsidRPr="001D593C">
              <w:rPr>
                <w:spacing w:val="-2"/>
                <w:szCs w:val="24"/>
              </w:rPr>
              <w:t>Интенсивность</w:t>
            </w:r>
          </w:p>
        </w:tc>
      </w:tr>
      <w:tr w:rsidR="00AE6227" w:rsidRPr="001D593C" w14:paraId="4CCEF420" w14:textId="77777777" w:rsidTr="00AE6227">
        <w:trPr>
          <w:trHeight w:val="20"/>
          <w:jc w:val="center"/>
        </w:trPr>
        <w:tc>
          <w:tcPr>
            <w:tcW w:w="1729" w:type="dxa"/>
            <w:gridSpan w:val="2"/>
            <w:shd w:val="clear" w:color="auto" w:fill="FFFFFF"/>
            <w:vAlign w:val="center"/>
          </w:tcPr>
          <w:p w14:paraId="5BE2288D" w14:textId="77777777" w:rsidR="00AE6227" w:rsidRPr="001D593C" w:rsidRDefault="00AE6227" w:rsidP="002E5495">
            <w:pPr>
              <w:shd w:val="clear" w:color="auto" w:fill="FFFFFF"/>
              <w:ind w:left="-57" w:right="-57"/>
              <w:jc w:val="center"/>
              <w:rPr>
                <w:szCs w:val="24"/>
              </w:rPr>
            </w:pPr>
            <w:r w:rsidRPr="001D593C">
              <w:rPr>
                <w:szCs w:val="24"/>
              </w:rPr>
              <w:t>+3</w:t>
            </w:r>
          </w:p>
        </w:tc>
        <w:tc>
          <w:tcPr>
            <w:tcW w:w="1010" w:type="dxa"/>
            <w:shd w:val="clear" w:color="auto" w:fill="FFFFFF"/>
            <w:vAlign w:val="center"/>
          </w:tcPr>
          <w:p w14:paraId="0E3A938D" w14:textId="77777777" w:rsidR="00AE6227" w:rsidRPr="001D593C" w:rsidRDefault="00AE6227" w:rsidP="002E5495">
            <w:pPr>
              <w:shd w:val="clear" w:color="auto" w:fill="FFFFFF"/>
              <w:ind w:left="-57" w:right="-57"/>
              <w:jc w:val="center"/>
              <w:rPr>
                <w:szCs w:val="24"/>
              </w:rPr>
            </w:pPr>
            <w:r w:rsidRPr="001D593C">
              <w:rPr>
                <w:szCs w:val="24"/>
              </w:rPr>
              <w:t>+5</w:t>
            </w:r>
          </w:p>
        </w:tc>
        <w:tc>
          <w:tcPr>
            <w:tcW w:w="1538" w:type="dxa"/>
            <w:shd w:val="clear" w:color="auto" w:fill="FFFFFF"/>
            <w:vAlign w:val="center"/>
          </w:tcPr>
          <w:p w14:paraId="783B3208" w14:textId="77777777" w:rsidR="00AE6227" w:rsidRPr="001D593C" w:rsidRDefault="00AE6227" w:rsidP="002E5495">
            <w:pPr>
              <w:shd w:val="clear" w:color="auto" w:fill="FFFFFF"/>
              <w:ind w:left="-57" w:right="-57"/>
              <w:jc w:val="center"/>
              <w:rPr>
                <w:szCs w:val="24"/>
              </w:rPr>
            </w:pPr>
            <w:r w:rsidRPr="001D593C">
              <w:rPr>
                <w:szCs w:val="24"/>
              </w:rPr>
              <w:t>+3</w:t>
            </w:r>
          </w:p>
        </w:tc>
        <w:tc>
          <w:tcPr>
            <w:tcW w:w="1487" w:type="dxa"/>
            <w:shd w:val="clear" w:color="auto" w:fill="FFFFFF"/>
            <w:vAlign w:val="center"/>
          </w:tcPr>
          <w:p w14:paraId="11FB4463" w14:textId="77777777" w:rsidR="00AE6227" w:rsidRPr="001D593C" w:rsidRDefault="00AE6227" w:rsidP="002E5495">
            <w:pPr>
              <w:shd w:val="clear" w:color="auto" w:fill="FFFFFF"/>
              <w:ind w:left="-57" w:right="-57"/>
              <w:jc w:val="center"/>
              <w:rPr>
                <w:szCs w:val="24"/>
              </w:rPr>
            </w:pPr>
            <w:r w:rsidRPr="001D593C">
              <w:rPr>
                <w:szCs w:val="24"/>
              </w:rPr>
              <w:t>0</w:t>
            </w:r>
          </w:p>
        </w:tc>
        <w:tc>
          <w:tcPr>
            <w:tcW w:w="1690" w:type="dxa"/>
            <w:shd w:val="clear" w:color="auto" w:fill="FFFFFF"/>
            <w:vAlign w:val="center"/>
          </w:tcPr>
          <w:p w14:paraId="6F7B3798" w14:textId="77777777" w:rsidR="00AE6227" w:rsidRPr="001D593C" w:rsidRDefault="00AE6227" w:rsidP="002E5495">
            <w:pPr>
              <w:shd w:val="clear" w:color="auto" w:fill="FFFFFF"/>
              <w:ind w:left="-57" w:right="-57"/>
              <w:jc w:val="center"/>
              <w:rPr>
                <w:szCs w:val="24"/>
              </w:rPr>
            </w:pPr>
            <w:r w:rsidRPr="001D593C">
              <w:rPr>
                <w:szCs w:val="24"/>
              </w:rPr>
              <w:t>0</w:t>
            </w:r>
          </w:p>
        </w:tc>
        <w:tc>
          <w:tcPr>
            <w:tcW w:w="1699" w:type="dxa"/>
            <w:shd w:val="clear" w:color="auto" w:fill="FFFFFF"/>
            <w:vAlign w:val="center"/>
          </w:tcPr>
          <w:p w14:paraId="6510B3CF" w14:textId="77777777" w:rsidR="00AE6227" w:rsidRPr="001D593C" w:rsidRDefault="00AE6227" w:rsidP="002E5495">
            <w:pPr>
              <w:shd w:val="clear" w:color="auto" w:fill="FFFFFF"/>
              <w:ind w:left="-57" w:right="-57"/>
              <w:jc w:val="center"/>
              <w:rPr>
                <w:szCs w:val="24"/>
              </w:rPr>
            </w:pPr>
            <w:r w:rsidRPr="001D593C">
              <w:rPr>
                <w:szCs w:val="24"/>
              </w:rPr>
              <w:t>0</w:t>
            </w:r>
          </w:p>
        </w:tc>
      </w:tr>
      <w:tr w:rsidR="00AE6227" w:rsidRPr="001D593C" w14:paraId="78386FEA" w14:textId="77777777" w:rsidTr="00AE6227">
        <w:trPr>
          <w:trHeight w:val="20"/>
          <w:jc w:val="center"/>
        </w:trPr>
        <w:tc>
          <w:tcPr>
            <w:tcW w:w="4277" w:type="dxa"/>
            <w:gridSpan w:val="4"/>
            <w:shd w:val="clear" w:color="auto" w:fill="FFFFFF"/>
            <w:vAlign w:val="center"/>
          </w:tcPr>
          <w:p w14:paraId="3A7846FE" w14:textId="77777777" w:rsidR="00AE6227" w:rsidRPr="001D593C" w:rsidRDefault="00AE6227" w:rsidP="002E5495">
            <w:pPr>
              <w:shd w:val="clear" w:color="auto" w:fill="FFFFFF"/>
              <w:ind w:left="-57" w:right="-57"/>
              <w:jc w:val="center"/>
              <w:rPr>
                <w:szCs w:val="24"/>
              </w:rPr>
            </w:pPr>
            <w:r w:rsidRPr="001D593C">
              <w:rPr>
                <w:szCs w:val="24"/>
              </w:rPr>
              <w:t>Сумма = (+</w:t>
            </w:r>
            <w:proofErr w:type="gramStart"/>
            <w:r w:rsidRPr="001D593C">
              <w:rPr>
                <w:szCs w:val="24"/>
              </w:rPr>
              <w:t>3)+(</w:t>
            </w:r>
            <w:proofErr w:type="gramEnd"/>
            <w:r w:rsidRPr="001D593C">
              <w:rPr>
                <w:szCs w:val="24"/>
              </w:rPr>
              <w:t>+5)+(+3)= +11</w:t>
            </w:r>
          </w:p>
        </w:tc>
        <w:tc>
          <w:tcPr>
            <w:tcW w:w="4876" w:type="dxa"/>
            <w:gridSpan w:val="3"/>
            <w:shd w:val="clear" w:color="auto" w:fill="FFFFFF"/>
            <w:vAlign w:val="center"/>
          </w:tcPr>
          <w:p w14:paraId="3348502C" w14:textId="77777777" w:rsidR="00AE6227" w:rsidRPr="001D593C" w:rsidRDefault="00AE6227" w:rsidP="002E5495">
            <w:pPr>
              <w:shd w:val="clear" w:color="auto" w:fill="FFFFFF"/>
              <w:ind w:left="-57" w:right="-57"/>
              <w:jc w:val="center"/>
              <w:rPr>
                <w:szCs w:val="24"/>
              </w:rPr>
            </w:pPr>
            <w:r w:rsidRPr="001D593C">
              <w:rPr>
                <w:szCs w:val="24"/>
              </w:rPr>
              <w:t>Сумма = 0</w:t>
            </w:r>
          </w:p>
        </w:tc>
      </w:tr>
      <w:tr w:rsidR="00AE6227" w:rsidRPr="001D593C" w14:paraId="79BB66BF" w14:textId="77777777" w:rsidTr="00AE6227">
        <w:trPr>
          <w:trHeight w:val="20"/>
          <w:jc w:val="center"/>
        </w:trPr>
        <w:tc>
          <w:tcPr>
            <w:tcW w:w="9153" w:type="dxa"/>
            <w:gridSpan w:val="7"/>
            <w:shd w:val="clear" w:color="auto" w:fill="FFFFFF"/>
            <w:vAlign w:val="center"/>
          </w:tcPr>
          <w:p w14:paraId="282A4C3C" w14:textId="77777777" w:rsidR="00AE6227" w:rsidRPr="001D593C" w:rsidRDefault="00AE6227" w:rsidP="002E5495">
            <w:pPr>
              <w:shd w:val="clear" w:color="auto" w:fill="FFFFFF"/>
              <w:ind w:left="-57" w:right="-57"/>
              <w:jc w:val="center"/>
              <w:rPr>
                <w:szCs w:val="24"/>
              </w:rPr>
            </w:pPr>
            <w:r w:rsidRPr="001D593C">
              <w:rPr>
                <w:szCs w:val="24"/>
              </w:rPr>
              <w:t>Итоговая оценка: (+11) + (0) = (+11)</w:t>
            </w:r>
          </w:p>
        </w:tc>
      </w:tr>
      <w:tr w:rsidR="00AE6227" w:rsidRPr="001D593C" w14:paraId="2CAF89D0" w14:textId="77777777" w:rsidTr="00AE6227">
        <w:trPr>
          <w:trHeight w:val="20"/>
          <w:jc w:val="center"/>
        </w:trPr>
        <w:tc>
          <w:tcPr>
            <w:tcW w:w="9153" w:type="dxa"/>
            <w:gridSpan w:val="7"/>
            <w:shd w:val="clear" w:color="auto" w:fill="FFFFFF"/>
            <w:vAlign w:val="center"/>
          </w:tcPr>
          <w:p w14:paraId="25619C22" w14:textId="77777777" w:rsidR="00AE6227" w:rsidRPr="001D593C" w:rsidRDefault="00AE6227" w:rsidP="002E5495">
            <w:pPr>
              <w:shd w:val="clear" w:color="auto" w:fill="FFFFFF"/>
              <w:ind w:left="-57" w:right="-57"/>
              <w:jc w:val="center"/>
              <w:rPr>
                <w:szCs w:val="24"/>
              </w:rPr>
            </w:pPr>
            <w:r w:rsidRPr="001D593C">
              <w:rPr>
                <w:i/>
                <w:iCs/>
                <w:szCs w:val="24"/>
              </w:rPr>
              <w:t>Высокое положительное воздействие</w:t>
            </w:r>
          </w:p>
        </w:tc>
      </w:tr>
      <w:tr w:rsidR="00AE6227" w:rsidRPr="001D593C" w14:paraId="64406C16" w14:textId="77777777" w:rsidTr="00AE6227">
        <w:trPr>
          <w:trHeight w:val="20"/>
          <w:jc w:val="center"/>
        </w:trPr>
        <w:tc>
          <w:tcPr>
            <w:tcW w:w="9153" w:type="dxa"/>
            <w:gridSpan w:val="7"/>
            <w:shd w:val="clear" w:color="auto" w:fill="FFFFFF"/>
            <w:vAlign w:val="center"/>
          </w:tcPr>
          <w:p w14:paraId="6546B2A6" w14:textId="77777777" w:rsidR="00AE6227" w:rsidRPr="001D593C" w:rsidRDefault="00AE6227" w:rsidP="002E5495">
            <w:pPr>
              <w:shd w:val="clear" w:color="auto" w:fill="FFFFFF"/>
              <w:ind w:left="-57" w:right="-57"/>
              <w:jc w:val="center"/>
              <w:rPr>
                <w:i/>
                <w:iCs/>
                <w:szCs w:val="24"/>
              </w:rPr>
            </w:pPr>
          </w:p>
        </w:tc>
      </w:tr>
      <w:tr w:rsidR="00AE6227" w:rsidRPr="002F4359" w14:paraId="30155756" w14:textId="77777777" w:rsidTr="00AE6227">
        <w:trPr>
          <w:trHeight w:val="20"/>
          <w:jc w:val="center"/>
        </w:trPr>
        <w:tc>
          <w:tcPr>
            <w:tcW w:w="9153" w:type="dxa"/>
            <w:gridSpan w:val="7"/>
            <w:tcBorders>
              <w:top w:val="single" w:sz="6" w:space="0" w:color="auto"/>
              <w:left w:val="single" w:sz="4" w:space="0" w:color="auto"/>
              <w:bottom w:val="single" w:sz="6" w:space="0" w:color="auto"/>
              <w:right w:val="single" w:sz="4" w:space="0" w:color="auto"/>
            </w:tcBorders>
            <w:shd w:val="clear" w:color="auto" w:fill="FFFFFF"/>
            <w:vAlign w:val="center"/>
          </w:tcPr>
          <w:p w14:paraId="167F6368" w14:textId="77777777" w:rsidR="00AE6227" w:rsidRPr="001D593C" w:rsidRDefault="00AE6227" w:rsidP="002E5495">
            <w:pPr>
              <w:shd w:val="clear" w:color="auto" w:fill="FFFFFF"/>
              <w:jc w:val="center"/>
              <w:rPr>
                <w:szCs w:val="24"/>
                <w:lang w:val="ru-RU"/>
              </w:rPr>
            </w:pPr>
            <w:r w:rsidRPr="001D593C">
              <w:rPr>
                <w:bCs/>
                <w:spacing w:val="-1"/>
                <w:szCs w:val="24"/>
                <w:lang w:val="ru-RU"/>
              </w:rPr>
              <w:t xml:space="preserve">Компонент социально-экономической среды: </w:t>
            </w:r>
            <w:r w:rsidRPr="001D593C">
              <w:rPr>
                <w:b/>
                <w:bCs/>
                <w:i/>
                <w:iCs/>
                <w:spacing w:val="-1"/>
                <w:szCs w:val="24"/>
                <w:lang w:val="ru-RU"/>
              </w:rPr>
              <w:t>наземная транспортная инфраструктура</w:t>
            </w:r>
          </w:p>
        </w:tc>
      </w:tr>
      <w:tr w:rsidR="00AE6227" w:rsidRPr="002F4359" w14:paraId="414B703B" w14:textId="77777777" w:rsidTr="00AE6227">
        <w:trPr>
          <w:trHeight w:val="20"/>
          <w:jc w:val="center"/>
        </w:trPr>
        <w:tc>
          <w:tcPr>
            <w:tcW w:w="4277" w:type="dxa"/>
            <w:gridSpan w:val="4"/>
            <w:shd w:val="clear" w:color="auto" w:fill="FFFFFF"/>
            <w:vAlign w:val="center"/>
          </w:tcPr>
          <w:p w14:paraId="3DC44DD1" w14:textId="77777777" w:rsidR="00AE6227" w:rsidRPr="001D593C" w:rsidRDefault="00AE6227" w:rsidP="002E5495">
            <w:pPr>
              <w:shd w:val="clear" w:color="auto" w:fill="FFFFFF"/>
              <w:jc w:val="center"/>
              <w:rPr>
                <w:bCs/>
                <w:spacing w:val="-1"/>
                <w:szCs w:val="24"/>
                <w:lang w:val="ru-RU"/>
              </w:rPr>
            </w:pPr>
            <w:r w:rsidRPr="001D593C">
              <w:rPr>
                <w:bCs/>
                <w:spacing w:val="-1"/>
                <w:szCs w:val="24"/>
                <w:lang w:val="ru-RU"/>
              </w:rPr>
              <w:t xml:space="preserve">Положительное воздействие – </w:t>
            </w:r>
          </w:p>
          <w:p w14:paraId="2EEA2105" w14:textId="77777777" w:rsidR="00AE6227" w:rsidRPr="001D593C" w:rsidRDefault="00AE6227" w:rsidP="002E5495">
            <w:pPr>
              <w:shd w:val="clear" w:color="auto" w:fill="FFFFFF"/>
              <w:jc w:val="center"/>
              <w:rPr>
                <w:szCs w:val="24"/>
                <w:lang w:val="ru-RU"/>
              </w:rPr>
            </w:pPr>
            <w:r w:rsidRPr="001D593C">
              <w:rPr>
                <w:bCs/>
                <w:i/>
                <w:iCs/>
                <w:spacing w:val="-1"/>
                <w:szCs w:val="24"/>
                <w:lang w:val="ru-RU"/>
              </w:rPr>
              <w:t>Развитие транспортной ин</w:t>
            </w:r>
            <w:r w:rsidRPr="001D593C">
              <w:rPr>
                <w:bCs/>
                <w:i/>
                <w:iCs/>
                <w:szCs w:val="24"/>
                <w:lang w:val="ru-RU"/>
              </w:rPr>
              <w:t>фраструктуры</w:t>
            </w:r>
          </w:p>
        </w:tc>
        <w:tc>
          <w:tcPr>
            <w:tcW w:w="4876" w:type="dxa"/>
            <w:gridSpan w:val="3"/>
            <w:shd w:val="clear" w:color="auto" w:fill="FFFFFF"/>
            <w:vAlign w:val="center"/>
          </w:tcPr>
          <w:p w14:paraId="67018B57" w14:textId="77777777" w:rsidR="00AE6227" w:rsidRPr="001D593C" w:rsidRDefault="00AE6227" w:rsidP="002E5495">
            <w:pPr>
              <w:shd w:val="clear" w:color="auto" w:fill="FFFFFF"/>
              <w:jc w:val="center"/>
              <w:rPr>
                <w:szCs w:val="24"/>
                <w:lang w:val="ru-RU"/>
              </w:rPr>
            </w:pPr>
            <w:r w:rsidRPr="001D593C">
              <w:rPr>
                <w:bCs/>
                <w:szCs w:val="24"/>
                <w:lang w:val="ru-RU"/>
              </w:rPr>
              <w:t xml:space="preserve">Отрицательное воздействие – </w:t>
            </w:r>
            <w:r w:rsidRPr="001D593C">
              <w:rPr>
                <w:bCs/>
                <w:i/>
                <w:iCs/>
                <w:szCs w:val="24"/>
                <w:lang w:val="ru-RU"/>
              </w:rPr>
              <w:t>Ухудшение существующей транспортной инфраструктуры</w:t>
            </w:r>
          </w:p>
        </w:tc>
      </w:tr>
      <w:tr w:rsidR="00AE6227" w:rsidRPr="001D593C" w14:paraId="5C5EDD22" w14:textId="77777777" w:rsidTr="00AE6227">
        <w:trPr>
          <w:trHeight w:val="20"/>
          <w:jc w:val="center"/>
        </w:trPr>
        <w:tc>
          <w:tcPr>
            <w:tcW w:w="4277" w:type="dxa"/>
            <w:gridSpan w:val="4"/>
            <w:shd w:val="clear" w:color="auto" w:fill="FFFFFF"/>
            <w:vAlign w:val="center"/>
          </w:tcPr>
          <w:p w14:paraId="061D694B" w14:textId="77777777" w:rsidR="00AE6227" w:rsidRPr="001D593C" w:rsidRDefault="00AE6227" w:rsidP="002E5495">
            <w:pPr>
              <w:shd w:val="clear" w:color="auto" w:fill="FFFFFF"/>
              <w:jc w:val="center"/>
              <w:rPr>
                <w:szCs w:val="24"/>
              </w:rPr>
            </w:pPr>
            <w:r w:rsidRPr="001D593C">
              <w:rPr>
                <w:bCs/>
                <w:szCs w:val="24"/>
              </w:rPr>
              <w:t>Баллы</w:t>
            </w:r>
          </w:p>
        </w:tc>
        <w:tc>
          <w:tcPr>
            <w:tcW w:w="4876" w:type="dxa"/>
            <w:gridSpan w:val="3"/>
            <w:shd w:val="clear" w:color="auto" w:fill="FFFFFF"/>
            <w:vAlign w:val="center"/>
          </w:tcPr>
          <w:p w14:paraId="315D1E44" w14:textId="77777777" w:rsidR="00AE6227" w:rsidRPr="001D593C" w:rsidRDefault="00AE6227" w:rsidP="002E5495">
            <w:pPr>
              <w:shd w:val="clear" w:color="auto" w:fill="FFFFFF"/>
              <w:jc w:val="center"/>
              <w:rPr>
                <w:szCs w:val="24"/>
              </w:rPr>
            </w:pPr>
            <w:r w:rsidRPr="001D593C">
              <w:rPr>
                <w:bCs/>
                <w:szCs w:val="24"/>
              </w:rPr>
              <w:t>Баллы</w:t>
            </w:r>
          </w:p>
        </w:tc>
      </w:tr>
      <w:tr w:rsidR="00AE6227" w:rsidRPr="001D593C" w14:paraId="5198DAB9" w14:textId="77777777" w:rsidTr="00AE6227">
        <w:trPr>
          <w:trHeight w:val="20"/>
          <w:jc w:val="center"/>
        </w:trPr>
        <w:tc>
          <w:tcPr>
            <w:tcW w:w="1729" w:type="dxa"/>
            <w:gridSpan w:val="2"/>
            <w:shd w:val="clear" w:color="auto" w:fill="FFFFFF"/>
            <w:vAlign w:val="center"/>
          </w:tcPr>
          <w:p w14:paraId="3E5657AA" w14:textId="77777777" w:rsidR="00AE6227" w:rsidRPr="001D593C" w:rsidRDefault="00AE6227" w:rsidP="002E5495">
            <w:pPr>
              <w:shd w:val="clear" w:color="auto" w:fill="FFFFFF"/>
              <w:jc w:val="center"/>
              <w:rPr>
                <w:szCs w:val="24"/>
              </w:rPr>
            </w:pPr>
            <w:r w:rsidRPr="001D593C">
              <w:rPr>
                <w:bCs/>
                <w:spacing w:val="-5"/>
                <w:szCs w:val="24"/>
              </w:rPr>
              <w:t>Пространственный</w:t>
            </w:r>
          </w:p>
        </w:tc>
        <w:tc>
          <w:tcPr>
            <w:tcW w:w="1010" w:type="dxa"/>
            <w:shd w:val="clear" w:color="auto" w:fill="FFFFFF"/>
            <w:vAlign w:val="center"/>
          </w:tcPr>
          <w:p w14:paraId="116DE755" w14:textId="77777777" w:rsidR="00AE6227" w:rsidRPr="001D593C" w:rsidRDefault="00AE6227" w:rsidP="002E5495">
            <w:pPr>
              <w:shd w:val="clear" w:color="auto" w:fill="FFFFFF"/>
              <w:jc w:val="center"/>
              <w:rPr>
                <w:szCs w:val="24"/>
              </w:rPr>
            </w:pPr>
            <w:r w:rsidRPr="001D593C">
              <w:rPr>
                <w:szCs w:val="24"/>
              </w:rPr>
              <w:t>Временной</w:t>
            </w:r>
          </w:p>
        </w:tc>
        <w:tc>
          <w:tcPr>
            <w:tcW w:w="1538" w:type="dxa"/>
            <w:shd w:val="clear" w:color="auto" w:fill="FFFFFF"/>
            <w:vAlign w:val="center"/>
          </w:tcPr>
          <w:p w14:paraId="405061CC" w14:textId="77777777" w:rsidR="00AE6227" w:rsidRPr="001D593C" w:rsidRDefault="00AE6227" w:rsidP="002E5495">
            <w:pPr>
              <w:shd w:val="clear" w:color="auto" w:fill="FFFFFF"/>
              <w:jc w:val="center"/>
              <w:rPr>
                <w:szCs w:val="24"/>
              </w:rPr>
            </w:pPr>
            <w:r w:rsidRPr="001D593C">
              <w:rPr>
                <w:szCs w:val="24"/>
              </w:rPr>
              <w:t>Интенсивность</w:t>
            </w:r>
          </w:p>
        </w:tc>
        <w:tc>
          <w:tcPr>
            <w:tcW w:w="1487" w:type="dxa"/>
            <w:shd w:val="clear" w:color="auto" w:fill="FFFFFF"/>
            <w:vAlign w:val="center"/>
          </w:tcPr>
          <w:p w14:paraId="66C4B89B" w14:textId="77777777" w:rsidR="00AE6227" w:rsidRPr="001D593C" w:rsidRDefault="00AE6227" w:rsidP="002E5495">
            <w:pPr>
              <w:shd w:val="clear" w:color="auto" w:fill="FFFFFF"/>
              <w:jc w:val="center"/>
              <w:rPr>
                <w:szCs w:val="24"/>
              </w:rPr>
            </w:pPr>
            <w:r w:rsidRPr="001D593C">
              <w:rPr>
                <w:spacing w:val="-2"/>
                <w:szCs w:val="24"/>
              </w:rPr>
              <w:t>Пространственный</w:t>
            </w:r>
          </w:p>
        </w:tc>
        <w:tc>
          <w:tcPr>
            <w:tcW w:w="1690" w:type="dxa"/>
            <w:shd w:val="clear" w:color="auto" w:fill="FFFFFF"/>
            <w:vAlign w:val="center"/>
          </w:tcPr>
          <w:p w14:paraId="23EB08EC" w14:textId="77777777" w:rsidR="00AE6227" w:rsidRPr="001D593C" w:rsidRDefault="00AE6227" w:rsidP="002E5495">
            <w:pPr>
              <w:shd w:val="clear" w:color="auto" w:fill="FFFFFF"/>
              <w:jc w:val="center"/>
              <w:rPr>
                <w:szCs w:val="24"/>
              </w:rPr>
            </w:pPr>
            <w:r w:rsidRPr="001D593C">
              <w:rPr>
                <w:bCs/>
                <w:szCs w:val="24"/>
              </w:rPr>
              <w:t>Временной</w:t>
            </w:r>
          </w:p>
        </w:tc>
        <w:tc>
          <w:tcPr>
            <w:tcW w:w="1699" w:type="dxa"/>
            <w:shd w:val="clear" w:color="auto" w:fill="FFFFFF"/>
            <w:vAlign w:val="center"/>
          </w:tcPr>
          <w:p w14:paraId="0AC20DD2" w14:textId="77777777" w:rsidR="00AE6227" w:rsidRPr="001D593C" w:rsidRDefault="00AE6227" w:rsidP="002E5495">
            <w:pPr>
              <w:shd w:val="clear" w:color="auto" w:fill="FFFFFF"/>
              <w:jc w:val="center"/>
              <w:rPr>
                <w:szCs w:val="24"/>
              </w:rPr>
            </w:pPr>
            <w:r w:rsidRPr="001D593C">
              <w:rPr>
                <w:spacing w:val="-2"/>
                <w:szCs w:val="24"/>
              </w:rPr>
              <w:t>Интенсивность</w:t>
            </w:r>
          </w:p>
        </w:tc>
      </w:tr>
      <w:tr w:rsidR="00AE6227" w:rsidRPr="001D593C" w14:paraId="3C7FC128" w14:textId="77777777" w:rsidTr="00AE6227">
        <w:trPr>
          <w:trHeight w:val="20"/>
          <w:jc w:val="center"/>
        </w:trPr>
        <w:tc>
          <w:tcPr>
            <w:tcW w:w="1729" w:type="dxa"/>
            <w:gridSpan w:val="2"/>
            <w:shd w:val="clear" w:color="auto" w:fill="FFFFFF"/>
            <w:vAlign w:val="center"/>
          </w:tcPr>
          <w:p w14:paraId="700BD634" w14:textId="77777777" w:rsidR="00AE6227" w:rsidRPr="001D593C" w:rsidRDefault="00AE6227" w:rsidP="002E5495">
            <w:pPr>
              <w:shd w:val="clear" w:color="auto" w:fill="FFFFFF"/>
              <w:jc w:val="center"/>
              <w:rPr>
                <w:szCs w:val="24"/>
              </w:rPr>
            </w:pPr>
            <w:r w:rsidRPr="001D593C">
              <w:rPr>
                <w:bCs/>
                <w:szCs w:val="24"/>
              </w:rPr>
              <w:t>+3</w:t>
            </w:r>
          </w:p>
        </w:tc>
        <w:tc>
          <w:tcPr>
            <w:tcW w:w="1010" w:type="dxa"/>
            <w:shd w:val="clear" w:color="auto" w:fill="FFFFFF"/>
            <w:vAlign w:val="center"/>
          </w:tcPr>
          <w:p w14:paraId="1125716B" w14:textId="77777777" w:rsidR="00AE6227" w:rsidRPr="001D593C" w:rsidRDefault="00AE6227" w:rsidP="002E5495">
            <w:pPr>
              <w:shd w:val="clear" w:color="auto" w:fill="FFFFFF"/>
              <w:jc w:val="center"/>
              <w:rPr>
                <w:szCs w:val="24"/>
              </w:rPr>
            </w:pPr>
            <w:r w:rsidRPr="001D593C">
              <w:rPr>
                <w:szCs w:val="24"/>
              </w:rPr>
              <w:t>+5</w:t>
            </w:r>
          </w:p>
        </w:tc>
        <w:tc>
          <w:tcPr>
            <w:tcW w:w="1538" w:type="dxa"/>
            <w:shd w:val="clear" w:color="auto" w:fill="FFFFFF"/>
            <w:vAlign w:val="center"/>
          </w:tcPr>
          <w:p w14:paraId="647CD855" w14:textId="77777777" w:rsidR="00AE6227" w:rsidRPr="001D593C" w:rsidRDefault="00AE6227" w:rsidP="002E5495">
            <w:pPr>
              <w:shd w:val="clear" w:color="auto" w:fill="FFFFFF"/>
              <w:jc w:val="center"/>
              <w:rPr>
                <w:szCs w:val="24"/>
              </w:rPr>
            </w:pPr>
            <w:r w:rsidRPr="001D593C">
              <w:rPr>
                <w:bCs/>
                <w:szCs w:val="24"/>
              </w:rPr>
              <w:t>+3</w:t>
            </w:r>
          </w:p>
        </w:tc>
        <w:tc>
          <w:tcPr>
            <w:tcW w:w="1487" w:type="dxa"/>
            <w:shd w:val="clear" w:color="auto" w:fill="FFFFFF"/>
            <w:vAlign w:val="center"/>
          </w:tcPr>
          <w:p w14:paraId="24841324" w14:textId="77777777" w:rsidR="00AE6227" w:rsidRPr="001D593C" w:rsidRDefault="00AE6227" w:rsidP="002E5495">
            <w:pPr>
              <w:shd w:val="clear" w:color="auto" w:fill="FFFFFF"/>
              <w:jc w:val="center"/>
              <w:rPr>
                <w:szCs w:val="24"/>
              </w:rPr>
            </w:pPr>
            <w:r w:rsidRPr="001D593C">
              <w:rPr>
                <w:szCs w:val="24"/>
              </w:rPr>
              <w:t>0</w:t>
            </w:r>
          </w:p>
        </w:tc>
        <w:tc>
          <w:tcPr>
            <w:tcW w:w="1690" w:type="dxa"/>
            <w:shd w:val="clear" w:color="auto" w:fill="FFFFFF"/>
            <w:vAlign w:val="center"/>
          </w:tcPr>
          <w:p w14:paraId="79DF12E2" w14:textId="77777777" w:rsidR="00AE6227" w:rsidRPr="001D593C" w:rsidRDefault="00AE6227" w:rsidP="002E5495">
            <w:pPr>
              <w:shd w:val="clear" w:color="auto" w:fill="FFFFFF"/>
              <w:jc w:val="center"/>
              <w:rPr>
                <w:szCs w:val="24"/>
              </w:rPr>
            </w:pPr>
            <w:r w:rsidRPr="001D593C">
              <w:rPr>
                <w:szCs w:val="24"/>
              </w:rPr>
              <w:t>0</w:t>
            </w:r>
          </w:p>
        </w:tc>
        <w:tc>
          <w:tcPr>
            <w:tcW w:w="1699" w:type="dxa"/>
            <w:shd w:val="clear" w:color="auto" w:fill="FFFFFF"/>
            <w:vAlign w:val="center"/>
          </w:tcPr>
          <w:p w14:paraId="7DE45AE3" w14:textId="77777777" w:rsidR="00AE6227" w:rsidRPr="001D593C" w:rsidRDefault="00AE6227" w:rsidP="002E5495">
            <w:pPr>
              <w:shd w:val="clear" w:color="auto" w:fill="FFFFFF"/>
              <w:jc w:val="center"/>
              <w:rPr>
                <w:szCs w:val="24"/>
              </w:rPr>
            </w:pPr>
            <w:r w:rsidRPr="001D593C">
              <w:rPr>
                <w:bCs/>
                <w:szCs w:val="24"/>
              </w:rPr>
              <w:t>0</w:t>
            </w:r>
          </w:p>
        </w:tc>
      </w:tr>
      <w:tr w:rsidR="00AE6227" w:rsidRPr="001D593C" w14:paraId="1A54AB38" w14:textId="77777777" w:rsidTr="00AE6227">
        <w:trPr>
          <w:trHeight w:val="20"/>
          <w:jc w:val="center"/>
        </w:trPr>
        <w:tc>
          <w:tcPr>
            <w:tcW w:w="4277" w:type="dxa"/>
            <w:gridSpan w:val="4"/>
            <w:shd w:val="clear" w:color="auto" w:fill="FFFFFF"/>
            <w:vAlign w:val="center"/>
          </w:tcPr>
          <w:p w14:paraId="0C21FDC4" w14:textId="77777777" w:rsidR="00AE6227" w:rsidRPr="001D593C" w:rsidRDefault="00AE6227" w:rsidP="002E5495">
            <w:pPr>
              <w:shd w:val="clear" w:color="auto" w:fill="FFFFFF"/>
              <w:jc w:val="center"/>
              <w:rPr>
                <w:szCs w:val="24"/>
              </w:rPr>
            </w:pPr>
            <w:r w:rsidRPr="001D593C">
              <w:rPr>
                <w:bCs/>
                <w:szCs w:val="24"/>
              </w:rPr>
              <w:t>Сумма = (+</w:t>
            </w:r>
            <w:proofErr w:type="gramStart"/>
            <w:r w:rsidRPr="001D593C">
              <w:rPr>
                <w:bCs/>
                <w:szCs w:val="24"/>
              </w:rPr>
              <w:t>3)+(</w:t>
            </w:r>
            <w:proofErr w:type="gramEnd"/>
            <w:r w:rsidRPr="001D593C">
              <w:rPr>
                <w:bCs/>
                <w:szCs w:val="24"/>
              </w:rPr>
              <w:t>+5)+(+3)= +11</w:t>
            </w:r>
          </w:p>
        </w:tc>
        <w:tc>
          <w:tcPr>
            <w:tcW w:w="4876" w:type="dxa"/>
            <w:gridSpan w:val="3"/>
            <w:shd w:val="clear" w:color="auto" w:fill="FFFFFF"/>
            <w:vAlign w:val="center"/>
          </w:tcPr>
          <w:p w14:paraId="0F1100B4" w14:textId="77777777" w:rsidR="00AE6227" w:rsidRPr="001D593C" w:rsidRDefault="00AE6227" w:rsidP="002E5495">
            <w:pPr>
              <w:shd w:val="clear" w:color="auto" w:fill="FFFFFF"/>
              <w:jc w:val="center"/>
              <w:rPr>
                <w:szCs w:val="24"/>
              </w:rPr>
            </w:pPr>
            <w:r w:rsidRPr="001D593C">
              <w:rPr>
                <w:bCs/>
                <w:szCs w:val="24"/>
              </w:rPr>
              <w:t xml:space="preserve">Сумма </w:t>
            </w:r>
            <w:r w:rsidRPr="001D593C">
              <w:rPr>
                <w:szCs w:val="24"/>
              </w:rPr>
              <w:t>= 0</w:t>
            </w:r>
          </w:p>
        </w:tc>
      </w:tr>
      <w:tr w:rsidR="00AE6227" w:rsidRPr="001D593C" w14:paraId="5B851395" w14:textId="77777777" w:rsidTr="00AE6227">
        <w:trPr>
          <w:trHeight w:val="20"/>
          <w:jc w:val="center"/>
        </w:trPr>
        <w:tc>
          <w:tcPr>
            <w:tcW w:w="9153" w:type="dxa"/>
            <w:gridSpan w:val="7"/>
            <w:shd w:val="clear" w:color="auto" w:fill="FFFFFF"/>
            <w:vAlign w:val="center"/>
          </w:tcPr>
          <w:p w14:paraId="3D39552A" w14:textId="77777777" w:rsidR="00AE6227" w:rsidRPr="001D593C" w:rsidRDefault="00AE6227" w:rsidP="002E5495">
            <w:pPr>
              <w:shd w:val="clear" w:color="auto" w:fill="FFFFFF"/>
              <w:jc w:val="center"/>
              <w:rPr>
                <w:szCs w:val="24"/>
              </w:rPr>
            </w:pPr>
            <w:r w:rsidRPr="001D593C">
              <w:rPr>
                <w:bCs/>
                <w:szCs w:val="24"/>
              </w:rPr>
              <w:t>Итоговая оценка: (+11) + (0) = (+11)</w:t>
            </w:r>
          </w:p>
        </w:tc>
      </w:tr>
      <w:tr w:rsidR="00AE6227" w:rsidRPr="001D593C" w14:paraId="79F03FD2" w14:textId="77777777" w:rsidTr="00AE6227">
        <w:trPr>
          <w:trHeight w:val="20"/>
          <w:jc w:val="center"/>
        </w:trPr>
        <w:tc>
          <w:tcPr>
            <w:tcW w:w="9153" w:type="dxa"/>
            <w:gridSpan w:val="7"/>
            <w:shd w:val="clear" w:color="auto" w:fill="FFFFFF"/>
            <w:vAlign w:val="center"/>
          </w:tcPr>
          <w:p w14:paraId="1B4D277A" w14:textId="77777777" w:rsidR="00AE6227" w:rsidRPr="001D593C" w:rsidRDefault="00AE6227" w:rsidP="002E5495">
            <w:pPr>
              <w:shd w:val="clear" w:color="auto" w:fill="FFFFFF"/>
              <w:jc w:val="center"/>
              <w:rPr>
                <w:szCs w:val="24"/>
              </w:rPr>
            </w:pPr>
            <w:r w:rsidRPr="001D593C">
              <w:rPr>
                <w:i/>
                <w:iCs/>
                <w:szCs w:val="24"/>
              </w:rPr>
              <w:t>Высокое положительное воздействие</w:t>
            </w:r>
          </w:p>
        </w:tc>
      </w:tr>
      <w:tr w:rsidR="00AE6227" w:rsidRPr="001D593C" w14:paraId="2E19C687" w14:textId="77777777" w:rsidTr="00AE6227">
        <w:trPr>
          <w:trHeight w:val="20"/>
          <w:jc w:val="center"/>
        </w:trPr>
        <w:tc>
          <w:tcPr>
            <w:tcW w:w="9153" w:type="dxa"/>
            <w:gridSpan w:val="7"/>
            <w:tcBorders>
              <w:top w:val="single" w:sz="6" w:space="0" w:color="auto"/>
              <w:left w:val="single" w:sz="4" w:space="0" w:color="auto"/>
              <w:bottom w:val="single" w:sz="6" w:space="0" w:color="auto"/>
              <w:right w:val="single" w:sz="4" w:space="0" w:color="auto"/>
            </w:tcBorders>
            <w:shd w:val="clear" w:color="auto" w:fill="FFFFFF"/>
            <w:vAlign w:val="center"/>
          </w:tcPr>
          <w:p w14:paraId="10CD4697" w14:textId="77777777" w:rsidR="00AE6227" w:rsidRPr="001D593C" w:rsidRDefault="00AE6227" w:rsidP="002E5495">
            <w:pPr>
              <w:shd w:val="clear" w:color="auto" w:fill="FFFFFF"/>
              <w:jc w:val="center"/>
              <w:rPr>
                <w:i/>
                <w:iCs/>
                <w:szCs w:val="24"/>
              </w:rPr>
            </w:pPr>
          </w:p>
        </w:tc>
      </w:tr>
      <w:tr w:rsidR="00AE6227" w:rsidRPr="002F4359" w14:paraId="52590C7D" w14:textId="77777777" w:rsidTr="00AE6227">
        <w:trPr>
          <w:trHeight w:val="20"/>
          <w:jc w:val="center"/>
        </w:trPr>
        <w:tc>
          <w:tcPr>
            <w:tcW w:w="9153" w:type="dxa"/>
            <w:gridSpan w:val="7"/>
            <w:tcBorders>
              <w:top w:val="single" w:sz="6" w:space="0" w:color="auto"/>
              <w:left w:val="single" w:sz="4" w:space="0" w:color="auto"/>
              <w:bottom w:val="single" w:sz="6" w:space="0" w:color="auto"/>
              <w:right w:val="single" w:sz="4" w:space="0" w:color="auto"/>
            </w:tcBorders>
            <w:shd w:val="clear" w:color="auto" w:fill="FFFFFF"/>
            <w:vAlign w:val="center"/>
          </w:tcPr>
          <w:p w14:paraId="2DE2014F" w14:textId="77777777" w:rsidR="00AE6227" w:rsidRPr="001D593C" w:rsidRDefault="00AE6227" w:rsidP="002E5495">
            <w:pPr>
              <w:shd w:val="clear" w:color="auto" w:fill="FFFFFF"/>
              <w:jc w:val="center"/>
              <w:rPr>
                <w:i/>
                <w:iCs/>
                <w:szCs w:val="24"/>
                <w:lang w:val="ru-RU"/>
              </w:rPr>
            </w:pPr>
            <w:r w:rsidRPr="001D593C">
              <w:rPr>
                <w:bCs/>
                <w:szCs w:val="24"/>
                <w:lang w:val="ru-RU"/>
              </w:rPr>
              <w:t xml:space="preserve">Компонент социально-экономической среды: </w:t>
            </w:r>
            <w:r w:rsidRPr="001D593C">
              <w:rPr>
                <w:b/>
                <w:bCs/>
                <w:i/>
                <w:iCs/>
                <w:szCs w:val="24"/>
                <w:lang w:val="ru-RU"/>
              </w:rPr>
              <w:t>структура землепользования</w:t>
            </w:r>
          </w:p>
        </w:tc>
      </w:tr>
      <w:tr w:rsidR="00AE6227" w:rsidRPr="002F4359" w14:paraId="38EF1B33" w14:textId="77777777" w:rsidTr="00AE6227">
        <w:trPr>
          <w:trHeight w:val="20"/>
          <w:jc w:val="center"/>
        </w:trPr>
        <w:tc>
          <w:tcPr>
            <w:tcW w:w="4277" w:type="dxa"/>
            <w:gridSpan w:val="4"/>
            <w:shd w:val="clear" w:color="auto" w:fill="FFFFFF"/>
            <w:vAlign w:val="center"/>
          </w:tcPr>
          <w:p w14:paraId="3D40FA9E" w14:textId="77777777" w:rsidR="00AE6227" w:rsidRPr="001D593C" w:rsidRDefault="00AE6227" w:rsidP="002E5495">
            <w:pPr>
              <w:shd w:val="clear" w:color="auto" w:fill="FFFFFF"/>
              <w:jc w:val="center"/>
              <w:rPr>
                <w:szCs w:val="24"/>
                <w:lang w:val="ru-RU"/>
              </w:rPr>
            </w:pPr>
            <w:r w:rsidRPr="001D593C">
              <w:rPr>
                <w:bCs/>
                <w:szCs w:val="24"/>
                <w:lang w:val="ru-RU"/>
              </w:rPr>
              <w:t xml:space="preserve">Положительное воздействие - </w:t>
            </w:r>
            <w:r w:rsidRPr="001D593C">
              <w:rPr>
                <w:bCs/>
                <w:i/>
                <w:iCs/>
                <w:szCs w:val="24"/>
                <w:lang w:val="ru-RU"/>
              </w:rPr>
              <w:t>Оптимизация условий землепользования, улучшение характеристик земель</w:t>
            </w:r>
          </w:p>
        </w:tc>
        <w:tc>
          <w:tcPr>
            <w:tcW w:w="4876" w:type="dxa"/>
            <w:gridSpan w:val="3"/>
            <w:shd w:val="clear" w:color="auto" w:fill="FFFFFF"/>
            <w:vAlign w:val="center"/>
          </w:tcPr>
          <w:p w14:paraId="00DB45C3" w14:textId="77777777" w:rsidR="00AE6227" w:rsidRPr="001D593C" w:rsidRDefault="00AE6227" w:rsidP="002E5495">
            <w:pPr>
              <w:shd w:val="clear" w:color="auto" w:fill="FFFFFF"/>
              <w:jc w:val="center"/>
              <w:rPr>
                <w:bCs/>
                <w:spacing w:val="-1"/>
                <w:szCs w:val="24"/>
                <w:lang w:val="ru-RU"/>
              </w:rPr>
            </w:pPr>
            <w:r w:rsidRPr="001D593C">
              <w:rPr>
                <w:bCs/>
                <w:spacing w:val="-1"/>
                <w:szCs w:val="24"/>
                <w:lang w:val="ru-RU"/>
              </w:rPr>
              <w:t xml:space="preserve">Отрицательное воздействие – </w:t>
            </w:r>
          </w:p>
          <w:p w14:paraId="770FEC74" w14:textId="77777777" w:rsidR="00AE6227" w:rsidRPr="001D593C" w:rsidRDefault="00AE6227" w:rsidP="002E5495">
            <w:pPr>
              <w:shd w:val="clear" w:color="auto" w:fill="FFFFFF"/>
              <w:jc w:val="center"/>
              <w:rPr>
                <w:szCs w:val="24"/>
                <w:lang w:val="ru-RU"/>
              </w:rPr>
            </w:pPr>
            <w:r w:rsidRPr="001D593C">
              <w:rPr>
                <w:bCs/>
                <w:i/>
                <w:iCs/>
                <w:spacing w:val="-1"/>
                <w:szCs w:val="24"/>
                <w:lang w:val="ru-RU"/>
              </w:rPr>
              <w:t>Вывод земель из оборота</w:t>
            </w:r>
          </w:p>
        </w:tc>
      </w:tr>
      <w:tr w:rsidR="00AE6227" w:rsidRPr="001D593C" w14:paraId="1F3287DC" w14:textId="77777777" w:rsidTr="00AE6227">
        <w:trPr>
          <w:trHeight w:val="20"/>
          <w:jc w:val="center"/>
        </w:trPr>
        <w:tc>
          <w:tcPr>
            <w:tcW w:w="4277" w:type="dxa"/>
            <w:gridSpan w:val="4"/>
            <w:shd w:val="clear" w:color="auto" w:fill="FFFFFF"/>
            <w:vAlign w:val="center"/>
          </w:tcPr>
          <w:p w14:paraId="47F338B0" w14:textId="77777777" w:rsidR="00AE6227" w:rsidRPr="001D593C" w:rsidRDefault="00AE6227" w:rsidP="002E5495">
            <w:pPr>
              <w:shd w:val="clear" w:color="auto" w:fill="FFFFFF"/>
              <w:jc w:val="center"/>
              <w:rPr>
                <w:szCs w:val="24"/>
              </w:rPr>
            </w:pPr>
            <w:r w:rsidRPr="001D593C">
              <w:rPr>
                <w:bCs/>
                <w:szCs w:val="24"/>
              </w:rPr>
              <w:t>Баллы</w:t>
            </w:r>
          </w:p>
        </w:tc>
        <w:tc>
          <w:tcPr>
            <w:tcW w:w="4876" w:type="dxa"/>
            <w:gridSpan w:val="3"/>
            <w:shd w:val="clear" w:color="auto" w:fill="FFFFFF"/>
            <w:vAlign w:val="center"/>
          </w:tcPr>
          <w:p w14:paraId="58D28483" w14:textId="77777777" w:rsidR="00AE6227" w:rsidRPr="001D593C" w:rsidRDefault="00AE6227" w:rsidP="002E5495">
            <w:pPr>
              <w:shd w:val="clear" w:color="auto" w:fill="FFFFFF"/>
              <w:jc w:val="center"/>
              <w:rPr>
                <w:szCs w:val="24"/>
              </w:rPr>
            </w:pPr>
            <w:r w:rsidRPr="001D593C">
              <w:rPr>
                <w:bCs/>
                <w:szCs w:val="24"/>
              </w:rPr>
              <w:t>Баллы</w:t>
            </w:r>
          </w:p>
        </w:tc>
      </w:tr>
      <w:tr w:rsidR="00AE6227" w:rsidRPr="001D593C" w14:paraId="6B0D4FBA" w14:textId="77777777" w:rsidTr="00AE6227">
        <w:trPr>
          <w:trHeight w:val="20"/>
          <w:jc w:val="center"/>
        </w:trPr>
        <w:tc>
          <w:tcPr>
            <w:tcW w:w="1729" w:type="dxa"/>
            <w:gridSpan w:val="2"/>
            <w:shd w:val="clear" w:color="auto" w:fill="FFFFFF"/>
            <w:vAlign w:val="center"/>
          </w:tcPr>
          <w:p w14:paraId="7092B678" w14:textId="77777777" w:rsidR="00AE6227" w:rsidRPr="001D593C" w:rsidRDefault="00AE6227" w:rsidP="002E5495">
            <w:pPr>
              <w:shd w:val="clear" w:color="auto" w:fill="FFFFFF"/>
              <w:jc w:val="center"/>
              <w:rPr>
                <w:szCs w:val="24"/>
              </w:rPr>
            </w:pPr>
            <w:r w:rsidRPr="001D593C">
              <w:rPr>
                <w:szCs w:val="24"/>
              </w:rPr>
              <w:t>Пространственный</w:t>
            </w:r>
          </w:p>
        </w:tc>
        <w:tc>
          <w:tcPr>
            <w:tcW w:w="1010" w:type="dxa"/>
            <w:shd w:val="clear" w:color="auto" w:fill="FFFFFF"/>
            <w:vAlign w:val="center"/>
          </w:tcPr>
          <w:p w14:paraId="476F1899" w14:textId="77777777" w:rsidR="00AE6227" w:rsidRPr="001D593C" w:rsidRDefault="00AE6227" w:rsidP="002E5495">
            <w:pPr>
              <w:shd w:val="clear" w:color="auto" w:fill="FFFFFF"/>
              <w:jc w:val="center"/>
              <w:rPr>
                <w:szCs w:val="24"/>
              </w:rPr>
            </w:pPr>
            <w:r w:rsidRPr="001D593C">
              <w:rPr>
                <w:szCs w:val="24"/>
              </w:rPr>
              <w:t>Временной</w:t>
            </w:r>
          </w:p>
        </w:tc>
        <w:tc>
          <w:tcPr>
            <w:tcW w:w="1538" w:type="dxa"/>
            <w:shd w:val="clear" w:color="auto" w:fill="FFFFFF"/>
            <w:vAlign w:val="center"/>
          </w:tcPr>
          <w:p w14:paraId="0C0F7AEE" w14:textId="77777777" w:rsidR="00AE6227" w:rsidRPr="001D593C" w:rsidRDefault="00AE6227" w:rsidP="002E5495">
            <w:pPr>
              <w:shd w:val="clear" w:color="auto" w:fill="FFFFFF"/>
              <w:jc w:val="center"/>
              <w:rPr>
                <w:szCs w:val="24"/>
              </w:rPr>
            </w:pPr>
            <w:r w:rsidRPr="001D593C">
              <w:rPr>
                <w:szCs w:val="24"/>
              </w:rPr>
              <w:t>Интенсивность</w:t>
            </w:r>
          </w:p>
        </w:tc>
        <w:tc>
          <w:tcPr>
            <w:tcW w:w="1487" w:type="dxa"/>
            <w:shd w:val="clear" w:color="auto" w:fill="FFFFFF"/>
            <w:vAlign w:val="center"/>
          </w:tcPr>
          <w:p w14:paraId="48EBABAA" w14:textId="77777777" w:rsidR="00AE6227" w:rsidRPr="001D593C" w:rsidRDefault="00AE6227" w:rsidP="002E5495">
            <w:pPr>
              <w:shd w:val="clear" w:color="auto" w:fill="FFFFFF"/>
              <w:jc w:val="center"/>
              <w:rPr>
                <w:szCs w:val="24"/>
              </w:rPr>
            </w:pPr>
            <w:r w:rsidRPr="001D593C">
              <w:rPr>
                <w:spacing w:val="-3"/>
                <w:szCs w:val="24"/>
              </w:rPr>
              <w:t>Пространственный</w:t>
            </w:r>
          </w:p>
        </w:tc>
        <w:tc>
          <w:tcPr>
            <w:tcW w:w="1690" w:type="dxa"/>
            <w:shd w:val="clear" w:color="auto" w:fill="FFFFFF"/>
            <w:vAlign w:val="center"/>
          </w:tcPr>
          <w:p w14:paraId="1425833C" w14:textId="77777777" w:rsidR="00AE6227" w:rsidRPr="001D593C" w:rsidRDefault="00AE6227" w:rsidP="002E5495">
            <w:pPr>
              <w:shd w:val="clear" w:color="auto" w:fill="FFFFFF"/>
              <w:jc w:val="center"/>
              <w:rPr>
                <w:szCs w:val="24"/>
              </w:rPr>
            </w:pPr>
            <w:r w:rsidRPr="001D593C">
              <w:rPr>
                <w:spacing w:val="-1"/>
                <w:szCs w:val="24"/>
              </w:rPr>
              <w:t>Временной</w:t>
            </w:r>
          </w:p>
        </w:tc>
        <w:tc>
          <w:tcPr>
            <w:tcW w:w="1699" w:type="dxa"/>
            <w:shd w:val="clear" w:color="auto" w:fill="FFFFFF"/>
            <w:vAlign w:val="center"/>
          </w:tcPr>
          <w:p w14:paraId="7E284C8A" w14:textId="77777777" w:rsidR="00AE6227" w:rsidRPr="001D593C" w:rsidRDefault="00AE6227" w:rsidP="002E5495">
            <w:pPr>
              <w:shd w:val="clear" w:color="auto" w:fill="FFFFFF"/>
              <w:jc w:val="center"/>
              <w:rPr>
                <w:szCs w:val="24"/>
              </w:rPr>
            </w:pPr>
            <w:r w:rsidRPr="001D593C">
              <w:rPr>
                <w:spacing w:val="-1"/>
                <w:szCs w:val="24"/>
              </w:rPr>
              <w:t>Интенсивность</w:t>
            </w:r>
          </w:p>
        </w:tc>
      </w:tr>
      <w:tr w:rsidR="00AE6227" w:rsidRPr="001D593C" w14:paraId="70092148" w14:textId="77777777" w:rsidTr="00AE6227">
        <w:trPr>
          <w:trHeight w:val="20"/>
          <w:jc w:val="center"/>
        </w:trPr>
        <w:tc>
          <w:tcPr>
            <w:tcW w:w="1729" w:type="dxa"/>
            <w:gridSpan w:val="2"/>
            <w:shd w:val="clear" w:color="auto" w:fill="FFFFFF"/>
            <w:vAlign w:val="center"/>
          </w:tcPr>
          <w:p w14:paraId="78B88DAD" w14:textId="77777777" w:rsidR="00AE6227" w:rsidRPr="001D593C" w:rsidRDefault="00AE6227" w:rsidP="002E5495">
            <w:pPr>
              <w:shd w:val="clear" w:color="auto" w:fill="FFFFFF"/>
              <w:jc w:val="center"/>
              <w:rPr>
                <w:szCs w:val="24"/>
              </w:rPr>
            </w:pPr>
            <w:r w:rsidRPr="001D593C">
              <w:rPr>
                <w:bCs/>
                <w:szCs w:val="24"/>
              </w:rPr>
              <w:t>+1</w:t>
            </w:r>
          </w:p>
        </w:tc>
        <w:tc>
          <w:tcPr>
            <w:tcW w:w="1010" w:type="dxa"/>
            <w:shd w:val="clear" w:color="auto" w:fill="FFFFFF"/>
            <w:vAlign w:val="center"/>
          </w:tcPr>
          <w:p w14:paraId="5B201078" w14:textId="77777777" w:rsidR="00AE6227" w:rsidRPr="001D593C" w:rsidRDefault="00AE6227" w:rsidP="002E5495">
            <w:pPr>
              <w:shd w:val="clear" w:color="auto" w:fill="FFFFFF"/>
              <w:jc w:val="center"/>
              <w:rPr>
                <w:szCs w:val="24"/>
              </w:rPr>
            </w:pPr>
            <w:r w:rsidRPr="001D593C">
              <w:rPr>
                <w:szCs w:val="24"/>
              </w:rPr>
              <w:t>+5</w:t>
            </w:r>
          </w:p>
        </w:tc>
        <w:tc>
          <w:tcPr>
            <w:tcW w:w="1538" w:type="dxa"/>
            <w:shd w:val="clear" w:color="auto" w:fill="FFFFFF"/>
            <w:vAlign w:val="center"/>
          </w:tcPr>
          <w:p w14:paraId="7824B7B6" w14:textId="77777777" w:rsidR="00AE6227" w:rsidRPr="001D593C" w:rsidRDefault="00AE6227" w:rsidP="002E5495">
            <w:pPr>
              <w:shd w:val="clear" w:color="auto" w:fill="FFFFFF"/>
              <w:jc w:val="center"/>
              <w:rPr>
                <w:szCs w:val="24"/>
              </w:rPr>
            </w:pPr>
            <w:r w:rsidRPr="001D593C">
              <w:rPr>
                <w:bCs/>
                <w:szCs w:val="24"/>
              </w:rPr>
              <w:t>+2</w:t>
            </w:r>
          </w:p>
        </w:tc>
        <w:tc>
          <w:tcPr>
            <w:tcW w:w="1487" w:type="dxa"/>
            <w:shd w:val="clear" w:color="auto" w:fill="FFFFFF"/>
            <w:vAlign w:val="center"/>
          </w:tcPr>
          <w:p w14:paraId="33A8C571" w14:textId="77777777" w:rsidR="00AE6227" w:rsidRPr="001D593C" w:rsidRDefault="00AE6227" w:rsidP="002E5495">
            <w:pPr>
              <w:shd w:val="clear" w:color="auto" w:fill="FFFFFF"/>
              <w:jc w:val="center"/>
              <w:rPr>
                <w:szCs w:val="24"/>
              </w:rPr>
            </w:pPr>
            <w:r w:rsidRPr="001D593C">
              <w:rPr>
                <w:bCs/>
                <w:szCs w:val="24"/>
              </w:rPr>
              <w:t>-1</w:t>
            </w:r>
          </w:p>
        </w:tc>
        <w:tc>
          <w:tcPr>
            <w:tcW w:w="1690" w:type="dxa"/>
            <w:shd w:val="clear" w:color="auto" w:fill="FFFFFF"/>
            <w:vAlign w:val="center"/>
          </w:tcPr>
          <w:p w14:paraId="6CAB517F" w14:textId="77777777" w:rsidR="00AE6227" w:rsidRPr="001D593C" w:rsidRDefault="00AE6227" w:rsidP="002E5495">
            <w:pPr>
              <w:shd w:val="clear" w:color="auto" w:fill="FFFFFF"/>
              <w:jc w:val="center"/>
              <w:rPr>
                <w:szCs w:val="24"/>
              </w:rPr>
            </w:pPr>
            <w:r w:rsidRPr="001D593C">
              <w:rPr>
                <w:szCs w:val="24"/>
              </w:rPr>
              <w:t>-5</w:t>
            </w:r>
          </w:p>
        </w:tc>
        <w:tc>
          <w:tcPr>
            <w:tcW w:w="1699" w:type="dxa"/>
            <w:shd w:val="clear" w:color="auto" w:fill="FFFFFF"/>
            <w:vAlign w:val="center"/>
          </w:tcPr>
          <w:p w14:paraId="03625FFD" w14:textId="77777777" w:rsidR="00AE6227" w:rsidRPr="001D593C" w:rsidRDefault="00AE6227" w:rsidP="002E5495">
            <w:pPr>
              <w:shd w:val="clear" w:color="auto" w:fill="FFFFFF"/>
              <w:jc w:val="center"/>
              <w:rPr>
                <w:szCs w:val="24"/>
              </w:rPr>
            </w:pPr>
            <w:r w:rsidRPr="001D593C">
              <w:rPr>
                <w:szCs w:val="24"/>
              </w:rPr>
              <w:t>-1</w:t>
            </w:r>
          </w:p>
        </w:tc>
      </w:tr>
      <w:tr w:rsidR="00AE6227" w:rsidRPr="001D593C" w14:paraId="24DAB7B6" w14:textId="77777777" w:rsidTr="00AE6227">
        <w:trPr>
          <w:trHeight w:val="20"/>
          <w:jc w:val="center"/>
        </w:trPr>
        <w:tc>
          <w:tcPr>
            <w:tcW w:w="4277" w:type="dxa"/>
            <w:gridSpan w:val="4"/>
            <w:shd w:val="clear" w:color="auto" w:fill="FFFFFF"/>
            <w:vAlign w:val="center"/>
          </w:tcPr>
          <w:p w14:paraId="294EC616" w14:textId="77777777" w:rsidR="00AE6227" w:rsidRPr="001D593C" w:rsidRDefault="00AE6227" w:rsidP="002E5495">
            <w:pPr>
              <w:shd w:val="clear" w:color="auto" w:fill="FFFFFF"/>
              <w:jc w:val="center"/>
              <w:rPr>
                <w:szCs w:val="24"/>
              </w:rPr>
            </w:pPr>
            <w:r w:rsidRPr="001D593C">
              <w:rPr>
                <w:bCs/>
                <w:szCs w:val="24"/>
              </w:rPr>
              <w:t>Сумма = (+</w:t>
            </w:r>
            <w:proofErr w:type="gramStart"/>
            <w:r w:rsidRPr="001D593C">
              <w:rPr>
                <w:bCs/>
                <w:szCs w:val="24"/>
              </w:rPr>
              <w:t>1)+(</w:t>
            </w:r>
            <w:proofErr w:type="gramEnd"/>
            <w:r w:rsidRPr="001D593C">
              <w:rPr>
                <w:bCs/>
                <w:szCs w:val="24"/>
              </w:rPr>
              <w:t>+5)+(+2)=+8</w:t>
            </w:r>
          </w:p>
        </w:tc>
        <w:tc>
          <w:tcPr>
            <w:tcW w:w="4876" w:type="dxa"/>
            <w:gridSpan w:val="3"/>
            <w:shd w:val="clear" w:color="auto" w:fill="FFFFFF"/>
            <w:vAlign w:val="center"/>
          </w:tcPr>
          <w:p w14:paraId="4E120871" w14:textId="77777777" w:rsidR="00AE6227" w:rsidRPr="001D593C" w:rsidRDefault="00AE6227" w:rsidP="002E5495">
            <w:pPr>
              <w:shd w:val="clear" w:color="auto" w:fill="FFFFFF"/>
              <w:jc w:val="center"/>
              <w:rPr>
                <w:szCs w:val="24"/>
              </w:rPr>
            </w:pPr>
            <w:r w:rsidRPr="001D593C">
              <w:rPr>
                <w:bCs/>
                <w:szCs w:val="24"/>
              </w:rPr>
              <w:t xml:space="preserve">Сумма </w:t>
            </w:r>
            <w:r w:rsidRPr="001D593C">
              <w:rPr>
                <w:szCs w:val="24"/>
              </w:rPr>
              <w:t xml:space="preserve">= </w:t>
            </w:r>
            <w:r w:rsidRPr="001D593C">
              <w:rPr>
                <w:bCs/>
                <w:szCs w:val="24"/>
              </w:rPr>
              <w:t>(-</w:t>
            </w:r>
            <w:proofErr w:type="gramStart"/>
            <w:r w:rsidRPr="001D593C">
              <w:rPr>
                <w:bCs/>
                <w:szCs w:val="24"/>
              </w:rPr>
              <w:t>1)+(</w:t>
            </w:r>
            <w:proofErr w:type="gramEnd"/>
            <w:r w:rsidRPr="001D593C">
              <w:rPr>
                <w:bCs/>
                <w:szCs w:val="24"/>
              </w:rPr>
              <w:t>-5)+(-1)=-7</w:t>
            </w:r>
          </w:p>
        </w:tc>
      </w:tr>
      <w:tr w:rsidR="00AE6227" w:rsidRPr="001D593C" w14:paraId="5B4567F0" w14:textId="77777777" w:rsidTr="00AE6227">
        <w:trPr>
          <w:trHeight w:val="20"/>
          <w:jc w:val="center"/>
        </w:trPr>
        <w:tc>
          <w:tcPr>
            <w:tcW w:w="9153" w:type="dxa"/>
            <w:gridSpan w:val="7"/>
            <w:shd w:val="clear" w:color="auto" w:fill="FFFFFF"/>
            <w:vAlign w:val="center"/>
          </w:tcPr>
          <w:p w14:paraId="75C680BA" w14:textId="77777777" w:rsidR="00AE6227" w:rsidRPr="001D593C" w:rsidRDefault="00AE6227" w:rsidP="002E5495">
            <w:pPr>
              <w:shd w:val="clear" w:color="auto" w:fill="FFFFFF"/>
              <w:jc w:val="center"/>
              <w:rPr>
                <w:szCs w:val="24"/>
              </w:rPr>
            </w:pPr>
            <w:r w:rsidRPr="001D593C">
              <w:rPr>
                <w:bCs/>
                <w:szCs w:val="24"/>
              </w:rPr>
              <w:t>Итоговая оценка: (+8) + (-7) = (+1)</w:t>
            </w:r>
          </w:p>
        </w:tc>
      </w:tr>
      <w:tr w:rsidR="00AE6227" w:rsidRPr="001D593C" w14:paraId="7DB7036A" w14:textId="77777777" w:rsidTr="00AE6227">
        <w:trPr>
          <w:trHeight w:val="20"/>
          <w:jc w:val="center"/>
        </w:trPr>
        <w:tc>
          <w:tcPr>
            <w:tcW w:w="9153" w:type="dxa"/>
            <w:gridSpan w:val="7"/>
            <w:shd w:val="clear" w:color="auto" w:fill="FFFFFF"/>
            <w:vAlign w:val="center"/>
          </w:tcPr>
          <w:p w14:paraId="10B15282" w14:textId="77777777" w:rsidR="00AE6227" w:rsidRPr="001D593C" w:rsidRDefault="00AE6227" w:rsidP="002E5495">
            <w:pPr>
              <w:shd w:val="clear" w:color="auto" w:fill="FFFFFF"/>
              <w:jc w:val="center"/>
              <w:rPr>
                <w:szCs w:val="24"/>
              </w:rPr>
            </w:pPr>
            <w:r w:rsidRPr="001D593C">
              <w:rPr>
                <w:bCs/>
                <w:i/>
                <w:iCs/>
                <w:szCs w:val="24"/>
              </w:rPr>
              <w:t xml:space="preserve">Низков </w:t>
            </w:r>
            <w:r w:rsidRPr="001D593C">
              <w:rPr>
                <w:i/>
                <w:iCs/>
                <w:szCs w:val="24"/>
              </w:rPr>
              <w:t>положительное воздействие</w:t>
            </w:r>
          </w:p>
        </w:tc>
      </w:tr>
    </w:tbl>
    <w:p w14:paraId="710AF091" w14:textId="77777777" w:rsidR="00AE6227" w:rsidRPr="001D593C" w:rsidRDefault="00AE6227" w:rsidP="002E5495">
      <w:pPr>
        <w:autoSpaceDE w:val="0"/>
        <w:autoSpaceDN w:val="0"/>
        <w:adjustRightInd w:val="0"/>
        <w:ind w:firstLine="709"/>
        <w:rPr>
          <w:szCs w:val="24"/>
        </w:rPr>
      </w:pPr>
    </w:p>
    <w:p w14:paraId="4BBBDCA4" w14:textId="77777777" w:rsidR="00AE6227" w:rsidRPr="001D593C" w:rsidRDefault="00AE6227" w:rsidP="002E5495">
      <w:pPr>
        <w:autoSpaceDE w:val="0"/>
        <w:autoSpaceDN w:val="0"/>
        <w:adjustRightInd w:val="0"/>
        <w:ind w:firstLine="567"/>
        <w:rPr>
          <w:szCs w:val="24"/>
          <w:lang w:val="ru-RU"/>
        </w:rPr>
      </w:pPr>
      <w:r w:rsidRPr="001D593C">
        <w:rPr>
          <w:szCs w:val="24"/>
          <w:lang w:val="ru-RU"/>
        </w:rPr>
        <w:t>В целом, воздействие намечаемой деятельности на социально-экономическую среду носит положительный характер, способствуя росту налогооблагаемой базы, увеличению доходов и общему росту благосостояния населения, а также развитию экономического потенциала региона.</w:t>
      </w:r>
    </w:p>
    <w:p w14:paraId="010C6410" w14:textId="49BBF692" w:rsidR="00AE6227" w:rsidRPr="001D593C" w:rsidRDefault="00AE6227" w:rsidP="002E5495">
      <w:pPr>
        <w:autoSpaceDE w:val="0"/>
        <w:autoSpaceDN w:val="0"/>
        <w:adjustRightInd w:val="0"/>
        <w:ind w:firstLine="567"/>
        <w:rPr>
          <w:szCs w:val="24"/>
          <w:lang w:val="ru-RU"/>
        </w:rPr>
      </w:pPr>
      <w:r w:rsidRPr="001D593C">
        <w:rPr>
          <w:szCs w:val="24"/>
          <w:lang w:val="ru-RU"/>
        </w:rPr>
        <w:t xml:space="preserve">Регулирование социальных отношений в процессе реализации намечаемой </w:t>
      </w:r>
      <w:r w:rsidR="00B57364" w:rsidRPr="001D593C">
        <w:rPr>
          <w:szCs w:val="24"/>
          <w:lang w:val="ru-RU"/>
        </w:rPr>
        <w:t>хозяйственной деятельности</w:t>
      </w:r>
      <w:r w:rsidRPr="001D593C">
        <w:rPr>
          <w:szCs w:val="24"/>
          <w:lang w:val="ru-RU"/>
        </w:rPr>
        <w:t xml:space="preserve"> предусматривается в соответствии с законодательством Республики Казахстан.</w:t>
      </w:r>
    </w:p>
    <w:p w14:paraId="53675D2E" w14:textId="77777777" w:rsidR="00AE6227" w:rsidRPr="001D593C" w:rsidRDefault="00AE6227" w:rsidP="002E5495">
      <w:pPr>
        <w:autoSpaceDE w:val="0"/>
        <w:autoSpaceDN w:val="0"/>
        <w:adjustRightInd w:val="0"/>
        <w:ind w:firstLine="567"/>
        <w:rPr>
          <w:szCs w:val="24"/>
          <w:lang w:val="ru-RU"/>
        </w:rPr>
      </w:pPr>
      <w:r w:rsidRPr="001D593C">
        <w:rPr>
          <w:szCs w:val="24"/>
          <w:lang w:val="ru-RU"/>
        </w:rPr>
        <w:t>Условия регионально-территориального природопользования при реализации проектных решений изменятся не значительно и соответствуют принятым направлениям внутренней политики Республики Казахстан, направленной на устойчивое развитие и экономический рост, основанный на росте производства.</w:t>
      </w:r>
    </w:p>
    <w:p w14:paraId="3F6E7D5C" w14:textId="77777777" w:rsidR="00AE6227" w:rsidRPr="001D593C" w:rsidRDefault="00AE6227" w:rsidP="002E5495">
      <w:pPr>
        <w:autoSpaceDE w:val="0"/>
        <w:autoSpaceDN w:val="0"/>
        <w:adjustRightInd w:val="0"/>
        <w:ind w:firstLine="567"/>
        <w:rPr>
          <w:b/>
          <w:i/>
          <w:szCs w:val="24"/>
          <w:lang w:val="ru-RU"/>
        </w:rPr>
      </w:pPr>
    </w:p>
    <w:p w14:paraId="0CCC1AF3" w14:textId="77777777" w:rsidR="00AE6227" w:rsidRPr="001D593C" w:rsidRDefault="00AE6227" w:rsidP="002E5495">
      <w:pPr>
        <w:autoSpaceDE w:val="0"/>
        <w:autoSpaceDN w:val="0"/>
        <w:adjustRightInd w:val="0"/>
        <w:ind w:firstLine="567"/>
        <w:rPr>
          <w:szCs w:val="24"/>
          <w:lang w:val="ru-RU"/>
        </w:rPr>
      </w:pPr>
      <w:r w:rsidRPr="001D593C">
        <w:rPr>
          <w:i/>
          <w:szCs w:val="24"/>
          <w:u w:val="single"/>
          <w:lang w:val="ru-RU"/>
        </w:rPr>
        <w:t>Мероприятия по смягчению воздействий</w:t>
      </w:r>
      <w:r w:rsidRPr="001D593C">
        <w:rPr>
          <w:b/>
          <w:i/>
          <w:szCs w:val="24"/>
          <w:lang w:val="ru-RU"/>
        </w:rPr>
        <w:t>.</w:t>
      </w:r>
      <w:r w:rsidRPr="001D593C">
        <w:rPr>
          <w:szCs w:val="24"/>
          <w:lang w:val="ru-RU"/>
        </w:rPr>
        <w:t xml:space="preserve"> Мероприятия по смягчению воздействий </w:t>
      </w:r>
      <w:proofErr w:type="gramStart"/>
      <w:r w:rsidRPr="001D593C">
        <w:rPr>
          <w:szCs w:val="24"/>
          <w:lang w:val="ru-RU"/>
        </w:rPr>
        <w:t>- это</w:t>
      </w:r>
      <w:proofErr w:type="gramEnd"/>
      <w:r w:rsidRPr="001D593C">
        <w:rPr>
          <w:szCs w:val="24"/>
          <w:lang w:val="ru-RU"/>
        </w:rPr>
        <w:t xml:space="preserve"> система действий, используемая для управления воздействиями - снижения потенциальных отрицательных воздействий или усиления положительных воздействий в интересах как затрагиваемого проектом населения, так и региона, области, республики в целом.</w:t>
      </w:r>
    </w:p>
    <w:p w14:paraId="0D329EAB" w14:textId="77777777" w:rsidR="00AE6227" w:rsidRPr="001D593C" w:rsidRDefault="00AE6227" w:rsidP="002E5495">
      <w:pPr>
        <w:autoSpaceDE w:val="0"/>
        <w:autoSpaceDN w:val="0"/>
        <w:adjustRightInd w:val="0"/>
        <w:ind w:firstLine="567"/>
        <w:rPr>
          <w:szCs w:val="24"/>
          <w:lang w:val="ru-RU"/>
        </w:rPr>
      </w:pPr>
      <w:r w:rsidRPr="001D593C">
        <w:rPr>
          <w:szCs w:val="24"/>
          <w:lang w:val="ru-RU"/>
        </w:rPr>
        <w:t>Иерархия смягчающих мероприятий включает:</w:t>
      </w:r>
    </w:p>
    <w:p w14:paraId="69FDB70C" w14:textId="77777777" w:rsidR="00AE6227" w:rsidRPr="001D593C" w:rsidRDefault="00AE6227" w:rsidP="002E5495">
      <w:pPr>
        <w:autoSpaceDE w:val="0"/>
        <w:autoSpaceDN w:val="0"/>
        <w:adjustRightInd w:val="0"/>
        <w:ind w:left="567" w:hanging="283"/>
        <w:rPr>
          <w:szCs w:val="24"/>
          <w:lang w:val="ru-RU"/>
        </w:rPr>
      </w:pPr>
      <w:r w:rsidRPr="001D593C">
        <w:rPr>
          <w:szCs w:val="24"/>
          <w:lang w:val="ru-RU"/>
        </w:rPr>
        <w:t>-</w:t>
      </w:r>
      <w:r w:rsidRPr="001D593C">
        <w:rPr>
          <w:szCs w:val="24"/>
          <w:lang w:val="ru-RU"/>
        </w:rPr>
        <w:tab/>
        <w:t>составление проекта таким образом, чтобы минимизировать потенциальные отрицательные последствия от возможных воздействий;</w:t>
      </w:r>
    </w:p>
    <w:p w14:paraId="456438A7" w14:textId="77777777" w:rsidR="00AE6227" w:rsidRPr="001D593C" w:rsidRDefault="00AE6227" w:rsidP="002E5495">
      <w:pPr>
        <w:autoSpaceDE w:val="0"/>
        <w:autoSpaceDN w:val="0"/>
        <w:adjustRightInd w:val="0"/>
        <w:ind w:left="567" w:hanging="283"/>
        <w:rPr>
          <w:szCs w:val="24"/>
          <w:lang w:val="ru-RU"/>
        </w:rPr>
      </w:pPr>
      <w:r w:rsidRPr="001D593C">
        <w:rPr>
          <w:szCs w:val="24"/>
          <w:lang w:val="ru-RU"/>
        </w:rPr>
        <w:t>-</w:t>
      </w:r>
      <w:r w:rsidRPr="001D593C">
        <w:rPr>
          <w:szCs w:val="24"/>
          <w:lang w:val="ru-RU"/>
        </w:rPr>
        <w:tab/>
        <w:t xml:space="preserve">добавление дополнительных разработок, уменьшающих отрицательное воздействие; </w:t>
      </w:r>
    </w:p>
    <w:p w14:paraId="30DE2AB9" w14:textId="77777777" w:rsidR="00AE6227" w:rsidRPr="001D593C" w:rsidRDefault="00AE6227" w:rsidP="002E5495">
      <w:pPr>
        <w:autoSpaceDE w:val="0"/>
        <w:autoSpaceDN w:val="0"/>
        <w:adjustRightInd w:val="0"/>
        <w:ind w:firstLine="567"/>
        <w:rPr>
          <w:szCs w:val="24"/>
          <w:lang w:val="ru-RU"/>
        </w:rPr>
      </w:pPr>
      <w:r w:rsidRPr="001D593C">
        <w:rPr>
          <w:szCs w:val="24"/>
          <w:lang w:val="ru-RU"/>
        </w:rPr>
        <w:t>По своей структуре система мероприятий по смягчению воздействий может включать:</w:t>
      </w:r>
    </w:p>
    <w:p w14:paraId="5619BCB1" w14:textId="77777777" w:rsidR="00AE6227" w:rsidRPr="001D593C" w:rsidRDefault="00AE6227" w:rsidP="002E5495">
      <w:pPr>
        <w:autoSpaceDE w:val="0"/>
        <w:autoSpaceDN w:val="0"/>
        <w:adjustRightInd w:val="0"/>
        <w:ind w:left="567" w:hanging="283"/>
        <w:rPr>
          <w:szCs w:val="24"/>
          <w:lang w:val="ru-RU"/>
        </w:rPr>
      </w:pPr>
      <w:r w:rsidRPr="001D593C">
        <w:rPr>
          <w:szCs w:val="24"/>
          <w:lang w:val="ru-RU"/>
        </w:rPr>
        <w:t>-</w:t>
      </w:r>
      <w:r w:rsidRPr="001D593C">
        <w:rPr>
          <w:szCs w:val="24"/>
          <w:lang w:val="ru-RU"/>
        </w:rPr>
        <w:tab/>
        <w:t>мероприятия производственного характера, связанные с усовершенствованием технологическог</w:t>
      </w:r>
      <w:r w:rsidRPr="001D593C">
        <w:rPr>
          <w:szCs w:val="24"/>
        </w:rPr>
        <w:t>o</w:t>
      </w:r>
      <w:r w:rsidRPr="001D593C">
        <w:rPr>
          <w:szCs w:val="24"/>
          <w:lang w:val="ru-RU"/>
        </w:rPr>
        <w:t xml:space="preserve"> процесса и направленные на снижение выбросов и сбросов в окружающую среду (для оптимизации воздействий, связанных со здоровьем, и на оптимизацию отношения населения к намечаемой деятельности);</w:t>
      </w:r>
    </w:p>
    <w:p w14:paraId="3468C910" w14:textId="77777777" w:rsidR="00AE6227" w:rsidRPr="001D593C" w:rsidRDefault="00AE6227" w:rsidP="002E5495">
      <w:pPr>
        <w:autoSpaceDE w:val="0"/>
        <w:autoSpaceDN w:val="0"/>
        <w:adjustRightInd w:val="0"/>
        <w:ind w:left="567" w:hanging="283"/>
        <w:rPr>
          <w:szCs w:val="24"/>
          <w:lang w:val="ru-RU"/>
        </w:rPr>
      </w:pPr>
      <w:r w:rsidRPr="001D593C">
        <w:rPr>
          <w:szCs w:val="24"/>
          <w:lang w:val="ru-RU"/>
        </w:rPr>
        <w:lastRenderedPageBreak/>
        <w:t>-</w:t>
      </w:r>
      <w:r w:rsidRPr="001D593C">
        <w:rPr>
          <w:szCs w:val="24"/>
          <w:lang w:val="ru-RU"/>
        </w:rPr>
        <w:tab/>
        <w:t>мероприятия организационного, регулирующего и контролирующего характера, направленны</w:t>
      </w:r>
      <w:r w:rsidRPr="001D593C">
        <w:rPr>
          <w:szCs w:val="24"/>
        </w:rPr>
        <w:t>e</w:t>
      </w:r>
      <w:r w:rsidRPr="001D593C">
        <w:rPr>
          <w:szCs w:val="24"/>
          <w:lang w:val="ru-RU"/>
        </w:rPr>
        <w:t xml:space="preserve"> на предотвращение воздействий, не связанных напрямую с технологическим процессом. </w:t>
      </w:r>
    </w:p>
    <w:p w14:paraId="32F640D5" w14:textId="77777777" w:rsidR="00AE6227" w:rsidRPr="001D593C" w:rsidRDefault="00AE6227" w:rsidP="002E5495">
      <w:pPr>
        <w:autoSpaceDE w:val="0"/>
        <w:autoSpaceDN w:val="0"/>
        <w:adjustRightInd w:val="0"/>
        <w:ind w:firstLine="567"/>
        <w:rPr>
          <w:szCs w:val="24"/>
          <w:lang w:val="ru-RU"/>
        </w:rPr>
      </w:pPr>
      <w:r w:rsidRPr="001D593C">
        <w:rPr>
          <w:szCs w:val="24"/>
          <w:lang w:val="ru-RU"/>
        </w:rPr>
        <w:t>Эта категория мероприятий связана, в основном, работой инициатора намечаемой деятельности среди населения, работой с органами местного управления и другими внешними заинтересованными сторонами.</w:t>
      </w:r>
    </w:p>
    <w:p w14:paraId="2C21F2F0" w14:textId="77777777" w:rsidR="00AE6227" w:rsidRPr="001D593C" w:rsidRDefault="00AE6227" w:rsidP="002E5495">
      <w:pPr>
        <w:pStyle w:val="11"/>
        <w:spacing w:before="120"/>
        <w:rPr>
          <w:caps w:val="0"/>
          <w:szCs w:val="24"/>
          <w:highlight w:val="yellow"/>
        </w:rPr>
        <w:sectPr w:rsidR="00AE6227" w:rsidRPr="001D593C" w:rsidSect="00E32B43">
          <w:headerReference w:type="default" r:id="rId37"/>
          <w:footerReference w:type="default" r:id="rId38"/>
          <w:pgSz w:w="11906" w:h="16838"/>
          <w:pgMar w:top="1135" w:right="851" w:bottom="993" w:left="1418" w:header="567" w:footer="454" w:gutter="0"/>
          <w:cols w:space="708"/>
          <w:docGrid w:linePitch="360"/>
        </w:sectPr>
      </w:pPr>
    </w:p>
    <w:p w14:paraId="2D71A693" w14:textId="6EA5B80E" w:rsidR="00AE6227" w:rsidRPr="001D593C" w:rsidRDefault="00E05EB7" w:rsidP="002E5495">
      <w:pPr>
        <w:pStyle w:val="23"/>
        <w:numPr>
          <w:ilvl w:val="0"/>
          <w:numId w:val="0"/>
        </w:numPr>
        <w:spacing w:before="120"/>
        <w:rPr>
          <w:szCs w:val="24"/>
          <w:lang w:val="ru-RU"/>
        </w:rPr>
      </w:pPr>
      <w:bookmarkStart w:id="275" w:name="_Toc205275522"/>
      <w:bookmarkStart w:id="276" w:name="_Toc267746734"/>
      <w:bookmarkStart w:id="277" w:name="_Toc308099097"/>
      <w:bookmarkStart w:id="278" w:name="_Toc331425842"/>
      <w:bookmarkStart w:id="279" w:name="_Toc331425950"/>
      <w:bookmarkStart w:id="280" w:name="_Toc353809161"/>
      <w:bookmarkStart w:id="281" w:name="_Toc1638314"/>
      <w:bookmarkStart w:id="282" w:name="_Toc32315050"/>
      <w:bookmarkStart w:id="283" w:name="_Toc101882074"/>
      <w:bookmarkStart w:id="284" w:name="_Toc107577883"/>
      <w:bookmarkStart w:id="285" w:name="_Toc114757877"/>
      <w:bookmarkStart w:id="286" w:name="_Toc227584737"/>
      <w:r w:rsidRPr="001D593C">
        <w:rPr>
          <w:szCs w:val="24"/>
          <w:lang w:val="ru-RU"/>
        </w:rPr>
        <w:lastRenderedPageBreak/>
        <w:t>11 ОЦЕНКА ЭКОЛОГИЧЕСКОГО РИСКА</w:t>
      </w:r>
      <w:bookmarkEnd w:id="275"/>
      <w:bookmarkEnd w:id="276"/>
      <w:bookmarkEnd w:id="277"/>
      <w:bookmarkEnd w:id="278"/>
      <w:bookmarkEnd w:id="279"/>
      <w:bookmarkEnd w:id="280"/>
      <w:bookmarkEnd w:id="281"/>
      <w:bookmarkEnd w:id="282"/>
      <w:r w:rsidRPr="001D593C">
        <w:rPr>
          <w:szCs w:val="24"/>
          <w:lang w:val="ru-RU"/>
        </w:rPr>
        <w:t xml:space="preserve"> РЕАЛИЗАЦИИ НАМЕЧАЕМОЙ ДЕЯТЕЛЬНОСТИ</w:t>
      </w:r>
      <w:bookmarkEnd w:id="283"/>
      <w:bookmarkEnd w:id="284"/>
      <w:bookmarkEnd w:id="285"/>
      <w:bookmarkEnd w:id="286"/>
    </w:p>
    <w:p w14:paraId="45DBE04A" w14:textId="1813BA5C" w:rsidR="00AB7950" w:rsidRPr="001D593C" w:rsidRDefault="00AB7950" w:rsidP="002E5495">
      <w:pPr>
        <w:ind w:firstLine="567"/>
        <w:rPr>
          <w:szCs w:val="24"/>
          <w:lang w:val="ru-RU"/>
        </w:rPr>
      </w:pPr>
      <w:r w:rsidRPr="001D593C">
        <w:rPr>
          <w:szCs w:val="24"/>
          <w:lang w:val="ru-RU"/>
        </w:rPr>
        <w:t>Для повышения надежности работы и предотвращения аварийных ситуаций</w:t>
      </w:r>
      <w:r w:rsidR="00E07B32" w:rsidRPr="001D593C">
        <w:rPr>
          <w:szCs w:val="24"/>
          <w:lang w:val="ru-RU"/>
        </w:rPr>
        <w:t>,</w:t>
      </w:r>
      <w:r w:rsidRPr="001D593C">
        <w:rPr>
          <w:szCs w:val="24"/>
          <w:lang w:val="ru-RU"/>
        </w:rPr>
        <w:t xml:space="preserve"> </w:t>
      </w:r>
      <w:r w:rsidR="00E07B32" w:rsidRPr="001D593C">
        <w:rPr>
          <w:szCs w:val="24"/>
          <w:lang w:val="ru-RU"/>
        </w:rPr>
        <w:t xml:space="preserve">геологоразведочные </w:t>
      </w:r>
      <w:r w:rsidRPr="001D593C">
        <w:rPr>
          <w:szCs w:val="24"/>
          <w:lang w:val="ru-RU"/>
        </w:rPr>
        <w:t xml:space="preserve">работы будут выполнены в строгом соответствии с действующими нормами. </w:t>
      </w:r>
    </w:p>
    <w:p w14:paraId="1F38470F" w14:textId="77777777" w:rsidR="00AB7950" w:rsidRPr="001D593C" w:rsidRDefault="00AB7950" w:rsidP="002E5495">
      <w:pPr>
        <w:ind w:firstLine="567"/>
        <w:rPr>
          <w:szCs w:val="24"/>
          <w:lang w:val="ru-RU"/>
        </w:rPr>
      </w:pPr>
      <w:r w:rsidRPr="001D593C">
        <w:rPr>
          <w:szCs w:val="24"/>
          <w:lang w:val="ru-RU"/>
        </w:rPr>
        <w:t xml:space="preserve">В процессе работ сверхнормативного влияния на окружающую среду оказываться не будет. </w:t>
      </w:r>
    </w:p>
    <w:p w14:paraId="4D0ACB90" w14:textId="77777777" w:rsidR="00AB7950" w:rsidRPr="001D593C" w:rsidRDefault="00AB7950" w:rsidP="002E5495">
      <w:pPr>
        <w:ind w:firstLine="567"/>
        <w:rPr>
          <w:szCs w:val="24"/>
          <w:lang w:val="ru-RU"/>
        </w:rPr>
      </w:pPr>
      <w:r w:rsidRPr="001D593C">
        <w:rPr>
          <w:szCs w:val="24"/>
          <w:lang w:val="ru-RU"/>
        </w:rPr>
        <w:t xml:space="preserve">Влияния на ценные природные комплексы оказываться не будет. </w:t>
      </w:r>
    </w:p>
    <w:p w14:paraId="3230273C" w14:textId="24B64AF8" w:rsidR="00AB7950" w:rsidRPr="001D593C" w:rsidRDefault="00AB7950" w:rsidP="002E5495">
      <w:pPr>
        <w:ind w:firstLine="567"/>
        <w:rPr>
          <w:szCs w:val="24"/>
          <w:lang w:val="ru-RU"/>
        </w:rPr>
      </w:pPr>
      <w:r w:rsidRPr="001D593C">
        <w:rPr>
          <w:szCs w:val="24"/>
          <w:lang w:val="ru-RU"/>
        </w:rPr>
        <w:t xml:space="preserve">С учетом минимальной вероятности возникновения аварийных ситуаций, 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w:t>
      </w:r>
    </w:p>
    <w:p w14:paraId="7C5DED0E" w14:textId="54B38076" w:rsidR="00AB7950" w:rsidRPr="001D593C" w:rsidRDefault="00AB7950" w:rsidP="002E5495">
      <w:pPr>
        <w:ind w:firstLine="567"/>
        <w:rPr>
          <w:szCs w:val="24"/>
          <w:lang w:val="ru-RU"/>
        </w:rPr>
      </w:pPr>
      <w:r w:rsidRPr="001D593C">
        <w:rPr>
          <w:szCs w:val="24"/>
          <w:lang w:val="ru-RU"/>
        </w:rPr>
        <w:t xml:space="preserve">Ввиду минимальной вероятности возникновения аварий, отсутствия значительного воздействия на атмосферу, отсутствия воздействия на гидросферу, а также принимая во внимание, что данные работы призваны улучшить экологическую обстановку в районе, прогноз последствий аварийных ситуаций на окружающую среду и население в рамках данного проекта не разрабатывается. </w:t>
      </w:r>
    </w:p>
    <w:p w14:paraId="59605338" w14:textId="3DD667DC" w:rsidR="00AE6227" w:rsidRPr="001D593C" w:rsidRDefault="00AB7950" w:rsidP="002E5495">
      <w:pPr>
        <w:ind w:firstLine="567"/>
        <w:rPr>
          <w:szCs w:val="24"/>
          <w:lang w:val="ru-RU"/>
        </w:rPr>
      </w:pPr>
      <w:r w:rsidRPr="001D593C">
        <w:rPr>
          <w:szCs w:val="24"/>
          <w:lang w:val="ru-RU"/>
        </w:rPr>
        <w:t>Таким образом, реализация проекта не спровоцирует дополнительных экологических рисков для населения района рассматриваемого участка.</w:t>
      </w:r>
    </w:p>
    <w:p w14:paraId="473E4A6B" w14:textId="77777777" w:rsidR="00E42AC4" w:rsidRPr="006A07E0" w:rsidRDefault="00E42AC4" w:rsidP="002E5495">
      <w:pPr>
        <w:ind w:firstLine="567"/>
        <w:rPr>
          <w:szCs w:val="24"/>
          <w:lang w:val="ru-RU"/>
        </w:rPr>
      </w:pPr>
    </w:p>
    <w:p w14:paraId="7AC81740" w14:textId="48BF88C2" w:rsidR="00025B88" w:rsidRPr="006A07E0" w:rsidRDefault="00025B88" w:rsidP="002E5495">
      <w:pPr>
        <w:pStyle w:val="23"/>
        <w:numPr>
          <w:ilvl w:val="0"/>
          <w:numId w:val="0"/>
        </w:numPr>
        <w:spacing w:before="120"/>
        <w:rPr>
          <w:sz w:val="24"/>
          <w:szCs w:val="24"/>
          <w:lang w:val="ru-RU"/>
        </w:rPr>
      </w:pPr>
      <w:bookmarkStart w:id="287" w:name="_Toc114757878"/>
      <w:bookmarkStart w:id="288" w:name="_Toc227584738"/>
      <w:r w:rsidRPr="006A07E0">
        <w:rPr>
          <w:sz w:val="24"/>
          <w:szCs w:val="24"/>
          <w:lang w:val="ru-RU"/>
        </w:rPr>
        <w:t>11.1 Оценка риска в процессе работ</w:t>
      </w:r>
      <w:bookmarkEnd w:id="287"/>
      <w:bookmarkEnd w:id="288"/>
    </w:p>
    <w:p w14:paraId="36C6CBE0" w14:textId="667C4713" w:rsidR="00025B88" w:rsidRPr="001D593C" w:rsidRDefault="00025B88" w:rsidP="002E5495">
      <w:pPr>
        <w:tabs>
          <w:tab w:val="left" w:pos="851"/>
        </w:tabs>
        <w:ind w:firstLine="567"/>
        <w:rPr>
          <w:szCs w:val="24"/>
          <w:lang w:val="ru-RU"/>
        </w:rPr>
      </w:pPr>
      <w:r w:rsidRPr="001D593C">
        <w:rPr>
          <w:szCs w:val="24"/>
          <w:lang w:val="ru-RU"/>
        </w:rPr>
        <w:t xml:space="preserve">В период </w:t>
      </w:r>
      <w:r w:rsidR="00AF70A8" w:rsidRPr="001D593C">
        <w:rPr>
          <w:szCs w:val="24"/>
          <w:lang w:val="ru-RU"/>
        </w:rPr>
        <w:t>геологоразведочных</w:t>
      </w:r>
      <w:r w:rsidRPr="001D593C">
        <w:rPr>
          <w:szCs w:val="24"/>
          <w:lang w:val="ru-RU"/>
        </w:rPr>
        <w:t xml:space="preserve"> работ могут иметь место: </w:t>
      </w:r>
    </w:p>
    <w:p w14:paraId="03883469" w14:textId="447AE722" w:rsidR="00025B88" w:rsidRPr="001D593C" w:rsidRDefault="00025B88" w:rsidP="002E5495">
      <w:pPr>
        <w:ind w:left="567"/>
        <w:rPr>
          <w:i/>
          <w:szCs w:val="24"/>
          <w:lang w:val="ru-RU"/>
        </w:rPr>
      </w:pPr>
      <w:bookmarkStart w:id="289" w:name="_Toc205275523"/>
      <w:bookmarkStart w:id="290" w:name="_Toc267746735"/>
      <w:bookmarkStart w:id="291" w:name="_Toc318101863"/>
      <w:bookmarkStart w:id="292" w:name="_Toc347906243"/>
      <w:bookmarkStart w:id="293" w:name="_Toc357667311"/>
      <w:bookmarkStart w:id="294" w:name="_Toc391462789"/>
      <w:bookmarkStart w:id="295" w:name="_Toc465951994"/>
      <w:r w:rsidRPr="001D593C">
        <w:rPr>
          <w:i/>
          <w:szCs w:val="24"/>
        </w:rPr>
        <w:t>Природные факторы воздействия</w:t>
      </w:r>
      <w:bookmarkEnd w:id="289"/>
      <w:bookmarkEnd w:id="290"/>
      <w:bookmarkEnd w:id="291"/>
      <w:bookmarkEnd w:id="292"/>
      <w:bookmarkEnd w:id="293"/>
      <w:bookmarkEnd w:id="294"/>
      <w:bookmarkEnd w:id="295"/>
      <w:r w:rsidR="00C11C52" w:rsidRPr="001D593C">
        <w:rPr>
          <w:i/>
          <w:szCs w:val="24"/>
        </w:rPr>
        <w:t>:</w:t>
      </w:r>
    </w:p>
    <w:p w14:paraId="1B4F4011" w14:textId="77777777" w:rsidR="00025B88" w:rsidRPr="001D593C" w:rsidRDefault="00025B88" w:rsidP="002E5495">
      <w:pPr>
        <w:pStyle w:val="aff1"/>
        <w:numPr>
          <w:ilvl w:val="0"/>
          <w:numId w:val="45"/>
        </w:numPr>
        <w:shd w:val="clear" w:color="auto" w:fill="FFFFFF"/>
        <w:tabs>
          <w:tab w:val="clear" w:pos="720"/>
          <w:tab w:val="left" w:pos="0"/>
        </w:tabs>
        <w:autoSpaceDE w:val="0"/>
        <w:autoSpaceDN w:val="0"/>
        <w:adjustRightInd w:val="0"/>
        <w:spacing w:before="120" w:after="120"/>
        <w:ind w:left="567" w:hanging="283"/>
        <w:rPr>
          <w:szCs w:val="24"/>
        </w:rPr>
      </w:pPr>
      <w:r w:rsidRPr="001D593C">
        <w:rPr>
          <w:szCs w:val="24"/>
        </w:rPr>
        <w:t>ураганные ветры;</w:t>
      </w:r>
    </w:p>
    <w:p w14:paraId="4A598E30" w14:textId="77777777" w:rsidR="00025B88" w:rsidRPr="001D593C" w:rsidRDefault="00025B88" w:rsidP="002E5495">
      <w:pPr>
        <w:pStyle w:val="aff1"/>
        <w:numPr>
          <w:ilvl w:val="0"/>
          <w:numId w:val="45"/>
        </w:numPr>
        <w:shd w:val="clear" w:color="auto" w:fill="FFFFFF"/>
        <w:tabs>
          <w:tab w:val="clear" w:pos="720"/>
          <w:tab w:val="left" w:pos="0"/>
        </w:tabs>
        <w:autoSpaceDE w:val="0"/>
        <w:autoSpaceDN w:val="0"/>
        <w:adjustRightInd w:val="0"/>
        <w:spacing w:before="120" w:after="120"/>
        <w:ind w:left="567" w:hanging="283"/>
        <w:rPr>
          <w:szCs w:val="24"/>
        </w:rPr>
      </w:pPr>
      <w:r w:rsidRPr="001D593C">
        <w:rPr>
          <w:szCs w:val="24"/>
        </w:rPr>
        <w:t>повышенные атмосферные осадки.</w:t>
      </w:r>
    </w:p>
    <w:p w14:paraId="5B4D50C8" w14:textId="3A01DB9E" w:rsidR="00025B88" w:rsidRPr="001D593C" w:rsidRDefault="00025B88" w:rsidP="002E5495">
      <w:pPr>
        <w:ind w:left="567"/>
        <w:rPr>
          <w:i/>
          <w:szCs w:val="24"/>
          <w:lang w:val="ru-RU"/>
        </w:rPr>
      </w:pPr>
      <w:bookmarkStart w:id="296" w:name="_Toc205275524"/>
      <w:bookmarkStart w:id="297" w:name="_Toc267746736"/>
      <w:bookmarkStart w:id="298" w:name="_Toc318101864"/>
      <w:bookmarkStart w:id="299" w:name="_Toc347906244"/>
      <w:bookmarkStart w:id="300" w:name="_Toc357667312"/>
      <w:bookmarkStart w:id="301" w:name="_Toc391462790"/>
      <w:bookmarkStart w:id="302" w:name="_Toc465951995"/>
      <w:r w:rsidRPr="001D593C">
        <w:rPr>
          <w:i/>
          <w:szCs w:val="24"/>
        </w:rPr>
        <w:t>Антропогенные факторы</w:t>
      </w:r>
      <w:bookmarkEnd w:id="296"/>
      <w:bookmarkEnd w:id="297"/>
      <w:bookmarkEnd w:id="298"/>
      <w:bookmarkEnd w:id="299"/>
      <w:bookmarkEnd w:id="300"/>
      <w:bookmarkEnd w:id="301"/>
      <w:bookmarkEnd w:id="302"/>
      <w:r w:rsidR="00C11C52" w:rsidRPr="001D593C">
        <w:rPr>
          <w:i/>
          <w:szCs w:val="24"/>
          <w:lang w:val="ru-RU"/>
        </w:rPr>
        <w:t xml:space="preserve"> воздействия:</w:t>
      </w:r>
    </w:p>
    <w:p w14:paraId="4020F933" w14:textId="77777777" w:rsidR="00025B88" w:rsidRPr="001D593C" w:rsidRDefault="00025B88" w:rsidP="004D6F05">
      <w:pPr>
        <w:pStyle w:val="aff1"/>
        <w:numPr>
          <w:ilvl w:val="0"/>
          <w:numId w:val="58"/>
        </w:numPr>
        <w:tabs>
          <w:tab w:val="clear" w:pos="1429"/>
        </w:tabs>
        <w:spacing w:before="120" w:after="120"/>
        <w:ind w:left="567" w:hanging="283"/>
        <w:jc w:val="both"/>
        <w:rPr>
          <w:szCs w:val="24"/>
        </w:rPr>
      </w:pPr>
      <w:r w:rsidRPr="001D593C">
        <w:rPr>
          <w:szCs w:val="24"/>
        </w:rPr>
        <w:t>аварийные ситуации с автотранспортной техникой;</w:t>
      </w:r>
    </w:p>
    <w:p w14:paraId="4C04EC9F" w14:textId="6DA0BE34" w:rsidR="00025B88" w:rsidRPr="001D593C" w:rsidRDefault="00025B88" w:rsidP="004D6F05">
      <w:pPr>
        <w:pStyle w:val="aff1"/>
        <w:numPr>
          <w:ilvl w:val="0"/>
          <w:numId w:val="58"/>
        </w:numPr>
        <w:tabs>
          <w:tab w:val="clear" w:pos="1429"/>
        </w:tabs>
        <w:spacing w:before="120" w:after="120"/>
        <w:ind w:left="567" w:hanging="283"/>
        <w:contextualSpacing w:val="0"/>
        <w:jc w:val="both"/>
        <w:rPr>
          <w:szCs w:val="24"/>
        </w:rPr>
      </w:pPr>
      <w:r w:rsidRPr="001D593C">
        <w:rPr>
          <w:szCs w:val="24"/>
        </w:rPr>
        <w:t>аварийные ситуации при проведении работ на скважин</w:t>
      </w:r>
      <w:r w:rsidR="00504B87">
        <w:rPr>
          <w:szCs w:val="24"/>
        </w:rPr>
        <w:t>е</w:t>
      </w:r>
      <w:r w:rsidRPr="001D593C">
        <w:rPr>
          <w:szCs w:val="24"/>
        </w:rPr>
        <w:t xml:space="preserve">: воздействие электрического тока кабельных линий силовых приводов и </w:t>
      </w:r>
      <w:r w:rsidR="008A4303" w:rsidRPr="001D593C">
        <w:rPr>
          <w:szCs w:val="24"/>
        </w:rPr>
        <w:t>генератора; человеческий фактор;</w:t>
      </w:r>
    </w:p>
    <w:p w14:paraId="73F67A75" w14:textId="77777777" w:rsidR="00025B88" w:rsidRPr="001D593C" w:rsidRDefault="00025B88" w:rsidP="004D6F05">
      <w:pPr>
        <w:pStyle w:val="aff1"/>
        <w:numPr>
          <w:ilvl w:val="0"/>
          <w:numId w:val="58"/>
        </w:numPr>
        <w:tabs>
          <w:tab w:val="clear" w:pos="1429"/>
        </w:tabs>
        <w:spacing w:before="120" w:after="120"/>
        <w:ind w:left="567" w:hanging="283"/>
        <w:jc w:val="both"/>
        <w:rPr>
          <w:szCs w:val="24"/>
        </w:rPr>
      </w:pPr>
      <w:r w:rsidRPr="001D593C">
        <w:rPr>
          <w:szCs w:val="24"/>
        </w:rPr>
        <w:t>аварии и пожары на хранилищах горюче-смазочных материалов (ГСМ).</w:t>
      </w:r>
    </w:p>
    <w:p w14:paraId="060D3A44" w14:textId="1CF17E04" w:rsidR="00025B88" w:rsidRPr="001D593C" w:rsidRDefault="00025B88" w:rsidP="002E5495">
      <w:pPr>
        <w:tabs>
          <w:tab w:val="left" w:pos="851"/>
        </w:tabs>
        <w:ind w:firstLine="567"/>
        <w:rPr>
          <w:szCs w:val="24"/>
          <w:lang w:val="ru-RU"/>
        </w:rPr>
      </w:pPr>
      <w:r w:rsidRPr="001D593C">
        <w:rPr>
          <w:szCs w:val="24"/>
          <w:lang w:val="ru-RU"/>
        </w:rPr>
        <w:t>В результате анализа непредвиденных обстоятельств выявлены основные источники (факторы) их возникновения.</w:t>
      </w:r>
    </w:p>
    <w:p w14:paraId="4480F91A" w14:textId="324697D8" w:rsidR="00025B88" w:rsidRPr="001D593C" w:rsidRDefault="00025B88" w:rsidP="002E5495">
      <w:pPr>
        <w:tabs>
          <w:tab w:val="left" w:pos="851"/>
        </w:tabs>
        <w:ind w:firstLine="567"/>
        <w:rPr>
          <w:szCs w:val="24"/>
          <w:lang w:val="ru-RU"/>
        </w:rPr>
      </w:pPr>
      <w:r w:rsidRPr="001D593C">
        <w:rPr>
          <w:szCs w:val="24"/>
          <w:lang w:val="ru-RU"/>
        </w:rPr>
        <w:t>Рассмотренные модели наиболее вероятных аварийных ситуаций, их последствиях и рекомендации по их предотвращению приведены в таблице 11.1.</w:t>
      </w:r>
      <w:r w:rsidR="00C47333">
        <w:rPr>
          <w:szCs w:val="24"/>
          <w:lang w:val="ru-RU"/>
        </w:rPr>
        <w:t>1.</w:t>
      </w:r>
    </w:p>
    <w:p w14:paraId="22E12F57" w14:textId="777C19AB" w:rsidR="0092178B" w:rsidRPr="001D593C" w:rsidRDefault="0092178B" w:rsidP="002E5495">
      <w:pPr>
        <w:widowControl/>
        <w:contextualSpacing w:val="0"/>
        <w:jc w:val="left"/>
        <w:rPr>
          <w:szCs w:val="24"/>
          <w:lang w:val="ru-RU"/>
        </w:rPr>
      </w:pPr>
      <w:bookmarkStart w:id="303" w:name="_Toc368908288"/>
      <w:r w:rsidRPr="001D593C">
        <w:rPr>
          <w:szCs w:val="24"/>
          <w:lang w:val="ru-RU"/>
        </w:rPr>
        <w:br w:type="page"/>
      </w:r>
    </w:p>
    <w:p w14:paraId="6EF1BA7E" w14:textId="1F1C0466" w:rsidR="00025B88" w:rsidRPr="00C8369B" w:rsidRDefault="0092178B" w:rsidP="002E5495">
      <w:pPr>
        <w:jc w:val="right"/>
        <w:rPr>
          <w:szCs w:val="24"/>
          <w:lang w:val="ru-RU"/>
        </w:rPr>
      </w:pPr>
      <w:r w:rsidRPr="001D593C">
        <w:rPr>
          <w:szCs w:val="24"/>
          <w:lang w:val="ru-RU"/>
        </w:rPr>
        <w:lastRenderedPageBreak/>
        <w:t>Таблица 11.</w:t>
      </w:r>
      <w:r w:rsidRPr="001D593C">
        <w:rPr>
          <w:szCs w:val="24"/>
        </w:rPr>
        <w:fldChar w:fldCharType="begin"/>
      </w:r>
      <w:r w:rsidRPr="001D593C">
        <w:rPr>
          <w:szCs w:val="24"/>
          <w:lang w:val="ru-RU"/>
        </w:rPr>
        <w:instrText xml:space="preserve"> </w:instrText>
      </w:r>
      <w:r w:rsidRPr="001D593C">
        <w:rPr>
          <w:szCs w:val="24"/>
        </w:rPr>
        <w:instrText>SEQ</w:instrText>
      </w:r>
      <w:r w:rsidRPr="001D593C">
        <w:rPr>
          <w:szCs w:val="24"/>
          <w:lang w:val="ru-RU"/>
        </w:rPr>
        <w:instrText xml:space="preserve"> Таблица \* </w:instrText>
      </w:r>
      <w:r w:rsidRPr="001D593C">
        <w:rPr>
          <w:szCs w:val="24"/>
        </w:rPr>
        <w:instrText>ARABIC</w:instrText>
      </w:r>
      <w:r w:rsidRPr="001D593C">
        <w:rPr>
          <w:szCs w:val="24"/>
          <w:lang w:val="ru-RU"/>
        </w:rPr>
        <w:instrText xml:space="preserve"> \</w:instrText>
      </w:r>
      <w:r w:rsidRPr="001D593C">
        <w:rPr>
          <w:szCs w:val="24"/>
        </w:rPr>
        <w:instrText>s</w:instrText>
      </w:r>
      <w:r w:rsidRPr="001D593C">
        <w:rPr>
          <w:szCs w:val="24"/>
          <w:lang w:val="ru-RU"/>
        </w:rPr>
        <w:instrText xml:space="preserve"> 1 </w:instrText>
      </w:r>
      <w:r w:rsidRPr="001D593C">
        <w:rPr>
          <w:szCs w:val="24"/>
        </w:rPr>
        <w:fldChar w:fldCharType="separate"/>
      </w:r>
      <w:r w:rsidR="00000392" w:rsidRPr="00A00385">
        <w:rPr>
          <w:noProof/>
          <w:szCs w:val="24"/>
          <w:lang w:val="ru-RU"/>
        </w:rPr>
        <w:t>1</w:t>
      </w:r>
      <w:r w:rsidRPr="001D593C">
        <w:rPr>
          <w:noProof/>
          <w:szCs w:val="24"/>
        </w:rPr>
        <w:fldChar w:fldCharType="end"/>
      </w:r>
      <w:r w:rsidR="00C8369B">
        <w:rPr>
          <w:noProof/>
          <w:szCs w:val="24"/>
          <w:lang w:val="ru-RU"/>
        </w:rPr>
        <w:t>.1.</w:t>
      </w:r>
    </w:p>
    <w:p w14:paraId="33E1EEBA" w14:textId="77777777" w:rsidR="00025B88" w:rsidRPr="001D593C" w:rsidRDefault="00025B88" w:rsidP="002E5495">
      <w:pPr>
        <w:jc w:val="center"/>
        <w:rPr>
          <w:szCs w:val="24"/>
          <w:lang w:val="ru-RU"/>
        </w:rPr>
      </w:pPr>
      <w:r w:rsidRPr="001D593C">
        <w:rPr>
          <w:szCs w:val="24"/>
          <w:lang w:val="ru-RU"/>
        </w:rPr>
        <w:t>ПОСЛЕДСТВИЯ АВАРИЙНЫХ СИТУАЦИЙ ПРИ ОСУЩЕСТВЛЕНИИ ПРОЕКТНЫХ РЕШЕНИЙ</w:t>
      </w:r>
      <w:bookmarkEnd w:id="303"/>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3"/>
        <w:gridCol w:w="1667"/>
        <w:gridCol w:w="992"/>
        <w:gridCol w:w="2531"/>
        <w:gridCol w:w="3480"/>
      </w:tblGrid>
      <w:tr w:rsidR="00025B88" w:rsidRPr="001D593C" w14:paraId="379A09F3" w14:textId="77777777" w:rsidTr="00C11C52">
        <w:trPr>
          <w:trHeight w:val="20"/>
          <w:tblHeader/>
          <w:jc w:val="center"/>
        </w:trPr>
        <w:tc>
          <w:tcPr>
            <w:tcW w:w="3130" w:type="dxa"/>
            <w:gridSpan w:val="2"/>
            <w:vAlign w:val="center"/>
          </w:tcPr>
          <w:p w14:paraId="1FEA9BA5" w14:textId="77777777" w:rsidR="00025B88" w:rsidRPr="001D593C" w:rsidRDefault="00025B88" w:rsidP="002E5495">
            <w:pPr>
              <w:jc w:val="center"/>
              <w:rPr>
                <w:szCs w:val="24"/>
              </w:rPr>
            </w:pPr>
            <w:r w:rsidRPr="001D593C">
              <w:rPr>
                <w:szCs w:val="24"/>
              </w:rPr>
              <w:t>Опасность/событие</w:t>
            </w:r>
          </w:p>
        </w:tc>
        <w:tc>
          <w:tcPr>
            <w:tcW w:w="992" w:type="dxa"/>
            <w:vMerge w:val="restart"/>
            <w:vAlign w:val="center"/>
          </w:tcPr>
          <w:p w14:paraId="0661D718" w14:textId="77777777" w:rsidR="00025B88" w:rsidRPr="001D593C" w:rsidRDefault="00025B88" w:rsidP="002E5495">
            <w:pPr>
              <w:jc w:val="center"/>
              <w:rPr>
                <w:szCs w:val="24"/>
              </w:rPr>
            </w:pPr>
            <w:r w:rsidRPr="001D593C">
              <w:rPr>
                <w:szCs w:val="24"/>
              </w:rPr>
              <w:t>Риск</w:t>
            </w:r>
          </w:p>
        </w:tc>
        <w:tc>
          <w:tcPr>
            <w:tcW w:w="2531" w:type="dxa"/>
            <w:vMerge w:val="restart"/>
            <w:vAlign w:val="center"/>
          </w:tcPr>
          <w:p w14:paraId="72857880" w14:textId="77777777" w:rsidR="00025B88" w:rsidRPr="001D593C" w:rsidRDefault="00025B88" w:rsidP="002E5495">
            <w:pPr>
              <w:jc w:val="center"/>
              <w:rPr>
                <w:szCs w:val="24"/>
              </w:rPr>
            </w:pPr>
            <w:r w:rsidRPr="001D593C">
              <w:rPr>
                <w:szCs w:val="24"/>
              </w:rPr>
              <w:t>Последствия</w:t>
            </w:r>
          </w:p>
        </w:tc>
        <w:tc>
          <w:tcPr>
            <w:tcW w:w="3480" w:type="dxa"/>
            <w:vMerge w:val="restart"/>
            <w:vAlign w:val="center"/>
          </w:tcPr>
          <w:p w14:paraId="056CBCF7" w14:textId="77777777" w:rsidR="00025B88" w:rsidRPr="001D593C" w:rsidRDefault="00025B88" w:rsidP="002E5495">
            <w:pPr>
              <w:jc w:val="center"/>
              <w:rPr>
                <w:szCs w:val="24"/>
              </w:rPr>
            </w:pPr>
            <w:r w:rsidRPr="001D593C">
              <w:rPr>
                <w:szCs w:val="24"/>
              </w:rPr>
              <w:t>Комментарии</w:t>
            </w:r>
          </w:p>
        </w:tc>
      </w:tr>
      <w:tr w:rsidR="00025B88" w:rsidRPr="001D593C" w14:paraId="684CF652" w14:textId="77777777" w:rsidTr="00C11C52">
        <w:trPr>
          <w:trHeight w:val="20"/>
          <w:tblHeader/>
          <w:jc w:val="center"/>
        </w:trPr>
        <w:tc>
          <w:tcPr>
            <w:tcW w:w="1463" w:type="dxa"/>
            <w:vAlign w:val="center"/>
          </w:tcPr>
          <w:p w14:paraId="2B7C8E4A" w14:textId="77777777" w:rsidR="00025B88" w:rsidRPr="001D593C" w:rsidRDefault="00025B88" w:rsidP="002E5495">
            <w:pPr>
              <w:jc w:val="center"/>
              <w:rPr>
                <w:szCs w:val="24"/>
              </w:rPr>
            </w:pPr>
            <w:r w:rsidRPr="001D593C">
              <w:rPr>
                <w:szCs w:val="24"/>
              </w:rPr>
              <w:t>природные</w:t>
            </w:r>
          </w:p>
        </w:tc>
        <w:tc>
          <w:tcPr>
            <w:tcW w:w="1667" w:type="dxa"/>
            <w:vAlign w:val="center"/>
          </w:tcPr>
          <w:p w14:paraId="646B6CA5" w14:textId="77777777" w:rsidR="00025B88" w:rsidRPr="001D593C" w:rsidRDefault="00025B88" w:rsidP="002E5495">
            <w:pPr>
              <w:jc w:val="center"/>
              <w:rPr>
                <w:szCs w:val="24"/>
              </w:rPr>
            </w:pPr>
            <w:r w:rsidRPr="001D593C">
              <w:rPr>
                <w:szCs w:val="24"/>
              </w:rPr>
              <w:t>антропогенные</w:t>
            </w:r>
          </w:p>
        </w:tc>
        <w:tc>
          <w:tcPr>
            <w:tcW w:w="992" w:type="dxa"/>
            <w:vMerge/>
            <w:vAlign w:val="center"/>
          </w:tcPr>
          <w:p w14:paraId="0833E5E3" w14:textId="77777777" w:rsidR="00025B88" w:rsidRPr="001D593C" w:rsidRDefault="00025B88" w:rsidP="002E5495">
            <w:pPr>
              <w:jc w:val="center"/>
              <w:rPr>
                <w:szCs w:val="24"/>
              </w:rPr>
            </w:pPr>
          </w:p>
        </w:tc>
        <w:tc>
          <w:tcPr>
            <w:tcW w:w="2531" w:type="dxa"/>
            <w:vMerge/>
            <w:vAlign w:val="center"/>
          </w:tcPr>
          <w:p w14:paraId="4A06F72D" w14:textId="77777777" w:rsidR="00025B88" w:rsidRPr="001D593C" w:rsidRDefault="00025B88" w:rsidP="002E5495">
            <w:pPr>
              <w:jc w:val="center"/>
              <w:rPr>
                <w:szCs w:val="24"/>
              </w:rPr>
            </w:pPr>
          </w:p>
        </w:tc>
        <w:tc>
          <w:tcPr>
            <w:tcW w:w="3480" w:type="dxa"/>
            <w:vMerge/>
            <w:vAlign w:val="center"/>
          </w:tcPr>
          <w:p w14:paraId="08455EA8" w14:textId="77777777" w:rsidR="00025B88" w:rsidRPr="001D593C" w:rsidRDefault="00025B88" w:rsidP="002E5495">
            <w:pPr>
              <w:jc w:val="center"/>
              <w:rPr>
                <w:szCs w:val="24"/>
              </w:rPr>
            </w:pPr>
          </w:p>
        </w:tc>
      </w:tr>
      <w:tr w:rsidR="00025B88" w:rsidRPr="001D593C" w14:paraId="023CE3AD" w14:textId="77777777" w:rsidTr="00C11C52">
        <w:trPr>
          <w:trHeight w:val="20"/>
          <w:tblHeader/>
          <w:jc w:val="center"/>
        </w:trPr>
        <w:tc>
          <w:tcPr>
            <w:tcW w:w="1463" w:type="dxa"/>
            <w:vAlign w:val="center"/>
          </w:tcPr>
          <w:p w14:paraId="6B9296D5" w14:textId="77777777" w:rsidR="00025B88" w:rsidRPr="001D593C" w:rsidRDefault="00025B88" w:rsidP="002E5495">
            <w:pPr>
              <w:jc w:val="center"/>
              <w:rPr>
                <w:szCs w:val="24"/>
              </w:rPr>
            </w:pPr>
            <w:r w:rsidRPr="001D593C">
              <w:rPr>
                <w:szCs w:val="24"/>
              </w:rPr>
              <w:t>1</w:t>
            </w:r>
          </w:p>
        </w:tc>
        <w:tc>
          <w:tcPr>
            <w:tcW w:w="1667" w:type="dxa"/>
            <w:vAlign w:val="center"/>
          </w:tcPr>
          <w:p w14:paraId="71B14A8F" w14:textId="77777777" w:rsidR="00025B88" w:rsidRPr="001D593C" w:rsidRDefault="00025B88" w:rsidP="002E5495">
            <w:pPr>
              <w:jc w:val="center"/>
              <w:rPr>
                <w:szCs w:val="24"/>
              </w:rPr>
            </w:pPr>
            <w:r w:rsidRPr="001D593C">
              <w:rPr>
                <w:szCs w:val="24"/>
              </w:rPr>
              <w:t>2</w:t>
            </w:r>
          </w:p>
        </w:tc>
        <w:tc>
          <w:tcPr>
            <w:tcW w:w="992" w:type="dxa"/>
            <w:vAlign w:val="center"/>
          </w:tcPr>
          <w:p w14:paraId="3986406B" w14:textId="77777777" w:rsidR="00025B88" w:rsidRPr="001D593C" w:rsidRDefault="00025B88" w:rsidP="002E5495">
            <w:pPr>
              <w:jc w:val="center"/>
              <w:rPr>
                <w:szCs w:val="24"/>
              </w:rPr>
            </w:pPr>
            <w:r w:rsidRPr="001D593C">
              <w:rPr>
                <w:szCs w:val="24"/>
              </w:rPr>
              <w:t>3</w:t>
            </w:r>
          </w:p>
        </w:tc>
        <w:tc>
          <w:tcPr>
            <w:tcW w:w="2531" w:type="dxa"/>
            <w:vAlign w:val="center"/>
          </w:tcPr>
          <w:p w14:paraId="6E621512" w14:textId="77777777" w:rsidR="00025B88" w:rsidRPr="001D593C" w:rsidRDefault="00025B88" w:rsidP="002E5495">
            <w:pPr>
              <w:jc w:val="center"/>
              <w:rPr>
                <w:szCs w:val="24"/>
              </w:rPr>
            </w:pPr>
            <w:r w:rsidRPr="001D593C">
              <w:rPr>
                <w:szCs w:val="24"/>
              </w:rPr>
              <w:t>4</w:t>
            </w:r>
          </w:p>
        </w:tc>
        <w:tc>
          <w:tcPr>
            <w:tcW w:w="3480" w:type="dxa"/>
            <w:vAlign w:val="center"/>
          </w:tcPr>
          <w:p w14:paraId="43CF4954" w14:textId="77777777" w:rsidR="00025B88" w:rsidRPr="001D593C" w:rsidRDefault="00025B88" w:rsidP="002E5495">
            <w:pPr>
              <w:jc w:val="center"/>
              <w:rPr>
                <w:szCs w:val="24"/>
              </w:rPr>
            </w:pPr>
            <w:r w:rsidRPr="001D593C">
              <w:rPr>
                <w:szCs w:val="24"/>
              </w:rPr>
              <w:t>5</w:t>
            </w:r>
          </w:p>
        </w:tc>
      </w:tr>
      <w:tr w:rsidR="00025B88" w:rsidRPr="002F4359" w14:paraId="623CC811" w14:textId="77777777" w:rsidTr="00C11C52">
        <w:trPr>
          <w:trHeight w:val="20"/>
          <w:jc w:val="center"/>
        </w:trPr>
        <w:tc>
          <w:tcPr>
            <w:tcW w:w="1463" w:type="dxa"/>
          </w:tcPr>
          <w:p w14:paraId="74F71440" w14:textId="71F6C00F" w:rsidR="00025B88" w:rsidRPr="001D593C" w:rsidRDefault="00C11C52" w:rsidP="002E5495">
            <w:pPr>
              <w:rPr>
                <w:szCs w:val="24"/>
                <w:lang w:val="ru-RU"/>
              </w:rPr>
            </w:pPr>
            <w:r w:rsidRPr="001D593C">
              <w:rPr>
                <w:szCs w:val="24"/>
                <w:lang w:val="ru-RU"/>
              </w:rPr>
              <w:t>НМУ</w:t>
            </w:r>
          </w:p>
        </w:tc>
        <w:tc>
          <w:tcPr>
            <w:tcW w:w="1667" w:type="dxa"/>
          </w:tcPr>
          <w:p w14:paraId="45D0C221" w14:textId="77777777" w:rsidR="00025B88" w:rsidRPr="001D593C" w:rsidRDefault="00025B88" w:rsidP="002E5495">
            <w:pPr>
              <w:rPr>
                <w:szCs w:val="24"/>
              </w:rPr>
            </w:pPr>
          </w:p>
        </w:tc>
        <w:tc>
          <w:tcPr>
            <w:tcW w:w="992" w:type="dxa"/>
          </w:tcPr>
          <w:p w14:paraId="74B44586" w14:textId="77777777" w:rsidR="00025B88" w:rsidRPr="001D593C" w:rsidRDefault="00025B88" w:rsidP="002E5495">
            <w:pPr>
              <w:rPr>
                <w:szCs w:val="24"/>
              </w:rPr>
            </w:pPr>
            <w:r w:rsidRPr="001D593C">
              <w:rPr>
                <w:szCs w:val="24"/>
              </w:rPr>
              <w:t>Низкий</w:t>
            </w:r>
          </w:p>
        </w:tc>
        <w:tc>
          <w:tcPr>
            <w:tcW w:w="2531" w:type="dxa"/>
          </w:tcPr>
          <w:p w14:paraId="42DC2834" w14:textId="77777777" w:rsidR="00025B88" w:rsidRPr="001D593C" w:rsidRDefault="00025B88" w:rsidP="002E5495">
            <w:pPr>
              <w:rPr>
                <w:szCs w:val="24"/>
                <w:lang w:val="ru-RU"/>
              </w:rPr>
            </w:pPr>
            <w:r w:rsidRPr="001D593C">
              <w:rPr>
                <w:szCs w:val="24"/>
                <w:lang w:val="ru-RU"/>
              </w:rPr>
              <w:t>Наиболее неблагоприятный вариант:</w:t>
            </w:r>
          </w:p>
          <w:p w14:paraId="12FF3CEB" w14:textId="77777777" w:rsidR="00025B88" w:rsidRPr="001D593C" w:rsidRDefault="00025B88" w:rsidP="002E5495">
            <w:pPr>
              <w:rPr>
                <w:szCs w:val="24"/>
                <w:lang w:val="ru-RU"/>
              </w:rPr>
            </w:pPr>
            <w:r w:rsidRPr="001D593C">
              <w:rPr>
                <w:szCs w:val="24"/>
                <w:lang w:val="ru-RU"/>
              </w:rPr>
              <w:t>повреждение оборудования, разлив ГСМ и других опасных материалов, возникновение пожара на складе ГСМ</w:t>
            </w:r>
          </w:p>
        </w:tc>
        <w:tc>
          <w:tcPr>
            <w:tcW w:w="3480" w:type="dxa"/>
          </w:tcPr>
          <w:p w14:paraId="64D0B7AB" w14:textId="0746EFF5" w:rsidR="00025B88" w:rsidRPr="001D593C" w:rsidRDefault="00C11C52" w:rsidP="002E5495">
            <w:pPr>
              <w:rPr>
                <w:szCs w:val="24"/>
                <w:lang w:val="ru-RU"/>
              </w:rPr>
            </w:pPr>
            <w:r w:rsidRPr="001D593C">
              <w:rPr>
                <w:szCs w:val="24"/>
                <w:lang w:val="ru-RU"/>
              </w:rPr>
              <w:t>•</w:t>
            </w:r>
            <w:r w:rsidR="00025B88" w:rsidRPr="001D593C">
              <w:rPr>
                <w:szCs w:val="24"/>
                <w:lang w:val="ru-RU"/>
              </w:rPr>
              <w:t>Оборудование предназначено для работы в исключительно суровых погодных условиях;</w:t>
            </w:r>
          </w:p>
          <w:p w14:paraId="36231315" w14:textId="77777777" w:rsidR="00025B88" w:rsidRPr="001D593C" w:rsidRDefault="00025B88" w:rsidP="002E5495">
            <w:pPr>
              <w:rPr>
                <w:szCs w:val="24"/>
                <w:lang w:val="ru-RU"/>
              </w:rPr>
            </w:pPr>
            <w:r w:rsidRPr="001D593C">
              <w:rPr>
                <w:szCs w:val="24"/>
                <w:lang w:val="ru-RU"/>
              </w:rPr>
              <w:t>• Осуществление специальных мероприятий по ликвидации последствий;</w:t>
            </w:r>
          </w:p>
          <w:p w14:paraId="7A9FDF0C" w14:textId="77777777" w:rsidR="00025B88" w:rsidRPr="001D593C" w:rsidRDefault="00025B88" w:rsidP="002E5495">
            <w:pPr>
              <w:rPr>
                <w:szCs w:val="24"/>
                <w:lang w:val="ru-RU"/>
              </w:rPr>
            </w:pPr>
            <w:r w:rsidRPr="001D593C">
              <w:rPr>
                <w:szCs w:val="24"/>
                <w:lang w:val="ru-RU"/>
              </w:rPr>
              <w:t>• Использование хранилища ГСМ и химических реагентов бурового раствора, полностью оборудованных в соответствии со всеми требованиями</w:t>
            </w:r>
          </w:p>
        </w:tc>
      </w:tr>
      <w:tr w:rsidR="00025B88" w:rsidRPr="002F4359" w14:paraId="64C9EAA8" w14:textId="77777777" w:rsidTr="00C11C52">
        <w:trPr>
          <w:trHeight w:val="20"/>
          <w:jc w:val="center"/>
        </w:trPr>
        <w:tc>
          <w:tcPr>
            <w:tcW w:w="1463" w:type="dxa"/>
          </w:tcPr>
          <w:p w14:paraId="50D425FE" w14:textId="77777777" w:rsidR="00025B88" w:rsidRPr="001D593C" w:rsidRDefault="00025B88" w:rsidP="002E5495">
            <w:pPr>
              <w:rPr>
                <w:szCs w:val="24"/>
                <w:lang w:val="ru-RU"/>
              </w:rPr>
            </w:pPr>
          </w:p>
        </w:tc>
        <w:tc>
          <w:tcPr>
            <w:tcW w:w="1667" w:type="dxa"/>
          </w:tcPr>
          <w:p w14:paraId="75C257BD" w14:textId="77777777" w:rsidR="00025B88" w:rsidRPr="001D593C" w:rsidRDefault="00025B88" w:rsidP="002E5495">
            <w:pPr>
              <w:rPr>
                <w:szCs w:val="24"/>
              </w:rPr>
            </w:pPr>
            <w:r w:rsidRPr="001D593C">
              <w:rPr>
                <w:szCs w:val="24"/>
              </w:rPr>
              <w:t>Воздействие электрического тока</w:t>
            </w:r>
          </w:p>
        </w:tc>
        <w:tc>
          <w:tcPr>
            <w:tcW w:w="992" w:type="dxa"/>
          </w:tcPr>
          <w:p w14:paraId="3BACDF07" w14:textId="77777777" w:rsidR="00025B88" w:rsidRPr="001D593C" w:rsidRDefault="00025B88" w:rsidP="002E5495">
            <w:pPr>
              <w:rPr>
                <w:szCs w:val="24"/>
              </w:rPr>
            </w:pPr>
            <w:r w:rsidRPr="001D593C">
              <w:rPr>
                <w:szCs w:val="24"/>
              </w:rPr>
              <w:t>Низкий</w:t>
            </w:r>
          </w:p>
        </w:tc>
        <w:tc>
          <w:tcPr>
            <w:tcW w:w="2531" w:type="dxa"/>
          </w:tcPr>
          <w:p w14:paraId="71F4E2A3" w14:textId="77777777" w:rsidR="00025B88" w:rsidRPr="001D593C" w:rsidRDefault="00025B88" w:rsidP="002E5495">
            <w:pPr>
              <w:rPr>
                <w:szCs w:val="24"/>
              </w:rPr>
            </w:pPr>
            <w:r w:rsidRPr="001D593C">
              <w:rPr>
                <w:szCs w:val="24"/>
              </w:rPr>
              <w:t>Поражение током, несчастные случаи</w:t>
            </w:r>
          </w:p>
        </w:tc>
        <w:tc>
          <w:tcPr>
            <w:tcW w:w="3480" w:type="dxa"/>
          </w:tcPr>
          <w:p w14:paraId="5AA771E9" w14:textId="3260B5A5" w:rsidR="00025B88" w:rsidRPr="001D593C" w:rsidRDefault="00C11C52" w:rsidP="002E5495">
            <w:pPr>
              <w:rPr>
                <w:szCs w:val="24"/>
                <w:lang w:val="ru-RU"/>
              </w:rPr>
            </w:pPr>
            <w:r w:rsidRPr="001D593C">
              <w:rPr>
                <w:szCs w:val="24"/>
                <w:lang w:val="ru-RU"/>
              </w:rPr>
              <w:t>•</w:t>
            </w:r>
            <w:r w:rsidR="00025B88" w:rsidRPr="001D593C">
              <w:rPr>
                <w:szCs w:val="24"/>
                <w:lang w:val="ru-RU"/>
              </w:rPr>
              <w:t>Обучение персонала правилам техники безопасности и действиям в чрезвычайных ситуациях</w:t>
            </w:r>
          </w:p>
        </w:tc>
      </w:tr>
      <w:tr w:rsidR="00025B88" w:rsidRPr="002F4359" w14:paraId="04B696BF" w14:textId="77777777" w:rsidTr="00C11C52">
        <w:trPr>
          <w:trHeight w:val="20"/>
          <w:jc w:val="center"/>
        </w:trPr>
        <w:tc>
          <w:tcPr>
            <w:tcW w:w="1463" w:type="dxa"/>
          </w:tcPr>
          <w:p w14:paraId="313C2844" w14:textId="77777777" w:rsidR="00025B88" w:rsidRPr="001D593C" w:rsidRDefault="00025B88" w:rsidP="002E5495">
            <w:pPr>
              <w:rPr>
                <w:szCs w:val="24"/>
                <w:lang w:val="ru-RU"/>
              </w:rPr>
            </w:pPr>
          </w:p>
        </w:tc>
        <w:tc>
          <w:tcPr>
            <w:tcW w:w="1667" w:type="dxa"/>
          </w:tcPr>
          <w:p w14:paraId="6BE18E7E" w14:textId="77777777" w:rsidR="00025B88" w:rsidRPr="001D593C" w:rsidRDefault="00025B88" w:rsidP="002E5495">
            <w:pPr>
              <w:rPr>
                <w:szCs w:val="24"/>
                <w:lang w:val="ru-RU"/>
              </w:rPr>
            </w:pPr>
            <w:r w:rsidRPr="001D593C">
              <w:rPr>
                <w:szCs w:val="24"/>
                <w:lang w:val="ru-RU"/>
              </w:rPr>
              <w:t>Воздействие машин и технологического</w:t>
            </w:r>
          </w:p>
          <w:p w14:paraId="47247727" w14:textId="77777777" w:rsidR="00025B88" w:rsidRPr="001D593C" w:rsidRDefault="00025B88" w:rsidP="002E5495">
            <w:pPr>
              <w:rPr>
                <w:szCs w:val="24"/>
                <w:lang w:val="ru-RU"/>
              </w:rPr>
            </w:pPr>
            <w:r w:rsidRPr="001D593C">
              <w:rPr>
                <w:szCs w:val="24"/>
                <w:lang w:val="ru-RU"/>
              </w:rPr>
              <w:t>оборудования</w:t>
            </w:r>
          </w:p>
        </w:tc>
        <w:tc>
          <w:tcPr>
            <w:tcW w:w="992" w:type="dxa"/>
          </w:tcPr>
          <w:p w14:paraId="5CFBE4EA" w14:textId="77777777" w:rsidR="00025B88" w:rsidRPr="001D593C" w:rsidRDefault="00025B88" w:rsidP="002E5495">
            <w:pPr>
              <w:rPr>
                <w:szCs w:val="24"/>
              </w:rPr>
            </w:pPr>
            <w:r w:rsidRPr="001D593C">
              <w:rPr>
                <w:szCs w:val="24"/>
              </w:rPr>
              <w:t>Низкий</w:t>
            </w:r>
          </w:p>
        </w:tc>
        <w:tc>
          <w:tcPr>
            <w:tcW w:w="2531" w:type="dxa"/>
          </w:tcPr>
          <w:p w14:paraId="4689C55E" w14:textId="77777777" w:rsidR="00025B88" w:rsidRPr="001D593C" w:rsidRDefault="00025B88" w:rsidP="002E5495">
            <w:pPr>
              <w:rPr>
                <w:szCs w:val="24"/>
                <w:lang w:val="ru-RU"/>
              </w:rPr>
            </w:pPr>
            <w:r w:rsidRPr="001D593C">
              <w:rPr>
                <w:szCs w:val="24"/>
                <w:lang w:val="ru-RU"/>
              </w:rPr>
              <w:t>Получение травм в результате столкновения с движущимися частями и элементами оборудования</w:t>
            </w:r>
          </w:p>
        </w:tc>
        <w:tc>
          <w:tcPr>
            <w:tcW w:w="3480" w:type="dxa"/>
          </w:tcPr>
          <w:p w14:paraId="2E657141" w14:textId="377AAECA" w:rsidR="00025B88" w:rsidRPr="001D593C" w:rsidRDefault="00C11C52" w:rsidP="002E5495">
            <w:pPr>
              <w:rPr>
                <w:szCs w:val="24"/>
                <w:lang w:val="ru-RU"/>
              </w:rPr>
            </w:pPr>
            <w:r w:rsidRPr="001D593C">
              <w:rPr>
                <w:szCs w:val="24"/>
                <w:lang w:val="ru-RU"/>
              </w:rPr>
              <w:t>•</w:t>
            </w:r>
            <w:r w:rsidR="00025B88" w:rsidRPr="001D593C">
              <w:rPr>
                <w:szCs w:val="24"/>
                <w:lang w:val="ru-RU"/>
              </w:rPr>
              <w:t>Строгое соблюдение правил техники безопасности, своевременное устранение технических неполадок</w:t>
            </w:r>
          </w:p>
        </w:tc>
      </w:tr>
      <w:tr w:rsidR="00025B88" w:rsidRPr="002F4359" w14:paraId="75C11402" w14:textId="77777777" w:rsidTr="00C11C52">
        <w:trPr>
          <w:trHeight w:val="20"/>
          <w:jc w:val="center"/>
        </w:trPr>
        <w:tc>
          <w:tcPr>
            <w:tcW w:w="1463" w:type="dxa"/>
          </w:tcPr>
          <w:p w14:paraId="6BC1BF7A" w14:textId="77777777" w:rsidR="00025B88" w:rsidRPr="001D593C" w:rsidRDefault="00025B88" w:rsidP="002E5495">
            <w:pPr>
              <w:rPr>
                <w:szCs w:val="24"/>
                <w:lang w:val="ru-RU"/>
              </w:rPr>
            </w:pPr>
          </w:p>
        </w:tc>
        <w:tc>
          <w:tcPr>
            <w:tcW w:w="1667" w:type="dxa"/>
          </w:tcPr>
          <w:p w14:paraId="02DB9DF7" w14:textId="77777777" w:rsidR="00025B88" w:rsidRPr="001D593C" w:rsidRDefault="00025B88" w:rsidP="002E5495">
            <w:pPr>
              <w:rPr>
                <w:szCs w:val="24"/>
              </w:rPr>
            </w:pPr>
            <w:r w:rsidRPr="001D593C">
              <w:rPr>
                <w:szCs w:val="24"/>
              </w:rPr>
              <w:t>Человеческий фактор</w:t>
            </w:r>
          </w:p>
        </w:tc>
        <w:tc>
          <w:tcPr>
            <w:tcW w:w="992" w:type="dxa"/>
          </w:tcPr>
          <w:p w14:paraId="3E47BCE9" w14:textId="77777777" w:rsidR="00025B88" w:rsidRPr="001D593C" w:rsidRDefault="00025B88" w:rsidP="002E5495">
            <w:pPr>
              <w:rPr>
                <w:szCs w:val="24"/>
              </w:rPr>
            </w:pPr>
            <w:r w:rsidRPr="001D593C">
              <w:rPr>
                <w:szCs w:val="24"/>
              </w:rPr>
              <w:t>Низкий</w:t>
            </w:r>
          </w:p>
        </w:tc>
        <w:tc>
          <w:tcPr>
            <w:tcW w:w="2531" w:type="dxa"/>
          </w:tcPr>
          <w:p w14:paraId="6127089E" w14:textId="77777777" w:rsidR="00025B88" w:rsidRPr="001D593C" w:rsidRDefault="00025B88" w:rsidP="002E5495">
            <w:pPr>
              <w:rPr>
                <w:szCs w:val="24"/>
              </w:rPr>
            </w:pPr>
            <w:r w:rsidRPr="001D593C">
              <w:rPr>
                <w:szCs w:val="24"/>
              </w:rPr>
              <w:t>Случаи травматизма рабочего персонала</w:t>
            </w:r>
          </w:p>
        </w:tc>
        <w:tc>
          <w:tcPr>
            <w:tcW w:w="3480" w:type="dxa"/>
          </w:tcPr>
          <w:p w14:paraId="31827B4D" w14:textId="51425E7C" w:rsidR="00025B88" w:rsidRPr="001D593C" w:rsidRDefault="00C11C52" w:rsidP="002E5495">
            <w:pPr>
              <w:rPr>
                <w:szCs w:val="24"/>
                <w:lang w:val="ru-RU"/>
              </w:rPr>
            </w:pPr>
            <w:r w:rsidRPr="001D593C">
              <w:rPr>
                <w:szCs w:val="24"/>
                <w:lang w:val="ru-RU"/>
              </w:rPr>
              <w:t>•</w:t>
            </w:r>
            <w:r w:rsidR="00025B88" w:rsidRPr="001D593C">
              <w:rPr>
                <w:szCs w:val="24"/>
                <w:lang w:val="ru-RU"/>
              </w:rPr>
              <w:t>Строгое соблюдение принятых проектных решений по охране труда и технике безопасности</w:t>
            </w:r>
          </w:p>
        </w:tc>
      </w:tr>
      <w:tr w:rsidR="00025B88" w:rsidRPr="002F4359" w14:paraId="7FA586CF" w14:textId="77777777" w:rsidTr="00C11C52">
        <w:trPr>
          <w:trHeight w:val="20"/>
          <w:jc w:val="center"/>
        </w:trPr>
        <w:tc>
          <w:tcPr>
            <w:tcW w:w="1463" w:type="dxa"/>
          </w:tcPr>
          <w:p w14:paraId="0B29852B" w14:textId="77777777" w:rsidR="00025B88" w:rsidRPr="001D593C" w:rsidRDefault="00025B88" w:rsidP="002E5495">
            <w:pPr>
              <w:rPr>
                <w:szCs w:val="24"/>
                <w:lang w:val="ru-RU"/>
              </w:rPr>
            </w:pPr>
          </w:p>
        </w:tc>
        <w:tc>
          <w:tcPr>
            <w:tcW w:w="1667" w:type="dxa"/>
          </w:tcPr>
          <w:p w14:paraId="52E68096" w14:textId="77777777" w:rsidR="00025B88" w:rsidRPr="001D593C" w:rsidRDefault="00025B88" w:rsidP="002E5495">
            <w:pPr>
              <w:rPr>
                <w:szCs w:val="24"/>
              </w:rPr>
            </w:pPr>
            <w:r w:rsidRPr="001D593C">
              <w:rPr>
                <w:szCs w:val="24"/>
              </w:rPr>
              <w:t>Разлив ГСМ, буровых растворов</w:t>
            </w:r>
          </w:p>
        </w:tc>
        <w:tc>
          <w:tcPr>
            <w:tcW w:w="992" w:type="dxa"/>
          </w:tcPr>
          <w:p w14:paraId="6FDFDCA5" w14:textId="77777777" w:rsidR="00025B88" w:rsidRPr="001D593C" w:rsidRDefault="00025B88" w:rsidP="002E5495">
            <w:pPr>
              <w:rPr>
                <w:szCs w:val="24"/>
              </w:rPr>
            </w:pPr>
            <w:r w:rsidRPr="001D593C">
              <w:rPr>
                <w:szCs w:val="24"/>
              </w:rPr>
              <w:t>Низкий</w:t>
            </w:r>
          </w:p>
        </w:tc>
        <w:tc>
          <w:tcPr>
            <w:tcW w:w="2531" w:type="dxa"/>
          </w:tcPr>
          <w:p w14:paraId="7A20A431" w14:textId="77777777" w:rsidR="00025B88" w:rsidRPr="001D593C" w:rsidRDefault="00025B88" w:rsidP="002E5495">
            <w:pPr>
              <w:rPr>
                <w:szCs w:val="24"/>
                <w:lang w:val="ru-RU"/>
              </w:rPr>
            </w:pPr>
            <w:r w:rsidRPr="001D593C">
              <w:rPr>
                <w:szCs w:val="24"/>
                <w:lang w:val="ru-RU"/>
              </w:rPr>
              <w:t>Разлив ГСМ при перекачке топлива, разливы буровых растворов, шламов</w:t>
            </w:r>
          </w:p>
        </w:tc>
        <w:tc>
          <w:tcPr>
            <w:tcW w:w="3480" w:type="dxa"/>
          </w:tcPr>
          <w:p w14:paraId="5147EE8D" w14:textId="1143F98D" w:rsidR="00025B88" w:rsidRPr="001D593C" w:rsidRDefault="00C11C52" w:rsidP="002E5495">
            <w:pPr>
              <w:rPr>
                <w:szCs w:val="24"/>
                <w:lang w:val="ru-RU"/>
              </w:rPr>
            </w:pPr>
            <w:r w:rsidRPr="001D593C">
              <w:rPr>
                <w:szCs w:val="24"/>
                <w:lang w:val="ru-RU"/>
              </w:rPr>
              <w:t>•</w:t>
            </w:r>
            <w:r w:rsidR="00025B88" w:rsidRPr="001D593C">
              <w:rPr>
                <w:szCs w:val="24"/>
                <w:lang w:val="ru-RU"/>
              </w:rPr>
              <w:t>Во время проведения работ должны строго соблюдаться правила перекачки ГСМ с целью предотвращения любых разливов топлива.</w:t>
            </w:r>
          </w:p>
          <w:p w14:paraId="4F976FB6" w14:textId="7FAA2EDE" w:rsidR="00025B88" w:rsidRPr="001D593C" w:rsidRDefault="00C11C52" w:rsidP="002E5495">
            <w:pPr>
              <w:rPr>
                <w:szCs w:val="24"/>
                <w:lang w:val="ru-RU"/>
              </w:rPr>
            </w:pPr>
            <w:r w:rsidRPr="001D593C">
              <w:rPr>
                <w:szCs w:val="24"/>
                <w:lang w:val="ru-RU"/>
              </w:rPr>
              <w:t>•</w:t>
            </w:r>
            <w:r w:rsidR="00025B88" w:rsidRPr="001D593C">
              <w:rPr>
                <w:szCs w:val="24"/>
                <w:lang w:val="ru-RU"/>
              </w:rPr>
              <w:t>Обученный персонал и оснащение необходимыми средствами по борьбе с разливами, обеспечивающими минимизацию загрязнений.</w:t>
            </w:r>
          </w:p>
        </w:tc>
      </w:tr>
      <w:tr w:rsidR="00025B88" w:rsidRPr="002F4359" w14:paraId="5D0C04F4" w14:textId="77777777" w:rsidTr="00C11C52">
        <w:trPr>
          <w:trHeight w:val="20"/>
          <w:jc w:val="center"/>
        </w:trPr>
        <w:tc>
          <w:tcPr>
            <w:tcW w:w="1463" w:type="dxa"/>
          </w:tcPr>
          <w:p w14:paraId="0C31B068" w14:textId="77777777" w:rsidR="00025B88" w:rsidRPr="001D593C" w:rsidRDefault="00025B88" w:rsidP="002E5495">
            <w:pPr>
              <w:rPr>
                <w:szCs w:val="24"/>
                <w:lang w:val="ru-RU"/>
              </w:rPr>
            </w:pPr>
          </w:p>
        </w:tc>
        <w:tc>
          <w:tcPr>
            <w:tcW w:w="1667" w:type="dxa"/>
          </w:tcPr>
          <w:p w14:paraId="69494D56" w14:textId="77777777" w:rsidR="00025B88" w:rsidRPr="001D593C" w:rsidRDefault="00025B88" w:rsidP="002E5495">
            <w:pPr>
              <w:rPr>
                <w:szCs w:val="24"/>
              </w:rPr>
            </w:pPr>
            <w:r w:rsidRPr="001D593C">
              <w:rPr>
                <w:szCs w:val="24"/>
              </w:rPr>
              <w:t>Аварии с автотранспортной техникой</w:t>
            </w:r>
          </w:p>
        </w:tc>
        <w:tc>
          <w:tcPr>
            <w:tcW w:w="992" w:type="dxa"/>
          </w:tcPr>
          <w:p w14:paraId="3C28C7FD" w14:textId="77777777" w:rsidR="00025B88" w:rsidRPr="001D593C" w:rsidRDefault="00025B88" w:rsidP="002E5495">
            <w:pPr>
              <w:rPr>
                <w:szCs w:val="24"/>
              </w:rPr>
            </w:pPr>
            <w:r w:rsidRPr="001D593C">
              <w:rPr>
                <w:szCs w:val="24"/>
              </w:rPr>
              <w:t>Очень низкий</w:t>
            </w:r>
          </w:p>
        </w:tc>
        <w:tc>
          <w:tcPr>
            <w:tcW w:w="2531" w:type="dxa"/>
          </w:tcPr>
          <w:p w14:paraId="038D1665" w14:textId="77777777" w:rsidR="00025B88" w:rsidRPr="001D593C" w:rsidRDefault="00025B88" w:rsidP="002E5495">
            <w:pPr>
              <w:rPr>
                <w:szCs w:val="24"/>
                <w:lang w:val="ru-RU"/>
              </w:rPr>
            </w:pPr>
            <w:r w:rsidRPr="001D593C">
              <w:rPr>
                <w:szCs w:val="24"/>
                <w:lang w:val="ru-RU"/>
              </w:rPr>
              <w:t xml:space="preserve">Загрязнение почвенно- растительного покрова, подземных и поверхностных вод </w:t>
            </w:r>
          </w:p>
          <w:p w14:paraId="56A0E03B" w14:textId="77777777" w:rsidR="00025B88" w:rsidRPr="001D593C" w:rsidRDefault="00025B88" w:rsidP="002E5495">
            <w:pPr>
              <w:rPr>
                <w:szCs w:val="24"/>
              </w:rPr>
            </w:pPr>
            <w:r w:rsidRPr="001D593C">
              <w:rPr>
                <w:szCs w:val="24"/>
              </w:rPr>
              <w:t>Возникновение пожара</w:t>
            </w:r>
          </w:p>
        </w:tc>
        <w:tc>
          <w:tcPr>
            <w:tcW w:w="3480" w:type="dxa"/>
          </w:tcPr>
          <w:p w14:paraId="74C71278" w14:textId="0D51BBCE" w:rsidR="00025B88" w:rsidRPr="001D593C" w:rsidRDefault="00C11C52" w:rsidP="002E5495">
            <w:pPr>
              <w:rPr>
                <w:szCs w:val="24"/>
                <w:lang w:val="ru-RU"/>
              </w:rPr>
            </w:pPr>
            <w:r w:rsidRPr="001D593C">
              <w:rPr>
                <w:szCs w:val="24"/>
                <w:lang w:val="ru-RU"/>
              </w:rPr>
              <w:t>•</w:t>
            </w:r>
            <w:r w:rsidR="00025B88" w:rsidRPr="001D593C">
              <w:rPr>
                <w:szCs w:val="24"/>
                <w:lang w:val="ru-RU"/>
              </w:rPr>
              <w:t xml:space="preserve">Своевременное устранение технических неполадок оборудования; </w:t>
            </w:r>
          </w:p>
          <w:p w14:paraId="141C7A09" w14:textId="446339C2" w:rsidR="00025B88" w:rsidRPr="001D593C" w:rsidRDefault="00C11C52" w:rsidP="002E5495">
            <w:pPr>
              <w:rPr>
                <w:szCs w:val="24"/>
                <w:lang w:val="ru-RU"/>
              </w:rPr>
            </w:pPr>
            <w:r w:rsidRPr="001D593C">
              <w:rPr>
                <w:szCs w:val="24"/>
                <w:lang w:val="ru-RU"/>
              </w:rPr>
              <w:t>•</w:t>
            </w:r>
            <w:r w:rsidR="00025B88" w:rsidRPr="001D593C">
              <w:rPr>
                <w:szCs w:val="24"/>
                <w:lang w:val="ru-RU"/>
              </w:rPr>
              <w:t xml:space="preserve">Осуществление мероприятий по установке и ликвидации последствий </w:t>
            </w:r>
          </w:p>
          <w:p w14:paraId="2382693D" w14:textId="2CABCE59" w:rsidR="00025B88" w:rsidRPr="001D593C" w:rsidRDefault="00C11C52" w:rsidP="002E5495">
            <w:pPr>
              <w:rPr>
                <w:szCs w:val="24"/>
                <w:lang w:val="ru-RU"/>
              </w:rPr>
            </w:pPr>
            <w:r w:rsidRPr="001D593C">
              <w:rPr>
                <w:szCs w:val="24"/>
                <w:lang w:val="ru-RU"/>
              </w:rPr>
              <w:t>•</w:t>
            </w:r>
            <w:r w:rsidR="00025B88" w:rsidRPr="001D593C">
              <w:rPr>
                <w:szCs w:val="24"/>
                <w:lang w:val="ru-RU"/>
              </w:rPr>
              <w:t>Строгое соблюдение правил техники безопасности</w:t>
            </w:r>
          </w:p>
        </w:tc>
      </w:tr>
    </w:tbl>
    <w:p w14:paraId="3126DC88" w14:textId="77777777" w:rsidR="00025B88" w:rsidRPr="001D593C" w:rsidRDefault="00025B88" w:rsidP="002E5495">
      <w:pPr>
        <w:rPr>
          <w:szCs w:val="24"/>
          <w:lang w:val="ru-RU"/>
        </w:rPr>
      </w:pPr>
      <w:bookmarkStart w:id="304" w:name="_Toc205275529"/>
      <w:bookmarkStart w:id="305" w:name="_Toc267746738"/>
      <w:bookmarkStart w:id="306" w:name="_Toc318101866"/>
      <w:bookmarkStart w:id="307" w:name="_Toc347906246"/>
      <w:bookmarkStart w:id="308" w:name="_Toc357667314"/>
      <w:bookmarkStart w:id="309" w:name="_Toc360463136"/>
      <w:bookmarkStart w:id="310" w:name="_Toc368908289"/>
      <w:bookmarkStart w:id="311" w:name="_Toc375810953"/>
      <w:bookmarkStart w:id="312" w:name="_Toc410898690"/>
      <w:bookmarkStart w:id="313" w:name="_Toc411261838"/>
      <w:bookmarkStart w:id="314" w:name="_Toc421001637"/>
      <w:bookmarkStart w:id="315" w:name="_Toc433898019"/>
      <w:bookmarkStart w:id="316" w:name="_Toc442258376"/>
    </w:p>
    <w:p w14:paraId="3AE729B8" w14:textId="0457C2A6" w:rsidR="00025B88" w:rsidRPr="006A07E0" w:rsidRDefault="00025B88" w:rsidP="002E5495">
      <w:pPr>
        <w:pStyle w:val="23"/>
        <w:keepLines w:val="0"/>
        <w:widowControl/>
        <w:numPr>
          <w:ilvl w:val="1"/>
          <w:numId w:val="48"/>
        </w:numPr>
        <w:autoSpaceDE w:val="0"/>
        <w:autoSpaceDN w:val="0"/>
        <w:spacing w:before="120"/>
        <w:ind w:left="0" w:firstLine="0"/>
        <w:contextualSpacing w:val="0"/>
        <w:rPr>
          <w:sz w:val="24"/>
          <w:szCs w:val="24"/>
          <w:lang w:val="ru-RU"/>
        </w:rPr>
      </w:pPr>
      <w:bookmarkStart w:id="317" w:name="_Toc490782836"/>
      <w:bookmarkStart w:id="318" w:name="_Toc508730823"/>
      <w:bookmarkStart w:id="319" w:name="_Toc509238706"/>
      <w:bookmarkStart w:id="320" w:name="_Toc516737213"/>
      <w:bookmarkStart w:id="321" w:name="_Toc114757879"/>
      <w:bookmarkStart w:id="322" w:name="_Toc227584739"/>
      <w:r w:rsidRPr="006A07E0">
        <w:rPr>
          <w:sz w:val="24"/>
          <w:szCs w:val="24"/>
          <w:lang w:val="ru-RU"/>
        </w:rPr>
        <w:lastRenderedPageBreak/>
        <w:t>Мероприятия по снижению экологического риска</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5138494A" w14:textId="77777777" w:rsidR="00025B88" w:rsidRPr="001D593C" w:rsidRDefault="00025B88" w:rsidP="002E5495">
      <w:pPr>
        <w:tabs>
          <w:tab w:val="num" w:pos="993"/>
        </w:tabs>
        <w:ind w:firstLine="567"/>
        <w:rPr>
          <w:szCs w:val="24"/>
          <w:lang w:val="ru-RU"/>
        </w:rPr>
      </w:pPr>
      <w:r w:rsidRPr="001D593C">
        <w:rPr>
          <w:szCs w:val="24"/>
          <w:lang w:val="ru-RU"/>
        </w:rPr>
        <w:t>Важнейшую роль в обеспечении безопасности рабочего персонала и местного населения и охраны окружающей природной среды при проведении работ играет система правил, нормативов, инструкций и стандартов, соблюдение которых обязательно руководителями и всем персоналом. При проведении работ необходимо уделять первоочередное внимание монтажу, проверке и техническому обслуживанию всех видов оборудования, требуемых в соответствии с правилами техники безопасности и охраны труда, обучению персонала и проведению практических занятий.</w:t>
      </w:r>
    </w:p>
    <w:p w14:paraId="776086BA" w14:textId="77777777" w:rsidR="00025B88" w:rsidRPr="001D593C" w:rsidRDefault="00025B88" w:rsidP="002E5495">
      <w:pPr>
        <w:tabs>
          <w:tab w:val="num" w:pos="993"/>
        </w:tabs>
        <w:ind w:firstLine="567"/>
        <w:rPr>
          <w:szCs w:val="24"/>
          <w:lang w:val="ru-RU"/>
        </w:rPr>
      </w:pPr>
      <w:r w:rsidRPr="001D593C">
        <w:rPr>
          <w:i/>
          <w:szCs w:val="24"/>
          <w:lang w:val="ru-RU"/>
        </w:rPr>
        <w:t>Мероприятия по устранению несчастных случаев на производстве</w:t>
      </w:r>
      <w:r w:rsidRPr="001D593C">
        <w:rPr>
          <w:szCs w:val="24"/>
          <w:lang w:val="ru-RU"/>
        </w:rPr>
        <w:t>. Для обеспечения безопасных условий труда рабочие должны знать назначение установленной арматуры, приборов, инструкций по эксплуатации и выполнять все требования инструкций.</w:t>
      </w:r>
    </w:p>
    <w:p w14:paraId="4D1D8E85" w14:textId="1DC69881" w:rsidR="00025B88" w:rsidRPr="001D593C" w:rsidRDefault="00025B88" w:rsidP="002E5495">
      <w:pPr>
        <w:tabs>
          <w:tab w:val="num" w:pos="993"/>
        </w:tabs>
        <w:ind w:firstLine="567"/>
        <w:rPr>
          <w:szCs w:val="24"/>
          <w:lang w:val="ru-RU"/>
        </w:rPr>
      </w:pPr>
      <w:r w:rsidRPr="001D593C">
        <w:rPr>
          <w:i/>
          <w:szCs w:val="24"/>
          <w:lang w:val="ru-RU"/>
        </w:rPr>
        <w:t>Мероприятия по устранению аварийных ситуаций при работе на скважине.</w:t>
      </w:r>
      <w:r w:rsidRPr="001D593C">
        <w:rPr>
          <w:szCs w:val="24"/>
          <w:lang w:val="ru-RU"/>
        </w:rPr>
        <w:t xml:space="preserve"> При проведении работ основное внимание следует уделять таким элементам бурового оборудования и методам обеспечения безопасности, как буровые станки, дизельные агрегаты, насосы, противопожарное оборудование, индивидуальные средства защиты, устройства для экстренн</w:t>
      </w:r>
      <w:r w:rsidR="00C11C52" w:rsidRPr="001D593C">
        <w:rPr>
          <w:szCs w:val="24"/>
          <w:lang w:val="ru-RU"/>
        </w:rPr>
        <w:t>ой эвакуации рабочего персонала.</w:t>
      </w:r>
    </w:p>
    <w:p w14:paraId="01F17563" w14:textId="77777777" w:rsidR="00025B88" w:rsidRPr="001D593C" w:rsidRDefault="00025B88" w:rsidP="002E5495">
      <w:pPr>
        <w:tabs>
          <w:tab w:val="num" w:pos="993"/>
        </w:tabs>
        <w:ind w:firstLine="567"/>
        <w:rPr>
          <w:szCs w:val="24"/>
          <w:lang w:val="ru-RU"/>
        </w:rPr>
      </w:pPr>
      <w:r w:rsidRPr="001D593C">
        <w:rPr>
          <w:szCs w:val="24"/>
          <w:lang w:val="ru-RU"/>
        </w:rPr>
        <w:t>На ликвидацию аварий затрачивается много времени и средств, поэтому при производстве планируемых работ необходимо уделять первоочередное внимание предупреждению аварий.</w:t>
      </w:r>
    </w:p>
    <w:p w14:paraId="27310E1D" w14:textId="77777777" w:rsidR="00025B88" w:rsidRPr="001D593C" w:rsidRDefault="00025B88" w:rsidP="002E5495">
      <w:pPr>
        <w:tabs>
          <w:tab w:val="num" w:pos="993"/>
        </w:tabs>
        <w:ind w:firstLine="567"/>
        <w:rPr>
          <w:szCs w:val="24"/>
          <w:lang w:val="ru-RU"/>
        </w:rPr>
      </w:pPr>
      <w:r w:rsidRPr="001D593C">
        <w:rPr>
          <w:szCs w:val="24"/>
          <w:lang w:val="ru-RU"/>
        </w:rPr>
        <w:t>В целом, для предотвращения или предупреждения аварийных ситуаций при производстве планируемых работ рекомендуется следующий перечень мероприятий:</w:t>
      </w:r>
    </w:p>
    <w:p w14:paraId="1FF73C64"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обязательное соблюдение всех нормативных правил;</w:t>
      </w:r>
    </w:p>
    <w:p w14:paraId="6AD4883D"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периодическое проведение инструктажей и занятий по технике безопасности, постоянное напоминание всему рабочему персоналу о необходимости соблюдения правил безопасности;</w:t>
      </w:r>
    </w:p>
    <w:p w14:paraId="767B8A09"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гидроизоляция грунта под буровым оборудованием;</w:t>
      </w:r>
    </w:p>
    <w:p w14:paraId="7C6B8176"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химреагенты и запасы бурового раствора должны храниться в металлических емкостях, в специальных складах на бетонных площадках;</w:t>
      </w:r>
    </w:p>
    <w:p w14:paraId="52ABCB13"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 xml:space="preserve">отделение твердой фазы отходов бурения и транспортировка их на спецполигон; </w:t>
      </w:r>
    </w:p>
    <w:p w14:paraId="239A86F3"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все операции по заправке, хранению, транспортировке ГСМ должны проходить под контролем ответственных лиц и строго придерживаться правил техники безопасности;</w:t>
      </w:r>
    </w:p>
    <w:p w14:paraId="7A37D318"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размещение резервного склада с топливом на отдаленном расстоянии от жилых вагончиков;</w:t>
      </w:r>
    </w:p>
    <w:p w14:paraId="4AAA301C"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своевременное устранение утечек топлива;</w:t>
      </w:r>
    </w:p>
    <w:p w14:paraId="7E048DB1" w14:textId="77777777" w:rsidR="00025B88" w:rsidRPr="001D593C" w:rsidRDefault="00025B88" w:rsidP="004D6F05">
      <w:pPr>
        <w:pStyle w:val="aff1"/>
        <w:numPr>
          <w:ilvl w:val="0"/>
          <w:numId w:val="59"/>
        </w:numPr>
        <w:tabs>
          <w:tab w:val="clear" w:pos="1004"/>
          <w:tab w:val="num" w:pos="0"/>
        </w:tabs>
        <w:spacing w:before="120" w:after="120"/>
        <w:ind w:left="567" w:hanging="283"/>
        <w:jc w:val="both"/>
        <w:rPr>
          <w:szCs w:val="24"/>
        </w:rPr>
      </w:pPr>
      <w:r w:rsidRPr="001D593C">
        <w:rPr>
          <w:szCs w:val="24"/>
        </w:rPr>
        <w:t xml:space="preserve">использование контейнеров для сбора отработанных масел. </w:t>
      </w:r>
    </w:p>
    <w:p w14:paraId="4B376BDE" w14:textId="77777777" w:rsidR="00025B88" w:rsidRPr="001D593C" w:rsidRDefault="00025B88" w:rsidP="002E5495">
      <w:pPr>
        <w:ind w:left="567" w:hanging="283"/>
        <w:rPr>
          <w:szCs w:val="24"/>
          <w:highlight w:val="yellow"/>
          <w:lang w:val="ru-RU"/>
        </w:rPr>
        <w:sectPr w:rsidR="00025B88" w:rsidRPr="001D593C" w:rsidSect="00AE6227">
          <w:pgSz w:w="11906" w:h="16838"/>
          <w:pgMar w:top="425" w:right="851" w:bottom="1134" w:left="1418" w:header="426" w:footer="622" w:gutter="0"/>
          <w:cols w:space="708"/>
          <w:docGrid w:linePitch="360"/>
        </w:sectPr>
      </w:pPr>
    </w:p>
    <w:p w14:paraId="4F9B8EA9" w14:textId="65874BC0" w:rsidR="00AB7950" w:rsidRPr="001D593C" w:rsidRDefault="00E05EB7" w:rsidP="002E5495">
      <w:pPr>
        <w:pStyle w:val="23"/>
        <w:numPr>
          <w:ilvl w:val="0"/>
          <w:numId w:val="0"/>
        </w:numPr>
        <w:spacing w:before="120"/>
        <w:rPr>
          <w:szCs w:val="24"/>
          <w:lang w:val="ru-RU"/>
        </w:rPr>
      </w:pPr>
      <w:bookmarkStart w:id="323" w:name="_Toc114757880"/>
      <w:bookmarkStart w:id="324" w:name="_Toc227584740"/>
      <w:bookmarkStart w:id="325" w:name="_Toc107577888"/>
      <w:r w:rsidRPr="001D593C">
        <w:rPr>
          <w:szCs w:val="24"/>
          <w:lang w:val="ru-RU"/>
        </w:rPr>
        <w:lastRenderedPageBreak/>
        <w:t>12. АНАЛИЗ АВАРИЙНЫХ СИТУАЦИЙ</w:t>
      </w:r>
      <w:bookmarkEnd w:id="323"/>
      <w:bookmarkEnd w:id="324"/>
    </w:p>
    <w:p w14:paraId="6AB252F7" w14:textId="6AA766F3" w:rsidR="00AB7950" w:rsidRPr="001D593C" w:rsidRDefault="00AB7950" w:rsidP="002E5495">
      <w:pPr>
        <w:ind w:firstLine="567"/>
        <w:rPr>
          <w:szCs w:val="24"/>
          <w:lang w:val="ru-RU"/>
        </w:rPr>
      </w:pPr>
      <w:r w:rsidRPr="001D593C">
        <w:rPr>
          <w:szCs w:val="24"/>
          <w:lang w:val="ru-RU"/>
        </w:rPr>
        <w:t xml:space="preserve">Запланированные работы призваны улучшить экологическую обстановку </w:t>
      </w:r>
      <w:r w:rsidR="00BF2D3E" w:rsidRPr="001D593C">
        <w:rPr>
          <w:szCs w:val="24"/>
          <w:lang w:val="ru-RU"/>
        </w:rPr>
        <w:t>с точки зрения социально-экономических условий жизни местного населения</w:t>
      </w:r>
      <w:r w:rsidR="0050424C" w:rsidRPr="001D593C">
        <w:rPr>
          <w:szCs w:val="24"/>
          <w:lang w:val="ru-RU"/>
        </w:rPr>
        <w:t xml:space="preserve">. А </w:t>
      </w:r>
      <w:r w:rsidRPr="001D593C">
        <w:rPr>
          <w:szCs w:val="24"/>
          <w:lang w:val="ru-RU"/>
        </w:rPr>
        <w:t>технологический процесс работ полностью исключает возможность залповых и аварийных выбросов загрязняющих веществ в атмосферу и в гидросферу. Аварийная ситуация на объекте может возникнуть только в результате неблагоприятных природных воздействий (землетрясение, ураган и т.п.).</w:t>
      </w:r>
    </w:p>
    <w:p w14:paraId="31F736D9" w14:textId="35D2FB59" w:rsidR="00AB7950" w:rsidRPr="00376E96" w:rsidRDefault="00AB7950" w:rsidP="00560960">
      <w:pPr>
        <w:pStyle w:val="23"/>
        <w:numPr>
          <w:ilvl w:val="0"/>
          <w:numId w:val="0"/>
        </w:numPr>
        <w:ind w:left="1135"/>
        <w:rPr>
          <w:lang w:val="ru-RU"/>
        </w:rPr>
      </w:pPr>
      <w:bookmarkStart w:id="326" w:name="_Toc227584741"/>
      <w:r w:rsidRPr="00376E96">
        <w:rPr>
          <w:lang w:val="ru-RU"/>
        </w:rPr>
        <w:t>12.1. План мероприятий по предотвращению аварийных ситуаций</w:t>
      </w:r>
      <w:bookmarkEnd w:id="326"/>
    </w:p>
    <w:p w14:paraId="73FFF447" w14:textId="77777777" w:rsidR="00AB7950" w:rsidRPr="001D593C" w:rsidRDefault="00AB7950" w:rsidP="002E5495">
      <w:pPr>
        <w:ind w:firstLine="567"/>
        <w:rPr>
          <w:szCs w:val="24"/>
          <w:lang w:val="ru-RU"/>
        </w:rPr>
      </w:pPr>
      <w:r w:rsidRPr="001D593C">
        <w:rPr>
          <w:szCs w:val="24"/>
          <w:lang w:val="ru-RU"/>
        </w:rPr>
        <w:t xml:space="preserve">Мероприятия по предупреждению производственных аварий и пожаров: </w:t>
      </w:r>
    </w:p>
    <w:p w14:paraId="3D4B32A4" w14:textId="2322901E"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Наличие согласованных с пожарными частями района оперативных планов </w:t>
      </w:r>
      <w:r w:rsidR="00AA1915" w:rsidRPr="001D593C">
        <w:rPr>
          <w:szCs w:val="24"/>
        </w:rPr>
        <w:t>пожаротушения</w:t>
      </w:r>
      <w:r w:rsidRPr="001D593C">
        <w:rPr>
          <w:szCs w:val="24"/>
        </w:rPr>
        <w:t xml:space="preserve">. </w:t>
      </w:r>
    </w:p>
    <w:p w14:paraId="08E29852" w14:textId="565EF84C"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Обеспечение соблюдения правил охраны труда и пожарной безопасности. </w:t>
      </w:r>
    </w:p>
    <w:p w14:paraId="77FA33FD" w14:textId="1A2CE6F1"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Исправность оборудования и средств пожаротушения. </w:t>
      </w:r>
    </w:p>
    <w:p w14:paraId="54A96593" w14:textId="1F31C0A4"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Соответствие объектов требованиям правил технической эксплуатации. </w:t>
      </w:r>
    </w:p>
    <w:p w14:paraId="01AA8B34" w14:textId="42961135"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Организация обучения обслуживающего персонала и периодичность сдачи ими зачѐтов соответствующим комиссиям с выдачей им удостоверений. </w:t>
      </w:r>
    </w:p>
    <w:p w14:paraId="06AAF25B" w14:textId="5E031CCC"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Прохождение работниками всех видов инструктажей по безопасности и охране труда. </w:t>
      </w:r>
    </w:p>
    <w:p w14:paraId="672043D5" w14:textId="1DBFF47A"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Организация проведения инженерно-технических мероприятий, направленных на предотвращение потерь людских и материальных ценностей. </w:t>
      </w:r>
    </w:p>
    <w:p w14:paraId="5BD72ABE" w14:textId="54EBC8CD"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Наличие «узких мест» и принимаемые меры по их устранению, включение </w:t>
      </w:r>
      <w:r w:rsidR="00AA1915" w:rsidRPr="001D593C">
        <w:rPr>
          <w:szCs w:val="24"/>
        </w:rPr>
        <w:t>мероприятий</w:t>
      </w:r>
      <w:r w:rsidRPr="001D593C">
        <w:rPr>
          <w:szCs w:val="24"/>
        </w:rPr>
        <w:t xml:space="preserve"> по устранению «узких мест» в годовые планы социального и экономического </w:t>
      </w:r>
      <w:r w:rsidR="00AA1915" w:rsidRPr="001D593C">
        <w:rPr>
          <w:szCs w:val="24"/>
        </w:rPr>
        <w:t>развития</w:t>
      </w:r>
      <w:r w:rsidRPr="001D593C">
        <w:rPr>
          <w:szCs w:val="24"/>
        </w:rPr>
        <w:t xml:space="preserve">. </w:t>
      </w:r>
    </w:p>
    <w:p w14:paraId="688FACEA" w14:textId="1088041F"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Наличие планов ликвидации аварий, согласованных с аварийно-спасательными формированиями. </w:t>
      </w:r>
    </w:p>
    <w:p w14:paraId="3E2DD88F" w14:textId="47850BB0" w:rsidR="00AB7950" w:rsidRPr="001D593C" w:rsidRDefault="00AB7950" w:rsidP="004D6F05">
      <w:pPr>
        <w:pStyle w:val="aff1"/>
        <w:numPr>
          <w:ilvl w:val="0"/>
          <w:numId w:val="68"/>
        </w:numPr>
        <w:spacing w:before="120" w:after="120"/>
        <w:ind w:left="709" w:hanging="425"/>
        <w:jc w:val="both"/>
        <w:rPr>
          <w:szCs w:val="24"/>
        </w:rPr>
      </w:pPr>
      <w:r w:rsidRPr="001D593C">
        <w:rPr>
          <w:szCs w:val="24"/>
        </w:rPr>
        <w:t xml:space="preserve">Организация режима охраны, состояние ограждения, внедрение и </w:t>
      </w:r>
      <w:r w:rsidR="00AA1915" w:rsidRPr="001D593C">
        <w:rPr>
          <w:szCs w:val="24"/>
        </w:rPr>
        <w:t>совершенствование</w:t>
      </w:r>
      <w:r w:rsidRPr="001D593C">
        <w:rPr>
          <w:szCs w:val="24"/>
        </w:rPr>
        <w:t xml:space="preserve"> инженерно-технических средств охраны объектов.</w:t>
      </w:r>
    </w:p>
    <w:p w14:paraId="13647D98" w14:textId="77777777" w:rsidR="00AB7950" w:rsidRPr="001D593C" w:rsidRDefault="00AB7950" w:rsidP="002E5495">
      <w:pPr>
        <w:widowControl/>
        <w:contextualSpacing w:val="0"/>
        <w:jc w:val="left"/>
        <w:rPr>
          <w:b/>
          <w:bCs/>
          <w:caps/>
          <w:color w:val="333399"/>
          <w:kern w:val="32"/>
          <w:szCs w:val="24"/>
          <w:lang w:val="ru-RU" w:eastAsia="ru-RU"/>
        </w:rPr>
      </w:pPr>
      <w:r w:rsidRPr="001D593C">
        <w:rPr>
          <w:szCs w:val="24"/>
          <w:lang w:val="ru-RU"/>
        </w:rPr>
        <w:br w:type="page"/>
      </w:r>
    </w:p>
    <w:p w14:paraId="6EEF7109" w14:textId="7A1B475E" w:rsidR="00922AF1" w:rsidRPr="002E5202" w:rsidRDefault="00922AF1" w:rsidP="002E5495">
      <w:pPr>
        <w:pStyle w:val="23"/>
        <w:numPr>
          <w:ilvl w:val="0"/>
          <w:numId w:val="0"/>
        </w:numPr>
        <w:spacing w:before="120"/>
        <w:rPr>
          <w:szCs w:val="24"/>
          <w:lang w:val="ru-RU"/>
        </w:rPr>
      </w:pPr>
      <w:bookmarkStart w:id="327" w:name="_Toc114757881"/>
      <w:bookmarkStart w:id="328" w:name="_Toc227584742"/>
      <w:r w:rsidRPr="001D593C">
        <w:rPr>
          <w:szCs w:val="24"/>
          <w:lang w:val="ru-RU"/>
        </w:rPr>
        <w:lastRenderedPageBreak/>
        <w:t xml:space="preserve">13. ВОЗМОЖНЫЕ ВОЗДЕЙСТВИЯ ДЕЯТЕЛЬНОСТИ </w:t>
      </w:r>
      <w:proofErr w:type="gramStart"/>
      <w:r w:rsidRPr="001D593C">
        <w:rPr>
          <w:szCs w:val="24"/>
          <w:lang w:val="ru-RU"/>
        </w:rPr>
        <w:t xml:space="preserve">НА </w:t>
      </w:r>
      <w:r w:rsidR="00FB38F8">
        <w:rPr>
          <w:szCs w:val="24"/>
          <w:lang w:val="ru-RU"/>
        </w:rPr>
        <w:t xml:space="preserve"> </w:t>
      </w:r>
      <w:r w:rsidRPr="001D593C">
        <w:rPr>
          <w:szCs w:val="24"/>
          <w:lang w:val="ru-RU"/>
        </w:rPr>
        <w:t>ОКРУЖАЮЩ</w:t>
      </w:r>
      <w:r w:rsidR="00FB38F8">
        <w:rPr>
          <w:szCs w:val="24"/>
          <w:lang w:val="ru-RU"/>
        </w:rPr>
        <w:t>УЮ</w:t>
      </w:r>
      <w:proofErr w:type="gramEnd"/>
      <w:r w:rsidR="00FB38F8">
        <w:rPr>
          <w:szCs w:val="24"/>
          <w:lang w:val="ru-RU"/>
        </w:rPr>
        <w:t xml:space="preserve"> </w:t>
      </w:r>
      <w:r w:rsidRPr="001D593C">
        <w:rPr>
          <w:szCs w:val="24"/>
          <w:lang w:val="ru-RU"/>
        </w:rPr>
        <w:t xml:space="preserve"> СРЕД</w:t>
      </w:r>
      <w:bookmarkEnd w:id="327"/>
      <w:r w:rsidR="00FB38F8">
        <w:rPr>
          <w:szCs w:val="24"/>
          <w:lang w:val="ru-RU"/>
        </w:rPr>
        <w:t>У</w:t>
      </w:r>
      <w:bookmarkEnd w:id="328"/>
    </w:p>
    <w:p w14:paraId="72D04A99" w14:textId="7A016324" w:rsidR="00922AF1" w:rsidRPr="00376E96" w:rsidRDefault="00922AF1" w:rsidP="00376E96">
      <w:pPr>
        <w:pStyle w:val="23"/>
        <w:numPr>
          <w:ilvl w:val="0"/>
          <w:numId w:val="0"/>
        </w:numPr>
        <w:ind w:left="1495" w:hanging="360"/>
        <w:jc w:val="both"/>
        <w:rPr>
          <w:lang w:val="ru-RU"/>
        </w:rPr>
      </w:pPr>
      <w:bookmarkStart w:id="329" w:name="_Toc227584743"/>
      <w:r w:rsidRPr="00376E96">
        <w:rPr>
          <w:lang w:val="ru-RU"/>
        </w:rPr>
        <w:t>13.1. Описание возможных воздействий деятельности на окружающую среду, здоровье населения и социально-экономические условия</w:t>
      </w:r>
      <w:bookmarkEnd w:id="329"/>
    </w:p>
    <w:p w14:paraId="3BCAB1D0" w14:textId="5C086476" w:rsidR="00922AF1" w:rsidRPr="001D593C" w:rsidRDefault="00FB38F8" w:rsidP="002E5495">
      <w:pPr>
        <w:ind w:firstLine="567"/>
        <w:rPr>
          <w:szCs w:val="24"/>
          <w:lang w:val="ru-RU"/>
        </w:rPr>
      </w:pPr>
      <w:r>
        <w:rPr>
          <w:szCs w:val="24"/>
          <w:lang w:val="ru-RU"/>
        </w:rPr>
        <w:t>В следствие</w:t>
      </w:r>
      <w:r w:rsidR="00922AF1" w:rsidRPr="001D593C">
        <w:rPr>
          <w:szCs w:val="24"/>
          <w:lang w:val="ru-RU"/>
        </w:rPr>
        <w:t xml:space="preserve"> реализации проекта сверхнормативного воздействия на атмосферный воздух не произойдет, в связи с чем, ухудшение характеристик атмосферного воздуха и увеличение содержания в нем загрязняющих веществ не ожидаются. </w:t>
      </w:r>
    </w:p>
    <w:p w14:paraId="6A14577F" w14:textId="77777777" w:rsidR="00922AF1" w:rsidRPr="001D593C" w:rsidRDefault="00922AF1" w:rsidP="002E5495">
      <w:pPr>
        <w:ind w:firstLine="567"/>
        <w:rPr>
          <w:szCs w:val="24"/>
          <w:lang w:val="ru-RU"/>
        </w:rPr>
      </w:pPr>
      <w:r w:rsidRPr="001D593C">
        <w:rPr>
          <w:szCs w:val="24"/>
          <w:lang w:val="ru-RU"/>
        </w:rPr>
        <w:t xml:space="preserve">Проведенные работы не обусловят создание дополнительных источников сбросов, что исключает негативное воздействие на водную среду и почву. </w:t>
      </w:r>
    </w:p>
    <w:p w14:paraId="296D824C" w14:textId="77777777" w:rsidR="00922AF1" w:rsidRPr="001D593C" w:rsidRDefault="00922AF1" w:rsidP="002E5495">
      <w:pPr>
        <w:ind w:firstLine="567"/>
        <w:rPr>
          <w:szCs w:val="24"/>
          <w:lang w:val="ru-RU"/>
        </w:rPr>
      </w:pPr>
      <w:r w:rsidRPr="001D593C">
        <w:rPr>
          <w:szCs w:val="24"/>
          <w:lang w:val="ru-RU"/>
        </w:rPr>
        <w:t xml:space="preserve">Новые источники сбросов и накопители отходов не создаются. </w:t>
      </w:r>
    </w:p>
    <w:p w14:paraId="692C6B4F" w14:textId="55C78661" w:rsidR="00922AF1" w:rsidRPr="001D593C" w:rsidRDefault="00922AF1" w:rsidP="002E5495">
      <w:pPr>
        <w:ind w:firstLine="567"/>
        <w:rPr>
          <w:szCs w:val="24"/>
          <w:lang w:val="ru-RU"/>
        </w:rPr>
      </w:pPr>
      <w:r w:rsidRPr="001D593C">
        <w:rPr>
          <w:szCs w:val="24"/>
          <w:lang w:val="ru-RU"/>
        </w:rPr>
        <w:t xml:space="preserve">Таким образом, реализация проекта не окажет негативного воздействия на окружающую среду, здоровье населения и социально- экономические условия. </w:t>
      </w:r>
    </w:p>
    <w:p w14:paraId="681D9D66" w14:textId="224545CE" w:rsidR="00922AF1" w:rsidRPr="00376E96" w:rsidRDefault="00922AF1" w:rsidP="00376E96">
      <w:pPr>
        <w:pStyle w:val="23"/>
        <w:numPr>
          <w:ilvl w:val="0"/>
          <w:numId w:val="0"/>
        </w:numPr>
        <w:ind w:left="1135"/>
        <w:rPr>
          <w:lang w:val="ru-RU"/>
        </w:rPr>
      </w:pPr>
      <w:bookmarkStart w:id="330" w:name="_Toc227584744"/>
      <w:r w:rsidRPr="00376E96">
        <w:rPr>
          <w:lang w:val="ru-RU"/>
        </w:rPr>
        <w:t>13.2. Неясные воздействия проектируемой хозяйственной и иной деятельности на окружающую среду</w:t>
      </w:r>
      <w:bookmarkEnd w:id="330"/>
    </w:p>
    <w:p w14:paraId="532C3AE1" w14:textId="5E20E511" w:rsidR="00922AF1" w:rsidRPr="001D593C" w:rsidRDefault="00922AF1" w:rsidP="002E5495">
      <w:pPr>
        <w:ind w:firstLine="567"/>
        <w:rPr>
          <w:szCs w:val="24"/>
          <w:lang w:val="ru-RU"/>
        </w:rPr>
      </w:pPr>
      <w:r w:rsidRPr="001D593C">
        <w:rPr>
          <w:szCs w:val="24"/>
          <w:lang w:val="ru-RU"/>
        </w:rPr>
        <w:t xml:space="preserve">При выполнении настоящего РООС, неясные воздействия проектируемой хозяйственной и иной деятельности на окружающую среду не выявлены. </w:t>
      </w:r>
    </w:p>
    <w:p w14:paraId="62DBA7FF" w14:textId="5693AEB3" w:rsidR="00922AF1" w:rsidRPr="00376E96" w:rsidRDefault="00922AF1" w:rsidP="00376E96">
      <w:pPr>
        <w:pStyle w:val="23"/>
        <w:numPr>
          <w:ilvl w:val="0"/>
          <w:numId w:val="0"/>
        </w:numPr>
        <w:ind w:left="1135"/>
        <w:rPr>
          <w:lang w:val="ru-RU"/>
        </w:rPr>
      </w:pPr>
      <w:bookmarkStart w:id="331" w:name="_Toc227584745"/>
      <w:r w:rsidRPr="00376E96">
        <w:rPr>
          <w:lang w:val="ru-RU"/>
        </w:rPr>
        <w:t>13.3. Влияние на здоровье человека</w:t>
      </w:r>
      <w:bookmarkEnd w:id="331"/>
    </w:p>
    <w:p w14:paraId="1FC8CECF" w14:textId="6114F0C4" w:rsidR="00922AF1" w:rsidRPr="001D593C" w:rsidRDefault="00922AF1" w:rsidP="002E5495">
      <w:pPr>
        <w:ind w:firstLine="567"/>
        <w:rPr>
          <w:szCs w:val="24"/>
          <w:lang w:val="ru-RU"/>
        </w:rPr>
      </w:pPr>
      <w:r w:rsidRPr="001D593C">
        <w:rPr>
          <w:szCs w:val="24"/>
          <w:lang w:val="ru-RU"/>
        </w:rPr>
        <w:t xml:space="preserve">Влияние на здоровье человека может осуществляться через две среды: гидросферу и атмосферу. Загрязнение гидросферы происходить не будет, так как сбросы на </w:t>
      </w:r>
      <w:r w:rsidR="00AA1915" w:rsidRPr="001D593C">
        <w:rPr>
          <w:szCs w:val="24"/>
          <w:lang w:val="ru-RU"/>
        </w:rPr>
        <w:t>рассматриваемом</w:t>
      </w:r>
      <w:r w:rsidRPr="001D593C">
        <w:rPr>
          <w:szCs w:val="24"/>
          <w:lang w:val="ru-RU"/>
        </w:rPr>
        <w:t xml:space="preserve"> объекте не предусмотрены. </w:t>
      </w:r>
    </w:p>
    <w:p w14:paraId="75B2A7A0" w14:textId="1A741821" w:rsidR="00922AF1" w:rsidRPr="001D593C" w:rsidRDefault="00922AF1" w:rsidP="002E5495">
      <w:pPr>
        <w:ind w:firstLine="567"/>
        <w:rPr>
          <w:szCs w:val="24"/>
          <w:lang w:val="ru-RU"/>
        </w:rPr>
      </w:pPr>
      <w:r w:rsidRPr="001D593C">
        <w:rPr>
          <w:szCs w:val="24"/>
          <w:lang w:val="ru-RU"/>
        </w:rPr>
        <w:t>П</w:t>
      </w:r>
      <w:r w:rsidR="00955993">
        <w:rPr>
          <w:szCs w:val="24"/>
          <w:lang w:val="ru-RU"/>
        </w:rPr>
        <w:t xml:space="preserve">о результатам оценки воздействия на атмосферный воздух </w:t>
      </w:r>
      <w:r w:rsidRPr="001D593C">
        <w:rPr>
          <w:szCs w:val="24"/>
          <w:lang w:val="ru-RU"/>
        </w:rPr>
        <w:t>реализаци</w:t>
      </w:r>
      <w:r w:rsidR="00955993">
        <w:rPr>
          <w:szCs w:val="24"/>
          <w:lang w:val="ru-RU"/>
        </w:rPr>
        <w:t>я</w:t>
      </w:r>
      <w:r w:rsidRPr="001D593C">
        <w:rPr>
          <w:szCs w:val="24"/>
          <w:lang w:val="ru-RU"/>
        </w:rPr>
        <w:t xml:space="preserve"> проекта сверхнормативного воздействия на атмосферный воздух не произ</w:t>
      </w:r>
      <w:r w:rsidR="00955993">
        <w:rPr>
          <w:szCs w:val="24"/>
          <w:lang w:val="ru-RU"/>
        </w:rPr>
        <w:t>ве</w:t>
      </w:r>
      <w:r w:rsidRPr="001D593C">
        <w:rPr>
          <w:szCs w:val="24"/>
          <w:lang w:val="ru-RU"/>
        </w:rPr>
        <w:t xml:space="preserve">дет, в связи с чем, ухудшение характеристик атмосферного воздуха и увеличение содержания в нем загрязняющих веществ не ожидаются. </w:t>
      </w:r>
    </w:p>
    <w:p w14:paraId="27560C4B" w14:textId="7CB30957" w:rsidR="00922AF1" w:rsidRPr="001D593C" w:rsidRDefault="00922AF1" w:rsidP="002E5495">
      <w:pPr>
        <w:ind w:firstLine="567"/>
        <w:rPr>
          <w:szCs w:val="24"/>
          <w:lang w:val="ru-RU"/>
        </w:rPr>
      </w:pPr>
      <w:r w:rsidRPr="001D593C">
        <w:rPr>
          <w:szCs w:val="24"/>
          <w:lang w:val="ru-RU"/>
        </w:rPr>
        <w:t>Общая концентрация загрязняющих веществ на период работ, не превысит допустимых норм, следовательно, негативное влияние на здоровье человека будет отсутствовать.</w:t>
      </w:r>
    </w:p>
    <w:p w14:paraId="7B7A4896" w14:textId="77777777" w:rsidR="00922AF1" w:rsidRPr="001D593C" w:rsidRDefault="00922AF1" w:rsidP="002E5495">
      <w:pPr>
        <w:widowControl/>
        <w:contextualSpacing w:val="0"/>
        <w:jc w:val="left"/>
        <w:rPr>
          <w:szCs w:val="24"/>
          <w:lang w:val="ru-RU"/>
        </w:rPr>
      </w:pPr>
      <w:r w:rsidRPr="001D593C">
        <w:rPr>
          <w:szCs w:val="24"/>
          <w:lang w:val="ru-RU"/>
        </w:rPr>
        <w:br w:type="page"/>
      </w:r>
    </w:p>
    <w:p w14:paraId="20E8EAD7" w14:textId="394F0C2B" w:rsidR="00922AF1" w:rsidRPr="001D593C" w:rsidRDefault="00E05EB7" w:rsidP="002E5495">
      <w:pPr>
        <w:pStyle w:val="23"/>
        <w:numPr>
          <w:ilvl w:val="0"/>
          <w:numId w:val="0"/>
        </w:numPr>
        <w:spacing w:before="120"/>
        <w:rPr>
          <w:szCs w:val="24"/>
          <w:lang w:val="ru-RU"/>
        </w:rPr>
      </w:pPr>
      <w:bookmarkStart w:id="332" w:name="_Toc114757882"/>
      <w:bookmarkStart w:id="333" w:name="_Toc227584746"/>
      <w:r w:rsidRPr="001D593C">
        <w:rPr>
          <w:szCs w:val="24"/>
          <w:lang w:val="ru-RU"/>
        </w:rPr>
        <w:lastRenderedPageBreak/>
        <w:t xml:space="preserve">14. </w:t>
      </w:r>
      <w:r w:rsidR="00922AF1" w:rsidRPr="001D593C">
        <w:rPr>
          <w:szCs w:val="24"/>
          <w:lang w:val="ru-RU"/>
        </w:rPr>
        <w:t>АНАЛИЗ ПРИМЕНЯЕМОЙ ТЕХНОЛОГИИ НА ПРЕДМЕТ СООТВЕТСТВИЯ НАИЛУЧШИМ ДОСТУПНЫМ ТЕХНОЛОГИЯМ И ТЕХНИЧЕСКИМ УДЕЛЬНЫМ НОРМАТИВАМ, А ТАКЖЕ СООТВЕТСТВИЯ ТЕХНИЧЕСКИМ РЕГЛАМЕНТАМ И ЭКОЛОГИЧЕСКИМ ТРЕБОВАНИЯМ К ТЕХНОЛОГИЯМ, ТЕХНИКЕ И ОБОРУДОВАНИЮ</w:t>
      </w:r>
      <w:bookmarkEnd w:id="332"/>
      <w:bookmarkEnd w:id="333"/>
    </w:p>
    <w:p w14:paraId="47C7A7CF" w14:textId="1B2EA9EE" w:rsidR="00922AF1" w:rsidRPr="001D593C" w:rsidRDefault="00922AF1" w:rsidP="002E5495">
      <w:pPr>
        <w:ind w:firstLine="567"/>
        <w:rPr>
          <w:szCs w:val="24"/>
          <w:lang w:val="ru-RU"/>
        </w:rPr>
      </w:pPr>
      <w:r w:rsidRPr="001D593C">
        <w:rPr>
          <w:szCs w:val="24"/>
          <w:lang w:val="ru-RU"/>
        </w:rPr>
        <w:t xml:space="preserve">Технические удельные нормативы эмиссий устанавливаются в технических регламентах и являются основой комплексных экологических разрешений. </w:t>
      </w:r>
    </w:p>
    <w:p w14:paraId="517D8611" w14:textId="4CDFFD9A" w:rsidR="00922AF1" w:rsidRPr="001D593C" w:rsidRDefault="00922AF1" w:rsidP="002E5495">
      <w:pPr>
        <w:ind w:firstLine="567"/>
        <w:rPr>
          <w:szCs w:val="24"/>
          <w:lang w:val="ru-RU"/>
        </w:rPr>
      </w:pPr>
      <w:r w:rsidRPr="001D593C">
        <w:rPr>
          <w:szCs w:val="24"/>
          <w:lang w:val="ru-RU"/>
        </w:rPr>
        <w:t xml:space="preserve">Применяемые в данном проекте технологии, техника и оборудование полностью соответствуют техническим регламентам и экологическим требованиям. </w:t>
      </w:r>
    </w:p>
    <w:p w14:paraId="578D1A28" w14:textId="65EA7CD6" w:rsidR="00922AF1" w:rsidRPr="001D593C" w:rsidRDefault="00922AF1" w:rsidP="002E5495">
      <w:pPr>
        <w:ind w:firstLine="567"/>
        <w:rPr>
          <w:szCs w:val="24"/>
          <w:lang w:val="ru-RU"/>
        </w:rPr>
      </w:pPr>
      <w:r w:rsidRPr="001D593C">
        <w:rPr>
          <w:szCs w:val="24"/>
          <w:lang w:val="ru-RU"/>
        </w:rPr>
        <w:t xml:space="preserve">Таким образом, исходя из возможности обеспечения конкретными техническими средствами при приемлемых затратах, применяемая технология соответствует существующему мировому уровню. </w:t>
      </w:r>
    </w:p>
    <w:p w14:paraId="0A346D39" w14:textId="77777777" w:rsidR="002D2BF5" w:rsidRPr="001D593C" w:rsidRDefault="002D2BF5" w:rsidP="002E5495">
      <w:pPr>
        <w:ind w:firstLine="567"/>
        <w:rPr>
          <w:szCs w:val="24"/>
          <w:lang w:val="ru-RU"/>
        </w:rPr>
      </w:pPr>
    </w:p>
    <w:p w14:paraId="5B316485" w14:textId="7AA1F213" w:rsidR="00922AF1" w:rsidRPr="00376E96" w:rsidRDefault="00922AF1" w:rsidP="00376E96">
      <w:pPr>
        <w:pStyle w:val="23"/>
        <w:numPr>
          <w:ilvl w:val="0"/>
          <w:numId w:val="0"/>
        </w:numPr>
        <w:ind w:left="1135"/>
        <w:rPr>
          <w:lang w:val="ru-RU"/>
        </w:rPr>
      </w:pPr>
      <w:bookmarkStart w:id="334" w:name="_Toc227584747"/>
      <w:r w:rsidRPr="00376E96">
        <w:rPr>
          <w:lang w:val="ru-RU"/>
        </w:rPr>
        <w:t>14.1. Информация об альтернативных вариантах и указание на основные причины выбора проектного варианта</w:t>
      </w:r>
      <w:bookmarkEnd w:id="334"/>
    </w:p>
    <w:p w14:paraId="18E4C630" w14:textId="10248EEE" w:rsidR="00922AF1" w:rsidRPr="001D593C" w:rsidRDefault="004A2C57" w:rsidP="002E5495">
      <w:pPr>
        <w:ind w:firstLine="567"/>
        <w:rPr>
          <w:szCs w:val="24"/>
          <w:lang w:val="ru-RU"/>
        </w:rPr>
      </w:pPr>
      <w:r w:rsidRPr="001D593C">
        <w:rPr>
          <w:szCs w:val="24"/>
          <w:lang w:val="ru-RU"/>
        </w:rPr>
        <w:t>Д</w:t>
      </w:r>
      <w:r w:rsidR="00922AF1" w:rsidRPr="001D593C">
        <w:rPr>
          <w:szCs w:val="24"/>
          <w:lang w:val="ru-RU"/>
        </w:rPr>
        <w:t>ля данного проектного решения альтернативные варианты не разрабатывались.</w:t>
      </w:r>
    </w:p>
    <w:p w14:paraId="0BB82819" w14:textId="77777777" w:rsidR="00922AF1" w:rsidRPr="001D593C" w:rsidRDefault="00922AF1" w:rsidP="002E5495">
      <w:pPr>
        <w:widowControl/>
        <w:contextualSpacing w:val="0"/>
        <w:jc w:val="left"/>
        <w:rPr>
          <w:b/>
          <w:bCs/>
          <w:caps/>
          <w:color w:val="333399"/>
          <w:kern w:val="32"/>
          <w:szCs w:val="24"/>
          <w:lang w:val="ru-RU" w:eastAsia="ru-RU"/>
        </w:rPr>
      </w:pPr>
      <w:r w:rsidRPr="001D593C">
        <w:rPr>
          <w:szCs w:val="24"/>
          <w:lang w:val="ru-RU"/>
        </w:rPr>
        <w:br w:type="page"/>
      </w:r>
    </w:p>
    <w:p w14:paraId="2FBE3B10" w14:textId="42A70ABC" w:rsidR="00AE6227" w:rsidRPr="001D593C" w:rsidRDefault="00922AF1" w:rsidP="002E5495">
      <w:pPr>
        <w:pStyle w:val="23"/>
        <w:numPr>
          <w:ilvl w:val="0"/>
          <w:numId w:val="0"/>
        </w:numPr>
        <w:spacing w:before="120"/>
        <w:rPr>
          <w:szCs w:val="24"/>
          <w:lang w:val="ru-RU"/>
        </w:rPr>
      </w:pPr>
      <w:bookmarkStart w:id="335" w:name="_Toc114757883"/>
      <w:bookmarkStart w:id="336" w:name="_Toc227584748"/>
      <w:r w:rsidRPr="001D593C">
        <w:rPr>
          <w:szCs w:val="24"/>
          <w:lang w:val="ru-RU"/>
        </w:rPr>
        <w:lastRenderedPageBreak/>
        <w:t>15</w:t>
      </w:r>
      <w:bookmarkStart w:id="337" w:name="_Toc514517809"/>
      <w:bookmarkEnd w:id="325"/>
      <w:r w:rsidR="00773CF3" w:rsidRPr="001D593C">
        <w:rPr>
          <w:szCs w:val="24"/>
          <w:lang w:val="ru-RU"/>
        </w:rPr>
        <w:t xml:space="preserve">. </w:t>
      </w:r>
      <w:r w:rsidRPr="001D593C">
        <w:rPr>
          <w:szCs w:val="24"/>
          <w:lang w:val="ru-RU"/>
        </w:rPr>
        <w:t>ОСНОВНЫЕ ВЫВОДЫ ПО РЕЗУЛЬТАТАМ ПРОВЕДЕНИЯ ОЦЕНКИ ВОЗДЕЙСТВИЯ НА ОКРУЖАЮЩУЮ СРЕДУ</w:t>
      </w:r>
      <w:bookmarkEnd w:id="335"/>
      <w:bookmarkEnd w:id="336"/>
    </w:p>
    <w:p w14:paraId="643ABF40" w14:textId="7911177B" w:rsidR="00C437F5" w:rsidRPr="001D593C" w:rsidRDefault="00C437F5" w:rsidP="002E5495">
      <w:pPr>
        <w:pStyle w:val="affffffffffffffffffffa"/>
        <w:spacing w:before="120" w:after="120" w:line="240" w:lineRule="auto"/>
        <w:ind w:firstLine="567"/>
      </w:pPr>
      <w:r w:rsidRPr="001D593C">
        <w:t>При производстве планируемых исследований все работы будут проводиться в соответствии с кодексом Р</w:t>
      </w:r>
      <w:r w:rsidR="00773CF3" w:rsidRPr="001D593C">
        <w:t>К «О недрах и недропользовании»</w:t>
      </w:r>
      <w:r w:rsidRPr="001D593C">
        <w:t>, экологическим кодексом РК и «Инструкцией по организации и проведению экологической оценки».</w:t>
      </w:r>
    </w:p>
    <w:p w14:paraId="3CC7D823" w14:textId="77777777" w:rsidR="00C437F5" w:rsidRPr="001D593C" w:rsidRDefault="00C437F5" w:rsidP="002E5495">
      <w:pPr>
        <w:pStyle w:val="affffffffffffffffffffa"/>
        <w:spacing w:before="120" w:after="120" w:line="240" w:lineRule="auto"/>
        <w:ind w:firstLine="567"/>
      </w:pPr>
      <w:r w:rsidRPr="001D593C">
        <w:t>В процессе полевых работ осуществляется воздействие на атмосферный воздух, поверхность земли и воды поверхностных источников. При проведении работ по Проекту предусмотрены следующие основные мероприятия по минимизации вредного воздействия на окружающую среду:</w:t>
      </w:r>
    </w:p>
    <w:p w14:paraId="59BB810B" w14:textId="5AC1C1F4" w:rsidR="00C437F5" w:rsidRPr="001D593C" w:rsidRDefault="00C437F5" w:rsidP="004D6F05">
      <w:pPr>
        <w:pStyle w:val="affffffffffffffffffffa"/>
        <w:numPr>
          <w:ilvl w:val="0"/>
          <w:numId w:val="60"/>
        </w:numPr>
        <w:spacing w:before="120" w:after="120" w:line="240" w:lineRule="auto"/>
        <w:ind w:left="567" w:hanging="283"/>
      </w:pPr>
      <w:r w:rsidRPr="001D593C">
        <w:t xml:space="preserve">компактное размещение полевых лагерей в долинах рек </w:t>
      </w:r>
      <w:r w:rsidR="002D2BF5" w:rsidRPr="001D593C">
        <w:t>за пределами водоохранных зон -500 м</w:t>
      </w:r>
      <w:r w:rsidRPr="001D593C">
        <w:t>;</w:t>
      </w:r>
    </w:p>
    <w:p w14:paraId="09526408" w14:textId="77777777" w:rsidR="00C437F5" w:rsidRPr="001D593C" w:rsidRDefault="00C437F5" w:rsidP="004D6F05">
      <w:pPr>
        <w:pStyle w:val="affffffffffffffffffffa"/>
        <w:numPr>
          <w:ilvl w:val="0"/>
          <w:numId w:val="60"/>
        </w:numPr>
        <w:spacing w:before="120" w:after="120" w:line="240" w:lineRule="auto"/>
        <w:ind w:left="567" w:hanging="283"/>
      </w:pPr>
      <w:r w:rsidRPr="001D593C">
        <w:t>приготовление пищи будет производиться на газовых печах с использованием жидкого газа в баллонах;</w:t>
      </w:r>
    </w:p>
    <w:p w14:paraId="38D44300" w14:textId="34DB5CF2" w:rsidR="00C437F5" w:rsidRPr="001D593C" w:rsidRDefault="00C437F5" w:rsidP="004D6F05">
      <w:pPr>
        <w:pStyle w:val="affffffffffffffffffffa"/>
        <w:numPr>
          <w:ilvl w:val="0"/>
          <w:numId w:val="60"/>
        </w:numPr>
        <w:spacing w:before="120" w:after="120" w:line="240" w:lineRule="auto"/>
        <w:ind w:left="567" w:hanging="283"/>
      </w:pPr>
      <w:r w:rsidRPr="001D593C">
        <w:t xml:space="preserve">питьевое и техническое водоснабжение будет осуществляться </w:t>
      </w:r>
      <w:r w:rsidR="007A6C10">
        <w:t>по договору специализированной организацией</w:t>
      </w:r>
      <w:r w:rsidRPr="001D593C">
        <w:t>;</w:t>
      </w:r>
    </w:p>
    <w:p w14:paraId="60D0B3B2" w14:textId="3EC9551E" w:rsidR="007A6C10" w:rsidRDefault="00C437F5" w:rsidP="004D6F05">
      <w:pPr>
        <w:pStyle w:val="affffffffffffffffffffa"/>
        <w:numPr>
          <w:ilvl w:val="0"/>
          <w:numId w:val="60"/>
        </w:numPr>
        <w:spacing w:before="120" w:after="120" w:line="240" w:lineRule="auto"/>
        <w:ind w:left="567" w:hanging="283"/>
      </w:pPr>
      <w:r w:rsidRPr="001D593C">
        <w:t xml:space="preserve">устройство уборных будет проводиться в местах, исключающих загрязнение водоемов, в плотном грунте и будет иметь разовое применение. С поверхности ямы будут перекрыты деревянными закрывающимися люками. После наполнения они будут засыпаться </w:t>
      </w:r>
      <w:r w:rsidR="000D3371">
        <w:t xml:space="preserve">сверху </w:t>
      </w:r>
      <w:r w:rsidRPr="001D593C">
        <w:t>плотным грунтом</w:t>
      </w:r>
      <w:r w:rsidR="000D3371">
        <w:t xml:space="preserve"> и поверхность </w:t>
      </w:r>
      <w:r w:rsidR="000D3371" w:rsidRPr="001D593C">
        <w:t>обрабатываться хлорной известью</w:t>
      </w:r>
      <w:r w:rsidRPr="001D593C">
        <w:t>;</w:t>
      </w:r>
      <w:r w:rsidR="007A6C10" w:rsidRPr="007A6C10">
        <w:t xml:space="preserve"> </w:t>
      </w:r>
    </w:p>
    <w:p w14:paraId="421B2467" w14:textId="10CDF689" w:rsidR="00C437F5" w:rsidRPr="001D593C" w:rsidRDefault="007A6C10" w:rsidP="004D6F05">
      <w:pPr>
        <w:pStyle w:val="affffffffffffffffffffa"/>
        <w:numPr>
          <w:ilvl w:val="0"/>
          <w:numId w:val="60"/>
        </w:numPr>
        <w:spacing w:before="120" w:after="120" w:line="240" w:lineRule="auto"/>
        <w:ind w:left="567" w:hanging="283"/>
      </w:pPr>
      <w:r>
        <w:t xml:space="preserve">накопление отходов будет осуществляться в специальные закрывающиеся контейнеры, на оборудованных гидроизолированных площадках </w:t>
      </w:r>
      <w:r w:rsidRPr="001D593C">
        <w:t xml:space="preserve">и </w:t>
      </w:r>
      <w:r>
        <w:t>вывозиться по мере накопления специализированными организациями;</w:t>
      </w:r>
    </w:p>
    <w:p w14:paraId="26504F3F" w14:textId="5E8977B2" w:rsidR="00C437F5" w:rsidRPr="001D593C" w:rsidRDefault="00C437F5" w:rsidP="004D6F05">
      <w:pPr>
        <w:pStyle w:val="affffffffffffffffffffa"/>
        <w:numPr>
          <w:ilvl w:val="0"/>
          <w:numId w:val="60"/>
        </w:numPr>
        <w:spacing w:before="120" w:after="120" w:line="240" w:lineRule="auto"/>
        <w:ind w:left="567" w:hanging="283"/>
      </w:pPr>
      <w:r w:rsidRPr="001D593C">
        <w:t xml:space="preserve">сброса </w:t>
      </w:r>
      <w:r w:rsidR="007A6C10">
        <w:t xml:space="preserve">хозбытовой </w:t>
      </w:r>
      <w:r w:rsidRPr="001D593C">
        <w:t xml:space="preserve">воды </w:t>
      </w:r>
      <w:r w:rsidR="007A6C10">
        <w:t xml:space="preserve">и </w:t>
      </w:r>
      <w:r w:rsidRPr="001D593C">
        <w:t>из столовой не будет</w:t>
      </w:r>
      <w:r w:rsidR="007A6C10">
        <w:t xml:space="preserve">, т.к. все хозбытовые стоки по мере накопления будут вывозиться специализированной организацие по договору, </w:t>
      </w:r>
      <w:r w:rsidRPr="001D593C">
        <w:t xml:space="preserve">ввиду малочисленности отрядов </w:t>
      </w:r>
      <w:r w:rsidR="007A6C10">
        <w:t>ожидается малый объем сточных вод</w:t>
      </w:r>
      <w:r w:rsidRPr="001D593C">
        <w:t>;</w:t>
      </w:r>
    </w:p>
    <w:p w14:paraId="71FCF6D4" w14:textId="77777777" w:rsidR="00C437F5" w:rsidRPr="001D593C" w:rsidRDefault="00C437F5" w:rsidP="004D6F05">
      <w:pPr>
        <w:pStyle w:val="affffffffffffffffffffa"/>
        <w:numPr>
          <w:ilvl w:val="0"/>
          <w:numId w:val="60"/>
        </w:numPr>
        <w:spacing w:before="120" w:after="120" w:line="240" w:lineRule="auto"/>
        <w:ind w:left="567" w:hanging="283"/>
      </w:pPr>
      <w:r w:rsidRPr="001D593C">
        <w:t>предусматривается строгий запрет на охоту и рыбалку на все полевые периоды.</w:t>
      </w:r>
    </w:p>
    <w:p w14:paraId="1B1AA496" w14:textId="77777777" w:rsidR="002D2BF5" w:rsidRPr="001D593C" w:rsidRDefault="00922AF1" w:rsidP="002E5495">
      <w:pPr>
        <w:ind w:firstLine="567"/>
        <w:rPr>
          <w:szCs w:val="24"/>
          <w:lang w:val="ru-RU"/>
        </w:rPr>
      </w:pPr>
      <w:r w:rsidRPr="001D593C">
        <w:rPr>
          <w:szCs w:val="24"/>
          <w:lang w:val="ru-RU"/>
        </w:rPr>
        <w:t>Таким образом, при соблюдении соответствующих норм и правил во</w:t>
      </w:r>
      <w:r w:rsidR="00E07B32" w:rsidRPr="001D593C">
        <w:rPr>
          <w:szCs w:val="24"/>
          <w:lang w:val="ru-RU"/>
        </w:rPr>
        <w:t xml:space="preserve"> </w:t>
      </w:r>
      <w:r w:rsidRPr="001D593C">
        <w:rPr>
          <w:szCs w:val="24"/>
          <w:lang w:val="ru-RU"/>
        </w:rPr>
        <w:t xml:space="preserve">время проведения </w:t>
      </w:r>
      <w:r w:rsidR="00E07B32" w:rsidRPr="001D593C">
        <w:rPr>
          <w:szCs w:val="24"/>
          <w:lang w:val="ru-RU"/>
        </w:rPr>
        <w:t>геологоразведочных работ</w:t>
      </w:r>
      <w:r w:rsidRPr="001D593C">
        <w:rPr>
          <w:szCs w:val="24"/>
          <w:lang w:val="ru-RU"/>
        </w:rPr>
        <w:t xml:space="preserve">, выполнении предусматриваемых технологических решений и рационального использования природных ресурсов, осуществление проекта не нарушит существующего экологического состояния, не даст материальных изменений в окружающей среде, отрицательного воздействия на здоровье населения не окажет. </w:t>
      </w:r>
    </w:p>
    <w:p w14:paraId="19776462" w14:textId="6828CDA8" w:rsidR="00922AF1" w:rsidRPr="001D593C" w:rsidRDefault="00E07B32" w:rsidP="002E5495">
      <w:pPr>
        <w:ind w:firstLine="567"/>
        <w:rPr>
          <w:szCs w:val="24"/>
          <w:lang w:val="ru-RU"/>
        </w:rPr>
      </w:pPr>
      <w:r w:rsidRPr="001D593C">
        <w:rPr>
          <w:szCs w:val="24"/>
          <w:lang w:val="ru-RU"/>
        </w:rPr>
        <w:t>Н</w:t>
      </w:r>
      <w:r w:rsidR="00922AF1" w:rsidRPr="001D593C">
        <w:rPr>
          <w:szCs w:val="24"/>
          <w:lang w:val="ru-RU"/>
        </w:rPr>
        <w:t>еобратимый вред окружающей среде нанесен не будет.</w:t>
      </w:r>
    </w:p>
    <w:p w14:paraId="2FEC9660" w14:textId="77777777" w:rsidR="00AE6227" w:rsidRPr="001D593C" w:rsidRDefault="00AE6227" w:rsidP="002E5495">
      <w:pPr>
        <w:pStyle w:val="11"/>
        <w:tabs>
          <w:tab w:val="left" w:pos="993"/>
        </w:tabs>
        <w:spacing w:before="120"/>
        <w:ind w:left="540"/>
        <w:jc w:val="both"/>
        <w:rPr>
          <w:szCs w:val="24"/>
        </w:rPr>
        <w:sectPr w:rsidR="00AE6227" w:rsidRPr="001D593C" w:rsidSect="00AE6227">
          <w:pgSz w:w="11906" w:h="16838"/>
          <w:pgMar w:top="993" w:right="851" w:bottom="1134" w:left="1418" w:header="421" w:footer="600" w:gutter="0"/>
          <w:cols w:space="708"/>
          <w:docGrid w:linePitch="360"/>
        </w:sectPr>
      </w:pPr>
      <w:r w:rsidRPr="001D593C">
        <w:rPr>
          <w:rFonts w:eastAsia="Batang"/>
          <w:caps w:val="0"/>
          <w:szCs w:val="24"/>
          <w:lang w:eastAsia="ko-KR"/>
        </w:rPr>
        <w:br w:type="page"/>
      </w:r>
      <w:bookmarkEnd w:id="337"/>
    </w:p>
    <w:p w14:paraId="48E04444" w14:textId="6568B548" w:rsidR="00AE6227" w:rsidRPr="001D593C" w:rsidRDefault="00AE6227" w:rsidP="002E5495">
      <w:pPr>
        <w:pStyle w:val="11"/>
        <w:numPr>
          <w:ilvl w:val="0"/>
          <w:numId w:val="47"/>
        </w:numPr>
        <w:spacing w:before="120"/>
        <w:rPr>
          <w:szCs w:val="24"/>
        </w:rPr>
      </w:pPr>
      <w:bookmarkStart w:id="338" w:name="_Toc251664577"/>
      <w:bookmarkStart w:id="339" w:name="_Toc267746748"/>
      <w:bookmarkStart w:id="340" w:name="_Toc295198402"/>
      <w:bookmarkStart w:id="341" w:name="_Toc308099112"/>
      <w:bookmarkStart w:id="342" w:name="_Toc331425856"/>
      <w:bookmarkStart w:id="343" w:name="_Toc331425964"/>
      <w:bookmarkStart w:id="344" w:name="_Toc353809175"/>
      <w:bookmarkStart w:id="345" w:name="_Toc1638322"/>
      <w:bookmarkStart w:id="346" w:name="_Toc32315061"/>
      <w:bookmarkStart w:id="347" w:name="_Toc101882487"/>
      <w:bookmarkStart w:id="348" w:name="_Toc107577890"/>
      <w:bookmarkStart w:id="349" w:name="_Toc114757884"/>
      <w:bookmarkStart w:id="350" w:name="_Toc227584749"/>
      <w:r w:rsidRPr="001D593C">
        <w:rPr>
          <w:caps w:val="0"/>
          <w:szCs w:val="24"/>
        </w:rPr>
        <w:lastRenderedPageBreak/>
        <w:t>СПИСОК ИСПОЛЬЗОВАННОЙ ЛИТЕРАТУРЫ</w:t>
      </w:r>
      <w:bookmarkEnd w:id="338"/>
      <w:bookmarkEnd w:id="339"/>
      <w:bookmarkEnd w:id="340"/>
      <w:bookmarkEnd w:id="341"/>
      <w:bookmarkEnd w:id="342"/>
      <w:bookmarkEnd w:id="343"/>
      <w:bookmarkEnd w:id="344"/>
      <w:bookmarkEnd w:id="345"/>
      <w:bookmarkEnd w:id="346"/>
      <w:bookmarkEnd w:id="347"/>
      <w:bookmarkEnd w:id="348"/>
      <w:bookmarkEnd w:id="349"/>
      <w:bookmarkEnd w:id="350"/>
    </w:p>
    <w:p w14:paraId="642EAD33" w14:textId="77777777" w:rsidR="00AE6227" w:rsidRPr="001D593C" w:rsidRDefault="00AE6227" w:rsidP="002E5495">
      <w:pPr>
        <w:pStyle w:val="aff1"/>
        <w:numPr>
          <w:ilvl w:val="0"/>
          <w:numId w:val="42"/>
        </w:numPr>
        <w:spacing w:before="120" w:after="120"/>
        <w:ind w:left="567" w:hanging="283"/>
        <w:jc w:val="both"/>
        <w:rPr>
          <w:szCs w:val="24"/>
        </w:rPr>
      </w:pPr>
      <w:bookmarkStart w:id="351" w:name="_Toc527471353"/>
      <w:bookmarkStart w:id="352" w:name="_Toc3469025"/>
      <w:bookmarkStart w:id="353" w:name="_Toc4606869"/>
      <w:r w:rsidRPr="001D593C">
        <w:rPr>
          <w:szCs w:val="24"/>
        </w:rPr>
        <w:t>«Единые правила по рациональному и комплексному использованию недр». Министра энергетики РК от 15 июня 2018 года №239.</w:t>
      </w:r>
    </w:p>
    <w:p w14:paraId="3FB4683F" w14:textId="563A82C2" w:rsidR="00982D8F" w:rsidRPr="001D593C" w:rsidRDefault="000D3371" w:rsidP="002E5495">
      <w:pPr>
        <w:widowControl/>
        <w:numPr>
          <w:ilvl w:val="0"/>
          <w:numId w:val="42"/>
        </w:numPr>
        <w:ind w:left="567" w:hanging="283"/>
        <w:contextualSpacing w:val="0"/>
        <w:rPr>
          <w:szCs w:val="24"/>
          <w:lang w:val="ru-RU"/>
        </w:rPr>
      </w:pPr>
      <w:r w:rsidRPr="001D593C">
        <w:rPr>
          <w:szCs w:val="24"/>
          <w:lang w:val="ru-RU"/>
        </w:rPr>
        <w:t xml:space="preserve">Кодекс Республики Казахстан </w:t>
      </w:r>
      <w:r>
        <w:rPr>
          <w:szCs w:val="24"/>
          <w:lang w:val="ru-RU"/>
        </w:rPr>
        <w:t>«</w:t>
      </w:r>
      <w:r w:rsidR="00982D8F" w:rsidRPr="001D593C">
        <w:rPr>
          <w:szCs w:val="24"/>
          <w:lang w:val="ru-RU"/>
        </w:rPr>
        <w:t>О недрах и недропользовании</w:t>
      </w:r>
      <w:r>
        <w:rPr>
          <w:szCs w:val="24"/>
          <w:lang w:val="ru-RU"/>
        </w:rPr>
        <w:t xml:space="preserve">», </w:t>
      </w:r>
      <w:r w:rsidR="00982D8F" w:rsidRPr="001D593C">
        <w:rPr>
          <w:szCs w:val="24"/>
          <w:lang w:val="ru-RU"/>
        </w:rPr>
        <w:t>от 27 декабря 2017 года № 125-</w:t>
      </w:r>
      <w:r w:rsidR="00982D8F" w:rsidRPr="001D593C">
        <w:rPr>
          <w:szCs w:val="24"/>
        </w:rPr>
        <w:t>VI</w:t>
      </w:r>
      <w:r w:rsidR="00982D8F" w:rsidRPr="001D593C">
        <w:rPr>
          <w:szCs w:val="24"/>
          <w:lang w:val="ru-RU"/>
        </w:rPr>
        <w:t xml:space="preserve"> ЗРК.</w:t>
      </w:r>
    </w:p>
    <w:p w14:paraId="6DB777E2" w14:textId="22A6DC89" w:rsidR="00AE6227" w:rsidRPr="001D593C" w:rsidRDefault="00AE6227" w:rsidP="002E5495">
      <w:pPr>
        <w:widowControl/>
        <w:numPr>
          <w:ilvl w:val="0"/>
          <w:numId w:val="42"/>
        </w:numPr>
        <w:ind w:left="567" w:hanging="283"/>
        <w:contextualSpacing w:val="0"/>
        <w:rPr>
          <w:szCs w:val="24"/>
          <w:lang w:val="ru-RU"/>
        </w:rPr>
      </w:pPr>
      <w:r w:rsidRPr="001D593C">
        <w:rPr>
          <w:szCs w:val="24"/>
          <w:lang w:val="ru-RU"/>
        </w:rPr>
        <w:t xml:space="preserve">Инструкция по организации и проведению экологической оценки. Министерство экологии, геологии и природных ресурсов РК, </w:t>
      </w:r>
      <w:r w:rsidRPr="001D593C">
        <w:rPr>
          <w:szCs w:val="24"/>
        </w:rPr>
        <w:t>N</w:t>
      </w:r>
      <w:r w:rsidRPr="001D593C">
        <w:rPr>
          <w:szCs w:val="24"/>
          <w:lang w:val="ru-RU"/>
        </w:rPr>
        <w:t xml:space="preserve"> 280 от 30.07.2021</w:t>
      </w:r>
      <w:r w:rsidR="00EF6080">
        <w:rPr>
          <w:szCs w:val="24"/>
          <w:lang w:val="ru-RU"/>
        </w:rPr>
        <w:t>.</w:t>
      </w:r>
    </w:p>
    <w:p w14:paraId="327F0AB2" w14:textId="77777777" w:rsidR="00AE6227" w:rsidRPr="001D593C" w:rsidRDefault="00AE6227" w:rsidP="002E5495">
      <w:pPr>
        <w:widowControl/>
        <w:numPr>
          <w:ilvl w:val="0"/>
          <w:numId w:val="42"/>
        </w:numPr>
        <w:ind w:left="567" w:hanging="283"/>
        <w:contextualSpacing w:val="0"/>
        <w:rPr>
          <w:szCs w:val="24"/>
          <w:lang w:val="ru-RU"/>
        </w:rPr>
      </w:pPr>
      <w:r w:rsidRPr="001D593C">
        <w:rPr>
          <w:bCs/>
          <w:szCs w:val="24"/>
          <w:lang w:val="ru-RU"/>
        </w:rPr>
        <w:t>Методика определения нормативов эмиссий в окружающую среду, №63 от 10 марта 2021 г.</w:t>
      </w:r>
    </w:p>
    <w:p w14:paraId="4ECA103A" w14:textId="77777777" w:rsidR="00AE6227" w:rsidRPr="001D593C" w:rsidRDefault="00AE6227" w:rsidP="002E5495">
      <w:pPr>
        <w:widowControl/>
        <w:numPr>
          <w:ilvl w:val="0"/>
          <w:numId w:val="42"/>
        </w:numPr>
        <w:ind w:left="567" w:hanging="283"/>
        <w:contextualSpacing w:val="0"/>
        <w:rPr>
          <w:szCs w:val="24"/>
          <w:lang w:val="ru-RU"/>
        </w:rPr>
      </w:pPr>
      <w:r w:rsidRPr="001D593C">
        <w:rPr>
          <w:szCs w:val="24"/>
          <w:lang w:val="kk-KZ"/>
        </w:rPr>
        <w:t>Методика расчета концентраций в атмосферном воздухе вредных веществ, содержащихся в выбросах предприятий</w:t>
      </w:r>
      <w:r w:rsidRPr="001D593C">
        <w:rPr>
          <w:szCs w:val="24"/>
          <w:lang w:val="ru-RU"/>
        </w:rPr>
        <w:t>,</w:t>
      </w:r>
      <w:r w:rsidRPr="001D593C">
        <w:rPr>
          <w:szCs w:val="24"/>
          <w:lang w:val="kk-KZ"/>
        </w:rPr>
        <w:t xml:space="preserve"> РНД 211</w:t>
      </w:r>
      <w:r w:rsidRPr="001D593C">
        <w:rPr>
          <w:szCs w:val="24"/>
          <w:lang w:val="ru-RU"/>
        </w:rPr>
        <w:t>.</w:t>
      </w:r>
      <w:r w:rsidRPr="001D593C">
        <w:rPr>
          <w:szCs w:val="24"/>
          <w:lang w:val="kk-KZ"/>
        </w:rPr>
        <w:t>2</w:t>
      </w:r>
      <w:r w:rsidRPr="001D593C">
        <w:rPr>
          <w:szCs w:val="24"/>
          <w:lang w:val="ru-RU"/>
        </w:rPr>
        <w:t>.</w:t>
      </w:r>
      <w:r w:rsidRPr="001D593C">
        <w:rPr>
          <w:szCs w:val="24"/>
          <w:lang w:val="kk-KZ"/>
        </w:rPr>
        <w:t>01</w:t>
      </w:r>
      <w:r w:rsidRPr="001D593C">
        <w:rPr>
          <w:szCs w:val="24"/>
          <w:lang w:val="ru-RU"/>
        </w:rPr>
        <w:t>.</w:t>
      </w:r>
      <w:r w:rsidRPr="001D593C">
        <w:rPr>
          <w:szCs w:val="24"/>
          <w:lang w:val="kk-KZ"/>
        </w:rPr>
        <w:t>01-97</w:t>
      </w:r>
      <w:r w:rsidRPr="001D593C">
        <w:rPr>
          <w:szCs w:val="24"/>
          <w:lang w:val="ru-RU"/>
        </w:rPr>
        <w:t>.</w:t>
      </w:r>
    </w:p>
    <w:p w14:paraId="4EBAB376" w14:textId="77777777" w:rsidR="00AE6227" w:rsidRPr="001D593C" w:rsidRDefault="00AE6227" w:rsidP="002E5495">
      <w:pPr>
        <w:widowControl/>
        <w:numPr>
          <w:ilvl w:val="0"/>
          <w:numId w:val="42"/>
        </w:numPr>
        <w:ind w:left="567" w:hanging="283"/>
        <w:contextualSpacing w:val="0"/>
        <w:rPr>
          <w:szCs w:val="24"/>
          <w:lang w:val="ru-RU"/>
        </w:rPr>
      </w:pPr>
      <w:r w:rsidRPr="001D593C">
        <w:rPr>
          <w:szCs w:val="24"/>
          <w:lang w:val="ru-RU"/>
        </w:rPr>
        <w:t>Методика расчета выбросов загрязняющих веществ в атмосферу от стационарных дизельных установок. РНД 211.2.02.04-2004. Астана, 2004 год.</w:t>
      </w:r>
    </w:p>
    <w:p w14:paraId="2F3B9ACD" w14:textId="77777777" w:rsidR="00AE6227" w:rsidRPr="001D593C" w:rsidRDefault="00AE6227" w:rsidP="002E5495">
      <w:pPr>
        <w:widowControl/>
        <w:numPr>
          <w:ilvl w:val="0"/>
          <w:numId w:val="42"/>
        </w:numPr>
        <w:ind w:left="567" w:hanging="283"/>
        <w:contextualSpacing w:val="0"/>
        <w:rPr>
          <w:szCs w:val="24"/>
          <w:lang w:val="ru-RU"/>
        </w:rPr>
      </w:pPr>
      <w:r w:rsidRPr="001D593C">
        <w:rPr>
          <w:szCs w:val="24"/>
          <w:lang w:val="ru-RU"/>
        </w:rPr>
        <w:t>Методические рекомендации, по экологической оценке, состояния природной среды и биологических ресурсов МНР. - Москва-Улан-Батор, 1989.</w:t>
      </w:r>
    </w:p>
    <w:p w14:paraId="6BA41EED" w14:textId="77777777" w:rsidR="00AE6227" w:rsidRPr="001D593C" w:rsidRDefault="00AE6227" w:rsidP="002E5495">
      <w:pPr>
        <w:widowControl/>
        <w:numPr>
          <w:ilvl w:val="0"/>
          <w:numId w:val="42"/>
        </w:numPr>
        <w:ind w:left="567" w:hanging="283"/>
        <w:contextualSpacing w:val="0"/>
        <w:rPr>
          <w:szCs w:val="24"/>
          <w:lang w:val="ru-RU"/>
        </w:rPr>
      </w:pPr>
      <w:r w:rsidRPr="001D593C">
        <w:rPr>
          <w:szCs w:val="24"/>
          <w:lang w:val="ru-RU"/>
        </w:rPr>
        <w:t>Методические указания по определению выбросов загрязняющих веществ в атмосферу из резервуаров РНД 211.2.02.09-2004 Астана, 2004 год.</w:t>
      </w:r>
    </w:p>
    <w:p w14:paraId="12435386" w14:textId="77777777" w:rsidR="00AE6227" w:rsidRPr="001D593C" w:rsidRDefault="00AE6227" w:rsidP="002E5495">
      <w:pPr>
        <w:widowControl/>
        <w:numPr>
          <w:ilvl w:val="0"/>
          <w:numId w:val="42"/>
        </w:numPr>
        <w:ind w:left="567" w:hanging="283"/>
        <w:contextualSpacing w:val="0"/>
        <w:rPr>
          <w:szCs w:val="24"/>
        </w:rPr>
      </w:pPr>
      <w:r w:rsidRPr="001D593C">
        <w:rPr>
          <w:szCs w:val="24"/>
          <w:lang w:val="ru-RU"/>
        </w:rPr>
        <w:t xml:space="preserve">Методическое пособие по расчету выбросов от неорганизованных источников в промышленности строительных материалов. </w:t>
      </w:r>
      <w:r w:rsidRPr="001D593C">
        <w:rPr>
          <w:szCs w:val="24"/>
        </w:rPr>
        <w:t>Новороссийск, 1989 год.</w:t>
      </w:r>
    </w:p>
    <w:p w14:paraId="3BE80509" w14:textId="77777777" w:rsidR="00AE6227" w:rsidRPr="001D593C" w:rsidRDefault="00AE6227" w:rsidP="002E5495">
      <w:pPr>
        <w:widowControl/>
        <w:numPr>
          <w:ilvl w:val="0"/>
          <w:numId w:val="42"/>
        </w:numPr>
        <w:ind w:left="567" w:hanging="283"/>
        <w:contextualSpacing w:val="0"/>
        <w:rPr>
          <w:szCs w:val="24"/>
          <w:lang w:val="ru-RU"/>
        </w:rPr>
      </w:pPr>
      <w:r w:rsidRPr="001D593C">
        <w:rPr>
          <w:szCs w:val="24"/>
          <w:lang w:val="ru-RU"/>
        </w:rPr>
        <w:t>Нормы естественной убыли на предприятии «Госкомнефтепродукт», РСФСР, 1988.</w:t>
      </w:r>
    </w:p>
    <w:p w14:paraId="4F15FD70" w14:textId="77777777" w:rsidR="00AE6227" w:rsidRPr="001D593C" w:rsidRDefault="00AE6227" w:rsidP="002E5495">
      <w:pPr>
        <w:widowControl/>
        <w:numPr>
          <w:ilvl w:val="0"/>
          <w:numId w:val="42"/>
        </w:numPr>
        <w:ind w:left="567" w:hanging="283"/>
        <w:contextualSpacing w:val="0"/>
        <w:rPr>
          <w:szCs w:val="24"/>
          <w:lang w:val="ru-RU"/>
        </w:rPr>
      </w:pPr>
      <w:r w:rsidRPr="001D593C">
        <w:rPr>
          <w:szCs w:val="24"/>
          <w:lang w:val="ru-RU"/>
        </w:rPr>
        <w:t>ОНД-90 «Руководство по контролю источников загрязнения атмосферы», С.-П., 1992.</w:t>
      </w:r>
    </w:p>
    <w:p w14:paraId="758FA296" w14:textId="1DB73381" w:rsidR="00AE6227" w:rsidRPr="001D593C" w:rsidRDefault="00AE6227" w:rsidP="002E5495">
      <w:pPr>
        <w:widowControl/>
        <w:numPr>
          <w:ilvl w:val="0"/>
          <w:numId w:val="42"/>
        </w:numPr>
        <w:ind w:left="567" w:hanging="283"/>
        <w:contextualSpacing w:val="0"/>
        <w:rPr>
          <w:szCs w:val="24"/>
          <w:lang w:val="ru-RU"/>
        </w:rPr>
      </w:pPr>
      <w:r w:rsidRPr="001D593C">
        <w:rPr>
          <w:szCs w:val="24"/>
          <w:lang w:val="ru-RU"/>
        </w:rPr>
        <w:t>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Пр. №</w:t>
      </w:r>
      <w:r w:rsidR="000D3371">
        <w:rPr>
          <w:szCs w:val="24"/>
          <w:lang w:val="ru-RU"/>
        </w:rPr>
        <w:t>26</w:t>
      </w:r>
      <w:r w:rsidRPr="001D593C">
        <w:rPr>
          <w:szCs w:val="24"/>
          <w:lang w:val="ru-RU"/>
        </w:rPr>
        <w:t xml:space="preserve"> от </w:t>
      </w:r>
      <w:r w:rsidR="000D3371">
        <w:rPr>
          <w:szCs w:val="24"/>
          <w:lang w:val="ru-RU"/>
        </w:rPr>
        <w:t xml:space="preserve">20 февраля </w:t>
      </w:r>
      <w:r w:rsidRPr="001D593C">
        <w:rPr>
          <w:szCs w:val="24"/>
          <w:lang w:val="ru-RU"/>
        </w:rPr>
        <w:t>20</w:t>
      </w:r>
      <w:r w:rsidR="000D3371">
        <w:rPr>
          <w:szCs w:val="24"/>
          <w:lang w:val="ru-RU"/>
        </w:rPr>
        <w:t>23</w:t>
      </w:r>
      <w:r w:rsidRPr="001D593C">
        <w:rPr>
          <w:szCs w:val="24"/>
          <w:lang w:val="ru-RU"/>
        </w:rPr>
        <w:t xml:space="preserve"> г.;</w:t>
      </w:r>
    </w:p>
    <w:p w14:paraId="225D4E1A" w14:textId="77777777" w:rsidR="00AE6227" w:rsidRPr="001D593C" w:rsidRDefault="00AE6227" w:rsidP="002E5495">
      <w:pPr>
        <w:widowControl/>
        <w:numPr>
          <w:ilvl w:val="0"/>
          <w:numId w:val="42"/>
        </w:numPr>
        <w:ind w:left="567" w:hanging="283"/>
        <w:contextualSpacing w:val="0"/>
        <w:rPr>
          <w:szCs w:val="24"/>
          <w:lang w:val="ru-RU"/>
        </w:rPr>
      </w:pPr>
      <w:r w:rsidRPr="001D593C">
        <w:rPr>
          <w:szCs w:val="24"/>
          <w:lang w:val="ru-RU"/>
        </w:rPr>
        <w:t xml:space="preserve">СП </w:t>
      </w:r>
      <w:r w:rsidRPr="001D593C">
        <w:rPr>
          <w:szCs w:val="24"/>
          <w:lang w:val="kk-KZ"/>
        </w:rPr>
        <w:t xml:space="preserve">«Санитарно-эпидемиологические требования к объектам промышленности» Приказ и.о. МЗ РК от 11 февраля 2022 года </w:t>
      </w:r>
      <w:r w:rsidRPr="001D593C">
        <w:rPr>
          <w:szCs w:val="24"/>
          <w:lang w:val="ru-RU"/>
        </w:rPr>
        <w:t xml:space="preserve">№ </w:t>
      </w:r>
      <w:r w:rsidRPr="001D593C">
        <w:rPr>
          <w:szCs w:val="24"/>
          <w:lang w:val="kk-KZ"/>
        </w:rPr>
        <w:t>ҚР ДСМ-13</w:t>
      </w:r>
    </w:p>
    <w:p w14:paraId="708A0DCA" w14:textId="77777777" w:rsidR="00AE6227" w:rsidRPr="001D593C" w:rsidRDefault="00AE6227" w:rsidP="002E5495">
      <w:pPr>
        <w:pStyle w:val="aff1"/>
        <w:numPr>
          <w:ilvl w:val="0"/>
          <w:numId w:val="42"/>
        </w:numPr>
        <w:spacing w:before="120" w:after="120"/>
        <w:ind w:left="567" w:right="-147" w:hanging="283"/>
        <w:jc w:val="both"/>
        <w:rPr>
          <w:szCs w:val="24"/>
        </w:rPr>
      </w:pPr>
      <w:r w:rsidRPr="001D593C">
        <w:rPr>
          <w:szCs w:val="24"/>
        </w:rPr>
        <w:t>.</w:t>
      </w:r>
      <w:r w:rsidRPr="001D593C">
        <w:rPr>
          <w:bCs/>
          <w:szCs w:val="24"/>
          <w:lang w:val="kk-KZ"/>
        </w:rPr>
        <w:t xml:space="preserve"> СП </w:t>
      </w:r>
      <w:r w:rsidRPr="001D593C">
        <w:rPr>
          <w:bCs/>
          <w:szCs w:val="24"/>
        </w:rPr>
        <w:t>«Санитарно-</w:t>
      </w:r>
      <w:r w:rsidRPr="001D593C">
        <w:rPr>
          <w:szCs w:val="24"/>
        </w:rPr>
        <w:t>эпидемиологические требования к санитарно-защитным зонам объектов, являющихся объектами воздействия на среду обитания и здоровье человека» Приказ и.о. МЗ РК от 11 января 2022 года №</w:t>
      </w:r>
      <w:r w:rsidRPr="001D593C">
        <w:rPr>
          <w:szCs w:val="24"/>
          <w:lang w:val="kk-KZ"/>
        </w:rPr>
        <w:t>ҚР ДСМ-2</w:t>
      </w:r>
    </w:p>
    <w:p w14:paraId="7B3FF01F" w14:textId="77777777" w:rsidR="00AE6227" w:rsidRPr="001D593C" w:rsidRDefault="00AE6227" w:rsidP="002E5495">
      <w:pPr>
        <w:pStyle w:val="aff1"/>
        <w:numPr>
          <w:ilvl w:val="0"/>
          <w:numId w:val="42"/>
        </w:numPr>
        <w:spacing w:before="120" w:after="120"/>
        <w:ind w:left="567" w:right="-147" w:hanging="283"/>
        <w:jc w:val="both"/>
        <w:rPr>
          <w:szCs w:val="24"/>
        </w:rPr>
      </w:pPr>
      <w:r w:rsidRPr="001D593C">
        <w:rPr>
          <w:szCs w:val="24"/>
          <w:lang w:val="kk-KZ"/>
        </w:rPr>
        <w:t xml:space="preserve">СП </w:t>
      </w:r>
      <w:r w:rsidRPr="001D593C">
        <w:rPr>
          <w:szCs w:val="24"/>
        </w:rPr>
        <w:t>«Санитарно-эпидемиологические требования к обеспечению радиационной безопасности» Приказ МЗ РК от 15 декабря 2020 года №</w:t>
      </w:r>
      <w:r w:rsidRPr="001D593C">
        <w:rPr>
          <w:szCs w:val="24"/>
          <w:lang w:val="kk-KZ"/>
        </w:rPr>
        <w:t>ҚР ДСМ-275/2020</w:t>
      </w:r>
    </w:p>
    <w:p w14:paraId="5EEBCB46" w14:textId="77777777" w:rsidR="00AE6227" w:rsidRPr="001D593C" w:rsidRDefault="00AE6227" w:rsidP="002E5495">
      <w:pPr>
        <w:pStyle w:val="aff1"/>
        <w:numPr>
          <w:ilvl w:val="0"/>
          <w:numId w:val="42"/>
        </w:numPr>
        <w:spacing w:before="120" w:after="120"/>
        <w:ind w:left="567" w:right="-147" w:hanging="283"/>
        <w:jc w:val="both"/>
        <w:rPr>
          <w:szCs w:val="24"/>
        </w:rPr>
      </w:pPr>
      <w:r w:rsidRPr="001D593C">
        <w:rPr>
          <w:bCs/>
          <w:szCs w:val="24"/>
          <w:lang w:val="kk-KZ"/>
        </w:rPr>
        <w:t>Об утверждении «Гигиенических норм нормативов к физическим факторам</w:t>
      </w:r>
      <w:r w:rsidRPr="001D593C">
        <w:rPr>
          <w:bCs/>
          <w:szCs w:val="24"/>
        </w:rPr>
        <w:t xml:space="preserve">, оказывающим воздействие на человека» Приказ МЗ РК от 16 февраля 2022 года № </w:t>
      </w:r>
      <w:r w:rsidRPr="001D593C">
        <w:rPr>
          <w:bCs/>
          <w:szCs w:val="24"/>
          <w:lang w:val="kk-KZ"/>
        </w:rPr>
        <w:t>ҚР ДСМ-</w:t>
      </w:r>
      <w:r w:rsidRPr="001D593C">
        <w:rPr>
          <w:szCs w:val="24"/>
          <w:lang w:val="kk-KZ"/>
        </w:rPr>
        <w:t>15</w:t>
      </w:r>
    </w:p>
    <w:p w14:paraId="16E21992" w14:textId="77777777" w:rsidR="00AE6227" w:rsidRPr="001D593C" w:rsidRDefault="00AE6227" w:rsidP="002E5495">
      <w:pPr>
        <w:pStyle w:val="aff1"/>
        <w:numPr>
          <w:ilvl w:val="0"/>
          <w:numId w:val="42"/>
        </w:numPr>
        <w:spacing w:before="120" w:after="120"/>
        <w:ind w:left="567" w:right="-147" w:hanging="283"/>
        <w:jc w:val="both"/>
        <w:rPr>
          <w:szCs w:val="24"/>
        </w:rPr>
      </w:pPr>
      <w:r w:rsidRPr="001D593C">
        <w:rPr>
          <w:szCs w:val="24"/>
        </w:rPr>
        <w:t>«Санитарно-эпидемиологические требования к обеспечению радиационной безопасности» от 15.12.2020 года пр. №</w:t>
      </w:r>
      <w:r w:rsidRPr="001D593C">
        <w:rPr>
          <w:szCs w:val="24"/>
          <w:lang w:val="kk-KZ"/>
        </w:rPr>
        <w:t>ҚР ДСМ-275/2020</w:t>
      </w:r>
      <w:r w:rsidRPr="001D593C">
        <w:rPr>
          <w:szCs w:val="24"/>
        </w:rPr>
        <w:t>.</w:t>
      </w:r>
    </w:p>
    <w:p w14:paraId="7AFBA10B" w14:textId="77777777" w:rsidR="00AE6227" w:rsidRPr="001D593C" w:rsidRDefault="00AE6227" w:rsidP="002E5495">
      <w:pPr>
        <w:pStyle w:val="aff1"/>
        <w:widowControl w:val="0"/>
        <w:numPr>
          <w:ilvl w:val="0"/>
          <w:numId w:val="42"/>
        </w:numPr>
        <w:shd w:val="clear" w:color="auto" w:fill="FFFFFF"/>
        <w:spacing w:before="120" w:after="120"/>
        <w:ind w:left="567" w:hanging="283"/>
        <w:contextualSpacing w:val="0"/>
        <w:jc w:val="both"/>
        <w:rPr>
          <w:szCs w:val="24"/>
        </w:rPr>
      </w:pPr>
      <w:r w:rsidRPr="001D593C">
        <w:rPr>
          <w:szCs w:val="24"/>
        </w:rPr>
        <w:t xml:space="preserve">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Пр № </w:t>
      </w:r>
      <w:r w:rsidRPr="001D593C">
        <w:rPr>
          <w:szCs w:val="24"/>
          <w:lang w:val="kk-KZ"/>
        </w:rPr>
        <w:t>ҚР ДСМ-331/2020</w:t>
      </w:r>
      <w:r w:rsidRPr="001D593C">
        <w:rPr>
          <w:szCs w:val="24"/>
        </w:rPr>
        <w:t xml:space="preserve"> от 2</w:t>
      </w:r>
      <w:r w:rsidRPr="001D593C">
        <w:rPr>
          <w:szCs w:val="24"/>
          <w:lang w:val="kk-KZ"/>
        </w:rPr>
        <w:t>5 декабря</w:t>
      </w:r>
      <w:r w:rsidRPr="001D593C">
        <w:rPr>
          <w:szCs w:val="24"/>
        </w:rPr>
        <w:t xml:space="preserve"> 20</w:t>
      </w:r>
      <w:r w:rsidRPr="001D593C">
        <w:rPr>
          <w:szCs w:val="24"/>
          <w:lang w:val="kk-KZ"/>
        </w:rPr>
        <w:t>20</w:t>
      </w:r>
      <w:r w:rsidRPr="001D593C">
        <w:rPr>
          <w:szCs w:val="24"/>
          <w:lang w:val="kk-KZ"/>
        </w:rPr>
        <w:tab/>
      </w:r>
      <w:r w:rsidRPr="001D593C">
        <w:rPr>
          <w:szCs w:val="24"/>
        </w:rPr>
        <w:t xml:space="preserve"> года.</w:t>
      </w:r>
    </w:p>
    <w:p w14:paraId="1FD0F8C0" w14:textId="0B3B3F30" w:rsidR="00F459E4" w:rsidRPr="009C33F1" w:rsidRDefault="000B4296" w:rsidP="00FD69FC">
      <w:pPr>
        <w:pStyle w:val="aff1"/>
        <w:numPr>
          <w:ilvl w:val="0"/>
          <w:numId w:val="42"/>
        </w:numPr>
        <w:shd w:val="clear" w:color="auto" w:fill="FFFFFF"/>
        <w:spacing w:before="120" w:after="120"/>
        <w:ind w:left="567" w:hanging="283"/>
        <w:contextualSpacing w:val="0"/>
        <w:rPr>
          <w:szCs w:val="24"/>
        </w:rPr>
      </w:pPr>
      <w:r w:rsidRPr="009C33F1">
        <w:rPr>
          <w:szCs w:val="24"/>
        </w:rPr>
        <w:t xml:space="preserve">Сборник «Социально-экономическое развитие </w:t>
      </w:r>
      <w:r w:rsidR="00070410">
        <w:rPr>
          <w:szCs w:val="24"/>
        </w:rPr>
        <w:t xml:space="preserve">Актюбинской </w:t>
      </w:r>
      <w:r w:rsidRPr="009C33F1">
        <w:rPr>
          <w:szCs w:val="24"/>
        </w:rPr>
        <w:t xml:space="preserve">области» Департамент статистики </w:t>
      </w:r>
      <w:r w:rsidR="00070410">
        <w:rPr>
          <w:szCs w:val="24"/>
        </w:rPr>
        <w:t xml:space="preserve">Актюбинской </w:t>
      </w:r>
      <w:r w:rsidRPr="009C33F1">
        <w:rPr>
          <w:szCs w:val="24"/>
        </w:rPr>
        <w:t>области</w:t>
      </w:r>
      <w:r w:rsidR="00982D8F" w:rsidRPr="009C33F1">
        <w:rPr>
          <w:szCs w:val="24"/>
        </w:rPr>
        <w:t xml:space="preserve"> за 202</w:t>
      </w:r>
      <w:r w:rsidR="00070410">
        <w:rPr>
          <w:szCs w:val="24"/>
        </w:rPr>
        <w:t>5</w:t>
      </w:r>
      <w:r w:rsidR="00982D8F" w:rsidRPr="009C33F1">
        <w:rPr>
          <w:szCs w:val="24"/>
        </w:rPr>
        <w:t xml:space="preserve"> год.</w:t>
      </w:r>
      <w:bookmarkStart w:id="354" w:name="_Toc90280786"/>
      <w:bookmarkEnd w:id="351"/>
      <w:bookmarkEnd w:id="352"/>
      <w:bookmarkEnd w:id="353"/>
      <w:r w:rsidR="00F459E4" w:rsidRPr="009C33F1">
        <w:rPr>
          <w:szCs w:val="24"/>
        </w:rPr>
        <w:br w:type="page"/>
      </w:r>
    </w:p>
    <w:p w14:paraId="1824F63D" w14:textId="150F3CFA" w:rsidR="004002AA" w:rsidRDefault="00E850A7" w:rsidP="00E850A7">
      <w:pPr>
        <w:pStyle w:val="11"/>
        <w:tabs>
          <w:tab w:val="left" w:pos="1127"/>
          <w:tab w:val="center" w:pos="4819"/>
        </w:tabs>
        <w:jc w:val="left"/>
      </w:pPr>
      <w:bookmarkStart w:id="355" w:name="_Hlk205283126"/>
      <w:bookmarkStart w:id="356" w:name="_Hlk205283111"/>
      <w:bookmarkStart w:id="357" w:name="_Toc114757922"/>
      <w:r>
        <w:lastRenderedPageBreak/>
        <w:tab/>
      </w:r>
      <w:r>
        <w:tab/>
      </w:r>
      <w:bookmarkStart w:id="358" w:name="_Toc227584750"/>
      <w:r w:rsidR="004002AA" w:rsidRPr="006A07E0">
        <w:t>Приложение №</w:t>
      </w:r>
      <w:r w:rsidR="000B532A" w:rsidRPr="006A07E0">
        <w:t>1 Декларация</w:t>
      </w:r>
      <w:bookmarkEnd w:id="358"/>
    </w:p>
    <w:p w14:paraId="04BEA9C7" w14:textId="1FE85079" w:rsidR="004002AA" w:rsidRPr="006A07E0" w:rsidRDefault="004002AA" w:rsidP="004002AA">
      <w:pPr>
        <w:rPr>
          <w:lang w:val="ru-RU"/>
        </w:rPr>
      </w:pPr>
      <w:bookmarkStart w:id="359" w:name="_Hlk205283134"/>
      <w:bookmarkEnd w:id="355"/>
      <w:r w:rsidRPr="00B03957">
        <w:rPr>
          <w:lang w:val="ru-RU"/>
        </w:rPr>
        <w:t xml:space="preserve">Декларация о воздействии на окружающую среду </w:t>
      </w:r>
      <w:r w:rsidR="002F4359">
        <w:rPr>
          <w:lang w:val="ru-RU"/>
        </w:rPr>
        <w:t>поисков</w:t>
      </w:r>
      <w:r w:rsidRPr="00B03957">
        <w:rPr>
          <w:lang w:val="ru-RU"/>
        </w:rPr>
        <w:t>о-разведочны</w:t>
      </w:r>
      <w:r w:rsidR="00A00385">
        <w:rPr>
          <w:lang w:val="ru-RU"/>
        </w:rPr>
        <w:t>е</w:t>
      </w:r>
      <w:r w:rsidRPr="00B03957">
        <w:rPr>
          <w:lang w:val="ru-RU"/>
        </w:rPr>
        <w:t xml:space="preserve"> работ</w:t>
      </w:r>
      <w:r w:rsidR="00A00385">
        <w:rPr>
          <w:lang w:val="ru-RU"/>
        </w:rPr>
        <w:t>ы</w:t>
      </w:r>
      <w:r w:rsidRPr="00B03957">
        <w:rPr>
          <w:lang w:val="ru-RU"/>
        </w:rPr>
        <w:t xml:space="preserve"> в </w:t>
      </w:r>
      <w:r w:rsidR="002F4359">
        <w:rPr>
          <w:lang w:val="ru-RU"/>
        </w:rPr>
        <w:t>г. Актобе</w:t>
      </w:r>
      <w:r w:rsidRPr="00B03957">
        <w:rPr>
          <w:lang w:val="ru-RU"/>
        </w:rPr>
        <w:t xml:space="preserve"> </w:t>
      </w:r>
      <w:r w:rsidR="006C7104">
        <w:rPr>
          <w:lang w:val="ru-RU"/>
        </w:rPr>
        <w:t>Актюбинской</w:t>
      </w:r>
      <w:r w:rsidRPr="00B03957">
        <w:rPr>
          <w:lang w:val="ru-RU"/>
        </w:rPr>
        <w:t xml:space="preserve"> области в период полевых работ 202</w:t>
      </w:r>
      <w:r w:rsidR="006C7104">
        <w:rPr>
          <w:lang w:val="ru-RU"/>
        </w:rPr>
        <w:t>6</w:t>
      </w:r>
      <w:r w:rsidRPr="00B03957">
        <w:rPr>
          <w:lang w:val="ru-RU"/>
        </w:rPr>
        <w:t xml:space="preserve"> г</w:t>
      </w:r>
      <w:r w:rsidR="006C7104">
        <w:rPr>
          <w:lang w:val="ru-RU"/>
        </w:rPr>
        <w:t>.</w:t>
      </w:r>
    </w:p>
    <w:p w14:paraId="47A279CC" w14:textId="77777777" w:rsidR="004002AA" w:rsidRDefault="004002AA" w:rsidP="004002AA">
      <w:pPr>
        <w:rPr>
          <w:i/>
          <w:u w:val="single"/>
          <w:lang w:val="ru-RU"/>
        </w:rPr>
      </w:pPr>
    </w:p>
    <w:p w14:paraId="7F763D45" w14:textId="77777777" w:rsidR="00934FB0" w:rsidRDefault="004002AA" w:rsidP="00934FB0">
      <w:pPr>
        <w:rPr>
          <w:i/>
          <w:u w:val="single"/>
          <w:lang w:val="ru-RU"/>
        </w:rPr>
      </w:pPr>
      <w:r w:rsidRPr="00327EAA">
        <w:rPr>
          <w:i/>
          <w:u w:val="single"/>
          <w:lang w:val="ru-RU"/>
        </w:rPr>
        <w:t>Наименование, организационно-правовая форма, бизнес-идентификационный номер и адрес (место нахождения) юридического лица:</w:t>
      </w:r>
    </w:p>
    <w:p w14:paraId="44828653" w14:textId="7F6E3987" w:rsidR="004002AA" w:rsidRPr="00E850A7" w:rsidRDefault="00AB510E" w:rsidP="00E850A7">
      <w:pPr>
        <w:widowControl/>
        <w:shd w:val="clear" w:color="auto" w:fill="FFFFFF"/>
        <w:spacing w:before="0" w:after="0"/>
        <w:contextualSpacing w:val="0"/>
        <w:jc w:val="left"/>
        <w:rPr>
          <w:rFonts w:ascii="Arial" w:hAnsi="Arial" w:cs="Arial"/>
          <w:color w:val="212121"/>
          <w:sz w:val="27"/>
          <w:szCs w:val="27"/>
          <w:lang w:val="ru-RU"/>
        </w:rPr>
      </w:pPr>
      <w:r w:rsidRPr="00934FB0">
        <w:rPr>
          <w:szCs w:val="24"/>
          <w:lang w:val="ru-RU"/>
        </w:rPr>
        <w:t>ТОО «</w:t>
      </w:r>
      <w:r w:rsidR="00E850A7" w:rsidRPr="00E850A7">
        <w:rPr>
          <w:rFonts w:cs="Arial"/>
          <w:iCs/>
          <w:color w:val="000000"/>
          <w:szCs w:val="24"/>
        </w:rPr>
        <w:t>Green</w:t>
      </w:r>
      <w:r w:rsidR="00E850A7" w:rsidRPr="00E850A7">
        <w:rPr>
          <w:rFonts w:cs="Arial"/>
          <w:iCs/>
          <w:color w:val="000000"/>
          <w:szCs w:val="24"/>
          <w:lang w:val="ru-RU"/>
        </w:rPr>
        <w:t xml:space="preserve"> </w:t>
      </w:r>
      <w:r w:rsidR="00E850A7" w:rsidRPr="00E850A7">
        <w:rPr>
          <w:rFonts w:cs="Arial"/>
          <w:iCs/>
          <w:color w:val="000000"/>
          <w:szCs w:val="24"/>
        </w:rPr>
        <w:t>Capital</w:t>
      </w:r>
      <w:r w:rsidR="00E850A7" w:rsidRPr="00E850A7">
        <w:rPr>
          <w:rFonts w:cs="Arial"/>
          <w:iCs/>
          <w:color w:val="000000"/>
          <w:szCs w:val="24"/>
          <w:lang w:val="ru-RU"/>
        </w:rPr>
        <w:t xml:space="preserve"> </w:t>
      </w:r>
      <w:r w:rsidR="00E850A7" w:rsidRPr="00E850A7">
        <w:rPr>
          <w:rFonts w:cs="Arial"/>
          <w:iCs/>
          <w:color w:val="000000"/>
          <w:szCs w:val="24"/>
        </w:rPr>
        <w:t>Kazakhstan</w:t>
      </w:r>
      <w:r w:rsidRPr="00934FB0">
        <w:rPr>
          <w:szCs w:val="24"/>
          <w:lang w:val="ru-RU"/>
        </w:rPr>
        <w:t>»</w:t>
      </w:r>
      <w:r w:rsidR="004002AA" w:rsidRPr="00934FB0">
        <w:rPr>
          <w:szCs w:val="24"/>
          <w:lang w:val="ru-RU"/>
        </w:rPr>
        <w:t xml:space="preserve"> БИН </w:t>
      </w:r>
      <w:r w:rsidR="00E850A7" w:rsidRPr="00E850A7">
        <w:rPr>
          <w:color w:val="212121"/>
          <w:szCs w:val="24"/>
          <w:shd w:val="clear" w:color="auto" w:fill="FFFFFF"/>
          <w:lang w:val="ru-RU"/>
        </w:rPr>
        <w:t>170440002707</w:t>
      </w:r>
      <w:r w:rsidR="004002AA" w:rsidRPr="00934FB0">
        <w:rPr>
          <w:szCs w:val="24"/>
          <w:shd w:val="clear" w:color="auto" w:fill="FFFFFF"/>
          <w:lang w:val="ru-RU"/>
        </w:rPr>
        <w:t>, Казахстан</w:t>
      </w:r>
      <w:r w:rsidR="00934FB0" w:rsidRPr="00934FB0">
        <w:rPr>
          <w:bCs/>
          <w:color w:val="000000"/>
          <w:szCs w:val="24"/>
          <w:lang w:val="ru-RU"/>
        </w:rPr>
        <w:t xml:space="preserve">, </w:t>
      </w:r>
      <w:r w:rsidR="00E850A7" w:rsidRPr="00E850A7">
        <w:rPr>
          <w:lang w:val="ru-RU"/>
        </w:rPr>
        <w:t xml:space="preserve">Актюбинская область, город Актобе, район Алматы, жилой массив Пригородное, ст-е 117а </w:t>
      </w:r>
      <w:r w:rsidR="004002AA" w:rsidRPr="00934FB0">
        <w:rPr>
          <w:szCs w:val="24"/>
          <w:shd w:val="clear" w:color="auto" w:fill="FFFFFF"/>
          <w:lang w:val="ru-RU"/>
        </w:rPr>
        <w:t xml:space="preserve">тел: </w:t>
      </w:r>
      <w:r w:rsidR="00E850A7" w:rsidRPr="00E850A7">
        <w:rPr>
          <w:rStyle w:val="aff9"/>
          <w:b w:val="0"/>
          <w:color w:val="0A0A0A"/>
          <w:shd w:val="clear" w:color="auto" w:fill="FFFFFF"/>
          <w:lang w:val="ru-RU"/>
        </w:rPr>
        <w:t>+7 (7132) 94-75-74</w:t>
      </w:r>
    </w:p>
    <w:p w14:paraId="64887E68" w14:textId="77777777" w:rsidR="004002AA" w:rsidRDefault="004002AA" w:rsidP="004002AA">
      <w:pPr>
        <w:rPr>
          <w:i/>
          <w:u w:val="single"/>
          <w:lang w:val="ru-RU"/>
        </w:rPr>
      </w:pPr>
    </w:p>
    <w:p w14:paraId="35552075" w14:textId="3F275F86" w:rsidR="004002AA" w:rsidRPr="00327EAA" w:rsidRDefault="004002AA" w:rsidP="004002AA">
      <w:pPr>
        <w:rPr>
          <w:i/>
          <w:u w:val="single"/>
          <w:lang w:val="ru-RU"/>
        </w:rPr>
      </w:pPr>
      <w:r w:rsidRPr="00327EAA">
        <w:rPr>
          <w:i/>
          <w:u w:val="single"/>
          <w:lang w:val="ru-RU"/>
        </w:rPr>
        <w:t>наименование и краткая характеристика объекта;</w:t>
      </w:r>
    </w:p>
    <w:p w14:paraId="538EA6F1" w14:textId="659B1BFB" w:rsidR="00934FB0" w:rsidRPr="00F456C5" w:rsidRDefault="00F456C5" w:rsidP="00934FB0">
      <w:pPr>
        <w:spacing w:after="0"/>
        <w:ind w:firstLine="708"/>
        <w:rPr>
          <w:szCs w:val="24"/>
          <w:lang w:val="ru-RU" w:eastAsia="ru-RU"/>
        </w:rPr>
      </w:pPr>
      <w:r w:rsidRPr="00F456C5">
        <w:rPr>
          <w:lang w:val="ru-RU"/>
        </w:rPr>
        <w:t>Поисково-разведочные работы на подземные воды для хозяйственно-бытового водоснабжения объектов ТОО «</w:t>
      </w:r>
      <w:r>
        <w:t>Green</w:t>
      </w:r>
      <w:r w:rsidRPr="00F456C5">
        <w:rPr>
          <w:lang w:val="ru-RU"/>
        </w:rPr>
        <w:t xml:space="preserve"> </w:t>
      </w:r>
      <w:r>
        <w:t>Capital</w:t>
      </w:r>
      <w:r w:rsidRPr="00F456C5">
        <w:rPr>
          <w:lang w:val="ru-RU"/>
        </w:rPr>
        <w:t xml:space="preserve"> </w:t>
      </w:r>
      <w:r>
        <w:t>Kazakhstan</w:t>
      </w:r>
      <w:r w:rsidRPr="00F456C5">
        <w:rPr>
          <w:lang w:val="ru-RU"/>
        </w:rPr>
        <w:t>» в г.Актобе, Актюбинской области</w:t>
      </w:r>
      <w:r w:rsidR="000E65E8">
        <w:rPr>
          <w:lang w:val="ru-RU"/>
        </w:rPr>
        <w:t>.</w:t>
      </w:r>
    </w:p>
    <w:p w14:paraId="62A39D1A" w14:textId="1B8383B8" w:rsidR="00AB510E" w:rsidRPr="002935E3" w:rsidRDefault="004002AA" w:rsidP="00AB510E">
      <w:pPr>
        <w:pStyle w:val="Default"/>
        <w:ind w:firstLine="708"/>
        <w:jc w:val="both"/>
        <w:rPr>
          <w:rFonts w:ascii="Times New Roman" w:hAnsi="Times New Roman" w:cs="Times New Roman"/>
        </w:rPr>
      </w:pPr>
      <w:r w:rsidRPr="004002AA">
        <w:rPr>
          <w:rFonts w:ascii="Times New Roman" w:hAnsi="Times New Roman" w:cs="Times New Roman"/>
        </w:rPr>
        <w:t xml:space="preserve">Целевое назначение: </w:t>
      </w:r>
      <w:r w:rsidRPr="004002AA">
        <w:rPr>
          <w:rFonts w:ascii="Times New Roman" w:hAnsi="Times New Roman" w:cs="Times New Roman"/>
          <w:szCs w:val="28"/>
        </w:rPr>
        <w:t xml:space="preserve">По плану разведки. планируется провести </w:t>
      </w:r>
      <w:r w:rsidR="00F456C5">
        <w:rPr>
          <w:rFonts w:ascii="Times New Roman" w:hAnsi="Times New Roman" w:cs="Times New Roman"/>
        </w:rPr>
        <w:t>п</w:t>
      </w:r>
      <w:r w:rsidR="00F456C5" w:rsidRPr="00F456C5">
        <w:rPr>
          <w:rFonts w:ascii="Times New Roman" w:hAnsi="Times New Roman" w:cs="Times New Roman"/>
        </w:rPr>
        <w:t>оисково-разведочные работы на подземные воды для хозяйственно-бытового водоснабжения объектов ТОО «</w:t>
      </w:r>
      <w:r w:rsidR="00F456C5" w:rsidRPr="00F456C5">
        <w:rPr>
          <w:rFonts w:ascii="Times New Roman" w:hAnsi="Times New Roman" w:cs="Times New Roman"/>
          <w:lang w:val="en-US"/>
        </w:rPr>
        <w:t>Green</w:t>
      </w:r>
      <w:r w:rsidR="00F456C5" w:rsidRPr="00F456C5">
        <w:rPr>
          <w:rFonts w:ascii="Times New Roman" w:hAnsi="Times New Roman" w:cs="Times New Roman"/>
        </w:rPr>
        <w:t xml:space="preserve"> </w:t>
      </w:r>
      <w:r w:rsidR="00F456C5" w:rsidRPr="00F456C5">
        <w:rPr>
          <w:rFonts w:ascii="Times New Roman" w:hAnsi="Times New Roman" w:cs="Times New Roman"/>
          <w:lang w:val="en-US"/>
        </w:rPr>
        <w:t>Capital</w:t>
      </w:r>
      <w:r w:rsidR="00F456C5" w:rsidRPr="00F456C5">
        <w:rPr>
          <w:rFonts w:ascii="Times New Roman" w:hAnsi="Times New Roman" w:cs="Times New Roman"/>
        </w:rPr>
        <w:t xml:space="preserve"> </w:t>
      </w:r>
      <w:r w:rsidR="00F456C5" w:rsidRPr="00F456C5">
        <w:rPr>
          <w:rFonts w:ascii="Times New Roman" w:hAnsi="Times New Roman" w:cs="Times New Roman"/>
          <w:lang w:val="en-US"/>
        </w:rPr>
        <w:t>Kazakhstan</w:t>
      </w:r>
      <w:r w:rsidR="00F456C5" w:rsidRPr="00F456C5">
        <w:rPr>
          <w:rFonts w:ascii="Times New Roman" w:hAnsi="Times New Roman" w:cs="Times New Roman"/>
        </w:rPr>
        <w:t>» в г.Актоб</w:t>
      </w:r>
      <w:r w:rsidR="000E65E8">
        <w:rPr>
          <w:rFonts w:ascii="Times New Roman" w:hAnsi="Times New Roman" w:cs="Times New Roman"/>
        </w:rPr>
        <w:t>е</w:t>
      </w:r>
      <w:r w:rsidR="00F456C5">
        <w:rPr>
          <w:rFonts w:ascii="Times New Roman" w:hAnsi="Times New Roman" w:cs="Times New Roman"/>
        </w:rPr>
        <w:t>.</w:t>
      </w:r>
    </w:p>
    <w:p w14:paraId="020D1897" w14:textId="73E63C48" w:rsidR="004002AA" w:rsidRDefault="004002AA" w:rsidP="004002AA">
      <w:pPr>
        <w:pStyle w:val="Default"/>
        <w:jc w:val="both"/>
        <w:rPr>
          <w:rFonts w:ascii="Times New Roman" w:hAnsi="Times New Roman" w:cs="Times New Roman"/>
          <w:color w:val="auto"/>
          <w:szCs w:val="28"/>
        </w:rPr>
      </w:pPr>
    </w:p>
    <w:p w14:paraId="22468929" w14:textId="77777777" w:rsidR="004002AA" w:rsidRPr="00327EAA" w:rsidRDefault="004002AA" w:rsidP="004002AA">
      <w:pPr>
        <w:rPr>
          <w:i/>
          <w:u w:val="single"/>
          <w:lang w:val="ru-RU"/>
        </w:rPr>
      </w:pPr>
      <w:r w:rsidRPr="00327EAA">
        <w:rPr>
          <w:i/>
          <w:u w:val="single"/>
          <w:lang w:val="ru-RU"/>
        </w:rPr>
        <w:t>вид основной деятельности, виды и объем производимой продукции, выполняемых работ, оказываемых услуг;</w:t>
      </w:r>
    </w:p>
    <w:p w14:paraId="0708BB92" w14:textId="0A8D540A" w:rsidR="004002AA" w:rsidRPr="00B03957" w:rsidRDefault="00F456C5" w:rsidP="004002AA">
      <w:pPr>
        <w:rPr>
          <w:lang w:val="ru-RU"/>
        </w:rPr>
      </w:pPr>
      <w:r w:rsidRPr="00F456C5">
        <w:rPr>
          <w:lang w:val="ru-RU"/>
        </w:rPr>
        <w:t>Поисково-разведочные работы на подземные воды для хозяйственно-бытового водоснабжения объектов ТОО «</w:t>
      </w:r>
      <w:r>
        <w:t>Green</w:t>
      </w:r>
      <w:r w:rsidRPr="00F456C5">
        <w:rPr>
          <w:lang w:val="ru-RU"/>
        </w:rPr>
        <w:t xml:space="preserve"> </w:t>
      </w:r>
      <w:r>
        <w:t>Capital</w:t>
      </w:r>
      <w:r w:rsidRPr="00F456C5">
        <w:rPr>
          <w:lang w:val="ru-RU"/>
        </w:rPr>
        <w:t xml:space="preserve"> </w:t>
      </w:r>
      <w:r>
        <w:t>Kazakhstan</w:t>
      </w:r>
      <w:r w:rsidRPr="00F456C5">
        <w:rPr>
          <w:lang w:val="ru-RU"/>
        </w:rPr>
        <w:t xml:space="preserve">» в г.Актобе, Актюбинской области </w:t>
      </w:r>
      <w:r w:rsidR="004002AA" w:rsidRPr="00B03957">
        <w:rPr>
          <w:lang w:val="ru-RU"/>
        </w:rPr>
        <w:t>включает:</w:t>
      </w:r>
    </w:p>
    <w:p w14:paraId="73BA0F55" w14:textId="394FCA56" w:rsidR="004002AA" w:rsidRPr="003C46E3" w:rsidRDefault="004002AA" w:rsidP="004002AA">
      <w:pPr>
        <w:spacing w:after="200" w:line="276" w:lineRule="auto"/>
        <w:rPr>
          <w:rFonts w:eastAsia="Calibri"/>
          <w:color w:val="000000"/>
          <w:szCs w:val="28"/>
          <w:shd w:val="clear" w:color="auto" w:fill="FFFFFF"/>
          <w:lang w:val="ru-RU"/>
        </w:rPr>
      </w:pPr>
      <w:r w:rsidRPr="003C46E3">
        <w:rPr>
          <w:rFonts w:eastAsia="Calibri"/>
          <w:color w:val="000000"/>
          <w:szCs w:val="28"/>
          <w:shd w:val="clear" w:color="auto" w:fill="FFFFFF"/>
          <w:lang w:val="ru-RU"/>
        </w:rPr>
        <w:t>-поисковое бурение скважин;</w:t>
      </w:r>
    </w:p>
    <w:p w14:paraId="43EB3062" w14:textId="77777777" w:rsidR="004002AA" w:rsidRPr="003C46E3" w:rsidRDefault="004002AA" w:rsidP="004002AA">
      <w:pPr>
        <w:spacing w:after="200" w:line="276" w:lineRule="auto"/>
        <w:rPr>
          <w:rFonts w:eastAsia="Calibri"/>
          <w:color w:val="000000"/>
          <w:szCs w:val="28"/>
          <w:shd w:val="clear" w:color="auto" w:fill="FFFFFF"/>
          <w:lang w:val="ru-RU"/>
        </w:rPr>
      </w:pPr>
      <w:r w:rsidRPr="003C46E3">
        <w:rPr>
          <w:rFonts w:eastAsia="Calibri"/>
          <w:color w:val="000000"/>
          <w:szCs w:val="28"/>
          <w:shd w:val="clear" w:color="auto" w:fill="FFFFFF"/>
          <w:lang w:val="ru-RU"/>
        </w:rPr>
        <w:t>-отбор проб;</w:t>
      </w:r>
    </w:p>
    <w:p w14:paraId="30ABE6DC" w14:textId="77777777" w:rsidR="004002AA" w:rsidRPr="003C46E3" w:rsidRDefault="004002AA" w:rsidP="004002AA">
      <w:pPr>
        <w:spacing w:after="200" w:line="276" w:lineRule="auto"/>
        <w:rPr>
          <w:rFonts w:eastAsia="Calibri"/>
          <w:color w:val="000000"/>
          <w:szCs w:val="28"/>
          <w:shd w:val="clear" w:color="auto" w:fill="FFFFFF"/>
          <w:lang w:val="ru-RU"/>
        </w:rPr>
      </w:pPr>
      <w:r w:rsidRPr="003C46E3">
        <w:rPr>
          <w:rFonts w:eastAsia="Calibri"/>
          <w:color w:val="000000"/>
          <w:szCs w:val="28"/>
          <w:shd w:val="clear" w:color="auto" w:fill="FFFFFF"/>
          <w:lang w:val="ru-RU"/>
        </w:rPr>
        <w:t>-обработка проб;</w:t>
      </w:r>
    </w:p>
    <w:p w14:paraId="24C48FD9" w14:textId="77777777" w:rsidR="002F4359" w:rsidRDefault="004002AA" w:rsidP="002F4359">
      <w:pPr>
        <w:spacing w:after="200" w:line="276" w:lineRule="auto"/>
        <w:rPr>
          <w:rFonts w:eastAsia="Calibri"/>
          <w:color w:val="000000"/>
          <w:szCs w:val="28"/>
          <w:shd w:val="clear" w:color="auto" w:fill="FFFFFF"/>
          <w:lang w:val="ru-RU"/>
        </w:rPr>
      </w:pPr>
      <w:r w:rsidRPr="003C46E3">
        <w:rPr>
          <w:rFonts w:eastAsia="Calibri"/>
          <w:color w:val="000000"/>
          <w:szCs w:val="28"/>
          <w:shd w:val="clear" w:color="auto" w:fill="FFFFFF"/>
          <w:lang w:val="ru-RU"/>
        </w:rPr>
        <w:t>-лабораторные работы;</w:t>
      </w:r>
    </w:p>
    <w:p w14:paraId="63DC282E" w14:textId="69A97398" w:rsidR="00AB510E" w:rsidRPr="002F4359" w:rsidRDefault="00AB510E" w:rsidP="002F4359">
      <w:pPr>
        <w:spacing w:after="200" w:line="276" w:lineRule="auto"/>
        <w:rPr>
          <w:rFonts w:eastAsia="Calibri"/>
          <w:color w:val="000000"/>
          <w:szCs w:val="28"/>
          <w:shd w:val="clear" w:color="auto" w:fill="FFFFFF"/>
          <w:lang w:val="ru-RU"/>
        </w:rPr>
      </w:pPr>
      <w:r w:rsidRPr="002F4359">
        <w:rPr>
          <w:rFonts w:eastAsia="Calibri"/>
          <w:sz w:val="28"/>
          <w:szCs w:val="28"/>
          <w:shd w:val="clear" w:color="auto" w:fill="FFFFFF"/>
          <w:lang w:val="ru-RU"/>
        </w:rPr>
        <w:t>-</w:t>
      </w:r>
      <w:r w:rsidRPr="002F4359">
        <w:rPr>
          <w:rFonts w:eastAsia="Calibri"/>
          <w:shd w:val="clear" w:color="auto" w:fill="FFFFFF"/>
          <w:lang w:val="ru-RU"/>
        </w:rPr>
        <w:t>другие виды работ и затрат.</w:t>
      </w:r>
    </w:p>
    <w:p w14:paraId="5E690867" w14:textId="77777777" w:rsidR="004002AA" w:rsidRPr="004002AA" w:rsidRDefault="004002AA" w:rsidP="004002AA">
      <w:pPr>
        <w:pStyle w:val="Default"/>
        <w:jc w:val="both"/>
        <w:rPr>
          <w:rFonts w:ascii="Times New Roman" w:hAnsi="Times New Roman" w:cs="Times New Roman"/>
          <w:color w:val="auto"/>
          <w:szCs w:val="28"/>
        </w:rPr>
      </w:pPr>
    </w:p>
    <w:p w14:paraId="660E54C4" w14:textId="2AA14CCE" w:rsidR="004002AA" w:rsidRPr="00F456C5" w:rsidRDefault="004002AA" w:rsidP="00F456C5">
      <w:pPr>
        <w:pStyle w:val="aff"/>
        <w:jc w:val="both"/>
        <w:rPr>
          <w:rFonts w:ascii="Times New Roman" w:hAnsi="Times New Roman"/>
          <w:sz w:val="24"/>
          <w:szCs w:val="24"/>
        </w:rPr>
      </w:pPr>
      <w:r w:rsidRPr="00AB510E">
        <w:rPr>
          <w:rFonts w:ascii="Times New Roman" w:hAnsi="Times New Roman"/>
          <w:sz w:val="24"/>
          <w:szCs w:val="24"/>
        </w:rPr>
        <w:t>Воздействие на окружающую среду ожидается в период полевых геологоразведочных работ с 202</w:t>
      </w:r>
      <w:r w:rsidR="00AB510E" w:rsidRPr="00AB510E">
        <w:rPr>
          <w:rFonts w:ascii="Times New Roman" w:hAnsi="Times New Roman"/>
          <w:sz w:val="24"/>
          <w:szCs w:val="24"/>
        </w:rPr>
        <w:t>6</w:t>
      </w:r>
      <w:r w:rsidR="00934FB0">
        <w:rPr>
          <w:rFonts w:ascii="Times New Roman" w:hAnsi="Times New Roman"/>
          <w:sz w:val="24"/>
          <w:szCs w:val="24"/>
        </w:rPr>
        <w:t xml:space="preserve"> год</w:t>
      </w:r>
      <w:r w:rsidRPr="00B03957">
        <w:t xml:space="preserve">. </w:t>
      </w:r>
    </w:p>
    <w:p w14:paraId="4ED6C090" w14:textId="46135A53" w:rsidR="004002AA" w:rsidRPr="00B03957" w:rsidRDefault="004002AA" w:rsidP="00F456C5">
      <w:pPr>
        <w:spacing w:before="0"/>
        <w:rPr>
          <w:lang w:val="ru-RU"/>
        </w:rPr>
      </w:pPr>
      <w:r w:rsidRPr="00B03957">
        <w:rPr>
          <w:lang w:val="ru-RU"/>
        </w:rPr>
        <w:t>В результате жизнедеятельности полевой бригады в полевом лагере, ожидается воздействие на ОС от работы дизельной электростанции и обслуживания автотранспорта: источников склада ГСМ. Т.к. работы планируются в теплый период года, использование котельных проектом не предусматривается.</w:t>
      </w:r>
    </w:p>
    <w:p w14:paraId="1FA63A98" w14:textId="77777777" w:rsidR="004002AA" w:rsidRPr="00B03957" w:rsidRDefault="004002AA" w:rsidP="004002AA">
      <w:pPr>
        <w:rPr>
          <w:lang w:val="ru-RU"/>
        </w:rPr>
      </w:pPr>
      <w:r w:rsidRPr="00B03957">
        <w:rPr>
          <w:lang w:val="ru-RU"/>
        </w:rPr>
        <w:t>Геофизические, каратажные работы, рекогносцировочные и поисковые маршруты воздействия на окружающую среду не окажут.</w:t>
      </w:r>
    </w:p>
    <w:p w14:paraId="7E2D18B2" w14:textId="5EFF11D4" w:rsidR="004002AA" w:rsidRPr="004002AA" w:rsidRDefault="004002AA" w:rsidP="004002AA">
      <w:pPr>
        <w:rPr>
          <w:lang w:val="ru-RU"/>
        </w:rPr>
      </w:pPr>
    </w:p>
    <w:p w14:paraId="79DCB414" w14:textId="77777777" w:rsidR="00BA4BC6" w:rsidRPr="00327EAA" w:rsidRDefault="00BA4BC6" w:rsidP="00BA4BC6">
      <w:pPr>
        <w:rPr>
          <w:i/>
          <w:u w:val="single"/>
        </w:rPr>
      </w:pPr>
      <w:bookmarkStart w:id="360" w:name="z1343"/>
      <w:r w:rsidRPr="00327EAA">
        <w:rPr>
          <w:i/>
          <w:u w:val="single"/>
        </w:rPr>
        <w:t>Декларируемое количество выбросов загрязняющих веществ</w:t>
      </w:r>
    </w:p>
    <w:bookmarkEnd w:id="359"/>
    <w:bookmarkEnd w:id="360"/>
    <w:p w14:paraId="4B04A768" w14:textId="77B96F6D" w:rsidR="004002AA" w:rsidRDefault="004002AA" w:rsidP="004002AA">
      <w:pPr>
        <w:pStyle w:val="ab"/>
      </w:pPr>
    </w:p>
    <w:tbl>
      <w:tblPr>
        <w:tblW w:w="9763" w:type="dxa"/>
        <w:tblInd w:w="-5" w:type="dxa"/>
        <w:tblLook w:val="04A0" w:firstRow="1" w:lastRow="0" w:firstColumn="1" w:lastColumn="0" w:noHBand="0" w:noVBand="1"/>
      </w:tblPr>
      <w:tblGrid>
        <w:gridCol w:w="1158"/>
        <w:gridCol w:w="1277"/>
        <w:gridCol w:w="3880"/>
        <w:gridCol w:w="1747"/>
        <w:gridCol w:w="1701"/>
      </w:tblGrid>
      <w:tr w:rsidR="00BA4BC6" w:rsidRPr="00B03957" w14:paraId="7EE675A5" w14:textId="77777777" w:rsidTr="00BA4BC6">
        <w:trPr>
          <w:trHeight w:val="777"/>
          <w:tblHeader/>
        </w:trPr>
        <w:tc>
          <w:tcPr>
            <w:tcW w:w="11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7F8CF1" w14:textId="77777777" w:rsidR="00BA4BC6" w:rsidRPr="00B03957" w:rsidRDefault="00BA4BC6" w:rsidP="00BA4BC6">
            <w:bookmarkStart w:id="361" w:name="_Hlk205283144"/>
            <w:r w:rsidRPr="00B03957">
              <w:t>Деклари-руемый год</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14ED232" w14:textId="77777777" w:rsidR="00BA4BC6" w:rsidRPr="00B03957" w:rsidRDefault="00BA4BC6" w:rsidP="00BA4BC6">
            <w:r w:rsidRPr="00B03957">
              <w:t>Номер источника выброса</w:t>
            </w:r>
          </w:p>
        </w:tc>
        <w:tc>
          <w:tcPr>
            <w:tcW w:w="38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E27712" w14:textId="77777777" w:rsidR="00BA4BC6" w:rsidRPr="00B03957" w:rsidRDefault="00BA4BC6" w:rsidP="00BA4BC6">
            <w:pPr>
              <w:rPr>
                <w:lang w:val="ru-RU"/>
              </w:rPr>
            </w:pPr>
            <w:r w:rsidRPr="00B03957">
              <w:rPr>
                <w:lang w:val="ru-RU"/>
              </w:rPr>
              <w:t>Код и наименование загрязняющего вещества</w:t>
            </w:r>
          </w:p>
        </w:tc>
        <w:tc>
          <w:tcPr>
            <w:tcW w:w="174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FEBC24" w14:textId="77777777" w:rsidR="00BA4BC6" w:rsidRPr="00B03957" w:rsidRDefault="00BA4BC6" w:rsidP="00BA4BC6">
            <w:r w:rsidRPr="00B03957">
              <w:t>г/c</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8484C6" w14:textId="77777777" w:rsidR="00BA4BC6" w:rsidRPr="00B03957" w:rsidRDefault="00BA4BC6" w:rsidP="00BA4BC6">
            <w:r w:rsidRPr="00B03957">
              <w:t>т/год</w:t>
            </w:r>
          </w:p>
        </w:tc>
      </w:tr>
      <w:tr w:rsidR="00BA4BC6" w:rsidRPr="00B03957" w14:paraId="27C98B5C" w14:textId="77777777" w:rsidTr="00BA4BC6">
        <w:trPr>
          <w:trHeight w:val="255"/>
          <w:tblHeader/>
        </w:trPr>
        <w:tc>
          <w:tcPr>
            <w:tcW w:w="115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A3C3359" w14:textId="77777777" w:rsidR="00BA4BC6" w:rsidRPr="00B03957" w:rsidRDefault="00BA4BC6" w:rsidP="00BA4BC6">
            <w:r w:rsidRPr="00B03957">
              <w:t>1</w:t>
            </w:r>
          </w:p>
        </w:tc>
        <w:tc>
          <w:tcPr>
            <w:tcW w:w="1277" w:type="dxa"/>
            <w:tcBorders>
              <w:top w:val="nil"/>
              <w:left w:val="nil"/>
              <w:bottom w:val="single" w:sz="4" w:space="0" w:color="auto"/>
              <w:right w:val="single" w:sz="4" w:space="0" w:color="auto"/>
            </w:tcBorders>
            <w:shd w:val="clear" w:color="auto" w:fill="F2F2F2" w:themeFill="background1" w:themeFillShade="F2"/>
            <w:noWrap/>
            <w:vAlign w:val="bottom"/>
            <w:hideMark/>
          </w:tcPr>
          <w:p w14:paraId="228AD9A4" w14:textId="77777777" w:rsidR="00BA4BC6" w:rsidRPr="00B03957" w:rsidRDefault="00BA4BC6" w:rsidP="00BA4BC6">
            <w:r w:rsidRPr="00B03957">
              <w:t>2</w:t>
            </w:r>
          </w:p>
        </w:tc>
        <w:tc>
          <w:tcPr>
            <w:tcW w:w="3880" w:type="dxa"/>
            <w:tcBorders>
              <w:top w:val="nil"/>
              <w:left w:val="nil"/>
              <w:bottom w:val="single" w:sz="4" w:space="0" w:color="auto"/>
              <w:right w:val="single" w:sz="4" w:space="0" w:color="auto"/>
            </w:tcBorders>
            <w:shd w:val="clear" w:color="auto" w:fill="F2F2F2" w:themeFill="background1" w:themeFillShade="F2"/>
            <w:noWrap/>
            <w:vAlign w:val="bottom"/>
            <w:hideMark/>
          </w:tcPr>
          <w:p w14:paraId="43CC292B" w14:textId="77777777" w:rsidR="00BA4BC6" w:rsidRPr="00B03957" w:rsidRDefault="00BA4BC6" w:rsidP="00BA4BC6">
            <w:r w:rsidRPr="00B03957">
              <w:t>3</w:t>
            </w:r>
          </w:p>
        </w:tc>
        <w:tc>
          <w:tcPr>
            <w:tcW w:w="1747" w:type="dxa"/>
            <w:tcBorders>
              <w:top w:val="nil"/>
              <w:left w:val="nil"/>
              <w:bottom w:val="single" w:sz="4" w:space="0" w:color="auto"/>
              <w:right w:val="single" w:sz="4" w:space="0" w:color="auto"/>
            </w:tcBorders>
            <w:shd w:val="clear" w:color="auto" w:fill="F2F2F2" w:themeFill="background1" w:themeFillShade="F2"/>
            <w:noWrap/>
            <w:vAlign w:val="bottom"/>
            <w:hideMark/>
          </w:tcPr>
          <w:p w14:paraId="0A542021" w14:textId="77777777" w:rsidR="00BA4BC6" w:rsidRPr="00B03957" w:rsidRDefault="00BA4BC6" w:rsidP="00BA4BC6">
            <w:r w:rsidRPr="00B03957">
              <w:t>4</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58614CBB" w14:textId="77777777" w:rsidR="00BA4BC6" w:rsidRPr="00B03957" w:rsidRDefault="00BA4BC6" w:rsidP="00BA4BC6">
            <w:r w:rsidRPr="00B03957">
              <w:t>5</w:t>
            </w:r>
          </w:p>
        </w:tc>
      </w:tr>
      <w:tr w:rsidR="00BA4BC6" w:rsidRPr="002F4359" w14:paraId="2357F298" w14:textId="77777777" w:rsidTr="00BA4BC6">
        <w:trPr>
          <w:trHeight w:val="259"/>
        </w:trPr>
        <w:tc>
          <w:tcPr>
            <w:tcW w:w="9763"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79F411B3" w14:textId="77777777" w:rsidR="00BA4BC6" w:rsidRPr="00B03957" w:rsidRDefault="00BA4BC6" w:rsidP="00BA4BC6">
            <w:pPr>
              <w:rPr>
                <w:lang w:val="ru-RU"/>
              </w:rPr>
            </w:pPr>
            <w:r w:rsidRPr="00B03957">
              <w:rPr>
                <w:lang w:val="ru-RU"/>
              </w:rPr>
              <w:t xml:space="preserve">О р г а н и з о в а н н ы е   и с т о ч н и к и </w:t>
            </w:r>
          </w:p>
        </w:tc>
      </w:tr>
      <w:tr w:rsidR="00510600" w:rsidRPr="00B03957" w14:paraId="3ACA2A93"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000280B9" w14:textId="71D246D1" w:rsidR="00510600" w:rsidRPr="00AB510E" w:rsidRDefault="00510600" w:rsidP="00510600">
            <w:pPr>
              <w:rPr>
                <w:lang w:val="ru-RU"/>
              </w:rPr>
            </w:pPr>
            <w:r>
              <w:rPr>
                <w:lang w:val="ru-RU"/>
              </w:rPr>
              <w:t>2026</w:t>
            </w:r>
          </w:p>
        </w:tc>
        <w:tc>
          <w:tcPr>
            <w:tcW w:w="1277" w:type="dxa"/>
            <w:tcBorders>
              <w:top w:val="nil"/>
              <w:left w:val="nil"/>
              <w:bottom w:val="single" w:sz="4" w:space="0" w:color="auto"/>
              <w:right w:val="single" w:sz="4" w:space="0" w:color="auto"/>
            </w:tcBorders>
            <w:shd w:val="clear" w:color="auto" w:fill="auto"/>
            <w:hideMark/>
          </w:tcPr>
          <w:p w14:paraId="7B10E1F7" w14:textId="36B75EA4" w:rsidR="00510600" w:rsidRPr="00D91D79" w:rsidRDefault="00510600" w:rsidP="00510600">
            <w:pPr>
              <w:rPr>
                <w:sz w:val="20"/>
                <w:szCs w:val="20"/>
              </w:rPr>
            </w:pPr>
            <w:r w:rsidRPr="006153A8">
              <w:rPr>
                <w:sz w:val="20"/>
                <w:szCs w:val="20"/>
              </w:rPr>
              <w:t xml:space="preserve">0001 </w:t>
            </w:r>
          </w:p>
        </w:tc>
        <w:tc>
          <w:tcPr>
            <w:tcW w:w="3880" w:type="dxa"/>
            <w:tcBorders>
              <w:top w:val="nil"/>
              <w:left w:val="single" w:sz="4" w:space="0" w:color="auto"/>
              <w:bottom w:val="single" w:sz="4" w:space="0" w:color="auto"/>
              <w:right w:val="single" w:sz="4" w:space="0" w:color="auto"/>
            </w:tcBorders>
            <w:shd w:val="clear" w:color="auto" w:fill="auto"/>
            <w:vAlign w:val="center"/>
          </w:tcPr>
          <w:p w14:paraId="51B9B9BE" w14:textId="10624B75" w:rsidR="00510600" w:rsidRPr="00D91D79" w:rsidRDefault="00510600" w:rsidP="00510600">
            <w:pPr>
              <w:rPr>
                <w:sz w:val="20"/>
                <w:szCs w:val="20"/>
                <w:lang w:val="ru-RU"/>
              </w:rPr>
            </w:pPr>
            <w:r w:rsidRPr="00D91D79">
              <w:rPr>
                <w:color w:val="000000"/>
                <w:sz w:val="20"/>
                <w:szCs w:val="20"/>
                <w:lang w:val="ru-RU"/>
              </w:rPr>
              <w:t>Азота (</w:t>
            </w:r>
            <w:r w:rsidRPr="00D91D79">
              <w:rPr>
                <w:color w:val="000000"/>
                <w:sz w:val="20"/>
                <w:szCs w:val="20"/>
              </w:rPr>
              <w:t>IV</w:t>
            </w:r>
            <w:r w:rsidRPr="00D91D79">
              <w:rPr>
                <w:color w:val="000000"/>
                <w:sz w:val="20"/>
                <w:szCs w:val="20"/>
                <w:lang w:val="ru-RU"/>
              </w:rPr>
              <w:t>) диоксид (Азота диоксид) (4)</w:t>
            </w:r>
          </w:p>
        </w:tc>
        <w:tc>
          <w:tcPr>
            <w:tcW w:w="1747" w:type="dxa"/>
            <w:tcBorders>
              <w:top w:val="nil"/>
              <w:left w:val="nil"/>
              <w:bottom w:val="single" w:sz="4" w:space="0" w:color="auto"/>
              <w:right w:val="single" w:sz="4" w:space="0" w:color="auto"/>
            </w:tcBorders>
            <w:shd w:val="clear" w:color="auto" w:fill="auto"/>
            <w:noWrap/>
          </w:tcPr>
          <w:p w14:paraId="5D177CC6" w14:textId="3DD1F68F" w:rsidR="00510600" w:rsidRPr="00D91D79" w:rsidRDefault="00510600" w:rsidP="00510600">
            <w:pPr>
              <w:jc w:val="center"/>
              <w:rPr>
                <w:sz w:val="20"/>
                <w:szCs w:val="20"/>
              </w:rPr>
            </w:pPr>
            <w:r>
              <w:rPr>
                <w:sz w:val="20"/>
                <w:szCs w:val="20"/>
              </w:rPr>
              <w:t>0,2133333</w:t>
            </w:r>
          </w:p>
        </w:tc>
        <w:tc>
          <w:tcPr>
            <w:tcW w:w="1701" w:type="dxa"/>
            <w:tcBorders>
              <w:top w:val="nil"/>
              <w:left w:val="nil"/>
              <w:bottom w:val="single" w:sz="4" w:space="0" w:color="auto"/>
              <w:right w:val="single" w:sz="4" w:space="0" w:color="auto"/>
            </w:tcBorders>
            <w:shd w:val="clear" w:color="auto" w:fill="auto"/>
            <w:noWrap/>
            <w:hideMark/>
          </w:tcPr>
          <w:p w14:paraId="691A8E18" w14:textId="58C7053F" w:rsidR="00510600" w:rsidRPr="00D91D79" w:rsidRDefault="00510600" w:rsidP="00510600">
            <w:pPr>
              <w:jc w:val="center"/>
              <w:rPr>
                <w:sz w:val="20"/>
                <w:szCs w:val="20"/>
              </w:rPr>
            </w:pPr>
            <w:r>
              <w:rPr>
                <w:sz w:val="20"/>
                <w:szCs w:val="20"/>
              </w:rPr>
              <w:t>0,8256</w:t>
            </w:r>
          </w:p>
        </w:tc>
      </w:tr>
      <w:tr w:rsidR="00510600" w:rsidRPr="00B03957" w14:paraId="40EBE45A"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78D02CE7" w14:textId="2CD0A802"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6557A283" w14:textId="7D0BDAF9" w:rsidR="00510600" w:rsidRPr="00D91D79" w:rsidRDefault="00510600" w:rsidP="00510600">
            <w:pPr>
              <w:rPr>
                <w:sz w:val="20"/>
                <w:szCs w:val="20"/>
              </w:rPr>
            </w:pPr>
            <w:r w:rsidRPr="006153A8">
              <w:rPr>
                <w:sz w:val="20"/>
                <w:szCs w:val="20"/>
              </w:rPr>
              <w:t xml:space="preserve">0001 </w:t>
            </w:r>
          </w:p>
        </w:tc>
        <w:tc>
          <w:tcPr>
            <w:tcW w:w="3880" w:type="dxa"/>
            <w:tcBorders>
              <w:top w:val="single" w:sz="4" w:space="0" w:color="auto"/>
              <w:left w:val="single" w:sz="4" w:space="0" w:color="auto"/>
              <w:bottom w:val="single" w:sz="4" w:space="0" w:color="auto"/>
              <w:right w:val="single" w:sz="4" w:space="0" w:color="auto"/>
            </w:tcBorders>
            <w:vAlign w:val="center"/>
          </w:tcPr>
          <w:p w14:paraId="6E025A86" w14:textId="6DC5E521" w:rsidR="00510600" w:rsidRPr="00D91D79" w:rsidRDefault="00510600" w:rsidP="00510600">
            <w:pPr>
              <w:rPr>
                <w:sz w:val="20"/>
                <w:szCs w:val="20"/>
                <w:lang w:val="ru-RU"/>
              </w:rPr>
            </w:pPr>
            <w:r w:rsidRPr="00D91D79">
              <w:rPr>
                <w:color w:val="000000"/>
                <w:sz w:val="20"/>
                <w:szCs w:val="20"/>
                <w:lang w:val="ru-RU"/>
              </w:rPr>
              <w:t>Азот (</w:t>
            </w:r>
            <w:r w:rsidRPr="00D91D79">
              <w:rPr>
                <w:color w:val="000000"/>
                <w:sz w:val="20"/>
                <w:szCs w:val="20"/>
              </w:rPr>
              <w:t>II</w:t>
            </w:r>
            <w:r w:rsidRPr="00D91D79">
              <w:rPr>
                <w:color w:val="000000"/>
                <w:sz w:val="20"/>
                <w:szCs w:val="20"/>
                <w:lang w:val="ru-RU"/>
              </w:rPr>
              <w:t>) оксид (Азота оксид) (6)</w:t>
            </w:r>
          </w:p>
        </w:tc>
        <w:tc>
          <w:tcPr>
            <w:tcW w:w="1747" w:type="dxa"/>
            <w:tcBorders>
              <w:top w:val="nil"/>
              <w:left w:val="nil"/>
              <w:bottom w:val="single" w:sz="4" w:space="0" w:color="auto"/>
              <w:right w:val="single" w:sz="4" w:space="0" w:color="auto"/>
            </w:tcBorders>
            <w:shd w:val="clear" w:color="auto" w:fill="auto"/>
            <w:noWrap/>
          </w:tcPr>
          <w:p w14:paraId="6B57A5D6" w14:textId="221FD963" w:rsidR="00510600" w:rsidRPr="00D91D79" w:rsidRDefault="00510600" w:rsidP="00510600">
            <w:pPr>
              <w:jc w:val="center"/>
              <w:rPr>
                <w:sz w:val="20"/>
                <w:szCs w:val="20"/>
              </w:rPr>
            </w:pPr>
            <w:r>
              <w:rPr>
                <w:sz w:val="20"/>
                <w:szCs w:val="20"/>
              </w:rPr>
              <w:t>0,0346667</w:t>
            </w:r>
          </w:p>
        </w:tc>
        <w:tc>
          <w:tcPr>
            <w:tcW w:w="1701" w:type="dxa"/>
            <w:tcBorders>
              <w:top w:val="nil"/>
              <w:left w:val="nil"/>
              <w:bottom w:val="single" w:sz="4" w:space="0" w:color="auto"/>
              <w:right w:val="single" w:sz="4" w:space="0" w:color="auto"/>
            </w:tcBorders>
            <w:shd w:val="clear" w:color="auto" w:fill="auto"/>
            <w:noWrap/>
          </w:tcPr>
          <w:p w14:paraId="1C81F6F5" w14:textId="229B58EE" w:rsidR="00510600" w:rsidRPr="00D91D79" w:rsidRDefault="00510600" w:rsidP="00510600">
            <w:pPr>
              <w:jc w:val="center"/>
              <w:rPr>
                <w:sz w:val="20"/>
                <w:szCs w:val="20"/>
              </w:rPr>
            </w:pPr>
            <w:r>
              <w:rPr>
                <w:sz w:val="20"/>
                <w:szCs w:val="20"/>
              </w:rPr>
              <w:t>0,13416</w:t>
            </w:r>
          </w:p>
        </w:tc>
      </w:tr>
      <w:tr w:rsidR="00510600" w:rsidRPr="00B03957" w14:paraId="1BCBC5DE"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34A4383F" w14:textId="75CE0954"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1B0EA3C7" w14:textId="04FE2837" w:rsidR="00510600" w:rsidRPr="00D91D79" w:rsidRDefault="00510600" w:rsidP="00510600">
            <w:pPr>
              <w:rPr>
                <w:sz w:val="20"/>
                <w:szCs w:val="20"/>
              </w:rPr>
            </w:pPr>
            <w:r w:rsidRPr="006153A8">
              <w:rPr>
                <w:sz w:val="20"/>
                <w:szCs w:val="20"/>
              </w:rPr>
              <w:t xml:space="preserve">0001 </w:t>
            </w:r>
          </w:p>
        </w:tc>
        <w:tc>
          <w:tcPr>
            <w:tcW w:w="3880" w:type="dxa"/>
            <w:tcBorders>
              <w:top w:val="single" w:sz="4" w:space="0" w:color="auto"/>
              <w:left w:val="single" w:sz="4" w:space="0" w:color="auto"/>
              <w:bottom w:val="single" w:sz="4" w:space="0" w:color="auto"/>
              <w:right w:val="single" w:sz="4" w:space="0" w:color="auto"/>
            </w:tcBorders>
            <w:vAlign w:val="center"/>
          </w:tcPr>
          <w:p w14:paraId="1BADC96F" w14:textId="392D510C" w:rsidR="00510600" w:rsidRPr="00D91D79" w:rsidRDefault="00510600" w:rsidP="00510600">
            <w:pPr>
              <w:rPr>
                <w:sz w:val="20"/>
                <w:szCs w:val="20"/>
              </w:rPr>
            </w:pPr>
            <w:r w:rsidRPr="00D91D79">
              <w:rPr>
                <w:color w:val="000000"/>
                <w:sz w:val="20"/>
                <w:szCs w:val="20"/>
              </w:rPr>
              <w:t>Углерод (Сажа, Углерод черный) (583)</w:t>
            </w:r>
          </w:p>
        </w:tc>
        <w:tc>
          <w:tcPr>
            <w:tcW w:w="1747" w:type="dxa"/>
            <w:tcBorders>
              <w:top w:val="nil"/>
              <w:left w:val="nil"/>
              <w:bottom w:val="single" w:sz="4" w:space="0" w:color="auto"/>
              <w:right w:val="single" w:sz="4" w:space="0" w:color="auto"/>
            </w:tcBorders>
            <w:shd w:val="clear" w:color="auto" w:fill="auto"/>
            <w:noWrap/>
          </w:tcPr>
          <w:p w14:paraId="75156D61" w14:textId="41DE4D60" w:rsidR="00510600" w:rsidRPr="00D91D79" w:rsidRDefault="00510600" w:rsidP="00510600">
            <w:pPr>
              <w:jc w:val="center"/>
              <w:rPr>
                <w:sz w:val="20"/>
                <w:szCs w:val="20"/>
              </w:rPr>
            </w:pPr>
            <w:r>
              <w:rPr>
                <w:sz w:val="20"/>
                <w:szCs w:val="20"/>
              </w:rPr>
              <w:t>0,0138889</w:t>
            </w:r>
          </w:p>
        </w:tc>
        <w:tc>
          <w:tcPr>
            <w:tcW w:w="1701" w:type="dxa"/>
            <w:tcBorders>
              <w:top w:val="nil"/>
              <w:left w:val="nil"/>
              <w:bottom w:val="single" w:sz="4" w:space="0" w:color="auto"/>
              <w:right w:val="single" w:sz="4" w:space="0" w:color="auto"/>
            </w:tcBorders>
            <w:shd w:val="clear" w:color="auto" w:fill="auto"/>
            <w:noWrap/>
          </w:tcPr>
          <w:p w14:paraId="52121C12" w14:textId="2F6953E0" w:rsidR="00510600" w:rsidRPr="00D91D79" w:rsidRDefault="00510600" w:rsidP="00510600">
            <w:pPr>
              <w:jc w:val="center"/>
              <w:rPr>
                <w:sz w:val="20"/>
                <w:szCs w:val="20"/>
              </w:rPr>
            </w:pPr>
            <w:r>
              <w:rPr>
                <w:sz w:val="20"/>
                <w:szCs w:val="20"/>
              </w:rPr>
              <w:t>0,0516</w:t>
            </w:r>
          </w:p>
        </w:tc>
      </w:tr>
      <w:tr w:rsidR="00510600" w:rsidRPr="00B03957" w14:paraId="0CCF45BA"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73729BA1" w14:textId="10EB8190"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0EC9625B" w14:textId="76E85467" w:rsidR="00510600" w:rsidRPr="00D91D79" w:rsidRDefault="00510600" w:rsidP="00510600">
            <w:pPr>
              <w:rPr>
                <w:sz w:val="20"/>
                <w:szCs w:val="20"/>
              </w:rPr>
            </w:pPr>
            <w:r w:rsidRPr="006153A8">
              <w:rPr>
                <w:sz w:val="20"/>
                <w:szCs w:val="20"/>
              </w:rPr>
              <w:t xml:space="preserve">0001 </w:t>
            </w:r>
          </w:p>
        </w:tc>
        <w:tc>
          <w:tcPr>
            <w:tcW w:w="3880" w:type="dxa"/>
            <w:tcBorders>
              <w:top w:val="single" w:sz="4" w:space="0" w:color="auto"/>
              <w:left w:val="single" w:sz="4" w:space="0" w:color="auto"/>
              <w:bottom w:val="single" w:sz="4" w:space="0" w:color="auto"/>
              <w:right w:val="single" w:sz="4" w:space="0" w:color="auto"/>
            </w:tcBorders>
            <w:vAlign w:val="center"/>
          </w:tcPr>
          <w:p w14:paraId="5ECF0211" w14:textId="72E3276A" w:rsidR="00510600" w:rsidRPr="00D91D79" w:rsidRDefault="00510600" w:rsidP="00510600">
            <w:pPr>
              <w:rPr>
                <w:sz w:val="20"/>
                <w:szCs w:val="20"/>
                <w:lang w:val="ru-RU"/>
              </w:rPr>
            </w:pPr>
            <w:r w:rsidRPr="00D91D79">
              <w:rPr>
                <w:color w:val="000000"/>
                <w:sz w:val="20"/>
                <w:szCs w:val="20"/>
                <w:lang w:val="ru-RU"/>
              </w:rPr>
              <w:t>Сера диоксид (Ангидрид сернистый, Сернистый газ, Сера (</w:t>
            </w:r>
            <w:r w:rsidRPr="00D91D79">
              <w:rPr>
                <w:color w:val="000000"/>
                <w:sz w:val="20"/>
                <w:szCs w:val="20"/>
              </w:rPr>
              <w:t>IV</w:t>
            </w:r>
            <w:r w:rsidRPr="00D91D79">
              <w:rPr>
                <w:color w:val="000000"/>
                <w:sz w:val="20"/>
                <w:szCs w:val="20"/>
                <w:lang w:val="ru-RU"/>
              </w:rPr>
              <w:t>) оксид) (516)</w:t>
            </w:r>
          </w:p>
        </w:tc>
        <w:tc>
          <w:tcPr>
            <w:tcW w:w="1747" w:type="dxa"/>
            <w:tcBorders>
              <w:top w:val="nil"/>
              <w:left w:val="nil"/>
              <w:bottom w:val="single" w:sz="4" w:space="0" w:color="auto"/>
              <w:right w:val="single" w:sz="4" w:space="0" w:color="auto"/>
            </w:tcBorders>
            <w:shd w:val="clear" w:color="auto" w:fill="auto"/>
            <w:noWrap/>
          </w:tcPr>
          <w:p w14:paraId="468F2B2E" w14:textId="47F6C38D" w:rsidR="00510600" w:rsidRPr="00D91D79" w:rsidRDefault="00510600" w:rsidP="00510600">
            <w:pPr>
              <w:jc w:val="center"/>
              <w:rPr>
                <w:sz w:val="20"/>
                <w:szCs w:val="20"/>
              </w:rPr>
            </w:pPr>
            <w:r>
              <w:rPr>
                <w:sz w:val="20"/>
                <w:szCs w:val="20"/>
              </w:rPr>
              <w:t>0,0333333</w:t>
            </w:r>
          </w:p>
        </w:tc>
        <w:tc>
          <w:tcPr>
            <w:tcW w:w="1701" w:type="dxa"/>
            <w:tcBorders>
              <w:top w:val="nil"/>
              <w:left w:val="nil"/>
              <w:bottom w:val="single" w:sz="4" w:space="0" w:color="auto"/>
              <w:right w:val="single" w:sz="4" w:space="0" w:color="auto"/>
            </w:tcBorders>
            <w:shd w:val="clear" w:color="auto" w:fill="auto"/>
            <w:noWrap/>
          </w:tcPr>
          <w:p w14:paraId="7D7857DA" w14:textId="463AABC2" w:rsidR="00510600" w:rsidRPr="00D91D79" w:rsidRDefault="00510600" w:rsidP="00510600">
            <w:pPr>
              <w:jc w:val="center"/>
              <w:rPr>
                <w:sz w:val="20"/>
                <w:szCs w:val="20"/>
              </w:rPr>
            </w:pPr>
            <w:r>
              <w:rPr>
                <w:sz w:val="20"/>
                <w:szCs w:val="20"/>
              </w:rPr>
              <w:t>0,129</w:t>
            </w:r>
          </w:p>
        </w:tc>
      </w:tr>
      <w:tr w:rsidR="00510600" w:rsidRPr="00B03957" w14:paraId="7371CDB4"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3946D9C6" w14:textId="7200BA0E"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6E1D6050" w14:textId="39F3DCDC" w:rsidR="00510600" w:rsidRPr="00D91D79" w:rsidRDefault="00510600" w:rsidP="00510600">
            <w:pPr>
              <w:rPr>
                <w:sz w:val="20"/>
                <w:szCs w:val="20"/>
              </w:rPr>
            </w:pPr>
            <w:r w:rsidRPr="006153A8">
              <w:rPr>
                <w:sz w:val="20"/>
                <w:szCs w:val="20"/>
              </w:rPr>
              <w:t xml:space="preserve">0001 </w:t>
            </w:r>
          </w:p>
        </w:tc>
        <w:tc>
          <w:tcPr>
            <w:tcW w:w="3880" w:type="dxa"/>
            <w:tcBorders>
              <w:top w:val="nil"/>
              <w:left w:val="single" w:sz="4" w:space="0" w:color="auto"/>
              <w:bottom w:val="single" w:sz="4" w:space="0" w:color="auto"/>
              <w:right w:val="single" w:sz="4" w:space="0" w:color="auto"/>
            </w:tcBorders>
            <w:shd w:val="clear" w:color="auto" w:fill="auto"/>
            <w:vAlign w:val="center"/>
          </w:tcPr>
          <w:p w14:paraId="7804BFAA" w14:textId="1AEFF725" w:rsidR="00510600" w:rsidRPr="00D91D79" w:rsidRDefault="00510600" w:rsidP="00510600">
            <w:pPr>
              <w:rPr>
                <w:sz w:val="20"/>
                <w:szCs w:val="20"/>
                <w:lang w:val="ru-RU"/>
              </w:rPr>
            </w:pPr>
            <w:r w:rsidRPr="00D91D79">
              <w:rPr>
                <w:color w:val="000000"/>
                <w:sz w:val="20"/>
                <w:szCs w:val="20"/>
                <w:lang w:val="ru-RU"/>
              </w:rPr>
              <w:t>Углерод оксид (Окись углерода, Угарный газ) (584)</w:t>
            </w:r>
          </w:p>
        </w:tc>
        <w:tc>
          <w:tcPr>
            <w:tcW w:w="1747" w:type="dxa"/>
            <w:tcBorders>
              <w:top w:val="nil"/>
              <w:left w:val="nil"/>
              <w:bottom w:val="single" w:sz="4" w:space="0" w:color="auto"/>
              <w:right w:val="single" w:sz="4" w:space="0" w:color="auto"/>
            </w:tcBorders>
            <w:shd w:val="clear" w:color="auto" w:fill="auto"/>
            <w:noWrap/>
          </w:tcPr>
          <w:p w14:paraId="6939DE75" w14:textId="2B4E9948" w:rsidR="00510600" w:rsidRPr="00D91D79" w:rsidRDefault="00510600" w:rsidP="00510600">
            <w:pPr>
              <w:jc w:val="center"/>
              <w:rPr>
                <w:sz w:val="20"/>
                <w:szCs w:val="20"/>
              </w:rPr>
            </w:pPr>
            <w:r>
              <w:rPr>
                <w:sz w:val="20"/>
                <w:szCs w:val="20"/>
              </w:rPr>
              <w:t>0,1722222</w:t>
            </w:r>
          </w:p>
        </w:tc>
        <w:tc>
          <w:tcPr>
            <w:tcW w:w="1701" w:type="dxa"/>
            <w:tcBorders>
              <w:top w:val="nil"/>
              <w:left w:val="nil"/>
              <w:bottom w:val="single" w:sz="4" w:space="0" w:color="auto"/>
              <w:right w:val="single" w:sz="4" w:space="0" w:color="auto"/>
            </w:tcBorders>
            <w:shd w:val="clear" w:color="auto" w:fill="auto"/>
            <w:noWrap/>
          </w:tcPr>
          <w:p w14:paraId="6C181886" w14:textId="3BD8F207" w:rsidR="00510600" w:rsidRPr="00D91D79" w:rsidRDefault="00510600" w:rsidP="00510600">
            <w:pPr>
              <w:jc w:val="center"/>
              <w:rPr>
                <w:sz w:val="20"/>
                <w:szCs w:val="20"/>
              </w:rPr>
            </w:pPr>
            <w:r>
              <w:rPr>
                <w:sz w:val="20"/>
                <w:szCs w:val="20"/>
              </w:rPr>
              <w:t>0,6708</w:t>
            </w:r>
          </w:p>
        </w:tc>
      </w:tr>
      <w:tr w:rsidR="00510600" w:rsidRPr="00B03957" w14:paraId="59E4F191"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6FED6A80" w14:textId="7C036C19" w:rsidR="00510600" w:rsidRDefault="00510600" w:rsidP="00510600">
            <w:r w:rsidRPr="00905E4A">
              <w:rPr>
                <w:lang w:val="ru-RU"/>
              </w:rPr>
              <w:lastRenderedPageBreak/>
              <w:t>2026</w:t>
            </w:r>
          </w:p>
        </w:tc>
        <w:tc>
          <w:tcPr>
            <w:tcW w:w="1277" w:type="dxa"/>
            <w:tcBorders>
              <w:top w:val="nil"/>
              <w:left w:val="nil"/>
              <w:bottom w:val="single" w:sz="4" w:space="0" w:color="auto"/>
              <w:right w:val="single" w:sz="4" w:space="0" w:color="auto"/>
            </w:tcBorders>
            <w:shd w:val="clear" w:color="auto" w:fill="auto"/>
            <w:hideMark/>
          </w:tcPr>
          <w:p w14:paraId="021B90F0" w14:textId="73996BF4" w:rsidR="00510600" w:rsidRPr="00D91D79" w:rsidRDefault="00510600" w:rsidP="00510600">
            <w:pPr>
              <w:rPr>
                <w:sz w:val="20"/>
                <w:szCs w:val="20"/>
              </w:rPr>
            </w:pPr>
            <w:r w:rsidRPr="006153A8">
              <w:rPr>
                <w:sz w:val="20"/>
                <w:szCs w:val="20"/>
              </w:rPr>
              <w:t xml:space="preserve">0001 </w:t>
            </w:r>
          </w:p>
        </w:tc>
        <w:tc>
          <w:tcPr>
            <w:tcW w:w="3880" w:type="dxa"/>
            <w:tcBorders>
              <w:top w:val="single" w:sz="4" w:space="0" w:color="auto"/>
              <w:left w:val="single" w:sz="4" w:space="0" w:color="auto"/>
              <w:bottom w:val="single" w:sz="4" w:space="0" w:color="auto"/>
              <w:right w:val="single" w:sz="4" w:space="0" w:color="auto"/>
            </w:tcBorders>
            <w:vAlign w:val="center"/>
          </w:tcPr>
          <w:p w14:paraId="7693F1F8" w14:textId="33B8335E" w:rsidR="00510600" w:rsidRPr="00D91D79" w:rsidRDefault="00510600" w:rsidP="00510600">
            <w:pPr>
              <w:rPr>
                <w:sz w:val="20"/>
                <w:szCs w:val="20"/>
              </w:rPr>
            </w:pPr>
            <w:r w:rsidRPr="00D91D79">
              <w:rPr>
                <w:color w:val="000000"/>
                <w:sz w:val="20"/>
                <w:szCs w:val="20"/>
              </w:rPr>
              <w:t>Бенз/а/пирен (3,4-Бензпирен) (54)</w:t>
            </w:r>
          </w:p>
        </w:tc>
        <w:tc>
          <w:tcPr>
            <w:tcW w:w="1747" w:type="dxa"/>
            <w:tcBorders>
              <w:top w:val="nil"/>
              <w:left w:val="nil"/>
              <w:bottom w:val="single" w:sz="4" w:space="0" w:color="auto"/>
              <w:right w:val="single" w:sz="4" w:space="0" w:color="auto"/>
            </w:tcBorders>
            <w:shd w:val="clear" w:color="auto" w:fill="auto"/>
            <w:noWrap/>
          </w:tcPr>
          <w:p w14:paraId="24B6AC70" w14:textId="223C309B" w:rsidR="00510600" w:rsidRPr="00D91D79" w:rsidRDefault="00510600" w:rsidP="00510600">
            <w:pPr>
              <w:jc w:val="center"/>
              <w:rPr>
                <w:sz w:val="20"/>
                <w:szCs w:val="20"/>
              </w:rPr>
            </w:pPr>
            <w:r>
              <w:rPr>
                <w:sz w:val="20"/>
                <w:szCs w:val="20"/>
              </w:rPr>
              <w:t>3,33E-07</w:t>
            </w:r>
          </w:p>
        </w:tc>
        <w:tc>
          <w:tcPr>
            <w:tcW w:w="1701" w:type="dxa"/>
            <w:tcBorders>
              <w:top w:val="nil"/>
              <w:left w:val="nil"/>
              <w:bottom w:val="single" w:sz="4" w:space="0" w:color="auto"/>
              <w:right w:val="single" w:sz="4" w:space="0" w:color="auto"/>
            </w:tcBorders>
            <w:shd w:val="clear" w:color="auto" w:fill="auto"/>
            <w:noWrap/>
          </w:tcPr>
          <w:p w14:paraId="0F01FA1D" w14:textId="36D8BF6D" w:rsidR="00510600" w:rsidRPr="00D91D79" w:rsidRDefault="00510600" w:rsidP="00510600">
            <w:pPr>
              <w:jc w:val="center"/>
              <w:rPr>
                <w:sz w:val="20"/>
                <w:szCs w:val="20"/>
              </w:rPr>
            </w:pPr>
            <w:r>
              <w:rPr>
                <w:sz w:val="20"/>
                <w:szCs w:val="20"/>
              </w:rPr>
              <w:t>1,419E-06</w:t>
            </w:r>
          </w:p>
        </w:tc>
      </w:tr>
      <w:tr w:rsidR="00510600" w:rsidRPr="00B03957" w14:paraId="1F460EDB"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3F142902" w14:textId="62DC74C1"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037609B2" w14:textId="2FEF1216" w:rsidR="00510600" w:rsidRPr="00D91D79" w:rsidRDefault="00510600" w:rsidP="00510600">
            <w:pPr>
              <w:rPr>
                <w:sz w:val="20"/>
                <w:szCs w:val="20"/>
              </w:rPr>
            </w:pPr>
            <w:r w:rsidRPr="006153A8">
              <w:rPr>
                <w:sz w:val="20"/>
                <w:szCs w:val="20"/>
              </w:rPr>
              <w:t xml:space="preserve">0001 </w:t>
            </w:r>
          </w:p>
        </w:tc>
        <w:tc>
          <w:tcPr>
            <w:tcW w:w="3880" w:type="dxa"/>
            <w:tcBorders>
              <w:top w:val="single" w:sz="4" w:space="0" w:color="auto"/>
              <w:left w:val="single" w:sz="4" w:space="0" w:color="auto"/>
              <w:bottom w:val="single" w:sz="4" w:space="0" w:color="auto"/>
              <w:right w:val="single" w:sz="4" w:space="0" w:color="auto"/>
            </w:tcBorders>
            <w:vAlign w:val="center"/>
          </w:tcPr>
          <w:p w14:paraId="625EAE94" w14:textId="40E5F18C" w:rsidR="00510600" w:rsidRPr="00D91D79" w:rsidRDefault="00510600" w:rsidP="00510600">
            <w:pPr>
              <w:rPr>
                <w:sz w:val="20"/>
                <w:szCs w:val="20"/>
              </w:rPr>
            </w:pPr>
            <w:r w:rsidRPr="00D91D79">
              <w:rPr>
                <w:color w:val="000000"/>
                <w:sz w:val="20"/>
                <w:szCs w:val="20"/>
              </w:rPr>
              <w:t>Формальдегид (Метаналь) (609)</w:t>
            </w:r>
          </w:p>
        </w:tc>
        <w:tc>
          <w:tcPr>
            <w:tcW w:w="1747" w:type="dxa"/>
            <w:tcBorders>
              <w:top w:val="nil"/>
              <w:left w:val="nil"/>
              <w:bottom w:val="single" w:sz="4" w:space="0" w:color="auto"/>
              <w:right w:val="single" w:sz="4" w:space="0" w:color="auto"/>
            </w:tcBorders>
            <w:shd w:val="clear" w:color="auto" w:fill="auto"/>
            <w:noWrap/>
          </w:tcPr>
          <w:p w14:paraId="655C5774" w14:textId="701A2288" w:rsidR="00510600" w:rsidRPr="00D91D79" w:rsidRDefault="00510600" w:rsidP="00510600">
            <w:pPr>
              <w:jc w:val="center"/>
              <w:rPr>
                <w:sz w:val="20"/>
                <w:szCs w:val="20"/>
              </w:rPr>
            </w:pPr>
            <w:r>
              <w:rPr>
                <w:sz w:val="20"/>
                <w:szCs w:val="20"/>
              </w:rPr>
              <w:t>0,0033333</w:t>
            </w:r>
          </w:p>
        </w:tc>
        <w:tc>
          <w:tcPr>
            <w:tcW w:w="1701" w:type="dxa"/>
            <w:tcBorders>
              <w:top w:val="nil"/>
              <w:left w:val="nil"/>
              <w:bottom w:val="single" w:sz="4" w:space="0" w:color="auto"/>
              <w:right w:val="single" w:sz="4" w:space="0" w:color="auto"/>
            </w:tcBorders>
            <w:shd w:val="clear" w:color="auto" w:fill="auto"/>
            <w:noWrap/>
          </w:tcPr>
          <w:p w14:paraId="2293E85D" w14:textId="60D4197F" w:rsidR="00510600" w:rsidRPr="00D91D79" w:rsidRDefault="00510600" w:rsidP="00510600">
            <w:pPr>
              <w:jc w:val="center"/>
              <w:rPr>
                <w:sz w:val="20"/>
                <w:szCs w:val="20"/>
              </w:rPr>
            </w:pPr>
            <w:r>
              <w:rPr>
                <w:sz w:val="20"/>
                <w:szCs w:val="20"/>
              </w:rPr>
              <w:t>0,0129</w:t>
            </w:r>
          </w:p>
        </w:tc>
      </w:tr>
      <w:tr w:rsidR="00510600" w:rsidRPr="00B03957" w14:paraId="7463650B"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5DB49D95" w14:textId="1C620445"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750E358B" w14:textId="025B010E" w:rsidR="00510600" w:rsidRPr="00D91D79" w:rsidRDefault="00510600" w:rsidP="00510600">
            <w:pPr>
              <w:rPr>
                <w:sz w:val="20"/>
                <w:szCs w:val="20"/>
              </w:rPr>
            </w:pPr>
            <w:r w:rsidRPr="00D91D79">
              <w:rPr>
                <w:sz w:val="20"/>
                <w:szCs w:val="20"/>
              </w:rPr>
              <w:t xml:space="preserve">0001 </w:t>
            </w:r>
          </w:p>
        </w:tc>
        <w:tc>
          <w:tcPr>
            <w:tcW w:w="3880" w:type="dxa"/>
            <w:tcBorders>
              <w:top w:val="single" w:sz="4" w:space="0" w:color="auto"/>
              <w:left w:val="single" w:sz="4" w:space="0" w:color="auto"/>
              <w:bottom w:val="single" w:sz="4" w:space="0" w:color="auto"/>
              <w:right w:val="single" w:sz="4" w:space="0" w:color="auto"/>
            </w:tcBorders>
            <w:vAlign w:val="center"/>
          </w:tcPr>
          <w:p w14:paraId="3D28FC39" w14:textId="23CFE32F" w:rsidR="00510600" w:rsidRPr="00D91D79" w:rsidRDefault="00510600" w:rsidP="00510600">
            <w:pPr>
              <w:rPr>
                <w:sz w:val="20"/>
                <w:szCs w:val="20"/>
                <w:lang w:val="ru-RU"/>
              </w:rPr>
            </w:pPr>
            <w:r w:rsidRPr="00D91D79">
              <w:rPr>
                <w:color w:val="000000"/>
                <w:sz w:val="20"/>
                <w:szCs w:val="20"/>
                <w:lang w:val="ru-RU"/>
              </w:rPr>
              <w:t>Алканы С12-19 /в пересчете на С/ (Углеводороды предельные С12-С19 (в пересчете на С); Растворитель РПК-265П) (10)</w:t>
            </w:r>
          </w:p>
        </w:tc>
        <w:tc>
          <w:tcPr>
            <w:tcW w:w="1747" w:type="dxa"/>
            <w:tcBorders>
              <w:top w:val="nil"/>
              <w:left w:val="nil"/>
              <w:bottom w:val="single" w:sz="4" w:space="0" w:color="auto"/>
              <w:right w:val="single" w:sz="4" w:space="0" w:color="auto"/>
            </w:tcBorders>
            <w:shd w:val="clear" w:color="auto" w:fill="auto"/>
            <w:noWrap/>
          </w:tcPr>
          <w:p w14:paraId="6860F1BE" w14:textId="15E1FD19" w:rsidR="00510600" w:rsidRPr="00D91D79" w:rsidRDefault="00510600" w:rsidP="00510600">
            <w:pPr>
              <w:jc w:val="center"/>
              <w:rPr>
                <w:sz w:val="20"/>
                <w:szCs w:val="20"/>
              </w:rPr>
            </w:pPr>
            <w:r>
              <w:rPr>
                <w:sz w:val="20"/>
                <w:szCs w:val="20"/>
              </w:rPr>
              <w:t>0,0805556</w:t>
            </w:r>
          </w:p>
        </w:tc>
        <w:tc>
          <w:tcPr>
            <w:tcW w:w="1701" w:type="dxa"/>
            <w:tcBorders>
              <w:top w:val="nil"/>
              <w:left w:val="nil"/>
              <w:bottom w:val="single" w:sz="4" w:space="0" w:color="auto"/>
              <w:right w:val="single" w:sz="4" w:space="0" w:color="auto"/>
            </w:tcBorders>
            <w:shd w:val="clear" w:color="auto" w:fill="auto"/>
            <w:noWrap/>
          </w:tcPr>
          <w:p w14:paraId="6A26FA76" w14:textId="74F5E8D1" w:rsidR="00510600" w:rsidRPr="00D91D79" w:rsidRDefault="00510600" w:rsidP="00510600">
            <w:pPr>
              <w:jc w:val="center"/>
              <w:rPr>
                <w:sz w:val="20"/>
                <w:szCs w:val="20"/>
              </w:rPr>
            </w:pPr>
            <w:r>
              <w:rPr>
                <w:sz w:val="20"/>
                <w:szCs w:val="20"/>
              </w:rPr>
              <w:t>0,3096</w:t>
            </w:r>
          </w:p>
        </w:tc>
      </w:tr>
      <w:tr w:rsidR="00510600" w:rsidRPr="00B03957" w14:paraId="7E2322A9"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5D07B0A4" w14:textId="7F305450"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0B106883" w14:textId="05C1EB01" w:rsidR="00510600" w:rsidRPr="00D91D79" w:rsidRDefault="00510600" w:rsidP="00510600">
            <w:pPr>
              <w:rPr>
                <w:sz w:val="20"/>
                <w:szCs w:val="20"/>
              </w:rPr>
            </w:pPr>
            <w:r w:rsidRPr="00490A05">
              <w:rPr>
                <w:color w:val="000000"/>
                <w:sz w:val="20"/>
                <w:szCs w:val="20"/>
              </w:rPr>
              <w:t xml:space="preserve">0002 </w:t>
            </w:r>
          </w:p>
        </w:tc>
        <w:tc>
          <w:tcPr>
            <w:tcW w:w="3880" w:type="dxa"/>
            <w:tcBorders>
              <w:top w:val="nil"/>
              <w:left w:val="single" w:sz="4" w:space="0" w:color="auto"/>
              <w:bottom w:val="single" w:sz="4" w:space="0" w:color="auto"/>
              <w:right w:val="single" w:sz="4" w:space="0" w:color="auto"/>
            </w:tcBorders>
            <w:shd w:val="clear" w:color="auto" w:fill="auto"/>
            <w:vAlign w:val="center"/>
          </w:tcPr>
          <w:p w14:paraId="0F861068" w14:textId="48289A77" w:rsidR="00510600" w:rsidRPr="00D91D79" w:rsidRDefault="00510600" w:rsidP="00510600">
            <w:pPr>
              <w:rPr>
                <w:sz w:val="20"/>
                <w:szCs w:val="20"/>
                <w:lang w:val="ru-RU"/>
              </w:rPr>
            </w:pPr>
            <w:r w:rsidRPr="00D91D79">
              <w:rPr>
                <w:color w:val="000000"/>
                <w:sz w:val="20"/>
                <w:szCs w:val="20"/>
                <w:lang w:val="ru-RU"/>
              </w:rPr>
              <w:t>Азота (</w:t>
            </w:r>
            <w:r w:rsidRPr="00D91D79">
              <w:rPr>
                <w:color w:val="000000"/>
                <w:sz w:val="20"/>
                <w:szCs w:val="20"/>
              </w:rPr>
              <w:t>IV</w:t>
            </w:r>
            <w:r w:rsidRPr="00D91D79">
              <w:rPr>
                <w:color w:val="000000"/>
                <w:sz w:val="20"/>
                <w:szCs w:val="20"/>
                <w:lang w:val="ru-RU"/>
              </w:rPr>
              <w:t>) диоксид (Азота диоксид) (4)</w:t>
            </w:r>
          </w:p>
        </w:tc>
        <w:tc>
          <w:tcPr>
            <w:tcW w:w="1747" w:type="dxa"/>
            <w:tcBorders>
              <w:top w:val="nil"/>
              <w:left w:val="nil"/>
              <w:bottom w:val="single" w:sz="4" w:space="0" w:color="auto"/>
              <w:right w:val="single" w:sz="4" w:space="0" w:color="auto"/>
            </w:tcBorders>
            <w:shd w:val="clear" w:color="auto" w:fill="auto"/>
            <w:noWrap/>
          </w:tcPr>
          <w:p w14:paraId="25301CB5" w14:textId="64C7E798" w:rsidR="00510600" w:rsidRPr="00D91D79" w:rsidRDefault="00510600" w:rsidP="00510600">
            <w:pPr>
              <w:jc w:val="center"/>
              <w:rPr>
                <w:sz w:val="20"/>
                <w:szCs w:val="20"/>
              </w:rPr>
            </w:pPr>
            <w:r>
              <w:rPr>
                <w:sz w:val="20"/>
                <w:szCs w:val="20"/>
              </w:rPr>
              <w:t>0,0503556</w:t>
            </w:r>
          </w:p>
        </w:tc>
        <w:tc>
          <w:tcPr>
            <w:tcW w:w="1701" w:type="dxa"/>
            <w:tcBorders>
              <w:top w:val="nil"/>
              <w:left w:val="nil"/>
              <w:bottom w:val="single" w:sz="4" w:space="0" w:color="auto"/>
              <w:right w:val="single" w:sz="4" w:space="0" w:color="auto"/>
            </w:tcBorders>
            <w:shd w:val="clear" w:color="auto" w:fill="auto"/>
            <w:noWrap/>
          </w:tcPr>
          <w:p w14:paraId="41CA04B3" w14:textId="5380A45E" w:rsidR="00510600" w:rsidRPr="00D91D79" w:rsidRDefault="00510600" w:rsidP="00510600">
            <w:pPr>
              <w:jc w:val="center"/>
              <w:rPr>
                <w:sz w:val="20"/>
                <w:szCs w:val="20"/>
              </w:rPr>
            </w:pPr>
            <w:r>
              <w:rPr>
                <w:sz w:val="20"/>
                <w:szCs w:val="20"/>
              </w:rPr>
              <w:t>0,002408</w:t>
            </w:r>
          </w:p>
        </w:tc>
      </w:tr>
      <w:tr w:rsidR="00510600" w:rsidRPr="00B03957" w14:paraId="1C388C85"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24F5B338" w14:textId="5E4A6F7C"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00E92EB5" w14:textId="5D247263" w:rsidR="00510600" w:rsidRPr="00D91D79" w:rsidRDefault="00510600" w:rsidP="00510600">
            <w:pPr>
              <w:rPr>
                <w:sz w:val="20"/>
                <w:szCs w:val="20"/>
              </w:rPr>
            </w:pPr>
            <w:r w:rsidRPr="00490A05">
              <w:rPr>
                <w:color w:val="000000"/>
                <w:sz w:val="20"/>
                <w:szCs w:val="20"/>
              </w:rPr>
              <w:t xml:space="preserve">0002 </w:t>
            </w:r>
          </w:p>
        </w:tc>
        <w:tc>
          <w:tcPr>
            <w:tcW w:w="3880" w:type="dxa"/>
            <w:tcBorders>
              <w:top w:val="single" w:sz="4" w:space="0" w:color="auto"/>
              <w:left w:val="single" w:sz="4" w:space="0" w:color="auto"/>
              <w:bottom w:val="single" w:sz="4" w:space="0" w:color="auto"/>
              <w:right w:val="single" w:sz="4" w:space="0" w:color="auto"/>
            </w:tcBorders>
            <w:vAlign w:val="center"/>
          </w:tcPr>
          <w:p w14:paraId="0CB1948C" w14:textId="7D0E288A" w:rsidR="00510600" w:rsidRPr="00D91D79" w:rsidRDefault="00510600" w:rsidP="00510600">
            <w:pPr>
              <w:rPr>
                <w:sz w:val="20"/>
                <w:szCs w:val="20"/>
                <w:lang w:val="ru-RU"/>
              </w:rPr>
            </w:pPr>
            <w:r w:rsidRPr="00D91D79">
              <w:rPr>
                <w:color w:val="000000"/>
                <w:sz w:val="20"/>
                <w:szCs w:val="20"/>
                <w:lang w:val="ru-RU"/>
              </w:rPr>
              <w:t>Азот (</w:t>
            </w:r>
            <w:r w:rsidRPr="00D91D79">
              <w:rPr>
                <w:color w:val="000000"/>
                <w:sz w:val="20"/>
                <w:szCs w:val="20"/>
              </w:rPr>
              <w:t>II</w:t>
            </w:r>
            <w:r w:rsidRPr="00D91D79">
              <w:rPr>
                <w:color w:val="000000"/>
                <w:sz w:val="20"/>
                <w:szCs w:val="20"/>
                <w:lang w:val="ru-RU"/>
              </w:rPr>
              <w:t>) оксид (Азота оксид) (6)</w:t>
            </w:r>
          </w:p>
        </w:tc>
        <w:tc>
          <w:tcPr>
            <w:tcW w:w="1747" w:type="dxa"/>
            <w:tcBorders>
              <w:top w:val="nil"/>
              <w:left w:val="nil"/>
              <w:bottom w:val="single" w:sz="4" w:space="0" w:color="auto"/>
              <w:right w:val="single" w:sz="4" w:space="0" w:color="auto"/>
            </w:tcBorders>
            <w:shd w:val="clear" w:color="auto" w:fill="auto"/>
            <w:noWrap/>
          </w:tcPr>
          <w:p w14:paraId="139C7A95" w14:textId="54DB19C7" w:rsidR="00510600" w:rsidRPr="00D91D79" w:rsidRDefault="00510600" w:rsidP="00510600">
            <w:pPr>
              <w:jc w:val="center"/>
              <w:rPr>
                <w:sz w:val="20"/>
                <w:szCs w:val="20"/>
              </w:rPr>
            </w:pPr>
            <w:r>
              <w:rPr>
                <w:sz w:val="20"/>
                <w:szCs w:val="20"/>
              </w:rPr>
              <w:t>0,0081828</w:t>
            </w:r>
          </w:p>
        </w:tc>
        <w:tc>
          <w:tcPr>
            <w:tcW w:w="1701" w:type="dxa"/>
            <w:tcBorders>
              <w:top w:val="nil"/>
              <w:left w:val="nil"/>
              <w:bottom w:val="single" w:sz="4" w:space="0" w:color="auto"/>
              <w:right w:val="single" w:sz="4" w:space="0" w:color="auto"/>
            </w:tcBorders>
            <w:shd w:val="clear" w:color="auto" w:fill="auto"/>
            <w:noWrap/>
          </w:tcPr>
          <w:p w14:paraId="75175C30" w14:textId="58901DC9" w:rsidR="00510600" w:rsidRPr="00D91D79" w:rsidRDefault="00510600" w:rsidP="00510600">
            <w:pPr>
              <w:jc w:val="center"/>
              <w:rPr>
                <w:sz w:val="20"/>
                <w:szCs w:val="20"/>
              </w:rPr>
            </w:pPr>
            <w:r>
              <w:rPr>
                <w:sz w:val="20"/>
                <w:szCs w:val="20"/>
              </w:rPr>
              <w:t>0,0003913</w:t>
            </w:r>
          </w:p>
        </w:tc>
      </w:tr>
      <w:tr w:rsidR="00510600" w:rsidRPr="00B03957" w14:paraId="14378E55"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40739BEA" w14:textId="7026528B"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2E31326E" w14:textId="292C77CD" w:rsidR="00510600" w:rsidRPr="00D91D79" w:rsidRDefault="00510600" w:rsidP="00510600">
            <w:pPr>
              <w:rPr>
                <w:sz w:val="20"/>
                <w:szCs w:val="20"/>
              </w:rPr>
            </w:pPr>
            <w:r w:rsidRPr="00490A05">
              <w:rPr>
                <w:color w:val="000000"/>
                <w:sz w:val="20"/>
                <w:szCs w:val="20"/>
              </w:rPr>
              <w:t xml:space="preserve">0002 </w:t>
            </w:r>
          </w:p>
        </w:tc>
        <w:tc>
          <w:tcPr>
            <w:tcW w:w="3880" w:type="dxa"/>
            <w:tcBorders>
              <w:top w:val="single" w:sz="4" w:space="0" w:color="auto"/>
              <w:left w:val="single" w:sz="4" w:space="0" w:color="auto"/>
              <w:bottom w:val="single" w:sz="4" w:space="0" w:color="auto"/>
              <w:right w:val="single" w:sz="4" w:space="0" w:color="auto"/>
            </w:tcBorders>
            <w:vAlign w:val="center"/>
          </w:tcPr>
          <w:p w14:paraId="3068784F" w14:textId="44A08058" w:rsidR="00510600" w:rsidRPr="00D91D79" w:rsidRDefault="00510600" w:rsidP="00510600">
            <w:pPr>
              <w:rPr>
                <w:sz w:val="20"/>
                <w:szCs w:val="20"/>
              </w:rPr>
            </w:pPr>
            <w:r w:rsidRPr="00D91D79">
              <w:rPr>
                <w:color w:val="000000"/>
                <w:sz w:val="20"/>
                <w:szCs w:val="20"/>
              </w:rPr>
              <w:t>Углерод (Сажа, Углерод черный) (583)</w:t>
            </w:r>
          </w:p>
        </w:tc>
        <w:tc>
          <w:tcPr>
            <w:tcW w:w="1747" w:type="dxa"/>
            <w:tcBorders>
              <w:top w:val="nil"/>
              <w:left w:val="nil"/>
              <w:bottom w:val="single" w:sz="4" w:space="0" w:color="auto"/>
              <w:right w:val="single" w:sz="4" w:space="0" w:color="auto"/>
            </w:tcBorders>
            <w:shd w:val="clear" w:color="auto" w:fill="auto"/>
            <w:noWrap/>
          </w:tcPr>
          <w:p w14:paraId="32DC3A14" w14:textId="598D1064" w:rsidR="00510600" w:rsidRPr="00D91D79" w:rsidRDefault="00510600" w:rsidP="00510600">
            <w:pPr>
              <w:jc w:val="center"/>
              <w:rPr>
                <w:sz w:val="20"/>
                <w:szCs w:val="20"/>
              </w:rPr>
            </w:pPr>
            <w:r>
              <w:rPr>
                <w:sz w:val="20"/>
                <w:szCs w:val="20"/>
              </w:rPr>
              <w:t>0,0042778</w:t>
            </w:r>
          </w:p>
        </w:tc>
        <w:tc>
          <w:tcPr>
            <w:tcW w:w="1701" w:type="dxa"/>
            <w:tcBorders>
              <w:top w:val="nil"/>
              <w:left w:val="nil"/>
              <w:bottom w:val="single" w:sz="4" w:space="0" w:color="auto"/>
              <w:right w:val="single" w:sz="4" w:space="0" w:color="auto"/>
            </w:tcBorders>
            <w:shd w:val="clear" w:color="auto" w:fill="auto"/>
            <w:noWrap/>
          </w:tcPr>
          <w:p w14:paraId="45ACE0C4" w14:textId="6F686137" w:rsidR="00510600" w:rsidRPr="00D91D79" w:rsidRDefault="00510600" w:rsidP="00510600">
            <w:pPr>
              <w:jc w:val="center"/>
              <w:rPr>
                <w:sz w:val="20"/>
                <w:szCs w:val="20"/>
              </w:rPr>
            </w:pPr>
            <w:r>
              <w:rPr>
                <w:sz w:val="20"/>
                <w:szCs w:val="20"/>
              </w:rPr>
              <w:t>0,00021</w:t>
            </w:r>
          </w:p>
        </w:tc>
      </w:tr>
      <w:tr w:rsidR="00510600" w:rsidRPr="00B03957" w14:paraId="57B9944E"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325BFF2A" w14:textId="02115036"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0E58AF26" w14:textId="6012E21D" w:rsidR="00510600" w:rsidRPr="00D91D79" w:rsidRDefault="00510600" w:rsidP="00510600">
            <w:pPr>
              <w:rPr>
                <w:sz w:val="20"/>
                <w:szCs w:val="20"/>
              </w:rPr>
            </w:pPr>
            <w:r w:rsidRPr="00490A05">
              <w:rPr>
                <w:color w:val="000000"/>
                <w:sz w:val="20"/>
                <w:szCs w:val="20"/>
              </w:rPr>
              <w:t xml:space="preserve">0002 </w:t>
            </w:r>
          </w:p>
        </w:tc>
        <w:tc>
          <w:tcPr>
            <w:tcW w:w="3880" w:type="dxa"/>
            <w:tcBorders>
              <w:top w:val="single" w:sz="4" w:space="0" w:color="auto"/>
              <w:left w:val="single" w:sz="4" w:space="0" w:color="auto"/>
              <w:bottom w:val="single" w:sz="4" w:space="0" w:color="auto"/>
              <w:right w:val="single" w:sz="4" w:space="0" w:color="auto"/>
            </w:tcBorders>
            <w:vAlign w:val="center"/>
          </w:tcPr>
          <w:p w14:paraId="7B4403D1" w14:textId="38B4B933" w:rsidR="00510600" w:rsidRPr="00D91D79" w:rsidRDefault="00510600" w:rsidP="00510600">
            <w:pPr>
              <w:rPr>
                <w:sz w:val="20"/>
                <w:szCs w:val="20"/>
                <w:lang w:val="ru-RU"/>
              </w:rPr>
            </w:pPr>
            <w:r w:rsidRPr="00D91D79">
              <w:rPr>
                <w:color w:val="000000"/>
                <w:sz w:val="20"/>
                <w:szCs w:val="20"/>
                <w:lang w:val="ru-RU"/>
              </w:rPr>
              <w:t>Сера диоксид (Ангидрид сернистый, Сернистый газ, Сера (</w:t>
            </w:r>
            <w:r w:rsidRPr="00D91D79">
              <w:rPr>
                <w:color w:val="000000"/>
                <w:sz w:val="20"/>
                <w:szCs w:val="20"/>
              </w:rPr>
              <w:t>IV</w:t>
            </w:r>
            <w:r w:rsidRPr="00D91D79">
              <w:rPr>
                <w:color w:val="000000"/>
                <w:sz w:val="20"/>
                <w:szCs w:val="20"/>
                <w:lang w:val="ru-RU"/>
              </w:rPr>
              <w:t>) оксид) (516)</w:t>
            </w:r>
          </w:p>
        </w:tc>
        <w:tc>
          <w:tcPr>
            <w:tcW w:w="1747" w:type="dxa"/>
            <w:tcBorders>
              <w:top w:val="nil"/>
              <w:left w:val="nil"/>
              <w:bottom w:val="single" w:sz="4" w:space="0" w:color="auto"/>
              <w:right w:val="single" w:sz="4" w:space="0" w:color="auto"/>
            </w:tcBorders>
            <w:shd w:val="clear" w:color="auto" w:fill="auto"/>
            <w:noWrap/>
          </w:tcPr>
          <w:p w14:paraId="7B535FE9" w14:textId="7B9F449E" w:rsidR="00510600" w:rsidRPr="00D91D79" w:rsidRDefault="00510600" w:rsidP="00510600">
            <w:pPr>
              <w:jc w:val="center"/>
              <w:rPr>
                <w:sz w:val="20"/>
                <w:szCs w:val="20"/>
              </w:rPr>
            </w:pPr>
            <w:r>
              <w:rPr>
                <w:sz w:val="20"/>
                <w:szCs w:val="20"/>
              </w:rPr>
              <w:t>0,0067222</w:t>
            </w:r>
          </w:p>
        </w:tc>
        <w:tc>
          <w:tcPr>
            <w:tcW w:w="1701" w:type="dxa"/>
            <w:tcBorders>
              <w:top w:val="nil"/>
              <w:left w:val="nil"/>
              <w:bottom w:val="single" w:sz="4" w:space="0" w:color="auto"/>
              <w:right w:val="single" w:sz="4" w:space="0" w:color="auto"/>
            </w:tcBorders>
            <w:shd w:val="clear" w:color="auto" w:fill="auto"/>
            <w:noWrap/>
          </w:tcPr>
          <w:p w14:paraId="48935891" w14:textId="003D2FA7" w:rsidR="00510600" w:rsidRPr="00D91D79" w:rsidRDefault="00510600" w:rsidP="00510600">
            <w:pPr>
              <w:jc w:val="center"/>
              <w:rPr>
                <w:sz w:val="20"/>
                <w:szCs w:val="20"/>
              </w:rPr>
            </w:pPr>
            <w:r>
              <w:rPr>
                <w:sz w:val="20"/>
                <w:szCs w:val="20"/>
              </w:rPr>
              <w:t>0,000315</w:t>
            </w:r>
          </w:p>
        </w:tc>
      </w:tr>
      <w:tr w:rsidR="00510600" w:rsidRPr="00B03957" w14:paraId="65D59FF2"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32E3B03D" w14:textId="1D936E7A"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63ECDE6A" w14:textId="00A3D4CD" w:rsidR="00510600" w:rsidRPr="00D91D79" w:rsidRDefault="00510600" w:rsidP="00510600">
            <w:pPr>
              <w:rPr>
                <w:sz w:val="20"/>
                <w:szCs w:val="20"/>
              </w:rPr>
            </w:pPr>
            <w:r w:rsidRPr="00490A05">
              <w:rPr>
                <w:color w:val="000000"/>
                <w:sz w:val="20"/>
                <w:szCs w:val="20"/>
              </w:rPr>
              <w:t xml:space="preserve">0002 </w:t>
            </w:r>
          </w:p>
        </w:tc>
        <w:tc>
          <w:tcPr>
            <w:tcW w:w="3880" w:type="dxa"/>
            <w:tcBorders>
              <w:top w:val="nil"/>
              <w:left w:val="single" w:sz="4" w:space="0" w:color="auto"/>
              <w:bottom w:val="single" w:sz="4" w:space="0" w:color="auto"/>
              <w:right w:val="single" w:sz="4" w:space="0" w:color="auto"/>
            </w:tcBorders>
            <w:shd w:val="clear" w:color="auto" w:fill="auto"/>
            <w:vAlign w:val="center"/>
          </w:tcPr>
          <w:p w14:paraId="111D6293" w14:textId="2EFA0AF3" w:rsidR="00510600" w:rsidRPr="00D91D79" w:rsidRDefault="00510600" w:rsidP="00510600">
            <w:pPr>
              <w:rPr>
                <w:sz w:val="20"/>
                <w:szCs w:val="20"/>
                <w:lang w:val="ru-RU"/>
              </w:rPr>
            </w:pPr>
            <w:r w:rsidRPr="00D91D79">
              <w:rPr>
                <w:color w:val="000000"/>
                <w:sz w:val="20"/>
                <w:szCs w:val="20"/>
                <w:lang w:val="ru-RU"/>
              </w:rPr>
              <w:t>Углерод оксид (Окись углерода, Угарный газ) (584)</w:t>
            </w:r>
          </w:p>
        </w:tc>
        <w:tc>
          <w:tcPr>
            <w:tcW w:w="1747" w:type="dxa"/>
            <w:tcBorders>
              <w:top w:val="nil"/>
              <w:left w:val="nil"/>
              <w:bottom w:val="single" w:sz="4" w:space="0" w:color="auto"/>
              <w:right w:val="single" w:sz="4" w:space="0" w:color="auto"/>
            </w:tcBorders>
            <w:shd w:val="clear" w:color="auto" w:fill="auto"/>
            <w:noWrap/>
          </w:tcPr>
          <w:p w14:paraId="2F5B619E" w14:textId="474BC663" w:rsidR="00510600" w:rsidRPr="00D91D79" w:rsidRDefault="00510600" w:rsidP="00510600">
            <w:pPr>
              <w:jc w:val="center"/>
              <w:rPr>
                <w:sz w:val="20"/>
                <w:szCs w:val="20"/>
              </w:rPr>
            </w:pPr>
            <w:r>
              <w:rPr>
                <w:sz w:val="20"/>
                <w:szCs w:val="20"/>
              </w:rPr>
              <w:t>0,044</w:t>
            </w:r>
          </w:p>
        </w:tc>
        <w:tc>
          <w:tcPr>
            <w:tcW w:w="1701" w:type="dxa"/>
            <w:tcBorders>
              <w:top w:val="nil"/>
              <w:left w:val="nil"/>
              <w:bottom w:val="single" w:sz="4" w:space="0" w:color="auto"/>
              <w:right w:val="single" w:sz="4" w:space="0" w:color="auto"/>
            </w:tcBorders>
            <w:shd w:val="clear" w:color="auto" w:fill="auto"/>
            <w:noWrap/>
          </w:tcPr>
          <w:p w14:paraId="5FBCB76C" w14:textId="7B0F196B" w:rsidR="00510600" w:rsidRPr="00D91D79" w:rsidRDefault="00510600" w:rsidP="00510600">
            <w:pPr>
              <w:jc w:val="center"/>
              <w:rPr>
                <w:sz w:val="20"/>
                <w:szCs w:val="20"/>
              </w:rPr>
            </w:pPr>
            <w:r>
              <w:rPr>
                <w:sz w:val="20"/>
                <w:szCs w:val="20"/>
              </w:rPr>
              <w:t>0,0021</w:t>
            </w:r>
          </w:p>
        </w:tc>
      </w:tr>
      <w:tr w:rsidR="00510600" w:rsidRPr="00B03957" w14:paraId="3502978F"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4F65EE77" w14:textId="3235AA51"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hideMark/>
          </w:tcPr>
          <w:p w14:paraId="147A261F" w14:textId="0E0F7728" w:rsidR="00510600" w:rsidRPr="00D91D79" w:rsidRDefault="00510600" w:rsidP="00510600">
            <w:pPr>
              <w:rPr>
                <w:sz w:val="20"/>
                <w:szCs w:val="20"/>
              </w:rPr>
            </w:pPr>
            <w:r w:rsidRPr="00490A05">
              <w:rPr>
                <w:color w:val="000000"/>
                <w:sz w:val="20"/>
                <w:szCs w:val="20"/>
              </w:rPr>
              <w:t xml:space="preserve">0002 </w:t>
            </w:r>
          </w:p>
        </w:tc>
        <w:tc>
          <w:tcPr>
            <w:tcW w:w="3880" w:type="dxa"/>
            <w:tcBorders>
              <w:top w:val="single" w:sz="4" w:space="0" w:color="auto"/>
              <w:left w:val="single" w:sz="4" w:space="0" w:color="auto"/>
              <w:bottom w:val="single" w:sz="4" w:space="0" w:color="auto"/>
              <w:right w:val="single" w:sz="4" w:space="0" w:color="auto"/>
            </w:tcBorders>
            <w:vAlign w:val="center"/>
          </w:tcPr>
          <w:p w14:paraId="2D153367" w14:textId="2984C915" w:rsidR="00510600" w:rsidRPr="00D91D79" w:rsidRDefault="00510600" w:rsidP="00510600">
            <w:pPr>
              <w:rPr>
                <w:sz w:val="20"/>
                <w:szCs w:val="20"/>
              </w:rPr>
            </w:pPr>
            <w:r w:rsidRPr="00D91D79">
              <w:rPr>
                <w:color w:val="000000"/>
                <w:sz w:val="20"/>
                <w:szCs w:val="20"/>
              </w:rPr>
              <w:t>Бенз/а/пирен (3,4-Бензпирен) (54)</w:t>
            </w:r>
          </w:p>
        </w:tc>
        <w:tc>
          <w:tcPr>
            <w:tcW w:w="1747" w:type="dxa"/>
            <w:tcBorders>
              <w:top w:val="nil"/>
              <w:left w:val="nil"/>
              <w:bottom w:val="single" w:sz="4" w:space="0" w:color="auto"/>
              <w:right w:val="single" w:sz="4" w:space="0" w:color="auto"/>
            </w:tcBorders>
            <w:shd w:val="clear" w:color="auto" w:fill="auto"/>
            <w:noWrap/>
          </w:tcPr>
          <w:p w14:paraId="2161BC7A" w14:textId="34D56589" w:rsidR="00510600" w:rsidRPr="00D91D79" w:rsidRDefault="00510600" w:rsidP="00510600">
            <w:pPr>
              <w:jc w:val="center"/>
              <w:rPr>
                <w:sz w:val="20"/>
                <w:szCs w:val="20"/>
              </w:rPr>
            </w:pPr>
            <w:r>
              <w:rPr>
                <w:sz w:val="20"/>
                <w:szCs w:val="20"/>
              </w:rPr>
              <w:t>7,90E-08</w:t>
            </w:r>
          </w:p>
        </w:tc>
        <w:tc>
          <w:tcPr>
            <w:tcW w:w="1701" w:type="dxa"/>
            <w:tcBorders>
              <w:top w:val="nil"/>
              <w:left w:val="nil"/>
              <w:bottom w:val="single" w:sz="4" w:space="0" w:color="auto"/>
              <w:right w:val="single" w:sz="4" w:space="0" w:color="auto"/>
            </w:tcBorders>
            <w:shd w:val="clear" w:color="auto" w:fill="auto"/>
            <w:noWrap/>
          </w:tcPr>
          <w:p w14:paraId="3D8867CA" w14:textId="2D788523" w:rsidR="00510600" w:rsidRPr="00D91D79" w:rsidRDefault="00510600" w:rsidP="00510600">
            <w:pPr>
              <w:jc w:val="center"/>
              <w:rPr>
                <w:sz w:val="20"/>
                <w:szCs w:val="20"/>
              </w:rPr>
            </w:pPr>
            <w:r>
              <w:rPr>
                <w:sz w:val="20"/>
                <w:szCs w:val="20"/>
              </w:rPr>
              <w:t>4,00E-09</w:t>
            </w:r>
          </w:p>
        </w:tc>
      </w:tr>
      <w:tr w:rsidR="00510600" w:rsidRPr="00B03957" w14:paraId="396B734E"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3F7D275C" w14:textId="0729FEBA"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3F5BC92B" w14:textId="39269344" w:rsidR="00510600" w:rsidRPr="00D91D79" w:rsidRDefault="00510600" w:rsidP="00510600">
            <w:pPr>
              <w:rPr>
                <w:sz w:val="20"/>
                <w:szCs w:val="20"/>
              </w:rPr>
            </w:pPr>
            <w:r w:rsidRPr="00D91D79">
              <w:rPr>
                <w:color w:val="000000"/>
                <w:sz w:val="20"/>
                <w:szCs w:val="20"/>
              </w:rPr>
              <w:t xml:space="preserve">0002 </w:t>
            </w:r>
          </w:p>
        </w:tc>
        <w:tc>
          <w:tcPr>
            <w:tcW w:w="3880" w:type="dxa"/>
            <w:tcBorders>
              <w:top w:val="single" w:sz="4" w:space="0" w:color="auto"/>
              <w:left w:val="single" w:sz="4" w:space="0" w:color="auto"/>
              <w:bottom w:val="single" w:sz="4" w:space="0" w:color="auto"/>
              <w:right w:val="single" w:sz="4" w:space="0" w:color="auto"/>
            </w:tcBorders>
            <w:vAlign w:val="center"/>
          </w:tcPr>
          <w:p w14:paraId="3F413ACE" w14:textId="4F052D83" w:rsidR="00510600" w:rsidRPr="00D91D79" w:rsidRDefault="00510600" w:rsidP="00510600">
            <w:pPr>
              <w:rPr>
                <w:sz w:val="20"/>
                <w:szCs w:val="20"/>
              </w:rPr>
            </w:pPr>
            <w:r w:rsidRPr="00D91D79">
              <w:rPr>
                <w:color w:val="000000"/>
                <w:sz w:val="20"/>
                <w:szCs w:val="20"/>
              </w:rPr>
              <w:t>Формальдегид (Метаналь) (609)</w:t>
            </w:r>
          </w:p>
        </w:tc>
        <w:tc>
          <w:tcPr>
            <w:tcW w:w="1747" w:type="dxa"/>
            <w:tcBorders>
              <w:top w:val="nil"/>
              <w:left w:val="nil"/>
              <w:bottom w:val="single" w:sz="4" w:space="0" w:color="auto"/>
              <w:right w:val="single" w:sz="4" w:space="0" w:color="auto"/>
            </w:tcBorders>
            <w:shd w:val="clear" w:color="auto" w:fill="auto"/>
            <w:noWrap/>
          </w:tcPr>
          <w:p w14:paraId="4479D5EA" w14:textId="4CA81DC4" w:rsidR="00510600" w:rsidRPr="00D91D79" w:rsidRDefault="00510600" w:rsidP="00510600">
            <w:pPr>
              <w:jc w:val="center"/>
              <w:rPr>
                <w:sz w:val="20"/>
                <w:szCs w:val="20"/>
              </w:rPr>
            </w:pPr>
            <w:r>
              <w:rPr>
                <w:sz w:val="20"/>
                <w:szCs w:val="20"/>
              </w:rPr>
              <w:t>0,0009167</w:t>
            </w:r>
          </w:p>
        </w:tc>
        <w:tc>
          <w:tcPr>
            <w:tcW w:w="1701" w:type="dxa"/>
            <w:tcBorders>
              <w:top w:val="nil"/>
              <w:left w:val="nil"/>
              <w:bottom w:val="single" w:sz="4" w:space="0" w:color="auto"/>
              <w:right w:val="single" w:sz="4" w:space="0" w:color="auto"/>
            </w:tcBorders>
            <w:shd w:val="clear" w:color="auto" w:fill="auto"/>
            <w:noWrap/>
          </w:tcPr>
          <w:p w14:paraId="11104D20" w14:textId="097AD9BC" w:rsidR="00510600" w:rsidRPr="00D91D79" w:rsidRDefault="00510600" w:rsidP="00510600">
            <w:pPr>
              <w:jc w:val="center"/>
              <w:rPr>
                <w:sz w:val="20"/>
                <w:szCs w:val="20"/>
              </w:rPr>
            </w:pPr>
            <w:r>
              <w:rPr>
                <w:sz w:val="20"/>
                <w:szCs w:val="20"/>
              </w:rPr>
              <w:t>0,000042</w:t>
            </w:r>
          </w:p>
        </w:tc>
      </w:tr>
      <w:tr w:rsidR="00510600" w:rsidRPr="00B03957" w14:paraId="7138D8E6"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6A335764" w14:textId="215BB030"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4EAC9249" w14:textId="371B9B6E" w:rsidR="00510600" w:rsidRPr="00D91D79" w:rsidRDefault="00510600" w:rsidP="00510600">
            <w:pPr>
              <w:rPr>
                <w:sz w:val="20"/>
                <w:szCs w:val="20"/>
              </w:rPr>
            </w:pPr>
            <w:r w:rsidRPr="00D91D79">
              <w:rPr>
                <w:color w:val="000000"/>
                <w:sz w:val="20"/>
                <w:szCs w:val="20"/>
              </w:rPr>
              <w:t xml:space="preserve">0002 </w:t>
            </w:r>
          </w:p>
        </w:tc>
        <w:tc>
          <w:tcPr>
            <w:tcW w:w="3880" w:type="dxa"/>
            <w:tcBorders>
              <w:top w:val="single" w:sz="4" w:space="0" w:color="auto"/>
              <w:left w:val="single" w:sz="4" w:space="0" w:color="auto"/>
              <w:bottom w:val="single" w:sz="4" w:space="0" w:color="auto"/>
              <w:right w:val="single" w:sz="4" w:space="0" w:color="auto"/>
            </w:tcBorders>
            <w:vAlign w:val="center"/>
          </w:tcPr>
          <w:p w14:paraId="4D74D721" w14:textId="00244FC5" w:rsidR="00510600" w:rsidRPr="00D91D79" w:rsidRDefault="00510600" w:rsidP="00510600">
            <w:pPr>
              <w:rPr>
                <w:sz w:val="20"/>
                <w:szCs w:val="20"/>
                <w:lang w:val="ru-RU"/>
              </w:rPr>
            </w:pPr>
            <w:r w:rsidRPr="00D91D79">
              <w:rPr>
                <w:color w:val="000000"/>
                <w:sz w:val="20"/>
                <w:szCs w:val="20"/>
                <w:lang w:val="ru-RU"/>
              </w:rPr>
              <w:t>Алканы С12-19 /в пересчете на С/ (Углеводороды предельные С12-С19 (в пересчете на С); Растворитель РПК-265П) (10)</w:t>
            </w:r>
          </w:p>
        </w:tc>
        <w:tc>
          <w:tcPr>
            <w:tcW w:w="1747" w:type="dxa"/>
            <w:tcBorders>
              <w:top w:val="nil"/>
              <w:left w:val="nil"/>
              <w:bottom w:val="single" w:sz="4" w:space="0" w:color="auto"/>
              <w:right w:val="single" w:sz="4" w:space="0" w:color="auto"/>
            </w:tcBorders>
            <w:shd w:val="clear" w:color="auto" w:fill="auto"/>
            <w:noWrap/>
          </w:tcPr>
          <w:p w14:paraId="166DFA50" w14:textId="2F3FE64A" w:rsidR="00510600" w:rsidRPr="00D91D79" w:rsidRDefault="00510600" w:rsidP="00510600">
            <w:pPr>
              <w:jc w:val="center"/>
              <w:rPr>
                <w:sz w:val="20"/>
                <w:szCs w:val="20"/>
              </w:rPr>
            </w:pPr>
            <w:r>
              <w:rPr>
                <w:sz w:val="20"/>
                <w:szCs w:val="20"/>
              </w:rPr>
              <w:t>0,022</w:t>
            </w:r>
          </w:p>
        </w:tc>
        <w:tc>
          <w:tcPr>
            <w:tcW w:w="1701" w:type="dxa"/>
            <w:tcBorders>
              <w:top w:val="nil"/>
              <w:left w:val="nil"/>
              <w:bottom w:val="single" w:sz="4" w:space="0" w:color="auto"/>
              <w:right w:val="single" w:sz="4" w:space="0" w:color="auto"/>
            </w:tcBorders>
            <w:shd w:val="clear" w:color="auto" w:fill="auto"/>
            <w:noWrap/>
          </w:tcPr>
          <w:p w14:paraId="14288311" w14:textId="16173279" w:rsidR="00510600" w:rsidRPr="00D91D79" w:rsidRDefault="00510600" w:rsidP="00510600">
            <w:pPr>
              <w:jc w:val="center"/>
              <w:rPr>
                <w:sz w:val="20"/>
                <w:szCs w:val="20"/>
              </w:rPr>
            </w:pPr>
            <w:r>
              <w:rPr>
                <w:sz w:val="20"/>
                <w:szCs w:val="20"/>
              </w:rPr>
              <w:t>0,00105</w:t>
            </w:r>
          </w:p>
        </w:tc>
      </w:tr>
      <w:tr w:rsidR="00510600" w:rsidRPr="00B03957" w14:paraId="66427C13"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0C2D95CD" w14:textId="1AC6BD4C"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4BD89989" w14:textId="067AFBD4" w:rsidR="00510600" w:rsidRPr="00D91D79" w:rsidRDefault="00510600" w:rsidP="00510600">
            <w:pPr>
              <w:rPr>
                <w:sz w:val="20"/>
                <w:szCs w:val="20"/>
              </w:rPr>
            </w:pPr>
            <w:r w:rsidRPr="00D91D79">
              <w:rPr>
                <w:color w:val="000000"/>
                <w:sz w:val="20"/>
                <w:szCs w:val="20"/>
              </w:rPr>
              <w:t xml:space="preserve">0003 </w:t>
            </w:r>
          </w:p>
        </w:tc>
        <w:tc>
          <w:tcPr>
            <w:tcW w:w="3880" w:type="dxa"/>
            <w:tcBorders>
              <w:top w:val="nil"/>
              <w:left w:val="single" w:sz="4" w:space="0" w:color="auto"/>
              <w:bottom w:val="single" w:sz="4" w:space="0" w:color="auto"/>
              <w:right w:val="single" w:sz="4" w:space="0" w:color="auto"/>
            </w:tcBorders>
            <w:shd w:val="clear" w:color="auto" w:fill="auto"/>
            <w:vAlign w:val="center"/>
          </w:tcPr>
          <w:p w14:paraId="4F870239" w14:textId="35B5F285" w:rsidR="00510600" w:rsidRPr="00D91D79" w:rsidRDefault="00510600" w:rsidP="00510600">
            <w:pPr>
              <w:rPr>
                <w:sz w:val="20"/>
                <w:szCs w:val="20"/>
                <w:lang w:val="ru-RU"/>
              </w:rPr>
            </w:pPr>
            <w:r w:rsidRPr="00D91D79">
              <w:rPr>
                <w:color w:val="000000"/>
                <w:sz w:val="20"/>
                <w:szCs w:val="20"/>
                <w:lang w:val="ru-RU"/>
              </w:rPr>
              <w:t>Азота (</w:t>
            </w:r>
            <w:r w:rsidRPr="00D91D79">
              <w:rPr>
                <w:color w:val="000000"/>
                <w:sz w:val="20"/>
                <w:szCs w:val="20"/>
              </w:rPr>
              <w:t>IV</w:t>
            </w:r>
            <w:r w:rsidRPr="00D91D79">
              <w:rPr>
                <w:color w:val="000000"/>
                <w:sz w:val="20"/>
                <w:szCs w:val="20"/>
                <w:lang w:val="ru-RU"/>
              </w:rPr>
              <w:t>) диоксид (Азота диоксид) (4)</w:t>
            </w:r>
          </w:p>
        </w:tc>
        <w:tc>
          <w:tcPr>
            <w:tcW w:w="1747" w:type="dxa"/>
            <w:tcBorders>
              <w:top w:val="nil"/>
              <w:left w:val="nil"/>
              <w:bottom w:val="single" w:sz="4" w:space="0" w:color="auto"/>
              <w:right w:val="single" w:sz="4" w:space="0" w:color="auto"/>
            </w:tcBorders>
            <w:shd w:val="clear" w:color="auto" w:fill="auto"/>
            <w:noWrap/>
          </w:tcPr>
          <w:p w14:paraId="096D1C4D" w14:textId="164A7025" w:rsidR="00510600" w:rsidRPr="00D91D79" w:rsidRDefault="00510600" w:rsidP="00510600">
            <w:pPr>
              <w:jc w:val="center"/>
              <w:rPr>
                <w:sz w:val="20"/>
                <w:szCs w:val="20"/>
              </w:rPr>
            </w:pPr>
            <w:r>
              <w:rPr>
                <w:sz w:val="20"/>
                <w:szCs w:val="20"/>
              </w:rPr>
              <w:t>0,0675222</w:t>
            </w:r>
          </w:p>
        </w:tc>
        <w:tc>
          <w:tcPr>
            <w:tcW w:w="1701" w:type="dxa"/>
            <w:tcBorders>
              <w:top w:val="nil"/>
              <w:left w:val="nil"/>
              <w:bottom w:val="single" w:sz="4" w:space="0" w:color="auto"/>
              <w:right w:val="single" w:sz="4" w:space="0" w:color="auto"/>
            </w:tcBorders>
            <w:shd w:val="clear" w:color="auto" w:fill="auto"/>
            <w:noWrap/>
          </w:tcPr>
          <w:p w14:paraId="39E37669" w14:textId="74ED4C7F" w:rsidR="00510600" w:rsidRPr="00D91D79" w:rsidRDefault="00510600" w:rsidP="00510600">
            <w:pPr>
              <w:jc w:val="center"/>
              <w:rPr>
                <w:sz w:val="20"/>
                <w:szCs w:val="20"/>
              </w:rPr>
            </w:pPr>
            <w:r>
              <w:rPr>
                <w:sz w:val="20"/>
                <w:szCs w:val="20"/>
              </w:rPr>
              <w:t>0,00344</w:t>
            </w:r>
          </w:p>
        </w:tc>
      </w:tr>
      <w:tr w:rsidR="00510600" w:rsidRPr="00B03957" w14:paraId="253A2C8A"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1F9ECE41" w14:textId="4C54750E"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2A5B55ED" w14:textId="51B421A1" w:rsidR="00510600" w:rsidRPr="00D91D79" w:rsidRDefault="00510600" w:rsidP="00510600">
            <w:pPr>
              <w:rPr>
                <w:sz w:val="20"/>
                <w:szCs w:val="20"/>
              </w:rPr>
            </w:pPr>
            <w:r w:rsidRPr="00D91D79">
              <w:rPr>
                <w:color w:val="000000"/>
                <w:sz w:val="20"/>
                <w:szCs w:val="20"/>
              </w:rPr>
              <w:t xml:space="preserve">0003 </w:t>
            </w:r>
          </w:p>
        </w:tc>
        <w:tc>
          <w:tcPr>
            <w:tcW w:w="3880" w:type="dxa"/>
            <w:tcBorders>
              <w:top w:val="single" w:sz="4" w:space="0" w:color="auto"/>
              <w:left w:val="single" w:sz="4" w:space="0" w:color="auto"/>
              <w:bottom w:val="single" w:sz="4" w:space="0" w:color="auto"/>
              <w:right w:val="single" w:sz="4" w:space="0" w:color="auto"/>
            </w:tcBorders>
            <w:vAlign w:val="center"/>
          </w:tcPr>
          <w:p w14:paraId="0CFC356D" w14:textId="4B93F6CD" w:rsidR="00510600" w:rsidRPr="00D91D79" w:rsidRDefault="00510600" w:rsidP="00510600">
            <w:pPr>
              <w:rPr>
                <w:sz w:val="20"/>
                <w:szCs w:val="20"/>
                <w:lang w:val="ru-RU"/>
              </w:rPr>
            </w:pPr>
            <w:r w:rsidRPr="00D91D79">
              <w:rPr>
                <w:color w:val="000000"/>
                <w:sz w:val="20"/>
                <w:szCs w:val="20"/>
                <w:lang w:val="ru-RU"/>
              </w:rPr>
              <w:t>Азот (</w:t>
            </w:r>
            <w:r w:rsidRPr="00D91D79">
              <w:rPr>
                <w:color w:val="000000"/>
                <w:sz w:val="20"/>
                <w:szCs w:val="20"/>
              </w:rPr>
              <w:t>II</w:t>
            </w:r>
            <w:r w:rsidRPr="00D91D79">
              <w:rPr>
                <w:color w:val="000000"/>
                <w:sz w:val="20"/>
                <w:szCs w:val="20"/>
                <w:lang w:val="ru-RU"/>
              </w:rPr>
              <w:t>) оксид (Азота оксид) (6)</w:t>
            </w:r>
          </w:p>
        </w:tc>
        <w:tc>
          <w:tcPr>
            <w:tcW w:w="1747" w:type="dxa"/>
            <w:tcBorders>
              <w:top w:val="nil"/>
              <w:left w:val="nil"/>
              <w:bottom w:val="single" w:sz="4" w:space="0" w:color="auto"/>
              <w:right w:val="single" w:sz="4" w:space="0" w:color="auto"/>
            </w:tcBorders>
            <w:shd w:val="clear" w:color="auto" w:fill="auto"/>
            <w:noWrap/>
          </w:tcPr>
          <w:p w14:paraId="429A3F49" w14:textId="2E7678E5" w:rsidR="00510600" w:rsidRPr="00D91D79" w:rsidRDefault="00510600" w:rsidP="00510600">
            <w:pPr>
              <w:jc w:val="center"/>
              <w:rPr>
                <w:sz w:val="20"/>
                <w:szCs w:val="20"/>
              </w:rPr>
            </w:pPr>
            <w:r>
              <w:rPr>
                <w:sz w:val="20"/>
                <w:szCs w:val="20"/>
              </w:rPr>
              <w:t>0,0109724</w:t>
            </w:r>
          </w:p>
        </w:tc>
        <w:tc>
          <w:tcPr>
            <w:tcW w:w="1701" w:type="dxa"/>
            <w:tcBorders>
              <w:top w:val="nil"/>
              <w:left w:val="nil"/>
              <w:bottom w:val="single" w:sz="4" w:space="0" w:color="auto"/>
              <w:right w:val="single" w:sz="4" w:space="0" w:color="auto"/>
            </w:tcBorders>
            <w:shd w:val="clear" w:color="auto" w:fill="auto"/>
            <w:noWrap/>
          </w:tcPr>
          <w:p w14:paraId="327A9F33" w14:textId="696ADA02" w:rsidR="00510600" w:rsidRPr="00D91D79" w:rsidRDefault="00510600" w:rsidP="00510600">
            <w:pPr>
              <w:jc w:val="center"/>
              <w:rPr>
                <w:sz w:val="20"/>
                <w:szCs w:val="20"/>
              </w:rPr>
            </w:pPr>
            <w:r>
              <w:rPr>
                <w:sz w:val="20"/>
                <w:szCs w:val="20"/>
              </w:rPr>
              <w:t>0,000559</w:t>
            </w:r>
          </w:p>
        </w:tc>
      </w:tr>
      <w:tr w:rsidR="00510600" w:rsidRPr="00B03957" w14:paraId="3579F36B"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43CB68C6" w14:textId="3CB68BB3"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6D7F4812" w14:textId="044B2416" w:rsidR="00510600" w:rsidRPr="00D91D79" w:rsidRDefault="00510600" w:rsidP="00510600">
            <w:pPr>
              <w:rPr>
                <w:sz w:val="20"/>
                <w:szCs w:val="20"/>
              </w:rPr>
            </w:pPr>
            <w:r w:rsidRPr="00D91D79">
              <w:rPr>
                <w:color w:val="000000"/>
                <w:sz w:val="20"/>
                <w:szCs w:val="20"/>
              </w:rPr>
              <w:t xml:space="preserve">0003 </w:t>
            </w:r>
          </w:p>
        </w:tc>
        <w:tc>
          <w:tcPr>
            <w:tcW w:w="3880" w:type="dxa"/>
            <w:tcBorders>
              <w:top w:val="single" w:sz="4" w:space="0" w:color="auto"/>
              <w:left w:val="single" w:sz="4" w:space="0" w:color="auto"/>
              <w:bottom w:val="single" w:sz="4" w:space="0" w:color="auto"/>
              <w:right w:val="single" w:sz="4" w:space="0" w:color="auto"/>
            </w:tcBorders>
            <w:vAlign w:val="center"/>
          </w:tcPr>
          <w:p w14:paraId="46FCDA11" w14:textId="4B234C92" w:rsidR="00510600" w:rsidRPr="00D91D79" w:rsidRDefault="00510600" w:rsidP="00510600">
            <w:pPr>
              <w:rPr>
                <w:sz w:val="20"/>
                <w:szCs w:val="20"/>
              </w:rPr>
            </w:pPr>
            <w:r w:rsidRPr="00D91D79">
              <w:rPr>
                <w:color w:val="000000"/>
                <w:sz w:val="20"/>
                <w:szCs w:val="20"/>
              </w:rPr>
              <w:t>Углерод (Сажа, Углерод черный) (583)</w:t>
            </w:r>
          </w:p>
        </w:tc>
        <w:tc>
          <w:tcPr>
            <w:tcW w:w="1747" w:type="dxa"/>
            <w:tcBorders>
              <w:top w:val="nil"/>
              <w:left w:val="nil"/>
              <w:bottom w:val="single" w:sz="4" w:space="0" w:color="auto"/>
              <w:right w:val="single" w:sz="4" w:space="0" w:color="auto"/>
            </w:tcBorders>
            <w:shd w:val="clear" w:color="auto" w:fill="auto"/>
            <w:noWrap/>
          </w:tcPr>
          <w:p w14:paraId="6D469E02" w14:textId="7126EA01" w:rsidR="00510600" w:rsidRPr="00D91D79" w:rsidRDefault="00510600" w:rsidP="00510600">
            <w:pPr>
              <w:jc w:val="center"/>
              <w:rPr>
                <w:sz w:val="20"/>
                <w:szCs w:val="20"/>
              </w:rPr>
            </w:pPr>
            <w:r>
              <w:rPr>
                <w:sz w:val="20"/>
                <w:szCs w:val="20"/>
              </w:rPr>
              <w:t>0,0057361</w:t>
            </w:r>
          </w:p>
        </w:tc>
        <w:tc>
          <w:tcPr>
            <w:tcW w:w="1701" w:type="dxa"/>
            <w:tcBorders>
              <w:top w:val="nil"/>
              <w:left w:val="nil"/>
              <w:bottom w:val="single" w:sz="4" w:space="0" w:color="auto"/>
              <w:right w:val="single" w:sz="4" w:space="0" w:color="auto"/>
            </w:tcBorders>
            <w:shd w:val="clear" w:color="auto" w:fill="auto"/>
            <w:noWrap/>
          </w:tcPr>
          <w:p w14:paraId="492898C7" w14:textId="35976879" w:rsidR="00510600" w:rsidRPr="00D91D79" w:rsidRDefault="00510600" w:rsidP="00510600">
            <w:pPr>
              <w:jc w:val="center"/>
              <w:rPr>
                <w:sz w:val="20"/>
                <w:szCs w:val="20"/>
              </w:rPr>
            </w:pPr>
            <w:r>
              <w:rPr>
                <w:sz w:val="20"/>
                <w:szCs w:val="20"/>
              </w:rPr>
              <w:t>0,0003</w:t>
            </w:r>
          </w:p>
        </w:tc>
      </w:tr>
      <w:tr w:rsidR="00510600" w:rsidRPr="00B03957" w14:paraId="20490F14" w14:textId="77777777" w:rsidTr="006D501C">
        <w:trPr>
          <w:trHeight w:val="306"/>
        </w:trPr>
        <w:tc>
          <w:tcPr>
            <w:tcW w:w="1158" w:type="dxa"/>
            <w:tcBorders>
              <w:top w:val="nil"/>
              <w:left w:val="single" w:sz="4" w:space="0" w:color="auto"/>
              <w:bottom w:val="single" w:sz="4" w:space="0" w:color="auto"/>
              <w:right w:val="single" w:sz="4" w:space="0" w:color="auto"/>
            </w:tcBorders>
            <w:shd w:val="clear" w:color="auto" w:fill="auto"/>
            <w:noWrap/>
            <w:hideMark/>
          </w:tcPr>
          <w:p w14:paraId="227C23A5" w14:textId="7FF801FE"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0F702745" w14:textId="48050986" w:rsidR="00510600" w:rsidRPr="00D91D79" w:rsidRDefault="00510600" w:rsidP="00510600">
            <w:pPr>
              <w:rPr>
                <w:sz w:val="20"/>
                <w:szCs w:val="20"/>
              </w:rPr>
            </w:pPr>
            <w:r w:rsidRPr="00D91D79">
              <w:rPr>
                <w:color w:val="000000"/>
                <w:sz w:val="20"/>
                <w:szCs w:val="20"/>
              </w:rPr>
              <w:t xml:space="preserve">0003 </w:t>
            </w:r>
          </w:p>
        </w:tc>
        <w:tc>
          <w:tcPr>
            <w:tcW w:w="3880" w:type="dxa"/>
            <w:tcBorders>
              <w:top w:val="single" w:sz="4" w:space="0" w:color="auto"/>
              <w:left w:val="single" w:sz="4" w:space="0" w:color="auto"/>
              <w:bottom w:val="single" w:sz="4" w:space="0" w:color="auto"/>
              <w:right w:val="single" w:sz="4" w:space="0" w:color="auto"/>
            </w:tcBorders>
            <w:vAlign w:val="center"/>
          </w:tcPr>
          <w:p w14:paraId="5C9F29A1" w14:textId="19E3F759" w:rsidR="00510600" w:rsidRPr="00D91D79" w:rsidRDefault="00510600" w:rsidP="00510600">
            <w:pPr>
              <w:rPr>
                <w:sz w:val="20"/>
                <w:szCs w:val="20"/>
                <w:lang w:val="ru-RU"/>
              </w:rPr>
            </w:pPr>
            <w:r w:rsidRPr="00D91D79">
              <w:rPr>
                <w:color w:val="000000"/>
                <w:sz w:val="20"/>
                <w:szCs w:val="20"/>
                <w:lang w:val="ru-RU"/>
              </w:rPr>
              <w:t>Сера диоксид (Ангидрид сернистый, Сернистый газ, Сера (</w:t>
            </w:r>
            <w:r w:rsidRPr="00D91D79">
              <w:rPr>
                <w:color w:val="000000"/>
                <w:sz w:val="20"/>
                <w:szCs w:val="20"/>
              </w:rPr>
              <w:t>IV</w:t>
            </w:r>
            <w:r w:rsidRPr="00D91D79">
              <w:rPr>
                <w:color w:val="000000"/>
                <w:sz w:val="20"/>
                <w:szCs w:val="20"/>
                <w:lang w:val="ru-RU"/>
              </w:rPr>
              <w:t>) оксид) (516)</w:t>
            </w:r>
          </w:p>
        </w:tc>
        <w:tc>
          <w:tcPr>
            <w:tcW w:w="1747" w:type="dxa"/>
            <w:tcBorders>
              <w:top w:val="nil"/>
              <w:left w:val="nil"/>
              <w:bottom w:val="single" w:sz="4" w:space="0" w:color="auto"/>
              <w:right w:val="single" w:sz="4" w:space="0" w:color="auto"/>
            </w:tcBorders>
            <w:shd w:val="clear" w:color="auto" w:fill="auto"/>
            <w:noWrap/>
          </w:tcPr>
          <w:p w14:paraId="610CDBBB" w14:textId="084AD21E" w:rsidR="00510600" w:rsidRPr="00D91D79" w:rsidRDefault="00510600" w:rsidP="00510600">
            <w:pPr>
              <w:jc w:val="center"/>
              <w:rPr>
                <w:sz w:val="20"/>
                <w:szCs w:val="20"/>
              </w:rPr>
            </w:pPr>
            <w:r>
              <w:rPr>
                <w:sz w:val="20"/>
                <w:szCs w:val="20"/>
              </w:rPr>
              <w:t>0,0090139</w:t>
            </w:r>
          </w:p>
        </w:tc>
        <w:tc>
          <w:tcPr>
            <w:tcW w:w="1701" w:type="dxa"/>
            <w:tcBorders>
              <w:top w:val="nil"/>
              <w:left w:val="nil"/>
              <w:bottom w:val="single" w:sz="4" w:space="0" w:color="auto"/>
              <w:right w:val="single" w:sz="4" w:space="0" w:color="auto"/>
            </w:tcBorders>
            <w:shd w:val="clear" w:color="auto" w:fill="auto"/>
            <w:noWrap/>
          </w:tcPr>
          <w:p w14:paraId="45567165" w14:textId="7E0A4C4F" w:rsidR="00510600" w:rsidRPr="00D91D79" w:rsidRDefault="00510600" w:rsidP="00510600">
            <w:pPr>
              <w:jc w:val="center"/>
              <w:rPr>
                <w:sz w:val="20"/>
                <w:szCs w:val="20"/>
              </w:rPr>
            </w:pPr>
            <w:r>
              <w:rPr>
                <w:sz w:val="20"/>
                <w:szCs w:val="20"/>
              </w:rPr>
              <w:t>0,00045</w:t>
            </w:r>
          </w:p>
        </w:tc>
      </w:tr>
      <w:tr w:rsidR="00510600" w:rsidRPr="00B03957" w14:paraId="7EF4EBEE"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4866E9DF" w14:textId="5FB8D323"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2F26EFFF" w14:textId="7A7079FE" w:rsidR="00510600" w:rsidRPr="00D91D79" w:rsidRDefault="00510600" w:rsidP="00510600">
            <w:pPr>
              <w:rPr>
                <w:sz w:val="20"/>
                <w:szCs w:val="20"/>
              </w:rPr>
            </w:pPr>
            <w:r w:rsidRPr="00D91D79">
              <w:rPr>
                <w:color w:val="000000"/>
                <w:sz w:val="20"/>
                <w:szCs w:val="20"/>
              </w:rPr>
              <w:t xml:space="preserve">0003 </w:t>
            </w:r>
          </w:p>
        </w:tc>
        <w:tc>
          <w:tcPr>
            <w:tcW w:w="3880" w:type="dxa"/>
            <w:tcBorders>
              <w:top w:val="nil"/>
              <w:left w:val="single" w:sz="4" w:space="0" w:color="auto"/>
              <w:bottom w:val="single" w:sz="4" w:space="0" w:color="auto"/>
              <w:right w:val="single" w:sz="4" w:space="0" w:color="auto"/>
            </w:tcBorders>
            <w:shd w:val="clear" w:color="auto" w:fill="auto"/>
            <w:vAlign w:val="center"/>
          </w:tcPr>
          <w:p w14:paraId="03D1D744" w14:textId="3F494288" w:rsidR="00510600" w:rsidRPr="00D91D79" w:rsidRDefault="00510600" w:rsidP="00510600">
            <w:pPr>
              <w:rPr>
                <w:sz w:val="20"/>
                <w:szCs w:val="20"/>
                <w:lang w:val="ru-RU"/>
              </w:rPr>
            </w:pPr>
            <w:r w:rsidRPr="00D91D79">
              <w:rPr>
                <w:color w:val="000000"/>
                <w:sz w:val="20"/>
                <w:szCs w:val="20"/>
                <w:lang w:val="ru-RU"/>
              </w:rPr>
              <w:t>Углерод оксид (Окись углерода, Угарный газ) (584)</w:t>
            </w:r>
          </w:p>
        </w:tc>
        <w:tc>
          <w:tcPr>
            <w:tcW w:w="1747" w:type="dxa"/>
            <w:tcBorders>
              <w:top w:val="nil"/>
              <w:left w:val="nil"/>
              <w:bottom w:val="single" w:sz="4" w:space="0" w:color="auto"/>
              <w:right w:val="single" w:sz="4" w:space="0" w:color="auto"/>
            </w:tcBorders>
            <w:shd w:val="clear" w:color="auto" w:fill="auto"/>
            <w:noWrap/>
          </w:tcPr>
          <w:p w14:paraId="243C0613" w14:textId="6B4A43A6" w:rsidR="00510600" w:rsidRPr="00D91D79" w:rsidRDefault="00510600" w:rsidP="00510600">
            <w:pPr>
              <w:jc w:val="center"/>
              <w:rPr>
                <w:sz w:val="20"/>
                <w:szCs w:val="20"/>
              </w:rPr>
            </w:pPr>
            <w:r>
              <w:rPr>
                <w:sz w:val="20"/>
                <w:szCs w:val="20"/>
              </w:rPr>
              <w:t>0,059</w:t>
            </w:r>
          </w:p>
        </w:tc>
        <w:tc>
          <w:tcPr>
            <w:tcW w:w="1701" w:type="dxa"/>
            <w:tcBorders>
              <w:top w:val="nil"/>
              <w:left w:val="nil"/>
              <w:bottom w:val="single" w:sz="4" w:space="0" w:color="auto"/>
              <w:right w:val="single" w:sz="4" w:space="0" w:color="auto"/>
            </w:tcBorders>
            <w:shd w:val="clear" w:color="auto" w:fill="auto"/>
            <w:noWrap/>
          </w:tcPr>
          <w:p w14:paraId="2DC1CD7C" w14:textId="67EB7113" w:rsidR="00510600" w:rsidRPr="00D91D79" w:rsidRDefault="00510600" w:rsidP="00510600">
            <w:pPr>
              <w:jc w:val="center"/>
              <w:rPr>
                <w:sz w:val="20"/>
                <w:szCs w:val="20"/>
              </w:rPr>
            </w:pPr>
            <w:r>
              <w:rPr>
                <w:sz w:val="20"/>
                <w:szCs w:val="20"/>
              </w:rPr>
              <w:t>0,003</w:t>
            </w:r>
          </w:p>
        </w:tc>
      </w:tr>
      <w:tr w:rsidR="00510600" w:rsidRPr="00B03957" w14:paraId="6175A5C1"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150BFA28" w14:textId="2DD26697"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07888B34" w14:textId="6A773671" w:rsidR="00510600" w:rsidRPr="00D91D79" w:rsidRDefault="00510600" w:rsidP="00510600">
            <w:pPr>
              <w:rPr>
                <w:sz w:val="20"/>
                <w:szCs w:val="20"/>
              </w:rPr>
            </w:pPr>
            <w:r w:rsidRPr="00D91D79">
              <w:rPr>
                <w:color w:val="000000"/>
                <w:sz w:val="20"/>
                <w:szCs w:val="20"/>
              </w:rPr>
              <w:t xml:space="preserve">0003 </w:t>
            </w:r>
          </w:p>
        </w:tc>
        <w:tc>
          <w:tcPr>
            <w:tcW w:w="3880" w:type="dxa"/>
            <w:tcBorders>
              <w:top w:val="single" w:sz="4" w:space="0" w:color="auto"/>
              <w:left w:val="single" w:sz="4" w:space="0" w:color="auto"/>
              <w:bottom w:val="single" w:sz="4" w:space="0" w:color="auto"/>
              <w:right w:val="single" w:sz="4" w:space="0" w:color="auto"/>
            </w:tcBorders>
            <w:vAlign w:val="center"/>
          </w:tcPr>
          <w:p w14:paraId="1C5105FC" w14:textId="0A61271D" w:rsidR="00510600" w:rsidRPr="00D91D79" w:rsidRDefault="00510600" w:rsidP="00510600">
            <w:pPr>
              <w:rPr>
                <w:sz w:val="20"/>
                <w:szCs w:val="20"/>
              </w:rPr>
            </w:pPr>
            <w:r w:rsidRPr="00D91D79">
              <w:rPr>
                <w:color w:val="000000"/>
                <w:sz w:val="20"/>
                <w:szCs w:val="20"/>
              </w:rPr>
              <w:t>Бенз/а/пирен (3,4-Бензпирен) (54)</w:t>
            </w:r>
          </w:p>
        </w:tc>
        <w:tc>
          <w:tcPr>
            <w:tcW w:w="1747" w:type="dxa"/>
            <w:tcBorders>
              <w:top w:val="nil"/>
              <w:left w:val="nil"/>
              <w:bottom w:val="single" w:sz="4" w:space="0" w:color="auto"/>
              <w:right w:val="single" w:sz="4" w:space="0" w:color="auto"/>
            </w:tcBorders>
            <w:shd w:val="clear" w:color="auto" w:fill="auto"/>
            <w:noWrap/>
          </w:tcPr>
          <w:p w14:paraId="6B5F61F2" w14:textId="226A24B0" w:rsidR="00510600" w:rsidRPr="00D91D79" w:rsidRDefault="00510600" w:rsidP="00510600">
            <w:pPr>
              <w:jc w:val="center"/>
              <w:rPr>
                <w:sz w:val="20"/>
                <w:szCs w:val="20"/>
              </w:rPr>
            </w:pPr>
            <w:r>
              <w:rPr>
                <w:sz w:val="20"/>
                <w:szCs w:val="20"/>
              </w:rPr>
              <w:t>1,07E-07</w:t>
            </w:r>
          </w:p>
        </w:tc>
        <w:tc>
          <w:tcPr>
            <w:tcW w:w="1701" w:type="dxa"/>
            <w:tcBorders>
              <w:top w:val="nil"/>
              <w:left w:val="nil"/>
              <w:bottom w:val="single" w:sz="4" w:space="0" w:color="auto"/>
              <w:right w:val="single" w:sz="4" w:space="0" w:color="auto"/>
            </w:tcBorders>
            <w:shd w:val="clear" w:color="auto" w:fill="auto"/>
            <w:noWrap/>
          </w:tcPr>
          <w:p w14:paraId="453D731B" w14:textId="7E77A359" w:rsidR="00510600" w:rsidRPr="00D91D79" w:rsidRDefault="00510600" w:rsidP="00510600">
            <w:pPr>
              <w:jc w:val="center"/>
              <w:rPr>
                <w:sz w:val="20"/>
                <w:szCs w:val="20"/>
              </w:rPr>
            </w:pPr>
            <w:r>
              <w:rPr>
                <w:sz w:val="20"/>
                <w:szCs w:val="20"/>
              </w:rPr>
              <w:t>6,00E-09</w:t>
            </w:r>
          </w:p>
        </w:tc>
      </w:tr>
      <w:tr w:rsidR="00510600" w:rsidRPr="00B03957" w14:paraId="0EAD0674"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7964B9DF" w14:textId="213FED86"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283B9B45" w14:textId="23B8252F" w:rsidR="00510600" w:rsidRPr="00D91D79" w:rsidRDefault="00510600" w:rsidP="00510600">
            <w:pPr>
              <w:rPr>
                <w:sz w:val="20"/>
                <w:szCs w:val="20"/>
              </w:rPr>
            </w:pPr>
            <w:r w:rsidRPr="00D91D79">
              <w:rPr>
                <w:color w:val="000000"/>
                <w:sz w:val="20"/>
                <w:szCs w:val="20"/>
              </w:rPr>
              <w:t xml:space="preserve">0003 </w:t>
            </w:r>
          </w:p>
        </w:tc>
        <w:tc>
          <w:tcPr>
            <w:tcW w:w="3880" w:type="dxa"/>
            <w:tcBorders>
              <w:top w:val="single" w:sz="4" w:space="0" w:color="auto"/>
              <w:left w:val="single" w:sz="4" w:space="0" w:color="auto"/>
              <w:bottom w:val="single" w:sz="4" w:space="0" w:color="auto"/>
              <w:right w:val="single" w:sz="4" w:space="0" w:color="auto"/>
            </w:tcBorders>
            <w:vAlign w:val="center"/>
          </w:tcPr>
          <w:p w14:paraId="11C07844" w14:textId="55D63A5A" w:rsidR="00510600" w:rsidRPr="00D91D79" w:rsidRDefault="00510600" w:rsidP="00510600">
            <w:pPr>
              <w:rPr>
                <w:sz w:val="20"/>
                <w:szCs w:val="20"/>
              </w:rPr>
            </w:pPr>
            <w:r w:rsidRPr="00D91D79">
              <w:rPr>
                <w:color w:val="000000"/>
                <w:sz w:val="20"/>
                <w:szCs w:val="20"/>
              </w:rPr>
              <w:t>Формальдегид (Метаналь) (609)</w:t>
            </w:r>
          </w:p>
        </w:tc>
        <w:tc>
          <w:tcPr>
            <w:tcW w:w="1747" w:type="dxa"/>
            <w:tcBorders>
              <w:top w:val="nil"/>
              <w:left w:val="nil"/>
              <w:bottom w:val="single" w:sz="4" w:space="0" w:color="auto"/>
              <w:right w:val="single" w:sz="4" w:space="0" w:color="auto"/>
            </w:tcBorders>
            <w:shd w:val="clear" w:color="auto" w:fill="auto"/>
            <w:noWrap/>
          </w:tcPr>
          <w:p w14:paraId="1FD28626" w14:textId="0324BE05" w:rsidR="00510600" w:rsidRPr="00D91D79" w:rsidRDefault="00510600" w:rsidP="00510600">
            <w:pPr>
              <w:jc w:val="center"/>
              <w:rPr>
                <w:sz w:val="20"/>
                <w:szCs w:val="20"/>
              </w:rPr>
            </w:pPr>
            <w:r>
              <w:rPr>
                <w:sz w:val="20"/>
                <w:szCs w:val="20"/>
              </w:rPr>
              <w:t>0,0012292</w:t>
            </w:r>
          </w:p>
        </w:tc>
        <w:tc>
          <w:tcPr>
            <w:tcW w:w="1701" w:type="dxa"/>
            <w:tcBorders>
              <w:top w:val="nil"/>
              <w:left w:val="nil"/>
              <w:bottom w:val="single" w:sz="4" w:space="0" w:color="auto"/>
              <w:right w:val="single" w:sz="4" w:space="0" w:color="auto"/>
            </w:tcBorders>
            <w:shd w:val="clear" w:color="auto" w:fill="auto"/>
            <w:noWrap/>
          </w:tcPr>
          <w:p w14:paraId="6A71112E" w14:textId="15417A9C" w:rsidR="00510600" w:rsidRPr="00D91D79" w:rsidRDefault="00510600" w:rsidP="00510600">
            <w:pPr>
              <w:jc w:val="center"/>
              <w:rPr>
                <w:sz w:val="20"/>
                <w:szCs w:val="20"/>
              </w:rPr>
            </w:pPr>
            <w:r>
              <w:rPr>
                <w:sz w:val="20"/>
                <w:szCs w:val="20"/>
              </w:rPr>
              <w:t>0,00006</w:t>
            </w:r>
          </w:p>
        </w:tc>
      </w:tr>
      <w:tr w:rsidR="00510600" w:rsidRPr="00B03957" w14:paraId="70731076"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1EDD4378" w14:textId="76EEE982"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29721655" w14:textId="6E0A7F07" w:rsidR="00510600" w:rsidRPr="00D91D79" w:rsidRDefault="00510600" w:rsidP="00510600">
            <w:pPr>
              <w:rPr>
                <w:sz w:val="20"/>
                <w:szCs w:val="20"/>
              </w:rPr>
            </w:pPr>
            <w:r w:rsidRPr="00D91D79">
              <w:rPr>
                <w:color w:val="000000"/>
                <w:sz w:val="20"/>
                <w:szCs w:val="20"/>
              </w:rPr>
              <w:t xml:space="preserve">0003 </w:t>
            </w:r>
          </w:p>
        </w:tc>
        <w:tc>
          <w:tcPr>
            <w:tcW w:w="3880" w:type="dxa"/>
            <w:tcBorders>
              <w:top w:val="single" w:sz="4" w:space="0" w:color="auto"/>
              <w:left w:val="single" w:sz="4" w:space="0" w:color="auto"/>
              <w:bottom w:val="single" w:sz="4" w:space="0" w:color="auto"/>
              <w:right w:val="single" w:sz="4" w:space="0" w:color="auto"/>
            </w:tcBorders>
            <w:vAlign w:val="center"/>
          </w:tcPr>
          <w:p w14:paraId="18CF7626" w14:textId="3A2A83BD" w:rsidR="00510600" w:rsidRPr="00D91D79" w:rsidRDefault="00510600" w:rsidP="00510600">
            <w:pPr>
              <w:rPr>
                <w:sz w:val="20"/>
                <w:szCs w:val="20"/>
                <w:lang w:val="ru-RU"/>
              </w:rPr>
            </w:pPr>
            <w:r w:rsidRPr="00D91D79">
              <w:rPr>
                <w:color w:val="000000"/>
                <w:sz w:val="20"/>
                <w:szCs w:val="20"/>
                <w:lang w:val="ru-RU"/>
              </w:rPr>
              <w:t>Алканы С12-19 /в пересчете на С/ (Углеводороды предельные С12-С19 (в пересчете на С); Растворитель РПК-265П) (10)</w:t>
            </w:r>
          </w:p>
        </w:tc>
        <w:tc>
          <w:tcPr>
            <w:tcW w:w="1747" w:type="dxa"/>
            <w:tcBorders>
              <w:top w:val="nil"/>
              <w:left w:val="nil"/>
              <w:bottom w:val="single" w:sz="4" w:space="0" w:color="auto"/>
              <w:right w:val="single" w:sz="4" w:space="0" w:color="auto"/>
            </w:tcBorders>
            <w:shd w:val="clear" w:color="auto" w:fill="auto"/>
            <w:noWrap/>
          </w:tcPr>
          <w:p w14:paraId="69F45D47" w14:textId="484BA27F" w:rsidR="00510600" w:rsidRPr="00D91D79" w:rsidRDefault="00510600" w:rsidP="00510600">
            <w:pPr>
              <w:jc w:val="center"/>
              <w:rPr>
                <w:sz w:val="20"/>
                <w:szCs w:val="20"/>
              </w:rPr>
            </w:pPr>
            <w:r>
              <w:rPr>
                <w:sz w:val="20"/>
                <w:szCs w:val="20"/>
              </w:rPr>
              <w:t>0,0295</w:t>
            </w:r>
          </w:p>
        </w:tc>
        <w:tc>
          <w:tcPr>
            <w:tcW w:w="1701" w:type="dxa"/>
            <w:tcBorders>
              <w:top w:val="nil"/>
              <w:left w:val="nil"/>
              <w:bottom w:val="single" w:sz="4" w:space="0" w:color="auto"/>
              <w:right w:val="single" w:sz="4" w:space="0" w:color="auto"/>
            </w:tcBorders>
            <w:shd w:val="clear" w:color="auto" w:fill="auto"/>
            <w:noWrap/>
          </w:tcPr>
          <w:p w14:paraId="5EAB65F3" w14:textId="6255524F" w:rsidR="00510600" w:rsidRPr="00D91D79" w:rsidRDefault="00510600" w:rsidP="00510600">
            <w:pPr>
              <w:jc w:val="center"/>
              <w:rPr>
                <w:sz w:val="20"/>
                <w:szCs w:val="20"/>
              </w:rPr>
            </w:pPr>
            <w:r>
              <w:rPr>
                <w:sz w:val="20"/>
                <w:szCs w:val="20"/>
              </w:rPr>
              <w:t>0,0015</w:t>
            </w:r>
          </w:p>
        </w:tc>
      </w:tr>
      <w:tr w:rsidR="00510600" w:rsidRPr="00B03957" w14:paraId="28BD66D8"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2608C499" w14:textId="5EFA596B"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396AF0DB" w14:textId="122D4706" w:rsidR="00510600" w:rsidRPr="00D91D79" w:rsidRDefault="00510600" w:rsidP="00510600">
            <w:pPr>
              <w:rPr>
                <w:sz w:val="20"/>
                <w:szCs w:val="20"/>
              </w:rPr>
            </w:pPr>
            <w:r w:rsidRPr="00D91D79">
              <w:rPr>
                <w:color w:val="000000"/>
                <w:sz w:val="20"/>
                <w:szCs w:val="20"/>
              </w:rPr>
              <w:t xml:space="preserve">0004 </w:t>
            </w:r>
          </w:p>
        </w:tc>
        <w:tc>
          <w:tcPr>
            <w:tcW w:w="3880" w:type="dxa"/>
            <w:tcBorders>
              <w:top w:val="nil"/>
              <w:left w:val="single" w:sz="4" w:space="0" w:color="auto"/>
              <w:bottom w:val="single" w:sz="4" w:space="0" w:color="auto"/>
              <w:right w:val="single" w:sz="4" w:space="0" w:color="auto"/>
            </w:tcBorders>
            <w:shd w:val="clear" w:color="auto" w:fill="auto"/>
            <w:vAlign w:val="center"/>
          </w:tcPr>
          <w:p w14:paraId="56A6E224" w14:textId="7638F282" w:rsidR="00510600" w:rsidRPr="00D91D79" w:rsidRDefault="00510600" w:rsidP="00510600">
            <w:pPr>
              <w:rPr>
                <w:sz w:val="20"/>
                <w:szCs w:val="20"/>
                <w:lang w:val="ru-RU"/>
              </w:rPr>
            </w:pPr>
            <w:r w:rsidRPr="00D91D79">
              <w:rPr>
                <w:color w:val="000000"/>
                <w:sz w:val="20"/>
                <w:szCs w:val="20"/>
                <w:lang w:val="ru-RU"/>
              </w:rPr>
              <w:t>Азота (</w:t>
            </w:r>
            <w:r w:rsidRPr="00D91D79">
              <w:rPr>
                <w:color w:val="000000"/>
                <w:sz w:val="20"/>
                <w:szCs w:val="20"/>
              </w:rPr>
              <w:t>IV</w:t>
            </w:r>
            <w:r w:rsidRPr="00D91D79">
              <w:rPr>
                <w:color w:val="000000"/>
                <w:sz w:val="20"/>
                <w:szCs w:val="20"/>
                <w:lang w:val="ru-RU"/>
              </w:rPr>
              <w:t>) диоксид (Азота диоксид) (4)</w:t>
            </w:r>
          </w:p>
        </w:tc>
        <w:tc>
          <w:tcPr>
            <w:tcW w:w="1747" w:type="dxa"/>
            <w:tcBorders>
              <w:top w:val="nil"/>
              <w:left w:val="nil"/>
              <w:bottom w:val="single" w:sz="4" w:space="0" w:color="auto"/>
              <w:right w:val="single" w:sz="4" w:space="0" w:color="auto"/>
            </w:tcBorders>
            <w:shd w:val="clear" w:color="auto" w:fill="auto"/>
            <w:noWrap/>
          </w:tcPr>
          <w:p w14:paraId="5B3E5E16" w14:textId="01166986" w:rsidR="00510600" w:rsidRPr="00D91D79" w:rsidRDefault="00510600" w:rsidP="00510600">
            <w:pPr>
              <w:jc w:val="center"/>
              <w:rPr>
                <w:sz w:val="20"/>
                <w:szCs w:val="20"/>
              </w:rPr>
            </w:pPr>
            <w:r>
              <w:rPr>
                <w:sz w:val="20"/>
                <w:szCs w:val="20"/>
              </w:rPr>
              <w:t>0,0068667</w:t>
            </w:r>
          </w:p>
        </w:tc>
        <w:tc>
          <w:tcPr>
            <w:tcW w:w="1701" w:type="dxa"/>
            <w:tcBorders>
              <w:top w:val="nil"/>
              <w:left w:val="nil"/>
              <w:bottom w:val="single" w:sz="4" w:space="0" w:color="auto"/>
              <w:right w:val="single" w:sz="4" w:space="0" w:color="auto"/>
            </w:tcBorders>
            <w:shd w:val="clear" w:color="auto" w:fill="auto"/>
            <w:noWrap/>
          </w:tcPr>
          <w:p w14:paraId="02AC5820" w14:textId="43301DE1" w:rsidR="00510600" w:rsidRPr="00D91D79" w:rsidRDefault="00510600" w:rsidP="00510600">
            <w:pPr>
              <w:jc w:val="center"/>
              <w:rPr>
                <w:sz w:val="20"/>
                <w:szCs w:val="20"/>
              </w:rPr>
            </w:pPr>
            <w:r>
              <w:rPr>
                <w:sz w:val="20"/>
                <w:szCs w:val="20"/>
              </w:rPr>
              <w:t>0,000344</w:t>
            </w:r>
          </w:p>
        </w:tc>
      </w:tr>
      <w:tr w:rsidR="00510600" w:rsidRPr="00B03957" w14:paraId="4DE62E8C"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051F2E30" w14:textId="0E37531C"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183B9705" w14:textId="6BEA2F81" w:rsidR="00510600" w:rsidRPr="00D91D79" w:rsidRDefault="00510600" w:rsidP="00510600">
            <w:pPr>
              <w:rPr>
                <w:sz w:val="20"/>
                <w:szCs w:val="20"/>
              </w:rPr>
            </w:pPr>
            <w:r w:rsidRPr="00D91D79">
              <w:rPr>
                <w:color w:val="000000"/>
                <w:sz w:val="20"/>
                <w:szCs w:val="20"/>
              </w:rPr>
              <w:t xml:space="preserve">0004 </w:t>
            </w:r>
          </w:p>
        </w:tc>
        <w:tc>
          <w:tcPr>
            <w:tcW w:w="3880" w:type="dxa"/>
            <w:tcBorders>
              <w:top w:val="single" w:sz="4" w:space="0" w:color="auto"/>
              <w:left w:val="single" w:sz="4" w:space="0" w:color="auto"/>
              <w:bottom w:val="single" w:sz="4" w:space="0" w:color="auto"/>
              <w:right w:val="single" w:sz="4" w:space="0" w:color="auto"/>
            </w:tcBorders>
            <w:vAlign w:val="center"/>
          </w:tcPr>
          <w:p w14:paraId="411D5B68" w14:textId="58487A17" w:rsidR="00510600" w:rsidRPr="00D91D79" w:rsidRDefault="00510600" w:rsidP="00510600">
            <w:pPr>
              <w:rPr>
                <w:sz w:val="20"/>
                <w:szCs w:val="20"/>
                <w:lang w:val="ru-RU"/>
              </w:rPr>
            </w:pPr>
            <w:r w:rsidRPr="00D91D79">
              <w:rPr>
                <w:color w:val="000000"/>
                <w:sz w:val="20"/>
                <w:szCs w:val="20"/>
                <w:lang w:val="ru-RU"/>
              </w:rPr>
              <w:t>Азот (</w:t>
            </w:r>
            <w:r w:rsidRPr="00D91D79">
              <w:rPr>
                <w:color w:val="000000"/>
                <w:sz w:val="20"/>
                <w:szCs w:val="20"/>
              </w:rPr>
              <w:t>II</w:t>
            </w:r>
            <w:r w:rsidRPr="00D91D79">
              <w:rPr>
                <w:color w:val="000000"/>
                <w:sz w:val="20"/>
                <w:szCs w:val="20"/>
                <w:lang w:val="ru-RU"/>
              </w:rPr>
              <w:t>) оксид (Азота оксид) (6)</w:t>
            </w:r>
          </w:p>
        </w:tc>
        <w:tc>
          <w:tcPr>
            <w:tcW w:w="1747" w:type="dxa"/>
            <w:tcBorders>
              <w:top w:val="nil"/>
              <w:left w:val="nil"/>
              <w:bottom w:val="single" w:sz="4" w:space="0" w:color="auto"/>
              <w:right w:val="single" w:sz="4" w:space="0" w:color="auto"/>
            </w:tcBorders>
            <w:shd w:val="clear" w:color="auto" w:fill="auto"/>
            <w:noWrap/>
          </w:tcPr>
          <w:p w14:paraId="1E486E4A" w14:textId="11BF941C" w:rsidR="00510600" w:rsidRPr="00D91D79" w:rsidRDefault="00510600" w:rsidP="00510600">
            <w:pPr>
              <w:jc w:val="center"/>
              <w:rPr>
                <w:sz w:val="20"/>
                <w:szCs w:val="20"/>
              </w:rPr>
            </w:pPr>
            <w:r>
              <w:rPr>
                <w:sz w:val="20"/>
                <w:szCs w:val="20"/>
              </w:rPr>
              <w:t>0,0011158</w:t>
            </w:r>
          </w:p>
        </w:tc>
        <w:tc>
          <w:tcPr>
            <w:tcW w:w="1701" w:type="dxa"/>
            <w:tcBorders>
              <w:top w:val="nil"/>
              <w:left w:val="nil"/>
              <w:bottom w:val="single" w:sz="4" w:space="0" w:color="auto"/>
              <w:right w:val="single" w:sz="4" w:space="0" w:color="auto"/>
            </w:tcBorders>
            <w:shd w:val="clear" w:color="auto" w:fill="auto"/>
            <w:noWrap/>
          </w:tcPr>
          <w:p w14:paraId="5BBBC7A0" w14:textId="4E560AD7" w:rsidR="00510600" w:rsidRPr="00D91D79" w:rsidRDefault="00510600" w:rsidP="00510600">
            <w:pPr>
              <w:jc w:val="center"/>
              <w:rPr>
                <w:sz w:val="20"/>
                <w:szCs w:val="20"/>
              </w:rPr>
            </w:pPr>
            <w:r>
              <w:rPr>
                <w:sz w:val="20"/>
                <w:szCs w:val="20"/>
              </w:rPr>
              <w:t>0,0000559</w:t>
            </w:r>
          </w:p>
        </w:tc>
      </w:tr>
      <w:tr w:rsidR="00510600" w:rsidRPr="00B03957" w14:paraId="2BA6BE5E"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1294A081" w14:textId="5F1843D5"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6ADE4110" w14:textId="18AE25BB" w:rsidR="00510600" w:rsidRPr="00D91D79" w:rsidRDefault="00510600" w:rsidP="00510600">
            <w:pPr>
              <w:rPr>
                <w:sz w:val="20"/>
                <w:szCs w:val="20"/>
              </w:rPr>
            </w:pPr>
            <w:r w:rsidRPr="00D91D79">
              <w:rPr>
                <w:color w:val="000000"/>
                <w:sz w:val="20"/>
                <w:szCs w:val="20"/>
              </w:rPr>
              <w:t xml:space="preserve">0004 </w:t>
            </w:r>
          </w:p>
        </w:tc>
        <w:tc>
          <w:tcPr>
            <w:tcW w:w="3880" w:type="dxa"/>
            <w:tcBorders>
              <w:top w:val="single" w:sz="4" w:space="0" w:color="auto"/>
              <w:left w:val="single" w:sz="4" w:space="0" w:color="auto"/>
              <w:bottom w:val="single" w:sz="4" w:space="0" w:color="auto"/>
              <w:right w:val="single" w:sz="4" w:space="0" w:color="auto"/>
            </w:tcBorders>
            <w:vAlign w:val="center"/>
          </w:tcPr>
          <w:p w14:paraId="6B72F899" w14:textId="49BAB1AE" w:rsidR="00510600" w:rsidRPr="00D91D79" w:rsidRDefault="00510600" w:rsidP="00510600">
            <w:pPr>
              <w:rPr>
                <w:sz w:val="20"/>
                <w:szCs w:val="20"/>
              </w:rPr>
            </w:pPr>
            <w:r w:rsidRPr="00D91D79">
              <w:rPr>
                <w:color w:val="000000"/>
                <w:sz w:val="20"/>
                <w:szCs w:val="20"/>
              </w:rPr>
              <w:t>Углерод (Сажа, Углерод черный) (583)</w:t>
            </w:r>
          </w:p>
        </w:tc>
        <w:tc>
          <w:tcPr>
            <w:tcW w:w="1747" w:type="dxa"/>
            <w:tcBorders>
              <w:top w:val="nil"/>
              <w:left w:val="nil"/>
              <w:bottom w:val="single" w:sz="4" w:space="0" w:color="auto"/>
              <w:right w:val="single" w:sz="4" w:space="0" w:color="auto"/>
            </w:tcBorders>
            <w:shd w:val="clear" w:color="auto" w:fill="auto"/>
            <w:noWrap/>
          </w:tcPr>
          <w:p w14:paraId="34B7F41A" w14:textId="3F7185E8" w:rsidR="00510600" w:rsidRPr="00D91D79" w:rsidRDefault="00510600" w:rsidP="00510600">
            <w:pPr>
              <w:jc w:val="center"/>
              <w:rPr>
                <w:sz w:val="20"/>
                <w:szCs w:val="20"/>
              </w:rPr>
            </w:pPr>
            <w:r>
              <w:rPr>
                <w:sz w:val="20"/>
                <w:szCs w:val="20"/>
              </w:rPr>
              <w:t>0,0005833</w:t>
            </w:r>
          </w:p>
        </w:tc>
        <w:tc>
          <w:tcPr>
            <w:tcW w:w="1701" w:type="dxa"/>
            <w:tcBorders>
              <w:top w:val="nil"/>
              <w:left w:val="nil"/>
              <w:bottom w:val="single" w:sz="4" w:space="0" w:color="auto"/>
              <w:right w:val="single" w:sz="4" w:space="0" w:color="auto"/>
            </w:tcBorders>
            <w:shd w:val="clear" w:color="auto" w:fill="auto"/>
            <w:noWrap/>
          </w:tcPr>
          <w:p w14:paraId="101C604A" w14:textId="2AF45AD5" w:rsidR="00510600" w:rsidRPr="00D91D79" w:rsidRDefault="00510600" w:rsidP="00510600">
            <w:pPr>
              <w:jc w:val="center"/>
              <w:rPr>
                <w:sz w:val="20"/>
                <w:szCs w:val="20"/>
              </w:rPr>
            </w:pPr>
            <w:r>
              <w:rPr>
                <w:sz w:val="20"/>
                <w:szCs w:val="20"/>
              </w:rPr>
              <w:t>0,00003</w:t>
            </w:r>
          </w:p>
        </w:tc>
      </w:tr>
      <w:tr w:rsidR="00510600" w:rsidRPr="00B03957" w14:paraId="09F4D479"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36E1DA91" w14:textId="30EF1872"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118AABEB" w14:textId="72393B8B" w:rsidR="00510600" w:rsidRPr="00D91D79" w:rsidRDefault="00510600" w:rsidP="00510600">
            <w:pPr>
              <w:rPr>
                <w:sz w:val="20"/>
                <w:szCs w:val="20"/>
              </w:rPr>
            </w:pPr>
            <w:r w:rsidRPr="00D91D79">
              <w:rPr>
                <w:color w:val="000000"/>
                <w:sz w:val="20"/>
                <w:szCs w:val="20"/>
              </w:rPr>
              <w:t xml:space="preserve">0004 </w:t>
            </w:r>
          </w:p>
        </w:tc>
        <w:tc>
          <w:tcPr>
            <w:tcW w:w="3880" w:type="dxa"/>
            <w:tcBorders>
              <w:top w:val="single" w:sz="4" w:space="0" w:color="auto"/>
              <w:left w:val="single" w:sz="4" w:space="0" w:color="auto"/>
              <w:bottom w:val="single" w:sz="4" w:space="0" w:color="auto"/>
              <w:right w:val="single" w:sz="4" w:space="0" w:color="auto"/>
            </w:tcBorders>
            <w:vAlign w:val="center"/>
          </w:tcPr>
          <w:p w14:paraId="0FF2158A" w14:textId="1AAD77A0" w:rsidR="00510600" w:rsidRPr="00D91D79" w:rsidRDefault="00510600" w:rsidP="00510600">
            <w:pPr>
              <w:rPr>
                <w:sz w:val="20"/>
                <w:szCs w:val="20"/>
                <w:lang w:val="ru-RU"/>
              </w:rPr>
            </w:pPr>
            <w:r w:rsidRPr="00D91D79">
              <w:rPr>
                <w:color w:val="000000"/>
                <w:sz w:val="20"/>
                <w:szCs w:val="20"/>
                <w:lang w:val="ru-RU"/>
              </w:rPr>
              <w:t>Сера диоксид (Ангидрид сернистый, Сернистый газ, Сера (</w:t>
            </w:r>
            <w:r w:rsidRPr="00D91D79">
              <w:rPr>
                <w:color w:val="000000"/>
                <w:sz w:val="20"/>
                <w:szCs w:val="20"/>
              </w:rPr>
              <w:t>IV</w:t>
            </w:r>
            <w:r w:rsidRPr="00D91D79">
              <w:rPr>
                <w:color w:val="000000"/>
                <w:sz w:val="20"/>
                <w:szCs w:val="20"/>
                <w:lang w:val="ru-RU"/>
              </w:rPr>
              <w:t>) оксид) (516)</w:t>
            </w:r>
          </w:p>
        </w:tc>
        <w:tc>
          <w:tcPr>
            <w:tcW w:w="1747" w:type="dxa"/>
            <w:tcBorders>
              <w:top w:val="nil"/>
              <w:left w:val="nil"/>
              <w:bottom w:val="single" w:sz="4" w:space="0" w:color="auto"/>
              <w:right w:val="single" w:sz="4" w:space="0" w:color="auto"/>
            </w:tcBorders>
            <w:shd w:val="clear" w:color="auto" w:fill="auto"/>
            <w:noWrap/>
          </w:tcPr>
          <w:p w14:paraId="55310754" w14:textId="66105659" w:rsidR="00510600" w:rsidRPr="00D91D79" w:rsidRDefault="00510600" w:rsidP="00510600">
            <w:pPr>
              <w:jc w:val="center"/>
              <w:rPr>
                <w:sz w:val="20"/>
                <w:szCs w:val="20"/>
              </w:rPr>
            </w:pPr>
            <w:r>
              <w:rPr>
                <w:sz w:val="20"/>
                <w:szCs w:val="20"/>
              </w:rPr>
              <w:t>0,0009167</w:t>
            </w:r>
          </w:p>
        </w:tc>
        <w:tc>
          <w:tcPr>
            <w:tcW w:w="1701" w:type="dxa"/>
            <w:tcBorders>
              <w:top w:val="nil"/>
              <w:left w:val="nil"/>
              <w:bottom w:val="single" w:sz="4" w:space="0" w:color="auto"/>
              <w:right w:val="single" w:sz="4" w:space="0" w:color="auto"/>
            </w:tcBorders>
            <w:shd w:val="clear" w:color="auto" w:fill="auto"/>
            <w:noWrap/>
          </w:tcPr>
          <w:p w14:paraId="54F30432" w14:textId="659B943F" w:rsidR="00510600" w:rsidRPr="00D91D79" w:rsidRDefault="00510600" w:rsidP="00510600">
            <w:pPr>
              <w:jc w:val="center"/>
              <w:rPr>
                <w:sz w:val="20"/>
                <w:szCs w:val="20"/>
              </w:rPr>
            </w:pPr>
            <w:r>
              <w:rPr>
                <w:sz w:val="20"/>
                <w:szCs w:val="20"/>
              </w:rPr>
              <w:t>0,000045</w:t>
            </w:r>
          </w:p>
        </w:tc>
      </w:tr>
      <w:tr w:rsidR="00510600" w:rsidRPr="00B03957" w14:paraId="0D896E71"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01648CCD" w14:textId="3F1BB7B3"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097A5836" w14:textId="543AE392" w:rsidR="00510600" w:rsidRPr="00D91D79" w:rsidRDefault="00510600" w:rsidP="00510600">
            <w:pPr>
              <w:rPr>
                <w:sz w:val="20"/>
                <w:szCs w:val="20"/>
              </w:rPr>
            </w:pPr>
            <w:r w:rsidRPr="00D91D79">
              <w:rPr>
                <w:color w:val="000000"/>
                <w:sz w:val="20"/>
                <w:szCs w:val="20"/>
              </w:rPr>
              <w:t xml:space="preserve">0004 </w:t>
            </w:r>
          </w:p>
        </w:tc>
        <w:tc>
          <w:tcPr>
            <w:tcW w:w="3880" w:type="dxa"/>
            <w:tcBorders>
              <w:top w:val="nil"/>
              <w:left w:val="single" w:sz="4" w:space="0" w:color="auto"/>
              <w:bottom w:val="single" w:sz="4" w:space="0" w:color="auto"/>
              <w:right w:val="single" w:sz="4" w:space="0" w:color="auto"/>
            </w:tcBorders>
            <w:shd w:val="clear" w:color="auto" w:fill="auto"/>
            <w:vAlign w:val="center"/>
          </w:tcPr>
          <w:p w14:paraId="3596CAE3" w14:textId="3F8BA773" w:rsidR="00510600" w:rsidRPr="00D91D79" w:rsidRDefault="00510600" w:rsidP="00510600">
            <w:pPr>
              <w:rPr>
                <w:sz w:val="20"/>
                <w:szCs w:val="20"/>
                <w:lang w:val="ru-RU"/>
              </w:rPr>
            </w:pPr>
            <w:r w:rsidRPr="00D91D79">
              <w:rPr>
                <w:color w:val="000000"/>
                <w:sz w:val="20"/>
                <w:szCs w:val="20"/>
                <w:lang w:val="ru-RU"/>
              </w:rPr>
              <w:t>Углерод оксид (Окись углерода, Угарный газ) (584)</w:t>
            </w:r>
          </w:p>
        </w:tc>
        <w:tc>
          <w:tcPr>
            <w:tcW w:w="1747" w:type="dxa"/>
            <w:tcBorders>
              <w:top w:val="nil"/>
              <w:left w:val="nil"/>
              <w:bottom w:val="single" w:sz="4" w:space="0" w:color="auto"/>
              <w:right w:val="single" w:sz="4" w:space="0" w:color="auto"/>
            </w:tcBorders>
            <w:shd w:val="clear" w:color="auto" w:fill="auto"/>
            <w:noWrap/>
          </w:tcPr>
          <w:p w14:paraId="74F23F70" w14:textId="34C31734" w:rsidR="00510600" w:rsidRPr="00D91D79" w:rsidRDefault="00510600" w:rsidP="00510600">
            <w:pPr>
              <w:jc w:val="center"/>
              <w:rPr>
                <w:sz w:val="20"/>
                <w:szCs w:val="20"/>
              </w:rPr>
            </w:pPr>
            <w:r>
              <w:rPr>
                <w:sz w:val="20"/>
                <w:szCs w:val="20"/>
              </w:rPr>
              <w:t>0,006</w:t>
            </w:r>
          </w:p>
        </w:tc>
        <w:tc>
          <w:tcPr>
            <w:tcW w:w="1701" w:type="dxa"/>
            <w:tcBorders>
              <w:top w:val="nil"/>
              <w:left w:val="nil"/>
              <w:bottom w:val="single" w:sz="4" w:space="0" w:color="auto"/>
              <w:right w:val="single" w:sz="4" w:space="0" w:color="auto"/>
            </w:tcBorders>
            <w:shd w:val="clear" w:color="auto" w:fill="auto"/>
            <w:noWrap/>
          </w:tcPr>
          <w:p w14:paraId="0C78B376" w14:textId="548B5A7F" w:rsidR="00510600" w:rsidRPr="00D91D79" w:rsidRDefault="00510600" w:rsidP="00510600">
            <w:pPr>
              <w:jc w:val="center"/>
              <w:rPr>
                <w:sz w:val="20"/>
                <w:szCs w:val="20"/>
              </w:rPr>
            </w:pPr>
            <w:r>
              <w:rPr>
                <w:sz w:val="20"/>
                <w:szCs w:val="20"/>
              </w:rPr>
              <w:t>0,0003</w:t>
            </w:r>
          </w:p>
        </w:tc>
      </w:tr>
      <w:tr w:rsidR="00510600" w:rsidRPr="00B03957" w14:paraId="335D2C8C"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6C5E9DD8" w14:textId="67118BEC"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04DA5B89" w14:textId="56CEBD24" w:rsidR="00510600" w:rsidRPr="00D91D79" w:rsidRDefault="00510600" w:rsidP="00510600">
            <w:pPr>
              <w:rPr>
                <w:sz w:val="20"/>
                <w:szCs w:val="20"/>
              </w:rPr>
            </w:pPr>
            <w:r w:rsidRPr="00D91D79">
              <w:rPr>
                <w:color w:val="000000"/>
                <w:sz w:val="20"/>
                <w:szCs w:val="20"/>
              </w:rPr>
              <w:t xml:space="preserve">0004 </w:t>
            </w:r>
          </w:p>
        </w:tc>
        <w:tc>
          <w:tcPr>
            <w:tcW w:w="3880" w:type="dxa"/>
            <w:tcBorders>
              <w:top w:val="single" w:sz="4" w:space="0" w:color="auto"/>
              <w:left w:val="single" w:sz="4" w:space="0" w:color="auto"/>
              <w:bottom w:val="single" w:sz="4" w:space="0" w:color="auto"/>
              <w:right w:val="single" w:sz="4" w:space="0" w:color="auto"/>
            </w:tcBorders>
            <w:vAlign w:val="center"/>
          </w:tcPr>
          <w:p w14:paraId="47F6582F" w14:textId="15FE0826" w:rsidR="00510600" w:rsidRPr="00D91D79" w:rsidRDefault="00510600" w:rsidP="00510600">
            <w:pPr>
              <w:rPr>
                <w:sz w:val="20"/>
                <w:szCs w:val="20"/>
              </w:rPr>
            </w:pPr>
            <w:r w:rsidRPr="00D91D79">
              <w:rPr>
                <w:color w:val="000000"/>
                <w:sz w:val="20"/>
                <w:szCs w:val="20"/>
              </w:rPr>
              <w:t>Бенз/а/пирен (3,4-Бензпирен) (54)</w:t>
            </w:r>
          </w:p>
        </w:tc>
        <w:tc>
          <w:tcPr>
            <w:tcW w:w="1747" w:type="dxa"/>
            <w:tcBorders>
              <w:top w:val="nil"/>
              <w:left w:val="nil"/>
              <w:bottom w:val="single" w:sz="4" w:space="0" w:color="auto"/>
              <w:right w:val="single" w:sz="4" w:space="0" w:color="auto"/>
            </w:tcBorders>
            <w:shd w:val="clear" w:color="auto" w:fill="auto"/>
            <w:noWrap/>
          </w:tcPr>
          <w:p w14:paraId="50A1CC81" w14:textId="21844AF6" w:rsidR="00510600" w:rsidRPr="00D91D79" w:rsidRDefault="00510600" w:rsidP="00510600">
            <w:pPr>
              <w:jc w:val="center"/>
              <w:rPr>
                <w:sz w:val="20"/>
                <w:szCs w:val="20"/>
              </w:rPr>
            </w:pPr>
            <w:r>
              <w:rPr>
                <w:sz w:val="20"/>
                <w:szCs w:val="20"/>
              </w:rPr>
              <w:t>1,10E-08</w:t>
            </w:r>
          </w:p>
        </w:tc>
        <w:tc>
          <w:tcPr>
            <w:tcW w:w="1701" w:type="dxa"/>
            <w:tcBorders>
              <w:top w:val="nil"/>
              <w:left w:val="nil"/>
              <w:bottom w:val="single" w:sz="4" w:space="0" w:color="auto"/>
              <w:right w:val="single" w:sz="4" w:space="0" w:color="auto"/>
            </w:tcBorders>
            <w:shd w:val="clear" w:color="auto" w:fill="auto"/>
            <w:noWrap/>
          </w:tcPr>
          <w:p w14:paraId="6A2F4B00" w14:textId="19003B65" w:rsidR="00510600" w:rsidRPr="00D91D79" w:rsidRDefault="00510600" w:rsidP="00510600">
            <w:pPr>
              <w:jc w:val="center"/>
              <w:rPr>
                <w:sz w:val="20"/>
                <w:szCs w:val="20"/>
              </w:rPr>
            </w:pPr>
            <w:r>
              <w:rPr>
                <w:sz w:val="20"/>
                <w:szCs w:val="20"/>
              </w:rPr>
              <w:t>5,50E-10</w:t>
            </w:r>
          </w:p>
        </w:tc>
      </w:tr>
      <w:tr w:rsidR="00510600" w:rsidRPr="00B03957" w14:paraId="70640EC0"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1882BFC4" w14:textId="3DCAC24F"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6B0391ED" w14:textId="50D0014D" w:rsidR="00510600" w:rsidRPr="00D91D79" w:rsidRDefault="00510600" w:rsidP="00510600">
            <w:pPr>
              <w:rPr>
                <w:sz w:val="20"/>
                <w:szCs w:val="20"/>
              </w:rPr>
            </w:pPr>
            <w:r w:rsidRPr="00D91D79">
              <w:rPr>
                <w:color w:val="000000"/>
                <w:sz w:val="20"/>
                <w:szCs w:val="20"/>
              </w:rPr>
              <w:t xml:space="preserve">0004 </w:t>
            </w:r>
          </w:p>
        </w:tc>
        <w:tc>
          <w:tcPr>
            <w:tcW w:w="3880" w:type="dxa"/>
            <w:tcBorders>
              <w:top w:val="single" w:sz="4" w:space="0" w:color="auto"/>
              <w:left w:val="single" w:sz="4" w:space="0" w:color="auto"/>
              <w:bottom w:val="single" w:sz="4" w:space="0" w:color="auto"/>
              <w:right w:val="single" w:sz="4" w:space="0" w:color="auto"/>
            </w:tcBorders>
            <w:vAlign w:val="center"/>
          </w:tcPr>
          <w:p w14:paraId="03021522" w14:textId="1DD8532F" w:rsidR="00510600" w:rsidRPr="00D91D79" w:rsidRDefault="00510600" w:rsidP="00510600">
            <w:pPr>
              <w:rPr>
                <w:sz w:val="20"/>
                <w:szCs w:val="20"/>
              </w:rPr>
            </w:pPr>
            <w:r w:rsidRPr="00D91D79">
              <w:rPr>
                <w:color w:val="000000"/>
                <w:sz w:val="20"/>
                <w:szCs w:val="20"/>
              </w:rPr>
              <w:t>Формальдегид (Метаналь) (609)</w:t>
            </w:r>
          </w:p>
        </w:tc>
        <w:tc>
          <w:tcPr>
            <w:tcW w:w="1747" w:type="dxa"/>
            <w:tcBorders>
              <w:top w:val="nil"/>
              <w:left w:val="nil"/>
              <w:bottom w:val="single" w:sz="4" w:space="0" w:color="auto"/>
              <w:right w:val="single" w:sz="4" w:space="0" w:color="auto"/>
            </w:tcBorders>
            <w:shd w:val="clear" w:color="auto" w:fill="auto"/>
            <w:noWrap/>
          </w:tcPr>
          <w:p w14:paraId="01F1595A" w14:textId="09003ACA" w:rsidR="00510600" w:rsidRPr="00D91D79" w:rsidRDefault="00510600" w:rsidP="00510600">
            <w:pPr>
              <w:jc w:val="center"/>
              <w:rPr>
                <w:sz w:val="20"/>
                <w:szCs w:val="20"/>
              </w:rPr>
            </w:pPr>
            <w:r>
              <w:rPr>
                <w:sz w:val="20"/>
                <w:szCs w:val="20"/>
              </w:rPr>
              <w:t>0,000125</w:t>
            </w:r>
          </w:p>
        </w:tc>
        <w:tc>
          <w:tcPr>
            <w:tcW w:w="1701" w:type="dxa"/>
            <w:tcBorders>
              <w:top w:val="nil"/>
              <w:left w:val="nil"/>
              <w:bottom w:val="single" w:sz="4" w:space="0" w:color="auto"/>
              <w:right w:val="single" w:sz="4" w:space="0" w:color="auto"/>
            </w:tcBorders>
            <w:shd w:val="clear" w:color="auto" w:fill="auto"/>
            <w:noWrap/>
          </w:tcPr>
          <w:p w14:paraId="22FD7451" w14:textId="66F3A854" w:rsidR="00510600" w:rsidRPr="00D91D79" w:rsidRDefault="00510600" w:rsidP="00510600">
            <w:pPr>
              <w:jc w:val="center"/>
              <w:rPr>
                <w:sz w:val="20"/>
                <w:szCs w:val="20"/>
              </w:rPr>
            </w:pPr>
            <w:r>
              <w:rPr>
                <w:sz w:val="20"/>
                <w:szCs w:val="20"/>
              </w:rPr>
              <w:t>0,000006</w:t>
            </w:r>
          </w:p>
        </w:tc>
      </w:tr>
      <w:tr w:rsidR="00510600" w:rsidRPr="00B03957" w14:paraId="194C80B4"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4996D150" w14:textId="11917734" w:rsidR="00510600" w:rsidRDefault="00510600" w:rsidP="00510600">
            <w:r w:rsidRPr="00905E4A">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39E8C3C1" w14:textId="1B6019F1" w:rsidR="00510600" w:rsidRPr="00D91D79" w:rsidRDefault="00510600" w:rsidP="00510600">
            <w:pPr>
              <w:rPr>
                <w:sz w:val="20"/>
                <w:szCs w:val="20"/>
              </w:rPr>
            </w:pPr>
            <w:r w:rsidRPr="00D91D79">
              <w:rPr>
                <w:color w:val="000000"/>
                <w:sz w:val="20"/>
                <w:szCs w:val="20"/>
              </w:rPr>
              <w:t xml:space="preserve">0004 </w:t>
            </w:r>
          </w:p>
        </w:tc>
        <w:tc>
          <w:tcPr>
            <w:tcW w:w="3880" w:type="dxa"/>
            <w:tcBorders>
              <w:top w:val="single" w:sz="4" w:space="0" w:color="auto"/>
              <w:left w:val="single" w:sz="4" w:space="0" w:color="auto"/>
              <w:bottom w:val="single" w:sz="4" w:space="0" w:color="auto"/>
              <w:right w:val="single" w:sz="4" w:space="0" w:color="auto"/>
            </w:tcBorders>
            <w:vAlign w:val="center"/>
          </w:tcPr>
          <w:p w14:paraId="31AA86DA" w14:textId="33C7E11F" w:rsidR="00510600" w:rsidRPr="00D91D79" w:rsidRDefault="00510600" w:rsidP="00510600">
            <w:pPr>
              <w:rPr>
                <w:sz w:val="20"/>
                <w:szCs w:val="20"/>
                <w:lang w:val="ru-RU"/>
              </w:rPr>
            </w:pPr>
            <w:r w:rsidRPr="00D91D79">
              <w:rPr>
                <w:color w:val="000000"/>
                <w:sz w:val="20"/>
                <w:szCs w:val="20"/>
                <w:lang w:val="ru-RU"/>
              </w:rPr>
              <w:t>Алканы С12-19 /в пересчете на С/ (Углеводороды предельные С12-С19 (в пересчете на С); Растворитель РПК-265П) (10)</w:t>
            </w:r>
          </w:p>
        </w:tc>
        <w:tc>
          <w:tcPr>
            <w:tcW w:w="1747" w:type="dxa"/>
            <w:tcBorders>
              <w:top w:val="nil"/>
              <w:left w:val="nil"/>
              <w:bottom w:val="single" w:sz="4" w:space="0" w:color="auto"/>
              <w:right w:val="single" w:sz="4" w:space="0" w:color="auto"/>
            </w:tcBorders>
            <w:shd w:val="clear" w:color="auto" w:fill="auto"/>
            <w:noWrap/>
          </w:tcPr>
          <w:p w14:paraId="76041476" w14:textId="5FA188AD" w:rsidR="00510600" w:rsidRPr="00D91D79" w:rsidRDefault="00510600" w:rsidP="00510600">
            <w:pPr>
              <w:jc w:val="center"/>
              <w:rPr>
                <w:sz w:val="20"/>
                <w:szCs w:val="20"/>
              </w:rPr>
            </w:pPr>
            <w:r>
              <w:rPr>
                <w:sz w:val="20"/>
                <w:szCs w:val="20"/>
              </w:rPr>
              <w:t>0,003</w:t>
            </w:r>
          </w:p>
        </w:tc>
        <w:tc>
          <w:tcPr>
            <w:tcW w:w="1701" w:type="dxa"/>
            <w:tcBorders>
              <w:top w:val="nil"/>
              <w:left w:val="nil"/>
              <w:bottom w:val="single" w:sz="4" w:space="0" w:color="auto"/>
              <w:right w:val="single" w:sz="4" w:space="0" w:color="auto"/>
            </w:tcBorders>
            <w:shd w:val="clear" w:color="auto" w:fill="auto"/>
            <w:noWrap/>
          </w:tcPr>
          <w:p w14:paraId="1591E6B6" w14:textId="4CF28E57" w:rsidR="00510600" w:rsidRPr="00D91D79" w:rsidRDefault="00510600" w:rsidP="00510600">
            <w:pPr>
              <w:jc w:val="center"/>
              <w:rPr>
                <w:sz w:val="20"/>
                <w:szCs w:val="20"/>
              </w:rPr>
            </w:pPr>
            <w:r>
              <w:rPr>
                <w:sz w:val="20"/>
                <w:szCs w:val="20"/>
              </w:rPr>
              <w:t>0,00015</w:t>
            </w:r>
          </w:p>
        </w:tc>
      </w:tr>
      <w:tr w:rsidR="00BA4BC6" w:rsidRPr="00B03957" w14:paraId="7588339D" w14:textId="77777777" w:rsidTr="00BA4BC6">
        <w:trPr>
          <w:trHeight w:val="259"/>
        </w:trPr>
        <w:tc>
          <w:tcPr>
            <w:tcW w:w="6315" w:type="dxa"/>
            <w:gridSpan w:val="3"/>
            <w:tcBorders>
              <w:top w:val="single" w:sz="4" w:space="0" w:color="auto"/>
              <w:left w:val="single" w:sz="4" w:space="0" w:color="auto"/>
              <w:bottom w:val="single" w:sz="4" w:space="0" w:color="auto"/>
              <w:right w:val="single" w:sz="4" w:space="0" w:color="auto"/>
            </w:tcBorders>
            <w:shd w:val="clear" w:color="auto" w:fill="auto"/>
            <w:hideMark/>
          </w:tcPr>
          <w:p w14:paraId="356D0FF3" w14:textId="77777777" w:rsidR="00BA4BC6" w:rsidRPr="00B03957" w:rsidRDefault="00BA4BC6" w:rsidP="00BA4BC6">
            <w:r w:rsidRPr="00B03957">
              <w:t>Итого по организованным источникам:</w:t>
            </w:r>
          </w:p>
        </w:tc>
        <w:tc>
          <w:tcPr>
            <w:tcW w:w="1747" w:type="dxa"/>
            <w:tcBorders>
              <w:top w:val="nil"/>
              <w:left w:val="nil"/>
              <w:bottom w:val="single" w:sz="4" w:space="0" w:color="auto"/>
              <w:right w:val="single" w:sz="4" w:space="0" w:color="auto"/>
            </w:tcBorders>
            <w:shd w:val="clear" w:color="auto" w:fill="auto"/>
            <w:noWrap/>
            <w:hideMark/>
          </w:tcPr>
          <w:p w14:paraId="3409B59E" w14:textId="2DDD4DFA" w:rsidR="00BA4BC6" w:rsidRPr="00BE51DA" w:rsidRDefault="00BE51DA" w:rsidP="006D501C">
            <w:pPr>
              <w:widowControl/>
              <w:spacing w:before="0" w:after="0"/>
              <w:contextualSpacing w:val="0"/>
              <w:rPr>
                <w:b/>
                <w:szCs w:val="24"/>
              </w:rPr>
            </w:pPr>
            <w:r w:rsidRPr="00BE51DA">
              <w:rPr>
                <w:b/>
                <w:szCs w:val="24"/>
              </w:rPr>
              <w:t>0,88937</w:t>
            </w:r>
          </w:p>
        </w:tc>
        <w:tc>
          <w:tcPr>
            <w:tcW w:w="1701" w:type="dxa"/>
            <w:tcBorders>
              <w:top w:val="nil"/>
              <w:left w:val="nil"/>
              <w:bottom w:val="single" w:sz="4" w:space="0" w:color="auto"/>
              <w:right w:val="single" w:sz="4" w:space="0" w:color="auto"/>
            </w:tcBorders>
            <w:shd w:val="clear" w:color="auto" w:fill="auto"/>
            <w:noWrap/>
            <w:hideMark/>
          </w:tcPr>
          <w:p w14:paraId="73894E27" w14:textId="13B055D0" w:rsidR="00BA4BC6" w:rsidRPr="00510600" w:rsidRDefault="00510600" w:rsidP="006D501C">
            <w:pPr>
              <w:widowControl/>
              <w:spacing w:before="0" w:after="0"/>
              <w:contextualSpacing w:val="0"/>
              <w:rPr>
                <w:b/>
                <w:szCs w:val="24"/>
                <w:lang w:val="ru-RU"/>
              </w:rPr>
            </w:pPr>
            <w:r>
              <w:rPr>
                <w:b/>
                <w:szCs w:val="24"/>
                <w:lang w:val="kk-KZ"/>
              </w:rPr>
              <w:t>2</w:t>
            </w:r>
            <w:r w:rsidR="00BE51DA" w:rsidRPr="00BE51DA">
              <w:rPr>
                <w:b/>
                <w:szCs w:val="24"/>
              </w:rPr>
              <w:t>,</w:t>
            </w:r>
            <w:r>
              <w:rPr>
                <w:b/>
                <w:szCs w:val="24"/>
                <w:lang w:val="ru-RU"/>
              </w:rPr>
              <w:t>15041</w:t>
            </w:r>
          </w:p>
        </w:tc>
      </w:tr>
      <w:tr w:rsidR="00BA4BC6" w:rsidRPr="002F4359" w14:paraId="3B2D8581" w14:textId="77777777" w:rsidTr="00BA4BC6">
        <w:trPr>
          <w:trHeight w:val="259"/>
        </w:trPr>
        <w:tc>
          <w:tcPr>
            <w:tcW w:w="9763"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0B00DD11" w14:textId="77777777" w:rsidR="00BA4BC6" w:rsidRPr="00B03957" w:rsidRDefault="00BA4BC6" w:rsidP="00BA4BC6">
            <w:pPr>
              <w:rPr>
                <w:lang w:val="ru-RU"/>
              </w:rPr>
            </w:pPr>
            <w:r w:rsidRPr="00B03957">
              <w:rPr>
                <w:lang w:val="ru-RU"/>
              </w:rPr>
              <w:t xml:space="preserve">Н е о р г а н и з о в а н н ы е   и с т о ч н и к и </w:t>
            </w:r>
          </w:p>
        </w:tc>
      </w:tr>
      <w:tr w:rsidR="00510600" w:rsidRPr="00B03957" w14:paraId="53AB69F0" w14:textId="77777777" w:rsidTr="006D501C">
        <w:trPr>
          <w:trHeight w:val="765"/>
        </w:trPr>
        <w:tc>
          <w:tcPr>
            <w:tcW w:w="1158" w:type="dxa"/>
            <w:tcBorders>
              <w:top w:val="nil"/>
              <w:left w:val="single" w:sz="4" w:space="0" w:color="auto"/>
              <w:bottom w:val="single" w:sz="4" w:space="0" w:color="auto"/>
              <w:right w:val="single" w:sz="4" w:space="0" w:color="auto"/>
            </w:tcBorders>
            <w:shd w:val="clear" w:color="auto" w:fill="auto"/>
            <w:noWrap/>
            <w:hideMark/>
          </w:tcPr>
          <w:p w14:paraId="5C6785C5" w14:textId="2845391C" w:rsidR="00510600" w:rsidRPr="006D501C" w:rsidRDefault="00510600" w:rsidP="00510600">
            <w:pPr>
              <w:rPr>
                <w:lang w:val="ru-RU"/>
              </w:rPr>
            </w:pPr>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0A83C397" w14:textId="1ADCB44C" w:rsidR="00510600" w:rsidRPr="00D91D79" w:rsidRDefault="00510600" w:rsidP="00510600">
            <w:pPr>
              <w:rPr>
                <w:sz w:val="20"/>
              </w:rPr>
            </w:pPr>
            <w:r w:rsidRPr="00D91D79">
              <w:rPr>
                <w:color w:val="000000"/>
                <w:sz w:val="20"/>
                <w:szCs w:val="20"/>
              </w:rPr>
              <w:t xml:space="preserve">6001 </w:t>
            </w:r>
          </w:p>
        </w:tc>
        <w:tc>
          <w:tcPr>
            <w:tcW w:w="3880" w:type="dxa"/>
            <w:tcBorders>
              <w:top w:val="nil"/>
              <w:left w:val="nil"/>
              <w:bottom w:val="single" w:sz="4" w:space="0" w:color="auto"/>
              <w:right w:val="single" w:sz="4" w:space="0" w:color="auto"/>
            </w:tcBorders>
            <w:shd w:val="clear" w:color="auto" w:fill="auto"/>
            <w:vAlign w:val="center"/>
            <w:hideMark/>
          </w:tcPr>
          <w:p w14:paraId="7BF33658" w14:textId="23638AFD" w:rsidR="00510600" w:rsidRPr="00D91D79" w:rsidRDefault="00510600" w:rsidP="00510600">
            <w:pPr>
              <w:rPr>
                <w:sz w:val="20"/>
                <w:szCs w:val="24"/>
                <w:lang w:val="ru-RU"/>
              </w:rPr>
            </w:pPr>
            <w:r w:rsidRPr="00D91D79">
              <w:rPr>
                <w:color w:val="000000"/>
                <w:sz w:val="20"/>
                <w:szCs w:val="24"/>
              </w:rPr>
              <w:t>Сероводород (Дигидросульфид) (518)</w:t>
            </w:r>
          </w:p>
        </w:tc>
        <w:tc>
          <w:tcPr>
            <w:tcW w:w="1747" w:type="dxa"/>
            <w:tcBorders>
              <w:top w:val="nil"/>
              <w:left w:val="nil"/>
              <w:bottom w:val="single" w:sz="4" w:space="0" w:color="auto"/>
              <w:right w:val="single" w:sz="4" w:space="0" w:color="auto"/>
            </w:tcBorders>
            <w:shd w:val="clear" w:color="auto" w:fill="auto"/>
            <w:noWrap/>
          </w:tcPr>
          <w:p w14:paraId="3C78BA8A" w14:textId="4E63CB92" w:rsidR="00510600" w:rsidRPr="00D91D79" w:rsidRDefault="00510600" w:rsidP="00510600">
            <w:pPr>
              <w:jc w:val="center"/>
              <w:rPr>
                <w:sz w:val="20"/>
                <w:szCs w:val="24"/>
              </w:rPr>
            </w:pPr>
            <w:r>
              <w:rPr>
                <w:sz w:val="20"/>
                <w:szCs w:val="20"/>
              </w:rPr>
              <w:t>1,448E-05</w:t>
            </w:r>
          </w:p>
        </w:tc>
        <w:tc>
          <w:tcPr>
            <w:tcW w:w="1701" w:type="dxa"/>
            <w:tcBorders>
              <w:top w:val="nil"/>
              <w:left w:val="nil"/>
              <w:bottom w:val="single" w:sz="4" w:space="0" w:color="auto"/>
              <w:right w:val="single" w:sz="4" w:space="0" w:color="auto"/>
            </w:tcBorders>
            <w:shd w:val="clear" w:color="auto" w:fill="auto"/>
            <w:noWrap/>
          </w:tcPr>
          <w:p w14:paraId="7E99219C" w14:textId="59C03074" w:rsidR="00510600" w:rsidRPr="00D91D79" w:rsidRDefault="00510600" w:rsidP="00510600">
            <w:pPr>
              <w:jc w:val="center"/>
              <w:rPr>
                <w:sz w:val="20"/>
                <w:szCs w:val="24"/>
              </w:rPr>
            </w:pPr>
            <w:r>
              <w:rPr>
                <w:sz w:val="20"/>
                <w:szCs w:val="20"/>
              </w:rPr>
              <w:t>3,192E-06</w:t>
            </w:r>
          </w:p>
        </w:tc>
      </w:tr>
      <w:tr w:rsidR="00510600" w:rsidRPr="00B03957" w14:paraId="47DAAC65" w14:textId="77777777" w:rsidTr="006D501C">
        <w:trPr>
          <w:trHeight w:val="510"/>
        </w:trPr>
        <w:tc>
          <w:tcPr>
            <w:tcW w:w="1158" w:type="dxa"/>
            <w:tcBorders>
              <w:top w:val="nil"/>
              <w:left w:val="single" w:sz="4" w:space="0" w:color="auto"/>
              <w:bottom w:val="single" w:sz="4" w:space="0" w:color="auto"/>
              <w:right w:val="single" w:sz="4" w:space="0" w:color="auto"/>
            </w:tcBorders>
            <w:shd w:val="clear" w:color="auto" w:fill="auto"/>
            <w:noWrap/>
            <w:hideMark/>
          </w:tcPr>
          <w:p w14:paraId="720BF739" w14:textId="335F3C59"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50183A25" w14:textId="2525167E" w:rsidR="00510600" w:rsidRPr="00D91D79" w:rsidRDefault="00510600" w:rsidP="00510600">
            <w:pPr>
              <w:rPr>
                <w:sz w:val="20"/>
              </w:rPr>
            </w:pPr>
            <w:r w:rsidRPr="00D91D79">
              <w:rPr>
                <w:color w:val="000000"/>
                <w:sz w:val="20"/>
                <w:szCs w:val="20"/>
              </w:rPr>
              <w:t xml:space="preserve">6001 </w:t>
            </w:r>
          </w:p>
        </w:tc>
        <w:tc>
          <w:tcPr>
            <w:tcW w:w="3880" w:type="dxa"/>
            <w:tcBorders>
              <w:top w:val="nil"/>
              <w:left w:val="nil"/>
              <w:bottom w:val="single" w:sz="4" w:space="0" w:color="auto"/>
              <w:right w:val="single" w:sz="4" w:space="0" w:color="auto"/>
            </w:tcBorders>
            <w:shd w:val="clear" w:color="auto" w:fill="auto"/>
            <w:vAlign w:val="center"/>
            <w:hideMark/>
          </w:tcPr>
          <w:p w14:paraId="4C7B81C5" w14:textId="7A9FA2C1" w:rsidR="00510600" w:rsidRPr="00D91D79" w:rsidRDefault="00510600" w:rsidP="00510600">
            <w:pPr>
              <w:rPr>
                <w:sz w:val="20"/>
                <w:szCs w:val="24"/>
                <w:lang w:val="ru-RU"/>
              </w:rPr>
            </w:pPr>
            <w:r w:rsidRPr="00D91D79">
              <w:rPr>
                <w:color w:val="000000"/>
                <w:sz w:val="20"/>
                <w:szCs w:val="24"/>
                <w:lang w:val="ru-RU"/>
              </w:rPr>
              <w:t xml:space="preserve">Алканы С12-19 /в пересчете на С/ (Углеводороды предельные С12-С19 (в пересчете на С); Растворитель РПК-265П) </w:t>
            </w:r>
            <w:r w:rsidRPr="00D91D79">
              <w:rPr>
                <w:color w:val="000000"/>
                <w:sz w:val="20"/>
                <w:szCs w:val="24"/>
                <w:lang w:val="ru-RU"/>
              </w:rPr>
              <w:lastRenderedPageBreak/>
              <w:t>(10)</w:t>
            </w:r>
          </w:p>
        </w:tc>
        <w:tc>
          <w:tcPr>
            <w:tcW w:w="1747" w:type="dxa"/>
            <w:tcBorders>
              <w:top w:val="nil"/>
              <w:left w:val="nil"/>
              <w:bottom w:val="single" w:sz="4" w:space="0" w:color="auto"/>
              <w:right w:val="single" w:sz="4" w:space="0" w:color="auto"/>
            </w:tcBorders>
            <w:shd w:val="clear" w:color="auto" w:fill="auto"/>
            <w:noWrap/>
          </w:tcPr>
          <w:p w14:paraId="392E44B9" w14:textId="4D707519" w:rsidR="00510600" w:rsidRPr="00D91D79" w:rsidRDefault="00510600" w:rsidP="00510600">
            <w:pPr>
              <w:jc w:val="center"/>
              <w:rPr>
                <w:sz w:val="20"/>
                <w:szCs w:val="24"/>
              </w:rPr>
            </w:pPr>
            <w:r>
              <w:rPr>
                <w:sz w:val="20"/>
                <w:szCs w:val="20"/>
              </w:rPr>
              <w:lastRenderedPageBreak/>
              <w:t>0,0051555</w:t>
            </w:r>
          </w:p>
        </w:tc>
        <w:tc>
          <w:tcPr>
            <w:tcW w:w="1701" w:type="dxa"/>
            <w:tcBorders>
              <w:top w:val="nil"/>
              <w:left w:val="nil"/>
              <w:bottom w:val="single" w:sz="4" w:space="0" w:color="auto"/>
              <w:right w:val="single" w:sz="4" w:space="0" w:color="auto"/>
            </w:tcBorders>
            <w:shd w:val="clear" w:color="auto" w:fill="auto"/>
            <w:noWrap/>
          </w:tcPr>
          <w:p w14:paraId="3F0F4519" w14:textId="21E018D6" w:rsidR="00510600" w:rsidRPr="00D91D79" w:rsidRDefault="00510600" w:rsidP="00510600">
            <w:pPr>
              <w:jc w:val="center"/>
              <w:rPr>
                <w:sz w:val="20"/>
                <w:szCs w:val="24"/>
              </w:rPr>
            </w:pPr>
            <w:r>
              <w:rPr>
                <w:sz w:val="20"/>
                <w:szCs w:val="20"/>
              </w:rPr>
              <w:t>0,00113681</w:t>
            </w:r>
          </w:p>
        </w:tc>
      </w:tr>
      <w:tr w:rsidR="00510600" w:rsidRPr="00B03957" w14:paraId="0F862578" w14:textId="77777777" w:rsidTr="00510600">
        <w:trPr>
          <w:trHeight w:val="60"/>
        </w:trPr>
        <w:tc>
          <w:tcPr>
            <w:tcW w:w="1158" w:type="dxa"/>
            <w:tcBorders>
              <w:top w:val="nil"/>
              <w:left w:val="single" w:sz="4" w:space="0" w:color="auto"/>
              <w:bottom w:val="single" w:sz="4" w:space="0" w:color="auto"/>
              <w:right w:val="single" w:sz="4" w:space="0" w:color="auto"/>
            </w:tcBorders>
            <w:shd w:val="clear" w:color="auto" w:fill="auto"/>
            <w:noWrap/>
            <w:hideMark/>
          </w:tcPr>
          <w:p w14:paraId="2B147024" w14:textId="3DC683CF"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4A1ED990" w14:textId="418EFA4C" w:rsidR="00510600" w:rsidRPr="00D91D79" w:rsidRDefault="00510600" w:rsidP="00510600">
            <w:pPr>
              <w:rPr>
                <w:sz w:val="20"/>
              </w:rPr>
            </w:pPr>
            <w:r w:rsidRPr="00D91D79">
              <w:rPr>
                <w:color w:val="000000"/>
                <w:sz w:val="20"/>
                <w:szCs w:val="20"/>
              </w:rPr>
              <w:t xml:space="preserve">6002 </w:t>
            </w:r>
          </w:p>
        </w:tc>
        <w:tc>
          <w:tcPr>
            <w:tcW w:w="3880" w:type="dxa"/>
            <w:tcBorders>
              <w:top w:val="nil"/>
              <w:left w:val="nil"/>
              <w:bottom w:val="single" w:sz="4" w:space="0" w:color="auto"/>
              <w:right w:val="single" w:sz="4" w:space="0" w:color="auto"/>
            </w:tcBorders>
            <w:shd w:val="clear" w:color="auto" w:fill="auto"/>
            <w:vAlign w:val="center"/>
            <w:hideMark/>
          </w:tcPr>
          <w:p w14:paraId="1C8D43E7" w14:textId="243606FD" w:rsidR="00510600" w:rsidRPr="00D91D79" w:rsidRDefault="00510600" w:rsidP="00510600">
            <w:pPr>
              <w:rPr>
                <w:sz w:val="20"/>
                <w:szCs w:val="24"/>
              </w:rPr>
            </w:pPr>
            <w:r w:rsidRPr="00D91D79">
              <w:rPr>
                <w:color w:val="000000"/>
                <w:sz w:val="20"/>
                <w:szCs w:val="24"/>
                <w:lang w:val="ru-RU"/>
              </w:rPr>
              <w:t xml:space="preserve">Масло минеральное нефтяное (веретенное, машинное, цилиндровое и др.) </w:t>
            </w:r>
            <w:r w:rsidRPr="00D91D79">
              <w:rPr>
                <w:color w:val="000000"/>
                <w:sz w:val="20"/>
                <w:szCs w:val="24"/>
              </w:rPr>
              <w:t>(716*)</w:t>
            </w:r>
          </w:p>
        </w:tc>
        <w:tc>
          <w:tcPr>
            <w:tcW w:w="1747" w:type="dxa"/>
            <w:tcBorders>
              <w:top w:val="nil"/>
              <w:left w:val="nil"/>
              <w:bottom w:val="single" w:sz="4" w:space="0" w:color="auto"/>
              <w:right w:val="single" w:sz="4" w:space="0" w:color="auto"/>
            </w:tcBorders>
            <w:shd w:val="clear" w:color="auto" w:fill="auto"/>
            <w:noWrap/>
          </w:tcPr>
          <w:p w14:paraId="7272BF8B" w14:textId="06E9F399" w:rsidR="00510600" w:rsidRPr="00D91D79" w:rsidRDefault="00510600" w:rsidP="00510600">
            <w:pPr>
              <w:jc w:val="center"/>
              <w:rPr>
                <w:sz w:val="20"/>
                <w:szCs w:val="24"/>
              </w:rPr>
            </w:pPr>
            <w:r>
              <w:rPr>
                <w:sz w:val="20"/>
                <w:szCs w:val="20"/>
              </w:rPr>
              <w:t>0,0000556</w:t>
            </w:r>
          </w:p>
        </w:tc>
        <w:tc>
          <w:tcPr>
            <w:tcW w:w="1701" w:type="dxa"/>
            <w:tcBorders>
              <w:top w:val="nil"/>
              <w:left w:val="nil"/>
              <w:bottom w:val="single" w:sz="4" w:space="0" w:color="auto"/>
              <w:right w:val="single" w:sz="4" w:space="0" w:color="auto"/>
            </w:tcBorders>
            <w:shd w:val="clear" w:color="auto" w:fill="auto"/>
            <w:noWrap/>
          </w:tcPr>
          <w:p w14:paraId="372B3467" w14:textId="11F122A4" w:rsidR="00510600" w:rsidRPr="00D91D79" w:rsidRDefault="00510600" w:rsidP="00510600">
            <w:pPr>
              <w:jc w:val="center"/>
              <w:rPr>
                <w:sz w:val="20"/>
                <w:szCs w:val="24"/>
              </w:rPr>
            </w:pPr>
            <w:r>
              <w:rPr>
                <w:sz w:val="20"/>
                <w:szCs w:val="20"/>
              </w:rPr>
              <w:t>0,00000325</w:t>
            </w:r>
          </w:p>
        </w:tc>
      </w:tr>
      <w:tr w:rsidR="00510600" w:rsidRPr="00B03957" w14:paraId="4F8F03A0" w14:textId="77777777" w:rsidTr="006D501C">
        <w:trPr>
          <w:trHeight w:val="510"/>
        </w:trPr>
        <w:tc>
          <w:tcPr>
            <w:tcW w:w="1158" w:type="dxa"/>
            <w:tcBorders>
              <w:top w:val="nil"/>
              <w:left w:val="single" w:sz="4" w:space="0" w:color="auto"/>
              <w:bottom w:val="single" w:sz="4" w:space="0" w:color="auto"/>
              <w:right w:val="single" w:sz="4" w:space="0" w:color="auto"/>
            </w:tcBorders>
            <w:shd w:val="clear" w:color="auto" w:fill="auto"/>
            <w:noWrap/>
            <w:hideMark/>
          </w:tcPr>
          <w:p w14:paraId="28581C1A" w14:textId="498F7099"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573ACB10" w14:textId="06488DDE" w:rsidR="00510600" w:rsidRPr="00D91D79" w:rsidRDefault="00510600" w:rsidP="00510600">
            <w:pPr>
              <w:rPr>
                <w:sz w:val="20"/>
              </w:rPr>
            </w:pPr>
            <w:r w:rsidRPr="00D91D79">
              <w:rPr>
                <w:color w:val="000000"/>
                <w:sz w:val="20"/>
                <w:szCs w:val="20"/>
              </w:rPr>
              <w:t xml:space="preserve">6003 </w:t>
            </w:r>
          </w:p>
        </w:tc>
        <w:tc>
          <w:tcPr>
            <w:tcW w:w="3880" w:type="dxa"/>
            <w:tcBorders>
              <w:top w:val="nil"/>
              <w:left w:val="nil"/>
              <w:bottom w:val="single" w:sz="4" w:space="0" w:color="auto"/>
              <w:right w:val="single" w:sz="4" w:space="0" w:color="auto"/>
            </w:tcBorders>
            <w:shd w:val="clear" w:color="auto" w:fill="auto"/>
            <w:vAlign w:val="center"/>
            <w:hideMark/>
          </w:tcPr>
          <w:p w14:paraId="058D18CE" w14:textId="50A4159A" w:rsidR="00510600" w:rsidRPr="00D91D79" w:rsidRDefault="00510600" w:rsidP="00510600">
            <w:pPr>
              <w:rPr>
                <w:sz w:val="20"/>
                <w:szCs w:val="24"/>
                <w:lang w:val="ru-RU"/>
              </w:rPr>
            </w:pPr>
            <w:r w:rsidRPr="00D91D79">
              <w:rPr>
                <w:color w:val="000000"/>
                <w:sz w:val="20"/>
                <w:szCs w:val="24"/>
              </w:rPr>
              <w:t>Тетраэтилсвинец (549)</w:t>
            </w:r>
          </w:p>
        </w:tc>
        <w:tc>
          <w:tcPr>
            <w:tcW w:w="1747" w:type="dxa"/>
            <w:tcBorders>
              <w:top w:val="nil"/>
              <w:left w:val="nil"/>
              <w:bottom w:val="single" w:sz="4" w:space="0" w:color="auto"/>
              <w:right w:val="single" w:sz="4" w:space="0" w:color="auto"/>
            </w:tcBorders>
            <w:shd w:val="clear" w:color="auto" w:fill="auto"/>
            <w:noWrap/>
          </w:tcPr>
          <w:p w14:paraId="10FD5135" w14:textId="341FD792" w:rsidR="00510600" w:rsidRPr="00D91D79" w:rsidRDefault="00510600" w:rsidP="00510600">
            <w:pPr>
              <w:jc w:val="center"/>
              <w:rPr>
                <w:sz w:val="20"/>
                <w:szCs w:val="24"/>
              </w:rPr>
            </w:pPr>
            <w:r>
              <w:rPr>
                <w:sz w:val="20"/>
                <w:szCs w:val="20"/>
              </w:rPr>
              <w:t>0,0000322</w:t>
            </w:r>
          </w:p>
        </w:tc>
        <w:tc>
          <w:tcPr>
            <w:tcW w:w="1701" w:type="dxa"/>
            <w:tcBorders>
              <w:top w:val="nil"/>
              <w:left w:val="nil"/>
              <w:bottom w:val="single" w:sz="4" w:space="0" w:color="auto"/>
              <w:right w:val="single" w:sz="4" w:space="0" w:color="auto"/>
            </w:tcBorders>
            <w:shd w:val="clear" w:color="auto" w:fill="auto"/>
            <w:noWrap/>
          </w:tcPr>
          <w:p w14:paraId="612124D6" w14:textId="7A8BA803" w:rsidR="00510600" w:rsidRPr="00D91D79" w:rsidRDefault="00510600" w:rsidP="00510600">
            <w:pPr>
              <w:jc w:val="center"/>
              <w:rPr>
                <w:sz w:val="20"/>
                <w:szCs w:val="24"/>
              </w:rPr>
            </w:pPr>
            <w:r>
              <w:rPr>
                <w:sz w:val="20"/>
                <w:szCs w:val="20"/>
              </w:rPr>
              <w:t>4,47E-07</w:t>
            </w:r>
          </w:p>
        </w:tc>
      </w:tr>
      <w:tr w:rsidR="00510600" w:rsidRPr="00B03957" w14:paraId="1B3F7603" w14:textId="77777777" w:rsidTr="006D501C">
        <w:trPr>
          <w:trHeight w:val="510"/>
        </w:trPr>
        <w:tc>
          <w:tcPr>
            <w:tcW w:w="1158" w:type="dxa"/>
            <w:tcBorders>
              <w:top w:val="nil"/>
              <w:left w:val="single" w:sz="4" w:space="0" w:color="auto"/>
              <w:bottom w:val="single" w:sz="4" w:space="0" w:color="auto"/>
              <w:right w:val="single" w:sz="4" w:space="0" w:color="auto"/>
            </w:tcBorders>
            <w:shd w:val="clear" w:color="auto" w:fill="auto"/>
            <w:noWrap/>
            <w:hideMark/>
          </w:tcPr>
          <w:p w14:paraId="3C8B01D1" w14:textId="7E5137C4"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3BD18FF5" w14:textId="233368CF" w:rsidR="00510600" w:rsidRPr="00D91D79" w:rsidRDefault="00510600" w:rsidP="00510600">
            <w:pPr>
              <w:rPr>
                <w:sz w:val="20"/>
              </w:rPr>
            </w:pPr>
            <w:r w:rsidRPr="00D91D79">
              <w:rPr>
                <w:color w:val="000000"/>
                <w:sz w:val="20"/>
                <w:szCs w:val="20"/>
              </w:rPr>
              <w:t xml:space="preserve">6003 </w:t>
            </w:r>
          </w:p>
        </w:tc>
        <w:tc>
          <w:tcPr>
            <w:tcW w:w="3880" w:type="dxa"/>
            <w:tcBorders>
              <w:top w:val="nil"/>
              <w:left w:val="nil"/>
              <w:bottom w:val="single" w:sz="4" w:space="0" w:color="auto"/>
              <w:right w:val="single" w:sz="4" w:space="0" w:color="auto"/>
            </w:tcBorders>
            <w:shd w:val="clear" w:color="auto" w:fill="auto"/>
            <w:vAlign w:val="center"/>
            <w:hideMark/>
          </w:tcPr>
          <w:p w14:paraId="718C8C75" w14:textId="4CCEF814" w:rsidR="00510600" w:rsidRPr="00D91D79" w:rsidRDefault="00510600" w:rsidP="00510600">
            <w:pPr>
              <w:rPr>
                <w:sz w:val="20"/>
                <w:szCs w:val="24"/>
                <w:lang w:val="ru-RU"/>
              </w:rPr>
            </w:pPr>
            <w:r w:rsidRPr="00D91D79">
              <w:rPr>
                <w:color w:val="000000"/>
                <w:sz w:val="20"/>
                <w:szCs w:val="24"/>
                <w:lang w:val="ru-RU"/>
              </w:rPr>
              <w:t>Смесь углеводородов предельных С1-С5 (1502*)</w:t>
            </w:r>
          </w:p>
        </w:tc>
        <w:tc>
          <w:tcPr>
            <w:tcW w:w="1747" w:type="dxa"/>
            <w:tcBorders>
              <w:top w:val="nil"/>
              <w:left w:val="nil"/>
              <w:bottom w:val="single" w:sz="4" w:space="0" w:color="auto"/>
              <w:right w:val="single" w:sz="4" w:space="0" w:color="auto"/>
            </w:tcBorders>
            <w:shd w:val="clear" w:color="auto" w:fill="auto"/>
            <w:noWrap/>
          </w:tcPr>
          <w:p w14:paraId="37F55845" w14:textId="74683E53" w:rsidR="00510600" w:rsidRPr="00D91D79" w:rsidRDefault="00510600" w:rsidP="00510600">
            <w:pPr>
              <w:jc w:val="center"/>
              <w:rPr>
                <w:sz w:val="20"/>
                <w:szCs w:val="24"/>
              </w:rPr>
            </w:pPr>
            <w:r>
              <w:rPr>
                <w:sz w:val="20"/>
                <w:szCs w:val="20"/>
              </w:rPr>
              <w:t>0,1215067</w:t>
            </w:r>
          </w:p>
        </w:tc>
        <w:tc>
          <w:tcPr>
            <w:tcW w:w="1701" w:type="dxa"/>
            <w:tcBorders>
              <w:top w:val="nil"/>
              <w:left w:val="nil"/>
              <w:bottom w:val="single" w:sz="4" w:space="0" w:color="auto"/>
              <w:right w:val="single" w:sz="4" w:space="0" w:color="auto"/>
            </w:tcBorders>
            <w:shd w:val="clear" w:color="auto" w:fill="auto"/>
            <w:noWrap/>
          </w:tcPr>
          <w:p w14:paraId="5A481AF8" w14:textId="19E6B08C" w:rsidR="00510600" w:rsidRPr="00D91D79" w:rsidRDefault="00510600" w:rsidP="00510600">
            <w:pPr>
              <w:jc w:val="center"/>
              <w:rPr>
                <w:sz w:val="20"/>
                <w:szCs w:val="24"/>
              </w:rPr>
            </w:pPr>
            <w:r>
              <w:rPr>
                <w:sz w:val="20"/>
                <w:szCs w:val="20"/>
              </w:rPr>
              <w:t>0,00168675</w:t>
            </w:r>
          </w:p>
        </w:tc>
      </w:tr>
      <w:tr w:rsidR="00510600" w:rsidRPr="00B03957" w14:paraId="1FB01D26" w14:textId="77777777" w:rsidTr="006D501C">
        <w:trPr>
          <w:trHeight w:val="510"/>
        </w:trPr>
        <w:tc>
          <w:tcPr>
            <w:tcW w:w="1158" w:type="dxa"/>
            <w:tcBorders>
              <w:top w:val="nil"/>
              <w:left w:val="single" w:sz="4" w:space="0" w:color="auto"/>
              <w:bottom w:val="single" w:sz="4" w:space="0" w:color="auto"/>
              <w:right w:val="single" w:sz="4" w:space="0" w:color="auto"/>
            </w:tcBorders>
            <w:shd w:val="clear" w:color="auto" w:fill="auto"/>
            <w:noWrap/>
            <w:hideMark/>
          </w:tcPr>
          <w:p w14:paraId="6C9F035D" w14:textId="6D64F745"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2B51026B" w14:textId="781A476F" w:rsidR="00510600" w:rsidRPr="00D91D79" w:rsidRDefault="00510600" w:rsidP="00510600">
            <w:pPr>
              <w:rPr>
                <w:sz w:val="20"/>
              </w:rPr>
            </w:pPr>
            <w:r w:rsidRPr="00D91D79">
              <w:rPr>
                <w:color w:val="000000"/>
                <w:sz w:val="20"/>
                <w:szCs w:val="20"/>
              </w:rPr>
              <w:t xml:space="preserve">6003 </w:t>
            </w:r>
          </w:p>
        </w:tc>
        <w:tc>
          <w:tcPr>
            <w:tcW w:w="3880" w:type="dxa"/>
            <w:tcBorders>
              <w:top w:val="nil"/>
              <w:left w:val="nil"/>
              <w:bottom w:val="single" w:sz="4" w:space="0" w:color="auto"/>
              <w:right w:val="single" w:sz="4" w:space="0" w:color="auto"/>
            </w:tcBorders>
            <w:shd w:val="clear" w:color="auto" w:fill="auto"/>
            <w:vAlign w:val="center"/>
            <w:hideMark/>
          </w:tcPr>
          <w:p w14:paraId="5DD6919F" w14:textId="609144A8" w:rsidR="00510600" w:rsidRPr="00D91D79" w:rsidRDefault="00510600" w:rsidP="00510600">
            <w:pPr>
              <w:rPr>
                <w:sz w:val="20"/>
                <w:szCs w:val="24"/>
                <w:lang w:val="ru-RU"/>
              </w:rPr>
            </w:pPr>
            <w:r w:rsidRPr="00D91D79">
              <w:rPr>
                <w:color w:val="000000"/>
                <w:sz w:val="20"/>
                <w:szCs w:val="24"/>
                <w:lang w:val="ru-RU"/>
              </w:rPr>
              <w:t>Смесь углеводородов предельных С6-С10 (1503*)</w:t>
            </w:r>
          </w:p>
        </w:tc>
        <w:tc>
          <w:tcPr>
            <w:tcW w:w="1747" w:type="dxa"/>
            <w:tcBorders>
              <w:top w:val="nil"/>
              <w:left w:val="nil"/>
              <w:bottom w:val="single" w:sz="4" w:space="0" w:color="auto"/>
              <w:right w:val="single" w:sz="4" w:space="0" w:color="auto"/>
            </w:tcBorders>
            <w:shd w:val="clear" w:color="auto" w:fill="auto"/>
            <w:noWrap/>
          </w:tcPr>
          <w:p w14:paraId="0B9D56EF" w14:textId="54E4F1D8" w:rsidR="00510600" w:rsidRPr="00D91D79" w:rsidRDefault="00510600" w:rsidP="00510600">
            <w:pPr>
              <w:jc w:val="center"/>
              <w:rPr>
                <w:sz w:val="20"/>
                <w:szCs w:val="24"/>
              </w:rPr>
            </w:pPr>
            <w:r>
              <w:rPr>
                <w:sz w:val="20"/>
                <w:szCs w:val="20"/>
              </w:rPr>
              <w:t>0,0295918</w:t>
            </w:r>
          </w:p>
        </w:tc>
        <w:tc>
          <w:tcPr>
            <w:tcW w:w="1701" w:type="dxa"/>
            <w:tcBorders>
              <w:top w:val="nil"/>
              <w:left w:val="nil"/>
              <w:bottom w:val="single" w:sz="4" w:space="0" w:color="auto"/>
              <w:right w:val="single" w:sz="4" w:space="0" w:color="auto"/>
            </w:tcBorders>
            <w:shd w:val="clear" w:color="auto" w:fill="auto"/>
            <w:noWrap/>
          </w:tcPr>
          <w:p w14:paraId="2E1CBDF5" w14:textId="6C373B0A" w:rsidR="00510600" w:rsidRPr="00D91D79" w:rsidRDefault="00510600" w:rsidP="00510600">
            <w:pPr>
              <w:jc w:val="center"/>
              <w:rPr>
                <w:sz w:val="20"/>
                <w:szCs w:val="24"/>
              </w:rPr>
            </w:pPr>
            <w:r>
              <w:rPr>
                <w:sz w:val="20"/>
                <w:szCs w:val="20"/>
              </w:rPr>
              <w:t>0,00041079</w:t>
            </w:r>
          </w:p>
        </w:tc>
      </w:tr>
      <w:tr w:rsidR="00510600" w:rsidRPr="00B03957" w14:paraId="7C34B32E" w14:textId="77777777" w:rsidTr="006D501C">
        <w:trPr>
          <w:trHeight w:val="510"/>
        </w:trPr>
        <w:tc>
          <w:tcPr>
            <w:tcW w:w="1158" w:type="dxa"/>
            <w:tcBorders>
              <w:top w:val="nil"/>
              <w:left w:val="single" w:sz="4" w:space="0" w:color="auto"/>
              <w:bottom w:val="single" w:sz="4" w:space="0" w:color="auto"/>
              <w:right w:val="single" w:sz="4" w:space="0" w:color="auto"/>
            </w:tcBorders>
            <w:shd w:val="clear" w:color="auto" w:fill="auto"/>
            <w:noWrap/>
            <w:hideMark/>
          </w:tcPr>
          <w:p w14:paraId="425AF6AC" w14:textId="20679AE3"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36B60358" w14:textId="6579435E" w:rsidR="00510600" w:rsidRPr="00D91D79" w:rsidRDefault="00510600" w:rsidP="00510600">
            <w:pPr>
              <w:rPr>
                <w:sz w:val="20"/>
              </w:rPr>
            </w:pPr>
            <w:r w:rsidRPr="00D91D79">
              <w:rPr>
                <w:color w:val="000000"/>
                <w:sz w:val="20"/>
                <w:szCs w:val="20"/>
              </w:rPr>
              <w:t xml:space="preserve">6003 </w:t>
            </w:r>
          </w:p>
        </w:tc>
        <w:tc>
          <w:tcPr>
            <w:tcW w:w="3880" w:type="dxa"/>
            <w:tcBorders>
              <w:top w:val="nil"/>
              <w:left w:val="nil"/>
              <w:bottom w:val="single" w:sz="4" w:space="0" w:color="auto"/>
              <w:right w:val="single" w:sz="4" w:space="0" w:color="auto"/>
            </w:tcBorders>
            <w:shd w:val="clear" w:color="auto" w:fill="auto"/>
            <w:vAlign w:val="center"/>
            <w:hideMark/>
          </w:tcPr>
          <w:p w14:paraId="7FAB1F28" w14:textId="7F0B5B2E" w:rsidR="00510600" w:rsidRPr="00D91D79" w:rsidRDefault="00510600" w:rsidP="00510600">
            <w:pPr>
              <w:rPr>
                <w:sz w:val="20"/>
                <w:szCs w:val="24"/>
              </w:rPr>
            </w:pPr>
            <w:r w:rsidRPr="00D91D79">
              <w:rPr>
                <w:color w:val="000000"/>
                <w:sz w:val="20"/>
                <w:szCs w:val="24"/>
              </w:rPr>
              <w:t>Пентилены (амилены - смесь изомеров) (460)</w:t>
            </w:r>
          </w:p>
        </w:tc>
        <w:tc>
          <w:tcPr>
            <w:tcW w:w="1747" w:type="dxa"/>
            <w:tcBorders>
              <w:top w:val="nil"/>
              <w:left w:val="nil"/>
              <w:bottom w:val="single" w:sz="4" w:space="0" w:color="auto"/>
              <w:right w:val="single" w:sz="4" w:space="0" w:color="auto"/>
            </w:tcBorders>
            <w:shd w:val="clear" w:color="auto" w:fill="auto"/>
            <w:noWrap/>
          </w:tcPr>
          <w:p w14:paraId="62D739B7" w14:textId="2D3C5C9B" w:rsidR="00510600" w:rsidRPr="00D91D79" w:rsidRDefault="00510600" w:rsidP="00510600">
            <w:pPr>
              <w:jc w:val="center"/>
              <w:rPr>
                <w:sz w:val="20"/>
                <w:szCs w:val="24"/>
              </w:rPr>
            </w:pPr>
            <w:r>
              <w:rPr>
                <w:sz w:val="20"/>
                <w:szCs w:val="20"/>
              </w:rPr>
              <w:t>0,004025</w:t>
            </w:r>
          </w:p>
        </w:tc>
        <w:tc>
          <w:tcPr>
            <w:tcW w:w="1701" w:type="dxa"/>
            <w:tcBorders>
              <w:top w:val="nil"/>
              <w:left w:val="nil"/>
              <w:bottom w:val="single" w:sz="4" w:space="0" w:color="auto"/>
              <w:right w:val="single" w:sz="4" w:space="0" w:color="auto"/>
            </w:tcBorders>
            <w:shd w:val="clear" w:color="auto" w:fill="auto"/>
            <w:noWrap/>
          </w:tcPr>
          <w:p w14:paraId="75CE08CE" w14:textId="59C43313" w:rsidR="00510600" w:rsidRPr="00D91D79" w:rsidRDefault="00510600" w:rsidP="00510600">
            <w:pPr>
              <w:jc w:val="center"/>
              <w:rPr>
                <w:sz w:val="20"/>
                <w:szCs w:val="24"/>
              </w:rPr>
            </w:pPr>
            <w:r>
              <w:rPr>
                <w:sz w:val="20"/>
                <w:szCs w:val="20"/>
              </w:rPr>
              <w:t>5,5875E-05</w:t>
            </w:r>
          </w:p>
        </w:tc>
      </w:tr>
      <w:tr w:rsidR="00510600" w:rsidRPr="00B03957" w14:paraId="3DD9EC58"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0CCADEBB" w14:textId="42B5C22C"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5DCF5884" w14:textId="287727C3" w:rsidR="00510600" w:rsidRPr="00D91D79" w:rsidRDefault="00510600" w:rsidP="00510600">
            <w:pPr>
              <w:rPr>
                <w:sz w:val="20"/>
              </w:rPr>
            </w:pPr>
            <w:r w:rsidRPr="00D91D79">
              <w:rPr>
                <w:color w:val="000000"/>
                <w:sz w:val="20"/>
                <w:szCs w:val="20"/>
              </w:rPr>
              <w:t xml:space="preserve">6003 </w:t>
            </w:r>
          </w:p>
        </w:tc>
        <w:tc>
          <w:tcPr>
            <w:tcW w:w="3880" w:type="dxa"/>
            <w:tcBorders>
              <w:top w:val="nil"/>
              <w:left w:val="nil"/>
              <w:bottom w:val="single" w:sz="4" w:space="0" w:color="auto"/>
              <w:right w:val="single" w:sz="4" w:space="0" w:color="auto"/>
            </w:tcBorders>
            <w:shd w:val="clear" w:color="auto" w:fill="auto"/>
            <w:vAlign w:val="center"/>
            <w:hideMark/>
          </w:tcPr>
          <w:p w14:paraId="76839CB6" w14:textId="554CB0CE" w:rsidR="00510600" w:rsidRPr="00D91D79" w:rsidRDefault="00510600" w:rsidP="00510600">
            <w:pPr>
              <w:rPr>
                <w:sz w:val="20"/>
                <w:szCs w:val="24"/>
              </w:rPr>
            </w:pPr>
            <w:r w:rsidRPr="00D91D79">
              <w:rPr>
                <w:color w:val="000000"/>
                <w:sz w:val="20"/>
                <w:szCs w:val="24"/>
              </w:rPr>
              <w:t>Бензол (64)</w:t>
            </w:r>
          </w:p>
        </w:tc>
        <w:tc>
          <w:tcPr>
            <w:tcW w:w="1747" w:type="dxa"/>
            <w:tcBorders>
              <w:top w:val="nil"/>
              <w:left w:val="nil"/>
              <w:bottom w:val="single" w:sz="4" w:space="0" w:color="auto"/>
              <w:right w:val="single" w:sz="4" w:space="0" w:color="auto"/>
            </w:tcBorders>
            <w:shd w:val="clear" w:color="auto" w:fill="auto"/>
            <w:noWrap/>
          </w:tcPr>
          <w:p w14:paraId="321FED60" w14:textId="0898D8F3" w:rsidR="00510600" w:rsidRPr="00D91D79" w:rsidRDefault="00510600" w:rsidP="00510600">
            <w:pPr>
              <w:jc w:val="center"/>
              <w:rPr>
                <w:sz w:val="20"/>
                <w:szCs w:val="24"/>
              </w:rPr>
            </w:pPr>
            <w:r>
              <w:rPr>
                <w:sz w:val="20"/>
                <w:szCs w:val="20"/>
              </w:rPr>
              <w:t>0,00322</w:t>
            </w:r>
          </w:p>
        </w:tc>
        <w:tc>
          <w:tcPr>
            <w:tcW w:w="1701" w:type="dxa"/>
            <w:tcBorders>
              <w:top w:val="nil"/>
              <w:left w:val="nil"/>
              <w:bottom w:val="single" w:sz="4" w:space="0" w:color="auto"/>
              <w:right w:val="single" w:sz="4" w:space="0" w:color="auto"/>
            </w:tcBorders>
            <w:shd w:val="clear" w:color="auto" w:fill="auto"/>
            <w:noWrap/>
          </w:tcPr>
          <w:p w14:paraId="0DE24E13" w14:textId="2A266FB8" w:rsidR="00510600" w:rsidRPr="00D91D79" w:rsidRDefault="00510600" w:rsidP="00510600">
            <w:pPr>
              <w:jc w:val="center"/>
              <w:rPr>
                <w:sz w:val="20"/>
                <w:szCs w:val="24"/>
              </w:rPr>
            </w:pPr>
            <w:r>
              <w:rPr>
                <w:sz w:val="20"/>
                <w:szCs w:val="20"/>
              </w:rPr>
              <w:t>0,0000447</w:t>
            </w:r>
          </w:p>
        </w:tc>
      </w:tr>
      <w:tr w:rsidR="00510600" w:rsidRPr="00B03957" w14:paraId="1ECE68AB" w14:textId="77777777" w:rsidTr="006D501C">
        <w:trPr>
          <w:trHeight w:val="510"/>
        </w:trPr>
        <w:tc>
          <w:tcPr>
            <w:tcW w:w="1158" w:type="dxa"/>
            <w:tcBorders>
              <w:top w:val="nil"/>
              <w:left w:val="single" w:sz="4" w:space="0" w:color="auto"/>
              <w:bottom w:val="single" w:sz="4" w:space="0" w:color="auto"/>
              <w:right w:val="single" w:sz="4" w:space="0" w:color="auto"/>
            </w:tcBorders>
            <w:shd w:val="clear" w:color="auto" w:fill="auto"/>
            <w:noWrap/>
            <w:hideMark/>
          </w:tcPr>
          <w:p w14:paraId="6C4CC3B5" w14:textId="255613C8"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57FCEB7E" w14:textId="7E3D1A76" w:rsidR="00510600" w:rsidRPr="00D91D79" w:rsidRDefault="00510600" w:rsidP="00510600">
            <w:pPr>
              <w:rPr>
                <w:sz w:val="20"/>
              </w:rPr>
            </w:pPr>
            <w:r w:rsidRPr="00D91D79">
              <w:rPr>
                <w:color w:val="000000"/>
                <w:sz w:val="20"/>
                <w:szCs w:val="20"/>
              </w:rPr>
              <w:t xml:space="preserve">6003 </w:t>
            </w:r>
          </w:p>
        </w:tc>
        <w:tc>
          <w:tcPr>
            <w:tcW w:w="3880" w:type="dxa"/>
            <w:tcBorders>
              <w:top w:val="nil"/>
              <w:left w:val="nil"/>
              <w:bottom w:val="single" w:sz="4" w:space="0" w:color="auto"/>
              <w:right w:val="single" w:sz="4" w:space="0" w:color="auto"/>
            </w:tcBorders>
            <w:shd w:val="clear" w:color="auto" w:fill="auto"/>
            <w:vAlign w:val="center"/>
            <w:hideMark/>
          </w:tcPr>
          <w:p w14:paraId="1CE31A9D" w14:textId="16ABF7D8" w:rsidR="00510600" w:rsidRPr="00D91D79" w:rsidRDefault="00510600" w:rsidP="00510600">
            <w:pPr>
              <w:rPr>
                <w:sz w:val="20"/>
                <w:szCs w:val="24"/>
                <w:lang w:val="ru-RU"/>
              </w:rPr>
            </w:pPr>
            <w:r w:rsidRPr="00D91D79">
              <w:rPr>
                <w:color w:val="000000"/>
                <w:sz w:val="20"/>
                <w:szCs w:val="24"/>
                <w:lang w:val="ru-RU"/>
              </w:rPr>
              <w:t>Диметилбензол (смесь о-, м-, п- изомеров) (203)</w:t>
            </w:r>
          </w:p>
        </w:tc>
        <w:tc>
          <w:tcPr>
            <w:tcW w:w="1747" w:type="dxa"/>
            <w:tcBorders>
              <w:top w:val="nil"/>
              <w:left w:val="nil"/>
              <w:bottom w:val="single" w:sz="4" w:space="0" w:color="auto"/>
              <w:right w:val="single" w:sz="4" w:space="0" w:color="auto"/>
            </w:tcBorders>
            <w:shd w:val="clear" w:color="auto" w:fill="auto"/>
            <w:noWrap/>
          </w:tcPr>
          <w:p w14:paraId="4F80CAB5" w14:textId="04C06AB0" w:rsidR="00510600" w:rsidRPr="00D91D79" w:rsidRDefault="00510600" w:rsidP="00510600">
            <w:pPr>
              <w:jc w:val="center"/>
              <w:rPr>
                <w:sz w:val="20"/>
                <w:szCs w:val="24"/>
              </w:rPr>
            </w:pPr>
            <w:r>
              <w:rPr>
                <w:sz w:val="20"/>
                <w:szCs w:val="20"/>
              </w:rPr>
              <w:t>0,0002415</w:t>
            </w:r>
          </w:p>
        </w:tc>
        <w:tc>
          <w:tcPr>
            <w:tcW w:w="1701" w:type="dxa"/>
            <w:tcBorders>
              <w:top w:val="nil"/>
              <w:left w:val="nil"/>
              <w:bottom w:val="single" w:sz="4" w:space="0" w:color="auto"/>
              <w:right w:val="single" w:sz="4" w:space="0" w:color="auto"/>
            </w:tcBorders>
            <w:shd w:val="clear" w:color="auto" w:fill="auto"/>
            <w:noWrap/>
          </w:tcPr>
          <w:p w14:paraId="1AED5B25" w14:textId="3D05078A" w:rsidR="00510600" w:rsidRPr="00D91D79" w:rsidRDefault="00510600" w:rsidP="00510600">
            <w:pPr>
              <w:jc w:val="center"/>
              <w:rPr>
                <w:sz w:val="20"/>
                <w:szCs w:val="24"/>
              </w:rPr>
            </w:pPr>
            <w:r>
              <w:rPr>
                <w:sz w:val="20"/>
                <w:szCs w:val="20"/>
              </w:rPr>
              <w:t>3,3525E-06</w:t>
            </w:r>
          </w:p>
        </w:tc>
      </w:tr>
      <w:tr w:rsidR="00510600" w:rsidRPr="00B03957" w14:paraId="36ECEB7C"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6F9233DF" w14:textId="595469E9"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56DCE45A" w14:textId="092D0AAB" w:rsidR="00510600" w:rsidRPr="00D91D79" w:rsidRDefault="00510600" w:rsidP="00510600">
            <w:pPr>
              <w:rPr>
                <w:sz w:val="20"/>
              </w:rPr>
            </w:pPr>
            <w:r w:rsidRPr="00D91D79">
              <w:rPr>
                <w:color w:val="000000"/>
                <w:sz w:val="20"/>
                <w:szCs w:val="20"/>
              </w:rPr>
              <w:t xml:space="preserve">6003 </w:t>
            </w:r>
          </w:p>
        </w:tc>
        <w:tc>
          <w:tcPr>
            <w:tcW w:w="3880" w:type="dxa"/>
            <w:tcBorders>
              <w:top w:val="nil"/>
              <w:left w:val="nil"/>
              <w:bottom w:val="single" w:sz="4" w:space="0" w:color="auto"/>
              <w:right w:val="single" w:sz="4" w:space="0" w:color="auto"/>
            </w:tcBorders>
            <w:shd w:val="clear" w:color="auto" w:fill="auto"/>
            <w:vAlign w:val="center"/>
            <w:hideMark/>
          </w:tcPr>
          <w:p w14:paraId="733131BA" w14:textId="0DFFD87E" w:rsidR="00510600" w:rsidRPr="00D91D79" w:rsidRDefault="00510600" w:rsidP="00510600">
            <w:pPr>
              <w:rPr>
                <w:sz w:val="20"/>
                <w:szCs w:val="24"/>
              </w:rPr>
            </w:pPr>
            <w:r w:rsidRPr="00D91D79">
              <w:rPr>
                <w:color w:val="000000"/>
                <w:sz w:val="20"/>
                <w:szCs w:val="24"/>
              </w:rPr>
              <w:t>Метилбензол (349)</w:t>
            </w:r>
          </w:p>
        </w:tc>
        <w:tc>
          <w:tcPr>
            <w:tcW w:w="1747" w:type="dxa"/>
            <w:tcBorders>
              <w:top w:val="nil"/>
              <w:left w:val="nil"/>
              <w:bottom w:val="single" w:sz="4" w:space="0" w:color="auto"/>
              <w:right w:val="single" w:sz="4" w:space="0" w:color="auto"/>
            </w:tcBorders>
            <w:shd w:val="clear" w:color="auto" w:fill="auto"/>
            <w:noWrap/>
          </w:tcPr>
          <w:p w14:paraId="414D8F07" w14:textId="23BDDD75" w:rsidR="00510600" w:rsidRPr="00D91D79" w:rsidRDefault="00510600" w:rsidP="00510600">
            <w:pPr>
              <w:jc w:val="center"/>
              <w:rPr>
                <w:sz w:val="20"/>
                <w:szCs w:val="24"/>
              </w:rPr>
            </w:pPr>
            <w:r>
              <w:rPr>
                <w:sz w:val="20"/>
                <w:szCs w:val="20"/>
              </w:rPr>
              <w:t>0,0023345</w:t>
            </w:r>
          </w:p>
        </w:tc>
        <w:tc>
          <w:tcPr>
            <w:tcW w:w="1701" w:type="dxa"/>
            <w:tcBorders>
              <w:top w:val="nil"/>
              <w:left w:val="nil"/>
              <w:bottom w:val="single" w:sz="4" w:space="0" w:color="auto"/>
              <w:right w:val="single" w:sz="4" w:space="0" w:color="auto"/>
            </w:tcBorders>
            <w:shd w:val="clear" w:color="auto" w:fill="auto"/>
            <w:noWrap/>
          </w:tcPr>
          <w:p w14:paraId="5774CD18" w14:textId="4617E831" w:rsidR="00510600" w:rsidRPr="00D91D79" w:rsidRDefault="00510600" w:rsidP="00510600">
            <w:pPr>
              <w:jc w:val="center"/>
              <w:rPr>
                <w:sz w:val="20"/>
                <w:szCs w:val="24"/>
              </w:rPr>
            </w:pPr>
            <w:r>
              <w:rPr>
                <w:sz w:val="20"/>
                <w:szCs w:val="20"/>
              </w:rPr>
              <w:t>3,2408E-05</w:t>
            </w:r>
          </w:p>
        </w:tc>
      </w:tr>
      <w:tr w:rsidR="00510600" w:rsidRPr="00B03957" w14:paraId="50D6E2F2" w14:textId="77777777" w:rsidTr="006D501C">
        <w:trPr>
          <w:trHeight w:val="255"/>
        </w:trPr>
        <w:tc>
          <w:tcPr>
            <w:tcW w:w="1158" w:type="dxa"/>
            <w:tcBorders>
              <w:top w:val="nil"/>
              <w:left w:val="single" w:sz="4" w:space="0" w:color="auto"/>
              <w:bottom w:val="single" w:sz="4" w:space="0" w:color="auto"/>
              <w:right w:val="single" w:sz="4" w:space="0" w:color="auto"/>
            </w:tcBorders>
            <w:shd w:val="clear" w:color="auto" w:fill="auto"/>
            <w:noWrap/>
            <w:hideMark/>
          </w:tcPr>
          <w:p w14:paraId="3A12BEC0" w14:textId="5ED5C649"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7C2CA942" w14:textId="1FFF07E2" w:rsidR="00510600" w:rsidRPr="00D91D79" w:rsidRDefault="00510600" w:rsidP="00510600">
            <w:pPr>
              <w:rPr>
                <w:sz w:val="20"/>
              </w:rPr>
            </w:pPr>
            <w:r w:rsidRPr="00D91D79">
              <w:rPr>
                <w:color w:val="000000"/>
                <w:sz w:val="20"/>
                <w:szCs w:val="20"/>
              </w:rPr>
              <w:t xml:space="preserve">6003 </w:t>
            </w:r>
          </w:p>
        </w:tc>
        <w:tc>
          <w:tcPr>
            <w:tcW w:w="3880" w:type="dxa"/>
            <w:tcBorders>
              <w:top w:val="nil"/>
              <w:left w:val="nil"/>
              <w:bottom w:val="single" w:sz="4" w:space="0" w:color="auto"/>
              <w:right w:val="single" w:sz="4" w:space="0" w:color="auto"/>
            </w:tcBorders>
            <w:shd w:val="clear" w:color="auto" w:fill="auto"/>
            <w:vAlign w:val="center"/>
            <w:hideMark/>
          </w:tcPr>
          <w:p w14:paraId="58663D30" w14:textId="24D55568" w:rsidR="00510600" w:rsidRPr="00D91D79" w:rsidRDefault="00510600" w:rsidP="00510600">
            <w:pPr>
              <w:rPr>
                <w:sz w:val="20"/>
                <w:szCs w:val="24"/>
              </w:rPr>
            </w:pPr>
            <w:r w:rsidRPr="00D91D79">
              <w:rPr>
                <w:color w:val="000000"/>
                <w:sz w:val="20"/>
                <w:szCs w:val="24"/>
              </w:rPr>
              <w:t>Этилбензол (675)</w:t>
            </w:r>
          </w:p>
        </w:tc>
        <w:tc>
          <w:tcPr>
            <w:tcW w:w="1747" w:type="dxa"/>
            <w:tcBorders>
              <w:top w:val="nil"/>
              <w:left w:val="nil"/>
              <w:bottom w:val="single" w:sz="4" w:space="0" w:color="auto"/>
              <w:right w:val="single" w:sz="4" w:space="0" w:color="auto"/>
            </w:tcBorders>
            <w:shd w:val="clear" w:color="auto" w:fill="auto"/>
            <w:noWrap/>
          </w:tcPr>
          <w:p w14:paraId="65465026" w14:textId="1621E9B2" w:rsidR="00510600" w:rsidRPr="00D91D79" w:rsidRDefault="00510600" w:rsidP="00510600">
            <w:pPr>
              <w:jc w:val="center"/>
              <w:rPr>
                <w:sz w:val="20"/>
                <w:szCs w:val="24"/>
              </w:rPr>
            </w:pPr>
            <w:r>
              <w:rPr>
                <w:sz w:val="20"/>
                <w:szCs w:val="20"/>
              </w:rPr>
              <w:t>0,0000805</w:t>
            </w:r>
          </w:p>
        </w:tc>
        <w:tc>
          <w:tcPr>
            <w:tcW w:w="1701" w:type="dxa"/>
            <w:tcBorders>
              <w:top w:val="nil"/>
              <w:left w:val="nil"/>
              <w:bottom w:val="single" w:sz="4" w:space="0" w:color="auto"/>
              <w:right w:val="single" w:sz="4" w:space="0" w:color="auto"/>
            </w:tcBorders>
            <w:shd w:val="clear" w:color="auto" w:fill="auto"/>
            <w:noWrap/>
          </w:tcPr>
          <w:p w14:paraId="557DA95B" w14:textId="39862677" w:rsidR="00510600" w:rsidRPr="00D91D79" w:rsidRDefault="00510600" w:rsidP="00510600">
            <w:pPr>
              <w:jc w:val="center"/>
              <w:rPr>
                <w:sz w:val="20"/>
                <w:szCs w:val="24"/>
              </w:rPr>
            </w:pPr>
            <w:r>
              <w:rPr>
                <w:sz w:val="20"/>
                <w:szCs w:val="20"/>
              </w:rPr>
              <w:t>1,1175E-06</w:t>
            </w:r>
          </w:p>
        </w:tc>
      </w:tr>
      <w:tr w:rsidR="00510600" w:rsidRPr="00B03957" w14:paraId="07FD59BE" w14:textId="77777777" w:rsidTr="006D501C">
        <w:trPr>
          <w:trHeight w:val="765"/>
        </w:trPr>
        <w:tc>
          <w:tcPr>
            <w:tcW w:w="1158" w:type="dxa"/>
            <w:tcBorders>
              <w:top w:val="nil"/>
              <w:left w:val="single" w:sz="4" w:space="0" w:color="auto"/>
              <w:bottom w:val="single" w:sz="4" w:space="0" w:color="auto"/>
              <w:right w:val="single" w:sz="4" w:space="0" w:color="auto"/>
            </w:tcBorders>
            <w:shd w:val="clear" w:color="auto" w:fill="auto"/>
            <w:noWrap/>
            <w:hideMark/>
          </w:tcPr>
          <w:p w14:paraId="5ECD446A" w14:textId="007ED38B" w:rsidR="00510600" w:rsidRDefault="00510600" w:rsidP="00510600">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hideMark/>
          </w:tcPr>
          <w:p w14:paraId="03C682EF" w14:textId="15DE20B4" w:rsidR="00510600" w:rsidRPr="00D91D79" w:rsidRDefault="00510600" w:rsidP="00510600">
            <w:pPr>
              <w:rPr>
                <w:sz w:val="20"/>
              </w:rPr>
            </w:pPr>
            <w:r w:rsidRPr="00D91D79">
              <w:rPr>
                <w:color w:val="000000"/>
                <w:sz w:val="20"/>
                <w:szCs w:val="20"/>
              </w:rPr>
              <w:t xml:space="preserve">6004 </w:t>
            </w:r>
          </w:p>
        </w:tc>
        <w:tc>
          <w:tcPr>
            <w:tcW w:w="3880" w:type="dxa"/>
            <w:tcBorders>
              <w:top w:val="nil"/>
              <w:left w:val="nil"/>
              <w:bottom w:val="single" w:sz="4" w:space="0" w:color="auto"/>
              <w:right w:val="single" w:sz="4" w:space="0" w:color="auto"/>
            </w:tcBorders>
            <w:shd w:val="clear" w:color="auto" w:fill="auto"/>
            <w:vAlign w:val="center"/>
            <w:hideMark/>
          </w:tcPr>
          <w:p w14:paraId="7199B7EE" w14:textId="6BF4D8D0" w:rsidR="00510600" w:rsidRPr="00D91D79" w:rsidRDefault="00510600" w:rsidP="00510600">
            <w:pPr>
              <w:rPr>
                <w:sz w:val="20"/>
                <w:szCs w:val="24"/>
                <w:lang w:val="ru-RU"/>
              </w:rPr>
            </w:pPr>
            <w:r w:rsidRPr="00D91D79">
              <w:rPr>
                <w:color w:val="000000"/>
                <w:sz w:val="20"/>
                <w:szCs w:val="24"/>
                <w:lang w:val="ru-RU"/>
              </w:rPr>
              <w:t>Пыль неорганическая, содержащая двуокись кремния в %: 70-</w:t>
            </w:r>
            <w:proofErr w:type="gramStart"/>
            <w:r w:rsidRPr="00D91D79">
              <w:rPr>
                <w:color w:val="000000"/>
                <w:sz w:val="20"/>
                <w:szCs w:val="24"/>
                <w:lang w:val="ru-RU"/>
              </w:rPr>
              <w:t>20  (</w:t>
            </w:r>
            <w:proofErr w:type="gramEnd"/>
            <w:r w:rsidRPr="00D91D79">
              <w:rPr>
                <w:color w:val="000000"/>
                <w:sz w:val="20"/>
                <w:szCs w:val="24"/>
                <w:lang w:val="ru-RU"/>
              </w:rPr>
              <w:t>494)</w:t>
            </w:r>
          </w:p>
        </w:tc>
        <w:tc>
          <w:tcPr>
            <w:tcW w:w="1747" w:type="dxa"/>
            <w:tcBorders>
              <w:top w:val="nil"/>
              <w:left w:val="nil"/>
              <w:bottom w:val="single" w:sz="4" w:space="0" w:color="auto"/>
              <w:right w:val="single" w:sz="4" w:space="0" w:color="auto"/>
            </w:tcBorders>
            <w:shd w:val="clear" w:color="auto" w:fill="auto"/>
            <w:noWrap/>
          </w:tcPr>
          <w:p w14:paraId="31320CA3" w14:textId="14306621" w:rsidR="00510600" w:rsidRPr="00D91D79" w:rsidRDefault="00510600" w:rsidP="00510600">
            <w:pPr>
              <w:jc w:val="center"/>
              <w:rPr>
                <w:sz w:val="20"/>
                <w:szCs w:val="24"/>
              </w:rPr>
            </w:pPr>
            <w:r>
              <w:rPr>
                <w:sz w:val="20"/>
                <w:szCs w:val="20"/>
              </w:rPr>
              <w:t>0,0276</w:t>
            </w:r>
          </w:p>
        </w:tc>
        <w:tc>
          <w:tcPr>
            <w:tcW w:w="1701" w:type="dxa"/>
            <w:tcBorders>
              <w:top w:val="nil"/>
              <w:left w:val="nil"/>
              <w:bottom w:val="single" w:sz="4" w:space="0" w:color="auto"/>
              <w:right w:val="single" w:sz="4" w:space="0" w:color="auto"/>
            </w:tcBorders>
            <w:shd w:val="clear" w:color="auto" w:fill="auto"/>
            <w:noWrap/>
          </w:tcPr>
          <w:p w14:paraId="681BA7B3" w14:textId="0EFEAAD4" w:rsidR="00510600" w:rsidRPr="00D91D79" w:rsidRDefault="00510600" w:rsidP="00510600">
            <w:pPr>
              <w:jc w:val="center"/>
              <w:rPr>
                <w:sz w:val="20"/>
                <w:szCs w:val="24"/>
              </w:rPr>
            </w:pPr>
            <w:r>
              <w:rPr>
                <w:sz w:val="20"/>
                <w:szCs w:val="20"/>
              </w:rPr>
              <w:t>0,00059616</w:t>
            </w:r>
          </w:p>
        </w:tc>
      </w:tr>
      <w:tr w:rsidR="00510600" w:rsidRPr="00B03957" w14:paraId="78A04244" w14:textId="77777777" w:rsidTr="006D501C">
        <w:trPr>
          <w:trHeight w:val="765"/>
        </w:trPr>
        <w:tc>
          <w:tcPr>
            <w:tcW w:w="1158" w:type="dxa"/>
            <w:tcBorders>
              <w:top w:val="nil"/>
              <w:left w:val="single" w:sz="4" w:space="0" w:color="auto"/>
              <w:bottom w:val="single" w:sz="4" w:space="0" w:color="auto"/>
              <w:right w:val="single" w:sz="4" w:space="0" w:color="auto"/>
            </w:tcBorders>
            <w:shd w:val="clear" w:color="auto" w:fill="auto"/>
            <w:noWrap/>
          </w:tcPr>
          <w:p w14:paraId="245DA64A" w14:textId="617D26DF" w:rsidR="00510600" w:rsidRPr="00611472" w:rsidRDefault="00510600" w:rsidP="00510600">
            <w:pPr>
              <w:rPr>
                <w:lang w:val="ru-RU"/>
              </w:rPr>
            </w:pPr>
            <w:r w:rsidRPr="00E64E36">
              <w:rPr>
                <w:lang w:val="ru-RU"/>
              </w:rPr>
              <w:t>2026</w:t>
            </w:r>
          </w:p>
        </w:tc>
        <w:tc>
          <w:tcPr>
            <w:tcW w:w="1277" w:type="dxa"/>
            <w:tcBorders>
              <w:top w:val="nil"/>
              <w:left w:val="nil"/>
              <w:bottom w:val="single" w:sz="4" w:space="0" w:color="auto"/>
              <w:right w:val="single" w:sz="4" w:space="0" w:color="auto"/>
            </w:tcBorders>
            <w:shd w:val="clear" w:color="auto" w:fill="auto"/>
            <w:vAlign w:val="center"/>
          </w:tcPr>
          <w:p w14:paraId="37C11D88" w14:textId="05994454" w:rsidR="00510600" w:rsidRPr="00D91D79" w:rsidRDefault="00510600" w:rsidP="00510600">
            <w:pPr>
              <w:rPr>
                <w:sz w:val="20"/>
                <w:lang w:val="ru-RU"/>
              </w:rPr>
            </w:pPr>
            <w:r w:rsidRPr="00D91D79">
              <w:rPr>
                <w:color w:val="000000"/>
                <w:sz w:val="20"/>
                <w:szCs w:val="20"/>
              </w:rPr>
              <w:t xml:space="preserve">6005 </w:t>
            </w:r>
          </w:p>
        </w:tc>
        <w:tc>
          <w:tcPr>
            <w:tcW w:w="3880" w:type="dxa"/>
            <w:tcBorders>
              <w:top w:val="nil"/>
              <w:left w:val="nil"/>
              <w:bottom w:val="single" w:sz="4" w:space="0" w:color="auto"/>
              <w:right w:val="single" w:sz="4" w:space="0" w:color="auto"/>
            </w:tcBorders>
            <w:shd w:val="clear" w:color="auto" w:fill="auto"/>
            <w:vAlign w:val="center"/>
          </w:tcPr>
          <w:p w14:paraId="0696AA2D" w14:textId="750FE779" w:rsidR="00510600" w:rsidRPr="00D91D79" w:rsidRDefault="00510600" w:rsidP="00510600">
            <w:pPr>
              <w:rPr>
                <w:sz w:val="20"/>
                <w:szCs w:val="24"/>
                <w:lang w:val="ru-RU"/>
              </w:rPr>
            </w:pPr>
            <w:r w:rsidRPr="00D91D79">
              <w:rPr>
                <w:color w:val="000000"/>
                <w:sz w:val="20"/>
                <w:szCs w:val="24"/>
                <w:lang w:val="ru-RU"/>
              </w:rPr>
              <w:t>Пыль неорганическая, содержащая двуокись кремния в %: 70-</w:t>
            </w:r>
            <w:proofErr w:type="gramStart"/>
            <w:r w:rsidRPr="00D91D79">
              <w:rPr>
                <w:color w:val="000000"/>
                <w:sz w:val="20"/>
                <w:szCs w:val="24"/>
                <w:lang w:val="ru-RU"/>
              </w:rPr>
              <w:t>20  (</w:t>
            </w:r>
            <w:proofErr w:type="gramEnd"/>
            <w:r w:rsidRPr="00D91D79">
              <w:rPr>
                <w:color w:val="000000"/>
                <w:sz w:val="20"/>
                <w:szCs w:val="24"/>
                <w:lang w:val="ru-RU"/>
              </w:rPr>
              <w:t>494)</w:t>
            </w:r>
          </w:p>
        </w:tc>
        <w:tc>
          <w:tcPr>
            <w:tcW w:w="1747" w:type="dxa"/>
            <w:tcBorders>
              <w:top w:val="nil"/>
              <w:left w:val="nil"/>
              <w:bottom w:val="single" w:sz="4" w:space="0" w:color="auto"/>
              <w:right w:val="single" w:sz="4" w:space="0" w:color="auto"/>
            </w:tcBorders>
            <w:shd w:val="clear" w:color="auto" w:fill="auto"/>
            <w:noWrap/>
          </w:tcPr>
          <w:p w14:paraId="5D0B2390" w14:textId="3EA9EA06" w:rsidR="00510600" w:rsidRPr="00D91D79" w:rsidRDefault="00510600" w:rsidP="00510600">
            <w:pPr>
              <w:jc w:val="center"/>
              <w:rPr>
                <w:sz w:val="20"/>
                <w:szCs w:val="24"/>
              </w:rPr>
            </w:pPr>
            <w:r>
              <w:rPr>
                <w:sz w:val="20"/>
                <w:szCs w:val="20"/>
              </w:rPr>
              <w:t>0,0276</w:t>
            </w:r>
          </w:p>
        </w:tc>
        <w:tc>
          <w:tcPr>
            <w:tcW w:w="1701" w:type="dxa"/>
            <w:tcBorders>
              <w:top w:val="nil"/>
              <w:left w:val="nil"/>
              <w:bottom w:val="single" w:sz="4" w:space="0" w:color="auto"/>
              <w:right w:val="single" w:sz="4" w:space="0" w:color="auto"/>
            </w:tcBorders>
            <w:shd w:val="clear" w:color="auto" w:fill="auto"/>
            <w:noWrap/>
          </w:tcPr>
          <w:p w14:paraId="0F603364" w14:textId="36EDFE85" w:rsidR="00510600" w:rsidRPr="00D91D79" w:rsidRDefault="00510600" w:rsidP="00510600">
            <w:pPr>
              <w:jc w:val="center"/>
              <w:rPr>
                <w:sz w:val="20"/>
                <w:szCs w:val="24"/>
              </w:rPr>
            </w:pPr>
            <w:r>
              <w:rPr>
                <w:sz w:val="20"/>
                <w:szCs w:val="20"/>
              </w:rPr>
              <w:t>0,00059616</w:t>
            </w:r>
          </w:p>
        </w:tc>
      </w:tr>
      <w:tr w:rsidR="00510600" w:rsidRPr="00B03957" w14:paraId="1801C33E" w14:textId="77777777" w:rsidTr="00510600">
        <w:trPr>
          <w:trHeight w:val="765"/>
        </w:trPr>
        <w:tc>
          <w:tcPr>
            <w:tcW w:w="1158" w:type="dxa"/>
            <w:tcBorders>
              <w:top w:val="nil"/>
              <w:left w:val="single" w:sz="4" w:space="0" w:color="auto"/>
              <w:bottom w:val="single" w:sz="4" w:space="0" w:color="auto"/>
              <w:right w:val="single" w:sz="4" w:space="0" w:color="auto"/>
            </w:tcBorders>
            <w:shd w:val="clear" w:color="auto" w:fill="auto"/>
            <w:noWrap/>
          </w:tcPr>
          <w:p w14:paraId="429E10F2" w14:textId="02AFFB22" w:rsidR="00510600" w:rsidRPr="00E64E36" w:rsidRDefault="00510600" w:rsidP="00510600">
            <w:pPr>
              <w:rPr>
                <w:lang w:val="ru-RU"/>
              </w:rPr>
            </w:pPr>
            <w:r w:rsidRPr="00766671">
              <w:rPr>
                <w:lang w:val="ru-RU"/>
              </w:rPr>
              <w:t>2026</w:t>
            </w:r>
          </w:p>
        </w:tc>
        <w:tc>
          <w:tcPr>
            <w:tcW w:w="1277" w:type="dxa"/>
            <w:tcBorders>
              <w:top w:val="nil"/>
              <w:left w:val="nil"/>
              <w:bottom w:val="single" w:sz="4" w:space="0" w:color="auto"/>
              <w:right w:val="single" w:sz="4" w:space="0" w:color="auto"/>
            </w:tcBorders>
            <w:shd w:val="clear" w:color="auto" w:fill="auto"/>
            <w:vAlign w:val="center"/>
          </w:tcPr>
          <w:p w14:paraId="44FCF133" w14:textId="5AE19B24" w:rsidR="00510600" w:rsidRPr="00510600" w:rsidRDefault="00510600" w:rsidP="00510600">
            <w:pPr>
              <w:rPr>
                <w:color w:val="000000"/>
                <w:sz w:val="20"/>
                <w:szCs w:val="20"/>
                <w:lang w:val="kk-KZ"/>
              </w:rPr>
            </w:pPr>
            <w:r>
              <w:rPr>
                <w:color w:val="000000"/>
                <w:sz w:val="20"/>
                <w:szCs w:val="20"/>
                <w:lang w:val="kk-KZ"/>
              </w:rPr>
              <w:t>6006</w:t>
            </w:r>
          </w:p>
        </w:tc>
        <w:tc>
          <w:tcPr>
            <w:tcW w:w="3880" w:type="dxa"/>
            <w:tcBorders>
              <w:top w:val="nil"/>
              <w:left w:val="nil"/>
              <w:bottom w:val="single" w:sz="4" w:space="0" w:color="auto"/>
              <w:right w:val="single" w:sz="4" w:space="0" w:color="auto"/>
            </w:tcBorders>
            <w:shd w:val="clear" w:color="auto" w:fill="auto"/>
          </w:tcPr>
          <w:p w14:paraId="36BE10D6" w14:textId="355B1DF6" w:rsidR="00510600" w:rsidRPr="00D91D79" w:rsidRDefault="00510600" w:rsidP="00510600">
            <w:pPr>
              <w:rPr>
                <w:color w:val="000000"/>
                <w:sz w:val="20"/>
                <w:szCs w:val="24"/>
                <w:lang w:val="ru-RU"/>
              </w:rPr>
            </w:pPr>
            <w:r w:rsidRPr="00510600">
              <w:rPr>
                <w:sz w:val="20"/>
                <w:szCs w:val="20"/>
                <w:lang w:val="ru-RU"/>
              </w:rPr>
              <w:t>Железо (</w:t>
            </w:r>
            <w:r>
              <w:rPr>
                <w:sz w:val="20"/>
                <w:szCs w:val="20"/>
              </w:rPr>
              <w:t>II</w:t>
            </w:r>
            <w:r w:rsidRPr="00510600">
              <w:rPr>
                <w:sz w:val="20"/>
                <w:szCs w:val="20"/>
                <w:lang w:val="ru-RU"/>
              </w:rPr>
              <w:t xml:space="preserve">, </w:t>
            </w:r>
            <w:r>
              <w:rPr>
                <w:sz w:val="20"/>
                <w:szCs w:val="20"/>
              </w:rPr>
              <w:t>III</w:t>
            </w:r>
            <w:r w:rsidRPr="00510600">
              <w:rPr>
                <w:sz w:val="20"/>
                <w:szCs w:val="20"/>
                <w:lang w:val="ru-RU"/>
              </w:rPr>
              <w:t>) оксиды (в пересчете на железо) (диЖелезо триоксид, Железа оксид) (274)</w:t>
            </w:r>
          </w:p>
        </w:tc>
        <w:tc>
          <w:tcPr>
            <w:tcW w:w="1747" w:type="dxa"/>
            <w:tcBorders>
              <w:top w:val="nil"/>
              <w:left w:val="nil"/>
              <w:bottom w:val="single" w:sz="4" w:space="0" w:color="auto"/>
              <w:right w:val="single" w:sz="4" w:space="0" w:color="auto"/>
            </w:tcBorders>
            <w:shd w:val="clear" w:color="auto" w:fill="auto"/>
            <w:noWrap/>
          </w:tcPr>
          <w:p w14:paraId="3498BD61" w14:textId="1783B908" w:rsidR="00510600" w:rsidRDefault="00510600" w:rsidP="00510600">
            <w:pPr>
              <w:jc w:val="center"/>
              <w:rPr>
                <w:sz w:val="20"/>
                <w:szCs w:val="20"/>
              </w:rPr>
            </w:pPr>
            <w:r>
              <w:rPr>
                <w:sz w:val="20"/>
                <w:szCs w:val="20"/>
              </w:rPr>
              <w:t>0,002714</w:t>
            </w:r>
          </w:p>
        </w:tc>
        <w:tc>
          <w:tcPr>
            <w:tcW w:w="1701" w:type="dxa"/>
            <w:tcBorders>
              <w:top w:val="nil"/>
              <w:left w:val="nil"/>
              <w:bottom w:val="single" w:sz="4" w:space="0" w:color="auto"/>
              <w:right w:val="single" w:sz="4" w:space="0" w:color="auto"/>
            </w:tcBorders>
            <w:shd w:val="clear" w:color="auto" w:fill="auto"/>
            <w:noWrap/>
          </w:tcPr>
          <w:p w14:paraId="62A611B2" w14:textId="634A00E4" w:rsidR="00510600" w:rsidRDefault="00510600" w:rsidP="00510600">
            <w:pPr>
              <w:jc w:val="center"/>
              <w:rPr>
                <w:sz w:val="20"/>
                <w:szCs w:val="20"/>
              </w:rPr>
            </w:pPr>
            <w:r>
              <w:rPr>
                <w:sz w:val="20"/>
                <w:szCs w:val="20"/>
              </w:rPr>
              <w:t>0,0004885</w:t>
            </w:r>
          </w:p>
        </w:tc>
      </w:tr>
      <w:tr w:rsidR="00510600" w:rsidRPr="00B03957" w14:paraId="6A3A63EF" w14:textId="77777777" w:rsidTr="00510600">
        <w:trPr>
          <w:trHeight w:val="765"/>
        </w:trPr>
        <w:tc>
          <w:tcPr>
            <w:tcW w:w="1158" w:type="dxa"/>
            <w:tcBorders>
              <w:top w:val="nil"/>
              <w:left w:val="single" w:sz="4" w:space="0" w:color="auto"/>
              <w:bottom w:val="single" w:sz="4" w:space="0" w:color="auto"/>
              <w:right w:val="single" w:sz="4" w:space="0" w:color="auto"/>
            </w:tcBorders>
            <w:shd w:val="clear" w:color="auto" w:fill="auto"/>
            <w:noWrap/>
          </w:tcPr>
          <w:p w14:paraId="6AE10047" w14:textId="34420AA3" w:rsidR="00510600" w:rsidRPr="00E64E36" w:rsidRDefault="00510600" w:rsidP="00510600">
            <w:pPr>
              <w:rPr>
                <w:lang w:val="ru-RU"/>
              </w:rPr>
            </w:pPr>
            <w:r w:rsidRPr="00766671">
              <w:rPr>
                <w:lang w:val="ru-RU"/>
              </w:rPr>
              <w:t>2026</w:t>
            </w:r>
          </w:p>
        </w:tc>
        <w:tc>
          <w:tcPr>
            <w:tcW w:w="1277" w:type="dxa"/>
            <w:tcBorders>
              <w:top w:val="nil"/>
              <w:left w:val="nil"/>
              <w:bottom w:val="single" w:sz="4" w:space="0" w:color="auto"/>
              <w:right w:val="single" w:sz="4" w:space="0" w:color="auto"/>
            </w:tcBorders>
            <w:shd w:val="clear" w:color="auto" w:fill="auto"/>
            <w:vAlign w:val="center"/>
          </w:tcPr>
          <w:p w14:paraId="54D48FEA" w14:textId="34EF898B" w:rsidR="00510600" w:rsidRPr="00D91D79" w:rsidRDefault="00510600" w:rsidP="00510600">
            <w:pPr>
              <w:rPr>
                <w:color w:val="000000"/>
                <w:sz w:val="20"/>
                <w:szCs w:val="20"/>
              </w:rPr>
            </w:pPr>
            <w:r>
              <w:rPr>
                <w:color w:val="000000"/>
                <w:sz w:val="20"/>
                <w:szCs w:val="20"/>
                <w:lang w:val="kk-KZ"/>
              </w:rPr>
              <w:t>6006</w:t>
            </w:r>
          </w:p>
        </w:tc>
        <w:tc>
          <w:tcPr>
            <w:tcW w:w="3880" w:type="dxa"/>
            <w:tcBorders>
              <w:top w:val="nil"/>
              <w:left w:val="nil"/>
              <w:bottom w:val="single" w:sz="4" w:space="0" w:color="auto"/>
              <w:right w:val="single" w:sz="4" w:space="0" w:color="auto"/>
            </w:tcBorders>
            <w:shd w:val="clear" w:color="auto" w:fill="auto"/>
          </w:tcPr>
          <w:p w14:paraId="79A1E20A" w14:textId="0399368B" w:rsidR="00510600" w:rsidRPr="00D91D79" w:rsidRDefault="00510600" w:rsidP="00510600">
            <w:pPr>
              <w:rPr>
                <w:color w:val="000000"/>
                <w:sz w:val="20"/>
                <w:szCs w:val="24"/>
                <w:lang w:val="ru-RU"/>
              </w:rPr>
            </w:pPr>
            <w:r w:rsidRPr="00510600">
              <w:rPr>
                <w:sz w:val="20"/>
                <w:szCs w:val="20"/>
                <w:lang w:val="ru-RU"/>
              </w:rPr>
              <w:t xml:space="preserve">Марганец и его соединения (в пересчете </w:t>
            </w:r>
            <w:proofErr w:type="gramStart"/>
            <w:r w:rsidRPr="00510600">
              <w:rPr>
                <w:sz w:val="20"/>
                <w:szCs w:val="20"/>
                <w:lang w:val="ru-RU"/>
              </w:rPr>
              <w:t>на марганца</w:t>
            </w:r>
            <w:proofErr w:type="gramEnd"/>
            <w:r w:rsidRPr="00510600">
              <w:rPr>
                <w:sz w:val="20"/>
                <w:szCs w:val="20"/>
                <w:lang w:val="ru-RU"/>
              </w:rPr>
              <w:t xml:space="preserve"> (</w:t>
            </w:r>
            <w:r>
              <w:rPr>
                <w:sz w:val="20"/>
                <w:szCs w:val="20"/>
              </w:rPr>
              <w:t>IV</w:t>
            </w:r>
            <w:r w:rsidRPr="00510600">
              <w:rPr>
                <w:sz w:val="20"/>
                <w:szCs w:val="20"/>
                <w:lang w:val="ru-RU"/>
              </w:rPr>
              <w:t>) оксид) (327)</w:t>
            </w:r>
          </w:p>
        </w:tc>
        <w:tc>
          <w:tcPr>
            <w:tcW w:w="1747" w:type="dxa"/>
            <w:tcBorders>
              <w:top w:val="nil"/>
              <w:left w:val="nil"/>
              <w:bottom w:val="single" w:sz="4" w:space="0" w:color="auto"/>
              <w:right w:val="single" w:sz="4" w:space="0" w:color="auto"/>
            </w:tcBorders>
            <w:shd w:val="clear" w:color="auto" w:fill="auto"/>
            <w:noWrap/>
          </w:tcPr>
          <w:p w14:paraId="52699843" w14:textId="335E1B02" w:rsidR="00510600" w:rsidRDefault="00510600" w:rsidP="00510600">
            <w:pPr>
              <w:jc w:val="center"/>
              <w:rPr>
                <w:sz w:val="20"/>
                <w:szCs w:val="20"/>
              </w:rPr>
            </w:pPr>
            <w:r>
              <w:rPr>
                <w:sz w:val="20"/>
                <w:szCs w:val="20"/>
              </w:rPr>
              <w:t>0,000481</w:t>
            </w:r>
          </w:p>
        </w:tc>
        <w:tc>
          <w:tcPr>
            <w:tcW w:w="1701" w:type="dxa"/>
            <w:tcBorders>
              <w:top w:val="nil"/>
              <w:left w:val="nil"/>
              <w:bottom w:val="single" w:sz="4" w:space="0" w:color="auto"/>
              <w:right w:val="single" w:sz="4" w:space="0" w:color="auto"/>
            </w:tcBorders>
            <w:shd w:val="clear" w:color="auto" w:fill="auto"/>
            <w:noWrap/>
          </w:tcPr>
          <w:p w14:paraId="38031B48" w14:textId="29111D18" w:rsidR="00510600" w:rsidRDefault="00510600" w:rsidP="00510600">
            <w:pPr>
              <w:jc w:val="center"/>
              <w:rPr>
                <w:sz w:val="20"/>
                <w:szCs w:val="20"/>
              </w:rPr>
            </w:pPr>
            <w:r>
              <w:rPr>
                <w:sz w:val="20"/>
                <w:szCs w:val="20"/>
              </w:rPr>
              <w:t>0,0000865</w:t>
            </w:r>
          </w:p>
        </w:tc>
      </w:tr>
      <w:tr w:rsidR="00510600" w:rsidRPr="00B03957" w14:paraId="78BB658D" w14:textId="77777777" w:rsidTr="00510600">
        <w:trPr>
          <w:trHeight w:val="765"/>
        </w:trPr>
        <w:tc>
          <w:tcPr>
            <w:tcW w:w="1158" w:type="dxa"/>
            <w:tcBorders>
              <w:top w:val="nil"/>
              <w:left w:val="single" w:sz="4" w:space="0" w:color="auto"/>
              <w:bottom w:val="single" w:sz="4" w:space="0" w:color="auto"/>
              <w:right w:val="single" w:sz="4" w:space="0" w:color="auto"/>
            </w:tcBorders>
            <w:shd w:val="clear" w:color="auto" w:fill="auto"/>
            <w:noWrap/>
          </w:tcPr>
          <w:p w14:paraId="5827942D" w14:textId="649EED66" w:rsidR="00510600" w:rsidRPr="00E64E36" w:rsidRDefault="00510600" w:rsidP="00510600">
            <w:pPr>
              <w:rPr>
                <w:lang w:val="ru-RU"/>
              </w:rPr>
            </w:pPr>
            <w:r w:rsidRPr="00766671">
              <w:rPr>
                <w:lang w:val="ru-RU"/>
              </w:rPr>
              <w:t>2026</w:t>
            </w:r>
          </w:p>
        </w:tc>
        <w:tc>
          <w:tcPr>
            <w:tcW w:w="1277" w:type="dxa"/>
            <w:tcBorders>
              <w:top w:val="nil"/>
              <w:left w:val="nil"/>
              <w:bottom w:val="single" w:sz="4" w:space="0" w:color="auto"/>
              <w:right w:val="single" w:sz="4" w:space="0" w:color="auto"/>
            </w:tcBorders>
            <w:shd w:val="clear" w:color="auto" w:fill="auto"/>
            <w:vAlign w:val="center"/>
          </w:tcPr>
          <w:p w14:paraId="016C67A8" w14:textId="647C7BBA" w:rsidR="00510600" w:rsidRPr="00D91D79" w:rsidRDefault="00510600" w:rsidP="00510600">
            <w:pPr>
              <w:rPr>
                <w:color w:val="000000"/>
                <w:sz w:val="20"/>
                <w:szCs w:val="20"/>
              </w:rPr>
            </w:pPr>
            <w:r>
              <w:rPr>
                <w:color w:val="000000"/>
                <w:sz w:val="20"/>
                <w:szCs w:val="20"/>
                <w:lang w:val="kk-KZ"/>
              </w:rPr>
              <w:t>6006</w:t>
            </w:r>
          </w:p>
        </w:tc>
        <w:tc>
          <w:tcPr>
            <w:tcW w:w="3880" w:type="dxa"/>
            <w:tcBorders>
              <w:top w:val="nil"/>
              <w:left w:val="nil"/>
              <w:bottom w:val="single" w:sz="4" w:space="0" w:color="auto"/>
              <w:right w:val="single" w:sz="4" w:space="0" w:color="auto"/>
            </w:tcBorders>
            <w:shd w:val="clear" w:color="auto" w:fill="auto"/>
          </w:tcPr>
          <w:p w14:paraId="36D13B53" w14:textId="27CE339C" w:rsidR="00510600" w:rsidRPr="00D91D79" w:rsidRDefault="00510600" w:rsidP="00510600">
            <w:pPr>
              <w:rPr>
                <w:color w:val="000000"/>
                <w:sz w:val="20"/>
                <w:szCs w:val="24"/>
                <w:lang w:val="ru-RU"/>
              </w:rPr>
            </w:pPr>
            <w:r w:rsidRPr="00510600">
              <w:rPr>
                <w:sz w:val="20"/>
                <w:szCs w:val="20"/>
                <w:lang w:val="ru-RU"/>
              </w:rPr>
              <w:t>Фтористые газообразные соединения /в пересчете на фтор/ (617)</w:t>
            </w:r>
          </w:p>
        </w:tc>
        <w:tc>
          <w:tcPr>
            <w:tcW w:w="1747" w:type="dxa"/>
            <w:tcBorders>
              <w:top w:val="nil"/>
              <w:left w:val="nil"/>
              <w:bottom w:val="single" w:sz="4" w:space="0" w:color="auto"/>
              <w:right w:val="single" w:sz="4" w:space="0" w:color="auto"/>
            </w:tcBorders>
            <w:shd w:val="clear" w:color="auto" w:fill="auto"/>
            <w:noWrap/>
          </w:tcPr>
          <w:p w14:paraId="13DDA7D6" w14:textId="3C3EF0EC" w:rsidR="00510600" w:rsidRDefault="00510600" w:rsidP="00510600">
            <w:pPr>
              <w:jc w:val="center"/>
              <w:rPr>
                <w:sz w:val="20"/>
                <w:szCs w:val="20"/>
              </w:rPr>
            </w:pPr>
            <w:r>
              <w:rPr>
                <w:sz w:val="20"/>
                <w:szCs w:val="20"/>
              </w:rPr>
              <w:t>0,0001111</w:t>
            </w:r>
          </w:p>
        </w:tc>
        <w:tc>
          <w:tcPr>
            <w:tcW w:w="1701" w:type="dxa"/>
            <w:tcBorders>
              <w:top w:val="nil"/>
              <w:left w:val="nil"/>
              <w:bottom w:val="single" w:sz="4" w:space="0" w:color="auto"/>
              <w:right w:val="single" w:sz="4" w:space="0" w:color="auto"/>
            </w:tcBorders>
            <w:shd w:val="clear" w:color="auto" w:fill="auto"/>
            <w:noWrap/>
          </w:tcPr>
          <w:p w14:paraId="397C8307" w14:textId="1095FBA3" w:rsidR="00510600" w:rsidRDefault="00510600" w:rsidP="00510600">
            <w:pPr>
              <w:jc w:val="center"/>
              <w:rPr>
                <w:sz w:val="20"/>
                <w:szCs w:val="20"/>
              </w:rPr>
            </w:pPr>
            <w:r>
              <w:rPr>
                <w:sz w:val="20"/>
                <w:szCs w:val="20"/>
              </w:rPr>
              <w:t>0,00002</w:t>
            </w:r>
          </w:p>
        </w:tc>
      </w:tr>
      <w:tr w:rsidR="00406365" w:rsidRPr="00B03957" w14:paraId="46E4DFD6" w14:textId="77777777" w:rsidTr="002A728D">
        <w:trPr>
          <w:trHeight w:val="259"/>
        </w:trPr>
        <w:tc>
          <w:tcPr>
            <w:tcW w:w="6315" w:type="dxa"/>
            <w:gridSpan w:val="3"/>
            <w:tcBorders>
              <w:top w:val="single" w:sz="4" w:space="0" w:color="auto"/>
              <w:left w:val="single" w:sz="4" w:space="0" w:color="auto"/>
              <w:bottom w:val="single" w:sz="4" w:space="0" w:color="auto"/>
              <w:right w:val="single" w:sz="4" w:space="0" w:color="auto"/>
            </w:tcBorders>
            <w:shd w:val="clear" w:color="auto" w:fill="auto"/>
            <w:hideMark/>
          </w:tcPr>
          <w:p w14:paraId="7BE2679A" w14:textId="77777777" w:rsidR="00406365" w:rsidRPr="00B03957" w:rsidRDefault="00406365" w:rsidP="00406365">
            <w:r w:rsidRPr="00B03957">
              <w:t>Итого по неорганизованным источникам:</w:t>
            </w:r>
          </w:p>
        </w:tc>
        <w:tc>
          <w:tcPr>
            <w:tcW w:w="1747" w:type="dxa"/>
            <w:tcBorders>
              <w:top w:val="nil"/>
              <w:left w:val="nil"/>
              <w:bottom w:val="single" w:sz="4" w:space="0" w:color="auto"/>
              <w:right w:val="single" w:sz="4" w:space="0" w:color="auto"/>
            </w:tcBorders>
            <w:shd w:val="clear" w:color="auto" w:fill="auto"/>
            <w:noWrap/>
            <w:vAlign w:val="center"/>
          </w:tcPr>
          <w:p w14:paraId="37AD89F0" w14:textId="70BA8C6E" w:rsidR="00406365" w:rsidRPr="00EA59A5" w:rsidRDefault="00BE51DA" w:rsidP="006D501C">
            <w:pPr>
              <w:widowControl/>
              <w:spacing w:before="0" w:after="0"/>
              <w:contextualSpacing w:val="0"/>
              <w:rPr>
                <w:b/>
                <w:szCs w:val="24"/>
                <w:lang w:val="ru-RU"/>
              </w:rPr>
            </w:pPr>
            <w:r w:rsidRPr="00BE51DA">
              <w:rPr>
                <w:b/>
                <w:szCs w:val="24"/>
              </w:rPr>
              <w:t>0,22</w:t>
            </w:r>
            <w:r w:rsidR="00FE32C9">
              <w:rPr>
                <w:b/>
                <w:szCs w:val="24"/>
                <w:lang w:val="ru-RU"/>
              </w:rPr>
              <w:t>47639</w:t>
            </w:r>
          </w:p>
        </w:tc>
        <w:tc>
          <w:tcPr>
            <w:tcW w:w="1701" w:type="dxa"/>
            <w:tcBorders>
              <w:top w:val="nil"/>
              <w:left w:val="nil"/>
              <w:bottom w:val="single" w:sz="4" w:space="0" w:color="auto"/>
              <w:right w:val="single" w:sz="4" w:space="0" w:color="auto"/>
            </w:tcBorders>
            <w:shd w:val="clear" w:color="auto" w:fill="auto"/>
            <w:noWrap/>
            <w:vAlign w:val="center"/>
          </w:tcPr>
          <w:p w14:paraId="179193EE" w14:textId="2023A951" w:rsidR="00406365" w:rsidRPr="00FE32C9" w:rsidRDefault="00BE51DA" w:rsidP="00DE22CD">
            <w:pPr>
              <w:widowControl/>
              <w:spacing w:before="0" w:after="0"/>
              <w:contextualSpacing w:val="0"/>
              <w:rPr>
                <w:b/>
                <w:szCs w:val="24"/>
                <w:lang w:val="ru-RU"/>
              </w:rPr>
            </w:pPr>
            <w:r w:rsidRPr="00BE51DA">
              <w:rPr>
                <w:b/>
                <w:szCs w:val="24"/>
              </w:rPr>
              <w:t>0,00</w:t>
            </w:r>
            <w:r w:rsidR="00FE32C9">
              <w:rPr>
                <w:b/>
                <w:szCs w:val="24"/>
                <w:lang w:val="ru-RU"/>
              </w:rPr>
              <w:t>5166017</w:t>
            </w:r>
          </w:p>
        </w:tc>
      </w:tr>
      <w:tr w:rsidR="00406365" w:rsidRPr="00611472" w14:paraId="221FFB9C" w14:textId="77777777" w:rsidTr="002A728D">
        <w:trPr>
          <w:trHeight w:val="259"/>
        </w:trPr>
        <w:tc>
          <w:tcPr>
            <w:tcW w:w="631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990CD1" w14:textId="7FE665E6" w:rsidR="00406365" w:rsidRPr="00B03957" w:rsidRDefault="00406365" w:rsidP="00406365">
            <w:pPr>
              <w:rPr>
                <w:lang w:val="ru-RU"/>
              </w:rPr>
            </w:pPr>
            <w:r w:rsidRPr="00B03957">
              <w:rPr>
                <w:lang w:val="ru-RU"/>
              </w:rPr>
              <w:t xml:space="preserve"> Всего по предприятию за 202</w:t>
            </w:r>
            <w:r w:rsidR="00DE22CD">
              <w:rPr>
                <w:lang w:val="ru-RU"/>
              </w:rPr>
              <w:t>6</w:t>
            </w:r>
            <w:r w:rsidRPr="00B03957">
              <w:rPr>
                <w:lang w:val="ru-RU"/>
              </w:rPr>
              <w:t xml:space="preserve"> г:</w:t>
            </w:r>
          </w:p>
        </w:tc>
        <w:tc>
          <w:tcPr>
            <w:tcW w:w="1747" w:type="dxa"/>
            <w:tcBorders>
              <w:top w:val="nil"/>
              <w:left w:val="nil"/>
              <w:bottom w:val="single" w:sz="4" w:space="0" w:color="auto"/>
              <w:right w:val="single" w:sz="4" w:space="0" w:color="auto"/>
            </w:tcBorders>
            <w:shd w:val="clear" w:color="auto" w:fill="F2F2F2" w:themeFill="background1" w:themeFillShade="F2"/>
            <w:noWrap/>
            <w:vAlign w:val="center"/>
          </w:tcPr>
          <w:p w14:paraId="158D69B9" w14:textId="358CF614" w:rsidR="00406365" w:rsidRPr="00FE32C9" w:rsidRDefault="00EA59A5" w:rsidP="006D501C">
            <w:pPr>
              <w:widowControl/>
              <w:spacing w:before="0" w:after="0"/>
              <w:contextualSpacing w:val="0"/>
              <w:rPr>
                <w:b/>
                <w:bCs/>
                <w:szCs w:val="24"/>
                <w:lang w:val="ru-RU"/>
              </w:rPr>
            </w:pPr>
            <w:r w:rsidRPr="00EA59A5">
              <w:rPr>
                <w:b/>
                <w:bCs/>
                <w:szCs w:val="24"/>
              </w:rPr>
              <w:t>1,</w:t>
            </w:r>
            <w:r w:rsidR="00FE32C9">
              <w:rPr>
                <w:b/>
                <w:bCs/>
                <w:szCs w:val="24"/>
                <w:lang w:val="ru-RU"/>
              </w:rPr>
              <w:t>114134014</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tcPr>
          <w:p w14:paraId="6D1D8FBB" w14:textId="0DF1850F" w:rsidR="00406365" w:rsidRPr="00FE32C9" w:rsidRDefault="00FE32C9" w:rsidP="006D501C">
            <w:pPr>
              <w:widowControl/>
              <w:spacing w:before="0" w:after="0"/>
              <w:contextualSpacing w:val="0"/>
              <w:rPr>
                <w:b/>
                <w:bCs/>
                <w:szCs w:val="24"/>
                <w:lang w:val="ru-RU"/>
              </w:rPr>
            </w:pPr>
            <w:r>
              <w:rPr>
                <w:b/>
                <w:bCs/>
                <w:szCs w:val="24"/>
                <w:lang w:val="ru-RU"/>
              </w:rPr>
              <w:t>2</w:t>
            </w:r>
            <w:r w:rsidR="00EA59A5" w:rsidRPr="00EA59A5">
              <w:rPr>
                <w:b/>
                <w:bCs/>
                <w:szCs w:val="24"/>
              </w:rPr>
              <w:t>,</w:t>
            </w:r>
            <w:r>
              <w:rPr>
                <w:b/>
                <w:bCs/>
                <w:szCs w:val="24"/>
                <w:lang w:val="ru-RU"/>
              </w:rPr>
              <w:t>155583647</w:t>
            </w:r>
          </w:p>
        </w:tc>
      </w:tr>
      <w:bookmarkEnd w:id="361"/>
    </w:tbl>
    <w:p w14:paraId="2384A91D" w14:textId="77777777" w:rsidR="007B2253" w:rsidRDefault="007B2253" w:rsidP="007B2253">
      <w:pPr>
        <w:rPr>
          <w:i/>
          <w:u w:val="single"/>
          <w:lang w:val="ru-RU"/>
        </w:rPr>
      </w:pPr>
    </w:p>
    <w:p w14:paraId="06FA4A86" w14:textId="03ACDB3C" w:rsidR="007B2253" w:rsidRDefault="007B2253" w:rsidP="007B2253">
      <w:pPr>
        <w:rPr>
          <w:i/>
          <w:u w:val="single"/>
          <w:lang w:val="ru-RU"/>
        </w:rPr>
      </w:pPr>
      <w:bookmarkStart w:id="362" w:name="_Hlk205283165"/>
      <w:r w:rsidRPr="00327EAA">
        <w:rPr>
          <w:i/>
          <w:u w:val="single"/>
          <w:lang w:val="ru-RU"/>
        </w:rPr>
        <w:t>Декларируемое количество и виды отходов (образовываемых, накапливаемых и передаваемых специализированным организациям по управлению отходами)</w:t>
      </w:r>
    </w:p>
    <w:p w14:paraId="1963510F" w14:textId="12297223" w:rsidR="00EA59A5" w:rsidRDefault="00EA59A5" w:rsidP="007B2253">
      <w:pPr>
        <w:rPr>
          <w:i/>
          <w:u w:val="single"/>
          <w:lang w:val="ru-RU"/>
        </w:rPr>
      </w:pPr>
    </w:p>
    <w:p w14:paraId="5B0C5958" w14:textId="03CC5A64" w:rsidR="00EA59A5" w:rsidRDefault="00EA59A5" w:rsidP="007B2253">
      <w:pPr>
        <w:rPr>
          <w:i/>
          <w:u w:val="single"/>
          <w:lang w:val="ru-RU"/>
        </w:rPr>
      </w:pPr>
    </w:p>
    <w:p w14:paraId="51B46480" w14:textId="77777777" w:rsidR="00EA59A5" w:rsidRDefault="00EA59A5" w:rsidP="007B2253">
      <w:pPr>
        <w:rPr>
          <w:i/>
          <w:u w:val="single"/>
          <w:lang w:val="ru-RU"/>
        </w:rPr>
      </w:pPr>
    </w:p>
    <w:tbl>
      <w:tblPr>
        <w:tblW w:w="8931" w:type="dxa"/>
        <w:tblInd w:w="-5" w:type="dxa"/>
        <w:tblLook w:val="04A0" w:firstRow="1" w:lastRow="0" w:firstColumn="1" w:lastColumn="0" w:noHBand="0" w:noVBand="1"/>
      </w:tblPr>
      <w:tblGrid>
        <w:gridCol w:w="1233"/>
        <w:gridCol w:w="2453"/>
        <w:gridCol w:w="1672"/>
        <w:gridCol w:w="1560"/>
        <w:gridCol w:w="2013"/>
      </w:tblGrid>
      <w:tr w:rsidR="00344DC5" w:rsidRPr="002F4359" w14:paraId="6344AA90" w14:textId="77777777" w:rsidTr="00560960">
        <w:trPr>
          <w:trHeight w:val="1260"/>
          <w:tblHeader/>
        </w:trPr>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D9D51" w14:textId="77777777" w:rsidR="00344DC5" w:rsidRPr="00B03957" w:rsidRDefault="00344DC5" w:rsidP="00560960">
            <w:r w:rsidRPr="00B03957">
              <w:lastRenderedPageBreak/>
              <w:t>Деклари-руемый год</w:t>
            </w:r>
          </w:p>
        </w:tc>
        <w:tc>
          <w:tcPr>
            <w:tcW w:w="2453" w:type="dxa"/>
            <w:tcBorders>
              <w:top w:val="single" w:sz="4" w:space="0" w:color="auto"/>
              <w:left w:val="nil"/>
              <w:bottom w:val="single" w:sz="4" w:space="0" w:color="auto"/>
              <w:right w:val="single" w:sz="4" w:space="0" w:color="auto"/>
            </w:tcBorders>
            <w:shd w:val="clear" w:color="auto" w:fill="auto"/>
            <w:noWrap/>
            <w:vAlign w:val="center"/>
            <w:hideMark/>
          </w:tcPr>
          <w:p w14:paraId="0C18EF31" w14:textId="77777777" w:rsidR="00344DC5" w:rsidRPr="00B03957" w:rsidRDefault="00344DC5" w:rsidP="00560960">
            <w:r w:rsidRPr="00B03957">
              <w:t>Вид отхода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14:paraId="339CD835" w14:textId="77777777" w:rsidR="00344DC5" w:rsidRPr="00B03957" w:rsidRDefault="00344DC5" w:rsidP="00560960">
            <w:r w:rsidRPr="00B03957">
              <w:t>к-во образования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31F45F1" w14:textId="77777777" w:rsidR="00344DC5" w:rsidRPr="00B03957" w:rsidRDefault="00344DC5" w:rsidP="00560960">
            <w:r w:rsidRPr="00B03957">
              <w:t>к-во накопления</w:t>
            </w:r>
          </w:p>
        </w:tc>
        <w:tc>
          <w:tcPr>
            <w:tcW w:w="2013" w:type="dxa"/>
            <w:tcBorders>
              <w:top w:val="single" w:sz="4" w:space="0" w:color="auto"/>
              <w:left w:val="nil"/>
              <w:bottom w:val="single" w:sz="4" w:space="0" w:color="auto"/>
              <w:right w:val="single" w:sz="4" w:space="0" w:color="auto"/>
            </w:tcBorders>
            <w:shd w:val="clear" w:color="auto" w:fill="auto"/>
            <w:vAlign w:val="center"/>
            <w:hideMark/>
          </w:tcPr>
          <w:p w14:paraId="01CAFC7B" w14:textId="77777777" w:rsidR="00344DC5" w:rsidRPr="00B03957" w:rsidRDefault="00344DC5" w:rsidP="00560960">
            <w:pPr>
              <w:rPr>
                <w:lang w:val="ru-RU"/>
              </w:rPr>
            </w:pPr>
            <w:r w:rsidRPr="00B03957">
              <w:rPr>
                <w:lang w:val="ru-RU"/>
              </w:rPr>
              <w:t>к-во передаваемых на утилизацию по договору</w:t>
            </w:r>
          </w:p>
        </w:tc>
      </w:tr>
      <w:tr w:rsidR="00EA59A5" w:rsidRPr="00701473" w14:paraId="7F81034E" w14:textId="77777777" w:rsidTr="00EA59A5">
        <w:trPr>
          <w:trHeight w:val="230"/>
          <w:tblHeader/>
        </w:trPr>
        <w:tc>
          <w:tcPr>
            <w:tcW w:w="89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1ACEEB" w14:textId="2409426C" w:rsidR="00EA59A5" w:rsidRPr="00B03957" w:rsidRDefault="00EA59A5" w:rsidP="00560960">
            <w:pPr>
              <w:rPr>
                <w:lang w:val="ru-RU"/>
              </w:rPr>
            </w:pPr>
            <w:r>
              <w:rPr>
                <w:lang w:val="ru-RU"/>
              </w:rPr>
              <w:t>Опасные отходы</w:t>
            </w:r>
          </w:p>
        </w:tc>
      </w:tr>
      <w:tr w:rsidR="00FE32C9" w:rsidRPr="00701473" w14:paraId="26E38801" w14:textId="77777777" w:rsidTr="00EA59A5">
        <w:trPr>
          <w:trHeight w:val="230"/>
          <w:tblHeader/>
        </w:trPr>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730D4B0B" w14:textId="1A8ACD05" w:rsidR="00FE32C9" w:rsidRDefault="00FE32C9" w:rsidP="00FE32C9">
            <w:pPr>
              <w:rPr>
                <w:lang w:val="ru-RU"/>
              </w:rPr>
            </w:pPr>
            <w:r>
              <w:rPr>
                <w:lang w:val="ru-RU"/>
              </w:rPr>
              <w:t>2026</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6004E2CD" w14:textId="294351AE" w:rsidR="00FE32C9" w:rsidRDefault="00FE32C9" w:rsidP="00FE32C9">
            <w:pPr>
              <w:rPr>
                <w:lang w:val="ru-RU"/>
              </w:rPr>
            </w:pPr>
            <w:r w:rsidRPr="00EA59A5">
              <w:rPr>
                <w:lang w:val="ru-RU"/>
              </w:rPr>
              <w:t>Буровой шлам, тонн</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367DAB6A" w14:textId="1F13A097" w:rsidR="00FE32C9" w:rsidRPr="00EA59A5" w:rsidRDefault="00FE32C9" w:rsidP="00FE32C9">
            <w:pPr>
              <w:widowControl/>
              <w:spacing w:before="0" w:after="0"/>
              <w:contextualSpacing w:val="0"/>
            </w:pPr>
            <w:r>
              <w:t>11,216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25CC4A" w14:textId="15612FF7" w:rsidR="00FE32C9" w:rsidRDefault="00FE32C9" w:rsidP="00FE32C9">
            <w:pPr>
              <w:rPr>
                <w:lang w:val="ru-RU"/>
              </w:rPr>
            </w:pPr>
            <w:r w:rsidRPr="00B03957">
              <w:t>0,000</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22C2D148" w14:textId="6D5316FE" w:rsidR="00FE32C9" w:rsidRPr="00EA59A5" w:rsidRDefault="00FE32C9" w:rsidP="00FE32C9">
            <w:pPr>
              <w:widowControl/>
              <w:spacing w:before="0" w:after="0"/>
              <w:contextualSpacing w:val="0"/>
            </w:pPr>
            <w:r>
              <w:t>11,216</w:t>
            </w:r>
          </w:p>
        </w:tc>
      </w:tr>
      <w:tr w:rsidR="00FE32C9" w:rsidRPr="00701473" w14:paraId="16D7EE1F" w14:textId="77777777" w:rsidTr="00EA59A5">
        <w:trPr>
          <w:trHeight w:val="230"/>
          <w:tblHeader/>
        </w:trPr>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6C927F31" w14:textId="51AF49AD" w:rsidR="00FE32C9" w:rsidRDefault="00FE32C9" w:rsidP="00FE32C9">
            <w:pPr>
              <w:rPr>
                <w:lang w:val="ru-RU"/>
              </w:rPr>
            </w:pPr>
            <w:r>
              <w:rPr>
                <w:lang w:val="ru-RU"/>
              </w:rPr>
              <w:t>2026</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4B265D08" w14:textId="1887EBB7" w:rsidR="00FE32C9" w:rsidRPr="00EA59A5" w:rsidRDefault="00FE32C9" w:rsidP="00FE32C9">
            <w:pPr>
              <w:rPr>
                <w:lang w:val="ru-RU"/>
              </w:rPr>
            </w:pPr>
            <w:r w:rsidRPr="00EA59A5">
              <w:rPr>
                <w:lang w:val="ru-RU"/>
              </w:rPr>
              <w:t>Отработанный буровой раствор</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19CBDAD8" w14:textId="7890D6D1" w:rsidR="00FE32C9" w:rsidRDefault="00FE32C9" w:rsidP="00FE32C9">
            <w:pPr>
              <w:widowControl/>
              <w:spacing w:before="0" w:after="0"/>
              <w:contextualSpacing w:val="0"/>
            </w:pPr>
            <w:r>
              <w:t>4,305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C974944" w14:textId="41639F86" w:rsidR="00FE32C9" w:rsidRDefault="00FE32C9" w:rsidP="00FE32C9">
            <w:pPr>
              <w:rPr>
                <w:lang w:val="ru-RU"/>
              </w:rPr>
            </w:pPr>
            <w:r w:rsidRPr="00B03957">
              <w:t>0,000</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12E28368" w14:textId="271EE04F" w:rsidR="00FE32C9" w:rsidRDefault="00FE32C9" w:rsidP="00FE32C9">
            <w:pPr>
              <w:widowControl/>
              <w:spacing w:before="0" w:after="0"/>
              <w:contextualSpacing w:val="0"/>
            </w:pPr>
            <w:r>
              <w:t>4,305</w:t>
            </w:r>
          </w:p>
        </w:tc>
      </w:tr>
      <w:tr w:rsidR="00FE32C9" w:rsidRPr="00701473" w14:paraId="48195361" w14:textId="77777777" w:rsidTr="00EA59A5">
        <w:trPr>
          <w:trHeight w:val="230"/>
          <w:tblHeader/>
        </w:trPr>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26422E93" w14:textId="32BF409A" w:rsidR="00FE32C9" w:rsidRDefault="00FE32C9" w:rsidP="00FE32C9">
            <w:pPr>
              <w:rPr>
                <w:lang w:val="ru-RU"/>
              </w:rPr>
            </w:pPr>
            <w:r>
              <w:rPr>
                <w:lang w:val="ru-RU"/>
              </w:rPr>
              <w:t>2026</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54017D77" w14:textId="4230F82B" w:rsidR="00FE32C9" w:rsidRPr="00EA59A5" w:rsidRDefault="00FE32C9" w:rsidP="00FE32C9">
            <w:pPr>
              <w:rPr>
                <w:lang w:val="ru-RU"/>
              </w:rPr>
            </w:pPr>
            <w:r w:rsidRPr="00EA59A5">
              <w:rPr>
                <w:lang w:val="ru-RU"/>
              </w:rPr>
              <w:t>Отработанные масла</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583723AF" w14:textId="4D5E9292" w:rsidR="00FE32C9" w:rsidRDefault="00FE32C9" w:rsidP="00FE32C9">
            <w:pPr>
              <w:widowControl/>
              <w:spacing w:before="0" w:after="0"/>
              <w:contextualSpacing w:val="0"/>
            </w:pPr>
            <w:r>
              <w:t>0,108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660C82A" w14:textId="060ED751" w:rsidR="00FE32C9" w:rsidRDefault="00FE32C9" w:rsidP="00FE32C9">
            <w:pPr>
              <w:rPr>
                <w:lang w:val="ru-RU"/>
              </w:rPr>
            </w:pPr>
            <w:r w:rsidRPr="00B03957">
              <w:t>0,000</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59EBDA0F" w14:textId="3E927E6B" w:rsidR="00FE32C9" w:rsidRDefault="00FE32C9" w:rsidP="00FE32C9">
            <w:pPr>
              <w:widowControl/>
              <w:spacing w:before="0" w:after="0"/>
              <w:contextualSpacing w:val="0"/>
            </w:pPr>
            <w:r>
              <w:t>0,108</w:t>
            </w:r>
          </w:p>
        </w:tc>
      </w:tr>
      <w:tr w:rsidR="00FE32C9" w:rsidRPr="00701473" w14:paraId="534CA5AB" w14:textId="77777777" w:rsidTr="00EA59A5">
        <w:trPr>
          <w:trHeight w:val="230"/>
          <w:tblHeader/>
        </w:trPr>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40CA931A" w14:textId="224C0FA5" w:rsidR="00FE32C9" w:rsidRDefault="00FE32C9" w:rsidP="00FE32C9">
            <w:pPr>
              <w:rPr>
                <w:lang w:val="ru-RU"/>
              </w:rPr>
            </w:pPr>
            <w:r>
              <w:rPr>
                <w:lang w:val="ru-RU"/>
              </w:rPr>
              <w:t>2026</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367A1A26" w14:textId="46345022" w:rsidR="00FE32C9" w:rsidRPr="00EA59A5" w:rsidRDefault="00FE32C9" w:rsidP="00FE32C9">
            <w:pPr>
              <w:rPr>
                <w:lang w:val="ru-RU"/>
              </w:rPr>
            </w:pPr>
            <w:r w:rsidRPr="00EA59A5">
              <w:rPr>
                <w:lang w:val="ru-RU"/>
              </w:rPr>
              <w:t>Промасленная ветошь</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0549E525" w14:textId="1B8173C9" w:rsidR="00FE32C9" w:rsidRDefault="00FE32C9" w:rsidP="00FE32C9">
            <w:pPr>
              <w:widowControl/>
              <w:spacing w:before="0" w:after="0"/>
              <w:contextualSpacing w:val="0"/>
            </w:pPr>
            <w:r>
              <w:t>0,068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EE87EE6" w14:textId="795C75BB" w:rsidR="00FE32C9" w:rsidRDefault="00FE32C9" w:rsidP="00FE32C9">
            <w:pPr>
              <w:rPr>
                <w:lang w:val="ru-RU"/>
              </w:rPr>
            </w:pPr>
            <w:r w:rsidRPr="00B03957">
              <w:t>0,000</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3859422E" w14:textId="08F7F763" w:rsidR="00FE32C9" w:rsidRDefault="00FE32C9" w:rsidP="00FE32C9">
            <w:pPr>
              <w:widowControl/>
              <w:spacing w:before="0" w:after="0"/>
              <w:contextualSpacing w:val="0"/>
            </w:pPr>
            <w:r>
              <w:t>0,068</w:t>
            </w:r>
          </w:p>
        </w:tc>
      </w:tr>
      <w:tr w:rsidR="00EA59A5" w:rsidRPr="00701473" w14:paraId="7E4BBE97" w14:textId="77777777" w:rsidTr="00EA59A5">
        <w:trPr>
          <w:trHeight w:val="230"/>
          <w:tblHeader/>
        </w:trPr>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3C56DB38" w14:textId="77777777" w:rsidR="00EA59A5" w:rsidRDefault="00EA59A5" w:rsidP="00EA59A5">
            <w:pPr>
              <w:rPr>
                <w:lang w:val="ru-RU"/>
              </w:rPr>
            </w:pP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6B24BBA6" w14:textId="37F4BEC8" w:rsidR="00EA59A5" w:rsidRPr="00EA59A5" w:rsidRDefault="00EA59A5" w:rsidP="00EA59A5">
            <w:pPr>
              <w:rPr>
                <w:lang w:val="ru-RU"/>
              </w:rPr>
            </w:pPr>
            <w:r>
              <w:rPr>
                <w:lang w:val="ru-RU"/>
              </w:rPr>
              <w:t>Итого:</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7B3FB401" w14:textId="6B668D42" w:rsidR="00EA59A5" w:rsidRPr="00EA59A5" w:rsidRDefault="00FE32C9" w:rsidP="00EA59A5">
            <w:pPr>
              <w:widowControl/>
              <w:spacing w:before="0" w:after="0"/>
              <w:contextualSpacing w:val="0"/>
              <w:rPr>
                <w:lang w:val="ru-RU"/>
              </w:rPr>
            </w:pPr>
            <w:r>
              <w:rPr>
                <w:lang w:val="ru-RU"/>
              </w:rPr>
              <w:t>15,697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5E98F5C" w14:textId="3DD52968" w:rsidR="00EA59A5" w:rsidRPr="00B03957" w:rsidRDefault="00EA59A5" w:rsidP="00EA59A5">
            <w:r w:rsidRPr="00B03957">
              <w:t>0,000</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7C2DA624" w14:textId="534A4E42" w:rsidR="00EA59A5" w:rsidRDefault="00FE32C9" w:rsidP="00EA59A5">
            <w:pPr>
              <w:widowControl/>
              <w:spacing w:before="0" w:after="0"/>
              <w:contextualSpacing w:val="0"/>
            </w:pPr>
            <w:r>
              <w:rPr>
                <w:lang w:val="ru-RU"/>
              </w:rPr>
              <w:t>15,697</w:t>
            </w:r>
          </w:p>
        </w:tc>
      </w:tr>
      <w:tr w:rsidR="00EA59A5" w:rsidRPr="00B03957" w14:paraId="7BA8F49B" w14:textId="77777777" w:rsidTr="00560960">
        <w:trPr>
          <w:trHeight w:val="315"/>
        </w:trPr>
        <w:tc>
          <w:tcPr>
            <w:tcW w:w="893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D56D5" w14:textId="77777777" w:rsidR="00EA59A5" w:rsidRPr="00B03957" w:rsidRDefault="00EA59A5" w:rsidP="00EA59A5">
            <w:r w:rsidRPr="00B03957">
              <w:t>Неопасные отходы</w:t>
            </w:r>
          </w:p>
        </w:tc>
      </w:tr>
      <w:tr w:rsidR="00FE32C9" w:rsidRPr="00B03957" w14:paraId="23DC51F7" w14:textId="77777777" w:rsidTr="00560960">
        <w:trPr>
          <w:trHeight w:val="31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1BBCC63D" w14:textId="77777777" w:rsidR="00FE32C9" w:rsidRPr="00B03957" w:rsidRDefault="00FE32C9" w:rsidP="00FE32C9">
            <w:pPr>
              <w:rPr>
                <w:lang w:val="ru-RU"/>
              </w:rPr>
            </w:pPr>
            <w:r w:rsidRPr="00B03957">
              <w:t>202</w:t>
            </w:r>
            <w:r>
              <w:rPr>
                <w:lang w:val="ru-RU"/>
              </w:rPr>
              <w:t>6</w:t>
            </w:r>
          </w:p>
        </w:tc>
        <w:tc>
          <w:tcPr>
            <w:tcW w:w="2453" w:type="dxa"/>
            <w:tcBorders>
              <w:top w:val="nil"/>
              <w:left w:val="nil"/>
              <w:bottom w:val="single" w:sz="4" w:space="0" w:color="auto"/>
              <w:right w:val="single" w:sz="4" w:space="0" w:color="auto"/>
            </w:tcBorders>
            <w:shd w:val="clear" w:color="auto" w:fill="auto"/>
            <w:vAlign w:val="center"/>
            <w:hideMark/>
          </w:tcPr>
          <w:p w14:paraId="340DC33D" w14:textId="0FD74D70" w:rsidR="00FE32C9" w:rsidRPr="00344DC5" w:rsidRDefault="00FE32C9" w:rsidP="00FE32C9">
            <w:pPr>
              <w:rPr>
                <w:lang w:val="ru-RU"/>
              </w:rPr>
            </w:pPr>
            <w:r>
              <w:rPr>
                <w:lang w:val="ru-RU"/>
              </w:rPr>
              <w:t>Пищевые отходы</w:t>
            </w:r>
          </w:p>
        </w:tc>
        <w:tc>
          <w:tcPr>
            <w:tcW w:w="1672" w:type="dxa"/>
            <w:tcBorders>
              <w:top w:val="nil"/>
              <w:left w:val="nil"/>
              <w:bottom w:val="single" w:sz="4" w:space="0" w:color="auto"/>
              <w:right w:val="single" w:sz="4" w:space="0" w:color="auto"/>
            </w:tcBorders>
            <w:shd w:val="clear" w:color="auto" w:fill="auto"/>
            <w:noWrap/>
            <w:vAlign w:val="center"/>
            <w:hideMark/>
          </w:tcPr>
          <w:p w14:paraId="0F07D407" w14:textId="3612B7CF" w:rsidR="00FE32C9" w:rsidRPr="00344DC5" w:rsidRDefault="00FE32C9" w:rsidP="00FE32C9">
            <w:pPr>
              <w:widowControl/>
              <w:spacing w:before="0" w:after="0"/>
              <w:contextualSpacing w:val="0"/>
              <w:rPr>
                <w:lang w:val="ru-RU"/>
              </w:rPr>
            </w:pPr>
            <w:r>
              <w:t>0,054</w:t>
            </w:r>
          </w:p>
        </w:tc>
        <w:tc>
          <w:tcPr>
            <w:tcW w:w="1560" w:type="dxa"/>
            <w:tcBorders>
              <w:top w:val="nil"/>
              <w:left w:val="nil"/>
              <w:bottom w:val="single" w:sz="4" w:space="0" w:color="auto"/>
              <w:right w:val="single" w:sz="4" w:space="0" w:color="auto"/>
            </w:tcBorders>
            <w:shd w:val="clear" w:color="auto" w:fill="auto"/>
            <w:noWrap/>
            <w:vAlign w:val="center"/>
            <w:hideMark/>
          </w:tcPr>
          <w:p w14:paraId="3A5DD45B" w14:textId="3575D246" w:rsidR="00FE32C9" w:rsidRPr="00EA59A5" w:rsidRDefault="00FE32C9" w:rsidP="00FE32C9">
            <w:pPr>
              <w:rPr>
                <w:lang w:val="ru-RU"/>
              </w:rPr>
            </w:pPr>
            <w:r w:rsidRPr="00B03957">
              <w:t>0,00</w:t>
            </w:r>
            <w:r>
              <w:rPr>
                <w:lang w:val="ru-RU"/>
              </w:rPr>
              <w:t>0</w:t>
            </w:r>
          </w:p>
        </w:tc>
        <w:tc>
          <w:tcPr>
            <w:tcW w:w="2013" w:type="dxa"/>
            <w:tcBorders>
              <w:top w:val="nil"/>
              <w:left w:val="nil"/>
              <w:bottom w:val="single" w:sz="4" w:space="0" w:color="auto"/>
              <w:right w:val="single" w:sz="4" w:space="0" w:color="auto"/>
            </w:tcBorders>
            <w:shd w:val="clear" w:color="auto" w:fill="auto"/>
            <w:noWrap/>
            <w:vAlign w:val="center"/>
            <w:hideMark/>
          </w:tcPr>
          <w:p w14:paraId="3CA8694C" w14:textId="5E260B95" w:rsidR="00FE32C9" w:rsidRPr="00B03957" w:rsidRDefault="00FE32C9" w:rsidP="00FE32C9">
            <w:pPr>
              <w:widowControl/>
              <w:spacing w:before="0" w:after="0"/>
              <w:contextualSpacing w:val="0"/>
            </w:pPr>
            <w:r>
              <w:t>0,054</w:t>
            </w:r>
          </w:p>
        </w:tc>
      </w:tr>
      <w:tr w:rsidR="00FE32C9" w:rsidRPr="00B03957" w14:paraId="46AA75FE" w14:textId="77777777" w:rsidTr="00560960">
        <w:trPr>
          <w:trHeight w:val="315"/>
        </w:trPr>
        <w:tc>
          <w:tcPr>
            <w:tcW w:w="1233" w:type="dxa"/>
            <w:tcBorders>
              <w:top w:val="nil"/>
              <w:left w:val="single" w:sz="4" w:space="0" w:color="auto"/>
              <w:bottom w:val="single" w:sz="4" w:space="0" w:color="auto"/>
              <w:right w:val="single" w:sz="4" w:space="0" w:color="auto"/>
            </w:tcBorders>
            <w:shd w:val="clear" w:color="auto" w:fill="auto"/>
            <w:noWrap/>
            <w:vAlign w:val="center"/>
          </w:tcPr>
          <w:p w14:paraId="46E9E08E" w14:textId="21227342" w:rsidR="00FE32C9" w:rsidRPr="00EA59A5" w:rsidRDefault="00FE32C9" w:rsidP="00FE32C9">
            <w:pPr>
              <w:rPr>
                <w:lang w:val="ru-RU"/>
              </w:rPr>
            </w:pPr>
            <w:r>
              <w:rPr>
                <w:lang w:val="ru-RU"/>
              </w:rPr>
              <w:t>2026</w:t>
            </w:r>
          </w:p>
        </w:tc>
        <w:tc>
          <w:tcPr>
            <w:tcW w:w="2453" w:type="dxa"/>
            <w:tcBorders>
              <w:top w:val="nil"/>
              <w:left w:val="nil"/>
              <w:bottom w:val="single" w:sz="4" w:space="0" w:color="auto"/>
              <w:right w:val="single" w:sz="4" w:space="0" w:color="auto"/>
            </w:tcBorders>
            <w:shd w:val="clear" w:color="auto" w:fill="auto"/>
            <w:vAlign w:val="center"/>
          </w:tcPr>
          <w:p w14:paraId="15588A1F" w14:textId="28E0CBFD" w:rsidR="00FE32C9" w:rsidRDefault="00FE32C9" w:rsidP="00FE32C9">
            <w:pPr>
              <w:rPr>
                <w:lang w:val="ru-RU"/>
              </w:rPr>
            </w:pPr>
            <w:r w:rsidRPr="00EA59A5">
              <w:rPr>
                <w:lang w:val="ru-RU"/>
              </w:rPr>
              <w:t>ТБО</w:t>
            </w:r>
          </w:p>
        </w:tc>
        <w:tc>
          <w:tcPr>
            <w:tcW w:w="1672" w:type="dxa"/>
            <w:tcBorders>
              <w:top w:val="nil"/>
              <w:left w:val="nil"/>
              <w:bottom w:val="single" w:sz="4" w:space="0" w:color="auto"/>
              <w:right w:val="single" w:sz="4" w:space="0" w:color="auto"/>
            </w:tcBorders>
            <w:shd w:val="clear" w:color="auto" w:fill="auto"/>
            <w:noWrap/>
            <w:vAlign w:val="center"/>
          </w:tcPr>
          <w:p w14:paraId="00B77546" w14:textId="47AC33EE" w:rsidR="00FE32C9" w:rsidRPr="00EA59A5" w:rsidRDefault="00FE32C9" w:rsidP="00FE32C9">
            <w:pPr>
              <w:widowControl/>
              <w:spacing w:before="0" w:after="0"/>
              <w:contextualSpacing w:val="0"/>
            </w:pPr>
            <w:r>
              <w:t>0,148</w:t>
            </w:r>
          </w:p>
        </w:tc>
        <w:tc>
          <w:tcPr>
            <w:tcW w:w="1560" w:type="dxa"/>
            <w:tcBorders>
              <w:top w:val="nil"/>
              <w:left w:val="nil"/>
              <w:bottom w:val="single" w:sz="4" w:space="0" w:color="auto"/>
              <w:right w:val="single" w:sz="4" w:space="0" w:color="auto"/>
            </w:tcBorders>
            <w:shd w:val="clear" w:color="auto" w:fill="auto"/>
            <w:noWrap/>
            <w:vAlign w:val="center"/>
          </w:tcPr>
          <w:p w14:paraId="191A9FC7" w14:textId="265567A4" w:rsidR="00FE32C9" w:rsidRPr="00B03957" w:rsidRDefault="00FE32C9" w:rsidP="00FE32C9">
            <w:r w:rsidRPr="00B03957">
              <w:t>0,000</w:t>
            </w:r>
          </w:p>
        </w:tc>
        <w:tc>
          <w:tcPr>
            <w:tcW w:w="2013" w:type="dxa"/>
            <w:tcBorders>
              <w:top w:val="nil"/>
              <w:left w:val="nil"/>
              <w:bottom w:val="single" w:sz="4" w:space="0" w:color="auto"/>
              <w:right w:val="single" w:sz="4" w:space="0" w:color="auto"/>
            </w:tcBorders>
            <w:shd w:val="clear" w:color="auto" w:fill="auto"/>
            <w:noWrap/>
            <w:vAlign w:val="center"/>
          </w:tcPr>
          <w:p w14:paraId="2D704241" w14:textId="67B32B9B" w:rsidR="00FE32C9" w:rsidRPr="00EA59A5" w:rsidRDefault="00FE32C9" w:rsidP="00FE32C9">
            <w:pPr>
              <w:widowControl/>
              <w:spacing w:before="0" w:after="0"/>
              <w:contextualSpacing w:val="0"/>
            </w:pPr>
            <w:r>
              <w:t>0,148</w:t>
            </w:r>
          </w:p>
        </w:tc>
      </w:tr>
      <w:tr w:rsidR="00EA59A5" w:rsidRPr="00B03957" w14:paraId="42DD84B4" w14:textId="77777777" w:rsidTr="00560960">
        <w:trPr>
          <w:trHeight w:val="315"/>
        </w:trPr>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7A736061" w14:textId="77777777" w:rsidR="00EA59A5" w:rsidRPr="00B03957" w:rsidRDefault="00EA59A5" w:rsidP="00EA59A5">
            <w:r w:rsidRPr="00B03957">
              <w:t> </w:t>
            </w:r>
          </w:p>
        </w:tc>
        <w:tc>
          <w:tcPr>
            <w:tcW w:w="2453" w:type="dxa"/>
            <w:tcBorders>
              <w:top w:val="nil"/>
              <w:left w:val="nil"/>
              <w:bottom w:val="single" w:sz="4" w:space="0" w:color="auto"/>
              <w:right w:val="single" w:sz="4" w:space="0" w:color="auto"/>
            </w:tcBorders>
            <w:shd w:val="clear" w:color="auto" w:fill="auto"/>
            <w:vAlign w:val="center"/>
            <w:hideMark/>
          </w:tcPr>
          <w:p w14:paraId="374570DC" w14:textId="77777777" w:rsidR="00EA59A5" w:rsidRPr="00B03957" w:rsidRDefault="00EA59A5" w:rsidP="00EA59A5">
            <w:r w:rsidRPr="00B03957">
              <w:t>Итого:</w:t>
            </w:r>
          </w:p>
        </w:tc>
        <w:tc>
          <w:tcPr>
            <w:tcW w:w="1672" w:type="dxa"/>
            <w:tcBorders>
              <w:top w:val="nil"/>
              <w:left w:val="nil"/>
              <w:bottom w:val="single" w:sz="4" w:space="0" w:color="auto"/>
              <w:right w:val="single" w:sz="4" w:space="0" w:color="auto"/>
            </w:tcBorders>
            <w:shd w:val="clear" w:color="auto" w:fill="auto"/>
            <w:noWrap/>
            <w:hideMark/>
          </w:tcPr>
          <w:p w14:paraId="7E077911" w14:textId="3324D9B5" w:rsidR="00EA59A5" w:rsidRPr="002445D0" w:rsidRDefault="00EA59A5" w:rsidP="00EA59A5">
            <w:pPr>
              <w:widowControl/>
              <w:spacing w:before="0" w:after="0"/>
              <w:contextualSpacing w:val="0"/>
            </w:pPr>
            <w:r w:rsidRPr="00251788">
              <w:rPr>
                <w:lang w:val="ru-RU"/>
              </w:rPr>
              <w:t>0,</w:t>
            </w:r>
            <w:r w:rsidR="00FE32C9">
              <w:rPr>
                <w:lang w:val="ru-RU"/>
              </w:rPr>
              <w:t>202</w:t>
            </w:r>
          </w:p>
        </w:tc>
        <w:tc>
          <w:tcPr>
            <w:tcW w:w="1560" w:type="dxa"/>
            <w:tcBorders>
              <w:top w:val="nil"/>
              <w:left w:val="nil"/>
              <w:bottom w:val="single" w:sz="4" w:space="0" w:color="auto"/>
              <w:right w:val="single" w:sz="4" w:space="0" w:color="auto"/>
            </w:tcBorders>
            <w:shd w:val="clear" w:color="auto" w:fill="auto"/>
            <w:noWrap/>
            <w:vAlign w:val="center"/>
            <w:hideMark/>
          </w:tcPr>
          <w:p w14:paraId="7FBC7683" w14:textId="77777777" w:rsidR="00EA59A5" w:rsidRPr="00B03957" w:rsidRDefault="00EA59A5" w:rsidP="00EA59A5">
            <w:r w:rsidRPr="00B03957">
              <w:t>0,000</w:t>
            </w:r>
          </w:p>
        </w:tc>
        <w:tc>
          <w:tcPr>
            <w:tcW w:w="2013" w:type="dxa"/>
            <w:tcBorders>
              <w:top w:val="nil"/>
              <w:left w:val="nil"/>
              <w:bottom w:val="single" w:sz="4" w:space="0" w:color="auto"/>
              <w:right w:val="single" w:sz="4" w:space="0" w:color="auto"/>
            </w:tcBorders>
            <w:shd w:val="clear" w:color="auto" w:fill="auto"/>
            <w:noWrap/>
            <w:hideMark/>
          </w:tcPr>
          <w:p w14:paraId="7C1B6ACF" w14:textId="66811178" w:rsidR="00EA59A5" w:rsidRPr="002445D0" w:rsidRDefault="00EA59A5" w:rsidP="00EA59A5">
            <w:pPr>
              <w:widowControl/>
              <w:spacing w:before="0" w:after="0"/>
              <w:contextualSpacing w:val="0"/>
            </w:pPr>
            <w:r w:rsidRPr="00EA2AD5">
              <w:rPr>
                <w:lang w:val="ru-RU"/>
              </w:rPr>
              <w:t>0,</w:t>
            </w:r>
            <w:r w:rsidR="00FE32C9">
              <w:rPr>
                <w:lang w:val="ru-RU"/>
              </w:rPr>
              <w:t>202</w:t>
            </w:r>
          </w:p>
        </w:tc>
      </w:tr>
      <w:tr w:rsidR="00136BFA" w:rsidRPr="00B03957" w14:paraId="17772EA7" w14:textId="77777777" w:rsidTr="00A43D50">
        <w:trPr>
          <w:trHeight w:val="315"/>
        </w:trPr>
        <w:tc>
          <w:tcPr>
            <w:tcW w:w="368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AFE38D" w14:textId="0A24DB41" w:rsidR="00136BFA" w:rsidRPr="00136BFA" w:rsidRDefault="00136BFA" w:rsidP="00EA59A5">
            <w:pPr>
              <w:rPr>
                <w:b/>
              </w:rPr>
            </w:pPr>
            <w:r w:rsidRPr="00136BFA">
              <w:rPr>
                <w:b/>
              </w:rPr>
              <w:t>Всего за 202</w:t>
            </w:r>
            <w:r w:rsidRPr="00136BFA">
              <w:rPr>
                <w:b/>
                <w:lang w:val="ru-RU"/>
              </w:rPr>
              <w:t>6</w:t>
            </w:r>
            <w:r w:rsidRPr="00136BFA">
              <w:rPr>
                <w:b/>
              </w:rPr>
              <w:t xml:space="preserve"> г:</w:t>
            </w:r>
          </w:p>
        </w:tc>
        <w:tc>
          <w:tcPr>
            <w:tcW w:w="1672" w:type="dxa"/>
            <w:tcBorders>
              <w:top w:val="nil"/>
              <w:left w:val="nil"/>
              <w:bottom w:val="single" w:sz="4" w:space="0" w:color="auto"/>
              <w:right w:val="single" w:sz="4" w:space="0" w:color="auto"/>
            </w:tcBorders>
            <w:shd w:val="clear" w:color="auto" w:fill="auto"/>
            <w:noWrap/>
            <w:hideMark/>
          </w:tcPr>
          <w:p w14:paraId="1BB97B35" w14:textId="7529B38A" w:rsidR="00136BFA" w:rsidRPr="00FE32C9" w:rsidRDefault="00FE32C9" w:rsidP="00EA59A5">
            <w:pPr>
              <w:widowControl/>
              <w:spacing w:before="0" w:after="0"/>
              <w:contextualSpacing w:val="0"/>
              <w:rPr>
                <w:b/>
                <w:bCs/>
                <w:lang w:val="ru-RU"/>
              </w:rPr>
            </w:pPr>
            <w:r>
              <w:rPr>
                <w:b/>
                <w:bCs/>
              </w:rPr>
              <w:t>15,89</w:t>
            </w:r>
            <w:r>
              <w:rPr>
                <w:b/>
                <w:bCs/>
                <w:lang w:val="ru-RU"/>
              </w:rPr>
              <w:t>9</w:t>
            </w:r>
          </w:p>
        </w:tc>
        <w:tc>
          <w:tcPr>
            <w:tcW w:w="1560" w:type="dxa"/>
            <w:tcBorders>
              <w:top w:val="nil"/>
              <w:left w:val="nil"/>
              <w:bottom w:val="single" w:sz="4" w:space="0" w:color="auto"/>
              <w:right w:val="single" w:sz="4" w:space="0" w:color="auto"/>
            </w:tcBorders>
            <w:shd w:val="clear" w:color="auto" w:fill="auto"/>
            <w:noWrap/>
            <w:vAlign w:val="center"/>
            <w:hideMark/>
          </w:tcPr>
          <w:p w14:paraId="35B851B5" w14:textId="77777777" w:rsidR="00136BFA" w:rsidRPr="00344DC5" w:rsidRDefault="00136BFA" w:rsidP="00EA59A5">
            <w:pPr>
              <w:rPr>
                <w:b/>
              </w:rPr>
            </w:pPr>
            <w:r w:rsidRPr="00344DC5">
              <w:rPr>
                <w:b/>
              </w:rPr>
              <w:t>0,000</w:t>
            </w:r>
          </w:p>
        </w:tc>
        <w:tc>
          <w:tcPr>
            <w:tcW w:w="2013" w:type="dxa"/>
            <w:tcBorders>
              <w:top w:val="nil"/>
              <w:left w:val="nil"/>
              <w:bottom w:val="single" w:sz="4" w:space="0" w:color="auto"/>
              <w:right w:val="single" w:sz="4" w:space="0" w:color="auto"/>
            </w:tcBorders>
            <w:shd w:val="clear" w:color="auto" w:fill="auto"/>
            <w:noWrap/>
            <w:hideMark/>
          </w:tcPr>
          <w:p w14:paraId="7B236218" w14:textId="35CA2187" w:rsidR="00136BFA" w:rsidRPr="00FE32C9" w:rsidRDefault="00FE32C9" w:rsidP="00EA59A5">
            <w:pPr>
              <w:widowControl/>
              <w:spacing w:before="0" w:after="0"/>
              <w:contextualSpacing w:val="0"/>
              <w:rPr>
                <w:b/>
                <w:bCs/>
              </w:rPr>
            </w:pPr>
            <w:r>
              <w:rPr>
                <w:b/>
                <w:bCs/>
              </w:rPr>
              <w:t>15,899</w:t>
            </w:r>
          </w:p>
        </w:tc>
      </w:tr>
    </w:tbl>
    <w:p w14:paraId="70B3539E" w14:textId="77777777" w:rsidR="007B2253" w:rsidRPr="00327EAA" w:rsidRDefault="007B2253" w:rsidP="007B2253">
      <w:pPr>
        <w:rPr>
          <w:i/>
          <w:u w:val="single"/>
          <w:lang w:val="ru-RU"/>
        </w:rPr>
      </w:pPr>
    </w:p>
    <w:bookmarkEnd w:id="356"/>
    <w:p w14:paraId="1FF4ACB3" w14:textId="77777777" w:rsidR="00BA4BC6" w:rsidRPr="004002AA" w:rsidRDefault="00BA4BC6" w:rsidP="004002AA">
      <w:pPr>
        <w:pStyle w:val="ab"/>
      </w:pPr>
    </w:p>
    <w:p w14:paraId="77F2EAC9" w14:textId="1302D2A4" w:rsidR="000E7541" w:rsidRPr="00A40E4F" w:rsidRDefault="000E7541" w:rsidP="00A40E4F">
      <w:pPr>
        <w:pStyle w:val="11"/>
      </w:pPr>
      <w:bookmarkStart w:id="363" w:name="_Toc227584751"/>
      <w:bookmarkEnd w:id="362"/>
      <w:r w:rsidRPr="00A40E4F">
        <w:lastRenderedPageBreak/>
        <w:t>Лицензия ТОО «</w:t>
      </w:r>
      <w:r w:rsidR="00560960">
        <w:t>Актюбнигри</w:t>
      </w:r>
      <w:r w:rsidRPr="00A40E4F">
        <w:t>»</w:t>
      </w:r>
      <w:r w:rsidR="00CD04ED" w:rsidRPr="00A40E4F">
        <w:t xml:space="preserve"> </w:t>
      </w:r>
      <w:r w:rsidRPr="00A40E4F">
        <w:t>на природоохранное проектирование</w:t>
      </w:r>
      <w:bookmarkEnd w:id="354"/>
      <w:bookmarkEnd w:id="357"/>
      <w:bookmarkEnd w:id="363"/>
    </w:p>
    <w:p w14:paraId="112149E5" w14:textId="7BD60528" w:rsidR="00CC5F11" w:rsidRDefault="00560960" w:rsidP="002E5495">
      <w:pPr>
        <w:rPr>
          <w:szCs w:val="24"/>
          <w:lang w:val="ru-RU"/>
        </w:rPr>
      </w:pPr>
      <w:r>
        <w:rPr>
          <w:noProof/>
          <w:lang w:val="ru-RU" w:eastAsia="ru-RU"/>
        </w:rPr>
        <w:drawing>
          <wp:inline distT="0" distB="0" distL="0" distR="0" wp14:anchorId="5C90C94A" wp14:editId="5FBCE498">
            <wp:extent cx="6120765" cy="865124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Лицензии ТОО АктюбНИГРИ на окр среду_01.jpg"/>
                    <pic:cNvPicPr/>
                  </pic:nvPicPr>
                  <pic:blipFill>
                    <a:blip r:embed="rId39">
                      <a:extLst>
                        <a:ext uri="{28A0092B-C50C-407E-A947-70E740481C1C}">
                          <a14:useLocalDpi xmlns:a14="http://schemas.microsoft.com/office/drawing/2010/main" val="0"/>
                        </a:ext>
                      </a:extLst>
                    </a:blip>
                    <a:stretch>
                      <a:fillRect/>
                    </a:stretch>
                  </pic:blipFill>
                  <pic:spPr>
                    <a:xfrm>
                      <a:off x="0" y="0"/>
                      <a:ext cx="6120765" cy="8651241"/>
                    </a:xfrm>
                    <a:prstGeom prst="rect">
                      <a:avLst/>
                    </a:prstGeom>
                  </pic:spPr>
                </pic:pic>
              </a:graphicData>
            </a:graphic>
          </wp:inline>
        </w:drawing>
      </w:r>
    </w:p>
    <w:p w14:paraId="0164A7EE" w14:textId="77777777" w:rsidR="00CD04ED" w:rsidRDefault="00CD04ED" w:rsidP="002E5495">
      <w:pPr>
        <w:rPr>
          <w:szCs w:val="24"/>
          <w:lang w:val="ru-RU"/>
        </w:rPr>
      </w:pPr>
    </w:p>
    <w:p w14:paraId="73A849AD" w14:textId="0B16B10A" w:rsidR="00CD04ED" w:rsidRPr="001D593C" w:rsidRDefault="00CD04ED" w:rsidP="002E5495">
      <w:pPr>
        <w:rPr>
          <w:szCs w:val="24"/>
          <w:lang w:val="ru-RU"/>
        </w:rPr>
        <w:sectPr w:rsidR="00CD04ED" w:rsidRPr="001D593C" w:rsidSect="009C33F1">
          <w:pgSz w:w="11910" w:h="16840"/>
          <w:pgMar w:top="363" w:right="853" w:bottom="709" w:left="1418" w:header="426" w:footer="283" w:gutter="0"/>
          <w:cols w:space="720"/>
          <w:docGrid w:linePitch="326"/>
        </w:sectPr>
      </w:pPr>
    </w:p>
    <w:bookmarkEnd w:id="89"/>
    <w:p w14:paraId="2EBE1988" w14:textId="7E7E6CC3" w:rsidR="00EB2E18" w:rsidRPr="001D593C" w:rsidRDefault="008C0ADE" w:rsidP="002E5495">
      <w:pPr>
        <w:rPr>
          <w:szCs w:val="24"/>
          <w:lang w:val="ru-RU"/>
        </w:rPr>
      </w:pPr>
      <w:r>
        <w:rPr>
          <w:noProof/>
          <w:szCs w:val="24"/>
          <w:lang w:val="ru-RU"/>
        </w:rPr>
        <w:lastRenderedPageBreak/>
        <w:drawing>
          <wp:inline distT="0" distB="0" distL="0" distR="0" wp14:anchorId="531F6143" wp14:editId="154A3C51">
            <wp:extent cx="6120130" cy="8301162"/>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Лицензия ТОО Геоплазма на окр. среду_page-0002.jpg"/>
                    <pic:cNvPicPr/>
                  </pic:nvPicPr>
                  <pic:blipFill>
                    <a:blip r:embed="rId40">
                      <a:extLst>
                        <a:ext uri="{28A0092B-C50C-407E-A947-70E740481C1C}">
                          <a14:useLocalDpi xmlns:a14="http://schemas.microsoft.com/office/drawing/2010/main" val="0"/>
                        </a:ext>
                      </a:extLst>
                    </a:blip>
                    <a:stretch>
                      <a:fillRect/>
                    </a:stretch>
                  </pic:blipFill>
                  <pic:spPr>
                    <a:xfrm>
                      <a:off x="0" y="0"/>
                      <a:ext cx="6121782" cy="8303402"/>
                    </a:xfrm>
                    <a:prstGeom prst="rect">
                      <a:avLst/>
                    </a:prstGeom>
                  </pic:spPr>
                </pic:pic>
              </a:graphicData>
            </a:graphic>
          </wp:inline>
        </w:drawing>
      </w:r>
    </w:p>
    <w:sectPr w:rsidR="00EB2E18" w:rsidRPr="001D593C" w:rsidSect="000D0926">
      <w:footerReference w:type="default" r:id="rId41"/>
      <w:pgSz w:w="11907" w:h="16839" w:code="9"/>
      <w:pgMar w:top="141" w:right="851" w:bottom="709" w:left="1418" w:header="720" w:footer="3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ABA9A" w14:textId="77777777" w:rsidR="00786B87" w:rsidRDefault="00786B87" w:rsidP="008F6933">
      <w:pPr>
        <w:spacing w:before="0" w:after="0"/>
      </w:pPr>
      <w:r>
        <w:separator/>
      </w:r>
    </w:p>
  </w:endnote>
  <w:endnote w:type="continuationSeparator" w:id="0">
    <w:p w14:paraId="47832FD0" w14:textId="77777777" w:rsidR="00786B87" w:rsidRDefault="00786B87" w:rsidP="008F69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Franklin Gothic Demi">
    <w:charset w:val="00"/>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Journal">
    <w:altName w:val="Arial"/>
    <w:panose1 w:val="00000000000000000000"/>
    <w:charset w:val="00"/>
    <w:family w:val="swiss"/>
    <w:notTrueType/>
    <w:pitch w:val="variable"/>
    <w:sig w:usb0="00000003" w:usb1="00000000" w:usb2="00000000" w:usb3="00000000" w:csb0="00000001"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NTTimes/Cyrillic">
    <w:altName w:val="Times New Roman"/>
    <w:charset w:val="00"/>
    <w:family w:val="auto"/>
    <w:pitch w:val="variable"/>
    <w:sig w:usb0="00000203" w:usb1="00000000" w:usb2="00000000" w:usb3="00000000" w:csb0="00000005" w:csb1="00000000"/>
  </w:font>
  <w:font w:name="Arial CYR">
    <w:altName w:val="Arial"/>
    <w:panose1 w:val="020B0604020202020204"/>
    <w:charset w:val="CC"/>
    <w:family w:val="swiss"/>
    <w:pitch w:val="variable"/>
    <w:sig w:usb0="E0002EFF" w:usb1="C000785B" w:usb2="00000009" w:usb3="00000000" w:csb0="000001FF" w:csb1="00000000"/>
  </w:font>
  <w:font w:name="Helvetica">
    <w:panose1 w:val="020B05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Baltica">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Kazakh">
    <w:altName w:val="Times New Roman"/>
    <w:charset w:val="00"/>
    <w:family w:val="auto"/>
    <w:pitch w:val="variable"/>
    <w:sig w:usb0="00000003" w:usb1="00000000" w:usb2="00000000" w:usb3="00000000" w:csb0="00000001" w:csb1="00000000"/>
  </w:font>
  <w:font w:name="Готика">
    <w:altName w:val="Готика"/>
    <w:panose1 w:val="00000000000000000000"/>
    <w:charset w:val="CC"/>
    <w:family w:val="swiss"/>
    <w:notTrueType/>
    <w:pitch w:val="default"/>
    <w:sig w:usb0="00000201" w:usb1="00000000" w:usb2="00000000" w:usb3="00000000" w:csb0="00000004" w:csb1="00000000"/>
  </w:font>
  <w:font w:name="KZ Arial">
    <w:altName w:val="Arial"/>
    <w:charset w:val="CC"/>
    <w:family w:val="swiss"/>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MS Mincho"/>
    <w:charset w:val="00"/>
    <w:family w:val="auto"/>
    <w:pitch w:val="variable"/>
  </w:font>
  <w:font w:name="Copperplate Gothic Bold">
    <w:charset w:val="00"/>
    <w:family w:val="swiss"/>
    <w:pitch w:val="variable"/>
    <w:sig w:usb0="00000003" w:usb1="00000000" w:usb2="00000000" w:usb3="00000000" w:csb0="00000001" w:csb1="00000000"/>
  </w:font>
  <w:font w:name="Copperplate Gothic Light">
    <w:charset w:val="00"/>
    <w:family w:val="swiss"/>
    <w:pitch w:val="variable"/>
    <w:sig w:usb0="00000003" w:usb1="00000000" w:usb2="00000000" w:usb3="00000000" w:csb0="00000001" w:csb1="00000000"/>
  </w:font>
  <w:font w:name="RomanCyr">
    <w:altName w:val="Book Antiqua"/>
    <w:panose1 w:val="00000000000000000000"/>
    <w:charset w:val="00"/>
    <w:family w:val="roman"/>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MT">
    <w:altName w:val="MS Mincho"/>
    <w:panose1 w:val="00000000000000000000"/>
    <w:charset w:val="CC"/>
    <w:family w:val="auto"/>
    <w:notTrueType/>
    <w:pitch w:val="default"/>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20New#20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76006" w14:textId="77777777" w:rsidR="00A8003B" w:rsidRDefault="00A8003B" w:rsidP="007D7ED1">
    <w:pPr>
      <w:pStyle w:val="af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614B826C" w14:textId="77777777" w:rsidR="00A8003B" w:rsidRDefault="00A8003B">
    <w:pPr>
      <w:pStyle w:val="afd"/>
    </w:pPr>
  </w:p>
  <w:p w14:paraId="0FE2C92F" w14:textId="77777777" w:rsidR="00A8003B" w:rsidRDefault="00A8003B"/>
  <w:p w14:paraId="1D556157" w14:textId="77777777" w:rsidR="00A8003B" w:rsidRDefault="00A8003B"/>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szCs w:val="20"/>
      </w:rPr>
      <w:id w:val="-664702116"/>
      <w:docPartObj>
        <w:docPartGallery w:val="Page Numbers (Bottom of Page)"/>
        <w:docPartUnique/>
      </w:docPartObj>
    </w:sdtPr>
    <w:sdtEndPr/>
    <w:sdtContent>
      <w:p w14:paraId="0E8C8C7C" w14:textId="2C9EC7AF" w:rsidR="00A8003B" w:rsidRPr="006D018C" w:rsidRDefault="00A8003B" w:rsidP="00DB7155">
        <w:pPr>
          <w:pStyle w:val="afd"/>
          <w:pBdr>
            <w:top w:val="thinThickLargeGap" w:sz="24" w:space="19" w:color="auto"/>
          </w:pBdr>
          <w:spacing w:before="0"/>
          <w:contextualSpacing w:val="0"/>
          <w:rPr>
            <w:i/>
            <w:sz w:val="20"/>
            <w:szCs w:val="20"/>
            <w:lang w:val="ru-RU"/>
          </w:rPr>
        </w:pPr>
        <w:r w:rsidRPr="00463905">
          <w:rPr>
            <w:i/>
            <w:sz w:val="20"/>
            <w:lang w:val="ru-RU"/>
          </w:rPr>
          <w:t>Р</w:t>
        </w:r>
        <w:r>
          <w:rPr>
            <w:i/>
            <w:sz w:val="20"/>
            <w:lang w:val="ru-RU"/>
          </w:rPr>
          <w:t xml:space="preserve">ООС  </w:t>
        </w:r>
        <w:r w:rsidRPr="00463905">
          <w:rPr>
            <w:i/>
            <w:sz w:val="20"/>
            <w:lang w:val="ru-RU"/>
          </w:rPr>
          <w:t>к проекту на проведение работ по объекту:«Поисково-разведочные работы на подземные воды для хозйственно-бытового водоснабжения объектов ТОО «Green Capital Kazakhstan» в г. Актобе, Актюбинской области</w:t>
        </w:r>
        <w:r>
          <w:rPr>
            <w:i/>
            <w:sz w:val="20"/>
            <w:lang w:val="ru-RU"/>
          </w:rPr>
          <w:t xml:space="preserve"> </w:t>
        </w:r>
        <w:r w:rsidRPr="00463905">
          <w:rPr>
            <w:i/>
            <w:sz w:val="20"/>
            <w:lang w:val="ru-RU"/>
          </w:rPr>
          <w:t xml:space="preserve">  с подсчетом эксплуатационных запасов</w:t>
        </w:r>
        <w:r w:rsidRPr="006D018C">
          <w:rPr>
            <w:i/>
            <w:sz w:val="20"/>
            <w:szCs w:val="20"/>
            <w:lang w:val="ru-RU"/>
          </w:rPr>
          <w:tab/>
        </w:r>
        <w:r>
          <w:rPr>
            <w:i/>
            <w:sz w:val="20"/>
            <w:szCs w:val="20"/>
            <w:lang w:val="ru-RU"/>
          </w:rPr>
          <w:t xml:space="preserve">                                                                                                      </w:t>
        </w:r>
        <w:r w:rsidRPr="006D018C">
          <w:rPr>
            <w:i/>
            <w:sz w:val="20"/>
            <w:szCs w:val="20"/>
          </w:rPr>
          <w:fldChar w:fldCharType="begin"/>
        </w:r>
        <w:r w:rsidRPr="006D018C">
          <w:rPr>
            <w:i/>
            <w:sz w:val="20"/>
            <w:szCs w:val="20"/>
          </w:rPr>
          <w:instrText>PAGE</w:instrText>
        </w:r>
        <w:r w:rsidRPr="006D018C">
          <w:rPr>
            <w:i/>
            <w:sz w:val="20"/>
            <w:szCs w:val="20"/>
            <w:lang w:val="ru-RU"/>
          </w:rPr>
          <w:instrText xml:space="preserve">   \* </w:instrText>
        </w:r>
        <w:r w:rsidRPr="006D018C">
          <w:rPr>
            <w:i/>
            <w:sz w:val="20"/>
            <w:szCs w:val="20"/>
          </w:rPr>
          <w:instrText>MERGEFORMAT</w:instrText>
        </w:r>
        <w:r w:rsidRPr="006D018C">
          <w:rPr>
            <w:i/>
            <w:sz w:val="20"/>
            <w:szCs w:val="20"/>
          </w:rPr>
          <w:fldChar w:fldCharType="separate"/>
        </w:r>
        <w:r w:rsidRPr="006D018C">
          <w:rPr>
            <w:i/>
            <w:noProof/>
            <w:sz w:val="20"/>
            <w:szCs w:val="20"/>
            <w:lang w:val="ru-RU"/>
          </w:rPr>
          <w:t>113</w:t>
        </w:r>
        <w:r w:rsidRPr="006D018C">
          <w:rPr>
            <w:i/>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157777"/>
      <w:docPartObj>
        <w:docPartGallery w:val="Page Numbers (Bottom of Page)"/>
        <w:docPartUnique/>
      </w:docPartObj>
    </w:sdtPr>
    <w:sdtEndPr/>
    <w:sdtContent>
      <w:p w14:paraId="1D6D84AF" w14:textId="0ED69291" w:rsidR="00A8003B" w:rsidRPr="00D45EBB" w:rsidRDefault="00A8003B" w:rsidP="00300689">
        <w:pPr>
          <w:pStyle w:val="afd"/>
          <w:pBdr>
            <w:top w:val="thinThickLargeGap" w:sz="24" w:space="9" w:color="auto"/>
          </w:pBdr>
          <w:spacing w:before="0"/>
          <w:contextualSpacing w:val="0"/>
          <w:rPr>
            <w:lang w:val="ru-RU"/>
          </w:rPr>
        </w:pPr>
        <w:r w:rsidRPr="00463905">
          <w:rPr>
            <w:i/>
            <w:sz w:val="20"/>
            <w:lang w:val="ru-RU"/>
          </w:rPr>
          <w:t>Р</w:t>
        </w:r>
        <w:r>
          <w:rPr>
            <w:i/>
            <w:sz w:val="20"/>
            <w:lang w:val="ru-RU"/>
          </w:rPr>
          <w:t xml:space="preserve">ООС </w:t>
        </w:r>
        <w:r w:rsidRPr="00463905">
          <w:rPr>
            <w:i/>
            <w:sz w:val="20"/>
            <w:lang w:val="ru-RU"/>
          </w:rPr>
          <w:t>к проекту «Поисково-разведочные работы на подземные воды для хозйственно-бытового водоснабжения объектов ТОО «Green Capital Kazakhstan» в г. Актобе, Актюбинской области</w:t>
        </w:r>
        <w:r>
          <w:rPr>
            <w:i/>
            <w:sz w:val="20"/>
            <w:lang w:val="ru-RU"/>
          </w:rPr>
          <w:t xml:space="preserve">                                                       </w:t>
        </w:r>
        <w:r w:rsidRPr="00353E46">
          <w:rPr>
            <w:i/>
            <w:sz w:val="20"/>
            <w:szCs w:val="20"/>
            <w:lang w:val="ru-RU"/>
          </w:rPr>
          <w:t xml:space="preserve"> </w:t>
        </w:r>
        <w:r>
          <w:rPr>
            <w:i/>
            <w:sz w:val="20"/>
            <w:szCs w:val="20"/>
            <w:lang w:val="ru-RU"/>
          </w:rPr>
          <w:t xml:space="preserve">       </w:t>
        </w:r>
        <w:r w:rsidRPr="00353E46">
          <w:rPr>
            <w:i/>
            <w:sz w:val="20"/>
            <w:szCs w:val="20"/>
            <w:lang w:val="ru-RU"/>
          </w:rPr>
          <w:t xml:space="preserve"> </w:t>
        </w:r>
        <w:r w:rsidRPr="00353E46">
          <w:rPr>
            <w:sz w:val="20"/>
            <w:szCs w:val="20"/>
          </w:rPr>
          <w:fldChar w:fldCharType="begin"/>
        </w:r>
        <w:r w:rsidRPr="00353E46">
          <w:rPr>
            <w:sz w:val="20"/>
            <w:szCs w:val="20"/>
          </w:rPr>
          <w:instrText>PAGE</w:instrText>
        </w:r>
        <w:r w:rsidRPr="00353E46">
          <w:rPr>
            <w:sz w:val="20"/>
            <w:szCs w:val="20"/>
            <w:lang w:val="ru-RU"/>
          </w:rPr>
          <w:instrText xml:space="preserve">   \* </w:instrText>
        </w:r>
        <w:r w:rsidRPr="00353E46">
          <w:rPr>
            <w:sz w:val="20"/>
            <w:szCs w:val="20"/>
          </w:rPr>
          <w:instrText>MERGEFORMAT</w:instrText>
        </w:r>
        <w:r w:rsidRPr="00353E46">
          <w:rPr>
            <w:sz w:val="20"/>
            <w:szCs w:val="20"/>
          </w:rPr>
          <w:fldChar w:fldCharType="separate"/>
        </w:r>
        <w:r w:rsidRPr="00353E46">
          <w:rPr>
            <w:noProof/>
            <w:sz w:val="20"/>
            <w:szCs w:val="20"/>
            <w:lang w:val="ru-RU"/>
          </w:rPr>
          <w:t>113</w:t>
        </w:r>
        <w:r w:rsidRPr="00353E46">
          <w:rPr>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93863"/>
      <w:docPartObj>
        <w:docPartGallery w:val="Page Numbers (Bottom of Page)"/>
        <w:docPartUnique/>
      </w:docPartObj>
    </w:sdtPr>
    <w:sdtEndPr/>
    <w:sdtContent>
      <w:p w14:paraId="028042FD" w14:textId="738C2A89" w:rsidR="00A8003B" w:rsidRPr="00D45EBB" w:rsidRDefault="00A8003B" w:rsidP="00E850A7">
        <w:pPr>
          <w:pStyle w:val="afd"/>
          <w:keepLines/>
          <w:pBdr>
            <w:top w:val="thinThickLargeGap" w:sz="24" w:space="23" w:color="auto"/>
          </w:pBdr>
          <w:spacing w:before="0"/>
          <w:contextualSpacing w:val="0"/>
          <w:rPr>
            <w:lang w:val="ru-RU"/>
          </w:rPr>
        </w:pPr>
        <w:r w:rsidRPr="00463905">
          <w:rPr>
            <w:i/>
            <w:sz w:val="20"/>
            <w:lang w:val="ru-RU"/>
          </w:rPr>
          <w:t>Р</w:t>
        </w:r>
        <w:r>
          <w:rPr>
            <w:i/>
            <w:sz w:val="20"/>
            <w:lang w:val="ru-RU"/>
          </w:rPr>
          <w:t xml:space="preserve">ООС  </w:t>
        </w:r>
        <w:r w:rsidRPr="00463905">
          <w:rPr>
            <w:i/>
            <w:sz w:val="20"/>
            <w:lang w:val="ru-RU"/>
          </w:rPr>
          <w:t>к проекту на проведение работ по объекту:«Поисково-разведочные работы на подземные воды для хозйственно-бытового водоснабжения объектов ТОО «Green Capital Kazakhstan» в г. Актобе, Актюбинской области</w:t>
        </w:r>
        <w:r>
          <w:rPr>
            <w:i/>
            <w:sz w:val="20"/>
            <w:lang w:val="ru-RU"/>
          </w:rPr>
          <w:t xml:space="preserve"> </w:t>
        </w:r>
        <w:r w:rsidRPr="00463905">
          <w:rPr>
            <w:i/>
            <w:sz w:val="20"/>
            <w:lang w:val="ru-RU"/>
          </w:rPr>
          <w:t xml:space="preserve">  с подсчетом эксплуатационных запасов</w:t>
        </w:r>
        <w:r>
          <w:rPr>
            <w:i/>
            <w:sz w:val="20"/>
            <w:lang w:val="ru-RU"/>
          </w:rPr>
          <w:t xml:space="preserve">                                                                                                   </w:t>
        </w:r>
        <w:r w:rsidRPr="006D018C">
          <w:rPr>
            <w:i/>
            <w:sz w:val="20"/>
            <w:szCs w:val="20"/>
            <w:lang w:val="ru-RU"/>
          </w:rPr>
          <w:tab/>
        </w:r>
        <w:r>
          <w:rPr>
            <w:i/>
            <w:sz w:val="20"/>
            <w:lang w:val="ru-RU"/>
          </w:rPr>
          <w:t xml:space="preserve"> </w:t>
        </w:r>
        <w:r w:rsidRPr="00353E46">
          <w:rPr>
            <w:sz w:val="20"/>
            <w:szCs w:val="20"/>
          </w:rPr>
          <w:fldChar w:fldCharType="begin"/>
        </w:r>
        <w:r w:rsidRPr="00353E46">
          <w:rPr>
            <w:sz w:val="20"/>
            <w:szCs w:val="20"/>
          </w:rPr>
          <w:instrText>PAGE</w:instrText>
        </w:r>
        <w:r w:rsidRPr="00353E46">
          <w:rPr>
            <w:sz w:val="20"/>
            <w:szCs w:val="20"/>
            <w:lang w:val="ru-RU"/>
          </w:rPr>
          <w:instrText xml:space="preserve">   \* </w:instrText>
        </w:r>
        <w:r w:rsidRPr="00353E46">
          <w:rPr>
            <w:sz w:val="20"/>
            <w:szCs w:val="20"/>
          </w:rPr>
          <w:instrText>MERGEFORMAT</w:instrText>
        </w:r>
        <w:r w:rsidRPr="00353E46">
          <w:rPr>
            <w:sz w:val="20"/>
            <w:szCs w:val="20"/>
          </w:rPr>
          <w:fldChar w:fldCharType="separate"/>
        </w:r>
        <w:r w:rsidRPr="00353E46">
          <w:rPr>
            <w:noProof/>
            <w:sz w:val="20"/>
            <w:szCs w:val="20"/>
            <w:lang w:val="ru-RU"/>
          </w:rPr>
          <w:t>115</w:t>
        </w:r>
        <w:r w:rsidRPr="00353E4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891770"/>
      <w:docPartObj>
        <w:docPartGallery w:val="Page Numbers (Bottom of Page)"/>
        <w:docPartUnique/>
      </w:docPartObj>
    </w:sdtPr>
    <w:sdtEndPr/>
    <w:sdtContent>
      <w:p w14:paraId="454832AD" w14:textId="02EABC06" w:rsidR="00A8003B" w:rsidRPr="00D45EBB" w:rsidRDefault="00A8003B" w:rsidP="00463905">
        <w:pPr>
          <w:pStyle w:val="afd"/>
          <w:keepLines/>
          <w:pBdr>
            <w:top w:val="thinThickLargeGap" w:sz="24" w:space="11" w:color="auto"/>
          </w:pBdr>
          <w:spacing w:before="0"/>
          <w:contextualSpacing w:val="0"/>
          <w:rPr>
            <w:lang w:val="ru-RU"/>
          </w:rPr>
        </w:pPr>
        <w:r w:rsidRPr="001E434C">
          <w:rPr>
            <w:sz w:val="20"/>
            <w:lang w:val="ru-RU"/>
          </w:rPr>
          <w:t>РООС к проекту</w:t>
        </w:r>
        <w:r w:rsidR="001E434C" w:rsidRPr="001E434C">
          <w:rPr>
            <w:sz w:val="20"/>
            <w:lang w:val="ru-RU"/>
          </w:rPr>
          <w:t xml:space="preserve"> </w:t>
        </w:r>
        <w:r w:rsidRPr="001E434C">
          <w:rPr>
            <w:sz w:val="20"/>
            <w:lang w:val="ru-RU"/>
          </w:rPr>
          <w:t xml:space="preserve">«Поисково-разведочные работы на подземные воды для хозйственно-бытового водоснабжения объектов ТОО «Green Capital Kazakhstan» в г. Актобе, Актюбинской области                                                                          </w:t>
        </w:r>
        <w:r w:rsidRPr="001E434C">
          <w:rPr>
            <w:sz w:val="20"/>
            <w:szCs w:val="20"/>
            <w:lang w:val="ru-RU"/>
          </w:rPr>
          <w:t xml:space="preserve"> </w:t>
        </w:r>
        <w:r w:rsidRPr="00E1061E">
          <w:rPr>
            <w:sz w:val="20"/>
            <w:szCs w:val="20"/>
          </w:rPr>
          <w:fldChar w:fldCharType="begin"/>
        </w:r>
        <w:r w:rsidRPr="00E1061E">
          <w:rPr>
            <w:sz w:val="20"/>
            <w:szCs w:val="20"/>
          </w:rPr>
          <w:instrText>PAGE</w:instrText>
        </w:r>
        <w:r w:rsidRPr="00E1061E">
          <w:rPr>
            <w:sz w:val="20"/>
            <w:szCs w:val="20"/>
            <w:lang w:val="ru-RU"/>
          </w:rPr>
          <w:instrText xml:space="preserve">   \* </w:instrText>
        </w:r>
        <w:r w:rsidRPr="00E1061E">
          <w:rPr>
            <w:sz w:val="20"/>
            <w:szCs w:val="20"/>
          </w:rPr>
          <w:instrText>MERGEFORMAT</w:instrText>
        </w:r>
        <w:r w:rsidRPr="00E1061E">
          <w:rPr>
            <w:sz w:val="20"/>
            <w:szCs w:val="20"/>
          </w:rPr>
          <w:fldChar w:fldCharType="separate"/>
        </w:r>
        <w:r w:rsidRPr="00E1061E">
          <w:rPr>
            <w:noProof/>
            <w:sz w:val="20"/>
            <w:szCs w:val="20"/>
            <w:lang w:val="ru-RU"/>
          </w:rPr>
          <w:t>7</w:t>
        </w:r>
        <w:r w:rsidRPr="00E1061E">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3946969"/>
      <w:docPartObj>
        <w:docPartGallery w:val="Page Numbers (Bottom of Page)"/>
        <w:docPartUnique/>
      </w:docPartObj>
    </w:sdtPr>
    <w:sdtEndPr/>
    <w:sdtContent>
      <w:p w14:paraId="0EF1E407" w14:textId="0E3B3761" w:rsidR="00A8003B" w:rsidRPr="00025367" w:rsidRDefault="00A8003B" w:rsidP="00DB7155">
        <w:pPr>
          <w:pStyle w:val="afd"/>
          <w:keepLines/>
          <w:pBdr>
            <w:top w:val="thinThickLargeGap" w:sz="24" w:space="11" w:color="auto"/>
          </w:pBdr>
          <w:spacing w:before="0"/>
          <w:contextualSpacing w:val="0"/>
          <w:rPr>
            <w:lang w:val="ru-RU"/>
          </w:rPr>
        </w:pPr>
        <w:r>
          <w:rPr>
            <w:i/>
            <w:sz w:val="20"/>
            <w:lang w:val="ru-RU"/>
          </w:rPr>
          <w:t xml:space="preserve">РООС к </w:t>
        </w:r>
        <w:r w:rsidRPr="00E1061E">
          <w:rPr>
            <w:i/>
            <w:sz w:val="20"/>
            <w:szCs w:val="20"/>
            <w:lang w:val="ru-RU"/>
          </w:rPr>
          <w:t>«</w:t>
        </w:r>
        <w:r w:rsidRPr="00E1061E">
          <w:rPr>
            <w:i/>
            <w:sz w:val="20"/>
            <w:szCs w:val="20"/>
            <w:lang w:val="ru-RU" w:eastAsia="ru-RU"/>
          </w:rPr>
          <w:t>Проекту на бурение разведочно-эксплутационной скважины для хозяйственно-питьевого водоснабжения компрессорной станции «Бозой-2» в рамках проекта «Строительство второй нитки мегистрального газопровода «Бейнеу-Бозой-</w:t>
        </w:r>
        <w:proofErr w:type="gramStart"/>
        <w:r w:rsidRPr="00E1061E">
          <w:rPr>
            <w:i/>
            <w:sz w:val="20"/>
            <w:szCs w:val="20"/>
            <w:lang w:val="ru-RU" w:eastAsia="ru-RU"/>
          </w:rPr>
          <w:t>Шымкент</w:t>
        </w:r>
        <w:r w:rsidRPr="00E1061E">
          <w:rPr>
            <w:i/>
            <w:sz w:val="20"/>
            <w:szCs w:val="20"/>
            <w:lang w:val="ru-RU"/>
          </w:rPr>
          <w:t>»</w:t>
        </w:r>
        <w:r>
          <w:rPr>
            <w:i/>
            <w:sz w:val="20"/>
            <w:lang w:val="ru-RU"/>
          </w:rPr>
          <w:t xml:space="preserve">   </w:t>
        </w:r>
        <w:proofErr w:type="gramEnd"/>
        <w:r>
          <w:rPr>
            <w:i/>
            <w:sz w:val="20"/>
            <w:lang w:val="ru-RU"/>
          </w:rPr>
          <w:t xml:space="preserve">                                                                                          </w:t>
        </w:r>
        <w:r w:rsidRPr="00E1061E">
          <w:rPr>
            <w:i/>
            <w:sz w:val="20"/>
            <w:szCs w:val="20"/>
            <w:lang w:val="ru-RU"/>
          </w:rPr>
          <w:t xml:space="preserve"> </w:t>
        </w:r>
        <w:r w:rsidRPr="00DB7155">
          <w:rPr>
            <w:i/>
            <w:sz w:val="20"/>
            <w:szCs w:val="20"/>
            <w:lang w:val="ru-RU"/>
          </w:rPr>
          <w:t>»</w:t>
        </w:r>
        <w:r>
          <w:rPr>
            <w:i/>
            <w:sz w:val="20"/>
            <w:lang w:val="ru-RU"/>
          </w:rPr>
          <w:tab/>
        </w:r>
        <w:r>
          <w:rPr>
            <w:i/>
            <w:sz w:val="20"/>
            <w:lang w:val="ru-RU"/>
          </w:rPr>
          <w:tab/>
        </w:r>
        <w:r>
          <w:fldChar w:fldCharType="begin"/>
        </w:r>
        <w:r>
          <w:instrText>PAGE</w:instrText>
        </w:r>
        <w:r w:rsidRPr="00D45EBB">
          <w:rPr>
            <w:lang w:val="ru-RU"/>
          </w:rPr>
          <w:instrText xml:space="preserve">   \* </w:instrText>
        </w:r>
        <w:r>
          <w:instrText>MERGEFORMAT</w:instrText>
        </w:r>
        <w:r>
          <w:fldChar w:fldCharType="separate"/>
        </w:r>
        <w:r w:rsidRPr="00B2200E">
          <w:rPr>
            <w:noProof/>
            <w:lang w:val="ru-RU"/>
          </w:rPr>
          <w:t>11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3899327"/>
      <w:docPartObj>
        <w:docPartGallery w:val="Page Numbers (Bottom of Page)"/>
        <w:docPartUnique/>
      </w:docPartObj>
    </w:sdtPr>
    <w:sdtEndPr/>
    <w:sdtContent>
      <w:p w14:paraId="6D9310FC" w14:textId="7A16355A" w:rsidR="00A8003B" w:rsidRPr="00D45EBB" w:rsidRDefault="00A8003B" w:rsidP="00300689">
        <w:pPr>
          <w:pStyle w:val="afd"/>
          <w:keepLines/>
          <w:pBdr>
            <w:top w:val="thinThickLargeGap" w:sz="24" w:space="11" w:color="auto"/>
          </w:pBdr>
          <w:spacing w:before="0"/>
          <w:contextualSpacing w:val="0"/>
          <w:rPr>
            <w:lang w:val="ru-RU"/>
          </w:rPr>
        </w:pPr>
        <w:r w:rsidRPr="00463905">
          <w:rPr>
            <w:i/>
            <w:sz w:val="20"/>
            <w:lang w:val="ru-RU"/>
          </w:rPr>
          <w:t>Р</w:t>
        </w:r>
        <w:r>
          <w:rPr>
            <w:i/>
            <w:sz w:val="20"/>
            <w:lang w:val="ru-RU"/>
          </w:rPr>
          <w:t xml:space="preserve">ООС </w:t>
        </w:r>
        <w:r w:rsidRPr="00463905">
          <w:rPr>
            <w:i/>
            <w:sz w:val="20"/>
            <w:lang w:val="ru-RU"/>
          </w:rPr>
          <w:t>к проекту</w:t>
        </w:r>
        <w:r w:rsidR="000E65E8">
          <w:rPr>
            <w:i/>
            <w:sz w:val="20"/>
            <w:lang w:val="ru-RU"/>
          </w:rPr>
          <w:t xml:space="preserve"> </w:t>
        </w:r>
        <w:r w:rsidRPr="00463905">
          <w:rPr>
            <w:i/>
            <w:sz w:val="20"/>
            <w:lang w:val="ru-RU"/>
          </w:rPr>
          <w:t>«Поисково-разведочные работы на подземные воды для хозйственно-бытового водоснабжения объектов ТОО «Green Capital Kazakhstan» в г. Актобе, Актюбинской области</w:t>
        </w:r>
        <w:r>
          <w:rPr>
            <w:i/>
            <w:sz w:val="20"/>
            <w:lang w:val="ru-RU"/>
          </w:rPr>
          <w:t xml:space="preserve"> </w:t>
        </w:r>
        <w:r w:rsidRPr="00E1061E">
          <w:rPr>
            <w:sz w:val="20"/>
            <w:szCs w:val="20"/>
          </w:rPr>
          <w:fldChar w:fldCharType="begin"/>
        </w:r>
        <w:r w:rsidRPr="00E1061E">
          <w:rPr>
            <w:sz w:val="20"/>
            <w:szCs w:val="20"/>
          </w:rPr>
          <w:instrText>PAGE</w:instrText>
        </w:r>
        <w:r w:rsidRPr="00E1061E">
          <w:rPr>
            <w:sz w:val="20"/>
            <w:szCs w:val="20"/>
            <w:lang w:val="ru-RU"/>
          </w:rPr>
          <w:instrText xml:space="preserve">   \* </w:instrText>
        </w:r>
        <w:r w:rsidRPr="00E1061E">
          <w:rPr>
            <w:sz w:val="20"/>
            <w:szCs w:val="20"/>
          </w:rPr>
          <w:instrText>MERGEFORMAT</w:instrText>
        </w:r>
        <w:r w:rsidRPr="00E1061E">
          <w:rPr>
            <w:sz w:val="20"/>
            <w:szCs w:val="20"/>
          </w:rPr>
          <w:fldChar w:fldCharType="separate"/>
        </w:r>
        <w:r w:rsidRPr="00E1061E">
          <w:rPr>
            <w:noProof/>
            <w:sz w:val="20"/>
            <w:szCs w:val="20"/>
            <w:lang w:val="ru-RU"/>
          </w:rPr>
          <w:t>7</w:t>
        </w:r>
        <w:r w:rsidRPr="00E1061E">
          <w:rPr>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941405"/>
      <w:docPartObj>
        <w:docPartGallery w:val="Page Numbers (Bottom of Page)"/>
        <w:docPartUnique/>
      </w:docPartObj>
    </w:sdtPr>
    <w:sdtEndPr/>
    <w:sdtContent>
      <w:p w14:paraId="3AAED70E" w14:textId="6E3D2CA0" w:rsidR="00A8003B" w:rsidRPr="00D45EBB" w:rsidRDefault="00A8003B" w:rsidP="00300689">
        <w:pPr>
          <w:pStyle w:val="afd"/>
          <w:keepLines/>
          <w:pBdr>
            <w:top w:val="thinThickLargeGap" w:sz="24" w:space="11" w:color="auto"/>
          </w:pBdr>
          <w:spacing w:before="0"/>
          <w:contextualSpacing w:val="0"/>
          <w:rPr>
            <w:lang w:val="ru-RU"/>
          </w:rPr>
        </w:pPr>
        <w:r w:rsidRPr="00463905">
          <w:rPr>
            <w:i/>
            <w:sz w:val="20"/>
            <w:lang w:val="ru-RU"/>
          </w:rPr>
          <w:t>Р</w:t>
        </w:r>
        <w:r>
          <w:rPr>
            <w:i/>
            <w:sz w:val="20"/>
            <w:lang w:val="ru-RU"/>
          </w:rPr>
          <w:t xml:space="preserve">ООС </w:t>
        </w:r>
        <w:proofErr w:type="gramStart"/>
        <w:r w:rsidRPr="00463905">
          <w:rPr>
            <w:i/>
            <w:sz w:val="20"/>
            <w:lang w:val="ru-RU"/>
          </w:rPr>
          <w:t>к проект</w:t>
        </w:r>
        <w:proofErr w:type="gramEnd"/>
        <w:r w:rsidR="000E65E8">
          <w:rPr>
            <w:i/>
            <w:sz w:val="20"/>
            <w:lang w:val="ru-RU"/>
          </w:rPr>
          <w:t xml:space="preserve"> </w:t>
        </w:r>
        <w:r w:rsidRPr="00463905">
          <w:rPr>
            <w:i/>
            <w:sz w:val="20"/>
            <w:lang w:val="ru-RU"/>
          </w:rPr>
          <w:t>«Поисково-разведочные работы на подземные воды для хозйственно-бытового водоснабжения объектов ТОО «Green Capital Kazakhstan» в г. Актобе, Актюбинской области</w:t>
        </w:r>
        <w:r w:rsidR="000E65E8">
          <w:rPr>
            <w:i/>
            <w:sz w:val="20"/>
            <w:lang w:val="ru-RU"/>
          </w:rPr>
          <w:t xml:space="preserve"> </w:t>
        </w:r>
        <w:r w:rsidRPr="00FC754A">
          <w:rPr>
            <w:i/>
            <w:sz w:val="20"/>
            <w:szCs w:val="20"/>
            <w:lang w:val="ru-RU"/>
          </w:rPr>
          <w:t xml:space="preserve"> </w:t>
        </w:r>
        <w:r w:rsidRPr="00FC754A">
          <w:rPr>
            <w:sz w:val="20"/>
            <w:szCs w:val="20"/>
          </w:rPr>
          <w:fldChar w:fldCharType="begin"/>
        </w:r>
        <w:r w:rsidRPr="00FC754A">
          <w:rPr>
            <w:sz w:val="20"/>
            <w:szCs w:val="20"/>
          </w:rPr>
          <w:instrText>PAGE</w:instrText>
        </w:r>
        <w:r w:rsidRPr="00FC754A">
          <w:rPr>
            <w:sz w:val="20"/>
            <w:szCs w:val="20"/>
            <w:lang w:val="ru-RU"/>
          </w:rPr>
          <w:instrText xml:space="preserve">   \* </w:instrText>
        </w:r>
        <w:r w:rsidRPr="00FC754A">
          <w:rPr>
            <w:sz w:val="20"/>
            <w:szCs w:val="20"/>
          </w:rPr>
          <w:instrText>MERGEFORMAT</w:instrText>
        </w:r>
        <w:r w:rsidRPr="00FC754A">
          <w:rPr>
            <w:sz w:val="20"/>
            <w:szCs w:val="20"/>
          </w:rPr>
          <w:fldChar w:fldCharType="separate"/>
        </w:r>
        <w:r w:rsidRPr="00FC754A">
          <w:rPr>
            <w:noProof/>
            <w:sz w:val="20"/>
            <w:szCs w:val="20"/>
            <w:lang w:val="ru-RU"/>
          </w:rPr>
          <w:t>40</w:t>
        </w:r>
        <w:r w:rsidRPr="00FC754A">
          <w:rPr>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696339"/>
      <w:docPartObj>
        <w:docPartGallery w:val="Page Numbers (Bottom of Page)"/>
        <w:docPartUnique/>
      </w:docPartObj>
    </w:sdtPr>
    <w:sdtEndPr/>
    <w:sdtContent>
      <w:p w14:paraId="26222A1C" w14:textId="1E4D2C34" w:rsidR="00A8003B" w:rsidRPr="00D45EBB" w:rsidRDefault="00A8003B" w:rsidP="00DB7155">
        <w:pPr>
          <w:pStyle w:val="afd"/>
          <w:pBdr>
            <w:top w:val="thinThickLargeGap" w:sz="24" w:space="11" w:color="auto"/>
          </w:pBdr>
          <w:spacing w:before="0"/>
          <w:contextualSpacing w:val="0"/>
          <w:rPr>
            <w:lang w:val="ru-RU"/>
          </w:rPr>
        </w:pPr>
        <w:r w:rsidRPr="00463905">
          <w:rPr>
            <w:i/>
            <w:sz w:val="20"/>
            <w:lang w:val="ru-RU"/>
          </w:rPr>
          <w:t>Р</w:t>
        </w:r>
        <w:r>
          <w:rPr>
            <w:i/>
            <w:sz w:val="20"/>
            <w:lang w:val="ru-RU"/>
          </w:rPr>
          <w:t xml:space="preserve">ООС </w:t>
        </w:r>
        <w:r w:rsidRPr="00463905">
          <w:rPr>
            <w:i/>
            <w:sz w:val="20"/>
            <w:lang w:val="ru-RU"/>
          </w:rPr>
          <w:t>к проекту «Поисково-разведочные работы на подземные воды для хозйственно-бытового водоснабжения объектов ТОО «Green Capital Kazakhstan» в г. Актобе, Актюбинской области</w:t>
        </w:r>
        <w:r>
          <w:rPr>
            <w:i/>
            <w:sz w:val="20"/>
            <w:lang w:val="ru-RU"/>
          </w:rPr>
          <w:t xml:space="preserve"> </w:t>
        </w:r>
        <w:r>
          <w:rPr>
            <w:i/>
            <w:sz w:val="20"/>
            <w:lang w:val="ru-RU"/>
          </w:rPr>
          <w:tab/>
        </w:r>
        <w:r>
          <w:rPr>
            <w:i/>
            <w:sz w:val="20"/>
            <w:lang w:val="ru-RU"/>
          </w:rPr>
          <w:tab/>
        </w:r>
        <w:r w:rsidRPr="00DB7155">
          <w:rPr>
            <w:i/>
            <w:sz w:val="20"/>
            <w:lang w:val="ru-RU"/>
          </w:rPr>
          <w:t xml:space="preserve">                          </w:t>
        </w:r>
        <w:r>
          <w:rPr>
            <w:i/>
            <w:sz w:val="20"/>
            <w:lang w:val="ru-RU"/>
          </w:rPr>
          <w:t xml:space="preserve">               </w:t>
        </w:r>
        <w:r w:rsidRPr="00DB7155">
          <w:rPr>
            <w:i/>
            <w:sz w:val="20"/>
            <w:lang w:val="ru-RU"/>
          </w:rPr>
          <w:t xml:space="preserve"> </w:t>
        </w:r>
        <w:r w:rsidRPr="00FC754A">
          <w:rPr>
            <w:i/>
            <w:sz w:val="20"/>
            <w:szCs w:val="20"/>
            <w:lang w:val="ru-RU"/>
          </w:rPr>
          <w:t xml:space="preserve"> </w:t>
        </w:r>
        <w:r w:rsidRPr="00FC754A">
          <w:rPr>
            <w:sz w:val="20"/>
            <w:szCs w:val="20"/>
          </w:rPr>
          <w:fldChar w:fldCharType="begin"/>
        </w:r>
        <w:r w:rsidRPr="00FC754A">
          <w:rPr>
            <w:sz w:val="20"/>
            <w:szCs w:val="20"/>
          </w:rPr>
          <w:instrText>PAGE</w:instrText>
        </w:r>
        <w:r w:rsidRPr="00FC754A">
          <w:rPr>
            <w:sz w:val="20"/>
            <w:szCs w:val="20"/>
            <w:lang w:val="ru-RU"/>
          </w:rPr>
          <w:instrText xml:space="preserve">   \* </w:instrText>
        </w:r>
        <w:r w:rsidRPr="00FC754A">
          <w:rPr>
            <w:sz w:val="20"/>
            <w:szCs w:val="20"/>
          </w:rPr>
          <w:instrText>MERGEFORMAT</w:instrText>
        </w:r>
        <w:r w:rsidRPr="00FC754A">
          <w:rPr>
            <w:sz w:val="20"/>
            <w:szCs w:val="20"/>
          </w:rPr>
          <w:fldChar w:fldCharType="separate"/>
        </w:r>
        <w:r w:rsidRPr="00FC754A">
          <w:rPr>
            <w:noProof/>
            <w:sz w:val="20"/>
            <w:szCs w:val="20"/>
            <w:lang w:val="ru-RU"/>
          </w:rPr>
          <w:t>42</w:t>
        </w:r>
        <w:r w:rsidRPr="00FC754A">
          <w:rPr>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280666"/>
      <w:docPartObj>
        <w:docPartGallery w:val="Page Numbers (Bottom of Page)"/>
        <w:docPartUnique/>
      </w:docPartObj>
    </w:sdtPr>
    <w:sdtEndPr>
      <w:rPr>
        <w:sz w:val="20"/>
        <w:szCs w:val="20"/>
      </w:rPr>
    </w:sdtEndPr>
    <w:sdtContent>
      <w:p w14:paraId="266CB4FC" w14:textId="4EF610A1" w:rsidR="00A8003B" w:rsidRPr="00D45EBB" w:rsidRDefault="00A8003B" w:rsidP="00DB7155">
        <w:pPr>
          <w:pStyle w:val="afd"/>
          <w:pBdr>
            <w:top w:val="thinThickLargeGap" w:sz="24" w:space="5" w:color="auto"/>
          </w:pBdr>
          <w:spacing w:before="0"/>
          <w:contextualSpacing w:val="0"/>
          <w:rPr>
            <w:lang w:val="ru-RU"/>
          </w:rPr>
        </w:pPr>
        <w:r w:rsidRPr="00463905">
          <w:rPr>
            <w:i/>
            <w:sz w:val="20"/>
            <w:lang w:val="ru-RU"/>
          </w:rPr>
          <w:t>Р</w:t>
        </w:r>
        <w:r>
          <w:rPr>
            <w:i/>
            <w:sz w:val="20"/>
            <w:lang w:val="ru-RU"/>
          </w:rPr>
          <w:t xml:space="preserve">ООС </w:t>
        </w:r>
        <w:r w:rsidRPr="00463905">
          <w:rPr>
            <w:i/>
            <w:sz w:val="20"/>
            <w:lang w:val="ru-RU"/>
          </w:rPr>
          <w:t>к проекту «Поисково-разведочные работы на подземные воды для хозйственно-бытового водоснабжения объектов ТОО «Green Capital Kazakhstan» в г. Актобе, Актюбинской области</w:t>
        </w:r>
        <w:r>
          <w:rPr>
            <w:i/>
            <w:sz w:val="20"/>
            <w:lang w:val="ru-RU"/>
          </w:rPr>
          <w:t xml:space="preserve"> </w:t>
        </w:r>
        <w:r>
          <w:rPr>
            <w:i/>
            <w:sz w:val="20"/>
            <w:lang w:val="ru-RU"/>
          </w:rPr>
          <w:tab/>
          <w:t xml:space="preserve">          </w:t>
        </w:r>
        <w:r w:rsidRPr="00FC754A">
          <w:rPr>
            <w:sz w:val="20"/>
            <w:szCs w:val="20"/>
          </w:rPr>
          <w:fldChar w:fldCharType="begin"/>
        </w:r>
        <w:r w:rsidRPr="00FC754A">
          <w:rPr>
            <w:sz w:val="20"/>
            <w:szCs w:val="20"/>
          </w:rPr>
          <w:instrText>PAGE</w:instrText>
        </w:r>
        <w:r w:rsidRPr="00FC754A">
          <w:rPr>
            <w:sz w:val="20"/>
            <w:szCs w:val="20"/>
            <w:lang w:val="ru-RU"/>
          </w:rPr>
          <w:instrText xml:space="preserve">   \* </w:instrText>
        </w:r>
        <w:r w:rsidRPr="00FC754A">
          <w:rPr>
            <w:sz w:val="20"/>
            <w:szCs w:val="20"/>
          </w:rPr>
          <w:instrText>MERGEFORMAT</w:instrText>
        </w:r>
        <w:r w:rsidRPr="00FC754A">
          <w:rPr>
            <w:sz w:val="20"/>
            <w:szCs w:val="20"/>
          </w:rPr>
          <w:fldChar w:fldCharType="separate"/>
        </w:r>
        <w:r w:rsidRPr="00FC754A">
          <w:rPr>
            <w:noProof/>
            <w:sz w:val="20"/>
            <w:szCs w:val="20"/>
            <w:lang w:val="ru-RU"/>
          </w:rPr>
          <w:t>53</w:t>
        </w:r>
        <w:r w:rsidRPr="00FC754A">
          <w:rPr>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37095"/>
      <w:docPartObj>
        <w:docPartGallery w:val="Page Numbers (Bottom of Page)"/>
        <w:docPartUnique/>
      </w:docPartObj>
    </w:sdtPr>
    <w:sdtEndPr/>
    <w:sdtContent>
      <w:p w14:paraId="0E0BF9C5" w14:textId="514BA698" w:rsidR="00A8003B" w:rsidRPr="00D45EBB" w:rsidRDefault="00A8003B" w:rsidP="00DB7155">
        <w:pPr>
          <w:pStyle w:val="afd"/>
          <w:pBdr>
            <w:top w:val="thinThickLargeGap" w:sz="24" w:space="5" w:color="auto"/>
          </w:pBdr>
          <w:spacing w:before="0"/>
          <w:contextualSpacing w:val="0"/>
          <w:rPr>
            <w:lang w:val="ru-RU"/>
          </w:rPr>
        </w:pPr>
        <w:r w:rsidRPr="00463905">
          <w:rPr>
            <w:i/>
            <w:sz w:val="20"/>
            <w:lang w:val="ru-RU"/>
          </w:rPr>
          <w:t>Р</w:t>
        </w:r>
        <w:r>
          <w:rPr>
            <w:i/>
            <w:sz w:val="20"/>
            <w:lang w:val="ru-RU"/>
          </w:rPr>
          <w:t xml:space="preserve">ООС </w:t>
        </w:r>
        <w:r w:rsidRPr="00463905">
          <w:rPr>
            <w:i/>
            <w:sz w:val="20"/>
            <w:lang w:val="ru-RU"/>
          </w:rPr>
          <w:t>к проекту Поисково-разведочные работы на подземные воды для хозйственно-бытового водоснабжения объектов ТОО «Green Capital Kazakhstan» в г. Актобе, Актюбинской области</w:t>
        </w:r>
        <w:r>
          <w:rPr>
            <w:i/>
            <w:sz w:val="20"/>
            <w:lang w:val="ru-RU"/>
          </w:rPr>
          <w:t xml:space="preserve">                                                                                                                                    </w:t>
        </w:r>
        <w:r w:rsidRPr="00FC754A">
          <w:rPr>
            <w:sz w:val="20"/>
            <w:szCs w:val="20"/>
          </w:rPr>
          <w:fldChar w:fldCharType="begin"/>
        </w:r>
        <w:r w:rsidRPr="00FC754A">
          <w:rPr>
            <w:sz w:val="20"/>
            <w:szCs w:val="20"/>
          </w:rPr>
          <w:instrText>PAGE</w:instrText>
        </w:r>
        <w:r w:rsidRPr="00FC754A">
          <w:rPr>
            <w:sz w:val="20"/>
            <w:szCs w:val="20"/>
            <w:lang w:val="ru-RU"/>
          </w:rPr>
          <w:instrText xml:space="preserve">   \* </w:instrText>
        </w:r>
        <w:r w:rsidRPr="00FC754A">
          <w:rPr>
            <w:sz w:val="20"/>
            <w:szCs w:val="20"/>
          </w:rPr>
          <w:instrText>MERGEFORMAT</w:instrText>
        </w:r>
        <w:r w:rsidRPr="00FC754A">
          <w:rPr>
            <w:sz w:val="20"/>
            <w:szCs w:val="20"/>
          </w:rPr>
          <w:fldChar w:fldCharType="separate"/>
        </w:r>
        <w:r w:rsidRPr="00FC754A">
          <w:rPr>
            <w:noProof/>
            <w:sz w:val="20"/>
            <w:szCs w:val="20"/>
            <w:lang w:val="ru-RU"/>
          </w:rPr>
          <w:t>53</w:t>
        </w:r>
        <w:r w:rsidRPr="00FC754A">
          <w:rPr>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804926"/>
      <w:docPartObj>
        <w:docPartGallery w:val="Page Numbers (Bottom of Page)"/>
        <w:docPartUnique/>
      </w:docPartObj>
    </w:sdtPr>
    <w:sdtEndPr/>
    <w:sdtContent>
      <w:p w14:paraId="2B0A276E" w14:textId="0A72F829" w:rsidR="00A8003B" w:rsidRPr="00D45EBB" w:rsidRDefault="00A8003B" w:rsidP="00300689">
        <w:pPr>
          <w:pStyle w:val="afd"/>
          <w:pBdr>
            <w:top w:val="thinThickLargeGap" w:sz="24" w:space="5" w:color="auto"/>
          </w:pBdr>
          <w:spacing w:before="0"/>
          <w:contextualSpacing w:val="0"/>
          <w:rPr>
            <w:lang w:val="ru-RU"/>
          </w:rPr>
        </w:pPr>
        <w:r w:rsidRPr="00463905">
          <w:rPr>
            <w:i/>
            <w:sz w:val="20"/>
            <w:lang w:val="ru-RU"/>
          </w:rPr>
          <w:t>Р</w:t>
        </w:r>
        <w:r>
          <w:rPr>
            <w:i/>
            <w:sz w:val="20"/>
            <w:lang w:val="ru-RU"/>
          </w:rPr>
          <w:t xml:space="preserve">ООС </w:t>
        </w:r>
        <w:r w:rsidRPr="00463905">
          <w:rPr>
            <w:i/>
            <w:sz w:val="20"/>
            <w:lang w:val="ru-RU"/>
          </w:rPr>
          <w:t>к проекту</w:t>
        </w:r>
        <w:r w:rsidR="000E65E8">
          <w:rPr>
            <w:i/>
            <w:sz w:val="20"/>
            <w:lang w:val="ru-RU"/>
          </w:rPr>
          <w:t xml:space="preserve"> </w:t>
        </w:r>
        <w:r w:rsidRPr="00463905">
          <w:rPr>
            <w:i/>
            <w:sz w:val="20"/>
            <w:lang w:val="ru-RU"/>
          </w:rPr>
          <w:t>«Поисково-разведочные работы на подземные воды для хозйственно-бытового водоснабжения объектов ТОО «Green Capital Kazakhstan» в г. Актобе, Актюбинской области</w:t>
        </w:r>
        <w:r>
          <w:rPr>
            <w:i/>
            <w:sz w:val="20"/>
            <w:lang w:val="ru-RU"/>
          </w:rPr>
          <w:t xml:space="preserve">                                                                                                          </w:t>
        </w:r>
        <w:r w:rsidRPr="00FC754A">
          <w:rPr>
            <w:sz w:val="20"/>
            <w:szCs w:val="20"/>
          </w:rPr>
          <w:fldChar w:fldCharType="begin"/>
        </w:r>
        <w:r w:rsidRPr="00FC754A">
          <w:rPr>
            <w:sz w:val="20"/>
            <w:szCs w:val="20"/>
          </w:rPr>
          <w:instrText>PAGE</w:instrText>
        </w:r>
        <w:r w:rsidRPr="00FC754A">
          <w:rPr>
            <w:sz w:val="20"/>
            <w:szCs w:val="20"/>
            <w:lang w:val="ru-RU"/>
          </w:rPr>
          <w:instrText xml:space="preserve">   \* </w:instrText>
        </w:r>
        <w:r w:rsidRPr="00FC754A">
          <w:rPr>
            <w:sz w:val="20"/>
            <w:szCs w:val="20"/>
          </w:rPr>
          <w:instrText>MERGEFORMAT</w:instrText>
        </w:r>
        <w:r w:rsidRPr="00FC754A">
          <w:rPr>
            <w:sz w:val="20"/>
            <w:szCs w:val="20"/>
          </w:rPr>
          <w:fldChar w:fldCharType="separate"/>
        </w:r>
        <w:r w:rsidRPr="00FC754A">
          <w:rPr>
            <w:noProof/>
            <w:sz w:val="20"/>
            <w:szCs w:val="20"/>
            <w:lang w:val="ru-RU"/>
          </w:rPr>
          <w:t>53</w:t>
        </w:r>
        <w:r w:rsidRPr="00FC754A">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E3E22" w14:textId="77777777" w:rsidR="00786B87" w:rsidRDefault="00786B87" w:rsidP="008F6933">
      <w:pPr>
        <w:spacing w:before="0" w:after="0"/>
      </w:pPr>
      <w:r>
        <w:separator/>
      </w:r>
    </w:p>
  </w:footnote>
  <w:footnote w:type="continuationSeparator" w:id="0">
    <w:p w14:paraId="0B4959E7" w14:textId="77777777" w:rsidR="00786B87" w:rsidRDefault="00786B87" w:rsidP="008F693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4361D" w14:textId="79D78B17" w:rsidR="00A8003B" w:rsidRPr="00463905" w:rsidRDefault="00A8003B" w:rsidP="00E1061E">
    <w:pPr>
      <w:pStyle w:val="af"/>
      <w:pBdr>
        <w:bottom w:val="thickThinSmallGap" w:sz="18" w:space="1" w:color="auto"/>
      </w:pBdr>
      <w:tabs>
        <w:tab w:val="clear" w:pos="4680"/>
        <w:tab w:val="clear" w:pos="9360"/>
        <w:tab w:val="right" w:pos="0"/>
      </w:tabs>
      <w:jc w:val="left"/>
      <w:rPr>
        <w:i/>
        <w:iCs/>
        <w:color w:val="000000"/>
        <w:sz w:val="20"/>
      </w:rPr>
    </w:pPr>
    <w:r w:rsidRPr="00463905">
      <w:rPr>
        <w:rFonts w:cs="Arial"/>
        <w:i/>
        <w:iCs/>
        <w:color w:val="000000"/>
        <w:sz w:val="20"/>
        <w:lang w:val="ru-RU"/>
      </w:rPr>
      <w:t>ТОО</w:t>
    </w:r>
    <w:r w:rsidRPr="00463905">
      <w:rPr>
        <w:rFonts w:cs="Arial"/>
        <w:i/>
        <w:iCs/>
        <w:color w:val="000000"/>
        <w:sz w:val="20"/>
      </w:rPr>
      <w:t xml:space="preserve"> «Green Capital </w:t>
    </w:r>
    <w:proofErr w:type="gramStart"/>
    <w:r w:rsidRPr="00463905">
      <w:rPr>
        <w:rFonts w:cs="Arial"/>
        <w:i/>
        <w:iCs/>
        <w:color w:val="000000"/>
        <w:sz w:val="20"/>
      </w:rPr>
      <w:t xml:space="preserve">Kazakhstan»   </w:t>
    </w:r>
    <w:proofErr w:type="gramEnd"/>
    <w:r w:rsidRPr="00463905">
      <w:rPr>
        <w:rFonts w:cs="Arial"/>
        <w:i/>
        <w:iCs/>
        <w:color w:val="000000"/>
        <w:sz w:val="20"/>
      </w:rPr>
      <w:t xml:space="preserve">    </w:t>
    </w:r>
    <w:r w:rsidRPr="00463905">
      <w:rPr>
        <w:rFonts w:cs="Arial"/>
        <w:i/>
        <w:iCs/>
        <w:color w:val="000000"/>
        <w:sz w:val="20"/>
      </w:rPr>
      <w:tab/>
      <w:t xml:space="preserve">      </w:t>
    </w:r>
    <w:r>
      <w:rPr>
        <w:rFonts w:cs="Arial"/>
        <w:i/>
        <w:iCs/>
        <w:color w:val="000000"/>
        <w:sz w:val="20"/>
        <w:lang w:val="kk-KZ"/>
      </w:rPr>
      <w:t xml:space="preserve">                   </w:t>
    </w:r>
    <w:r w:rsidRPr="00463905">
      <w:rPr>
        <w:rFonts w:cs="Arial"/>
        <w:i/>
        <w:iCs/>
        <w:color w:val="000000"/>
        <w:sz w:val="20"/>
      </w:rPr>
      <w:t xml:space="preserve">                                           </w:t>
    </w:r>
    <w:r w:rsidRPr="00FE32C9">
      <w:rPr>
        <w:rFonts w:cs="Arial"/>
        <w:i/>
        <w:iCs/>
        <w:color w:val="000000"/>
        <w:sz w:val="20"/>
      </w:rPr>
      <w:t xml:space="preserve">               </w:t>
    </w:r>
    <w:r w:rsidRPr="005F58A2">
      <w:rPr>
        <w:rFonts w:cs="Arial"/>
        <w:i/>
        <w:iCs/>
        <w:color w:val="000000"/>
        <w:sz w:val="20"/>
        <w:lang w:val="ru-RU"/>
      </w:rPr>
      <w:t>ТОО</w:t>
    </w:r>
    <w:r w:rsidRPr="00463905">
      <w:rPr>
        <w:rFonts w:cs="Arial"/>
        <w:i/>
        <w:iCs/>
        <w:color w:val="000000"/>
        <w:sz w:val="20"/>
      </w:rPr>
      <w:t xml:space="preserve"> «</w:t>
    </w:r>
    <w:r>
      <w:rPr>
        <w:rFonts w:cs="Arial"/>
        <w:i/>
        <w:iCs/>
        <w:color w:val="000000"/>
        <w:sz w:val="20"/>
        <w:lang w:val="ru-RU"/>
      </w:rPr>
      <w:t>АктюбНИГРИ</w:t>
    </w:r>
    <w:r w:rsidRPr="00463905">
      <w:rPr>
        <w:rFonts w:cs="Arial"/>
        <w:i/>
        <w:iCs/>
        <w:color w:val="000000"/>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948FB" w14:textId="79D31FB7" w:rsidR="00A8003B" w:rsidRPr="00463905" w:rsidRDefault="00A8003B" w:rsidP="00E1061E">
    <w:pPr>
      <w:pStyle w:val="af"/>
      <w:pBdr>
        <w:bottom w:val="thickThinSmallGap" w:sz="18" w:space="1" w:color="auto"/>
      </w:pBdr>
      <w:tabs>
        <w:tab w:val="clear" w:pos="4680"/>
        <w:tab w:val="clear" w:pos="9360"/>
        <w:tab w:val="right" w:pos="0"/>
      </w:tabs>
      <w:jc w:val="left"/>
      <w:rPr>
        <w:i/>
        <w:iCs/>
        <w:color w:val="000000"/>
        <w:sz w:val="20"/>
      </w:rPr>
    </w:pPr>
    <w:r w:rsidRPr="00463905">
      <w:rPr>
        <w:rFonts w:cs="Arial"/>
        <w:i/>
        <w:iCs/>
        <w:color w:val="000000"/>
        <w:sz w:val="20"/>
        <w:lang w:val="ru-RU"/>
      </w:rPr>
      <w:t>ТОО</w:t>
    </w:r>
    <w:r w:rsidRPr="00463905">
      <w:rPr>
        <w:rFonts w:cs="Arial"/>
        <w:i/>
        <w:iCs/>
        <w:color w:val="000000"/>
        <w:sz w:val="20"/>
      </w:rPr>
      <w:t xml:space="preserve"> «Green Capital </w:t>
    </w:r>
    <w:proofErr w:type="gramStart"/>
    <w:r w:rsidRPr="00463905">
      <w:rPr>
        <w:rFonts w:cs="Arial"/>
        <w:i/>
        <w:iCs/>
        <w:color w:val="000000"/>
        <w:sz w:val="20"/>
      </w:rPr>
      <w:t xml:space="preserve">Kazakhstan»   </w:t>
    </w:r>
    <w:proofErr w:type="gramEnd"/>
    <w:r w:rsidRPr="00463905">
      <w:rPr>
        <w:rFonts w:cs="Arial"/>
        <w:i/>
        <w:iCs/>
        <w:color w:val="000000"/>
        <w:sz w:val="20"/>
      </w:rPr>
      <w:t xml:space="preserve">    </w:t>
    </w:r>
    <w:r w:rsidRPr="00463905">
      <w:rPr>
        <w:rFonts w:cs="Arial"/>
        <w:i/>
        <w:iCs/>
        <w:color w:val="000000"/>
        <w:sz w:val="20"/>
      </w:rPr>
      <w:tab/>
      <w:t xml:space="preserve">      </w:t>
    </w:r>
    <w:r>
      <w:rPr>
        <w:rFonts w:cs="Arial"/>
        <w:i/>
        <w:iCs/>
        <w:color w:val="000000"/>
        <w:sz w:val="20"/>
        <w:lang w:val="kk-KZ"/>
      </w:rPr>
      <w:t xml:space="preserve">                   </w:t>
    </w:r>
    <w:r w:rsidRPr="00463905">
      <w:rPr>
        <w:rFonts w:cs="Arial"/>
        <w:i/>
        <w:iCs/>
        <w:color w:val="000000"/>
        <w:sz w:val="20"/>
      </w:rPr>
      <w:t xml:space="preserve">                                          </w:t>
    </w:r>
    <w:r w:rsidRPr="00A0663E">
      <w:rPr>
        <w:rFonts w:cs="Arial"/>
        <w:i/>
        <w:iCs/>
        <w:color w:val="000000"/>
        <w:sz w:val="20"/>
      </w:rPr>
      <w:t xml:space="preserve">      </w:t>
    </w:r>
    <w:r w:rsidRPr="00463905">
      <w:rPr>
        <w:rFonts w:cs="Arial"/>
        <w:i/>
        <w:iCs/>
        <w:color w:val="000000"/>
        <w:sz w:val="20"/>
      </w:rPr>
      <w:t xml:space="preserve"> </w:t>
    </w:r>
    <w:r w:rsidRPr="005F58A2">
      <w:rPr>
        <w:rFonts w:cs="Arial"/>
        <w:i/>
        <w:iCs/>
        <w:color w:val="000000"/>
        <w:sz w:val="20"/>
        <w:lang w:val="ru-RU"/>
      </w:rPr>
      <w:t>ТОО</w:t>
    </w:r>
    <w:r w:rsidRPr="00463905">
      <w:rPr>
        <w:rFonts w:cs="Arial"/>
        <w:i/>
        <w:iCs/>
        <w:color w:val="000000"/>
        <w:sz w:val="20"/>
      </w:rPr>
      <w:t xml:space="preserve"> «</w:t>
    </w:r>
    <w:r>
      <w:rPr>
        <w:rFonts w:cs="Arial"/>
        <w:i/>
        <w:iCs/>
        <w:color w:val="000000"/>
        <w:sz w:val="20"/>
        <w:lang w:val="ru-RU"/>
      </w:rPr>
      <w:t>АктюбНИГРИ</w:t>
    </w:r>
    <w:r w:rsidRPr="00463905">
      <w:rPr>
        <w:rFonts w:cs="Arial"/>
        <w:i/>
        <w:iCs/>
        <w:color w:val="000000"/>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97BB1" w14:textId="710FBEDA" w:rsidR="00A8003B" w:rsidRPr="00300689" w:rsidRDefault="00A8003B" w:rsidP="00771943">
    <w:pPr>
      <w:pStyle w:val="af"/>
      <w:pBdr>
        <w:bottom w:val="thickThinSmallGap" w:sz="18" w:space="1" w:color="auto"/>
      </w:pBdr>
      <w:tabs>
        <w:tab w:val="clear" w:pos="4680"/>
        <w:tab w:val="clear" w:pos="9360"/>
        <w:tab w:val="right" w:pos="0"/>
      </w:tabs>
      <w:rPr>
        <w:i/>
        <w:iCs/>
        <w:color w:val="000000"/>
        <w:sz w:val="20"/>
      </w:rPr>
    </w:pPr>
    <w:r>
      <w:rPr>
        <w:rFonts w:cs="Arial"/>
        <w:i/>
        <w:iCs/>
        <w:color w:val="000000"/>
        <w:sz w:val="20"/>
        <w:lang w:val="ru-RU"/>
      </w:rPr>
      <w:t>ТОО</w:t>
    </w:r>
    <w:r w:rsidRPr="00300689">
      <w:rPr>
        <w:rFonts w:cs="Arial"/>
        <w:i/>
        <w:iCs/>
        <w:color w:val="000000"/>
        <w:sz w:val="20"/>
      </w:rPr>
      <w:t xml:space="preserve"> «</w:t>
    </w:r>
    <w:r w:rsidRPr="00463905">
      <w:rPr>
        <w:rFonts w:cs="Arial"/>
        <w:i/>
        <w:iCs/>
        <w:color w:val="000000"/>
        <w:sz w:val="20"/>
      </w:rPr>
      <w:t>Green Capital Kazakhstan</w:t>
    </w:r>
    <w:r w:rsidRPr="00300689">
      <w:rPr>
        <w:rFonts w:cs="Arial"/>
        <w:i/>
        <w:iCs/>
        <w:color w:val="000000"/>
        <w:sz w:val="20"/>
      </w:rPr>
      <w:t>»</w:t>
    </w:r>
    <w:r w:rsidRPr="00300689">
      <w:rPr>
        <w:rFonts w:cs="Arial"/>
        <w:i/>
        <w:iCs/>
        <w:color w:val="000000"/>
        <w:sz w:val="20"/>
      </w:rPr>
      <w:tab/>
    </w:r>
    <w:r w:rsidRPr="00300689">
      <w:rPr>
        <w:rFonts w:cs="Arial"/>
        <w:i/>
        <w:iCs/>
        <w:color w:val="000000"/>
        <w:sz w:val="20"/>
      </w:rPr>
      <w:tab/>
      <w:t xml:space="preserve">                                                                                                                                                                                                 </w:t>
    </w:r>
    <w:r w:rsidRPr="005F58A2">
      <w:rPr>
        <w:rFonts w:cs="Arial"/>
        <w:i/>
        <w:iCs/>
        <w:color w:val="000000"/>
        <w:sz w:val="20"/>
        <w:lang w:val="ru-RU"/>
      </w:rPr>
      <w:t>ТОО</w:t>
    </w:r>
    <w:r w:rsidRPr="00300689">
      <w:rPr>
        <w:rFonts w:cs="Arial"/>
        <w:i/>
        <w:iCs/>
        <w:color w:val="000000"/>
        <w:sz w:val="20"/>
      </w:rPr>
      <w:t xml:space="preserve"> «</w:t>
    </w:r>
    <w:r>
      <w:rPr>
        <w:rFonts w:cs="Arial"/>
        <w:i/>
        <w:iCs/>
        <w:color w:val="000000"/>
        <w:sz w:val="20"/>
        <w:lang w:val="ru-RU"/>
      </w:rPr>
      <w:t>АктюбНИГРИ</w:t>
    </w:r>
    <w:r w:rsidRPr="00300689">
      <w:rPr>
        <w:rFonts w:cs="Arial"/>
        <w:i/>
        <w:iCs/>
        <w:color w:val="000000"/>
        <w:sz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FE320" w14:textId="4C3FAF45" w:rsidR="00A8003B" w:rsidRPr="00300689" w:rsidRDefault="00A8003B" w:rsidP="00771943">
    <w:pPr>
      <w:pStyle w:val="af"/>
      <w:pBdr>
        <w:bottom w:val="thickThinSmallGap" w:sz="18" w:space="1" w:color="auto"/>
      </w:pBdr>
      <w:tabs>
        <w:tab w:val="clear" w:pos="4680"/>
        <w:tab w:val="clear" w:pos="9360"/>
        <w:tab w:val="right" w:pos="0"/>
      </w:tabs>
      <w:rPr>
        <w:i/>
        <w:iCs/>
        <w:color w:val="000000"/>
        <w:sz w:val="20"/>
      </w:rPr>
    </w:pPr>
    <w:r>
      <w:rPr>
        <w:rFonts w:cs="Arial"/>
        <w:i/>
        <w:iCs/>
        <w:color w:val="000000"/>
        <w:sz w:val="20"/>
        <w:lang w:val="ru-RU"/>
      </w:rPr>
      <w:t>ТОО</w:t>
    </w:r>
    <w:r w:rsidRPr="00300689">
      <w:rPr>
        <w:rFonts w:cs="Arial"/>
        <w:i/>
        <w:iCs/>
        <w:color w:val="000000"/>
        <w:sz w:val="20"/>
      </w:rPr>
      <w:t xml:space="preserve"> «</w:t>
    </w:r>
    <w:r w:rsidRPr="00463905">
      <w:rPr>
        <w:rFonts w:cs="Arial"/>
        <w:i/>
        <w:iCs/>
        <w:color w:val="000000"/>
        <w:sz w:val="20"/>
      </w:rPr>
      <w:t>Green Capital Kazakhstan</w:t>
    </w:r>
    <w:r w:rsidRPr="00300689">
      <w:rPr>
        <w:rFonts w:cs="Arial"/>
        <w:i/>
        <w:iCs/>
        <w:color w:val="000000"/>
        <w:sz w:val="20"/>
      </w:rPr>
      <w:t>»</w:t>
    </w:r>
    <w:r w:rsidRPr="00300689">
      <w:rPr>
        <w:rFonts w:cs="Arial"/>
        <w:i/>
        <w:iCs/>
        <w:color w:val="000000"/>
        <w:sz w:val="20"/>
      </w:rPr>
      <w:tab/>
    </w:r>
    <w:r w:rsidRPr="00300689">
      <w:rPr>
        <w:rFonts w:cs="Arial"/>
        <w:i/>
        <w:iCs/>
        <w:color w:val="000000"/>
        <w:sz w:val="20"/>
      </w:rPr>
      <w:tab/>
      <w:t xml:space="preserve">     </w:t>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t xml:space="preserve">                                                                                                                         </w:t>
    </w:r>
    <w:r w:rsidRPr="005F58A2">
      <w:rPr>
        <w:rFonts w:cs="Arial"/>
        <w:i/>
        <w:iCs/>
        <w:color w:val="000000"/>
        <w:sz w:val="20"/>
        <w:lang w:val="ru-RU"/>
      </w:rPr>
      <w:t>ТОО</w:t>
    </w:r>
    <w:r w:rsidRPr="00300689">
      <w:rPr>
        <w:rFonts w:cs="Arial"/>
        <w:i/>
        <w:iCs/>
        <w:color w:val="000000"/>
        <w:sz w:val="20"/>
      </w:rPr>
      <w:t xml:space="preserve"> «</w:t>
    </w:r>
    <w:r>
      <w:rPr>
        <w:rFonts w:cs="Arial"/>
        <w:i/>
        <w:iCs/>
        <w:color w:val="000000"/>
        <w:sz w:val="20"/>
        <w:lang w:val="ru-RU"/>
      </w:rPr>
      <w:t>АктюбНИГРИ</w:t>
    </w:r>
    <w:r w:rsidRPr="00300689">
      <w:rPr>
        <w:rFonts w:cs="Arial"/>
        <w:i/>
        <w:iCs/>
        <w:color w:val="000000"/>
        <w:sz w:val="2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2C621" w14:textId="77777777" w:rsidR="00A8003B" w:rsidRDefault="00A8003B" w:rsidP="00771943">
    <w:pPr>
      <w:pStyle w:val="af"/>
      <w:pBdr>
        <w:bottom w:val="thickThinSmallGap" w:sz="18" w:space="1" w:color="auto"/>
      </w:pBdr>
      <w:tabs>
        <w:tab w:val="clear" w:pos="4680"/>
        <w:tab w:val="clear" w:pos="9360"/>
        <w:tab w:val="right" w:pos="0"/>
      </w:tabs>
      <w:rPr>
        <w:rFonts w:cs="Arial"/>
        <w:i/>
        <w:iCs/>
        <w:color w:val="000000"/>
        <w:sz w:val="20"/>
        <w:lang w:val="ru-RU"/>
      </w:rPr>
    </w:pPr>
  </w:p>
  <w:p w14:paraId="532AC327" w14:textId="79AAFB02" w:rsidR="00A8003B" w:rsidRPr="00300689" w:rsidRDefault="00A8003B" w:rsidP="00771943">
    <w:pPr>
      <w:pStyle w:val="af"/>
      <w:pBdr>
        <w:bottom w:val="thickThinSmallGap" w:sz="18" w:space="1" w:color="auto"/>
      </w:pBdr>
      <w:tabs>
        <w:tab w:val="clear" w:pos="4680"/>
        <w:tab w:val="clear" w:pos="9360"/>
        <w:tab w:val="right" w:pos="0"/>
      </w:tabs>
      <w:rPr>
        <w:i/>
        <w:iCs/>
        <w:color w:val="000000"/>
        <w:sz w:val="20"/>
      </w:rPr>
    </w:pPr>
    <w:r>
      <w:rPr>
        <w:rFonts w:cs="Arial"/>
        <w:i/>
        <w:iCs/>
        <w:color w:val="000000"/>
        <w:sz w:val="20"/>
        <w:lang w:val="ru-RU"/>
      </w:rPr>
      <w:t>ТОО</w:t>
    </w:r>
    <w:r w:rsidRPr="00300689">
      <w:rPr>
        <w:rFonts w:cs="Arial"/>
        <w:i/>
        <w:iCs/>
        <w:color w:val="000000"/>
        <w:sz w:val="20"/>
      </w:rPr>
      <w:t xml:space="preserve"> «</w:t>
    </w:r>
    <w:r w:rsidRPr="00463905">
      <w:rPr>
        <w:rFonts w:cs="Arial"/>
        <w:i/>
        <w:iCs/>
        <w:color w:val="000000"/>
        <w:sz w:val="20"/>
      </w:rPr>
      <w:t>Green Capital Kazakhstan</w:t>
    </w:r>
    <w:r w:rsidRPr="00300689">
      <w:rPr>
        <w:rFonts w:cs="Arial"/>
        <w:i/>
        <w:iCs/>
        <w:color w:val="000000"/>
        <w:sz w:val="20"/>
      </w:rPr>
      <w:t>»</w:t>
    </w:r>
    <w:r w:rsidRPr="00300689">
      <w:rPr>
        <w:rFonts w:cs="Arial"/>
        <w:i/>
        <w:iCs/>
        <w:color w:val="000000"/>
        <w:sz w:val="20"/>
      </w:rPr>
      <w:tab/>
      <w:t xml:space="preserve">        </w:t>
    </w:r>
    <w:r w:rsidRPr="00300689">
      <w:rPr>
        <w:rFonts w:cs="Arial"/>
        <w:i/>
        <w:iCs/>
        <w:color w:val="000000"/>
        <w:sz w:val="20"/>
      </w:rPr>
      <w:tab/>
      <w:t xml:space="preserve">                                                                                   </w:t>
    </w:r>
    <w:r w:rsidRPr="005F58A2">
      <w:rPr>
        <w:rFonts w:cs="Arial"/>
        <w:i/>
        <w:iCs/>
        <w:color w:val="000000"/>
        <w:sz w:val="20"/>
        <w:lang w:val="ru-RU"/>
      </w:rPr>
      <w:t>ТОО</w:t>
    </w:r>
    <w:r w:rsidRPr="00300689">
      <w:rPr>
        <w:rFonts w:cs="Arial"/>
        <w:i/>
        <w:iCs/>
        <w:color w:val="000000"/>
        <w:sz w:val="20"/>
      </w:rPr>
      <w:t xml:space="preserve"> «</w:t>
    </w:r>
    <w:r>
      <w:rPr>
        <w:rFonts w:cs="Arial"/>
        <w:i/>
        <w:iCs/>
        <w:color w:val="000000"/>
        <w:sz w:val="20"/>
        <w:lang w:val="ru-RU"/>
      </w:rPr>
      <w:t>АктюбНИГРИ</w:t>
    </w:r>
    <w:r w:rsidRPr="00300689">
      <w:rPr>
        <w:rFonts w:cs="Arial"/>
        <w:i/>
        <w:iCs/>
        <w:color w:val="000000"/>
        <w:sz w:val="20"/>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572F" w14:textId="77777777" w:rsidR="00A8003B" w:rsidRDefault="00A8003B" w:rsidP="00771943">
    <w:pPr>
      <w:pStyle w:val="af"/>
      <w:pBdr>
        <w:bottom w:val="thickThinSmallGap" w:sz="18" w:space="1" w:color="auto"/>
      </w:pBdr>
      <w:tabs>
        <w:tab w:val="clear" w:pos="4680"/>
        <w:tab w:val="clear" w:pos="9360"/>
        <w:tab w:val="right" w:pos="0"/>
      </w:tabs>
      <w:rPr>
        <w:rFonts w:cs="Arial"/>
        <w:i/>
        <w:iCs/>
        <w:color w:val="000000"/>
        <w:sz w:val="20"/>
        <w:lang w:val="ru-RU"/>
      </w:rPr>
    </w:pPr>
  </w:p>
  <w:p w14:paraId="2F6B9592" w14:textId="77777777" w:rsidR="00A8003B" w:rsidRDefault="00A8003B" w:rsidP="00771943">
    <w:pPr>
      <w:pStyle w:val="af"/>
      <w:pBdr>
        <w:bottom w:val="thickThinSmallGap" w:sz="18" w:space="1" w:color="auto"/>
      </w:pBdr>
      <w:tabs>
        <w:tab w:val="clear" w:pos="4680"/>
        <w:tab w:val="clear" w:pos="9360"/>
        <w:tab w:val="right" w:pos="0"/>
      </w:tabs>
      <w:rPr>
        <w:rFonts w:cs="Arial"/>
        <w:i/>
        <w:iCs/>
        <w:color w:val="000000"/>
        <w:sz w:val="20"/>
        <w:lang w:val="ru-RU"/>
      </w:rPr>
    </w:pPr>
  </w:p>
  <w:p w14:paraId="4D55C04E" w14:textId="57DDD0EC" w:rsidR="00A8003B" w:rsidRPr="00300689" w:rsidRDefault="00A8003B" w:rsidP="00771943">
    <w:pPr>
      <w:pStyle w:val="af"/>
      <w:pBdr>
        <w:bottom w:val="thickThinSmallGap" w:sz="18" w:space="1" w:color="auto"/>
      </w:pBdr>
      <w:tabs>
        <w:tab w:val="clear" w:pos="4680"/>
        <w:tab w:val="clear" w:pos="9360"/>
        <w:tab w:val="right" w:pos="0"/>
      </w:tabs>
      <w:rPr>
        <w:i/>
        <w:iCs/>
        <w:color w:val="000000"/>
        <w:sz w:val="20"/>
      </w:rPr>
    </w:pPr>
    <w:r>
      <w:rPr>
        <w:rFonts w:cs="Arial"/>
        <w:i/>
        <w:iCs/>
        <w:color w:val="000000"/>
        <w:sz w:val="20"/>
        <w:lang w:val="ru-RU"/>
      </w:rPr>
      <w:t>ТОО</w:t>
    </w:r>
    <w:r w:rsidRPr="00300689">
      <w:rPr>
        <w:rFonts w:cs="Arial"/>
        <w:i/>
        <w:iCs/>
        <w:color w:val="000000"/>
        <w:sz w:val="20"/>
      </w:rPr>
      <w:t xml:space="preserve"> «</w:t>
    </w:r>
    <w:r w:rsidRPr="00463905">
      <w:rPr>
        <w:rFonts w:cs="Arial"/>
        <w:i/>
        <w:iCs/>
        <w:color w:val="000000"/>
        <w:sz w:val="20"/>
      </w:rPr>
      <w:t>Green Capital Kazakhstan</w:t>
    </w:r>
    <w:r w:rsidRPr="00300689">
      <w:rPr>
        <w:rFonts w:cs="Arial"/>
        <w:i/>
        <w:iCs/>
        <w:color w:val="000000"/>
        <w:sz w:val="20"/>
      </w:rPr>
      <w:t>»</w:t>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t xml:space="preserve">                                                                                                                                                       </w:t>
    </w:r>
    <w:r w:rsidRPr="005F58A2">
      <w:rPr>
        <w:rFonts w:cs="Arial"/>
        <w:i/>
        <w:iCs/>
        <w:color w:val="000000"/>
        <w:sz w:val="20"/>
        <w:lang w:val="ru-RU"/>
      </w:rPr>
      <w:t>ТОО</w:t>
    </w:r>
    <w:r w:rsidRPr="00300689">
      <w:rPr>
        <w:rFonts w:cs="Arial"/>
        <w:i/>
        <w:iCs/>
        <w:color w:val="000000"/>
        <w:sz w:val="20"/>
      </w:rPr>
      <w:t xml:space="preserve"> «</w:t>
    </w:r>
    <w:r>
      <w:rPr>
        <w:rFonts w:cs="Arial"/>
        <w:i/>
        <w:iCs/>
        <w:color w:val="000000"/>
        <w:sz w:val="20"/>
        <w:lang w:val="ru-RU"/>
      </w:rPr>
      <w:t>АктюбНИГРИ</w:t>
    </w:r>
    <w:r w:rsidRPr="00300689">
      <w:rPr>
        <w:rFonts w:cs="Arial"/>
        <w:i/>
        <w:iCs/>
        <w:color w:val="000000"/>
        <w:sz w:val="20"/>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BFC2" w14:textId="77777777" w:rsidR="00A8003B" w:rsidRDefault="00A8003B" w:rsidP="00771943">
    <w:pPr>
      <w:pStyle w:val="af"/>
      <w:pBdr>
        <w:bottom w:val="thickThinSmallGap" w:sz="18" w:space="1" w:color="auto"/>
      </w:pBdr>
      <w:tabs>
        <w:tab w:val="clear" w:pos="4680"/>
        <w:tab w:val="clear" w:pos="9360"/>
        <w:tab w:val="right" w:pos="0"/>
      </w:tabs>
      <w:rPr>
        <w:rFonts w:cs="Arial"/>
        <w:i/>
        <w:iCs/>
        <w:color w:val="000000"/>
        <w:sz w:val="20"/>
        <w:lang w:val="ru-RU"/>
      </w:rPr>
    </w:pPr>
  </w:p>
  <w:p w14:paraId="4DA73C22" w14:textId="77777777" w:rsidR="00A8003B" w:rsidRDefault="00A8003B" w:rsidP="00771943">
    <w:pPr>
      <w:pStyle w:val="af"/>
      <w:pBdr>
        <w:bottom w:val="thickThinSmallGap" w:sz="18" w:space="1" w:color="auto"/>
      </w:pBdr>
      <w:tabs>
        <w:tab w:val="clear" w:pos="4680"/>
        <w:tab w:val="clear" w:pos="9360"/>
        <w:tab w:val="right" w:pos="0"/>
      </w:tabs>
      <w:rPr>
        <w:rFonts w:cs="Arial"/>
        <w:i/>
        <w:iCs/>
        <w:color w:val="000000"/>
        <w:sz w:val="20"/>
        <w:lang w:val="ru-RU"/>
      </w:rPr>
    </w:pPr>
  </w:p>
  <w:p w14:paraId="09810943" w14:textId="77777777" w:rsidR="00A8003B" w:rsidRDefault="00A8003B" w:rsidP="00FC754A">
    <w:pPr>
      <w:pStyle w:val="af"/>
      <w:pBdr>
        <w:bottom w:val="thickThinSmallGap" w:sz="18" w:space="1" w:color="auto"/>
      </w:pBdr>
      <w:tabs>
        <w:tab w:val="clear" w:pos="4680"/>
        <w:tab w:val="clear" w:pos="9360"/>
        <w:tab w:val="right" w:pos="0"/>
      </w:tabs>
      <w:rPr>
        <w:rFonts w:cs="Arial"/>
        <w:i/>
        <w:iCs/>
        <w:color w:val="000000"/>
        <w:sz w:val="20"/>
        <w:lang w:val="ru-RU"/>
      </w:rPr>
    </w:pPr>
  </w:p>
  <w:p w14:paraId="23BAC935" w14:textId="54D22F49" w:rsidR="00A8003B" w:rsidRPr="00300689" w:rsidRDefault="00A8003B" w:rsidP="00FC754A">
    <w:pPr>
      <w:pStyle w:val="af"/>
      <w:pBdr>
        <w:bottom w:val="thickThinSmallGap" w:sz="18" w:space="1" w:color="auto"/>
      </w:pBdr>
      <w:tabs>
        <w:tab w:val="clear" w:pos="4680"/>
        <w:tab w:val="clear" w:pos="9360"/>
        <w:tab w:val="right" w:pos="0"/>
      </w:tabs>
      <w:rPr>
        <w:i/>
        <w:iCs/>
        <w:color w:val="000000"/>
        <w:sz w:val="20"/>
      </w:rPr>
    </w:pPr>
    <w:r>
      <w:rPr>
        <w:rFonts w:cs="Arial"/>
        <w:i/>
        <w:iCs/>
        <w:color w:val="000000"/>
        <w:sz w:val="20"/>
        <w:lang w:val="ru-RU"/>
      </w:rPr>
      <w:t>ТОО</w:t>
    </w:r>
    <w:r w:rsidRPr="00300689">
      <w:rPr>
        <w:rFonts w:cs="Arial"/>
        <w:i/>
        <w:iCs/>
        <w:color w:val="000000"/>
        <w:sz w:val="20"/>
      </w:rPr>
      <w:t xml:space="preserve"> «</w:t>
    </w:r>
    <w:r w:rsidRPr="00463905">
      <w:rPr>
        <w:rFonts w:cs="Arial"/>
        <w:i/>
        <w:iCs/>
        <w:color w:val="000000"/>
        <w:sz w:val="20"/>
      </w:rPr>
      <w:t xml:space="preserve">Green Capital </w:t>
    </w:r>
    <w:proofErr w:type="gramStart"/>
    <w:r w:rsidRPr="00463905">
      <w:rPr>
        <w:rFonts w:cs="Arial"/>
        <w:i/>
        <w:iCs/>
        <w:color w:val="000000"/>
        <w:sz w:val="20"/>
      </w:rPr>
      <w:t>Kazakhstan</w:t>
    </w:r>
    <w:r w:rsidRPr="00300689">
      <w:rPr>
        <w:rFonts w:cs="Arial"/>
        <w:i/>
        <w:iCs/>
        <w:color w:val="000000"/>
        <w:sz w:val="20"/>
      </w:rPr>
      <w:t xml:space="preserve">»   </w:t>
    </w:r>
    <w:proofErr w:type="gramEnd"/>
    <w:r w:rsidRPr="00300689">
      <w:rPr>
        <w:rFonts w:cs="Arial"/>
        <w:i/>
        <w:iCs/>
        <w:color w:val="000000"/>
        <w:sz w:val="20"/>
      </w:rPr>
      <w:t xml:space="preserve">                                                                                               </w:t>
    </w:r>
    <w:r w:rsidRPr="005F58A2">
      <w:rPr>
        <w:rFonts w:cs="Arial"/>
        <w:i/>
        <w:iCs/>
        <w:color w:val="000000"/>
        <w:sz w:val="20"/>
        <w:lang w:val="ru-RU"/>
      </w:rPr>
      <w:t>ТОО</w:t>
    </w:r>
    <w:r w:rsidRPr="00300689">
      <w:rPr>
        <w:rFonts w:cs="Arial"/>
        <w:i/>
        <w:iCs/>
        <w:color w:val="000000"/>
        <w:sz w:val="20"/>
      </w:rPr>
      <w:t xml:space="preserve"> «</w:t>
    </w:r>
    <w:r>
      <w:rPr>
        <w:rFonts w:cs="Arial"/>
        <w:i/>
        <w:iCs/>
        <w:color w:val="000000"/>
        <w:sz w:val="20"/>
        <w:lang w:val="ru-RU"/>
      </w:rPr>
      <w:t>АктюбНИГРИ</w:t>
    </w:r>
    <w:r w:rsidRPr="00300689">
      <w:rPr>
        <w:rFonts w:cs="Arial"/>
        <w:i/>
        <w:iCs/>
        <w:color w:val="000000"/>
        <w:sz w:val="20"/>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31BBD" w14:textId="038D8057" w:rsidR="00A8003B" w:rsidRPr="00300689" w:rsidRDefault="00A8003B" w:rsidP="00771943">
    <w:pPr>
      <w:pStyle w:val="af"/>
      <w:pBdr>
        <w:bottom w:val="thickThinSmallGap" w:sz="18" w:space="1" w:color="auto"/>
      </w:pBdr>
      <w:tabs>
        <w:tab w:val="clear" w:pos="4680"/>
        <w:tab w:val="clear" w:pos="9360"/>
        <w:tab w:val="right" w:pos="0"/>
      </w:tabs>
      <w:rPr>
        <w:i/>
        <w:iCs/>
        <w:color w:val="000000"/>
        <w:sz w:val="20"/>
      </w:rPr>
    </w:pPr>
    <w:r>
      <w:rPr>
        <w:rFonts w:cs="Arial"/>
        <w:i/>
        <w:iCs/>
        <w:color w:val="000000"/>
        <w:sz w:val="20"/>
        <w:lang w:val="ru-RU"/>
      </w:rPr>
      <w:t>ТОО</w:t>
    </w:r>
    <w:r w:rsidRPr="00300689">
      <w:rPr>
        <w:rFonts w:cs="Arial"/>
        <w:i/>
        <w:iCs/>
        <w:color w:val="000000"/>
        <w:sz w:val="20"/>
      </w:rPr>
      <w:t xml:space="preserve"> «</w:t>
    </w:r>
    <w:r w:rsidRPr="00463905">
      <w:rPr>
        <w:rFonts w:cs="Arial"/>
        <w:i/>
        <w:iCs/>
        <w:color w:val="000000"/>
        <w:sz w:val="20"/>
      </w:rPr>
      <w:t>Green Capital Kazakhstan</w:t>
    </w:r>
    <w:r w:rsidRPr="00300689">
      <w:rPr>
        <w:rFonts w:cs="Arial"/>
        <w:i/>
        <w:iCs/>
        <w:color w:val="000000"/>
        <w:sz w:val="20"/>
      </w:rPr>
      <w:t>»</w:t>
    </w:r>
    <w:r w:rsidRPr="00300689">
      <w:rPr>
        <w:rFonts w:cs="Arial"/>
        <w:i/>
        <w:iCs/>
        <w:color w:val="000000"/>
        <w:sz w:val="20"/>
      </w:rPr>
      <w:tab/>
    </w:r>
    <w:r w:rsidRPr="00300689">
      <w:rPr>
        <w:rFonts w:cs="Arial"/>
        <w:i/>
        <w:iCs/>
        <w:color w:val="000000"/>
        <w:sz w:val="20"/>
      </w:rPr>
      <w:tab/>
    </w:r>
    <w:r w:rsidRPr="00300689">
      <w:rPr>
        <w:rFonts w:cs="Arial"/>
        <w:i/>
        <w:iCs/>
        <w:color w:val="000000"/>
        <w:sz w:val="20"/>
      </w:rPr>
      <w:tab/>
    </w:r>
    <w:r w:rsidRPr="00300689">
      <w:rPr>
        <w:rFonts w:cs="Arial"/>
        <w:i/>
        <w:iCs/>
        <w:color w:val="000000"/>
        <w:sz w:val="20"/>
      </w:rPr>
      <w:tab/>
      <w:t xml:space="preserve">                                                       </w:t>
    </w:r>
    <w:r w:rsidRPr="005F58A2">
      <w:rPr>
        <w:rFonts w:cs="Arial"/>
        <w:i/>
        <w:iCs/>
        <w:color w:val="000000"/>
        <w:sz w:val="20"/>
        <w:lang w:val="ru-RU"/>
      </w:rPr>
      <w:t>ТОО</w:t>
    </w:r>
    <w:r w:rsidRPr="00300689">
      <w:rPr>
        <w:rFonts w:cs="Arial"/>
        <w:i/>
        <w:iCs/>
        <w:color w:val="000000"/>
        <w:sz w:val="20"/>
      </w:rPr>
      <w:t xml:space="preserve"> «</w:t>
    </w:r>
    <w:r>
      <w:rPr>
        <w:rFonts w:cs="Arial"/>
        <w:i/>
        <w:iCs/>
        <w:color w:val="000000"/>
        <w:sz w:val="20"/>
        <w:lang w:val="ru-RU"/>
      </w:rPr>
      <w:t>АктюбНИГРИ</w:t>
    </w:r>
    <w:r w:rsidRPr="00300689">
      <w:rPr>
        <w:rFonts w:cs="Arial"/>
        <w:i/>
        <w:iCs/>
        <w:color w:val="000000"/>
        <w:sz w:val="20"/>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6D56D" w14:textId="0FF42FB3" w:rsidR="00A8003B" w:rsidRPr="00300689" w:rsidRDefault="00A8003B" w:rsidP="00771943">
    <w:pPr>
      <w:pStyle w:val="af"/>
      <w:pBdr>
        <w:bottom w:val="thickThinSmallGap" w:sz="18" w:space="1" w:color="auto"/>
      </w:pBdr>
      <w:tabs>
        <w:tab w:val="clear" w:pos="4680"/>
        <w:tab w:val="clear" w:pos="9360"/>
        <w:tab w:val="right" w:pos="0"/>
      </w:tabs>
      <w:rPr>
        <w:i/>
        <w:iCs/>
        <w:color w:val="000000"/>
        <w:sz w:val="20"/>
      </w:rPr>
    </w:pPr>
    <w:r>
      <w:rPr>
        <w:rFonts w:cs="Arial"/>
        <w:i/>
        <w:iCs/>
        <w:color w:val="000000"/>
        <w:sz w:val="20"/>
        <w:lang w:val="ru-RU"/>
      </w:rPr>
      <w:t>ТОО</w:t>
    </w:r>
    <w:r w:rsidRPr="00300689">
      <w:rPr>
        <w:rFonts w:cs="Arial"/>
        <w:i/>
        <w:iCs/>
        <w:color w:val="000000"/>
        <w:sz w:val="20"/>
      </w:rPr>
      <w:t xml:space="preserve"> «</w:t>
    </w:r>
    <w:r w:rsidRPr="00463905">
      <w:rPr>
        <w:rFonts w:cs="Arial"/>
        <w:i/>
        <w:iCs/>
        <w:color w:val="000000"/>
        <w:sz w:val="20"/>
      </w:rPr>
      <w:t xml:space="preserve">Green Capital </w:t>
    </w:r>
    <w:proofErr w:type="gramStart"/>
    <w:r w:rsidRPr="00463905">
      <w:rPr>
        <w:rFonts w:cs="Arial"/>
        <w:i/>
        <w:iCs/>
        <w:color w:val="000000"/>
        <w:sz w:val="20"/>
      </w:rPr>
      <w:t>Kazakhstan</w:t>
    </w:r>
    <w:r w:rsidRPr="00300689">
      <w:rPr>
        <w:rFonts w:cs="Arial"/>
        <w:i/>
        <w:iCs/>
        <w:color w:val="000000"/>
        <w:sz w:val="20"/>
      </w:rPr>
      <w:t xml:space="preserve">»   </w:t>
    </w:r>
    <w:proofErr w:type="gramEnd"/>
    <w:r w:rsidRPr="00300689">
      <w:rPr>
        <w:rFonts w:cs="Arial"/>
        <w:i/>
        <w:iCs/>
        <w:color w:val="000000"/>
        <w:sz w:val="20"/>
      </w:rPr>
      <w:t xml:space="preserve">                                                                                                 </w:t>
    </w:r>
    <w:r w:rsidRPr="005F58A2">
      <w:rPr>
        <w:rFonts w:cs="Arial"/>
        <w:i/>
        <w:iCs/>
        <w:color w:val="000000"/>
        <w:sz w:val="20"/>
        <w:lang w:val="ru-RU"/>
      </w:rPr>
      <w:t>ТОО</w:t>
    </w:r>
    <w:r w:rsidRPr="00300689">
      <w:rPr>
        <w:rFonts w:cs="Arial"/>
        <w:i/>
        <w:iCs/>
        <w:color w:val="000000"/>
        <w:sz w:val="20"/>
      </w:rPr>
      <w:t xml:space="preserve"> «</w:t>
    </w:r>
    <w:r>
      <w:rPr>
        <w:rFonts w:cs="Arial"/>
        <w:i/>
        <w:iCs/>
        <w:color w:val="000000"/>
        <w:sz w:val="20"/>
        <w:lang w:val="ru-RU"/>
      </w:rPr>
      <w:t>АктюбНИГРИ</w:t>
    </w:r>
    <w:r w:rsidRPr="00300689">
      <w:rPr>
        <w:rFonts w:cs="Arial"/>
        <w:i/>
        <w:iCs/>
        <w:color w:val="000000"/>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B245066"/>
    <w:lvl w:ilvl="0">
      <w:start w:val="1"/>
      <w:numFmt w:val="decimal"/>
      <w:pStyle w:val="a"/>
      <w:lvlText w:val="%1."/>
      <w:lvlJc w:val="left"/>
      <w:pPr>
        <w:tabs>
          <w:tab w:val="num" w:pos="360"/>
        </w:tabs>
        <w:ind w:left="360" w:hanging="360"/>
      </w:pPr>
    </w:lvl>
  </w:abstractNum>
  <w:abstractNum w:abstractNumId="1" w15:restartNumberingAfterBreak="0">
    <w:nsid w:val="035D27B3"/>
    <w:multiLevelType w:val="hybridMultilevel"/>
    <w:tmpl w:val="86D2C50C"/>
    <w:lvl w:ilvl="0" w:tplc="874282F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8F30C4"/>
    <w:multiLevelType w:val="hybridMultilevel"/>
    <w:tmpl w:val="20A23DD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 w15:restartNumberingAfterBreak="0">
    <w:nsid w:val="04F97C84"/>
    <w:multiLevelType w:val="hybridMultilevel"/>
    <w:tmpl w:val="7BACDCCA"/>
    <w:lvl w:ilvl="0" w:tplc="0CD0D06C">
      <w:start w:val="1"/>
      <w:numFmt w:val="bullet"/>
      <w:pStyle w:val="a0"/>
      <w:lvlText w:val="-"/>
      <w:lvlJc w:val="left"/>
      <w:pPr>
        <w:tabs>
          <w:tab w:val="num" w:pos="453"/>
        </w:tabs>
        <w:ind w:left="453" w:hanging="340"/>
      </w:pPr>
      <w:rPr>
        <w:rFonts w:ascii="Symbol" w:eastAsia="Times New Roman" w:hAnsi="Symbol" w:cs="Times New Roman" w:hint="default"/>
        <w:color w:val="auto"/>
      </w:rPr>
    </w:lvl>
    <w:lvl w:ilvl="1" w:tplc="04190005">
      <w:start w:val="1"/>
      <w:numFmt w:val="bullet"/>
      <w:lvlText w:val=""/>
      <w:lvlJc w:val="left"/>
      <w:pPr>
        <w:tabs>
          <w:tab w:val="num" w:pos="1841"/>
        </w:tabs>
        <w:ind w:left="1841" w:hanging="341"/>
      </w:pPr>
      <w:rPr>
        <w:rFonts w:ascii="Symbol" w:hAnsi="Symbol" w:hint="default"/>
        <w:color w:val="auto"/>
      </w:rPr>
    </w:lvl>
    <w:lvl w:ilvl="2" w:tplc="04190005" w:tentative="1">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color w:val="auto"/>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4" w15:restartNumberingAfterBreak="0">
    <w:nsid w:val="05E30E44"/>
    <w:multiLevelType w:val="hybridMultilevel"/>
    <w:tmpl w:val="FB66384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 w15:restartNumberingAfterBreak="0">
    <w:nsid w:val="066344F5"/>
    <w:multiLevelType w:val="hybridMultilevel"/>
    <w:tmpl w:val="7828F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B55282"/>
    <w:multiLevelType w:val="hybridMultilevel"/>
    <w:tmpl w:val="0068D4AE"/>
    <w:lvl w:ilvl="0" w:tplc="04190009">
      <w:start w:val="1"/>
      <w:numFmt w:val="decimal"/>
      <w:pStyle w:val="02"/>
      <w:lvlText w:val="%1."/>
      <w:lvlJc w:val="left"/>
      <w:pPr>
        <w:tabs>
          <w:tab w:val="num" w:pos="2356"/>
        </w:tabs>
        <w:ind w:left="2356" w:hanging="567"/>
      </w:pPr>
      <w:rPr>
        <w:rFonts w:cs="Times New Roman" w:hint="default"/>
        <w:b w:val="0"/>
      </w:rPr>
    </w:lvl>
    <w:lvl w:ilvl="1" w:tplc="04190003" w:tentative="1">
      <w:start w:val="1"/>
      <w:numFmt w:val="lowerLetter"/>
      <w:lvlText w:val="%2."/>
      <w:lvlJc w:val="left"/>
      <w:pPr>
        <w:tabs>
          <w:tab w:val="num" w:pos="2149"/>
        </w:tabs>
        <w:ind w:left="2149" w:hanging="360"/>
      </w:pPr>
      <w:rPr>
        <w:rFonts w:cs="Times New Roman"/>
      </w:rPr>
    </w:lvl>
    <w:lvl w:ilvl="2" w:tplc="04190005" w:tentative="1">
      <w:start w:val="1"/>
      <w:numFmt w:val="lowerRoman"/>
      <w:lvlText w:val="%3."/>
      <w:lvlJc w:val="right"/>
      <w:pPr>
        <w:tabs>
          <w:tab w:val="num" w:pos="2869"/>
        </w:tabs>
        <w:ind w:left="2869" w:hanging="180"/>
      </w:pPr>
      <w:rPr>
        <w:rFonts w:cs="Times New Roman"/>
      </w:rPr>
    </w:lvl>
    <w:lvl w:ilvl="3" w:tplc="04190001" w:tentative="1">
      <w:start w:val="1"/>
      <w:numFmt w:val="decimal"/>
      <w:lvlText w:val="%4."/>
      <w:lvlJc w:val="left"/>
      <w:pPr>
        <w:tabs>
          <w:tab w:val="num" w:pos="3589"/>
        </w:tabs>
        <w:ind w:left="3589" w:hanging="360"/>
      </w:pPr>
      <w:rPr>
        <w:rFonts w:cs="Times New Roman"/>
      </w:rPr>
    </w:lvl>
    <w:lvl w:ilvl="4" w:tplc="04190003" w:tentative="1">
      <w:start w:val="1"/>
      <w:numFmt w:val="lowerLetter"/>
      <w:lvlText w:val="%5."/>
      <w:lvlJc w:val="left"/>
      <w:pPr>
        <w:tabs>
          <w:tab w:val="num" w:pos="4309"/>
        </w:tabs>
        <w:ind w:left="4309" w:hanging="360"/>
      </w:pPr>
      <w:rPr>
        <w:rFonts w:cs="Times New Roman"/>
      </w:rPr>
    </w:lvl>
    <w:lvl w:ilvl="5" w:tplc="04190005" w:tentative="1">
      <w:start w:val="1"/>
      <w:numFmt w:val="lowerRoman"/>
      <w:lvlText w:val="%6."/>
      <w:lvlJc w:val="right"/>
      <w:pPr>
        <w:tabs>
          <w:tab w:val="num" w:pos="5029"/>
        </w:tabs>
        <w:ind w:left="5029" w:hanging="180"/>
      </w:pPr>
      <w:rPr>
        <w:rFonts w:cs="Times New Roman"/>
      </w:rPr>
    </w:lvl>
    <w:lvl w:ilvl="6" w:tplc="04190001" w:tentative="1">
      <w:start w:val="1"/>
      <w:numFmt w:val="decimal"/>
      <w:lvlText w:val="%7."/>
      <w:lvlJc w:val="left"/>
      <w:pPr>
        <w:tabs>
          <w:tab w:val="num" w:pos="5749"/>
        </w:tabs>
        <w:ind w:left="5749" w:hanging="360"/>
      </w:pPr>
      <w:rPr>
        <w:rFonts w:cs="Times New Roman"/>
      </w:rPr>
    </w:lvl>
    <w:lvl w:ilvl="7" w:tplc="04190003" w:tentative="1">
      <w:start w:val="1"/>
      <w:numFmt w:val="lowerLetter"/>
      <w:lvlText w:val="%8."/>
      <w:lvlJc w:val="left"/>
      <w:pPr>
        <w:tabs>
          <w:tab w:val="num" w:pos="6469"/>
        </w:tabs>
        <w:ind w:left="6469" w:hanging="360"/>
      </w:pPr>
      <w:rPr>
        <w:rFonts w:cs="Times New Roman"/>
      </w:rPr>
    </w:lvl>
    <w:lvl w:ilvl="8" w:tplc="04190005" w:tentative="1">
      <w:start w:val="1"/>
      <w:numFmt w:val="lowerRoman"/>
      <w:lvlText w:val="%9."/>
      <w:lvlJc w:val="right"/>
      <w:pPr>
        <w:tabs>
          <w:tab w:val="num" w:pos="7189"/>
        </w:tabs>
        <w:ind w:left="7189" w:hanging="180"/>
      </w:pPr>
      <w:rPr>
        <w:rFonts w:cs="Times New Roman"/>
      </w:rPr>
    </w:lvl>
  </w:abstractNum>
  <w:abstractNum w:abstractNumId="7" w15:restartNumberingAfterBreak="0">
    <w:nsid w:val="0BA84E1E"/>
    <w:multiLevelType w:val="hybridMultilevel"/>
    <w:tmpl w:val="F95CC504"/>
    <w:lvl w:ilvl="0" w:tplc="04190001">
      <w:start w:val="1"/>
      <w:numFmt w:val="bullet"/>
      <w:pStyle w:val="-"/>
      <w:lvlText w:val="­"/>
      <w:lvlJc w:val="left"/>
      <w:pPr>
        <w:tabs>
          <w:tab w:val="num" w:pos="1457"/>
        </w:tabs>
        <w:ind w:left="1457" w:hanging="360"/>
      </w:pPr>
      <w:rPr>
        <w:rFonts w:ascii="Courier New" w:hAnsi="Courier New" w:hint="default"/>
      </w:rPr>
    </w:lvl>
    <w:lvl w:ilvl="1" w:tplc="04190003" w:tentative="1">
      <w:start w:val="1"/>
      <w:numFmt w:val="bullet"/>
      <w:lvlText w:val="o"/>
      <w:lvlJc w:val="left"/>
      <w:pPr>
        <w:tabs>
          <w:tab w:val="num" w:pos="2177"/>
        </w:tabs>
        <w:ind w:left="2177" w:hanging="360"/>
      </w:pPr>
      <w:rPr>
        <w:rFonts w:ascii="Courier New" w:hAnsi="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8" w15:restartNumberingAfterBreak="0">
    <w:nsid w:val="0E1862B8"/>
    <w:multiLevelType w:val="hybridMultilevel"/>
    <w:tmpl w:val="E0F80B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FF84C6B"/>
    <w:multiLevelType w:val="hybridMultilevel"/>
    <w:tmpl w:val="DCAEA0B0"/>
    <w:lvl w:ilvl="0" w:tplc="B2ECAD82">
      <w:start w:val="1"/>
      <w:numFmt w:val="decimal"/>
      <w:pStyle w:val="a1"/>
      <w:lvlText w:val="%1."/>
      <w:lvlJc w:val="left"/>
      <w:pPr>
        <w:tabs>
          <w:tab w:val="num" w:pos="1647"/>
        </w:tabs>
        <w:ind w:left="1647" w:hanging="567"/>
      </w:pPr>
      <w:rPr>
        <w:rFonts w:cs="Times New Roman" w:hint="default"/>
      </w:rPr>
    </w:lvl>
    <w:lvl w:ilvl="1" w:tplc="04190003" w:tentative="1">
      <w:start w:val="1"/>
      <w:numFmt w:val="lowerLetter"/>
      <w:lvlText w:val="%2."/>
      <w:lvlJc w:val="left"/>
      <w:pPr>
        <w:tabs>
          <w:tab w:val="num" w:pos="2149"/>
        </w:tabs>
        <w:ind w:left="2149" w:hanging="360"/>
      </w:pPr>
      <w:rPr>
        <w:rFonts w:cs="Times New Roman"/>
      </w:rPr>
    </w:lvl>
    <w:lvl w:ilvl="2" w:tplc="04190005" w:tentative="1">
      <w:start w:val="1"/>
      <w:numFmt w:val="lowerRoman"/>
      <w:lvlText w:val="%3."/>
      <w:lvlJc w:val="right"/>
      <w:pPr>
        <w:tabs>
          <w:tab w:val="num" w:pos="2869"/>
        </w:tabs>
        <w:ind w:left="2869" w:hanging="180"/>
      </w:pPr>
      <w:rPr>
        <w:rFonts w:cs="Times New Roman"/>
      </w:rPr>
    </w:lvl>
    <w:lvl w:ilvl="3" w:tplc="04190001" w:tentative="1">
      <w:start w:val="1"/>
      <w:numFmt w:val="decimal"/>
      <w:lvlText w:val="%4."/>
      <w:lvlJc w:val="left"/>
      <w:pPr>
        <w:tabs>
          <w:tab w:val="num" w:pos="3589"/>
        </w:tabs>
        <w:ind w:left="3589" w:hanging="360"/>
      </w:pPr>
      <w:rPr>
        <w:rFonts w:cs="Times New Roman"/>
      </w:rPr>
    </w:lvl>
    <w:lvl w:ilvl="4" w:tplc="04190003" w:tentative="1">
      <w:start w:val="1"/>
      <w:numFmt w:val="lowerLetter"/>
      <w:lvlText w:val="%5."/>
      <w:lvlJc w:val="left"/>
      <w:pPr>
        <w:tabs>
          <w:tab w:val="num" w:pos="4309"/>
        </w:tabs>
        <w:ind w:left="4309" w:hanging="360"/>
      </w:pPr>
      <w:rPr>
        <w:rFonts w:cs="Times New Roman"/>
      </w:rPr>
    </w:lvl>
    <w:lvl w:ilvl="5" w:tplc="04190005" w:tentative="1">
      <w:start w:val="1"/>
      <w:numFmt w:val="lowerRoman"/>
      <w:lvlText w:val="%6."/>
      <w:lvlJc w:val="right"/>
      <w:pPr>
        <w:tabs>
          <w:tab w:val="num" w:pos="5029"/>
        </w:tabs>
        <w:ind w:left="5029" w:hanging="180"/>
      </w:pPr>
      <w:rPr>
        <w:rFonts w:cs="Times New Roman"/>
      </w:rPr>
    </w:lvl>
    <w:lvl w:ilvl="6" w:tplc="04190001" w:tentative="1">
      <w:start w:val="1"/>
      <w:numFmt w:val="decimal"/>
      <w:lvlText w:val="%7."/>
      <w:lvlJc w:val="left"/>
      <w:pPr>
        <w:tabs>
          <w:tab w:val="num" w:pos="5749"/>
        </w:tabs>
        <w:ind w:left="5749" w:hanging="360"/>
      </w:pPr>
      <w:rPr>
        <w:rFonts w:cs="Times New Roman"/>
      </w:rPr>
    </w:lvl>
    <w:lvl w:ilvl="7" w:tplc="04190003" w:tentative="1">
      <w:start w:val="1"/>
      <w:numFmt w:val="lowerLetter"/>
      <w:lvlText w:val="%8."/>
      <w:lvlJc w:val="left"/>
      <w:pPr>
        <w:tabs>
          <w:tab w:val="num" w:pos="6469"/>
        </w:tabs>
        <w:ind w:left="6469" w:hanging="360"/>
      </w:pPr>
      <w:rPr>
        <w:rFonts w:cs="Times New Roman"/>
      </w:rPr>
    </w:lvl>
    <w:lvl w:ilvl="8" w:tplc="04190005" w:tentative="1">
      <w:start w:val="1"/>
      <w:numFmt w:val="lowerRoman"/>
      <w:lvlText w:val="%9."/>
      <w:lvlJc w:val="right"/>
      <w:pPr>
        <w:tabs>
          <w:tab w:val="num" w:pos="7189"/>
        </w:tabs>
        <w:ind w:left="7189" w:hanging="180"/>
      </w:pPr>
      <w:rPr>
        <w:rFonts w:cs="Times New Roman"/>
      </w:rPr>
    </w:lvl>
  </w:abstractNum>
  <w:abstractNum w:abstractNumId="10" w15:restartNumberingAfterBreak="0">
    <w:nsid w:val="14495AFB"/>
    <w:multiLevelType w:val="hybridMultilevel"/>
    <w:tmpl w:val="4A24A058"/>
    <w:lvl w:ilvl="0" w:tplc="04190001">
      <w:start w:val="1"/>
      <w:numFmt w:val="decimal"/>
      <w:pStyle w:val="-0"/>
      <w:lvlText w:val="%1."/>
      <w:lvlJc w:val="left"/>
      <w:pPr>
        <w:tabs>
          <w:tab w:val="num" w:pos="1134"/>
        </w:tabs>
        <w:ind w:firstLine="709"/>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149F5BA4"/>
    <w:multiLevelType w:val="multilevel"/>
    <w:tmpl w:val="F7F88AC2"/>
    <w:lvl w:ilvl="0">
      <w:start w:val="11"/>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544F8D"/>
    <w:multiLevelType w:val="hybridMultilevel"/>
    <w:tmpl w:val="2A2061B6"/>
    <w:lvl w:ilvl="0" w:tplc="04190001">
      <w:start w:val="1"/>
      <w:numFmt w:val="bullet"/>
      <w:lvlText w:val=""/>
      <w:lvlJc w:val="left"/>
      <w:pPr>
        <w:ind w:left="1287" w:hanging="360"/>
      </w:pPr>
      <w:rPr>
        <w:rFonts w:ascii="Symbol" w:hAnsi="Symbol" w:hint="default"/>
      </w:rPr>
    </w:lvl>
    <w:lvl w:ilvl="1" w:tplc="221A92F6">
      <w:numFmt w:val="bullet"/>
      <w:lvlText w:val="·"/>
      <w:lvlJc w:val="left"/>
      <w:pPr>
        <w:ind w:left="2007" w:hanging="360"/>
      </w:pPr>
      <w:rPr>
        <w:rFonts w:ascii="Symbol" w:eastAsia="Times New Roman" w:hAnsi="Symbol"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B734D94"/>
    <w:multiLevelType w:val="hybridMultilevel"/>
    <w:tmpl w:val="B66A6F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CDC5FFE"/>
    <w:multiLevelType w:val="multilevel"/>
    <w:tmpl w:val="2D7C3210"/>
    <w:styleLink w:val="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F107DA"/>
    <w:multiLevelType w:val="hybridMultilevel"/>
    <w:tmpl w:val="B8FC4C66"/>
    <w:lvl w:ilvl="0" w:tplc="7F069E04">
      <w:numFmt w:val="bullet"/>
      <w:lvlText w:val="•"/>
      <w:lvlJc w:val="left"/>
      <w:pPr>
        <w:tabs>
          <w:tab w:val="num" w:pos="1004"/>
        </w:tabs>
        <w:ind w:left="1004" w:hanging="360"/>
      </w:pPr>
      <w:rPr>
        <w:rFonts w:ascii="Arial" w:eastAsia="Times New Roman" w:hAnsi="Arial" w:cs="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1ED212E6"/>
    <w:multiLevelType w:val="hybridMultilevel"/>
    <w:tmpl w:val="45C03E36"/>
    <w:lvl w:ilvl="0" w:tplc="7A1E69DC">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EC6D3B"/>
    <w:multiLevelType w:val="hybridMultilevel"/>
    <w:tmpl w:val="D16A7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C204E1"/>
    <w:multiLevelType w:val="hybridMultilevel"/>
    <w:tmpl w:val="AD7AB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716A24"/>
    <w:multiLevelType w:val="hybridMultilevel"/>
    <w:tmpl w:val="587E587C"/>
    <w:styleLink w:val="a2"/>
    <w:lvl w:ilvl="0" w:tplc="396421BC">
      <w:start w:val="1"/>
      <w:numFmt w:val="bullet"/>
      <w:lvlText w:val=""/>
      <w:lvlJc w:val="left"/>
      <w:pPr>
        <w:tabs>
          <w:tab w:val="num" w:pos="717"/>
        </w:tabs>
        <w:ind w:left="71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4475A9"/>
    <w:multiLevelType w:val="hybridMultilevel"/>
    <w:tmpl w:val="8B305C10"/>
    <w:lvl w:ilvl="0" w:tplc="7F069E04">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4C2843"/>
    <w:multiLevelType w:val="hybridMultilevel"/>
    <w:tmpl w:val="8362B0E0"/>
    <w:lvl w:ilvl="0" w:tplc="3EB40008">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975608"/>
    <w:multiLevelType w:val="hybridMultilevel"/>
    <w:tmpl w:val="856AC26C"/>
    <w:lvl w:ilvl="0" w:tplc="BAF86C96">
      <w:start w:val="3"/>
      <w:numFmt w:val="bullet"/>
      <w:pStyle w:val="2"/>
      <w:lvlText w:val="-"/>
      <w:lvlJc w:val="left"/>
      <w:pPr>
        <w:tabs>
          <w:tab w:val="num" w:pos="1620"/>
        </w:tabs>
        <w:ind w:left="162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2E5C3B52"/>
    <w:multiLevelType w:val="hybridMultilevel"/>
    <w:tmpl w:val="F1CE227E"/>
    <w:lvl w:ilvl="0" w:tplc="04190001">
      <w:start w:val="1"/>
      <w:numFmt w:val="bullet"/>
      <w:pStyle w:val="20"/>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403652"/>
    <w:multiLevelType w:val="hybridMultilevel"/>
    <w:tmpl w:val="3F9000A0"/>
    <w:lvl w:ilvl="0" w:tplc="C7D60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9E49E8"/>
    <w:multiLevelType w:val="hybridMultilevel"/>
    <w:tmpl w:val="5CEEB2C4"/>
    <w:lvl w:ilvl="0" w:tplc="FFFFFFFF">
      <w:start w:val="1"/>
      <w:numFmt w:val="decimal"/>
      <w:pStyle w:val="a3"/>
      <w:lvlText w:val="%1."/>
      <w:lvlJc w:val="left"/>
      <w:pPr>
        <w:tabs>
          <w:tab w:val="num" w:pos="1758"/>
        </w:tabs>
        <w:ind w:left="1758" w:hanging="1050"/>
      </w:pPr>
      <w:rPr>
        <w:rFonts w:hint="default"/>
      </w:rPr>
    </w:lvl>
    <w:lvl w:ilvl="1" w:tplc="FFFFFFFF">
      <w:start w:val="1"/>
      <w:numFmt w:val="bullet"/>
      <w:lvlText w:val=""/>
      <w:lvlJc w:val="left"/>
      <w:pPr>
        <w:tabs>
          <w:tab w:val="num" w:pos="1788"/>
        </w:tabs>
        <w:ind w:left="1788" w:hanging="360"/>
      </w:pPr>
      <w:rPr>
        <w:rFonts w:ascii="Symbol" w:hAnsi="Symbol"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6" w15:restartNumberingAfterBreak="0">
    <w:nsid w:val="310C4C0B"/>
    <w:multiLevelType w:val="hybridMultilevel"/>
    <w:tmpl w:val="1E4EF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4D625F7"/>
    <w:multiLevelType w:val="hybridMultilevel"/>
    <w:tmpl w:val="772E858A"/>
    <w:styleLink w:val="1111111"/>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4E20706"/>
    <w:multiLevelType w:val="hybridMultilevel"/>
    <w:tmpl w:val="CE3C599A"/>
    <w:lvl w:ilvl="0" w:tplc="4AC4A1F6">
      <w:start w:val="16"/>
      <w:numFmt w:val="decimal"/>
      <w:lvlText w:val="%1."/>
      <w:lvlJc w:val="left"/>
      <w:pPr>
        <w:ind w:left="1404" w:hanging="360"/>
      </w:pPr>
      <w:rPr>
        <w:rFonts w:hint="default"/>
      </w:rPr>
    </w:lvl>
    <w:lvl w:ilvl="1" w:tplc="04190019" w:tentative="1">
      <w:start w:val="1"/>
      <w:numFmt w:val="lowerLetter"/>
      <w:lvlText w:val="%2."/>
      <w:lvlJc w:val="left"/>
      <w:pPr>
        <w:ind w:left="2124" w:hanging="360"/>
      </w:pPr>
    </w:lvl>
    <w:lvl w:ilvl="2" w:tplc="0419001B" w:tentative="1">
      <w:start w:val="1"/>
      <w:numFmt w:val="lowerRoman"/>
      <w:lvlText w:val="%3."/>
      <w:lvlJc w:val="right"/>
      <w:pPr>
        <w:ind w:left="2844" w:hanging="180"/>
      </w:pPr>
    </w:lvl>
    <w:lvl w:ilvl="3" w:tplc="0419000F" w:tentative="1">
      <w:start w:val="1"/>
      <w:numFmt w:val="decimal"/>
      <w:lvlText w:val="%4."/>
      <w:lvlJc w:val="left"/>
      <w:pPr>
        <w:ind w:left="3564" w:hanging="360"/>
      </w:pPr>
    </w:lvl>
    <w:lvl w:ilvl="4" w:tplc="04190019" w:tentative="1">
      <w:start w:val="1"/>
      <w:numFmt w:val="lowerLetter"/>
      <w:lvlText w:val="%5."/>
      <w:lvlJc w:val="left"/>
      <w:pPr>
        <w:ind w:left="4284" w:hanging="360"/>
      </w:pPr>
    </w:lvl>
    <w:lvl w:ilvl="5" w:tplc="0419001B" w:tentative="1">
      <w:start w:val="1"/>
      <w:numFmt w:val="lowerRoman"/>
      <w:lvlText w:val="%6."/>
      <w:lvlJc w:val="right"/>
      <w:pPr>
        <w:ind w:left="5004" w:hanging="180"/>
      </w:pPr>
    </w:lvl>
    <w:lvl w:ilvl="6" w:tplc="0419000F" w:tentative="1">
      <w:start w:val="1"/>
      <w:numFmt w:val="decimal"/>
      <w:lvlText w:val="%7."/>
      <w:lvlJc w:val="left"/>
      <w:pPr>
        <w:ind w:left="5724" w:hanging="360"/>
      </w:pPr>
    </w:lvl>
    <w:lvl w:ilvl="7" w:tplc="04190019" w:tentative="1">
      <w:start w:val="1"/>
      <w:numFmt w:val="lowerLetter"/>
      <w:lvlText w:val="%8."/>
      <w:lvlJc w:val="left"/>
      <w:pPr>
        <w:ind w:left="6444" w:hanging="360"/>
      </w:pPr>
    </w:lvl>
    <w:lvl w:ilvl="8" w:tplc="0419001B" w:tentative="1">
      <w:start w:val="1"/>
      <w:numFmt w:val="lowerRoman"/>
      <w:lvlText w:val="%9."/>
      <w:lvlJc w:val="right"/>
      <w:pPr>
        <w:ind w:left="7164" w:hanging="180"/>
      </w:pPr>
    </w:lvl>
  </w:abstractNum>
  <w:abstractNum w:abstractNumId="29" w15:restartNumberingAfterBreak="0">
    <w:nsid w:val="34EE4D47"/>
    <w:multiLevelType w:val="hybridMultilevel"/>
    <w:tmpl w:val="C2AEFF5A"/>
    <w:lvl w:ilvl="0" w:tplc="9C747972">
      <w:start w:val="1"/>
      <w:numFmt w:val="bullet"/>
      <w:lvlText w:val=""/>
      <w:lvlJc w:val="left"/>
      <w:pPr>
        <w:tabs>
          <w:tab w:val="num" w:pos="567"/>
        </w:tabs>
        <w:ind w:left="567" w:hanging="283"/>
      </w:pPr>
      <w:rPr>
        <w:rFonts w:ascii="Wingdings" w:hAnsi="Wingdings" w:hint="default"/>
      </w:rPr>
    </w:lvl>
    <w:lvl w:ilvl="1" w:tplc="79D419F6" w:tentative="1">
      <w:start w:val="1"/>
      <w:numFmt w:val="bullet"/>
      <w:lvlText w:val="o"/>
      <w:lvlJc w:val="left"/>
      <w:pPr>
        <w:tabs>
          <w:tab w:val="num" w:pos="1440"/>
        </w:tabs>
        <w:ind w:left="1440" w:hanging="360"/>
      </w:pPr>
      <w:rPr>
        <w:rFonts w:ascii="Courier New" w:hAnsi="Courier New" w:cs="Courier New" w:hint="default"/>
      </w:rPr>
    </w:lvl>
    <w:lvl w:ilvl="2" w:tplc="59F0D44C" w:tentative="1">
      <w:start w:val="1"/>
      <w:numFmt w:val="bullet"/>
      <w:lvlText w:val=""/>
      <w:lvlJc w:val="left"/>
      <w:pPr>
        <w:tabs>
          <w:tab w:val="num" w:pos="2160"/>
        </w:tabs>
        <w:ind w:left="2160" w:hanging="360"/>
      </w:pPr>
      <w:rPr>
        <w:rFonts w:ascii="Wingdings" w:hAnsi="Wingdings" w:hint="default"/>
      </w:rPr>
    </w:lvl>
    <w:lvl w:ilvl="3" w:tplc="086675BC" w:tentative="1">
      <w:start w:val="1"/>
      <w:numFmt w:val="bullet"/>
      <w:lvlText w:val=""/>
      <w:lvlJc w:val="left"/>
      <w:pPr>
        <w:tabs>
          <w:tab w:val="num" w:pos="2880"/>
        </w:tabs>
        <w:ind w:left="2880" w:hanging="360"/>
      </w:pPr>
      <w:rPr>
        <w:rFonts w:ascii="Symbol" w:hAnsi="Symbol" w:hint="default"/>
      </w:rPr>
    </w:lvl>
    <w:lvl w:ilvl="4" w:tplc="074A05E0" w:tentative="1">
      <w:start w:val="1"/>
      <w:numFmt w:val="bullet"/>
      <w:lvlText w:val="o"/>
      <w:lvlJc w:val="left"/>
      <w:pPr>
        <w:tabs>
          <w:tab w:val="num" w:pos="3600"/>
        </w:tabs>
        <w:ind w:left="3600" w:hanging="360"/>
      </w:pPr>
      <w:rPr>
        <w:rFonts w:ascii="Courier New" w:hAnsi="Courier New" w:cs="Courier New" w:hint="default"/>
      </w:rPr>
    </w:lvl>
    <w:lvl w:ilvl="5" w:tplc="BD866960" w:tentative="1">
      <w:start w:val="1"/>
      <w:numFmt w:val="bullet"/>
      <w:lvlText w:val=""/>
      <w:lvlJc w:val="left"/>
      <w:pPr>
        <w:tabs>
          <w:tab w:val="num" w:pos="4320"/>
        </w:tabs>
        <w:ind w:left="4320" w:hanging="360"/>
      </w:pPr>
      <w:rPr>
        <w:rFonts w:ascii="Wingdings" w:hAnsi="Wingdings" w:hint="default"/>
      </w:rPr>
    </w:lvl>
    <w:lvl w:ilvl="6" w:tplc="17F0D4CE" w:tentative="1">
      <w:start w:val="1"/>
      <w:numFmt w:val="bullet"/>
      <w:lvlText w:val=""/>
      <w:lvlJc w:val="left"/>
      <w:pPr>
        <w:tabs>
          <w:tab w:val="num" w:pos="5040"/>
        </w:tabs>
        <w:ind w:left="5040" w:hanging="360"/>
      </w:pPr>
      <w:rPr>
        <w:rFonts w:ascii="Symbol" w:hAnsi="Symbol" w:hint="default"/>
      </w:rPr>
    </w:lvl>
    <w:lvl w:ilvl="7" w:tplc="7D162B4A" w:tentative="1">
      <w:start w:val="1"/>
      <w:numFmt w:val="bullet"/>
      <w:lvlText w:val="o"/>
      <w:lvlJc w:val="left"/>
      <w:pPr>
        <w:tabs>
          <w:tab w:val="num" w:pos="5760"/>
        </w:tabs>
        <w:ind w:left="5760" w:hanging="360"/>
      </w:pPr>
      <w:rPr>
        <w:rFonts w:ascii="Courier New" w:hAnsi="Courier New" w:cs="Courier New" w:hint="default"/>
      </w:rPr>
    </w:lvl>
    <w:lvl w:ilvl="8" w:tplc="1CAEA65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4F25FFC"/>
    <w:multiLevelType w:val="multilevel"/>
    <w:tmpl w:val="E978244E"/>
    <w:lvl w:ilvl="0">
      <w:start w:val="1"/>
      <w:numFmt w:val="bullet"/>
      <w:pStyle w:val="1"/>
      <w:lvlText w:val=""/>
      <w:lvlJc w:val="left"/>
      <w:pPr>
        <w:tabs>
          <w:tab w:val="num" w:pos="454"/>
        </w:tabs>
        <w:ind w:left="454" w:hanging="341"/>
      </w:pPr>
      <w:rPr>
        <w:rFonts w:ascii="Symbol" w:hAnsi="Symbol" w:hint="default"/>
      </w:rPr>
    </w:lvl>
    <w:lvl w:ilvl="1">
      <w:start w:val="1"/>
      <w:numFmt w:val="bullet"/>
      <w:lvlText w:val="-"/>
      <w:lvlJc w:val="left"/>
      <w:pPr>
        <w:tabs>
          <w:tab w:val="num" w:pos="680"/>
        </w:tabs>
        <w:ind w:left="680" w:hanging="340"/>
      </w:pPr>
      <w:rPr>
        <w:rFonts w:ascii="Arial" w:hAnsi="Arial" w:hint="default"/>
        <w:b w:val="0"/>
        <w:i w:val="0"/>
        <w:sz w:val="22"/>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1746"/>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35400D36"/>
    <w:multiLevelType w:val="multilevel"/>
    <w:tmpl w:val="A1E8C7C6"/>
    <w:lvl w:ilvl="0">
      <w:start w:val="1"/>
      <w:numFmt w:val="decimal"/>
      <w:lvlText w:val="%1."/>
      <w:lvlJc w:val="left"/>
      <w:pPr>
        <w:ind w:left="720" w:hanging="360"/>
      </w:pPr>
    </w:lvl>
    <w:lvl w:ilvl="1">
      <w:start w:val="4"/>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32" w15:restartNumberingAfterBreak="0">
    <w:nsid w:val="35C9167C"/>
    <w:multiLevelType w:val="hybridMultilevel"/>
    <w:tmpl w:val="A300DF02"/>
    <w:styleLink w:val="1111113"/>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65229F6"/>
    <w:multiLevelType w:val="multilevel"/>
    <w:tmpl w:val="E8CC8BC8"/>
    <w:lvl w:ilvl="0">
      <w:start w:val="1"/>
      <w:numFmt w:val="decimal"/>
      <w:pStyle w:val="2-00"/>
      <w:lvlText w:val="%1."/>
      <w:lvlJc w:val="left"/>
      <w:pPr>
        <w:tabs>
          <w:tab w:val="num" w:pos="360"/>
        </w:tabs>
        <w:ind w:left="360" w:hanging="360"/>
      </w:pPr>
      <w:rPr>
        <w:rFonts w:hint="default"/>
      </w:rPr>
    </w:lvl>
    <w:lvl w:ilvl="1">
      <w:start w:val="1"/>
      <w:numFmt w:val="decimal"/>
      <w:lvlText w:val="6.%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7F60E87"/>
    <w:multiLevelType w:val="hybridMultilevel"/>
    <w:tmpl w:val="28E08A2E"/>
    <w:lvl w:ilvl="0" w:tplc="04190001">
      <w:start w:val="1"/>
      <w:numFmt w:val="bullet"/>
      <w:lvlText w:val=""/>
      <w:lvlJc w:val="left"/>
      <w:pPr>
        <w:ind w:left="1482" w:hanging="915"/>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38EB6007"/>
    <w:multiLevelType w:val="hybridMultilevel"/>
    <w:tmpl w:val="8982A860"/>
    <w:lvl w:ilvl="0" w:tplc="874282F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C9A2F58"/>
    <w:multiLevelType w:val="hybridMultilevel"/>
    <w:tmpl w:val="0CB0174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3D552723"/>
    <w:multiLevelType w:val="hybridMultilevel"/>
    <w:tmpl w:val="68C24AEA"/>
    <w:lvl w:ilvl="0" w:tplc="0419000B">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DE53B19"/>
    <w:multiLevelType w:val="hybridMultilevel"/>
    <w:tmpl w:val="F2D0BA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3E0E71BD"/>
    <w:multiLevelType w:val="hybridMultilevel"/>
    <w:tmpl w:val="848EB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6564CC"/>
    <w:multiLevelType w:val="multilevel"/>
    <w:tmpl w:val="EAEC17DC"/>
    <w:styleLink w:val="11pt1"/>
    <w:lvl w:ilvl="0">
      <w:start w:val="1"/>
      <w:numFmt w:val="bullet"/>
      <w:lvlText w:val=""/>
      <w:lvlJc w:val="left"/>
      <w:pPr>
        <w:tabs>
          <w:tab w:val="num" w:pos="1429"/>
        </w:tabs>
        <w:ind w:left="1429" w:hanging="360"/>
      </w:pPr>
      <w:rPr>
        <w:rFonts w:ascii="Symbol" w:hAnsi="Symbol"/>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1" w15:restartNumberingAfterBreak="0">
    <w:nsid w:val="45B31A67"/>
    <w:multiLevelType w:val="hybridMultilevel"/>
    <w:tmpl w:val="C0C60FC4"/>
    <w:lvl w:ilvl="0" w:tplc="9C54E11C">
      <w:start w:val="1"/>
      <w:numFmt w:val="decimal"/>
      <w:pStyle w:val="a4"/>
      <w:lvlText w:val="%1."/>
      <w:lvlJc w:val="left"/>
      <w:pPr>
        <w:tabs>
          <w:tab w:val="num" w:pos="454"/>
        </w:tabs>
        <w:ind w:left="454" w:hanging="341"/>
      </w:pPr>
      <w:rPr>
        <w:rFonts w:cs="Times New Roman" w:hint="default"/>
      </w:rPr>
    </w:lvl>
    <w:lvl w:ilvl="1" w:tplc="A928E32C">
      <w:start w:val="1"/>
      <w:numFmt w:val="decimal"/>
      <w:lvlText w:val="%2."/>
      <w:lvlJc w:val="left"/>
      <w:pPr>
        <w:tabs>
          <w:tab w:val="num" w:pos="1220"/>
        </w:tabs>
        <w:ind w:left="1220" w:hanging="360"/>
      </w:pPr>
      <w:rPr>
        <w:rFonts w:cs="Times New Roman" w:hint="default"/>
      </w:rPr>
    </w:lvl>
    <w:lvl w:ilvl="2" w:tplc="BC8A870E" w:tentative="1">
      <w:start w:val="1"/>
      <w:numFmt w:val="lowerRoman"/>
      <w:lvlText w:val="%3."/>
      <w:lvlJc w:val="right"/>
      <w:pPr>
        <w:tabs>
          <w:tab w:val="num" w:pos="1940"/>
        </w:tabs>
        <w:ind w:left="1940" w:hanging="180"/>
      </w:pPr>
      <w:rPr>
        <w:rFonts w:cs="Times New Roman"/>
      </w:rPr>
    </w:lvl>
    <w:lvl w:ilvl="3" w:tplc="98DC9D06" w:tentative="1">
      <w:start w:val="1"/>
      <w:numFmt w:val="decimal"/>
      <w:lvlText w:val="%4."/>
      <w:lvlJc w:val="left"/>
      <w:pPr>
        <w:tabs>
          <w:tab w:val="num" w:pos="2660"/>
        </w:tabs>
        <w:ind w:left="2660" w:hanging="360"/>
      </w:pPr>
      <w:rPr>
        <w:rFonts w:cs="Times New Roman"/>
      </w:rPr>
    </w:lvl>
    <w:lvl w:ilvl="4" w:tplc="9D6CC6CC" w:tentative="1">
      <w:start w:val="1"/>
      <w:numFmt w:val="lowerLetter"/>
      <w:lvlText w:val="%5."/>
      <w:lvlJc w:val="left"/>
      <w:pPr>
        <w:tabs>
          <w:tab w:val="num" w:pos="3380"/>
        </w:tabs>
        <w:ind w:left="3380" w:hanging="360"/>
      </w:pPr>
      <w:rPr>
        <w:rFonts w:cs="Times New Roman"/>
      </w:rPr>
    </w:lvl>
    <w:lvl w:ilvl="5" w:tplc="0DD029CC" w:tentative="1">
      <w:start w:val="1"/>
      <w:numFmt w:val="lowerRoman"/>
      <w:lvlText w:val="%6."/>
      <w:lvlJc w:val="right"/>
      <w:pPr>
        <w:tabs>
          <w:tab w:val="num" w:pos="4100"/>
        </w:tabs>
        <w:ind w:left="4100" w:hanging="180"/>
      </w:pPr>
      <w:rPr>
        <w:rFonts w:cs="Times New Roman"/>
      </w:rPr>
    </w:lvl>
    <w:lvl w:ilvl="6" w:tplc="C5225806" w:tentative="1">
      <w:start w:val="1"/>
      <w:numFmt w:val="decimal"/>
      <w:lvlText w:val="%7."/>
      <w:lvlJc w:val="left"/>
      <w:pPr>
        <w:tabs>
          <w:tab w:val="num" w:pos="4820"/>
        </w:tabs>
        <w:ind w:left="4820" w:hanging="360"/>
      </w:pPr>
      <w:rPr>
        <w:rFonts w:cs="Times New Roman"/>
      </w:rPr>
    </w:lvl>
    <w:lvl w:ilvl="7" w:tplc="765040DE" w:tentative="1">
      <w:start w:val="1"/>
      <w:numFmt w:val="lowerLetter"/>
      <w:lvlText w:val="%8."/>
      <w:lvlJc w:val="left"/>
      <w:pPr>
        <w:tabs>
          <w:tab w:val="num" w:pos="5540"/>
        </w:tabs>
        <w:ind w:left="5540" w:hanging="360"/>
      </w:pPr>
      <w:rPr>
        <w:rFonts w:cs="Times New Roman"/>
      </w:rPr>
    </w:lvl>
    <w:lvl w:ilvl="8" w:tplc="FDE850AE" w:tentative="1">
      <w:start w:val="1"/>
      <w:numFmt w:val="lowerRoman"/>
      <w:lvlText w:val="%9."/>
      <w:lvlJc w:val="right"/>
      <w:pPr>
        <w:tabs>
          <w:tab w:val="num" w:pos="6260"/>
        </w:tabs>
        <w:ind w:left="6260" w:hanging="180"/>
      </w:pPr>
      <w:rPr>
        <w:rFonts w:cs="Times New Roman"/>
      </w:rPr>
    </w:lvl>
  </w:abstractNum>
  <w:abstractNum w:abstractNumId="42" w15:restartNumberingAfterBreak="0">
    <w:nsid w:val="471E08A3"/>
    <w:multiLevelType w:val="hybridMultilevel"/>
    <w:tmpl w:val="C95C4CA6"/>
    <w:lvl w:ilvl="0" w:tplc="2ADECA12">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48924076"/>
    <w:multiLevelType w:val="hybridMultilevel"/>
    <w:tmpl w:val="5DB8E23E"/>
    <w:lvl w:ilvl="0" w:tplc="BD8AFF9A">
      <w:start w:val="1"/>
      <w:numFmt w:val="bullet"/>
      <w:pStyle w:val="a5"/>
      <w:lvlText w:val=""/>
      <w:lvlJc w:val="left"/>
      <w:pPr>
        <w:tabs>
          <w:tab w:val="num" w:pos="737"/>
        </w:tabs>
        <w:ind w:left="73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135DF4"/>
    <w:multiLevelType w:val="multilevel"/>
    <w:tmpl w:val="4FD88CBA"/>
    <w:lvl w:ilvl="0">
      <w:start w:val="1"/>
      <w:numFmt w:val="none"/>
      <w:pStyle w:val="a6"/>
      <w:lvlText w:val="7."/>
      <w:lvlJc w:val="left"/>
      <w:pPr>
        <w:tabs>
          <w:tab w:val="num" w:pos="521"/>
        </w:tabs>
        <w:ind w:left="521" w:hanging="341"/>
      </w:pPr>
      <w:rPr>
        <w:rFonts w:hint="default"/>
        <w:sz w:val="20"/>
      </w:rPr>
    </w:lvl>
    <w:lvl w:ilvl="1">
      <w:start w:val="1"/>
      <w:numFmt w:val="decimal"/>
      <w:lvlText w:val="%1.%2."/>
      <w:lvlJc w:val="left"/>
      <w:pPr>
        <w:tabs>
          <w:tab w:val="num" w:pos="1031"/>
        </w:tabs>
        <w:ind w:left="1031" w:hanging="851"/>
      </w:pPr>
      <w:rPr>
        <w:rFonts w:hint="default"/>
      </w:rPr>
    </w:lvl>
    <w:lvl w:ilvl="2">
      <w:start w:val="1"/>
      <w:numFmt w:val="decimal"/>
      <w:lvlText w:val="%1.%2.%3."/>
      <w:lvlJc w:val="left"/>
      <w:pPr>
        <w:tabs>
          <w:tab w:val="num" w:pos="1314"/>
        </w:tabs>
        <w:ind w:left="1314" w:hanging="1134"/>
      </w:pPr>
      <w:rPr>
        <w:rFonts w:hint="default"/>
      </w:rPr>
    </w:lvl>
    <w:lvl w:ilvl="3">
      <w:start w:val="1"/>
      <w:numFmt w:val="decimal"/>
      <w:lvlText w:val="%1.%2.%3.%4."/>
      <w:lvlJc w:val="left"/>
      <w:pPr>
        <w:tabs>
          <w:tab w:val="num" w:pos="1314"/>
        </w:tabs>
        <w:ind w:left="1314" w:hanging="1134"/>
      </w:pPr>
      <w:rPr>
        <w:rFonts w:hint="default"/>
      </w:rPr>
    </w:lvl>
    <w:lvl w:ilvl="4">
      <w:start w:val="1"/>
      <w:numFmt w:val="decimal"/>
      <w:lvlText w:val="%1.%2.%3.%4.%5."/>
      <w:lvlJc w:val="left"/>
      <w:pPr>
        <w:tabs>
          <w:tab w:val="num" w:pos="1626"/>
        </w:tabs>
        <w:ind w:left="1338" w:hanging="792"/>
      </w:pPr>
      <w:rPr>
        <w:rFonts w:hint="default"/>
      </w:rPr>
    </w:lvl>
    <w:lvl w:ilvl="5">
      <w:start w:val="1"/>
      <w:numFmt w:val="decimal"/>
      <w:lvlText w:val="%1.%2.%3.%4.%5.%6."/>
      <w:lvlJc w:val="left"/>
      <w:pPr>
        <w:tabs>
          <w:tab w:val="num" w:pos="1986"/>
        </w:tabs>
        <w:ind w:left="1842" w:hanging="936"/>
      </w:pPr>
      <w:rPr>
        <w:rFonts w:hint="default"/>
      </w:rPr>
    </w:lvl>
    <w:lvl w:ilvl="6">
      <w:start w:val="1"/>
      <w:numFmt w:val="decimal"/>
      <w:lvlText w:val="%1.%2.%3.%4.%5.%6.%7."/>
      <w:lvlJc w:val="left"/>
      <w:pPr>
        <w:tabs>
          <w:tab w:val="num" w:pos="2706"/>
        </w:tabs>
        <w:ind w:left="2346" w:hanging="1080"/>
      </w:pPr>
      <w:rPr>
        <w:rFonts w:hint="default"/>
      </w:rPr>
    </w:lvl>
    <w:lvl w:ilvl="7">
      <w:start w:val="1"/>
      <w:numFmt w:val="decimal"/>
      <w:lvlText w:val="%1.%2.%3.%4.%5.%6.%7.%8."/>
      <w:lvlJc w:val="left"/>
      <w:pPr>
        <w:tabs>
          <w:tab w:val="num" w:pos="3066"/>
        </w:tabs>
        <w:ind w:left="2850" w:hanging="1224"/>
      </w:pPr>
      <w:rPr>
        <w:rFonts w:hint="default"/>
      </w:rPr>
    </w:lvl>
    <w:lvl w:ilvl="8">
      <w:start w:val="1"/>
      <w:numFmt w:val="decimal"/>
      <w:lvlText w:val="%1.%2.%3.%4.%5.%6.%7.%8.%9."/>
      <w:lvlJc w:val="left"/>
      <w:pPr>
        <w:tabs>
          <w:tab w:val="num" w:pos="3786"/>
        </w:tabs>
        <w:ind w:left="3426" w:hanging="1440"/>
      </w:pPr>
      <w:rPr>
        <w:rFonts w:hint="default"/>
      </w:rPr>
    </w:lvl>
  </w:abstractNum>
  <w:abstractNum w:abstractNumId="45" w15:restartNumberingAfterBreak="0">
    <w:nsid w:val="4CAF22FC"/>
    <w:multiLevelType w:val="hybridMultilevel"/>
    <w:tmpl w:val="9CE200E6"/>
    <w:lvl w:ilvl="0" w:tplc="BB1CB330">
      <w:start w:val="1"/>
      <w:numFmt w:val="bullet"/>
      <w:pStyle w:val="Bullet"/>
      <w:lvlText w:val=""/>
      <w:lvlJc w:val="left"/>
      <w:pPr>
        <w:tabs>
          <w:tab w:val="num" w:pos="1134"/>
        </w:tabs>
        <w:ind w:left="0" w:firstLine="737"/>
      </w:pPr>
      <w:rPr>
        <w:rFonts w:ascii="Symbol" w:hAnsi="Symbol" w:hint="default"/>
      </w:rPr>
    </w:lvl>
    <w:lvl w:ilvl="1" w:tplc="CEBA4124" w:tentative="1">
      <w:start w:val="1"/>
      <w:numFmt w:val="bullet"/>
      <w:lvlText w:val="o"/>
      <w:lvlJc w:val="left"/>
      <w:pPr>
        <w:tabs>
          <w:tab w:val="num" w:pos="1440"/>
        </w:tabs>
        <w:ind w:left="1440" w:hanging="360"/>
      </w:pPr>
      <w:rPr>
        <w:rFonts w:ascii="Courier New" w:hAnsi="Courier New" w:cs="Courier New" w:hint="default"/>
      </w:rPr>
    </w:lvl>
    <w:lvl w:ilvl="2" w:tplc="7A3811EC" w:tentative="1">
      <w:start w:val="1"/>
      <w:numFmt w:val="bullet"/>
      <w:lvlText w:val=""/>
      <w:lvlJc w:val="left"/>
      <w:pPr>
        <w:tabs>
          <w:tab w:val="num" w:pos="2160"/>
        </w:tabs>
        <w:ind w:left="2160" w:hanging="360"/>
      </w:pPr>
      <w:rPr>
        <w:rFonts w:ascii="Wingdings" w:hAnsi="Wingdings" w:hint="default"/>
      </w:rPr>
    </w:lvl>
    <w:lvl w:ilvl="3" w:tplc="D856DCE0" w:tentative="1">
      <w:start w:val="1"/>
      <w:numFmt w:val="bullet"/>
      <w:lvlText w:val=""/>
      <w:lvlJc w:val="left"/>
      <w:pPr>
        <w:tabs>
          <w:tab w:val="num" w:pos="2880"/>
        </w:tabs>
        <w:ind w:left="2880" w:hanging="360"/>
      </w:pPr>
      <w:rPr>
        <w:rFonts w:ascii="Symbol" w:hAnsi="Symbol" w:hint="default"/>
      </w:rPr>
    </w:lvl>
    <w:lvl w:ilvl="4" w:tplc="12F826FA" w:tentative="1">
      <w:start w:val="1"/>
      <w:numFmt w:val="bullet"/>
      <w:lvlText w:val="o"/>
      <w:lvlJc w:val="left"/>
      <w:pPr>
        <w:tabs>
          <w:tab w:val="num" w:pos="3600"/>
        </w:tabs>
        <w:ind w:left="3600" w:hanging="360"/>
      </w:pPr>
      <w:rPr>
        <w:rFonts w:ascii="Courier New" w:hAnsi="Courier New" w:cs="Courier New" w:hint="default"/>
      </w:rPr>
    </w:lvl>
    <w:lvl w:ilvl="5" w:tplc="86D0775C" w:tentative="1">
      <w:start w:val="1"/>
      <w:numFmt w:val="bullet"/>
      <w:lvlText w:val=""/>
      <w:lvlJc w:val="left"/>
      <w:pPr>
        <w:tabs>
          <w:tab w:val="num" w:pos="4320"/>
        </w:tabs>
        <w:ind w:left="4320" w:hanging="360"/>
      </w:pPr>
      <w:rPr>
        <w:rFonts w:ascii="Wingdings" w:hAnsi="Wingdings" w:hint="default"/>
      </w:rPr>
    </w:lvl>
    <w:lvl w:ilvl="6" w:tplc="95D48948" w:tentative="1">
      <w:start w:val="1"/>
      <w:numFmt w:val="bullet"/>
      <w:lvlText w:val=""/>
      <w:lvlJc w:val="left"/>
      <w:pPr>
        <w:tabs>
          <w:tab w:val="num" w:pos="5040"/>
        </w:tabs>
        <w:ind w:left="5040" w:hanging="360"/>
      </w:pPr>
      <w:rPr>
        <w:rFonts w:ascii="Symbol" w:hAnsi="Symbol" w:hint="default"/>
      </w:rPr>
    </w:lvl>
    <w:lvl w:ilvl="7" w:tplc="17B83164" w:tentative="1">
      <w:start w:val="1"/>
      <w:numFmt w:val="bullet"/>
      <w:lvlText w:val="o"/>
      <w:lvlJc w:val="left"/>
      <w:pPr>
        <w:tabs>
          <w:tab w:val="num" w:pos="5760"/>
        </w:tabs>
        <w:ind w:left="5760" w:hanging="360"/>
      </w:pPr>
      <w:rPr>
        <w:rFonts w:ascii="Courier New" w:hAnsi="Courier New" w:cs="Courier New" w:hint="default"/>
      </w:rPr>
    </w:lvl>
    <w:lvl w:ilvl="8" w:tplc="3D2C0D0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CE538EB"/>
    <w:multiLevelType w:val="multilevel"/>
    <w:tmpl w:val="1DC675AA"/>
    <w:styleLink w:val="Arial11pt"/>
    <w:lvl w:ilvl="0">
      <w:start w:val="1"/>
      <w:numFmt w:val="decimal"/>
      <w:lvlText w:val="%1."/>
      <w:lvlJc w:val="left"/>
      <w:pPr>
        <w:tabs>
          <w:tab w:val="num" w:pos="720"/>
        </w:tabs>
        <w:ind w:left="720" w:hanging="360"/>
      </w:pPr>
      <w:rPr>
        <w:rFonts w:ascii="Arial" w:hAnsi="Arial" w:cs="Times New Roman"/>
        <w:sz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15:restartNumberingAfterBreak="0">
    <w:nsid w:val="50465782"/>
    <w:multiLevelType w:val="hybridMultilevel"/>
    <w:tmpl w:val="0AC0D0BA"/>
    <w:lvl w:ilvl="0" w:tplc="6128D4D4">
      <w:start w:val="1"/>
      <w:numFmt w:val="bullet"/>
      <w:pStyle w:val="21"/>
      <w:lvlText w:val="-"/>
      <w:lvlJc w:val="left"/>
      <w:pPr>
        <w:tabs>
          <w:tab w:val="num" w:pos="850"/>
        </w:tabs>
        <w:ind w:left="567"/>
      </w:pPr>
      <w:rPr>
        <w:rFonts w:ascii="Courier New" w:hAnsi="Courier New" w:hint="default"/>
      </w:rPr>
    </w:lvl>
    <w:lvl w:ilvl="1" w:tplc="61DA8258" w:tentative="1">
      <w:start w:val="1"/>
      <w:numFmt w:val="bullet"/>
      <w:lvlText w:val="o"/>
      <w:lvlJc w:val="left"/>
      <w:pPr>
        <w:tabs>
          <w:tab w:val="num" w:pos="1440"/>
        </w:tabs>
        <w:ind w:left="1440" w:hanging="360"/>
      </w:pPr>
      <w:rPr>
        <w:rFonts w:ascii="Courier New" w:hAnsi="Courier New" w:hint="default"/>
      </w:rPr>
    </w:lvl>
    <w:lvl w:ilvl="2" w:tplc="FEB029C6" w:tentative="1">
      <w:start w:val="1"/>
      <w:numFmt w:val="bullet"/>
      <w:lvlText w:val=""/>
      <w:lvlJc w:val="left"/>
      <w:pPr>
        <w:tabs>
          <w:tab w:val="num" w:pos="2160"/>
        </w:tabs>
        <w:ind w:left="2160" w:hanging="360"/>
      </w:pPr>
      <w:rPr>
        <w:rFonts w:ascii="Wingdings" w:hAnsi="Wingdings" w:hint="default"/>
      </w:rPr>
    </w:lvl>
    <w:lvl w:ilvl="3" w:tplc="1A42AF88" w:tentative="1">
      <w:start w:val="1"/>
      <w:numFmt w:val="bullet"/>
      <w:lvlText w:val=""/>
      <w:lvlJc w:val="left"/>
      <w:pPr>
        <w:tabs>
          <w:tab w:val="num" w:pos="2880"/>
        </w:tabs>
        <w:ind w:left="2880" w:hanging="360"/>
      </w:pPr>
      <w:rPr>
        <w:rFonts w:ascii="Symbol" w:hAnsi="Symbol" w:hint="default"/>
      </w:rPr>
    </w:lvl>
    <w:lvl w:ilvl="4" w:tplc="8D404F38" w:tentative="1">
      <w:start w:val="1"/>
      <w:numFmt w:val="bullet"/>
      <w:lvlText w:val="o"/>
      <w:lvlJc w:val="left"/>
      <w:pPr>
        <w:tabs>
          <w:tab w:val="num" w:pos="3600"/>
        </w:tabs>
        <w:ind w:left="3600" w:hanging="360"/>
      </w:pPr>
      <w:rPr>
        <w:rFonts w:ascii="Courier New" w:hAnsi="Courier New" w:hint="default"/>
      </w:rPr>
    </w:lvl>
    <w:lvl w:ilvl="5" w:tplc="69BEF9F0" w:tentative="1">
      <w:start w:val="1"/>
      <w:numFmt w:val="bullet"/>
      <w:lvlText w:val=""/>
      <w:lvlJc w:val="left"/>
      <w:pPr>
        <w:tabs>
          <w:tab w:val="num" w:pos="4320"/>
        </w:tabs>
        <w:ind w:left="4320" w:hanging="360"/>
      </w:pPr>
      <w:rPr>
        <w:rFonts w:ascii="Wingdings" w:hAnsi="Wingdings" w:hint="default"/>
      </w:rPr>
    </w:lvl>
    <w:lvl w:ilvl="6" w:tplc="FEE40D86" w:tentative="1">
      <w:start w:val="1"/>
      <w:numFmt w:val="bullet"/>
      <w:lvlText w:val=""/>
      <w:lvlJc w:val="left"/>
      <w:pPr>
        <w:tabs>
          <w:tab w:val="num" w:pos="5040"/>
        </w:tabs>
        <w:ind w:left="5040" w:hanging="360"/>
      </w:pPr>
      <w:rPr>
        <w:rFonts w:ascii="Symbol" w:hAnsi="Symbol" w:hint="default"/>
      </w:rPr>
    </w:lvl>
    <w:lvl w:ilvl="7" w:tplc="43AA3926" w:tentative="1">
      <w:start w:val="1"/>
      <w:numFmt w:val="bullet"/>
      <w:lvlText w:val="o"/>
      <w:lvlJc w:val="left"/>
      <w:pPr>
        <w:tabs>
          <w:tab w:val="num" w:pos="5760"/>
        </w:tabs>
        <w:ind w:left="5760" w:hanging="360"/>
      </w:pPr>
      <w:rPr>
        <w:rFonts w:ascii="Courier New" w:hAnsi="Courier New" w:hint="default"/>
      </w:rPr>
    </w:lvl>
    <w:lvl w:ilvl="8" w:tplc="D7CE9DB6"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45F7B0C"/>
    <w:multiLevelType w:val="hybridMultilevel"/>
    <w:tmpl w:val="A3AC96B2"/>
    <w:lvl w:ilvl="0" w:tplc="AF9696D0">
      <w:start w:val="1"/>
      <w:numFmt w:val="decimal"/>
      <w:lvlText w:val="%1."/>
      <w:lvlJc w:val="left"/>
      <w:pPr>
        <w:ind w:left="720" w:hanging="360"/>
      </w:pPr>
    </w:lvl>
    <w:lvl w:ilvl="1" w:tplc="4E744036" w:tentative="1">
      <w:start w:val="1"/>
      <w:numFmt w:val="lowerLetter"/>
      <w:lvlText w:val="%2."/>
      <w:lvlJc w:val="left"/>
      <w:pPr>
        <w:ind w:left="1440" w:hanging="360"/>
      </w:pPr>
    </w:lvl>
    <w:lvl w:ilvl="2" w:tplc="A510D564" w:tentative="1">
      <w:start w:val="1"/>
      <w:numFmt w:val="lowerRoman"/>
      <w:lvlText w:val="%3."/>
      <w:lvlJc w:val="right"/>
      <w:pPr>
        <w:ind w:left="2160" w:hanging="180"/>
      </w:pPr>
    </w:lvl>
    <w:lvl w:ilvl="3" w:tplc="F9B88AE8" w:tentative="1">
      <w:start w:val="1"/>
      <w:numFmt w:val="decimal"/>
      <w:lvlText w:val="%4."/>
      <w:lvlJc w:val="left"/>
      <w:pPr>
        <w:ind w:left="2880" w:hanging="360"/>
      </w:pPr>
    </w:lvl>
    <w:lvl w:ilvl="4" w:tplc="59BE4D3A" w:tentative="1">
      <w:start w:val="1"/>
      <w:numFmt w:val="lowerLetter"/>
      <w:lvlText w:val="%5."/>
      <w:lvlJc w:val="left"/>
      <w:pPr>
        <w:ind w:left="3600" w:hanging="360"/>
      </w:pPr>
    </w:lvl>
    <w:lvl w:ilvl="5" w:tplc="2CFAC572" w:tentative="1">
      <w:start w:val="1"/>
      <w:numFmt w:val="lowerRoman"/>
      <w:lvlText w:val="%6."/>
      <w:lvlJc w:val="right"/>
      <w:pPr>
        <w:ind w:left="4320" w:hanging="180"/>
      </w:pPr>
    </w:lvl>
    <w:lvl w:ilvl="6" w:tplc="4C9C748A" w:tentative="1">
      <w:start w:val="1"/>
      <w:numFmt w:val="decimal"/>
      <w:lvlText w:val="%7."/>
      <w:lvlJc w:val="left"/>
      <w:pPr>
        <w:ind w:left="5040" w:hanging="360"/>
      </w:pPr>
    </w:lvl>
    <w:lvl w:ilvl="7" w:tplc="58FC1774" w:tentative="1">
      <w:start w:val="1"/>
      <w:numFmt w:val="lowerLetter"/>
      <w:lvlText w:val="%8."/>
      <w:lvlJc w:val="left"/>
      <w:pPr>
        <w:ind w:left="5760" w:hanging="360"/>
      </w:pPr>
    </w:lvl>
    <w:lvl w:ilvl="8" w:tplc="FCD04846" w:tentative="1">
      <w:start w:val="1"/>
      <w:numFmt w:val="lowerRoman"/>
      <w:lvlText w:val="%9."/>
      <w:lvlJc w:val="right"/>
      <w:pPr>
        <w:ind w:left="6480" w:hanging="180"/>
      </w:pPr>
    </w:lvl>
  </w:abstractNum>
  <w:abstractNum w:abstractNumId="49" w15:restartNumberingAfterBreak="0">
    <w:nsid w:val="555274BC"/>
    <w:multiLevelType w:val="hybridMultilevel"/>
    <w:tmpl w:val="3BFC8638"/>
    <w:lvl w:ilvl="0" w:tplc="2F44A318">
      <w:start w:val="1"/>
      <w:numFmt w:val="bullet"/>
      <w:pStyle w:val="MARKER1"/>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AA0908"/>
    <w:multiLevelType w:val="hybridMultilevel"/>
    <w:tmpl w:val="8FC4EA62"/>
    <w:lvl w:ilvl="0" w:tplc="562ADACC">
      <w:start w:val="1"/>
      <w:numFmt w:val="bullet"/>
      <w:pStyle w:val="22"/>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75C2250"/>
    <w:multiLevelType w:val="multilevel"/>
    <w:tmpl w:val="33D0029A"/>
    <w:styleLink w:val="a7"/>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C38141D"/>
    <w:multiLevelType w:val="hybridMultilevel"/>
    <w:tmpl w:val="CD2EE2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D2D4B2C"/>
    <w:multiLevelType w:val="multilevel"/>
    <w:tmpl w:val="1DC675AA"/>
    <w:styleLink w:val="063"/>
    <w:lvl w:ilvl="0">
      <w:start w:val="1"/>
      <w:numFmt w:val="decimal"/>
      <w:lvlText w:val="%1."/>
      <w:lvlJc w:val="left"/>
      <w:pPr>
        <w:tabs>
          <w:tab w:val="num" w:pos="720"/>
        </w:tabs>
        <w:ind w:left="720" w:hanging="360"/>
      </w:pPr>
      <w:rPr>
        <w:rFonts w:ascii="Arial" w:hAnsi="Arial"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4" w15:restartNumberingAfterBreak="0">
    <w:nsid w:val="5FE17BCA"/>
    <w:multiLevelType w:val="hybridMultilevel"/>
    <w:tmpl w:val="6A98DD08"/>
    <w:styleLink w:val="10"/>
    <w:lvl w:ilvl="0" w:tplc="81D2FA8E">
      <w:start w:val="1"/>
      <w:numFmt w:val="decimal"/>
      <w:lvlText w:val="%1."/>
      <w:lvlJc w:val="left"/>
      <w:pPr>
        <w:tabs>
          <w:tab w:val="num" w:pos="567"/>
        </w:tabs>
        <w:ind w:left="567" w:hanging="454"/>
      </w:pPr>
      <w:rPr>
        <w:rFonts w:cs="Times New Roman" w:hint="default"/>
      </w:rPr>
    </w:lvl>
    <w:lvl w:ilvl="1" w:tplc="C5CE2D98" w:tentative="1">
      <w:start w:val="1"/>
      <w:numFmt w:val="lowerLetter"/>
      <w:lvlText w:val="%2."/>
      <w:lvlJc w:val="left"/>
      <w:pPr>
        <w:tabs>
          <w:tab w:val="num" w:pos="1440"/>
        </w:tabs>
        <w:ind w:left="1440" w:hanging="360"/>
      </w:pPr>
      <w:rPr>
        <w:rFonts w:cs="Times New Roman"/>
      </w:rPr>
    </w:lvl>
    <w:lvl w:ilvl="2" w:tplc="989070E2" w:tentative="1">
      <w:start w:val="1"/>
      <w:numFmt w:val="lowerRoman"/>
      <w:lvlText w:val="%3."/>
      <w:lvlJc w:val="right"/>
      <w:pPr>
        <w:tabs>
          <w:tab w:val="num" w:pos="2160"/>
        </w:tabs>
        <w:ind w:left="2160" w:hanging="180"/>
      </w:pPr>
      <w:rPr>
        <w:rFonts w:cs="Times New Roman"/>
      </w:rPr>
    </w:lvl>
    <w:lvl w:ilvl="3" w:tplc="ED8232A6" w:tentative="1">
      <w:start w:val="1"/>
      <w:numFmt w:val="decimal"/>
      <w:lvlText w:val="%4."/>
      <w:lvlJc w:val="left"/>
      <w:pPr>
        <w:tabs>
          <w:tab w:val="num" w:pos="2880"/>
        </w:tabs>
        <w:ind w:left="2880" w:hanging="360"/>
      </w:pPr>
      <w:rPr>
        <w:rFonts w:cs="Times New Roman"/>
      </w:rPr>
    </w:lvl>
    <w:lvl w:ilvl="4" w:tplc="7E12FC28" w:tentative="1">
      <w:start w:val="1"/>
      <w:numFmt w:val="lowerLetter"/>
      <w:lvlText w:val="%5."/>
      <w:lvlJc w:val="left"/>
      <w:pPr>
        <w:tabs>
          <w:tab w:val="num" w:pos="3600"/>
        </w:tabs>
        <w:ind w:left="3600" w:hanging="360"/>
      </w:pPr>
      <w:rPr>
        <w:rFonts w:cs="Times New Roman"/>
      </w:rPr>
    </w:lvl>
    <w:lvl w:ilvl="5" w:tplc="141A888E" w:tentative="1">
      <w:start w:val="1"/>
      <w:numFmt w:val="lowerRoman"/>
      <w:lvlText w:val="%6."/>
      <w:lvlJc w:val="right"/>
      <w:pPr>
        <w:tabs>
          <w:tab w:val="num" w:pos="4320"/>
        </w:tabs>
        <w:ind w:left="4320" w:hanging="180"/>
      </w:pPr>
      <w:rPr>
        <w:rFonts w:cs="Times New Roman"/>
      </w:rPr>
    </w:lvl>
    <w:lvl w:ilvl="6" w:tplc="5198C54C" w:tentative="1">
      <w:start w:val="1"/>
      <w:numFmt w:val="decimal"/>
      <w:lvlText w:val="%7."/>
      <w:lvlJc w:val="left"/>
      <w:pPr>
        <w:tabs>
          <w:tab w:val="num" w:pos="5040"/>
        </w:tabs>
        <w:ind w:left="5040" w:hanging="360"/>
      </w:pPr>
      <w:rPr>
        <w:rFonts w:cs="Times New Roman"/>
      </w:rPr>
    </w:lvl>
    <w:lvl w:ilvl="7" w:tplc="9D50A160" w:tentative="1">
      <w:start w:val="1"/>
      <w:numFmt w:val="lowerLetter"/>
      <w:lvlText w:val="%8."/>
      <w:lvlJc w:val="left"/>
      <w:pPr>
        <w:tabs>
          <w:tab w:val="num" w:pos="5760"/>
        </w:tabs>
        <w:ind w:left="5760" w:hanging="360"/>
      </w:pPr>
      <w:rPr>
        <w:rFonts w:cs="Times New Roman"/>
      </w:rPr>
    </w:lvl>
    <w:lvl w:ilvl="8" w:tplc="5616186A" w:tentative="1">
      <w:start w:val="1"/>
      <w:numFmt w:val="lowerRoman"/>
      <w:lvlText w:val="%9."/>
      <w:lvlJc w:val="right"/>
      <w:pPr>
        <w:tabs>
          <w:tab w:val="num" w:pos="6480"/>
        </w:tabs>
        <w:ind w:left="6480" w:hanging="180"/>
      </w:pPr>
      <w:rPr>
        <w:rFonts w:cs="Times New Roman"/>
      </w:rPr>
    </w:lvl>
  </w:abstractNum>
  <w:abstractNum w:abstractNumId="55" w15:restartNumberingAfterBreak="0">
    <w:nsid w:val="61572098"/>
    <w:multiLevelType w:val="hybridMultilevel"/>
    <w:tmpl w:val="3C003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1DB5730"/>
    <w:multiLevelType w:val="hybridMultilevel"/>
    <w:tmpl w:val="8CBCB40C"/>
    <w:lvl w:ilvl="0" w:tplc="4C5CD86E">
      <w:start w:val="1"/>
      <w:numFmt w:val="decimal"/>
      <w:pStyle w:val="23"/>
      <w:lvlText w:val="%1.1."/>
      <w:lvlJc w:val="left"/>
      <w:pPr>
        <w:ind w:left="1495"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62180E8E"/>
    <w:multiLevelType w:val="hybridMultilevel"/>
    <w:tmpl w:val="4F40B02A"/>
    <w:lvl w:ilvl="0" w:tplc="ED44FE2A">
      <w:start w:val="1"/>
      <w:numFmt w:val="bullet"/>
      <w:pStyle w:val="textoftabl"/>
      <w:lvlText w:val=""/>
      <w:lvlJc w:val="left"/>
      <w:pPr>
        <w:tabs>
          <w:tab w:val="num" w:pos="454"/>
        </w:tabs>
        <w:ind w:left="454" w:hanging="341"/>
      </w:pPr>
      <w:rPr>
        <w:rFonts w:ascii="Symbol" w:hAnsi="Symbol" w:hint="default"/>
      </w:rPr>
    </w:lvl>
    <w:lvl w:ilvl="1" w:tplc="5DB2E3FE" w:tentative="1">
      <w:start w:val="1"/>
      <w:numFmt w:val="lowerLetter"/>
      <w:lvlText w:val="%2."/>
      <w:lvlJc w:val="left"/>
      <w:pPr>
        <w:tabs>
          <w:tab w:val="num" w:pos="1440"/>
        </w:tabs>
        <w:ind w:left="1440" w:hanging="360"/>
      </w:pPr>
      <w:rPr>
        <w:rFonts w:cs="Times New Roman"/>
      </w:rPr>
    </w:lvl>
    <w:lvl w:ilvl="2" w:tplc="1ED63BD0" w:tentative="1">
      <w:start w:val="1"/>
      <w:numFmt w:val="lowerRoman"/>
      <w:lvlText w:val="%3."/>
      <w:lvlJc w:val="right"/>
      <w:pPr>
        <w:tabs>
          <w:tab w:val="num" w:pos="2160"/>
        </w:tabs>
        <w:ind w:left="2160" w:hanging="180"/>
      </w:pPr>
      <w:rPr>
        <w:rFonts w:cs="Times New Roman"/>
      </w:rPr>
    </w:lvl>
    <w:lvl w:ilvl="3" w:tplc="145437D2" w:tentative="1">
      <w:start w:val="1"/>
      <w:numFmt w:val="decimal"/>
      <w:lvlText w:val="%4."/>
      <w:lvlJc w:val="left"/>
      <w:pPr>
        <w:tabs>
          <w:tab w:val="num" w:pos="2880"/>
        </w:tabs>
        <w:ind w:left="2880" w:hanging="360"/>
      </w:pPr>
      <w:rPr>
        <w:rFonts w:cs="Times New Roman"/>
      </w:rPr>
    </w:lvl>
    <w:lvl w:ilvl="4" w:tplc="F6E8AAD0" w:tentative="1">
      <w:start w:val="1"/>
      <w:numFmt w:val="lowerLetter"/>
      <w:lvlText w:val="%5."/>
      <w:lvlJc w:val="left"/>
      <w:pPr>
        <w:tabs>
          <w:tab w:val="num" w:pos="3600"/>
        </w:tabs>
        <w:ind w:left="3600" w:hanging="360"/>
      </w:pPr>
      <w:rPr>
        <w:rFonts w:cs="Times New Roman"/>
      </w:rPr>
    </w:lvl>
    <w:lvl w:ilvl="5" w:tplc="880007EC" w:tentative="1">
      <w:start w:val="1"/>
      <w:numFmt w:val="lowerRoman"/>
      <w:lvlText w:val="%6."/>
      <w:lvlJc w:val="right"/>
      <w:pPr>
        <w:tabs>
          <w:tab w:val="num" w:pos="4320"/>
        </w:tabs>
        <w:ind w:left="4320" w:hanging="180"/>
      </w:pPr>
      <w:rPr>
        <w:rFonts w:cs="Times New Roman"/>
      </w:rPr>
    </w:lvl>
    <w:lvl w:ilvl="6" w:tplc="5A40BC50" w:tentative="1">
      <w:start w:val="1"/>
      <w:numFmt w:val="decimal"/>
      <w:lvlText w:val="%7."/>
      <w:lvlJc w:val="left"/>
      <w:pPr>
        <w:tabs>
          <w:tab w:val="num" w:pos="5040"/>
        </w:tabs>
        <w:ind w:left="5040" w:hanging="360"/>
      </w:pPr>
      <w:rPr>
        <w:rFonts w:cs="Times New Roman"/>
      </w:rPr>
    </w:lvl>
    <w:lvl w:ilvl="7" w:tplc="E2AA2E34" w:tentative="1">
      <w:start w:val="1"/>
      <w:numFmt w:val="lowerLetter"/>
      <w:lvlText w:val="%8."/>
      <w:lvlJc w:val="left"/>
      <w:pPr>
        <w:tabs>
          <w:tab w:val="num" w:pos="5760"/>
        </w:tabs>
        <w:ind w:left="5760" w:hanging="360"/>
      </w:pPr>
      <w:rPr>
        <w:rFonts w:cs="Times New Roman"/>
      </w:rPr>
    </w:lvl>
    <w:lvl w:ilvl="8" w:tplc="09C8A8DA" w:tentative="1">
      <w:start w:val="1"/>
      <w:numFmt w:val="lowerRoman"/>
      <w:lvlText w:val="%9."/>
      <w:lvlJc w:val="right"/>
      <w:pPr>
        <w:tabs>
          <w:tab w:val="num" w:pos="6480"/>
        </w:tabs>
        <w:ind w:left="6480" w:hanging="180"/>
      </w:pPr>
      <w:rPr>
        <w:rFonts w:cs="Times New Roman"/>
      </w:rPr>
    </w:lvl>
  </w:abstractNum>
  <w:abstractNum w:abstractNumId="58" w15:restartNumberingAfterBreak="0">
    <w:nsid w:val="650532BB"/>
    <w:multiLevelType w:val="multilevel"/>
    <w:tmpl w:val="E02EBEE6"/>
    <w:styleLink w:val="a8"/>
    <w:lvl w:ilvl="0">
      <w:start w:val="1"/>
      <w:numFmt w:val="bullet"/>
      <w:lvlText w:val=""/>
      <w:lvlJc w:val="left"/>
      <w:pPr>
        <w:tabs>
          <w:tab w:val="num" w:pos="1069"/>
        </w:tabs>
        <w:ind w:left="1069" w:hanging="360"/>
      </w:pPr>
      <w:rPr>
        <w:rFonts w:ascii="Symbol" w:hAnsi="Symbol" w:hint="default"/>
        <w:sz w:val="22"/>
      </w:rPr>
    </w:lvl>
    <w:lvl w:ilvl="1">
      <w:start w:val="1"/>
      <w:numFmt w:val="bullet"/>
      <w:lvlText w:val=""/>
      <w:lvlJc w:val="left"/>
      <w:pPr>
        <w:tabs>
          <w:tab w:val="num" w:pos="1429"/>
        </w:tabs>
        <w:ind w:left="1429" w:hanging="360"/>
      </w:pPr>
      <w:rPr>
        <w:rFonts w:ascii="Wingdings" w:hAnsi="Wingdings" w:hint="default"/>
      </w:rPr>
    </w:lvl>
    <w:lvl w:ilvl="2">
      <w:start w:val="1"/>
      <w:numFmt w:val="bullet"/>
      <w:lvlText w:val=""/>
      <w:lvlJc w:val="left"/>
      <w:pPr>
        <w:tabs>
          <w:tab w:val="num" w:pos="1789"/>
        </w:tabs>
        <w:ind w:left="1789" w:hanging="360"/>
      </w:pPr>
      <w:rPr>
        <w:rFonts w:ascii="Wingdings" w:hAnsi="Wingdings" w:hint="default"/>
      </w:rPr>
    </w:lvl>
    <w:lvl w:ilvl="3">
      <w:start w:val="1"/>
      <w:numFmt w:val="bullet"/>
      <w:lvlText w:val=""/>
      <w:lvlJc w:val="left"/>
      <w:pPr>
        <w:tabs>
          <w:tab w:val="num" w:pos="2149"/>
        </w:tabs>
        <w:ind w:left="2149" w:hanging="360"/>
      </w:pPr>
      <w:rPr>
        <w:rFonts w:ascii="Symbol" w:hAnsi="Symbol" w:hint="default"/>
      </w:rPr>
    </w:lvl>
    <w:lvl w:ilvl="4">
      <w:start w:val="1"/>
      <w:numFmt w:val="bullet"/>
      <w:lvlText w:val=""/>
      <w:lvlJc w:val="left"/>
      <w:pPr>
        <w:tabs>
          <w:tab w:val="num" w:pos="2509"/>
        </w:tabs>
        <w:ind w:left="2509" w:hanging="360"/>
      </w:pPr>
      <w:rPr>
        <w:rFonts w:ascii="Symbol" w:hAnsi="Symbol" w:hint="default"/>
      </w:rPr>
    </w:lvl>
    <w:lvl w:ilvl="5">
      <w:start w:val="1"/>
      <w:numFmt w:val="bullet"/>
      <w:lvlText w:val=""/>
      <w:lvlJc w:val="left"/>
      <w:pPr>
        <w:tabs>
          <w:tab w:val="num" w:pos="2869"/>
        </w:tabs>
        <w:ind w:left="2869" w:hanging="360"/>
      </w:pPr>
      <w:rPr>
        <w:rFonts w:ascii="Wingdings" w:hAnsi="Wingdings" w:hint="default"/>
      </w:rPr>
    </w:lvl>
    <w:lvl w:ilvl="6">
      <w:start w:val="1"/>
      <w:numFmt w:val="bullet"/>
      <w:lvlText w:val=""/>
      <w:lvlJc w:val="left"/>
      <w:pPr>
        <w:tabs>
          <w:tab w:val="num" w:pos="3229"/>
        </w:tabs>
        <w:ind w:left="3229" w:hanging="360"/>
      </w:pPr>
      <w:rPr>
        <w:rFonts w:ascii="Wingdings" w:hAnsi="Wingdings" w:hint="default"/>
      </w:rPr>
    </w:lvl>
    <w:lvl w:ilvl="7">
      <w:start w:val="1"/>
      <w:numFmt w:val="bullet"/>
      <w:lvlText w:val=""/>
      <w:lvlJc w:val="left"/>
      <w:pPr>
        <w:tabs>
          <w:tab w:val="num" w:pos="3589"/>
        </w:tabs>
        <w:ind w:left="3589" w:hanging="360"/>
      </w:pPr>
      <w:rPr>
        <w:rFonts w:ascii="Symbol" w:hAnsi="Symbol" w:hint="default"/>
      </w:rPr>
    </w:lvl>
    <w:lvl w:ilvl="8">
      <w:start w:val="1"/>
      <w:numFmt w:val="bullet"/>
      <w:lvlText w:val=""/>
      <w:lvlJc w:val="left"/>
      <w:pPr>
        <w:tabs>
          <w:tab w:val="num" w:pos="3949"/>
        </w:tabs>
        <w:ind w:left="3949" w:hanging="360"/>
      </w:pPr>
      <w:rPr>
        <w:rFonts w:ascii="Symbol" w:hAnsi="Symbol" w:hint="default"/>
      </w:rPr>
    </w:lvl>
  </w:abstractNum>
  <w:abstractNum w:abstractNumId="59" w15:restartNumberingAfterBreak="0">
    <w:nsid w:val="65A36904"/>
    <w:multiLevelType w:val="hybridMultilevel"/>
    <w:tmpl w:val="1B062174"/>
    <w:lvl w:ilvl="0" w:tplc="1CD0CE52">
      <w:start w:val="1"/>
      <w:numFmt w:val="bullet"/>
      <w:pStyle w:val="NUMBER"/>
      <w:lvlText w:val=""/>
      <w:lvlJc w:val="left"/>
      <w:pPr>
        <w:tabs>
          <w:tab w:val="num" w:pos="1260"/>
        </w:tabs>
        <w:ind w:left="1260" w:hanging="360"/>
      </w:pPr>
      <w:rPr>
        <w:rFonts w:ascii="Symbol" w:hAnsi="Symbol" w:hint="default"/>
      </w:rPr>
    </w:lvl>
    <w:lvl w:ilvl="1" w:tplc="AE6A8AC4" w:tentative="1">
      <w:start w:val="1"/>
      <w:numFmt w:val="bullet"/>
      <w:lvlText w:val="o"/>
      <w:lvlJc w:val="left"/>
      <w:pPr>
        <w:tabs>
          <w:tab w:val="num" w:pos="1980"/>
        </w:tabs>
        <w:ind w:left="1980" w:hanging="360"/>
      </w:pPr>
      <w:rPr>
        <w:rFonts w:ascii="Courier New" w:hAnsi="Courier New" w:hint="default"/>
      </w:rPr>
    </w:lvl>
    <w:lvl w:ilvl="2" w:tplc="0E1E043A" w:tentative="1">
      <w:start w:val="1"/>
      <w:numFmt w:val="bullet"/>
      <w:lvlText w:val=""/>
      <w:lvlJc w:val="left"/>
      <w:pPr>
        <w:tabs>
          <w:tab w:val="num" w:pos="2700"/>
        </w:tabs>
        <w:ind w:left="2700" w:hanging="360"/>
      </w:pPr>
      <w:rPr>
        <w:rFonts w:ascii="Wingdings" w:hAnsi="Wingdings" w:hint="default"/>
      </w:rPr>
    </w:lvl>
    <w:lvl w:ilvl="3" w:tplc="A352094A" w:tentative="1">
      <w:start w:val="1"/>
      <w:numFmt w:val="bullet"/>
      <w:lvlText w:val=""/>
      <w:lvlJc w:val="left"/>
      <w:pPr>
        <w:tabs>
          <w:tab w:val="num" w:pos="3420"/>
        </w:tabs>
        <w:ind w:left="3420" w:hanging="360"/>
      </w:pPr>
      <w:rPr>
        <w:rFonts w:ascii="Symbol" w:hAnsi="Symbol" w:hint="default"/>
      </w:rPr>
    </w:lvl>
    <w:lvl w:ilvl="4" w:tplc="D0B2BD20" w:tentative="1">
      <w:start w:val="1"/>
      <w:numFmt w:val="bullet"/>
      <w:lvlText w:val="o"/>
      <w:lvlJc w:val="left"/>
      <w:pPr>
        <w:tabs>
          <w:tab w:val="num" w:pos="4140"/>
        </w:tabs>
        <w:ind w:left="4140" w:hanging="360"/>
      </w:pPr>
      <w:rPr>
        <w:rFonts w:ascii="Courier New" w:hAnsi="Courier New" w:hint="default"/>
      </w:rPr>
    </w:lvl>
    <w:lvl w:ilvl="5" w:tplc="14429E8C" w:tentative="1">
      <w:start w:val="1"/>
      <w:numFmt w:val="bullet"/>
      <w:lvlText w:val=""/>
      <w:lvlJc w:val="left"/>
      <w:pPr>
        <w:tabs>
          <w:tab w:val="num" w:pos="4860"/>
        </w:tabs>
        <w:ind w:left="4860" w:hanging="360"/>
      </w:pPr>
      <w:rPr>
        <w:rFonts w:ascii="Wingdings" w:hAnsi="Wingdings" w:hint="default"/>
      </w:rPr>
    </w:lvl>
    <w:lvl w:ilvl="6" w:tplc="F08CB236" w:tentative="1">
      <w:start w:val="1"/>
      <w:numFmt w:val="bullet"/>
      <w:lvlText w:val=""/>
      <w:lvlJc w:val="left"/>
      <w:pPr>
        <w:tabs>
          <w:tab w:val="num" w:pos="5580"/>
        </w:tabs>
        <w:ind w:left="5580" w:hanging="360"/>
      </w:pPr>
      <w:rPr>
        <w:rFonts w:ascii="Symbol" w:hAnsi="Symbol" w:hint="default"/>
      </w:rPr>
    </w:lvl>
    <w:lvl w:ilvl="7" w:tplc="5B321B70" w:tentative="1">
      <w:start w:val="1"/>
      <w:numFmt w:val="bullet"/>
      <w:lvlText w:val="o"/>
      <w:lvlJc w:val="left"/>
      <w:pPr>
        <w:tabs>
          <w:tab w:val="num" w:pos="6300"/>
        </w:tabs>
        <w:ind w:left="6300" w:hanging="360"/>
      </w:pPr>
      <w:rPr>
        <w:rFonts w:ascii="Courier New" w:hAnsi="Courier New" w:hint="default"/>
      </w:rPr>
    </w:lvl>
    <w:lvl w:ilvl="8" w:tplc="F684E16A" w:tentative="1">
      <w:start w:val="1"/>
      <w:numFmt w:val="bullet"/>
      <w:lvlText w:val=""/>
      <w:lvlJc w:val="left"/>
      <w:pPr>
        <w:tabs>
          <w:tab w:val="num" w:pos="7020"/>
        </w:tabs>
        <w:ind w:left="7020" w:hanging="360"/>
      </w:pPr>
      <w:rPr>
        <w:rFonts w:ascii="Wingdings" w:hAnsi="Wingdings" w:hint="default"/>
      </w:rPr>
    </w:lvl>
  </w:abstractNum>
  <w:abstractNum w:abstractNumId="60" w15:restartNumberingAfterBreak="0">
    <w:nsid w:val="65DD1DB9"/>
    <w:multiLevelType w:val="multilevel"/>
    <w:tmpl w:val="E39A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DE42435"/>
    <w:multiLevelType w:val="hybridMultilevel"/>
    <w:tmpl w:val="986C00EC"/>
    <w:lvl w:ilvl="0" w:tplc="7F069E04">
      <w:numFmt w:val="bullet"/>
      <w:lvlText w:val="•"/>
      <w:lvlJc w:val="left"/>
      <w:pPr>
        <w:tabs>
          <w:tab w:val="num" w:pos="1429"/>
        </w:tabs>
        <w:ind w:left="1429" w:hanging="360"/>
      </w:pPr>
      <w:rPr>
        <w:rFonts w:ascii="Arial" w:eastAsia="Times New Roman"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E366DAC"/>
    <w:multiLevelType w:val="hybridMultilevel"/>
    <w:tmpl w:val="6BAC143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3" w15:restartNumberingAfterBreak="0">
    <w:nsid w:val="6E8D5F9D"/>
    <w:multiLevelType w:val="hybridMultilevel"/>
    <w:tmpl w:val="A3208D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70C751A2"/>
    <w:multiLevelType w:val="hybridMultilevel"/>
    <w:tmpl w:val="7F149992"/>
    <w:lvl w:ilvl="0" w:tplc="0419000B">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5" w15:restartNumberingAfterBreak="0">
    <w:nsid w:val="72707B43"/>
    <w:multiLevelType w:val="hybridMultilevel"/>
    <w:tmpl w:val="279E48D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6" w15:restartNumberingAfterBreak="0">
    <w:nsid w:val="72C7008C"/>
    <w:multiLevelType w:val="hybridMultilevel"/>
    <w:tmpl w:val="6CA0D44C"/>
    <w:lvl w:ilvl="0" w:tplc="04190001">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56872EB"/>
    <w:multiLevelType w:val="hybridMultilevel"/>
    <w:tmpl w:val="0804F96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15:restartNumberingAfterBreak="0">
    <w:nsid w:val="779D08EC"/>
    <w:multiLevelType w:val="multilevel"/>
    <w:tmpl w:val="FC3A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B22C70"/>
    <w:multiLevelType w:val="hybridMultilevel"/>
    <w:tmpl w:val="0F3A7416"/>
    <w:lvl w:ilvl="0" w:tplc="BD8AFF9A">
      <w:start w:val="1"/>
      <w:numFmt w:val="bullet"/>
      <w:pStyle w:val="a9"/>
      <w:lvlText w:val=""/>
      <w:lvlJc w:val="left"/>
      <w:pPr>
        <w:tabs>
          <w:tab w:val="num" w:pos="737"/>
        </w:tabs>
        <w:ind w:left="73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8FC1D87"/>
    <w:multiLevelType w:val="multilevel"/>
    <w:tmpl w:val="4E22CDBC"/>
    <w:lvl w:ilvl="0">
      <w:start w:val="1"/>
      <w:numFmt w:val="decimal"/>
      <w:lvlText w:val="%1."/>
      <w:lvlJc w:val="left"/>
      <w:pPr>
        <w:ind w:left="644" w:hanging="360"/>
      </w:pPr>
      <w:rPr>
        <w:rFonts w:hint="default"/>
        <w:color w:val="000000"/>
        <w:sz w:val="28"/>
      </w:rPr>
    </w:lvl>
    <w:lvl w:ilvl="1">
      <w:start w:val="1"/>
      <w:numFmt w:val="decimal"/>
      <w:isLgl/>
      <w:lvlText w:val="%1.%2."/>
      <w:lvlJc w:val="left"/>
      <w:pPr>
        <w:ind w:left="1647" w:hanging="360"/>
      </w:pPr>
      <w:rPr>
        <w:rFonts w:hint="default"/>
        <w:color w:val="000000"/>
      </w:rPr>
    </w:lvl>
    <w:lvl w:ilvl="2">
      <w:start w:val="1"/>
      <w:numFmt w:val="decimal"/>
      <w:pStyle w:val="MBTipical"/>
      <w:isLgl/>
      <w:lvlText w:val="%1.%2.%3."/>
      <w:lvlJc w:val="left"/>
      <w:pPr>
        <w:ind w:left="3010" w:hanging="720"/>
      </w:pPr>
      <w:rPr>
        <w:rFonts w:hint="default"/>
        <w:color w:val="000000"/>
      </w:rPr>
    </w:lvl>
    <w:lvl w:ilvl="3">
      <w:start w:val="1"/>
      <w:numFmt w:val="decimal"/>
      <w:isLgl/>
      <w:lvlText w:val="%1.%2.%3.%4."/>
      <w:lvlJc w:val="left"/>
      <w:pPr>
        <w:ind w:left="4013" w:hanging="720"/>
      </w:pPr>
      <w:rPr>
        <w:rFonts w:hint="default"/>
        <w:color w:val="000000"/>
      </w:rPr>
    </w:lvl>
    <w:lvl w:ilvl="4">
      <w:start w:val="1"/>
      <w:numFmt w:val="decimal"/>
      <w:isLgl/>
      <w:lvlText w:val="%1.%2.%3.%4.%5."/>
      <w:lvlJc w:val="left"/>
      <w:pPr>
        <w:ind w:left="5376" w:hanging="1080"/>
      </w:pPr>
      <w:rPr>
        <w:rFonts w:hint="default"/>
        <w:color w:val="000000"/>
      </w:rPr>
    </w:lvl>
    <w:lvl w:ilvl="5">
      <w:start w:val="1"/>
      <w:numFmt w:val="decimal"/>
      <w:isLgl/>
      <w:lvlText w:val="%1.%2.%3.%4.%5.%6."/>
      <w:lvlJc w:val="left"/>
      <w:pPr>
        <w:ind w:left="6379" w:hanging="1080"/>
      </w:pPr>
      <w:rPr>
        <w:rFonts w:hint="default"/>
        <w:color w:val="000000"/>
      </w:rPr>
    </w:lvl>
    <w:lvl w:ilvl="6">
      <w:start w:val="1"/>
      <w:numFmt w:val="decimal"/>
      <w:isLgl/>
      <w:lvlText w:val="%1.%2.%3.%4.%5.%6.%7."/>
      <w:lvlJc w:val="left"/>
      <w:pPr>
        <w:ind w:left="7742" w:hanging="1440"/>
      </w:pPr>
      <w:rPr>
        <w:rFonts w:hint="default"/>
        <w:color w:val="000000"/>
      </w:rPr>
    </w:lvl>
    <w:lvl w:ilvl="7">
      <w:start w:val="1"/>
      <w:numFmt w:val="decimal"/>
      <w:isLgl/>
      <w:lvlText w:val="%1.%2.%3.%4.%5.%6.%7.%8."/>
      <w:lvlJc w:val="left"/>
      <w:pPr>
        <w:ind w:left="8745" w:hanging="1440"/>
      </w:pPr>
      <w:rPr>
        <w:rFonts w:hint="default"/>
        <w:color w:val="000000"/>
      </w:rPr>
    </w:lvl>
    <w:lvl w:ilvl="8">
      <w:start w:val="1"/>
      <w:numFmt w:val="decimal"/>
      <w:isLgl/>
      <w:lvlText w:val="%1.%2.%3.%4.%5.%6.%7.%8.%9."/>
      <w:lvlJc w:val="left"/>
      <w:pPr>
        <w:ind w:left="10108" w:hanging="1800"/>
      </w:pPr>
      <w:rPr>
        <w:rFonts w:hint="default"/>
        <w:color w:val="000000"/>
      </w:rPr>
    </w:lvl>
  </w:abstractNum>
  <w:abstractNum w:abstractNumId="71" w15:restartNumberingAfterBreak="0">
    <w:nsid w:val="7DB60BEB"/>
    <w:multiLevelType w:val="multilevel"/>
    <w:tmpl w:val="70ACEF2A"/>
    <w:styleLink w:val="3"/>
    <w:lvl w:ilvl="0">
      <w:start w:val="6"/>
      <w:numFmt w:val="decimal"/>
      <w:lvlText w:val="%1."/>
      <w:lvlJc w:val="left"/>
      <w:pPr>
        <w:ind w:left="1872" w:hanging="360"/>
      </w:pPr>
      <w:rPr>
        <w:rFonts w:hint="default"/>
      </w:rPr>
    </w:lvl>
    <w:lvl w:ilvl="1">
      <w:start w:val="1"/>
      <w:numFmt w:val="lowerLetter"/>
      <w:lvlText w:val="%2."/>
      <w:lvlJc w:val="left"/>
      <w:pPr>
        <w:ind w:left="1440" w:hanging="360"/>
      </w:pPr>
    </w:lvl>
    <w:lvl w:ilvl="2">
      <w:start w:val="1"/>
      <w:numFmt w:val="decimal"/>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E4E5816"/>
    <w:multiLevelType w:val="multilevel"/>
    <w:tmpl w:val="4300B240"/>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FBA683B"/>
    <w:multiLevelType w:val="hybridMultilevel"/>
    <w:tmpl w:val="E2A43AC8"/>
    <w:lvl w:ilvl="0" w:tplc="BFEEA498">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1"/>
  </w:num>
  <w:num w:numId="2">
    <w:abstractNumId w:val="70"/>
  </w:num>
  <w:num w:numId="3">
    <w:abstractNumId w:val="56"/>
  </w:num>
  <w:num w:numId="4">
    <w:abstractNumId w:val="49"/>
  </w:num>
  <w:num w:numId="5">
    <w:abstractNumId w:val="27"/>
  </w:num>
  <w:num w:numId="6">
    <w:abstractNumId w:val="32"/>
  </w:num>
  <w:num w:numId="7">
    <w:abstractNumId w:val="72"/>
  </w:num>
  <w:num w:numId="8">
    <w:abstractNumId w:val="23"/>
  </w:num>
  <w:num w:numId="9">
    <w:abstractNumId w:val="66"/>
  </w:num>
  <w:num w:numId="10">
    <w:abstractNumId w:val="29"/>
  </w:num>
  <w:num w:numId="11">
    <w:abstractNumId w:val="26"/>
  </w:num>
  <w:num w:numId="12">
    <w:abstractNumId w:val="17"/>
  </w:num>
  <w:num w:numId="13">
    <w:abstractNumId w:val="18"/>
  </w:num>
  <w:num w:numId="14">
    <w:abstractNumId w:val="43"/>
  </w:num>
  <w:num w:numId="15">
    <w:abstractNumId w:val="69"/>
  </w:num>
  <w:num w:numId="16">
    <w:abstractNumId w:val="25"/>
  </w:num>
  <w:num w:numId="17">
    <w:abstractNumId w:val="0"/>
  </w:num>
  <w:num w:numId="18">
    <w:abstractNumId w:val="3"/>
  </w:num>
  <w:num w:numId="19">
    <w:abstractNumId w:val="22"/>
  </w:num>
  <w:num w:numId="20">
    <w:abstractNumId w:val="50"/>
  </w:num>
  <w:num w:numId="21">
    <w:abstractNumId w:val="71"/>
  </w:num>
  <w:num w:numId="22">
    <w:abstractNumId w:val="14"/>
  </w:num>
  <w:num w:numId="23">
    <w:abstractNumId w:val="45"/>
  </w:num>
  <w:num w:numId="24">
    <w:abstractNumId w:val="44"/>
  </w:num>
  <w:num w:numId="25">
    <w:abstractNumId w:val="7"/>
  </w:num>
  <w:num w:numId="26">
    <w:abstractNumId w:val="59"/>
  </w:num>
  <w:num w:numId="27">
    <w:abstractNumId w:val="47"/>
  </w:num>
  <w:num w:numId="28">
    <w:abstractNumId w:val="51"/>
  </w:num>
  <w:num w:numId="29">
    <w:abstractNumId w:val="30"/>
  </w:num>
  <w:num w:numId="30">
    <w:abstractNumId w:val="19"/>
  </w:num>
  <w:num w:numId="31">
    <w:abstractNumId w:val="41"/>
  </w:num>
  <w:num w:numId="32">
    <w:abstractNumId w:val="57"/>
  </w:num>
  <w:num w:numId="33">
    <w:abstractNumId w:val="9"/>
  </w:num>
  <w:num w:numId="34">
    <w:abstractNumId w:val="58"/>
  </w:num>
  <w:num w:numId="35">
    <w:abstractNumId w:val="53"/>
  </w:num>
  <w:num w:numId="36">
    <w:abstractNumId w:val="46"/>
  </w:num>
  <w:num w:numId="37">
    <w:abstractNumId w:val="6"/>
  </w:num>
  <w:num w:numId="38">
    <w:abstractNumId w:val="40"/>
  </w:num>
  <w:num w:numId="39">
    <w:abstractNumId w:val="54"/>
  </w:num>
  <w:num w:numId="40">
    <w:abstractNumId w:val="33"/>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num>
  <w:num w:numId="43">
    <w:abstractNumId w:val="39"/>
  </w:num>
  <w:num w:numId="44">
    <w:abstractNumId w:val="64"/>
  </w:num>
  <w:num w:numId="45">
    <w:abstractNumId w:val="20"/>
  </w:num>
  <w:num w:numId="46">
    <w:abstractNumId w:val="16"/>
  </w:num>
  <w:num w:numId="47">
    <w:abstractNumId w:val="28"/>
  </w:num>
  <w:num w:numId="48">
    <w:abstractNumId w:val="11"/>
  </w:num>
  <w:num w:numId="49">
    <w:abstractNumId w:val="37"/>
  </w:num>
  <w:num w:numId="50">
    <w:abstractNumId w:val="21"/>
  </w:num>
  <w:num w:numId="51">
    <w:abstractNumId w:val="67"/>
  </w:num>
  <w:num w:numId="52">
    <w:abstractNumId w:val="24"/>
  </w:num>
  <w:num w:numId="53">
    <w:abstractNumId w:val="65"/>
  </w:num>
  <w:num w:numId="54">
    <w:abstractNumId w:val="62"/>
  </w:num>
  <w:num w:numId="55">
    <w:abstractNumId w:val="8"/>
  </w:num>
  <w:num w:numId="56">
    <w:abstractNumId w:val="1"/>
  </w:num>
  <w:num w:numId="57">
    <w:abstractNumId w:val="36"/>
  </w:num>
  <w:num w:numId="58">
    <w:abstractNumId w:val="61"/>
  </w:num>
  <w:num w:numId="59">
    <w:abstractNumId w:val="15"/>
  </w:num>
  <w:num w:numId="60">
    <w:abstractNumId w:val="35"/>
  </w:num>
  <w:num w:numId="61">
    <w:abstractNumId w:val="12"/>
  </w:num>
  <w:num w:numId="62">
    <w:abstractNumId w:val="63"/>
  </w:num>
  <w:num w:numId="63">
    <w:abstractNumId w:val="55"/>
  </w:num>
  <w:num w:numId="64">
    <w:abstractNumId w:val="5"/>
  </w:num>
  <w:num w:numId="65">
    <w:abstractNumId w:val="38"/>
  </w:num>
  <w:num w:numId="66">
    <w:abstractNumId w:val="13"/>
  </w:num>
  <w:num w:numId="67">
    <w:abstractNumId w:val="2"/>
  </w:num>
  <w:num w:numId="68">
    <w:abstractNumId w:val="34"/>
  </w:num>
  <w:num w:numId="69">
    <w:abstractNumId w:val="42"/>
  </w:num>
  <w:num w:numId="70">
    <w:abstractNumId w:val="70"/>
    <w:lvlOverride w:ilvl="0">
      <w:startOverride w:val="1"/>
    </w:lvlOverride>
    <w:lvlOverride w:ilvl="1">
      <w:startOverride w:val="3"/>
    </w:lvlOverride>
  </w:num>
  <w:num w:numId="71">
    <w:abstractNumId w:val="73"/>
  </w:num>
  <w:num w:numId="72">
    <w:abstractNumId w:val="4"/>
  </w:num>
  <w:num w:numId="73">
    <w:abstractNumId w:val="52"/>
  </w:num>
  <w:num w:numId="74">
    <w:abstractNumId w:val="60"/>
  </w:num>
  <w:num w:numId="75">
    <w:abstractNumId w:val="6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0C1"/>
    <w:rsid w:val="00000361"/>
    <w:rsid w:val="00000392"/>
    <w:rsid w:val="00001B3F"/>
    <w:rsid w:val="00005401"/>
    <w:rsid w:val="000073EA"/>
    <w:rsid w:val="00007FDE"/>
    <w:rsid w:val="000104D8"/>
    <w:rsid w:val="00011076"/>
    <w:rsid w:val="00013401"/>
    <w:rsid w:val="00014DF8"/>
    <w:rsid w:val="000216E1"/>
    <w:rsid w:val="00024E1D"/>
    <w:rsid w:val="00025367"/>
    <w:rsid w:val="00025B88"/>
    <w:rsid w:val="00031175"/>
    <w:rsid w:val="000374AC"/>
    <w:rsid w:val="00037E97"/>
    <w:rsid w:val="00041FCC"/>
    <w:rsid w:val="0004660C"/>
    <w:rsid w:val="00047675"/>
    <w:rsid w:val="000479DE"/>
    <w:rsid w:val="0005109C"/>
    <w:rsid w:val="00051C20"/>
    <w:rsid w:val="000542CD"/>
    <w:rsid w:val="0005640D"/>
    <w:rsid w:val="00061059"/>
    <w:rsid w:val="00062584"/>
    <w:rsid w:val="00062E8C"/>
    <w:rsid w:val="000635C9"/>
    <w:rsid w:val="00063946"/>
    <w:rsid w:val="00064CEC"/>
    <w:rsid w:val="000655B9"/>
    <w:rsid w:val="00066299"/>
    <w:rsid w:val="00066DE5"/>
    <w:rsid w:val="00067BB9"/>
    <w:rsid w:val="00070410"/>
    <w:rsid w:val="000724BD"/>
    <w:rsid w:val="00076257"/>
    <w:rsid w:val="000774CB"/>
    <w:rsid w:val="00081452"/>
    <w:rsid w:val="00085A24"/>
    <w:rsid w:val="00090459"/>
    <w:rsid w:val="000918AE"/>
    <w:rsid w:val="00095D6C"/>
    <w:rsid w:val="00096A90"/>
    <w:rsid w:val="000A175B"/>
    <w:rsid w:val="000A5EFE"/>
    <w:rsid w:val="000A6FFF"/>
    <w:rsid w:val="000B0E91"/>
    <w:rsid w:val="000B4296"/>
    <w:rsid w:val="000B5311"/>
    <w:rsid w:val="000B532A"/>
    <w:rsid w:val="000B696D"/>
    <w:rsid w:val="000B765B"/>
    <w:rsid w:val="000C2485"/>
    <w:rsid w:val="000C5320"/>
    <w:rsid w:val="000C54CB"/>
    <w:rsid w:val="000D0926"/>
    <w:rsid w:val="000D3371"/>
    <w:rsid w:val="000D7985"/>
    <w:rsid w:val="000D799B"/>
    <w:rsid w:val="000E1878"/>
    <w:rsid w:val="000E65E8"/>
    <w:rsid w:val="000E6F8B"/>
    <w:rsid w:val="000E7541"/>
    <w:rsid w:val="000F23A6"/>
    <w:rsid w:val="000F3257"/>
    <w:rsid w:val="000F3CD3"/>
    <w:rsid w:val="000F5BAA"/>
    <w:rsid w:val="001022CB"/>
    <w:rsid w:val="00105090"/>
    <w:rsid w:val="0010687F"/>
    <w:rsid w:val="00106A9F"/>
    <w:rsid w:val="00107586"/>
    <w:rsid w:val="001108CC"/>
    <w:rsid w:val="00111D89"/>
    <w:rsid w:val="001146CF"/>
    <w:rsid w:val="00116717"/>
    <w:rsid w:val="00125974"/>
    <w:rsid w:val="001262FA"/>
    <w:rsid w:val="00127C9A"/>
    <w:rsid w:val="00127F05"/>
    <w:rsid w:val="00133D2A"/>
    <w:rsid w:val="00135F08"/>
    <w:rsid w:val="00136BFA"/>
    <w:rsid w:val="00140EA9"/>
    <w:rsid w:val="001471A6"/>
    <w:rsid w:val="001509AB"/>
    <w:rsid w:val="00154A64"/>
    <w:rsid w:val="00160ACE"/>
    <w:rsid w:val="00161FCD"/>
    <w:rsid w:val="001635A8"/>
    <w:rsid w:val="00164A1A"/>
    <w:rsid w:val="00166F95"/>
    <w:rsid w:val="00167204"/>
    <w:rsid w:val="00172D96"/>
    <w:rsid w:val="00180268"/>
    <w:rsid w:val="0018194C"/>
    <w:rsid w:val="00191092"/>
    <w:rsid w:val="001916E3"/>
    <w:rsid w:val="00192F18"/>
    <w:rsid w:val="00197120"/>
    <w:rsid w:val="001A0012"/>
    <w:rsid w:val="001A0344"/>
    <w:rsid w:val="001A0B86"/>
    <w:rsid w:val="001A3F55"/>
    <w:rsid w:val="001B18DB"/>
    <w:rsid w:val="001C0BC7"/>
    <w:rsid w:val="001C293A"/>
    <w:rsid w:val="001C6653"/>
    <w:rsid w:val="001D1B43"/>
    <w:rsid w:val="001D4A1D"/>
    <w:rsid w:val="001D593C"/>
    <w:rsid w:val="001D73D3"/>
    <w:rsid w:val="001D73E2"/>
    <w:rsid w:val="001E434C"/>
    <w:rsid w:val="001E478D"/>
    <w:rsid w:val="001E701A"/>
    <w:rsid w:val="001F1E8D"/>
    <w:rsid w:val="001F4224"/>
    <w:rsid w:val="001F6F4B"/>
    <w:rsid w:val="002055CC"/>
    <w:rsid w:val="002067FC"/>
    <w:rsid w:val="002070D3"/>
    <w:rsid w:val="002162E5"/>
    <w:rsid w:val="00216312"/>
    <w:rsid w:val="00216F1D"/>
    <w:rsid w:val="002214D7"/>
    <w:rsid w:val="00221F86"/>
    <w:rsid w:val="002300C9"/>
    <w:rsid w:val="00230CE8"/>
    <w:rsid w:val="0023588C"/>
    <w:rsid w:val="00236036"/>
    <w:rsid w:val="00237848"/>
    <w:rsid w:val="00241FDC"/>
    <w:rsid w:val="0024435E"/>
    <w:rsid w:val="002445D0"/>
    <w:rsid w:val="00244A2B"/>
    <w:rsid w:val="00246D7C"/>
    <w:rsid w:val="00247F50"/>
    <w:rsid w:val="00251327"/>
    <w:rsid w:val="002513CE"/>
    <w:rsid w:val="00251A71"/>
    <w:rsid w:val="00256D74"/>
    <w:rsid w:val="00262A0D"/>
    <w:rsid w:val="00262F88"/>
    <w:rsid w:val="002635A8"/>
    <w:rsid w:val="00273BA0"/>
    <w:rsid w:val="00275449"/>
    <w:rsid w:val="00276FB6"/>
    <w:rsid w:val="00286B90"/>
    <w:rsid w:val="00292718"/>
    <w:rsid w:val="0029319B"/>
    <w:rsid w:val="002935E3"/>
    <w:rsid w:val="002A1E4A"/>
    <w:rsid w:val="002A3174"/>
    <w:rsid w:val="002A48DF"/>
    <w:rsid w:val="002A728D"/>
    <w:rsid w:val="002B0158"/>
    <w:rsid w:val="002B16D0"/>
    <w:rsid w:val="002B18BC"/>
    <w:rsid w:val="002B41AB"/>
    <w:rsid w:val="002B4653"/>
    <w:rsid w:val="002B5ECC"/>
    <w:rsid w:val="002C4293"/>
    <w:rsid w:val="002C4C61"/>
    <w:rsid w:val="002C7698"/>
    <w:rsid w:val="002D045A"/>
    <w:rsid w:val="002D2BF5"/>
    <w:rsid w:val="002D2DC7"/>
    <w:rsid w:val="002D5B67"/>
    <w:rsid w:val="002D7012"/>
    <w:rsid w:val="002E2D5D"/>
    <w:rsid w:val="002E3129"/>
    <w:rsid w:val="002E5202"/>
    <w:rsid w:val="002E5495"/>
    <w:rsid w:val="002F03E7"/>
    <w:rsid w:val="002F0D8A"/>
    <w:rsid w:val="002F32C1"/>
    <w:rsid w:val="002F4359"/>
    <w:rsid w:val="002F4FD1"/>
    <w:rsid w:val="002F5FA6"/>
    <w:rsid w:val="002F62AB"/>
    <w:rsid w:val="002F7B27"/>
    <w:rsid w:val="00300689"/>
    <w:rsid w:val="003009A1"/>
    <w:rsid w:val="00311267"/>
    <w:rsid w:val="0031470E"/>
    <w:rsid w:val="00320AA1"/>
    <w:rsid w:val="0033057C"/>
    <w:rsid w:val="00331EA0"/>
    <w:rsid w:val="00331ECB"/>
    <w:rsid w:val="00343CFE"/>
    <w:rsid w:val="00344DC5"/>
    <w:rsid w:val="003479F5"/>
    <w:rsid w:val="00347D6A"/>
    <w:rsid w:val="00350110"/>
    <w:rsid w:val="00353E46"/>
    <w:rsid w:val="00357006"/>
    <w:rsid w:val="0036661A"/>
    <w:rsid w:val="003767F9"/>
    <w:rsid w:val="00376E96"/>
    <w:rsid w:val="003775C3"/>
    <w:rsid w:val="003810A4"/>
    <w:rsid w:val="00394460"/>
    <w:rsid w:val="0039459C"/>
    <w:rsid w:val="003A09CC"/>
    <w:rsid w:val="003A0E60"/>
    <w:rsid w:val="003A2C6C"/>
    <w:rsid w:val="003A3041"/>
    <w:rsid w:val="003A3B56"/>
    <w:rsid w:val="003A3BBC"/>
    <w:rsid w:val="003A5FD7"/>
    <w:rsid w:val="003A6C68"/>
    <w:rsid w:val="003B2507"/>
    <w:rsid w:val="003B6E51"/>
    <w:rsid w:val="003B7793"/>
    <w:rsid w:val="003C04EC"/>
    <w:rsid w:val="003C0A2C"/>
    <w:rsid w:val="003C0C6C"/>
    <w:rsid w:val="003C1F2C"/>
    <w:rsid w:val="003C2A0A"/>
    <w:rsid w:val="003C7DCE"/>
    <w:rsid w:val="003D031D"/>
    <w:rsid w:val="003D0E90"/>
    <w:rsid w:val="003D4380"/>
    <w:rsid w:val="003D7414"/>
    <w:rsid w:val="003E0ABC"/>
    <w:rsid w:val="003E3A71"/>
    <w:rsid w:val="003E5267"/>
    <w:rsid w:val="003E7E3C"/>
    <w:rsid w:val="003F1C7C"/>
    <w:rsid w:val="003F3620"/>
    <w:rsid w:val="003F573B"/>
    <w:rsid w:val="003F63D7"/>
    <w:rsid w:val="004002AA"/>
    <w:rsid w:val="004005FA"/>
    <w:rsid w:val="00401509"/>
    <w:rsid w:val="00404D58"/>
    <w:rsid w:val="00406365"/>
    <w:rsid w:val="004079C8"/>
    <w:rsid w:val="0041126C"/>
    <w:rsid w:val="004113A7"/>
    <w:rsid w:val="004115BB"/>
    <w:rsid w:val="00411AE4"/>
    <w:rsid w:val="00414929"/>
    <w:rsid w:val="004166CA"/>
    <w:rsid w:val="0042189C"/>
    <w:rsid w:val="00421BF0"/>
    <w:rsid w:val="0042326A"/>
    <w:rsid w:val="00423683"/>
    <w:rsid w:val="00430575"/>
    <w:rsid w:val="0043092F"/>
    <w:rsid w:val="00434250"/>
    <w:rsid w:val="00440B6C"/>
    <w:rsid w:val="0044635E"/>
    <w:rsid w:val="00451AE9"/>
    <w:rsid w:val="0045228B"/>
    <w:rsid w:val="0045467E"/>
    <w:rsid w:val="004564B9"/>
    <w:rsid w:val="00457A08"/>
    <w:rsid w:val="0046345A"/>
    <w:rsid w:val="00463788"/>
    <w:rsid w:val="00463905"/>
    <w:rsid w:val="00465C58"/>
    <w:rsid w:val="00465E21"/>
    <w:rsid w:val="00471C9B"/>
    <w:rsid w:val="00475A95"/>
    <w:rsid w:val="0047789A"/>
    <w:rsid w:val="004802A2"/>
    <w:rsid w:val="00482B46"/>
    <w:rsid w:val="004834AE"/>
    <w:rsid w:val="00485EBC"/>
    <w:rsid w:val="00487B2F"/>
    <w:rsid w:val="00491AEF"/>
    <w:rsid w:val="00494CA3"/>
    <w:rsid w:val="004962E2"/>
    <w:rsid w:val="00496411"/>
    <w:rsid w:val="004964D4"/>
    <w:rsid w:val="004A0A34"/>
    <w:rsid w:val="004A2497"/>
    <w:rsid w:val="004A2C57"/>
    <w:rsid w:val="004A53BC"/>
    <w:rsid w:val="004B0451"/>
    <w:rsid w:val="004B09C5"/>
    <w:rsid w:val="004B1731"/>
    <w:rsid w:val="004B319A"/>
    <w:rsid w:val="004B4177"/>
    <w:rsid w:val="004B7B1D"/>
    <w:rsid w:val="004C018F"/>
    <w:rsid w:val="004C1AB9"/>
    <w:rsid w:val="004C2E45"/>
    <w:rsid w:val="004D6767"/>
    <w:rsid w:val="004D6F05"/>
    <w:rsid w:val="004E08DA"/>
    <w:rsid w:val="004E2049"/>
    <w:rsid w:val="004E306E"/>
    <w:rsid w:val="004E63A1"/>
    <w:rsid w:val="004F1B65"/>
    <w:rsid w:val="004F5EFF"/>
    <w:rsid w:val="004F6E0E"/>
    <w:rsid w:val="00502A3C"/>
    <w:rsid w:val="0050327E"/>
    <w:rsid w:val="0050424C"/>
    <w:rsid w:val="00504B87"/>
    <w:rsid w:val="00507EEE"/>
    <w:rsid w:val="00510600"/>
    <w:rsid w:val="0051093C"/>
    <w:rsid w:val="005161E5"/>
    <w:rsid w:val="00520A84"/>
    <w:rsid w:val="00523FFC"/>
    <w:rsid w:val="00527287"/>
    <w:rsid w:val="00530435"/>
    <w:rsid w:val="005318F4"/>
    <w:rsid w:val="00532289"/>
    <w:rsid w:val="00542722"/>
    <w:rsid w:val="00543D16"/>
    <w:rsid w:val="005567EC"/>
    <w:rsid w:val="00556A84"/>
    <w:rsid w:val="00556CDA"/>
    <w:rsid w:val="00556D7F"/>
    <w:rsid w:val="00560960"/>
    <w:rsid w:val="0056299D"/>
    <w:rsid w:val="005676A5"/>
    <w:rsid w:val="00567BED"/>
    <w:rsid w:val="005716AF"/>
    <w:rsid w:val="005847B6"/>
    <w:rsid w:val="005910AF"/>
    <w:rsid w:val="00591C10"/>
    <w:rsid w:val="00591F68"/>
    <w:rsid w:val="00592F7A"/>
    <w:rsid w:val="00594543"/>
    <w:rsid w:val="005968E3"/>
    <w:rsid w:val="005A2B7F"/>
    <w:rsid w:val="005A2DA9"/>
    <w:rsid w:val="005B0F88"/>
    <w:rsid w:val="005B54BE"/>
    <w:rsid w:val="005B6155"/>
    <w:rsid w:val="005C1B3A"/>
    <w:rsid w:val="005C2719"/>
    <w:rsid w:val="005C5CCB"/>
    <w:rsid w:val="005C6329"/>
    <w:rsid w:val="005D03D1"/>
    <w:rsid w:val="005E2EE4"/>
    <w:rsid w:val="005E4FC7"/>
    <w:rsid w:val="005E5612"/>
    <w:rsid w:val="005E569E"/>
    <w:rsid w:val="005F2587"/>
    <w:rsid w:val="005F3E52"/>
    <w:rsid w:val="005F58A2"/>
    <w:rsid w:val="006020EF"/>
    <w:rsid w:val="006073A1"/>
    <w:rsid w:val="00611472"/>
    <w:rsid w:val="00612113"/>
    <w:rsid w:val="006175E5"/>
    <w:rsid w:val="00621994"/>
    <w:rsid w:val="00630AC7"/>
    <w:rsid w:val="0063308D"/>
    <w:rsid w:val="00633322"/>
    <w:rsid w:val="00634B90"/>
    <w:rsid w:val="00636AED"/>
    <w:rsid w:val="00637642"/>
    <w:rsid w:val="006417C0"/>
    <w:rsid w:val="00642396"/>
    <w:rsid w:val="006441E8"/>
    <w:rsid w:val="006503C2"/>
    <w:rsid w:val="00650D2A"/>
    <w:rsid w:val="00652343"/>
    <w:rsid w:val="006578D1"/>
    <w:rsid w:val="00661FBC"/>
    <w:rsid w:val="00664407"/>
    <w:rsid w:val="00664A6C"/>
    <w:rsid w:val="00666C4D"/>
    <w:rsid w:val="0067004A"/>
    <w:rsid w:val="00673184"/>
    <w:rsid w:val="00673269"/>
    <w:rsid w:val="006733DE"/>
    <w:rsid w:val="00673C71"/>
    <w:rsid w:val="00674002"/>
    <w:rsid w:val="006755F0"/>
    <w:rsid w:val="00675771"/>
    <w:rsid w:val="006777A7"/>
    <w:rsid w:val="006803F3"/>
    <w:rsid w:val="00681238"/>
    <w:rsid w:val="00681627"/>
    <w:rsid w:val="00682469"/>
    <w:rsid w:val="0068263A"/>
    <w:rsid w:val="00683690"/>
    <w:rsid w:val="006837B1"/>
    <w:rsid w:val="00683E00"/>
    <w:rsid w:val="006945C3"/>
    <w:rsid w:val="00696BF4"/>
    <w:rsid w:val="006A07E0"/>
    <w:rsid w:val="006A2A2C"/>
    <w:rsid w:val="006A4F1F"/>
    <w:rsid w:val="006A701C"/>
    <w:rsid w:val="006A79A0"/>
    <w:rsid w:val="006B583E"/>
    <w:rsid w:val="006B7374"/>
    <w:rsid w:val="006C3B60"/>
    <w:rsid w:val="006C66F9"/>
    <w:rsid w:val="006C6B1B"/>
    <w:rsid w:val="006C7104"/>
    <w:rsid w:val="006D018C"/>
    <w:rsid w:val="006D501C"/>
    <w:rsid w:val="006D7EF3"/>
    <w:rsid w:val="006E214F"/>
    <w:rsid w:val="006E38F3"/>
    <w:rsid w:val="006E61B3"/>
    <w:rsid w:val="006E6C0D"/>
    <w:rsid w:val="006F4E08"/>
    <w:rsid w:val="006F5AC0"/>
    <w:rsid w:val="007007EB"/>
    <w:rsid w:val="00700F6F"/>
    <w:rsid w:val="00701473"/>
    <w:rsid w:val="007020E5"/>
    <w:rsid w:val="0070233B"/>
    <w:rsid w:val="007038B8"/>
    <w:rsid w:val="0070512C"/>
    <w:rsid w:val="007143FB"/>
    <w:rsid w:val="0071492F"/>
    <w:rsid w:val="0071688C"/>
    <w:rsid w:val="0072065B"/>
    <w:rsid w:val="00720FEE"/>
    <w:rsid w:val="0072136D"/>
    <w:rsid w:val="00722BE9"/>
    <w:rsid w:val="00725378"/>
    <w:rsid w:val="00727D0B"/>
    <w:rsid w:val="0073259F"/>
    <w:rsid w:val="00736B33"/>
    <w:rsid w:val="00744B34"/>
    <w:rsid w:val="00751954"/>
    <w:rsid w:val="00752CEC"/>
    <w:rsid w:val="0075421A"/>
    <w:rsid w:val="00754B4B"/>
    <w:rsid w:val="00757F7C"/>
    <w:rsid w:val="00760B48"/>
    <w:rsid w:val="007621A9"/>
    <w:rsid w:val="00762769"/>
    <w:rsid w:val="007643A0"/>
    <w:rsid w:val="00764E83"/>
    <w:rsid w:val="00765EBB"/>
    <w:rsid w:val="00766000"/>
    <w:rsid w:val="00771943"/>
    <w:rsid w:val="0077248D"/>
    <w:rsid w:val="00773CF3"/>
    <w:rsid w:val="007751D3"/>
    <w:rsid w:val="007845CA"/>
    <w:rsid w:val="0078643B"/>
    <w:rsid w:val="00786B87"/>
    <w:rsid w:val="007965A4"/>
    <w:rsid w:val="00797864"/>
    <w:rsid w:val="007A016F"/>
    <w:rsid w:val="007A1A6C"/>
    <w:rsid w:val="007A42C0"/>
    <w:rsid w:val="007A5026"/>
    <w:rsid w:val="007A57BA"/>
    <w:rsid w:val="007A6C10"/>
    <w:rsid w:val="007A763F"/>
    <w:rsid w:val="007B2253"/>
    <w:rsid w:val="007B22CB"/>
    <w:rsid w:val="007B4972"/>
    <w:rsid w:val="007B50F0"/>
    <w:rsid w:val="007B7813"/>
    <w:rsid w:val="007B7D63"/>
    <w:rsid w:val="007D0346"/>
    <w:rsid w:val="007D0503"/>
    <w:rsid w:val="007D1C3D"/>
    <w:rsid w:val="007D3CB0"/>
    <w:rsid w:val="007D461D"/>
    <w:rsid w:val="007D4F55"/>
    <w:rsid w:val="007D7ED1"/>
    <w:rsid w:val="007E6CCB"/>
    <w:rsid w:val="007E763B"/>
    <w:rsid w:val="007F4B7B"/>
    <w:rsid w:val="007F679F"/>
    <w:rsid w:val="007F6A0A"/>
    <w:rsid w:val="008006E6"/>
    <w:rsid w:val="00800FEA"/>
    <w:rsid w:val="008044C7"/>
    <w:rsid w:val="00812C14"/>
    <w:rsid w:val="00814A21"/>
    <w:rsid w:val="0081624D"/>
    <w:rsid w:val="00817A7C"/>
    <w:rsid w:val="00820F78"/>
    <w:rsid w:val="00826930"/>
    <w:rsid w:val="00830F04"/>
    <w:rsid w:val="008346C6"/>
    <w:rsid w:val="00836F84"/>
    <w:rsid w:val="00846597"/>
    <w:rsid w:val="00847328"/>
    <w:rsid w:val="00850CB7"/>
    <w:rsid w:val="00854939"/>
    <w:rsid w:val="00855899"/>
    <w:rsid w:val="008560B4"/>
    <w:rsid w:val="00856422"/>
    <w:rsid w:val="00864206"/>
    <w:rsid w:val="00865660"/>
    <w:rsid w:val="00866D17"/>
    <w:rsid w:val="008677FC"/>
    <w:rsid w:val="00871E4D"/>
    <w:rsid w:val="00872FD8"/>
    <w:rsid w:val="00873D6E"/>
    <w:rsid w:val="008748E3"/>
    <w:rsid w:val="00874B8D"/>
    <w:rsid w:val="00875591"/>
    <w:rsid w:val="00876CB0"/>
    <w:rsid w:val="00877C7C"/>
    <w:rsid w:val="00877F33"/>
    <w:rsid w:val="0088081E"/>
    <w:rsid w:val="0088160E"/>
    <w:rsid w:val="0088400A"/>
    <w:rsid w:val="008840FA"/>
    <w:rsid w:val="008932F6"/>
    <w:rsid w:val="00897021"/>
    <w:rsid w:val="008A27C8"/>
    <w:rsid w:val="008A39F3"/>
    <w:rsid w:val="008A4303"/>
    <w:rsid w:val="008B24BB"/>
    <w:rsid w:val="008B5154"/>
    <w:rsid w:val="008B6845"/>
    <w:rsid w:val="008B686A"/>
    <w:rsid w:val="008C0ADE"/>
    <w:rsid w:val="008C3FB6"/>
    <w:rsid w:val="008D37A8"/>
    <w:rsid w:val="008D4410"/>
    <w:rsid w:val="008D5A19"/>
    <w:rsid w:val="008D5B6C"/>
    <w:rsid w:val="008E3422"/>
    <w:rsid w:val="008F1BA3"/>
    <w:rsid w:val="008F22B8"/>
    <w:rsid w:val="008F2DD2"/>
    <w:rsid w:val="008F3C93"/>
    <w:rsid w:val="008F49C5"/>
    <w:rsid w:val="008F6618"/>
    <w:rsid w:val="008F6933"/>
    <w:rsid w:val="00900FF6"/>
    <w:rsid w:val="00902DB4"/>
    <w:rsid w:val="009068D2"/>
    <w:rsid w:val="00906A0A"/>
    <w:rsid w:val="00917E83"/>
    <w:rsid w:val="0092178B"/>
    <w:rsid w:val="00922AF1"/>
    <w:rsid w:val="00925F59"/>
    <w:rsid w:val="00932CBD"/>
    <w:rsid w:val="009347C7"/>
    <w:rsid w:val="00934FB0"/>
    <w:rsid w:val="0093549C"/>
    <w:rsid w:val="00936F67"/>
    <w:rsid w:val="00937CB8"/>
    <w:rsid w:val="0094192F"/>
    <w:rsid w:val="009434D9"/>
    <w:rsid w:val="009441C7"/>
    <w:rsid w:val="00955993"/>
    <w:rsid w:val="009610BB"/>
    <w:rsid w:val="00963D8D"/>
    <w:rsid w:val="00964ECA"/>
    <w:rsid w:val="00973BE2"/>
    <w:rsid w:val="00974EBB"/>
    <w:rsid w:val="00976742"/>
    <w:rsid w:val="00980D4F"/>
    <w:rsid w:val="00982D8F"/>
    <w:rsid w:val="0098309F"/>
    <w:rsid w:val="00983831"/>
    <w:rsid w:val="0098396F"/>
    <w:rsid w:val="009854A5"/>
    <w:rsid w:val="009925B5"/>
    <w:rsid w:val="00993450"/>
    <w:rsid w:val="00995463"/>
    <w:rsid w:val="00995DA3"/>
    <w:rsid w:val="009A1317"/>
    <w:rsid w:val="009A1B6F"/>
    <w:rsid w:val="009A3407"/>
    <w:rsid w:val="009A5E69"/>
    <w:rsid w:val="009A6460"/>
    <w:rsid w:val="009B28A5"/>
    <w:rsid w:val="009B5858"/>
    <w:rsid w:val="009C33F1"/>
    <w:rsid w:val="009C48C3"/>
    <w:rsid w:val="009C742C"/>
    <w:rsid w:val="009D04A4"/>
    <w:rsid w:val="009D096B"/>
    <w:rsid w:val="009D2B61"/>
    <w:rsid w:val="009D47A1"/>
    <w:rsid w:val="009D7D6D"/>
    <w:rsid w:val="009E6CA8"/>
    <w:rsid w:val="009E6D66"/>
    <w:rsid w:val="009F18DD"/>
    <w:rsid w:val="009F55F2"/>
    <w:rsid w:val="009F6FE6"/>
    <w:rsid w:val="009F7E67"/>
    <w:rsid w:val="00A00385"/>
    <w:rsid w:val="00A0663E"/>
    <w:rsid w:val="00A121F4"/>
    <w:rsid w:val="00A1242F"/>
    <w:rsid w:val="00A1632A"/>
    <w:rsid w:val="00A17234"/>
    <w:rsid w:val="00A22B05"/>
    <w:rsid w:val="00A22C32"/>
    <w:rsid w:val="00A22C4A"/>
    <w:rsid w:val="00A23E71"/>
    <w:rsid w:val="00A2419D"/>
    <w:rsid w:val="00A24A00"/>
    <w:rsid w:val="00A25E00"/>
    <w:rsid w:val="00A312CC"/>
    <w:rsid w:val="00A31C51"/>
    <w:rsid w:val="00A32932"/>
    <w:rsid w:val="00A407EB"/>
    <w:rsid w:val="00A40E4F"/>
    <w:rsid w:val="00A41C53"/>
    <w:rsid w:val="00A424A6"/>
    <w:rsid w:val="00A438BE"/>
    <w:rsid w:val="00A43B9C"/>
    <w:rsid w:val="00A43D50"/>
    <w:rsid w:val="00A521E7"/>
    <w:rsid w:val="00A53AFC"/>
    <w:rsid w:val="00A56B61"/>
    <w:rsid w:val="00A60581"/>
    <w:rsid w:val="00A61099"/>
    <w:rsid w:val="00A6701B"/>
    <w:rsid w:val="00A675D6"/>
    <w:rsid w:val="00A740C1"/>
    <w:rsid w:val="00A746F5"/>
    <w:rsid w:val="00A75B6B"/>
    <w:rsid w:val="00A8003B"/>
    <w:rsid w:val="00A80E75"/>
    <w:rsid w:val="00A85947"/>
    <w:rsid w:val="00A85FA8"/>
    <w:rsid w:val="00A87E94"/>
    <w:rsid w:val="00A9174B"/>
    <w:rsid w:val="00A91D39"/>
    <w:rsid w:val="00A920B3"/>
    <w:rsid w:val="00A92DC9"/>
    <w:rsid w:val="00AA1915"/>
    <w:rsid w:val="00AB1F10"/>
    <w:rsid w:val="00AB3D40"/>
    <w:rsid w:val="00AB510E"/>
    <w:rsid w:val="00AB5EF1"/>
    <w:rsid w:val="00AB64C8"/>
    <w:rsid w:val="00AB7950"/>
    <w:rsid w:val="00AC75AB"/>
    <w:rsid w:val="00AD0180"/>
    <w:rsid w:val="00AD0CED"/>
    <w:rsid w:val="00AD0DE3"/>
    <w:rsid w:val="00AD29DC"/>
    <w:rsid w:val="00AE00D3"/>
    <w:rsid w:val="00AE6227"/>
    <w:rsid w:val="00AE6D98"/>
    <w:rsid w:val="00AE77FE"/>
    <w:rsid w:val="00AF394F"/>
    <w:rsid w:val="00AF3E05"/>
    <w:rsid w:val="00AF70A8"/>
    <w:rsid w:val="00B00850"/>
    <w:rsid w:val="00B029FE"/>
    <w:rsid w:val="00B0350A"/>
    <w:rsid w:val="00B05EA2"/>
    <w:rsid w:val="00B145AA"/>
    <w:rsid w:val="00B14CB6"/>
    <w:rsid w:val="00B14F97"/>
    <w:rsid w:val="00B16A09"/>
    <w:rsid w:val="00B16A87"/>
    <w:rsid w:val="00B16C1E"/>
    <w:rsid w:val="00B21649"/>
    <w:rsid w:val="00B2200E"/>
    <w:rsid w:val="00B22291"/>
    <w:rsid w:val="00B2435C"/>
    <w:rsid w:val="00B2513B"/>
    <w:rsid w:val="00B27713"/>
    <w:rsid w:val="00B27E0C"/>
    <w:rsid w:val="00B32721"/>
    <w:rsid w:val="00B33E85"/>
    <w:rsid w:val="00B43E06"/>
    <w:rsid w:val="00B447A0"/>
    <w:rsid w:val="00B567F6"/>
    <w:rsid w:val="00B57364"/>
    <w:rsid w:val="00B619F8"/>
    <w:rsid w:val="00B620C8"/>
    <w:rsid w:val="00B62172"/>
    <w:rsid w:val="00B6433D"/>
    <w:rsid w:val="00B656A6"/>
    <w:rsid w:val="00B662F7"/>
    <w:rsid w:val="00B67A2F"/>
    <w:rsid w:val="00B67D78"/>
    <w:rsid w:val="00B70A7C"/>
    <w:rsid w:val="00B70B58"/>
    <w:rsid w:val="00B71F8F"/>
    <w:rsid w:val="00B72E9F"/>
    <w:rsid w:val="00B76B60"/>
    <w:rsid w:val="00B801CC"/>
    <w:rsid w:val="00B80F6B"/>
    <w:rsid w:val="00B90693"/>
    <w:rsid w:val="00B91B34"/>
    <w:rsid w:val="00B91F27"/>
    <w:rsid w:val="00B95FD8"/>
    <w:rsid w:val="00B9652C"/>
    <w:rsid w:val="00B96D00"/>
    <w:rsid w:val="00BA2E35"/>
    <w:rsid w:val="00BA4BC6"/>
    <w:rsid w:val="00BA5CF4"/>
    <w:rsid w:val="00BB0163"/>
    <w:rsid w:val="00BB2578"/>
    <w:rsid w:val="00BB4707"/>
    <w:rsid w:val="00BB5CC6"/>
    <w:rsid w:val="00BB6115"/>
    <w:rsid w:val="00BB7069"/>
    <w:rsid w:val="00BB7F40"/>
    <w:rsid w:val="00BC10B3"/>
    <w:rsid w:val="00BC34D2"/>
    <w:rsid w:val="00BC77FC"/>
    <w:rsid w:val="00BD2A7F"/>
    <w:rsid w:val="00BD51EA"/>
    <w:rsid w:val="00BD722E"/>
    <w:rsid w:val="00BE14CC"/>
    <w:rsid w:val="00BE2FD6"/>
    <w:rsid w:val="00BE32AF"/>
    <w:rsid w:val="00BE3E7D"/>
    <w:rsid w:val="00BE51DA"/>
    <w:rsid w:val="00BE58FA"/>
    <w:rsid w:val="00BE5B1B"/>
    <w:rsid w:val="00BE5ECE"/>
    <w:rsid w:val="00BE6580"/>
    <w:rsid w:val="00BE67E8"/>
    <w:rsid w:val="00BF04AB"/>
    <w:rsid w:val="00BF1F7A"/>
    <w:rsid w:val="00BF260C"/>
    <w:rsid w:val="00BF2D3E"/>
    <w:rsid w:val="00BF335D"/>
    <w:rsid w:val="00BF4D04"/>
    <w:rsid w:val="00BF4DED"/>
    <w:rsid w:val="00BF5554"/>
    <w:rsid w:val="00BF6DFA"/>
    <w:rsid w:val="00BF71DD"/>
    <w:rsid w:val="00BF78E4"/>
    <w:rsid w:val="00C01061"/>
    <w:rsid w:val="00C04B2D"/>
    <w:rsid w:val="00C11C52"/>
    <w:rsid w:val="00C2113B"/>
    <w:rsid w:val="00C23D9E"/>
    <w:rsid w:val="00C437F5"/>
    <w:rsid w:val="00C43E12"/>
    <w:rsid w:val="00C46E44"/>
    <w:rsid w:val="00C47333"/>
    <w:rsid w:val="00C52BE9"/>
    <w:rsid w:val="00C53771"/>
    <w:rsid w:val="00C53BCC"/>
    <w:rsid w:val="00C553BD"/>
    <w:rsid w:val="00C56553"/>
    <w:rsid w:val="00C57A00"/>
    <w:rsid w:val="00C57EF7"/>
    <w:rsid w:val="00C61F28"/>
    <w:rsid w:val="00C628C7"/>
    <w:rsid w:val="00C62C79"/>
    <w:rsid w:val="00C6335C"/>
    <w:rsid w:val="00C73B22"/>
    <w:rsid w:val="00C75DD6"/>
    <w:rsid w:val="00C77227"/>
    <w:rsid w:val="00C7728B"/>
    <w:rsid w:val="00C77C2A"/>
    <w:rsid w:val="00C8369B"/>
    <w:rsid w:val="00C84021"/>
    <w:rsid w:val="00C84E1F"/>
    <w:rsid w:val="00C873FE"/>
    <w:rsid w:val="00C90831"/>
    <w:rsid w:val="00C9433B"/>
    <w:rsid w:val="00C96670"/>
    <w:rsid w:val="00CA1D85"/>
    <w:rsid w:val="00CA32F6"/>
    <w:rsid w:val="00CA4714"/>
    <w:rsid w:val="00CA65F5"/>
    <w:rsid w:val="00CB1985"/>
    <w:rsid w:val="00CB39AB"/>
    <w:rsid w:val="00CC0179"/>
    <w:rsid w:val="00CC0290"/>
    <w:rsid w:val="00CC2203"/>
    <w:rsid w:val="00CC3E50"/>
    <w:rsid w:val="00CC5F11"/>
    <w:rsid w:val="00CC6570"/>
    <w:rsid w:val="00CC6F09"/>
    <w:rsid w:val="00CC7570"/>
    <w:rsid w:val="00CC7BAC"/>
    <w:rsid w:val="00CD04ED"/>
    <w:rsid w:val="00CD0901"/>
    <w:rsid w:val="00CD1744"/>
    <w:rsid w:val="00CE0134"/>
    <w:rsid w:val="00CE2FFC"/>
    <w:rsid w:val="00CE3210"/>
    <w:rsid w:val="00CE5BCF"/>
    <w:rsid w:val="00CE7C59"/>
    <w:rsid w:val="00CF39F1"/>
    <w:rsid w:val="00CF3EE1"/>
    <w:rsid w:val="00CF4967"/>
    <w:rsid w:val="00CF5B5C"/>
    <w:rsid w:val="00D014F4"/>
    <w:rsid w:val="00D01978"/>
    <w:rsid w:val="00D029FD"/>
    <w:rsid w:val="00D124FC"/>
    <w:rsid w:val="00D142FC"/>
    <w:rsid w:val="00D1616D"/>
    <w:rsid w:val="00D16B4C"/>
    <w:rsid w:val="00D24634"/>
    <w:rsid w:val="00D24A4E"/>
    <w:rsid w:val="00D24B03"/>
    <w:rsid w:val="00D24B71"/>
    <w:rsid w:val="00D24D73"/>
    <w:rsid w:val="00D2756C"/>
    <w:rsid w:val="00D30D52"/>
    <w:rsid w:val="00D312E5"/>
    <w:rsid w:val="00D32B7D"/>
    <w:rsid w:val="00D332EC"/>
    <w:rsid w:val="00D336DF"/>
    <w:rsid w:val="00D362E7"/>
    <w:rsid w:val="00D3773A"/>
    <w:rsid w:val="00D407C4"/>
    <w:rsid w:val="00D45EBB"/>
    <w:rsid w:val="00D5216A"/>
    <w:rsid w:val="00D5786C"/>
    <w:rsid w:val="00D63DB5"/>
    <w:rsid w:val="00D63F23"/>
    <w:rsid w:val="00D67892"/>
    <w:rsid w:val="00D713F7"/>
    <w:rsid w:val="00D73626"/>
    <w:rsid w:val="00D76079"/>
    <w:rsid w:val="00D77458"/>
    <w:rsid w:val="00D777CC"/>
    <w:rsid w:val="00D82593"/>
    <w:rsid w:val="00D82DE1"/>
    <w:rsid w:val="00D84855"/>
    <w:rsid w:val="00D87099"/>
    <w:rsid w:val="00D90D2A"/>
    <w:rsid w:val="00D9120B"/>
    <w:rsid w:val="00D91D79"/>
    <w:rsid w:val="00D926DD"/>
    <w:rsid w:val="00D92DE5"/>
    <w:rsid w:val="00DA4AB2"/>
    <w:rsid w:val="00DA78C5"/>
    <w:rsid w:val="00DA7BAA"/>
    <w:rsid w:val="00DB2388"/>
    <w:rsid w:val="00DB2AFD"/>
    <w:rsid w:val="00DB7155"/>
    <w:rsid w:val="00DC1022"/>
    <w:rsid w:val="00DC6413"/>
    <w:rsid w:val="00DC7983"/>
    <w:rsid w:val="00DD0CAD"/>
    <w:rsid w:val="00DD327F"/>
    <w:rsid w:val="00DD3718"/>
    <w:rsid w:val="00DD59E5"/>
    <w:rsid w:val="00DD7C55"/>
    <w:rsid w:val="00DE22CD"/>
    <w:rsid w:val="00DF1A34"/>
    <w:rsid w:val="00DF42E1"/>
    <w:rsid w:val="00E031E6"/>
    <w:rsid w:val="00E03204"/>
    <w:rsid w:val="00E040B0"/>
    <w:rsid w:val="00E0452B"/>
    <w:rsid w:val="00E046FD"/>
    <w:rsid w:val="00E0502A"/>
    <w:rsid w:val="00E05EB7"/>
    <w:rsid w:val="00E07B32"/>
    <w:rsid w:val="00E1061E"/>
    <w:rsid w:val="00E10933"/>
    <w:rsid w:val="00E11857"/>
    <w:rsid w:val="00E138D0"/>
    <w:rsid w:val="00E15BA9"/>
    <w:rsid w:val="00E17577"/>
    <w:rsid w:val="00E20EB7"/>
    <w:rsid w:val="00E21F97"/>
    <w:rsid w:val="00E22312"/>
    <w:rsid w:val="00E305BE"/>
    <w:rsid w:val="00E30AF5"/>
    <w:rsid w:val="00E32B43"/>
    <w:rsid w:val="00E3640B"/>
    <w:rsid w:val="00E42AC4"/>
    <w:rsid w:val="00E43ED6"/>
    <w:rsid w:val="00E4404C"/>
    <w:rsid w:val="00E46352"/>
    <w:rsid w:val="00E506BC"/>
    <w:rsid w:val="00E53F10"/>
    <w:rsid w:val="00E5448F"/>
    <w:rsid w:val="00E56C28"/>
    <w:rsid w:val="00E65A4B"/>
    <w:rsid w:val="00E7123B"/>
    <w:rsid w:val="00E76B4C"/>
    <w:rsid w:val="00E83521"/>
    <w:rsid w:val="00E850A7"/>
    <w:rsid w:val="00E87540"/>
    <w:rsid w:val="00E87BCE"/>
    <w:rsid w:val="00E97405"/>
    <w:rsid w:val="00E97A72"/>
    <w:rsid w:val="00EA0CC1"/>
    <w:rsid w:val="00EA139E"/>
    <w:rsid w:val="00EA252A"/>
    <w:rsid w:val="00EA3210"/>
    <w:rsid w:val="00EA35DB"/>
    <w:rsid w:val="00EA59A5"/>
    <w:rsid w:val="00EA66F4"/>
    <w:rsid w:val="00EA7773"/>
    <w:rsid w:val="00EA794D"/>
    <w:rsid w:val="00EB00CF"/>
    <w:rsid w:val="00EB1313"/>
    <w:rsid w:val="00EB2E18"/>
    <w:rsid w:val="00EB4860"/>
    <w:rsid w:val="00EC4286"/>
    <w:rsid w:val="00EC54E8"/>
    <w:rsid w:val="00EC7FE6"/>
    <w:rsid w:val="00ED600E"/>
    <w:rsid w:val="00ED7870"/>
    <w:rsid w:val="00EE0080"/>
    <w:rsid w:val="00EE4413"/>
    <w:rsid w:val="00EE4D30"/>
    <w:rsid w:val="00EE5866"/>
    <w:rsid w:val="00EE6B99"/>
    <w:rsid w:val="00EF2EC9"/>
    <w:rsid w:val="00EF369C"/>
    <w:rsid w:val="00EF6080"/>
    <w:rsid w:val="00EF6BA0"/>
    <w:rsid w:val="00EF6FAD"/>
    <w:rsid w:val="00EF7B00"/>
    <w:rsid w:val="00F01BA7"/>
    <w:rsid w:val="00F11290"/>
    <w:rsid w:val="00F12ADE"/>
    <w:rsid w:val="00F14862"/>
    <w:rsid w:val="00F16960"/>
    <w:rsid w:val="00F16E01"/>
    <w:rsid w:val="00F204DC"/>
    <w:rsid w:val="00F2198A"/>
    <w:rsid w:val="00F21C06"/>
    <w:rsid w:val="00F249CD"/>
    <w:rsid w:val="00F24BC8"/>
    <w:rsid w:val="00F252EE"/>
    <w:rsid w:val="00F264F1"/>
    <w:rsid w:val="00F2728F"/>
    <w:rsid w:val="00F34080"/>
    <w:rsid w:val="00F346CA"/>
    <w:rsid w:val="00F347AA"/>
    <w:rsid w:val="00F35AB1"/>
    <w:rsid w:val="00F37DA6"/>
    <w:rsid w:val="00F4102F"/>
    <w:rsid w:val="00F42F4B"/>
    <w:rsid w:val="00F456C5"/>
    <w:rsid w:val="00F459E4"/>
    <w:rsid w:val="00F50EFC"/>
    <w:rsid w:val="00F50F37"/>
    <w:rsid w:val="00F50FDB"/>
    <w:rsid w:val="00F557FE"/>
    <w:rsid w:val="00F55EEA"/>
    <w:rsid w:val="00F571D5"/>
    <w:rsid w:val="00F67233"/>
    <w:rsid w:val="00F70781"/>
    <w:rsid w:val="00F75849"/>
    <w:rsid w:val="00F76854"/>
    <w:rsid w:val="00F869BE"/>
    <w:rsid w:val="00F86AE1"/>
    <w:rsid w:val="00F87308"/>
    <w:rsid w:val="00F9183D"/>
    <w:rsid w:val="00F93510"/>
    <w:rsid w:val="00F96DDF"/>
    <w:rsid w:val="00FA1F4A"/>
    <w:rsid w:val="00FA2E62"/>
    <w:rsid w:val="00FA60AA"/>
    <w:rsid w:val="00FA6153"/>
    <w:rsid w:val="00FA7AA2"/>
    <w:rsid w:val="00FB1FC8"/>
    <w:rsid w:val="00FB38F8"/>
    <w:rsid w:val="00FB468F"/>
    <w:rsid w:val="00FB6686"/>
    <w:rsid w:val="00FC754A"/>
    <w:rsid w:val="00FC789B"/>
    <w:rsid w:val="00FD054C"/>
    <w:rsid w:val="00FD44F8"/>
    <w:rsid w:val="00FD69FC"/>
    <w:rsid w:val="00FD74F6"/>
    <w:rsid w:val="00FE32C9"/>
    <w:rsid w:val="00FE3454"/>
    <w:rsid w:val="00FE36EF"/>
    <w:rsid w:val="00FF13FE"/>
    <w:rsid w:val="00FF21F9"/>
    <w:rsid w:val="00FF3379"/>
    <w:rsid w:val="00FF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2D8A676"/>
  <w15:docId w15:val="{1436F0E8-0DA0-46C6-A848-8DDC83B8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unhideWhenUsed="1"/>
    <w:lsdException w:name="No Spacing" w:semiHidden="1" w:uiPriority="1" w:unhideWhenUsed="1" w:qFormat="1"/>
    <w:lsdException w:name="Light Shading"/>
    <w:lsdException w:name="Light List" w:uiPriority="6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uiPriority="62"/>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864206"/>
    <w:pPr>
      <w:widowControl w:val="0"/>
      <w:spacing w:before="120" w:after="120" w:line="240" w:lineRule="auto"/>
      <w:contextualSpacing/>
      <w:jc w:val="both"/>
    </w:pPr>
    <w:rPr>
      <w:rFonts w:ascii="Times New Roman" w:eastAsia="Times New Roman" w:hAnsi="Times New Roman" w:cs="Times New Roman"/>
      <w:sz w:val="24"/>
    </w:rPr>
  </w:style>
  <w:style w:type="paragraph" w:styleId="11">
    <w:name w:val="heading 1"/>
    <w:basedOn w:val="ab"/>
    <w:next w:val="ab"/>
    <w:link w:val="12"/>
    <w:uiPriority w:val="9"/>
    <w:qFormat/>
    <w:rsid w:val="007F6A0A"/>
    <w:pPr>
      <w:keepNext/>
      <w:keepLines/>
      <w:spacing w:before="480"/>
      <w:jc w:val="center"/>
      <w:outlineLvl w:val="0"/>
    </w:pPr>
    <w:rPr>
      <w:b/>
      <w:caps/>
      <w:sz w:val="24"/>
    </w:rPr>
  </w:style>
  <w:style w:type="paragraph" w:styleId="23">
    <w:name w:val="heading 2"/>
    <w:basedOn w:val="aa"/>
    <w:next w:val="aa"/>
    <w:link w:val="24"/>
    <w:uiPriority w:val="9"/>
    <w:unhideWhenUsed/>
    <w:qFormat/>
    <w:rsid w:val="00247F50"/>
    <w:pPr>
      <w:keepNext/>
      <w:keepLines/>
      <w:numPr>
        <w:numId w:val="3"/>
      </w:numPr>
      <w:spacing w:before="200"/>
      <w:jc w:val="center"/>
      <w:outlineLvl w:val="1"/>
    </w:pPr>
    <w:rPr>
      <w:b/>
      <w:sz w:val="22"/>
    </w:rPr>
  </w:style>
  <w:style w:type="paragraph" w:styleId="30">
    <w:name w:val="heading 3"/>
    <w:aliases w:val="Заголовок 3 Знак1,Заголовок 3 Знак Знак,RSKH3,B Head,Subparagraaf,ALK_K3,Heading 3_ARGOSS,Subsection,Sub-paragraaf,段 + 14 pt,не курсив,З.3_1.1.,(Пункт),Назв. пунктов подраздела"/>
    <w:basedOn w:val="aa"/>
    <w:next w:val="aa"/>
    <w:link w:val="31"/>
    <w:uiPriority w:val="9"/>
    <w:unhideWhenUsed/>
    <w:qFormat/>
    <w:rsid w:val="008B6845"/>
    <w:pPr>
      <w:keepNext/>
      <w:keepLines/>
      <w:spacing w:before="200"/>
      <w:jc w:val="center"/>
      <w:outlineLvl w:val="2"/>
    </w:pPr>
    <w:rPr>
      <w:b/>
    </w:rPr>
  </w:style>
  <w:style w:type="paragraph" w:styleId="40">
    <w:name w:val="heading 4"/>
    <w:aliases w:val="Заголовок 4 Знак Знак,Kopje,ALK_K4,Heading 4_ARGOSS,Close,段,C Head,RSKH4"/>
    <w:basedOn w:val="aa"/>
    <w:next w:val="aa"/>
    <w:link w:val="41"/>
    <w:uiPriority w:val="9"/>
    <w:unhideWhenUsed/>
    <w:qFormat/>
    <w:rsid w:val="007D7ED1"/>
    <w:pPr>
      <w:keepNext/>
      <w:keepLines/>
      <w:spacing w:before="200"/>
      <w:jc w:val="center"/>
      <w:outlineLvl w:val="3"/>
    </w:pPr>
    <w:rPr>
      <w:b/>
    </w:rPr>
  </w:style>
  <w:style w:type="paragraph" w:styleId="5">
    <w:name w:val="heading 5"/>
    <w:aliases w:val="SubClose,D Head,RSKH5,Kop 1A,Report Heading 5,h5,. (1.)"/>
    <w:basedOn w:val="aa"/>
    <w:next w:val="aa"/>
    <w:link w:val="50"/>
    <w:uiPriority w:val="9"/>
    <w:qFormat/>
    <w:rsid w:val="00EB2E18"/>
    <w:pPr>
      <w:widowControl/>
      <w:tabs>
        <w:tab w:val="num" w:pos="1008"/>
      </w:tabs>
      <w:spacing w:before="240" w:after="60"/>
      <w:ind w:left="1008" w:hanging="1008"/>
      <w:contextualSpacing w:val="0"/>
      <w:jc w:val="left"/>
      <w:outlineLvl w:val="4"/>
    </w:pPr>
    <w:rPr>
      <w:bCs/>
      <w:i/>
      <w:iCs/>
      <w:szCs w:val="26"/>
      <w:lang w:val="ru-RU" w:eastAsia="ru-RU"/>
    </w:rPr>
  </w:style>
  <w:style w:type="paragraph" w:styleId="6">
    <w:name w:val="heading 6"/>
    <w:aliases w:val="Стиль 6,Ñòèëü 6,Report Heading,h6,. (a.)"/>
    <w:basedOn w:val="aa"/>
    <w:next w:val="aa"/>
    <w:link w:val="60"/>
    <w:qFormat/>
    <w:rsid w:val="00FA6153"/>
    <w:pPr>
      <w:keepNext/>
      <w:widowControl/>
      <w:tabs>
        <w:tab w:val="num" w:pos="1152"/>
      </w:tabs>
      <w:autoSpaceDE w:val="0"/>
      <w:autoSpaceDN w:val="0"/>
      <w:spacing w:before="0" w:after="0"/>
      <w:ind w:left="1152" w:hanging="1152"/>
      <w:contextualSpacing w:val="0"/>
      <w:outlineLvl w:val="5"/>
    </w:pPr>
    <w:rPr>
      <w:b/>
      <w:bCs/>
      <w:szCs w:val="24"/>
      <w:lang w:val="ru-RU" w:eastAsia="ru-RU"/>
    </w:rPr>
  </w:style>
  <w:style w:type="paragraph" w:styleId="7">
    <w:name w:val="heading 7"/>
    <w:basedOn w:val="aa"/>
    <w:next w:val="aa"/>
    <w:link w:val="70"/>
    <w:uiPriority w:val="1"/>
    <w:qFormat/>
    <w:rsid w:val="00EB2E18"/>
    <w:pPr>
      <w:widowControl/>
      <w:tabs>
        <w:tab w:val="num" w:pos="1296"/>
      </w:tabs>
      <w:spacing w:before="240" w:after="60"/>
      <w:ind w:left="1296" w:hanging="1296"/>
      <w:contextualSpacing w:val="0"/>
      <w:jc w:val="left"/>
      <w:outlineLvl w:val="6"/>
    </w:pPr>
    <w:rPr>
      <w:szCs w:val="24"/>
      <w:lang w:val="ru-RU" w:eastAsia="ru-RU"/>
    </w:rPr>
  </w:style>
  <w:style w:type="paragraph" w:styleId="8">
    <w:name w:val="heading 8"/>
    <w:basedOn w:val="aa"/>
    <w:next w:val="aa"/>
    <w:link w:val="80"/>
    <w:qFormat/>
    <w:rsid w:val="00EB2E18"/>
    <w:pPr>
      <w:widowControl/>
      <w:tabs>
        <w:tab w:val="num" w:pos="1440"/>
      </w:tabs>
      <w:spacing w:before="240" w:after="60"/>
      <w:ind w:left="1440" w:hanging="1440"/>
      <w:contextualSpacing w:val="0"/>
      <w:jc w:val="left"/>
      <w:outlineLvl w:val="7"/>
    </w:pPr>
    <w:rPr>
      <w:i/>
      <w:iCs/>
      <w:szCs w:val="24"/>
      <w:lang w:val="ru-RU" w:eastAsia="ru-RU"/>
    </w:rPr>
  </w:style>
  <w:style w:type="paragraph" w:styleId="9">
    <w:name w:val="heading 9"/>
    <w:basedOn w:val="aa"/>
    <w:next w:val="aa"/>
    <w:link w:val="90"/>
    <w:qFormat/>
    <w:rsid w:val="00EB2E18"/>
    <w:pPr>
      <w:widowControl/>
      <w:tabs>
        <w:tab w:val="num" w:pos="1584"/>
      </w:tabs>
      <w:spacing w:before="240" w:after="60"/>
      <w:ind w:left="1584" w:hanging="1584"/>
      <w:contextualSpacing w:val="0"/>
      <w:jc w:val="left"/>
      <w:outlineLvl w:val="8"/>
    </w:pPr>
    <w:rPr>
      <w:rFonts w:cs="Arial"/>
      <w:sz w:val="22"/>
      <w:lang w:val="ru-RU" w:eastAsia="ru-RU"/>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h,Title Up,Header_ARGOSS,Title Up1,Header Char Char Char,Знак9, Знак9,Знак9 Знак Знак,Знак9 Знак Знак Знак,Знак9 Знак Знак Знак1 Знак Знак,Знак Знак7,Знак9 Знак Знак3,Знак9 Знак Знак4 Знак Знак,??????? ??????????,ВерхКолонтитул"/>
    <w:basedOn w:val="aa"/>
    <w:link w:val="af0"/>
    <w:uiPriority w:val="99"/>
    <w:unhideWhenUsed/>
    <w:qFormat/>
    <w:rsid w:val="00841CD9"/>
    <w:pPr>
      <w:tabs>
        <w:tab w:val="center" w:pos="4680"/>
        <w:tab w:val="right" w:pos="9360"/>
      </w:tabs>
    </w:pPr>
  </w:style>
  <w:style w:type="character" w:customStyle="1" w:styleId="af0">
    <w:name w:val="Верхний колонтитул Знак"/>
    <w:aliases w:val="h Знак,Title Up Знак,Header_ARGOSS Знак,Title Up1 Знак,Header Char Char Char Знак,Знак9 Знак, Знак9 Знак,Знак9 Знак Знак Знак1,Знак9 Знак Знак Знак Знак,Знак9 Знак Знак Знак1 Знак Знак Знак,Знак Знак7 Знак,Знак9 Знак Знак3 Знак"/>
    <w:basedOn w:val="ac"/>
    <w:link w:val="af"/>
    <w:uiPriority w:val="99"/>
    <w:rsid w:val="00841CD9"/>
    <w:rPr>
      <w:rFonts w:ascii="Times New Roman" w:eastAsia="Times New Roman" w:hAnsi="Times New Roman" w:cs="Times New Roman"/>
    </w:rPr>
  </w:style>
  <w:style w:type="character" w:customStyle="1" w:styleId="12">
    <w:name w:val="Заголовок 1 Знак"/>
    <w:basedOn w:val="ac"/>
    <w:link w:val="11"/>
    <w:uiPriority w:val="9"/>
    <w:rsid w:val="007F6A0A"/>
    <w:rPr>
      <w:rFonts w:ascii="Times New Roman" w:eastAsia="Times New Roman" w:hAnsi="Times New Roman" w:cs="Times New Roman"/>
      <w:b/>
      <w:caps/>
      <w:snapToGrid w:val="0"/>
      <w:sz w:val="24"/>
      <w:szCs w:val="20"/>
      <w:lang w:val="ru-RU" w:eastAsia="ru-RU"/>
    </w:rPr>
  </w:style>
  <w:style w:type="character" w:customStyle="1" w:styleId="24">
    <w:name w:val="Заголовок 2 Знак"/>
    <w:basedOn w:val="ac"/>
    <w:link w:val="23"/>
    <w:uiPriority w:val="9"/>
    <w:rsid w:val="00247F50"/>
    <w:rPr>
      <w:rFonts w:ascii="Times New Roman" w:eastAsia="Times New Roman" w:hAnsi="Times New Roman" w:cs="Times New Roman"/>
      <w:b/>
    </w:rPr>
  </w:style>
  <w:style w:type="character" w:customStyle="1" w:styleId="31">
    <w:name w:val="Заголовок 3 Знак"/>
    <w:aliases w:val="Заголовок 3 Знак1 Знак,Заголовок 3 Знак Знак Знак,RSKH3 Знак,B Head Знак,Subparagraaf Знак,ALK_K3 Знак,Heading 3_ARGOSS Знак,Subsection Знак,Sub-paragraaf Знак,段 + 14 pt Знак,не курсив Знак,З.3_1.1. Знак,(Пункт) Знак"/>
    <w:basedOn w:val="ac"/>
    <w:link w:val="30"/>
    <w:uiPriority w:val="9"/>
    <w:rsid w:val="008B6845"/>
    <w:rPr>
      <w:rFonts w:ascii="Times New Roman" w:eastAsia="Times New Roman" w:hAnsi="Times New Roman" w:cs="Times New Roman"/>
      <w:b/>
      <w:sz w:val="24"/>
    </w:rPr>
  </w:style>
  <w:style w:type="character" w:customStyle="1" w:styleId="41">
    <w:name w:val="Заголовок 4 Знак"/>
    <w:aliases w:val="Заголовок 4 Знак Знак Знак,Kopje Знак,ALK_K4 Знак,Heading 4_ARGOSS Знак,Close Знак,段 Знак,C Head Знак,RSKH4 Знак"/>
    <w:basedOn w:val="ac"/>
    <w:link w:val="40"/>
    <w:uiPriority w:val="9"/>
    <w:rsid w:val="007D7ED1"/>
    <w:rPr>
      <w:rFonts w:ascii="Times New Roman" w:eastAsia="Times New Roman" w:hAnsi="Times New Roman" w:cs="Times New Roman"/>
      <w:b/>
      <w:sz w:val="24"/>
    </w:rPr>
  </w:style>
  <w:style w:type="paragraph" w:styleId="af1">
    <w:name w:val="Normal Indent"/>
    <w:aliases w:val="正文（首行缩进两字）"/>
    <w:basedOn w:val="aa"/>
    <w:unhideWhenUsed/>
    <w:rsid w:val="00841CD9"/>
    <w:pPr>
      <w:ind w:left="720"/>
    </w:pPr>
  </w:style>
  <w:style w:type="paragraph" w:styleId="af2">
    <w:name w:val="Subtitle"/>
    <w:basedOn w:val="aa"/>
    <w:next w:val="aa"/>
    <w:link w:val="af3"/>
    <w:qFormat/>
    <w:rsid w:val="00841CD9"/>
    <w:pPr>
      <w:numPr>
        <w:ilvl w:val="1"/>
      </w:numPr>
      <w:ind w:left="86" w:firstLine="567"/>
    </w:pPr>
  </w:style>
  <w:style w:type="character" w:customStyle="1" w:styleId="af3">
    <w:name w:val="Подзаголовок Знак"/>
    <w:basedOn w:val="ac"/>
    <w:link w:val="af2"/>
    <w:rsid w:val="00841CD9"/>
    <w:rPr>
      <w:rFonts w:ascii="Times New Roman" w:eastAsia="Times New Roman" w:hAnsi="Times New Roman" w:cs="Times New Roman"/>
    </w:rPr>
  </w:style>
  <w:style w:type="paragraph" w:styleId="af4">
    <w:name w:val="Title"/>
    <w:basedOn w:val="aa"/>
    <w:next w:val="aa"/>
    <w:link w:val="af5"/>
    <w:qFormat/>
    <w:rsid w:val="00841CD9"/>
    <w:pPr>
      <w:pBdr>
        <w:bottom w:val="single" w:sz="8" w:space="4" w:color="4F81BD" w:themeColor="accent1"/>
      </w:pBdr>
      <w:spacing w:after="300"/>
    </w:pPr>
  </w:style>
  <w:style w:type="character" w:customStyle="1" w:styleId="af5">
    <w:name w:val="Заголовок Знак"/>
    <w:basedOn w:val="ac"/>
    <w:link w:val="af4"/>
    <w:rsid w:val="00841CD9"/>
    <w:rPr>
      <w:rFonts w:ascii="Times New Roman" w:eastAsia="Times New Roman" w:hAnsi="Times New Roman" w:cs="Times New Roman"/>
    </w:rPr>
  </w:style>
  <w:style w:type="character" w:styleId="af6">
    <w:name w:val="Emphasis"/>
    <w:basedOn w:val="ac"/>
    <w:uiPriority w:val="20"/>
    <w:qFormat/>
    <w:rsid w:val="00D1197D"/>
    <w:rPr>
      <w:rFonts w:ascii="Times New Roman" w:eastAsia="Times New Roman" w:hAnsi="Times New Roman" w:cs="Times New Roman"/>
    </w:rPr>
  </w:style>
  <w:style w:type="character" w:styleId="af7">
    <w:name w:val="Hyperlink"/>
    <w:basedOn w:val="ac"/>
    <w:uiPriority w:val="99"/>
    <w:unhideWhenUsed/>
    <w:rPr>
      <w:rFonts w:ascii="Times New Roman" w:eastAsia="Times New Roman" w:hAnsi="Times New Roman" w:cs="Times New Roman"/>
    </w:rPr>
  </w:style>
  <w:style w:type="table" w:styleId="af8">
    <w:name w:val="Table Grid"/>
    <w:aliases w:val="ПНОО"/>
    <w:basedOn w:val="ad"/>
    <w:uiPriority w:val="3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caption"/>
    <w:aliases w:val="название таблицы,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
    <w:basedOn w:val="aa"/>
    <w:next w:val="aa"/>
    <w:link w:val="afa"/>
    <w:unhideWhenUsed/>
    <w:qFormat/>
    <w:rsid w:val="007109C0"/>
  </w:style>
  <w:style w:type="paragraph" w:customStyle="1" w:styleId="disclaimer">
    <w:name w:val="disclaimer"/>
    <w:basedOn w:val="aa"/>
    <w:pPr>
      <w:jc w:val="center"/>
    </w:pPr>
    <w:rPr>
      <w:sz w:val="18"/>
      <w:szCs w:val="18"/>
    </w:rPr>
  </w:style>
  <w:style w:type="paragraph" w:customStyle="1" w:styleId="DocDefaults">
    <w:name w:val="DocDefaults"/>
  </w:style>
  <w:style w:type="paragraph" w:styleId="afb">
    <w:name w:val="Balloon Text"/>
    <w:basedOn w:val="aa"/>
    <w:link w:val="afc"/>
    <w:uiPriority w:val="99"/>
    <w:unhideWhenUsed/>
    <w:rsid w:val="00BC34D2"/>
    <w:pPr>
      <w:spacing w:after="0"/>
    </w:pPr>
    <w:rPr>
      <w:rFonts w:ascii="Tahoma" w:hAnsi="Tahoma" w:cs="Tahoma"/>
      <w:sz w:val="16"/>
      <w:szCs w:val="16"/>
    </w:rPr>
  </w:style>
  <w:style w:type="character" w:customStyle="1" w:styleId="afc">
    <w:name w:val="Текст выноски Знак"/>
    <w:basedOn w:val="ac"/>
    <w:link w:val="afb"/>
    <w:uiPriority w:val="99"/>
    <w:rsid w:val="00BC34D2"/>
    <w:rPr>
      <w:rFonts w:ascii="Tahoma" w:eastAsia="Times New Roman" w:hAnsi="Tahoma" w:cs="Tahoma"/>
      <w:sz w:val="16"/>
      <w:szCs w:val="16"/>
    </w:rPr>
  </w:style>
  <w:style w:type="paragraph" w:styleId="afd">
    <w:name w:val="footer"/>
    <w:aliases w:val="Title Down, Знак,Footer_ARGOSS,Знак13,Reference number"/>
    <w:basedOn w:val="aa"/>
    <w:link w:val="afe"/>
    <w:uiPriority w:val="99"/>
    <w:unhideWhenUsed/>
    <w:rsid w:val="008F6933"/>
    <w:pPr>
      <w:tabs>
        <w:tab w:val="center" w:pos="4677"/>
        <w:tab w:val="right" w:pos="9355"/>
      </w:tabs>
      <w:spacing w:after="0"/>
    </w:pPr>
  </w:style>
  <w:style w:type="character" w:customStyle="1" w:styleId="afe">
    <w:name w:val="Нижний колонтитул Знак"/>
    <w:aliases w:val="Title Down Знак, Знак Знак,Footer_ARGOSS Знак,Знак13 Знак,Reference number Знак"/>
    <w:basedOn w:val="ac"/>
    <w:link w:val="afd"/>
    <w:uiPriority w:val="99"/>
    <w:rsid w:val="008F6933"/>
    <w:rPr>
      <w:rFonts w:ascii="Times New Roman" w:eastAsia="Times New Roman" w:hAnsi="Times New Roman" w:cs="Times New Roman"/>
    </w:rPr>
  </w:style>
  <w:style w:type="paragraph" w:styleId="25">
    <w:name w:val="Body Text 2"/>
    <w:aliases w:val="Основной текст 2 Знак Знак,Основной текст 2 Знак Знак Знак Знак Знак"/>
    <w:basedOn w:val="aa"/>
    <w:link w:val="26"/>
    <w:rsid w:val="008F6933"/>
    <w:pPr>
      <w:spacing w:line="480" w:lineRule="auto"/>
    </w:pPr>
    <w:rPr>
      <w:szCs w:val="20"/>
      <w:lang w:val="ru-RU" w:eastAsia="ru-RU"/>
    </w:rPr>
  </w:style>
  <w:style w:type="character" w:customStyle="1" w:styleId="26">
    <w:name w:val="Основной текст 2 Знак"/>
    <w:aliases w:val="Основной текст 2 Знак Знак Знак,Основной текст 2 Знак Знак Знак Знак Знак Знак"/>
    <w:basedOn w:val="ac"/>
    <w:link w:val="25"/>
    <w:rsid w:val="008F6933"/>
    <w:rPr>
      <w:rFonts w:ascii="Times New Roman" w:eastAsia="Times New Roman" w:hAnsi="Times New Roman" w:cs="Times New Roman"/>
      <w:sz w:val="24"/>
      <w:szCs w:val="20"/>
      <w:lang w:val="ru-RU" w:eastAsia="ru-RU"/>
    </w:rPr>
  </w:style>
  <w:style w:type="paragraph" w:styleId="aff">
    <w:name w:val="No Spacing"/>
    <w:aliases w:val="Razdel,для таблиц,test lg 1"/>
    <w:link w:val="aff0"/>
    <w:uiPriority w:val="1"/>
    <w:qFormat/>
    <w:rsid w:val="00CA32F6"/>
    <w:pPr>
      <w:spacing w:after="0" w:line="240" w:lineRule="auto"/>
    </w:pPr>
    <w:rPr>
      <w:rFonts w:ascii="Calibri" w:eastAsia="Calibri" w:hAnsi="Calibri" w:cs="Times New Roman"/>
      <w:lang w:val="ru-RU"/>
    </w:rPr>
  </w:style>
  <w:style w:type="character" w:customStyle="1" w:styleId="aff0">
    <w:name w:val="Без интервала Знак"/>
    <w:aliases w:val="Razdel Знак,для таблиц Знак,test lg 1 Знак"/>
    <w:basedOn w:val="ac"/>
    <w:link w:val="aff"/>
    <w:uiPriority w:val="1"/>
    <w:rsid w:val="00CA32F6"/>
    <w:rPr>
      <w:rFonts w:ascii="Calibri" w:eastAsia="Calibri" w:hAnsi="Calibri" w:cs="Times New Roman"/>
      <w:lang w:val="ru-RU"/>
    </w:rPr>
  </w:style>
  <w:style w:type="paragraph" w:styleId="aff1">
    <w:name w:val="List Paragraph"/>
    <w:aliases w:val="список,_список,Маркированный кругом,текст ГЕО,strich,2nd Tier Header,Citation List,не удалять,Рис. Х.,PD_Bullet,Заголовок2,Список_Заголовок_2,Reference list,Bullets H1/2,Liste_LMM,Casella di testo,Список ненумерованный,Абзац списка 1,Абзац2"/>
    <w:basedOn w:val="aa"/>
    <w:link w:val="aff2"/>
    <w:uiPriority w:val="34"/>
    <w:qFormat/>
    <w:rsid w:val="00CA32F6"/>
    <w:pPr>
      <w:widowControl/>
      <w:spacing w:before="0" w:after="0"/>
      <w:ind w:left="720"/>
      <w:jc w:val="left"/>
    </w:pPr>
    <w:rPr>
      <w:rFonts w:eastAsia="Calibri"/>
      <w:szCs w:val="20"/>
      <w:lang w:val="ru-RU" w:eastAsia="ru-RU"/>
    </w:rPr>
  </w:style>
  <w:style w:type="character" w:customStyle="1" w:styleId="aff2">
    <w:name w:val="Абзац списка Знак"/>
    <w:aliases w:val="список Знак,_список Знак,Маркированный кругом Знак,текст ГЕО Знак,strich Знак,2nd Tier Header Знак,Citation List Знак,не удалять Знак,Рис. Х. Знак,PD_Bullet Знак,Заголовок2 Знак,Список_Заголовок_2 Знак,Reference list Знак,Абзац2 Знак"/>
    <w:basedOn w:val="ac"/>
    <w:link w:val="aff1"/>
    <w:qFormat/>
    <w:rsid w:val="00CA32F6"/>
    <w:rPr>
      <w:rFonts w:ascii="Times New Roman" w:eastAsia="Calibri" w:hAnsi="Times New Roman" w:cs="Times New Roman"/>
      <w:sz w:val="24"/>
      <w:szCs w:val="20"/>
      <w:lang w:val="ru-RU" w:eastAsia="ru-RU"/>
    </w:rPr>
  </w:style>
  <w:style w:type="character" w:customStyle="1" w:styleId="afa">
    <w:name w:val="Название объекта Знак"/>
    <w:aliases w:val="название таблицы Знак,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1 Знак2 Знак1,З Знак"/>
    <w:link w:val="af9"/>
    <w:rsid w:val="005F2587"/>
    <w:rPr>
      <w:rFonts w:ascii="Times New Roman" w:eastAsia="Times New Roman" w:hAnsi="Times New Roman" w:cs="Times New Roman"/>
      <w:sz w:val="24"/>
    </w:rPr>
  </w:style>
  <w:style w:type="paragraph" w:customStyle="1" w:styleId="Default">
    <w:name w:val="Default"/>
    <w:rsid w:val="005F2587"/>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ff3">
    <w:name w:val="Body Text"/>
    <w:aliases w:val="Основной текст Знак Знак Знак Знак,Основной текст Знак Знак,Основной текст Знак1 Знак,Основной текст Знак Знак1 Знак1,Основной текст Знак Знак1 Знак Знак,Основной текст Знак1,Основной текст Знак Знак1 Знак,Абзац,Знак Знак,Знак,AETC-Body"/>
    <w:basedOn w:val="aa"/>
    <w:link w:val="aff4"/>
    <w:unhideWhenUsed/>
    <w:qFormat/>
    <w:rsid w:val="009C48C3"/>
  </w:style>
  <w:style w:type="character" w:customStyle="1" w:styleId="aff4">
    <w:name w:val="Основной текст Знак"/>
    <w:aliases w:val="Основной текст Знак Знак Знак Знак Знак,Основной текст Знак Знак Знак,Основной текст Знак1 Знак Знак,Основной текст Знак Знак1 Знак1 Знак,Основной текст Знак Знак1 Знак Знак Знак,Основной текст Знак1 Знак1,Абзац Знак,Знак Знак Знак1"/>
    <w:basedOn w:val="ac"/>
    <w:link w:val="aff3"/>
    <w:rsid w:val="009C48C3"/>
    <w:rPr>
      <w:rFonts w:ascii="Times New Roman" w:eastAsia="Times New Roman" w:hAnsi="Times New Roman" w:cs="Times New Roman"/>
      <w:sz w:val="24"/>
    </w:rPr>
  </w:style>
  <w:style w:type="paragraph" w:styleId="aff5">
    <w:name w:val="Plain Text"/>
    <w:aliases w:val="Текст Знак Знак,Текст Знак Знак Знак Знак Знак Знак Знак Знак Знак Знак,Текст Знак1,Текст Знак Знак Знак,Текст Знак Знак Знак Знак, Знак Знак Знак"/>
    <w:basedOn w:val="aa"/>
    <w:link w:val="aff6"/>
    <w:rsid w:val="00E21F97"/>
    <w:pPr>
      <w:widowControl/>
      <w:spacing w:before="0" w:after="0"/>
      <w:contextualSpacing w:val="0"/>
      <w:jc w:val="left"/>
    </w:pPr>
    <w:rPr>
      <w:rFonts w:ascii="Courier New" w:hAnsi="Courier New"/>
      <w:szCs w:val="20"/>
      <w:lang w:val="ru-RU"/>
    </w:rPr>
  </w:style>
  <w:style w:type="character" w:customStyle="1" w:styleId="aff6">
    <w:name w:val="Текст Знак"/>
    <w:aliases w:val="Текст Знак Знак Знак1,Текст Знак Знак Знак Знак Знак Знак Знак Знак Знак Знак Знак,Текст Знак1 Знак,Текст Знак Знак Знак Знак1,Текст Знак Знак Знак Знак Знак, Знак Знак Знак Знак"/>
    <w:basedOn w:val="ac"/>
    <w:link w:val="aff5"/>
    <w:rsid w:val="00E21F97"/>
    <w:rPr>
      <w:rFonts w:ascii="Courier New" w:eastAsia="Times New Roman" w:hAnsi="Courier New" w:cs="Times New Roman"/>
      <w:sz w:val="24"/>
      <w:szCs w:val="20"/>
      <w:lang w:val="ru-RU"/>
    </w:rPr>
  </w:style>
  <w:style w:type="paragraph" w:styleId="aff7">
    <w:name w:val="Normal (Web)"/>
    <w:aliases w:val="Обычный (Web) Знак,Обычный (Web),Обычный (веб)1,Обычный (веб)1 Знак Знак Зн"/>
    <w:basedOn w:val="aa"/>
    <w:link w:val="aff8"/>
    <w:uiPriority w:val="99"/>
    <w:qFormat/>
    <w:rsid w:val="00E21F97"/>
    <w:pPr>
      <w:widowControl/>
      <w:spacing w:before="100" w:beforeAutospacing="1" w:after="100" w:afterAutospacing="1"/>
      <w:contextualSpacing w:val="0"/>
      <w:jc w:val="left"/>
    </w:pPr>
    <w:rPr>
      <w:szCs w:val="24"/>
      <w:lang w:val="ru-RU" w:eastAsia="ru-RU"/>
    </w:rPr>
  </w:style>
  <w:style w:type="character" w:customStyle="1" w:styleId="aff8">
    <w:name w:val="Обычный (веб) Знак"/>
    <w:aliases w:val="Обычный (Web) Знак Знак,Обычный (Web) Знак1,Обычный (веб)1 Знак,Обычный (веб)1 Знак Знак Зн Знак"/>
    <w:link w:val="aff7"/>
    <w:uiPriority w:val="99"/>
    <w:locked/>
    <w:rsid w:val="00E21F97"/>
    <w:rPr>
      <w:rFonts w:ascii="Times New Roman" w:eastAsia="Times New Roman" w:hAnsi="Times New Roman" w:cs="Times New Roman"/>
      <w:sz w:val="24"/>
      <w:szCs w:val="24"/>
      <w:lang w:val="ru-RU" w:eastAsia="ru-RU"/>
    </w:rPr>
  </w:style>
  <w:style w:type="character" w:styleId="aff9">
    <w:name w:val="Strong"/>
    <w:basedOn w:val="ac"/>
    <w:uiPriority w:val="22"/>
    <w:qFormat/>
    <w:rsid w:val="00E21F97"/>
    <w:rPr>
      <w:b/>
      <w:bCs/>
    </w:rPr>
  </w:style>
  <w:style w:type="paragraph" w:customStyle="1" w:styleId="msonormalmailrucssattributepostfix">
    <w:name w:val="msonormal_mailru_css_attribute_postfix"/>
    <w:basedOn w:val="aa"/>
    <w:rsid w:val="00E21F97"/>
    <w:pPr>
      <w:widowControl/>
      <w:spacing w:before="100" w:beforeAutospacing="1" w:after="100" w:afterAutospacing="1"/>
      <w:contextualSpacing w:val="0"/>
      <w:jc w:val="left"/>
    </w:pPr>
    <w:rPr>
      <w:szCs w:val="24"/>
      <w:lang w:val="ru-RU" w:eastAsia="ru-RU"/>
    </w:rPr>
  </w:style>
  <w:style w:type="character" w:customStyle="1" w:styleId="50">
    <w:name w:val="Заголовок 5 Знак"/>
    <w:aliases w:val="SubClose Знак,D Head Знак,RSKH5 Знак,Kop 1A Знак,Report Heading 5 Знак,h5 Знак,. (1.) Знак"/>
    <w:basedOn w:val="ac"/>
    <w:link w:val="5"/>
    <w:uiPriority w:val="9"/>
    <w:rsid w:val="00EB2E18"/>
    <w:rPr>
      <w:rFonts w:ascii="Times New Roman" w:eastAsia="Times New Roman" w:hAnsi="Times New Roman" w:cs="Times New Roman"/>
      <w:bCs/>
      <w:i/>
      <w:iCs/>
      <w:sz w:val="24"/>
      <w:szCs w:val="26"/>
      <w:lang w:val="ru-RU" w:eastAsia="ru-RU"/>
    </w:rPr>
  </w:style>
  <w:style w:type="character" w:customStyle="1" w:styleId="60">
    <w:name w:val="Заголовок 6 Знак"/>
    <w:aliases w:val="Стиль 6 Знак,Ñòèëü 6 Знак,Report Heading Знак,h6 Знак,. (a.) Знак"/>
    <w:basedOn w:val="ac"/>
    <w:link w:val="6"/>
    <w:uiPriority w:val="1"/>
    <w:rsid w:val="00FA6153"/>
    <w:rPr>
      <w:rFonts w:ascii="Times New Roman" w:eastAsia="Times New Roman" w:hAnsi="Times New Roman" w:cs="Times New Roman"/>
      <w:b/>
      <w:bCs/>
      <w:sz w:val="24"/>
      <w:szCs w:val="24"/>
      <w:lang w:val="ru-RU" w:eastAsia="ru-RU"/>
    </w:rPr>
  </w:style>
  <w:style w:type="character" w:customStyle="1" w:styleId="70">
    <w:name w:val="Заголовок 7 Знак"/>
    <w:basedOn w:val="ac"/>
    <w:link w:val="7"/>
    <w:uiPriority w:val="1"/>
    <w:rsid w:val="00EB2E18"/>
    <w:rPr>
      <w:rFonts w:ascii="Times New Roman" w:eastAsia="Times New Roman" w:hAnsi="Times New Roman" w:cs="Times New Roman"/>
      <w:sz w:val="24"/>
      <w:szCs w:val="24"/>
      <w:lang w:val="ru-RU" w:eastAsia="ru-RU"/>
    </w:rPr>
  </w:style>
  <w:style w:type="character" w:customStyle="1" w:styleId="80">
    <w:name w:val="Заголовок 8 Знак"/>
    <w:basedOn w:val="ac"/>
    <w:link w:val="8"/>
    <w:rsid w:val="00EB2E18"/>
    <w:rPr>
      <w:rFonts w:ascii="Times New Roman" w:eastAsia="Times New Roman" w:hAnsi="Times New Roman" w:cs="Times New Roman"/>
      <w:i/>
      <w:iCs/>
      <w:sz w:val="24"/>
      <w:szCs w:val="24"/>
      <w:lang w:val="ru-RU" w:eastAsia="ru-RU"/>
    </w:rPr>
  </w:style>
  <w:style w:type="character" w:customStyle="1" w:styleId="90">
    <w:name w:val="Заголовок 9 Знак"/>
    <w:basedOn w:val="ac"/>
    <w:link w:val="9"/>
    <w:rsid w:val="00EB2E18"/>
    <w:rPr>
      <w:rFonts w:ascii="Times New Roman" w:eastAsia="Times New Roman" w:hAnsi="Times New Roman" w:cs="Arial"/>
      <w:lang w:val="ru-RU" w:eastAsia="ru-RU"/>
    </w:rPr>
  </w:style>
  <w:style w:type="paragraph" w:styleId="affa">
    <w:name w:val="Body Text Indent"/>
    <w:aliases w:val="Список1,Основной текст с отступом Знак1, Знак3"/>
    <w:basedOn w:val="aa"/>
    <w:link w:val="affb"/>
    <w:unhideWhenUsed/>
    <w:rsid w:val="00C57A00"/>
    <w:pPr>
      <w:ind w:left="283"/>
    </w:pPr>
  </w:style>
  <w:style w:type="character" w:customStyle="1" w:styleId="affb">
    <w:name w:val="Основной текст с отступом Знак"/>
    <w:aliases w:val="Список1 Знак,Основной текст с отступом Знак1 Знак, Знак3 Знак"/>
    <w:basedOn w:val="ac"/>
    <w:link w:val="affa"/>
    <w:rsid w:val="00C57A00"/>
    <w:rPr>
      <w:rFonts w:ascii="Times New Roman" w:eastAsia="Times New Roman" w:hAnsi="Times New Roman" w:cs="Times New Roman"/>
      <w:sz w:val="24"/>
    </w:rPr>
  </w:style>
  <w:style w:type="paragraph" w:styleId="32">
    <w:name w:val="Body Text 3"/>
    <w:basedOn w:val="aa"/>
    <w:link w:val="33"/>
    <w:rsid w:val="007D7ED1"/>
    <w:pPr>
      <w:widowControl/>
      <w:autoSpaceDE w:val="0"/>
      <w:autoSpaceDN w:val="0"/>
      <w:spacing w:before="0" w:after="0"/>
      <w:contextualSpacing w:val="0"/>
      <w:jc w:val="left"/>
    </w:pPr>
    <w:rPr>
      <w:b/>
      <w:bCs/>
      <w:sz w:val="28"/>
      <w:szCs w:val="28"/>
      <w:lang w:val="ru-RU" w:eastAsia="ru-RU"/>
    </w:rPr>
  </w:style>
  <w:style w:type="character" w:customStyle="1" w:styleId="33">
    <w:name w:val="Основной текст 3 Знак"/>
    <w:basedOn w:val="ac"/>
    <w:link w:val="32"/>
    <w:rsid w:val="007D7ED1"/>
    <w:rPr>
      <w:rFonts w:ascii="Times New Roman" w:eastAsia="Times New Roman" w:hAnsi="Times New Roman" w:cs="Times New Roman"/>
      <w:b/>
      <w:bCs/>
      <w:sz w:val="28"/>
      <w:szCs w:val="28"/>
      <w:lang w:val="ru-RU" w:eastAsia="ru-RU"/>
    </w:rPr>
  </w:style>
  <w:style w:type="paragraph" w:styleId="27">
    <w:name w:val="Body Text Indent 2"/>
    <w:aliases w:val="Знак Знак Знак Знак Знак Знак,Знак Знак Знак Знак Знак"/>
    <w:basedOn w:val="aa"/>
    <w:link w:val="28"/>
    <w:rsid w:val="007D7ED1"/>
    <w:pPr>
      <w:widowControl/>
      <w:autoSpaceDE w:val="0"/>
      <w:autoSpaceDN w:val="0"/>
      <w:spacing w:before="0" w:after="0"/>
      <w:ind w:left="709"/>
      <w:contextualSpacing w:val="0"/>
    </w:pPr>
    <w:rPr>
      <w:b/>
      <w:bCs/>
      <w:szCs w:val="24"/>
      <w:lang w:val="ru-RU" w:eastAsia="ru-RU"/>
    </w:rPr>
  </w:style>
  <w:style w:type="character" w:customStyle="1" w:styleId="28">
    <w:name w:val="Основной текст с отступом 2 Знак"/>
    <w:aliases w:val="Знак Знак Знак Знак Знак Знак Знак3,Знак Знак Знак Знак Знак Знак1"/>
    <w:basedOn w:val="ac"/>
    <w:link w:val="27"/>
    <w:rsid w:val="007D7ED1"/>
    <w:rPr>
      <w:rFonts w:ascii="Times New Roman" w:eastAsia="Times New Roman" w:hAnsi="Times New Roman" w:cs="Times New Roman"/>
      <w:b/>
      <w:bCs/>
      <w:sz w:val="24"/>
      <w:szCs w:val="24"/>
      <w:lang w:val="ru-RU" w:eastAsia="ru-RU"/>
    </w:rPr>
  </w:style>
  <w:style w:type="paragraph" w:styleId="affc">
    <w:name w:val="Document Map"/>
    <w:basedOn w:val="aa"/>
    <w:link w:val="affd"/>
    <w:rsid w:val="007D7ED1"/>
    <w:pPr>
      <w:widowControl/>
      <w:shd w:val="clear" w:color="auto" w:fill="000080"/>
      <w:spacing w:before="0" w:after="0"/>
      <w:contextualSpacing w:val="0"/>
      <w:jc w:val="left"/>
    </w:pPr>
    <w:rPr>
      <w:rFonts w:ascii="Tahoma" w:hAnsi="Tahoma" w:cs="Tahoma"/>
      <w:szCs w:val="20"/>
      <w:lang w:val="ru-RU" w:eastAsia="ru-RU"/>
    </w:rPr>
  </w:style>
  <w:style w:type="character" w:customStyle="1" w:styleId="affd">
    <w:name w:val="Схема документа Знак"/>
    <w:basedOn w:val="ac"/>
    <w:link w:val="affc"/>
    <w:rsid w:val="007D7ED1"/>
    <w:rPr>
      <w:rFonts w:ascii="Tahoma" w:eastAsia="Times New Roman" w:hAnsi="Tahoma" w:cs="Tahoma"/>
      <w:sz w:val="24"/>
      <w:szCs w:val="20"/>
      <w:shd w:val="clear" w:color="auto" w:fill="000080"/>
      <w:lang w:val="ru-RU" w:eastAsia="ru-RU"/>
    </w:rPr>
  </w:style>
  <w:style w:type="paragraph" w:styleId="13">
    <w:name w:val="toc 1"/>
    <w:basedOn w:val="aa"/>
    <w:next w:val="aa"/>
    <w:link w:val="14"/>
    <w:autoRedefine/>
    <w:uiPriority w:val="39"/>
    <w:qFormat/>
    <w:rsid w:val="00560960"/>
    <w:pPr>
      <w:widowControl/>
      <w:tabs>
        <w:tab w:val="right" w:leader="dot" w:pos="9629"/>
      </w:tabs>
      <w:spacing w:after="0"/>
      <w:contextualSpacing w:val="0"/>
    </w:pPr>
    <w:rPr>
      <w:rFonts w:eastAsia="Calibri"/>
      <w:b/>
      <w:bCs/>
      <w:iCs/>
      <w:noProof/>
      <w:szCs w:val="24"/>
      <w:lang w:val="ru-RU" w:eastAsia="ru-RU"/>
    </w:rPr>
  </w:style>
  <w:style w:type="character" w:customStyle="1" w:styleId="14">
    <w:name w:val="Оглавление 1 Знак"/>
    <w:link w:val="13"/>
    <w:uiPriority w:val="39"/>
    <w:locked/>
    <w:rsid w:val="00560960"/>
    <w:rPr>
      <w:rFonts w:ascii="Times New Roman" w:eastAsia="Calibri" w:hAnsi="Times New Roman" w:cs="Times New Roman"/>
      <w:b/>
      <w:bCs/>
      <w:iCs/>
      <w:noProof/>
      <w:sz w:val="24"/>
      <w:szCs w:val="24"/>
      <w:lang w:val="ru-RU" w:eastAsia="ru-RU"/>
    </w:rPr>
  </w:style>
  <w:style w:type="paragraph" w:styleId="29">
    <w:name w:val="toc 2"/>
    <w:basedOn w:val="aa"/>
    <w:next w:val="aa"/>
    <w:autoRedefine/>
    <w:uiPriority w:val="39"/>
    <w:qFormat/>
    <w:rsid w:val="00973BE2"/>
    <w:pPr>
      <w:widowControl/>
      <w:tabs>
        <w:tab w:val="right" w:leader="dot" w:pos="9629"/>
      </w:tabs>
      <w:spacing w:after="0"/>
      <w:contextualSpacing w:val="0"/>
      <w:jc w:val="left"/>
    </w:pPr>
    <w:rPr>
      <w:rFonts w:asciiTheme="minorHAnsi" w:hAnsiTheme="minorHAnsi"/>
      <w:b/>
      <w:bCs/>
      <w:sz w:val="22"/>
      <w:lang w:val="ru-RU" w:eastAsia="ru-RU"/>
    </w:rPr>
  </w:style>
  <w:style w:type="paragraph" w:styleId="34">
    <w:name w:val="toc 3"/>
    <w:basedOn w:val="aa"/>
    <w:next w:val="aa"/>
    <w:autoRedefine/>
    <w:uiPriority w:val="39"/>
    <w:qFormat/>
    <w:rsid w:val="003D7414"/>
    <w:pPr>
      <w:widowControl/>
      <w:tabs>
        <w:tab w:val="left" w:pos="1200"/>
        <w:tab w:val="right" w:leader="dot" w:pos="9629"/>
      </w:tabs>
      <w:spacing w:before="0" w:after="0"/>
      <w:contextualSpacing w:val="0"/>
      <w:jc w:val="left"/>
    </w:pPr>
    <w:rPr>
      <w:rFonts w:asciiTheme="minorHAnsi" w:hAnsiTheme="minorHAnsi"/>
      <w:b/>
      <w:noProof/>
      <w:szCs w:val="20"/>
      <w:lang w:val="ru-RU" w:eastAsia="ru-RU"/>
    </w:rPr>
  </w:style>
  <w:style w:type="paragraph" w:styleId="42">
    <w:name w:val="toc 4"/>
    <w:basedOn w:val="aa"/>
    <w:next w:val="aa"/>
    <w:autoRedefine/>
    <w:uiPriority w:val="39"/>
    <w:qFormat/>
    <w:rsid w:val="007D7ED1"/>
    <w:pPr>
      <w:widowControl/>
      <w:spacing w:before="0" w:after="0"/>
      <w:ind w:left="600"/>
      <w:contextualSpacing w:val="0"/>
      <w:jc w:val="left"/>
    </w:pPr>
    <w:rPr>
      <w:rFonts w:asciiTheme="minorHAnsi" w:hAnsiTheme="minorHAnsi"/>
      <w:szCs w:val="20"/>
      <w:lang w:val="ru-RU" w:eastAsia="ru-RU"/>
    </w:rPr>
  </w:style>
  <w:style w:type="paragraph" w:styleId="51">
    <w:name w:val="toc 5"/>
    <w:basedOn w:val="aa"/>
    <w:next w:val="aa"/>
    <w:autoRedefine/>
    <w:uiPriority w:val="39"/>
    <w:qFormat/>
    <w:rsid w:val="007D7ED1"/>
    <w:pPr>
      <w:widowControl/>
      <w:spacing w:before="0" w:after="0"/>
      <w:ind w:left="800"/>
      <w:contextualSpacing w:val="0"/>
      <w:jc w:val="left"/>
    </w:pPr>
    <w:rPr>
      <w:rFonts w:asciiTheme="minorHAnsi" w:hAnsiTheme="minorHAnsi"/>
      <w:szCs w:val="20"/>
      <w:lang w:val="ru-RU" w:eastAsia="ru-RU"/>
    </w:rPr>
  </w:style>
  <w:style w:type="paragraph" w:styleId="61">
    <w:name w:val="toc 6"/>
    <w:basedOn w:val="aa"/>
    <w:next w:val="aa"/>
    <w:autoRedefine/>
    <w:uiPriority w:val="39"/>
    <w:qFormat/>
    <w:rsid w:val="007D7ED1"/>
    <w:pPr>
      <w:widowControl/>
      <w:spacing w:before="0" w:after="0"/>
      <w:ind w:left="1000"/>
      <w:contextualSpacing w:val="0"/>
      <w:jc w:val="left"/>
    </w:pPr>
    <w:rPr>
      <w:rFonts w:asciiTheme="minorHAnsi" w:hAnsiTheme="minorHAnsi"/>
      <w:szCs w:val="20"/>
      <w:lang w:val="ru-RU" w:eastAsia="ru-RU"/>
    </w:rPr>
  </w:style>
  <w:style w:type="paragraph" w:styleId="71">
    <w:name w:val="toc 7"/>
    <w:basedOn w:val="aa"/>
    <w:next w:val="aa"/>
    <w:link w:val="72"/>
    <w:autoRedefine/>
    <w:uiPriority w:val="39"/>
    <w:qFormat/>
    <w:rsid w:val="007D7ED1"/>
    <w:pPr>
      <w:widowControl/>
      <w:spacing w:before="0" w:after="0"/>
      <w:ind w:left="1200"/>
      <w:contextualSpacing w:val="0"/>
      <w:jc w:val="left"/>
    </w:pPr>
    <w:rPr>
      <w:rFonts w:asciiTheme="minorHAnsi" w:hAnsiTheme="minorHAnsi"/>
      <w:szCs w:val="20"/>
      <w:lang w:val="ru-RU" w:eastAsia="ru-RU"/>
    </w:rPr>
  </w:style>
  <w:style w:type="paragraph" w:styleId="81">
    <w:name w:val="toc 8"/>
    <w:basedOn w:val="aa"/>
    <w:next w:val="aa"/>
    <w:autoRedefine/>
    <w:uiPriority w:val="39"/>
    <w:qFormat/>
    <w:rsid w:val="007D7ED1"/>
    <w:pPr>
      <w:widowControl/>
      <w:spacing w:before="0" w:after="0"/>
      <w:ind w:left="1400"/>
      <w:contextualSpacing w:val="0"/>
      <w:jc w:val="left"/>
    </w:pPr>
    <w:rPr>
      <w:rFonts w:asciiTheme="minorHAnsi" w:hAnsiTheme="minorHAnsi"/>
      <w:szCs w:val="20"/>
      <w:lang w:val="ru-RU" w:eastAsia="ru-RU"/>
    </w:rPr>
  </w:style>
  <w:style w:type="paragraph" w:styleId="91">
    <w:name w:val="toc 9"/>
    <w:basedOn w:val="aa"/>
    <w:next w:val="aa"/>
    <w:autoRedefine/>
    <w:uiPriority w:val="39"/>
    <w:rsid w:val="007D7ED1"/>
    <w:pPr>
      <w:widowControl/>
      <w:spacing w:before="0" w:after="0"/>
      <w:ind w:left="1600"/>
      <w:contextualSpacing w:val="0"/>
      <w:jc w:val="left"/>
    </w:pPr>
    <w:rPr>
      <w:rFonts w:asciiTheme="minorHAnsi" w:hAnsiTheme="minorHAnsi"/>
      <w:szCs w:val="20"/>
      <w:lang w:val="ru-RU" w:eastAsia="ru-RU"/>
    </w:rPr>
  </w:style>
  <w:style w:type="paragraph" w:customStyle="1" w:styleId="15">
    <w:name w:val="Обычный1"/>
    <w:link w:val="Normal"/>
    <w:rsid w:val="007D7ED1"/>
    <w:pPr>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
    <w:name w:val="Normal Знак"/>
    <w:basedOn w:val="ac"/>
    <w:link w:val="15"/>
    <w:rsid w:val="007D7ED1"/>
    <w:rPr>
      <w:rFonts w:ascii="Times New Roman" w:eastAsia="Times New Roman" w:hAnsi="Times New Roman" w:cs="Times New Roman"/>
      <w:snapToGrid w:val="0"/>
      <w:sz w:val="24"/>
      <w:szCs w:val="20"/>
      <w:lang w:val="en-GB" w:eastAsia="ru-RU"/>
    </w:rPr>
  </w:style>
  <w:style w:type="paragraph" w:styleId="2a">
    <w:name w:val="List 2"/>
    <w:basedOn w:val="aa"/>
    <w:rsid w:val="007D7ED1"/>
    <w:pPr>
      <w:widowControl/>
      <w:spacing w:before="0" w:after="0"/>
      <w:ind w:left="566" w:hanging="283"/>
      <w:contextualSpacing w:val="0"/>
      <w:jc w:val="left"/>
    </w:pPr>
    <w:rPr>
      <w:szCs w:val="20"/>
      <w:lang w:val="ru-RU" w:eastAsia="ru-RU"/>
    </w:rPr>
  </w:style>
  <w:style w:type="paragraph" w:customStyle="1" w:styleId="1TimesNewRoman">
    <w:name w:val="Стиль Заголовок 1 + Times New Roman курсив все прописные По цент..."/>
    <w:basedOn w:val="11"/>
    <w:rsid w:val="007D7ED1"/>
    <w:pPr>
      <w:keepLines w:val="0"/>
      <w:spacing w:before="0" w:after="100"/>
    </w:pPr>
    <w:rPr>
      <w:bCs/>
      <w:i/>
      <w:iCs/>
      <w:smallCaps/>
      <w:snapToGrid/>
      <w:spacing w:val="24"/>
      <w:kern w:val="32"/>
      <w:szCs w:val="32"/>
    </w:rPr>
  </w:style>
  <w:style w:type="character" w:styleId="affe">
    <w:name w:val="page number"/>
    <w:aliases w:val="Page Number arabic,Стиль 3, Char Char Char Char"/>
    <w:basedOn w:val="ac"/>
    <w:uiPriority w:val="99"/>
    <w:rsid w:val="007D7ED1"/>
  </w:style>
  <w:style w:type="paragraph" w:customStyle="1" w:styleId="afff">
    <w:name w:val="СтильО"/>
    <w:basedOn w:val="aff3"/>
    <w:rsid w:val="007D7ED1"/>
    <w:pPr>
      <w:widowControl/>
      <w:spacing w:before="0"/>
      <w:contextualSpacing w:val="0"/>
    </w:pPr>
    <w:rPr>
      <w:rFonts w:eastAsia="Batang"/>
      <w:szCs w:val="20"/>
      <w:lang w:val="ru-RU" w:eastAsia="ru-RU"/>
    </w:rPr>
  </w:style>
  <w:style w:type="paragraph" w:customStyle="1" w:styleId="OsnTxtrus">
    <w:name w:val="OsnTxtrus"/>
    <w:basedOn w:val="aa"/>
    <w:autoRedefine/>
    <w:rsid w:val="007D7ED1"/>
    <w:pPr>
      <w:widowControl/>
      <w:spacing w:before="0" w:after="0"/>
      <w:ind w:firstLine="720"/>
      <w:contextualSpacing w:val="0"/>
    </w:pPr>
    <w:rPr>
      <w:szCs w:val="20"/>
      <w:lang w:val="ru-RU" w:eastAsia="ru-RU"/>
    </w:rPr>
  </w:style>
  <w:style w:type="paragraph" w:customStyle="1" w:styleId="Naimenovanierus">
    <w:name w:val="Naimenovanierus"/>
    <w:basedOn w:val="aa"/>
    <w:autoRedefine/>
    <w:rsid w:val="007D7ED1"/>
    <w:pPr>
      <w:widowControl/>
      <w:spacing w:before="0" w:after="0"/>
      <w:contextualSpacing w:val="0"/>
      <w:jc w:val="center"/>
    </w:pPr>
    <w:rPr>
      <w:b/>
      <w:color w:val="000000"/>
      <w:szCs w:val="20"/>
      <w:lang w:eastAsia="ru-RU"/>
    </w:rPr>
  </w:style>
  <w:style w:type="character" w:customStyle="1" w:styleId="52">
    <w:name w:val="Знак Знак5"/>
    <w:basedOn w:val="ac"/>
    <w:rsid w:val="007D7ED1"/>
    <w:rPr>
      <w:rFonts w:cs="Arial"/>
      <w:b/>
      <w:bCs/>
      <w:i/>
      <w:sz w:val="26"/>
      <w:szCs w:val="26"/>
    </w:rPr>
  </w:style>
  <w:style w:type="character" w:customStyle="1" w:styleId="120">
    <w:name w:val="Знак Знак12"/>
    <w:basedOn w:val="ac"/>
    <w:rsid w:val="007D7ED1"/>
    <w:rPr>
      <w:rFonts w:ascii="Arial" w:hAnsi="Arial" w:cs="Arial"/>
      <w:b/>
      <w:bCs/>
      <w:i/>
      <w:iCs/>
      <w:sz w:val="28"/>
      <w:szCs w:val="28"/>
      <w:lang w:val="ru-RU" w:eastAsia="ru-RU" w:bidi="ar-SA"/>
    </w:rPr>
  </w:style>
  <w:style w:type="character" w:customStyle="1" w:styleId="19">
    <w:name w:val="Знак Знак19"/>
    <w:basedOn w:val="ac"/>
    <w:rsid w:val="007D7ED1"/>
    <w:rPr>
      <w:rFonts w:ascii="Arial" w:hAnsi="Arial" w:cs="Arial"/>
      <w:b/>
      <w:bCs/>
      <w:kern w:val="32"/>
      <w:sz w:val="32"/>
      <w:szCs w:val="32"/>
      <w:lang w:val="ru-RU" w:eastAsia="ru-RU" w:bidi="ar-SA"/>
    </w:rPr>
  </w:style>
  <w:style w:type="paragraph" w:styleId="35">
    <w:name w:val="Body Text Indent 3"/>
    <w:basedOn w:val="aa"/>
    <w:link w:val="36"/>
    <w:rsid w:val="007D7ED1"/>
    <w:pPr>
      <w:widowControl/>
      <w:spacing w:before="0"/>
      <w:ind w:left="283"/>
      <w:contextualSpacing w:val="0"/>
      <w:jc w:val="left"/>
    </w:pPr>
    <w:rPr>
      <w:sz w:val="16"/>
      <w:szCs w:val="16"/>
      <w:lang w:val="ru-RU" w:eastAsia="ru-RU"/>
    </w:rPr>
  </w:style>
  <w:style w:type="character" w:customStyle="1" w:styleId="36">
    <w:name w:val="Основной текст с отступом 3 Знак"/>
    <w:basedOn w:val="ac"/>
    <w:link w:val="35"/>
    <w:rsid w:val="007D7ED1"/>
    <w:rPr>
      <w:rFonts w:ascii="Times New Roman" w:eastAsia="Times New Roman" w:hAnsi="Times New Roman" w:cs="Times New Roman"/>
      <w:sz w:val="16"/>
      <w:szCs w:val="16"/>
      <w:lang w:val="ru-RU" w:eastAsia="ru-RU"/>
    </w:rPr>
  </w:style>
  <w:style w:type="paragraph" w:customStyle="1" w:styleId="210">
    <w:name w:val="Основной текст 21"/>
    <w:basedOn w:val="15"/>
    <w:rsid w:val="007D7ED1"/>
    <w:pPr>
      <w:ind w:firstLine="720"/>
      <w:jc w:val="both"/>
    </w:pPr>
    <w:rPr>
      <w:snapToGrid/>
      <w:lang w:val="ru-RU"/>
    </w:rPr>
  </w:style>
  <w:style w:type="paragraph" w:customStyle="1" w:styleId="Heading">
    <w:name w:val="Heading"/>
    <w:rsid w:val="007D7ED1"/>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val="ru-RU" w:eastAsia="ru-RU"/>
    </w:rPr>
  </w:style>
  <w:style w:type="character" w:customStyle="1" w:styleId="s1">
    <w:name w:val="s1"/>
    <w:basedOn w:val="ac"/>
    <w:rsid w:val="007D7ED1"/>
    <w:rPr>
      <w:rFonts w:ascii="Times New Roman" w:hAnsi="Times New Roman" w:cs="Times New Roman"/>
      <w:b/>
      <w:bCs/>
      <w:i w:val="0"/>
      <w:iCs w:val="0"/>
      <w:strike w:val="0"/>
      <w:dstrike w:val="0"/>
      <w:color w:val="000000"/>
      <w:sz w:val="20"/>
      <w:szCs w:val="20"/>
      <w:u w:val="none"/>
      <w:effect w:val="none"/>
    </w:rPr>
  </w:style>
  <w:style w:type="paragraph" w:customStyle="1" w:styleId="FR1">
    <w:name w:val="FR1"/>
    <w:rsid w:val="007D7ED1"/>
    <w:pPr>
      <w:widowControl w:val="0"/>
      <w:autoSpaceDE w:val="0"/>
      <w:autoSpaceDN w:val="0"/>
      <w:adjustRightInd w:val="0"/>
      <w:spacing w:after="0" w:line="480" w:lineRule="auto"/>
      <w:ind w:firstLine="360"/>
      <w:jc w:val="both"/>
    </w:pPr>
    <w:rPr>
      <w:rFonts w:ascii="Arial" w:eastAsia="Times New Roman" w:hAnsi="Arial" w:cs="Arial"/>
      <w:sz w:val="16"/>
      <w:szCs w:val="16"/>
      <w:lang w:val="ru-RU" w:eastAsia="ru-RU"/>
    </w:rPr>
  </w:style>
  <w:style w:type="table" w:styleId="16">
    <w:name w:val="Table Grid 1"/>
    <w:basedOn w:val="ad"/>
    <w:rsid w:val="007D7ED1"/>
    <w:pPr>
      <w:spacing w:after="0" w:line="240" w:lineRule="auto"/>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isth">
    <w:name w:val="hist_h"/>
    <w:basedOn w:val="aa"/>
    <w:rsid w:val="007D7ED1"/>
    <w:pPr>
      <w:widowControl/>
      <w:spacing w:before="0" w:after="0"/>
      <w:contextualSpacing w:val="0"/>
      <w:jc w:val="left"/>
    </w:pPr>
    <w:rPr>
      <w:b/>
      <w:bCs/>
      <w:color w:val="003073"/>
      <w:szCs w:val="24"/>
      <w:lang w:val="ru-RU" w:eastAsia="ru-RU"/>
    </w:rPr>
  </w:style>
  <w:style w:type="character" w:customStyle="1" w:styleId="211">
    <w:name w:val="Заголовок 2 Знак1"/>
    <w:aliases w:val="Заголовок 2 Знак Знак,(Подраздел) Знак1,Подразд. доклада Знак1,Заголовок 2 Знак2 Знак Знак Знак1,Заголовок 2 Знак1 Знак Знак Знак Знак1,Заголовок 2 Знак Знак Знак Знак Знак Знак1,Знак1 Знак Знак Знак Знак Знак Знак1,Paragraaf Знак1"/>
    <w:basedOn w:val="ac"/>
    <w:uiPriority w:val="9"/>
    <w:rsid w:val="007D7ED1"/>
    <w:rPr>
      <w:rFonts w:ascii="Arial" w:hAnsi="Arial"/>
      <w:b/>
      <w:bCs/>
      <w:sz w:val="24"/>
      <w:szCs w:val="24"/>
    </w:rPr>
  </w:style>
  <w:style w:type="paragraph" w:customStyle="1" w:styleId="Normal2">
    <w:name w:val="Normal2"/>
    <w:rsid w:val="007D7ED1"/>
    <w:pPr>
      <w:spacing w:after="0" w:line="240" w:lineRule="auto"/>
    </w:pPr>
    <w:rPr>
      <w:rFonts w:ascii="Times New Roman" w:eastAsia="Times New Roman" w:hAnsi="Times New Roman" w:cs="Times New Roman"/>
      <w:snapToGrid w:val="0"/>
      <w:sz w:val="24"/>
      <w:szCs w:val="20"/>
      <w:lang w:val="en-GB" w:eastAsia="ru-RU"/>
    </w:rPr>
  </w:style>
  <w:style w:type="paragraph" w:customStyle="1" w:styleId="130">
    <w:name w:val="Обычный13"/>
    <w:rsid w:val="007D7ED1"/>
    <w:pPr>
      <w:spacing w:after="0" w:line="240" w:lineRule="auto"/>
    </w:pPr>
    <w:rPr>
      <w:rFonts w:ascii="Times New Roman" w:eastAsia="Times New Roman" w:hAnsi="Times New Roman" w:cs="Times New Roman"/>
      <w:snapToGrid w:val="0"/>
      <w:sz w:val="24"/>
      <w:szCs w:val="20"/>
      <w:lang w:val="en-GB" w:eastAsia="ru-RU"/>
    </w:rPr>
  </w:style>
  <w:style w:type="character" w:customStyle="1" w:styleId="s3">
    <w:name w:val="s3"/>
    <w:basedOn w:val="ac"/>
    <w:rsid w:val="007D7ED1"/>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basedOn w:val="ac"/>
    <w:rsid w:val="007D7ED1"/>
    <w:rPr>
      <w:i/>
      <w:iCs/>
      <w:color w:val="333399"/>
      <w:u w:val="single"/>
      <w:bdr w:val="none" w:sz="0" w:space="0" w:color="auto" w:frame="1"/>
    </w:rPr>
  </w:style>
  <w:style w:type="paragraph" w:styleId="afff0">
    <w:name w:val="TOC Heading"/>
    <w:basedOn w:val="11"/>
    <w:next w:val="aa"/>
    <w:uiPriority w:val="39"/>
    <w:qFormat/>
    <w:rsid w:val="007D7ED1"/>
    <w:pPr>
      <w:spacing w:after="0" w:line="276" w:lineRule="auto"/>
      <w:outlineLvl w:val="9"/>
    </w:pPr>
    <w:rPr>
      <w:rFonts w:ascii="Cambria" w:hAnsi="Cambria"/>
      <w:bCs/>
      <w:snapToGrid/>
      <w:color w:val="365F91"/>
      <w:szCs w:val="28"/>
      <w:lang w:eastAsia="en-US"/>
    </w:rPr>
  </w:style>
  <w:style w:type="paragraph" w:styleId="HTML">
    <w:name w:val="HTML Preformatted"/>
    <w:basedOn w:val="aa"/>
    <w:link w:val="HTML0"/>
    <w:rsid w:val="007D7E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val="0"/>
      <w:jc w:val="left"/>
    </w:pPr>
    <w:rPr>
      <w:rFonts w:ascii="Arial Unicode MS" w:eastAsia="Arial Unicode MS" w:hAnsi="Arial Unicode MS" w:cs="Arial Unicode MS"/>
      <w:color w:val="000000"/>
      <w:szCs w:val="20"/>
      <w:lang w:val="ru-RU" w:eastAsia="ru-RU"/>
    </w:rPr>
  </w:style>
  <w:style w:type="character" w:customStyle="1" w:styleId="HTML0">
    <w:name w:val="Стандартный HTML Знак"/>
    <w:basedOn w:val="ac"/>
    <w:link w:val="HTML"/>
    <w:rsid w:val="007D7ED1"/>
    <w:rPr>
      <w:rFonts w:ascii="Arial Unicode MS" w:eastAsia="Arial Unicode MS" w:hAnsi="Arial Unicode MS" w:cs="Arial Unicode MS"/>
      <w:color w:val="000000"/>
      <w:sz w:val="24"/>
      <w:szCs w:val="20"/>
      <w:lang w:val="ru-RU" w:eastAsia="ru-RU"/>
    </w:rPr>
  </w:style>
  <w:style w:type="paragraph" w:customStyle="1" w:styleId="37">
    <w:name w:val="Обычный3"/>
    <w:uiPriority w:val="99"/>
    <w:rsid w:val="007D7ED1"/>
    <w:pPr>
      <w:spacing w:after="0" w:line="240" w:lineRule="auto"/>
    </w:pPr>
    <w:rPr>
      <w:rFonts w:ascii="Times New Roman" w:eastAsia="Times New Roman" w:hAnsi="Times New Roman" w:cs="Times New Roman"/>
      <w:snapToGrid w:val="0"/>
      <w:sz w:val="24"/>
      <w:szCs w:val="20"/>
      <w:lang w:val="en-GB" w:eastAsia="ru-RU"/>
    </w:rPr>
  </w:style>
  <w:style w:type="character" w:styleId="afff1">
    <w:name w:val="FollowedHyperlink"/>
    <w:basedOn w:val="ac"/>
    <w:uiPriority w:val="99"/>
    <w:unhideWhenUsed/>
    <w:rsid w:val="007D7ED1"/>
    <w:rPr>
      <w:color w:val="800080"/>
      <w:u w:val="single"/>
    </w:rPr>
  </w:style>
  <w:style w:type="paragraph" w:customStyle="1" w:styleId="xl67">
    <w:name w:val="xl67"/>
    <w:basedOn w:val="aa"/>
    <w:rsid w:val="007D7ED1"/>
    <w:pPr>
      <w:widowControl/>
      <w:spacing w:before="100" w:beforeAutospacing="1" w:after="100" w:afterAutospacing="1"/>
      <w:contextualSpacing w:val="0"/>
      <w:jc w:val="center"/>
    </w:pPr>
    <w:rPr>
      <w:szCs w:val="24"/>
      <w:lang w:val="ru-RU" w:eastAsia="ru-RU"/>
    </w:rPr>
  </w:style>
  <w:style w:type="paragraph" w:customStyle="1" w:styleId="xl68">
    <w:name w:val="xl68"/>
    <w:basedOn w:val="aa"/>
    <w:rsid w:val="007D7ED1"/>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69">
    <w:name w:val="xl69"/>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70">
    <w:name w:val="xl70"/>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szCs w:val="24"/>
      <w:lang w:val="ru-RU" w:eastAsia="ru-RU"/>
    </w:rPr>
  </w:style>
  <w:style w:type="paragraph" w:customStyle="1" w:styleId="xl71">
    <w:name w:val="xl71"/>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top"/>
    </w:pPr>
    <w:rPr>
      <w:szCs w:val="24"/>
      <w:lang w:val="ru-RU" w:eastAsia="ru-RU"/>
    </w:rPr>
  </w:style>
  <w:style w:type="paragraph" w:customStyle="1" w:styleId="xl72">
    <w:name w:val="xl72"/>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top"/>
    </w:pPr>
    <w:rPr>
      <w:szCs w:val="24"/>
      <w:lang w:val="ru-RU" w:eastAsia="ru-RU"/>
    </w:rPr>
  </w:style>
  <w:style w:type="paragraph" w:customStyle="1" w:styleId="xl73">
    <w:name w:val="xl73"/>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right"/>
      <w:textAlignment w:val="top"/>
    </w:pPr>
    <w:rPr>
      <w:szCs w:val="24"/>
      <w:lang w:val="ru-RU" w:eastAsia="ru-RU"/>
    </w:rPr>
  </w:style>
  <w:style w:type="paragraph" w:customStyle="1" w:styleId="xl74">
    <w:name w:val="xl74"/>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left"/>
      <w:textAlignment w:val="top"/>
    </w:pPr>
    <w:rPr>
      <w:szCs w:val="24"/>
      <w:lang w:val="ru-RU" w:eastAsia="ru-RU"/>
    </w:rPr>
  </w:style>
  <w:style w:type="paragraph" w:customStyle="1" w:styleId="xl75">
    <w:name w:val="xl75"/>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top"/>
    </w:pPr>
    <w:rPr>
      <w:szCs w:val="24"/>
      <w:lang w:val="ru-RU" w:eastAsia="ru-RU"/>
    </w:rPr>
  </w:style>
  <w:style w:type="paragraph" w:customStyle="1" w:styleId="xl76">
    <w:name w:val="xl76"/>
    <w:basedOn w:val="aa"/>
    <w:rsid w:val="007D7ED1"/>
    <w:pPr>
      <w:widowControl/>
      <w:pBdr>
        <w:bottom w:val="single" w:sz="4" w:space="0" w:color="auto"/>
      </w:pBdr>
      <w:spacing w:before="100" w:beforeAutospacing="1" w:after="100" w:afterAutospacing="1"/>
      <w:contextualSpacing w:val="0"/>
      <w:jc w:val="left"/>
      <w:textAlignment w:val="center"/>
    </w:pPr>
    <w:rPr>
      <w:szCs w:val="24"/>
      <w:lang w:val="ru-RU" w:eastAsia="ru-RU"/>
    </w:rPr>
  </w:style>
  <w:style w:type="paragraph" w:customStyle="1" w:styleId="xl77">
    <w:name w:val="xl77"/>
    <w:basedOn w:val="aa"/>
    <w:rsid w:val="007D7ED1"/>
    <w:pPr>
      <w:widowControl/>
      <w:pBdr>
        <w:bottom w:val="single" w:sz="4" w:space="0" w:color="auto"/>
      </w:pBdr>
      <w:spacing w:before="100" w:beforeAutospacing="1" w:after="100" w:afterAutospacing="1"/>
      <w:contextualSpacing w:val="0"/>
      <w:jc w:val="left"/>
    </w:pPr>
    <w:rPr>
      <w:szCs w:val="24"/>
      <w:lang w:val="ru-RU" w:eastAsia="ru-RU"/>
    </w:rPr>
  </w:style>
  <w:style w:type="paragraph" w:customStyle="1" w:styleId="xl78">
    <w:name w:val="xl78"/>
    <w:basedOn w:val="aa"/>
    <w:rsid w:val="007D7ED1"/>
    <w:pPr>
      <w:widowControl/>
      <w:spacing w:before="100" w:beforeAutospacing="1" w:after="100" w:afterAutospacing="1"/>
      <w:contextualSpacing w:val="0"/>
      <w:jc w:val="center"/>
      <w:textAlignment w:val="center"/>
    </w:pPr>
    <w:rPr>
      <w:szCs w:val="24"/>
      <w:lang w:val="ru-RU" w:eastAsia="ru-RU"/>
    </w:rPr>
  </w:style>
  <w:style w:type="paragraph" w:customStyle="1" w:styleId="xl79">
    <w:name w:val="xl79"/>
    <w:basedOn w:val="aa"/>
    <w:rsid w:val="007D7ED1"/>
    <w:pPr>
      <w:widowControl/>
      <w:spacing w:before="100" w:beforeAutospacing="1" w:after="100" w:afterAutospacing="1"/>
      <w:contextualSpacing w:val="0"/>
      <w:jc w:val="right"/>
      <w:textAlignment w:val="top"/>
    </w:pPr>
    <w:rPr>
      <w:szCs w:val="24"/>
      <w:lang w:val="ru-RU" w:eastAsia="ru-RU"/>
    </w:rPr>
  </w:style>
  <w:style w:type="paragraph" w:customStyle="1" w:styleId="xl80">
    <w:name w:val="xl80"/>
    <w:basedOn w:val="aa"/>
    <w:rsid w:val="007D7ED1"/>
    <w:pPr>
      <w:widowControl/>
      <w:spacing w:before="100" w:beforeAutospacing="1" w:after="100" w:afterAutospacing="1"/>
      <w:contextualSpacing w:val="0"/>
      <w:jc w:val="right"/>
      <w:textAlignment w:val="center"/>
    </w:pPr>
    <w:rPr>
      <w:szCs w:val="24"/>
      <w:lang w:val="ru-RU" w:eastAsia="ru-RU"/>
    </w:rPr>
  </w:style>
  <w:style w:type="paragraph" w:customStyle="1" w:styleId="xl81">
    <w:name w:val="xl81"/>
    <w:basedOn w:val="aa"/>
    <w:rsid w:val="007D7ED1"/>
    <w:pPr>
      <w:widowControl/>
      <w:spacing w:before="100" w:beforeAutospacing="1" w:after="100" w:afterAutospacing="1"/>
      <w:contextualSpacing w:val="0"/>
      <w:jc w:val="left"/>
      <w:textAlignment w:val="center"/>
    </w:pPr>
    <w:rPr>
      <w:szCs w:val="24"/>
      <w:lang w:val="ru-RU" w:eastAsia="ru-RU"/>
    </w:rPr>
  </w:style>
  <w:style w:type="paragraph" w:customStyle="1" w:styleId="xl82">
    <w:name w:val="xl82"/>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right"/>
      <w:textAlignment w:val="top"/>
    </w:pPr>
    <w:rPr>
      <w:szCs w:val="24"/>
      <w:lang w:val="ru-RU" w:eastAsia="ru-RU"/>
    </w:rPr>
  </w:style>
  <w:style w:type="paragraph" w:customStyle="1" w:styleId="xl83">
    <w:name w:val="xl83"/>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b/>
      <w:bCs/>
      <w:szCs w:val="24"/>
      <w:lang w:val="ru-RU" w:eastAsia="ru-RU"/>
    </w:rPr>
  </w:style>
  <w:style w:type="paragraph" w:customStyle="1" w:styleId="xl84">
    <w:name w:val="xl84"/>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b/>
      <w:bCs/>
      <w:szCs w:val="24"/>
      <w:lang w:val="ru-RU" w:eastAsia="ru-RU"/>
    </w:rPr>
  </w:style>
  <w:style w:type="paragraph" w:customStyle="1" w:styleId="xl85">
    <w:name w:val="xl85"/>
    <w:basedOn w:val="aa"/>
    <w:rsid w:val="007D7ED1"/>
    <w:pPr>
      <w:widowControl/>
      <w:pBdr>
        <w:left w:val="single" w:sz="4" w:space="0" w:color="auto"/>
        <w:right w:val="single" w:sz="4" w:space="0" w:color="auto"/>
      </w:pBdr>
      <w:spacing w:before="100" w:beforeAutospacing="1" w:after="100" w:afterAutospacing="1"/>
      <w:contextualSpacing w:val="0"/>
      <w:jc w:val="left"/>
    </w:pPr>
    <w:rPr>
      <w:szCs w:val="24"/>
      <w:lang w:val="ru-RU" w:eastAsia="ru-RU"/>
    </w:rPr>
  </w:style>
  <w:style w:type="paragraph" w:customStyle="1" w:styleId="xl86">
    <w:name w:val="xl86"/>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left"/>
    </w:pPr>
    <w:rPr>
      <w:szCs w:val="24"/>
      <w:lang w:val="ru-RU" w:eastAsia="ru-RU"/>
    </w:rPr>
  </w:style>
  <w:style w:type="paragraph" w:customStyle="1" w:styleId="xl87">
    <w:name w:val="xl87"/>
    <w:basedOn w:val="aa"/>
    <w:rsid w:val="007D7ED1"/>
    <w:pPr>
      <w:widowControl/>
      <w:pBdr>
        <w:bottom w:val="single" w:sz="4" w:space="0" w:color="auto"/>
      </w:pBdr>
      <w:spacing w:before="100" w:beforeAutospacing="1" w:after="100" w:afterAutospacing="1"/>
      <w:contextualSpacing w:val="0"/>
      <w:jc w:val="left"/>
    </w:pPr>
    <w:rPr>
      <w:szCs w:val="24"/>
      <w:lang w:val="ru-RU" w:eastAsia="ru-RU"/>
    </w:rPr>
  </w:style>
  <w:style w:type="paragraph" w:customStyle="1" w:styleId="xl88">
    <w:name w:val="xl88"/>
    <w:basedOn w:val="aa"/>
    <w:rsid w:val="007D7ED1"/>
    <w:pPr>
      <w:widowControl/>
      <w:pBdr>
        <w:top w:val="single" w:sz="4" w:space="0" w:color="auto"/>
        <w:left w:val="single" w:sz="4" w:space="0" w:color="auto"/>
        <w:bottom w:val="single" w:sz="4" w:space="0" w:color="auto"/>
      </w:pBdr>
      <w:spacing w:before="100" w:beforeAutospacing="1" w:after="100" w:afterAutospacing="1"/>
      <w:contextualSpacing w:val="0"/>
      <w:jc w:val="left"/>
      <w:textAlignment w:val="center"/>
    </w:pPr>
    <w:rPr>
      <w:b/>
      <w:bCs/>
      <w:szCs w:val="24"/>
      <w:lang w:val="ru-RU" w:eastAsia="ru-RU"/>
    </w:rPr>
  </w:style>
  <w:style w:type="paragraph" w:customStyle="1" w:styleId="xl89">
    <w:name w:val="xl89"/>
    <w:basedOn w:val="aa"/>
    <w:rsid w:val="007D7ED1"/>
    <w:pPr>
      <w:widowControl/>
      <w:pBdr>
        <w:top w:val="single" w:sz="4" w:space="0" w:color="auto"/>
        <w:bottom w:val="single" w:sz="4" w:space="0" w:color="auto"/>
      </w:pBdr>
      <w:spacing w:before="100" w:beforeAutospacing="1" w:after="100" w:afterAutospacing="1"/>
      <w:contextualSpacing w:val="0"/>
      <w:jc w:val="left"/>
      <w:textAlignment w:val="center"/>
    </w:pPr>
    <w:rPr>
      <w:b/>
      <w:bCs/>
      <w:szCs w:val="24"/>
      <w:lang w:val="ru-RU" w:eastAsia="ru-RU"/>
    </w:rPr>
  </w:style>
  <w:style w:type="paragraph" w:customStyle="1" w:styleId="xl90">
    <w:name w:val="xl90"/>
    <w:basedOn w:val="aa"/>
    <w:rsid w:val="007D7ED1"/>
    <w:pPr>
      <w:widowControl/>
      <w:pBdr>
        <w:top w:val="single" w:sz="4" w:space="0" w:color="auto"/>
        <w:bottom w:val="single" w:sz="4" w:space="0" w:color="auto"/>
        <w:right w:val="single" w:sz="4" w:space="0" w:color="auto"/>
      </w:pBdr>
      <w:spacing w:before="100" w:beforeAutospacing="1" w:after="100" w:afterAutospacing="1"/>
      <w:contextualSpacing w:val="0"/>
      <w:jc w:val="left"/>
      <w:textAlignment w:val="center"/>
    </w:pPr>
    <w:rPr>
      <w:b/>
      <w:bCs/>
      <w:szCs w:val="24"/>
      <w:lang w:val="ru-RU" w:eastAsia="ru-RU"/>
    </w:rPr>
  </w:style>
  <w:style w:type="paragraph" w:customStyle="1" w:styleId="xl91">
    <w:name w:val="xl91"/>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left"/>
      <w:textAlignment w:val="top"/>
    </w:pPr>
    <w:rPr>
      <w:b/>
      <w:bCs/>
      <w:szCs w:val="24"/>
      <w:lang w:val="ru-RU" w:eastAsia="ru-RU"/>
    </w:rPr>
  </w:style>
  <w:style w:type="paragraph" w:customStyle="1" w:styleId="xl92">
    <w:name w:val="xl92"/>
    <w:basedOn w:val="aa"/>
    <w:rsid w:val="007D7ED1"/>
    <w:pPr>
      <w:widowControl/>
      <w:pBdr>
        <w:top w:val="single" w:sz="4" w:space="0" w:color="auto"/>
        <w:left w:val="single" w:sz="4" w:space="0" w:color="auto"/>
        <w:bottom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93">
    <w:name w:val="xl93"/>
    <w:basedOn w:val="aa"/>
    <w:rsid w:val="007D7ED1"/>
    <w:pPr>
      <w:widowControl/>
      <w:pBdr>
        <w:top w:val="single" w:sz="4" w:space="0" w:color="auto"/>
        <w:bottom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94">
    <w:name w:val="xl94"/>
    <w:basedOn w:val="aa"/>
    <w:rsid w:val="007D7ED1"/>
    <w:pPr>
      <w:widowControl/>
      <w:pBdr>
        <w:top w:val="single" w:sz="4" w:space="0" w:color="auto"/>
        <w:bottom w:val="single" w:sz="4" w:space="0" w:color="auto"/>
      </w:pBdr>
      <w:spacing w:before="100" w:beforeAutospacing="1" w:after="100" w:afterAutospacing="1"/>
      <w:contextualSpacing w:val="0"/>
      <w:jc w:val="center"/>
      <w:textAlignment w:val="center"/>
    </w:pPr>
    <w:rPr>
      <w:szCs w:val="24"/>
      <w:lang w:val="ru-RU" w:eastAsia="ru-RU"/>
    </w:rPr>
  </w:style>
  <w:style w:type="character" w:customStyle="1" w:styleId="s0">
    <w:name w:val="s0"/>
    <w:basedOn w:val="ac"/>
    <w:rsid w:val="007D7ED1"/>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2b">
    <w:name w:val="Обычный2"/>
    <w:rsid w:val="007D7ED1"/>
    <w:pPr>
      <w:spacing w:after="0" w:line="240" w:lineRule="auto"/>
    </w:pPr>
    <w:rPr>
      <w:rFonts w:ascii="Times New Roman" w:eastAsia="Times New Roman" w:hAnsi="Times New Roman" w:cs="Times New Roman"/>
      <w:snapToGrid w:val="0"/>
      <w:sz w:val="24"/>
      <w:szCs w:val="20"/>
      <w:lang w:val="en-GB" w:eastAsia="ru-RU"/>
    </w:rPr>
  </w:style>
  <w:style w:type="paragraph" w:customStyle="1" w:styleId="53">
    <w:name w:val="Обычный5"/>
    <w:rsid w:val="007D7ED1"/>
    <w:pPr>
      <w:spacing w:after="0" w:line="240" w:lineRule="auto"/>
    </w:pPr>
    <w:rPr>
      <w:rFonts w:ascii="Times New Roman" w:eastAsia="Times New Roman" w:hAnsi="Times New Roman" w:cs="Times New Roman"/>
      <w:snapToGrid w:val="0"/>
      <w:sz w:val="24"/>
      <w:szCs w:val="20"/>
      <w:lang w:val="en-GB" w:eastAsia="ru-RU"/>
    </w:rPr>
  </w:style>
  <w:style w:type="paragraph" w:customStyle="1" w:styleId="62">
    <w:name w:val="Обычный6"/>
    <w:rsid w:val="007D7ED1"/>
    <w:pPr>
      <w:spacing w:after="0" w:line="240" w:lineRule="auto"/>
    </w:pPr>
    <w:rPr>
      <w:rFonts w:ascii="Times New Roman" w:eastAsia="Times New Roman" w:hAnsi="Times New Roman" w:cs="Times New Roman"/>
      <w:snapToGrid w:val="0"/>
      <w:sz w:val="24"/>
      <w:szCs w:val="20"/>
      <w:lang w:val="en-GB" w:eastAsia="ru-RU"/>
    </w:rPr>
  </w:style>
  <w:style w:type="paragraph" w:customStyle="1" w:styleId="100">
    <w:name w:val="Обычный10"/>
    <w:rsid w:val="007D7ED1"/>
    <w:pPr>
      <w:spacing w:after="0" w:line="240" w:lineRule="auto"/>
    </w:pPr>
    <w:rPr>
      <w:rFonts w:ascii="Times New Roman" w:eastAsia="Times New Roman" w:hAnsi="Times New Roman" w:cs="Times New Roman"/>
      <w:snapToGrid w:val="0"/>
      <w:sz w:val="24"/>
      <w:szCs w:val="20"/>
      <w:lang w:val="en-GB" w:eastAsia="ru-RU"/>
    </w:rPr>
  </w:style>
  <w:style w:type="paragraph" w:customStyle="1" w:styleId="110">
    <w:name w:val="Обычный11"/>
    <w:rsid w:val="007D7ED1"/>
    <w:pPr>
      <w:spacing w:after="0" w:line="240" w:lineRule="auto"/>
    </w:pPr>
    <w:rPr>
      <w:rFonts w:ascii="Times New Roman" w:eastAsia="Times New Roman" w:hAnsi="Times New Roman" w:cs="Times New Roman"/>
      <w:snapToGrid w:val="0"/>
      <w:sz w:val="24"/>
      <w:szCs w:val="20"/>
      <w:lang w:val="en-GB" w:eastAsia="ru-RU"/>
    </w:rPr>
  </w:style>
  <w:style w:type="paragraph" w:customStyle="1" w:styleId="PictureMAIN">
    <w:name w:val="Picture MAIN"/>
    <w:basedOn w:val="aa"/>
    <w:link w:val="PictureMAINChar"/>
    <w:rsid w:val="007D7ED1"/>
    <w:pPr>
      <w:widowControl/>
      <w:spacing w:before="0" w:after="0"/>
      <w:contextualSpacing w:val="0"/>
      <w:jc w:val="center"/>
    </w:pPr>
    <w:rPr>
      <w:sz w:val="26"/>
      <w:szCs w:val="24"/>
      <w:lang w:val="ru-RU" w:eastAsia="ru-RU"/>
    </w:rPr>
  </w:style>
  <w:style w:type="character" w:customStyle="1" w:styleId="PictureMAINChar">
    <w:name w:val="Picture MAIN Char"/>
    <w:basedOn w:val="ac"/>
    <w:link w:val="PictureMAIN"/>
    <w:rsid w:val="007D7ED1"/>
    <w:rPr>
      <w:rFonts w:ascii="Times New Roman" w:eastAsia="Times New Roman" w:hAnsi="Times New Roman" w:cs="Times New Roman"/>
      <w:sz w:val="26"/>
      <w:szCs w:val="24"/>
      <w:lang w:val="ru-RU" w:eastAsia="ru-RU"/>
    </w:rPr>
  </w:style>
  <w:style w:type="paragraph" w:customStyle="1" w:styleId="afff2">
    <w:name w:val="ШапкаТаблицы"/>
    <w:basedOn w:val="aa"/>
    <w:next w:val="aa"/>
    <w:link w:val="afff3"/>
    <w:rsid w:val="007D7ED1"/>
    <w:pPr>
      <w:widowControl/>
      <w:spacing w:before="0" w:after="0"/>
      <w:contextualSpacing w:val="0"/>
      <w:jc w:val="center"/>
    </w:pPr>
    <w:rPr>
      <w:sz w:val="16"/>
      <w:szCs w:val="20"/>
      <w:lang w:val="ru-RU" w:eastAsia="ru-RU"/>
    </w:rPr>
  </w:style>
  <w:style w:type="character" w:customStyle="1" w:styleId="afff3">
    <w:name w:val="ШапкаТаблицы Знак"/>
    <w:link w:val="afff2"/>
    <w:rsid w:val="007D7ED1"/>
    <w:rPr>
      <w:rFonts w:ascii="Times New Roman" w:eastAsia="Times New Roman" w:hAnsi="Times New Roman" w:cs="Times New Roman"/>
      <w:sz w:val="16"/>
      <w:szCs w:val="20"/>
      <w:lang w:val="ru-RU" w:eastAsia="ru-RU"/>
    </w:rPr>
  </w:style>
  <w:style w:type="paragraph" w:customStyle="1" w:styleId="afff4">
    <w:name w:val="Боковик"/>
    <w:basedOn w:val="aa"/>
    <w:link w:val="afff5"/>
    <w:qFormat/>
    <w:rsid w:val="007D7ED1"/>
    <w:pPr>
      <w:widowControl/>
      <w:spacing w:before="0" w:after="0"/>
      <w:contextualSpacing w:val="0"/>
      <w:jc w:val="left"/>
    </w:pPr>
    <w:rPr>
      <w:sz w:val="16"/>
      <w:szCs w:val="20"/>
      <w:lang w:val="ru-RU" w:eastAsia="ru-RU"/>
    </w:rPr>
  </w:style>
  <w:style w:type="paragraph" w:customStyle="1" w:styleId="afff6">
    <w:name w:val="Столбец"/>
    <w:basedOn w:val="aa"/>
    <w:link w:val="afff7"/>
    <w:qFormat/>
    <w:rsid w:val="007D7ED1"/>
    <w:pPr>
      <w:widowControl/>
      <w:spacing w:before="0" w:after="0"/>
      <w:contextualSpacing w:val="0"/>
      <w:jc w:val="right"/>
    </w:pPr>
    <w:rPr>
      <w:sz w:val="16"/>
      <w:szCs w:val="20"/>
      <w:lang w:val="ru-RU" w:eastAsia="ru-RU"/>
    </w:rPr>
  </w:style>
  <w:style w:type="character" w:customStyle="1" w:styleId="afff7">
    <w:name w:val="Столбец Знак"/>
    <w:link w:val="afff6"/>
    <w:rsid w:val="007D7ED1"/>
    <w:rPr>
      <w:rFonts w:ascii="Times New Roman" w:eastAsia="Times New Roman" w:hAnsi="Times New Roman" w:cs="Times New Roman"/>
      <w:sz w:val="16"/>
      <w:szCs w:val="20"/>
      <w:lang w:val="ru-RU" w:eastAsia="ru-RU"/>
    </w:rPr>
  </w:style>
  <w:style w:type="paragraph" w:customStyle="1" w:styleId="afff8">
    <w:name w:val="Наименование"/>
    <w:basedOn w:val="aa"/>
    <w:next w:val="aa"/>
    <w:rsid w:val="007D7ED1"/>
    <w:pPr>
      <w:widowControl/>
      <w:spacing w:before="360" w:after="80"/>
      <w:contextualSpacing w:val="0"/>
      <w:jc w:val="center"/>
    </w:pPr>
    <w:rPr>
      <w:b/>
      <w:szCs w:val="20"/>
      <w:lang w:val="ru-RU" w:eastAsia="ru-RU"/>
    </w:rPr>
  </w:style>
  <w:style w:type="paragraph" w:customStyle="1" w:styleId="afff9">
    <w:name w:val="ОснТекст"/>
    <w:link w:val="17"/>
    <w:rsid w:val="007D7ED1"/>
    <w:pPr>
      <w:spacing w:after="0" w:line="240" w:lineRule="auto"/>
      <w:ind w:firstLine="709"/>
      <w:jc w:val="both"/>
    </w:pPr>
    <w:rPr>
      <w:rFonts w:ascii="Times New Roman" w:eastAsia="Times New Roman" w:hAnsi="Times New Roman" w:cs="Times New Roman"/>
      <w:sz w:val="20"/>
      <w:szCs w:val="20"/>
      <w:lang w:val="ru-RU" w:eastAsia="ru-RU"/>
    </w:rPr>
  </w:style>
  <w:style w:type="paragraph" w:customStyle="1" w:styleId="First">
    <w:name w:val="FirstОснТекст"/>
    <w:basedOn w:val="afff9"/>
    <w:next w:val="afff9"/>
    <w:link w:val="First0"/>
    <w:rsid w:val="007D7ED1"/>
    <w:pPr>
      <w:spacing w:before="160"/>
      <w:ind w:firstLine="0"/>
    </w:pPr>
  </w:style>
  <w:style w:type="paragraph" w:customStyle="1" w:styleId="afffa">
    <w:name w:val="ОснТекст:"/>
    <w:basedOn w:val="afff9"/>
    <w:next w:val="aa"/>
    <w:rsid w:val="007D7ED1"/>
    <w:pPr>
      <w:spacing w:after="120"/>
    </w:pPr>
  </w:style>
  <w:style w:type="character" w:customStyle="1" w:styleId="afffb">
    <w:name w:val="ОснТекст: Знак"/>
    <w:basedOn w:val="ac"/>
    <w:rsid w:val="007D7ED1"/>
    <w:rPr>
      <w:noProof w:val="0"/>
      <w:lang w:val="ru-RU" w:eastAsia="ru-RU" w:bidi="ar-SA"/>
    </w:rPr>
  </w:style>
  <w:style w:type="paragraph" w:customStyle="1" w:styleId="121">
    <w:name w:val="Обычный12"/>
    <w:rsid w:val="007D7ED1"/>
    <w:pPr>
      <w:spacing w:after="0" w:line="240" w:lineRule="auto"/>
    </w:pPr>
    <w:rPr>
      <w:rFonts w:ascii="Times New Roman" w:eastAsia="Times New Roman" w:hAnsi="Times New Roman" w:cs="Times New Roman"/>
      <w:snapToGrid w:val="0"/>
      <w:sz w:val="24"/>
      <w:szCs w:val="20"/>
      <w:lang w:val="en-GB" w:eastAsia="ru-RU"/>
    </w:rPr>
  </w:style>
  <w:style w:type="character" w:customStyle="1" w:styleId="FontStyle192">
    <w:name w:val="Font Style192"/>
    <w:basedOn w:val="ac"/>
    <w:rsid w:val="007D7ED1"/>
    <w:rPr>
      <w:rFonts w:ascii="Times New Roman" w:hAnsi="Times New Roman" w:cs="Times New Roman"/>
      <w:sz w:val="22"/>
      <w:szCs w:val="22"/>
    </w:rPr>
  </w:style>
  <w:style w:type="table" w:customStyle="1" w:styleId="afffc">
    <w:name w:val="Мекенсак"/>
    <w:basedOn w:val="af8"/>
    <w:rsid w:val="007D7ED1"/>
    <w:pPr>
      <w:jc w:val="center"/>
    </w:pPr>
    <w:rPr>
      <w:rFonts w:ascii="Arial" w:hAnsi="Arial"/>
      <w:sz w:val="16"/>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style>
  <w:style w:type="paragraph" w:customStyle="1" w:styleId="Style2">
    <w:name w:val="Style2"/>
    <w:basedOn w:val="aa"/>
    <w:uiPriority w:val="99"/>
    <w:rsid w:val="007D7ED1"/>
    <w:pPr>
      <w:autoSpaceDE w:val="0"/>
      <w:autoSpaceDN w:val="0"/>
      <w:adjustRightInd w:val="0"/>
      <w:spacing w:line="230" w:lineRule="exact"/>
      <w:ind w:hanging="542"/>
      <w:contextualSpacing w:val="0"/>
    </w:pPr>
    <w:rPr>
      <w:rFonts w:ascii="MS Reference Sans Serif" w:hAnsi="MS Reference Sans Serif"/>
      <w:szCs w:val="24"/>
      <w:lang w:val="ru-RU" w:eastAsia="ru-RU"/>
    </w:rPr>
  </w:style>
  <w:style w:type="paragraph" w:customStyle="1" w:styleId="Style3">
    <w:name w:val="Style3"/>
    <w:basedOn w:val="aa"/>
    <w:uiPriority w:val="99"/>
    <w:rsid w:val="007D7ED1"/>
    <w:pPr>
      <w:autoSpaceDE w:val="0"/>
      <w:autoSpaceDN w:val="0"/>
      <w:adjustRightInd w:val="0"/>
      <w:spacing w:after="0" w:line="422" w:lineRule="exact"/>
      <w:ind w:firstLine="682"/>
      <w:contextualSpacing w:val="0"/>
    </w:pPr>
    <w:rPr>
      <w:szCs w:val="24"/>
      <w:lang w:val="ru-RU" w:eastAsia="ru-RU"/>
    </w:rPr>
  </w:style>
  <w:style w:type="character" w:customStyle="1" w:styleId="FontStyle193">
    <w:name w:val="Font Style193"/>
    <w:basedOn w:val="ac"/>
    <w:rsid w:val="007D7ED1"/>
    <w:rPr>
      <w:rFonts w:ascii="Times New Roman" w:hAnsi="Times New Roman" w:cs="Times New Roman"/>
      <w:b/>
      <w:bCs/>
      <w:sz w:val="22"/>
      <w:szCs w:val="22"/>
    </w:rPr>
  </w:style>
  <w:style w:type="paragraph" w:customStyle="1" w:styleId="Style11">
    <w:name w:val="Style11"/>
    <w:basedOn w:val="aa"/>
    <w:uiPriority w:val="99"/>
    <w:rsid w:val="007D7ED1"/>
    <w:pPr>
      <w:autoSpaceDE w:val="0"/>
      <w:autoSpaceDN w:val="0"/>
      <w:adjustRightInd w:val="0"/>
      <w:spacing w:after="0" w:line="413" w:lineRule="exact"/>
      <w:contextualSpacing w:val="0"/>
    </w:pPr>
    <w:rPr>
      <w:szCs w:val="24"/>
      <w:lang w:val="ru-RU" w:eastAsia="ru-RU"/>
    </w:rPr>
  </w:style>
  <w:style w:type="character" w:customStyle="1" w:styleId="FontStyle197">
    <w:name w:val="Font Style197"/>
    <w:basedOn w:val="ac"/>
    <w:rsid w:val="007D7ED1"/>
    <w:rPr>
      <w:rFonts w:ascii="Franklin Gothic Demi" w:hAnsi="Franklin Gothic Demi" w:cs="Franklin Gothic Demi"/>
      <w:b/>
      <w:bCs/>
      <w:smallCaps/>
      <w:sz w:val="20"/>
      <w:szCs w:val="20"/>
    </w:rPr>
  </w:style>
  <w:style w:type="paragraph" w:customStyle="1" w:styleId="Style134">
    <w:name w:val="Style134"/>
    <w:basedOn w:val="aa"/>
    <w:rsid w:val="007D7ED1"/>
    <w:pPr>
      <w:autoSpaceDE w:val="0"/>
      <w:autoSpaceDN w:val="0"/>
      <w:adjustRightInd w:val="0"/>
      <w:spacing w:after="0" w:line="408" w:lineRule="exact"/>
      <w:ind w:hanging="470"/>
      <w:contextualSpacing w:val="0"/>
    </w:pPr>
    <w:rPr>
      <w:szCs w:val="24"/>
      <w:lang w:val="ru-RU" w:eastAsia="ru-RU"/>
    </w:rPr>
  </w:style>
  <w:style w:type="paragraph" w:customStyle="1" w:styleId="Style28">
    <w:name w:val="Style28"/>
    <w:basedOn w:val="aa"/>
    <w:uiPriority w:val="99"/>
    <w:rsid w:val="007D7ED1"/>
    <w:pPr>
      <w:autoSpaceDE w:val="0"/>
      <w:autoSpaceDN w:val="0"/>
      <w:adjustRightInd w:val="0"/>
      <w:spacing w:after="0"/>
      <w:contextualSpacing w:val="0"/>
      <w:jc w:val="right"/>
    </w:pPr>
    <w:rPr>
      <w:szCs w:val="24"/>
      <w:lang w:val="ru-RU" w:eastAsia="ru-RU"/>
    </w:rPr>
  </w:style>
  <w:style w:type="paragraph" w:customStyle="1" w:styleId="Style180">
    <w:name w:val="Style180"/>
    <w:basedOn w:val="aa"/>
    <w:rsid w:val="007D7ED1"/>
    <w:pPr>
      <w:autoSpaceDE w:val="0"/>
      <w:autoSpaceDN w:val="0"/>
      <w:adjustRightInd w:val="0"/>
      <w:spacing w:after="0" w:line="398" w:lineRule="exact"/>
      <w:ind w:firstLine="878"/>
      <w:contextualSpacing w:val="0"/>
    </w:pPr>
    <w:rPr>
      <w:szCs w:val="24"/>
      <w:lang w:val="ru-RU" w:eastAsia="ru-RU"/>
    </w:rPr>
  </w:style>
  <w:style w:type="paragraph" w:customStyle="1" w:styleId="bodytext">
    <w:name w:val="bodytext"/>
    <w:basedOn w:val="aa"/>
    <w:rsid w:val="007D7ED1"/>
    <w:pPr>
      <w:widowControl/>
      <w:spacing w:before="100" w:beforeAutospacing="1" w:after="100" w:afterAutospacing="1"/>
      <w:contextualSpacing w:val="0"/>
      <w:jc w:val="left"/>
    </w:pPr>
    <w:rPr>
      <w:szCs w:val="24"/>
      <w:lang w:val="ru-RU" w:eastAsia="ru-RU"/>
    </w:rPr>
  </w:style>
  <w:style w:type="character" w:customStyle="1" w:styleId="apple-converted-space">
    <w:name w:val="apple-converted-space"/>
    <w:basedOn w:val="ac"/>
    <w:rsid w:val="007D7ED1"/>
  </w:style>
  <w:style w:type="paragraph" w:customStyle="1" w:styleId="2c">
    <w:name w:val="Мой список2"/>
    <w:qFormat/>
    <w:rsid w:val="007D7ED1"/>
    <w:pPr>
      <w:widowControl w:val="0"/>
      <w:shd w:val="clear" w:color="auto" w:fill="FFFFFF"/>
      <w:tabs>
        <w:tab w:val="left" w:pos="709"/>
      </w:tabs>
      <w:autoSpaceDE w:val="0"/>
      <w:autoSpaceDN w:val="0"/>
      <w:adjustRightInd w:val="0"/>
      <w:spacing w:before="60" w:after="0" w:line="240" w:lineRule="auto"/>
      <w:ind w:left="709" w:hanging="357"/>
      <w:jc w:val="both"/>
    </w:pPr>
    <w:rPr>
      <w:rFonts w:ascii="Times New Roman" w:eastAsia="Times New Roman" w:hAnsi="Times New Roman" w:cs="Times New Roman"/>
      <w:color w:val="000000"/>
      <w:sz w:val="24"/>
      <w:szCs w:val="24"/>
      <w:lang w:val="ru-RU" w:eastAsia="ru-RU"/>
    </w:rPr>
  </w:style>
  <w:style w:type="paragraph" w:customStyle="1" w:styleId="afffd">
    <w:name w:val="Мой текст"/>
    <w:basedOn w:val="aa"/>
    <w:link w:val="afffe"/>
    <w:qFormat/>
    <w:rsid w:val="007D7ED1"/>
    <w:pPr>
      <w:widowControl/>
      <w:tabs>
        <w:tab w:val="left" w:pos="851"/>
      </w:tabs>
      <w:contextualSpacing w:val="0"/>
    </w:pPr>
    <w:rPr>
      <w:szCs w:val="24"/>
      <w:lang w:val="ru-RU" w:eastAsia="ru-RU"/>
    </w:rPr>
  </w:style>
  <w:style w:type="character" w:customStyle="1" w:styleId="afffe">
    <w:name w:val="Мой текст Знак"/>
    <w:basedOn w:val="ac"/>
    <w:link w:val="afffd"/>
    <w:rsid w:val="007D7ED1"/>
    <w:rPr>
      <w:rFonts w:ascii="Times New Roman" w:eastAsia="Times New Roman" w:hAnsi="Times New Roman" w:cs="Times New Roman"/>
      <w:sz w:val="24"/>
      <w:szCs w:val="24"/>
      <w:lang w:val="ru-RU" w:eastAsia="ru-RU"/>
    </w:rPr>
  </w:style>
  <w:style w:type="paragraph" w:customStyle="1" w:styleId="18">
    <w:name w:val="Мой список1"/>
    <w:basedOn w:val="aa"/>
    <w:qFormat/>
    <w:rsid w:val="007D7ED1"/>
    <w:pPr>
      <w:widowControl/>
      <w:tabs>
        <w:tab w:val="left" w:pos="709"/>
      </w:tabs>
      <w:spacing w:before="60" w:after="0"/>
      <w:ind w:left="1077" w:hanging="360"/>
      <w:contextualSpacing w:val="0"/>
    </w:pPr>
    <w:rPr>
      <w:szCs w:val="24"/>
      <w:lang w:val="ru-RU" w:eastAsia="ru-RU"/>
    </w:rPr>
  </w:style>
  <w:style w:type="paragraph" w:customStyle="1" w:styleId="affff">
    <w:name w:val="Моя таблица название"/>
    <w:next w:val="afffd"/>
    <w:rsid w:val="007D7ED1"/>
    <w:pPr>
      <w:keepNext/>
      <w:spacing w:after="120" w:line="240" w:lineRule="auto"/>
      <w:jc w:val="center"/>
    </w:pPr>
    <w:rPr>
      <w:rFonts w:ascii="Times New Roman" w:eastAsia="Times New Roman" w:hAnsi="Times New Roman" w:cs="Times New Roman"/>
      <w:b/>
      <w:bCs/>
      <w:kern w:val="28"/>
      <w:sz w:val="24"/>
      <w:szCs w:val="24"/>
      <w:lang w:val="ru-RU" w:eastAsia="ru-RU"/>
    </w:rPr>
  </w:style>
  <w:style w:type="paragraph" w:styleId="affff0">
    <w:name w:val="annotation text"/>
    <w:basedOn w:val="aa"/>
    <w:link w:val="affff1"/>
    <w:uiPriority w:val="99"/>
    <w:rsid w:val="007D7ED1"/>
    <w:pPr>
      <w:widowControl/>
      <w:spacing w:before="0" w:after="0"/>
      <w:contextualSpacing w:val="0"/>
      <w:jc w:val="left"/>
    </w:pPr>
    <w:rPr>
      <w:rFonts w:ascii="Calibri" w:hAnsi="Calibri"/>
      <w:szCs w:val="20"/>
      <w:lang w:bidi="en-US"/>
    </w:rPr>
  </w:style>
  <w:style w:type="character" w:customStyle="1" w:styleId="affff1">
    <w:name w:val="Текст примечания Знак"/>
    <w:basedOn w:val="ac"/>
    <w:link w:val="affff0"/>
    <w:uiPriority w:val="99"/>
    <w:rsid w:val="007D7ED1"/>
    <w:rPr>
      <w:rFonts w:ascii="Calibri" w:eastAsia="Times New Roman" w:hAnsi="Calibri" w:cs="Times New Roman"/>
      <w:sz w:val="24"/>
      <w:szCs w:val="20"/>
      <w:lang w:bidi="en-US"/>
    </w:rPr>
  </w:style>
  <w:style w:type="paragraph" w:customStyle="1" w:styleId="300">
    <w:name w:val="Основной текст30"/>
    <w:basedOn w:val="aa"/>
    <w:rsid w:val="007D7ED1"/>
    <w:pPr>
      <w:widowControl/>
      <w:shd w:val="clear" w:color="auto" w:fill="FFFFFF"/>
      <w:spacing w:before="420" w:after="240" w:line="418" w:lineRule="exact"/>
      <w:ind w:hanging="540"/>
      <w:contextualSpacing w:val="0"/>
      <w:jc w:val="left"/>
    </w:pPr>
    <w:rPr>
      <w:sz w:val="23"/>
      <w:szCs w:val="23"/>
      <w:lang w:val="ru-RU" w:eastAsia="ru-RU"/>
    </w:rPr>
  </w:style>
  <w:style w:type="character" w:customStyle="1" w:styleId="affff2">
    <w:name w:val="Основной текст_"/>
    <w:basedOn w:val="ac"/>
    <w:link w:val="1a"/>
    <w:rsid w:val="007D7ED1"/>
    <w:rPr>
      <w:rFonts w:ascii="Arial" w:eastAsia="Arial" w:hAnsi="Arial" w:cs="Arial"/>
      <w:sz w:val="16"/>
      <w:szCs w:val="16"/>
      <w:shd w:val="clear" w:color="auto" w:fill="FFFFFF"/>
    </w:rPr>
  </w:style>
  <w:style w:type="paragraph" w:customStyle="1" w:styleId="1a">
    <w:name w:val="Основной текст1"/>
    <w:basedOn w:val="aa"/>
    <w:link w:val="affff2"/>
    <w:rsid w:val="007D7ED1"/>
    <w:pPr>
      <w:widowControl/>
      <w:shd w:val="clear" w:color="auto" w:fill="FFFFFF"/>
      <w:spacing w:before="0" w:after="0" w:line="206" w:lineRule="exact"/>
      <w:contextualSpacing w:val="0"/>
    </w:pPr>
    <w:rPr>
      <w:rFonts w:ascii="Arial" w:eastAsia="Arial" w:hAnsi="Arial" w:cs="Arial"/>
      <w:sz w:val="16"/>
      <w:szCs w:val="16"/>
    </w:rPr>
  </w:style>
  <w:style w:type="character" w:customStyle="1" w:styleId="ArialUnicodeMS85pt">
    <w:name w:val="Основной текст + Arial Unicode MS;8;5 pt"/>
    <w:basedOn w:val="affff2"/>
    <w:rsid w:val="007D7ED1"/>
    <w:rPr>
      <w:rFonts w:ascii="Arial Unicode MS" w:eastAsia="Arial Unicode MS" w:hAnsi="Arial Unicode MS" w:cs="Arial Unicode MS"/>
      <w:sz w:val="17"/>
      <w:szCs w:val="17"/>
      <w:shd w:val="clear" w:color="auto" w:fill="FFFFFF"/>
    </w:rPr>
  </w:style>
  <w:style w:type="character" w:customStyle="1" w:styleId="2d">
    <w:name w:val="Заголовок №2_"/>
    <w:basedOn w:val="ac"/>
    <w:link w:val="2e"/>
    <w:rsid w:val="00766000"/>
    <w:rPr>
      <w:rFonts w:ascii="Times New Roman" w:eastAsia="Arial" w:hAnsi="Times New Roman" w:cs="Arial"/>
      <w:b/>
      <w:sz w:val="24"/>
      <w:szCs w:val="17"/>
      <w:shd w:val="clear" w:color="auto" w:fill="FFFFFF"/>
    </w:rPr>
  </w:style>
  <w:style w:type="paragraph" w:customStyle="1" w:styleId="2e">
    <w:name w:val="Заголовок №2"/>
    <w:basedOn w:val="aa"/>
    <w:link w:val="2d"/>
    <w:rsid w:val="00766000"/>
    <w:pPr>
      <w:widowControl/>
      <w:shd w:val="clear" w:color="auto" w:fill="FFFFFF"/>
      <w:spacing w:before="240" w:after="0" w:line="206" w:lineRule="exact"/>
      <w:contextualSpacing w:val="0"/>
      <w:jc w:val="center"/>
      <w:outlineLvl w:val="1"/>
    </w:pPr>
    <w:rPr>
      <w:rFonts w:eastAsia="Arial" w:cs="Arial"/>
      <w:b/>
      <w:szCs w:val="17"/>
    </w:rPr>
  </w:style>
  <w:style w:type="character" w:customStyle="1" w:styleId="2ArialUnicodeMS">
    <w:name w:val="Заголовок №2 + Arial Unicode MS"/>
    <w:basedOn w:val="2d"/>
    <w:rsid w:val="007D7ED1"/>
    <w:rPr>
      <w:rFonts w:ascii="Arial Unicode MS" w:eastAsia="Arial Unicode MS" w:hAnsi="Arial Unicode MS" w:cs="Arial Unicode MS"/>
      <w:b/>
      <w:sz w:val="17"/>
      <w:szCs w:val="17"/>
      <w:shd w:val="clear" w:color="auto" w:fill="FFFFFF"/>
    </w:rPr>
  </w:style>
  <w:style w:type="character" w:customStyle="1" w:styleId="2f">
    <w:name w:val="Основной текст (2)_"/>
    <w:basedOn w:val="ac"/>
    <w:link w:val="2f0"/>
    <w:rsid w:val="007D7ED1"/>
    <w:rPr>
      <w:rFonts w:ascii="Arial" w:eastAsia="Arial" w:hAnsi="Arial" w:cs="Arial"/>
      <w:sz w:val="15"/>
      <w:szCs w:val="15"/>
      <w:shd w:val="clear" w:color="auto" w:fill="FFFFFF"/>
    </w:rPr>
  </w:style>
  <w:style w:type="paragraph" w:customStyle="1" w:styleId="2f0">
    <w:name w:val="Основной текст (2)"/>
    <w:basedOn w:val="aa"/>
    <w:link w:val="2f"/>
    <w:rsid w:val="007D7ED1"/>
    <w:pPr>
      <w:widowControl/>
      <w:shd w:val="clear" w:color="auto" w:fill="FFFFFF"/>
      <w:spacing w:before="0" w:after="0" w:line="0" w:lineRule="atLeast"/>
      <w:contextualSpacing w:val="0"/>
      <w:jc w:val="left"/>
    </w:pPr>
    <w:rPr>
      <w:rFonts w:ascii="Arial" w:eastAsia="Arial" w:hAnsi="Arial" w:cs="Arial"/>
      <w:sz w:val="15"/>
      <w:szCs w:val="15"/>
    </w:rPr>
  </w:style>
  <w:style w:type="character" w:customStyle="1" w:styleId="2ArialUnicodeMS0">
    <w:name w:val="Основной текст (2) + Arial Unicode MS"/>
    <w:basedOn w:val="2f"/>
    <w:rsid w:val="007D7ED1"/>
    <w:rPr>
      <w:rFonts w:ascii="Arial Unicode MS" w:eastAsia="Arial Unicode MS" w:hAnsi="Arial Unicode MS" w:cs="Arial Unicode MS"/>
      <w:sz w:val="15"/>
      <w:szCs w:val="15"/>
      <w:shd w:val="clear" w:color="auto" w:fill="FFFFFF"/>
    </w:rPr>
  </w:style>
  <w:style w:type="character" w:customStyle="1" w:styleId="320">
    <w:name w:val="Основной текст (32)_"/>
    <w:basedOn w:val="ac"/>
    <w:link w:val="321"/>
    <w:rsid w:val="007D7ED1"/>
    <w:rPr>
      <w:sz w:val="13"/>
      <w:szCs w:val="13"/>
      <w:shd w:val="clear" w:color="auto" w:fill="FFFFFF"/>
    </w:rPr>
  </w:style>
  <w:style w:type="paragraph" w:customStyle="1" w:styleId="321">
    <w:name w:val="Основной текст (32)"/>
    <w:basedOn w:val="aa"/>
    <w:link w:val="320"/>
    <w:rsid w:val="007D7ED1"/>
    <w:pPr>
      <w:widowControl/>
      <w:shd w:val="clear" w:color="auto" w:fill="FFFFFF"/>
      <w:spacing w:before="0" w:after="0" w:line="0" w:lineRule="atLeast"/>
      <w:contextualSpacing w:val="0"/>
      <w:jc w:val="left"/>
    </w:pPr>
    <w:rPr>
      <w:rFonts w:asciiTheme="minorHAnsi" w:eastAsiaTheme="minorHAnsi" w:hAnsiTheme="minorHAnsi" w:cstheme="minorBidi"/>
      <w:sz w:val="13"/>
      <w:szCs w:val="13"/>
    </w:rPr>
  </w:style>
  <w:style w:type="character" w:customStyle="1" w:styleId="3275pt">
    <w:name w:val="Основной текст (32) + 7;5 pt"/>
    <w:basedOn w:val="320"/>
    <w:rsid w:val="007D7ED1"/>
    <w:rPr>
      <w:sz w:val="15"/>
      <w:szCs w:val="15"/>
      <w:shd w:val="clear" w:color="auto" w:fill="FFFFFF"/>
    </w:rPr>
  </w:style>
  <w:style w:type="character" w:customStyle="1" w:styleId="38">
    <w:name w:val="Основной текст (3)_"/>
    <w:basedOn w:val="ac"/>
    <w:link w:val="39"/>
    <w:rsid w:val="007D7ED1"/>
    <w:rPr>
      <w:rFonts w:ascii="Arial" w:eastAsia="Arial" w:hAnsi="Arial" w:cs="Arial"/>
      <w:sz w:val="13"/>
      <w:szCs w:val="13"/>
      <w:shd w:val="clear" w:color="auto" w:fill="FFFFFF"/>
    </w:rPr>
  </w:style>
  <w:style w:type="paragraph" w:customStyle="1" w:styleId="39">
    <w:name w:val="Основной текст (3)"/>
    <w:basedOn w:val="aa"/>
    <w:link w:val="38"/>
    <w:rsid w:val="007D7ED1"/>
    <w:pPr>
      <w:widowControl/>
      <w:shd w:val="clear" w:color="auto" w:fill="FFFFFF"/>
      <w:spacing w:before="0" w:after="0" w:line="0" w:lineRule="atLeast"/>
      <w:contextualSpacing w:val="0"/>
      <w:jc w:val="left"/>
    </w:pPr>
    <w:rPr>
      <w:rFonts w:ascii="Arial" w:eastAsia="Arial" w:hAnsi="Arial" w:cs="Arial"/>
      <w:sz w:val="13"/>
      <w:szCs w:val="13"/>
    </w:rPr>
  </w:style>
  <w:style w:type="character" w:customStyle="1" w:styleId="375pt">
    <w:name w:val="Основной текст (3) + 7;5 pt"/>
    <w:basedOn w:val="38"/>
    <w:rsid w:val="007D7ED1"/>
    <w:rPr>
      <w:rFonts w:ascii="Arial" w:eastAsia="Arial" w:hAnsi="Arial" w:cs="Arial"/>
      <w:sz w:val="15"/>
      <w:szCs w:val="15"/>
      <w:shd w:val="clear" w:color="auto" w:fill="FFFFFF"/>
    </w:rPr>
  </w:style>
  <w:style w:type="character" w:customStyle="1" w:styleId="43">
    <w:name w:val="Основной текст (4)_"/>
    <w:basedOn w:val="ac"/>
    <w:link w:val="44"/>
    <w:rsid w:val="007D7ED1"/>
    <w:rPr>
      <w:rFonts w:ascii="Arial" w:eastAsia="Arial" w:hAnsi="Arial" w:cs="Arial"/>
      <w:sz w:val="13"/>
      <w:szCs w:val="13"/>
      <w:shd w:val="clear" w:color="auto" w:fill="FFFFFF"/>
    </w:rPr>
  </w:style>
  <w:style w:type="paragraph" w:customStyle="1" w:styleId="44">
    <w:name w:val="Основной текст (4)"/>
    <w:basedOn w:val="aa"/>
    <w:link w:val="43"/>
    <w:rsid w:val="007D7ED1"/>
    <w:pPr>
      <w:widowControl/>
      <w:shd w:val="clear" w:color="auto" w:fill="FFFFFF"/>
      <w:spacing w:before="0" w:after="0" w:line="0" w:lineRule="atLeast"/>
      <w:contextualSpacing w:val="0"/>
      <w:jc w:val="left"/>
    </w:pPr>
    <w:rPr>
      <w:rFonts w:ascii="Arial" w:eastAsia="Arial" w:hAnsi="Arial" w:cs="Arial"/>
      <w:sz w:val="13"/>
      <w:szCs w:val="13"/>
    </w:rPr>
  </w:style>
  <w:style w:type="paragraph" w:customStyle="1" w:styleId="2f1">
    <w:name w:val="Основной текст2"/>
    <w:basedOn w:val="aa"/>
    <w:rsid w:val="007D7ED1"/>
    <w:pPr>
      <w:widowControl/>
      <w:shd w:val="clear" w:color="auto" w:fill="FFFFFF"/>
      <w:spacing w:before="60" w:after="0" w:line="206" w:lineRule="exact"/>
      <w:ind w:firstLine="520"/>
      <w:contextualSpacing w:val="0"/>
    </w:pPr>
    <w:rPr>
      <w:rFonts w:eastAsia="Arial" w:cs="Arial"/>
      <w:color w:val="000000"/>
      <w:sz w:val="16"/>
      <w:szCs w:val="16"/>
      <w:lang w:val="ru-RU" w:eastAsia="ru-RU"/>
    </w:rPr>
  </w:style>
  <w:style w:type="character" w:customStyle="1" w:styleId="54">
    <w:name w:val="Основной текст (5)_"/>
    <w:basedOn w:val="ac"/>
    <w:link w:val="55"/>
    <w:rsid w:val="007D7ED1"/>
    <w:rPr>
      <w:rFonts w:ascii="Arial" w:eastAsia="Arial" w:hAnsi="Arial" w:cs="Arial"/>
      <w:sz w:val="15"/>
      <w:szCs w:val="15"/>
      <w:shd w:val="clear" w:color="auto" w:fill="FFFFFF"/>
    </w:rPr>
  </w:style>
  <w:style w:type="paragraph" w:customStyle="1" w:styleId="55">
    <w:name w:val="Основной текст (5)"/>
    <w:basedOn w:val="aa"/>
    <w:link w:val="54"/>
    <w:rsid w:val="007D7ED1"/>
    <w:pPr>
      <w:widowControl/>
      <w:shd w:val="clear" w:color="auto" w:fill="FFFFFF"/>
      <w:spacing w:before="0" w:after="0" w:line="0" w:lineRule="atLeast"/>
      <w:contextualSpacing w:val="0"/>
      <w:jc w:val="left"/>
    </w:pPr>
    <w:rPr>
      <w:rFonts w:ascii="Arial" w:eastAsia="Arial" w:hAnsi="Arial" w:cs="Arial"/>
      <w:sz w:val="15"/>
      <w:szCs w:val="15"/>
    </w:rPr>
  </w:style>
  <w:style w:type="character" w:customStyle="1" w:styleId="63">
    <w:name w:val="Основной текст (6)_"/>
    <w:basedOn w:val="ac"/>
    <w:rsid w:val="007D7ED1"/>
    <w:rPr>
      <w:rFonts w:ascii="Arial" w:eastAsia="Arial" w:hAnsi="Arial" w:cs="Arial"/>
      <w:b w:val="0"/>
      <w:bCs w:val="0"/>
      <w:i w:val="0"/>
      <w:iCs w:val="0"/>
      <w:smallCaps w:val="0"/>
      <w:strike w:val="0"/>
      <w:spacing w:val="0"/>
      <w:sz w:val="21"/>
      <w:szCs w:val="21"/>
    </w:rPr>
  </w:style>
  <w:style w:type="character" w:customStyle="1" w:styleId="64">
    <w:name w:val="Основной текст (6)"/>
    <w:basedOn w:val="63"/>
    <w:rsid w:val="007D7ED1"/>
    <w:rPr>
      <w:rFonts w:ascii="Arial" w:eastAsia="Arial" w:hAnsi="Arial" w:cs="Arial"/>
      <w:b w:val="0"/>
      <w:bCs w:val="0"/>
      <w:i w:val="0"/>
      <w:iCs w:val="0"/>
      <w:smallCaps w:val="0"/>
      <w:strike w:val="0"/>
      <w:spacing w:val="0"/>
      <w:sz w:val="21"/>
      <w:szCs w:val="21"/>
    </w:rPr>
  </w:style>
  <w:style w:type="character" w:customStyle="1" w:styleId="92">
    <w:name w:val="Основной текст (9)_"/>
    <w:basedOn w:val="ac"/>
    <w:link w:val="93"/>
    <w:rsid w:val="007D7ED1"/>
    <w:rPr>
      <w:rFonts w:ascii="Arial" w:eastAsia="Arial" w:hAnsi="Arial" w:cs="Arial"/>
      <w:spacing w:val="10"/>
      <w:sz w:val="12"/>
      <w:szCs w:val="12"/>
      <w:shd w:val="clear" w:color="auto" w:fill="FFFFFF"/>
    </w:rPr>
  </w:style>
  <w:style w:type="paragraph" w:customStyle="1" w:styleId="93">
    <w:name w:val="Основной текст (9)"/>
    <w:basedOn w:val="aa"/>
    <w:link w:val="92"/>
    <w:rsid w:val="007D7ED1"/>
    <w:pPr>
      <w:widowControl/>
      <w:shd w:val="clear" w:color="auto" w:fill="FFFFFF"/>
      <w:spacing w:before="0" w:after="0" w:line="0" w:lineRule="atLeast"/>
      <w:contextualSpacing w:val="0"/>
      <w:jc w:val="left"/>
    </w:pPr>
    <w:rPr>
      <w:rFonts w:ascii="Arial" w:eastAsia="Arial" w:hAnsi="Arial" w:cs="Arial"/>
      <w:spacing w:val="10"/>
      <w:sz w:val="12"/>
      <w:szCs w:val="12"/>
    </w:rPr>
  </w:style>
  <w:style w:type="character" w:customStyle="1" w:styleId="82">
    <w:name w:val="Основной текст (8)_"/>
    <w:basedOn w:val="ac"/>
    <w:link w:val="83"/>
    <w:rsid w:val="007D7ED1"/>
    <w:rPr>
      <w:rFonts w:ascii="Trebuchet MS" w:eastAsia="Trebuchet MS" w:hAnsi="Trebuchet MS" w:cs="Trebuchet MS"/>
      <w:sz w:val="13"/>
      <w:szCs w:val="13"/>
      <w:shd w:val="clear" w:color="auto" w:fill="FFFFFF"/>
    </w:rPr>
  </w:style>
  <w:style w:type="paragraph" w:customStyle="1" w:styleId="83">
    <w:name w:val="Основной текст (8)"/>
    <w:basedOn w:val="aa"/>
    <w:link w:val="82"/>
    <w:rsid w:val="007D7ED1"/>
    <w:pPr>
      <w:widowControl/>
      <w:shd w:val="clear" w:color="auto" w:fill="FFFFFF"/>
      <w:spacing w:before="0" w:after="0" w:line="0" w:lineRule="atLeast"/>
      <w:contextualSpacing w:val="0"/>
      <w:jc w:val="left"/>
    </w:pPr>
    <w:rPr>
      <w:rFonts w:ascii="Trebuchet MS" w:eastAsia="Trebuchet MS" w:hAnsi="Trebuchet MS" w:cs="Trebuchet MS"/>
      <w:sz w:val="13"/>
      <w:szCs w:val="13"/>
    </w:rPr>
  </w:style>
  <w:style w:type="character" w:customStyle="1" w:styleId="101">
    <w:name w:val="Основной текст (10)_"/>
    <w:basedOn w:val="ac"/>
    <w:link w:val="102"/>
    <w:rsid w:val="007D7ED1"/>
    <w:rPr>
      <w:rFonts w:ascii="Trebuchet MS" w:eastAsia="Trebuchet MS" w:hAnsi="Trebuchet MS" w:cs="Trebuchet MS"/>
      <w:sz w:val="13"/>
      <w:szCs w:val="13"/>
      <w:shd w:val="clear" w:color="auto" w:fill="FFFFFF"/>
    </w:rPr>
  </w:style>
  <w:style w:type="paragraph" w:customStyle="1" w:styleId="102">
    <w:name w:val="Основной текст (10)"/>
    <w:basedOn w:val="aa"/>
    <w:link w:val="101"/>
    <w:rsid w:val="007D7ED1"/>
    <w:pPr>
      <w:widowControl/>
      <w:shd w:val="clear" w:color="auto" w:fill="FFFFFF"/>
      <w:spacing w:before="0" w:after="0" w:line="0" w:lineRule="atLeast"/>
      <w:contextualSpacing w:val="0"/>
      <w:jc w:val="left"/>
    </w:pPr>
    <w:rPr>
      <w:rFonts w:ascii="Trebuchet MS" w:eastAsia="Trebuchet MS" w:hAnsi="Trebuchet MS" w:cs="Trebuchet MS"/>
      <w:sz w:val="13"/>
      <w:szCs w:val="13"/>
    </w:rPr>
  </w:style>
  <w:style w:type="character" w:customStyle="1" w:styleId="73">
    <w:name w:val="Основной текст (7)_"/>
    <w:basedOn w:val="ac"/>
    <w:link w:val="74"/>
    <w:rsid w:val="007D7ED1"/>
    <w:rPr>
      <w:rFonts w:ascii="Arial" w:eastAsia="Arial" w:hAnsi="Arial" w:cs="Arial"/>
      <w:sz w:val="14"/>
      <w:szCs w:val="14"/>
      <w:shd w:val="clear" w:color="auto" w:fill="FFFFFF"/>
    </w:rPr>
  </w:style>
  <w:style w:type="paragraph" w:customStyle="1" w:styleId="74">
    <w:name w:val="Основной текст (7)"/>
    <w:basedOn w:val="aa"/>
    <w:link w:val="73"/>
    <w:rsid w:val="007D7ED1"/>
    <w:pPr>
      <w:widowControl/>
      <w:shd w:val="clear" w:color="auto" w:fill="FFFFFF"/>
      <w:spacing w:before="0" w:after="0" w:line="0" w:lineRule="atLeast"/>
      <w:contextualSpacing w:val="0"/>
      <w:jc w:val="left"/>
    </w:pPr>
    <w:rPr>
      <w:rFonts w:ascii="Arial" w:eastAsia="Arial" w:hAnsi="Arial" w:cs="Arial"/>
      <w:sz w:val="14"/>
      <w:szCs w:val="14"/>
    </w:rPr>
  </w:style>
  <w:style w:type="paragraph" w:customStyle="1" w:styleId="103">
    <w:name w:val="Основной текст10"/>
    <w:basedOn w:val="aa"/>
    <w:rsid w:val="007D7ED1"/>
    <w:pPr>
      <w:widowControl/>
      <w:shd w:val="clear" w:color="auto" w:fill="FFFFFF"/>
      <w:spacing w:before="0" w:after="240" w:line="278" w:lineRule="exact"/>
      <w:ind w:hanging="740"/>
      <w:contextualSpacing w:val="0"/>
      <w:jc w:val="left"/>
    </w:pPr>
    <w:rPr>
      <w:sz w:val="23"/>
      <w:szCs w:val="23"/>
      <w:lang w:bidi="en-US"/>
    </w:rPr>
  </w:style>
  <w:style w:type="table" w:styleId="-1">
    <w:name w:val="Table Web 1"/>
    <w:basedOn w:val="ad"/>
    <w:rsid w:val="007D7ED1"/>
    <w:pPr>
      <w:spacing w:after="0" w:line="240" w:lineRule="auto"/>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63">
    <w:name w:val="xl63"/>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64">
    <w:name w:val="xl64"/>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sz w:val="20"/>
      <w:szCs w:val="20"/>
      <w:lang w:val="ru-RU" w:eastAsia="ru-RU"/>
    </w:rPr>
  </w:style>
  <w:style w:type="paragraph" w:customStyle="1" w:styleId="xl65">
    <w:name w:val="xl65"/>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b/>
      <w:bCs/>
      <w:sz w:val="20"/>
      <w:szCs w:val="20"/>
      <w:lang w:val="ru-RU" w:eastAsia="ru-RU"/>
    </w:rPr>
  </w:style>
  <w:style w:type="paragraph" w:customStyle="1" w:styleId="xl66">
    <w:name w:val="xl66"/>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b/>
      <w:bCs/>
      <w:sz w:val="20"/>
      <w:szCs w:val="20"/>
      <w:lang w:val="ru-RU" w:eastAsia="ru-RU"/>
    </w:rPr>
  </w:style>
  <w:style w:type="paragraph" w:customStyle="1" w:styleId="2H6100805">
    <w:name w:val="2H6100805"/>
    <w:basedOn w:val="aa"/>
    <w:rsid w:val="007D7ED1"/>
    <w:pPr>
      <w:keepNext/>
      <w:keepLines/>
      <w:widowControl/>
      <w:suppressAutoHyphens/>
      <w:spacing w:before="360" w:after="240" w:line="240" w:lineRule="atLeast"/>
      <w:contextualSpacing w:val="0"/>
      <w:jc w:val="center"/>
    </w:pPr>
    <w:rPr>
      <w:sz w:val="20"/>
      <w:szCs w:val="20"/>
      <w:lang w:val="ru-RU" w:eastAsia="ru-RU"/>
    </w:rPr>
  </w:style>
  <w:style w:type="paragraph" w:styleId="affff3">
    <w:name w:val="table of authorities"/>
    <w:basedOn w:val="aa"/>
    <w:next w:val="aa"/>
    <w:uiPriority w:val="99"/>
    <w:rsid w:val="007D7ED1"/>
    <w:pPr>
      <w:widowControl/>
      <w:spacing w:before="0" w:after="0"/>
      <w:ind w:left="240" w:hanging="240"/>
      <w:contextualSpacing w:val="0"/>
      <w:jc w:val="left"/>
    </w:pPr>
    <w:rPr>
      <w:szCs w:val="24"/>
      <w:lang w:val="ru-RU" w:eastAsia="ru-RU"/>
    </w:rPr>
  </w:style>
  <w:style w:type="paragraph" w:customStyle="1" w:styleId="333">
    <w:name w:val="Стиль333"/>
    <w:basedOn w:val="affff3"/>
    <w:rsid w:val="007D7ED1"/>
    <w:pPr>
      <w:spacing w:line="360" w:lineRule="auto"/>
      <w:ind w:left="0" w:firstLine="0"/>
      <w:jc w:val="both"/>
    </w:pPr>
  </w:style>
  <w:style w:type="character" w:customStyle="1" w:styleId="FontStyle14">
    <w:name w:val="Font Style14"/>
    <w:rsid w:val="007D7ED1"/>
    <w:rPr>
      <w:rFonts w:ascii="Times New Roman" w:hAnsi="Times New Roman" w:cs="Times New Roman"/>
      <w:i/>
      <w:iCs/>
      <w:color w:val="000000"/>
      <w:sz w:val="24"/>
      <w:szCs w:val="24"/>
    </w:rPr>
  </w:style>
  <w:style w:type="paragraph" w:customStyle="1" w:styleId="Style6">
    <w:name w:val="Style6"/>
    <w:basedOn w:val="aa"/>
    <w:uiPriority w:val="99"/>
    <w:rsid w:val="007D7ED1"/>
    <w:pPr>
      <w:autoSpaceDE w:val="0"/>
      <w:autoSpaceDN w:val="0"/>
      <w:adjustRightInd w:val="0"/>
      <w:spacing w:before="0" w:after="0"/>
      <w:contextualSpacing w:val="0"/>
      <w:jc w:val="center"/>
    </w:pPr>
    <w:rPr>
      <w:szCs w:val="24"/>
      <w:lang w:val="ru-RU" w:eastAsia="ru-RU"/>
    </w:rPr>
  </w:style>
  <w:style w:type="character" w:customStyle="1" w:styleId="FontStyle204">
    <w:name w:val="Font Style204"/>
    <w:rsid w:val="007D7ED1"/>
    <w:rPr>
      <w:rFonts w:ascii="Times New Roman" w:hAnsi="Times New Roman" w:cs="Times New Roman"/>
      <w:sz w:val="26"/>
      <w:szCs w:val="26"/>
    </w:rPr>
  </w:style>
  <w:style w:type="character" w:customStyle="1" w:styleId="3a">
    <w:name w:val="Заголовок №3_"/>
    <w:basedOn w:val="ac"/>
    <w:rsid w:val="007D7ED1"/>
    <w:rPr>
      <w:rFonts w:ascii="Arial" w:eastAsia="Arial" w:hAnsi="Arial" w:cs="Arial"/>
      <w:b w:val="0"/>
      <w:bCs w:val="0"/>
      <w:i w:val="0"/>
      <w:iCs w:val="0"/>
      <w:smallCaps w:val="0"/>
      <w:strike w:val="0"/>
      <w:spacing w:val="0"/>
      <w:sz w:val="19"/>
      <w:szCs w:val="19"/>
    </w:rPr>
  </w:style>
  <w:style w:type="character" w:customStyle="1" w:styleId="3b">
    <w:name w:val="Заголовок №3"/>
    <w:basedOn w:val="3a"/>
    <w:rsid w:val="007D7ED1"/>
    <w:rPr>
      <w:rFonts w:ascii="Arial" w:eastAsia="Arial" w:hAnsi="Arial" w:cs="Arial"/>
      <w:b w:val="0"/>
      <w:bCs w:val="0"/>
      <w:i w:val="0"/>
      <w:iCs w:val="0"/>
      <w:smallCaps w:val="0"/>
      <w:strike w:val="0"/>
      <w:spacing w:val="0"/>
      <w:sz w:val="19"/>
      <w:szCs w:val="19"/>
    </w:rPr>
  </w:style>
  <w:style w:type="character" w:customStyle="1" w:styleId="3c">
    <w:name w:val="Основной текст (3) + Полужирный"/>
    <w:basedOn w:val="38"/>
    <w:rsid w:val="007D7ED1"/>
    <w:rPr>
      <w:rFonts w:ascii="Arial" w:eastAsia="Arial" w:hAnsi="Arial" w:cs="Arial"/>
      <w:b/>
      <w:bCs/>
      <w:i w:val="0"/>
      <w:iCs w:val="0"/>
      <w:smallCaps w:val="0"/>
      <w:strike w:val="0"/>
      <w:spacing w:val="0"/>
      <w:sz w:val="16"/>
      <w:szCs w:val="16"/>
      <w:shd w:val="clear" w:color="auto" w:fill="FFFFFF"/>
    </w:rPr>
  </w:style>
  <w:style w:type="character" w:customStyle="1" w:styleId="1b">
    <w:name w:val="Заголовок №1"/>
    <w:basedOn w:val="ac"/>
    <w:rsid w:val="007D7ED1"/>
    <w:rPr>
      <w:rFonts w:ascii="Arial" w:eastAsia="Arial" w:hAnsi="Arial" w:cs="Arial"/>
      <w:b w:val="0"/>
      <w:bCs w:val="0"/>
      <w:i w:val="0"/>
      <w:iCs w:val="0"/>
      <w:smallCaps w:val="0"/>
      <w:strike w:val="0"/>
      <w:spacing w:val="20"/>
      <w:sz w:val="27"/>
      <w:szCs w:val="27"/>
    </w:rPr>
  </w:style>
  <w:style w:type="character" w:customStyle="1" w:styleId="affff4">
    <w:name w:val="Подпись к таблице_"/>
    <w:basedOn w:val="ac"/>
    <w:link w:val="affff5"/>
    <w:rsid w:val="007D7ED1"/>
    <w:rPr>
      <w:rFonts w:ascii="Arial" w:eastAsia="Arial" w:hAnsi="Arial" w:cs="Arial"/>
      <w:sz w:val="13"/>
      <w:szCs w:val="13"/>
      <w:shd w:val="clear" w:color="auto" w:fill="FFFFFF"/>
    </w:rPr>
  </w:style>
  <w:style w:type="paragraph" w:customStyle="1" w:styleId="affff5">
    <w:name w:val="Подпись к таблице"/>
    <w:basedOn w:val="aa"/>
    <w:link w:val="affff4"/>
    <w:rsid w:val="007D7ED1"/>
    <w:pPr>
      <w:widowControl/>
      <w:shd w:val="clear" w:color="auto" w:fill="FFFFFF"/>
      <w:spacing w:before="0" w:after="0" w:line="0" w:lineRule="atLeast"/>
      <w:contextualSpacing w:val="0"/>
      <w:jc w:val="left"/>
    </w:pPr>
    <w:rPr>
      <w:rFonts w:ascii="Arial" w:eastAsia="Arial" w:hAnsi="Arial" w:cs="Arial"/>
      <w:sz w:val="13"/>
      <w:szCs w:val="13"/>
    </w:rPr>
  </w:style>
  <w:style w:type="character" w:customStyle="1" w:styleId="1c">
    <w:name w:val="Заголовок №1_"/>
    <w:basedOn w:val="ac"/>
    <w:rsid w:val="007D7ED1"/>
    <w:rPr>
      <w:rFonts w:ascii="Arial" w:eastAsia="Arial" w:hAnsi="Arial" w:cs="Arial"/>
      <w:b w:val="0"/>
      <w:bCs w:val="0"/>
      <w:i w:val="0"/>
      <w:iCs w:val="0"/>
      <w:smallCaps w:val="0"/>
      <w:strike w:val="0"/>
      <w:spacing w:val="20"/>
      <w:sz w:val="27"/>
      <w:szCs w:val="27"/>
    </w:rPr>
  </w:style>
  <w:style w:type="character" w:customStyle="1" w:styleId="affff6">
    <w:name w:val="Основной текст + Полужирный"/>
    <w:aliases w:val="Курсив"/>
    <w:basedOn w:val="affff2"/>
    <w:rsid w:val="007D7ED1"/>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56">
    <w:name w:val="Основной текст (5) + Не полужирный"/>
    <w:basedOn w:val="54"/>
    <w:rsid w:val="007D7ED1"/>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1d">
    <w:name w:val="Обычный1 Знак Знак"/>
    <w:rsid w:val="007D7ED1"/>
    <w:pPr>
      <w:spacing w:before="120" w:after="120" w:line="240" w:lineRule="auto"/>
      <w:jc w:val="both"/>
    </w:pPr>
    <w:rPr>
      <w:rFonts w:ascii="Times New Roman" w:eastAsia="Times New Roman" w:hAnsi="Times New Roman" w:cs="Times New Roman"/>
      <w:sz w:val="24"/>
      <w:szCs w:val="20"/>
      <w:lang w:val="ru-RU" w:eastAsia="ru-RU"/>
    </w:rPr>
  </w:style>
  <w:style w:type="paragraph" w:customStyle="1" w:styleId="180">
    <w:name w:val="Обычный18"/>
    <w:rsid w:val="007D7ED1"/>
    <w:pPr>
      <w:spacing w:after="0" w:line="240" w:lineRule="auto"/>
    </w:pPr>
    <w:rPr>
      <w:rFonts w:ascii="Times New Roman" w:eastAsia="Times New Roman" w:hAnsi="Times New Roman" w:cs="Times New Roman"/>
      <w:snapToGrid w:val="0"/>
      <w:sz w:val="24"/>
      <w:szCs w:val="20"/>
      <w:lang w:val="en-GB" w:eastAsia="ru-RU"/>
    </w:rPr>
  </w:style>
  <w:style w:type="paragraph" w:customStyle="1" w:styleId="3d">
    <w:name w:val="Основной текст3"/>
    <w:basedOn w:val="aa"/>
    <w:rsid w:val="007D7ED1"/>
    <w:pPr>
      <w:widowControl/>
      <w:shd w:val="clear" w:color="auto" w:fill="FFFFFF"/>
      <w:spacing w:before="0" w:after="0" w:line="274" w:lineRule="exact"/>
      <w:contextualSpacing w:val="0"/>
    </w:pPr>
    <w:rPr>
      <w:color w:val="000000"/>
      <w:sz w:val="23"/>
      <w:szCs w:val="23"/>
      <w:lang w:val="ru-RU" w:eastAsia="ru-RU"/>
    </w:rPr>
  </w:style>
  <w:style w:type="paragraph" w:customStyle="1" w:styleId="122">
    <w:name w:val="12"/>
    <w:basedOn w:val="aa"/>
    <w:rsid w:val="007D7ED1"/>
    <w:pPr>
      <w:keepNext/>
      <w:widowControl/>
      <w:tabs>
        <w:tab w:val="left" w:pos="0"/>
      </w:tabs>
      <w:spacing w:after="0"/>
      <w:contextualSpacing w:val="0"/>
      <w:jc w:val="center"/>
      <w:outlineLvl w:val="2"/>
    </w:pPr>
    <w:rPr>
      <w:bCs/>
      <w:sz w:val="22"/>
      <w:lang w:val="ru-RU" w:eastAsia="ko-KR"/>
    </w:rPr>
  </w:style>
  <w:style w:type="paragraph" w:customStyle="1" w:styleId="Style26">
    <w:name w:val="Style26"/>
    <w:basedOn w:val="aa"/>
    <w:uiPriority w:val="99"/>
    <w:rsid w:val="007D7ED1"/>
    <w:pPr>
      <w:autoSpaceDE w:val="0"/>
      <w:autoSpaceDN w:val="0"/>
      <w:adjustRightInd w:val="0"/>
      <w:spacing w:before="0" w:after="0" w:line="161" w:lineRule="exact"/>
      <w:contextualSpacing w:val="0"/>
      <w:jc w:val="center"/>
    </w:pPr>
    <w:rPr>
      <w:rFonts w:ascii="Arial" w:eastAsiaTheme="minorEastAsia" w:hAnsi="Arial" w:cs="Arial"/>
      <w:szCs w:val="24"/>
      <w:lang w:val="ru-RU" w:eastAsia="ru-RU"/>
    </w:rPr>
  </w:style>
  <w:style w:type="paragraph" w:customStyle="1" w:styleId="Style37">
    <w:name w:val="Style37"/>
    <w:basedOn w:val="aa"/>
    <w:uiPriority w:val="99"/>
    <w:rsid w:val="007D7ED1"/>
    <w:pPr>
      <w:autoSpaceDE w:val="0"/>
      <w:autoSpaceDN w:val="0"/>
      <w:adjustRightInd w:val="0"/>
      <w:spacing w:before="0" w:after="0" w:line="235" w:lineRule="exact"/>
      <w:contextualSpacing w:val="0"/>
      <w:jc w:val="right"/>
    </w:pPr>
    <w:rPr>
      <w:rFonts w:ascii="Arial" w:eastAsiaTheme="minorEastAsia" w:hAnsi="Arial" w:cs="Arial"/>
      <w:szCs w:val="24"/>
      <w:lang w:val="ru-RU" w:eastAsia="ru-RU"/>
    </w:rPr>
  </w:style>
  <w:style w:type="paragraph" w:customStyle="1" w:styleId="Style38">
    <w:name w:val="Style38"/>
    <w:basedOn w:val="aa"/>
    <w:uiPriority w:val="99"/>
    <w:rsid w:val="007D7ED1"/>
    <w:pPr>
      <w:autoSpaceDE w:val="0"/>
      <w:autoSpaceDN w:val="0"/>
      <w:adjustRightInd w:val="0"/>
      <w:spacing w:before="0" w:after="0" w:line="207" w:lineRule="exact"/>
      <w:ind w:firstLine="298"/>
      <w:contextualSpacing w:val="0"/>
      <w:jc w:val="left"/>
    </w:pPr>
    <w:rPr>
      <w:rFonts w:ascii="Arial" w:eastAsiaTheme="minorEastAsia" w:hAnsi="Arial" w:cs="Arial"/>
      <w:szCs w:val="24"/>
      <w:lang w:val="ru-RU" w:eastAsia="ru-RU"/>
    </w:rPr>
  </w:style>
  <w:style w:type="character" w:customStyle="1" w:styleId="FontStyle66">
    <w:name w:val="Font Style66"/>
    <w:basedOn w:val="ac"/>
    <w:uiPriority w:val="99"/>
    <w:rsid w:val="007D7ED1"/>
    <w:rPr>
      <w:rFonts w:ascii="Arial" w:hAnsi="Arial" w:cs="Arial"/>
      <w:sz w:val="16"/>
      <w:szCs w:val="16"/>
    </w:rPr>
  </w:style>
  <w:style w:type="character" w:customStyle="1" w:styleId="FontStyle67">
    <w:name w:val="Font Style67"/>
    <w:basedOn w:val="ac"/>
    <w:uiPriority w:val="99"/>
    <w:rsid w:val="007D7ED1"/>
    <w:rPr>
      <w:rFonts w:ascii="Arial" w:hAnsi="Arial" w:cs="Arial"/>
      <w:sz w:val="32"/>
      <w:szCs w:val="32"/>
    </w:rPr>
  </w:style>
  <w:style w:type="character" w:customStyle="1" w:styleId="FontStyle77">
    <w:name w:val="Font Style77"/>
    <w:basedOn w:val="ac"/>
    <w:uiPriority w:val="99"/>
    <w:rsid w:val="007D7ED1"/>
    <w:rPr>
      <w:rFonts w:ascii="Arial" w:hAnsi="Arial" w:cs="Arial"/>
      <w:sz w:val="14"/>
      <w:szCs w:val="14"/>
    </w:rPr>
  </w:style>
  <w:style w:type="paragraph" w:customStyle="1" w:styleId="Style13">
    <w:name w:val="Style13"/>
    <w:basedOn w:val="aa"/>
    <w:uiPriority w:val="99"/>
    <w:rsid w:val="007D7ED1"/>
    <w:pPr>
      <w:autoSpaceDE w:val="0"/>
      <w:autoSpaceDN w:val="0"/>
      <w:adjustRightInd w:val="0"/>
      <w:spacing w:before="0" w:after="0" w:line="206" w:lineRule="exact"/>
      <w:ind w:firstLine="283"/>
      <w:contextualSpacing w:val="0"/>
    </w:pPr>
    <w:rPr>
      <w:rFonts w:ascii="Arial" w:eastAsiaTheme="minorEastAsia" w:hAnsi="Arial" w:cs="Arial"/>
      <w:szCs w:val="24"/>
      <w:lang w:val="ru-RU" w:eastAsia="ru-RU"/>
    </w:rPr>
  </w:style>
  <w:style w:type="character" w:customStyle="1" w:styleId="FontStyle62">
    <w:name w:val="Font Style62"/>
    <w:basedOn w:val="ac"/>
    <w:uiPriority w:val="99"/>
    <w:rsid w:val="007D7ED1"/>
    <w:rPr>
      <w:rFonts w:ascii="Arial" w:hAnsi="Arial" w:cs="Arial"/>
      <w:b/>
      <w:bCs/>
      <w:sz w:val="16"/>
      <w:szCs w:val="16"/>
    </w:rPr>
  </w:style>
  <w:style w:type="paragraph" w:customStyle="1" w:styleId="Style14">
    <w:name w:val="Style14"/>
    <w:basedOn w:val="aa"/>
    <w:uiPriority w:val="99"/>
    <w:rsid w:val="007D7ED1"/>
    <w:pPr>
      <w:autoSpaceDE w:val="0"/>
      <w:autoSpaceDN w:val="0"/>
      <w:adjustRightInd w:val="0"/>
      <w:spacing w:before="0" w:after="0"/>
      <w:contextualSpacing w:val="0"/>
    </w:pPr>
    <w:rPr>
      <w:rFonts w:ascii="Arial" w:eastAsiaTheme="minorEastAsia" w:hAnsi="Arial" w:cs="Arial"/>
      <w:szCs w:val="24"/>
      <w:lang w:val="ru-RU" w:eastAsia="ru-RU"/>
    </w:rPr>
  </w:style>
  <w:style w:type="paragraph" w:customStyle="1" w:styleId="Style15">
    <w:name w:val="Style15"/>
    <w:basedOn w:val="aa"/>
    <w:uiPriority w:val="99"/>
    <w:rsid w:val="007D7ED1"/>
    <w:pPr>
      <w:autoSpaceDE w:val="0"/>
      <w:autoSpaceDN w:val="0"/>
      <w:adjustRightInd w:val="0"/>
      <w:spacing w:before="0" w:after="0"/>
      <w:contextualSpacing w:val="0"/>
    </w:pPr>
    <w:rPr>
      <w:rFonts w:ascii="Arial" w:eastAsiaTheme="minorEastAsia" w:hAnsi="Arial" w:cs="Arial"/>
      <w:szCs w:val="24"/>
      <w:lang w:val="ru-RU" w:eastAsia="ru-RU"/>
    </w:rPr>
  </w:style>
  <w:style w:type="character" w:customStyle="1" w:styleId="FontStyle76">
    <w:name w:val="Font Style76"/>
    <w:basedOn w:val="ac"/>
    <w:uiPriority w:val="99"/>
    <w:rsid w:val="007D7ED1"/>
    <w:rPr>
      <w:rFonts w:ascii="Arial" w:hAnsi="Arial" w:cs="Arial"/>
      <w:b/>
      <w:bCs/>
      <w:sz w:val="18"/>
      <w:szCs w:val="18"/>
    </w:rPr>
  </w:style>
  <w:style w:type="paragraph" w:customStyle="1" w:styleId="Style17">
    <w:name w:val="Style17"/>
    <w:basedOn w:val="aa"/>
    <w:uiPriority w:val="99"/>
    <w:rsid w:val="007D7ED1"/>
    <w:pPr>
      <w:autoSpaceDE w:val="0"/>
      <w:autoSpaceDN w:val="0"/>
      <w:adjustRightInd w:val="0"/>
      <w:spacing w:before="0" w:after="0"/>
      <w:contextualSpacing w:val="0"/>
      <w:jc w:val="left"/>
    </w:pPr>
    <w:rPr>
      <w:rFonts w:ascii="Arial" w:eastAsiaTheme="minorEastAsia" w:hAnsi="Arial" w:cs="Arial"/>
      <w:szCs w:val="24"/>
      <w:lang w:val="ru-RU" w:eastAsia="ru-RU"/>
    </w:rPr>
  </w:style>
  <w:style w:type="paragraph" w:customStyle="1" w:styleId="Style19">
    <w:name w:val="Style19"/>
    <w:basedOn w:val="aa"/>
    <w:uiPriority w:val="99"/>
    <w:rsid w:val="007D7ED1"/>
    <w:pPr>
      <w:autoSpaceDE w:val="0"/>
      <w:autoSpaceDN w:val="0"/>
      <w:adjustRightInd w:val="0"/>
      <w:spacing w:before="0" w:after="0" w:line="163" w:lineRule="exact"/>
      <w:contextualSpacing w:val="0"/>
      <w:jc w:val="left"/>
    </w:pPr>
    <w:rPr>
      <w:rFonts w:ascii="Arial" w:eastAsiaTheme="minorEastAsia" w:hAnsi="Arial" w:cs="Arial"/>
      <w:szCs w:val="24"/>
      <w:lang w:val="ru-RU" w:eastAsia="ru-RU"/>
    </w:rPr>
  </w:style>
  <w:style w:type="paragraph" w:customStyle="1" w:styleId="Style39">
    <w:name w:val="Style39"/>
    <w:basedOn w:val="aa"/>
    <w:uiPriority w:val="99"/>
    <w:rsid w:val="007D7ED1"/>
    <w:pPr>
      <w:autoSpaceDE w:val="0"/>
      <w:autoSpaceDN w:val="0"/>
      <w:adjustRightInd w:val="0"/>
      <w:spacing w:before="0" w:after="0"/>
      <w:contextualSpacing w:val="0"/>
      <w:jc w:val="left"/>
    </w:pPr>
    <w:rPr>
      <w:rFonts w:ascii="Arial" w:eastAsiaTheme="minorEastAsia" w:hAnsi="Arial" w:cs="Arial"/>
      <w:szCs w:val="24"/>
      <w:lang w:val="ru-RU" w:eastAsia="ru-RU"/>
    </w:rPr>
  </w:style>
  <w:style w:type="character" w:customStyle="1" w:styleId="FontStyle65">
    <w:name w:val="Font Style65"/>
    <w:basedOn w:val="ac"/>
    <w:uiPriority w:val="99"/>
    <w:rsid w:val="007D7ED1"/>
    <w:rPr>
      <w:rFonts w:ascii="Arial" w:hAnsi="Arial" w:cs="Arial"/>
      <w:i/>
      <w:iCs/>
      <w:sz w:val="14"/>
      <w:szCs w:val="14"/>
    </w:rPr>
  </w:style>
  <w:style w:type="paragraph" w:customStyle="1" w:styleId="Style22">
    <w:name w:val="Style22"/>
    <w:basedOn w:val="aa"/>
    <w:uiPriority w:val="99"/>
    <w:rsid w:val="007D7ED1"/>
    <w:pPr>
      <w:autoSpaceDE w:val="0"/>
      <w:autoSpaceDN w:val="0"/>
      <w:adjustRightInd w:val="0"/>
      <w:spacing w:before="0" w:after="0" w:line="162" w:lineRule="exact"/>
      <w:ind w:firstLine="67"/>
      <w:contextualSpacing w:val="0"/>
      <w:jc w:val="left"/>
    </w:pPr>
    <w:rPr>
      <w:rFonts w:ascii="Arial" w:eastAsiaTheme="minorEastAsia" w:hAnsi="Arial" w:cs="Arial"/>
      <w:szCs w:val="24"/>
      <w:lang w:val="ru-RU" w:eastAsia="ru-RU"/>
    </w:rPr>
  </w:style>
  <w:style w:type="paragraph" w:customStyle="1" w:styleId="Style46">
    <w:name w:val="Style46"/>
    <w:basedOn w:val="aa"/>
    <w:uiPriority w:val="99"/>
    <w:rsid w:val="007D7ED1"/>
    <w:pPr>
      <w:autoSpaceDE w:val="0"/>
      <w:autoSpaceDN w:val="0"/>
      <w:adjustRightInd w:val="0"/>
      <w:spacing w:before="0" w:after="0" w:line="207" w:lineRule="exact"/>
      <w:contextualSpacing w:val="0"/>
    </w:pPr>
    <w:rPr>
      <w:rFonts w:ascii="Arial" w:eastAsiaTheme="minorEastAsia" w:hAnsi="Arial" w:cs="Arial"/>
      <w:szCs w:val="24"/>
      <w:lang w:val="ru-RU" w:eastAsia="ru-RU"/>
    </w:rPr>
  </w:style>
  <w:style w:type="paragraph" w:customStyle="1" w:styleId="Style21">
    <w:name w:val="Style21"/>
    <w:basedOn w:val="aa"/>
    <w:uiPriority w:val="99"/>
    <w:rsid w:val="007D7ED1"/>
    <w:pPr>
      <w:autoSpaceDE w:val="0"/>
      <w:autoSpaceDN w:val="0"/>
      <w:adjustRightInd w:val="0"/>
      <w:spacing w:before="0" w:after="0"/>
      <w:contextualSpacing w:val="0"/>
      <w:jc w:val="left"/>
    </w:pPr>
    <w:rPr>
      <w:rFonts w:ascii="Arial" w:eastAsiaTheme="minorEastAsia" w:hAnsi="Arial" w:cs="Arial"/>
      <w:szCs w:val="24"/>
      <w:lang w:val="ru-RU" w:eastAsia="ru-RU"/>
    </w:rPr>
  </w:style>
  <w:style w:type="character" w:customStyle="1" w:styleId="FontStyle68">
    <w:name w:val="Font Style68"/>
    <w:basedOn w:val="ac"/>
    <w:uiPriority w:val="99"/>
    <w:rsid w:val="007D7ED1"/>
    <w:rPr>
      <w:rFonts w:ascii="Arial" w:hAnsi="Arial" w:cs="Arial"/>
      <w:b/>
      <w:bCs/>
      <w:sz w:val="14"/>
      <w:szCs w:val="14"/>
    </w:rPr>
  </w:style>
  <w:style w:type="paragraph" w:customStyle="1" w:styleId="Style27">
    <w:name w:val="Style27"/>
    <w:basedOn w:val="aa"/>
    <w:uiPriority w:val="99"/>
    <w:rsid w:val="007D7ED1"/>
    <w:pPr>
      <w:autoSpaceDE w:val="0"/>
      <w:autoSpaceDN w:val="0"/>
      <w:adjustRightInd w:val="0"/>
      <w:spacing w:before="0" w:after="0" w:line="221" w:lineRule="exact"/>
      <w:contextualSpacing w:val="0"/>
      <w:jc w:val="left"/>
    </w:pPr>
    <w:rPr>
      <w:rFonts w:ascii="Arial" w:eastAsiaTheme="minorEastAsia" w:hAnsi="Arial" w:cs="Arial"/>
      <w:szCs w:val="24"/>
      <w:lang w:val="ru-RU" w:eastAsia="ru-RU"/>
    </w:rPr>
  </w:style>
  <w:style w:type="character" w:customStyle="1" w:styleId="FontStyle75">
    <w:name w:val="Font Style75"/>
    <w:basedOn w:val="ac"/>
    <w:uiPriority w:val="99"/>
    <w:rsid w:val="007D7ED1"/>
    <w:rPr>
      <w:rFonts w:ascii="Arial" w:hAnsi="Arial" w:cs="Arial"/>
      <w:i/>
      <w:iCs/>
      <w:sz w:val="14"/>
      <w:szCs w:val="14"/>
    </w:rPr>
  </w:style>
  <w:style w:type="paragraph" w:customStyle="1" w:styleId="affff7">
    <w:name w:val="Врезанная сноска"/>
    <w:basedOn w:val="afff9"/>
    <w:next w:val="First"/>
    <w:link w:val="affff8"/>
    <w:uiPriority w:val="99"/>
    <w:rsid w:val="007D7ED1"/>
    <w:pPr>
      <w:spacing w:before="120"/>
      <w:ind w:left="851" w:firstLine="0"/>
      <w:jc w:val="left"/>
    </w:pPr>
    <w:rPr>
      <w:i/>
      <w:sz w:val="16"/>
    </w:rPr>
  </w:style>
  <w:style w:type="character" w:customStyle="1" w:styleId="affff8">
    <w:name w:val="Врезанная сноска Знак"/>
    <w:link w:val="affff7"/>
    <w:uiPriority w:val="99"/>
    <w:rsid w:val="007D7ED1"/>
    <w:rPr>
      <w:rFonts w:ascii="Times New Roman" w:eastAsia="Times New Roman" w:hAnsi="Times New Roman" w:cs="Times New Roman"/>
      <w:i/>
      <w:sz w:val="16"/>
      <w:szCs w:val="20"/>
      <w:lang w:val="ru-RU" w:eastAsia="ru-RU"/>
    </w:rPr>
  </w:style>
  <w:style w:type="paragraph" w:customStyle="1" w:styleId="affff9">
    <w:name w:val="Единица измерения"/>
    <w:basedOn w:val="afff9"/>
    <w:next w:val="afff2"/>
    <w:link w:val="affffa"/>
    <w:rsid w:val="007D7ED1"/>
    <w:pPr>
      <w:spacing w:before="60" w:after="40"/>
      <w:ind w:firstLine="0"/>
      <w:jc w:val="right"/>
    </w:pPr>
    <w:rPr>
      <w:sz w:val="16"/>
    </w:rPr>
  </w:style>
  <w:style w:type="character" w:customStyle="1" w:styleId="affffa">
    <w:name w:val="Единица измерения Знак"/>
    <w:link w:val="affff9"/>
    <w:rsid w:val="007D7ED1"/>
    <w:rPr>
      <w:rFonts w:ascii="Times New Roman" w:eastAsia="Times New Roman" w:hAnsi="Times New Roman" w:cs="Times New Roman"/>
      <w:sz w:val="16"/>
      <w:szCs w:val="20"/>
      <w:lang w:val="ru-RU" w:eastAsia="ru-RU"/>
    </w:rPr>
  </w:style>
  <w:style w:type="paragraph" w:customStyle="1" w:styleId="affffb">
    <w:name w:val="продолжение"/>
    <w:basedOn w:val="aa"/>
    <w:autoRedefine/>
    <w:rsid w:val="007D7ED1"/>
    <w:pPr>
      <w:widowControl/>
      <w:tabs>
        <w:tab w:val="left" w:pos="2977"/>
      </w:tabs>
      <w:spacing w:before="60" w:after="60" w:line="180" w:lineRule="exact"/>
      <w:ind w:right="284"/>
      <w:contextualSpacing w:val="0"/>
      <w:jc w:val="right"/>
    </w:pPr>
    <w:rPr>
      <w:rFonts w:ascii="Calibri" w:hAnsi="Calibri"/>
      <w:sz w:val="16"/>
      <w:szCs w:val="16"/>
      <w:lang w:val="ru-RU" w:eastAsia="ru-RU"/>
    </w:rPr>
  </w:style>
  <w:style w:type="paragraph" w:customStyle="1" w:styleId="affffc">
    <w:name w:val="ед. измерения"/>
    <w:basedOn w:val="aa"/>
    <w:autoRedefine/>
    <w:rsid w:val="007D7ED1"/>
    <w:pPr>
      <w:widowControl/>
      <w:spacing w:before="0" w:after="0"/>
      <w:contextualSpacing w:val="0"/>
      <w:jc w:val="right"/>
    </w:pPr>
    <w:rPr>
      <w:rFonts w:ascii="Calibri" w:hAnsi="Calibri" w:cs="Arial"/>
      <w:sz w:val="18"/>
      <w:szCs w:val="18"/>
      <w:lang w:val="ru-RU" w:eastAsia="ru-RU"/>
    </w:rPr>
  </w:style>
  <w:style w:type="paragraph" w:customStyle="1" w:styleId="SpI">
    <w:name w:val="Sp.I"/>
    <w:basedOn w:val="aa"/>
    <w:rsid w:val="007D7ED1"/>
    <w:pPr>
      <w:widowControl/>
      <w:tabs>
        <w:tab w:val="left" w:pos="1247"/>
      </w:tabs>
      <w:spacing w:before="0" w:after="0" w:line="260" w:lineRule="exact"/>
      <w:ind w:firstLine="794"/>
      <w:contextualSpacing w:val="0"/>
    </w:pPr>
    <w:rPr>
      <w:rFonts w:ascii="Arial" w:hAnsi="Arial"/>
      <w:sz w:val="19"/>
      <w:szCs w:val="20"/>
      <w:lang w:val="ru-RU" w:eastAsia="ru-RU"/>
    </w:rPr>
  </w:style>
  <w:style w:type="paragraph" w:customStyle="1" w:styleId="Snoskarus">
    <w:name w:val="Snoskarus"/>
    <w:basedOn w:val="aa"/>
    <w:autoRedefine/>
    <w:rsid w:val="007D7ED1"/>
    <w:pPr>
      <w:widowControl/>
      <w:spacing w:before="60" w:after="0"/>
      <w:ind w:right="-284"/>
      <w:contextualSpacing w:val="0"/>
      <w:jc w:val="left"/>
    </w:pPr>
    <w:rPr>
      <w:rFonts w:ascii="Arial" w:hAnsi="Arial"/>
      <w:i/>
      <w:color w:val="000000"/>
      <w:sz w:val="16"/>
      <w:szCs w:val="20"/>
      <w:lang w:val="ru-RU" w:eastAsia="ru-RU"/>
    </w:rPr>
  </w:style>
  <w:style w:type="paragraph" w:customStyle="1" w:styleId="affffd">
    <w:name w:val="Знак Знак Знак"/>
    <w:basedOn w:val="aa"/>
    <w:next w:val="aa"/>
    <w:link w:val="1e"/>
    <w:rsid w:val="007D7ED1"/>
    <w:pPr>
      <w:widowControl/>
      <w:spacing w:before="0" w:after="0"/>
      <w:contextualSpacing w:val="0"/>
      <w:jc w:val="left"/>
    </w:pPr>
    <w:rPr>
      <w:rFonts w:eastAsia="SimSun" w:cs="SimSun"/>
      <w:szCs w:val="24"/>
      <w:lang w:eastAsia="zh-CN"/>
    </w:rPr>
  </w:style>
  <w:style w:type="character" w:customStyle="1" w:styleId="1e">
    <w:name w:val="Знак Знак Знак Знак1"/>
    <w:link w:val="affffd"/>
    <w:rsid w:val="007D7ED1"/>
    <w:rPr>
      <w:rFonts w:ascii="Times New Roman" w:eastAsia="SimSun" w:hAnsi="Times New Roman" w:cs="SimSun"/>
      <w:sz w:val="24"/>
      <w:szCs w:val="24"/>
      <w:lang w:eastAsia="zh-CN"/>
    </w:rPr>
  </w:style>
  <w:style w:type="paragraph" w:customStyle="1" w:styleId="affffe">
    <w:name w:val="основной текст"/>
    <w:basedOn w:val="aa"/>
    <w:link w:val="Char"/>
    <w:qFormat/>
    <w:rsid w:val="007D7ED1"/>
    <w:pPr>
      <w:widowControl/>
      <w:spacing w:before="0" w:after="0" w:line="360" w:lineRule="auto"/>
      <w:ind w:firstLine="737"/>
      <w:contextualSpacing w:val="0"/>
      <w:jc w:val="left"/>
    </w:pPr>
    <w:rPr>
      <w:szCs w:val="20"/>
      <w:lang w:val="ru-RU" w:eastAsia="ru-RU"/>
    </w:rPr>
  </w:style>
  <w:style w:type="character" w:customStyle="1" w:styleId="Char">
    <w:name w:val="основной текст Char"/>
    <w:link w:val="affffe"/>
    <w:rsid w:val="007D7ED1"/>
    <w:rPr>
      <w:rFonts w:ascii="Times New Roman" w:eastAsia="Times New Roman" w:hAnsi="Times New Roman" w:cs="Times New Roman"/>
      <w:sz w:val="24"/>
      <w:szCs w:val="20"/>
      <w:lang w:val="ru-RU" w:eastAsia="ru-RU"/>
    </w:rPr>
  </w:style>
  <w:style w:type="character" w:customStyle="1" w:styleId="mw-editsection">
    <w:name w:val="mw-editsection"/>
    <w:basedOn w:val="ac"/>
    <w:rsid w:val="007D7ED1"/>
  </w:style>
  <w:style w:type="paragraph" w:customStyle="1" w:styleId="afffff">
    <w:name w:val="Подпункт"/>
    <w:basedOn w:val="aa"/>
    <w:next w:val="aa"/>
    <w:rsid w:val="007D7ED1"/>
    <w:pPr>
      <w:widowControl/>
      <w:spacing w:before="0" w:after="0"/>
      <w:contextualSpacing w:val="0"/>
      <w:jc w:val="left"/>
    </w:pPr>
    <w:rPr>
      <w:b/>
      <w:i/>
      <w:sz w:val="20"/>
      <w:szCs w:val="20"/>
      <w:lang w:val="ru-RU" w:eastAsia="ru-RU"/>
    </w:rPr>
  </w:style>
  <w:style w:type="paragraph" w:customStyle="1" w:styleId="2f2">
    <w:name w:val="Толик_Заголовок_2"/>
    <w:basedOn w:val="23"/>
    <w:rsid w:val="007D7ED1"/>
    <w:pPr>
      <w:keepLines w:val="0"/>
      <w:widowControl/>
      <w:numPr>
        <w:numId w:val="0"/>
      </w:numPr>
      <w:spacing w:before="120"/>
      <w:ind w:firstLine="709"/>
      <w:contextualSpacing w:val="0"/>
      <w:jc w:val="left"/>
    </w:pPr>
    <w:rPr>
      <w:bCs/>
      <w:szCs w:val="24"/>
      <w:lang w:val="ru-RU" w:eastAsia="ru-RU"/>
    </w:rPr>
  </w:style>
  <w:style w:type="character" w:customStyle="1" w:styleId="6pt">
    <w:name w:val="Основной текст + Интервал 6 pt"/>
    <w:rsid w:val="007D7ED1"/>
    <w:rPr>
      <w:rFonts w:ascii="Times New Roman" w:eastAsia="Times New Roman" w:hAnsi="Times New Roman" w:cs="Times New Roman"/>
      <w:b w:val="0"/>
      <w:bCs w:val="0"/>
      <w:i w:val="0"/>
      <w:iCs w:val="0"/>
      <w:smallCaps w:val="0"/>
      <w:strike w:val="0"/>
      <w:spacing w:val="130"/>
      <w:sz w:val="23"/>
      <w:szCs w:val="23"/>
      <w:shd w:val="clear" w:color="auto" w:fill="FFFFFF"/>
    </w:rPr>
  </w:style>
  <w:style w:type="character" w:customStyle="1" w:styleId="afffff0">
    <w:name w:val="Основной текст + Курсив"/>
    <w:rsid w:val="007D7ED1"/>
    <w:rPr>
      <w:rFonts w:ascii="Times New Roman" w:eastAsia="Times New Roman" w:hAnsi="Times New Roman" w:cs="Times New Roman"/>
      <w:b w:val="0"/>
      <w:bCs w:val="0"/>
      <w:i/>
      <w:iCs/>
      <w:smallCaps w:val="0"/>
      <w:strike w:val="0"/>
      <w:spacing w:val="0"/>
      <w:sz w:val="23"/>
      <w:szCs w:val="23"/>
      <w:shd w:val="clear" w:color="auto" w:fill="FFFFFF"/>
      <w:lang w:val="en-US"/>
    </w:rPr>
  </w:style>
  <w:style w:type="character" w:customStyle="1" w:styleId="2f3">
    <w:name w:val="Основной текст (2) + Не курсив"/>
    <w:rsid w:val="007D7ED1"/>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66">
    <w:name w:val="Основной текст (66)_"/>
    <w:link w:val="660"/>
    <w:rsid w:val="007D7ED1"/>
    <w:rPr>
      <w:rFonts w:ascii="Verdana" w:eastAsia="Verdana" w:hAnsi="Verdana" w:cs="Verdana"/>
      <w:sz w:val="8"/>
      <w:szCs w:val="8"/>
      <w:shd w:val="clear" w:color="auto" w:fill="FFFFFF"/>
    </w:rPr>
  </w:style>
  <w:style w:type="paragraph" w:customStyle="1" w:styleId="660">
    <w:name w:val="Основной текст (66)"/>
    <w:basedOn w:val="aa"/>
    <w:link w:val="66"/>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630">
    <w:name w:val="Основной текст (63)_"/>
    <w:link w:val="631"/>
    <w:rsid w:val="007D7ED1"/>
    <w:rPr>
      <w:rFonts w:ascii="Verdana" w:eastAsia="Verdana" w:hAnsi="Verdana" w:cs="Verdana"/>
      <w:sz w:val="8"/>
      <w:szCs w:val="8"/>
      <w:shd w:val="clear" w:color="auto" w:fill="FFFFFF"/>
    </w:rPr>
  </w:style>
  <w:style w:type="paragraph" w:customStyle="1" w:styleId="631">
    <w:name w:val="Основной текст (63)"/>
    <w:basedOn w:val="aa"/>
    <w:link w:val="630"/>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640">
    <w:name w:val="Основной текст (64)_"/>
    <w:link w:val="641"/>
    <w:rsid w:val="007D7ED1"/>
    <w:rPr>
      <w:rFonts w:ascii="Verdana" w:eastAsia="Verdana" w:hAnsi="Verdana" w:cs="Verdana"/>
      <w:sz w:val="8"/>
      <w:szCs w:val="8"/>
      <w:shd w:val="clear" w:color="auto" w:fill="FFFFFF"/>
    </w:rPr>
  </w:style>
  <w:style w:type="paragraph" w:customStyle="1" w:styleId="641">
    <w:name w:val="Основной текст (64)"/>
    <w:basedOn w:val="aa"/>
    <w:link w:val="640"/>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68">
    <w:name w:val="Основной текст (68)_"/>
    <w:link w:val="680"/>
    <w:rsid w:val="007D7ED1"/>
    <w:rPr>
      <w:rFonts w:ascii="Verdana" w:eastAsia="Verdana" w:hAnsi="Verdana" w:cs="Verdana"/>
      <w:sz w:val="8"/>
      <w:szCs w:val="8"/>
      <w:shd w:val="clear" w:color="auto" w:fill="FFFFFF"/>
    </w:rPr>
  </w:style>
  <w:style w:type="paragraph" w:customStyle="1" w:styleId="680">
    <w:name w:val="Основной текст (68)"/>
    <w:basedOn w:val="aa"/>
    <w:link w:val="68"/>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610">
    <w:name w:val="Основной текст (61)_"/>
    <w:link w:val="611"/>
    <w:rsid w:val="007D7ED1"/>
    <w:rPr>
      <w:rFonts w:ascii="Verdana" w:eastAsia="Verdana" w:hAnsi="Verdana" w:cs="Verdana"/>
      <w:sz w:val="8"/>
      <w:szCs w:val="8"/>
      <w:shd w:val="clear" w:color="auto" w:fill="FFFFFF"/>
    </w:rPr>
  </w:style>
  <w:style w:type="paragraph" w:customStyle="1" w:styleId="611">
    <w:name w:val="Основной текст (61)"/>
    <w:basedOn w:val="aa"/>
    <w:link w:val="610"/>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69">
    <w:name w:val="Основной текст (69)_"/>
    <w:link w:val="690"/>
    <w:rsid w:val="007D7ED1"/>
    <w:rPr>
      <w:rFonts w:ascii="Verdana" w:eastAsia="Verdana" w:hAnsi="Verdana" w:cs="Verdana"/>
      <w:sz w:val="8"/>
      <w:szCs w:val="8"/>
      <w:shd w:val="clear" w:color="auto" w:fill="FFFFFF"/>
    </w:rPr>
  </w:style>
  <w:style w:type="paragraph" w:customStyle="1" w:styleId="690">
    <w:name w:val="Основной текст (69)"/>
    <w:basedOn w:val="aa"/>
    <w:link w:val="69"/>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65">
    <w:name w:val="Основной текст (65)_"/>
    <w:link w:val="650"/>
    <w:rsid w:val="007D7ED1"/>
    <w:rPr>
      <w:rFonts w:ascii="Verdana" w:eastAsia="Verdana" w:hAnsi="Verdana" w:cs="Verdana"/>
      <w:sz w:val="8"/>
      <w:szCs w:val="8"/>
      <w:shd w:val="clear" w:color="auto" w:fill="FFFFFF"/>
    </w:rPr>
  </w:style>
  <w:style w:type="paragraph" w:customStyle="1" w:styleId="650">
    <w:name w:val="Основной текст (65)"/>
    <w:basedOn w:val="aa"/>
    <w:link w:val="65"/>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620">
    <w:name w:val="Основной текст (62)_"/>
    <w:link w:val="621"/>
    <w:rsid w:val="007D7ED1"/>
    <w:rPr>
      <w:rFonts w:ascii="Verdana" w:eastAsia="Verdana" w:hAnsi="Verdana" w:cs="Verdana"/>
      <w:sz w:val="8"/>
      <w:szCs w:val="8"/>
      <w:shd w:val="clear" w:color="auto" w:fill="FFFFFF"/>
    </w:rPr>
  </w:style>
  <w:style w:type="paragraph" w:customStyle="1" w:styleId="621">
    <w:name w:val="Основной текст (62)"/>
    <w:basedOn w:val="aa"/>
    <w:link w:val="620"/>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67">
    <w:name w:val="Основной текст (67)_"/>
    <w:link w:val="670"/>
    <w:rsid w:val="007D7ED1"/>
    <w:rPr>
      <w:rFonts w:ascii="Verdana" w:eastAsia="Verdana" w:hAnsi="Verdana" w:cs="Verdana"/>
      <w:sz w:val="8"/>
      <w:szCs w:val="8"/>
      <w:shd w:val="clear" w:color="auto" w:fill="FFFFFF"/>
    </w:rPr>
  </w:style>
  <w:style w:type="paragraph" w:customStyle="1" w:styleId="670">
    <w:name w:val="Основной текст (67)"/>
    <w:basedOn w:val="aa"/>
    <w:link w:val="67"/>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700">
    <w:name w:val="Основной текст (70)_"/>
    <w:link w:val="701"/>
    <w:rsid w:val="007D7ED1"/>
    <w:rPr>
      <w:rFonts w:ascii="Verdana" w:eastAsia="Verdana" w:hAnsi="Verdana" w:cs="Verdana"/>
      <w:sz w:val="8"/>
      <w:szCs w:val="8"/>
      <w:shd w:val="clear" w:color="auto" w:fill="FFFFFF"/>
    </w:rPr>
  </w:style>
  <w:style w:type="paragraph" w:customStyle="1" w:styleId="701">
    <w:name w:val="Основной текст (70)"/>
    <w:basedOn w:val="aa"/>
    <w:link w:val="700"/>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710">
    <w:name w:val="Основной текст (71)_"/>
    <w:link w:val="711"/>
    <w:rsid w:val="007D7ED1"/>
    <w:rPr>
      <w:rFonts w:ascii="Verdana" w:eastAsia="Verdana" w:hAnsi="Verdana" w:cs="Verdana"/>
      <w:sz w:val="8"/>
      <w:szCs w:val="8"/>
      <w:shd w:val="clear" w:color="auto" w:fill="FFFFFF"/>
    </w:rPr>
  </w:style>
  <w:style w:type="paragraph" w:customStyle="1" w:styleId="711">
    <w:name w:val="Основной текст (71)"/>
    <w:basedOn w:val="aa"/>
    <w:link w:val="710"/>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84">
    <w:name w:val="Основной текст (84)_"/>
    <w:link w:val="840"/>
    <w:rsid w:val="007D7ED1"/>
    <w:rPr>
      <w:rFonts w:ascii="Verdana" w:eastAsia="Verdana" w:hAnsi="Verdana" w:cs="Verdana"/>
      <w:sz w:val="8"/>
      <w:szCs w:val="8"/>
      <w:shd w:val="clear" w:color="auto" w:fill="FFFFFF"/>
    </w:rPr>
  </w:style>
  <w:style w:type="paragraph" w:customStyle="1" w:styleId="840">
    <w:name w:val="Основной текст (84)"/>
    <w:basedOn w:val="aa"/>
    <w:link w:val="84"/>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79">
    <w:name w:val="Основной текст (79)_"/>
    <w:link w:val="790"/>
    <w:rsid w:val="007D7ED1"/>
    <w:rPr>
      <w:rFonts w:ascii="Verdana" w:eastAsia="Verdana" w:hAnsi="Verdana" w:cs="Verdana"/>
      <w:sz w:val="8"/>
      <w:szCs w:val="8"/>
      <w:shd w:val="clear" w:color="auto" w:fill="FFFFFF"/>
    </w:rPr>
  </w:style>
  <w:style w:type="paragraph" w:customStyle="1" w:styleId="790">
    <w:name w:val="Основной текст (79)"/>
    <w:basedOn w:val="aa"/>
    <w:link w:val="79"/>
    <w:rsid w:val="007D7ED1"/>
    <w:pPr>
      <w:widowControl/>
      <w:shd w:val="clear" w:color="auto" w:fill="FFFFFF"/>
      <w:spacing w:before="0" w:after="0" w:line="0" w:lineRule="atLeast"/>
      <w:contextualSpacing w:val="0"/>
      <w:jc w:val="center"/>
    </w:pPr>
    <w:rPr>
      <w:rFonts w:ascii="Verdana" w:eastAsia="Verdana" w:hAnsi="Verdana" w:cs="Verdana"/>
      <w:sz w:val="8"/>
      <w:szCs w:val="8"/>
    </w:rPr>
  </w:style>
  <w:style w:type="character" w:customStyle="1" w:styleId="75">
    <w:name w:val="Основной текст (75)_"/>
    <w:link w:val="750"/>
    <w:rsid w:val="007D7ED1"/>
    <w:rPr>
      <w:rFonts w:ascii="Verdana" w:eastAsia="Verdana" w:hAnsi="Verdana" w:cs="Verdana"/>
      <w:sz w:val="8"/>
      <w:szCs w:val="8"/>
      <w:shd w:val="clear" w:color="auto" w:fill="FFFFFF"/>
    </w:rPr>
  </w:style>
  <w:style w:type="paragraph" w:customStyle="1" w:styleId="750">
    <w:name w:val="Основной текст (75)"/>
    <w:basedOn w:val="aa"/>
    <w:link w:val="75"/>
    <w:rsid w:val="007D7ED1"/>
    <w:pPr>
      <w:widowControl/>
      <w:shd w:val="clear" w:color="auto" w:fill="FFFFFF"/>
      <w:spacing w:before="0" w:after="0" w:line="0" w:lineRule="atLeast"/>
      <w:contextualSpacing w:val="0"/>
      <w:jc w:val="center"/>
    </w:pPr>
    <w:rPr>
      <w:rFonts w:ascii="Verdana" w:eastAsia="Verdana" w:hAnsi="Verdana" w:cs="Verdana"/>
      <w:sz w:val="8"/>
      <w:szCs w:val="8"/>
    </w:rPr>
  </w:style>
  <w:style w:type="character" w:customStyle="1" w:styleId="730">
    <w:name w:val="Основной текст (73)_"/>
    <w:link w:val="731"/>
    <w:rsid w:val="007D7ED1"/>
    <w:rPr>
      <w:rFonts w:ascii="Verdana" w:eastAsia="Verdana" w:hAnsi="Verdana" w:cs="Verdana"/>
      <w:sz w:val="8"/>
      <w:szCs w:val="8"/>
      <w:shd w:val="clear" w:color="auto" w:fill="FFFFFF"/>
    </w:rPr>
  </w:style>
  <w:style w:type="paragraph" w:customStyle="1" w:styleId="731">
    <w:name w:val="Основной текст (73)"/>
    <w:basedOn w:val="aa"/>
    <w:link w:val="730"/>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76">
    <w:name w:val="Основной текст (76)_"/>
    <w:link w:val="760"/>
    <w:rsid w:val="007D7ED1"/>
    <w:rPr>
      <w:rFonts w:ascii="Verdana" w:eastAsia="Verdana" w:hAnsi="Verdana" w:cs="Verdana"/>
      <w:sz w:val="8"/>
      <w:szCs w:val="8"/>
      <w:shd w:val="clear" w:color="auto" w:fill="FFFFFF"/>
    </w:rPr>
  </w:style>
  <w:style w:type="paragraph" w:customStyle="1" w:styleId="760">
    <w:name w:val="Основной текст (76)"/>
    <w:basedOn w:val="aa"/>
    <w:link w:val="76"/>
    <w:rsid w:val="007D7ED1"/>
    <w:pPr>
      <w:widowControl/>
      <w:shd w:val="clear" w:color="auto" w:fill="FFFFFF"/>
      <w:spacing w:before="0" w:after="0" w:line="0" w:lineRule="atLeast"/>
      <w:contextualSpacing w:val="0"/>
      <w:jc w:val="center"/>
    </w:pPr>
    <w:rPr>
      <w:rFonts w:ascii="Verdana" w:eastAsia="Verdana" w:hAnsi="Verdana" w:cs="Verdana"/>
      <w:sz w:val="8"/>
      <w:szCs w:val="8"/>
    </w:rPr>
  </w:style>
  <w:style w:type="character" w:customStyle="1" w:styleId="78">
    <w:name w:val="Основной текст (78)_"/>
    <w:link w:val="780"/>
    <w:rsid w:val="007D7ED1"/>
    <w:rPr>
      <w:rFonts w:ascii="Verdana" w:eastAsia="Verdana" w:hAnsi="Verdana" w:cs="Verdana"/>
      <w:sz w:val="8"/>
      <w:szCs w:val="8"/>
      <w:shd w:val="clear" w:color="auto" w:fill="FFFFFF"/>
    </w:rPr>
  </w:style>
  <w:style w:type="paragraph" w:customStyle="1" w:styleId="780">
    <w:name w:val="Основной текст (78)"/>
    <w:basedOn w:val="aa"/>
    <w:link w:val="78"/>
    <w:rsid w:val="007D7ED1"/>
    <w:pPr>
      <w:widowControl/>
      <w:shd w:val="clear" w:color="auto" w:fill="FFFFFF"/>
      <w:spacing w:before="0" w:after="0" w:line="0" w:lineRule="atLeast"/>
      <w:contextualSpacing w:val="0"/>
      <w:jc w:val="center"/>
    </w:pPr>
    <w:rPr>
      <w:rFonts w:ascii="Verdana" w:eastAsia="Verdana" w:hAnsi="Verdana" w:cs="Verdana"/>
      <w:sz w:val="8"/>
      <w:szCs w:val="8"/>
    </w:rPr>
  </w:style>
  <w:style w:type="character" w:customStyle="1" w:styleId="740">
    <w:name w:val="Основной текст (74)_"/>
    <w:link w:val="741"/>
    <w:rsid w:val="007D7ED1"/>
    <w:rPr>
      <w:rFonts w:ascii="Verdana" w:eastAsia="Verdana" w:hAnsi="Verdana" w:cs="Verdana"/>
      <w:sz w:val="8"/>
      <w:szCs w:val="8"/>
      <w:shd w:val="clear" w:color="auto" w:fill="FFFFFF"/>
    </w:rPr>
  </w:style>
  <w:style w:type="paragraph" w:customStyle="1" w:styleId="741">
    <w:name w:val="Основной текст (74)"/>
    <w:basedOn w:val="aa"/>
    <w:link w:val="740"/>
    <w:rsid w:val="007D7ED1"/>
    <w:pPr>
      <w:widowControl/>
      <w:shd w:val="clear" w:color="auto" w:fill="FFFFFF"/>
      <w:spacing w:before="0" w:after="0" w:line="0" w:lineRule="atLeast"/>
      <w:contextualSpacing w:val="0"/>
      <w:jc w:val="center"/>
    </w:pPr>
    <w:rPr>
      <w:rFonts w:ascii="Verdana" w:eastAsia="Verdana" w:hAnsi="Verdana" w:cs="Verdana"/>
      <w:sz w:val="8"/>
      <w:szCs w:val="8"/>
    </w:rPr>
  </w:style>
  <w:style w:type="character" w:customStyle="1" w:styleId="830">
    <w:name w:val="Основной текст (83)_"/>
    <w:link w:val="831"/>
    <w:rsid w:val="007D7ED1"/>
    <w:rPr>
      <w:rFonts w:ascii="Verdana" w:eastAsia="Verdana" w:hAnsi="Verdana" w:cs="Verdana"/>
      <w:sz w:val="8"/>
      <w:szCs w:val="8"/>
      <w:shd w:val="clear" w:color="auto" w:fill="FFFFFF"/>
    </w:rPr>
  </w:style>
  <w:style w:type="paragraph" w:customStyle="1" w:styleId="831">
    <w:name w:val="Основной текст (83)"/>
    <w:basedOn w:val="aa"/>
    <w:link w:val="830"/>
    <w:rsid w:val="007D7ED1"/>
    <w:pPr>
      <w:widowControl/>
      <w:shd w:val="clear" w:color="auto" w:fill="FFFFFF"/>
      <w:spacing w:before="0" w:after="0" w:line="0" w:lineRule="atLeast"/>
      <w:contextualSpacing w:val="0"/>
      <w:jc w:val="center"/>
    </w:pPr>
    <w:rPr>
      <w:rFonts w:ascii="Verdana" w:eastAsia="Verdana" w:hAnsi="Verdana" w:cs="Verdana"/>
      <w:sz w:val="8"/>
      <w:szCs w:val="8"/>
    </w:rPr>
  </w:style>
  <w:style w:type="character" w:customStyle="1" w:styleId="88">
    <w:name w:val="Основной текст (88)_"/>
    <w:link w:val="880"/>
    <w:rsid w:val="007D7ED1"/>
    <w:rPr>
      <w:rFonts w:ascii="Verdana" w:eastAsia="Verdana" w:hAnsi="Verdana" w:cs="Verdana"/>
      <w:sz w:val="8"/>
      <w:szCs w:val="8"/>
      <w:shd w:val="clear" w:color="auto" w:fill="FFFFFF"/>
    </w:rPr>
  </w:style>
  <w:style w:type="paragraph" w:customStyle="1" w:styleId="880">
    <w:name w:val="Основной текст (88)"/>
    <w:basedOn w:val="aa"/>
    <w:link w:val="88"/>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98">
    <w:name w:val="Основной текст (98)_"/>
    <w:link w:val="980"/>
    <w:rsid w:val="007D7ED1"/>
    <w:rPr>
      <w:rFonts w:ascii="Verdana" w:eastAsia="Verdana" w:hAnsi="Verdana" w:cs="Verdana"/>
      <w:sz w:val="8"/>
      <w:szCs w:val="8"/>
      <w:shd w:val="clear" w:color="auto" w:fill="FFFFFF"/>
    </w:rPr>
  </w:style>
  <w:style w:type="paragraph" w:customStyle="1" w:styleId="980">
    <w:name w:val="Основной текст (98)"/>
    <w:basedOn w:val="aa"/>
    <w:link w:val="98"/>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97">
    <w:name w:val="Основной текст (97)_"/>
    <w:link w:val="970"/>
    <w:rsid w:val="007D7ED1"/>
    <w:rPr>
      <w:rFonts w:ascii="Verdana" w:eastAsia="Verdana" w:hAnsi="Verdana" w:cs="Verdana"/>
      <w:sz w:val="8"/>
      <w:szCs w:val="8"/>
      <w:shd w:val="clear" w:color="auto" w:fill="FFFFFF"/>
    </w:rPr>
  </w:style>
  <w:style w:type="paragraph" w:customStyle="1" w:styleId="970">
    <w:name w:val="Основной текст (97)"/>
    <w:basedOn w:val="aa"/>
    <w:link w:val="97"/>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920">
    <w:name w:val="Основной текст (92)_"/>
    <w:link w:val="921"/>
    <w:rsid w:val="007D7ED1"/>
    <w:rPr>
      <w:rFonts w:ascii="Verdana" w:eastAsia="Verdana" w:hAnsi="Verdana" w:cs="Verdana"/>
      <w:sz w:val="8"/>
      <w:szCs w:val="8"/>
      <w:shd w:val="clear" w:color="auto" w:fill="FFFFFF"/>
    </w:rPr>
  </w:style>
  <w:style w:type="paragraph" w:customStyle="1" w:styleId="921">
    <w:name w:val="Основной текст (92)"/>
    <w:basedOn w:val="aa"/>
    <w:link w:val="920"/>
    <w:rsid w:val="007D7ED1"/>
    <w:pPr>
      <w:widowControl/>
      <w:shd w:val="clear" w:color="auto" w:fill="FFFFFF"/>
      <w:spacing w:before="0" w:after="0" w:line="0" w:lineRule="atLeast"/>
      <w:contextualSpacing w:val="0"/>
      <w:jc w:val="left"/>
    </w:pPr>
    <w:rPr>
      <w:rFonts w:ascii="Verdana" w:eastAsia="Verdana" w:hAnsi="Verdana" w:cs="Verdana"/>
      <w:sz w:val="8"/>
      <w:szCs w:val="8"/>
    </w:rPr>
  </w:style>
  <w:style w:type="character" w:customStyle="1" w:styleId="181">
    <w:name w:val="Основной текст (18)_"/>
    <w:link w:val="182"/>
    <w:rsid w:val="007D7ED1"/>
    <w:rPr>
      <w:rFonts w:ascii="Verdana" w:eastAsia="Verdana" w:hAnsi="Verdana" w:cs="Verdana"/>
      <w:sz w:val="18"/>
      <w:szCs w:val="18"/>
      <w:shd w:val="clear" w:color="auto" w:fill="FFFFFF"/>
    </w:rPr>
  </w:style>
  <w:style w:type="paragraph" w:customStyle="1" w:styleId="182">
    <w:name w:val="Основной текст (18)"/>
    <w:basedOn w:val="aa"/>
    <w:link w:val="181"/>
    <w:rsid w:val="007D7ED1"/>
    <w:pPr>
      <w:widowControl/>
      <w:shd w:val="clear" w:color="auto" w:fill="FFFFFF"/>
      <w:spacing w:before="0" w:after="0" w:line="0" w:lineRule="atLeast"/>
      <w:ind w:hanging="340"/>
      <w:contextualSpacing w:val="0"/>
      <w:jc w:val="left"/>
    </w:pPr>
    <w:rPr>
      <w:rFonts w:ascii="Verdana" w:eastAsia="Verdana" w:hAnsi="Verdana" w:cs="Verdana"/>
      <w:sz w:val="18"/>
      <w:szCs w:val="18"/>
    </w:rPr>
  </w:style>
  <w:style w:type="character" w:customStyle="1" w:styleId="720">
    <w:name w:val="Основной текст (72)_"/>
    <w:link w:val="721"/>
    <w:rsid w:val="007D7ED1"/>
    <w:rPr>
      <w:rFonts w:ascii="Verdana" w:eastAsia="Verdana" w:hAnsi="Verdana" w:cs="Verdana"/>
      <w:shd w:val="clear" w:color="auto" w:fill="FFFFFF"/>
    </w:rPr>
  </w:style>
  <w:style w:type="paragraph" w:customStyle="1" w:styleId="721">
    <w:name w:val="Основной текст (72)"/>
    <w:basedOn w:val="aa"/>
    <w:link w:val="720"/>
    <w:rsid w:val="007D7ED1"/>
    <w:pPr>
      <w:widowControl/>
      <w:shd w:val="clear" w:color="auto" w:fill="FFFFFF"/>
      <w:spacing w:before="0" w:after="0" w:line="0" w:lineRule="atLeast"/>
      <w:contextualSpacing w:val="0"/>
      <w:jc w:val="left"/>
    </w:pPr>
    <w:rPr>
      <w:rFonts w:ascii="Verdana" w:eastAsia="Verdana" w:hAnsi="Verdana" w:cs="Verdana"/>
      <w:sz w:val="22"/>
    </w:rPr>
  </w:style>
  <w:style w:type="paragraph" w:customStyle="1" w:styleId="Normal1">
    <w:name w:val="Normal1"/>
    <w:rsid w:val="007D7ED1"/>
    <w:pPr>
      <w:snapToGrid w:val="0"/>
      <w:spacing w:after="0" w:line="240" w:lineRule="auto"/>
    </w:pPr>
    <w:rPr>
      <w:rFonts w:ascii="Times New Roman" w:eastAsia="Times New Roman" w:hAnsi="Times New Roman" w:cs="Times New Roman"/>
      <w:sz w:val="24"/>
      <w:szCs w:val="20"/>
      <w:lang w:val="en-GB" w:eastAsia="ru-RU"/>
    </w:rPr>
  </w:style>
  <w:style w:type="paragraph" w:customStyle="1" w:styleId="45">
    <w:name w:val="Обычный4"/>
    <w:rsid w:val="007D7ED1"/>
    <w:pPr>
      <w:spacing w:before="120" w:after="120" w:line="240" w:lineRule="auto"/>
      <w:jc w:val="both"/>
    </w:pPr>
    <w:rPr>
      <w:rFonts w:ascii="Times New Roman" w:eastAsia="Times New Roman" w:hAnsi="Times New Roman" w:cs="Times New Roman"/>
      <w:snapToGrid w:val="0"/>
      <w:sz w:val="24"/>
      <w:szCs w:val="20"/>
      <w:lang w:val="en-GB" w:eastAsia="ru-RU"/>
    </w:rPr>
  </w:style>
  <w:style w:type="paragraph" w:customStyle="1" w:styleId="xl61">
    <w:name w:val="xl61"/>
    <w:basedOn w:val="aa"/>
    <w:uiPriority w:val="99"/>
    <w:rsid w:val="007D7ED1"/>
    <w:pPr>
      <w:widowControl/>
      <w:pBdr>
        <w:left w:val="single" w:sz="4" w:space="0" w:color="auto"/>
        <w:right w:val="single" w:sz="4" w:space="0" w:color="auto"/>
      </w:pBdr>
      <w:spacing w:before="100" w:beforeAutospacing="1" w:after="100" w:afterAutospacing="1"/>
      <w:contextualSpacing w:val="0"/>
      <w:jc w:val="left"/>
    </w:pPr>
    <w:rPr>
      <w:rFonts w:ascii="Arial Unicode MS" w:hAnsi="Arial Unicode MS"/>
      <w:szCs w:val="24"/>
      <w:lang w:val="en-GB"/>
    </w:rPr>
  </w:style>
  <w:style w:type="paragraph" w:customStyle="1" w:styleId="111">
    <w:name w:val="Знак Знак Знак1 Знак Знак Знак Знак Знак Знак Знак Знак Знак1 Знак"/>
    <w:basedOn w:val="aa"/>
    <w:rsid w:val="007D7ED1"/>
    <w:pPr>
      <w:widowControl/>
      <w:spacing w:before="0" w:after="0"/>
      <w:contextualSpacing w:val="0"/>
      <w:jc w:val="left"/>
    </w:pPr>
    <w:rPr>
      <w:rFonts w:ascii="SimSun" w:eastAsia="SimSun" w:hAnsi="SimSun" w:cs="SimSun"/>
      <w:szCs w:val="24"/>
      <w:lang w:eastAsia="zh-CN"/>
    </w:rPr>
  </w:style>
  <w:style w:type="character" w:customStyle="1" w:styleId="Char0">
    <w:name w:val="Текст отчета Char"/>
    <w:link w:val="afffff1"/>
    <w:rsid w:val="007D7ED1"/>
    <w:rPr>
      <w:sz w:val="26"/>
      <w:szCs w:val="26"/>
    </w:rPr>
  </w:style>
  <w:style w:type="paragraph" w:customStyle="1" w:styleId="afffff1">
    <w:name w:val="Текст отчета"/>
    <w:basedOn w:val="aa"/>
    <w:link w:val="Char0"/>
    <w:rsid w:val="007D7ED1"/>
    <w:pPr>
      <w:widowControl/>
      <w:spacing w:before="0" w:after="0"/>
      <w:ind w:firstLine="720"/>
      <w:contextualSpacing w:val="0"/>
    </w:pPr>
    <w:rPr>
      <w:rFonts w:asciiTheme="minorHAnsi" w:eastAsiaTheme="minorHAnsi" w:hAnsiTheme="minorHAnsi" w:cstheme="minorBidi"/>
      <w:sz w:val="26"/>
      <w:szCs w:val="26"/>
    </w:rPr>
  </w:style>
  <w:style w:type="paragraph" w:customStyle="1" w:styleId="Arial111">
    <w:name w:val="Стиль Arial 11 пт Перед:  1пт"/>
    <w:basedOn w:val="aa"/>
    <w:rsid w:val="007D7ED1"/>
    <w:pPr>
      <w:widowControl/>
      <w:shd w:val="clear" w:color="auto" w:fill="FFFFFF"/>
      <w:spacing w:before="60" w:after="0"/>
      <w:contextualSpacing w:val="0"/>
      <w:jc w:val="left"/>
    </w:pPr>
    <w:rPr>
      <w:rFonts w:ascii="Arial" w:hAnsi="Arial"/>
      <w:sz w:val="22"/>
      <w:szCs w:val="20"/>
      <w:lang w:eastAsia="ru-RU"/>
    </w:rPr>
  </w:style>
  <w:style w:type="character" w:customStyle="1" w:styleId="FontStyle16">
    <w:name w:val="Font Style16"/>
    <w:uiPriority w:val="99"/>
    <w:rsid w:val="007D7ED1"/>
    <w:rPr>
      <w:rFonts w:ascii="Arial" w:hAnsi="Arial" w:cs="Arial"/>
      <w:sz w:val="14"/>
      <w:szCs w:val="14"/>
    </w:rPr>
  </w:style>
  <w:style w:type="paragraph" w:customStyle="1" w:styleId="afffff2">
    <w:name w:val="Моя таблица"/>
    <w:rsid w:val="007D7ED1"/>
    <w:pPr>
      <w:keepNext/>
      <w:spacing w:before="240" w:after="120" w:line="240" w:lineRule="auto"/>
      <w:jc w:val="right"/>
    </w:pPr>
    <w:rPr>
      <w:rFonts w:ascii="Times New Roman" w:eastAsia="Times New Roman" w:hAnsi="Times New Roman" w:cs="Times New Roman"/>
      <w:b/>
      <w:color w:val="000000"/>
      <w:sz w:val="24"/>
      <w:szCs w:val="24"/>
      <w:lang w:val="ru-RU" w:eastAsia="ru-RU"/>
    </w:rPr>
  </w:style>
  <w:style w:type="character" w:customStyle="1" w:styleId="40pt">
    <w:name w:val="Основной текст (4) + Интервал 0 pt"/>
    <w:rsid w:val="007D7ED1"/>
    <w:rPr>
      <w:rFonts w:ascii="Times New Roman" w:eastAsia="Times New Roman" w:hAnsi="Times New Roman" w:cs="Times New Roman"/>
      <w:spacing w:val="0"/>
      <w:sz w:val="23"/>
      <w:szCs w:val="23"/>
      <w:shd w:val="clear" w:color="auto" w:fill="FFFFFF"/>
    </w:rPr>
  </w:style>
  <w:style w:type="character" w:customStyle="1" w:styleId="43pt">
    <w:name w:val="Основной текст (4) + Интервал 3 pt"/>
    <w:rsid w:val="007D7ED1"/>
    <w:rPr>
      <w:rFonts w:ascii="Times New Roman" w:eastAsia="Times New Roman" w:hAnsi="Times New Roman" w:cs="Times New Roman"/>
      <w:spacing w:val="70"/>
      <w:sz w:val="23"/>
      <w:szCs w:val="23"/>
      <w:shd w:val="clear" w:color="auto" w:fill="FFFFFF"/>
    </w:rPr>
  </w:style>
  <w:style w:type="paragraph" w:styleId="afffff3">
    <w:name w:val="Body Text First Indent"/>
    <w:basedOn w:val="aff3"/>
    <w:link w:val="afffff4"/>
    <w:rsid w:val="007D7ED1"/>
    <w:pPr>
      <w:widowControl/>
      <w:spacing w:before="0"/>
      <w:ind w:firstLine="210"/>
      <w:contextualSpacing w:val="0"/>
      <w:jc w:val="left"/>
    </w:pPr>
    <w:rPr>
      <w:sz w:val="20"/>
      <w:szCs w:val="20"/>
      <w:lang w:val="ru-RU" w:eastAsia="ru-RU"/>
    </w:rPr>
  </w:style>
  <w:style w:type="character" w:customStyle="1" w:styleId="afffff4">
    <w:name w:val="Красная строка Знак"/>
    <w:basedOn w:val="aff4"/>
    <w:link w:val="afffff3"/>
    <w:rsid w:val="007D7ED1"/>
    <w:rPr>
      <w:rFonts w:ascii="Times New Roman" w:eastAsia="Times New Roman" w:hAnsi="Times New Roman" w:cs="Times New Roman"/>
      <w:sz w:val="20"/>
      <w:szCs w:val="20"/>
      <w:lang w:val="ru-RU" w:eastAsia="ru-RU"/>
    </w:rPr>
  </w:style>
  <w:style w:type="character" w:customStyle="1" w:styleId="2f4">
    <w:name w:val="Подпись к картинке (2)_"/>
    <w:link w:val="2f5"/>
    <w:rsid w:val="007D7ED1"/>
    <w:rPr>
      <w:sz w:val="21"/>
      <w:szCs w:val="21"/>
      <w:shd w:val="clear" w:color="auto" w:fill="FFFFFF"/>
    </w:rPr>
  </w:style>
  <w:style w:type="paragraph" w:customStyle="1" w:styleId="2f5">
    <w:name w:val="Подпись к картинке (2)"/>
    <w:basedOn w:val="aa"/>
    <w:link w:val="2f4"/>
    <w:rsid w:val="007D7ED1"/>
    <w:pPr>
      <w:widowControl/>
      <w:shd w:val="clear" w:color="auto" w:fill="FFFFFF"/>
      <w:spacing w:before="0" w:after="0" w:line="0" w:lineRule="atLeast"/>
      <w:contextualSpacing w:val="0"/>
      <w:jc w:val="left"/>
    </w:pPr>
    <w:rPr>
      <w:rFonts w:asciiTheme="minorHAnsi" w:eastAsiaTheme="minorHAnsi" w:hAnsiTheme="minorHAnsi" w:cstheme="minorBidi"/>
      <w:sz w:val="21"/>
      <w:szCs w:val="21"/>
    </w:rPr>
  </w:style>
  <w:style w:type="character" w:customStyle="1" w:styleId="200">
    <w:name w:val="Основной текст (20)_"/>
    <w:link w:val="201"/>
    <w:rsid w:val="007D7ED1"/>
    <w:rPr>
      <w:rFonts w:ascii="MS Reference Sans Serif" w:eastAsia="MS Reference Sans Serif" w:hAnsi="MS Reference Sans Serif" w:cs="MS Reference Sans Serif"/>
      <w:sz w:val="8"/>
      <w:szCs w:val="8"/>
      <w:shd w:val="clear" w:color="auto" w:fill="FFFFFF"/>
    </w:rPr>
  </w:style>
  <w:style w:type="paragraph" w:customStyle="1" w:styleId="201">
    <w:name w:val="Основной текст (20)"/>
    <w:basedOn w:val="aa"/>
    <w:link w:val="200"/>
    <w:rsid w:val="007D7ED1"/>
    <w:pPr>
      <w:widowControl/>
      <w:shd w:val="clear" w:color="auto" w:fill="FFFFFF"/>
      <w:spacing w:before="0" w:after="0" w:line="0" w:lineRule="atLeast"/>
      <w:contextualSpacing w:val="0"/>
      <w:jc w:val="left"/>
    </w:pPr>
    <w:rPr>
      <w:rFonts w:ascii="MS Reference Sans Serif" w:eastAsia="MS Reference Sans Serif" w:hAnsi="MS Reference Sans Serif" w:cs="MS Reference Sans Serif"/>
      <w:sz w:val="8"/>
      <w:szCs w:val="8"/>
    </w:rPr>
  </w:style>
  <w:style w:type="character" w:customStyle="1" w:styleId="190">
    <w:name w:val="Основной текст (19)_"/>
    <w:link w:val="191"/>
    <w:rsid w:val="007D7ED1"/>
    <w:rPr>
      <w:rFonts w:ascii="MS Reference Sans Serif" w:eastAsia="MS Reference Sans Serif" w:hAnsi="MS Reference Sans Serif" w:cs="MS Reference Sans Serif"/>
      <w:sz w:val="8"/>
      <w:szCs w:val="8"/>
      <w:shd w:val="clear" w:color="auto" w:fill="FFFFFF"/>
    </w:rPr>
  </w:style>
  <w:style w:type="paragraph" w:customStyle="1" w:styleId="191">
    <w:name w:val="Основной текст (19)"/>
    <w:basedOn w:val="aa"/>
    <w:link w:val="190"/>
    <w:rsid w:val="007D7ED1"/>
    <w:pPr>
      <w:widowControl/>
      <w:shd w:val="clear" w:color="auto" w:fill="FFFFFF"/>
      <w:spacing w:before="0" w:after="0" w:line="0" w:lineRule="atLeast"/>
      <w:contextualSpacing w:val="0"/>
      <w:jc w:val="left"/>
    </w:pPr>
    <w:rPr>
      <w:rFonts w:ascii="MS Reference Sans Serif" w:eastAsia="MS Reference Sans Serif" w:hAnsi="MS Reference Sans Serif" w:cs="MS Reference Sans Serif"/>
      <w:sz w:val="8"/>
      <w:szCs w:val="8"/>
    </w:rPr>
  </w:style>
  <w:style w:type="character" w:customStyle="1" w:styleId="220">
    <w:name w:val="Основной текст (22)_"/>
    <w:link w:val="221"/>
    <w:rsid w:val="007D7ED1"/>
    <w:rPr>
      <w:rFonts w:ascii="MS Reference Sans Serif" w:eastAsia="MS Reference Sans Serif" w:hAnsi="MS Reference Sans Serif" w:cs="MS Reference Sans Serif"/>
      <w:sz w:val="8"/>
      <w:szCs w:val="8"/>
      <w:shd w:val="clear" w:color="auto" w:fill="FFFFFF"/>
    </w:rPr>
  </w:style>
  <w:style w:type="paragraph" w:customStyle="1" w:styleId="221">
    <w:name w:val="Основной текст (22)"/>
    <w:basedOn w:val="aa"/>
    <w:link w:val="220"/>
    <w:rsid w:val="007D7ED1"/>
    <w:pPr>
      <w:widowControl/>
      <w:shd w:val="clear" w:color="auto" w:fill="FFFFFF"/>
      <w:spacing w:before="0" w:after="0" w:line="0" w:lineRule="atLeast"/>
      <w:contextualSpacing w:val="0"/>
      <w:jc w:val="left"/>
    </w:pPr>
    <w:rPr>
      <w:rFonts w:ascii="MS Reference Sans Serif" w:eastAsia="MS Reference Sans Serif" w:hAnsi="MS Reference Sans Serif" w:cs="MS Reference Sans Serif"/>
      <w:sz w:val="8"/>
      <w:szCs w:val="8"/>
    </w:rPr>
  </w:style>
  <w:style w:type="character" w:customStyle="1" w:styleId="212">
    <w:name w:val="Основной текст (21)_"/>
    <w:link w:val="213"/>
    <w:rsid w:val="007D7ED1"/>
    <w:rPr>
      <w:rFonts w:ascii="MS Reference Sans Serif" w:eastAsia="MS Reference Sans Serif" w:hAnsi="MS Reference Sans Serif" w:cs="MS Reference Sans Serif"/>
      <w:shd w:val="clear" w:color="auto" w:fill="FFFFFF"/>
    </w:rPr>
  </w:style>
  <w:style w:type="paragraph" w:customStyle="1" w:styleId="213">
    <w:name w:val="Основной текст (21)"/>
    <w:basedOn w:val="aa"/>
    <w:link w:val="212"/>
    <w:rsid w:val="007D7ED1"/>
    <w:pPr>
      <w:widowControl/>
      <w:shd w:val="clear" w:color="auto" w:fill="FFFFFF"/>
      <w:spacing w:before="0" w:after="0" w:line="0" w:lineRule="atLeast"/>
      <w:contextualSpacing w:val="0"/>
      <w:jc w:val="left"/>
    </w:pPr>
    <w:rPr>
      <w:rFonts w:ascii="MS Reference Sans Serif" w:eastAsia="MS Reference Sans Serif" w:hAnsi="MS Reference Sans Serif" w:cs="MS Reference Sans Serif"/>
      <w:sz w:val="22"/>
    </w:rPr>
  </w:style>
  <w:style w:type="character" w:customStyle="1" w:styleId="230">
    <w:name w:val="Основной текст (23)_"/>
    <w:link w:val="231"/>
    <w:rsid w:val="007D7ED1"/>
    <w:rPr>
      <w:rFonts w:ascii="MS Reference Sans Serif" w:eastAsia="MS Reference Sans Serif" w:hAnsi="MS Reference Sans Serif" w:cs="MS Reference Sans Serif"/>
      <w:sz w:val="8"/>
      <w:szCs w:val="8"/>
      <w:shd w:val="clear" w:color="auto" w:fill="FFFFFF"/>
    </w:rPr>
  </w:style>
  <w:style w:type="paragraph" w:customStyle="1" w:styleId="231">
    <w:name w:val="Основной текст (23)"/>
    <w:basedOn w:val="aa"/>
    <w:link w:val="230"/>
    <w:rsid w:val="007D7ED1"/>
    <w:pPr>
      <w:widowControl/>
      <w:shd w:val="clear" w:color="auto" w:fill="FFFFFF"/>
      <w:spacing w:before="0" w:after="0" w:line="0" w:lineRule="atLeast"/>
      <w:contextualSpacing w:val="0"/>
      <w:jc w:val="left"/>
    </w:pPr>
    <w:rPr>
      <w:rFonts w:ascii="MS Reference Sans Serif" w:eastAsia="MS Reference Sans Serif" w:hAnsi="MS Reference Sans Serif" w:cs="MS Reference Sans Serif"/>
      <w:sz w:val="8"/>
      <w:szCs w:val="8"/>
    </w:rPr>
  </w:style>
  <w:style w:type="character" w:customStyle="1" w:styleId="280">
    <w:name w:val="Основной текст (28)_"/>
    <w:link w:val="281"/>
    <w:rsid w:val="007D7ED1"/>
    <w:rPr>
      <w:rFonts w:ascii="MS Reference Sans Serif" w:eastAsia="MS Reference Sans Serif" w:hAnsi="MS Reference Sans Serif" w:cs="MS Reference Sans Serif"/>
      <w:sz w:val="8"/>
      <w:szCs w:val="8"/>
      <w:shd w:val="clear" w:color="auto" w:fill="FFFFFF"/>
    </w:rPr>
  </w:style>
  <w:style w:type="paragraph" w:customStyle="1" w:styleId="281">
    <w:name w:val="Основной текст (28)"/>
    <w:basedOn w:val="aa"/>
    <w:link w:val="280"/>
    <w:rsid w:val="007D7ED1"/>
    <w:pPr>
      <w:widowControl/>
      <w:shd w:val="clear" w:color="auto" w:fill="FFFFFF"/>
      <w:spacing w:before="0" w:after="0" w:line="0" w:lineRule="atLeast"/>
      <w:contextualSpacing w:val="0"/>
    </w:pPr>
    <w:rPr>
      <w:rFonts w:ascii="MS Reference Sans Serif" w:eastAsia="MS Reference Sans Serif" w:hAnsi="MS Reference Sans Serif" w:cs="MS Reference Sans Serif"/>
      <w:sz w:val="8"/>
      <w:szCs w:val="8"/>
    </w:rPr>
  </w:style>
  <w:style w:type="character" w:customStyle="1" w:styleId="340">
    <w:name w:val="Основной текст (34)_"/>
    <w:link w:val="341"/>
    <w:rsid w:val="007D7ED1"/>
    <w:rPr>
      <w:rFonts w:ascii="MS Reference Sans Serif" w:eastAsia="MS Reference Sans Serif" w:hAnsi="MS Reference Sans Serif" w:cs="MS Reference Sans Serif"/>
      <w:shd w:val="clear" w:color="auto" w:fill="FFFFFF"/>
    </w:rPr>
  </w:style>
  <w:style w:type="paragraph" w:customStyle="1" w:styleId="341">
    <w:name w:val="Основной текст (34)"/>
    <w:basedOn w:val="aa"/>
    <w:link w:val="340"/>
    <w:rsid w:val="007D7ED1"/>
    <w:pPr>
      <w:widowControl/>
      <w:shd w:val="clear" w:color="auto" w:fill="FFFFFF"/>
      <w:spacing w:before="0" w:after="0" w:line="0" w:lineRule="atLeast"/>
      <w:contextualSpacing w:val="0"/>
    </w:pPr>
    <w:rPr>
      <w:rFonts w:ascii="MS Reference Sans Serif" w:eastAsia="MS Reference Sans Serif" w:hAnsi="MS Reference Sans Serif" w:cs="MS Reference Sans Serif"/>
      <w:sz w:val="22"/>
    </w:rPr>
  </w:style>
  <w:style w:type="character" w:customStyle="1" w:styleId="330">
    <w:name w:val="Основной текст (33)_"/>
    <w:link w:val="331"/>
    <w:rsid w:val="007D7ED1"/>
    <w:rPr>
      <w:rFonts w:ascii="MS Reference Sans Serif" w:eastAsia="MS Reference Sans Serif" w:hAnsi="MS Reference Sans Serif" w:cs="MS Reference Sans Serif"/>
      <w:sz w:val="8"/>
      <w:szCs w:val="8"/>
      <w:shd w:val="clear" w:color="auto" w:fill="FFFFFF"/>
    </w:rPr>
  </w:style>
  <w:style w:type="paragraph" w:customStyle="1" w:styleId="331">
    <w:name w:val="Основной текст (33)"/>
    <w:basedOn w:val="aa"/>
    <w:link w:val="330"/>
    <w:rsid w:val="007D7ED1"/>
    <w:pPr>
      <w:widowControl/>
      <w:shd w:val="clear" w:color="auto" w:fill="FFFFFF"/>
      <w:spacing w:before="0" w:after="0" w:line="0" w:lineRule="atLeast"/>
      <w:contextualSpacing w:val="0"/>
    </w:pPr>
    <w:rPr>
      <w:rFonts w:ascii="MS Reference Sans Serif" w:eastAsia="MS Reference Sans Serif" w:hAnsi="MS Reference Sans Serif" w:cs="MS Reference Sans Serif"/>
      <w:sz w:val="8"/>
      <w:szCs w:val="8"/>
    </w:rPr>
  </w:style>
  <w:style w:type="character" w:customStyle="1" w:styleId="260">
    <w:name w:val="Основной текст (26)_"/>
    <w:link w:val="261"/>
    <w:rsid w:val="007D7ED1"/>
    <w:rPr>
      <w:rFonts w:ascii="MS Reference Sans Serif" w:eastAsia="MS Reference Sans Serif" w:hAnsi="MS Reference Sans Serif" w:cs="MS Reference Sans Serif"/>
      <w:sz w:val="8"/>
      <w:szCs w:val="8"/>
      <w:shd w:val="clear" w:color="auto" w:fill="FFFFFF"/>
    </w:rPr>
  </w:style>
  <w:style w:type="paragraph" w:customStyle="1" w:styleId="261">
    <w:name w:val="Основной текст (26)"/>
    <w:basedOn w:val="aa"/>
    <w:link w:val="260"/>
    <w:rsid w:val="007D7ED1"/>
    <w:pPr>
      <w:widowControl/>
      <w:shd w:val="clear" w:color="auto" w:fill="FFFFFF"/>
      <w:spacing w:before="0" w:after="0" w:line="0" w:lineRule="atLeast"/>
      <w:contextualSpacing w:val="0"/>
      <w:jc w:val="left"/>
    </w:pPr>
    <w:rPr>
      <w:rFonts w:ascii="MS Reference Sans Serif" w:eastAsia="MS Reference Sans Serif" w:hAnsi="MS Reference Sans Serif" w:cs="MS Reference Sans Serif"/>
      <w:sz w:val="8"/>
      <w:szCs w:val="8"/>
    </w:rPr>
  </w:style>
  <w:style w:type="character" w:customStyle="1" w:styleId="301">
    <w:name w:val="Основной текст (30)_"/>
    <w:link w:val="302"/>
    <w:rsid w:val="007D7ED1"/>
    <w:rPr>
      <w:rFonts w:ascii="MS Reference Sans Serif" w:eastAsia="MS Reference Sans Serif" w:hAnsi="MS Reference Sans Serif" w:cs="MS Reference Sans Serif"/>
      <w:sz w:val="8"/>
      <w:szCs w:val="8"/>
      <w:shd w:val="clear" w:color="auto" w:fill="FFFFFF"/>
    </w:rPr>
  </w:style>
  <w:style w:type="paragraph" w:customStyle="1" w:styleId="302">
    <w:name w:val="Основной текст (30)"/>
    <w:basedOn w:val="aa"/>
    <w:link w:val="301"/>
    <w:rsid w:val="007D7ED1"/>
    <w:pPr>
      <w:widowControl/>
      <w:shd w:val="clear" w:color="auto" w:fill="FFFFFF"/>
      <w:spacing w:before="0" w:after="0" w:line="0" w:lineRule="atLeast"/>
      <w:contextualSpacing w:val="0"/>
    </w:pPr>
    <w:rPr>
      <w:rFonts w:ascii="MS Reference Sans Serif" w:eastAsia="MS Reference Sans Serif" w:hAnsi="MS Reference Sans Serif" w:cs="MS Reference Sans Serif"/>
      <w:sz w:val="8"/>
      <w:szCs w:val="8"/>
    </w:rPr>
  </w:style>
  <w:style w:type="character" w:customStyle="1" w:styleId="240">
    <w:name w:val="Основной текст (24)_"/>
    <w:link w:val="241"/>
    <w:rsid w:val="007D7ED1"/>
    <w:rPr>
      <w:rFonts w:ascii="Verdana" w:eastAsia="Verdana" w:hAnsi="Verdana" w:cs="Verdana"/>
      <w:sz w:val="8"/>
      <w:szCs w:val="8"/>
      <w:shd w:val="clear" w:color="auto" w:fill="FFFFFF"/>
    </w:rPr>
  </w:style>
  <w:style w:type="paragraph" w:customStyle="1" w:styleId="241">
    <w:name w:val="Основной текст (24)"/>
    <w:basedOn w:val="aa"/>
    <w:link w:val="240"/>
    <w:rsid w:val="007D7ED1"/>
    <w:pPr>
      <w:widowControl/>
      <w:shd w:val="clear" w:color="auto" w:fill="FFFFFF"/>
      <w:spacing w:before="0" w:after="0" w:line="0" w:lineRule="atLeast"/>
      <w:contextualSpacing w:val="0"/>
    </w:pPr>
    <w:rPr>
      <w:rFonts w:ascii="Verdana" w:eastAsia="Verdana" w:hAnsi="Verdana" w:cs="Verdana"/>
      <w:sz w:val="8"/>
      <w:szCs w:val="8"/>
    </w:rPr>
  </w:style>
  <w:style w:type="character" w:customStyle="1" w:styleId="250">
    <w:name w:val="Основной текст (25)_"/>
    <w:link w:val="251"/>
    <w:rsid w:val="007D7ED1"/>
    <w:rPr>
      <w:rFonts w:ascii="Verdana" w:eastAsia="Verdana" w:hAnsi="Verdana" w:cs="Verdana"/>
      <w:sz w:val="8"/>
      <w:szCs w:val="8"/>
      <w:shd w:val="clear" w:color="auto" w:fill="FFFFFF"/>
    </w:rPr>
  </w:style>
  <w:style w:type="paragraph" w:customStyle="1" w:styleId="251">
    <w:name w:val="Основной текст (25)"/>
    <w:basedOn w:val="aa"/>
    <w:link w:val="250"/>
    <w:rsid w:val="007D7ED1"/>
    <w:pPr>
      <w:widowControl/>
      <w:shd w:val="clear" w:color="auto" w:fill="FFFFFF"/>
      <w:spacing w:before="0" w:after="0" w:line="0" w:lineRule="atLeast"/>
      <w:contextualSpacing w:val="0"/>
    </w:pPr>
    <w:rPr>
      <w:rFonts w:ascii="Verdana" w:eastAsia="Verdana" w:hAnsi="Verdana" w:cs="Verdana"/>
      <w:sz w:val="8"/>
      <w:szCs w:val="8"/>
    </w:rPr>
  </w:style>
  <w:style w:type="character" w:customStyle="1" w:styleId="270">
    <w:name w:val="Основной текст (27)_"/>
    <w:link w:val="271"/>
    <w:rsid w:val="007D7ED1"/>
    <w:rPr>
      <w:sz w:val="9"/>
      <w:szCs w:val="9"/>
      <w:shd w:val="clear" w:color="auto" w:fill="FFFFFF"/>
    </w:rPr>
  </w:style>
  <w:style w:type="paragraph" w:customStyle="1" w:styleId="271">
    <w:name w:val="Основной текст (27)"/>
    <w:basedOn w:val="aa"/>
    <w:link w:val="270"/>
    <w:rsid w:val="007D7ED1"/>
    <w:pPr>
      <w:widowControl/>
      <w:shd w:val="clear" w:color="auto" w:fill="FFFFFF"/>
      <w:spacing w:before="0" w:after="0" w:line="0" w:lineRule="atLeast"/>
      <w:contextualSpacing w:val="0"/>
      <w:jc w:val="left"/>
    </w:pPr>
    <w:rPr>
      <w:rFonts w:asciiTheme="minorHAnsi" w:eastAsiaTheme="minorHAnsi" w:hAnsiTheme="minorHAnsi" w:cstheme="minorBidi"/>
      <w:sz w:val="9"/>
      <w:szCs w:val="9"/>
    </w:rPr>
  </w:style>
  <w:style w:type="character" w:customStyle="1" w:styleId="310">
    <w:name w:val="Основной текст (31)_"/>
    <w:link w:val="311"/>
    <w:rsid w:val="007D7ED1"/>
    <w:rPr>
      <w:sz w:val="8"/>
      <w:szCs w:val="8"/>
      <w:shd w:val="clear" w:color="auto" w:fill="FFFFFF"/>
    </w:rPr>
  </w:style>
  <w:style w:type="paragraph" w:customStyle="1" w:styleId="311">
    <w:name w:val="Основной текст (31)"/>
    <w:basedOn w:val="aa"/>
    <w:link w:val="310"/>
    <w:rsid w:val="007D7ED1"/>
    <w:pPr>
      <w:widowControl/>
      <w:shd w:val="clear" w:color="auto" w:fill="FFFFFF"/>
      <w:spacing w:before="0" w:after="0" w:line="0" w:lineRule="atLeast"/>
      <w:contextualSpacing w:val="0"/>
      <w:jc w:val="left"/>
    </w:pPr>
    <w:rPr>
      <w:rFonts w:asciiTheme="minorHAnsi" w:eastAsiaTheme="minorHAnsi" w:hAnsiTheme="minorHAnsi" w:cstheme="minorBidi"/>
      <w:sz w:val="8"/>
      <w:szCs w:val="8"/>
    </w:rPr>
  </w:style>
  <w:style w:type="character" w:customStyle="1" w:styleId="360">
    <w:name w:val="Основной текст (36)_"/>
    <w:link w:val="361"/>
    <w:rsid w:val="007D7ED1"/>
    <w:rPr>
      <w:shd w:val="clear" w:color="auto" w:fill="FFFFFF"/>
    </w:rPr>
  </w:style>
  <w:style w:type="paragraph" w:customStyle="1" w:styleId="361">
    <w:name w:val="Основной текст (36)"/>
    <w:basedOn w:val="aa"/>
    <w:link w:val="360"/>
    <w:rsid w:val="007D7ED1"/>
    <w:pPr>
      <w:widowControl/>
      <w:shd w:val="clear" w:color="auto" w:fill="FFFFFF"/>
      <w:spacing w:before="0" w:after="0" w:line="0" w:lineRule="atLeast"/>
      <w:contextualSpacing w:val="0"/>
      <w:jc w:val="left"/>
    </w:pPr>
    <w:rPr>
      <w:rFonts w:asciiTheme="minorHAnsi" w:eastAsiaTheme="minorHAnsi" w:hAnsiTheme="minorHAnsi" w:cstheme="minorBidi"/>
      <w:sz w:val="22"/>
    </w:rPr>
  </w:style>
  <w:style w:type="character" w:customStyle="1" w:styleId="350">
    <w:name w:val="Основной текст (35)_"/>
    <w:link w:val="351"/>
    <w:rsid w:val="007D7ED1"/>
    <w:rPr>
      <w:shd w:val="clear" w:color="auto" w:fill="FFFFFF"/>
    </w:rPr>
  </w:style>
  <w:style w:type="paragraph" w:customStyle="1" w:styleId="351">
    <w:name w:val="Основной текст (35)"/>
    <w:basedOn w:val="aa"/>
    <w:link w:val="350"/>
    <w:rsid w:val="007D7ED1"/>
    <w:pPr>
      <w:widowControl/>
      <w:shd w:val="clear" w:color="auto" w:fill="FFFFFF"/>
      <w:spacing w:before="0" w:after="0" w:line="0" w:lineRule="atLeast"/>
      <w:contextualSpacing w:val="0"/>
      <w:jc w:val="left"/>
    </w:pPr>
    <w:rPr>
      <w:rFonts w:asciiTheme="minorHAnsi" w:eastAsiaTheme="minorHAnsi" w:hAnsiTheme="minorHAnsi" w:cstheme="minorBidi"/>
      <w:sz w:val="22"/>
    </w:rPr>
  </w:style>
  <w:style w:type="paragraph" w:customStyle="1" w:styleId="57">
    <w:name w:val="Основной текст5"/>
    <w:basedOn w:val="aa"/>
    <w:rsid w:val="007D7ED1"/>
    <w:pPr>
      <w:widowControl/>
      <w:shd w:val="clear" w:color="auto" w:fill="FFFFFF"/>
      <w:spacing w:before="180" w:after="180" w:line="206" w:lineRule="exact"/>
      <w:ind w:hanging="1740"/>
      <w:contextualSpacing w:val="0"/>
    </w:pPr>
    <w:rPr>
      <w:rFonts w:ascii="Arial" w:eastAsia="Arial" w:hAnsi="Arial" w:cs="Arial"/>
      <w:sz w:val="16"/>
      <w:szCs w:val="16"/>
      <w:lang w:val="ru-RU"/>
    </w:rPr>
  </w:style>
  <w:style w:type="character" w:customStyle="1" w:styleId="390">
    <w:name w:val="Основной текст (39)"/>
    <w:rsid w:val="007D7ED1"/>
    <w:rPr>
      <w:rFonts w:ascii="Arial" w:eastAsia="Arial" w:hAnsi="Arial" w:cs="Arial"/>
      <w:b w:val="0"/>
      <w:bCs w:val="0"/>
      <w:i w:val="0"/>
      <w:iCs w:val="0"/>
      <w:smallCaps w:val="0"/>
      <w:strike w:val="0"/>
      <w:spacing w:val="0"/>
      <w:sz w:val="16"/>
      <w:szCs w:val="16"/>
    </w:rPr>
  </w:style>
  <w:style w:type="character" w:customStyle="1" w:styleId="123">
    <w:name w:val="Заголовок №1 (2)"/>
    <w:rsid w:val="007D7ED1"/>
    <w:rPr>
      <w:rFonts w:ascii="Arial" w:eastAsia="Arial" w:hAnsi="Arial" w:cs="Arial"/>
      <w:b w:val="0"/>
      <w:bCs w:val="0"/>
      <w:i w:val="0"/>
      <w:iCs w:val="0"/>
      <w:smallCaps w:val="0"/>
      <w:strike w:val="0"/>
      <w:spacing w:val="0"/>
      <w:sz w:val="21"/>
      <w:szCs w:val="21"/>
    </w:rPr>
  </w:style>
  <w:style w:type="numbering" w:customStyle="1" w:styleId="1f">
    <w:name w:val="Нет списка1"/>
    <w:next w:val="ae"/>
    <w:uiPriority w:val="99"/>
    <w:semiHidden/>
    <w:unhideWhenUsed/>
    <w:rsid w:val="007D7ED1"/>
  </w:style>
  <w:style w:type="paragraph" w:customStyle="1" w:styleId="afffff5">
    <w:name w:val="Название_станицы"/>
    <w:basedOn w:val="affa"/>
    <w:uiPriority w:val="99"/>
    <w:rsid w:val="007D7ED1"/>
    <w:pPr>
      <w:widowControl/>
      <w:tabs>
        <w:tab w:val="num" w:pos="1134"/>
      </w:tabs>
      <w:spacing w:before="240"/>
      <w:ind w:left="0"/>
      <w:contextualSpacing w:val="0"/>
      <w:jc w:val="center"/>
    </w:pPr>
    <w:rPr>
      <w:b/>
      <w:caps/>
      <w:szCs w:val="20"/>
      <w:lang w:val="ru-RU" w:eastAsia="ru-RU"/>
    </w:rPr>
  </w:style>
  <w:style w:type="paragraph" w:customStyle="1" w:styleId="xl95">
    <w:name w:val="xl95"/>
    <w:basedOn w:val="aa"/>
    <w:rsid w:val="007D7ED1"/>
    <w:pPr>
      <w:widowControl/>
      <w:pBdr>
        <w:left w:val="single" w:sz="4" w:space="0" w:color="auto"/>
        <w:right w:val="single" w:sz="4" w:space="0" w:color="auto"/>
      </w:pBdr>
      <w:spacing w:before="100" w:beforeAutospacing="1" w:after="100" w:afterAutospacing="1"/>
      <w:contextualSpacing w:val="0"/>
      <w:jc w:val="left"/>
      <w:textAlignment w:val="top"/>
    </w:pPr>
    <w:rPr>
      <w:szCs w:val="24"/>
      <w:lang w:val="ru-RU" w:eastAsia="ru-RU"/>
    </w:rPr>
  </w:style>
  <w:style w:type="paragraph" w:customStyle="1" w:styleId="xl96">
    <w:name w:val="xl96"/>
    <w:basedOn w:val="aa"/>
    <w:rsid w:val="007D7ED1"/>
    <w:pPr>
      <w:widowControl/>
      <w:pBdr>
        <w:left w:val="single" w:sz="4" w:space="0" w:color="auto"/>
        <w:right w:val="single" w:sz="4" w:space="0" w:color="auto"/>
      </w:pBdr>
      <w:spacing w:before="100" w:beforeAutospacing="1" w:after="100" w:afterAutospacing="1"/>
      <w:contextualSpacing w:val="0"/>
      <w:jc w:val="right"/>
      <w:textAlignment w:val="top"/>
    </w:pPr>
    <w:rPr>
      <w:szCs w:val="24"/>
      <w:lang w:val="ru-RU" w:eastAsia="ru-RU"/>
    </w:rPr>
  </w:style>
  <w:style w:type="paragraph" w:customStyle="1" w:styleId="xl97">
    <w:name w:val="xl97"/>
    <w:basedOn w:val="aa"/>
    <w:rsid w:val="007D7ED1"/>
    <w:pPr>
      <w:widowControl/>
      <w:pBdr>
        <w:left w:val="single" w:sz="4" w:space="0" w:color="auto"/>
        <w:right w:val="single" w:sz="4" w:space="0" w:color="auto"/>
      </w:pBdr>
      <w:spacing w:before="100" w:beforeAutospacing="1" w:after="100" w:afterAutospacing="1"/>
      <w:contextualSpacing w:val="0"/>
      <w:jc w:val="center"/>
      <w:textAlignment w:val="top"/>
    </w:pPr>
    <w:rPr>
      <w:szCs w:val="24"/>
      <w:lang w:val="ru-RU" w:eastAsia="ru-RU"/>
    </w:rPr>
  </w:style>
  <w:style w:type="paragraph" w:customStyle="1" w:styleId="xl98">
    <w:name w:val="xl98"/>
    <w:basedOn w:val="aa"/>
    <w:rsid w:val="007D7ED1"/>
    <w:pPr>
      <w:widowControl/>
      <w:pBdr>
        <w:left w:val="single" w:sz="4" w:space="0" w:color="auto"/>
        <w:right w:val="single" w:sz="4" w:space="0" w:color="auto"/>
      </w:pBdr>
      <w:spacing w:before="100" w:beforeAutospacing="1" w:after="100" w:afterAutospacing="1"/>
      <w:contextualSpacing w:val="0"/>
      <w:jc w:val="left"/>
      <w:textAlignment w:val="top"/>
    </w:pPr>
    <w:rPr>
      <w:szCs w:val="24"/>
      <w:lang w:val="ru-RU" w:eastAsia="ru-RU"/>
    </w:rPr>
  </w:style>
  <w:style w:type="paragraph" w:customStyle="1" w:styleId="xl99">
    <w:name w:val="xl99"/>
    <w:basedOn w:val="aa"/>
    <w:rsid w:val="007D7ED1"/>
    <w:pPr>
      <w:widowControl/>
      <w:pBdr>
        <w:left w:val="single" w:sz="4" w:space="0" w:color="auto"/>
        <w:right w:val="single" w:sz="4" w:space="0" w:color="auto"/>
      </w:pBdr>
      <w:spacing w:before="100" w:beforeAutospacing="1" w:after="100" w:afterAutospacing="1"/>
      <w:contextualSpacing w:val="0"/>
      <w:jc w:val="center"/>
      <w:textAlignment w:val="top"/>
    </w:pPr>
    <w:rPr>
      <w:szCs w:val="24"/>
      <w:lang w:val="ru-RU" w:eastAsia="ru-RU"/>
    </w:rPr>
  </w:style>
  <w:style w:type="paragraph" w:customStyle="1" w:styleId="xl100">
    <w:name w:val="xl100"/>
    <w:basedOn w:val="aa"/>
    <w:rsid w:val="007D7ED1"/>
    <w:pPr>
      <w:widowControl/>
      <w:pBdr>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1">
    <w:name w:val="xl101"/>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2">
    <w:name w:val="xl102"/>
    <w:basedOn w:val="aa"/>
    <w:rsid w:val="007D7ED1"/>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3">
    <w:name w:val="xl103"/>
    <w:basedOn w:val="aa"/>
    <w:rsid w:val="007D7ED1"/>
    <w:pPr>
      <w:widowControl/>
      <w:pBdr>
        <w:top w:val="single" w:sz="4" w:space="0" w:color="auto"/>
        <w:lef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4">
    <w:name w:val="xl104"/>
    <w:basedOn w:val="aa"/>
    <w:rsid w:val="007D7ED1"/>
    <w:pPr>
      <w:widowControl/>
      <w:pBdr>
        <w:top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5">
    <w:name w:val="xl105"/>
    <w:basedOn w:val="aa"/>
    <w:rsid w:val="007D7ED1"/>
    <w:pPr>
      <w:widowControl/>
      <w:pBdr>
        <w:left w:val="single" w:sz="4" w:space="0" w:color="auto"/>
        <w:bottom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6">
    <w:name w:val="xl106"/>
    <w:basedOn w:val="aa"/>
    <w:rsid w:val="007D7ED1"/>
    <w:pPr>
      <w:widowControl/>
      <w:pBdr>
        <w:bottom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7">
    <w:name w:val="xl107"/>
    <w:basedOn w:val="aa"/>
    <w:rsid w:val="007D7ED1"/>
    <w:pPr>
      <w:widowControl/>
      <w:pBdr>
        <w:top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8">
    <w:name w:val="xl108"/>
    <w:basedOn w:val="aa"/>
    <w:rsid w:val="007D7ED1"/>
    <w:pPr>
      <w:widowControl/>
      <w:pBdr>
        <w:bottom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09">
    <w:name w:val="xl109"/>
    <w:basedOn w:val="aa"/>
    <w:rsid w:val="007D7ED1"/>
    <w:pPr>
      <w:widowControl/>
      <w:pBdr>
        <w:top w:val="single" w:sz="4" w:space="0" w:color="auto"/>
        <w:left w:val="single" w:sz="4" w:space="0" w:color="auto"/>
        <w:bottom w:val="single" w:sz="4" w:space="0" w:color="auto"/>
      </w:pBdr>
      <w:spacing w:before="100" w:beforeAutospacing="1" w:after="100" w:afterAutospacing="1"/>
      <w:contextualSpacing w:val="0"/>
      <w:jc w:val="center"/>
      <w:textAlignment w:val="top"/>
    </w:pPr>
    <w:rPr>
      <w:szCs w:val="24"/>
      <w:lang w:val="ru-RU" w:eastAsia="ru-RU"/>
    </w:rPr>
  </w:style>
  <w:style w:type="paragraph" w:customStyle="1" w:styleId="xl110">
    <w:name w:val="xl110"/>
    <w:basedOn w:val="aa"/>
    <w:rsid w:val="007D7ED1"/>
    <w:pPr>
      <w:widowControl/>
      <w:pBdr>
        <w:top w:val="single" w:sz="4" w:space="0" w:color="auto"/>
        <w:bottom w:val="single" w:sz="4" w:space="0" w:color="auto"/>
        <w:right w:val="single" w:sz="4" w:space="0" w:color="auto"/>
      </w:pBdr>
      <w:spacing w:before="100" w:beforeAutospacing="1" w:after="100" w:afterAutospacing="1"/>
      <w:contextualSpacing w:val="0"/>
      <w:jc w:val="center"/>
      <w:textAlignment w:val="top"/>
    </w:pPr>
    <w:rPr>
      <w:szCs w:val="24"/>
      <w:lang w:val="ru-RU" w:eastAsia="ru-RU"/>
    </w:rPr>
  </w:style>
  <w:style w:type="paragraph" w:customStyle="1" w:styleId="xl111">
    <w:name w:val="xl111"/>
    <w:basedOn w:val="aa"/>
    <w:rsid w:val="007D7ED1"/>
    <w:pPr>
      <w:widowControl/>
      <w:pBdr>
        <w:top w:val="single" w:sz="4" w:space="0" w:color="auto"/>
        <w:left w:val="single" w:sz="4" w:space="0" w:color="auto"/>
        <w:bottom w:val="single" w:sz="4" w:space="0" w:color="auto"/>
      </w:pBdr>
      <w:spacing w:before="100" w:beforeAutospacing="1" w:after="100" w:afterAutospacing="1"/>
      <w:contextualSpacing w:val="0"/>
      <w:jc w:val="center"/>
    </w:pPr>
    <w:rPr>
      <w:szCs w:val="24"/>
      <w:lang w:val="ru-RU" w:eastAsia="ru-RU"/>
    </w:rPr>
  </w:style>
  <w:style w:type="paragraph" w:customStyle="1" w:styleId="xl112">
    <w:name w:val="xl112"/>
    <w:basedOn w:val="aa"/>
    <w:rsid w:val="007D7ED1"/>
    <w:pPr>
      <w:widowControl/>
      <w:pBdr>
        <w:top w:val="single" w:sz="4" w:space="0" w:color="auto"/>
        <w:bottom w:val="single" w:sz="4" w:space="0" w:color="auto"/>
      </w:pBdr>
      <w:spacing w:before="100" w:beforeAutospacing="1" w:after="100" w:afterAutospacing="1"/>
      <w:contextualSpacing w:val="0"/>
      <w:jc w:val="center"/>
    </w:pPr>
    <w:rPr>
      <w:szCs w:val="24"/>
      <w:lang w:val="ru-RU" w:eastAsia="ru-RU"/>
    </w:rPr>
  </w:style>
  <w:style w:type="paragraph" w:customStyle="1" w:styleId="xl113">
    <w:name w:val="xl113"/>
    <w:basedOn w:val="aa"/>
    <w:rsid w:val="007D7ED1"/>
    <w:pPr>
      <w:widowControl/>
      <w:pBdr>
        <w:top w:val="single" w:sz="4" w:space="0" w:color="auto"/>
        <w:bottom w:val="single" w:sz="4" w:space="0" w:color="auto"/>
        <w:right w:val="single" w:sz="4" w:space="0" w:color="auto"/>
      </w:pBdr>
      <w:spacing w:before="100" w:beforeAutospacing="1" w:after="100" w:afterAutospacing="1"/>
      <w:contextualSpacing w:val="0"/>
      <w:jc w:val="center"/>
    </w:pPr>
    <w:rPr>
      <w:szCs w:val="24"/>
      <w:lang w:val="ru-RU" w:eastAsia="ru-RU"/>
    </w:rPr>
  </w:style>
  <w:style w:type="paragraph" w:customStyle="1" w:styleId="xl114">
    <w:name w:val="xl114"/>
    <w:basedOn w:val="aa"/>
    <w:rsid w:val="007D7ED1"/>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15">
    <w:name w:val="xl115"/>
    <w:basedOn w:val="aa"/>
    <w:rsid w:val="007D7ED1"/>
    <w:pPr>
      <w:widowControl/>
      <w:pBdr>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16">
    <w:name w:val="xl116"/>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17">
    <w:name w:val="xl117"/>
    <w:basedOn w:val="aa"/>
    <w:rsid w:val="007D7ED1"/>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18">
    <w:name w:val="xl118"/>
    <w:basedOn w:val="aa"/>
    <w:rsid w:val="007D7ED1"/>
    <w:pPr>
      <w:widowControl/>
      <w:pBdr>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19">
    <w:name w:val="xl119"/>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20">
    <w:name w:val="xl120"/>
    <w:basedOn w:val="aa"/>
    <w:rsid w:val="007D7ED1"/>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21">
    <w:name w:val="xl121"/>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b/>
      <w:bCs/>
      <w:szCs w:val="24"/>
      <w:lang w:val="ru-RU" w:eastAsia="ru-RU"/>
    </w:rPr>
  </w:style>
  <w:style w:type="paragraph" w:customStyle="1" w:styleId="xl122">
    <w:name w:val="xl122"/>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b/>
      <w:bCs/>
      <w:szCs w:val="24"/>
      <w:lang w:val="ru-RU" w:eastAsia="ru-RU"/>
    </w:rPr>
  </w:style>
  <w:style w:type="paragraph" w:customStyle="1" w:styleId="xl123">
    <w:name w:val="xl123"/>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b/>
      <w:bCs/>
      <w:szCs w:val="24"/>
      <w:lang w:val="ru-RU" w:eastAsia="ru-RU"/>
    </w:rPr>
  </w:style>
  <w:style w:type="paragraph" w:customStyle="1" w:styleId="xl124">
    <w:name w:val="xl124"/>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b/>
      <w:bCs/>
      <w:szCs w:val="24"/>
      <w:lang w:val="ru-RU" w:eastAsia="ru-RU"/>
    </w:rPr>
  </w:style>
  <w:style w:type="paragraph" w:customStyle="1" w:styleId="xl125">
    <w:name w:val="xl125"/>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right"/>
      <w:textAlignment w:val="top"/>
    </w:pPr>
    <w:rPr>
      <w:rFonts w:ascii="Arial" w:hAnsi="Arial" w:cs="Arial"/>
      <w:b/>
      <w:bCs/>
      <w:szCs w:val="24"/>
      <w:lang w:val="ru-RU" w:eastAsia="ru-RU"/>
    </w:rPr>
  </w:style>
  <w:style w:type="paragraph" w:customStyle="1" w:styleId="xl126">
    <w:name w:val="xl126"/>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Cs w:val="24"/>
      <w:lang w:val="ru-RU" w:eastAsia="ru-RU"/>
    </w:rPr>
  </w:style>
  <w:style w:type="paragraph" w:customStyle="1" w:styleId="xl127">
    <w:name w:val="xl127"/>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szCs w:val="24"/>
      <w:lang w:val="ru-RU" w:eastAsia="ru-RU"/>
    </w:rPr>
  </w:style>
  <w:style w:type="paragraph" w:customStyle="1" w:styleId="xl128">
    <w:name w:val="xl128"/>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Cs w:val="24"/>
      <w:lang w:val="ru-RU" w:eastAsia="ru-RU"/>
    </w:rPr>
  </w:style>
  <w:style w:type="paragraph" w:customStyle="1" w:styleId="xl129">
    <w:name w:val="xl129"/>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top"/>
    </w:pPr>
    <w:rPr>
      <w:rFonts w:ascii="Arial" w:hAnsi="Arial" w:cs="Arial"/>
      <w:szCs w:val="24"/>
      <w:lang w:val="ru-RU" w:eastAsia="ru-RU"/>
    </w:rPr>
  </w:style>
  <w:style w:type="paragraph" w:customStyle="1" w:styleId="xl130">
    <w:name w:val="xl130"/>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b/>
      <w:bCs/>
      <w:szCs w:val="24"/>
      <w:lang w:val="ru-RU" w:eastAsia="ru-RU"/>
    </w:rPr>
  </w:style>
  <w:style w:type="paragraph" w:customStyle="1" w:styleId="xl131">
    <w:name w:val="xl131"/>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b/>
      <w:bCs/>
      <w:szCs w:val="24"/>
      <w:lang w:val="ru-RU" w:eastAsia="ru-RU"/>
    </w:rPr>
  </w:style>
  <w:style w:type="character" w:customStyle="1" w:styleId="222">
    <w:name w:val="Заголовок №2 (2)_"/>
    <w:rsid w:val="007D7ED1"/>
    <w:rPr>
      <w:rFonts w:ascii="Times New Roman" w:eastAsia="Times New Roman" w:hAnsi="Times New Roman" w:cs="Times New Roman"/>
      <w:b w:val="0"/>
      <w:bCs w:val="0"/>
      <w:i w:val="0"/>
      <w:iCs w:val="0"/>
      <w:smallCaps w:val="0"/>
      <w:strike w:val="0"/>
      <w:spacing w:val="0"/>
      <w:sz w:val="29"/>
      <w:szCs w:val="29"/>
    </w:rPr>
  </w:style>
  <w:style w:type="character" w:customStyle="1" w:styleId="223">
    <w:name w:val="Заголовок №2 (2)"/>
    <w:rsid w:val="007D7ED1"/>
  </w:style>
  <w:style w:type="character" w:customStyle="1" w:styleId="145pt">
    <w:name w:val="Основной текст + 14;5 pt;Полужирный;Курсив"/>
    <w:rsid w:val="007D7ED1"/>
    <w:rPr>
      <w:rFonts w:ascii="Times New Roman" w:eastAsia="Times New Roman" w:hAnsi="Times New Roman" w:cs="Times New Roman"/>
      <w:b/>
      <w:bCs/>
      <w:i/>
      <w:iCs/>
      <w:smallCaps w:val="0"/>
      <w:strike w:val="0"/>
      <w:spacing w:val="0"/>
      <w:sz w:val="29"/>
      <w:szCs w:val="29"/>
      <w:shd w:val="clear" w:color="auto" w:fill="FFFFFF"/>
    </w:rPr>
  </w:style>
  <w:style w:type="character" w:customStyle="1" w:styleId="46">
    <w:name w:val="Основной текст4"/>
    <w:rsid w:val="007D7ED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pt">
    <w:name w:val="Основной текст + Полужирный;Интервал 1 pt"/>
    <w:rsid w:val="007D7ED1"/>
    <w:rPr>
      <w:rFonts w:ascii="Times New Roman" w:eastAsia="Times New Roman" w:hAnsi="Times New Roman" w:cs="Times New Roman"/>
      <w:b/>
      <w:bCs/>
      <w:i w:val="0"/>
      <w:iCs w:val="0"/>
      <w:smallCaps w:val="0"/>
      <w:strike w:val="0"/>
      <w:spacing w:val="20"/>
      <w:sz w:val="23"/>
      <w:szCs w:val="23"/>
      <w:shd w:val="clear" w:color="auto" w:fill="FFFFFF"/>
    </w:rPr>
  </w:style>
  <w:style w:type="character" w:customStyle="1" w:styleId="135pt">
    <w:name w:val="Основной текст + 13;5 pt;Полужирный;Курсив"/>
    <w:rsid w:val="007D7ED1"/>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6a">
    <w:name w:val="Основной текст6"/>
    <w:rsid w:val="007D7ED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77">
    <w:name w:val="Основной текст7"/>
    <w:rsid w:val="007D7ED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1pt">
    <w:name w:val="Основной текст + 11 pt;Полужирный"/>
    <w:rsid w:val="007D7ED1"/>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pt">
    <w:name w:val="Основной текст + Интервал -1 pt"/>
    <w:rsid w:val="007D7ED1"/>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85">
    <w:name w:val="Основной текст8"/>
    <w:rsid w:val="007D7ED1"/>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290">
    <w:name w:val="Основной текст29"/>
    <w:basedOn w:val="aa"/>
    <w:rsid w:val="007D7ED1"/>
    <w:pPr>
      <w:widowControl/>
      <w:shd w:val="clear" w:color="auto" w:fill="FFFFFF"/>
      <w:spacing w:before="0" w:after="0" w:line="408" w:lineRule="exact"/>
      <w:ind w:hanging="380"/>
      <w:contextualSpacing w:val="0"/>
    </w:pPr>
    <w:rPr>
      <w:color w:val="000000"/>
      <w:sz w:val="23"/>
      <w:szCs w:val="23"/>
      <w:lang w:val="ru-RU" w:eastAsia="ru-RU"/>
    </w:rPr>
  </w:style>
  <w:style w:type="character" w:customStyle="1" w:styleId="262">
    <w:name w:val="Основной текст26"/>
    <w:rsid w:val="007D7ED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72">
    <w:name w:val="Основной текст27"/>
    <w:rsid w:val="007D7ED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2">
    <w:name w:val="Основной текст28"/>
    <w:rsid w:val="007D7ED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3pt-1pt">
    <w:name w:val="Основной текст + 13 pt;Интервал -1 pt"/>
    <w:rsid w:val="007D7ED1"/>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afffff6">
    <w:name w:val="Основной текст + Полужирный;Курсив"/>
    <w:rsid w:val="007D7ED1"/>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112">
    <w:name w:val="Основной текст (11)_"/>
    <w:link w:val="113"/>
    <w:rsid w:val="007D7ED1"/>
    <w:rPr>
      <w:sz w:val="27"/>
      <w:szCs w:val="27"/>
      <w:shd w:val="clear" w:color="auto" w:fill="FFFFFF"/>
    </w:rPr>
  </w:style>
  <w:style w:type="character" w:customStyle="1" w:styleId="Georgia85pt">
    <w:name w:val="Основной текст + Georgia;8;5 pt"/>
    <w:rsid w:val="007D7ED1"/>
    <w:rPr>
      <w:rFonts w:ascii="Georgia" w:eastAsia="Georgia" w:hAnsi="Georgia" w:cs="Georgia"/>
      <w:b w:val="0"/>
      <w:bCs w:val="0"/>
      <w:i w:val="0"/>
      <w:iCs w:val="0"/>
      <w:smallCaps w:val="0"/>
      <w:strike w:val="0"/>
      <w:spacing w:val="0"/>
      <w:sz w:val="17"/>
      <w:szCs w:val="17"/>
      <w:shd w:val="clear" w:color="auto" w:fill="FFFFFF"/>
    </w:rPr>
  </w:style>
  <w:style w:type="paragraph" w:customStyle="1" w:styleId="113">
    <w:name w:val="Основной текст (11)"/>
    <w:basedOn w:val="aa"/>
    <w:link w:val="112"/>
    <w:rsid w:val="007D7ED1"/>
    <w:pPr>
      <w:widowControl/>
      <w:shd w:val="clear" w:color="auto" w:fill="FFFFFF"/>
      <w:spacing w:before="0" w:after="0" w:line="0" w:lineRule="atLeast"/>
      <w:contextualSpacing w:val="0"/>
      <w:jc w:val="left"/>
    </w:pPr>
    <w:rPr>
      <w:rFonts w:asciiTheme="minorHAnsi" w:eastAsiaTheme="minorHAnsi" w:hAnsiTheme="minorHAnsi" w:cstheme="minorBidi"/>
      <w:sz w:val="27"/>
      <w:szCs w:val="27"/>
    </w:rPr>
  </w:style>
  <w:style w:type="character" w:customStyle="1" w:styleId="3pt">
    <w:name w:val="Основной текст + Интервал 3 pt"/>
    <w:rsid w:val="007D7ED1"/>
    <w:rPr>
      <w:rFonts w:ascii="Times New Roman" w:eastAsia="Times New Roman" w:hAnsi="Times New Roman" w:cs="Times New Roman"/>
      <w:b w:val="0"/>
      <w:bCs w:val="0"/>
      <w:i w:val="0"/>
      <w:iCs w:val="0"/>
      <w:smallCaps w:val="0"/>
      <w:strike w:val="0"/>
      <w:spacing w:val="70"/>
      <w:sz w:val="27"/>
      <w:szCs w:val="27"/>
      <w:shd w:val="clear" w:color="auto" w:fill="FFFFFF"/>
    </w:rPr>
  </w:style>
  <w:style w:type="character" w:customStyle="1" w:styleId="475pt">
    <w:name w:val="Основной текст (4) + 7;5 pt"/>
    <w:rsid w:val="007D7ED1"/>
    <w:rPr>
      <w:b w:val="0"/>
      <w:bCs w:val="0"/>
      <w:i w:val="0"/>
      <w:iCs w:val="0"/>
      <w:smallCaps w:val="0"/>
      <w:strike w:val="0"/>
      <w:spacing w:val="0"/>
      <w:sz w:val="15"/>
      <w:szCs w:val="15"/>
      <w:shd w:val="clear" w:color="auto" w:fill="FFFFFF"/>
    </w:rPr>
  </w:style>
  <w:style w:type="character" w:customStyle="1" w:styleId="675pt">
    <w:name w:val="Основной текст (6) + 7;5 pt"/>
    <w:rsid w:val="007D7ED1"/>
    <w:rPr>
      <w:rFonts w:ascii="Arial" w:eastAsia="Arial" w:hAnsi="Arial" w:cs="Arial"/>
      <w:b w:val="0"/>
      <w:bCs w:val="0"/>
      <w:i w:val="0"/>
      <w:iCs w:val="0"/>
      <w:smallCaps w:val="0"/>
      <w:strike w:val="0"/>
      <w:spacing w:val="0"/>
      <w:sz w:val="15"/>
      <w:szCs w:val="15"/>
      <w:shd w:val="clear" w:color="auto" w:fill="FFFFFF"/>
    </w:rPr>
  </w:style>
  <w:style w:type="paragraph" w:customStyle="1" w:styleId="xl132">
    <w:name w:val="xl132"/>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top"/>
    </w:pPr>
    <w:rPr>
      <w:rFonts w:ascii="Arial" w:hAnsi="Arial" w:cs="Arial"/>
      <w:szCs w:val="24"/>
      <w:lang w:val="ru-RU" w:eastAsia="ru-RU"/>
    </w:rPr>
  </w:style>
  <w:style w:type="paragraph" w:customStyle="1" w:styleId="xl133">
    <w:name w:val="xl133"/>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szCs w:val="24"/>
      <w:lang w:val="ru-RU" w:eastAsia="ru-RU"/>
    </w:rPr>
  </w:style>
  <w:style w:type="paragraph" w:customStyle="1" w:styleId="xl134">
    <w:name w:val="xl134"/>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szCs w:val="24"/>
      <w:lang w:val="ru-RU" w:eastAsia="ru-RU"/>
    </w:rPr>
  </w:style>
  <w:style w:type="paragraph" w:customStyle="1" w:styleId="xl135">
    <w:name w:val="xl135"/>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b/>
      <w:bCs/>
      <w:szCs w:val="24"/>
      <w:lang w:val="ru-RU" w:eastAsia="ru-RU"/>
    </w:rPr>
  </w:style>
  <w:style w:type="paragraph" w:customStyle="1" w:styleId="xl136">
    <w:name w:val="xl136"/>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b/>
      <w:bCs/>
      <w:szCs w:val="24"/>
      <w:lang w:val="ru-RU" w:eastAsia="ru-RU"/>
    </w:rPr>
  </w:style>
  <w:style w:type="paragraph" w:customStyle="1" w:styleId="xl137">
    <w:name w:val="xl137"/>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b/>
      <w:bCs/>
      <w:szCs w:val="24"/>
      <w:lang w:val="ru-RU" w:eastAsia="ru-RU"/>
    </w:rPr>
  </w:style>
  <w:style w:type="paragraph" w:customStyle="1" w:styleId="xl138">
    <w:name w:val="xl138"/>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Cs w:val="24"/>
      <w:lang w:val="ru-RU" w:eastAsia="ru-RU"/>
    </w:rPr>
  </w:style>
  <w:style w:type="paragraph" w:customStyle="1" w:styleId="xl139">
    <w:name w:val="xl139"/>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szCs w:val="24"/>
      <w:lang w:val="ru-RU" w:eastAsia="ru-RU"/>
    </w:rPr>
  </w:style>
  <w:style w:type="paragraph" w:customStyle="1" w:styleId="xl140">
    <w:name w:val="xl140"/>
    <w:basedOn w:val="aa"/>
    <w:rsid w:val="007D7ED1"/>
    <w:pPr>
      <w:widowControl/>
      <w:spacing w:before="100" w:beforeAutospacing="1" w:after="100" w:afterAutospacing="1"/>
      <w:contextualSpacing w:val="0"/>
      <w:jc w:val="left"/>
    </w:pPr>
    <w:rPr>
      <w:rFonts w:ascii="Arial" w:hAnsi="Arial" w:cs="Arial"/>
      <w:szCs w:val="24"/>
      <w:lang w:val="ru-RU" w:eastAsia="ru-RU"/>
    </w:rPr>
  </w:style>
  <w:style w:type="paragraph" w:customStyle="1" w:styleId="xl141">
    <w:name w:val="xl141"/>
    <w:basedOn w:val="aa"/>
    <w:rsid w:val="007D7ED1"/>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ascii="Arial" w:hAnsi="Arial" w:cs="Arial"/>
      <w:szCs w:val="24"/>
      <w:lang w:val="ru-RU" w:eastAsia="ru-RU"/>
    </w:rPr>
  </w:style>
  <w:style w:type="paragraph" w:customStyle="1" w:styleId="xl142">
    <w:name w:val="xl142"/>
    <w:basedOn w:val="aa"/>
    <w:rsid w:val="007D7ED1"/>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ascii="Arial" w:hAnsi="Arial" w:cs="Arial"/>
      <w:szCs w:val="24"/>
      <w:lang w:val="ru-RU" w:eastAsia="ru-RU"/>
    </w:rPr>
  </w:style>
  <w:style w:type="paragraph" w:customStyle="1" w:styleId="xl143">
    <w:name w:val="xl143"/>
    <w:basedOn w:val="aa"/>
    <w:rsid w:val="007D7ED1"/>
    <w:pPr>
      <w:widowControl/>
      <w:pBdr>
        <w:left w:val="single" w:sz="4" w:space="0" w:color="auto"/>
        <w:right w:val="single" w:sz="4" w:space="0" w:color="auto"/>
      </w:pBdr>
      <w:spacing w:before="100" w:beforeAutospacing="1" w:after="100" w:afterAutospacing="1"/>
      <w:contextualSpacing w:val="0"/>
      <w:jc w:val="center"/>
      <w:textAlignment w:val="center"/>
    </w:pPr>
    <w:rPr>
      <w:rFonts w:ascii="Arial" w:hAnsi="Arial" w:cs="Arial"/>
      <w:szCs w:val="24"/>
      <w:lang w:val="ru-RU" w:eastAsia="ru-RU"/>
    </w:rPr>
  </w:style>
  <w:style w:type="paragraph" w:customStyle="1" w:styleId="xl144">
    <w:name w:val="xl144"/>
    <w:basedOn w:val="aa"/>
    <w:rsid w:val="007D7ED1"/>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szCs w:val="24"/>
      <w:lang w:val="ru-RU" w:eastAsia="ru-RU"/>
    </w:rPr>
  </w:style>
  <w:style w:type="character" w:customStyle="1" w:styleId="j21">
    <w:name w:val="j21"/>
    <w:rsid w:val="007D7ED1"/>
  </w:style>
  <w:style w:type="paragraph" w:customStyle="1" w:styleId="afffff7">
    <w:name w:val="Таб"/>
    <w:basedOn w:val="af9"/>
    <w:link w:val="afffff8"/>
    <w:qFormat/>
    <w:rsid w:val="007D7ED1"/>
    <w:pPr>
      <w:widowControl/>
      <w:spacing w:before="0" w:after="200"/>
      <w:contextualSpacing w:val="0"/>
      <w:jc w:val="left"/>
    </w:pPr>
    <w:rPr>
      <w:rFonts w:ascii="Calibri" w:eastAsia="Calibri" w:hAnsi="Calibri"/>
      <w:b/>
      <w:bCs/>
      <w:color w:val="4F81BD"/>
      <w:sz w:val="18"/>
      <w:szCs w:val="18"/>
      <w:lang w:val="ru-RU" w:eastAsia="ru-RU"/>
    </w:rPr>
  </w:style>
  <w:style w:type="character" w:customStyle="1" w:styleId="afffff8">
    <w:name w:val="Таб Знак"/>
    <w:link w:val="afffff7"/>
    <w:rsid w:val="007D7ED1"/>
    <w:rPr>
      <w:rFonts w:ascii="Calibri" w:eastAsia="Calibri" w:hAnsi="Calibri" w:cs="Times New Roman"/>
      <w:b/>
      <w:bCs/>
      <w:color w:val="4F81BD"/>
      <w:sz w:val="18"/>
      <w:szCs w:val="18"/>
      <w:lang w:val="ru-RU" w:eastAsia="ru-RU"/>
    </w:rPr>
  </w:style>
  <w:style w:type="paragraph" w:customStyle="1" w:styleId="Style101">
    <w:name w:val="Style101"/>
    <w:basedOn w:val="aa"/>
    <w:uiPriority w:val="99"/>
    <w:rsid w:val="007D7ED1"/>
    <w:pPr>
      <w:autoSpaceDE w:val="0"/>
      <w:autoSpaceDN w:val="0"/>
      <w:adjustRightInd w:val="0"/>
      <w:spacing w:before="0" w:after="0"/>
      <w:contextualSpacing w:val="0"/>
      <w:jc w:val="center"/>
    </w:pPr>
    <w:rPr>
      <w:rFonts w:ascii="Arial" w:eastAsiaTheme="minorEastAsia" w:hAnsi="Arial" w:cs="Arial"/>
      <w:szCs w:val="24"/>
      <w:lang w:val="ru-RU" w:eastAsia="ru-RU"/>
    </w:rPr>
  </w:style>
  <w:style w:type="character" w:customStyle="1" w:styleId="FontStyle293">
    <w:name w:val="Font Style293"/>
    <w:basedOn w:val="ac"/>
    <w:uiPriority w:val="99"/>
    <w:rsid w:val="007D7ED1"/>
    <w:rPr>
      <w:rFonts w:ascii="Arial" w:hAnsi="Arial" w:cs="Arial"/>
      <w:sz w:val="12"/>
      <w:szCs w:val="12"/>
    </w:rPr>
  </w:style>
  <w:style w:type="paragraph" w:customStyle="1" w:styleId="Style85">
    <w:name w:val="Style85"/>
    <w:basedOn w:val="aa"/>
    <w:uiPriority w:val="99"/>
    <w:rsid w:val="007D7ED1"/>
    <w:pPr>
      <w:autoSpaceDE w:val="0"/>
      <w:autoSpaceDN w:val="0"/>
      <w:adjustRightInd w:val="0"/>
      <w:spacing w:before="0" w:after="0"/>
      <w:contextualSpacing w:val="0"/>
      <w:jc w:val="right"/>
    </w:pPr>
    <w:rPr>
      <w:rFonts w:ascii="Arial" w:eastAsiaTheme="minorEastAsia" w:hAnsi="Arial" w:cs="Arial"/>
      <w:szCs w:val="24"/>
      <w:lang w:val="ru-RU" w:eastAsia="ru-RU"/>
    </w:rPr>
  </w:style>
  <w:style w:type="paragraph" w:customStyle="1" w:styleId="Style63">
    <w:name w:val="Style63"/>
    <w:basedOn w:val="aa"/>
    <w:uiPriority w:val="99"/>
    <w:rsid w:val="007D7ED1"/>
    <w:pPr>
      <w:autoSpaceDE w:val="0"/>
      <w:autoSpaceDN w:val="0"/>
      <w:adjustRightInd w:val="0"/>
      <w:spacing w:before="0" w:after="0"/>
      <w:contextualSpacing w:val="0"/>
      <w:jc w:val="center"/>
    </w:pPr>
    <w:rPr>
      <w:rFonts w:ascii="Arial" w:eastAsiaTheme="minorEastAsia" w:hAnsi="Arial" w:cs="Arial"/>
      <w:szCs w:val="24"/>
      <w:lang w:val="ru-RU" w:eastAsia="ru-RU"/>
    </w:rPr>
  </w:style>
  <w:style w:type="character" w:customStyle="1" w:styleId="FontStyle295">
    <w:name w:val="Font Style295"/>
    <w:basedOn w:val="ac"/>
    <w:uiPriority w:val="99"/>
    <w:rsid w:val="007D7ED1"/>
    <w:rPr>
      <w:rFonts w:ascii="Arial" w:hAnsi="Arial" w:cs="Arial"/>
      <w:sz w:val="12"/>
      <w:szCs w:val="12"/>
    </w:rPr>
  </w:style>
  <w:style w:type="paragraph" w:customStyle="1" w:styleId="Style69">
    <w:name w:val="Style69"/>
    <w:basedOn w:val="aa"/>
    <w:uiPriority w:val="99"/>
    <w:rsid w:val="007D7ED1"/>
    <w:pPr>
      <w:autoSpaceDE w:val="0"/>
      <w:autoSpaceDN w:val="0"/>
      <w:adjustRightInd w:val="0"/>
      <w:spacing w:before="0" w:after="0"/>
      <w:contextualSpacing w:val="0"/>
    </w:pPr>
    <w:rPr>
      <w:rFonts w:ascii="Arial" w:eastAsiaTheme="minorEastAsia" w:hAnsi="Arial" w:cs="Arial"/>
      <w:szCs w:val="24"/>
      <w:lang w:val="ru-RU" w:eastAsia="ru-RU"/>
    </w:rPr>
  </w:style>
  <w:style w:type="paragraph" w:customStyle="1" w:styleId="Style105">
    <w:name w:val="Style105"/>
    <w:basedOn w:val="aa"/>
    <w:uiPriority w:val="99"/>
    <w:rsid w:val="007D7ED1"/>
    <w:pPr>
      <w:autoSpaceDE w:val="0"/>
      <w:autoSpaceDN w:val="0"/>
      <w:adjustRightInd w:val="0"/>
      <w:spacing w:before="0" w:after="0" w:line="259" w:lineRule="exact"/>
      <w:contextualSpacing w:val="0"/>
      <w:jc w:val="left"/>
    </w:pPr>
    <w:rPr>
      <w:rFonts w:ascii="Arial" w:eastAsiaTheme="minorEastAsia" w:hAnsi="Arial" w:cs="Arial"/>
      <w:szCs w:val="24"/>
      <w:lang w:val="ru-RU" w:eastAsia="ru-RU"/>
    </w:rPr>
  </w:style>
  <w:style w:type="paragraph" w:customStyle="1" w:styleId="Style48">
    <w:name w:val="Style48"/>
    <w:basedOn w:val="aa"/>
    <w:uiPriority w:val="99"/>
    <w:rsid w:val="007D7ED1"/>
    <w:pPr>
      <w:autoSpaceDE w:val="0"/>
      <w:autoSpaceDN w:val="0"/>
      <w:adjustRightInd w:val="0"/>
      <w:spacing w:before="0" w:after="0"/>
      <w:contextualSpacing w:val="0"/>
      <w:jc w:val="right"/>
    </w:pPr>
    <w:rPr>
      <w:rFonts w:ascii="Arial" w:eastAsiaTheme="minorEastAsia" w:hAnsi="Arial" w:cs="Arial"/>
      <w:szCs w:val="24"/>
      <w:lang w:val="ru-RU" w:eastAsia="ru-RU"/>
    </w:rPr>
  </w:style>
  <w:style w:type="paragraph" w:customStyle="1" w:styleId="Style197">
    <w:name w:val="Style197"/>
    <w:basedOn w:val="aa"/>
    <w:uiPriority w:val="99"/>
    <w:rsid w:val="007D7ED1"/>
    <w:pPr>
      <w:autoSpaceDE w:val="0"/>
      <w:autoSpaceDN w:val="0"/>
      <w:adjustRightInd w:val="0"/>
      <w:spacing w:before="0" w:after="0" w:line="235" w:lineRule="exact"/>
      <w:ind w:hanging="1603"/>
      <w:contextualSpacing w:val="0"/>
      <w:jc w:val="left"/>
    </w:pPr>
    <w:rPr>
      <w:rFonts w:ascii="Arial" w:eastAsiaTheme="minorEastAsia" w:hAnsi="Arial" w:cs="Arial"/>
      <w:szCs w:val="24"/>
      <w:lang w:val="ru-RU" w:eastAsia="ru-RU"/>
    </w:rPr>
  </w:style>
  <w:style w:type="paragraph" w:customStyle="1" w:styleId="Style198">
    <w:name w:val="Style198"/>
    <w:basedOn w:val="aa"/>
    <w:uiPriority w:val="99"/>
    <w:rsid w:val="007D7ED1"/>
    <w:pPr>
      <w:autoSpaceDE w:val="0"/>
      <w:autoSpaceDN w:val="0"/>
      <w:adjustRightInd w:val="0"/>
      <w:spacing w:before="0" w:after="0" w:line="384" w:lineRule="exact"/>
      <w:ind w:hanging="1109"/>
      <w:contextualSpacing w:val="0"/>
      <w:jc w:val="left"/>
    </w:pPr>
    <w:rPr>
      <w:rFonts w:ascii="Arial" w:eastAsiaTheme="minorEastAsia" w:hAnsi="Arial" w:cs="Arial"/>
      <w:szCs w:val="24"/>
      <w:lang w:val="ru-RU" w:eastAsia="ru-RU"/>
    </w:rPr>
  </w:style>
  <w:style w:type="character" w:customStyle="1" w:styleId="FontStyle288">
    <w:name w:val="Font Style288"/>
    <w:basedOn w:val="ac"/>
    <w:uiPriority w:val="99"/>
    <w:rsid w:val="007D7ED1"/>
    <w:rPr>
      <w:rFonts w:ascii="Arial" w:hAnsi="Arial" w:cs="Arial"/>
      <w:sz w:val="16"/>
      <w:szCs w:val="16"/>
    </w:rPr>
  </w:style>
  <w:style w:type="paragraph" w:customStyle="1" w:styleId="Style35">
    <w:name w:val="Style35"/>
    <w:basedOn w:val="aa"/>
    <w:uiPriority w:val="99"/>
    <w:rsid w:val="007D7ED1"/>
    <w:pPr>
      <w:autoSpaceDE w:val="0"/>
      <w:autoSpaceDN w:val="0"/>
      <w:adjustRightInd w:val="0"/>
      <w:spacing w:before="0" w:after="0" w:line="161" w:lineRule="exact"/>
      <w:contextualSpacing w:val="0"/>
      <w:jc w:val="right"/>
    </w:pPr>
    <w:rPr>
      <w:rFonts w:ascii="Arial" w:eastAsiaTheme="minorEastAsia" w:hAnsi="Arial" w:cs="Arial"/>
      <w:szCs w:val="24"/>
      <w:lang w:val="ru-RU" w:eastAsia="ru-RU"/>
    </w:rPr>
  </w:style>
  <w:style w:type="paragraph" w:customStyle="1" w:styleId="Style36">
    <w:name w:val="Style36"/>
    <w:basedOn w:val="aa"/>
    <w:uiPriority w:val="99"/>
    <w:rsid w:val="007D7ED1"/>
    <w:pPr>
      <w:autoSpaceDE w:val="0"/>
      <w:autoSpaceDN w:val="0"/>
      <w:adjustRightInd w:val="0"/>
      <w:spacing w:before="0" w:after="0" w:line="163" w:lineRule="exact"/>
      <w:ind w:firstLine="130"/>
      <w:contextualSpacing w:val="0"/>
      <w:jc w:val="left"/>
    </w:pPr>
    <w:rPr>
      <w:rFonts w:ascii="Arial" w:eastAsiaTheme="minorEastAsia" w:hAnsi="Arial" w:cs="Arial"/>
      <w:szCs w:val="24"/>
      <w:lang w:val="ru-RU" w:eastAsia="ru-RU"/>
    </w:rPr>
  </w:style>
  <w:style w:type="paragraph" w:customStyle="1" w:styleId="Style75">
    <w:name w:val="Style75"/>
    <w:basedOn w:val="aa"/>
    <w:uiPriority w:val="99"/>
    <w:rsid w:val="007D7ED1"/>
    <w:pPr>
      <w:autoSpaceDE w:val="0"/>
      <w:autoSpaceDN w:val="0"/>
      <w:adjustRightInd w:val="0"/>
      <w:spacing w:before="0" w:after="0" w:line="182" w:lineRule="exact"/>
      <w:contextualSpacing w:val="0"/>
      <w:jc w:val="left"/>
    </w:pPr>
    <w:rPr>
      <w:rFonts w:ascii="Arial" w:eastAsiaTheme="minorEastAsia" w:hAnsi="Arial" w:cs="Arial"/>
      <w:szCs w:val="24"/>
      <w:lang w:val="ru-RU" w:eastAsia="ru-RU"/>
    </w:rPr>
  </w:style>
  <w:style w:type="character" w:customStyle="1" w:styleId="FontStyle298">
    <w:name w:val="Font Style298"/>
    <w:basedOn w:val="ac"/>
    <w:uiPriority w:val="99"/>
    <w:rsid w:val="007D7ED1"/>
    <w:rPr>
      <w:rFonts w:ascii="Arial" w:hAnsi="Arial" w:cs="Arial"/>
      <w:sz w:val="14"/>
      <w:szCs w:val="14"/>
    </w:rPr>
  </w:style>
  <w:style w:type="paragraph" w:customStyle="1" w:styleId="Style41">
    <w:name w:val="Style41"/>
    <w:basedOn w:val="aa"/>
    <w:uiPriority w:val="99"/>
    <w:rsid w:val="007D7ED1"/>
    <w:pPr>
      <w:autoSpaceDE w:val="0"/>
      <w:autoSpaceDN w:val="0"/>
      <w:adjustRightInd w:val="0"/>
      <w:spacing w:before="0" w:after="0"/>
      <w:contextualSpacing w:val="0"/>
      <w:jc w:val="left"/>
    </w:pPr>
    <w:rPr>
      <w:rFonts w:ascii="Arial" w:eastAsiaTheme="minorEastAsia" w:hAnsi="Arial" w:cs="Arial"/>
      <w:szCs w:val="24"/>
      <w:lang w:val="ru-RU" w:eastAsia="ru-RU"/>
    </w:rPr>
  </w:style>
  <w:style w:type="paragraph" w:customStyle="1" w:styleId="Style100">
    <w:name w:val="Style100"/>
    <w:basedOn w:val="aa"/>
    <w:uiPriority w:val="99"/>
    <w:rsid w:val="007D7ED1"/>
    <w:pPr>
      <w:autoSpaceDE w:val="0"/>
      <w:autoSpaceDN w:val="0"/>
      <w:adjustRightInd w:val="0"/>
      <w:spacing w:before="0" w:after="0" w:line="161" w:lineRule="exact"/>
      <w:ind w:firstLine="451"/>
      <w:contextualSpacing w:val="0"/>
      <w:jc w:val="left"/>
    </w:pPr>
    <w:rPr>
      <w:rFonts w:ascii="Arial" w:eastAsiaTheme="minorEastAsia" w:hAnsi="Arial" w:cs="Arial"/>
      <w:szCs w:val="24"/>
      <w:lang w:val="ru-RU" w:eastAsia="ru-RU"/>
    </w:rPr>
  </w:style>
  <w:style w:type="paragraph" w:customStyle="1" w:styleId="Style55">
    <w:name w:val="Style55"/>
    <w:basedOn w:val="aa"/>
    <w:uiPriority w:val="99"/>
    <w:rsid w:val="007D7ED1"/>
    <w:pPr>
      <w:autoSpaceDE w:val="0"/>
      <w:autoSpaceDN w:val="0"/>
      <w:adjustRightInd w:val="0"/>
      <w:spacing w:before="0" w:after="0" w:line="485" w:lineRule="exact"/>
      <w:contextualSpacing w:val="0"/>
    </w:pPr>
    <w:rPr>
      <w:rFonts w:ascii="Arial" w:eastAsiaTheme="minorEastAsia" w:hAnsi="Arial" w:cs="Arial"/>
      <w:szCs w:val="24"/>
      <w:lang w:val="ru-RU" w:eastAsia="ru-RU"/>
    </w:rPr>
  </w:style>
  <w:style w:type="paragraph" w:customStyle="1" w:styleId="Style58">
    <w:name w:val="Style58"/>
    <w:basedOn w:val="aa"/>
    <w:uiPriority w:val="99"/>
    <w:rsid w:val="007D7ED1"/>
    <w:pPr>
      <w:autoSpaceDE w:val="0"/>
      <w:autoSpaceDN w:val="0"/>
      <w:adjustRightInd w:val="0"/>
      <w:spacing w:before="0" w:after="0" w:line="459" w:lineRule="exact"/>
      <w:contextualSpacing w:val="0"/>
      <w:jc w:val="left"/>
    </w:pPr>
    <w:rPr>
      <w:rFonts w:ascii="Arial" w:eastAsiaTheme="minorEastAsia" w:hAnsi="Arial" w:cs="Arial"/>
      <w:szCs w:val="24"/>
      <w:lang w:val="ru-RU" w:eastAsia="ru-RU"/>
    </w:rPr>
  </w:style>
  <w:style w:type="paragraph" w:customStyle="1" w:styleId="Style128">
    <w:name w:val="Style128"/>
    <w:basedOn w:val="aa"/>
    <w:uiPriority w:val="99"/>
    <w:rsid w:val="007D7ED1"/>
    <w:pPr>
      <w:autoSpaceDE w:val="0"/>
      <w:autoSpaceDN w:val="0"/>
      <w:adjustRightInd w:val="0"/>
      <w:spacing w:before="0" w:after="0" w:line="192" w:lineRule="exact"/>
      <w:ind w:hanging="72"/>
      <w:contextualSpacing w:val="0"/>
    </w:pPr>
    <w:rPr>
      <w:rFonts w:ascii="Arial" w:eastAsiaTheme="minorEastAsia" w:hAnsi="Arial" w:cs="Arial"/>
      <w:szCs w:val="24"/>
      <w:lang w:val="ru-RU" w:eastAsia="ru-RU"/>
    </w:rPr>
  </w:style>
  <w:style w:type="paragraph" w:customStyle="1" w:styleId="Style44">
    <w:name w:val="Style44"/>
    <w:basedOn w:val="aa"/>
    <w:uiPriority w:val="99"/>
    <w:rsid w:val="007D7ED1"/>
    <w:pPr>
      <w:autoSpaceDE w:val="0"/>
      <w:autoSpaceDN w:val="0"/>
      <w:adjustRightInd w:val="0"/>
      <w:spacing w:before="0" w:after="0" w:line="161" w:lineRule="exact"/>
      <w:ind w:hanging="149"/>
      <w:contextualSpacing w:val="0"/>
      <w:jc w:val="left"/>
    </w:pPr>
    <w:rPr>
      <w:rFonts w:ascii="Arial" w:eastAsiaTheme="minorEastAsia" w:hAnsi="Arial" w:cs="Arial"/>
      <w:szCs w:val="24"/>
      <w:lang w:val="ru-RU" w:eastAsia="ru-RU"/>
    </w:rPr>
  </w:style>
  <w:style w:type="paragraph" w:customStyle="1" w:styleId="Style131">
    <w:name w:val="Style131"/>
    <w:basedOn w:val="aa"/>
    <w:uiPriority w:val="99"/>
    <w:rsid w:val="007D7ED1"/>
    <w:pPr>
      <w:autoSpaceDE w:val="0"/>
      <w:autoSpaceDN w:val="0"/>
      <w:adjustRightInd w:val="0"/>
      <w:spacing w:before="0" w:after="0"/>
      <w:contextualSpacing w:val="0"/>
      <w:jc w:val="right"/>
    </w:pPr>
    <w:rPr>
      <w:rFonts w:ascii="Arial" w:eastAsiaTheme="minorEastAsia" w:hAnsi="Arial" w:cs="Arial"/>
      <w:szCs w:val="24"/>
      <w:lang w:val="ru-RU" w:eastAsia="ru-RU"/>
    </w:rPr>
  </w:style>
  <w:style w:type="paragraph" w:customStyle="1" w:styleId="Style50">
    <w:name w:val="Style50"/>
    <w:basedOn w:val="aa"/>
    <w:uiPriority w:val="99"/>
    <w:rsid w:val="007D7ED1"/>
    <w:pPr>
      <w:autoSpaceDE w:val="0"/>
      <w:autoSpaceDN w:val="0"/>
      <w:adjustRightInd w:val="0"/>
      <w:spacing w:before="0" w:after="0" w:line="374" w:lineRule="exact"/>
      <w:ind w:hanging="221"/>
      <w:contextualSpacing w:val="0"/>
      <w:jc w:val="left"/>
    </w:pPr>
    <w:rPr>
      <w:rFonts w:ascii="Arial" w:eastAsiaTheme="minorEastAsia" w:hAnsi="Arial" w:cs="Arial"/>
      <w:szCs w:val="24"/>
      <w:lang w:val="ru-RU" w:eastAsia="ru-RU"/>
    </w:rPr>
  </w:style>
  <w:style w:type="paragraph" w:customStyle="1" w:styleId="Style52">
    <w:name w:val="Style52"/>
    <w:basedOn w:val="aa"/>
    <w:uiPriority w:val="99"/>
    <w:rsid w:val="007D7ED1"/>
    <w:pPr>
      <w:autoSpaceDE w:val="0"/>
      <w:autoSpaceDN w:val="0"/>
      <w:adjustRightInd w:val="0"/>
      <w:spacing w:before="0" w:after="0" w:line="182" w:lineRule="exact"/>
      <w:contextualSpacing w:val="0"/>
    </w:pPr>
    <w:rPr>
      <w:rFonts w:ascii="Arial" w:eastAsiaTheme="minorEastAsia" w:hAnsi="Arial" w:cs="Arial"/>
      <w:szCs w:val="24"/>
      <w:lang w:val="ru-RU" w:eastAsia="ru-RU"/>
    </w:rPr>
  </w:style>
  <w:style w:type="paragraph" w:customStyle="1" w:styleId="Style89">
    <w:name w:val="Style89"/>
    <w:basedOn w:val="aa"/>
    <w:uiPriority w:val="99"/>
    <w:rsid w:val="007D7ED1"/>
    <w:pPr>
      <w:autoSpaceDE w:val="0"/>
      <w:autoSpaceDN w:val="0"/>
      <w:adjustRightInd w:val="0"/>
      <w:spacing w:before="0" w:after="0"/>
      <w:contextualSpacing w:val="0"/>
      <w:jc w:val="left"/>
    </w:pPr>
    <w:rPr>
      <w:rFonts w:ascii="Arial" w:eastAsiaTheme="minorEastAsia" w:hAnsi="Arial" w:cs="Arial"/>
      <w:szCs w:val="24"/>
      <w:lang w:val="ru-RU" w:eastAsia="ru-RU"/>
    </w:rPr>
  </w:style>
  <w:style w:type="paragraph" w:customStyle="1" w:styleId="Style201">
    <w:name w:val="Style201"/>
    <w:basedOn w:val="aa"/>
    <w:uiPriority w:val="99"/>
    <w:rsid w:val="007D7ED1"/>
    <w:pPr>
      <w:autoSpaceDE w:val="0"/>
      <w:autoSpaceDN w:val="0"/>
      <w:adjustRightInd w:val="0"/>
      <w:spacing w:before="0" w:after="0" w:line="302" w:lineRule="exact"/>
      <w:ind w:hanging="77"/>
      <w:contextualSpacing w:val="0"/>
    </w:pPr>
    <w:rPr>
      <w:rFonts w:ascii="Arial" w:eastAsiaTheme="minorEastAsia" w:hAnsi="Arial" w:cs="Arial"/>
      <w:szCs w:val="24"/>
      <w:lang w:val="ru-RU" w:eastAsia="ru-RU"/>
    </w:rPr>
  </w:style>
  <w:style w:type="paragraph" w:customStyle="1" w:styleId="Style53">
    <w:name w:val="Style53"/>
    <w:basedOn w:val="aa"/>
    <w:uiPriority w:val="99"/>
    <w:rsid w:val="007D7ED1"/>
    <w:pPr>
      <w:autoSpaceDE w:val="0"/>
      <w:autoSpaceDN w:val="0"/>
      <w:adjustRightInd w:val="0"/>
      <w:spacing w:before="0" w:after="0"/>
      <w:contextualSpacing w:val="0"/>
      <w:jc w:val="left"/>
    </w:pPr>
    <w:rPr>
      <w:rFonts w:ascii="Arial" w:eastAsiaTheme="minorEastAsia" w:hAnsi="Arial" w:cs="Arial"/>
      <w:szCs w:val="24"/>
      <w:lang w:val="ru-RU" w:eastAsia="ru-RU"/>
    </w:rPr>
  </w:style>
  <w:style w:type="character" w:customStyle="1" w:styleId="FontStyle296">
    <w:name w:val="Font Style296"/>
    <w:basedOn w:val="ac"/>
    <w:uiPriority w:val="99"/>
    <w:rsid w:val="007D7ED1"/>
    <w:rPr>
      <w:rFonts w:ascii="Arial" w:hAnsi="Arial" w:cs="Arial"/>
      <w:b/>
      <w:bCs/>
      <w:sz w:val="16"/>
      <w:szCs w:val="16"/>
    </w:rPr>
  </w:style>
  <w:style w:type="paragraph" w:customStyle="1" w:styleId="afffff9">
    <w:name w:val="Основной тескт"/>
    <w:basedOn w:val="aa"/>
    <w:link w:val="afffffa"/>
    <w:rsid w:val="007D7ED1"/>
    <w:pPr>
      <w:widowControl/>
      <w:snapToGrid w:val="0"/>
      <w:spacing w:before="0" w:after="0" w:line="360" w:lineRule="auto"/>
      <w:ind w:firstLine="737"/>
      <w:contextualSpacing w:val="0"/>
    </w:pPr>
    <w:rPr>
      <w:snapToGrid w:val="0"/>
      <w:color w:val="000000"/>
      <w:szCs w:val="24"/>
      <w:lang w:val="ru-RU" w:eastAsia="ru-RU"/>
    </w:rPr>
  </w:style>
  <w:style w:type="character" w:customStyle="1" w:styleId="afffffa">
    <w:name w:val="Основной тескт Знак"/>
    <w:basedOn w:val="ac"/>
    <w:link w:val="afffff9"/>
    <w:rsid w:val="007D7ED1"/>
    <w:rPr>
      <w:rFonts w:ascii="Times New Roman" w:eastAsia="Times New Roman" w:hAnsi="Times New Roman" w:cs="Times New Roman"/>
      <w:snapToGrid w:val="0"/>
      <w:color w:val="000000"/>
      <w:sz w:val="24"/>
      <w:szCs w:val="24"/>
      <w:lang w:val="ru-RU" w:eastAsia="ru-RU"/>
    </w:rPr>
  </w:style>
  <w:style w:type="paragraph" w:customStyle="1" w:styleId="font5">
    <w:name w:val="font5"/>
    <w:basedOn w:val="aa"/>
    <w:rsid w:val="007D7ED1"/>
    <w:pPr>
      <w:widowControl/>
      <w:spacing w:before="100" w:beforeAutospacing="1" w:after="100" w:afterAutospacing="1"/>
      <w:contextualSpacing w:val="0"/>
      <w:jc w:val="left"/>
    </w:pPr>
    <w:rPr>
      <w:rFonts w:ascii="Symbol" w:hAnsi="Symbol"/>
      <w:sz w:val="20"/>
      <w:szCs w:val="20"/>
      <w:lang w:val="ru-RU" w:eastAsia="ru-RU"/>
    </w:rPr>
  </w:style>
  <w:style w:type="paragraph" w:customStyle="1" w:styleId="font6">
    <w:name w:val="font6"/>
    <w:basedOn w:val="aa"/>
    <w:rsid w:val="007D7ED1"/>
    <w:pPr>
      <w:widowControl/>
      <w:spacing w:before="100" w:beforeAutospacing="1" w:after="100" w:afterAutospacing="1"/>
      <w:contextualSpacing w:val="0"/>
      <w:jc w:val="left"/>
    </w:pPr>
    <w:rPr>
      <w:rFonts w:ascii="Calibri" w:hAnsi="Calibri"/>
      <w:sz w:val="20"/>
      <w:szCs w:val="20"/>
      <w:lang w:val="ru-RU" w:eastAsia="ru-RU"/>
    </w:rPr>
  </w:style>
  <w:style w:type="character" w:customStyle="1" w:styleId="322">
    <w:name w:val="Заголовок 3 Знак2"/>
    <w:aliases w:val="RSKH3 Знак1,B Head Знак1,Subparagraaf Знак1,ALK_K3 Знак1,Heading 3_ARGOSS Знак1,Subsection Знак1,Sub-paragraaf Знак1,段 + 14 pt Знак1,не курсив Знак1,Заголовок 3 Знак Знак Знак1,З.3_1.1. Знак1,Заголовок 3 Знак1 Знак1"/>
    <w:basedOn w:val="ac"/>
    <w:rsid w:val="007D7ED1"/>
    <w:rPr>
      <w:rFonts w:asciiTheme="majorHAnsi" w:eastAsiaTheme="majorEastAsia" w:hAnsiTheme="majorHAnsi" w:cstheme="majorBidi"/>
      <w:b/>
      <w:bCs/>
      <w:color w:val="4F81BD" w:themeColor="accent1"/>
      <w:sz w:val="24"/>
      <w:szCs w:val="24"/>
    </w:rPr>
  </w:style>
  <w:style w:type="character" w:customStyle="1" w:styleId="410">
    <w:name w:val="Заголовок 4 Знак1"/>
    <w:aliases w:val="Заголовок 4 Знак Знак Знак1,Kopje Знак1,ALK_K4 Знак1,Heading 4_ARGOSS Знак1,Close Знак1,段 Знак1,C Head Знак1,RSKH4 Знак1"/>
    <w:basedOn w:val="ac"/>
    <w:semiHidden/>
    <w:rsid w:val="007D7ED1"/>
    <w:rPr>
      <w:rFonts w:asciiTheme="majorHAnsi" w:eastAsiaTheme="majorEastAsia" w:hAnsiTheme="majorHAnsi" w:cstheme="majorBidi"/>
      <w:b/>
      <w:bCs/>
      <w:i/>
      <w:iCs/>
      <w:color w:val="4F81BD" w:themeColor="accent1"/>
      <w:sz w:val="24"/>
      <w:szCs w:val="24"/>
    </w:rPr>
  </w:style>
  <w:style w:type="paragraph" w:customStyle="1" w:styleId="xl145">
    <w:name w:val="xl145"/>
    <w:basedOn w:val="aa"/>
    <w:rsid w:val="007D7ED1"/>
    <w:pPr>
      <w:widowControl/>
      <w:pBdr>
        <w:bottom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46">
    <w:name w:val="xl146"/>
    <w:basedOn w:val="aa"/>
    <w:rsid w:val="007D7ED1"/>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47">
    <w:name w:val="xl147"/>
    <w:basedOn w:val="aa"/>
    <w:rsid w:val="007D7ED1"/>
    <w:pPr>
      <w:widowControl/>
      <w:pBdr>
        <w:top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48">
    <w:name w:val="xl148"/>
    <w:basedOn w:val="aa"/>
    <w:rsid w:val="007D7ED1"/>
    <w:pPr>
      <w:widowControl/>
      <w:pBdr>
        <w:bottom w:val="single" w:sz="4" w:space="0" w:color="auto"/>
      </w:pBdr>
      <w:spacing w:before="100" w:beforeAutospacing="1" w:after="100" w:afterAutospacing="1"/>
      <w:contextualSpacing w:val="0"/>
      <w:jc w:val="center"/>
      <w:textAlignment w:val="center"/>
    </w:pPr>
    <w:rPr>
      <w:szCs w:val="24"/>
      <w:lang w:val="ru-RU" w:eastAsia="ru-RU"/>
    </w:rPr>
  </w:style>
  <w:style w:type="paragraph" w:customStyle="1" w:styleId="xl149">
    <w:name w:val="xl149"/>
    <w:basedOn w:val="aa"/>
    <w:rsid w:val="007D7ED1"/>
    <w:pPr>
      <w:widowControl/>
      <w:pBdr>
        <w:top w:val="single" w:sz="4" w:space="0" w:color="auto"/>
        <w:left w:val="single" w:sz="4" w:space="0" w:color="auto"/>
        <w:bottom w:val="single" w:sz="4" w:space="0" w:color="auto"/>
      </w:pBdr>
      <w:spacing w:before="100" w:beforeAutospacing="1" w:after="100" w:afterAutospacing="1"/>
      <w:contextualSpacing w:val="0"/>
      <w:jc w:val="center"/>
    </w:pPr>
    <w:rPr>
      <w:szCs w:val="24"/>
      <w:lang w:val="ru-RU" w:eastAsia="ru-RU"/>
    </w:rPr>
  </w:style>
  <w:style w:type="paragraph" w:customStyle="1" w:styleId="xl150">
    <w:name w:val="xl150"/>
    <w:basedOn w:val="aa"/>
    <w:rsid w:val="007D7ED1"/>
    <w:pPr>
      <w:widowControl/>
      <w:pBdr>
        <w:top w:val="single" w:sz="4" w:space="0" w:color="auto"/>
        <w:bottom w:val="single" w:sz="4" w:space="0" w:color="auto"/>
      </w:pBdr>
      <w:spacing w:before="100" w:beforeAutospacing="1" w:after="100" w:afterAutospacing="1"/>
      <w:contextualSpacing w:val="0"/>
      <w:jc w:val="center"/>
    </w:pPr>
    <w:rPr>
      <w:szCs w:val="24"/>
      <w:lang w:val="ru-RU" w:eastAsia="ru-RU"/>
    </w:rPr>
  </w:style>
  <w:style w:type="paragraph" w:customStyle="1" w:styleId="xl151">
    <w:name w:val="xl151"/>
    <w:basedOn w:val="aa"/>
    <w:rsid w:val="007D7ED1"/>
    <w:pPr>
      <w:widowControl/>
      <w:pBdr>
        <w:top w:val="single" w:sz="4" w:space="0" w:color="auto"/>
        <w:bottom w:val="single" w:sz="4" w:space="0" w:color="auto"/>
        <w:right w:val="single" w:sz="4" w:space="0" w:color="auto"/>
      </w:pBdr>
      <w:spacing w:before="100" w:beforeAutospacing="1" w:after="100" w:afterAutospacing="1"/>
      <w:contextualSpacing w:val="0"/>
      <w:jc w:val="center"/>
    </w:pPr>
    <w:rPr>
      <w:szCs w:val="24"/>
      <w:lang w:val="ru-RU" w:eastAsia="ru-RU"/>
    </w:rPr>
  </w:style>
  <w:style w:type="paragraph" w:customStyle="1" w:styleId="xl152">
    <w:name w:val="xl152"/>
    <w:basedOn w:val="aa"/>
    <w:rsid w:val="007D7ED1"/>
    <w:pPr>
      <w:widowControl/>
      <w:pBdr>
        <w:top w:val="single" w:sz="4" w:space="0" w:color="auto"/>
        <w:bottom w:val="single" w:sz="4" w:space="0" w:color="auto"/>
        <w:right w:val="single" w:sz="4" w:space="0" w:color="auto"/>
      </w:pBdr>
      <w:spacing w:before="100" w:beforeAutospacing="1" w:after="100" w:afterAutospacing="1"/>
      <w:contextualSpacing w:val="0"/>
      <w:jc w:val="center"/>
    </w:pPr>
    <w:rPr>
      <w:b/>
      <w:bCs/>
      <w:szCs w:val="24"/>
      <w:lang w:val="ru-RU" w:eastAsia="ru-RU"/>
    </w:rPr>
  </w:style>
  <w:style w:type="paragraph" w:customStyle="1" w:styleId="xl153">
    <w:name w:val="xl153"/>
    <w:basedOn w:val="aa"/>
    <w:rsid w:val="007D7ED1"/>
    <w:pPr>
      <w:widowControl/>
      <w:spacing w:before="100" w:beforeAutospacing="1" w:after="100" w:afterAutospacing="1"/>
      <w:contextualSpacing w:val="0"/>
      <w:jc w:val="center"/>
    </w:pPr>
    <w:rPr>
      <w:b/>
      <w:bCs/>
      <w:szCs w:val="24"/>
      <w:lang w:val="ru-RU" w:eastAsia="ru-RU"/>
    </w:rPr>
  </w:style>
  <w:style w:type="paragraph" w:customStyle="1" w:styleId="xl154">
    <w:name w:val="xl154"/>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szCs w:val="24"/>
      <w:lang w:val="ru-RU" w:eastAsia="ru-RU"/>
    </w:rPr>
  </w:style>
  <w:style w:type="paragraph" w:customStyle="1" w:styleId="xl155">
    <w:name w:val="xl155"/>
    <w:basedOn w:val="aa"/>
    <w:rsid w:val="007D7ED1"/>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b/>
      <w:bCs/>
      <w:szCs w:val="24"/>
      <w:lang w:val="ru-RU" w:eastAsia="ru-RU"/>
    </w:rPr>
  </w:style>
  <w:style w:type="paragraph" w:customStyle="1" w:styleId="xl156">
    <w:name w:val="xl156"/>
    <w:basedOn w:val="aa"/>
    <w:rsid w:val="007D7ED1"/>
    <w:pPr>
      <w:widowControl/>
      <w:spacing w:before="100" w:beforeAutospacing="1" w:after="100" w:afterAutospacing="1"/>
      <w:contextualSpacing w:val="0"/>
      <w:jc w:val="left"/>
    </w:pPr>
    <w:rPr>
      <w:szCs w:val="24"/>
      <w:lang w:val="ru-RU" w:eastAsia="ru-RU"/>
    </w:rPr>
  </w:style>
  <w:style w:type="paragraph" w:customStyle="1" w:styleId="xl157">
    <w:name w:val="xl157"/>
    <w:basedOn w:val="aa"/>
    <w:rsid w:val="007D7ED1"/>
    <w:pPr>
      <w:widowControl/>
      <w:pBdr>
        <w:top w:val="single" w:sz="4" w:space="0" w:color="auto"/>
        <w:left w:val="single" w:sz="4" w:space="0" w:color="auto"/>
        <w:bottom w:val="single" w:sz="4" w:space="0" w:color="auto"/>
      </w:pBdr>
      <w:spacing w:before="100" w:beforeAutospacing="1" w:after="100" w:afterAutospacing="1"/>
      <w:contextualSpacing w:val="0"/>
      <w:jc w:val="left"/>
    </w:pPr>
    <w:rPr>
      <w:b/>
      <w:bCs/>
      <w:szCs w:val="24"/>
      <w:lang w:val="ru-RU" w:eastAsia="ru-RU"/>
    </w:rPr>
  </w:style>
  <w:style w:type="paragraph" w:customStyle="1" w:styleId="xl158">
    <w:name w:val="xl158"/>
    <w:basedOn w:val="aa"/>
    <w:rsid w:val="007D7ED1"/>
    <w:pPr>
      <w:widowControl/>
      <w:pBdr>
        <w:top w:val="single" w:sz="4" w:space="0" w:color="auto"/>
        <w:bottom w:val="single" w:sz="4" w:space="0" w:color="auto"/>
      </w:pBdr>
      <w:spacing w:before="100" w:beforeAutospacing="1" w:after="100" w:afterAutospacing="1"/>
      <w:contextualSpacing w:val="0"/>
      <w:jc w:val="left"/>
    </w:pPr>
    <w:rPr>
      <w:b/>
      <w:bCs/>
      <w:szCs w:val="24"/>
      <w:lang w:val="ru-RU" w:eastAsia="ru-RU"/>
    </w:rPr>
  </w:style>
  <w:style w:type="paragraph" w:customStyle="1" w:styleId="xl159">
    <w:name w:val="xl159"/>
    <w:basedOn w:val="aa"/>
    <w:rsid w:val="007D7ED1"/>
    <w:pPr>
      <w:widowControl/>
      <w:pBdr>
        <w:top w:val="single" w:sz="4" w:space="0" w:color="auto"/>
        <w:bottom w:val="single" w:sz="4" w:space="0" w:color="auto"/>
        <w:right w:val="single" w:sz="4" w:space="0" w:color="auto"/>
      </w:pBdr>
      <w:spacing w:before="100" w:beforeAutospacing="1" w:after="100" w:afterAutospacing="1"/>
      <w:contextualSpacing w:val="0"/>
      <w:jc w:val="left"/>
    </w:pPr>
    <w:rPr>
      <w:b/>
      <w:bCs/>
      <w:szCs w:val="24"/>
      <w:lang w:val="ru-RU" w:eastAsia="ru-RU"/>
    </w:rPr>
  </w:style>
  <w:style w:type="paragraph" w:customStyle="1" w:styleId="xl160">
    <w:name w:val="xl160"/>
    <w:basedOn w:val="aa"/>
    <w:rsid w:val="007D7ED1"/>
    <w:pPr>
      <w:widowControl/>
      <w:pBdr>
        <w:top w:val="single" w:sz="4" w:space="0" w:color="auto"/>
        <w:left w:val="single" w:sz="4" w:space="0" w:color="auto"/>
        <w:bottom w:val="single" w:sz="4" w:space="0" w:color="auto"/>
      </w:pBdr>
      <w:spacing w:before="100" w:beforeAutospacing="1" w:after="100" w:afterAutospacing="1"/>
      <w:contextualSpacing w:val="0"/>
      <w:jc w:val="left"/>
    </w:pPr>
    <w:rPr>
      <w:b/>
      <w:bCs/>
      <w:szCs w:val="24"/>
      <w:lang w:val="ru-RU" w:eastAsia="ru-RU"/>
    </w:rPr>
  </w:style>
  <w:style w:type="paragraph" w:customStyle="1" w:styleId="xl161">
    <w:name w:val="xl161"/>
    <w:basedOn w:val="aa"/>
    <w:rsid w:val="007D7ED1"/>
    <w:pPr>
      <w:widowControl/>
      <w:pBdr>
        <w:top w:val="single" w:sz="4" w:space="0" w:color="auto"/>
        <w:bottom w:val="single" w:sz="4" w:space="0" w:color="auto"/>
      </w:pBdr>
      <w:spacing w:before="100" w:beforeAutospacing="1" w:after="100" w:afterAutospacing="1"/>
      <w:contextualSpacing w:val="0"/>
      <w:jc w:val="left"/>
    </w:pPr>
    <w:rPr>
      <w:b/>
      <w:bCs/>
      <w:szCs w:val="24"/>
      <w:lang w:val="ru-RU" w:eastAsia="ru-RU"/>
    </w:rPr>
  </w:style>
  <w:style w:type="paragraph" w:customStyle="1" w:styleId="xl162">
    <w:name w:val="xl162"/>
    <w:basedOn w:val="aa"/>
    <w:rsid w:val="007D7ED1"/>
    <w:pPr>
      <w:widowControl/>
      <w:pBdr>
        <w:top w:val="single" w:sz="4" w:space="0" w:color="auto"/>
        <w:bottom w:val="single" w:sz="4" w:space="0" w:color="auto"/>
        <w:right w:val="single" w:sz="4" w:space="0" w:color="auto"/>
      </w:pBdr>
      <w:spacing w:before="100" w:beforeAutospacing="1" w:after="100" w:afterAutospacing="1"/>
      <w:contextualSpacing w:val="0"/>
      <w:jc w:val="left"/>
    </w:pPr>
    <w:rPr>
      <w:b/>
      <w:bCs/>
      <w:szCs w:val="24"/>
      <w:lang w:val="ru-RU" w:eastAsia="ru-RU"/>
    </w:rPr>
  </w:style>
  <w:style w:type="paragraph" w:customStyle="1" w:styleId="Style23">
    <w:name w:val="Style23"/>
    <w:basedOn w:val="aa"/>
    <w:uiPriority w:val="99"/>
    <w:rsid w:val="007D7ED1"/>
    <w:pPr>
      <w:autoSpaceDE w:val="0"/>
      <w:autoSpaceDN w:val="0"/>
      <w:adjustRightInd w:val="0"/>
      <w:spacing w:before="0" w:after="0" w:line="219" w:lineRule="exact"/>
      <w:contextualSpacing w:val="0"/>
      <w:jc w:val="left"/>
    </w:pPr>
    <w:rPr>
      <w:rFonts w:ascii="Calibri" w:eastAsiaTheme="minorEastAsia" w:hAnsi="Calibri" w:cstheme="minorBidi"/>
      <w:szCs w:val="24"/>
      <w:lang w:val="ru-RU" w:eastAsia="ru-RU"/>
    </w:rPr>
  </w:style>
  <w:style w:type="paragraph" w:customStyle="1" w:styleId="Style29">
    <w:name w:val="Style29"/>
    <w:basedOn w:val="aa"/>
    <w:uiPriority w:val="99"/>
    <w:rsid w:val="007D7ED1"/>
    <w:pPr>
      <w:autoSpaceDE w:val="0"/>
      <w:autoSpaceDN w:val="0"/>
      <w:adjustRightInd w:val="0"/>
      <w:spacing w:before="0" w:after="0" w:line="218" w:lineRule="exact"/>
      <w:contextualSpacing w:val="0"/>
    </w:pPr>
    <w:rPr>
      <w:rFonts w:ascii="Calibri" w:eastAsiaTheme="minorEastAsia" w:hAnsi="Calibri" w:cstheme="minorBidi"/>
      <w:szCs w:val="24"/>
      <w:lang w:val="ru-RU" w:eastAsia="ru-RU"/>
    </w:rPr>
  </w:style>
  <w:style w:type="character" w:customStyle="1" w:styleId="FontStyle101">
    <w:name w:val="Font Style101"/>
    <w:basedOn w:val="ac"/>
    <w:uiPriority w:val="99"/>
    <w:rsid w:val="007D7ED1"/>
    <w:rPr>
      <w:rFonts w:ascii="Calibri" w:hAnsi="Calibri" w:cs="Calibri" w:hint="default"/>
      <w:b/>
      <w:bCs/>
      <w:sz w:val="18"/>
      <w:szCs w:val="18"/>
    </w:rPr>
  </w:style>
  <w:style w:type="paragraph" w:customStyle="1" w:styleId="Style4">
    <w:name w:val="Style4"/>
    <w:basedOn w:val="aa"/>
    <w:uiPriority w:val="99"/>
    <w:rsid w:val="007D7ED1"/>
    <w:pPr>
      <w:autoSpaceDE w:val="0"/>
      <w:autoSpaceDN w:val="0"/>
      <w:adjustRightInd w:val="0"/>
      <w:spacing w:before="0" w:after="0"/>
      <w:contextualSpacing w:val="0"/>
      <w:jc w:val="left"/>
    </w:pPr>
    <w:rPr>
      <w:rFonts w:ascii="Calibri" w:eastAsiaTheme="minorEastAsia" w:hAnsi="Calibri" w:cstheme="minorBidi"/>
      <w:szCs w:val="24"/>
      <w:lang w:val="ru-RU" w:eastAsia="ru-RU"/>
    </w:rPr>
  </w:style>
  <w:style w:type="character" w:customStyle="1" w:styleId="FontStyle30">
    <w:name w:val="Font Style30"/>
    <w:basedOn w:val="ac"/>
    <w:uiPriority w:val="99"/>
    <w:rsid w:val="007D7ED1"/>
    <w:rPr>
      <w:rFonts w:ascii="Calibri" w:hAnsi="Calibri" w:cs="Calibri" w:hint="default"/>
      <w:sz w:val="12"/>
      <w:szCs w:val="12"/>
    </w:rPr>
  </w:style>
  <w:style w:type="character" w:customStyle="1" w:styleId="FontStyle40">
    <w:name w:val="Font Style40"/>
    <w:basedOn w:val="ac"/>
    <w:uiPriority w:val="99"/>
    <w:rsid w:val="007D7ED1"/>
    <w:rPr>
      <w:rFonts w:ascii="Calibri" w:hAnsi="Calibri" w:cs="Calibri" w:hint="default"/>
      <w:sz w:val="14"/>
      <w:szCs w:val="14"/>
    </w:rPr>
  </w:style>
  <w:style w:type="character" w:customStyle="1" w:styleId="FontStyle32">
    <w:name w:val="Font Style32"/>
    <w:basedOn w:val="ac"/>
    <w:uiPriority w:val="99"/>
    <w:rsid w:val="007D7ED1"/>
    <w:rPr>
      <w:rFonts w:ascii="Calibri" w:hAnsi="Calibri" w:cs="Calibri" w:hint="default"/>
      <w:sz w:val="18"/>
      <w:szCs w:val="18"/>
    </w:rPr>
  </w:style>
  <w:style w:type="character" w:customStyle="1" w:styleId="FontStyle39">
    <w:name w:val="Font Style39"/>
    <w:basedOn w:val="ac"/>
    <w:uiPriority w:val="99"/>
    <w:rsid w:val="007D7ED1"/>
    <w:rPr>
      <w:rFonts w:ascii="Calibri" w:hAnsi="Calibri" w:cs="Calibri" w:hint="default"/>
      <w:sz w:val="12"/>
      <w:szCs w:val="12"/>
    </w:rPr>
  </w:style>
  <w:style w:type="character" w:customStyle="1" w:styleId="FontStyle35">
    <w:name w:val="Font Style35"/>
    <w:basedOn w:val="ac"/>
    <w:uiPriority w:val="99"/>
    <w:rsid w:val="007D7ED1"/>
    <w:rPr>
      <w:rFonts w:ascii="Calibri" w:hAnsi="Calibri" w:cs="Calibri" w:hint="default"/>
      <w:b/>
      <w:bCs/>
      <w:sz w:val="18"/>
      <w:szCs w:val="18"/>
    </w:rPr>
  </w:style>
  <w:style w:type="paragraph" w:customStyle="1" w:styleId="Style18">
    <w:name w:val="Style18"/>
    <w:basedOn w:val="aa"/>
    <w:uiPriority w:val="99"/>
    <w:rsid w:val="007D7ED1"/>
    <w:pPr>
      <w:autoSpaceDE w:val="0"/>
      <w:autoSpaceDN w:val="0"/>
      <w:adjustRightInd w:val="0"/>
      <w:spacing w:before="0" w:after="0" w:line="254" w:lineRule="exact"/>
      <w:contextualSpacing w:val="0"/>
    </w:pPr>
    <w:rPr>
      <w:rFonts w:ascii="Calibri" w:eastAsiaTheme="minorEastAsia" w:hAnsi="Calibri" w:cstheme="minorBidi"/>
      <w:szCs w:val="24"/>
      <w:lang w:val="ru-RU" w:eastAsia="ru-RU"/>
    </w:rPr>
  </w:style>
  <w:style w:type="character" w:customStyle="1" w:styleId="FontStyle37">
    <w:name w:val="Font Style37"/>
    <w:basedOn w:val="ac"/>
    <w:uiPriority w:val="99"/>
    <w:rsid w:val="007D7ED1"/>
    <w:rPr>
      <w:rFonts w:ascii="Calibri" w:hAnsi="Calibri" w:cs="Calibri" w:hint="default"/>
      <w:sz w:val="14"/>
      <w:szCs w:val="14"/>
    </w:rPr>
  </w:style>
  <w:style w:type="paragraph" w:customStyle="1" w:styleId="Style5">
    <w:name w:val="Style5"/>
    <w:basedOn w:val="aa"/>
    <w:uiPriority w:val="99"/>
    <w:rsid w:val="007D7ED1"/>
    <w:pPr>
      <w:autoSpaceDE w:val="0"/>
      <w:autoSpaceDN w:val="0"/>
      <w:adjustRightInd w:val="0"/>
      <w:spacing w:before="0" w:after="0"/>
      <w:contextualSpacing w:val="0"/>
      <w:jc w:val="left"/>
    </w:pPr>
    <w:rPr>
      <w:rFonts w:ascii="Calibri" w:eastAsiaTheme="minorEastAsia" w:hAnsi="Calibri" w:cstheme="minorBidi"/>
      <w:szCs w:val="24"/>
      <w:lang w:val="ru-RU" w:eastAsia="ru-RU"/>
    </w:rPr>
  </w:style>
  <w:style w:type="paragraph" w:customStyle="1" w:styleId="Style9">
    <w:name w:val="Style9"/>
    <w:basedOn w:val="aa"/>
    <w:uiPriority w:val="99"/>
    <w:rsid w:val="007D7ED1"/>
    <w:pPr>
      <w:autoSpaceDE w:val="0"/>
      <w:autoSpaceDN w:val="0"/>
      <w:adjustRightInd w:val="0"/>
      <w:spacing w:before="0" w:after="0" w:line="158" w:lineRule="exact"/>
      <w:contextualSpacing w:val="0"/>
      <w:jc w:val="left"/>
    </w:pPr>
    <w:rPr>
      <w:rFonts w:ascii="Calibri" w:eastAsiaTheme="minorEastAsia" w:hAnsi="Calibri" w:cstheme="minorBidi"/>
      <w:szCs w:val="24"/>
      <w:lang w:val="ru-RU" w:eastAsia="ru-RU"/>
    </w:rPr>
  </w:style>
  <w:style w:type="paragraph" w:customStyle="1" w:styleId="afffffb">
    <w:name w:val="Геология_Основной текст"/>
    <w:qFormat/>
    <w:rsid w:val="007D7ED1"/>
    <w:pPr>
      <w:spacing w:after="0" w:line="240" w:lineRule="auto"/>
      <w:ind w:firstLine="567"/>
      <w:jc w:val="both"/>
    </w:pPr>
    <w:rPr>
      <w:rFonts w:ascii="Times New Roman" w:eastAsia="Calibri" w:hAnsi="Times New Roman" w:cs="Times New Roman"/>
      <w:sz w:val="28"/>
      <w:lang w:val="ru-RU"/>
    </w:rPr>
  </w:style>
  <w:style w:type="paragraph" w:customStyle="1" w:styleId="afffffc">
    <w:name w:val="Геология_Рисунок"/>
    <w:next w:val="aa"/>
    <w:rsid w:val="007D7ED1"/>
    <w:pPr>
      <w:spacing w:before="120" w:after="120" w:line="240" w:lineRule="auto"/>
      <w:jc w:val="center"/>
    </w:pPr>
    <w:rPr>
      <w:rFonts w:ascii="Times New Roman" w:eastAsia="Calibri" w:hAnsi="Times New Roman" w:cs="Times New Roman"/>
      <w:b/>
      <w:sz w:val="28"/>
      <w:lang w:val="ru-RU"/>
    </w:rPr>
  </w:style>
  <w:style w:type="numbering" w:customStyle="1" w:styleId="1111111">
    <w:name w:val="1 / 1.1 / 1.1.11"/>
    <w:rsid w:val="007D7ED1"/>
    <w:pPr>
      <w:numPr>
        <w:numId w:val="5"/>
      </w:numPr>
    </w:pPr>
  </w:style>
  <w:style w:type="table" w:customStyle="1" w:styleId="TableNormal">
    <w:name w:val="Table Normal"/>
    <w:uiPriority w:val="2"/>
    <w:unhideWhenUsed/>
    <w:qFormat/>
    <w:rsid w:val="007D7ED1"/>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7D7ED1"/>
    <w:pPr>
      <w:spacing w:before="0" w:after="0"/>
      <w:contextualSpacing w:val="0"/>
      <w:jc w:val="left"/>
    </w:pPr>
    <w:rPr>
      <w:rFonts w:asciiTheme="minorHAnsi" w:eastAsiaTheme="minorHAnsi" w:hAnsiTheme="minorHAnsi" w:cstheme="minorBidi"/>
      <w:sz w:val="22"/>
    </w:rPr>
  </w:style>
  <w:style w:type="character" w:customStyle="1" w:styleId="afff5">
    <w:name w:val="Боковик Знак"/>
    <w:basedOn w:val="ac"/>
    <w:link w:val="afff4"/>
    <w:qFormat/>
    <w:locked/>
    <w:rsid w:val="007D7ED1"/>
    <w:rPr>
      <w:rFonts w:ascii="Times New Roman" w:eastAsia="Times New Roman" w:hAnsi="Times New Roman" w:cs="Times New Roman"/>
      <w:sz w:val="16"/>
      <w:szCs w:val="20"/>
      <w:lang w:val="ru-RU" w:eastAsia="ru-RU"/>
    </w:rPr>
  </w:style>
  <w:style w:type="paragraph" w:customStyle="1" w:styleId="afffffd">
    <w:name w:val="График"/>
    <w:basedOn w:val="afff9"/>
    <w:next w:val="afff9"/>
    <w:link w:val="afffffe"/>
    <w:rsid w:val="007D7ED1"/>
    <w:pPr>
      <w:spacing w:before="120"/>
      <w:ind w:firstLine="0"/>
      <w:jc w:val="center"/>
    </w:pPr>
    <w:rPr>
      <w:rFonts w:eastAsia="Calibri"/>
      <w:sz w:val="22"/>
      <w:szCs w:val="22"/>
    </w:rPr>
  </w:style>
  <w:style w:type="paragraph" w:customStyle="1" w:styleId="2f6">
    <w:name w:val="Заголов 2"/>
    <w:basedOn w:val="23"/>
    <w:next w:val="aa"/>
    <w:link w:val="2f7"/>
    <w:uiPriority w:val="99"/>
    <w:rsid w:val="007D7ED1"/>
    <w:pPr>
      <w:keepLines w:val="0"/>
      <w:widowControl/>
      <w:numPr>
        <w:numId w:val="0"/>
      </w:numPr>
      <w:spacing w:before="320" w:after="200"/>
      <w:contextualSpacing w:val="0"/>
      <w:jc w:val="left"/>
    </w:pPr>
    <w:rPr>
      <w:rFonts w:ascii="Arial" w:hAnsi="Arial" w:cs="Arial"/>
      <w:bCs/>
      <w:szCs w:val="24"/>
      <w:lang w:val="ru-RU" w:eastAsia="ru-RU"/>
    </w:rPr>
  </w:style>
  <w:style w:type="paragraph" w:customStyle="1" w:styleId="TEXTOFTABLES">
    <w:name w:val="**TEXT OF TABLES"/>
    <w:basedOn w:val="aa"/>
    <w:link w:val="TEXTOFTABLES0"/>
    <w:rsid w:val="007D7ED1"/>
    <w:pPr>
      <w:widowControl/>
      <w:spacing w:before="0" w:after="0"/>
      <w:contextualSpacing w:val="0"/>
      <w:jc w:val="center"/>
    </w:pPr>
    <w:rPr>
      <w:rFonts w:ascii="Arial" w:hAnsi="Arial"/>
      <w:sz w:val="16"/>
      <w:szCs w:val="20"/>
      <w:lang w:val="ru-RU" w:eastAsia="ru-RU"/>
    </w:rPr>
  </w:style>
  <w:style w:type="paragraph" w:customStyle="1" w:styleId="7a">
    <w:name w:val="Обычный7"/>
    <w:rsid w:val="007D7ED1"/>
    <w:pPr>
      <w:spacing w:before="120" w:after="120" w:line="240" w:lineRule="auto"/>
      <w:jc w:val="both"/>
    </w:pPr>
    <w:rPr>
      <w:rFonts w:ascii="Times New Roman" w:eastAsia="Times New Roman" w:hAnsi="Times New Roman" w:cs="Times New Roman"/>
      <w:snapToGrid w:val="0"/>
      <w:sz w:val="24"/>
      <w:szCs w:val="20"/>
      <w:lang w:val="en-GB" w:eastAsia="ru-RU"/>
    </w:rPr>
  </w:style>
  <w:style w:type="character" w:customStyle="1" w:styleId="86">
    <w:name w:val="основной текст Знак8"/>
    <w:rsid w:val="007D7ED1"/>
    <w:rPr>
      <w:rFonts w:ascii="Times New Roman" w:eastAsia="Times New Roman" w:hAnsi="Times New Roman" w:cs="Times New Roman"/>
      <w:sz w:val="24"/>
      <w:szCs w:val="24"/>
      <w:lang w:val="en-US" w:eastAsia="ru-RU"/>
    </w:rPr>
  </w:style>
  <w:style w:type="character" w:customStyle="1" w:styleId="1f0">
    <w:name w:val="Основной тескт Знак1"/>
    <w:basedOn w:val="ac"/>
    <w:rsid w:val="007D7ED1"/>
    <w:rPr>
      <w:rFonts w:ascii="Times New Roman" w:eastAsia="Times New Roman" w:hAnsi="Times New Roman" w:cs="Times New Roman"/>
      <w:color w:val="000000"/>
      <w:sz w:val="24"/>
      <w:szCs w:val="24"/>
      <w:lang w:eastAsia="ru-RU"/>
    </w:rPr>
  </w:style>
  <w:style w:type="paragraph" w:customStyle="1" w:styleId="affffff">
    <w:name w:val="основной текст Знак Знак Знак Знак Знак Знак Знак Знак Знак Знак Знак Знак Знак"/>
    <w:basedOn w:val="aa"/>
    <w:link w:val="affffff0"/>
    <w:rsid w:val="007D7ED1"/>
    <w:pPr>
      <w:widowControl/>
      <w:spacing w:before="0" w:after="0" w:line="360" w:lineRule="auto"/>
      <w:ind w:firstLine="737"/>
      <w:contextualSpacing w:val="0"/>
    </w:pPr>
    <w:rPr>
      <w:szCs w:val="24"/>
      <w:lang w:val="ru-RU" w:eastAsia="ru-RU"/>
    </w:rPr>
  </w:style>
  <w:style w:type="character" w:customStyle="1" w:styleId="affffff0">
    <w:name w:val="основной текст Знак Знак Знак Знак Знак Знак Знак Знак Знак Знак Знак Знак Знак Знак"/>
    <w:basedOn w:val="ac"/>
    <w:link w:val="affffff"/>
    <w:rsid w:val="007D7ED1"/>
    <w:rPr>
      <w:rFonts w:ascii="Times New Roman" w:eastAsia="Times New Roman" w:hAnsi="Times New Roman" w:cs="Times New Roman"/>
      <w:sz w:val="24"/>
      <w:szCs w:val="24"/>
      <w:lang w:val="ru-RU" w:eastAsia="ru-RU"/>
    </w:rPr>
  </w:style>
  <w:style w:type="paragraph" w:customStyle="1" w:styleId="affffff1">
    <w:name w:val="Стиль Д"/>
    <w:basedOn w:val="aa"/>
    <w:uiPriority w:val="99"/>
    <w:rsid w:val="007D7ED1"/>
    <w:pPr>
      <w:spacing w:before="0" w:after="0" w:line="360" w:lineRule="auto"/>
      <w:ind w:firstLine="709"/>
      <w:contextualSpacing w:val="0"/>
    </w:pPr>
    <w:rPr>
      <w:rFonts w:ascii="Courier New" w:hAnsi="Courier New"/>
      <w:szCs w:val="20"/>
      <w:lang w:val="ru-RU" w:eastAsia="ru-RU"/>
    </w:rPr>
  </w:style>
  <w:style w:type="paragraph" w:customStyle="1" w:styleId="1f1">
    <w:name w:val="Мой заголовок1"/>
    <w:next w:val="aa"/>
    <w:rsid w:val="007D7ED1"/>
    <w:pPr>
      <w:shd w:val="clear" w:color="auto" w:fill="FFFFFF"/>
      <w:tabs>
        <w:tab w:val="left" w:pos="902"/>
      </w:tabs>
      <w:spacing w:before="120" w:after="0" w:line="240" w:lineRule="auto"/>
      <w:jc w:val="both"/>
      <w:outlineLvl w:val="0"/>
    </w:pPr>
    <w:rPr>
      <w:rFonts w:ascii="Arial" w:eastAsia="Times New Roman" w:hAnsi="Arial" w:cs="Times New Roman"/>
      <w:b/>
      <w:bCs/>
      <w:caps/>
      <w:color w:val="000000"/>
      <w:sz w:val="24"/>
      <w:szCs w:val="24"/>
      <w:lang w:val="ru-RU" w:eastAsia="ru-RU"/>
    </w:rPr>
  </w:style>
  <w:style w:type="paragraph" w:customStyle="1" w:styleId="1f2">
    <w:name w:val="Стиль1"/>
    <w:basedOn w:val="11"/>
    <w:link w:val="1f3"/>
    <w:qFormat/>
    <w:rsid w:val="007D7ED1"/>
    <w:pPr>
      <w:keepLines w:val="0"/>
      <w:spacing w:before="120" w:after="0"/>
      <w:jc w:val="both"/>
    </w:pPr>
    <w:rPr>
      <w:caps w:val="0"/>
      <w:snapToGrid/>
      <w:szCs w:val="24"/>
    </w:rPr>
  </w:style>
  <w:style w:type="paragraph" w:customStyle="1" w:styleId="xl22">
    <w:name w:val="xl22"/>
    <w:basedOn w:val="aa"/>
    <w:uiPriority w:val="99"/>
    <w:rsid w:val="007D7ED1"/>
    <w:pPr>
      <w:widowControl/>
      <w:spacing w:before="100" w:after="100"/>
      <w:contextualSpacing w:val="0"/>
      <w:jc w:val="left"/>
    </w:pPr>
    <w:rPr>
      <w:sz w:val="25"/>
      <w:szCs w:val="20"/>
      <w:lang w:val="ru-RU" w:eastAsia="ru-RU"/>
    </w:rPr>
  </w:style>
  <w:style w:type="paragraph" w:customStyle="1" w:styleId="CharChar">
    <w:name w:val="Мой текст Char Char"/>
    <w:link w:val="CharCharChar"/>
    <w:semiHidden/>
    <w:rsid w:val="007D7ED1"/>
    <w:pPr>
      <w:spacing w:before="120" w:after="0" w:line="240" w:lineRule="auto"/>
      <w:jc w:val="both"/>
    </w:pPr>
    <w:rPr>
      <w:rFonts w:ascii="Calibri" w:eastAsia="Calibri" w:hAnsi="Calibri" w:cs="Times New Roman"/>
      <w:sz w:val="24"/>
      <w:szCs w:val="24"/>
      <w:lang w:val="ru-RU" w:eastAsia="ru-RU"/>
    </w:rPr>
  </w:style>
  <w:style w:type="character" w:customStyle="1" w:styleId="CharCharChar">
    <w:name w:val="Мой текст Char Char Char"/>
    <w:link w:val="CharChar"/>
    <w:semiHidden/>
    <w:rsid w:val="007D7ED1"/>
    <w:rPr>
      <w:rFonts w:ascii="Calibri" w:eastAsia="Calibri" w:hAnsi="Calibri" w:cs="Times New Roman"/>
      <w:sz w:val="24"/>
      <w:szCs w:val="24"/>
      <w:lang w:val="ru-RU" w:eastAsia="ru-RU"/>
    </w:rPr>
  </w:style>
  <w:style w:type="paragraph" w:customStyle="1" w:styleId="3e">
    <w:name w:val="Мой заголовок 3"/>
    <w:basedOn w:val="aa"/>
    <w:next w:val="aa"/>
    <w:rsid w:val="007D7ED1"/>
    <w:pPr>
      <w:widowControl/>
      <w:contextualSpacing w:val="0"/>
      <w:jc w:val="left"/>
      <w:outlineLvl w:val="2"/>
    </w:pPr>
    <w:rPr>
      <w:rFonts w:ascii="Arial" w:hAnsi="Arial"/>
      <w:b/>
      <w:i/>
      <w:szCs w:val="24"/>
      <w:lang w:val="ru-RU" w:eastAsia="ru-RU"/>
    </w:rPr>
  </w:style>
  <w:style w:type="paragraph" w:customStyle="1" w:styleId="affffff2">
    <w:name w:val="Моя таб.название"/>
    <w:basedOn w:val="11"/>
    <w:link w:val="affffff3"/>
    <w:rsid w:val="007D7ED1"/>
    <w:pPr>
      <w:keepLines w:val="0"/>
      <w:spacing w:before="120"/>
    </w:pPr>
    <w:rPr>
      <w:caps w:val="0"/>
      <w:snapToGrid/>
    </w:rPr>
  </w:style>
  <w:style w:type="paragraph" w:customStyle="1" w:styleId="affffff4">
    <w:name w:val="Моя таблица Знак"/>
    <w:link w:val="affffff5"/>
    <w:rsid w:val="007D7ED1"/>
    <w:pPr>
      <w:spacing w:before="240" w:after="120" w:line="240" w:lineRule="auto"/>
      <w:jc w:val="right"/>
    </w:pPr>
    <w:rPr>
      <w:rFonts w:ascii="Calibri" w:eastAsia="Calibri" w:hAnsi="Calibri" w:cs="Times New Roman"/>
      <w:b/>
      <w:color w:val="000000"/>
      <w:sz w:val="24"/>
      <w:szCs w:val="24"/>
      <w:lang w:val="ru-RU" w:eastAsia="ru-RU"/>
    </w:rPr>
  </w:style>
  <w:style w:type="character" w:customStyle="1" w:styleId="affffff5">
    <w:name w:val="Моя таблица Знак Знак"/>
    <w:link w:val="affffff4"/>
    <w:rsid w:val="007D7ED1"/>
    <w:rPr>
      <w:rFonts w:ascii="Calibri" w:eastAsia="Calibri" w:hAnsi="Calibri" w:cs="Times New Roman"/>
      <w:b/>
      <w:color w:val="000000"/>
      <w:sz w:val="24"/>
      <w:szCs w:val="24"/>
      <w:lang w:val="ru-RU" w:eastAsia="ru-RU"/>
    </w:rPr>
  </w:style>
  <w:style w:type="paragraph" w:customStyle="1" w:styleId="affffff6">
    <w:name w:val="Табличный стиль"/>
    <w:basedOn w:val="25"/>
    <w:rsid w:val="007D7ED1"/>
    <w:pPr>
      <w:widowControl/>
      <w:spacing w:before="0" w:after="0" w:line="240" w:lineRule="auto"/>
      <w:contextualSpacing w:val="0"/>
      <w:jc w:val="center"/>
    </w:pPr>
    <w:rPr>
      <w:sz w:val="22"/>
    </w:rPr>
  </w:style>
  <w:style w:type="character" w:customStyle="1" w:styleId="1f4">
    <w:name w:val="Обычный1 Знак"/>
    <w:locked/>
    <w:rsid w:val="007D7ED1"/>
    <w:rPr>
      <w:snapToGrid w:val="0"/>
      <w:lang w:val="ru-RU" w:eastAsia="ru-RU" w:bidi="ar-SA"/>
    </w:rPr>
  </w:style>
  <w:style w:type="character" w:customStyle="1" w:styleId="affffff7">
    <w:name w:val="Подпись к картинке_"/>
    <w:link w:val="affffff8"/>
    <w:rsid w:val="007D7ED1"/>
    <w:rPr>
      <w:rFonts w:ascii="Arial" w:hAnsi="Arial"/>
      <w:spacing w:val="1"/>
      <w:shd w:val="clear" w:color="auto" w:fill="FFFFFF"/>
    </w:rPr>
  </w:style>
  <w:style w:type="paragraph" w:customStyle="1" w:styleId="affffff8">
    <w:name w:val="Подпись к картинке"/>
    <w:basedOn w:val="aa"/>
    <w:link w:val="affffff7"/>
    <w:rsid w:val="007D7ED1"/>
    <w:pPr>
      <w:shd w:val="clear" w:color="auto" w:fill="FFFFFF"/>
      <w:spacing w:before="0" w:after="0" w:line="230" w:lineRule="exact"/>
      <w:contextualSpacing w:val="0"/>
    </w:pPr>
    <w:rPr>
      <w:rFonts w:ascii="Arial" w:eastAsiaTheme="minorHAnsi" w:hAnsi="Arial" w:cstheme="minorBidi"/>
      <w:spacing w:val="1"/>
      <w:sz w:val="22"/>
    </w:rPr>
  </w:style>
  <w:style w:type="paragraph" w:customStyle="1" w:styleId="1f5">
    <w:name w:val="Абзац списка1"/>
    <w:basedOn w:val="aa"/>
    <w:link w:val="ListParagraphChar"/>
    <w:rsid w:val="007D7ED1"/>
    <w:pPr>
      <w:widowControl/>
      <w:spacing w:before="0" w:after="0"/>
      <w:ind w:left="720"/>
      <w:jc w:val="left"/>
    </w:pPr>
    <w:rPr>
      <w:sz w:val="20"/>
      <w:szCs w:val="20"/>
      <w:lang w:val="ru-RU" w:eastAsia="ru-RU"/>
    </w:rPr>
  </w:style>
  <w:style w:type="paragraph" w:customStyle="1" w:styleId="affffff9">
    <w:name w:val="Заголовок бе №"/>
    <w:basedOn w:val="aa"/>
    <w:rsid w:val="007D7ED1"/>
    <w:pPr>
      <w:widowControl/>
      <w:spacing w:before="0" w:after="0"/>
      <w:contextualSpacing w:val="0"/>
      <w:jc w:val="left"/>
    </w:pPr>
    <w:rPr>
      <w:szCs w:val="24"/>
      <w:u w:val="single"/>
      <w:lang w:val="ru-RU" w:eastAsia="ru-RU"/>
    </w:rPr>
  </w:style>
  <w:style w:type="paragraph" w:customStyle="1" w:styleId="affffffa">
    <w:name w:val="ЗагТаб"/>
    <w:basedOn w:val="aa"/>
    <w:rsid w:val="007D7ED1"/>
    <w:pPr>
      <w:autoSpaceDE w:val="0"/>
      <w:autoSpaceDN w:val="0"/>
      <w:adjustRightInd w:val="0"/>
      <w:spacing w:before="0" w:after="0"/>
      <w:contextualSpacing w:val="0"/>
      <w:jc w:val="center"/>
    </w:pPr>
    <w:rPr>
      <w:rFonts w:cs="Arial"/>
      <w:b/>
      <w:szCs w:val="28"/>
      <w:lang w:val="ru-RU" w:eastAsia="ru-RU"/>
    </w:rPr>
  </w:style>
  <w:style w:type="paragraph" w:styleId="affffffb">
    <w:name w:val="List Continue"/>
    <w:basedOn w:val="aa"/>
    <w:rsid w:val="007D7ED1"/>
    <w:pPr>
      <w:widowControl/>
      <w:spacing w:before="0"/>
      <w:ind w:left="283"/>
      <w:contextualSpacing w:val="0"/>
      <w:jc w:val="left"/>
    </w:pPr>
    <w:rPr>
      <w:szCs w:val="24"/>
      <w:lang w:val="ru-RU" w:eastAsia="ru-RU"/>
    </w:rPr>
  </w:style>
  <w:style w:type="paragraph" w:customStyle="1" w:styleId="affffffc">
    <w:name w:val="Содержимое таблицы"/>
    <w:basedOn w:val="aff3"/>
    <w:rsid w:val="007D7ED1"/>
    <w:pPr>
      <w:suppressLineNumbers/>
      <w:suppressAutoHyphens/>
      <w:spacing w:before="0"/>
      <w:contextualSpacing w:val="0"/>
      <w:jc w:val="left"/>
    </w:pPr>
    <w:rPr>
      <w:rFonts w:eastAsia="Lucida Sans Unicode"/>
      <w:szCs w:val="24"/>
      <w:lang w:eastAsia="ru-RU"/>
    </w:rPr>
  </w:style>
  <w:style w:type="paragraph" w:customStyle="1" w:styleId="affffffd">
    <w:name w:val="Заголовок таблицы"/>
    <w:basedOn w:val="affffffc"/>
    <w:rsid w:val="007D7ED1"/>
    <w:pPr>
      <w:jc w:val="center"/>
    </w:pPr>
    <w:rPr>
      <w:b/>
      <w:bCs/>
      <w:i/>
      <w:iCs/>
    </w:rPr>
  </w:style>
  <w:style w:type="paragraph" w:customStyle="1" w:styleId="affffffe">
    <w:name w:val="Знак Знак Знак Знак Знак Знак Знак"/>
    <w:basedOn w:val="aa"/>
    <w:autoRedefine/>
    <w:rsid w:val="007D7ED1"/>
    <w:pPr>
      <w:widowControl/>
      <w:spacing w:before="0" w:after="160" w:line="240" w:lineRule="exact"/>
      <w:contextualSpacing w:val="0"/>
      <w:jc w:val="left"/>
    </w:pPr>
    <w:rPr>
      <w:rFonts w:eastAsia="SimSun"/>
      <w:b/>
      <w:sz w:val="28"/>
      <w:szCs w:val="24"/>
    </w:rPr>
  </w:style>
  <w:style w:type="paragraph" w:styleId="afffffff">
    <w:name w:val="Block Text"/>
    <w:basedOn w:val="aa"/>
    <w:rsid w:val="007D7ED1"/>
    <w:pPr>
      <w:widowControl/>
      <w:suppressLineNumbers/>
      <w:spacing w:before="0" w:after="0"/>
      <w:ind w:left="113" w:right="113"/>
      <w:contextualSpacing w:val="0"/>
      <w:jc w:val="center"/>
    </w:pPr>
    <w:rPr>
      <w:sz w:val="20"/>
      <w:szCs w:val="24"/>
      <w:lang w:val="ru-RU" w:eastAsia="ru-RU"/>
    </w:rPr>
  </w:style>
  <w:style w:type="paragraph" w:customStyle="1" w:styleId="1f6">
    <w:name w:val="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a"/>
    <w:autoRedefine/>
    <w:rsid w:val="007D7ED1"/>
    <w:pPr>
      <w:widowControl/>
      <w:spacing w:before="0" w:after="160" w:line="240" w:lineRule="exact"/>
      <w:contextualSpacing w:val="0"/>
      <w:jc w:val="left"/>
    </w:pPr>
    <w:rPr>
      <w:rFonts w:eastAsia="SimSun"/>
      <w:b/>
      <w:sz w:val="28"/>
      <w:szCs w:val="24"/>
    </w:rPr>
  </w:style>
  <w:style w:type="paragraph" w:customStyle="1" w:styleId="main">
    <w:name w:val="main"/>
    <w:basedOn w:val="aa"/>
    <w:rsid w:val="007D7ED1"/>
    <w:pPr>
      <w:widowControl/>
      <w:spacing w:before="100" w:beforeAutospacing="1" w:after="100" w:afterAutospacing="1"/>
      <w:contextualSpacing w:val="0"/>
    </w:pPr>
    <w:rPr>
      <w:rFonts w:ascii="Arial" w:hAnsi="Arial" w:cs="Arial"/>
      <w:color w:val="000000"/>
      <w:sz w:val="20"/>
      <w:szCs w:val="20"/>
      <w:lang w:val="ru-RU" w:eastAsia="ru-RU"/>
    </w:rPr>
  </w:style>
  <w:style w:type="paragraph" w:customStyle="1" w:styleId="2f8">
    <w:name w:val="Список2"/>
    <w:basedOn w:val="aa"/>
    <w:rsid w:val="007D7ED1"/>
    <w:pPr>
      <w:widowControl/>
      <w:spacing w:before="0" w:after="0"/>
      <w:ind w:left="283" w:hanging="283"/>
      <w:contextualSpacing w:val="0"/>
      <w:jc w:val="left"/>
    </w:pPr>
    <w:rPr>
      <w:sz w:val="20"/>
      <w:szCs w:val="20"/>
      <w:lang w:val="en-AU" w:eastAsia="ru-RU"/>
    </w:rPr>
  </w:style>
  <w:style w:type="paragraph" w:customStyle="1" w:styleId="afffffff0">
    <w:name w:val="Обычный + По ширине"/>
    <w:aliases w:val="Первая строка:  1,5 см,Обычный + по ширине,25 см"/>
    <w:basedOn w:val="aa"/>
    <w:uiPriority w:val="99"/>
    <w:rsid w:val="007D7ED1"/>
    <w:pPr>
      <w:widowControl/>
      <w:spacing w:before="0" w:after="0"/>
      <w:ind w:firstLine="900"/>
      <w:contextualSpacing w:val="0"/>
    </w:pPr>
    <w:rPr>
      <w:szCs w:val="24"/>
      <w:lang w:val="ru-RU" w:eastAsia="ru-RU"/>
    </w:rPr>
  </w:style>
  <w:style w:type="paragraph" w:customStyle="1" w:styleId="afffffff1">
    <w:name w:val="Моя таб название"/>
    <w:basedOn w:val="aa"/>
    <w:link w:val="afffffff2"/>
    <w:rsid w:val="007D7ED1"/>
    <w:pPr>
      <w:widowControl/>
      <w:suppressAutoHyphens/>
      <w:contextualSpacing w:val="0"/>
      <w:jc w:val="center"/>
    </w:pPr>
    <w:rPr>
      <w:rFonts w:ascii="Calibri" w:eastAsia="Calibri" w:hAnsi="Calibri"/>
      <w:b/>
      <w:bCs/>
      <w:color w:val="000000"/>
      <w:kern w:val="28"/>
      <w:szCs w:val="24"/>
      <w:lang w:val="ru-RU" w:eastAsia="ru-RU"/>
    </w:rPr>
  </w:style>
  <w:style w:type="character" w:customStyle="1" w:styleId="afffffff2">
    <w:name w:val="Моя таб название Знак"/>
    <w:link w:val="afffffff1"/>
    <w:locked/>
    <w:rsid w:val="007D7ED1"/>
    <w:rPr>
      <w:rFonts w:ascii="Calibri" w:eastAsia="Calibri" w:hAnsi="Calibri" w:cs="Times New Roman"/>
      <w:b/>
      <w:bCs/>
      <w:color w:val="000000"/>
      <w:kern w:val="28"/>
      <w:sz w:val="24"/>
      <w:szCs w:val="24"/>
      <w:lang w:val="ru-RU" w:eastAsia="ru-RU"/>
    </w:rPr>
  </w:style>
  <w:style w:type="paragraph" w:customStyle="1" w:styleId="3f">
    <w:name w:val="Мой заголовок3"/>
    <w:link w:val="3f0"/>
    <w:rsid w:val="007D7ED1"/>
    <w:pPr>
      <w:shd w:val="clear" w:color="auto" w:fill="FFFFFF"/>
      <w:suppressAutoHyphens/>
      <w:spacing w:before="240" w:after="0" w:line="240" w:lineRule="auto"/>
      <w:jc w:val="both"/>
      <w:outlineLvl w:val="2"/>
    </w:pPr>
    <w:rPr>
      <w:rFonts w:ascii="Arial" w:eastAsia="Calibri" w:hAnsi="Arial" w:cs="Times New Roman"/>
      <w:b/>
      <w:i/>
      <w:color w:val="000000"/>
      <w:sz w:val="24"/>
      <w:szCs w:val="20"/>
      <w:lang w:val="ru-RU" w:eastAsia="ru-RU"/>
    </w:rPr>
  </w:style>
  <w:style w:type="paragraph" w:customStyle="1" w:styleId="afffffff3">
    <w:name w:val="Мой список"/>
    <w:rsid w:val="007D7ED1"/>
    <w:pPr>
      <w:spacing w:before="120" w:after="0" w:line="240" w:lineRule="auto"/>
      <w:jc w:val="both"/>
    </w:pPr>
    <w:rPr>
      <w:rFonts w:ascii="Times New Roman" w:eastAsia="Calibri" w:hAnsi="Times New Roman" w:cs="Times New Roman"/>
      <w:sz w:val="24"/>
      <w:szCs w:val="24"/>
      <w:lang w:val="ru-RU" w:eastAsia="ru-RU"/>
    </w:rPr>
  </w:style>
  <w:style w:type="paragraph" w:customStyle="1" w:styleId="MARKER1">
    <w:name w:val="**MARKER_1"/>
    <w:basedOn w:val="aa"/>
    <w:rsid w:val="007D7ED1"/>
    <w:pPr>
      <w:numPr>
        <w:numId w:val="4"/>
      </w:numPr>
      <w:spacing w:before="0"/>
      <w:contextualSpacing w:val="0"/>
    </w:pPr>
    <w:rPr>
      <w:rFonts w:eastAsia="Calibri"/>
      <w:szCs w:val="20"/>
      <w:lang w:val="ru-RU" w:eastAsia="ru-RU"/>
    </w:rPr>
  </w:style>
  <w:style w:type="paragraph" w:customStyle="1" w:styleId="rubrikser">
    <w:name w:val="rubrikser"/>
    <w:basedOn w:val="aa"/>
    <w:rsid w:val="007D7ED1"/>
    <w:pPr>
      <w:widowControl/>
      <w:spacing w:before="100" w:beforeAutospacing="1" w:after="100" w:afterAutospacing="1"/>
      <w:contextualSpacing w:val="0"/>
      <w:jc w:val="left"/>
    </w:pPr>
    <w:rPr>
      <w:rFonts w:ascii="Tahoma" w:hAnsi="Tahoma" w:cs="Tahoma"/>
      <w:b/>
      <w:bCs/>
      <w:color w:val="666666"/>
      <w:sz w:val="23"/>
      <w:szCs w:val="23"/>
      <w:lang w:val="ru-RU" w:eastAsia="ru-RU"/>
    </w:rPr>
  </w:style>
  <w:style w:type="paragraph" w:customStyle="1" w:styleId="afffffff4">
    <w:name w:val="пункт"/>
    <w:basedOn w:val="aa"/>
    <w:next w:val="aa"/>
    <w:rsid w:val="007D7ED1"/>
    <w:pPr>
      <w:widowControl/>
      <w:spacing w:before="0" w:after="240"/>
      <w:ind w:firstLine="737"/>
      <w:contextualSpacing w:val="0"/>
    </w:pPr>
    <w:rPr>
      <w:b/>
      <w:bCs/>
      <w:szCs w:val="24"/>
      <w:lang w:val="ru-RU" w:eastAsia="ru-RU"/>
    </w:rPr>
  </w:style>
  <w:style w:type="paragraph" w:customStyle="1" w:styleId="afffffff5">
    <w:name w:val="Краткий обратный адрес"/>
    <w:basedOn w:val="aa"/>
    <w:rsid w:val="007D7ED1"/>
    <w:pPr>
      <w:widowControl/>
      <w:spacing w:before="0" w:after="0" w:line="360" w:lineRule="auto"/>
      <w:ind w:firstLine="737"/>
      <w:contextualSpacing w:val="0"/>
    </w:pPr>
    <w:rPr>
      <w:szCs w:val="20"/>
      <w:lang w:val="ru-RU" w:eastAsia="ru-RU"/>
    </w:rPr>
  </w:style>
  <w:style w:type="paragraph" w:customStyle="1" w:styleId="1f7">
    <w:name w:val="Знак Знак Знак1 Знак Знак Знак Знак Знак Знак Знак Знак Знак Знак"/>
    <w:basedOn w:val="aa"/>
    <w:autoRedefine/>
    <w:rsid w:val="007D7ED1"/>
    <w:pPr>
      <w:widowControl/>
      <w:spacing w:before="0" w:after="160" w:line="240" w:lineRule="exact"/>
      <w:contextualSpacing w:val="0"/>
      <w:jc w:val="left"/>
    </w:pPr>
    <w:rPr>
      <w:rFonts w:eastAsia="SimSun"/>
      <w:b/>
      <w:sz w:val="28"/>
      <w:szCs w:val="24"/>
    </w:rPr>
  </w:style>
  <w:style w:type="table" w:styleId="afffffff6">
    <w:name w:val="Table Elegant"/>
    <w:basedOn w:val="ad"/>
    <w:rsid w:val="007D7ED1"/>
    <w:pPr>
      <w:spacing w:after="0" w:line="240" w:lineRule="auto"/>
    </w:pPr>
    <w:rPr>
      <w:rFonts w:ascii="Times New Roman" w:eastAsia="Times New Roman" w:hAnsi="Times New Roman" w:cs="Times New Roman"/>
      <w:sz w:val="20"/>
      <w:szCs w:val="20"/>
      <w:lang w:val="ru-RU"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14">
    <w:name w:val="Знак Знак Знак Знак Знак Знак Знак Знак Знак Знак Знак1 Знак Знак Знак1 Знак Знак Знак Знак"/>
    <w:basedOn w:val="aa"/>
    <w:autoRedefine/>
    <w:uiPriority w:val="99"/>
    <w:rsid w:val="007D7ED1"/>
    <w:pPr>
      <w:widowControl/>
      <w:spacing w:before="0" w:after="160" w:line="240" w:lineRule="exact"/>
      <w:contextualSpacing w:val="0"/>
      <w:jc w:val="left"/>
    </w:pPr>
    <w:rPr>
      <w:rFonts w:eastAsia="SimSun"/>
      <w:b/>
      <w:sz w:val="28"/>
      <w:szCs w:val="24"/>
    </w:rPr>
  </w:style>
  <w:style w:type="character" w:customStyle="1" w:styleId="115">
    <w:name w:val="Знак Знак11"/>
    <w:uiPriority w:val="99"/>
    <w:rsid w:val="007D7ED1"/>
    <w:rPr>
      <w:rFonts w:ascii="Arial" w:hAnsi="Arial" w:cs="Arial"/>
      <w:b/>
      <w:bCs/>
      <w:kern w:val="32"/>
      <w:sz w:val="32"/>
      <w:szCs w:val="32"/>
      <w:lang w:val="ru-RU" w:eastAsia="ru-RU" w:bidi="ar-SA"/>
    </w:rPr>
  </w:style>
  <w:style w:type="character" w:customStyle="1" w:styleId="104">
    <w:name w:val="Знак Знак10"/>
    <w:uiPriority w:val="99"/>
    <w:rsid w:val="007D7ED1"/>
    <w:rPr>
      <w:rFonts w:ascii="Arial" w:hAnsi="Arial" w:cs="Arial"/>
      <w:b/>
      <w:bCs/>
      <w:i/>
      <w:iCs/>
      <w:sz w:val="28"/>
      <w:szCs w:val="28"/>
      <w:lang w:val="ru-RU" w:eastAsia="ru-RU" w:bidi="ar-SA"/>
    </w:rPr>
  </w:style>
  <w:style w:type="character" w:customStyle="1" w:styleId="TitleDown1">
    <w:name w:val="Title Down Знак Знак1"/>
    <w:rsid w:val="007D7ED1"/>
    <w:rPr>
      <w:rFonts w:ascii="Times New Roman" w:eastAsia="Times New Roman" w:hAnsi="Times New Roman" w:cs="Times New Roman"/>
      <w:sz w:val="24"/>
      <w:szCs w:val="24"/>
      <w:lang w:eastAsia="ru-RU"/>
    </w:rPr>
  </w:style>
  <w:style w:type="character" w:customStyle="1" w:styleId="3f0">
    <w:name w:val="Мой заголовок3 Знак"/>
    <w:link w:val="3f"/>
    <w:rsid w:val="007D7ED1"/>
    <w:rPr>
      <w:rFonts w:ascii="Arial" w:eastAsia="Calibri" w:hAnsi="Arial" w:cs="Times New Roman"/>
      <w:b/>
      <w:i/>
      <w:color w:val="000000"/>
      <w:sz w:val="24"/>
      <w:szCs w:val="20"/>
      <w:shd w:val="clear" w:color="auto" w:fill="FFFFFF"/>
      <w:lang w:val="ru-RU" w:eastAsia="ru-RU"/>
    </w:rPr>
  </w:style>
  <w:style w:type="character" w:customStyle="1" w:styleId="1f8">
    <w:name w:val="Мой текст Знак Знак1"/>
    <w:rsid w:val="007D7ED1"/>
    <w:rPr>
      <w:color w:val="000000"/>
      <w:sz w:val="24"/>
      <w:szCs w:val="24"/>
      <w:lang w:val="ru-RU" w:eastAsia="ru-RU" w:bidi="ar-SA"/>
    </w:rPr>
  </w:style>
  <w:style w:type="paragraph" w:customStyle="1" w:styleId="afffffff7">
    <w:name w:val="Моя табл.название"/>
    <w:basedOn w:val="aa"/>
    <w:next w:val="aa"/>
    <w:rsid w:val="007D7ED1"/>
    <w:pPr>
      <w:widowControl/>
      <w:suppressAutoHyphens/>
      <w:contextualSpacing w:val="0"/>
      <w:jc w:val="center"/>
    </w:pPr>
    <w:rPr>
      <w:b/>
      <w:szCs w:val="24"/>
    </w:rPr>
  </w:style>
  <w:style w:type="paragraph" w:customStyle="1" w:styleId="textoftable">
    <w:name w:val="text of table"/>
    <w:basedOn w:val="aa"/>
    <w:link w:val="textoftable0"/>
    <w:rsid w:val="007D7ED1"/>
    <w:pPr>
      <w:widowControl/>
      <w:contextualSpacing w:val="0"/>
      <w:jc w:val="center"/>
    </w:pPr>
    <w:rPr>
      <w:rFonts w:ascii="Arial" w:hAnsi="Arial" w:cs="Arial"/>
      <w:sz w:val="18"/>
      <w:szCs w:val="20"/>
      <w:lang w:val="ru-RU" w:eastAsia="ru-RU"/>
    </w:rPr>
  </w:style>
  <w:style w:type="character" w:customStyle="1" w:styleId="131">
    <w:name w:val="Знак Знак13"/>
    <w:rsid w:val="007D7ED1"/>
    <w:rPr>
      <w:sz w:val="24"/>
      <w:szCs w:val="24"/>
    </w:rPr>
  </w:style>
  <w:style w:type="paragraph" w:customStyle="1" w:styleId="47">
    <w:name w:val="Мой заголовок4"/>
    <w:next w:val="afffffff8"/>
    <w:link w:val="48"/>
    <w:rsid w:val="007D7ED1"/>
    <w:pPr>
      <w:keepNext/>
      <w:spacing w:before="120" w:after="0" w:line="240" w:lineRule="auto"/>
    </w:pPr>
    <w:rPr>
      <w:rFonts w:ascii="Arial" w:eastAsia="Calibri" w:hAnsi="Arial" w:cs="Times New Roman"/>
      <w:b/>
      <w:i/>
      <w:szCs w:val="20"/>
      <w:lang w:eastAsia="ru-RU"/>
    </w:rPr>
  </w:style>
  <w:style w:type="paragraph" w:customStyle="1" w:styleId="afffffff8">
    <w:name w:val="Мой текст Знак Знак"/>
    <w:link w:val="afffffff9"/>
    <w:rsid w:val="007D7ED1"/>
    <w:pPr>
      <w:spacing w:before="120" w:after="0" w:line="240" w:lineRule="auto"/>
      <w:jc w:val="both"/>
    </w:pPr>
    <w:rPr>
      <w:rFonts w:ascii="Times New Roman" w:eastAsia="Times New Roman" w:hAnsi="Times New Roman" w:cs="Times New Roman"/>
      <w:color w:val="000000"/>
      <w:sz w:val="24"/>
      <w:szCs w:val="24"/>
      <w:lang w:val="ru-RU" w:eastAsia="ru-RU"/>
    </w:rPr>
  </w:style>
  <w:style w:type="character" w:customStyle="1" w:styleId="48">
    <w:name w:val="Мой заголовок4 Знак"/>
    <w:link w:val="47"/>
    <w:rsid w:val="007D7ED1"/>
    <w:rPr>
      <w:rFonts w:ascii="Arial" w:eastAsia="Calibri" w:hAnsi="Arial" w:cs="Times New Roman"/>
      <w:b/>
      <w:i/>
      <w:szCs w:val="20"/>
      <w:lang w:eastAsia="ru-RU"/>
    </w:rPr>
  </w:style>
  <w:style w:type="paragraph" w:customStyle="1" w:styleId="1f9">
    <w:name w:val="Без интервала1"/>
    <w:link w:val="NoSpacingChar"/>
    <w:uiPriority w:val="99"/>
    <w:qFormat/>
    <w:rsid w:val="007D7ED1"/>
    <w:pPr>
      <w:spacing w:after="0" w:line="240" w:lineRule="auto"/>
    </w:pPr>
    <w:rPr>
      <w:rFonts w:ascii="Calibri" w:eastAsia="Times New Roman" w:hAnsi="Calibri" w:cs="Times New Roman"/>
      <w:lang w:val="ru-RU"/>
    </w:rPr>
  </w:style>
  <w:style w:type="numbering" w:customStyle="1" w:styleId="1111113">
    <w:name w:val="1 / 1.1 / 1.1.13"/>
    <w:basedOn w:val="ae"/>
    <w:next w:val="111111"/>
    <w:rsid w:val="007D7ED1"/>
    <w:pPr>
      <w:numPr>
        <w:numId w:val="6"/>
      </w:numPr>
    </w:pPr>
  </w:style>
  <w:style w:type="numbering" w:styleId="111111">
    <w:name w:val="Outline List 2"/>
    <w:basedOn w:val="ae"/>
    <w:rsid w:val="007D7ED1"/>
    <w:pPr>
      <w:numPr>
        <w:numId w:val="7"/>
      </w:numPr>
    </w:pPr>
  </w:style>
  <w:style w:type="character" w:customStyle="1" w:styleId="TitleDown">
    <w:name w:val="Title Down Знак Знак"/>
    <w:rsid w:val="007D7ED1"/>
    <w:rPr>
      <w:sz w:val="24"/>
      <w:szCs w:val="24"/>
    </w:rPr>
  </w:style>
  <w:style w:type="paragraph" w:customStyle="1" w:styleId="87">
    <w:name w:val="Обычный8"/>
    <w:rsid w:val="007D7ED1"/>
    <w:pPr>
      <w:spacing w:after="0" w:line="240" w:lineRule="auto"/>
      <w:ind w:left="1800"/>
    </w:pPr>
    <w:rPr>
      <w:rFonts w:ascii="Courier New" w:eastAsia="Times New Roman" w:hAnsi="Courier New" w:cs="Times New Roman"/>
      <w:snapToGrid w:val="0"/>
      <w:sz w:val="24"/>
      <w:szCs w:val="20"/>
      <w:lang w:val="ru-RU" w:eastAsia="ru-RU"/>
    </w:rPr>
  </w:style>
  <w:style w:type="paragraph" w:customStyle="1" w:styleId="afffffffa">
    <w:name w:val="Стиль основной"/>
    <w:basedOn w:val="1f2"/>
    <w:link w:val="afffffffb"/>
    <w:rsid w:val="007D7ED1"/>
    <w:pPr>
      <w:keepNext w:val="0"/>
      <w:widowControl w:val="0"/>
      <w:spacing w:before="0" w:after="120"/>
      <w:outlineLvl w:val="9"/>
    </w:pPr>
  </w:style>
  <w:style w:type="character" w:customStyle="1" w:styleId="1f3">
    <w:name w:val="Стиль1 Знак"/>
    <w:link w:val="1f2"/>
    <w:uiPriority w:val="99"/>
    <w:rsid w:val="007D7ED1"/>
    <w:rPr>
      <w:rFonts w:ascii="Times New Roman" w:eastAsia="Times New Roman" w:hAnsi="Times New Roman" w:cs="Times New Roman"/>
      <w:b/>
      <w:sz w:val="24"/>
      <w:szCs w:val="24"/>
      <w:lang w:val="ru-RU" w:eastAsia="ru-RU"/>
    </w:rPr>
  </w:style>
  <w:style w:type="character" w:customStyle="1" w:styleId="afffffffb">
    <w:name w:val="Стиль основной Знак"/>
    <w:basedOn w:val="1f3"/>
    <w:link w:val="afffffffa"/>
    <w:rsid w:val="007D7ED1"/>
    <w:rPr>
      <w:rFonts w:ascii="Times New Roman" w:eastAsia="Times New Roman" w:hAnsi="Times New Roman" w:cs="Times New Roman"/>
      <w:b/>
      <w:sz w:val="24"/>
      <w:szCs w:val="24"/>
      <w:lang w:val="ru-RU" w:eastAsia="ru-RU"/>
    </w:rPr>
  </w:style>
  <w:style w:type="character" w:customStyle="1" w:styleId="afffffffc">
    <w:name w:val="Стиль основной Знак Знак"/>
    <w:rsid w:val="007D7ED1"/>
    <w:rPr>
      <w:b/>
      <w:sz w:val="24"/>
      <w:szCs w:val="24"/>
      <w:lang w:val="ru-RU" w:eastAsia="ru-RU" w:bidi="ar-SA"/>
    </w:rPr>
  </w:style>
  <w:style w:type="paragraph" w:customStyle="1" w:styleId="2f9">
    <w:name w:val="2 Знак"/>
    <w:basedOn w:val="aa"/>
    <w:autoRedefine/>
    <w:rsid w:val="007D7ED1"/>
    <w:pPr>
      <w:widowControl/>
      <w:spacing w:before="0" w:after="160" w:line="240" w:lineRule="exact"/>
      <w:contextualSpacing w:val="0"/>
      <w:jc w:val="left"/>
    </w:pPr>
    <w:rPr>
      <w:rFonts w:eastAsia="SimSun"/>
      <w:b/>
      <w:sz w:val="28"/>
      <w:szCs w:val="24"/>
    </w:rPr>
  </w:style>
  <w:style w:type="paragraph" w:customStyle="1" w:styleId="2fa">
    <w:name w:val="Абзац списка2"/>
    <w:basedOn w:val="aa"/>
    <w:uiPriority w:val="99"/>
    <w:rsid w:val="007D7ED1"/>
    <w:pPr>
      <w:widowControl/>
      <w:spacing w:before="0" w:after="0"/>
      <w:ind w:left="720"/>
      <w:jc w:val="left"/>
    </w:pPr>
    <w:rPr>
      <w:sz w:val="20"/>
      <w:szCs w:val="20"/>
      <w:lang w:val="ru-RU" w:eastAsia="ru-RU"/>
    </w:rPr>
  </w:style>
  <w:style w:type="paragraph" w:customStyle="1" w:styleId="1fa">
    <w:name w:val="Знак Знак Знак Знак Знак Знак Знак1"/>
    <w:basedOn w:val="aa"/>
    <w:autoRedefine/>
    <w:rsid w:val="007D7ED1"/>
    <w:pPr>
      <w:widowControl/>
      <w:spacing w:before="0" w:after="160" w:line="240" w:lineRule="exact"/>
      <w:contextualSpacing w:val="0"/>
      <w:jc w:val="left"/>
    </w:pPr>
    <w:rPr>
      <w:rFonts w:eastAsia="SimSun"/>
      <w:b/>
      <w:sz w:val="28"/>
      <w:szCs w:val="24"/>
    </w:rPr>
  </w:style>
  <w:style w:type="paragraph" w:customStyle="1" w:styleId="3f1">
    <w:name w:val="Список3"/>
    <w:basedOn w:val="aa"/>
    <w:rsid w:val="007D7ED1"/>
    <w:pPr>
      <w:widowControl/>
      <w:spacing w:before="0" w:after="0"/>
      <w:ind w:left="283" w:hanging="283"/>
      <w:contextualSpacing w:val="0"/>
      <w:jc w:val="left"/>
    </w:pPr>
    <w:rPr>
      <w:sz w:val="20"/>
      <w:szCs w:val="20"/>
      <w:lang w:val="en-AU" w:eastAsia="ru-RU"/>
    </w:rPr>
  </w:style>
  <w:style w:type="paragraph" w:customStyle="1" w:styleId="116">
    <w:name w:val="Знак Знак Знак1 Знак Знак Знак Знак Знак Знак Знак Знак Знак Знак1"/>
    <w:basedOn w:val="aa"/>
    <w:autoRedefine/>
    <w:rsid w:val="007D7ED1"/>
    <w:pPr>
      <w:widowControl/>
      <w:spacing w:before="0" w:after="160" w:line="240" w:lineRule="exact"/>
      <w:contextualSpacing w:val="0"/>
      <w:jc w:val="left"/>
    </w:pPr>
    <w:rPr>
      <w:rFonts w:eastAsia="SimSun"/>
      <w:b/>
      <w:sz w:val="28"/>
      <w:szCs w:val="24"/>
    </w:rPr>
  </w:style>
  <w:style w:type="character" w:customStyle="1" w:styleId="1310">
    <w:name w:val="Знак Знак131"/>
    <w:rsid w:val="007D7ED1"/>
    <w:rPr>
      <w:sz w:val="24"/>
      <w:szCs w:val="24"/>
    </w:rPr>
  </w:style>
  <w:style w:type="character" w:customStyle="1" w:styleId="49">
    <w:name w:val="Знак Знак4"/>
    <w:rsid w:val="007D7ED1"/>
    <w:rPr>
      <w:rFonts w:ascii="Times New Roman" w:eastAsia="Times New Roman" w:hAnsi="Times New Roman" w:cs="Times New Roman"/>
      <w:sz w:val="24"/>
      <w:szCs w:val="24"/>
      <w:lang w:eastAsia="ru-RU"/>
    </w:rPr>
  </w:style>
  <w:style w:type="paragraph" w:customStyle="1" w:styleId="2fb">
    <w:name w:val="Без интервала2"/>
    <w:rsid w:val="007D7ED1"/>
    <w:pPr>
      <w:spacing w:after="0" w:line="240" w:lineRule="auto"/>
    </w:pPr>
    <w:rPr>
      <w:rFonts w:ascii="Calibri" w:eastAsia="Times New Roman" w:hAnsi="Calibri" w:cs="Times New Roman"/>
      <w:lang w:val="ru-RU"/>
    </w:rPr>
  </w:style>
  <w:style w:type="character" w:customStyle="1" w:styleId="butback">
    <w:name w:val="butback"/>
    <w:basedOn w:val="ac"/>
    <w:rsid w:val="007D7ED1"/>
  </w:style>
  <w:style w:type="character" w:customStyle="1" w:styleId="submenu-table">
    <w:name w:val="submenu-table"/>
    <w:basedOn w:val="ac"/>
    <w:rsid w:val="007D7ED1"/>
  </w:style>
  <w:style w:type="paragraph" w:customStyle="1" w:styleId="Normal0">
    <w:name w:val="Normal Знак Знак"/>
    <w:link w:val="Normal3"/>
    <w:rsid w:val="007D7ED1"/>
    <w:pPr>
      <w:spacing w:after="0" w:line="240" w:lineRule="auto"/>
    </w:pPr>
    <w:rPr>
      <w:rFonts w:ascii="Times New Roman" w:eastAsia="Times New Roman" w:hAnsi="Times New Roman" w:cs="Times New Roman"/>
      <w:sz w:val="20"/>
      <w:szCs w:val="20"/>
      <w:lang w:val="en-AU" w:eastAsia="ru-RU"/>
    </w:rPr>
  </w:style>
  <w:style w:type="character" w:customStyle="1" w:styleId="afffffffd">
    <w:name w:val="Мой список Знак Знак"/>
    <w:link w:val="afffffffe"/>
    <w:rsid w:val="007D7ED1"/>
    <w:rPr>
      <w:sz w:val="24"/>
      <w:szCs w:val="24"/>
    </w:rPr>
  </w:style>
  <w:style w:type="paragraph" w:customStyle="1" w:styleId="afffffffe">
    <w:name w:val="Мой список Знак"/>
    <w:link w:val="afffffffd"/>
    <w:rsid w:val="007D7ED1"/>
    <w:pPr>
      <w:tabs>
        <w:tab w:val="num" w:pos="644"/>
      </w:tabs>
      <w:spacing w:before="120" w:after="0" w:line="240" w:lineRule="auto"/>
      <w:ind w:left="644" w:hanging="284"/>
      <w:jc w:val="both"/>
    </w:pPr>
    <w:rPr>
      <w:sz w:val="24"/>
      <w:szCs w:val="24"/>
    </w:rPr>
  </w:style>
  <w:style w:type="paragraph" w:customStyle="1" w:styleId="affffffff">
    <w:name w:val="Основной текст отчета"/>
    <w:basedOn w:val="aa"/>
    <w:link w:val="affffffff0"/>
    <w:uiPriority w:val="99"/>
    <w:qFormat/>
    <w:rsid w:val="007D7ED1"/>
    <w:pPr>
      <w:autoSpaceDE w:val="0"/>
      <w:autoSpaceDN w:val="0"/>
      <w:adjustRightInd w:val="0"/>
      <w:spacing w:before="0" w:after="0"/>
      <w:ind w:firstLine="720"/>
    </w:pPr>
    <w:rPr>
      <w:sz w:val="28"/>
      <w:szCs w:val="28"/>
      <w:lang w:val="ru-RU" w:bidi="en-US"/>
    </w:rPr>
  </w:style>
  <w:style w:type="character" w:customStyle="1" w:styleId="affffffff0">
    <w:name w:val="Основной текст отчета Знак"/>
    <w:link w:val="affffffff"/>
    <w:rsid w:val="007D7ED1"/>
    <w:rPr>
      <w:rFonts w:ascii="Times New Roman" w:eastAsia="Times New Roman" w:hAnsi="Times New Roman" w:cs="Times New Roman"/>
      <w:sz w:val="28"/>
      <w:szCs w:val="28"/>
      <w:lang w:val="ru-RU" w:bidi="en-US"/>
    </w:rPr>
  </w:style>
  <w:style w:type="table" w:styleId="-3">
    <w:name w:val="Light Grid Accent 3"/>
    <w:basedOn w:val="ad"/>
    <w:uiPriority w:val="62"/>
    <w:rsid w:val="007D7ED1"/>
    <w:pPr>
      <w:spacing w:after="0" w:line="240" w:lineRule="auto"/>
    </w:pPr>
    <w:rPr>
      <w:rFonts w:eastAsia="Times New Roman" w:cs="Calibri"/>
      <w:lang w:val="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Calibr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Calibr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Calibr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3f2">
    <w:name w:val="3"/>
    <w:basedOn w:val="aa"/>
    <w:link w:val="3f3"/>
    <w:qFormat/>
    <w:rsid w:val="007D7ED1"/>
    <w:pPr>
      <w:widowControl/>
      <w:spacing w:before="0" w:after="20"/>
      <w:ind w:right="-57"/>
      <w:contextualSpacing w:val="0"/>
      <w:jc w:val="right"/>
    </w:pPr>
    <w:rPr>
      <w:rFonts w:ascii="Calibri" w:hAnsi="Calibri"/>
      <w:sz w:val="12"/>
      <w:szCs w:val="20"/>
      <w:lang w:eastAsia="x-none"/>
    </w:rPr>
  </w:style>
  <w:style w:type="character" w:customStyle="1" w:styleId="3f3">
    <w:name w:val="3 Знак"/>
    <w:link w:val="3f2"/>
    <w:rsid w:val="007D7ED1"/>
    <w:rPr>
      <w:rFonts w:ascii="Calibri" w:eastAsia="Times New Roman" w:hAnsi="Calibri" w:cs="Times New Roman"/>
      <w:sz w:val="12"/>
      <w:szCs w:val="20"/>
      <w:lang w:eastAsia="x-none"/>
    </w:rPr>
  </w:style>
  <w:style w:type="paragraph" w:customStyle="1" w:styleId="4a">
    <w:name w:val="4"/>
    <w:basedOn w:val="aa"/>
    <w:link w:val="4b"/>
    <w:qFormat/>
    <w:rsid w:val="007D7ED1"/>
    <w:pPr>
      <w:widowControl/>
      <w:spacing w:before="0" w:after="0"/>
      <w:ind w:left="-57" w:right="-57"/>
      <w:contextualSpacing w:val="0"/>
      <w:jc w:val="center"/>
    </w:pPr>
    <w:rPr>
      <w:rFonts w:ascii="Calibri" w:hAnsi="Calibri"/>
      <w:sz w:val="12"/>
      <w:szCs w:val="20"/>
      <w:lang w:eastAsia="x-none"/>
    </w:rPr>
  </w:style>
  <w:style w:type="character" w:customStyle="1" w:styleId="4b">
    <w:name w:val="4 Знак"/>
    <w:link w:val="4a"/>
    <w:rsid w:val="007D7ED1"/>
    <w:rPr>
      <w:rFonts w:ascii="Calibri" w:eastAsia="Times New Roman" w:hAnsi="Calibri" w:cs="Times New Roman"/>
      <w:sz w:val="12"/>
      <w:szCs w:val="20"/>
      <w:lang w:eastAsia="x-none"/>
    </w:rPr>
  </w:style>
  <w:style w:type="paragraph" w:customStyle="1" w:styleId="2fc">
    <w:name w:val="2"/>
    <w:basedOn w:val="aa"/>
    <w:qFormat/>
    <w:rsid w:val="007D7ED1"/>
    <w:pPr>
      <w:widowControl/>
      <w:spacing w:before="0"/>
      <w:contextualSpacing w:val="0"/>
      <w:jc w:val="center"/>
    </w:pPr>
    <w:rPr>
      <w:rFonts w:ascii="Calibri" w:hAnsi="Calibri"/>
      <w:b/>
      <w:sz w:val="16"/>
      <w:szCs w:val="20"/>
      <w:lang w:val="x-none" w:eastAsia="x-none"/>
    </w:rPr>
  </w:style>
  <w:style w:type="paragraph" w:customStyle="1" w:styleId="affffffff1">
    <w:name w:val="ЗагБок"/>
    <w:basedOn w:val="afff4"/>
    <w:rsid w:val="007D7ED1"/>
    <w:pPr>
      <w:widowControl w:val="0"/>
      <w:spacing w:before="20" w:after="20"/>
    </w:pPr>
    <w:rPr>
      <w:rFonts w:ascii="Arial" w:hAnsi="Arial"/>
      <w:b/>
      <w:lang w:val="en-US" w:eastAsia="x-none"/>
    </w:rPr>
  </w:style>
  <w:style w:type="paragraph" w:customStyle="1" w:styleId="affffffff2">
    <w:name w:val="ВторУров"/>
    <w:basedOn w:val="First"/>
    <w:rsid w:val="007D7ED1"/>
    <w:pPr>
      <w:widowControl w:val="0"/>
      <w:spacing w:before="20" w:after="20"/>
      <w:ind w:left="113"/>
      <w:jc w:val="left"/>
    </w:pPr>
    <w:rPr>
      <w:rFonts w:ascii="Arial" w:hAnsi="Arial"/>
      <w:sz w:val="16"/>
      <w:lang w:val="kk-KZ"/>
    </w:rPr>
  </w:style>
  <w:style w:type="paragraph" w:customStyle="1" w:styleId="affffffff3">
    <w:name w:val="ЕдИзСв"/>
    <w:basedOn w:val="aa"/>
    <w:rsid w:val="007D7ED1"/>
    <w:pPr>
      <w:tabs>
        <w:tab w:val="left" w:pos="0"/>
        <w:tab w:val="right" w:pos="9072"/>
      </w:tabs>
      <w:spacing w:before="60" w:after="40"/>
      <w:contextualSpacing w:val="0"/>
      <w:jc w:val="left"/>
    </w:pPr>
    <w:rPr>
      <w:rFonts w:ascii="Arial" w:hAnsi="Arial"/>
      <w:sz w:val="14"/>
      <w:szCs w:val="20"/>
      <w:lang w:eastAsia="ru-RU"/>
    </w:rPr>
  </w:style>
  <w:style w:type="character" w:customStyle="1" w:styleId="NoSpacingChar">
    <w:name w:val="No Spacing Char"/>
    <w:link w:val="1f9"/>
    <w:locked/>
    <w:rsid w:val="007D7ED1"/>
    <w:rPr>
      <w:rFonts w:ascii="Calibri" w:eastAsia="Times New Roman" w:hAnsi="Calibri" w:cs="Times New Roman"/>
      <w:lang w:val="ru-RU"/>
    </w:rPr>
  </w:style>
  <w:style w:type="paragraph" w:customStyle="1" w:styleId="3f4">
    <w:name w:val="Заголов 3"/>
    <w:basedOn w:val="afff9"/>
    <w:next w:val="First"/>
    <w:link w:val="3f5"/>
    <w:qFormat/>
    <w:rsid w:val="00A24A00"/>
    <w:pPr>
      <w:widowControl w:val="0"/>
      <w:spacing w:before="240" w:after="120"/>
      <w:ind w:firstLine="0"/>
      <w:jc w:val="left"/>
      <w:outlineLvl w:val="2"/>
    </w:pPr>
    <w:rPr>
      <w:b/>
      <w:sz w:val="24"/>
      <w:lang w:val="en-US"/>
    </w:rPr>
  </w:style>
  <w:style w:type="character" w:styleId="affffffff4">
    <w:name w:val="annotation reference"/>
    <w:basedOn w:val="ac"/>
    <w:uiPriority w:val="99"/>
    <w:rsid w:val="007D7ED1"/>
    <w:rPr>
      <w:sz w:val="16"/>
      <w:szCs w:val="16"/>
    </w:rPr>
  </w:style>
  <w:style w:type="paragraph" w:styleId="affffffff5">
    <w:name w:val="annotation subject"/>
    <w:basedOn w:val="affff0"/>
    <w:next w:val="affff0"/>
    <w:link w:val="affffffff6"/>
    <w:uiPriority w:val="99"/>
    <w:rsid w:val="007D7ED1"/>
    <w:rPr>
      <w:rFonts w:ascii="Times New Roman" w:hAnsi="Times New Roman"/>
      <w:b/>
      <w:bCs/>
      <w:sz w:val="20"/>
      <w:lang w:val="ru-RU" w:eastAsia="ru-RU" w:bidi="ar-SA"/>
    </w:rPr>
  </w:style>
  <w:style w:type="character" w:customStyle="1" w:styleId="affffffff6">
    <w:name w:val="Тема примечания Знак"/>
    <w:basedOn w:val="affff1"/>
    <w:link w:val="affffffff5"/>
    <w:uiPriority w:val="99"/>
    <w:rsid w:val="007D7ED1"/>
    <w:rPr>
      <w:rFonts w:ascii="Times New Roman" w:eastAsia="Times New Roman" w:hAnsi="Times New Roman" w:cs="Times New Roman"/>
      <w:b/>
      <w:bCs/>
      <w:sz w:val="20"/>
      <w:szCs w:val="20"/>
      <w:lang w:val="ru-RU" w:eastAsia="ru-RU" w:bidi="en-US"/>
    </w:rPr>
  </w:style>
  <w:style w:type="paragraph" w:customStyle="1" w:styleId="TEOrazdel">
    <w:name w:val="TEO_razdel"/>
    <w:basedOn w:val="aa"/>
    <w:next w:val="aa"/>
    <w:autoRedefine/>
    <w:qFormat/>
    <w:rsid w:val="003F63D7"/>
    <w:pPr>
      <w:widowControl/>
      <w:spacing w:before="0" w:after="360"/>
      <w:contextualSpacing w:val="0"/>
      <w:jc w:val="left"/>
    </w:pPr>
    <w:rPr>
      <w:b/>
      <w:szCs w:val="24"/>
      <w:lang w:val="ru-RU" w:eastAsia="ru-RU"/>
    </w:rPr>
  </w:style>
  <w:style w:type="paragraph" w:styleId="20">
    <w:name w:val="List Number 2"/>
    <w:basedOn w:val="aa"/>
    <w:uiPriority w:val="99"/>
    <w:rsid w:val="003F63D7"/>
    <w:pPr>
      <w:widowControl/>
      <w:numPr>
        <w:numId w:val="8"/>
      </w:numPr>
      <w:spacing w:before="0" w:after="0"/>
      <w:jc w:val="left"/>
    </w:pPr>
    <w:rPr>
      <w:szCs w:val="24"/>
      <w:lang w:val="ru-RU" w:eastAsia="ru-RU"/>
    </w:rPr>
  </w:style>
  <w:style w:type="paragraph" w:customStyle="1" w:styleId="affffffff7">
    <w:name w:val="Стиль ТП"/>
    <w:basedOn w:val="aa"/>
    <w:uiPriority w:val="99"/>
    <w:rsid w:val="003F63D7"/>
    <w:pPr>
      <w:autoSpaceDE w:val="0"/>
      <w:autoSpaceDN w:val="0"/>
      <w:adjustRightInd w:val="0"/>
      <w:spacing w:before="0" w:after="0" w:line="288" w:lineRule="auto"/>
      <w:ind w:firstLine="720"/>
      <w:contextualSpacing w:val="0"/>
    </w:pPr>
    <w:rPr>
      <w:rFonts w:eastAsia="SimSun"/>
      <w:sz w:val="28"/>
      <w:szCs w:val="28"/>
      <w:lang w:val="ru-RU" w:eastAsia="zh-CN"/>
    </w:rPr>
  </w:style>
  <w:style w:type="paragraph" w:customStyle="1" w:styleId="CharCharCharCharCharCharCharCharCharCharCharChar">
    <w:name w:val="Char Char Char Char Char Char Char Char Char Char Char Char"/>
    <w:basedOn w:val="aa"/>
    <w:rsid w:val="00A521E7"/>
    <w:pPr>
      <w:widowControl/>
      <w:spacing w:before="0" w:after="0"/>
      <w:contextualSpacing w:val="0"/>
      <w:jc w:val="left"/>
    </w:pPr>
    <w:rPr>
      <w:rFonts w:ascii="SimSun" w:eastAsia="SimSun" w:hAnsi="SimSun" w:cs="SimSun"/>
      <w:szCs w:val="24"/>
      <w:lang w:eastAsia="zh-CN"/>
    </w:rPr>
  </w:style>
  <w:style w:type="paragraph" w:customStyle="1" w:styleId="1fb">
    <w:name w:val="Заголовок1"/>
    <w:aliases w:val="Title,6 раб,TITOLO"/>
    <w:basedOn w:val="aa"/>
    <w:link w:val="affffffff8"/>
    <w:uiPriority w:val="99"/>
    <w:qFormat/>
    <w:rsid w:val="00A521E7"/>
    <w:pPr>
      <w:widowControl/>
      <w:spacing w:before="0" w:after="0"/>
      <w:contextualSpacing w:val="0"/>
      <w:jc w:val="center"/>
    </w:pPr>
    <w:rPr>
      <w:b/>
      <w:sz w:val="28"/>
      <w:szCs w:val="20"/>
      <w:lang w:val="ru-RU" w:eastAsia="ru-RU"/>
    </w:rPr>
  </w:style>
  <w:style w:type="paragraph" w:customStyle="1" w:styleId="CharCharCharCharCharCharCharCharCharCharCharChar2">
    <w:name w:val="Char Char Char Char Char Char Char Char Char Char Char Char2"/>
    <w:basedOn w:val="aa"/>
    <w:rsid w:val="00A521E7"/>
    <w:pPr>
      <w:widowControl/>
      <w:spacing w:before="0" w:after="0"/>
      <w:contextualSpacing w:val="0"/>
      <w:jc w:val="left"/>
    </w:pPr>
    <w:rPr>
      <w:rFonts w:ascii="SimSun" w:eastAsia="SimSun" w:hAnsi="SimSun" w:cs="SimSun"/>
      <w:szCs w:val="24"/>
      <w:lang w:eastAsia="zh-CN"/>
    </w:rPr>
  </w:style>
  <w:style w:type="paragraph" w:customStyle="1" w:styleId="affffffff9">
    <w:name w:val="ном_рис"/>
    <w:basedOn w:val="aa"/>
    <w:rsid w:val="00A521E7"/>
    <w:pPr>
      <w:keepLines/>
      <w:widowControl/>
      <w:suppressAutoHyphens/>
      <w:spacing w:after="0"/>
      <w:contextualSpacing w:val="0"/>
      <w:jc w:val="center"/>
    </w:pPr>
    <w:rPr>
      <w:rFonts w:ascii="Arial" w:hAnsi="Arial" w:cs="Arial"/>
      <w:szCs w:val="24"/>
      <w:lang w:val="ru-RU" w:eastAsia="ru-RU"/>
    </w:rPr>
  </w:style>
  <w:style w:type="paragraph" w:customStyle="1" w:styleId="IauiueIoao">
    <w:name w:val="Iau?iue.Io?ao@"/>
    <w:link w:val="IauiueIoao0"/>
    <w:rsid w:val="00A521E7"/>
    <w:pPr>
      <w:overflowPunct w:val="0"/>
      <w:autoSpaceDE w:val="0"/>
      <w:autoSpaceDN w:val="0"/>
      <w:adjustRightInd w:val="0"/>
      <w:spacing w:after="0" w:line="240" w:lineRule="auto"/>
      <w:textAlignment w:val="baseline"/>
    </w:pPr>
    <w:rPr>
      <w:rFonts w:ascii="Journal" w:eastAsia="Times New Roman" w:hAnsi="Journal" w:cs="Times New Roman"/>
      <w:sz w:val="24"/>
      <w:szCs w:val="20"/>
      <w:lang w:val="ru-RU" w:eastAsia="ru-RU"/>
    </w:rPr>
  </w:style>
  <w:style w:type="character" w:customStyle="1" w:styleId="IauiueIoao0">
    <w:name w:val="Iau?iue.Io?ao@ Знак"/>
    <w:link w:val="IauiueIoao"/>
    <w:rsid w:val="00A521E7"/>
    <w:rPr>
      <w:rFonts w:ascii="Journal" w:eastAsia="Times New Roman" w:hAnsi="Journal" w:cs="Times New Roman"/>
      <w:sz w:val="24"/>
      <w:szCs w:val="20"/>
      <w:lang w:val="ru-RU" w:eastAsia="ru-RU"/>
    </w:rPr>
  </w:style>
  <w:style w:type="paragraph" w:customStyle="1" w:styleId="IauiueIoao1">
    <w:name w:val="Iau?iue.Io?ao@ Знак Знак Знак Знак Знак Знак"/>
    <w:link w:val="IauiueIoao2"/>
    <w:rsid w:val="00A521E7"/>
    <w:pPr>
      <w:overflowPunct w:val="0"/>
      <w:autoSpaceDE w:val="0"/>
      <w:autoSpaceDN w:val="0"/>
      <w:adjustRightInd w:val="0"/>
      <w:spacing w:after="0" w:line="240" w:lineRule="auto"/>
      <w:textAlignment w:val="baseline"/>
    </w:pPr>
    <w:rPr>
      <w:rFonts w:ascii="Journal" w:eastAsia="Times New Roman" w:hAnsi="Journal" w:cs="Times New Roman"/>
      <w:sz w:val="24"/>
      <w:szCs w:val="20"/>
      <w:lang w:val="ru-RU" w:eastAsia="ru-RU"/>
    </w:rPr>
  </w:style>
  <w:style w:type="character" w:customStyle="1" w:styleId="IauiueIoao2">
    <w:name w:val="Iau?iue.Io?ao@ Знак Знак Знак Знак Знак Знак Знак"/>
    <w:link w:val="IauiueIoao1"/>
    <w:rsid w:val="00A521E7"/>
    <w:rPr>
      <w:rFonts w:ascii="Journal" w:eastAsia="Times New Roman" w:hAnsi="Journal" w:cs="Times New Roman"/>
      <w:sz w:val="24"/>
      <w:szCs w:val="20"/>
      <w:lang w:val="ru-RU" w:eastAsia="ru-RU"/>
    </w:rPr>
  </w:style>
  <w:style w:type="paragraph" w:customStyle="1" w:styleId="affffffffa">
    <w:name w:val="Ñòèëü"/>
    <w:uiPriority w:val="99"/>
    <w:rsid w:val="00A521E7"/>
    <w:pPr>
      <w:widowControl w:val="0"/>
      <w:spacing w:after="0" w:line="240" w:lineRule="auto"/>
    </w:pPr>
    <w:rPr>
      <w:rFonts w:ascii="Times New Roman" w:eastAsia="Times New Roman" w:hAnsi="Times New Roman" w:cs="Times New Roman"/>
      <w:spacing w:val="-1"/>
      <w:kern w:val="65535"/>
      <w:position w:val="-1"/>
      <w:sz w:val="24"/>
      <w:szCs w:val="24"/>
      <w:lang w:eastAsia="ru-RU"/>
    </w:rPr>
  </w:style>
  <w:style w:type="paragraph" w:customStyle="1" w:styleId="CharChar0">
    <w:name w:val="Char Char"/>
    <w:basedOn w:val="aa"/>
    <w:rsid w:val="00A521E7"/>
    <w:pPr>
      <w:widowControl/>
      <w:spacing w:before="0" w:after="0"/>
      <w:contextualSpacing w:val="0"/>
      <w:jc w:val="left"/>
    </w:pPr>
    <w:rPr>
      <w:rFonts w:ascii="SimSun" w:eastAsia="SimSun" w:hAnsi="SimSun" w:cs="SimSun"/>
      <w:szCs w:val="24"/>
      <w:lang w:eastAsia="zh-CN"/>
    </w:rPr>
  </w:style>
  <w:style w:type="paragraph" w:customStyle="1" w:styleId="NAMEOFTABLES">
    <w:name w:val="**NAME OF TABLES"/>
    <w:basedOn w:val="aa"/>
    <w:rsid w:val="00A521E7"/>
    <w:pPr>
      <w:ind w:left="1701" w:hanging="1701"/>
      <w:contextualSpacing w:val="0"/>
      <w:outlineLvl w:val="8"/>
    </w:pPr>
    <w:rPr>
      <w:rFonts w:ascii="Arial" w:hAnsi="Arial"/>
      <w:b/>
      <w:sz w:val="20"/>
      <w:szCs w:val="20"/>
      <w:lang w:val="ru-RU" w:eastAsia="ru-RU"/>
    </w:rPr>
  </w:style>
  <w:style w:type="paragraph" w:customStyle="1" w:styleId="affffffffb">
    <w:name w:val="№ таблицы"/>
    <w:basedOn w:val="aa"/>
    <w:uiPriority w:val="99"/>
    <w:rsid w:val="00A521E7"/>
    <w:pPr>
      <w:widowControl/>
      <w:spacing w:before="0" w:after="0"/>
      <w:contextualSpacing w:val="0"/>
      <w:outlineLvl w:val="0"/>
    </w:pPr>
    <w:rPr>
      <w:b/>
      <w:color w:val="000000"/>
      <w:sz w:val="20"/>
      <w:szCs w:val="20"/>
      <w:lang w:val="ru-RU" w:eastAsia="ru-RU"/>
    </w:rPr>
  </w:style>
  <w:style w:type="character" w:customStyle="1" w:styleId="AETC-Body">
    <w:name w:val="AETC-Body Знак"/>
    <w:aliases w:val="DNV-Body Знак,AETC-Body1 Знак,DNV-Body1 Знак,Основной текст Знак1 Знак Знак1,Основной текст Знак Знак Знак Знак1,Основной текст Знак1 Знак Знак Знак Знак1,Основной текст Знак Знак Знак Знак Знак Знак1"/>
    <w:uiPriority w:val="99"/>
    <w:rsid w:val="00A521E7"/>
    <w:rPr>
      <w:sz w:val="24"/>
      <w:szCs w:val="24"/>
    </w:rPr>
  </w:style>
  <w:style w:type="character" w:customStyle="1" w:styleId="affffffff8">
    <w:name w:val="Название Знак"/>
    <w:aliases w:val="6 раб Знак,TITOLO Знак"/>
    <w:link w:val="1fb"/>
    <w:rsid w:val="00A521E7"/>
    <w:rPr>
      <w:rFonts w:ascii="Times New Roman" w:eastAsia="Times New Roman" w:hAnsi="Times New Roman" w:cs="Times New Roman"/>
      <w:b/>
      <w:sz w:val="28"/>
      <w:szCs w:val="20"/>
      <w:lang w:val="ru-RU" w:eastAsia="ru-RU"/>
    </w:rPr>
  </w:style>
  <w:style w:type="paragraph" w:customStyle="1" w:styleId="affffffffc">
    <w:name w:val="Название таблицы Знак"/>
    <w:basedOn w:val="aa"/>
    <w:link w:val="affffffffd"/>
    <w:rsid w:val="00A521E7"/>
    <w:pPr>
      <w:tabs>
        <w:tab w:val="left" w:pos="1980"/>
      </w:tabs>
      <w:autoSpaceDE w:val="0"/>
      <w:autoSpaceDN w:val="0"/>
      <w:adjustRightInd w:val="0"/>
      <w:spacing w:before="200"/>
      <w:ind w:left="1979" w:hanging="1979"/>
      <w:contextualSpacing w:val="0"/>
      <w:outlineLvl w:val="8"/>
    </w:pPr>
    <w:rPr>
      <w:rFonts w:ascii="Arial" w:eastAsia="SimSun" w:hAnsi="Arial"/>
      <w:b/>
      <w:sz w:val="22"/>
      <w:szCs w:val="18"/>
      <w:lang w:val="ru-RU" w:eastAsia="ru-RU"/>
    </w:rPr>
  </w:style>
  <w:style w:type="character" w:customStyle="1" w:styleId="affffffffd">
    <w:name w:val="Название таблицы Знак Знак"/>
    <w:link w:val="affffffffc"/>
    <w:locked/>
    <w:rsid w:val="00A521E7"/>
    <w:rPr>
      <w:rFonts w:ascii="Arial" w:eastAsia="SimSun" w:hAnsi="Arial" w:cs="Times New Roman"/>
      <w:b/>
      <w:szCs w:val="18"/>
      <w:lang w:val="ru-RU" w:eastAsia="ru-RU"/>
    </w:rPr>
  </w:style>
  <w:style w:type="paragraph" w:customStyle="1" w:styleId="140">
    <w:name w:val="Обычный14"/>
    <w:rsid w:val="00A521E7"/>
    <w:pPr>
      <w:spacing w:after="0" w:line="240" w:lineRule="auto"/>
    </w:pPr>
    <w:rPr>
      <w:rFonts w:ascii="Times New Roman" w:eastAsia="Times New Roman" w:hAnsi="Times New Roman" w:cs="Times New Roman"/>
      <w:snapToGrid w:val="0"/>
      <w:sz w:val="20"/>
      <w:szCs w:val="20"/>
      <w:lang w:val="ru-RU" w:eastAsia="ru-RU"/>
    </w:rPr>
  </w:style>
  <w:style w:type="paragraph" w:customStyle="1" w:styleId="TCTablica">
    <w:name w:val="TC_Tablica"/>
    <w:basedOn w:val="aa"/>
    <w:autoRedefine/>
    <w:qFormat/>
    <w:rsid w:val="00A521E7"/>
    <w:pPr>
      <w:widowControl/>
      <w:spacing w:before="0" w:after="0"/>
      <w:contextualSpacing w:val="0"/>
    </w:pPr>
    <w:rPr>
      <w:b/>
      <w:sz w:val="20"/>
      <w:szCs w:val="20"/>
      <w:lang w:val="ru-RU" w:eastAsia="ru-RU"/>
    </w:rPr>
  </w:style>
  <w:style w:type="paragraph" w:styleId="affffffffe">
    <w:name w:val="List"/>
    <w:basedOn w:val="aa"/>
    <w:rsid w:val="00A521E7"/>
    <w:pPr>
      <w:widowControl/>
      <w:spacing w:before="0" w:after="0"/>
      <w:ind w:left="283" w:hanging="283"/>
      <w:contextualSpacing w:val="0"/>
      <w:jc w:val="left"/>
    </w:pPr>
    <w:rPr>
      <w:sz w:val="20"/>
      <w:szCs w:val="20"/>
      <w:lang w:val="ru-RU" w:eastAsia="ru-RU"/>
    </w:rPr>
  </w:style>
  <w:style w:type="paragraph" w:customStyle="1" w:styleId="Normaltab">
    <w:name w:val="Normal+tab"/>
    <w:basedOn w:val="aa"/>
    <w:rsid w:val="00A521E7"/>
    <w:pPr>
      <w:widowControl/>
      <w:tabs>
        <w:tab w:val="left" w:pos="840"/>
      </w:tabs>
      <w:spacing w:before="0" w:after="260"/>
      <w:contextualSpacing w:val="0"/>
    </w:pPr>
    <w:rPr>
      <w:rFonts w:ascii="New Century Schlbk" w:hAnsi="New Century Schlbk"/>
      <w:szCs w:val="20"/>
      <w:lang w:val="en-GB" w:eastAsia="ru-RU"/>
    </w:rPr>
  </w:style>
  <w:style w:type="paragraph" w:customStyle="1" w:styleId="afffffffff">
    <w:name w:val="Таблица"/>
    <w:aliases w:val="текст,справа"/>
    <w:basedOn w:val="aa"/>
    <w:uiPriority w:val="99"/>
    <w:qFormat/>
    <w:rsid w:val="00A521E7"/>
    <w:pPr>
      <w:widowControl/>
      <w:spacing w:before="0" w:after="0"/>
      <w:contextualSpacing w:val="0"/>
      <w:jc w:val="center"/>
    </w:pPr>
    <w:rPr>
      <w:sz w:val="20"/>
      <w:szCs w:val="20"/>
      <w:lang w:val="ru-RU" w:eastAsia="ru-RU"/>
    </w:rPr>
  </w:style>
  <w:style w:type="character" w:customStyle="1" w:styleId="First0">
    <w:name w:val="FirstОснТекст Знак"/>
    <w:link w:val="First"/>
    <w:rsid w:val="00A521E7"/>
    <w:rPr>
      <w:rFonts w:ascii="Times New Roman" w:eastAsia="Times New Roman" w:hAnsi="Times New Roman" w:cs="Times New Roman"/>
      <w:sz w:val="20"/>
      <w:szCs w:val="20"/>
      <w:lang w:val="ru-RU" w:eastAsia="ru-RU"/>
    </w:rPr>
  </w:style>
  <w:style w:type="character" w:customStyle="1" w:styleId="2fd">
    <w:name w:val="Основной текст Знак2"/>
    <w:aliases w:val="Основной текст Знак1 Знак Знак Знак Знак,Основной текст Знак Знак Знак Знак Знак Знак,Основной текст Знак1 Знак Знак Знак Знак Знак Знак"/>
    <w:rsid w:val="00A521E7"/>
    <w:rPr>
      <w:rFonts w:ascii="Arial" w:hAnsi="Arial" w:cs="Arial" w:hint="default"/>
      <w:sz w:val="24"/>
      <w:szCs w:val="24"/>
      <w:lang w:val="ru-RU" w:eastAsia="ru-RU" w:bidi="ar-SA"/>
    </w:rPr>
  </w:style>
  <w:style w:type="paragraph" w:customStyle="1" w:styleId="TEOtipical">
    <w:name w:val="TEO_tipical"/>
    <w:basedOn w:val="aa"/>
    <w:autoRedefine/>
    <w:qFormat/>
    <w:rsid w:val="00A521E7"/>
    <w:pPr>
      <w:widowControl/>
      <w:spacing w:before="0" w:after="0" w:line="360" w:lineRule="auto"/>
      <w:ind w:firstLine="709"/>
      <w:contextualSpacing w:val="0"/>
    </w:pPr>
    <w:rPr>
      <w:rFonts w:eastAsia="SimSun"/>
      <w:szCs w:val="24"/>
      <w:lang w:val="ru-RU"/>
    </w:rPr>
  </w:style>
  <w:style w:type="character" w:customStyle="1" w:styleId="Char1">
    <w:name w:val="Мой текст Char"/>
    <w:rsid w:val="00A521E7"/>
    <w:rPr>
      <w:sz w:val="24"/>
      <w:lang w:bidi="ar-SA"/>
    </w:rPr>
  </w:style>
  <w:style w:type="character" w:customStyle="1" w:styleId="2fe">
    <w:name w:val="Мой текст Знак Знак2"/>
    <w:rsid w:val="00A521E7"/>
    <w:rPr>
      <w:color w:val="000000"/>
      <w:sz w:val="24"/>
      <w:szCs w:val="24"/>
      <w:lang w:bidi="ar-SA"/>
    </w:rPr>
  </w:style>
  <w:style w:type="character" w:customStyle="1" w:styleId="affffff3">
    <w:name w:val="Моя таб.название Знак"/>
    <w:link w:val="affffff2"/>
    <w:rsid w:val="00A521E7"/>
    <w:rPr>
      <w:rFonts w:ascii="Times New Roman" w:eastAsia="Times New Roman" w:hAnsi="Times New Roman" w:cs="Times New Roman"/>
      <w:b/>
      <w:sz w:val="24"/>
      <w:szCs w:val="20"/>
      <w:lang w:val="ru-RU" w:eastAsia="ru-RU"/>
    </w:rPr>
  </w:style>
  <w:style w:type="paragraph" w:customStyle="1" w:styleId="FR2">
    <w:name w:val="FR2"/>
    <w:rsid w:val="00A521E7"/>
    <w:pPr>
      <w:widowControl w:val="0"/>
      <w:snapToGrid w:val="0"/>
      <w:spacing w:after="0" w:line="338" w:lineRule="auto"/>
      <w:ind w:left="320"/>
    </w:pPr>
    <w:rPr>
      <w:rFonts w:ascii="Arial" w:eastAsia="Batang" w:hAnsi="Arial" w:cs="Times New Roman"/>
      <w:sz w:val="20"/>
      <w:szCs w:val="20"/>
      <w:lang w:val="ru-RU" w:eastAsia="ru-RU"/>
    </w:rPr>
  </w:style>
  <w:style w:type="paragraph" w:customStyle="1" w:styleId="2-para">
    <w:name w:val="2-para"/>
    <w:basedOn w:val="aa"/>
    <w:uiPriority w:val="99"/>
    <w:rsid w:val="00A521E7"/>
    <w:pPr>
      <w:keepLines/>
      <w:widowControl/>
      <w:tabs>
        <w:tab w:val="left" w:pos="4032"/>
      </w:tabs>
      <w:spacing w:before="0" w:after="180"/>
      <w:contextualSpacing w:val="0"/>
    </w:pPr>
    <w:rPr>
      <w:szCs w:val="20"/>
    </w:rPr>
  </w:style>
  <w:style w:type="paragraph" w:customStyle="1" w:styleId="-2">
    <w:name w:val="Чжи-чжи"/>
    <w:basedOn w:val="11"/>
    <w:rsid w:val="00A521E7"/>
    <w:pPr>
      <w:keepLines w:val="0"/>
      <w:autoSpaceDE w:val="0"/>
      <w:autoSpaceDN w:val="0"/>
      <w:spacing w:before="0" w:after="0"/>
    </w:pPr>
    <w:rPr>
      <w:rFonts w:cs="Tahoma"/>
      <w:bCs/>
      <w:caps w:val="0"/>
      <w:snapToGrid/>
      <w:szCs w:val="22"/>
    </w:rPr>
  </w:style>
  <w:style w:type="paragraph" w:customStyle="1" w:styleId="1fc">
    <w:name w:val="Знак1"/>
    <w:basedOn w:val="aa"/>
    <w:autoRedefine/>
    <w:rsid w:val="00A521E7"/>
    <w:pPr>
      <w:widowControl/>
      <w:spacing w:before="0" w:after="160" w:line="240" w:lineRule="exact"/>
      <w:contextualSpacing w:val="0"/>
      <w:jc w:val="left"/>
    </w:pPr>
    <w:rPr>
      <w:rFonts w:eastAsia="SimSun"/>
      <w:b/>
      <w:sz w:val="28"/>
      <w:szCs w:val="24"/>
    </w:rPr>
  </w:style>
  <w:style w:type="paragraph" w:customStyle="1" w:styleId="J">
    <w:name w:val="J"/>
    <w:basedOn w:val="aa"/>
    <w:rsid w:val="00A521E7"/>
    <w:pPr>
      <w:widowControl/>
      <w:autoSpaceDE w:val="0"/>
      <w:autoSpaceDN w:val="0"/>
      <w:spacing w:before="0" w:after="0"/>
      <w:ind w:firstLine="720"/>
      <w:contextualSpacing w:val="0"/>
    </w:pPr>
    <w:rPr>
      <w:rFonts w:ascii="NTTimes/Cyrillic" w:hAnsi="NTTimes/Cyrillic" w:cs="NTTimes/Cyrillic"/>
      <w:sz w:val="28"/>
      <w:szCs w:val="28"/>
      <w:lang w:eastAsia="ru-RU"/>
    </w:rPr>
  </w:style>
  <w:style w:type="paragraph" w:customStyle="1" w:styleId="afffffffff0">
    <w:name w:val="таблица"/>
    <w:basedOn w:val="aa"/>
    <w:next w:val="aa"/>
    <w:qFormat/>
    <w:rsid w:val="00A521E7"/>
    <w:pPr>
      <w:widowControl/>
      <w:spacing w:before="0" w:after="0"/>
      <w:contextualSpacing w:val="0"/>
      <w:jc w:val="center"/>
    </w:pPr>
    <w:rPr>
      <w:sz w:val="20"/>
      <w:szCs w:val="20"/>
      <w:lang w:val="ru-RU" w:eastAsia="ru-RU"/>
    </w:rPr>
  </w:style>
  <w:style w:type="paragraph" w:customStyle="1" w:styleId="afffffffff1">
    <w:name w:val="основной текст Знак"/>
    <w:basedOn w:val="aa"/>
    <w:link w:val="afffffffff2"/>
    <w:uiPriority w:val="99"/>
    <w:rsid w:val="00A521E7"/>
    <w:pPr>
      <w:widowControl/>
      <w:spacing w:before="0" w:after="0" w:line="360" w:lineRule="auto"/>
      <w:ind w:firstLine="737"/>
      <w:contextualSpacing w:val="0"/>
    </w:pPr>
    <w:rPr>
      <w:szCs w:val="24"/>
      <w:lang w:val="ru-RU" w:eastAsia="ru-RU"/>
    </w:rPr>
  </w:style>
  <w:style w:type="character" w:customStyle="1" w:styleId="afffffffff2">
    <w:name w:val="основной текст Знак Знак"/>
    <w:link w:val="afffffffff1"/>
    <w:uiPriority w:val="99"/>
    <w:rsid w:val="00A521E7"/>
    <w:rPr>
      <w:rFonts w:ascii="Times New Roman" w:eastAsia="Times New Roman" w:hAnsi="Times New Roman" w:cs="Times New Roman"/>
      <w:sz w:val="24"/>
      <w:szCs w:val="24"/>
      <w:lang w:val="ru-RU" w:eastAsia="ru-RU"/>
    </w:rPr>
  </w:style>
  <w:style w:type="paragraph" w:customStyle="1" w:styleId="BodyText21">
    <w:name w:val="Body Text 21"/>
    <w:basedOn w:val="aa"/>
    <w:rsid w:val="00A521E7"/>
    <w:pPr>
      <w:widowControl/>
      <w:spacing w:before="0" w:after="0" w:line="360" w:lineRule="auto"/>
      <w:ind w:firstLine="709"/>
      <w:contextualSpacing w:val="0"/>
    </w:pPr>
    <w:rPr>
      <w:rFonts w:ascii="Arial" w:hAnsi="Arial"/>
      <w:szCs w:val="20"/>
      <w:lang w:val="ru-RU" w:eastAsia="ru-RU"/>
    </w:rPr>
  </w:style>
  <w:style w:type="paragraph" w:customStyle="1" w:styleId="afffffffff3">
    <w:name w:val="Знак Знак Знак Знак"/>
    <w:basedOn w:val="aa"/>
    <w:rsid w:val="00A521E7"/>
    <w:pPr>
      <w:widowControl/>
      <w:spacing w:before="0" w:after="0"/>
      <w:contextualSpacing w:val="0"/>
      <w:jc w:val="left"/>
    </w:pPr>
    <w:rPr>
      <w:rFonts w:ascii="SimSun" w:eastAsia="SimSun" w:hAnsi="SimSun" w:cs="SimSun"/>
      <w:szCs w:val="24"/>
      <w:lang w:eastAsia="zh-CN"/>
    </w:rPr>
  </w:style>
  <w:style w:type="paragraph" w:styleId="afffffffff4">
    <w:name w:val="envelope address"/>
    <w:basedOn w:val="aa"/>
    <w:uiPriority w:val="99"/>
    <w:unhideWhenUsed/>
    <w:rsid w:val="00A521E7"/>
    <w:pPr>
      <w:framePr w:w="7920" w:h="1980" w:hRule="exact" w:hSpace="180" w:wrap="auto" w:hAnchor="page" w:xAlign="center" w:yAlign="bottom"/>
      <w:widowControl/>
      <w:spacing w:before="0" w:after="0"/>
      <w:ind w:left="2880"/>
      <w:contextualSpacing w:val="0"/>
      <w:jc w:val="left"/>
    </w:pPr>
    <w:rPr>
      <w:rFonts w:ascii="Cambria" w:hAnsi="Cambria"/>
      <w:szCs w:val="24"/>
      <w:lang w:val="ru-RU" w:eastAsia="ru-RU"/>
    </w:rPr>
  </w:style>
  <w:style w:type="paragraph" w:styleId="2ff">
    <w:name w:val="envelope return"/>
    <w:basedOn w:val="aa"/>
    <w:unhideWhenUsed/>
    <w:rsid w:val="00A521E7"/>
    <w:pPr>
      <w:widowControl/>
      <w:spacing w:before="0" w:after="0"/>
      <w:contextualSpacing w:val="0"/>
      <w:jc w:val="left"/>
    </w:pPr>
    <w:rPr>
      <w:rFonts w:ascii="Cambria" w:hAnsi="Cambria"/>
      <w:sz w:val="20"/>
      <w:szCs w:val="20"/>
      <w:lang w:val="ru-RU" w:eastAsia="ru-RU"/>
    </w:rPr>
  </w:style>
  <w:style w:type="paragraph" w:customStyle="1" w:styleId="font7">
    <w:name w:val="font7"/>
    <w:basedOn w:val="aa"/>
    <w:rsid w:val="00A521E7"/>
    <w:pPr>
      <w:widowControl/>
      <w:spacing w:before="100" w:beforeAutospacing="1" w:after="100" w:afterAutospacing="1"/>
      <w:contextualSpacing w:val="0"/>
      <w:jc w:val="left"/>
    </w:pPr>
    <w:rPr>
      <w:szCs w:val="24"/>
      <w:lang w:val="ru-RU" w:eastAsia="ru-RU"/>
    </w:rPr>
  </w:style>
  <w:style w:type="paragraph" w:customStyle="1" w:styleId="xl163">
    <w:name w:val="xl163"/>
    <w:basedOn w:val="aa"/>
    <w:rsid w:val="00A521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left"/>
    </w:pPr>
    <w:rPr>
      <w:rFonts w:ascii="Arial" w:hAnsi="Arial" w:cs="Arial"/>
      <w:sz w:val="22"/>
      <w:lang w:val="ru-RU" w:eastAsia="ru-RU"/>
    </w:rPr>
  </w:style>
  <w:style w:type="paragraph" w:customStyle="1" w:styleId="xl164">
    <w:name w:val="xl164"/>
    <w:basedOn w:val="aa"/>
    <w:rsid w:val="00A521E7"/>
    <w:pPr>
      <w:widowControl/>
      <w:shd w:val="clear" w:color="000000" w:fill="FFFFFF"/>
      <w:spacing w:before="100" w:beforeAutospacing="1" w:after="100" w:afterAutospacing="1"/>
      <w:contextualSpacing w:val="0"/>
      <w:jc w:val="left"/>
      <w:textAlignment w:val="center"/>
    </w:pPr>
    <w:rPr>
      <w:b/>
      <w:bCs/>
      <w:sz w:val="22"/>
      <w:lang w:val="ru-RU" w:eastAsia="ru-RU"/>
    </w:rPr>
  </w:style>
  <w:style w:type="paragraph" w:customStyle="1" w:styleId="TCtipical">
    <w:name w:val="TC_tipical"/>
    <w:basedOn w:val="TEOtipical"/>
    <w:autoRedefine/>
    <w:qFormat/>
    <w:rsid w:val="00A521E7"/>
    <w:pPr>
      <w:ind w:firstLine="737"/>
    </w:pPr>
  </w:style>
  <w:style w:type="paragraph" w:customStyle="1" w:styleId="TCrisunok">
    <w:name w:val="TC_risunok"/>
    <w:basedOn w:val="aa"/>
    <w:autoRedefine/>
    <w:qFormat/>
    <w:rsid w:val="00A521E7"/>
    <w:pPr>
      <w:widowControl/>
      <w:spacing w:before="0" w:after="0" w:line="360" w:lineRule="auto"/>
      <w:ind w:firstLine="426"/>
      <w:jc w:val="center"/>
    </w:pPr>
    <w:rPr>
      <w:b/>
      <w:bCs/>
      <w:sz w:val="20"/>
      <w:szCs w:val="24"/>
      <w:lang w:val="ru-RU" w:eastAsia="ru-RU"/>
    </w:rPr>
  </w:style>
  <w:style w:type="paragraph" w:customStyle="1" w:styleId="text">
    <w:name w:val="text"/>
    <w:basedOn w:val="aa"/>
    <w:rsid w:val="00A521E7"/>
    <w:pPr>
      <w:widowControl/>
      <w:spacing w:before="0" w:after="0" w:line="360" w:lineRule="auto"/>
      <w:ind w:firstLine="720"/>
      <w:contextualSpacing w:val="0"/>
    </w:pPr>
    <w:rPr>
      <w:szCs w:val="20"/>
      <w:lang w:val="ro-RO"/>
    </w:rPr>
  </w:style>
  <w:style w:type="paragraph" w:customStyle="1" w:styleId="1fd">
    <w:name w:val="Тлек_заголовок_1"/>
    <w:basedOn w:val="aa"/>
    <w:link w:val="1fe"/>
    <w:qFormat/>
    <w:rsid w:val="00A521E7"/>
    <w:pPr>
      <w:widowControl/>
      <w:spacing w:line="360" w:lineRule="auto"/>
      <w:ind w:firstLine="709"/>
      <w:contextualSpacing w:val="0"/>
    </w:pPr>
    <w:rPr>
      <w:b/>
      <w:caps/>
      <w:color w:val="000000"/>
      <w:szCs w:val="24"/>
      <w:lang w:val="ru-RU" w:eastAsia="ru-RU"/>
    </w:rPr>
  </w:style>
  <w:style w:type="character" w:customStyle="1" w:styleId="1fe">
    <w:name w:val="Тлек_заголовок_1 Знак"/>
    <w:link w:val="1fd"/>
    <w:rsid w:val="00A521E7"/>
    <w:rPr>
      <w:rFonts w:ascii="Times New Roman" w:eastAsia="Times New Roman" w:hAnsi="Times New Roman" w:cs="Times New Roman"/>
      <w:b/>
      <w:caps/>
      <w:color w:val="000000"/>
      <w:sz w:val="24"/>
      <w:szCs w:val="24"/>
      <w:lang w:val="ru-RU" w:eastAsia="ru-RU"/>
    </w:rPr>
  </w:style>
  <w:style w:type="paragraph" w:customStyle="1" w:styleId="TCGlava">
    <w:name w:val="TC_Glava"/>
    <w:basedOn w:val="aa"/>
    <w:autoRedefine/>
    <w:qFormat/>
    <w:rsid w:val="000B696D"/>
    <w:pPr>
      <w:widowControl/>
      <w:spacing w:before="0" w:after="0"/>
      <w:contextualSpacing w:val="0"/>
      <w:jc w:val="center"/>
    </w:pPr>
    <w:rPr>
      <w:b/>
      <w:szCs w:val="24"/>
      <w:lang w:val="ru-RU" w:eastAsia="ru-RU"/>
    </w:rPr>
  </w:style>
  <w:style w:type="paragraph" w:customStyle="1" w:styleId="TCpodrazdel">
    <w:name w:val="TC_podrazdel"/>
    <w:basedOn w:val="aa"/>
    <w:autoRedefine/>
    <w:qFormat/>
    <w:rsid w:val="000B696D"/>
    <w:pPr>
      <w:tabs>
        <w:tab w:val="left" w:pos="142"/>
        <w:tab w:val="left" w:pos="284"/>
      </w:tabs>
      <w:spacing w:before="0" w:after="0"/>
      <w:contextualSpacing w:val="0"/>
      <w:jc w:val="center"/>
    </w:pPr>
    <w:rPr>
      <w:b/>
      <w:szCs w:val="24"/>
      <w:lang w:val="ru-RU" w:eastAsia="ru-RU"/>
    </w:rPr>
  </w:style>
  <w:style w:type="paragraph" w:customStyle="1" w:styleId="117">
    <w:name w:val="1.1"/>
    <w:basedOn w:val="aa"/>
    <w:autoRedefine/>
    <w:qFormat/>
    <w:rsid w:val="00A521E7"/>
    <w:pPr>
      <w:widowControl/>
      <w:spacing w:before="0" w:after="240"/>
      <w:contextualSpacing w:val="0"/>
      <w:jc w:val="left"/>
    </w:pPr>
    <w:rPr>
      <w:b/>
      <w:szCs w:val="24"/>
      <w:lang w:val="ru-RU" w:eastAsia="ru-RU"/>
    </w:rPr>
  </w:style>
  <w:style w:type="paragraph" w:styleId="afffffffff5">
    <w:name w:val="toa heading"/>
    <w:basedOn w:val="aa"/>
    <w:next w:val="aa"/>
    <w:rsid w:val="00A521E7"/>
    <w:pPr>
      <w:widowControl/>
      <w:spacing w:after="0"/>
      <w:contextualSpacing w:val="0"/>
      <w:jc w:val="left"/>
    </w:pPr>
    <w:rPr>
      <w:rFonts w:ascii="Arial" w:eastAsia="SimSun" w:hAnsi="Arial" w:cs="Arial"/>
      <w:b/>
      <w:bCs/>
      <w:szCs w:val="24"/>
      <w:lang w:val="ru-RU" w:eastAsia="zh-CN"/>
    </w:rPr>
  </w:style>
  <w:style w:type="numbering" w:customStyle="1" w:styleId="2ff0">
    <w:name w:val="Нет списка2"/>
    <w:next w:val="ae"/>
    <w:uiPriority w:val="99"/>
    <w:semiHidden/>
    <w:rsid w:val="00A521E7"/>
  </w:style>
  <w:style w:type="numbering" w:customStyle="1" w:styleId="3f6">
    <w:name w:val="Нет списка3"/>
    <w:next w:val="ae"/>
    <w:uiPriority w:val="99"/>
    <w:semiHidden/>
    <w:rsid w:val="00A521E7"/>
  </w:style>
  <w:style w:type="paragraph" w:customStyle="1" w:styleId="afffffffff6">
    <w:name w:val="РАЗДЕЛ"/>
    <w:basedOn w:val="aa"/>
    <w:next w:val="aa"/>
    <w:rsid w:val="00A521E7"/>
    <w:pPr>
      <w:widowControl/>
      <w:spacing w:before="0" w:after="360"/>
      <w:ind w:firstLine="737"/>
      <w:contextualSpacing w:val="0"/>
    </w:pPr>
    <w:rPr>
      <w:b/>
      <w:caps/>
      <w:szCs w:val="20"/>
      <w:lang w:val="ru-RU" w:eastAsia="ru-RU"/>
    </w:rPr>
  </w:style>
  <w:style w:type="paragraph" w:customStyle="1" w:styleId="afffffffff7">
    <w:name w:val="Пункт"/>
    <w:basedOn w:val="aa"/>
    <w:next w:val="aa"/>
    <w:rsid w:val="00A521E7"/>
    <w:pPr>
      <w:widowControl/>
      <w:spacing w:line="360" w:lineRule="auto"/>
      <w:ind w:firstLine="709"/>
      <w:contextualSpacing w:val="0"/>
      <w:jc w:val="left"/>
    </w:pPr>
    <w:rPr>
      <w:b/>
      <w:szCs w:val="20"/>
      <w:lang w:val="ru-RU" w:eastAsia="ru-RU"/>
    </w:rPr>
  </w:style>
  <w:style w:type="character" w:styleId="afffffffff8">
    <w:name w:val="Placeholder Text"/>
    <w:uiPriority w:val="99"/>
    <w:semiHidden/>
    <w:rsid w:val="00A521E7"/>
    <w:rPr>
      <w:color w:val="808080"/>
    </w:rPr>
  </w:style>
  <w:style w:type="paragraph" w:styleId="afffffffff9">
    <w:name w:val="Revision"/>
    <w:hidden/>
    <w:uiPriority w:val="99"/>
    <w:semiHidden/>
    <w:rsid w:val="00A521E7"/>
    <w:pPr>
      <w:spacing w:after="0" w:line="240" w:lineRule="auto"/>
    </w:pPr>
    <w:rPr>
      <w:rFonts w:ascii="Calibri" w:eastAsia="Calibri" w:hAnsi="Calibri" w:cs="Times New Roman"/>
      <w:lang w:val="ru-RU"/>
    </w:rPr>
  </w:style>
  <w:style w:type="paragraph" w:customStyle="1" w:styleId="TEOpodrazdel">
    <w:name w:val="TEO_podrazdel"/>
    <w:basedOn w:val="aa"/>
    <w:next w:val="aa"/>
    <w:autoRedefine/>
    <w:qFormat/>
    <w:rsid w:val="00A521E7"/>
    <w:pPr>
      <w:spacing w:before="0" w:after="240"/>
      <w:contextualSpacing w:val="0"/>
      <w:jc w:val="center"/>
    </w:pPr>
    <w:rPr>
      <w:b/>
      <w:i/>
      <w:szCs w:val="24"/>
      <w:lang w:val="ru-RU" w:eastAsia="ru-RU"/>
    </w:rPr>
  </w:style>
  <w:style w:type="paragraph" w:customStyle="1" w:styleId="TEOtabledown">
    <w:name w:val="TEO_table_down"/>
    <w:basedOn w:val="aa"/>
    <w:next w:val="aa"/>
    <w:autoRedefine/>
    <w:qFormat/>
    <w:rsid w:val="00A521E7"/>
    <w:pPr>
      <w:widowControl/>
      <w:spacing w:before="0"/>
      <w:contextualSpacing w:val="0"/>
      <w:jc w:val="center"/>
    </w:pPr>
    <w:rPr>
      <w:b/>
      <w:sz w:val="20"/>
      <w:szCs w:val="20"/>
      <w:lang w:val="ru-RU" w:eastAsia="ru-RU"/>
    </w:rPr>
  </w:style>
  <w:style w:type="paragraph" w:customStyle="1" w:styleId="TEOtableup">
    <w:name w:val="TEO_table_up"/>
    <w:basedOn w:val="aa"/>
    <w:next w:val="TEOtabledown"/>
    <w:autoRedefine/>
    <w:qFormat/>
    <w:rsid w:val="00A521E7"/>
    <w:pPr>
      <w:widowControl/>
      <w:spacing w:before="0" w:after="0"/>
      <w:contextualSpacing w:val="0"/>
    </w:pPr>
    <w:rPr>
      <w:b/>
      <w:sz w:val="20"/>
      <w:szCs w:val="20"/>
      <w:lang w:val="ru-RU" w:eastAsia="ru-RU"/>
    </w:rPr>
  </w:style>
  <w:style w:type="paragraph" w:customStyle="1" w:styleId="TEOGlava">
    <w:name w:val="TEO_Glava"/>
    <w:basedOn w:val="TEOtipical"/>
    <w:next w:val="TEOrazdel"/>
    <w:autoRedefine/>
    <w:qFormat/>
    <w:rsid w:val="007B7D63"/>
    <w:pPr>
      <w:spacing w:before="120"/>
      <w:ind w:firstLine="0"/>
      <w:jc w:val="center"/>
    </w:pPr>
    <w:rPr>
      <w:rFonts w:eastAsia="Times New Roman"/>
      <w:b/>
      <w:lang w:eastAsia="ru-RU"/>
    </w:rPr>
  </w:style>
  <w:style w:type="paragraph" w:customStyle="1" w:styleId="TEOrisunok">
    <w:name w:val="TEO_risunok"/>
    <w:basedOn w:val="TEOtipical"/>
    <w:next w:val="TEOtipical"/>
    <w:autoRedefine/>
    <w:qFormat/>
    <w:rsid w:val="00A521E7"/>
    <w:pPr>
      <w:widowControl w:val="0"/>
      <w:spacing w:before="120" w:line="240" w:lineRule="auto"/>
      <w:ind w:firstLine="0"/>
      <w:jc w:val="center"/>
    </w:pPr>
    <w:rPr>
      <w:rFonts w:eastAsia="Times New Roman"/>
      <w:b/>
      <w:bCs/>
      <w:sz w:val="20"/>
      <w:lang w:eastAsia="ru-RU"/>
    </w:rPr>
  </w:style>
  <w:style w:type="paragraph" w:customStyle="1" w:styleId="TEOpunkt">
    <w:name w:val="TEO_punkt"/>
    <w:basedOn w:val="TEOpodrazdel"/>
    <w:next w:val="TEOtipical"/>
    <w:autoRedefine/>
    <w:qFormat/>
    <w:rsid w:val="00A521E7"/>
  </w:style>
  <w:style w:type="numbering" w:customStyle="1" w:styleId="4c">
    <w:name w:val="Нет списка4"/>
    <w:next w:val="ae"/>
    <w:uiPriority w:val="99"/>
    <w:semiHidden/>
    <w:rsid w:val="00A521E7"/>
  </w:style>
  <w:style w:type="paragraph" w:customStyle="1" w:styleId="font8">
    <w:name w:val="font8"/>
    <w:basedOn w:val="aa"/>
    <w:rsid w:val="00A521E7"/>
    <w:pPr>
      <w:widowControl/>
      <w:spacing w:before="100" w:beforeAutospacing="1" w:after="100" w:afterAutospacing="1"/>
      <w:contextualSpacing w:val="0"/>
      <w:jc w:val="left"/>
    </w:pPr>
    <w:rPr>
      <w:color w:val="000000"/>
      <w:sz w:val="20"/>
      <w:szCs w:val="20"/>
      <w:lang w:val="ru-RU" w:eastAsia="ru-RU"/>
    </w:rPr>
  </w:style>
  <w:style w:type="paragraph" w:customStyle="1" w:styleId="font9">
    <w:name w:val="font9"/>
    <w:basedOn w:val="aa"/>
    <w:rsid w:val="00A521E7"/>
    <w:pPr>
      <w:widowControl/>
      <w:spacing w:before="100" w:beforeAutospacing="1" w:after="100" w:afterAutospacing="1"/>
      <w:contextualSpacing w:val="0"/>
      <w:jc w:val="left"/>
    </w:pPr>
    <w:rPr>
      <w:color w:val="000000"/>
      <w:sz w:val="20"/>
      <w:szCs w:val="20"/>
      <w:lang w:val="ru-RU" w:eastAsia="ru-RU"/>
    </w:rPr>
  </w:style>
  <w:style w:type="paragraph" w:customStyle="1" w:styleId="xl8273">
    <w:name w:val="xl8273"/>
    <w:basedOn w:val="aa"/>
    <w:rsid w:val="00A521E7"/>
    <w:pPr>
      <w:widowControl/>
      <w:shd w:val="clear" w:color="000000" w:fill="FFFFFF"/>
      <w:spacing w:before="100" w:beforeAutospacing="1" w:after="100" w:afterAutospacing="1"/>
      <w:contextualSpacing w:val="0"/>
      <w:jc w:val="left"/>
    </w:pPr>
    <w:rPr>
      <w:szCs w:val="24"/>
      <w:lang w:val="ru-RU" w:eastAsia="ru-RU"/>
    </w:rPr>
  </w:style>
  <w:style w:type="paragraph" w:customStyle="1" w:styleId="xl8274">
    <w:name w:val="xl8274"/>
    <w:basedOn w:val="aa"/>
    <w:rsid w:val="00A521E7"/>
    <w:pPr>
      <w:widowControl/>
      <w:pBdr>
        <w:top w:val="single" w:sz="4" w:space="0" w:color="auto"/>
        <w:left w:val="double" w:sz="6" w:space="0" w:color="auto"/>
        <w:bottom w:val="single" w:sz="4" w:space="0" w:color="auto"/>
        <w:right w:val="single" w:sz="4" w:space="0" w:color="auto"/>
      </w:pBdr>
      <w:spacing w:before="100" w:beforeAutospacing="1" w:after="100" w:afterAutospacing="1"/>
      <w:contextualSpacing w:val="0"/>
      <w:jc w:val="left"/>
      <w:textAlignment w:val="top"/>
    </w:pPr>
    <w:rPr>
      <w:sz w:val="20"/>
      <w:szCs w:val="20"/>
      <w:lang w:val="ru-RU" w:eastAsia="ru-RU"/>
    </w:rPr>
  </w:style>
  <w:style w:type="paragraph" w:customStyle="1" w:styleId="xl8275">
    <w:name w:val="xl8275"/>
    <w:basedOn w:val="aa"/>
    <w:rsid w:val="00A521E7"/>
    <w:pPr>
      <w:widowControl/>
      <w:pBdr>
        <w:top w:val="single" w:sz="4" w:space="0" w:color="auto"/>
        <w:left w:val="double" w:sz="6" w:space="0" w:color="auto"/>
        <w:bottom w:val="double" w:sz="6" w:space="0" w:color="auto"/>
        <w:right w:val="single" w:sz="4" w:space="0" w:color="auto"/>
      </w:pBdr>
      <w:spacing w:before="100" w:beforeAutospacing="1" w:after="100" w:afterAutospacing="1"/>
      <w:contextualSpacing w:val="0"/>
      <w:jc w:val="left"/>
      <w:textAlignment w:val="top"/>
    </w:pPr>
    <w:rPr>
      <w:sz w:val="20"/>
      <w:szCs w:val="20"/>
      <w:lang w:val="ru-RU" w:eastAsia="ru-RU"/>
    </w:rPr>
  </w:style>
  <w:style w:type="paragraph" w:customStyle="1" w:styleId="xl8276">
    <w:name w:val="xl8276"/>
    <w:basedOn w:val="aa"/>
    <w:rsid w:val="00A521E7"/>
    <w:pPr>
      <w:widowControl/>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contextualSpacing w:val="0"/>
      <w:jc w:val="left"/>
      <w:textAlignment w:val="top"/>
    </w:pPr>
    <w:rPr>
      <w:sz w:val="20"/>
      <w:szCs w:val="20"/>
      <w:lang w:val="ru-RU" w:eastAsia="ru-RU"/>
    </w:rPr>
  </w:style>
  <w:style w:type="paragraph" w:customStyle="1" w:styleId="xl8277">
    <w:name w:val="xl8277"/>
    <w:basedOn w:val="aa"/>
    <w:rsid w:val="00A521E7"/>
    <w:pPr>
      <w:widowControl/>
      <w:spacing w:before="100" w:beforeAutospacing="1" w:after="100" w:afterAutospacing="1"/>
      <w:contextualSpacing w:val="0"/>
      <w:jc w:val="center"/>
      <w:textAlignment w:val="center"/>
    </w:pPr>
    <w:rPr>
      <w:sz w:val="20"/>
      <w:szCs w:val="20"/>
      <w:lang w:val="ru-RU" w:eastAsia="ru-RU"/>
    </w:rPr>
  </w:style>
  <w:style w:type="paragraph" w:customStyle="1" w:styleId="xl8278">
    <w:name w:val="xl8278"/>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79">
    <w:name w:val="xl8279"/>
    <w:basedOn w:val="aa"/>
    <w:rsid w:val="00A521E7"/>
    <w:pPr>
      <w:widowControl/>
      <w:pBdr>
        <w:top w:val="single" w:sz="4"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80">
    <w:name w:val="xl8280"/>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81">
    <w:name w:val="xl8281"/>
    <w:basedOn w:val="aa"/>
    <w:rsid w:val="00A521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center"/>
      <w:textAlignment w:val="center"/>
    </w:pPr>
    <w:rPr>
      <w:sz w:val="20"/>
      <w:szCs w:val="20"/>
      <w:lang w:val="ru-RU" w:eastAsia="ru-RU"/>
    </w:rPr>
  </w:style>
  <w:style w:type="paragraph" w:customStyle="1" w:styleId="xl8282">
    <w:name w:val="xl8282"/>
    <w:basedOn w:val="aa"/>
    <w:rsid w:val="00A521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center"/>
      <w:textAlignment w:val="center"/>
    </w:pPr>
    <w:rPr>
      <w:sz w:val="20"/>
      <w:szCs w:val="20"/>
      <w:lang w:val="ru-RU" w:eastAsia="ru-RU"/>
    </w:rPr>
  </w:style>
  <w:style w:type="paragraph" w:customStyle="1" w:styleId="xl8283">
    <w:name w:val="xl8283"/>
    <w:basedOn w:val="aa"/>
    <w:rsid w:val="00A521E7"/>
    <w:pPr>
      <w:widowControl/>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contextualSpacing w:val="0"/>
      <w:jc w:val="center"/>
      <w:textAlignment w:val="center"/>
    </w:pPr>
    <w:rPr>
      <w:sz w:val="20"/>
      <w:szCs w:val="20"/>
      <w:lang w:val="ru-RU" w:eastAsia="ru-RU"/>
    </w:rPr>
  </w:style>
  <w:style w:type="paragraph" w:customStyle="1" w:styleId="xl8284">
    <w:name w:val="xl8284"/>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85">
    <w:name w:val="xl8285"/>
    <w:basedOn w:val="aa"/>
    <w:rsid w:val="00A521E7"/>
    <w:pPr>
      <w:widowControl/>
      <w:pBdr>
        <w:top w:val="single" w:sz="4"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86">
    <w:name w:val="xl8286"/>
    <w:basedOn w:val="aa"/>
    <w:rsid w:val="00A521E7"/>
    <w:pPr>
      <w:widowControl/>
      <w:pBdr>
        <w:top w:val="single" w:sz="4" w:space="0" w:color="auto"/>
        <w:left w:val="single" w:sz="4" w:space="0" w:color="auto"/>
        <w:bottom w:val="double" w:sz="6"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87">
    <w:name w:val="xl8287"/>
    <w:basedOn w:val="aa"/>
    <w:rsid w:val="00A521E7"/>
    <w:pPr>
      <w:widowControl/>
      <w:pBdr>
        <w:top w:val="single" w:sz="4" w:space="0" w:color="auto"/>
        <w:left w:val="single" w:sz="4" w:space="0" w:color="auto"/>
        <w:bottom w:val="double" w:sz="6" w:space="0" w:color="auto"/>
        <w:right w:val="double" w:sz="6"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88">
    <w:name w:val="xl8288"/>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89">
    <w:name w:val="xl8289"/>
    <w:basedOn w:val="aa"/>
    <w:rsid w:val="00A521E7"/>
    <w:pPr>
      <w:widowControl/>
      <w:pBdr>
        <w:top w:val="single" w:sz="4" w:space="0" w:color="auto"/>
        <w:left w:val="double" w:sz="6" w:space="0" w:color="auto"/>
        <w:bottom w:val="single" w:sz="4" w:space="0" w:color="auto"/>
        <w:right w:val="single" w:sz="4" w:space="0" w:color="auto"/>
      </w:pBdr>
      <w:spacing w:before="100" w:beforeAutospacing="1" w:after="100" w:afterAutospacing="1"/>
      <w:contextualSpacing w:val="0"/>
      <w:jc w:val="center"/>
      <w:textAlignment w:val="center"/>
    </w:pPr>
    <w:rPr>
      <w:i/>
      <w:iCs/>
      <w:sz w:val="20"/>
      <w:szCs w:val="20"/>
      <w:lang w:val="ru-RU" w:eastAsia="ru-RU"/>
    </w:rPr>
  </w:style>
  <w:style w:type="paragraph" w:customStyle="1" w:styleId="xl8290">
    <w:name w:val="xl8290"/>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i/>
      <w:iCs/>
      <w:sz w:val="20"/>
      <w:szCs w:val="20"/>
      <w:lang w:val="ru-RU" w:eastAsia="ru-RU"/>
    </w:rPr>
  </w:style>
  <w:style w:type="paragraph" w:customStyle="1" w:styleId="xl8291">
    <w:name w:val="xl8291"/>
    <w:basedOn w:val="aa"/>
    <w:rsid w:val="00A521E7"/>
    <w:pPr>
      <w:widowControl/>
      <w:pBdr>
        <w:top w:val="single" w:sz="4"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i/>
      <w:iCs/>
      <w:sz w:val="20"/>
      <w:szCs w:val="20"/>
      <w:lang w:val="ru-RU" w:eastAsia="ru-RU"/>
    </w:rPr>
  </w:style>
  <w:style w:type="paragraph" w:customStyle="1" w:styleId="xl8292">
    <w:name w:val="xl8292"/>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293">
    <w:name w:val="xl8293"/>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294">
    <w:name w:val="xl8294"/>
    <w:basedOn w:val="aa"/>
    <w:rsid w:val="00A521E7"/>
    <w:pPr>
      <w:widowControl/>
      <w:pBdr>
        <w:top w:val="double" w:sz="6"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295">
    <w:name w:val="xl8295"/>
    <w:basedOn w:val="aa"/>
    <w:rsid w:val="00A521E7"/>
    <w:pPr>
      <w:widowControl/>
      <w:pBdr>
        <w:top w:val="double" w:sz="6" w:space="0" w:color="auto"/>
        <w:left w:val="double" w:sz="6" w:space="0" w:color="auto"/>
        <w:bottom w:val="single" w:sz="4" w:space="0" w:color="auto"/>
        <w:right w:val="single" w:sz="4"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296">
    <w:name w:val="xl8296"/>
    <w:basedOn w:val="aa"/>
    <w:rsid w:val="00A521E7"/>
    <w:pPr>
      <w:widowControl/>
      <w:pBdr>
        <w:top w:val="single" w:sz="4" w:space="0" w:color="auto"/>
        <w:left w:val="double" w:sz="6" w:space="0" w:color="auto"/>
        <w:bottom w:val="single" w:sz="4" w:space="0" w:color="auto"/>
        <w:right w:val="single" w:sz="4"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297">
    <w:name w:val="xl8297"/>
    <w:basedOn w:val="aa"/>
    <w:rsid w:val="00A521E7"/>
    <w:pPr>
      <w:widowControl/>
      <w:pBdr>
        <w:top w:val="double" w:sz="6"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298">
    <w:name w:val="xl8298"/>
    <w:basedOn w:val="aa"/>
    <w:rsid w:val="00A521E7"/>
    <w:pPr>
      <w:widowControl/>
      <w:pBdr>
        <w:top w:val="single" w:sz="4"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299">
    <w:name w:val="xl8299"/>
    <w:basedOn w:val="aa"/>
    <w:rsid w:val="00A521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center"/>
      <w:textAlignment w:val="center"/>
    </w:pPr>
    <w:rPr>
      <w:sz w:val="20"/>
      <w:szCs w:val="20"/>
      <w:lang w:val="ru-RU" w:eastAsia="ru-RU"/>
    </w:rPr>
  </w:style>
  <w:style w:type="paragraph" w:customStyle="1" w:styleId="xl8300">
    <w:name w:val="xl8300"/>
    <w:basedOn w:val="aa"/>
    <w:rsid w:val="00A521E7"/>
    <w:pPr>
      <w:widowControl/>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contextualSpacing w:val="0"/>
      <w:jc w:val="center"/>
      <w:textAlignment w:val="center"/>
    </w:pPr>
    <w:rPr>
      <w:sz w:val="20"/>
      <w:szCs w:val="20"/>
      <w:lang w:val="ru-RU" w:eastAsia="ru-RU"/>
    </w:rPr>
  </w:style>
  <w:style w:type="paragraph" w:customStyle="1" w:styleId="xl8301">
    <w:name w:val="xl8301"/>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302">
    <w:name w:val="xl8302"/>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303">
    <w:name w:val="xl8303"/>
    <w:basedOn w:val="aa"/>
    <w:rsid w:val="00A521E7"/>
    <w:pPr>
      <w:widowControl/>
      <w:pBdr>
        <w:top w:val="single" w:sz="4" w:space="0" w:color="auto"/>
        <w:left w:val="double" w:sz="6" w:space="0" w:color="auto"/>
        <w:bottom w:val="single" w:sz="4" w:space="0" w:color="auto"/>
        <w:right w:val="single" w:sz="4" w:space="0" w:color="auto"/>
      </w:pBdr>
      <w:spacing w:before="100" w:beforeAutospacing="1" w:after="100" w:afterAutospacing="1"/>
      <w:contextualSpacing w:val="0"/>
      <w:jc w:val="center"/>
      <w:textAlignment w:val="center"/>
    </w:pPr>
    <w:rPr>
      <w:i/>
      <w:iCs/>
      <w:sz w:val="20"/>
      <w:szCs w:val="20"/>
      <w:lang w:val="ru-RU" w:eastAsia="ru-RU"/>
    </w:rPr>
  </w:style>
  <w:style w:type="paragraph" w:customStyle="1" w:styleId="xl8304">
    <w:name w:val="xl8304"/>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i/>
      <w:iCs/>
      <w:sz w:val="20"/>
      <w:szCs w:val="20"/>
      <w:lang w:val="ru-RU" w:eastAsia="ru-RU"/>
    </w:rPr>
  </w:style>
  <w:style w:type="paragraph" w:customStyle="1" w:styleId="xl8305">
    <w:name w:val="xl8305"/>
    <w:basedOn w:val="aa"/>
    <w:rsid w:val="00A521E7"/>
    <w:pPr>
      <w:widowControl/>
      <w:pBdr>
        <w:top w:val="single" w:sz="4"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i/>
      <w:iCs/>
      <w:sz w:val="20"/>
      <w:szCs w:val="20"/>
      <w:lang w:val="ru-RU" w:eastAsia="ru-RU"/>
    </w:rPr>
  </w:style>
  <w:style w:type="paragraph" w:customStyle="1" w:styleId="xl8306">
    <w:name w:val="xl8306"/>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307">
    <w:name w:val="xl8307"/>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308">
    <w:name w:val="xl8308"/>
    <w:basedOn w:val="aa"/>
    <w:rsid w:val="00A521E7"/>
    <w:pPr>
      <w:widowControl/>
      <w:pBdr>
        <w:top w:val="double" w:sz="6"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309">
    <w:name w:val="xl8309"/>
    <w:basedOn w:val="aa"/>
    <w:rsid w:val="00A521E7"/>
    <w:pPr>
      <w:widowControl/>
      <w:pBdr>
        <w:top w:val="double" w:sz="6"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310">
    <w:name w:val="xl8310"/>
    <w:basedOn w:val="aa"/>
    <w:rsid w:val="00A521E7"/>
    <w:pPr>
      <w:widowControl/>
      <w:pBdr>
        <w:top w:val="single" w:sz="4"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311">
    <w:name w:val="xl8311"/>
    <w:basedOn w:val="aa"/>
    <w:rsid w:val="00A521E7"/>
    <w:pPr>
      <w:widowControl/>
      <w:pBdr>
        <w:top w:val="double" w:sz="6" w:space="0" w:color="auto"/>
        <w:left w:val="double" w:sz="6" w:space="0" w:color="auto"/>
        <w:bottom w:val="single" w:sz="4" w:space="0" w:color="auto"/>
        <w:right w:val="single" w:sz="4"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312">
    <w:name w:val="xl8312"/>
    <w:basedOn w:val="aa"/>
    <w:rsid w:val="00A521E7"/>
    <w:pPr>
      <w:widowControl/>
      <w:pBdr>
        <w:top w:val="single" w:sz="4" w:space="0" w:color="auto"/>
        <w:left w:val="double" w:sz="6" w:space="0" w:color="auto"/>
        <w:bottom w:val="single" w:sz="4" w:space="0" w:color="auto"/>
        <w:right w:val="single" w:sz="4" w:space="0" w:color="auto"/>
      </w:pBdr>
      <w:spacing w:before="100" w:beforeAutospacing="1" w:after="100" w:afterAutospacing="1"/>
      <w:contextualSpacing w:val="0"/>
      <w:jc w:val="center"/>
      <w:textAlignment w:val="center"/>
    </w:pPr>
    <w:rPr>
      <w:b/>
      <w:bCs/>
      <w:sz w:val="20"/>
      <w:szCs w:val="20"/>
      <w:lang w:val="ru-RU" w:eastAsia="ru-RU"/>
    </w:rPr>
  </w:style>
  <w:style w:type="paragraph" w:customStyle="1" w:styleId="xl8313">
    <w:name w:val="xl8313"/>
    <w:basedOn w:val="aa"/>
    <w:rsid w:val="00A521E7"/>
    <w:pPr>
      <w:widowControl/>
      <w:pBdr>
        <w:top w:val="single" w:sz="4" w:space="0" w:color="auto"/>
        <w:left w:val="single" w:sz="4" w:space="0" w:color="auto"/>
        <w:bottom w:val="single" w:sz="4" w:space="0" w:color="auto"/>
        <w:right w:val="double" w:sz="6"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314">
    <w:name w:val="xl8314"/>
    <w:basedOn w:val="aa"/>
    <w:rsid w:val="00A521E7"/>
    <w:pPr>
      <w:widowControl/>
      <w:pBdr>
        <w:top w:val="single" w:sz="4" w:space="0" w:color="auto"/>
        <w:left w:val="single" w:sz="4" w:space="0" w:color="auto"/>
        <w:bottom w:val="double" w:sz="6" w:space="0" w:color="auto"/>
        <w:right w:val="single" w:sz="4"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xl8315">
    <w:name w:val="xl8315"/>
    <w:basedOn w:val="aa"/>
    <w:rsid w:val="00A521E7"/>
    <w:pPr>
      <w:widowControl/>
      <w:pBdr>
        <w:top w:val="single" w:sz="4" w:space="0" w:color="auto"/>
        <w:left w:val="single" w:sz="4" w:space="0" w:color="auto"/>
        <w:bottom w:val="double" w:sz="6" w:space="0" w:color="auto"/>
        <w:right w:val="double" w:sz="6" w:space="0" w:color="auto"/>
      </w:pBdr>
      <w:spacing w:before="100" w:beforeAutospacing="1" w:after="100" w:afterAutospacing="1"/>
      <w:contextualSpacing w:val="0"/>
      <w:jc w:val="center"/>
      <w:textAlignment w:val="center"/>
    </w:pPr>
    <w:rPr>
      <w:sz w:val="20"/>
      <w:szCs w:val="20"/>
      <w:lang w:val="ru-RU" w:eastAsia="ru-RU"/>
    </w:rPr>
  </w:style>
  <w:style w:type="paragraph" w:customStyle="1" w:styleId="afffffffffa">
    <w:name w:val="Шарб_разд"/>
    <w:basedOn w:val="aa"/>
    <w:rsid w:val="00A521E7"/>
    <w:pPr>
      <w:widowControl/>
      <w:spacing w:before="0" w:after="240"/>
      <w:contextualSpacing w:val="0"/>
      <w:jc w:val="left"/>
    </w:pPr>
    <w:rPr>
      <w:b/>
      <w:bCs/>
      <w:szCs w:val="20"/>
      <w:lang w:val="ru-RU" w:eastAsia="ru-RU"/>
    </w:rPr>
  </w:style>
  <w:style w:type="paragraph" w:customStyle="1" w:styleId="232">
    <w:name w:val="Основной текст 23"/>
    <w:basedOn w:val="aa"/>
    <w:rsid w:val="00A521E7"/>
    <w:pPr>
      <w:widowControl/>
      <w:spacing w:before="0" w:after="0" w:line="360" w:lineRule="auto"/>
      <w:ind w:firstLine="709"/>
      <w:contextualSpacing w:val="0"/>
    </w:pPr>
    <w:rPr>
      <w:rFonts w:ascii="Arial" w:hAnsi="Arial" w:cs="Arial"/>
      <w:szCs w:val="24"/>
      <w:lang w:val="ru-RU" w:eastAsia="ru-RU"/>
    </w:rPr>
  </w:style>
  <w:style w:type="paragraph" w:customStyle="1" w:styleId="xl165">
    <w:name w:val="xl165"/>
    <w:basedOn w:val="aa"/>
    <w:rsid w:val="00A521E7"/>
    <w:pPr>
      <w:widowControl/>
      <w:pBdr>
        <w:top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66">
    <w:name w:val="xl166"/>
    <w:basedOn w:val="aa"/>
    <w:rsid w:val="00A521E7"/>
    <w:pPr>
      <w:widowControl/>
      <w:pBdr>
        <w:top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67">
    <w:name w:val="xl167"/>
    <w:basedOn w:val="aa"/>
    <w:rsid w:val="00A521E7"/>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68">
    <w:name w:val="xl168"/>
    <w:basedOn w:val="aa"/>
    <w:rsid w:val="00A521E7"/>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69">
    <w:name w:val="xl169"/>
    <w:basedOn w:val="aa"/>
    <w:rsid w:val="00A521E7"/>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0">
    <w:name w:val="xl170"/>
    <w:basedOn w:val="aa"/>
    <w:rsid w:val="00A521E7"/>
    <w:pPr>
      <w:widowControl/>
      <w:pBdr>
        <w:left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1">
    <w:name w:val="xl171"/>
    <w:basedOn w:val="aa"/>
    <w:rsid w:val="00A521E7"/>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2">
    <w:name w:val="xl172"/>
    <w:basedOn w:val="aa"/>
    <w:rsid w:val="00A521E7"/>
    <w:pPr>
      <w:widowControl/>
      <w:pBdr>
        <w:left w:val="single" w:sz="4" w:space="0" w:color="auto"/>
        <w:bottom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3">
    <w:name w:val="xl173"/>
    <w:basedOn w:val="aa"/>
    <w:rsid w:val="00A521E7"/>
    <w:pPr>
      <w:widowControl/>
      <w:pBdr>
        <w:bottom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4">
    <w:name w:val="xl174"/>
    <w:basedOn w:val="aa"/>
    <w:rsid w:val="00A521E7"/>
    <w:pPr>
      <w:widowControl/>
      <w:pBdr>
        <w:bottom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5">
    <w:name w:val="xl175"/>
    <w:basedOn w:val="aa"/>
    <w:rsid w:val="00A521E7"/>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6">
    <w:name w:val="xl176"/>
    <w:basedOn w:val="aa"/>
    <w:rsid w:val="00A521E7"/>
    <w:pPr>
      <w:widowControl/>
      <w:pBdr>
        <w:left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7">
    <w:name w:val="xl177"/>
    <w:basedOn w:val="aa"/>
    <w:rsid w:val="00A521E7"/>
    <w:pPr>
      <w:widowControl/>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8">
    <w:name w:val="xl178"/>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79">
    <w:name w:val="xl179"/>
    <w:basedOn w:val="aa"/>
    <w:rsid w:val="00A521E7"/>
    <w:pPr>
      <w:widowControl/>
      <w:pBdr>
        <w:top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80">
    <w:name w:val="xl180"/>
    <w:basedOn w:val="aa"/>
    <w:rsid w:val="00A521E7"/>
    <w:pPr>
      <w:widowControl/>
      <w:pBdr>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81">
    <w:name w:val="xl181"/>
    <w:basedOn w:val="aa"/>
    <w:rsid w:val="00A521E7"/>
    <w:pPr>
      <w:widowControl/>
      <w:pBdr>
        <w:bottom w:val="single" w:sz="4" w:space="0" w:color="auto"/>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82">
    <w:name w:val="xl182"/>
    <w:basedOn w:val="aa"/>
    <w:rsid w:val="00A521E7"/>
    <w:pPr>
      <w:widowControl/>
      <w:pBdr>
        <w:bottom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83">
    <w:name w:val="xl183"/>
    <w:basedOn w:val="aa"/>
    <w:rsid w:val="00A521E7"/>
    <w:pPr>
      <w:widowControl/>
      <w:pBdr>
        <w:lef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84">
    <w:name w:val="xl184"/>
    <w:basedOn w:val="aa"/>
    <w:rsid w:val="00A521E7"/>
    <w:pPr>
      <w:widowControl/>
      <w:spacing w:before="100" w:beforeAutospacing="1" w:after="100" w:afterAutospacing="1"/>
      <w:contextualSpacing w:val="0"/>
      <w:jc w:val="center"/>
      <w:textAlignment w:val="center"/>
    </w:pPr>
    <w:rPr>
      <w:b/>
      <w:bCs/>
      <w:szCs w:val="24"/>
      <w:lang w:val="ru-RU" w:eastAsia="ru-RU"/>
    </w:rPr>
  </w:style>
  <w:style w:type="paragraph" w:customStyle="1" w:styleId="xl185">
    <w:name w:val="xl185"/>
    <w:basedOn w:val="aa"/>
    <w:rsid w:val="00A521E7"/>
    <w:pPr>
      <w:widowControl/>
      <w:pBdr>
        <w:right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86">
    <w:name w:val="xl186"/>
    <w:basedOn w:val="aa"/>
    <w:rsid w:val="00A521E7"/>
    <w:pPr>
      <w:widowControl/>
      <w:pBdr>
        <w:top w:val="single" w:sz="4" w:space="0" w:color="auto"/>
        <w:left w:val="single" w:sz="4" w:space="0" w:color="auto"/>
        <w:bottom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xl187">
    <w:name w:val="xl187"/>
    <w:basedOn w:val="aa"/>
    <w:rsid w:val="00A521E7"/>
    <w:pPr>
      <w:widowControl/>
      <w:pBdr>
        <w:top w:val="single" w:sz="4" w:space="0" w:color="auto"/>
        <w:bottom w:val="single" w:sz="4" w:space="0" w:color="auto"/>
      </w:pBdr>
      <w:spacing w:before="100" w:beforeAutospacing="1" w:after="100" w:afterAutospacing="1"/>
      <w:contextualSpacing w:val="0"/>
      <w:jc w:val="center"/>
      <w:textAlignment w:val="center"/>
    </w:pPr>
    <w:rPr>
      <w:b/>
      <w:bCs/>
      <w:szCs w:val="24"/>
      <w:lang w:val="ru-RU" w:eastAsia="ru-RU"/>
    </w:rPr>
  </w:style>
  <w:style w:type="paragraph" w:customStyle="1" w:styleId="msonormal0">
    <w:name w:val="msonormal"/>
    <w:basedOn w:val="aa"/>
    <w:rsid w:val="00A521E7"/>
    <w:pPr>
      <w:widowControl/>
      <w:spacing w:before="100" w:beforeAutospacing="1" w:after="100" w:afterAutospacing="1"/>
      <w:contextualSpacing w:val="0"/>
      <w:jc w:val="left"/>
    </w:pPr>
    <w:rPr>
      <w:szCs w:val="24"/>
      <w:lang w:val="ru-RU" w:eastAsia="ru-RU"/>
    </w:rPr>
  </w:style>
  <w:style w:type="paragraph" w:customStyle="1" w:styleId="afffffffffb">
    <w:name w:val="Шарб_текст"/>
    <w:basedOn w:val="aa"/>
    <w:link w:val="afffffffffc"/>
    <w:autoRedefine/>
    <w:qFormat/>
    <w:rsid w:val="00A521E7"/>
    <w:pPr>
      <w:tabs>
        <w:tab w:val="left" w:pos="1134"/>
      </w:tabs>
      <w:spacing w:before="0" w:after="0" w:line="360" w:lineRule="auto"/>
      <w:ind w:firstLine="567"/>
      <w:contextualSpacing w:val="0"/>
    </w:pPr>
    <w:rPr>
      <w:szCs w:val="24"/>
      <w:lang w:val="ru-RU"/>
    </w:rPr>
  </w:style>
  <w:style w:type="character" w:customStyle="1" w:styleId="afffffffffc">
    <w:name w:val="Шарб_текст Знак"/>
    <w:link w:val="afffffffffb"/>
    <w:rsid w:val="00A521E7"/>
    <w:rPr>
      <w:rFonts w:ascii="Times New Roman" w:eastAsia="Times New Roman" w:hAnsi="Times New Roman" w:cs="Times New Roman"/>
      <w:sz w:val="24"/>
      <w:szCs w:val="24"/>
      <w:lang w:val="ru-RU"/>
    </w:rPr>
  </w:style>
  <w:style w:type="paragraph" w:styleId="afffffffffd">
    <w:name w:val="table of figures"/>
    <w:basedOn w:val="aa"/>
    <w:next w:val="aa"/>
    <w:rsid w:val="00A521E7"/>
    <w:pPr>
      <w:widowControl/>
      <w:spacing w:before="0" w:after="0"/>
      <w:contextualSpacing w:val="0"/>
      <w:jc w:val="left"/>
    </w:pPr>
    <w:rPr>
      <w:szCs w:val="24"/>
      <w:lang w:val="ru-RU" w:eastAsia="ru-RU"/>
    </w:rPr>
  </w:style>
  <w:style w:type="paragraph" w:customStyle="1" w:styleId="font10">
    <w:name w:val="font10"/>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font11">
    <w:name w:val="font11"/>
    <w:basedOn w:val="aa"/>
    <w:rsid w:val="00A521E7"/>
    <w:pPr>
      <w:widowControl/>
      <w:spacing w:before="100" w:beforeAutospacing="1" w:after="100" w:afterAutospacing="1"/>
      <w:contextualSpacing w:val="0"/>
      <w:jc w:val="left"/>
    </w:pPr>
    <w:rPr>
      <w:rFonts w:ascii="Arial" w:hAnsi="Arial" w:cs="Arial"/>
      <w:sz w:val="16"/>
      <w:szCs w:val="16"/>
      <w:lang w:val="ru-RU" w:eastAsia="ru-RU"/>
    </w:rPr>
  </w:style>
  <w:style w:type="paragraph" w:customStyle="1" w:styleId="font12">
    <w:name w:val="font12"/>
    <w:basedOn w:val="aa"/>
    <w:rsid w:val="00A521E7"/>
    <w:pPr>
      <w:widowControl/>
      <w:spacing w:before="100" w:beforeAutospacing="1" w:after="100" w:afterAutospacing="1"/>
      <w:contextualSpacing w:val="0"/>
      <w:jc w:val="left"/>
    </w:pPr>
    <w:rPr>
      <w:rFonts w:ascii="Arial" w:hAnsi="Arial" w:cs="Arial"/>
      <w:sz w:val="14"/>
      <w:szCs w:val="14"/>
      <w:lang w:val="ru-RU" w:eastAsia="ru-RU"/>
    </w:rPr>
  </w:style>
  <w:style w:type="paragraph" w:customStyle="1" w:styleId="font13">
    <w:name w:val="font13"/>
    <w:basedOn w:val="aa"/>
    <w:rsid w:val="00A521E7"/>
    <w:pPr>
      <w:widowControl/>
      <w:spacing w:before="100" w:beforeAutospacing="1" w:after="100" w:afterAutospacing="1"/>
      <w:contextualSpacing w:val="0"/>
      <w:jc w:val="left"/>
    </w:pPr>
    <w:rPr>
      <w:rFonts w:ascii="Arial" w:hAnsi="Arial" w:cs="Arial"/>
      <w:sz w:val="16"/>
      <w:szCs w:val="16"/>
      <w:lang w:val="ru-RU" w:eastAsia="ru-RU"/>
    </w:rPr>
  </w:style>
  <w:style w:type="paragraph" w:customStyle="1" w:styleId="font14">
    <w:name w:val="font14"/>
    <w:basedOn w:val="aa"/>
    <w:rsid w:val="00A521E7"/>
    <w:pPr>
      <w:widowControl/>
      <w:spacing w:before="100" w:beforeAutospacing="1" w:after="100" w:afterAutospacing="1"/>
      <w:contextualSpacing w:val="0"/>
      <w:jc w:val="left"/>
    </w:pPr>
    <w:rPr>
      <w:rFonts w:ascii="Arial" w:hAnsi="Arial" w:cs="Arial"/>
      <w:b/>
      <w:bCs/>
      <w:sz w:val="20"/>
      <w:szCs w:val="20"/>
      <w:lang w:val="ru-RU" w:eastAsia="ru-RU"/>
    </w:rPr>
  </w:style>
  <w:style w:type="paragraph" w:customStyle="1" w:styleId="font15">
    <w:name w:val="font15"/>
    <w:basedOn w:val="aa"/>
    <w:rsid w:val="00A521E7"/>
    <w:pPr>
      <w:widowControl/>
      <w:spacing w:before="100" w:beforeAutospacing="1" w:after="100" w:afterAutospacing="1"/>
      <w:contextualSpacing w:val="0"/>
      <w:jc w:val="left"/>
    </w:pPr>
    <w:rPr>
      <w:rFonts w:ascii="Arial" w:hAnsi="Arial" w:cs="Arial"/>
      <w:b/>
      <w:bCs/>
      <w:sz w:val="20"/>
      <w:szCs w:val="20"/>
      <w:u w:val="single"/>
      <w:lang w:val="ru-RU" w:eastAsia="ru-RU"/>
    </w:rPr>
  </w:style>
  <w:style w:type="paragraph" w:customStyle="1" w:styleId="font16">
    <w:name w:val="font16"/>
    <w:basedOn w:val="aa"/>
    <w:rsid w:val="00A521E7"/>
    <w:pPr>
      <w:widowControl/>
      <w:spacing w:before="100" w:beforeAutospacing="1" w:after="100" w:afterAutospacing="1"/>
      <w:contextualSpacing w:val="0"/>
      <w:jc w:val="left"/>
    </w:pPr>
    <w:rPr>
      <w:b/>
      <w:bCs/>
      <w:szCs w:val="24"/>
      <w:lang w:val="ru-RU" w:eastAsia="ru-RU"/>
    </w:rPr>
  </w:style>
  <w:style w:type="paragraph" w:customStyle="1" w:styleId="font17">
    <w:name w:val="font17"/>
    <w:basedOn w:val="aa"/>
    <w:rsid w:val="00A521E7"/>
    <w:pPr>
      <w:widowControl/>
      <w:spacing w:before="100" w:beforeAutospacing="1" w:after="100" w:afterAutospacing="1"/>
      <w:contextualSpacing w:val="0"/>
      <w:jc w:val="left"/>
    </w:pPr>
    <w:rPr>
      <w:b/>
      <w:bCs/>
      <w:szCs w:val="24"/>
      <w:lang w:val="ru-RU" w:eastAsia="ru-RU"/>
    </w:rPr>
  </w:style>
  <w:style w:type="paragraph" w:customStyle="1" w:styleId="font18">
    <w:name w:val="font18"/>
    <w:basedOn w:val="aa"/>
    <w:rsid w:val="00A521E7"/>
    <w:pPr>
      <w:widowControl/>
      <w:spacing w:before="100" w:beforeAutospacing="1" w:after="100" w:afterAutospacing="1"/>
      <w:contextualSpacing w:val="0"/>
      <w:jc w:val="left"/>
    </w:pPr>
    <w:rPr>
      <w:szCs w:val="24"/>
      <w:lang w:val="ru-RU" w:eastAsia="ru-RU"/>
    </w:rPr>
  </w:style>
  <w:style w:type="paragraph" w:customStyle="1" w:styleId="font19">
    <w:name w:val="font19"/>
    <w:basedOn w:val="aa"/>
    <w:rsid w:val="00A521E7"/>
    <w:pPr>
      <w:widowControl/>
      <w:spacing w:before="100" w:beforeAutospacing="1" w:after="100" w:afterAutospacing="1"/>
      <w:contextualSpacing w:val="0"/>
      <w:jc w:val="left"/>
    </w:pPr>
    <w:rPr>
      <w:szCs w:val="24"/>
      <w:lang w:val="ru-RU" w:eastAsia="ru-RU"/>
    </w:rPr>
  </w:style>
  <w:style w:type="paragraph" w:customStyle="1" w:styleId="font20">
    <w:name w:val="font20"/>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font21">
    <w:name w:val="font21"/>
    <w:basedOn w:val="aa"/>
    <w:rsid w:val="00A521E7"/>
    <w:pPr>
      <w:widowControl/>
      <w:spacing w:before="100" w:beforeAutospacing="1" w:after="100" w:afterAutospacing="1"/>
      <w:contextualSpacing w:val="0"/>
      <w:jc w:val="left"/>
    </w:pPr>
    <w:rPr>
      <w:rFonts w:ascii="Arial" w:hAnsi="Arial" w:cs="Arial"/>
      <w:b/>
      <w:bCs/>
      <w:szCs w:val="24"/>
      <w:lang w:val="ru-RU" w:eastAsia="ru-RU"/>
    </w:rPr>
  </w:style>
  <w:style w:type="paragraph" w:customStyle="1" w:styleId="font22">
    <w:name w:val="font22"/>
    <w:basedOn w:val="aa"/>
    <w:rsid w:val="00A521E7"/>
    <w:pPr>
      <w:widowControl/>
      <w:spacing w:before="100" w:beforeAutospacing="1" w:after="100" w:afterAutospacing="1"/>
      <w:contextualSpacing w:val="0"/>
      <w:jc w:val="left"/>
    </w:pPr>
    <w:rPr>
      <w:rFonts w:ascii="Arial" w:hAnsi="Arial" w:cs="Arial"/>
      <w:i/>
      <w:iCs/>
      <w:sz w:val="20"/>
      <w:szCs w:val="20"/>
      <w:lang w:val="ru-RU" w:eastAsia="ru-RU"/>
    </w:rPr>
  </w:style>
  <w:style w:type="paragraph" w:customStyle="1" w:styleId="font23">
    <w:name w:val="font23"/>
    <w:basedOn w:val="aa"/>
    <w:rsid w:val="00A521E7"/>
    <w:pPr>
      <w:widowControl/>
      <w:spacing w:before="100" w:beforeAutospacing="1" w:after="100" w:afterAutospacing="1"/>
      <w:contextualSpacing w:val="0"/>
      <w:jc w:val="left"/>
    </w:pPr>
    <w:rPr>
      <w:rFonts w:ascii="Arial" w:hAnsi="Arial" w:cs="Arial"/>
      <w:i/>
      <w:iCs/>
      <w:sz w:val="20"/>
      <w:szCs w:val="20"/>
      <w:lang w:val="ru-RU" w:eastAsia="ru-RU"/>
    </w:rPr>
  </w:style>
  <w:style w:type="paragraph" w:customStyle="1" w:styleId="font24">
    <w:name w:val="font24"/>
    <w:basedOn w:val="aa"/>
    <w:rsid w:val="00A521E7"/>
    <w:pPr>
      <w:widowControl/>
      <w:spacing w:before="100" w:beforeAutospacing="1" w:after="100" w:afterAutospacing="1"/>
      <w:contextualSpacing w:val="0"/>
      <w:jc w:val="left"/>
    </w:pPr>
    <w:rPr>
      <w:b/>
      <w:bCs/>
      <w:sz w:val="28"/>
      <w:szCs w:val="28"/>
      <w:lang w:val="ru-RU" w:eastAsia="ru-RU"/>
    </w:rPr>
  </w:style>
  <w:style w:type="paragraph" w:customStyle="1" w:styleId="font25">
    <w:name w:val="font25"/>
    <w:basedOn w:val="aa"/>
    <w:rsid w:val="00A521E7"/>
    <w:pPr>
      <w:widowControl/>
      <w:spacing w:before="100" w:beforeAutospacing="1" w:after="100" w:afterAutospacing="1"/>
      <w:contextualSpacing w:val="0"/>
      <w:jc w:val="left"/>
    </w:pPr>
    <w:rPr>
      <w:rFonts w:ascii="Arial CYR" w:hAnsi="Arial CYR" w:cs="Arial CYR"/>
      <w:sz w:val="16"/>
      <w:szCs w:val="16"/>
      <w:lang w:val="ru-RU" w:eastAsia="ru-RU"/>
    </w:rPr>
  </w:style>
  <w:style w:type="paragraph" w:customStyle="1" w:styleId="font26">
    <w:name w:val="font26"/>
    <w:basedOn w:val="aa"/>
    <w:rsid w:val="00A521E7"/>
    <w:pPr>
      <w:widowControl/>
      <w:spacing w:before="100" w:beforeAutospacing="1" w:after="100" w:afterAutospacing="1"/>
      <w:contextualSpacing w:val="0"/>
      <w:jc w:val="left"/>
    </w:pPr>
    <w:rPr>
      <w:rFonts w:ascii="Arial CYR" w:hAnsi="Arial CYR" w:cs="Arial CYR"/>
      <w:sz w:val="16"/>
      <w:szCs w:val="16"/>
      <w:lang w:val="ru-RU" w:eastAsia="ru-RU"/>
    </w:rPr>
  </w:style>
  <w:style w:type="paragraph" w:customStyle="1" w:styleId="font27">
    <w:name w:val="font27"/>
    <w:basedOn w:val="aa"/>
    <w:rsid w:val="00A521E7"/>
    <w:pPr>
      <w:widowControl/>
      <w:spacing w:before="100" w:beforeAutospacing="1" w:after="100" w:afterAutospacing="1"/>
      <w:contextualSpacing w:val="0"/>
      <w:jc w:val="left"/>
    </w:pPr>
    <w:rPr>
      <w:rFonts w:ascii="Arial" w:hAnsi="Arial" w:cs="Arial"/>
      <w:sz w:val="18"/>
      <w:szCs w:val="18"/>
      <w:lang w:val="ru-RU" w:eastAsia="ru-RU"/>
    </w:rPr>
  </w:style>
  <w:style w:type="paragraph" w:customStyle="1" w:styleId="xl188">
    <w:name w:val="xl188"/>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 w:val="18"/>
      <w:szCs w:val="18"/>
      <w:lang w:val="ru-RU" w:eastAsia="ru-RU"/>
    </w:rPr>
  </w:style>
  <w:style w:type="paragraph" w:customStyle="1" w:styleId="xl189">
    <w:name w:val="xl189"/>
    <w:basedOn w:val="aa"/>
    <w:rsid w:val="00A521E7"/>
    <w:pPr>
      <w:widowControl/>
      <w:pBdr>
        <w:top w:val="single" w:sz="4" w:space="0" w:color="auto"/>
        <w:left w:val="single" w:sz="8"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190">
    <w:name w:val="xl190"/>
    <w:basedOn w:val="aa"/>
    <w:rsid w:val="00A521E7"/>
    <w:pPr>
      <w:widowControl/>
      <w:pBdr>
        <w:top w:val="single" w:sz="8" w:space="0" w:color="auto"/>
        <w:left w:val="single" w:sz="8"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191">
    <w:name w:val="xl191"/>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192">
    <w:name w:val="xl192"/>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 w:val="18"/>
      <w:szCs w:val="18"/>
      <w:lang w:val="ru-RU" w:eastAsia="ru-RU"/>
    </w:rPr>
  </w:style>
  <w:style w:type="paragraph" w:customStyle="1" w:styleId="xl193">
    <w:name w:val="xl193"/>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18"/>
      <w:szCs w:val="18"/>
      <w:lang w:val="ru-RU" w:eastAsia="ru-RU"/>
    </w:rPr>
  </w:style>
  <w:style w:type="paragraph" w:customStyle="1" w:styleId="xl194">
    <w:name w:val="xl194"/>
    <w:basedOn w:val="aa"/>
    <w:rsid w:val="00A521E7"/>
    <w:pPr>
      <w:widowControl/>
      <w:pBdr>
        <w:top w:val="single" w:sz="4"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18"/>
      <w:szCs w:val="18"/>
      <w:lang w:val="ru-RU" w:eastAsia="ru-RU"/>
    </w:rPr>
  </w:style>
  <w:style w:type="paragraph" w:customStyle="1" w:styleId="xl195">
    <w:name w:val="xl195"/>
    <w:basedOn w:val="aa"/>
    <w:rsid w:val="00A521E7"/>
    <w:pPr>
      <w:widowControl/>
      <w:spacing w:before="100" w:beforeAutospacing="1" w:after="100" w:afterAutospacing="1"/>
      <w:contextualSpacing w:val="0"/>
      <w:jc w:val="left"/>
      <w:textAlignment w:val="top"/>
    </w:pPr>
    <w:rPr>
      <w:rFonts w:ascii="Arial" w:hAnsi="Arial" w:cs="Arial"/>
      <w:sz w:val="20"/>
      <w:szCs w:val="20"/>
      <w:lang w:val="ru-RU" w:eastAsia="ru-RU"/>
    </w:rPr>
  </w:style>
  <w:style w:type="paragraph" w:customStyle="1" w:styleId="xl196">
    <w:name w:val="xl196"/>
    <w:basedOn w:val="aa"/>
    <w:rsid w:val="00A521E7"/>
    <w:pPr>
      <w:widowControl/>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197">
    <w:name w:val="xl197"/>
    <w:basedOn w:val="aa"/>
    <w:rsid w:val="00A521E7"/>
    <w:pPr>
      <w:widowControl/>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198">
    <w:name w:val="xl198"/>
    <w:basedOn w:val="aa"/>
    <w:rsid w:val="00A521E7"/>
    <w:pPr>
      <w:widowControl/>
      <w:spacing w:before="100" w:beforeAutospacing="1" w:after="100" w:afterAutospacing="1"/>
      <w:contextualSpacing w:val="0"/>
      <w:jc w:val="left"/>
      <w:textAlignment w:val="top"/>
    </w:pPr>
    <w:rPr>
      <w:rFonts w:ascii="Arial" w:hAnsi="Arial" w:cs="Arial"/>
      <w:sz w:val="20"/>
      <w:szCs w:val="20"/>
      <w:lang w:val="ru-RU" w:eastAsia="ru-RU"/>
    </w:rPr>
  </w:style>
  <w:style w:type="paragraph" w:customStyle="1" w:styleId="xl199">
    <w:name w:val="xl199"/>
    <w:basedOn w:val="aa"/>
    <w:rsid w:val="00A521E7"/>
    <w:pPr>
      <w:widowControl/>
      <w:pBdr>
        <w:top w:val="single" w:sz="8" w:space="0" w:color="auto"/>
        <w:lef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00">
    <w:name w:val="xl200"/>
    <w:basedOn w:val="aa"/>
    <w:rsid w:val="00A521E7"/>
    <w:pPr>
      <w:widowControl/>
      <w:pBdr>
        <w:top w:val="single" w:sz="8" w:space="0" w:color="auto"/>
        <w:left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01">
    <w:name w:val="xl201"/>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02">
    <w:name w:val="xl202"/>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sz w:val="20"/>
      <w:szCs w:val="20"/>
      <w:lang w:val="ru-RU" w:eastAsia="ru-RU"/>
    </w:rPr>
  </w:style>
  <w:style w:type="paragraph" w:customStyle="1" w:styleId="xl203">
    <w:name w:val="xl203"/>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04">
    <w:name w:val="xl204"/>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sz w:val="20"/>
      <w:szCs w:val="20"/>
      <w:lang w:val="ru-RU" w:eastAsia="ru-RU"/>
    </w:rPr>
  </w:style>
  <w:style w:type="paragraph" w:customStyle="1" w:styleId="xl205">
    <w:name w:val="xl205"/>
    <w:basedOn w:val="aa"/>
    <w:rsid w:val="00A521E7"/>
    <w:pPr>
      <w:widowControl/>
      <w:spacing w:before="100" w:beforeAutospacing="1" w:after="100" w:afterAutospacing="1"/>
      <w:contextualSpacing w:val="0"/>
      <w:jc w:val="left"/>
      <w:textAlignment w:val="top"/>
    </w:pPr>
    <w:rPr>
      <w:rFonts w:ascii="Courier New" w:hAnsi="Courier New" w:cs="Courier New"/>
      <w:sz w:val="20"/>
      <w:szCs w:val="20"/>
      <w:lang w:val="ru-RU" w:eastAsia="ru-RU"/>
    </w:rPr>
  </w:style>
  <w:style w:type="paragraph" w:customStyle="1" w:styleId="xl206">
    <w:name w:val="xl206"/>
    <w:basedOn w:val="aa"/>
    <w:rsid w:val="00A521E7"/>
    <w:pPr>
      <w:widowControl/>
      <w:spacing w:before="100" w:beforeAutospacing="1" w:after="100" w:afterAutospacing="1"/>
      <w:contextualSpacing w:val="0"/>
      <w:jc w:val="left"/>
      <w:textAlignment w:val="top"/>
    </w:pPr>
    <w:rPr>
      <w:rFonts w:ascii="Courier New" w:hAnsi="Courier New" w:cs="Courier New"/>
      <w:sz w:val="14"/>
      <w:szCs w:val="14"/>
      <w:lang w:val="ru-RU" w:eastAsia="ru-RU"/>
    </w:rPr>
  </w:style>
  <w:style w:type="paragraph" w:customStyle="1" w:styleId="xl207">
    <w:name w:val="xl207"/>
    <w:basedOn w:val="aa"/>
    <w:rsid w:val="00A521E7"/>
    <w:pPr>
      <w:widowControl/>
      <w:spacing w:before="100" w:beforeAutospacing="1" w:after="100" w:afterAutospacing="1"/>
      <w:contextualSpacing w:val="0"/>
      <w:jc w:val="left"/>
      <w:textAlignment w:val="top"/>
    </w:pPr>
    <w:rPr>
      <w:rFonts w:ascii="Courier New" w:hAnsi="Courier New" w:cs="Courier New"/>
      <w:sz w:val="14"/>
      <w:szCs w:val="14"/>
      <w:lang w:val="ru-RU" w:eastAsia="ru-RU"/>
    </w:rPr>
  </w:style>
  <w:style w:type="paragraph" w:customStyle="1" w:styleId="xl208">
    <w:name w:val="xl208"/>
    <w:basedOn w:val="aa"/>
    <w:rsid w:val="00A521E7"/>
    <w:pPr>
      <w:widowControl/>
      <w:spacing w:before="100" w:beforeAutospacing="1" w:after="100" w:afterAutospacing="1"/>
      <w:contextualSpacing w:val="0"/>
      <w:jc w:val="left"/>
      <w:textAlignment w:val="top"/>
    </w:pPr>
    <w:rPr>
      <w:rFonts w:ascii="Arial" w:hAnsi="Arial" w:cs="Arial"/>
      <w:sz w:val="20"/>
      <w:szCs w:val="20"/>
      <w:lang w:val="ru-RU" w:eastAsia="ru-RU"/>
    </w:rPr>
  </w:style>
  <w:style w:type="paragraph" w:customStyle="1" w:styleId="xl209">
    <w:name w:val="xl209"/>
    <w:basedOn w:val="aa"/>
    <w:rsid w:val="00A521E7"/>
    <w:pPr>
      <w:widowControl/>
      <w:spacing w:before="100" w:beforeAutospacing="1" w:after="100" w:afterAutospacing="1"/>
      <w:contextualSpacing w:val="0"/>
      <w:jc w:val="left"/>
      <w:textAlignment w:val="top"/>
    </w:pPr>
    <w:rPr>
      <w:rFonts w:ascii="Arial" w:hAnsi="Arial" w:cs="Arial"/>
      <w:sz w:val="20"/>
      <w:szCs w:val="20"/>
      <w:lang w:val="ru-RU" w:eastAsia="ru-RU"/>
    </w:rPr>
  </w:style>
  <w:style w:type="paragraph" w:customStyle="1" w:styleId="xl210">
    <w:name w:val="xl210"/>
    <w:basedOn w:val="aa"/>
    <w:rsid w:val="00A521E7"/>
    <w:pPr>
      <w:widowControl/>
      <w:pBdr>
        <w:bottom w:val="single" w:sz="8" w:space="0" w:color="auto"/>
      </w:pBdr>
      <w:spacing w:before="100" w:beforeAutospacing="1" w:after="100" w:afterAutospacing="1"/>
      <w:contextualSpacing w:val="0"/>
      <w:jc w:val="center"/>
    </w:pPr>
    <w:rPr>
      <w:rFonts w:ascii="Arial" w:hAnsi="Arial" w:cs="Arial"/>
      <w:b/>
      <w:bCs/>
      <w:sz w:val="20"/>
      <w:szCs w:val="20"/>
      <w:lang w:val="ru-RU" w:eastAsia="ru-RU"/>
    </w:rPr>
  </w:style>
  <w:style w:type="paragraph" w:customStyle="1" w:styleId="xl211">
    <w:name w:val="xl211"/>
    <w:basedOn w:val="aa"/>
    <w:rsid w:val="00A521E7"/>
    <w:pPr>
      <w:widowControl/>
      <w:pBdr>
        <w:top w:val="single" w:sz="8" w:space="0" w:color="auto"/>
        <w:left w:val="single" w:sz="8" w:space="0" w:color="auto"/>
        <w:right w:val="single" w:sz="4"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12">
    <w:name w:val="xl212"/>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13">
    <w:name w:val="xl213"/>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14">
    <w:name w:val="xl214"/>
    <w:basedOn w:val="aa"/>
    <w:rsid w:val="00A521E7"/>
    <w:pPr>
      <w:widowControl/>
      <w:pBdr>
        <w:left w:val="single" w:sz="8" w:space="0" w:color="auto"/>
        <w:bottom w:val="single" w:sz="8" w:space="0" w:color="auto"/>
        <w:right w:val="single" w:sz="4" w:space="0" w:color="auto"/>
      </w:pBdr>
      <w:spacing w:before="100" w:beforeAutospacing="1" w:after="100" w:afterAutospacing="1"/>
      <w:contextualSpacing w:val="0"/>
      <w:jc w:val="left"/>
      <w:textAlignment w:val="top"/>
    </w:pPr>
    <w:rPr>
      <w:rFonts w:ascii="Arial" w:hAnsi="Arial" w:cs="Arial"/>
      <w:sz w:val="20"/>
      <w:szCs w:val="20"/>
      <w:lang w:val="ru-RU" w:eastAsia="ru-RU"/>
    </w:rPr>
  </w:style>
  <w:style w:type="paragraph" w:customStyle="1" w:styleId="xl215">
    <w:name w:val="xl215"/>
    <w:basedOn w:val="aa"/>
    <w:rsid w:val="00A521E7"/>
    <w:pPr>
      <w:widowControl/>
      <w:pBdr>
        <w:top w:val="single" w:sz="4" w:space="0" w:color="auto"/>
        <w:left w:val="single" w:sz="4" w:space="0" w:color="auto"/>
        <w:bottom w:val="single" w:sz="8" w:space="0" w:color="auto"/>
        <w:right w:val="single" w:sz="4"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16">
    <w:name w:val="xl216"/>
    <w:basedOn w:val="aa"/>
    <w:rsid w:val="00A521E7"/>
    <w:pPr>
      <w:widowControl/>
      <w:pBdr>
        <w:top w:val="single" w:sz="4" w:space="0" w:color="auto"/>
        <w:left w:val="single" w:sz="4" w:space="0" w:color="auto"/>
        <w:bottom w:val="single" w:sz="8"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17">
    <w:name w:val="xl217"/>
    <w:basedOn w:val="aa"/>
    <w:rsid w:val="00A521E7"/>
    <w:pPr>
      <w:widowControl/>
      <w:pBdr>
        <w:top w:val="single" w:sz="8" w:space="0" w:color="auto"/>
        <w:left w:val="single" w:sz="8" w:space="0" w:color="auto"/>
        <w:bottom w:val="single" w:sz="4" w:space="0" w:color="auto"/>
        <w:right w:val="single" w:sz="4" w:space="0" w:color="auto"/>
      </w:pBdr>
      <w:spacing w:before="100" w:beforeAutospacing="1" w:after="100" w:afterAutospacing="1"/>
      <w:contextualSpacing w:val="0"/>
      <w:jc w:val="center"/>
    </w:pPr>
    <w:rPr>
      <w:rFonts w:ascii="Arial" w:hAnsi="Arial" w:cs="Arial"/>
      <w:sz w:val="20"/>
      <w:szCs w:val="20"/>
      <w:lang w:val="ru-RU" w:eastAsia="ru-RU"/>
    </w:rPr>
  </w:style>
  <w:style w:type="paragraph" w:customStyle="1" w:styleId="xl218">
    <w:name w:val="xl218"/>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sz w:val="20"/>
      <w:szCs w:val="20"/>
      <w:lang w:val="ru-RU" w:eastAsia="ru-RU"/>
    </w:rPr>
  </w:style>
  <w:style w:type="paragraph" w:customStyle="1" w:styleId="xl219">
    <w:name w:val="xl219"/>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left"/>
    </w:pPr>
    <w:rPr>
      <w:rFonts w:ascii="Arial" w:hAnsi="Arial" w:cs="Arial"/>
      <w:sz w:val="20"/>
      <w:szCs w:val="20"/>
      <w:lang w:val="ru-RU" w:eastAsia="ru-RU"/>
    </w:rPr>
  </w:style>
  <w:style w:type="paragraph" w:customStyle="1" w:styleId="xl220">
    <w:name w:val="xl220"/>
    <w:basedOn w:val="aa"/>
    <w:rsid w:val="00A521E7"/>
    <w:pPr>
      <w:widowControl/>
      <w:pBdr>
        <w:top w:val="single" w:sz="4" w:space="0" w:color="auto"/>
        <w:left w:val="single" w:sz="8" w:space="0" w:color="auto"/>
        <w:bottom w:val="single" w:sz="4" w:space="0" w:color="auto"/>
        <w:right w:val="single" w:sz="4" w:space="0" w:color="auto"/>
      </w:pBdr>
      <w:spacing w:before="100" w:beforeAutospacing="1" w:after="100" w:afterAutospacing="1"/>
      <w:contextualSpacing w:val="0"/>
      <w:jc w:val="center"/>
    </w:pPr>
    <w:rPr>
      <w:rFonts w:ascii="Arial" w:hAnsi="Arial" w:cs="Arial"/>
      <w:sz w:val="20"/>
      <w:szCs w:val="20"/>
      <w:lang w:val="ru-RU" w:eastAsia="ru-RU"/>
    </w:rPr>
  </w:style>
  <w:style w:type="paragraph" w:customStyle="1" w:styleId="xl221">
    <w:name w:val="xl221"/>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w:hAnsi="Arial" w:cs="Arial"/>
      <w:sz w:val="20"/>
      <w:szCs w:val="20"/>
      <w:lang w:val="ru-RU" w:eastAsia="ru-RU"/>
    </w:rPr>
  </w:style>
  <w:style w:type="paragraph" w:customStyle="1" w:styleId="xl222">
    <w:name w:val="xl222"/>
    <w:basedOn w:val="aa"/>
    <w:rsid w:val="00A521E7"/>
    <w:pPr>
      <w:widowControl/>
      <w:pBdr>
        <w:top w:val="single" w:sz="4" w:space="0" w:color="auto"/>
        <w:left w:val="single" w:sz="4" w:space="0" w:color="auto"/>
        <w:bottom w:val="single" w:sz="4" w:space="0" w:color="auto"/>
        <w:right w:val="single" w:sz="8" w:space="0" w:color="auto"/>
      </w:pBdr>
      <w:spacing w:before="100" w:beforeAutospacing="1" w:after="100" w:afterAutospacing="1"/>
      <w:contextualSpacing w:val="0"/>
      <w:jc w:val="left"/>
    </w:pPr>
    <w:rPr>
      <w:rFonts w:ascii="Arial" w:hAnsi="Arial" w:cs="Arial"/>
      <w:sz w:val="20"/>
      <w:szCs w:val="20"/>
      <w:lang w:val="ru-RU" w:eastAsia="ru-RU"/>
    </w:rPr>
  </w:style>
  <w:style w:type="paragraph" w:customStyle="1" w:styleId="xl223">
    <w:name w:val="xl223"/>
    <w:basedOn w:val="aa"/>
    <w:rsid w:val="00A521E7"/>
    <w:pPr>
      <w:widowControl/>
      <w:pBdr>
        <w:top w:val="single" w:sz="4" w:space="0" w:color="auto"/>
        <w:left w:val="single" w:sz="8" w:space="0" w:color="auto"/>
        <w:bottom w:val="single" w:sz="8" w:space="0" w:color="auto"/>
        <w:right w:val="single" w:sz="4" w:space="0" w:color="auto"/>
      </w:pBdr>
      <w:spacing w:before="100" w:beforeAutospacing="1" w:after="100" w:afterAutospacing="1"/>
      <w:contextualSpacing w:val="0"/>
      <w:jc w:val="center"/>
    </w:pPr>
    <w:rPr>
      <w:rFonts w:ascii="Arial" w:hAnsi="Arial" w:cs="Arial"/>
      <w:sz w:val="20"/>
      <w:szCs w:val="20"/>
      <w:lang w:val="ru-RU" w:eastAsia="ru-RU"/>
    </w:rPr>
  </w:style>
  <w:style w:type="paragraph" w:customStyle="1" w:styleId="xl224">
    <w:name w:val="xl224"/>
    <w:basedOn w:val="aa"/>
    <w:rsid w:val="00A521E7"/>
    <w:pPr>
      <w:widowControl/>
      <w:pBdr>
        <w:top w:val="single" w:sz="4" w:space="0" w:color="auto"/>
        <w:left w:val="single" w:sz="4" w:space="0" w:color="auto"/>
        <w:bottom w:val="single" w:sz="8" w:space="0" w:color="auto"/>
        <w:right w:val="single" w:sz="4" w:space="0" w:color="auto"/>
      </w:pBdr>
      <w:spacing w:before="100" w:beforeAutospacing="1" w:after="100" w:afterAutospacing="1"/>
      <w:contextualSpacing w:val="0"/>
      <w:jc w:val="left"/>
    </w:pPr>
    <w:rPr>
      <w:rFonts w:ascii="Arial" w:hAnsi="Arial" w:cs="Arial"/>
      <w:sz w:val="20"/>
      <w:szCs w:val="20"/>
      <w:lang w:val="ru-RU" w:eastAsia="ru-RU"/>
    </w:rPr>
  </w:style>
  <w:style w:type="paragraph" w:customStyle="1" w:styleId="xl225">
    <w:name w:val="xl225"/>
    <w:basedOn w:val="aa"/>
    <w:rsid w:val="00A521E7"/>
    <w:pPr>
      <w:widowControl/>
      <w:pBdr>
        <w:top w:val="single" w:sz="4" w:space="0" w:color="auto"/>
        <w:left w:val="single" w:sz="4" w:space="0" w:color="auto"/>
        <w:bottom w:val="single" w:sz="8" w:space="0" w:color="auto"/>
        <w:right w:val="single" w:sz="8" w:space="0" w:color="auto"/>
      </w:pBdr>
      <w:spacing w:before="100" w:beforeAutospacing="1" w:after="100" w:afterAutospacing="1"/>
      <w:contextualSpacing w:val="0"/>
      <w:jc w:val="left"/>
    </w:pPr>
    <w:rPr>
      <w:rFonts w:ascii="Arial" w:hAnsi="Arial" w:cs="Arial"/>
      <w:sz w:val="20"/>
      <w:szCs w:val="20"/>
      <w:lang w:val="ru-RU" w:eastAsia="ru-RU"/>
    </w:rPr>
  </w:style>
  <w:style w:type="paragraph" w:customStyle="1" w:styleId="xl226">
    <w:name w:val="xl226"/>
    <w:basedOn w:val="aa"/>
    <w:rsid w:val="00A521E7"/>
    <w:pPr>
      <w:widowControl/>
      <w:pBdr>
        <w:top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27">
    <w:name w:val="xl227"/>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28">
    <w:name w:val="xl228"/>
    <w:basedOn w:val="aa"/>
    <w:rsid w:val="00A521E7"/>
    <w:pPr>
      <w:widowControl/>
      <w:pBdr>
        <w:top w:val="single" w:sz="4"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29">
    <w:name w:val="xl229"/>
    <w:basedOn w:val="aa"/>
    <w:rsid w:val="00A521E7"/>
    <w:pPr>
      <w:widowControl/>
      <w:pBdr>
        <w:bottom w:val="single" w:sz="8" w:space="0" w:color="auto"/>
      </w:pBdr>
      <w:spacing w:before="100" w:beforeAutospacing="1" w:after="100" w:afterAutospacing="1"/>
      <w:contextualSpacing w:val="0"/>
      <w:jc w:val="center"/>
    </w:pPr>
    <w:rPr>
      <w:rFonts w:ascii="Arial" w:hAnsi="Arial" w:cs="Arial"/>
      <w:b/>
      <w:bCs/>
      <w:sz w:val="20"/>
      <w:szCs w:val="20"/>
      <w:lang w:val="ru-RU" w:eastAsia="ru-RU"/>
    </w:rPr>
  </w:style>
  <w:style w:type="paragraph" w:customStyle="1" w:styleId="xl230">
    <w:name w:val="xl230"/>
    <w:basedOn w:val="aa"/>
    <w:rsid w:val="00A521E7"/>
    <w:pPr>
      <w:widowControl/>
      <w:spacing w:before="100" w:beforeAutospacing="1" w:after="100" w:afterAutospacing="1"/>
      <w:contextualSpacing w:val="0"/>
      <w:jc w:val="left"/>
      <w:textAlignment w:val="top"/>
    </w:pPr>
    <w:rPr>
      <w:rFonts w:ascii="Arial" w:hAnsi="Arial" w:cs="Arial"/>
      <w:sz w:val="20"/>
      <w:szCs w:val="20"/>
      <w:lang w:val="ru-RU" w:eastAsia="ru-RU"/>
    </w:rPr>
  </w:style>
  <w:style w:type="paragraph" w:customStyle="1" w:styleId="xl231">
    <w:name w:val="xl231"/>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xl232">
    <w:name w:val="xl232"/>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xl233">
    <w:name w:val="xl233"/>
    <w:basedOn w:val="aa"/>
    <w:rsid w:val="00A521E7"/>
    <w:pPr>
      <w:widowControl/>
      <w:spacing w:before="100" w:beforeAutospacing="1" w:after="100" w:afterAutospacing="1"/>
      <w:contextualSpacing w:val="0"/>
      <w:jc w:val="right"/>
    </w:pPr>
    <w:rPr>
      <w:rFonts w:ascii="Arial" w:hAnsi="Arial" w:cs="Arial"/>
      <w:sz w:val="20"/>
      <w:szCs w:val="20"/>
      <w:lang w:val="ru-RU" w:eastAsia="ru-RU"/>
    </w:rPr>
  </w:style>
  <w:style w:type="paragraph" w:customStyle="1" w:styleId="xl234">
    <w:name w:val="xl234"/>
    <w:basedOn w:val="aa"/>
    <w:rsid w:val="00A521E7"/>
    <w:pPr>
      <w:widowControl/>
      <w:spacing w:before="100" w:beforeAutospacing="1" w:after="100" w:afterAutospacing="1"/>
      <w:contextualSpacing w:val="0"/>
      <w:jc w:val="right"/>
    </w:pPr>
    <w:rPr>
      <w:rFonts w:ascii="Arial" w:hAnsi="Arial" w:cs="Arial"/>
      <w:sz w:val="20"/>
      <w:szCs w:val="20"/>
      <w:lang w:val="ru-RU" w:eastAsia="ru-RU"/>
    </w:rPr>
  </w:style>
  <w:style w:type="paragraph" w:customStyle="1" w:styleId="xl235">
    <w:name w:val="xl235"/>
    <w:basedOn w:val="aa"/>
    <w:rsid w:val="00A521E7"/>
    <w:pPr>
      <w:widowControl/>
      <w:spacing w:before="100" w:beforeAutospacing="1" w:after="100" w:afterAutospacing="1"/>
      <w:contextualSpacing w:val="0"/>
      <w:jc w:val="left"/>
    </w:pPr>
    <w:rPr>
      <w:rFonts w:ascii="Arial" w:hAnsi="Arial" w:cs="Arial"/>
      <w:b/>
      <w:bCs/>
      <w:sz w:val="20"/>
      <w:szCs w:val="20"/>
      <w:lang w:val="ru-RU" w:eastAsia="ru-RU"/>
    </w:rPr>
  </w:style>
  <w:style w:type="paragraph" w:customStyle="1" w:styleId="xl236">
    <w:name w:val="xl236"/>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xl237">
    <w:name w:val="xl237"/>
    <w:basedOn w:val="aa"/>
    <w:rsid w:val="00A521E7"/>
    <w:pPr>
      <w:widowControl/>
      <w:spacing w:before="100" w:beforeAutospacing="1" w:after="100" w:afterAutospacing="1"/>
      <w:contextualSpacing w:val="0"/>
      <w:jc w:val="left"/>
    </w:pPr>
    <w:rPr>
      <w:b/>
      <w:bCs/>
      <w:szCs w:val="24"/>
      <w:lang w:val="ru-RU" w:eastAsia="ru-RU"/>
    </w:rPr>
  </w:style>
  <w:style w:type="paragraph" w:customStyle="1" w:styleId="xl238">
    <w:name w:val="xl238"/>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xl239">
    <w:name w:val="xl239"/>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xl240">
    <w:name w:val="xl240"/>
    <w:basedOn w:val="aa"/>
    <w:rsid w:val="00A521E7"/>
    <w:pPr>
      <w:widowControl/>
      <w:spacing w:before="100" w:beforeAutospacing="1" w:after="100" w:afterAutospacing="1"/>
      <w:contextualSpacing w:val="0"/>
      <w:jc w:val="left"/>
    </w:pPr>
    <w:rPr>
      <w:b/>
      <w:bCs/>
      <w:i/>
      <w:iCs/>
      <w:szCs w:val="24"/>
      <w:lang w:val="ru-RU" w:eastAsia="ru-RU"/>
    </w:rPr>
  </w:style>
  <w:style w:type="paragraph" w:customStyle="1" w:styleId="xl241">
    <w:name w:val="xl241"/>
    <w:basedOn w:val="aa"/>
    <w:rsid w:val="00A521E7"/>
    <w:pPr>
      <w:widowControl/>
      <w:spacing w:before="100" w:beforeAutospacing="1" w:after="100" w:afterAutospacing="1"/>
      <w:contextualSpacing w:val="0"/>
    </w:pPr>
    <w:rPr>
      <w:rFonts w:ascii="Arial" w:hAnsi="Arial" w:cs="Arial"/>
      <w:sz w:val="20"/>
      <w:szCs w:val="20"/>
      <w:lang w:val="ru-RU" w:eastAsia="ru-RU"/>
    </w:rPr>
  </w:style>
  <w:style w:type="paragraph" w:customStyle="1" w:styleId="xl242">
    <w:name w:val="xl242"/>
    <w:basedOn w:val="aa"/>
    <w:rsid w:val="00A521E7"/>
    <w:pPr>
      <w:widowControl/>
      <w:spacing w:before="100" w:beforeAutospacing="1" w:after="100" w:afterAutospacing="1"/>
      <w:contextualSpacing w:val="0"/>
      <w:jc w:val="center"/>
    </w:pPr>
    <w:rPr>
      <w:rFonts w:ascii="Arial" w:hAnsi="Arial" w:cs="Arial"/>
      <w:b/>
      <w:bCs/>
      <w:sz w:val="20"/>
      <w:szCs w:val="20"/>
      <w:lang w:val="ru-RU" w:eastAsia="ru-RU"/>
    </w:rPr>
  </w:style>
  <w:style w:type="paragraph" w:customStyle="1" w:styleId="xl243">
    <w:name w:val="xl243"/>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ascii="Arial" w:hAnsi="Arial" w:cs="Arial"/>
      <w:sz w:val="20"/>
      <w:szCs w:val="20"/>
      <w:lang w:val="ru-RU" w:eastAsia="ru-RU"/>
    </w:rPr>
  </w:style>
  <w:style w:type="paragraph" w:customStyle="1" w:styleId="xl244">
    <w:name w:val="xl244"/>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ascii="Arial CYR" w:hAnsi="Arial CYR" w:cs="Arial CYR"/>
      <w:sz w:val="20"/>
      <w:szCs w:val="20"/>
      <w:lang w:val="ru-RU" w:eastAsia="ru-RU"/>
    </w:rPr>
  </w:style>
  <w:style w:type="paragraph" w:customStyle="1" w:styleId="xl245">
    <w:name w:val="xl245"/>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46">
    <w:name w:val="xl246"/>
    <w:basedOn w:val="aa"/>
    <w:rsid w:val="00A521E7"/>
    <w:pPr>
      <w:widowControl/>
      <w:pBdr>
        <w:top w:val="single" w:sz="4" w:space="0" w:color="auto"/>
        <w:left w:val="single" w:sz="4" w:space="0" w:color="auto"/>
        <w:right w:val="single" w:sz="4" w:space="0" w:color="auto"/>
      </w:pBdr>
      <w:spacing w:before="100" w:beforeAutospacing="1" w:after="100" w:afterAutospacing="1"/>
      <w:contextualSpacing w:val="0"/>
      <w:jc w:val="center"/>
    </w:pPr>
    <w:rPr>
      <w:rFonts w:ascii="Arial CYR" w:hAnsi="Arial CYR" w:cs="Arial CYR"/>
      <w:sz w:val="20"/>
      <w:szCs w:val="20"/>
      <w:lang w:val="ru-RU" w:eastAsia="ru-RU"/>
    </w:rPr>
  </w:style>
  <w:style w:type="paragraph" w:customStyle="1" w:styleId="xl247">
    <w:name w:val="xl247"/>
    <w:basedOn w:val="aa"/>
    <w:rsid w:val="00A521E7"/>
    <w:pPr>
      <w:widowControl/>
      <w:pBdr>
        <w:top w:val="single" w:sz="4" w:space="0" w:color="auto"/>
        <w:left w:val="single" w:sz="4" w:space="0" w:color="auto"/>
        <w:right w:val="single" w:sz="8"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48">
    <w:name w:val="xl248"/>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49">
    <w:name w:val="xl249"/>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50">
    <w:name w:val="xl250"/>
    <w:basedOn w:val="aa"/>
    <w:rsid w:val="00A521E7"/>
    <w:pPr>
      <w:widowControl/>
      <w:pBdr>
        <w:top w:val="single" w:sz="4" w:space="0" w:color="auto"/>
        <w:left w:val="single" w:sz="8"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51">
    <w:name w:val="xl251"/>
    <w:basedOn w:val="aa"/>
    <w:rsid w:val="00A521E7"/>
    <w:pPr>
      <w:widowControl/>
      <w:pBdr>
        <w:top w:val="single" w:sz="4" w:space="0" w:color="auto"/>
        <w:left w:val="single" w:sz="8" w:space="0" w:color="auto"/>
        <w:bottom w:val="single" w:sz="8"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52">
    <w:name w:val="xl252"/>
    <w:basedOn w:val="aa"/>
    <w:rsid w:val="00A521E7"/>
    <w:pPr>
      <w:widowControl/>
      <w:pBdr>
        <w:top w:val="single" w:sz="4" w:space="0" w:color="auto"/>
        <w:left w:val="single" w:sz="4" w:space="0" w:color="auto"/>
        <w:bottom w:val="single" w:sz="8"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53">
    <w:name w:val="xl253"/>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54">
    <w:name w:val="xl254"/>
    <w:basedOn w:val="aa"/>
    <w:rsid w:val="00A521E7"/>
    <w:pPr>
      <w:widowControl/>
      <w:pBdr>
        <w:top w:val="single" w:sz="4"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55">
    <w:name w:val="xl255"/>
    <w:basedOn w:val="aa"/>
    <w:rsid w:val="00A521E7"/>
    <w:pPr>
      <w:widowControl/>
      <w:pBdr>
        <w:top w:val="single" w:sz="4" w:space="0" w:color="auto"/>
        <w:left w:val="single" w:sz="4" w:space="0" w:color="auto"/>
        <w:bottom w:val="single" w:sz="8"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56">
    <w:name w:val="xl256"/>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1ff">
    <w:name w:val="1"/>
    <w:basedOn w:val="aa"/>
    <w:next w:val="1fb"/>
    <w:qFormat/>
    <w:rsid w:val="00A521E7"/>
    <w:pPr>
      <w:widowControl/>
      <w:spacing w:before="0" w:after="0"/>
      <w:contextualSpacing w:val="0"/>
      <w:jc w:val="center"/>
    </w:pPr>
    <w:rPr>
      <w:b/>
      <w:sz w:val="28"/>
      <w:szCs w:val="20"/>
      <w:lang w:val="ru-RU" w:eastAsia="ru-RU"/>
    </w:rPr>
  </w:style>
  <w:style w:type="character" w:customStyle="1" w:styleId="FontStyle143">
    <w:name w:val="Font Style143"/>
    <w:rsid w:val="00A521E7"/>
    <w:rPr>
      <w:rFonts w:ascii="Times New Roman" w:hAnsi="Times New Roman"/>
      <w:sz w:val="24"/>
    </w:rPr>
  </w:style>
  <w:style w:type="character" w:customStyle="1" w:styleId="17">
    <w:name w:val="ОснТекст Знак1"/>
    <w:link w:val="afff9"/>
    <w:rsid w:val="00A521E7"/>
    <w:rPr>
      <w:rFonts w:ascii="Times New Roman" w:eastAsia="Times New Roman" w:hAnsi="Times New Roman" w:cs="Times New Roman"/>
      <w:sz w:val="20"/>
      <w:szCs w:val="20"/>
      <w:lang w:val="ru-RU" w:eastAsia="ru-RU"/>
    </w:rPr>
  </w:style>
  <w:style w:type="table" w:customStyle="1" w:styleId="1ff0">
    <w:name w:val="Сетка таблицы1"/>
    <w:basedOn w:val="ad"/>
    <w:next w:val="af8"/>
    <w:uiPriority w:val="39"/>
    <w:rsid w:val="00A521E7"/>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Тлек_таблица_2"/>
    <w:basedOn w:val="aa"/>
    <w:qFormat/>
    <w:rsid w:val="00A521E7"/>
    <w:pPr>
      <w:widowControl/>
      <w:spacing w:after="0" w:line="360" w:lineRule="auto"/>
      <w:contextualSpacing w:val="0"/>
      <w:jc w:val="right"/>
    </w:pPr>
    <w:rPr>
      <w:lang w:val="ru-RU" w:eastAsia="ko-KR"/>
    </w:rPr>
  </w:style>
  <w:style w:type="paragraph" w:customStyle="1" w:styleId="afffffffffe">
    <w:name w:val="Знак Знак Знак Знак Знак Знак Знак Знак Знак Знак Знак Знак Знак Знак Знак Знак Знак Знак Знак Знак Знак Знак"/>
    <w:basedOn w:val="aa"/>
    <w:rsid w:val="00A521E7"/>
    <w:pPr>
      <w:widowControl/>
      <w:spacing w:before="0" w:after="0"/>
      <w:contextualSpacing w:val="0"/>
      <w:jc w:val="left"/>
    </w:pPr>
    <w:rPr>
      <w:rFonts w:ascii="SimSun" w:eastAsia="SimSun" w:hAnsi="SimSun" w:cs="SimSun"/>
      <w:szCs w:val="24"/>
      <w:lang w:eastAsia="zh-CN"/>
    </w:rPr>
  </w:style>
  <w:style w:type="character" w:customStyle="1" w:styleId="CharChar1">
    <w:name w:val="Мой текст Знак Знак Знак Знак Знак Знак Знак Знак Знак Знак Знак Знак Знак Char Char"/>
    <w:semiHidden/>
    <w:rsid w:val="00A521E7"/>
    <w:rPr>
      <w:rFonts w:ascii="Times New Roman" w:eastAsia="Times New Roman" w:hAnsi="Times New Roman"/>
      <w:sz w:val="24"/>
      <w:szCs w:val="24"/>
      <w:lang w:val="ru-RU" w:eastAsia="ru-RU" w:bidi="ar-SA"/>
    </w:rPr>
  </w:style>
  <w:style w:type="paragraph" w:customStyle="1" w:styleId="affffffffff">
    <w:name w:val="Таблица_тлек"/>
    <w:basedOn w:val="aa"/>
    <w:rsid w:val="00A521E7"/>
    <w:pPr>
      <w:widowControl/>
      <w:ind w:firstLine="709"/>
      <w:contextualSpacing w:val="0"/>
      <w:jc w:val="left"/>
    </w:pPr>
    <w:rPr>
      <w:b/>
      <w:sz w:val="20"/>
      <w:szCs w:val="20"/>
      <w:lang w:val="ru-RU" w:eastAsia="ru-RU"/>
    </w:rPr>
  </w:style>
  <w:style w:type="paragraph" w:customStyle="1" w:styleId="Style34">
    <w:name w:val="Style34"/>
    <w:basedOn w:val="aa"/>
    <w:uiPriority w:val="99"/>
    <w:rsid w:val="00A521E7"/>
    <w:pPr>
      <w:autoSpaceDE w:val="0"/>
      <w:autoSpaceDN w:val="0"/>
      <w:adjustRightInd w:val="0"/>
      <w:spacing w:before="0" w:after="0"/>
      <w:contextualSpacing w:val="0"/>
    </w:pPr>
    <w:rPr>
      <w:rFonts w:ascii="Arial Unicode MS" w:eastAsia="Arial Unicode MS" w:hAnsi="Calibri" w:cs="Arial Unicode MS"/>
      <w:szCs w:val="24"/>
      <w:lang w:val="ru-RU" w:eastAsia="ru-RU"/>
    </w:rPr>
  </w:style>
  <w:style w:type="paragraph" w:customStyle="1" w:styleId="NAMEOFTABLES0">
    <w:name w:val="***NAME OF TABLES"/>
    <w:basedOn w:val="aa"/>
    <w:rsid w:val="00A521E7"/>
    <w:pPr>
      <w:widowControl/>
      <w:ind w:left="1701" w:hanging="1701"/>
      <w:contextualSpacing w:val="0"/>
      <w:outlineLvl w:val="8"/>
    </w:pPr>
    <w:rPr>
      <w:rFonts w:ascii="Arial" w:hAnsi="Arial" w:cs="Arial"/>
      <w:b/>
      <w:sz w:val="18"/>
      <w:szCs w:val="20"/>
      <w:lang w:val="ru-RU" w:eastAsia="ru-RU"/>
    </w:rPr>
  </w:style>
  <w:style w:type="paragraph" w:customStyle="1" w:styleId="K">
    <w:name w:val="K"/>
    <w:basedOn w:val="J"/>
    <w:rsid w:val="00A521E7"/>
  </w:style>
  <w:style w:type="paragraph" w:customStyle="1" w:styleId="FR3">
    <w:name w:val="FR3"/>
    <w:rsid w:val="00A521E7"/>
    <w:pPr>
      <w:autoSpaceDE w:val="0"/>
      <w:autoSpaceDN w:val="0"/>
      <w:adjustRightInd w:val="0"/>
      <w:spacing w:after="0" w:line="240" w:lineRule="auto"/>
      <w:jc w:val="both"/>
    </w:pPr>
    <w:rPr>
      <w:rFonts w:ascii="Courier New" w:eastAsia="Times New Roman" w:hAnsi="Courier New" w:cs="Courier New"/>
      <w:sz w:val="20"/>
      <w:szCs w:val="20"/>
      <w:lang w:val="ru-RU" w:eastAsia="ru-RU"/>
    </w:rPr>
  </w:style>
  <w:style w:type="paragraph" w:customStyle="1" w:styleId="BodyTextIndent21">
    <w:name w:val="Body Text Indent 21"/>
    <w:basedOn w:val="aa"/>
    <w:rsid w:val="00A521E7"/>
    <w:pPr>
      <w:widowControl/>
      <w:tabs>
        <w:tab w:val="left" w:pos="4962"/>
      </w:tabs>
      <w:spacing w:before="0" w:after="0"/>
      <w:ind w:firstLine="709"/>
      <w:contextualSpacing w:val="0"/>
    </w:pPr>
    <w:rPr>
      <w:sz w:val="20"/>
      <w:szCs w:val="24"/>
      <w:lang w:val="ru-RU" w:eastAsia="ru-RU"/>
    </w:rPr>
  </w:style>
  <w:style w:type="paragraph" w:styleId="affffffffff0">
    <w:name w:val="endnote text"/>
    <w:basedOn w:val="aa"/>
    <w:link w:val="affffffffff1"/>
    <w:uiPriority w:val="99"/>
    <w:rsid w:val="00A521E7"/>
    <w:pPr>
      <w:widowControl/>
      <w:autoSpaceDE w:val="0"/>
      <w:autoSpaceDN w:val="0"/>
      <w:spacing w:before="0" w:after="0" w:line="360" w:lineRule="auto"/>
      <w:contextualSpacing w:val="0"/>
      <w:jc w:val="left"/>
    </w:pPr>
    <w:rPr>
      <w:szCs w:val="24"/>
      <w:lang w:val="ru-RU" w:eastAsia="ru-RU"/>
    </w:rPr>
  </w:style>
  <w:style w:type="character" w:customStyle="1" w:styleId="affffffffff1">
    <w:name w:val="Текст концевой сноски Знак"/>
    <w:basedOn w:val="ac"/>
    <w:link w:val="affffffffff0"/>
    <w:uiPriority w:val="99"/>
    <w:rsid w:val="00A521E7"/>
    <w:rPr>
      <w:rFonts w:ascii="Times New Roman" w:eastAsia="Times New Roman" w:hAnsi="Times New Roman" w:cs="Times New Roman"/>
      <w:sz w:val="24"/>
      <w:szCs w:val="24"/>
      <w:lang w:val="ru-RU" w:eastAsia="ru-RU"/>
    </w:rPr>
  </w:style>
  <w:style w:type="paragraph" w:customStyle="1" w:styleId="0">
    <w:name w:val="Нумерованный 0"/>
    <w:basedOn w:val="a"/>
    <w:rsid w:val="00A521E7"/>
  </w:style>
  <w:style w:type="paragraph" w:styleId="a">
    <w:name w:val="List Number"/>
    <w:basedOn w:val="aa"/>
    <w:rsid w:val="00A521E7"/>
    <w:pPr>
      <w:widowControl/>
      <w:numPr>
        <w:numId w:val="17"/>
      </w:numPr>
      <w:spacing w:before="0" w:after="0"/>
      <w:contextualSpacing w:val="0"/>
      <w:jc w:val="left"/>
    </w:pPr>
    <w:rPr>
      <w:szCs w:val="24"/>
      <w:lang w:val="ru-RU" w:eastAsia="ru-RU"/>
    </w:rPr>
  </w:style>
  <w:style w:type="paragraph" w:customStyle="1" w:styleId="a5">
    <w:name w:val="маркированный"/>
    <w:basedOn w:val="aff3"/>
    <w:rsid w:val="00A521E7"/>
    <w:pPr>
      <w:numPr>
        <w:numId w:val="14"/>
      </w:numPr>
      <w:tabs>
        <w:tab w:val="left" w:pos="0"/>
      </w:tabs>
      <w:autoSpaceDE w:val="0"/>
      <w:autoSpaceDN w:val="0"/>
      <w:spacing w:after="0"/>
      <w:contextualSpacing w:val="0"/>
    </w:pPr>
    <w:rPr>
      <w:szCs w:val="24"/>
      <w:lang w:val="ru-RU" w:eastAsia="ru-RU"/>
    </w:rPr>
  </w:style>
  <w:style w:type="paragraph" w:customStyle="1" w:styleId="a9">
    <w:name w:val="Нумерованый"/>
    <w:basedOn w:val="aa"/>
    <w:rsid w:val="00A521E7"/>
    <w:pPr>
      <w:widowControl/>
      <w:numPr>
        <w:numId w:val="15"/>
      </w:numPr>
      <w:autoSpaceDE w:val="0"/>
      <w:autoSpaceDN w:val="0"/>
      <w:spacing w:before="0" w:after="0"/>
      <w:contextualSpacing w:val="0"/>
      <w:jc w:val="left"/>
    </w:pPr>
    <w:rPr>
      <w:szCs w:val="24"/>
      <w:lang w:val="ru-RU" w:eastAsia="ru-RU"/>
    </w:rPr>
  </w:style>
  <w:style w:type="character" w:customStyle="1" w:styleId="Strong1">
    <w:name w:val="Strong1"/>
    <w:rsid w:val="00A521E7"/>
    <w:rPr>
      <w:b/>
    </w:rPr>
  </w:style>
  <w:style w:type="paragraph" w:customStyle="1" w:styleId="MARKER">
    <w:name w:val="***MARKER"/>
    <w:basedOn w:val="aa"/>
    <w:rsid w:val="00A521E7"/>
    <w:pPr>
      <w:autoSpaceDE w:val="0"/>
      <w:autoSpaceDN w:val="0"/>
      <w:adjustRightInd w:val="0"/>
      <w:spacing w:before="0"/>
      <w:contextualSpacing w:val="0"/>
    </w:pPr>
    <w:rPr>
      <w:rFonts w:ascii="Arial" w:hAnsi="Arial"/>
      <w:sz w:val="22"/>
      <w:szCs w:val="20"/>
      <w:lang w:val="ru-RU" w:eastAsia="ru-RU"/>
    </w:rPr>
  </w:style>
  <w:style w:type="character" w:customStyle="1" w:styleId="FontStyle12">
    <w:name w:val="Font Style12"/>
    <w:uiPriority w:val="99"/>
    <w:rsid w:val="00A521E7"/>
    <w:rPr>
      <w:rFonts w:ascii="Arial Unicode MS" w:eastAsia="Arial Unicode MS" w:cs="Arial Unicode MS"/>
      <w:b/>
      <w:bCs/>
      <w:sz w:val="18"/>
      <w:szCs w:val="18"/>
    </w:rPr>
  </w:style>
  <w:style w:type="character" w:customStyle="1" w:styleId="FontStyle13">
    <w:name w:val="Font Style13"/>
    <w:rsid w:val="00A521E7"/>
    <w:rPr>
      <w:rFonts w:ascii="Arial Unicode MS" w:eastAsia="Arial Unicode MS" w:cs="Arial Unicode MS"/>
      <w:b/>
      <w:bCs/>
      <w:sz w:val="16"/>
      <w:szCs w:val="16"/>
    </w:rPr>
  </w:style>
  <w:style w:type="character" w:customStyle="1" w:styleId="FontStyle84">
    <w:name w:val="Font Style84"/>
    <w:uiPriority w:val="99"/>
    <w:rsid w:val="00A521E7"/>
    <w:rPr>
      <w:rFonts w:ascii="Arial Unicode MS" w:eastAsia="Arial Unicode MS" w:cs="Arial Unicode MS"/>
      <w:sz w:val="14"/>
      <w:szCs w:val="14"/>
    </w:rPr>
  </w:style>
  <w:style w:type="character" w:customStyle="1" w:styleId="FontStyle96">
    <w:name w:val="Font Style96"/>
    <w:uiPriority w:val="99"/>
    <w:rsid w:val="00A521E7"/>
    <w:rPr>
      <w:rFonts w:ascii="Arial Unicode MS" w:eastAsia="Arial Unicode MS" w:cs="Arial Unicode MS"/>
      <w:b/>
      <w:bCs/>
      <w:sz w:val="14"/>
      <w:szCs w:val="14"/>
    </w:rPr>
  </w:style>
  <w:style w:type="character" w:customStyle="1" w:styleId="FontStyle99">
    <w:name w:val="Font Style99"/>
    <w:uiPriority w:val="99"/>
    <w:rsid w:val="00A521E7"/>
    <w:rPr>
      <w:rFonts w:ascii="Arial Unicode MS" w:eastAsia="Arial Unicode MS" w:cs="Arial Unicode MS"/>
      <w:b/>
      <w:bCs/>
      <w:sz w:val="20"/>
      <w:szCs w:val="20"/>
    </w:rPr>
  </w:style>
  <w:style w:type="character" w:customStyle="1" w:styleId="FontStyle104">
    <w:name w:val="Font Style104"/>
    <w:uiPriority w:val="99"/>
    <w:rsid w:val="00A521E7"/>
    <w:rPr>
      <w:rFonts w:ascii="Arial Unicode MS" w:eastAsia="Arial Unicode MS" w:cs="Arial Unicode MS"/>
      <w:sz w:val="14"/>
      <w:szCs w:val="14"/>
    </w:rPr>
  </w:style>
  <w:style w:type="paragraph" w:customStyle="1" w:styleId="NAMEOFFIGURES">
    <w:name w:val="**NAME OF FIGURES"/>
    <w:basedOn w:val="aa"/>
    <w:link w:val="NAMEOFFIGURES0"/>
    <w:rsid w:val="00A521E7"/>
    <w:pPr>
      <w:widowControl/>
      <w:ind w:left="1701" w:hanging="1701"/>
      <w:contextualSpacing w:val="0"/>
      <w:outlineLvl w:val="7"/>
    </w:pPr>
    <w:rPr>
      <w:rFonts w:ascii="Arial" w:hAnsi="Arial" w:cs="Arial"/>
      <w:b/>
      <w:sz w:val="20"/>
      <w:szCs w:val="20"/>
      <w:lang w:val="ru-RU" w:eastAsia="ru-RU"/>
    </w:rPr>
  </w:style>
  <w:style w:type="character" w:customStyle="1" w:styleId="NAMEOFFIGURES0">
    <w:name w:val="**NAME OF FIGURES Знак"/>
    <w:link w:val="NAMEOFFIGURES"/>
    <w:rsid w:val="00A521E7"/>
    <w:rPr>
      <w:rFonts w:ascii="Arial" w:eastAsia="Times New Roman" w:hAnsi="Arial" w:cs="Arial"/>
      <w:b/>
      <w:sz w:val="20"/>
      <w:szCs w:val="20"/>
      <w:lang w:val="ru-RU" w:eastAsia="ru-RU"/>
    </w:rPr>
  </w:style>
  <w:style w:type="paragraph" w:customStyle="1" w:styleId="BodyText22">
    <w:name w:val="Body Text 22"/>
    <w:basedOn w:val="aa"/>
    <w:rsid w:val="00A521E7"/>
    <w:pPr>
      <w:widowControl/>
      <w:spacing w:before="0" w:after="0"/>
      <w:ind w:firstLine="720"/>
      <w:contextualSpacing w:val="0"/>
    </w:pPr>
    <w:rPr>
      <w:sz w:val="20"/>
      <w:szCs w:val="20"/>
      <w:lang w:val="ru-RU" w:eastAsia="ru-RU"/>
    </w:rPr>
  </w:style>
  <w:style w:type="paragraph" w:customStyle="1" w:styleId="BodyText2">
    <w:name w:val="Body Text2"/>
    <w:basedOn w:val="aa"/>
    <w:rsid w:val="00A521E7"/>
    <w:pPr>
      <w:spacing w:before="0" w:after="0"/>
      <w:contextualSpacing w:val="0"/>
    </w:pPr>
    <w:rPr>
      <w:snapToGrid w:val="0"/>
      <w:szCs w:val="20"/>
      <w:lang w:val="ru-RU" w:eastAsia="ru-RU"/>
    </w:rPr>
  </w:style>
  <w:style w:type="paragraph" w:styleId="affffffffff2">
    <w:name w:val="Salutation"/>
    <w:basedOn w:val="aa"/>
    <w:next w:val="aa"/>
    <w:link w:val="affffffffff3"/>
    <w:uiPriority w:val="99"/>
    <w:rsid w:val="00A521E7"/>
    <w:pPr>
      <w:widowControl/>
      <w:spacing w:before="0" w:after="0"/>
      <w:contextualSpacing w:val="0"/>
      <w:jc w:val="left"/>
    </w:pPr>
    <w:rPr>
      <w:szCs w:val="24"/>
      <w:lang w:val="ru-RU" w:eastAsia="ru-RU"/>
    </w:rPr>
  </w:style>
  <w:style w:type="character" w:customStyle="1" w:styleId="affffffffff3">
    <w:name w:val="Приветствие Знак"/>
    <w:basedOn w:val="ac"/>
    <w:link w:val="affffffffff2"/>
    <w:uiPriority w:val="99"/>
    <w:rsid w:val="00A521E7"/>
    <w:rPr>
      <w:rFonts w:ascii="Times New Roman" w:eastAsia="Times New Roman" w:hAnsi="Times New Roman" w:cs="Times New Roman"/>
      <w:sz w:val="24"/>
      <w:szCs w:val="24"/>
      <w:lang w:val="ru-RU" w:eastAsia="ru-RU"/>
    </w:rPr>
  </w:style>
  <w:style w:type="paragraph" w:customStyle="1" w:styleId="affffffffff4">
    <w:name w:val="АЙБОЛ"/>
    <w:basedOn w:val="affffffffff2"/>
    <w:rsid w:val="00A521E7"/>
  </w:style>
  <w:style w:type="paragraph" w:customStyle="1" w:styleId="BodyText1">
    <w:name w:val="Body Text1"/>
    <w:rsid w:val="00A521E7"/>
    <w:pPr>
      <w:spacing w:after="0" w:line="240" w:lineRule="auto"/>
      <w:jc w:val="center"/>
    </w:pPr>
    <w:rPr>
      <w:rFonts w:ascii="Times New Roman" w:eastAsia="Times New Roman" w:hAnsi="Times New Roman" w:cs="Times New Roman"/>
      <w:sz w:val="24"/>
      <w:szCs w:val="20"/>
      <w:lang w:val="ru-RU" w:eastAsia="ru-RU"/>
    </w:rPr>
  </w:style>
  <w:style w:type="paragraph" w:customStyle="1" w:styleId="xl24">
    <w:name w:val="xl24"/>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ascii="Arial" w:eastAsia="Arial Unicode MS" w:hAnsi="Arial" w:cs="Arial"/>
      <w:b/>
      <w:bCs/>
      <w:color w:val="FF0000"/>
      <w:szCs w:val="24"/>
      <w:lang w:val="ru-RU" w:eastAsia="ru-RU"/>
    </w:rPr>
  </w:style>
  <w:style w:type="paragraph" w:customStyle="1" w:styleId="xl25">
    <w:name w:val="xl25"/>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Unicode MS" w:eastAsia="Arial Unicode MS" w:hAnsi="Arial Unicode MS" w:cs="Arial Unicode MS"/>
      <w:szCs w:val="24"/>
      <w:lang w:val="ru-RU" w:eastAsia="ru-RU"/>
    </w:rPr>
  </w:style>
  <w:style w:type="paragraph" w:customStyle="1" w:styleId="xl26">
    <w:name w:val="xl26"/>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ascii="Arial Unicode MS" w:eastAsia="Arial Unicode MS" w:hAnsi="Arial Unicode MS" w:cs="Arial Unicode MS"/>
      <w:szCs w:val="24"/>
      <w:lang w:val="ru-RU" w:eastAsia="ru-RU"/>
    </w:rPr>
  </w:style>
  <w:style w:type="paragraph" w:customStyle="1" w:styleId="xl27">
    <w:name w:val="xl27"/>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ascii="Arial" w:eastAsia="Arial Unicode MS" w:hAnsi="Arial" w:cs="Arial"/>
      <w:b/>
      <w:bCs/>
      <w:color w:val="000000"/>
      <w:szCs w:val="24"/>
      <w:lang w:val="ru-RU" w:eastAsia="ru-RU"/>
    </w:rPr>
  </w:style>
  <w:style w:type="paragraph" w:customStyle="1" w:styleId="xl28">
    <w:name w:val="xl28"/>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ascii="Arial" w:eastAsia="Arial Unicode MS" w:hAnsi="Arial" w:cs="Arial"/>
      <w:b/>
      <w:bCs/>
      <w:color w:val="FF0000"/>
      <w:szCs w:val="24"/>
      <w:lang w:val="ru-RU" w:eastAsia="ru-RU"/>
    </w:rPr>
  </w:style>
  <w:style w:type="paragraph" w:customStyle="1" w:styleId="xl29">
    <w:name w:val="xl29"/>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Unicode MS" w:eastAsia="Arial Unicode MS" w:hAnsi="Arial Unicode MS" w:cs="Arial Unicode MS"/>
      <w:szCs w:val="24"/>
      <w:lang w:val="ru-RU" w:eastAsia="ru-RU"/>
    </w:rPr>
  </w:style>
  <w:style w:type="paragraph" w:customStyle="1" w:styleId="xl30">
    <w:name w:val="xl30"/>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ascii="Arial Unicode MS" w:eastAsia="Arial Unicode MS" w:hAnsi="Arial Unicode MS" w:cs="Arial Unicode MS"/>
      <w:szCs w:val="24"/>
      <w:lang w:val="ru-RU" w:eastAsia="ru-RU"/>
    </w:rPr>
  </w:style>
  <w:style w:type="paragraph" w:customStyle="1" w:styleId="xl31">
    <w:name w:val="xl31"/>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eastAsia="Arial Unicode MS" w:hAnsi="Arial" w:cs="Arial"/>
      <w:b/>
      <w:bCs/>
      <w:color w:val="FF0000"/>
      <w:szCs w:val="24"/>
      <w:lang w:val="ru-RU" w:eastAsia="ru-RU"/>
    </w:rPr>
  </w:style>
  <w:style w:type="paragraph" w:customStyle="1" w:styleId="xl32">
    <w:name w:val="xl32"/>
    <w:basedOn w:val="aa"/>
    <w:uiPriority w:val="99"/>
    <w:rsid w:val="00A521E7"/>
    <w:pPr>
      <w:widowControl/>
      <w:pBdr>
        <w:top w:val="single" w:sz="4" w:space="0" w:color="auto"/>
        <w:left w:val="single" w:sz="4" w:space="0" w:color="auto"/>
        <w:right w:val="single" w:sz="4" w:space="0" w:color="auto"/>
      </w:pBdr>
      <w:spacing w:before="100" w:beforeAutospacing="1" w:after="100" w:afterAutospacing="1"/>
      <w:contextualSpacing w:val="0"/>
      <w:jc w:val="left"/>
    </w:pPr>
    <w:rPr>
      <w:rFonts w:ascii="Arial Unicode MS" w:eastAsia="Arial Unicode MS" w:hAnsi="Arial Unicode MS" w:cs="Arial Unicode MS"/>
      <w:szCs w:val="24"/>
      <w:lang w:val="ru-RU" w:eastAsia="ru-RU"/>
    </w:rPr>
  </w:style>
  <w:style w:type="paragraph" w:customStyle="1" w:styleId="xl33">
    <w:name w:val="xl33"/>
    <w:basedOn w:val="aa"/>
    <w:uiPriority w:val="99"/>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ascii="Arial" w:eastAsia="Arial Unicode MS" w:hAnsi="Arial" w:cs="Arial"/>
      <w:color w:val="FF0000"/>
      <w:szCs w:val="24"/>
      <w:lang w:val="ru-RU" w:eastAsia="ru-RU"/>
    </w:rPr>
  </w:style>
  <w:style w:type="paragraph" w:customStyle="1" w:styleId="xl34">
    <w:name w:val="xl34"/>
    <w:basedOn w:val="aa"/>
    <w:uiPriority w:val="99"/>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Arial Unicode MS" w:eastAsia="Arial Unicode MS" w:hAnsi="Arial Unicode MS" w:cs="Arial Unicode MS"/>
      <w:szCs w:val="24"/>
      <w:lang w:val="ru-RU" w:eastAsia="ru-RU"/>
    </w:rPr>
  </w:style>
  <w:style w:type="paragraph" w:customStyle="1" w:styleId="xl35">
    <w:name w:val="xl35"/>
    <w:basedOn w:val="aa"/>
    <w:uiPriority w:val="99"/>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ascii="Arial Unicode MS" w:eastAsia="Arial Unicode MS" w:hAnsi="Arial Unicode MS" w:cs="Arial Unicode MS"/>
      <w:color w:val="FF0000"/>
      <w:szCs w:val="24"/>
      <w:lang w:val="ru-RU" w:eastAsia="ru-RU"/>
    </w:rPr>
  </w:style>
  <w:style w:type="paragraph" w:customStyle="1" w:styleId="xl36">
    <w:name w:val="xl36"/>
    <w:basedOn w:val="aa"/>
    <w:uiPriority w:val="99"/>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ascii="Arial" w:eastAsia="Arial Unicode MS" w:hAnsi="Arial" w:cs="Arial"/>
      <w:b/>
      <w:bCs/>
      <w:color w:val="FF0000"/>
      <w:sz w:val="22"/>
      <w:lang w:val="ru-RU" w:eastAsia="ru-RU"/>
    </w:rPr>
  </w:style>
  <w:style w:type="paragraph" w:customStyle="1" w:styleId="xl37">
    <w:name w:val="xl37"/>
    <w:basedOn w:val="aa"/>
    <w:uiPriority w:val="99"/>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eastAsia="Arial Unicode MS" w:hAnsi="Arial" w:cs="Arial"/>
      <w:b/>
      <w:bCs/>
      <w:color w:val="FF0000"/>
      <w:sz w:val="22"/>
      <w:lang w:val="ru-RU" w:eastAsia="ru-RU"/>
    </w:rPr>
  </w:style>
  <w:style w:type="paragraph" w:customStyle="1" w:styleId="xl38">
    <w:name w:val="xl38"/>
    <w:basedOn w:val="aa"/>
    <w:uiPriority w:val="99"/>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Unicode MS" w:eastAsia="Arial Unicode MS" w:hAnsi="Arial Unicode MS" w:cs="Arial Unicode MS"/>
      <w:szCs w:val="24"/>
      <w:lang w:val="ru-RU" w:eastAsia="ru-RU"/>
    </w:rPr>
  </w:style>
  <w:style w:type="paragraph" w:customStyle="1" w:styleId="BodyText31">
    <w:name w:val="Body Text 31"/>
    <w:basedOn w:val="aa"/>
    <w:rsid w:val="00A521E7"/>
    <w:pPr>
      <w:widowControl/>
      <w:overflowPunct w:val="0"/>
      <w:autoSpaceDE w:val="0"/>
      <w:autoSpaceDN w:val="0"/>
      <w:adjustRightInd w:val="0"/>
      <w:spacing w:before="0" w:after="0"/>
      <w:contextualSpacing w:val="0"/>
      <w:jc w:val="left"/>
      <w:textAlignment w:val="baseline"/>
    </w:pPr>
    <w:rPr>
      <w:b/>
      <w:color w:val="0000FF"/>
      <w:sz w:val="28"/>
      <w:szCs w:val="20"/>
      <w:lang w:val="ru-RU" w:eastAsia="ru-RU"/>
    </w:rPr>
  </w:style>
  <w:style w:type="paragraph" w:customStyle="1" w:styleId="Table">
    <w:name w:val="Table"/>
    <w:basedOn w:val="aa"/>
    <w:rsid w:val="00A521E7"/>
    <w:pPr>
      <w:keepNext/>
      <w:widowControl/>
      <w:numPr>
        <w:ilvl w:val="12"/>
      </w:numPr>
      <w:spacing w:before="20" w:after="20"/>
      <w:contextualSpacing w:val="0"/>
      <w:jc w:val="center"/>
    </w:pPr>
    <w:rPr>
      <w:rFonts w:ascii="Arial" w:hAnsi="Arial"/>
      <w:sz w:val="18"/>
      <w:szCs w:val="20"/>
      <w:lang w:val="en-GB" w:eastAsia="ru-RU"/>
    </w:rPr>
  </w:style>
  <w:style w:type="paragraph" w:customStyle="1" w:styleId="1ff1">
    <w:name w:val="Знак Знак Знак1 Знак Знак Знак Знак Знак Знак Знак"/>
    <w:basedOn w:val="aa"/>
    <w:autoRedefine/>
    <w:rsid w:val="00A521E7"/>
    <w:pPr>
      <w:widowControl/>
      <w:spacing w:before="0" w:after="160" w:line="240" w:lineRule="exact"/>
      <w:contextualSpacing w:val="0"/>
      <w:jc w:val="left"/>
    </w:pPr>
    <w:rPr>
      <w:rFonts w:eastAsia="SimSun"/>
      <w:b/>
      <w:sz w:val="28"/>
      <w:szCs w:val="24"/>
    </w:rPr>
  </w:style>
  <w:style w:type="paragraph" w:customStyle="1" w:styleId="Style33">
    <w:name w:val="Style33"/>
    <w:basedOn w:val="aa"/>
    <w:uiPriority w:val="99"/>
    <w:rsid w:val="00A521E7"/>
    <w:pPr>
      <w:autoSpaceDE w:val="0"/>
      <w:autoSpaceDN w:val="0"/>
      <w:adjustRightInd w:val="0"/>
      <w:spacing w:before="0" w:after="0" w:line="206" w:lineRule="exact"/>
      <w:contextualSpacing w:val="0"/>
      <w:jc w:val="center"/>
    </w:pPr>
    <w:rPr>
      <w:rFonts w:ascii="Arial Unicode MS" w:eastAsia="Arial Unicode MS" w:hAnsi="Calibri" w:cs="Arial Unicode MS"/>
      <w:szCs w:val="24"/>
      <w:lang w:val="ru-RU" w:eastAsia="ru-RU"/>
    </w:rPr>
  </w:style>
  <w:style w:type="paragraph" w:customStyle="1" w:styleId="Style20">
    <w:name w:val="Style20"/>
    <w:basedOn w:val="aa"/>
    <w:uiPriority w:val="99"/>
    <w:rsid w:val="00A521E7"/>
    <w:pPr>
      <w:autoSpaceDE w:val="0"/>
      <w:autoSpaceDN w:val="0"/>
      <w:adjustRightInd w:val="0"/>
      <w:spacing w:before="0" w:after="0"/>
      <w:contextualSpacing w:val="0"/>
      <w:jc w:val="left"/>
    </w:pPr>
    <w:rPr>
      <w:rFonts w:ascii="Arial Unicode MS" w:eastAsia="Arial Unicode MS" w:hAnsi="Calibri" w:cs="Arial Unicode MS"/>
      <w:szCs w:val="24"/>
      <w:lang w:val="ru-RU" w:eastAsia="ru-RU"/>
    </w:rPr>
  </w:style>
  <w:style w:type="paragraph" w:customStyle="1" w:styleId="Style66">
    <w:name w:val="Style66"/>
    <w:basedOn w:val="aa"/>
    <w:uiPriority w:val="99"/>
    <w:rsid w:val="00A521E7"/>
    <w:pPr>
      <w:autoSpaceDE w:val="0"/>
      <w:autoSpaceDN w:val="0"/>
      <w:adjustRightInd w:val="0"/>
      <w:spacing w:before="0" w:after="0"/>
      <w:contextualSpacing w:val="0"/>
      <w:jc w:val="left"/>
    </w:pPr>
    <w:rPr>
      <w:rFonts w:ascii="Arial Unicode MS" w:eastAsia="Arial Unicode MS" w:hAnsi="Calibri" w:cs="Arial Unicode MS"/>
      <w:szCs w:val="24"/>
      <w:lang w:val="ru-RU" w:eastAsia="ru-RU"/>
    </w:rPr>
  </w:style>
  <w:style w:type="character" w:customStyle="1" w:styleId="FontStyle88">
    <w:name w:val="Font Style88"/>
    <w:uiPriority w:val="99"/>
    <w:rsid w:val="00A521E7"/>
    <w:rPr>
      <w:rFonts w:ascii="Arial Unicode MS" w:eastAsia="Arial Unicode MS" w:cs="Arial Unicode MS"/>
      <w:b/>
      <w:bCs/>
      <w:spacing w:val="-10"/>
      <w:sz w:val="10"/>
      <w:szCs w:val="10"/>
    </w:rPr>
  </w:style>
  <w:style w:type="character" w:customStyle="1" w:styleId="FontStyle89">
    <w:name w:val="Font Style89"/>
    <w:uiPriority w:val="99"/>
    <w:rsid w:val="00A521E7"/>
    <w:rPr>
      <w:rFonts w:ascii="Arial Unicode MS" w:eastAsia="Arial Unicode MS" w:cs="Arial Unicode MS"/>
      <w:i/>
      <w:iCs/>
      <w:spacing w:val="20"/>
      <w:sz w:val="14"/>
      <w:szCs w:val="14"/>
    </w:rPr>
  </w:style>
  <w:style w:type="character" w:customStyle="1" w:styleId="FontStyle90">
    <w:name w:val="Font Style90"/>
    <w:uiPriority w:val="99"/>
    <w:rsid w:val="00A521E7"/>
    <w:rPr>
      <w:rFonts w:ascii="Arial Unicode MS" w:eastAsia="Arial Unicode MS" w:cs="Arial Unicode MS"/>
      <w:b/>
      <w:bCs/>
      <w:sz w:val="14"/>
      <w:szCs w:val="14"/>
    </w:rPr>
  </w:style>
  <w:style w:type="character" w:customStyle="1" w:styleId="FontStyle98">
    <w:name w:val="Font Style98"/>
    <w:uiPriority w:val="99"/>
    <w:rsid w:val="00A521E7"/>
    <w:rPr>
      <w:rFonts w:ascii="Arial Unicode MS" w:eastAsia="Arial Unicode MS" w:cs="Arial Unicode MS"/>
      <w:i/>
      <w:iCs/>
      <w:spacing w:val="20"/>
      <w:sz w:val="14"/>
      <w:szCs w:val="14"/>
    </w:rPr>
  </w:style>
  <w:style w:type="character" w:customStyle="1" w:styleId="FontStyle100">
    <w:name w:val="Font Style100"/>
    <w:uiPriority w:val="99"/>
    <w:rsid w:val="00A521E7"/>
    <w:rPr>
      <w:rFonts w:ascii="Arial" w:hAnsi="Arial" w:cs="Arial"/>
      <w:b/>
      <w:bCs/>
      <w:i/>
      <w:iCs/>
      <w:sz w:val="20"/>
      <w:szCs w:val="20"/>
    </w:rPr>
  </w:style>
  <w:style w:type="paragraph" w:customStyle="1" w:styleId="CM7">
    <w:name w:val="CM7"/>
    <w:basedOn w:val="aa"/>
    <w:next w:val="aa"/>
    <w:uiPriority w:val="99"/>
    <w:rsid w:val="00A521E7"/>
    <w:pPr>
      <w:autoSpaceDE w:val="0"/>
      <w:autoSpaceDN w:val="0"/>
      <w:adjustRightInd w:val="0"/>
      <w:spacing w:before="0" w:after="0"/>
      <w:contextualSpacing w:val="0"/>
      <w:jc w:val="left"/>
    </w:pPr>
    <w:rPr>
      <w:rFonts w:ascii="Helvetica" w:hAnsi="Helvetica" w:cs="Helvetica"/>
      <w:szCs w:val="24"/>
      <w:lang w:val="ru-RU" w:eastAsia="ru-RU"/>
    </w:rPr>
  </w:style>
  <w:style w:type="character" w:customStyle="1" w:styleId="TEXTOFTABLES0">
    <w:name w:val="**TEXT OF TABLES Знак Знак"/>
    <w:link w:val="TEXTOFTABLES"/>
    <w:uiPriority w:val="99"/>
    <w:rsid w:val="00A521E7"/>
    <w:rPr>
      <w:rFonts w:ascii="Arial" w:eastAsia="Times New Roman" w:hAnsi="Arial" w:cs="Times New Roman"/>
      <w:sz w:val="16"/>
      <w:szCs w:val="20"/>
      <w:lang w:val="ru-RU" w:eastAsia="ru-RU"/>
    </w:rPr>
  </w:style>
  <w:style w:type="paragraph" w:customStyle="1" w:styleId="312">
    <w:name w:val="Основной текст с отступом 31"/>
    <w:basedOn w:val="aa"/>
    <w:rsid w:val="00A521E7"/>
    <w:pPr>
      <w:tabs>
        <w:tab w:val="left" w:pos="851"/>
      </w:tabs>
      <w:spacing w:before="0" w:after="0" w:line="360" w:lineRule="auto"/>
      <w:ind w:firstLine="851"/>
      <w:contextualSpacing w:val="0"/>
    </w:pPr>
    <w:rPr>
      <w:b/>
      <w:szCs w:val="20"/>
      <w:lang w:val="ru-RU" w:eastAsia="ru-RU"/>
    </w:rPr>
  </w:style>
  <w:style w:type="paragraph" w:customStyle="1" w:styleId="Style32">
    <w:name w:val="Style32"/>
    <w:basedOn w:val="aa"/>
    <w:uiPriority w:val="99"/>
    <w:rsid w:val="00A521E7"/>
    <w:pPr>
      <w:autoSpaceDE w:val="0"/>
      <w:autoSpaceDN w:val="0"/>
      <w:adjustRightInd w:val="0"/>
      <w:spacing w:before="0" w:after="0" w:line="277" w:lineRule="exact"/>
      <w:ind w:firstLine="710"/>
      <w:contextualSpacing w:val="0"/>
    </w:pPr>
    <w:rPr>
      <w:szCs w:val="24"/>
      <w:lang w:val="ru-RU" w:eastAsia="ru-RU"/>
    </w:rPr>
  </w:style>
  <w:style w:type="character" w:customStyle="1" w:styleId="FontStyle136">
    <w:name w:val="Font Style136"/>
    <w:uiPriority w:val="99"/>
    <w:rsid w:val="00A521E7"/>
    <w:rPr>
      <w:rFonts w:ascii="Times New Roman" w:hAnsi="Times New Roman" w:cs="Times New Roman"/>
      <w:sz w:val="20"/>
      <w:szCs w:val="20"/>
    </w:rPr>
  </w:style>
  <w:style w:type="paragraph" w:customStyle="1" w:styleId="118">
    <w:name w:val="Знак Знак Знак Знак Знак Знак Знак Знак Знак Знак Знак1 Знак Знак Знак1 Знак Знак Знак Знак Знак Знак Знак"/>
    <w:basedOn w:val="aa"/>
    <w:autoRedefine/>
    <w:rsid w:val="00A521E7"/>
    <w:pPr>
      <w:widowControl/>
      <w:spacing w:before="0" w:after="160" w:line="240" w:lineRule="exact"/>
      <w:contextualSpacing w:val="0"/>
      <w:jc w:val="left"/>
    </w:pPr>
    <w:rPr>
      <w:rFonts w:eastAsia="SimSun"/>
      <w:b/>
      <w:sz w:val="28"/>
      <w:szCs w:val="24"/>
    </w:rPr>
  </w:style>
  <w:style w:type="paragraph" w:customStyle="1" w:styleId="affffffffff5">
    <w:name w:val="Стиль док"/>
    <w:basedOn w:val="aa"/>
    <w:rsid w:val="00A521E7"/>
    <w:pPr>
      <w:widowControl/>
      <w:spacing w:before="0" w:after="0" w:line="360" w:lineRule="auto"/>
      <w:ind w:firstLine="720"/>
      <w:contextualSpacing w:val="0"/>
      <w:jc w:val="left"/>
    </w:pPr>
    <w:rPr>
      <w:rFonts w:ascii="Arial" w:eastAsia="Batang" w:hAnsi="Arial"/>
      <w:szCs w:val="20"/>
      <w:lang w:val="ru-RU" w:eastAsia="ru-RU"/>
    </w:rPr>
  </w:style>
  <w:style w:type="paragraph" w:customStyle="1" w:styleId="BodyTextIndent31">
    <w:name w:val="Body Text Indent 31"/>
    <w:basedOn w:val="aa"/>
    <w:rsid w:val="00A521E7"/>
    <w:pPr>
      <w:spacing w:before="0" w:after="0" w:line="360" w:lineRule="auto"/>
      <w:ind w:firstLine="720"/>
      <w:contextualSpacing w:val="0"/>
      <w:jc w:val="left"/>
    </w:pPr>
    <w:rPr>
      <w:rFonts w:ascii="Arial" w:eastAsia="Batang" w:hAnsi="Arial"/>
      <w:szCs w:val="20"/>
      <w:lang w:val="ru-RU" w:eastAsia="ru-RU"/>
    </w:rPr>
  </w:style>
  <w:style w:type="paragraph" w:styleId="a3">
    <w:name w:val="List Bullet"/>
    <w:aliases w:val="Маркированный список 1"/>
    <w:basedOn w:val="aa"/>
    <w:autoRedefine/>
    <w:rsid w:val="00A521E7"/>
    <w:pPr>
      <w:widowControl/>
      <w:numPr>
        <w:numId w:val="16"/>
      </w:numPr>
      <w:spacing w:before="0" w:after="0"/>
      <w:contextualSpacing w:val="0"/>
      <w:jc w:val="left"/>
    </w:pPr>
    <w:rPr>
      <w:rFonts w:eastAsia="Batang"/>
      <w:szCs w:val="20"/>
      <w:lang w:val="ru-RU" w:eastAsia="ru-RU"/>
    </w:rPr>
  </w:style>
  <w:style w:type="paragraph" w:customStyle="1" w:styleId="2ff2">
    <w:name w:val="Стиль2"/>
    <w:basedOn w:val="1f2"/>
    <w:rsid w:val="00A521E7"/>
    <w:pPr>
      <w:spacing w:before="0" w:after="120"/>
      <w:outlineLvl w:val="9"/>
    </w:pPr>
    <w:rPr>
      <w:rFonts w:eastAsia="Batang"/>
      <w:b w:val="0"/>
    </w:rPr>
  </w:style>
  <w:style w:type="paragraph" w:customStyle="1" w:styleId="00">
    <w:name w:val="Стиль0"/>
    <w:basedOn w:val="aa"/>
    <w:rsid w:val="00A521E7"/>
    <w:pPr>
      <w:overflowPunct w:val="0"/>
      <w:autoSpaceDE w:val="0"/>
      <w:autoSpaceDN w:val="0"/>
      <w:adjustRightInd w:val="0"/>
      <w:spacing w:before="0"/>
      <w:contextualSpacing w:val="0"/>
      <w:textAlignment w:val="baseline"/>
    </w:pPr>
    <w:rPr>
      <w:sz w:val="20"/>
      <w:szCs w:val="20"/>
      <w:lang w:val="ru-RU" w:eastAsia="ru-RU"/>
    </w:rPr>
  </w:style>
  <w:style w:type="paragraph" w:customStyle="1" w:styleId="2ff3">
    <w:name w:val="заголовок 2"/>
    <w:basedOn w:val="aa"/>
    <w:next w:val="aa"/>
    <w:uiPriority w:val="99"/>
    <w:rsid w:val="00A521E7"/>
    <w:pPr>
      <w:keepNext/>
      <w:widowControl/>
      <w:spacing w:before="0" w:after="0" w:line="360" w:lineRule="auto"/>
      <w:contextualSpacing w:val="0"/>
      <w:jc w:val="left"/>
    </w:pPr>
    <w:rPr>
      <w:rFonts w:ascii="Arial" w:hAnsi="Arial"/>
      <w:szCs w:val="20"/>
      <w:lang w:val="ru-RU" w:eastAsia="ru-RU"/>
    </w:rPr>
  </w:style>
  <w:style w:type="paragraph" w:customStyle="1" w:styleId="1ff2">
    <w:name w:val="заголовок 1"/>
    <w:basedOn w:val="aa"/>
    <w:next w:val="aa"/>
    <w:rsid w:val="00A521E7"/>
    <w:pPr>
      <w:keepNext/>
      <w:widowControl/>
      <w:spacing w:before="0" w:after="0"/>
      <w:contextualSpacing w:val="0"/>
    </w:pPr>
    <w:rPr>
      <w:rFonts w:ascii="Arial" w:eastAsia="Batang" w:hAnsi="Arial"/>
      <w:b/>
      <w:snapToGrid w:val="0"/>
      <w:sz w:val="22"/>
      <w:szCs w:val="20"/>
      <w:lang w:val="ru-RU" w:eastAsia="ru-RU"/>
    </w:rPr>
  </w:style>
  <w:style w:type="character" w:customStyle="1" w:styleId="IauiueIoao3">
    <w:name w:val="Iau?iue.Io?ao@ Знак Знак"/>
    <w:rsid w:val="00A521E7"/>
    <w:rPr>
      <w:rFonts w:ascii="Journal" w:hAnsi="Journal"/>
      <w:sz w:val="24"/>
      <w:lang w:val="ru-RU" w:eastAsia="ru-RU" w:bidi="ar-SA"/>
    </w:rPr>
  </w:style>
  <w:style w:type="paragraph" w:customStyle="1" w:styleId="TEXTOFTABLE1">
    <w:name w:val="***TEXT OF TABLE"/>
    <w:basedOn w:val="aa"/>
    <w:rsid w:val="00A521E7"/>
    <w:pPr>
      <w:widowControl/>
      <w:spacing w:before="0" w:after="0"/>
      <w:contextualSpacing w:val="0"/>
      <w:jc w:val="center"/>
    </w:pPr>
    <w:rPr>
      <w:rFonts w:ascii="Arial" w:hAnsi="Arial"/>
      <w:snapToGrid w:val="0"/>
      <w:sz w:val="18"/>
      <w:szCs w:val="24"/>
      <w:lang w:val="ru-RU" w:eastAsia="ru-RU"/>
    </w:rPr>
  </w:style>
  <w:style w:type="paragraph" w:customStyle="1" w:styleId="4d">
    <w:name w:val="Знак4"/>
    <w:basedOn w:val="aa"/>
    <w:autoRedefine/>
    <w:rsid w:val="00A521E7"/>
    <w:pPr>
      <w:widowControl/>
      <w:spacing w:before="0" w:after="160" w:line="240" w:lineRule="exact"/>
      <w:contextualSpacing w:val="0"/>
      <w:jc w:val="left"/>
    </w:pPr>
    <w:rPr>
      <w:rFonts w:eastAsia="SimSun"/>
      <w:b/>
      <w:sz w:val="28"/>
      <w:szCs w:val="24"/>
    </w:rPr>
  </w:style>
  <w:style w:type="paragraph" w:customStyle="1" w:styleId="Nameoffigures1">
    <w:name w:val="Name of figures"/>
    <w:basedOn w:val="aa"/>
    <w:link w:val="Nameoffigures2"/>
    <w:rsid w:val="00A521E7"/>
    <w:pPr>
      <w:autoSpaceDE w:val="0"/>
      <w:autoSpaceDN w:val="0"/>
      <w:adjustRightInd w:val="0"/>
      <w:ind w:left="1701" w:hanging="1701"/>
      <w:contextualSpacing w:val="0"/>
      <w:outlineLvl w:val="7"/>
    </w:pPr>
    <w:rPr>
      <w:rFonts w:ascii="Arial" w:hAnsi="Arial"/>
      <w:b/>
      <w:sz w:val="22"/>
      <w:szCs w:val="20"/>
      <w:lang w:val="ru-RU" w:eastAsia="ru-RU"/>
    </w:rPr>
  </w:style>
  <w:style w:type="paragraph" w:customStyle="1" w:styleId="CharCharCharCharCharCharCharCharCharCharCharChar1">
    <w:name w:val="Char Char Char Char Char Char Char Char Char Char Char Char1"/>
    <w:basedOn w:val="aa"/>
    <w:rsid w:val="00A521E7"/>
    <w:pPr>
      <w:widowControl/>
      <w:spacing w:before="0" w:after="0"/>
      <w:contextualSpacing w:val="0"/>
      <w:jc w:val="left"/>
    </w:pPr>
    <w:rPr>
      <w:rFonts w:ascii="SimSun" w:eastAsia="SimSun" w:hAnsi="SimSun" w:cs="SimSun"/>
      <w:szCs w:val="24"/>
      <w:lang w:eastAsia="zh-CN"/>
    </w:rPr>
  </w:style>
  <w:style w:type="paragraph" w:customStyle="1" w:styleId="affffffffff6">
    <w:name w:val="Название таблицы"/>
    <w:basedOn w:val="aa"/>
    <w:rsid w:val="00A521E7"/>
    <w:pPr>
      <w:tabs>
        <w:tab w:val="left" w:pos="1701"/>
      </w:tabs>
      <w:autoSpaceDE w:val="0"/>
      <w:autoSpaceDN w:val="0"/>
      <w:adjustRightInd w:val="0"/>
      <w:ind w:left="1701" w:hanging="1701"/>
      <w:contextualSpacing w:val="0"/>
      <w:outlineLvl w:val="8"/>
    </w:pPr>
    <w:rPr>
      <w:rFonts w:ascii="Arial" w:eastAsia="SimSun" w:hAnsi="Arial"/>
      <w:b/>
      <w:sz w:val="18"/>
      <w:szCs w:val="18"/>
      <w:lang w:val="ru-RU" w:eastAsia="ru-RU"/>
    </w:rPr>
  </w:style>
  <w:style w:type="paragraph" w:customStyle="1" w:styleId="affffffffff7">
    <w:name w:val="название рисунка"/>
    <w:basedOn w:val="aa"/>
    <w:link w:val="affffffffff8"/>
    <w:rsid w:val="00A521E7"/>
    <w:pPr>
      <w:widowControl/>
      <w:ind w:left="1701" w:hanging="1701"/>
      <w:contextualSpacing w:val="0"/>
      <w:outlineLvl w:val="7"/>
    </w:pPr>
    <w:rPr>
      <w:rFonts w:ascii="Arial" w:hAnsi="Arial"/>
      <w:b/>
      <w:sz w:val="22"/>
      <w:szCs w:val="20"/>
      <w:lang w:val="ru-RU" w:eastAsia="ru-RU"/>
    </w:rPr>
  </w:style>
  <w:style w:type="character" w:customStyle="1" w:styleId="affffffffff8">
    <w:name w:val="название рисунка Знак"/>
    <w:link w:val="affffffffff7"/>
    <w:rsid w:val="00A521E7"/>
    <w:rPr>
      <w:rFonts w:ascii="Arial" w:eastAsia="Times New Roman" w:hAnsi="Arial" w:cs="Times New Roman"/>
      <w:b/>
      <w:szCs w:val="20"/>
      <w:lang w:val="ru-RU" w:eastAsia="ru-RU"/>
    </w:rPr>
  </w:style>
  <w:style w:type="paragraph" w:customStyle="1" w:styleId="MBTipical">
    <w:name w:val="MB_Tipical"/>
    <w:basedOn w:val="aa"/>
    <w:autoRedefine/>
    <w:qFormat/>
    <w:rsid w:val="007B7D63"/>
    <w:pPr>
      <w:widowControl/>
      <w:numPr>
        <w:ilvl w:val="2"/>
        <w:numId w:val="2"/>
      </w:numPr>
      <w:spacing w:before="0" w:after="0"/>
      <w:ind w:left="0" w:firstLine="0"/>
      <w:contextualSpacing w:val="0"/>
      <w:jc w:val="left"/>
    </w:pPr>
    <w:rPr>
      <w:rFonts w:eastAsia="Calibri"/>
      <w:b/>
      <w:szCs w:val="24"/>
      <w:lang w:val="ru-RU"/>
    </w:rPr>
  </w:style>
  <w:style w:type="paragraph" w:customStyle="1" w:styleId="2ff4">
    <w:name w:val="Маркер 2"/>
    <w:basedOn w:val="aa"/>
    <w:rsid w:val="00A521E7"/>
    <w:pPr>
      <w:widowControl/>
      <w:tabs>
        <w:tab w:val="num" w:pos="720"/>
      </w:tabs>
      <w:spacing w:before="60" w:after="0" w:line="288" w:lineRule="auto"/>
      <w:ind w:left="720" w:hanging="360"/>
      <w:contextualSpacing w:val="0"/>
    </w:pPr>
    <w:rPr>
      <w:rFonts w:ascii="Arial" w:hAnsi="Arial" w:cs="Arial"/>
      <w:lang w:val="ru-RU" w:eastAsia="ru-RU"/>
    </w:rPr>
  </w:style>
  <w:style w:type="paragraph" w:customStyle="1" w:styleId="affffffffff9">
    <w:name w:val="Маркер_Эд_"/>
    <w:basedOn w:val="aa"/>
    <w:link w:val="affffffffffa"/>
    <w:rsid w:val="00A521E7"/>
    <w:pPr>
      <w:widowControl/>
      <w:tabs>
        <w:tab w:val="num" w:pos="680"/>
      </w:tabs>
      <w:spacing w:after="0"/>
      <w:ind w:left="680" w:hanging="340"/>
      <w:contextualSpacing w:val="0"/>
    </w:pPr>
    <w:rPr>
      <w:rFonts w:ascii="Arial" w:hAnsi="Arial"/>
      <w:sz w:val="22"/>
      <w:szCs w:val="24"/>
      <w:lang w:val="ru-RU" w:eastAsia="ru-RU"/>
    </w:rPr>
  </w:style>
  <w:style w:type="character" w:customStyle="1" w:styleId="affffffffffa">
    <w:name w:val="Маркер_Эд_ Знак"/>
    <w:link w:val="affffffffff9"/>
    <w:rsid w:val="00A521E7"/>
    <w:rPr>
      <w:rFonts w:ascii="Arial" w:eastAsia="Times New Roman" w:hAnsi="Arial" w:cs="Times New Roman"/>
      <w:szCs w:val="24"/>
      <w:lang w:val="ru-RU" w:eastAsia="ru-RU"/>
    </w:rPr>
  </w:style>
  <w:style w:type="paragraph" w:customStyle="1" w:styleId="affffffffffb">
    <w:name w:val="маркер"/>
    <w:basedOn w:val="aa"/>
    <w:rsid w:val="00A521E7"/>
    <w:pPr>
      <w:widowControl/>
      <w:tabs>
        <w:tab w:val="num" w:pos="680"/>
      </w:tabs>
      <w:spacing w:before="0"/>
      <w:ind w:left="453" w:hanging="340"/>
      <w:contextualSpacing w:val="0"/>
    </w:pPr>
    <w:rPr>
      <w:rFonts w:ascii="Arial" w:hAnsi="Arial"/>
      <w:sz w:val="20"/>
      <w:szCs w:val="20"/>
      <w:lang w:val="ru-RU" w:eastAsia="ru-RU"/>
    </w:rPr>
  </w:style>
  <w:style w:type="paragraph" w:customStyle="1" w:styleId="affffffffffc">
    <w:name w:val="Эд_Текст_в_Табл"/>
    <w:rsid w:val="00A521E7"/>
    <w:pPr>
      <w:spacing w:after="0" w:line="240" w:lineRule="auto"/>
      <w:jc w:val="center"/>
    </w:pPr>
    <w:rPr>
      <w:rFonts w:ascii="Arial" w:eastAsia="Times New Roman" w:hAnsi="Arial" w:cs="Times New Roman"/>
      <w:sz w:val="18"/>
      <w:szCs w:val="24"/>
      <w:lang w:val="ru-RU" w:eastAsia="ru-RU"/>
    </w:rPr>
  </w:style>
  <w:style w:type="paragraph" w:customStyle="1" w:styleId="affffffffffd">
    <w:name w:val="Эд_Назван.Таблицы"/>
    <w:link w:val="affffffffffe"/>
    <w:rsid w:val="00A521E7"/>
    <w:pPr>
      <w:spacing w:before="60" w:after="60" w:line="240" w:lineRule="auto"/>
      <w:ind w:left="1418" w:hanging="1418"/>
      <w:jc w:val="both"/>
      <w:outlineLvl w:val="7"/>
    </w:pPr>
    <w:rPr>
      <w:rFonts w:ascii="Arial" w:eastAsia="Times New Roman" w:hAnsi="Arial" w:cs="Times New Roman"/>
      <w:b/>
      <w:sz w:val="20"/>
      <w:szCs w:val="24"/>
      <w:lang w:val="ru-RU" w:eastAsia="ru-RU"/>
    </w:rPr>
  </w:style>
  <w:style w:type="character" w:customStyle="1" w:styleId="affffffffffe">
    <w:name w:val="Эд_Назван.Таблицы Знак"/>
    <w:link w:val="affffffffffd"/>
    <w:rsid w:val="00A521E7"/>
    <w:rPr>
      <w:rFonts w:ascii="Arial" w:eastAsia="Times New Roman" w:hAnsi="Arial" w:cs="Times New Roman"/>
      <w:b/>
      <w:sz w:val="20"/>
      <w:szCs w:val="24"/>
      <w:lang w:val="ru-RU" w:eastAsia="ru-RU"/>
    </w:rPr>
  </w:style>
  <w:style w:type="character" w:customStyle="1" w:styleId="Normal3">
    <w:name w:val="Normal Знак Знак Знак"/>
    <w:link w:val="Normal0"/>
    <w:rsid w:val="00A521E7"/>
    <w:rPr>
      <w:rFonts w:ascii="Times New Roman" w:eastAsia="Times New Roman" w:hAnsi="Times New Roman" w:cs="Times New Roman"/>
      <w:sz w:val="20"/>
      <w:szCs w:val="20"/>
      <w:lang w:val="en-AU" w:eastAsia="ru-RU"/>
    </w:rPr>
  </w:style>
  <w:style w:type="paragraph" w:styleId="afffffffffff">
    <w:name w:val="footnote text"/>
    <w:basedOn w:val="aa"/>
    <w:link w:val="afffffffffff0"/>
    <w:rsid w:val="00A521E7"/>
    <w:pPr>
      <w:widowControl/>
      <w:spacing w:before="0" w:after="0"/>
      <w:contextualSpacing w:val="0"/>
      <w:jc w:val="left"/>
    </w:pPr>
    <w:rPr>
      <w:sz w:val="20"/>
      <w:szCs w:val="20"/>
      <w:lang w:val="ru-RU" w:eastAsia="ru-RU"/>
    </w:rPr>
  </w:style>
  <w:style w:type="character" w:customStyle="1" w:styleId="afffffffffff0">
    <w:name w:val="Текст сноски Знак"/>
    <w:basedOn w:val="ac"/>
    <w:link w:val="afffffffffff"/>
    <w:rsid w:val="00A521E7"/>
    <w:rPr>
      <w:rFonts w:ascii="Times New Roman" w:eastAsia="Times New Roman" w:hAnsi="Times New Roman" w:cs="Times New Roman"/>
      <w:sz w:val="20"/>
      <w:szCs w:val="20"/>
      <w:lang w:val="ru-RU" w:eastAsia="ru-RU"/>
    </w:rPr>
  </w:style>
  <w:style w:type="character" w:styleId="afffffffffff1">
    <w:name w:val="footnote reference"/>
    <w:rsid w:val="00A521E7"/>
    <w:rPr>
      <w:vertAlign w:val="superscript"/>
    </w:rPr>
  </w:style>
  <w:style w:type="paragraph" w:customStyle="1" w:styleId="313">
    <w:name w:val="Основной текст 31"/>
    <w:basedOn w:val="aa"/>
    <w:uiPriority w:val="99"/>
    <w:rsid w:val="00A521E7"/>
    <w:pPr>
      <w:widowControl/>
      <w:overflowPunct w:val="0"/>
      <w:autoSpaceDE w:val="0"/>
      <w:autoSpaceDN w:val="0"/>
      <w:adjustRightInd w:val="0"/>
      <w:spacing w:before="0" w:after="0"/>
      <w:contextualSpacing w:val="0"/>
      <w:jc w:val="left"/>
      <w:textAlignment w:val="baseline"/>
    </w:pPr>
    <w:rPr>
      <w:b/>
      <w:color w:val="0000FF"/>
      <w:sz w:val="28"/>
      <w:szCs w:val="20"/>
      <w:lang w:val="ru-RU" w:eastAsia="ru-RU"/>
    </w:rPr>
  </w:style>
  <w:style w:type="paragraph" w:customStyle="1" w:styleId="MarkerKAAE">
    <w:name w:val="Marker KAAE"/>
    <w:basedOn w:val="aa"/>
    <w:rsid w:val="00A521E7"/>
    <w:pPr>
      <w:widowControl/>
      <w:tabs>
        <w:tab w:val="num" w:pos="360"/>
      </w:tabs>
      <w:spacing w:before="0"/>
      <w:ind w:left="453" w:hanging="340"/>
      <w:contextualSpacing w:val="0"/>
    </w:pPr>
    <w:rPr>
      <w:rFonts w:ascii="Arial" w:hAnsi="Arial" w:cs="Arial"/>
      <w:sz w:val="20"/>
      <w:szCs w:val="20"/>
      <w:lang w:val="ru-RU" w:eastAsia="ru-RU"/>
    </w:rPr>
  </w:style>
  <w:style w:type="paragraph" w:customStyle="1" w:styleId="224">
    <w:name w:val="Основной текст 22"/>
    <w:basedOn w:val="aa"/>
    <w:rsid w:val="00A521E7"/>
    <w:pPr>
      <w:widowControl/>
      <w:spacing w:before="0" w:after="0"/>
      <w:ind w:firstLine="720"/>
      <w:contextualSpacing w:val="0"/>
    </w:pPr>
    <w:rPr>
      <w:sz w:val="20"/>
      <w:szCs w:val="20"/>
      <w:lang w:val="ru-RU" w:eastAsia="ru-RU"/>
    </w:rPr>
  </w:style>
  <w:style w:type="paragraph" w:customStyle="1" w:styleId="214">
    <w:name w:val="Основной текст21"/>
    <w:basedOn w:val="aa"/>
    <w:rsid w:val="00A521E7"/>
    <w:pPr>
      <w:snapToGrid w:val="0"/>
      <w:spacing w:before="0" w:after="0"/>
      <w:contextualSpacing w:val="0"/>
    </w:pPr>
    <w:rPr>
      <w:szCs w:val="20"/>
      <w:lang w:val="ru-RU" w:eastAsia="ru-RU"/>
    </w:rPr>
  </w:style>
  <w:style w:type="paragraph" w:customStyle="1" w:styleId="323">
    <w:name w:val="Основной текст 32"/>
    <w:basedOn w:val="aa"/>
    <w:rsid w:val="00A521E7"/>
    <w:pPr>
      <w:widowControl/>
      <w:overflowPunct w:val="0"/>
      <w:autoSpaceDE w:val="0"/>
      <w:autoSpaceDN w:val="0"/>
      <w:adjustRightInd w:val="0"/>
      <w:spacing w:before="0" w:after="0"/>
      <w:contextualSpacing w:val="0"/>
      <w:jc w:val="left"/>
      <w:textAlignment w:val="baseline"/>
    </w:pPr>
    <w:rPr>
      <w:b/>
      <w:color w:val="0000FF"/>
      <w:sz w:val="28"/>
      <w:szCs w:val="20"/>
      <w:lang w:val="ru-RU" w:eastAsia="ru-RU"/>
    </w:rPr>
  </w:style>
  <w:style w:type="paragraph" w:customStyle="1" w:styleId="6b">
    <w:name w:val="6 основной текст"/>
    <w:basedOn w:val="aa"/>
    <w:uiPriority w:val="99"/>
    <w:rsid w:val="00A521E7"/>
    <w:pPr>
      <w:widowControl/>
      <w:spacing w:before="0" w:after="0" w:line="360" w:lineRule="auto"/>
      <w:ind w:firstLine="737"/>
      <w:contextualSpacing w:val="0"/>
    </w:pPr>
    <w:rPr>
      <w:rFonts w:eastAsia="Arial Unicode MS"/>
      <w:szCs w:val="20"/>
      <w:lang w:val="ru-RU" w:eastAsia="ru-RU"/>
    </w:rPr>
  </w:style>
  <w:style w:type="paragraph" w:customStyle="1" w:styleId="7b">
    <w:name w:val="7  № таблицы"/>
    <w:basedOn w:val="aa"/>
    <w:rsid w:val="00A521E7"/>
    <w:pPr>
      <w:widowControl/>
      <w:spacing w:before="0" w:after="240"/>
      <w:contextualSpacing w:val="0"/>
      <w:jc w:val="left"/>
    </w:pPr>
    <w:rPr>
      <w:rFonts w:eastAsia="Arial Unicode MS"/>
      <w:b/>
      <w:sz w:val="20"/>
      <w:szCs w:val="20"/>
      <w:lang w:val="ru-RU" w:eastAsia="zh-CN"/>
    </w:rPr>
  </w:style>
  <w:style w:type="paragraph" w:customStyle="1" w:styleId="89">
    <w:name w:val="8 таблица"/>
    <w:basedOn w:val="aa"/>
    <w:next w:val="aa"/>
    <w:uiPriority w:val="99"/>
    <w:rsid w:val="00A521E7"/>
    <w:pPr>
      <w:widowControl/>
      <w:spacing w:before="0" w:after="0"/>
      <w:contextualSpacing w:val="0"/>
      <w:jc w:val="center"/>
    </w:pPr>
    <w:rPr>
      <w:sz w:val="20"/>
      <w:szCs w:val="20"/>
      <w:lang w:val="ru-RU" w:eastAsia="zh-CN"/>
    </w:rPr>
  </w:style>
  <w:style w:type="paragraph" w:customStyle="1" w:styleId="DocumentMap2">
    <w:name w:val="Document Map2"/>
    <w:basedOn w:val="aa"/>
    <w:uiPriority w:val="99"/>
    <w:rsid w:val="00A521E7"/>
    <w:pPr>
      <w:shd w:val="clear" w:color="auto" w:fill="000080"/>
      <w:overflowPunct w:val="0"/>
      <w:autoSpaceDE w:val="0"/>
      <w:autoSpaceDN w:val="0"/>
      <w:adjustRightInd w:val="0"/>
      <w:spacing w:before="0" w:after="0" w:line="360" w:lineRule="atLeast"/>
      <w:contextualSpacing w:val="0"/>
      <w:textAlignment w:val="baseline"/>
    </w:pPr>
    <w:rPr>
      <w:rFonts w:ascii="Tahoma" w:hAnsi="Tahoma"/>
      <w:szCs w:val="20"/>
      <w:lang w:val="ru-RU" w:eastAsia="ru-RU"/>
    </w:rPr>
  </w:style>
  <w:style w:type="paragraph" w:customStyle="1" w:styleId="Iniiaiieoaenonionooiii2">
    <w:name w:val="Iniiaiie oaeno n ionooiii 2"/>
    <w:basedOn w:val="aa"/>
    <w:rsid w:val="00A521E7"/>
    <w:pPr>
      <w:widowControl/>
      <w:autoSpaceDE w:val="0"/>
      <w:autoSpaceDN w:val="0"/>
      <w:spacing w:before="0" w:after="0"/>
      <w:ind w:left="175" w:hanging="113"/>
      <w:contextualSpacing w:val="0"/>
      <w:jc w:val="left"/>
    </w:pPr>
    <w:rPr>
      <w:sz w:val="20"/>
      <w:szCs w:val="20"/>
      <w:lang w:val="ru-RU" w:eastAsia="ru-RU"/>
    </w:rPr>
  </w:style>
  <w:style w:type="paragraph" w:customStyle="1" w:styleId="242">
    <w:name w:val="Основной текст 24"/>
    <w:basedOn w:val="aa"/>
    <w:rsid w:val="00A521E7"/>
    <w:pPr>
      <w:widowControl/>
      <w:spacing w:before="0" w:after="0"/>
      <w:ind w:firstLine="720"/>
      <w:contextualSpacing w:val="0"/>
    </w:pPr>
    <w:rPr>
      <w:sz w:val="20"/>
      <w:szCs w:val="20"/>
      <w:lang w:val="ru-RU" w:eastAsia="ru-RU"/>
    </w:rPr>
  </w:style>
  <w:style w:type="paragraph" w:customStyle="1" w:styleId="332">
    <w:name w:val="Основной текст 33"/>
    <w:basedOn w:val="aa"/>
    <w:rsid w:val="00A521E7"/>
    <w:pPr>
      <w:widowControl/>
      <w:overflowPunct w:val="0"/>
      <w:autoSpaceDE w:val="0"/>
      <w:autoSpaceDN w:val="0"/>
      <w:adjustRightInd w:val="0"/>
      <w:spacing w:before="0" w:after="0"/>
      <w:contextualSpacing w:val="0"/>
      <w:jc w:val="left"/>
      <w:textAlignment w:val="baseline"/>
    </w:pPr>
    <w:rPr>
      <w:b/>
      <w:color w:val="0000FF"/>
      <w:sz w:val="28"/>
      <w:szCs w:val="20"/>
      <w:lang w:val="ru-RU" w:eastAsia="ru-RU"/>
    </w:rPr>
  </w:style>
  <w:style w:type="table" w:customStyle="1" w:styleId="2ff5">
    <w:name w:val="Сетка таблицы2"/>
    <w:basedOn w:val="ad"/>
    <w:next w:val="af8"/>
    <w:rsid w:val="00A521E7"/>
    <w:pPr>
      <w:spacing w:after="0" w:line="240" w:lineRule="auto"/>
    </w:pPr>
    <w:rPr>
      <w:rFonts w:ascii="Times New Roman CYR" w:eastAsia="Batang" w:hAnsi="Times New Roman CYR"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d"/>
    <w:next w:val="af8"/>
    <w:uiPriority w:val="59"/>
    <w:rsid w:val="00A521E7"/>
    <w:pPr>
      <w:spacing w:after="0" w:line="240" w:lineRule="auto"/>
    </w:pPr>
    <w:rPr>
      <w:rFonts w:ascii="Times New Roman" w:eastAsia="Calibri" w:hAnsi="Times New Roma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c">
    <w:name w:val="Сетка таблицы6"/>
    <w:basedOn w:val="ad"/>
    <w:next w:val="af8"/>
    <w:uiPriority w:val="59"/>
    <w:rsid w:val="00A521E7"/>
    <w:pPr>
      <w:spacing w:after="0" w:line="240" w:lineRule="auto"/>
    </w:pPr>
    <w:rPr>
      <w:rFonts w:ascii="Times New Roman" w:eastAsia="Calibri" w:hAnsi="Times New Roma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d"/>
    <w:next w:val="af8"/>
    <w:uiPriority w:val="59"/>
    <w:rsid w:val="00A521E7"/>
    <w:pPr>
      <w:spacing w:after="0" w:line="240" w:lineRule="auto"/>
    </w:pPr>
    <w:rPr>
      <w:rFonts w:ascii="Times New Roman CYR" w:eastAsia="Batang" w:hAnsi="Times New Roman CYR"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d"/>
    <w:next w:val="af8"/>
    <w:uiPriority w:val="59"/>
    <w:rsid w:val="00A521E7"/>
    <w:pPr>
      <w:spacing w:after="0" w:line="240" w:lineRule="auto"/>
    </w:pPr>
    <w:rPr>
      <w:rFonts w:ascii="Times New Roman CYR" w:eastAsia="Batang" w:hAnsi="Times New Roman CYR"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
    <w:next w:val="ae"/>
    <w:uiPriority w:val="99"/>
    <w:semiHidden/>
    <w:unhideWhenUsed/>
    <w:rsid w:val="00A521E7"/>
  </w:style>
  <w:style w:type="paragraph" w:customStyle="1" w:styleId="2ff6">
    <w:name w:val="Знак Знак Знак Знак Знак Знак Знак2"/>
    <w:basedOn w:val="aa"/>
    <w:rsid w:val="00A521E7"/>
    <w:pPr>
      <w:widowControl/>
      <w:spacing w:before="0" w:after="160" w:line="240" w:lineRule="exact"/>
      <w:contextualSpacing w:val="0"/>
      <w:jc w:val="left"/>
    </w:pPr>
    <w:rPr>
      <w:rFonts w:ascii="Verdana" w:eastAsia="SimSun" w:hAnsi="Verdana"/>
      <w:sz w:val="20"/>
      <w:szCs w:val="20"/>
    </w:rPr>
  </w:style>
  <w:style w:type="paragraph" w:customStyle="1" w:styleId="Normal30">
    <w:name w:val="Normal3"/>
    <w:uiPriority w:val="99"/>
    <w:rsid w:val="00A521E7"/>
    <w:pPr>
      <w:widowControl w:val="0"/>
      <w:spacing w:after="0" w:line="240" w:lineRule="auto"/>
      <w:ind w:firstLine="320"/>
      <w:jc w:val="both"/>
    </w:pPr>
    <w:rPr>
      <w:rFonts w:ascii="Times New Roman" w:eastAsia="Times New Roman" w:hAnsi="Times New Roman" w:cs="Times New Roman"/>
      <w:sz w:val="20"/>
      <w:szCs w:val="20"/>
      <w:lang w:val="ru-RU" w:eastAsia="ru-RU"/>
    </w:rPr>
  </w:style>
  <w:style w:type="character" w:customStyle="1" w:styleId="8a">
    <w:name w:val="Знак Знак8"/>
    <w:rsid w:val="00A521E7"/>
    <w:rPr>
      <w:sz w:val="24"/>
      <w:lang w:val="ru-RU" w:eastAsia="ru-RU" w:bidi="ar-SA"/>
    </w:rPr>
  </w:style>
  <w:style w:type="table" w:customStyle="1" w:styleId="1ff3">
    <w:name w:val="Светлый список1"/>
    <w:basedOn w:val="ad"/>
    <w:uiPriority w:val="61"/>
    <w:rsid w:val="00A521E7"/>
    <w:pPr>
      <w:spacing w:after="0" w:line="240" w:lineRule="auto"/>
    </w:pPr>
    <w:rPr>
      <w:rFonts w:ascii="Calibri" w:eastAsia="Times New Roman"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96">
    <w:name w:val="Style96"/>
    <w:basedOn w:val="aa"/>
    <w:uiPriority w:val="99"/>
    <w:rsid w:val="00A521E7"/>
    <w:pPr>
      <w:autoSpaceDE w:val="0"/>
      <w:autoSpaceDN w:val="0"/>
      <w:adjustRightInd w:val="0"/>
      <w:spacing w:before="0" w:after="200" w:line="274" w:lineRule="exact"/>
      <w:ind w:firstLine="734"/>
      <w:contextualSpacing w:val="0"/>
    </w:pPr>
    <w:rPr>
      <w:rFonts w:ascii="Calibri" w:hAnsi="Calibri"/>
      <w:sz w:val="22"/>
      <w:lang w:val="ru-RU" w:eastAsia="ru-RU"/>
    </w:rPr>
  </w:style>
  <w:style w:type="paragraph" w:customStyle="1" w:styleId="Style7">
    <w:name w:val="Style7"/>
    <w:basedOn w:val="aa"/>
    <w:uiPriority w:val="99"/>
    <w:rsid w:val="00A521E7"/>
    <w:pPr>
      <w:autoSpaceDE w:val="0"/>
      <w:autoSpaceDN w:val="0"/>
      <w:adjustRightInd w:val="0"/>
      <w:spacing w:before="0" w:after="200" w:line="276" w:lineRule="auto"/>
      <w:contextualSpacing w:val="0"/>
    </w:pPr>
    <w:rPr>
      <w:rFonts w:ascii="Calibri" w:hAnsi="Calibri"/>
      <w:sz w:val="22"/>
      <w:lang w:val="ru-RU" w:eastAsia="ru-RU"/>
    </w:rPr>
  </w:style>
  <w:style w:type="character" w:customStyle="1" w:styleId="FontStyle121">
    <w:name w:val="Font Style121"/>
    <w:uiPriority w:val="99"/>
    <w:rsid w:val="00A521E7"/>
    <w:rPr>
      <w:rFonts w:ascii="Times New Roman" w:hAnsi="Times New Roman" w:cs="Times New Roman"/>
      <w:sz w:val="20"/>
      <w:szCs w:val="20"/>
    </w:rPr>
  </w:style>
  <w:style w:type="paragraph" w:customStyle="1" w:styleId="Style106">
    <w:name w:val="Style106"/>
    <w:basedOn w:val="aa"/>
    <w:uiPriority w:val="99"/>
    <w:rsid w:val="00A521E7"/>
    <w:pPr>
      <w:autoSpaceDE w:val="0"/>
      <w:autoSpaceDN w:val="0"/>
      <w:adjustRightInd w:val="0"/>
      <w:spacing w:before="0" w:after="200" w:line="278" w:lineRule="exact"/>
      <w:ind w:hanging="355"/>
      <w:contextualSpacing w:val="0"/>
      <w:jc w:val="left"/>
    </w:pPr>
    <w:rPr>
      <w:rFonts w:ascii="Calibri" w:hAnsi="Calibri"/>
      <w:sz w:val="22"/>
      <w:lang w:val="ru-RU" w:eastAsia="ru-RU"/>
    </w:rPr>
  </w:style>
  <w:style w:type="table" w:styleId="afffffffffff2">
    <w:name w:val="Light List"/>
    <w:basedOn w:val="ad"/>
    <w:uiPriority w:val="61"/>
    <w:rsid w:val="00A521E7"/>
    <w:pPr>
      <w:spacing w:after="0" w:line="240" w:lineRule="auto"/>
    </w:pPr>
    <w:rPr>
      <w:rFonts w:ascii="Calibri" w:eastAsia="Times New Roman" w:hAnsi="Calibri" w:cs="Times New Roman"/>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name w:val="Маркер"/>
    <w:basedOn w:val="aa"/>
    <w:link w:val="1ff4"/>
    <w:rsid w:val="00A521E7"/>
    <w:pPr>
      <w:numPr>
        <w:numId w:val="18"/>
      </w:numPr>
      <w:autoSpaceDE w:val="0"/>
      <w:autoSpaceDN w:val="0"/>
      <w:adjustRightInd w:val="0"/>
      <w:spacing w:before="0"/>
      <w:contextualSpacing w:val="0"/>
    </w:pPr>
    <w:rPr>
      <w:rFonts w:ascii="Arial" w:hAnsi="Arial"/>
      <w:sz w:val="20"/>
      <w:szCs w:val="20"/>
      <w:lang w:val="ru-RU" w:eastAsia="ru-RU"/>
    </w:rPr>
  </w:style>
  <w:style w:type="character" w:customStyle="1" w:styleId="afffffffffff3">
    <w:name w:val="Основной шрифт"/>
    <w:uiPriority w:val="99"/>
    <w:rsid w:val="00A521E7"/>
  </w:style>
  <w:style w:type="character" w:styleId="afffffffffff4">
    <w:name w:val="Book Title"/>
    <w:uiPriority w:val="33"/>
    <w:qFormat/>
    <w:rsid w:val="00A521E7"/>
    <w:rPr>
      <w:b/>
      <w:bCs/>
      <w:smallCaps/>
      <w:spacing w:val="5"/>
    </w:rPr>
  </w:style>
  <w:style w:type="character" w:styleId="afffffffffff5">
    <w:name w:val="Subtle Emphasis"/>
    <w:uiPriority w:val="19"/>
    <w:qFormat/>
    <w:rsid w:val="00A521E7"/>
    <w:rPr>
      <w:i/>
      <w:iCs/>
      <w:color w:val="808080"/>
    </w:rPr>
  </w:style>
  <w:style w:type="paragraph" w:customStyle="1" w:styleId="2">
    <w:name w:val="Знак Знак2"/>
    <w:basedOn w:val="aa"/>
    <w:autoRedefine/>
    <w:rsid w:val="00A521E7"/>
    <w:pPr>
      <w:widowControl/>
      <w:numPr>
        <w:numId w:val="19"/>
      </w:numPr>
      <w:tabs>
        <w:tab w:val="clear" w:pos="1620"/>
      </w:tabs>
      <w:spacing w:before="0" w:after="160" w:line="240" w:lineRule="exact"/>
      <w:ind w:left="0" w:firstLine="0"/>
      <w:contextualSpacing w:val="0"/>
      <w:jc w:val="left"/>
    </w:pPr>
    <w:rPr>
      <w:rFonts w:eastAsia="SimSun"/>
      <w:b/>
      <w:bCs/>
      <w:sz w:val="28"/>
      <w:szCs w:val="28"/>
    </w:rPr>
  </w:style>
  <w:style w:type="paragraph" w:customStyle="1" w:styleId="3f8">
    <w:name w:val="Абзац списка3"/>
    <w:basedOn w:val="aa"/>
    <w:rsid w:val="00A521E7"/>
    <w:pPr>
      <w:widowControl/>
      <w:spacing w:before="0" w:after="200" w:line="276" w:lineRule="auto"/>
      <w:ind w:left="720"/>
      <w:contextualSpacing w:val="0"/>
      <w:jc w:val="left"/>
    </w:pPr>
    <w:rPr>
      <w:rFonts w:ascii="Calibri" w:hAnsi="Calibri" w:cs="Calibri"/>
      <w:sz w:val="22"/>
      <w:lang w:val="ru-RU" w:eastAsia="ru-RU"/>
    </w:rPr>
  </w:style>
  <w:style w:type="paragraph" w:customStyle="1" w:styleId="caaieiaie2">
    <w:name w:val="caaieiaie 2"/>
    <w:basedOn w:val="aa"/>
    <w:next w:val="aa"/>
    <w:uiPriority w:val="99"/>
    <w:rsid w:val="00A521E7"/>
    <w:pPr>
      <w:keepNext/>
      <w:autoSpaceDE w:val="0"/>
      <w:autoSpaceDN w:val="0"/>
      <w:spacing w:before="0" w:after="0"/>
      <w:contextualSpacing w:val="0"/>
      <w:jc w:val="left"/>
    </w:pPr>
    <w:rPr>
      <w:szCs w:val="24"/>
      <w:lang w:val="ru-RU" w:eastAsia="ru-RU"/>
    </w:rPr>
  </w:style>
  <w:style w:type="paragraph" w:customStyle="1" w:styleId="a30">
    <w:name w:val="a3"/>
    <w:basedOn w:val="aa"/>
    <w:rsid w:val="00A521E7"/>
    <w:pPr>
      <w:widowControl/>
      <w:spacing w:before="100" w:beforeAutospacing="1" w:after="100" w:afterAutospacing="1"/>
      <w:contextualSpacing w:val="0"/>
      <w:jc w:val="left"/>
    </w:pPr>
    <w:rPr>
      <w:szCs w:val="24"/>
      <w:lang w:val="ru-RU" w:eastAsia="ru-RU"/>
    </w:rPr>
  </w:style>
  <w:style w:type="paragraph" w:styleId="afffffffffff6">
    <w:name w:val="Intense Quote"/>
    <w:basedOn w:val="aa"/>
    <w:next w:val="aa"/>
    <w:link w:val="afffffffffff7"/>
    <w:uiPriority w:val="30"/>
    <w:qFormat/>
    <w:rsid w:val="00A521E7"/>
    <w:pPr>
      <w:widowControl/>
      <w:pBdr>
        <w:bottom w:val="single" w:sz="4" w:space="4" w:color="4F81BD"/>
      </w:pBdr>
      <w:spacing w:before="200" w:after="280"/>
      <w:ind w:left="936" w:right="936"/>
      <w:contextualSpacing w:val="0"/>
      <w:jc w:val="left"/>
    </w:pPr>
    <w:rPr>
      <w:rFonts w:eastAsia="Calibri"/>
      <w:b/>
      <w:bCs/>
      <w:i/>
      <w:iCs/>
      <w:color w:val="4F81BD"/>
      <w:sz w:val="20"/>
      <w:szCs w:val="20"/>
      <w:lang w:val="ru-RU" w:eastAsia="ru-RU"/>
    </w:rPr>
  </w:style>
  <w:style w:type="character" w:customStyle="1" w:styleId="afffffffffff7">
    <w:name w:val="Выделенная цитата Знак"/>
    <w:basedOn w:val="ac"/>
    <w:link w:val="afffffffffff6"/>
    <w:uiPriority w:val="30"/>
    <w:rsid w:val="00A521E7"/>
    <w:rPr>
      <w:rFonts w:ascii="Times New Roman" w:eastAsia="Calibri" w:hAnsi="Times New Roman" w:cs="Times New Roman"/>
      <w:b/>
      <w:bCs/>
      <w:i/>
      <w:iCs/>
      <w:color w:val="4F81BD"/>
      <w:sz w:val="20"/>
      <w:szCs w:val="20"/>
      <w:lang w:val="ru-RU" w:eastAsia="ru-RU"/>
    </w:rPr>
  </w:style>
  <w:style w:type="character" w:customStyle="1" w:styleId="WW8Num1z0">
    <w:name w:val="WW8Num1z0"/>
    <w:rsid w:val="00A521E7"/>
    <w:rPr>
      <w:rFonts w:ascii="Symbol" w:hAnsi="Symbol"/>
    </w:rPr>
  </w:style>
  <w:style w:type="paragraph" w:customStyle="1" w:styleId="1ff5">
    <w:name w:val="Рецензия1"/>
    <w:hidden/>
    <w:semiHidden/>
    <w:rsid w:val="00A521E7"/>
    <w:pPr>
      <w:spacing w:after="0" w:line="240" w:lineRule="auto"/>
    </w:pPr>
    <w:rPr>
      <w:rFonts w:ascii="Calibri" w:eastAsia="Times New Roman" w:hAnsi="Calibri" w:cs="Times New Roman"/>
      <w:lang w:val="ru-RU" w:eastAsia="ru-RU"/>
    </w:rPr>
  </w:style>
  <w:style w:type="character" w:customStyle="1" w:styleId="FontStyle306">
    <w:name w:val="Font Style306"/>
    <w:rsid w:val="00A521E7"/>
    <w:rPr>
      <w:rFonts w:ascii="Arial" w:hAnsi="Arial"/>
      <w:sz w:val="20"/>
    </w:rPr>
  </w:style>
  <w:style w:type="paragraph" w:customStyle="1" w:styleId="2ff7">
    <w:name w:val="Рецензия2"/>
    <w:hidden/>
    <w:semiHidden/>
    <w:rsid w:val="00A521E7"/>
    <w:pPr>
      <w:spacing w:after="0" w:line="240" w:lineRule="auto"/>
    </w:pPr>
    <w:rPr>
      <w:rFonts w:ascii="Calibri" w:eastAsia="Times New Roman" w:hAnsi="Calibri" w:cs="Times New Roman"/>
      <w:lang w:val="ru-RU" w:eastAsia="ru-RU"/>
    </w:rPr>
  </w:style>
  <w:style w:type="paragraph" w:customStyle="1" w:styleId="j11">
    <w:name w:val="j11"/>
    <w:basedOn w:val="aa"/>
    <w:rsid w:val="00A521E7"/>
    <w:pPr>
      <w:widowControl/>
      <w:spacing w:before="0" w:after="0"/>
      <w:contextualSpacing w:val="0"/>
      <w:jc w:val="left"/>
      <w:textAlignment w:val="baseline"/>
    </w:pPr>
    <w:rPr>
      <w:rFonts w:ascii="inherit" w:eastAsia="Calibri" w:hAnsi="inherit"/>
      <w:szCs w:val="24"/>
      <w:lang w:val="ru-RU" w:eastAsia="ru-RU"/>
    </w:rPr>
  </w:style>
  <w:style w:type="paragraph" w:customStyle="1" w:styleId="j12">
    <w:name w:val="j12"/>
    <w:basedOn w:val="aa"/>
    <w:rsid w:val="00A521E7"/>
    <w:pPr>
      <w:widowControl/>
      <w:spacing w:before="0" w:after="0"/>
      <w:contextualSpacing w:val="0"/>
      <w:jc w:val="left"/>
      <w:textAlignment w:val="baseline"/>
    </w:pPr>
    <w:rPr>
      <w:rFonts w:ascii="inherit" w:eastAsia="Calibri" w:hAnsi="inherit"/>
      <w:szCs w:val="24"/>
      <w:lang w:val="ru-RU" w:eastAsia="ru-RU"/>
    </w:rPr>
  </w:style>
  <w:style w:type="paragraph" w:customStyle="1" w:styleId="j2">
    <w:name w:val="j2"/>
    <w:basedOn w:val="aa"/>
    <w:rsid w:val="00A521E7"/>
    <w:pPr>
      <w:widowControl/>
      <w:spacing w:before="0" w:after="0"/>
      <w:contextualSpacing w:val="0"/>
      <w:jc w:val="left"/>
      <w:textAlignment w:val="baseline"/>
    </w:pPr>
    <w:rPr>
      <w:rFonts w:ascii="inherit" w:eastAsia="Calibri" w:hAnsi="inherit"/>
      <w:szCs w:val="24"/>
      <w:lang w:val="ru-RU" w:eastAsia="ru-RU"/>
    </w:rPr>
  </w:style>
  <w:style w:type="character" w:customStyle="1" w:styleId="black1">
    <w:name w:val="black1"/>
    <w:rsid w:val="00A521E7"/>
    <w:rPr>
      <w:color w:val="000000"/>
    </w:rPr>
  </w:style>
  <w:style w:type="paragraph" w:customStyle="1" w:styleId="225">
    <w:name w:val="Знак Знак22"/>
    <w:basedOn w:val="aa"/>
    <w:autoRedefine/>
    <w:rsid w:val="00A521E7"/>
    <w:pPr>
      <w:widowControl/>
      <w:spacing w:before="0" w:after="160" w:line="240" w:lineRule="exact"/>
      <w:contextualSpacing w:val="0"/>
      <w:jc w:val="left"/>
    </w:pPr>
    <w:rPr>
      <w:rFonts w:eastAsia="SimSun"/>
      <w:b/>
      <w:bCs/>
      <w:sz w:val="28"/>
      <w:szCs w:val="28"/>
    </w:rPr>
  </w:style>
  <w:style w:type="character" w:customStyle="1" w:styleId="Char2">
    <w:name w:val="Моя таб.название Char"/>
    <w:uiPriority w:val="99"/>
    <w:locked/>
    <w:rsid w:val="00A521E7"/>
    <w:rPr>
      <w:rFonts w:eastAsia="Times New Roman"/>
      <w:b/>
      <w:bCs/>
      <w:sz w:val="24"/>
      <w:szCs w:val="24"/>
      <w:lang w:eastAsia="en-US"/>
    </w:rPr>
  </w:style>
  <w:style w:type="paragraph" w:customStyle="1" w:styleId="3f9">
    <w:name w:val="Знак Знак3"/>
    <w:basedOn w:val="aa"/>
    <w:autoRedefine/>
    <w:rsid w:val="00A521E7"/>
    <w:pPr>
      <w:widowControl/>
      <w:spacing w:before="0" w:after="160" w:line="240" w:lineRule="exact"/>
      <w:contextualSpacing w:val="0"/>
      <w:jc w:val="left"/>
    </w:pPr>
    <w:rPr>
      <w:rFonts w:eastAsia="SimSun"/>
      <w:b/>
      <w:bCs/>
      <w:sz w:val="28"/>
      <w:szCs w:val="28"/>
    </w:rPr>
  </w:style>
  <w:style w:type="paragraph" w:customStyle="1" w:styleId="afffffffffff8">
    <w:name w:val="Знак Знак Знак Знак Знак Знак Знак Знак Знак Знак"/>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10">
    <w:name w:val="Знак Знак Знак Знак Знак Знак Знак Знак Знак Знак Знак1 Знак Знак Знак1 Знак Знак Знак Знак Знак Знак Знак Знак Знак1"/>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a">
    <w:name w:val="Знак Знак Знак Знак Знак Знак Знак Знак Знак Знак Знак1 Знак Знак Знак1 Знак Знак Знак Знак Знак Знак"/>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b">
    <w:name w:val="Знак Знак Знак Знак Знак Знак Знак Знак Знак Знак Знак1 Знак Знак Знак1 Знак Знак Знак Знак Знак Знак Знак Знак Знак"/>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20">
    <w:name w:val="Знак Знак Знак Знак Знак Знак Знак Знак Знак Знак Знак1 Знак Знак Знак1 Знак Знак Знак Знак Знак Знак Знак Знак Знак2"/>
    <w:basedOn w:val="aa"/>
    <w:autoRedefine/>
    <w:uiPriority w:val="99"/>
    <w:rsid w:val="00A521E7"/>
    <w:pPr>
      <w:widowControl/>
      <w:spacing w:before="0" w:after="160" w:line="240" w:lineRule="exact"/>
      <w:contextualSpacing w:val="0"/>
      <w:jc w:val="left"/>
    </w:pPr>
    <w:rPr>
      <w:rFonts w:eastAsia="SimSun"/>
      <w:b/>
      <w:sz w:val="28"/>
      <w:szCs w:val="24"/>
    </w:rPr>
  </w:style>
  <w:style w:type="paragraph" w:customStyle="1" w:styleId="11c">
    <w:name w:val="Знак Знак Знак Знак Знак Знак Знак Знак Знак Знак Знак1 Знак Знак Знак1 Знак Знак Знак Знак Знак Знак Знак Знак Знак Знак Знак Знак"/>
    <w:basedOn w:val="aa"/>
    <w:autoRedefine/>
    <w:uiPriority w:val="99"/>
    <w:rsid w:val="00A521E7"/>
    <w:pPr>
      <w:widowControl/>
      <w:spacing w:before="0" w:after="160" w:line="240" w:lineRule="exact"/>
      <w:contextualSpacing w:val="0"/>
      <w:jc w:val="left"/>
    </w:pPr>
    <w:rPr>
      <w:rFonts w:eastAsia="SimSun"/>
      <w:b/>
      <w:sz w:val="28"/>
      <w:szCs w:val="24"/>
    </w:rPr>
  </w:style>
  <w:style w:type="paragraph" w:customStyle="1" w:styleId="1ff6">
    <w:name w:val="Знак Знак Знак Знак Знак Знак Знак Знак Знак Знак1"/>
    <w:basedOn w:val="aa"/>
    <w:autoRedefine/>
    <w:uiPriority w:val="99"/>
    <w:rsid w:val="00A521E7"/>
    <w:pPr>
      <w:widowControl/>
      <w:spacing w:before="0" w:after="160" w:line="240" w:lineRule="exact"/>
      <w:contextualSpacing w:val="0"/>
      <w:jc w:val="left"/>
    </w:pPr>
    <w:rPr>
      <w:rFonts w:eastAsia="SimSun"/>
      <w:b/>
      <w:bCs/>
      <w:sz w:val="28"/>
      <w:szCs w:val="28"/>
    </w:rPr>
  </w:style>
  <w:style w:type="character" w:customStyle="1" w:styleId="2ff8">
    <w:name w:val="Основной текст 2 Знак Знак Знак Знак"/>
    <w:uiPriority w:val="99"/>
    <w:rsid w:val="00A521E7"/>
    <w:rPr>
      <w:rFonts w:eastAsia="Batang"/>
      <w:sz w:val="24"/>
      <w:szCs w:val="24"/>
      <w:lang w:val="ru-RU" w:eastAsia="ru-RU" w:bidi="ar-SA"/>
    </w:rPr>
  </w:style>
  <w:style w:type="character" w:customStyle="1" w:styleId="style611">
    <w:name w:val="style611"/>
    <w:uiPriority w:val="99"/>
    <w:rsid w:val="00A521E7"/>
    <w:rPr>
      <w:sz w:val="17"/>
      <w:szCs w:val="17"/>
    </w:rPr>
  </w:style>
  <w:style w:type="paragraph" w:customStyle="1" w:styleId="314">
    <w:name w:val="Заголовок 31"/>
    <w:basedOn w:val="Default"/>
    <w:next w:val="Default"/>
    <w:rsid w:val="00A521E7"/>
    <w:rPr>
      <w:rFonts w:ascii="Times New Roman" w:hAnsi="Times New Roman" w:cs="Times New Roman"/>
      <w:color w:val="auto"/>
    </w:rPr>
  </w:style>
  <w:style w:type="paragraph" w:customStyle="1" w:styleId="IaueeoaenoCharCharCharChar">
    <w:name w:val="Iaueeoaeno Char Char Char Char"/>
    <w:basedOn w:val="Default"/>
    <w:next w:val="Default"/>
    <w:uiPriority w:val="99"/>
    <w:rsid w:val="00A521E7"/>
    <w:rPr>
      <w:rFonts w:ascii="Times New Roman" w:hAnsi="Times New Roman" w:cs="Times New Roman"/>
      <w:color w:val="auto"/>
    </w:rPr>
  </w:style>
  <w:style w:type="character" w:customStyle="1" w:styleId="TableFigureHeading">
    <w:name w:val="Table/Figure Heading Знак"/>
    <w:aliases w:val="Caption_ARGOSS Знак,Tab/Fig Caption Знак Знак,Tab/Fig Caption Знак1"/>
    <w:uiPriority w:val="99"/>
    <w:locked/>
    <w:rsid w:val="00A521E7"/>
    <w:rPr>
      <w:rFonts w:ascii="Times New Roman" w:eastAsia="Times New Roman" w:hAnsi="Times New Roman"/>
      <w:b/>
      <w:bCs/>
    </w:rPr>
  </w:style>
  <w:style w:type="paragraph" w:customStyle="1" w:styleId="1111">
    <w:name w:val="Знак Знак Знак Знак Знак Знак Знак Знак Знак Знак Знак1 Знак Знак Знак1 Знак Знак Знак Знак1"/>
    <w:basedOn w:val="aa"/>
    <w:autoRedefine/>
    <w:uiPriority w:val="99"/>
    <w:rsid w:val="00A521E7"/>
    <w:pPr>
      <w:widowControl/>
      <w:spacing w:before="0" w:after="160" w:line="240" w:lineRule="exact"/>
      <w:contextualSpacing w:val="0"/>
      <w:jc w:val="left"/>
    </w:pPr>
    <w:rPr>
      <w:rFonts w:eastAsia="SimSun"/>
      <w:b/>
      <w:sz w:val="28"/>
      <w:szCs w:val="24"/>
    </w:rPr>
  </w:style>
  <w:style w:type="paragraph" w:customStyle="1" w:styleId="afffffffffff9">
    <w:name w:val="источник"/>
    <w:basedOn w:val="aa"/>
    <w:rsid w:val="00A521E7"/>
    <w:pPr>
      <w:widowControl/>
      <w:spacing w:before="0" w:after="60"/>
      <w:ind w:left="1418" w:hanging="1418"/>
      <w:contextualSpacing w:val="0"/>
    </w:pPr>
    <w:rPr>
      <w:rFonts w:ascii="Arial" w:hAnsi="Arial" w:cs="Arial"/>
      <w:i/>
      <w:color w:val="000000"/>
      <w:sz w:val="16"/>
      <w:szCs w:val="28"/>
      <w:lang w:val="ru-RU"/>
    </w:rPr>
  </w:style>
  <w:style w:type="paragraph" w:customStyle="1" w:styleId="Nameoftables1">
    <w:name w:val="Name of tables"/>
    <w:basedOn w:val="aa"/>
    <w:uiPriority w:val="99"/>
    <w:rsid w:val="00A521E7"/>
    <w:pPr>
      <w:autoSpaceDE w:val="0"/>
      <w:autoSpaceDN w:val="0"/>
      <w:adjustRightInd w:val="0"/>
      <w:ind w:left="1701" w:hanging="1701"/>
      <w:contextualSpacing w:val="0"/>
      <w:outlineLvl w:val="8"/>
    </w:pPr>
    <w:rPr>
      <w:rFonts w:ascii="Arial" w:hAnsi="Arial"/>
      <w:b/>
      <w:sz w:val="20"/>
      <w:szCs w:val="20"/>
      <w:lang w:val="ru-RU" w:eastAsia="ru-RU"/>
    </w:rPr>
  </w:style>
  <w:style w:type="paragraph" w:customStyle="1" w:styleId="59">
    <w:name w:val="Знак Знак Знак Знак Знак Знак Знак Знак Знак Знак5"/>
    <w:basedOn w:val="aa"/>
    <w:autoRedefine/>
    <w:rsid w:val="00A521E7"/>
    <w:pPr>
      <w:widowControl/>
      <w:spacing w:before="0" w:after="160" w:line="240" w:lineRule="exact"/>
      <w:contextualSpacing w:val="0"/>
      <w:jc w:val="left"/>
    </w:pPr>
    <w:rPr>
      <w:rFonts w:eastAsia="SimSun"/>
      <w:b/>
      <w:bCs/>
      <w:sz w:val="28"/>
      <w:szCs w:val="28"/>
    </w:rPr>
  </w:style>
  <w:style w:type="paragraph" w:customStyle="1" w:styleId="afffffffffffa">
    <w:name w:val="Знак Знак Знак Знак Знак Знак Знак Знак Знак Знак Знак Знак Знак"/>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2ff9">
    <w:name w:val="Знак Знак Знак Знак Знак Знак Знак Знак Знак Знак Знак Знак Знак2"/>
    <w:basedOn w:val="aa"/>
    <w:autoRedefine/>
    <w:rsid w:val="00A521E7"/>
    <w:pPr>
      <w:widowControl/>
      <w:spacing w:before="0" w:after="160" w:line="240" w:lineRule="exact"/>
      <w:contextualSpacing w:val="0"/>
      <w:jc w:val="left"/>
    </w:pPr>
    <w:rPr>
      <w:rFonts w:eastAsia="SimSun"/>
      <w:b/>
      <w:bCs/>
      <w:sz w:val="28"/>
      <w:szCs w:val="28"/>
    </w:rPr>
  </w:style>
  <w:style w:type="paragraph" w:customStyle="1" w:styleId="1140">
    <w:name w:val="Знак Знак Знак Знак Знак Знак Знак Знак Знак Знак Знак1 Знак Знак Знак1 Знак Знак Знак Знак Знак Знак Знак Знак Знак4"/>
    <w:basedOn w:val="aa"/>
    <w:autoRedefine/>
    <w:rsid w:val="00A521E7"/>
    <w:pPr>
      <w:widowControl/>
      <w:spacing w:before="0" w:after="160" w:line="240" w:lineRule="exact"/>
      <w:contextualSpacing w:val="0"/>
      <w:jc w:val="left"/>
    </w:pPr>
    <w:rPr>
      <w:rFonts w:eastAsia="SimSun"/>
      <w:b/>
      <w:sz w:val="28"/>
      <w:szCs w:val="24"/>
    </w:rPr>
  </w:style>
  <w:style w:type="paragraph" w:customStyle="1" w:styleId="1121">
    <w:name w:val="Знак Знак Знак Знак Знак Знак Знак Знак Знак Знак Знак1 Знак Знак Знак1 Знак Знак Знак Знак Знак Знак Знак Знак Знак Знак Знак Знак2"/>
    <w:basedOn w:val="aa"/>
    <w:autoRedefine/>
    <w:rsid w:val="00A521E7"/>
    <w:pPr>
      <w:widowControl/>
      <w:spacing w:before="0" w:after="160" w:line="240" w:lineRule="exact"/>
      <w:contextualSpacing w:val="0"/>
      <w:jc w:val="left"/>
    </w:pPr>
    <w:rPr>
      <w:rFonts w:eastAsia="SimSun"/>
      <w:b/>
      <w:sz w:val="28"/>
      <w:szCs w:val="24"/>
    </w:rPr>
  </w:style>
  <w:style w:type="paragraph" w:customStyle="1" w:styleId="124">
    <w:name w:val="Знак Знак Знак Знак Знак Знак Знак Знак Знак Знак12"/>
    <w:basedOn w:val="aa"/>
    <w:autoRedefine/>
    <w:rsid w:val="00A521E7"/>
    <w:pPr>
      <w:widowControl/>
      <w:spacing w:before="0" w:after="160" w:line="240" w:lineRule="exact"/>
      <w:contextualSpacing w:val="0"/>
      <w:jc w:val="left"/>
    </w:pPr>
    <w:rPr>
      <w:rFonts w:eastAsia="SimSun"/>
      <w:b/>
      <w:bCs/>
      <w:sz w:val="28"/>
      <w:szCs w:val="28"/>
    </w:rPr>
  </w:style>
  <w:style w:type="paragraph" w:customStyle="1" w:styleId="4f">
    <w:name w:val="Знак Знак Знак4"/>
    <w:basedOn w:val="aa"/>
    <w:autoRedefine/>
    <w:rsid w:val="00A521E7"/>
    <w:pPr>
      <w:widowControl/>
      <w:spacing w:before="0" w:after="160" w:line="240" w:lineRule="exact"/>
      <w:contextualSpacing w:val="0"/>
      <w:jc w:val="left"/>
    </w:pPr>
    <w:rPr>
      <w:rFonts w:eastAsia="SimSun"/>
      <w:b/>
      <w:sz w:val="28"/>
      <w:szCs w:val="24"/>
    </w:rPr>
  </w:style>
  <w:style w:type="paragraph" w:customStyle="1" w:styleId="1141">
    <w:name w:val="Знак Знак Знак Знак Знак Знак Знак Знак Знак Знак Знак1 Знак Знак Знак1 Знак Знак Знак Знак4"/>
    <w:basedOn w:val="aa"/>
    <w:autoRedefine/>
    <w:rsid w:val="00A521E7"/>
    <w:pPr>
      <w:widowControl/>
      <w:spacing w:before="0" w:after="160" w:line="240" w:lineRule="exact"/>
      <w:contextualSpacing w:val="0"/>
      <w:jc w:val="left"/>
    </w:pPr>
    <w:rPr>
      <w:rFonts w:eastAsia="SimSun"/>
      <w:b/>
      <w:sz w:val="28"/>
      <w:szCs w:val="24"/>
    </w:rPr>
  </w:style>
  <w:style w:type="paragraph" w:customStyle="1" w:styleId="ListParagraph1">
    <w:name w:val="List Paragraph1"/>
    <w:basedOn w:val="aa"/>
    <w:uiPriority w:val="99"/>
    <w:rsid w:val="00A521E7"/>
    <w:pPr>
      <w:widowControl/>
      <w:spacing w:before="0" w:after="200" w:line="276" w:lineRule="auto"/>
      <w:ind w:left="720"/>
      <w:contextualSpacing w:val="0"/>
      <w:jc w:val="left"/>
    </w:pPr>
    <w:rPr>
      <w:rFonts w:ascii="Calibri" w:hAnsi="Calibri"/>
      <w:sz w:val="22"/>
      <w:lang w:val="ru-RU" w:eastAsia="ru-RU"/>
    </w:rPr>
  </w:style>
  <w:style w:type="character" w:customStyle="1" w:styleId="370">
    <w:name w:val="Знак Знак37"/>
    <w:uiPriority w:val="99"/>
    <w:locked/>
    <w:rsid w:val="00A521E7"/>
    <w:rPr>
      <w:b/>
      <w:bCs/>
      <w:color w:val="000000"/>
      <w:sz w:val="24"/>
      <w:szCs w:val="24"/>
      <w:lang w:bidi="ar-SA"/>
    </w:rPr>
  </w:style>
  <w:style w:type="character" w:customStyle="1" w:styleId="1ff7">
    <w:name w:val="Знак Знак1"/>
    <w:locked/>
    <w:rsid w:val="00A521E7"/>
    <w:rPr>
      <w:sz w:val="16"/>
      <w:szCs w:val="16"/>
      <w:lang w:bidi="ar-SA"/>
    </w:rPr>
  </w:style>
  <w:style w:type="character" w:customStyle="1" w:styleId="6d">
    <w:name w:val="Знак Знак6"/>
    <w:locked/>
    <w:rsid w:val="00A521E7"/>
    <w:rPr>
      <w:rFonts w:ascii="Calibri" w:hAnsi="Calibri" w:cs="Calibri"/>
      <w:b/>
      <w:bCs/>
    </w:rPr>
  </w:style>
  <w:style w:type="paragraph" w:customStyle="1" w:styleId="3fa">
    <w:name w:val="Знак Знак3 Знак Знак Знак Знак"/>
    <w:basedOn w:val="aa"/>
    <w:autoRedefine/>
    <w:rsid w:val="00A521E7"/>
    <w:pPr>
      <w:widowControl/>
      <w:spacing w:before="0" w:after="160" w:line="240" w:lineRule="exact"/>
      <w:contextualSpacing w:val="0"/>
      <w:jc w:val="left"/>
    </w:pPr>
    <w:rPr>
      <w:rFonts w:eastAsia="SimSun"/>
      <w:b/>
      <w:sz w:val="28"/>
      <w:szCs w:val="24"/>
    </w:rPr>
  </w:style>
  <w:style w:type="paragraph" w:customStyle="1" w:styleId="2ffa">
    <w:name w:val="Знак2"/>
    <w:basedOn w:val="aa"/>
    <w:autoRedefine/>
    <w:rsid w:val="00A521E7"/>
    <w:pPr>
      <w:widowControl/>
      <w:spacing w:before="0" w:after="160" w:line="240" w:lineRule="exact"/>
      <w:contextualSpacing w:val="0"/>
      <w:jc w:val="left"/>
    </w:pPr>
    <w:rPr>
      <w:rFonts w:eastAsia="SimSun"/>
      <w:b/>
      <w:bCs/>
      <w:sz w:val="28"/>
      <w:szCs w:val="28"/>
    </w:rPr>
  </w:style>
  <w:style w:type="paragraph" w:customStyle="1" w:styleId="2ffb">
    <w:name w:val="Знак Знак Знак2"/>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2ffc">
    <w:name w:val="Обычный.Обычный2"/>
    <w:rsid w:val="00A521E7"/>
    <w:pPr>
      <w:spacing w:after="0" w:line="240" w:lineRule="auto"/>
    </w:pPr>
    <w:rPr>
      <w:rFonts w:ascii="Times New Roman" w:eastAsia="Calibri" w:hAnsi="Times New Roman" w:cs="Times New Roman"/>
      <w:sz w:val="28"/>
      <w:szCs w:val="20"/>
      <w:lang w:val="ru-RU" w:eastAsia="ru-RU"/>
    </w:rPr>
  </w:style>
  <w:style w:type="paragraph" w:customStyle="1" w:styleId="-4">
    <w:name w:val="Таблица-Название"/>
    <w:basedOn w:val="aa"/>
    <w:uiPriority w:val="99"/>
    <w:rsid w:val="00A521E7"/>
    <w:pPr>
      <w:keepNext/>
      <w:keepLines/>
      <w:widowControl/>
      <w:spacing w:after="0" w:line="288" w:lineRule="auto"/>
      <w:ind w:left="1304" w:hanging="1304"/>
      <w:contextualSpacing w:val="0"/>
    </w:pPr>
    <w:rPr>
      <w:rFonts w:ascii="Arial" w:eastAsia="Calibri" w:hAnsi="Arial"/>
      <w:b/>
      <w:kern w:val="16"/>
      <w:sz w:val="22"/>
      <w:szCs w:val="20"/>
      <w:lang w:val="ru-RU" w:eastAsia="ru-RU"/>
    </w:rPr>
  </w:style>
  <w:style w:type="paragraph" w:customStyle="1" w:styleId="FR4">
    <w:name w:val="FR4"/>
    <w:rsid w:val="00A521E7"/>
    <w:pPr>
      <w:widowControl w:val="0"/>
      <w:overflowPunct w:val="0"/>
      <w:autoSpaceDE w:val="0"/>
      <w:autoSpaceDN w:val="0"/>
      <w:adjustRightInd w:val="0"/>
      <w:spacing w:after="0" w:line="240" w:lineRule="auto"/>
    </w:pPr>
    <w:rPr>
      <w:rFonts w:ascii="Times New Roman" w:eastAsia="Calibri" w:hAnsi="Times New Roman" w:cs="Times New Roman"/>
      <w:sz w:val="16"/>
      <w:szCs w:val="20"/>
      <w:lang w:val="ru-RU" w:eastAsia="ru-RU"/>
    </w:rPr>
  </w:style>
  <w:style w:type="paragraph" w:customStyle="1" w:styleId="afffffffffffb">
    <w:name w:val="примечание"/>
    <w:basedOn w:val="aa"/>
    <w:next w:val="aa"/>
    <w:rsid w:val="00A521E7"/>
    <w:pPr>
      <w:suppressAutoHyphens/>
      <w:autoSpaceDE w:val="0"/>
      <w:autoSpaceDN w:val="0"/>
      <w:adjustRightInd w:val="0"/>
      <w:ind w:firstLine="284"/>
      <w:contextualSpacing w:val="0"/>
    </w:pPr>
    <w:rPr>
      <w:rFonts w:eastAsia="Calibri"/>
      <w:iCs/>
      <w:sz w:val="20"/>
      <w:szCs w:val="24"/>
      <w:lang w:val="ru-RU" w:eastAsia="ru-RU"/>
    </w:rPr>
  </w:style>
  <w:style w:type="paragraph" w:customStyle="1" w:styleId="afffffffffffc">
    <w:name w:val="где"/>
    <w:basedOn w:val="aa"/>
    <w:next w:val="aa"/>
    <w:rsid w:val="00A521E7"/>
    <w:pPr>
      <w:tabs>
        <w:tab w:val="left" w:pos="1797"/>
        <w:tab w:val="left" w:pos="2160"/>
      </w:tabs>
      <w:suppressAutoHyphens/>
      <w:autoSpaceDE w:val="0"/>
      <w:autoSpaceDN w:val="0"/>
      <w:adjustRightInd w:val="0"/>
      <w:spacing w:before="0" w:after="0"/>
      <w:ind w:left="2155" w:hanging="1871"/>
      <w:contextualSpacing w:val="0"/>
    </w:pPr>
    <w:rPr>
      <w:rFonts w:eastAsia="Calibri"/>
      <w:szCs w:val="24"/>
      <w:lang w:val="ru-RU" w:eastAsia="ru-RU"/>
    </w:rPr>
  </w:style>
  <w:style w:type="paragraph" w:customStyle="1" w:styleId="11d">
    <w:name w:val="Абзац списка11"/>
    <w:basedOn w:val="aa"/>
    <w:rsid w:val="00A521E7"/>
    <w:pPr>
      <w:widowControl/>
      <w:spacing w:before="0" w:after="200" w:line="276" w:lineRule="auto"/>
      <w:ind w:left="720"/>
      <w:contextualSpacing w:val="0"/>
      <w:jc w:val="left"/>
    </w:pPr>
    <w:rPr>
      <w:rFonts w:ascii="Calibri" w:hAnsi="Calibri"/>
      <w:sz w:val="22"/>
      <w:lang w:val="ru-RU"/>
    </w:rPr>
  </w:style>
  <w:style w:type="paragraph" w:customStyle="1" w:styleId="Heading31">
    <w:name w:val="Heading 31"/>
    <w:basedOn w:val="Default"/>
    <w:next w:val="Default"/>
    <w:uiPriority w:val="99"/>
    <w:rsid w:val="00A521E7"/>
    <w:rPr>
      <w:rFonts w:ascii="Times New Roman" w:hAnsi="Times New Roman" w:cs="Times New Roman"/>
      <w:color w:val="auto"/>
    </w:rPr>
  </w:style>
  <w:style w:type="paragraph" w:customStyle="1" w:styleId="3fb">
    <w:name w:val="Знак Знак Знак Знак Знак Знак Знак Знак Знак Знак3"/>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22">
    <w:name w:val="Знак Знак Знак Знак Знак Знак Знак Знак Знак Знак Знак1 Знак Знак Знак1 Знак Знак Знак Знак2"/>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e">
    <w:name w:val="Знак11"/>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2ffd">
    <w:name w:val="Знак Знак Знак Знак Знак Знак Знак Знак Знак Знак2"/>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315">
    <w:name w:val="Знак Знак31"/>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324">
    <w:name w:val="Знак Знак32"/>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215">
    <w:name w:val="Абзац списка21"/>
    <w:basedOn w:val="aa"/>
    <w:uiPriority w:val="99"/>
    <w:rsid w:val="00A521E7"/>
    <w:pPr>
      <w:widowControl/>
      <w:spacing w:before="0" w:after="200" w:line="276" w:lineRule="auto"/>
      <w:ind w:left="720"/>
      <w:contextualSpacing w:val="0"/>
      <w:jc w:val="left"/>
    </w:pPr>
    <w:rPr>
      <w:rFonts w:ascii="Calibri" w:hAnsi="Calibri" w:cs="Calibri"/>
      <w:sz w:val="22"/>
      <w:lang w:val="ru-RU" w:eastAsia="ru-RU"/>
    </w:rPr>
  </w:style>
  <w:style w:type="paragraph" w:customStyle="1" w:styleId="334">
    <w:name w:val="Знак Знак33"/>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342">
    <w:name w:val="Знак Знак34"/>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352">
    <w:name w:val="Знак Знак35"/>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362">
    <w:name w:val="Знак Знак36"/>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3fc">
    <w:name w:val="Знак3"/>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ff8">
    <w:name w:val="Знак1 Знак Знак Знак"/>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4f0">
    <w:name w:val="Знак Знак Знак Знак Знак Знак Знак Знак Знак Знак4"/>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ff9">
    <w:name w:val="Знак Знак Знак Знак Знак Знак Знак Знак Знак Знак Знак Знак Знак1"/>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30">
    <w:name w:val="Знак Знак Знак Знак Знак Знак Знак Знак Знак Знак Знак1 Знак Знак Знак1 Знак Знак Знак Знак Знак Знак Знак Знак Знак3"/>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12">
    <w:name w:val="Знак Знак Знак Знак Знак Знак Знак Знак Знак Знак Знак1 Знак Знак Знак1 Знак Знак Знак Знак Знак Знак Знак Знак Знак Знак Знак Знак1"/>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f">
    <w:name w:val="Знак Знак Знак Знак Знак Знак Знак Знак Знак Знак11"/>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1131">
    <w:name w:val="Знак Знак Знак Знак Знак Знак Знак Знак Знак Знак Знак1 Знак Знак Знак1 Знак Знак Знак Знак3"/>
    <w:basedOn w:val="aa"/>
    <w:autoRedefine/>
    <w:uiPriority w:val="99"/>
    <w:rsid w:val="00A521E7"/>
    <w:pPr>
      <w:widowControl/>
      <w:spacing w:before="0" w:after="160" w:line="240" w:lineRule="exact"/>
      <w:contextualSpacing w:val="0"/>
      <w:jc w:val="left"/>
    </w:pPr>
    <w:rPr>
      <w:rFonts w:eastAsia="SimSun"/>
      <w:b/>
      <w:bCs/>
      <w:sz w:val="28"/>
      <w:szCs w:val="28"/>
    </w:rPr>
  </w:style>
  <w:style w:type="paragraph" w:customStyle="1" w:styleId="MARKER0">
    <w:name w:val="**MARKER"/>
    <w:basedOn w:val="aa"/>
    <w:uiPriority w:val="99"/>
    <w:rsid w:val="00A521E7"/>
    <w:pPr>
      <w:widowControl/>
      <w:tabs>
        <w:tab w:val="num" w:pos="360"/>
      </w:tabs>
      <w:spacing w:before="0"/>
      <w:ind w:left="453" w:hanging="340"/>
      <w:contextualSpacing w:val="0"/>
    </w:pPr>
    <w:rPr>
      <w:rFonts w:ascii="Arial" w:hAnsi="Arial" w:cs="Arial"/>
      <w:sz w:val="22"/>
      <w:lang w:val="ru-RU" w:eastAsia="ru-RU"/>
    </w:rPr>
  </w:style>
  <w:style w:type="character" w:customStyle="1" w:styleId="Bodytext40">
    <w:name w:val="Body text (40)"/>
    <w:link w:val="Bodytext401"/>
    <w:uiPriority w:val="99"/>
    <w:locked/>
    <w:rsid w:val="00A521E7"/>
    <w:rPr>
      <w:sz w:val="24"/>
      <w:szCs w:val="24"/>
      <w:shd w:val="clear" w:color="auto" w:fill="FFFFFF"/>
    </w:rPr>
  </w:style>
  <w:style w:type="paragraph" w:customStyle="1" w:styleId="Bodytext401">
    <w:name w:val="Body text (40)1"/>
    <w:basedOn w:val="aa"/>
    <w:link w:val="Bodytext40"/>
    <w:uiPriority w:val="99"/>
    <w:rsid w:val="00A521E7"/>
    <w:pPr>
      <w:widowControl/>
      <w:shd w:val="clear" w:color="auto" w:fill="FFFFFF"/>
      <w:spacing w:before="240" w:after="300" w:line="240" w:lineRule="atLeast"/>
      <w:ind w:hanging="740"/>
      <w:contextualSpacing w:val="0"/>
      <w:jc w:val="left"/>
    </w:pPr>
    <w:rPr>
      <w:rFonts w:asciiTheme="minorHAnsi" w:eastAsiaTheme="minorHAnsi" w:hAnsiTheme="minorHAnsi" w:cstheme="minorBidi"/>
      <w:szCs w:val="24"/>
    </w:rPr>
  </w:style>
  <w:style w:type="character" w:customStyle="1" w:styleId="HeaderARGOSS">
    <w:name w:val="Header_ARGOSS Знак Знак"/>
    <w:uiPriority w:val="99"/>
    <w:locked/>
    <w:rsid w:val="00A521E7"/>
    <w:rPr>
      <w:rFonts w:ascii="Arial" w:eastAsia="Calibri" w:hAnsi="Arial" w:cs="Arial" w:hint="default"/>
      <w:sz w:val="22"/>
      <w:lang w:val="en-GB" w:eastAsia="ru-RU" w:bidi="ar-SA"/>
    </w:rPr>
  </w:style>
  <w:style w:type="character" w:customStyle="1" w:styleId="afffffffffffd">
    <w:name w:val="Название таблицы КЭ Знак Знак"/>
    <w:rsid w:val="00A521E7"/>
    <w:rPr>
      <w:rFonts w:ascii="Arial" w:hAnsi="Arial" w:cs="Arial" w:hint="default"/>
      <w:b/>
      <w:bCs w:val="0"/>
      <w:sz w:val="22"/>
      <w:szCs w:val="22"/>
      <w:lang w:val="ru-RU" w:eastAsia="ru-RU" w:bidi="ar-SA"/>
    </w:rPr>
  </w:style>
  <w:style w:type="character" w:customStyle="1" w:styleId="postheader">
    <w:name w:val="postheader"/>
    <w:rsid w:val="00A521E7"/>
    <w:rPr>
      <w:rFonts w:ascii="Times New Roman" w:hAnsi="Times New Roman" w:cs="Times New Roman" w:hint="default"/>
    </w:rPr>
  </w:style>
  <w:style w:type="character" w:customStyle="1" w:styleId="2110">
    <w:name w:val="Заголовок 2 Знак1 Знак1"/>
    <w:aliases w:val="Заголовок 2 Знак Знак Знак1,Заголовок 2 Знак1 Знак Знак Знак1,Заголовок 2 Знак Знак Знак Знак Знак1,Заголовок 2 Знак1 Знак Знак Знак Знак Знак1,Заголовок 2 Знак Знак Знак Знак Знак Знак Знак1,Заголовок 2 Знак Знак1 Знак"/>
    <w:rsid w:val="00A521E7"/>
    <w:rPr>
      <w:rFonts w:ascii="Arial" w:hAnsi="Arial" w:cs="Arial" w:hint="default"/>
      <w:b/>
      <w:bCs/>
      <w:i/>
      <w:iCs/>
      <w:sz w:val="28"/>
      <w:szCs w:val="28"/>
      <w:lang w:val="ru-RU" w:eastAsia="ru-RU" w:bidi="ar-SA"/>
    </w:rPr>
  </w:style>
  <w:style w:type="character" w:customStyle="1" w:styleId="CharChar6">
    <w:name w:val="Char Char6"/>
    <w:rsid w:val="00A521E7"/>
    <w:rPr>
      <w:rFonts w:ascii="Times New Roman" w:hAnsi="Times New Roman" w:cs="Times New Roman" w:hint="default"/>
      <w:sz w:val="24"/>
      <w:szCs w:val="24"/>
    </w:rPr>
  </w:style>
  <w:style w:type="character" w:customStyle="1" w:styleId="CharChar14">
    <w:name w:val="Char Char14"/>
    <w:rsid w:val="00A521E7"/>
    <w:rPr>
      <w:rFonts w:ascii="Times New Roman" w:hAnsi="Times New Roman" w:cs="Times New Roman" w:hint="default"/>
      <w:sz w:val="24"/>
      <w:szCs w:val="24"/>
      <w:lang w:eastAsia="ru-RU"/>
    </w:rPr>
  </w:style>
  <w:style w:type="character" w:customStyle="1" w:styleId="BHeadChar">
    <w:name w:val="B Head Знак Char"/>
    <w:aliases w:val="B Head Char Char"/>
    <w:rsid w:val="00A521E7"/>
    <w:rPr>
      <w:rFonts w:ascii="Arial" w:hAnsi="Arial" w:cs="Times New Roman" w:hint="default"/>
      <w:b/>
      <w:bCs w:val="0"/>
      <w:sz w:val="21"/>
      <w:szCs w:val="21"/>
      <w:lang w:val="en-US"/>
    </w:rPr>
  </w:style>
  <w:style w:type="character" w:customStyle="1" w:styleId="CharChar9">
    <w:name w:val="Char Char9"/>
    <w:rsid w:val="00A521E7"/>
    <w:rPr>
      <w:rFonts w:ascii="Times New Roman" w:hAnsi="Times New Roman" w:cs="Times New Roman" w:hint="default"/>
      <w:sz w:val="24"/>
      <w:szCs w:val="24"/>
    </w:rPr>
  </w:style>
  <w:style w:type="character" w:customStyle="1" w:styleId="PlainTextChar">
    <w:name w:val="Plain Text Char"/>
    <w:locked/>
    <w:rsid w:val="00A521E7"/>
    <w:rPr>
      <w:rFonts w:ascii="Courier New" w:hAnsi="Courier New" w:cs="Courier New" w:hint="default"/>
      <w:sz w:val="20"/>
      <w:szCs w:val="20"/>
    </w:rPr>
  </w:style>
  <w:style w:type="character" w:customStyle="1" w:styleId="BodyTextChar">
    <w:name w:val="Body Text Char"/>
    <w:aliases w:val="Знак Char,AETC-Body Char,DNV-Body Char,AETC-Body1 Char,DNV-Body1 Char,Основной текст Знак1 Знак Char,Основной текст Знак Знак Знак Char,Основной текст Знак1 Знак Знак Знак Char,Основной текст Знак Знак Знак Знак Знак Char"/>
    <w:locked/>
    <w:rsid w:val="00A521E7"/>
    <w:rPr>
      <w:rFonts w:ascii="Times New Roman" w:hAnsi="Times New Roman" w:cs="Times New Roman" w:hint="default"/>
      <w:sz w:val="20"/>
      <w:szCs w:val="20"/>
      <w:shd w:val="clear" w:color="auto" w:fill="FFFFFF"/>
      <w:lang w:eastAsia="ru-RU"/>
    </w:rPr>
  </w:style>
  <w:style w:type="character" w:customStyle="1" w:styleId="BodyText2Char">
    <w:name w:val="Body Text 2 Char"/>
    <w:locked/>
    <w:rsid w:val="00A521E7"/>
    <w:rPr>
      <w:rFonts w:ascii="Times New Roman" w:hAnsi="Times New Roman" w:cs="Times New Roman" w:hint="default"/>
      <w:color w:val="000000"/>
      <w:spacing w:val="3"/>
      <w:sz w:val="20"/>
      <w:shd w:val="clear" w:color="auto" w:fill="FFFFFF"/>
      <w:lang w:eastAsia="ru-RU"/>
    </w:rPr>
  </w:style>
  <w:style w:type="character" w:customStyle="1" w:styleId="1010">
    <w:name w:val="Знак Знак101"/>
    <w:uiPriority w:val="99"/>
    <w:locked/>
    <w:rsid w:val="00A521E7"/>
    <w:rPr>
      <w:sz w:val="16"/>
      <w:szCs w:val="16"/>
    </w:rPr>
  </w:style>
  <w:style w:type="character" w:customStyle="1" w:styleId="411">
    <w:name w:val="Знак Знак41"/>
    <w:uiPriority w:val="99"/>
    <w:rsid w:val="00A521E7"/>
    <w:rPr>
      <w:b/>
      <w:bCs/>
      <w:color w:val="000000"/>
      <w:sz w:val="24"/>
      <w:szCs w:val="24"/>
    </w:rPr>
  </w:style>
  <w:style w:type="character" w:customStyle="1" w:styleId="170">
    <w:name w:val="Основной текст17"/>
    <w:uiPriority w:val="99"/>
    <w:rsid w:val="00A521E7"/>
    <w:rPr>
      <w:rFonts w:ascii="Times New Roman" w:hAnsi="Times New Roman" w:cs="Times New Roman" w:hint="default"/>
      <w:spacing w:val="0"/>
      <w:sz w:val="23"/>
      <w:szCs w:val="23"/>
      <w:shd w:val="clear" w:color="auto" w:fill="FFFFFF"/>
    </w:rPr>
  </w:style>
  <w:style w:type="character" w:customStyle="1" w:styleId="216">
    <w:name w:val="Основной текст 2 Знак Знак Знак Знак1"/>
    <w:uiPriority w:val="99"/>
    <w:rsid w:val="00A521E7"/>
    <w:rPr>
      <w:rFonts w:ascii="Batang" w:eastAsia="Batang" w:hAnsi="Batang" w:hint="eastAsia"/>
      <w:sz w:val="24"/>
      <w:szCs w:val="24"/>
      <w:lang w:val="ru-RU" w:eastAsia="ru-RU"/>
    </w:rPr>
  </w:style>
  <w:style w:type="character" w:customStyle="1" w:styleId="217">
    <w:name w:val="Знак Знак21"/>
    <w:uiPriority w:val="99"/>
    <w:locked/>
    <w:rsid w:val="00A521E7"/>
    <w:rPr>
      <w:sz w:val="24"/>
      <w:szCs w:val="24"/>
    </w:rPr>
  </w:style>
  <w:style w:type="paragraph" w:customStyle="1" w:styleId="4f1">
    <w:name w:val="Абзац списка4"/>
    <w:basedOn w:val="aa"/>
    <w:rsid w:val="00A521E7"/>
    <w:pPr>
      <w:widowControl/>
      <w:spacing w:before="0" w:after="200" w:line="276" w:lineRule="auto"/>
      <w:ind w:left="720"/>
      <w:contextualSpacing w:val="0"/>
      <w:jc w:val="left"/>
    </w:pPr>
    <w:rPr>
      <w:rFonts w:ascii="Calibri" w:hAnsi="Calibri" w:cs="Calibri"/>
      <w:sz w:val="22"/>
      <w:lang w:val="ru-RU" w:eastAsia="ru-RU"/>
    </w:rPr>
  </w:style>
  <w:style w:type="character" w:customStyle="1" w:styleId="docaccesstitle1">
    <w:name w:val="docaccess_title1"/>
    <w:rsid w:val="00A521E7"/>
    <w:rPr>
      <w:rFonts w:ascii="Times New Roman" w:hAnsi="Times New Roman" w:cs="Times New Roman" w:hint="default"/>
      <w:sz w:val="28"/>
      <w:szCs w:val="28"/>
    </w:rPr>
  </w:style>
  <w:style w:type="character" w:styleId="afffffffffffe">
    <w:name w:val="endnote reference"/>
    <w:rsid w:val="00A521E7"/>
    <w:rPr>
      <w:vertAlign w:val="superscript"/>
    </w:rPr>
  </w:style>
  <w:style w:type="paragraph" w:customStyle="1" w:styleId="3110">
    <w:name w:val="Основной текст с отступом 311"/>
    <w:basedOn w:val="aa"/>
    <w:rsid w:val="00A521E7"/>
    <w:pPr>
      <w:tabs>
        <w:tab w:val="left" w:pos="851"/>
      </w:tabs>
      <w:spacing w:before="0" w:after="0" w:line="360" w:lineRule="auto"/>
      <w:ind w:firstLine="851"/>
      <w:contextualSpacing w:val="0"/>
    </w:pPr>
    <w:rPr>
      <w:b/>
      <w:szCs w:val="20"/>
      <w:lang w:val="ru-RU" w:eastAsia="ru-RU"/>
    </w:rPr>
  </w:style>
  <w:style w:type="table" w:customStyle="1" w:styleId="7c">
    <w:name w:val="Сетка таблицы7"/>
    <w:basedOn w:val="ad"/>
    <w:next w:val="af8"/>
    <w:uiPriority w:val="59"/>
    <w:rsid w:val="00A521E7"/>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
    <w:name w:val="Знак Char Char Char Char Char Char Char"/>
    <w:basedOn w:val="aa"/>
    <w:autoRedefine/>
    <w:rsid w:val="00A521E7"/>
    <w:pPr>
      <w:widowControl/>
      <w:spacing w:before="0" w:after="160" w:line="240" w:lineRule="exact"/>
      <w:contextualSpacing w:val="0"/>
      <w:jc w:val="left"/>
    </w:pPr>
    <w:rPr>
      <w:rFonts w:eastAsia="SimSun"/>
      <w:b/>
      <w:sz w:val="28"/>
      <w:szCs w:val="24"/>
    </w:rPr>
  </w:style>
  <w:style w:type="table" w:customStyle="1" w:styleId="8b">
    <w:name w:val="Сетка таблицы8"/>
    <w:basedOn w:val="ad"/>
    <w:next w:val="af8"/>
    <w:uiPriority w:val="59"/>
    <w:rsid w:val="00A521E7"/>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a">
    <w:name w:val="Изысканная таблица1"/>
    <w:basedOn w:val="ad"/>
    <w:next w:val="afffffff6"/>
    <w:rsid w:val="00A521E7"/>
    <w:pPr>
      <w:spacing w:after="0" w:line="240" w:lineRule="auto"/>
    </w:pPr>
    <w:rPr>
      <w:rFonts w:ascii="Times New Roman" w:eastAsia="Times New Roman" w:hAnsi="Times New Roman" w:cs="Times New Roman"/>
      <w:sz w:val="20"/>
      <w:szCs w:val="20"/>
      <w:lang w:val="ru-RU"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ltable0">
    <w:name w:val="l_table0"/>
    <w:basedOn w:val="aa"/>
    <w:rsid w:val="00A521E7"/>
    <w:pPr>
      <w:widowControl/>
      <w:spacing w:before="0" w:after="0" w:line="240" w:lineRule="atLeast"/>
      <w:ind w:left="120"/>
      <w:contextualSpacing w:val="0"/>
      <w:jc w:val="left"/>
    </w:pPr>
    <w:rPr>
      <w:sz w:val="20"/>
      <w:szCs w:val="20"/>
      <w:lang w:val="ru-RU" w:eastAsia="ru-RU"/>
    </w:rPr>
  </w:style>
  <w:style w:type="paragraph" w:customStyle="1" w:styleId="CharChar10">
    <w:name w:val="Char Char1"/>
    <w:basedOn w:val="aa"/>
    <w:rsid w:val="00A521E7"/>
    <w:pPr>
      <w:widowControl/>
      <w:spacing w:before="0" w:after="0"/>
      <w:contextualSpacing w:val="0"/>
      <w:jc w:val="left"/>
    </w:pPr>
    <w:rPr>
      <w:rFonts w:ascii="SimSun" w:eastAsia="SimSun" w:hAnsi="SimSun" w:cs="SimSun"/>
      <w:szCs w:val="24"/>
      <w:lang w:eastAsia="zh-CN"/>
    </w:rPr>
  </w:style>
  <w:style w:type="paragraph" w:styleId="22">
    <w:name w:val="List Bullet 2"/>
    <w:basedOn w:val="aa"/>
    <w:autoRedefine/>
    <w:rsid w:val="00A521E7"/>
    <w:pPr>
      <w:widowControl/>
      <w:numPr>
        <w:numId w:val="20"/>
      </w:numPr>
      <w:spacing w:before="0" w:after="0"/>
      <w:ind w:right="278"/>
      <w:contextualSpacing w:val="0"/>
      <w:jc w:val="left"/>
    </w:pPr>
    <w:rPr>
      <w:spacing w:val="-10"/>
      <w:szCs w:val="24"/>
      <w:lang w:val="ru-RU" w:eastAsia="ru-RU"/>
    </w:rPr>
  </w:style>
  <w:style w:type="character" w:customStyle="1" w:styleId="FontStyle86">
    <w:name w:val="Font Style86"/>
    <w:uiPriority w:val="99"/>
    <w:rsid w:val="00A521E7"/>
    <w:rPr>
      <w:rFonts w:ascii="Times New Roman" w:hAnsi="Times New Roman" w:cs="Times New Roman" w:hint="default"/>
      <w:sz w:val="22"/>
      <w:szCs w:val="22"/>
    </w:rPr>
  </w:style>
  <w:style w:type="numbering" w:customStyle="1" w:styleId="125">
    <w:name w:val="Нет списка12"/>
    <w:next w:val="ae"/>
    <w:uiPriority w:val="99"/>
    <w:semiHidden/>
    <w:unhideWhenUsed/>
    <w:rsid w:val="00A521E7"/>
  </w:style>
  <w:style w:type="paragraph" w:customStyle="1" w:styleId="1ffb">
    <w:name w:val="Основной текст 1"/>
    <w:basedOn w:val="aa"/>
    <w:link w:val="1ffc"/>
    <w:autoRedefine/>
    <w:rsid w:val="00A521E7"/>
    <w:pPr>
      <w:widowControl/>
      <w:spacing w:before="0" w:after="0" w:line="360" w:lineRule="auto"/>
      <w:ind w:firstLine="708"/>
      <w:contextualSpacing w:val="0"/>
    </w:pPr>
    <w:rPr>
      <w:color w:val="FF0000"/>
      <w:szCs w:val="24"/>
      <w:lang w:val="ru-RU" w:eastAsia="ru-RU"/>
    </w:rPr>
  </w:style>
  <w:style w:type="paragraph" w:customStyle="1" w:styleId="1136">
    <w:name w:val="Стиль Основной текст 1 + Первая строка:  13 см Перед:  6 пт Межд..."/>
    <w:basedOn w:val="aa"/>
    <w:autoRedefine/>
    <w:rsid w:val="00A521E7"/>
    <w:pPr>
      <w:widowControl/>
      <w:spacing w:after="0"/>
      <w:contextualSpacing w:val="0"/>
    </w:pPr>
    <w:rPr>
      <w:rFonts w:ascii="Arial" w:hAnsi="Arial"/>
      <w:szCs w:val="24"/>
      <w:lang w:val="ru-RU" w:eastAsia="ru-RU"/>
    </w:rPr>
  </w:style>
  <w:style w:type="numbering" w:customStyle="1" w:styleId="5a">
    <w:name w:val="Нет списка5"/>
    <w:next w:val="ae"/>
    <w:uiPriority w:val="99"/>
    <w:semiHidden/>
    <w:unhideWhenUsed/>
    <w:rsid w:val="00A521E7"/>
  </w:style>
  <w:style w:type="paragraph" w:customStyle="1" w:styleId="1ffd">
    <w:name w:val="ЕдИ1"/>
    <w:basedOn w:val="affff9"/>
    <w:link w:val="1ffe"/>
    <w:rsid w:val="00A521E7"/>
    <w:pPr>
      <w:spacing w:before="0" w:after="30"/>
    </w:pPr>
    <w:rPr>
      <w:lang w:val="kk-KZ"/>
    </w:rPr>
  </w:style>
  <w:style w:type="character" w:customStyle="1" w:styleId="1ffe">
    <w:name w:val="ЕдИ1 Знак"/>
    <w:link w:val="1ffd"/>
    <w:rsid w:val="00A521E7"/>
    <w:rPr>
      <w:rFonts w:ascii="Times New Roman" w:eastAsia="Times New Roman" w:hAnsi="Times New Roman" w:cs="Times New Roman"/>
      <w:sz w:val="16"/>
      <w:szCs w:val="20"/>
      <w:lang w:val="kk-KZ" w:eastAsia="ru-RU"/>
    </w:rPr>
  </w:style>
  <w:style w:type="paragraph" w:customStyle="1" w:styleId="1fff">
    <w:name w:val="Заголов 1"/>
    <w:basedOn w:val="11"/>
    <w:next w:val="aa"/>
    <w:link w:val="1fff0"/>
    <w:rsid w:val="00A521E7"/>
    <w:pPr>
      <w:keepLines w:val="0"/>
      <w:pageBreakBefore/>
      <w:pBdr>
        <w:bottom w:val="single" w:sz="18" w:space="1" w:color="C0C0C0"/>
      </w:pBdr>
      <w:spacing w:after="320"/>
    </w:pPr>
    <w:rPr>
      <w:rFonts w:eastAsia="Calibri"/>
      <w:caps w:val="0"/>
      <w:snapToGrid/>
      <w:kern w:val="28"/>
      <w:szCs w:val="22"/>
    </w:rPr>
  </w:style>
  <w:style w:type="character" w:customStyle="1" w:styleId="1fff0">
    <w:name w:val="Заголов 1 Знак"/>
    <w:link w:val="1fff"/>
    <w:rsid w:val="00A521E7"/>
    <w:rPr>
      <w:rFonts w:ascii="Times New Roman" w:eastAsia="Calibri" w:hAnsi="Times New Roman" w:cs="Times New Roman"/>
      <w:b/>
      <w:kern w:val="28"/>
      <w:sz w:val="24"/>
      <w:lang w:val="ru-RU" w:eastAsia="ru-RU"/>
    </w:rPr>
  </w:style>
  <w:style w:type="character" w:customStyle="1" w:styleId="2f7">
    <w:name w:val="Заголов 2 Знак"/>
    <w:link w:val="2f6"/>
    <w:rsid w:val="00A521E7"/>
    <w:rPr>
      <w:rFonts w:ascii="Arial" w:eastAsia="Times New Roman" w:hAnsi="Arial" w:cs="Arial"/>
      <w:b/>
      <w:bCs/>
      <w:sz w:val="24"/>
      <w:szCs w:val="24"/>
      <w:lang w:val="ru-RU" w:eastAsia="ru-RU"/>
    </w:rPr>
  </w:style>
  <w:style w:type="character" w:customStyle="1" w:styleId="afffffe">
    <w:name w:val="График Знак"/>
    <w:link w:val="afffffd"/>
    <w:rsid w:val="00A521E7"/>
    <w:rPr>
      <w:rFonts w:ascii="Times New Roman" w:eastAsia="Calibri" w:hAnsi="Times New Roman" w:cs="Times New Roman"/>
      <w:lang w:val="ru-RU" w:eastAsia="ru-RU"/>
    </w:rPr>
  </w:style>
  <w:style w:type="paragraph" w:customStyle="1" w:styleId="affffffffffff">
    <w:name w:val="Примечание"/>
    <w:basedOn w:val="afff9"/>
    <w:next w:val="aa"/>
    <w:link w:val="affffffffffff0"/>
    <w:rsid w:val="00A521E7"/>
    <w:pPr>
      <w:spacing w:before="240" w:after="120"/>
      <w:ind w:firstLine="0"/>
      <w:jc w:val="left"/>
    </w:pPr>
    <w:rPr>
      <w:i/>
      <w:sz w:val="16"/>
    </w:rPr>
  </w:style>
  <w:style w:type="character" w:customStyle="1" w:styleId="affffffffffff0">
    <w:name w:val="Примечание Знак"/>
    <w:link w:val="affffffffffff"/>
    <w:rsid w:val="00A521E7"/>
    <w:rPr>
      <w:rFonts w:ascii="Times New Roman" w:eastAsia="Times New Roman" w:hAnsi="Times New Roman" w:cs="Times New Roman"/>
      <w:i/>
      <w:sz w:val="16"/>
      <w:szCs w:val="20"/>
      <w:lang w:val="ru-RU" w:eastAsia="ru-RU"/>
    </w:rPr>
  </w:style>
  <w:style w:type="character" w:customStyle="1" w:styleId="1fff1">
    <w:name w:val="Врезанная сноска Знак1"/>
    <w:rsid w:val="00A521E7"/>
    <w:rPr>
      <w:i/>
      <w:sz w:val="16"/>
    </w:rPr>
  </w:style>
  <w:style w:type="paragraph" w:customStyle="1" w:styleId="FirstIniOaeno">
    <w:name w:val="FirstIniOaeno"/>
    <w:basedOn w:val="aa"/>
    <w:next w:val="aa"/>
    <w:rsid w:val="00A521E7"/>
    <w:pPr>
      <w:widowControl/>
      <w:spacing w:before="240" w:after="0"/>
      <w:contextualSpacing w:val="0"/>
    </w:pPr>
    <w:rPr>
      <w:rFonts w:ascii="Baltica" w:hAnsi="Baltica"/>
      <w:sz w:val="20"/>
      <w:szCs w:val="20"/>
      <w:lang w:val="ru-RU" w:eastAsia="ru-RU"/>
    </w:rPr>
  </w:style>
  <w:style w:type="character" w:customStyle="1" w:styleId="affffffffffff1">
    <w:name w:val="ОснТекст Знак"/>
    <w:rsid w:val="00A521E7"/>
    <w:rPr>
      <w:noProof w:val="0"/>
      <w:lang w:val="ru-RU" w:eastAsia="ru-RU" w:bidi="ar-SA"/>
    </w:rPr>
  </w:style>
  <w:style w:type="table" w:customStyle="1" w:styleId="TableNormal1">
    <w:name w:val="Table Normal1"/>
    <w:uiPriority w:val="2"/>
    <w:semiHidden/>
    <w:unhideWhenUsed/>
    <w:qFormat/>
    <w:rsid w:val="00A521E7"/>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customStyle="1" w:styleId="FontStyle244">
    <w:name w:val="Font Style244"/>
    <w:uiPriority w:val="99"/>
    <w:rsid w:val="00A521E7"/>
    <w:rPr>
      <w:rFonts w:ascii="Times New Roman" w:hAnsi="Times New Roman" w:cs="Times New Roman"/>
      <w:sz w:val="22"/>
      <w:szCs w:val="22"/>
    </w:rPr>
  </w:style>
  <w:style w:type="character" w:customStyle="1" w:styleId="FontStyle268">
    <w:name w:val="Font Style268"/>
    <w:uiPriority w:val="99"/>
    <w:rsid w:val="00A521E7"/>
    <w:rPr>
      <w:rFonts w:ascii="Times New Roman" w:hAnsi="Times New Roman" w:cs="Times New Roman"/>
      <w:b/>
      <w:bCs/>
      <w:i/>
      <w:iCs/>
      <w:sz w:val="22"/>
      <w:szCs w:val="22"/>
    </w:rPr>
  </w:style>
  <w:style w:type="paragraph" w:customStyle="1" w:styleId="affffffffffff2">
    <w:name w:val="Первый столбец"/>
    <w:basedOn w:val="aa"/>
    <w:next w:val="aa"/>
    <w:rsid w:val="00A521E7"/>
    <w:pPr>
      <w:widowControl/>
      <w:contextualSpacing w:val="0"/>
    </w:pPr>
    <w:rPr>
      <w:sz w:val="18"/>
      <w:szCs w:val="20"/>
      <w:lang w:val="ru-RU" w:eastAsia="ru-RU"/>
    </w:rPr>
  </w:style>
  <w:style w:type="paragraph" w:customStyle="1" w:styleId="affffffffffff3">
    <w:name w:val="Обычный с отступом"/>
    <w:basedOn w:val="aa"/>
    <w:next w:val="aa"/>
    <w:rsid w:val="00A521E7"/>
    <w:pPr>
      <w:widowControl/>
      <w:ind w:firstLine="720"/>
      <w:contextualSpacing w:val="0"/>
    </w:pPr>
    <w:rPr>
      <w:szCs w:val="20"/>
      <w:lang w:val="ru-RU" w:eastAsia="ru-RU"/>
    </w:rPr>
  </w:style>
  <w:style w:type="paragraph" w:customStyle="1" w:styleId="affffffffffff4">
    <w:name w:val="единица измерения"/>
    <w:basedOn w:val="aa"/>
    <w:link w:val="1fff2"/>
    <w:autoRedefine/>
    <w:rsid w:val="0092178B"/>
    <w:pPr>
      <w:widowControl/>
      <w:contextualSpacing w:val="0"/>
      <w:jc w:val="right"/>
    </w:pPr>
    <w:rPr>
      <w:sz w:val="20"/>
      <w:szCs w:val="20"/>
      <w:lang w:val="kk-KZ" w:eastAsia="ru-RU"/>
    </w:rPr>
  </w:style>
  <w:style w:type="paragraph" w:customStyle="1" w:styleId="atxt">
    <w:name w:val="a_txt"/>
    <w:basedOn w:val="aa"/>
    <w:rsid w:val="00A521E7"/>
    <w:pPr>
      <w:widowControl/>
      <w:contextualSpacing w:val="0"/>
    </w:pPr>
    <w:rPr>
      <w:rFonts w:eastAsia="Arial Unicode MS" w:cs="Arial"/>
      <w:color w:val="000000"/>
      <w:sz w:val="22"/>
      <w:lang w:val="ru-RU" w:eastAsia="ru-RU"/>
    </w:rPr>
  </w:style>
  <w:style w:type="paragraph" w:customStyle="1" w:styleId="126">
    <w:name w:val="Ñòèëü12"/>
    <w:rsid w:val="00A521E7"/>
    <w:pPr>
      <w:spacing w:before="120" w:after="120" w:line="240" w:lineRule="auto"/>
      <w:ind w:firstLine="709"/>
      <w:jc w:val="both"/>
    </w:pPr>
    <w:rPr>
      <w:rFonts w:ascii="Times New Roman" w:eastAsia="Times New Roman" w:hAnsi="Times New Roman" w:cs="Times New Roman"/>
      <w:sz w:val="24"/>
      <w:szCs w:val="20"/>
      <w:lang w:val="ru-RU" w:eastAsia="ru-RU"/>
    </w:rPr>
  </w:style>
  <w:style w:type="paragraph" w:customStyle="1" w:styleId="612">
    <w:name w:val="заголовок 61"/>
    <w:basedOn w:val="aa"/>
    <w:next w:val="aa"/>
    <w:rsid w:val="00A521E7"/>
    <w:pPr>
      <w:keepNext/>
      <w:contextualSpacing w:val="0"/>
    </w:pPr>
    <w:rPr>
      <w:szCs w:val="24"/>
      <w:lang w:val="ru-RU" w:eastAsia="ru-RU"/>
    </w:rPr>
  </w:style>
  <w:style w:type="paragraph" w:customStyle="1" w:styleId="Mark2">
    <w:name w:val="Mark2"/>
    <w:basedOn w:val="aa"/>
    <w:rsid w:val="00A521E7"/>
    <w:pPr>
      <w:widowControl/>
      <w:tabs>
        <w:tab w:val="num" w:pos="1134"/>
        <w:tab w:val="num" w:pos="1429"/>
      </w:tabs>
      <w:ind w:left="1134" w:hanging="425"/>
      <w:contextualSpacing w:val="0"/>
    </w:pPr>
    <w:rPr>
      <w:szCs w:val="20"/>
      <w:lang w:eastAsia="ru-RU"/>
    </w:rPr>
  </w:style>
  <w:style w:type="paragraph" w:customStyle="1" w:styleId="Achievement">
    <w:name w:val="Achievement"/>
    <w:basedOn w:val="aff3"/>
    <w:autoRedefine/>
    <w:rsid w:val="00A521E7"/>
    <w:pPr>
      <w:widowControl/>
      <w:spacing w:after="60" w:line="220" w:lineRule="atLeast"/>
      <w:ind w:left="245" w:right="-360" w:hanging="245"/>
      <w:contextualSpacing w:val="0"/>
    </w:pPr>
    <w:rPr>
      <w:rFonts w:eastAsia="SimSun"/>
      <w:spacing w:val="20"/>
      <w:szCs w:val="20"/>
      <w:lang w:eastAsia="zh-CN"/>
    </w:rPr>
  </w:style>
  <w:style w:type="paragraph" w:customStyle="1" w:styleId="c">
    <w:name w:val="c"/>
    <w:rsid w:val="00A521E7"/>
    <w:pPr>
      <w:widowControl w:val="0"/>
      <w:autoSpaceDE w:val="0"/>
      <w:autoSpaceDN w:val="0"/>
      <w:adjustRightInd w:val="0"/>
      <w:spacing w:before="120" w:after="120" w:line="240" w:lineRule="auto"/>
      <w:jc w:val="both"/>
    </w:pPr>
    <w:rPr>
      <w:rFonts w:ascii="Arial" w:eastAsia="SimSun" w:hAnsi="Arial" w:cs="Times New Roman"/>
      <w:sz w:val="24"/>
      <w:szCs w:val="20"/>
      <w:lang w:eastAsia="zh-CN"/>
    </w:rPr>
  </w:style>
  <w:style w:type="paragraph" w:customStyle="1" w:styleId="affffffffffff5">
    <w:name w:val="页号"/>
    <w:basedOn w:val="afd"/>
    <w:rsid w:val="00A521E7"/>
    <w:pPr>
      <w:tabs>
        <w:tab w:val="clear" w:pos="4677"/>
        <w:tab w:val="clear" w:pos="9355"/>
        <w:tab w:val="center" w:pos="4320"/>
        <w:tab w:val="right" w:pos="8640"/>
      </w:tabs>
      <w:adjustRightInd w:val="0"/>
      <w:spacing w:after="120"/>
      <w:contextualSpacing w:val="0"/>
      <w:jc w:val="center"/>
      <w:textAlignment w:val="baseline"/>
    </w:pPr>
    <w:rPr>
      <w:rFonts w:ascii="SimSun" w:eastAsia="SimSun"/>
      <w:spacing w:val="3"/>
      <w:kern w:val="24"/>
      <w:szCs w:val="24"/>
      <w:lang w:eastAsia="zh-CN"/>
    </w:rPr>
  </w:style>
  <w:style w:type="paragraph" w:styleId="1fff3">
    <w:name w:val="index 1"/>
    <w:basedOn w:val="aa"/>
    <w:next w:val="aa"/>
    <w:autoRedefine/>
    <w:rsid w:val="00A521E7"/>
    <w:pPr>
      <w:widowControl/>
      <w:ind w:left="240" w:hanging="240"/>
      <w:contextualSpacing w:val="0"/>
    </w:pPr>
    <w:rPr>
      <w:szCs w:val="24"/>
      <w:lang w:val="ru-RU" w:eastAsia="ru-RU"/>
    </w:rPr>
  </w:style>
  <w:style w:type="paragraph" w:styleId="affffffffffff6">
    <w:name w:val="index heading"/>
    <w:basedOn w:val="aa"/>
    <w:next w:val="1fff3"/>
    <w:rsid w:val="00A521E7"/>
    <w:pPr>
      <w:widowControl/>
      <w:spacing w:before="240"/>
      <w:contextualSpacing w:val="0"/>
      <w:jc w:val="center"/>
    </w:pPr>
    <w:rPr>
      <w:b/>
      <w:bCs/>
      <w:szCs w:val="31"/>
      <w:lang w:val="ru-RU" w:eastAsia="ru-RU"/>
    </w:rPr>
  </w:style>
  <w:style w:type="paragraph" w:customStyle="1" w:styleId="xl46">
    <w:name w:val="xl46"/>
    <w:basedOn w:val="aa"/>
    <w:rsid w:val="00A521E7"/>
    <w:pPr>
      <w:widowControl/>
      <w:overflowPunct w:val="0"/>
      <w:autoSpaceDE w:val="0"/>
      <w:autoSpaceDN w:val="0"/>
      <w:adjustRightInd w:val="0"/>
      <w:spacing w:before="100" w:after="100"/>
      <w:contextualSpacing w:val="0"/>
      <w:jc w:val="center"/>
      <w:textAlignment w:val="baseline"/>
    </w:pPr>
    <w:rPr>
      <w:rFonts w:ascii="Arial Narrow" w:hAnsi="Arial Narrow"/>
      <w:szCs w:val="24"/>
      <w:lang w:val="ru-RU" w:eastAsia="ru-RU"/>
    </w:rPr>
  </w:style>
  <w:style w:type="paragraph" w:customStyle="1" w:styleId="affffffffffff7">
    <w:name w:val="многоуровневый"/>
    <w:aliases w:val="Слева:  0,63 см,Выступ:  0,76 см"/>
    <w:basedOn w:val="aa"/>
    <w:rsid w:val="00A521E7"/>
    <w:pPr>
      <w:widowControl/>
      <w:contextualSpacing w:val="0"/>
    </w:pPr>
    <w:rPr>
      <w:szCs w:val="24"/>
      <w:lang w:val="ru-RU" w:eastAsia="ru-RU"/>
    </w:rPr>
  </w:style>
  <w:style w:type="paragraph" w:customStyle="1" w:styleId="affffffffffff8">
    <w:name w:val="Таблица РТ"/>
    <w:basedOn w:val="aa"/>
    <w:rsid w:val="00A521E7"/>
    <w:pPr>
      <w:widowControl/>
      <w:ind w:firstLine="709"/>
      <w:contextualSpacing w:val="0"/>
      <w:jc w:val="right"/>
    </w:pPr>
    <w:rPr>
      <w:b/>
      <w:szCs w:val="20"/>
      <w:lang w:val="ru-RU" w:eastAsia="ru-RU"/>
    </w:rPr>
  </w:style>
  <w:style w:type="paragraph" w:customStyle="1" w:styleId="affffffffffff9">
    <w:name w:val="Стиль основного текста"/>
    <w:basedOn w:val="aa"/>
    <w:rsid w:val="00A521E7"/>
    <w:pPr>
      <w:widowControl/>
      <w:ind w:firstLine="709"/>
      <w:contextualSpacing w:val="0"/>
    </w:pPr>
    <w:rPr>
      <w:szCs w:val="24"/>
      <w:lang w:val="ru-RU" w:eastAsia="ru-RU"/>
    </w:rPr>
  </w:style>
  <w:style w:type="character" w:customStyle="1" w:styleId="1fff4">
    <w:name w:val="Обычный1 Знак Знак Знак"/>
    <w:rsid w:val="00A521E7"/>
    <w:rPr>
      <w:sz w:val="24"/>
      <w:lang w:val="ru-RU" w:eastAsia="ru-RU" w:bidi="ar-SA"/>
    </w:rPr>
  </w:style>
  <w:style w:type="paragraph" w:customStyle="1" w:styleId="Style1">
    <w:name w:val="Style1"/>
    <w:basedOn w:val="affa"/>
    <w:rsid w:val="00A521E7"/>
    <w:pPr>
      <w:widowControl/>
      <w:ind w:left="1134"/>
      <w:contextualSpacing w:val="0"/>
    </w:pPr>
    <w:rPr>
      <w:sz w:val="20"/>
      <w:szCs w:val="20"/>
      <w:lang w:val="en-GB" w:eastAsia="ru-RU"/>
    </w:rPr>
  </w:style>
  <w:style w:type="paragraph" w:customStyle="1" w:styleId="ListBullet6">
    <w:name w:val="List Bullet 6"/>
    <w:basedOn w:val="5b"/>
    <w:uiPriority w:val="99"/>
    <w:rsid w:val="00A521E7"/>
    <w:pPr>
      <w:tabs>
        <w:tab w:val="clear" w:pos="720"/>
      </w:tabs>
      <w:ind w:left="1418" w:hanging="284"/>
    </w:pPr>
    <w:rPr>
      <w:szCs w:val="20"/>
      <w:lang w:val="en-GB"/>
    </w:rPr>
  </w:style>
  <w:style w:type="paragraph" w:styleId="5b">
    <w:name w:val="List Bullet 5"/>
    <w:basedOn w:val="aa"/>
    <w:rsid w:val="00A521E7"/>
    <w:pPr>
      <w:widowControl/>
      <w:tabs>
        <w:tab w:val="num" w:pos="720"/>
      </w:tabs>
      <w:ind w:left="720" w:hanging="360"/>
      <w:contextualSpacing w:val="0"/>
    </w:pPr>
    <w:rPr>
      <w:szCs w:val="24"/>
      <w:lang w:val="ru-RU" w:eastAsia="ru-RU"/>
    </w:rPr>
  </w:style>
  <w:style w:type="paragraph" w:customStyle="1" w:styleId="ab">
    <w:name w:val="Нормальный"/>
    <w:rsid w:val="00A521E7"/>
    <w:pPr>
      <w:spacing w:before="120" w:after="120" w:line="240" w:lineRule="auto"/>
      <w:jc w:val="both"/>
    </w:pPr>
    <w:rPr>
      <w:rFonts w:ascii="Times New Roman" w:eastAsia="Times New Roman" w:hAnsi="Times New Roman" w:cs="Times New Roman"/>
      <w:snapToGrid w:val="0"/>
      <w:sz w:val="28"/>
      <w:szCs w:val="20"/>
      <w:lang w:val="ru-RU" w:eastAsia="ru-RU"/>
    </w:rPr>
  </w:style>
  <w:style w:type="paragraph" w:customStyle="1" w:styleId="affffffffffffa">
    <w:name w:val="Таблица цифры"/>
    <w:basedOn w:val="aff3"/>
    <w:rsid w:val="00A521E7"/>
    <w:pPr>
      <w:widowControl/>
      <w:spacing w:after="0"/>
      <w:contextualSpacing w:val="0"/>
      <w:jc w:val="center"/>
      <w:outlineLvl w:val="0"/>
    </w:pPr>
    <w:rPr>
      <w:snapToGrid w:val="0"/>
      <w:kern w:val="28"/>
      <w:szCs w:val="20"/>
      <w:lang w:val="ru-RU" w:eastAsia="ru-RU"/>
    </w:rPr>
  </w:style>
  <w:style w:type="paragraph" w:customStyle="1" w:styleId="affffffffffffb">
    <w:name w:val="ТТ"/>
    <w:basedOn w:val="aa"/>
    <w:rsid w:val="00A521E7"/>
    <w:pPr>
      <w:widowControl/>
      <w:ind w:firstLine="720"/>
      <w:contextualSpacing w:val="0"/>
    </w:pPr>
    <w:rPr>
      <w:szCs w:val="20"/>
      <w:lang w:val="ru-RU" w:eastAsia="ru-RU"/>
    </w:rPr>
  </w:style>
  <w:style w:type="paragraph" w:customStyle="1" w:styleId="affffffffffffc">
    <w:name w:val="Т"/>
    <w:basedOn w:val="aa"/>
    <w:rsid w:val="00A521E7"/>
    <w:pPr>
      <w:widowControl/>
      <w:contextualSpacing w:val="0"/>
      <w:jc w:val="right"/>
    </w:pPr>
    <w:rPr>
      <w:snapToGrid w:val="0"/>
      <w:kern w:val="28"/>
      <w:szCs w:val="20"/>
      <w:lang w:val="ru-RU" w:eastAsia="ru-RU"/>
    </w:rPr>
  </w:style>
  <w:style w:type="paragraph" w:customStyle="1" w:styleId="affffffffffffd">
    <w:name w:val="ТА"/>
    <w:basedOn w:val="aff3"/>
    <w:rsid w:val="00A521E7"/>
    <w:pPr>
      <w:widowControl/>
      <w:spacing w:after="0"/>
      <w:contextualSpacing w:val="0"/>
      <w:jc w:val="center"/>
    </w:pPr>
    <w:rPr>
      <w:b/>
      <w:snapToGrid w:val="0"/>
      <w:szCs w:val="24"/>
      <w:lang w:val="ru-RU" w:eastAsia="ru-RU"/>
    </w:rPr>
  </w:style>
  <w:style w:type="paragraph" w:customStyle="1" w:styleId="TableText">
    <w:name w:val="Table Text"/>
    <w:basedOn w:val="aa"/>
    <w:rsid w:val="00A521E7"/>
    <w:pPr>
      <w:keepLines/>
      <w:widowControl/>
      <w:tabs>
        <w:tab w:val="left" w:pos="720"/>
      </w:tabs>
      <w:spacing w:before="60" w:after="60"/>
      <w:contextualSpacing w:val="0"/>
    </w:pPr>
    <w:rPr>
      <w:sz w:val="22"/>
      <w:szCs w:val="24"/>
      <w:lang w:val="en-GB"/>
    </w:rPr>
  </w:style>
  <w:style w:type="paragraph" w:customStyle="1" w:styleId="3fd">
    <w:name w:val="заголовок 3"/>
    <w:basedOn w:val="aa"/>
    <w:next w:val="aa"/>
    <w:rsid w:val="00A521E7"/>
    <w:pPr>
      <w:keepNext/>
      <w:widowControl/>
      <w:spacing w:before="240" w:after="60"/>
      <w:ind w:firstLine="709"/>
      <w:contextualSpacing w:val="0"/>
    </w:pPr>
    <w:rPr>
      <w:szCs w:val="20"/>
      <w:lang w:val="ru-RU" w:eastAsia="ru-RU"/>
    </w:rPr>
  </w:style>
  <w:style w:type="paragraph" w:customStyle="1" w:styleId="1fff5">
    <w:name w:val="Абзац 1"/>
    <w:aliases w:val="27"/>
    <w:basedOn w:val="aa"/>
    <w:rsid w:val="00A521E7"/>
    <w:pPr>
      <w:widowControl/>
      <w:ind w:firstLine="720"/>
      <w:contextualSpacing w:val="0"/>
    </w:pPr>
    <w:rPr>
      <w:sz w:val="28"/>
      <w:szCs w:val="20"/>
      <w:lang w:val="ru-RU" w:eastAsia="ru-RU"/>
    </w:rPr>
  </w:style>
  <w:style w:type="paragraph" w:customStyle="1" w:styleId="11f0">
    <w:name w:val="Заголовок11"/>
    <w:basedOn w:val="aa"/>
    <w:qFormat/>
    <w:rsid w:val="00A521E7"/>
    <w:pPr>
      <w:widowControl/>
      <w:contextualSpacing w:val="0"/>
      <w:jc w:val="center"/>
    </w:pPr>
    <w:rPr>
      <w:sz w:val="28"/>
      <w:szCs w:val="20"/>
      <w:lang w:val="ru-RU" w:eastAsia="ru-RU"/>
    </w:rPr>
  </w:style>
  <w:style w:type="paragraph" w:customStyle="1" w:styleId="mainbullet">
    <w:name w:val="main bullet"/>
    <w:basedOn w:val="Default"/>
    <w:next w:val="Default"/>
    <w:rsid w:val="00A521E7"/>
    <w:pPr>
      <w:spacing w:before="120" w:after="120"/>
      <w:jc w:val="both"/>
    </w:pPr>
    <w:rPr>
      <w:rFonts w:cs="Times New Roman"/>
      <w:color w:val="auto"/>
    </w:rPr>
  </w:style>
  <w:style w:type="paragraph" w:customStyle="1" w:styleId="affffffffffffe">
    <w:name w:val="заголовок главный"/>
    <w:basedOn w:val="aa"/>
    <w:rsid w:val="00A521E7"/>
    <w:pPr>
      <w:widowControl/>
      <w:contextualSpacing w:val="0"/>
    </w:pPr>
    <w:rPr>
      <w:rFonts w:ascii="Arial Black" w:hAnsi="Arial Black"/>
      <w:color w:val="0000FF"/>
      <w:sz w:val="32"/>
      <w:szCs w:val="20"/>
      <w:lang w:val="ru-RU" w:eastAsia="ru-RU"/>
    </w:rPr>
  </w:style>
  <w:style w:type="paragraph" w:customStyle="1" w:styleId="2ffe">
    <w:name w:val="заголовок2"/>
    <w:basedOn w:val="affffe"/>
    <w:rsid w:val="00A521E7"/>
    <w:pPr>
      <w:spacing w:before="120" w:after="120" w:line="240" w:lineRule="auto"/>
      <w:ind w:firstLine="0"/>
      <w:jc w:val="both"/>
    </w:pPr>
    <w:rPr>
      <w:color w:val="FF0000"/>
    </w:rPr>
  </w:style>
  <w:style w:type="paragraph" w:customStyle="1" w:styleId="afffffffffffff">
    <w:name w:val="главный заголовок"/>
    <w:basedOn w:val="aa"/>
    <w:rsid w:val="00A521E7"/>
    <w:pPr>
      <w:contextualSpacing w:val="0"/>
    </w:pPr>
    <w:rPr>
      <w:b/>
      <w:snapToGrid w:val="0"/>
      <w:color w:val="0000FF"/>
      <w:spacing w:val="30"/>
      <w:sz w:val="28"/>
      <w:szCs w:val="20"/>
      <w:lang w:val="ru-RU" w:eastAsia="ru-RU"/>
    </w:rPr>
  </w:style>
  <w:style w:type="numbering" w:customStyle="1" w:styleId="3">
    <w:name w:val="Стиль3"/>
    <w:uiPriority w:val="99"/>
    <w:rsid w:val="00A521E7"/>
    <w:pPr>
      <w:numPr>
        <w:numId w:val="21"/>
      </w:numPr>
    </w:pPr>
  </w:style>
  <w:style w:type="numbering" w:customStyle="1" w:styleId="4">
    <w:name w:val="Стиль4"/>
    <w:uiPriority w:val="99"/>
    <w:rsid w:val="00A521E7"/>
    <w:pPr>
      <w:numPr>
        <w:numId w:val="22"/>
      </w:numPr>
    </w:pPr>
  </w:style>
  <w:style w:type="paragraph" w:customStyle="1" w:styleId="11612">
    <w:name w:val="Стиль Заголовок 1 + 16 пт полужирный курсив Перед:  12 пт После..."/>
    <w:basedOn w:val="11"/>
    <w:rsid w:val="00A521E7"/>
    <w:pPr>
      <w:keepLines w:val="0"/>
      <w:tabs>
        <w:tab w:val="left" w:pos="709"/>
        <w:tab w:val="num" w:pos="1418"/>
      </w:tabs>
      <w:spacing w:before="240" w:after="100"/>
      <w:ind w:left="432" w:hanging="144"/>
    </w:pPr>
    <w:rPr>
      <w:bCs/>
      <w:i/>
      <w:iCs/>
      <w:snapToGrid/>
      <w:spacing w:val="30"/>
      <w:sz w:val="32"/>
    </w:rPr>
  </w:style>
  <w:style w:type="paragraph" w:customStyle="1" w:styleId="3CourierNew14">
    <w:name w:val="Стиль Заголовок 3 + Courier New 14 пт курсив"/>
    <w:basedOn w:val="30"/>
    <w:rsid w:val="00A521E7"/>
    <w:pPr>
      <w:keepLines w:val="0"/>
      <w:widowControl/>
      <w:numPr>
        <w:ilvl w:val="2"/>
      </w:numPr>
      <w:tabs>
        <w:tab w:val="left" w:pos="680"/>
        <w:tab w:val="num" w:pos="720"/>
      </w:tabs>
      <w:spacing w:before="120" w:after="60"/>
      <w:ind w:left="720" w:hanging="720"/>
      <w:contextualSpacing w:val="0"/>
      <w:jc w:val="both"/>
    </w:pPr>
    <w:rPr>
      <w:rFonts w:ascii="Courier New" w:hAnsi="Courier New" w:cs="Arial"/>
      <w:bCs/>
      <w:i/>
      <w:iCs/>
      <w:spacing w:val="20"/>
      <w:sz w:val="26"/>
      <w:szCs w:val="26"/>
      <w:lang w:val="ru-RU" w:eastAsia="ru-RU"/>
    </w:rPr>
  </w:style>
  <w:style w:type="paragraph" w:customStyle="1" w:styleId="Style56">
    <w:name w:val="Style56"/>
    <w:basedOn w:val="aa"/>
    <w:rsid w:val="00A521E7"/>
    <w:pPr>
      <w:autoSpaceDE w:val="0"/>
      <w:autoSpaceDN w:val="0"/>
      <w:adjustRightInd w:val="0"/>
      <w:spacing w:line="230" w:lineRule="exact"/>
      <w:contextualSpacing w:val="0"/>
    </w:pPr>
    <w:rPr>
      <w:rFonts w:ascii="Arial Narrow" w:hAnsi="Arial Narrow"/>
      <w:szCs w:val="24"/>
      <w:lang w:val="ru-RU" w:eastAsia="ru-RU"/>
    </w:rPr>
  </w:style>
  <w:style w:type="character" w:customStyle="1" w:styleId="FontStyle142">
    <w:name w:val="Font Style142"/>
    <w:rsid w:val="00A521E7"/>
    <w:rPr>
      <w:rFonts w:ascii="Arial" w:hAnsi="Arial" w:cs="Arial"/>
      <w:b/>
      <w:bCs/>
      <w:spacing w:val="20"/>
      <w:sz w:val="18"/>
      <w:szCs w:val="18"/>
    </w:rPr>
  </w:style>
  <w:style w:type="character" w:customStyle="1" w:styleId="FontStyle144">
    <w:name w:val="Font Style144"/>
    <w:rsid w:val="00A521E7"/>
    <w:rPr>
      <w:rFonts w:ascii="Arial" w:hAnsi="Arial" w:cs="Arial"/>
      <w:b/>
      <w:bCs/>
      <w:sz w:val="18"/>
      <w:szCs w:val="18"/>
    </w:rPr>
  </w:style>
  <w:style w:type="character" w:customStyle="1" w:styleId="FontStyle145">
    <w:name w:val="Font Style145"/>
    <w:rsid w:val="00A521E7"/>
    <w:rPr>
      <w:rFonts w:ascii="Arial" w:hAnsi="Arial" w:cs="Arial"/>
      <w:sz w:val="18"/>
      <w:szCs w:val="18"/>
    </w:rPr>
  </w:style>
  <w:style w:type="paragraph" w:customStyle="1" w:styleId="Style59">
    <w:name w:val="Style59"/>
    <w:basedOn w:val="aa"/>
    <w:rsid w:val="00A521E7"/>
    <w:pPr>
      <w:autoSpaceDE w:val="0"/>
      <w:autoSpaceDN w:val="0"/>
      <w:adjustRightInd w:val="0"/>
      <w:spacing w:line="221" w:lineRule="exact"/>
      <w:ind w:hanging="902"/>
      <w:contextualSpacing w:val="0"/>
    </w:pPr>
    <w:rPr>
      <w:rFonts w:ascii="Arial Narrow" w:hAnsi="Arial Narrow"/>
      <w:szCs w:val="24"/>
      <w:lang w:val="ru-RU" w:eastAsia="ru-RU"/>
    </w:rPr>
  </w:style>
  <w:style w:type="paragraph" w:customStyle="1" w:styleId="Style62">
    <w:name w:val="Style62"/>
    <w:basedOn w:val="aa"/>
    <w:rsid w:val="00A521E7"/>
    <w:pPr>
      <w:autoSpaceDE w:val="0"/>
      <w:autoSpaceDN w:val="0"/>
      <w:adjustRightInd w:val="0"/>
      <w:spacing w:line="230" w:lineRule="exact"/>
      <w:contextualSpacing w:val="0"/>
    </w:pPr>
    <w:rPr>
      <w:rFonts w:ascii="Arial Narrow" w:hAnsi="Arial Narrow"/>
      <w:szCs w:val="24"/>
      <w:lang w:val="ru-RU" w:eastAsia="ru-RU"/>
    </w:rPr>
  </w:style>
  <w:style w:type="paragraph" w:customStyle="1" w:styleId="Style79">
    <w:name w:val="Style79"/>
    <w:basedOn w:val="aa"/>
    <w:rsid w:val="00A521E7"/>
    <w:pPr>
      <w:autoSpaceDE w:val="0"/>
      <w:autoSpaceDN w:val="0"/>
      <w:adjustRightInd w:val="0"/>
      <w:contextualSpacing w:val="0"/>
    </w:pPr>
    <w:rPr>
      <w:rFonts w:ascii="Arial Narrow" w:hAnsi="Arial Narrow"/>
      <w:szCs w:val="24"/>
      <w:lang w:val="ru-RU" w:eastAsia="ru-RU"/>
    </w:rPr>
  </w:style>
  <w:style w:type="paragraph" w:customStyle="1" w:styleId="Style80">
    <w:name w:val="Style80"/>
    <w:basedOn w:val="aa"/>
    <w:rsid w:val="00A521E7"/>
    <w:pPr>
      <w:autoSpaceDE w:val="0"/>
      <w:autoSpaceDN w:val="0"/>
      <w:adjustRightInd w:val="0"/>
      <w:contextualSpacing w:val="0"/>
    </w:pPr>
    <w:rPr>
      <w:rFonts w:ascii="Arial Narrow" w:hAnsi="Arial Narrow"/>
      <w:szCs w:val="24"/>
      <w:lang w:val="ru-RU" w:eastAsia="ru-RU"/>
    </w:rPr>
  </w:style>
  <w:style w:type="paragraph" w:customStyle="1" w:styleId="Style81">
    <w:name w:val="Style81"/>
    <w:basedOn w:val="aa"/>
    <w:rsid w:val="00A521E7"/>
    <w:pPr>
      <w:autoSpaceDE w:val="0"/>
      <w:autoSpaceDN w:val="0"/>
      <w:adjustRightInd w:val="0"/>
      <w:spacing w:line="278" w:lineRule="exact"/>
      <w:ind w:hanging="840"/>
      <w:contextualSpacing w:val="0"/>
    </w:pPr>
    <w:rPr>
      <w:rFonts w:ascii="Arial Narrow" w:hAnsi="Arial Narrow"/>
      <w:szCs w:val="24"/>
      <w:lang w:val="ru-RU" w:eastAsia="ru-RU"/>
    </w:rPr>
  </w:style>
  <w:style w:type="character" w:customStyle="1" w:styleId="FontStyle15">
    <w:name w:val="Font Style15"/>
    <w:rsid w:val="00A521E7"/>
    <w:rPr>
      <w:rFonts w:ascii="Times New Roman" w:hAnsi="Times New Roman" w:cs="Times New Roman"/>
      <w:sz w:val="20"/>
      <w:szCs w:val="20"/>
    </w:rPr>
  </w:style>
  <w:style w:type="character" w:customStyle="1" w:styleId="FontStyle17">
    <w:name w:val="Font Style17"/>
    <w:rsid w:val="00A521E7"/>
    <w:rPr>
      <w:rFonts w:ascii="Times New Roman" w:hAnsi="Times New Roman" w:cs="Times New Roman"/>
      <w:sz w:val="22"/>
      <w:szCs w:val="22"/>
    </w:rPr>
  </w:style>
  <w:style w:type="character" w:customStyle="1" w:styleId="FontStyle18">
    <w:name w:val="Font Style18"/>
    <w:rsid w:val="00A521E7"/>
    <w:rPr>
      <w:rFonts w:ascii="Times New Roman" w:hAnsi="Times New Roman" w:cs="Times New Roman"/>
      <w:w w:val="60"/>
      <w:sz w:val="26"/>
      <w:szCs w:val="26"/>
    </w:rPr>
  </w:style>
  <w:style w:type="character" w:customStyle="1" w:styleId="FontStyle19">
    <w:name w:val="Font Style19"/>
    <w:rsid w:val="00A521E7"/>
    <w:rPr>
      <w:rFonts w:ascii="Times New Roman" w:hAnsi="Times New Roman" w:cs="Times New Roman"/>
      <w:b/>
      <w:bCs/>
      <w:sz w:val="14"/>
      <w:szCs w:val="14"/>
    </w:rPr>
  </w:style>
  <w:style w:type="paragraph" w:customStyle="1" w:styleId="1fff6">
    <w:name w:val="??? ?????????1"/>
    <w:rsid w:val="00A521E7"/>
    <w:pPr>
      <w:spacing w:after="0" w:line="240" w:lineRule="auto"/>
    </w:pPr>
    <w:rPr>
      <w:rFonts w:ascii="Calibri" w:eastAsia="Times New Roman" w:hAnsi="Calibri" w:cs="Times New Roman"/>
      <w:lang w:val="ru-RU"/>
    </w:rPr>
  </w:style>
  <w:style w:type="paragraph" w:customStyle="1" w:styleId="afffffffffffff0">
    <w:name w:val="Обычный новый"/>
    <w:basedOn w:val="aa"/>
    <w:rsid w:val="00A521E7"/>
    <w:pPr>
      <w:widowControl/>
      <w:spacing w:after="0"/>
      <w:ind w:firstLine="510"/>
      <w:contextualSpacing w:val="0"/>
    </w:pPr>
    <w:rPr>
      <w:rFonts w:eastAsia="SimSun"/>
      <w:szCs w:val="20"/>
      <w:lang w:val="ru-RU" w:eastAsia="zh-CN"/>
    </w:rPr>
  </w:style>
  <w:style w:type="paragraph" w:customStyle="1" w:styleId="CharCharChar0">
    <w:name w:val="Знак Знак Char Char Char"/>
    <w:basedOn w:val="aa"/>
    <w:rsid w:val="00A521E7"/>
    <w:pPr>
      <w:spacing w:before="0" w:after="0"/>
      <w:contextualSpacing w:val="0"/>
    </w:pPr>
    <w:rPr>
      <w:rFonts w:eastAsia="SimSun"/>
      <w:kern w:val="2"/>
      <w:szCs w:val="24"/>
      <w:lang w:eastAsia="zh-CN"/>
    </w:rPr>
  </w:style>
  <w:style w:type="paragraph" w:customStyle="1" w:styleId="afffffffffffff1">
    <w:name w:val="Стиль"/>
    <w:basedOn w:val="aa"/>
    <w:rsid w:val="00A521E7"/>
    <w:pPr>
      <w:widowControl/>
      <w:shd w:val="clear" w:color="auto" w:fill="000080"/>
      <w:spacing w:before="0" w:after="0"/>
      <w:contextualSpacing w:val="0"/>
      <w:jc w:val="center"/>
    </w:pPr>
    <w:rPr>
      <w:rFonts w:cs="Tahoma"/>
      <w:i/>
      <w:iCs/>
      <w:szCs w:val="20"/>
      <w:lang w:val="ru-RU" w:eastAsia="ru-RU"/>
    </w:rPr>
  </w:style>
  <w:style w:type="character" w:customStyle="1" w:styleId="h">
    <w:name w:val="h Знак Знак Знак"/>
    <w:rsid w:val="00A521E7"/>
    <w:rPr>
      <w:rFonts w:eastAsia="SimSun"/>
      <w:sz w:val="24"/>
      <w:szCs w:val="24"/>
      <w:lang w:val="ru-RU" w:eastAsia="zh-CN" w:bidi="ar-SA"/>
    </w:rPr>
  </w:style>
  <w:style w:type="paragraph" w:customStyle="1" w:styleId="3CourierNew">
    <w:name w:val="Стиль Заголовок 3 + (латиница) Courier New Красный"/>
    <w:basedOn w:val="30"/>
    <w:link w:val="3CourierNew0"/>
    <w:rsid w:val="00A521E7"/>
    <w:pPr>
      <w:keepLines w:val="0"/>
      <w:widowControl/>
      <w:numPr>
        <w:ilvl w:val="2"/>
      </w:numPr>
      <w:tabs>
        <w:tab w:val="num" w:pos="720"/>
      </w:tabs>
      <w:spacing w:before="240" w:after="60"/>
      <w:ind w:left="720" w:hanging="720"/>
      <w:contextualSpacing w:val="0"/>
      <w:jc w:val="left"/>
    </w:pPr>
    <w:rPr>
      <w:rFonts w:ascii="Courier New" w:eastAsia="SimSun" w:hAnsi="Courier New" w:cs="Arial"/>
      <w:bCs/>
      <w:color w:val="993300"/>
      <w:spacing w:val="20"/>
      <w:sz w:val="26"/>
      <w:szCs w:val="26"/>
      <w:lang w:val="ru-RU" w:eastAsia="zh-CN"/>
    </w:rPr>
  </w:style>
  <w:style w:type="table" w:styleId="afffffffffffff2">
    <w:name w:val="Table Theme"/>
    <w:basedOn w:val="ad"/>
    <w:rsid w:val="00A521E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4">
    <w:name w:val="Font Style164"/>
    <w:rsid w:val="00A521E7"/>
    <w:rPr>
      <w:rFonts w:ascii="Times New Roman" w:hAnsi="Times New Roman" w:cs="Times New Roman"/>
      <w:b/>
      <w:bCs/>
      <w:sz w:val="22"/>
      <w:szCs w:val="22"/>
    </w:rPr>
  </w:style>
  <w:style w:type="character" w:customStyle="1" w:styleId="FontStyle11">
    <w:name w:val="Font Style11"/>
    <w:uiPriority w:val="99"/>
    <w:rsid w:val="00A521E7"/>
    <w:rPr>
      <w:rFonts w:ascii="Times New Roman" w:hAnsi="Times New Roman" w:cs="Times New Roman"/>
      <w:smallCaps/>
      <w:sz w:val="22"/>
      <w:szCs w:val="22"/>
    </w:rPr>
  </w:style>
  <w:style w:type="paragraph" w:customStyle="1" w:styleId="Edizmrus">
    <w:name w:val="Edizmrus"/>
    <w:basedOn w:val="aa"/>
    <w:autoRedefine/>
    <w:rsid w:val="00A521E7"/>
    <w:pPr>
      <w:widowControl/>
      <w:contextualSpacing w:val="0"/>
      <w:jc w:val="right"/>
    </w:pPr>
    <w:rPr>
      <w:rFonts w:cs="Arial"/>
      <w:color w:val="000000"/>
      <w:sz w:val="22"/>
      <w:lang w:val="ru-RU" w:eastAsia="zh-CN"/>
    </w:rPr>
  </w:style>
  <w:style w:type="paragraph" w:customStyle="1" w:styleId="afffffffffffff3">
    <w:name w:val="ЗАГОЛОВОК Х.Х.Х"/>
    <w:basedOn w:val="aa"/>
    <w:rsid w:val="00A521E7"/>
    <w:pPr>
      <w:widowControl/>
      <w:tabs>
        <w:tab w:val="num" w:pos="1080"/>
      </w:tabs>
      <w:ind w:left="1080" w:hanging="360"/>
      <w:contextualSpacing w:val="0"/>
    </w:pPr>
    <w:rPr>
      <w:szCs w:val="20"/>
      <w:lang w:val="ru-RU" w:eastAsia="ru-RU"/>
    </w:rPr>
  </w:style>
  <w:style w:type="paragraph" w:customStyle="1" w:styleId="afffffffffffff4">
    <w:name w:val="Основной текст изменен"/>
    <w:basedOn w:val="aff3"/>
    <w:next w:val="aff3"/>
    <w:rsid w:val="00A521E7"/>
    <w:pPr>
      <w:widowControl/>
      <w:spacing w:line="360" w:lineRule="auto"/>
      <w:ind w:firstLine="737"/>
      <w:contextualSpacing w:val="0"/>
    </w:pPr>
    <w:rPr>
      <w:szCs w:val="20"/>
      <w:lang w:val="ru-RU" w:eastAsia="ru-RU"/>
    </w:rPr>
  </w:style>
  <w:style w:type="paragraph" w:styleId="3fe">
    <w:name w:val="List Bullet 3"/>
    <w:basedOn w:val="aa"/>
    <w:autoRedefine/>
    <w:rsid w:val="00A521E7"/>
    <w:pPr>
      <w:widowControl/>
      <w:tabs>
        <w:tab w:val="num" w:pos="360"/>
      </w:tabs>
      <w:spacing w:before="0" w:after="0"/>
      <w:ind w:left="360" w:hanging="360"/>
      <w:contextualSpacing w:val="0"/>
      <w:jc w:val="left"/>
    </w:pPr>
    <w:rPr>
      <w:rFonts w:ascii="Calibri" w:hAnsi="Calibri"/>
      <w:szCs w:val="20"/>
      <w:lang w:bidi="en-US"/>
    </w:rPr>
  </w:style>
  <w:style w:type="paragraph" w:styleId="4f2">
    <w:name w:val="List Bullet 4"/>
    <w:aliases w:val="Моя маркировка"/>
    <w:basedOn w:val="aa"/>
    <w:autoRedefine/>
    <w:rsid w:val="00A521E7"/>
    <w:pPr>
      <w:widowControl/>
      <w:tabs>
        <w:tab w:val="num" w:pos="720"/>
      </w:tabs>
      <w:spacing w:before="0" w:after="0"/>
      <w:ind w:left="720" w:hanging="360"/>
      <w:contextualSpacing w:val="0"/>
      <w:jc w:val="left"/>
    </w:pPr>
    <w:rPr>
      <w:rFonts w:ascii="Calibri" w:hAnsi="Calibri"/>
      <w:szCs w:val="20"/>
      <w:lang w:bidi="en-US"/>
    </w:rPr>
  </w:style>
  <w:style w:type="paragraph" w:styleId="3ff">
    <w:name w:val="List Number 3"/>
    <w:basedOn w:val="aa"/>
    <w:rsid w:val="00A521E7"/>
    <w:pPr>
      <w:widowControl/>
      <w:tabs>
        <w:tab w:val="num" w:pos="360"/>
      </w:tabs>
      <w:spacing w:before="0" w:after="0"/>
      <w:ind w:left="360" w:hanging="360"/>
      <w:contextualSpacing w:val="0"/>
      <w:jc w:val="left"/>
    </w:pPr>
    <w:rPr>
      <w:rFonts w:ascii="Calibri" w:hAnsi="Calibri"/>
      <w:szCs w:val="20"/>
      <w:lang w:bidi="en-US"/>
    </w:rPr>
  </w:style>
  <w:style w:type="paragraph" w:styleId="4f3">
    <w:name w:val="List Number 4"/>
    <w:basedOn w:val="aa"/>
    <w:uiPriority w:val="99"/>
    <w:rsid w:val="00A521E7"/>
    <w:pPr>
      <w:widowControl/>
      <w:tabs>
        <w:tab w:val="num" w:pos="360"/>
      </w:tabs>
      <w:spacing w:before="0" w:after="0"/>
      <w:ind w:left="360" w:hanging="360"/>
      <w:contextualSpacing w:val="0"/>
      <w:jc w:val="left"/>
    </w:pPr>
    <w:rPr>
      <w:rFonts w:ascii="Calibri" w:hAnsi="Calibri"/>
      <w:szCs w:val="20"/>
      <w:lang w:bidi="en-US"/>
    </w:rPr>
  </w:style>
  <w:style w:type="paragraph" w:styleId="5c">
    <w:name w:val="List Number 5"/>
    <w:basedOn w:val="aa"/>
    <w:rsid w:val="00A521E7"/>
    <w:pPr>
      <w:widowControl/>
      <w:tabs>
        <w:tab w:val="num" w:pos="360"/>
      </w:tabs>
      <w:spacing w:before="0" w:after="0"/>
      <w:ind w:left="360" w:hanging="360"/>
      <w:contextualSpacing w:val="0"/>
      <w:jc w:val="left"/>
    </w:pPr>
    <w:rPr>
      <w:rFonts w:ascii="Calibri" w:hAnsi="Calibri"/>
      <w:szCs w:val="20"/>
      <w:lang w:bidi="en-US"/>
    </w:rPr>
  </w:style>
  <w:style w:type="paragraph" w:styleId="HTML1">
    <w:name w:val="HTML Address"/>
    <w:basedOn w:val="aa"/>
    <w:link w:val="HTML2"/>
    <w:rsid w:val="00A521E7"/>
    <w:pPr>
      <w:widowControl/>
      <w:spacing w:before="0" w:after="0"/>
      <w:contextualSpacing w:val="0"/>
      <w:jc w:val="left"/>
    </w:pPr>
    <w:rPr>
      <w:rFonts w:ascii="Calibri" w:hAnsi="Calibri"/>
      <w:i/>
      <w:iCs/>
      <w:szCs w:val="24"/>
      <w:lang w:bidi="en-US"/>
    </w:rPr>
  </w:style>
  <w:style w:type="character" w:customStyle="1" w:styleId="HTML2">
    <w:name w:val="Адрес HTML Знак"/>
    <w:basedOn w:val="ac"/>
    <w:link w:val="HTML1"/>
    <w:rsid w:val="00A521E7"/>
    <w:rPr>
      <w:rFonts w:ascii="Calibri" w:eastAsia="Times New Roman" w:hAnsi="Calibri" w:cs="Times New Roman"/>
      <w:i/>
      <w:iCs/>
      <w:sz w:val="24"/>
      <w:szCs w:val="24"/>
      <w:lang w:bidi="en-US"/>
    </w:rPr>
  </w:style>
  <w:style w:type="paragraph" w:styleId="afffffffffffff5">
    <w:name w:val="Date"/>
    <w:basedOn w:val="aa"/>
    <w:next w:val="aa"/>
    <w:link w:val="afffffffffffff6"/>
    <w:uiPriority w:val="99"/>
    <w:rsid w:val="00A521E7"/>
    <w:pPr>
      <w:widowControl/>
      <w:spacing w:before="0" w:after="0"/>
      <w:contextualSpacing w:val="0"/>
      <w:jc w:val="left"/>
    </w:pPr>
    <w:rPr>
      <w:rFonts w:ascii="Calibri" w:hAnsi="Calibri"/>
      <w:szCs w:val="24"/>
      <w:lang w:bidi="en-US"/>
    </w:rPr>
  </w:style>
  <w:style w:type="character" w:customStyle="1" w:styleId="afffffffffffff6">
    <w:name w:val="Дата Знак"/>
    <w:basedOn w:val="ac"/>
    <w:link w:val="afffffffffffff5"/>
    <w:uiPriority w:val="99"/>
    <w:rsid w:val="00A521E7"/>
    <w:rPr>
      <w:rFonts w:ascii="Calibri" w:eastAsia="Times New Roman" w:hAnsi="Calibri" w:cs="Times New Roman"/>
      <w:sz w:val="24"/>
      <w:szCs w:val="24"/>
      <w:lang w:bidi="en-US"/>
    </w:rPr>
  </w:style>
  <w:style w:type="paragraph" w:styleId="afffffffffffff7">
    <w:name w:val="Note Heading"/>
    <w:basedOn w:val="aa"/>
    <w:next w:val="aa"/>
    <w:link w:val="afffffffffffff8"/>
    <w:rsid w:val="00A521E7"/>
    <w:pPr>
      <w:widowControl/>
      <w:spacing w:before="0" w:after="0"/>
      <w:contextualSpacing w:val="0"/>
      <w:jc w:val="left"/>
    </w:pPr>
    <w:rPr>
      <w:rFonts w:ascii="Calibri" w:hAnsi="Calibri"/>
      <w:szCs w:val="24"/>
      <w:lang w:bidi="en-US"/>
    </w:rPr>
  </w:style>
  <w:style w:type="character" w:customStyle="1" w:styleId="afffffffffffff8">
    <w:name w:val="Заголовок записки Знак"/>
    <w:basedOn w:val="ac"/>
    <w:link w:val="afffffffffffff7"/>
    <w:rsid w:val="00A521E7"/>
    <w:rPr>
      <w:rFonts w:ascii="Calibri" w:eastAsia="Times New Roman" w:hAnsi="Calibri" w:cs="Times New Roman"/>
      <w:sz w:val="24"/>
      <w:szCs w:val="24"/>
      <w:lang w:bidi="en-US"/>
    </w:rPr>
  </w:style>
  <w:style w:type="paragraph" w:styleId="2fff">
    <w:name w:val="Body Text First Indent 2"/>
    <w:basedOn w:val="affa"/>
    <w:link w:val="2fff0"/>
    <w:rsid w:val="00A521E7"/>
    <w:pPr>
      <w:widowControl/>
      <w:spacing w:before="0"/>
      <w:ind w:firstLine="210"/>
      <w:contextualSpacing w:val="0"/>
      <w:jc w:val="left"/>
    </w:pPr>
    <w:rPr>
      <w:rFonts w:ascii="Calibri" w:hAnsi="Calibri"/>
      <w:szCs w:val="24"/>
      <w:lang w:bidi="en-US"/>
    </w:rPr>
  </w:style>
  <w:style w:type="character" w:customStyle="1" w:styleId="2fff0">
    <w:name w:val="Красная строка 2 Знак"/>
    <w:basedOn w:val="affb"/>
    <w:link w:val="2fff"/>
    <w:rsid w:val="00A521E7"/>
    <w:rPr>
      <w:rFonts w:ascii="Calibri" w:eastAsia="Times New Roman" w:hAnsi="Calibri" w:cs="Times New Roman"/>
      <w:sz w:val="24"/>
      <w:szCs w:val="24"/>
      <w:lang w:bidi="en-US"/>
    </w:rPr>
  </w:style>
  <w:style w:type="paragraph" w:styleId="afffffffffffff9">
    <w:name w:val="Signature"/>
    <w:basedOn w:val="aa"/>
    <w:link w:val="afffffffffffffa"/>
    <w:rsid w:val="00A521E7"/>
    <w:pPr>
      <w:widowControl/>
      <w:spacing w:before="0" w:after="0"/>
      <w:ind w:left="4252"/>
      <w:contextualSpacing w:val="0"/>
      <w:jc w:val="left"/>
    </w:pPr>
    <w:rPr>
      <w:rFonts w:ascii="Calibri" w:hAnsi="Calibri"/>
      <w:szCs w:val="24"/>
      <w:lang w:bidi="en-US"/>
    </w:rPr>
  </w:style>
  <w:style w:type="character" w:customStyle="1" w:styleId="afffffffffffffa">
    <w:name w:val="Подпись Знак"/>
    <w:basedOn w:val="ac"/>
    <w:link w:val="afffffffffffff9"/>
    <w:rsid w:val="00A521E7"/>
    <w:rPr>
      <w:rFonts w:ascii="Calibri" w:eastAsia="Times New Roman" w:hAnsi="Calibri" w:cs="Times New Roman"/>
      <w:sz w:val="24"/>
      <w:szCs w:val="24"/>
      <w:lang w:bidi="en-US"/>
    </w:rPr>
  </w:style>
  <w:style w:type="paragraph" w:styleId="2fff1">
    <w:name w:val="List Continue 2"/>
    <w:basedOn w:val="aa"/>
    <w:rsid w:val="00A521E7"/>
    <w:pPr>
      <w:widowControl/>
      <w:spacing w:before="0"/>
      <w:ind w:left="566"/>
      <w:contextualSpacing w:val="0"/>
      <w:jc w:val="left"/>
    </w:pPr>
    <w:rPr>
      <w:rFonts w:ascii="Calibri" w:hAnsi="Calibri"/>
      <w:szCs w:val="24"/>
      <w:lang w:bidi="en-US"/>
    </w:rPr>
  </w:style>
  <w:style w:type="paragraph" w:styleId="3ff0">
    <w:name w:val="List Continue 3"/>
    <w:basedOn w:val="aa"/>
    <w:rsid w:val="00A521E7"/>
    <w:pPr>
      <w:widowControl/>
      <w:spacing w:before="0"/>
      <w:ind w:left="849"/>
      <w:contextualSpacing w:val="0"/>
      <w:jc w:val="left"/>
    </w:pPr>
    <w:rPr>
      <w:rFonts w:ascii="Calibri" w:hAnsi="Calibri"/>
      <w:szCs w:val="24"/>
      <w:lang w:bidi="en-US"/>
    </w:rPr>
  </w:style>
  <w:style w:type="paragraph" w:styleId="4f4">
    <w:name w:val="List Continue 4"/>
    <w:basedOn w:val="aa"/>
    <w:rsid w:val="00A521E7"/>
    <w:pPr>
      <w:widowControl/>
      <w:spacing w:before="0"/>
      <w:ind w:left="1132"/>
      <w:contextualSpacing w:val="0"/>
      <w:jc w:val="left"/>
    </w:pPr>
    <w:rPr>
      <w:rFonts w:ascii="Calibri" w:hAnsi="Calibri"/>
      <w:szCs w:val="24"/>
      <w:lang w:bidi="en-US"/>
    </w:rPr>
  </w:style>
  <w:style w:type="paragraph" w:styleId="5d">
    <w:name w:val="List Continue 5"/>
    <w:basedOn w:val="aa"/>
    <w:rsid w:val="00A521E7"/>
    <w:pPr>
      <w:widowControl/>
      <w:spacing w:before="0"/>
      <w:ind w:left="1415"/>
      <w:contextualSpacing w:val="0"/>
      <w:jc w:val="left"/>
    </w:pPr>
    <w:rPr>
      <w:rFonts w:ascii="Calibri" w:hAnsi="Calibri"/>
      <w:szCs w:val="24"/>
      <w:lang w:bidi="en-US"/>
    </w:rPr>
  </w:style>
  <w:style w:type="paragraph" w:styleId="afffffffffffffb">
    <w:name w:val="Closing"/>
    <w:basedOn w:val="aa"/>
    <w:link w:val="afffffffffffffc"/>
    <w:rsid w:val="00A521E7"/>
    <w:pPr>
      <w:widowControl/>
      <w:spacing w:before="0" w:after="0"/>
      <w:ind w:left="4252"/>
      <w:contextualSpacing w:val="0"/>
      <w:jc w:val="left"/>
    </w:pPr>
    <w:rPr>
      <w:rFonts w:ascii="Calibri" w:hAnsi="Calibri"/>
      <w:szCs w:val="24"/>
      <w:lang w:bidi="en-US"/>
    </w:rPr>
  </w:style>
  <w:style w:type="character" w:customStyle="1" w:styleId="afffffffffffffc">
    <w:name w:val="Прощание Знак"/>
    <w:basedOn w:val="ac"/>
    <w:link w:val="afffffffffffffb"/>
    <w:rsid w:val="00A521E7"/>
    <w:rPr>
      <w:rFonts w:ascii="Calibri" w:eastAsia="Times New Roman" w:hAnsi="Calibri" w:cs="Times New Roman"/>
      <w:sz w:val="24"/>
      <w:szCs w:val="24"/>
      <w:lang w:bidi="en-US"/>
    </w:rPr>
  </w:style>
  <w:style w:type="paragraph" w:styleId="3ff1">
    <w:name w:val="List 3"/>
    <w:basedOn w:val="aa"/>
    <w:uiPriority w:val="99"/>
    <w:rsid w:val="00A521E7"/>
    <w:pPr>
      <w:widowControl/>
      <w:spacing w:before="0" w:after="0"/>
      <w:ind w:left="849" w:hanging="283"/>
      <w:contextualSpacing w:val="0"/>
      <w:jc w:val="left"/>
    </w:pPr>
    <w:rPr>
      <w:rFonts w:ascii="Calibri" w:hAnsi="Calibri"/>
      <w:szCs w:val="24"/>
      <w:lang w:bidi="en-US"/>
    </w:rPr>
  </w:style>
  <w:style w:type="paragraph" w:styleId="4f5">
    <w:name w:val="List 4"/>
    <w:basedOn w:val="aa"/>
    <w:rsid w:val="00A521E7"/>
    <w:pPr>
      <w:widowControl/>
      <w:spacing w:before="0" w:after="0"/>
      <w:ind w:left="1132" w:hanging="283"/>
      <w:contextualSpacing w:val="0"/>
      <w:jc w:val="left"/>
    </w:pPr>
    <w:rPr>
      <w:rFonts w:ascii="Calibri" w:hAnsi="Calibri"/>
      <w:szCs w:val="24"/>
      <w:lang w:bidi="en-US"/>
    </w:rPr>
  </w:style>
  <w:style w:type="paragraph" w:styleId="5e">
    <w:name w:val="List 5"/>
    <w:basedOn w:val="aa"/>
    <w:rsid w:val="00A521E7"/>
    <w:pPr>
      <w:widowControl/>
      <w:spacing w:before="0" w:after="0"/>
      <w:ind w:left="1415" w:hanging="283"/>
      <w:contextualSpacing w:val="0"/>
      <w:jc w:val="left"/>
    </w:pPr>
    <w:rPr>
      <w:rFonts w:ascii="Calibri" w:hAnsi="Calibri"/>
      <w:szCs w:val="24"/>
      <w:lang w:bidi="en-US"/>
    </w:rPr>
  </w:style>
  <w:style w:type="paragraph" w:styleId="afffffffffffffd">
    <w:name w:val="macro"/>
    <w:link w:val="afffffffffffffe"/>
    <w:rsid w:val="00A521E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ru-RU" w:eastAsia="ru-RU"/>
    </w:rPr>
  </w:style>
  <w:style w:type="character" w:customStyle="1" w:styleId="afffffffffffffe">
    <w:name w:val="Текст макроса Знак"/>
    <w:basedOn w:val="ac"/>
    <w:link w:val="afffffffffffffd"/>
    <w:rsid w:val="00A521E7"/>
    <w:rPr>
      <w:rFonts w:ascii="Courier New" w:eastAsia="Times New Roman" w:hAnsi="Courier New" w:cs="Courier New"/>
      <w:lang w:val="ru-RU" w:eastAsia="ru-RU"/>
    </w:rPr>
  </w:style>
  <w:style w:type="paragraph" w:styleId="2fff2">
    <w:name w:val="index 2"/>
    <w:basedOn w:val="aa"/>
    <w:next w:val="aa"/>
    <w:autoRedefine/>
    <w:rsid w:val="00A521E7"/>
    <w:pPr>
      <w:widowControl/>
      <w:spacing w:before="0" w:after="0"/>
      <w:ind w:left="480" w:hanging="240"/>
      <w:contextualSpacing w:val="0"/>
      <w:jc w:val="left"/>
    </w:pPr>
    <w:rPr>
      <w:rFonts w:ascii="Calibri" w:hAnsi="Calibri"/>
      <w:szCs w:val="24"/>
      <w:lang w:bidi="en-US"/>
    </w:rPr>
  </w:style>
  <w:style w:type="paragraph" w:styleId="3ff2">
    <w:name w:val="index 3"/>
    <w:basedOn w:val="aa"/>
    <w:next w:val="aa"/>
    <w:autoRedefine/>
    <w:rsid w:val="00A521E7"/>
    <w:pPr>
      <w:widowControl/>
      <w:spacing w:before="0" w:after="0"/>
      <w:ind w:left="720" w:hanging="240"/>
      <w:contextualSpacing w:val="0"/>
      <w:jc w:val="left"/>
    </w:pPr>
    <w:rPr>
      <w:rFonts w:ascii="Calibri" w:hAnsi="Calibri"/>
      <w:szCs w:val="24"/>
      <w:lang w:bidi="en-US"/>
    </w:rPr>
  </w:style>
  <w:style w:type="paragraph" w:styleId="4f6">
    <w:name w:val="index 4"/>
    <w:basedOn w:val="aa"/>
    <w:next w:val="aa"/>
    <w:autoRedefine/>
    <w:rsid w:val="00A521E7"/>
    <w:pPr>
      <w:widowControl/>
      <w:spacing w:before="0" w:after="0"/>
      <w:ind w:left="960" w:hanging="240"/>
      <w:contextualSpacing w:val="0"/>
      <w:jc w:val="left"/>
    </w:pPr>
    <w:rPr>
      <w:rFonts w:ascii="Calibri" w:hAnsi="Calibri"/>
      <w:szCs w:val="24"/>
      <w:lang w:bidi="en-US"/>
    </w:rPr>
  </w:style>
  <w:style w:type="paragraph" w:styleId="5f">
    <w:name w:val="index 5"/>
    <w:basedOn w:val="aa"/>
    <w:next w:val="aa"/>
    <w:autoRedefine/>
    <w:rsid w:val="00A521E7"/>
    <w:pPr>
      <w:widowControl/>
      <w:spacing w:before="0" w:after="0"/>
      <w:ind w:left="1200" w:hanging="240"/>
      <w:contextualSpacing w:val="0"/>
      <w:jc w:val="left"/>
    </w:pPr>
    <w:rPr>
      <w:rFonts w:ascii="Calibri" w:hAnsi="Calibri"/>
      <w:szCs w:val="24"/>
      <w:lang w:bidi="en-US"/>
    </w:rPr>
  </w:style>
  <w:style w:type="paragraph" w:styleId="6e">
    <w:name w:val="index 6"/>
    <w:basedOn w:val="aa"/>
    <w:next w:val="aa"/>
    <w:autoRedefine/>
    <w:rsid w:val="00A521E7"/>
    <w:pPr>
      <w:widowControl/>
      <w:spacing w:before="0" w:after="0"/>
      <w:ind w:left="1440" w:hanging="240"/>
      <w:contextualSpacing w:val="0"/>
      <w:jc w:val="left"/>
    </w:pPr>
    <w:rPr>
      <w:rFonts w:ascii="Calibri" w:hAnsi="Calibri"/>
      <w:szCs w:val="24"/>
      <w:lang w:bidi="en-US"/>
    </w:rPr>
  </w:style>
  <w:style w:type="paragraph" w:styleId="7d">
    <w:name w:val="index 7"/>
    <w:basedOn w:val="aa"/>
    <w:next w:val="aa"/>
    <w:autoRedefine/>
    <w:rsid w:val="00A521E7"/>
    <w:pPr>
      <w:widowControl/>
      <w:spacing w:before="0" w:after="0"/>
      <w:ind w:left="1680" w:hanging="240"/>
      <w:contextualSpacing w:val="0"/>
      <w:jc w:val="left"/>
    </w:pPr>
    <w:rPr>
      <w:rFonts w:ascii="Calibri" w:hAnsi="Calibri"/>
      <w:szCs w:val="24"/>
      <w:lang w:bidi="en-US"/>
    </w:rPr>
  </w:style>
  <w:style w:type="paragraph" w:styleId="8c">
    <w:name w:val="index 8"/>
    <w:basedOn w:val="aa"/>
    <w:next w:val="aa"/>
    <w:autoRedefine/>
    <w:rsid w:val="00A521E7"/>
    <w:pPr>
      <w:widowControl/>
      <w:spacing w:before="0" w:after="0"/>
      <w:ind w:left="1920" w:hanging="240"/>
      <w:contextualSpacing w:val="0"/>
      <w:jc w:val="left"/>
    </w:pPr>
    <w:rPr>
      <w:rFonts w:ascii="Calibri" w:hAnsi="Calibri"/>
      <w:szCs w:val="24"/>
      <w:lang w:bidi="en-US"/>
    </w:rPr>
  </w:style>
  <w:style w:type="paragraph" w:styleId="94">
    <w:name w:val="index 9"/>
    <w:basedOn w:val="aa"/>
    <w:next w:val="aa"/>
    <w:autoRedefine/>
    <w:rsid w:val="00A521E7"/>
    <w:pPr>
      <w:widowControl/>
      <w:spacing w:before="0" w:after="0"/>
      <w:ind w:left="2160" w:hanging="240"/>
      <w:contextualSpacing w:val="0"/>
      <w:jc w:val="left"/>
    </w:pPr>
    <w:rPr>
      <w:rFonts w:ascii="Calibri" w:hAnsi="Calibri"/>
      <w:szCs w:val="24"/>
      <w:lang w:bidi="en-US"/>
    </w:rPr>
  </w:style>
  <w:style w:type="paragraph" w:styleId="affffffffffffff">
    <w:name w:val="Message Header"/>
    <w:basedOn w:val="aa"/>
    <w:link w:val="affffffffffffff0"/>
    <w:rsid w:val="00A521E7"/>
    <w:pPr>
      <w:widowControl/>
      <w:pBdr>
        <w:top w:val="single" w:sz="6" w:space="1" w:color="auto"/>
        <w:left w:val="single" w:sz="6" w:space="1" w:color="auto"/>
        <w:bottom w:val="single" w:sz="6" w:space="1" w:color="auto"/>
        <w:right w:val="single" w:sz="6" w:space="1" w:color="auto"/>
      </w:pBdr>
      <w:shd w:val="pct20" w:color="auto" w:fill="auto"/>
      <w:spacing w:before="0" w:after="0"/>
      <w:ind w:left="1134" w:hanging="1134"/>
      <w:contextualSpacing w:val="0"/>
      <w:jc w:val="left"/>
    </w:pPr>
    <w:rPr>
      <w:rFonts w:cs="Arial"/>
      <w:szCs w:val="24"/>
      <w:lang w:bidi="en-US"/>
    </w:rPr>
  </w:style>
  <w:style w:type="character" w:customStyle="1" w:styleId="affffffffffffff0">
    <w:name w:val="Шапка Знак"/>
    <w:basedOn w:val="ac"/>
    <w:link w:val="affffffffffffff"/>
    <w:rsid w:val="00A521E7"/>
    <w:rPr>
      <w:rFonts w:ascii="Times New Roman" w:eastAsia="Times New Roman" w:hAnsi="Times New Roman" w:cs="Arial"/>
      <w:sz w:val="24"/>
      <w:szCs w:val="24"/>
      <w:shd w:val="pct20" w:color="auto" w:fill="auto"/>
      <w:lang w:bidi="en-US"/>
    </w:rPr>
  </w:style>
  <w:style w:type="paragraph" w:styleId="affffffffffffff1">
    <w:name w:val="E-mail Signature"/>
    <w:basedOn w:val="aa"/>
    <w:link w:val="affffffffffffff2"/>
    <w:rsid w:val="00A521E7"/>
    <w:pPr>
      <w:widowControl/>
      <w:spacing w:before="0" w:after="0"/>
      <w:contextualSpacing w:val="0"/>
      <w:jc w:val="left"/>
    </w:pPr>
    <w:rPr>
      <w:rFonts w:ascii="Calibri" w:hAnsi="Calibri"/>
      <w:szCs w:val="24"/>
      <w:lang w:bidi="en-US"/>
    </w:rPr>
  </w:style>
  <w:style w:type="character" w:customStyle="1" w:styleId="affffffffffffff2">
    <w:name w:val="Электронная подпись Знак"/>
    <w:basedOn w:val="ac"/>
    <w:link w:val="affffffffffffff1"/>
    <w:rsid w:val="00A521E7"/>
    <w:rPr>
      <w:rFonts w:ascii="Calibri" w:eastAsia="Times New Roman" w:hAnsi="Calibri" w:cs="Times New Roman"/>
      <w:sz w:val="24"/>
      <w:szCs w:val="24"/>
      <w:lang w:bidi="en-US"/>
    </w:rPr>
  </w:style>
  <w:style w:type="paragraph" w:customStyle="1" w:styleId="xl39">
    <w:name w:val="xl39"/>
    <w:basedOn w:val="aa"/>
    <w:uiPriority w:val="99"/>
    <w:rsid w:val="00A521E7"/>
    <w:pPr>
      <w:widowControl/>
      <w:pBdr>
        <w:right w:val="single" w:sz="4" w:space="0" w:color="auto"/>
      </w:pBdr>
      <w:spacing w:before="100" w:beforeAutospacing="1" w:after="100" w:afterAutospacing="1"/>
      <w:contextualSpacing w:val="0"/>
      <w:jc w:val="center"/>
    </w:pPr>
    <w:rPr>
      <w:rFonts w:ascii="Calibri" w:hAnsi="Calibri"/>
      <w:szCs w:val="24"/>
      <w:lang w:bidi="en-US"/>
    </w:rPr>
  </w:style>
  <w:style w:type="paragraph" w:customStyle="1" w:styleId="xl40">
    <w:name w:val="xl40"/>
    <w:basedOn w:val="aa"/>
    <w:uiPriority w:val="99"/>
    <w:rsid w:val="00A521E7"/>
    <w:pPr>
      <w:widowControl/>
      <w:spacing w:before="100" w:beforeAutospacing="1" w:after="100" w:afterAutospacing="1"/>
      <w:contextualSpacing w:val="0"/>
      <w:jc w:val="center"/>
    </w:pPr>
    <w:rPr>
      <w:rFonts w:ascii="Calibri" w:hAnsi="Calibri"/>
      <w:color w:val="FF0000"/>
      <w:sz w:val="18"/>
      <w:szCs w:val="18"/>
      <w:lang w:bidi="en-US"/>
    </w:rPr>
  </w:style>
  <w:style w:type="paragraph" w:customStyle="1" w:styleId="xl41">
    <w:name w:val="xl41"/>
    <w:basedOn w:val="aa"/>
    <w:uiPriority w:val="99"/>
    <w:rsid w:val="00A521E7"/>
    <w:pPr>
      <w:widowControl/>
      <w:pBdr>
        <w:top w:val="single" w:sz="4" w:space="0" w:color="auto"/>
        <w:left w:val="single" w:sz="4" w:space="0" w:color="auto"/>
      </w:pBdr>
      <w:spacing w:before="100" w:beforeAutospacing="1" w:after="100" w:afterAutospacing="1"/>
      <w:contextualSpacing w:val="0"/>
      <w:jc w:val="center"/>
    </w:pPr>
    <w:rPr>
      <w:rFonts w:ascii="Calibri" w:hAnsi="Calibri"/>
      <w:color w:val="FF0000"/>
      <w:sz w:val="18"/>
      <w:szCs w:val="18"/>
      <w:lang w:bidi="en-US"/>
    </w:rPr>
  </w:style>
  <w:style w:type="paragraph" w:customStyle="1" w:styleId="xl42">
    <w:name w:val="xl42"/>
    <w:basedOn w:val="aa"/>
    <w:uiPriority w:val="99"/>
    <w:rsid w:val="00A521E7"/>
    <w:pPr>
      <w:widowControl/>
      <w:pBdr>
        <w:top w:val="single" w:sz="4" w:space="0" w:color="auto"/>
      </w:pBdr>
      <w:spacing w:before="100" w:beforeAutospacing="1" w:after="100" w:afterAutospacing="1"/>
      <w:contextualSpacing w:val="0"/>
      <w:jc w:val="center"/>
    </w:pPr>
    <w:rPr>
      <w:rFonts w:ascii="Calibri" w:hAnsi="Calibri"/>
      <w:color w:val="FF0000"/>
      <w:sz w:val="18"/>
      <w:szCs w:val="18"/>
      <w:lang w:bidi="en-US"/>
    </w:rPr>
  </w:style>
  <w:style w:type="paragraph" w:customStyle="1" w:styleId="xl43">
    <w:name w:val="xl43"/>
    <w:basedOn w:val="aa"/>
    <w:uiPriority w:val="99"/>
    <w:rsid w:val="00A521E7"/>
    <w:pPr>
      <w:widowControl/>
      <w:pBdr>
        <w:top w:val="single" w:sz="4" w:space="0" w:color="auto"/>
        <w:right w:val="single" w:sz="4" w:space="0" w:color="auto"/>
      </w:pBdr>
      <w:spacing w:before="100" w:beforeAutospacing="1" w:after="100" w:afterAutospacing="1"/>
      <w:contextualSpacing w:val="0"/>
      <w:jc w:val="center"/>
    </w:pPr>
    <w:rPr>
      <w:rFonts w:ascii="Calibri" w:hAnsi="Calibri"/>
      <w:color w:val="FF0000"/>
      <w:sz w:val="18"/>
      <w:szCs w:val="18"/>
      <w:lang w:bidi="en-US"/>
    </w:rPr>
  </w:style>
  <w:style w:type="paragraph" w:customStyle="1" w:styleId="xl44">
    <w:name w:val="xl44"/>
    <w:basedOn w:val="aa"/>
    <w:uiPriority w:val="99"/>
    <w:rsid w:val="00A521E7"/>
    <w:pPr>
      <w:widowControl/>
      <w:pBdr>
        <w:left w:val="single" w:sz="4" w:space="0" w:color="auto"/>
      </w:pBdr>
      <w:spacing w:before="100" w:beforeAutospacing="1" w:after="100" w:afterAutospacing="1"/>
      <w:contextualSpacing w:val="0"/>
      <w:jc w:val="center"/>
    </w:pPr>
    <w:rPr>
      <w:rFonts w:ascii="Calibri" w:hAnsi="Calibri"/>
      <w:color w:val="FF0000"/>
      <w:sz w:val="18"/>
      <w:szCs w:val="18"/>
      <w:lang w:bidi="en-US"/>
    </w:rPr>
  </w:style>
  <w:style w:type="paragraph" w:customStyle="1" w:styleId="xl45">
    <w:name w:val="xl45"/>
    <w:basedOn w:val="aa"/>
    <w:uiPriority w:val="99"/>
    <w:rsid w:val="00A521E7"/>
    <w:pPr>
      <w:widowControl/>
      <w:pBdr>
        <w:right w:val="single" w:sz="4" w:space="0" w:color="auto"/>
      </w:pBdr>
      <w:spacing w:before="100" w:beforeAutospacing="1" w:after="100" w:afterAutospacing="1"/>
      <w:contextualSpacing w:val="0"/>
      <w:jc w:val="center"/>
    </w:pPr>
    <w:rPr>
      <w:rFonts w:ascii="Calibri" w:hAnsi="Calibri"/>
      <w:color w:val="FF0000"/>
      <w:sz w:val="18"/>
      <w:szCs w:val="18"/>
      <w:lang w:bidi="en-US"/>
    </w:rPr>
  </w:style>
  <w:style w:type="paragraph" w:customStyle="1" w:styleId="xl47">
    <w:name w:val="xl47"/>
    <w:basedOn w:val="aa"/>
    <w:uiPriority w:val="99"/>
    <w:rsid w:val="00A521E7"/>
    <w:pPr>
      <w:widowControl/>
      <w:pBdr>
        <w:bottom w:val="single" w:sz="4" w:space="0" w:color="auto"/>
        <w:right w:val="single" w:sz="4" w:space="0" w:color="auto"/>
      </w:pBdr>
      <w:spacing w:before="100" w:beforeAutospacing="1" w:after="100" w:afterAutospacing="1"/>
      <w:contextualSpacing w:val="0"/>
      <w:jc w:val="left"/>
      <w:textAlignment w:val="top"/>
    </w:pPr>
    <w:rPr>
      <w:rFonts w:ascii="Calibri" w:hAnsi="Calibri"/>
      <w:sz w:val="18"/>
      <w:szCs w:val="18"/>
      <w:lang w:bidi="en-US"/>
    </w:rPr>
  </w:style>
  <w:style w:type="paragraph" w:customStyle="1" w:styleId="xl48">
    <w:name w:val="xl48"/>
    <w:basedOn w:val="aa"/>
    <w:uiPriority w:val="99"/>
    <w:rsid w:val="00A521E7"/>
    <w:pPr>
      <w:widowControl/>
      <w:pBdr>
        <w:top w:val="single" w:sz="4" w:space="0" w:color="auto"/>
        <w:right w:val="single" w:sz="4" w:space="0" w:color="auto"/>
      </w:pBdr>
      <w:spacing w:before="100" w:beforeAutospacing="1" w:after="100" w:afterAutospacing="1"/>
      <w:contextualSpacing w:val="0"/>
      <w:jc w:val="center"/>
    </w:pPr>
    <w:rPr>
      <w:rFonts w:ascii="Calibri" w:hAnsi="Calibri"/>
      <w:szCs w:val="24"/>
      <w:lang w:bidi="en-US"/>
    </w:rPr>
  </w:style>
  <w:style w:type="paragraph" w:customStyle="1" w:styleId="xl49">
    <w:name w:val="xl49"/>
    <w:basedOn w:val="aa"/>
    <w:uiPriority w:val="99"/>
    <w:rsid w:val="00A521E7"/>
    <w:pPr>
      <w:widowControl/>
      <w:pBdr>
        <w:right w:val="double" w:sz="6" w:space="0" w:color="auto"/>
      </w:pBdr>
      <w:spacing w:before="100" w:beforeAutospacing="1" w:after="100" w:afterAutospacing="1"/>
      <w:contextualSpacing w:val="0"/>
      <w:jc w:val="left"/>
    </w:pPr>
    <w:rPr>
      <w:rFonts w:ascii="Calibri" w:hAnsi="Calibri"/>
      <w:szCs w:val="24"/>
      <w:lang w:bidi="en-US"/>
    </w:rPr>
  </w:style>
  <w:style w:type="paragraph" w:customStyle="1" w:styleId="xl50">
    <w:name w:val="xl50"/>
    <w:basedOn w:val="aa"/>
    <w:uiPriority w:val="99"/>
    <w:rsid w:val="00A521E7"/>
    <w:pPr>
      <w:widowControl/>
      <w:spacing w:before="100" w:beforeAutospacing="1" w:after="100" w:afterAutospacing="1"/>
      <w:contextualSpacing w:val="0"/>
      <w:jc w:val="center"/>
    </w:pPr>
    <w:rPr>
      <w:rFonts w:ascii="Calibri" w:hAnsi="Calibri"/>
      <w:sz w:val="18"/>
      <w:szCs w:val="18"/>
      <w:lang w:bidi="en-US"/>
    </w:rPr>
  </w:style>
  <w:style w:type="paragraph" w:customStyle="1" w:styleId="xl51">
    <w:name w:val="xl51"/>
    <w:basedOn w:val="aa"/>
    <w:uiPriority w:val="99"/>
    <w:rsid w:val="00A521E7"/>
    <w:pPr>
      <w:widowControl/>
      <w:pBdr>
        <w:bottom w:val="double" w:sz="6" w:space="0" w:color="auto"/>
      </w:pBdr>
      <w:spacing w:before="100" w:beforeAutospacing="1" w:after="100" w:afterAutospacing="1"/>
      <w:contextualSpacing w:val="0"/>
      <w:jc w:val="left"/>
    </w:pPr>
    <w:rPr>
      <w:rFonts w:ascii="Calibri" w:hAnsi="Calibri"/>
      <w:szCs w:val="24"/>
      <w:lang w:bidi="en-US"/>
    </w:rPr>
  </w:style>
  <w:style w:type="paragraph" w:customStyle="1" w:styleId="xl52">
    <w:name w:val="xl52"/>
    <w:basedOn w:val="aa"/>
    <w:uiPriority w:val="99"/>
    <w:rsid w:val="00A521E7"/>
    <w:pPr>
      <w:widowControl/>
      <w:pBdr>
        <w:top w:val="single" w:sz="4" w:space="0" w:color="auto"/>
        <w:left w:val="single" w:sz="4" w:space="0" w:color="auto"/>
      </w:pBdr>
      <w:spacing w:before="100" w:beforeAutospacing="1" w:after="100" w:afterAutospacing="1"/>
      <w:contextualSpacing w:val="0"/>
      <w:jc w:val="center"/>
    </w:pPr>
    <w:rPr>
      <w:rFonts w:ascii="Calibri" w:hAnsi="Calibri"/>
      <w:szCs w:val="24"/>
      <w:lang w:bidi="en-US"/>
    </w:rPr>
  </w:style>
  <w:style w:type="paragraph" w:customStyle="1" w:styleId="xl53">
    <w:name w:val="xl53"/>
    <w:basedOn w:val="aa"/>
    <w:uiPriority w:val="99"/>
    <w:rsid w:val="00A521E7"/>
    <w:pPr>
      <w:widowControl/>
      <w:pBdr>
        <w:left w:val="single" w:sz="4" w:space="0" w:color="auto"/>
      </w:pBdr>
      <w:spacing w:before="100" w:beforeAutospacing="1" w:after="100" w:afterAutospacing="1"/>
      <w:contextualSpacing w:val="0"/>
      <w:jc w:val="center"/>
    </w:pPr>
    <w:rPr>
      <w:rFonts w:ascii="Calibri" w:hAnsi="Calibri"/>
      <w:szCs w:val="24"/>
      <w:lang w:bidi="en-US"/>
    </w:rPr>
  </w:style>
  <w:style w:type="paragraph" w:customStyle="1" w:styleId="xl54">
    <w:name w:val="xl54"/>
    <w:basedOn w:val="aa"/>
    <w:uiPriority w:val="99"/>
    <w:rsid w:val="00A521E7"/>
    <w:pPr>
      <w:widowControl/>
      <w:pBdr>
        <w:left w:val="double" w:sz="6" w:space="0" w:color="auto"/>
      </w:pBdr>
      <w:spacing w:before="100" w:beforeAutospacing="1" w:after="100" w:afterAutospacing="1"/>
      <w:contextualSpacing w:val="0"/>
      <w:jc w:val="left"/>
    </w:pPr>
    <w:rPr>
      <w:rFonts w:ascii="Calibri" w:hAnsi="Calibri"/>
      <w:szCs w:val="24"/>
      <w:lang w:bidi="en-US"/>
    </w:rPr>
  </w:style>
  <w:style w:type="paragraph" w:customStyle="1" w:styleId="xl55">
    <w:name w:val="xl55"/>
    <w:basedOn w:val="aa"/>
    <w:uiPriority w:val="99"/>
    <w:rsid w:val="00A521E7"/>
    <w:pPr>
      <w:widowControl/>
      <w:pBdr>
        <w:top w:val="double" w:sz="6" w:space="0" w:color="auto"/>
      </w:pBdr>
      <w:spacing w:before="100" w:beforeAutospacing="1" w:after="100" w:afterAutospacing="1"/>
      <w:contextualSpacing w:val="0"/>
      <w:jc w:val="left"/>
    </w:pPr>
    <w:rPr>
      <w:rFonts w:ascii="Calibri" w:hAnsi="Calibri"/>
      <w:szCs w:val="24"/>
      <w:lang w:bidi="en-US"/>
    </w:rPr>
  </w:style>
  <w:style w:type="paragraph" w:customStyle="1" w:styleId="xl56">
    <w:name w:val="xl56"/>
    <w:basedOn w:val="aa"/>
    <w:uiPriority w:val="99"/>
    <w:rsid w:val="00A521E7"/>
    <w:pPr>
      <w:widowControl/>
      <w:pBdr>
        <w:top w:val="single" w:sz="4" w:space="0" w:color="auto"/>
        <w:left w:val="single" w:sz="4" w:space="0" w:color="auto"/>
      </w:pBdr>
      <w:spacing w:before="100" w:beforeAutospacing="1" w:after="100" w:afterAutospacing="1"/>
      <w:contextualSpacing w:val="0"/>
      <w:jc w:val="center"/>
      <w:textAlignment w:val="center"/>
    </w:pPr>
    <w:rPr>
      <w:rFonts w:ascii="Calibri" w:hAnsi="Calibri"/>
      <w:sz w:val="18"/>
      <w:szCs w:val="18"/>
      <w:lang w:bidi="en-US"/>
    </w:rPr>
  </w:style>
  <w:style w:type="paragraph" w:customStyle="1" w:styleId="xl57">
    <w:name w:val="xl57"/>
    <w:basedOn w:val="aa"/>
    <w:uiPriority w:val="99"/>
    <w:rsid w:val="00A521E7"/>
    <w:pPr>
      <w:widowControl/>
      <w:pBdr>
        <w:top w:val="single" w:sz="4" w:space="0" w:color="auto"/>
      </w:pBdr>
      <w:spacing w:before="100" w:beforeAutospacing="1" w:after="100" w:afterAutospacing="1"/>
      <w:contextualSpacing w:val="0"/>
      <w:jc w:val="center"/>
      <w:textAlignment w:val="center"/>
    </w:pPr>
    <w:rPr>
      <w:rFonts w:ascii="Calibri" w:hAnsi="Calibri"/>
      <w:sz w:val="18"/>
      <w:szCs w:val="18"/>
      <w:lang w:bidi="en-US"/>
    </w:rPr>
  </w:style>
  <w:style w:type="paragraph" w:customStyle="1" w:styleId="xl58">
    <w:name w:val="xl58"/>
    <w:basedOn w:val="aa"/>
    <w:uiPriority w:val="99"/>
    <w:rsid w:val="00A521E7"/>
    <w:pPr>
      <w:widowControl/>
      <w:pBdr>
        <w:top w:val="single" w:sz="4" w:space="0" w:color="auto"/>
        <w:right w:val="single" w:sz="4" w:space="0" w:color="auto"/>
      </w:pBdr>
      <w:spacing w:before="100" w:beforeAutospacing="1" w:after="100" w:afterAutospacing="1"/>
      <w:contextualSpacing w:val="0"/>
      <w:jc w:val="center"/>
      <w:textAlignment w:val="center"/>
    </w:pPr>
    <w:rPr>
      <w:rFonts w:ascii="Calibri" w:hAnsi="Calibri"/>
      <w:sz w:val="18"/>
      <w:szCs w:val="18"/>
      <w:lang w:bidi="en-US"/>
    </w:rPr>
  </w:style>
  <w:style w:type="paragraph" w:customStyle="1" w:styleId="xl59">
    <w:name w:val="xl59"/>
    <w:basedOn w:val="aa"/>
    <w:uiPriority w:val="99"/>
    <w:rsid w:val="00A521E7"/>
    <w:pPr>
      <w:widowControl/>
      <w:pBdr>
        <w:left w:val="single" w:sz="4" w:space="0" w:color="auto"/>
      </w:pBdr>
      <w:spacing w:before="100" w:beforeAutospacing="1" w:after="100" w:afterAutospacing="1"/>
      <w:contextualSpacing w:val="0"/>
      <w:jc w:val="center"/>
      <w:textAlignment w:val="center"/>
    </w:pPr>
    <w:rPr>
      <w:rFonts w:ascii="Calibri" w:hAnsi="Calibri"/>
      <w:sz w:val="18"/>
      <w:szCs w:val="18"/>
      <w:lang w:bidi="en-US"/>
    </w:rPr>
  </w:style>
  <w:style w:type="paragraph" w:customStyle="1" w:styleId="xl60">
    <w:name w:val="xl60"/>
    <w:basedOn w:val="aa"/>
    <w:uiPriority w:val="99"/>
    <w:rsid w:val="00A521E7"/>
    <w:pPr>
      <w:widowControl/>
      <w:spacing w:before="100" w:beforeAutospacing="1" w:after="100" w:afterAutospacing="1"/>
      <w:contextualSpacing w:val="0"/>
      <w:jc w:val="center"/>
      <w:textAlignment w:val="center"/>
    </w:pPr>
    <w:rPr>
      <w:rFonts w:ascii="Calibri" w:hAnsi="Calibri"/>
      <w:sz w:val="18"/>
      <w:szCs w:val="18"/>
      <w:lang w:bidi="en-US"/>
    </w:rPr>
  </w:style>
  <w:style w:type="paragraph" w:customStyle="1" w:styleId="xl62">
    <w:name w:val="xl62"/>
    <w:basedOn w:val="aa"/>
    <w:uiPriority w:val="99"/>
    <w:rsid w:val="00A521E7"/>
    <w:pPr>
      <w:widowControl/>
      <w:pBdr>
        <w:left w:val="single" w:sz="4" w:space="0" w:color="auto"/>
        <w:bottom w:val="double" w:sz="6" w:space="0" w:color="auto"/>
      </w:pBdr>
      <w:spacing w:before="100" w:beforeAutospacing="1" w:after="100" w:afterAutospacing="1"/>
      <w:contextualSpacing w:val="0"/>
      <w:jc w:val="center"/>
      <w:textAlignment w:val="center"/>
    </w:pPr>
    <w:rPr>
      <w:rFonts w:ascii="Calibri" w:hAnsi="Calibri"/>
      <w:sz w:val="18"/>
      <w:szCs w:val="18"/>
      <w:lang w:bidi="en-US"/>
    </w:rPr>
  </w:style>
  <w:style w:type="paragraph" w:customStyle="1" w:styleId="Bullet0">
    <w:name w:val="Bullet Знак Знак Знак Знак"/>
    <w:basedOn w:val="aff3"/>
    <w:rsid w:val="00A521E7"/>
    <w:pPr>
      <w:widowControl/>
      <w:tabs>
        <w:tab w:val="num" w:pos="1623"/>
      </w:tabs>
      <w:spacing w:after="0"/>
      <w:ind w:left="1623" w:hanging="363"/>
      <w:contextualSpacing w:val="0"/>
      <w:jc w:val="left"/>
    </w:pPr>
    <w:rPr>
      <w:rFonts w:cs="Arial"/>
      <w:szCs w:val="20"/>
      <w:lang w:bidi="en-US"/>
    </w:rPr>
  </w:style>
  <w:style w:type="paragraph" w:customStyle="1" w:styleId="IN2A">
    <w:name w:val="IN2A"/>
    <w:basedOn w:val="aa"/>
    <w:autoRedefine/>
    <w:uiPriority w:val="99"/>
    <w:rsid w:val="00A521E7"/>
    <w:pPr>
      <w:widowControl/>
      <w:shd w:val="clear" w:color="auto" w:fill="FFFFFF"/>
      <w:spacing w:before="0" w:after="0"/>
      <w:ind w:right="-86"/>
      <w:contextualSpacing w:val="0"/>
      <w:jc w:val="center"/>
    </w:pPr>
    <w:rPr>
      <w:rFonts w:eastAsia="Times/Kazakh" w:cs="Arial"/>
      <w:caps/>
      <w:szCs w:val="20"/>
      <w:lang w:bidi="en-US"/>
    </w:rPr>
  </w:style>
  <w:style w:type="paragraph" w:customStyle="1" w:styleId="1fff7">
    <w:name w:val="Стиль1 Знак Знак"/>
    <w:basedOn w:val="aa"/>
    <w:next w:val="aa"/>
    <w:link w:val="1fff8"/>
    <w:rsid w:val="00A521E7"/>
    <w:pPr>
      <w:keepNext/>
      <w:widowControl/>
      <w:spacing w:before="0" w:after="0" w:line="360" w:lineRule="auto"/>
      <w:ind w:firstLine="737"/>
      <w:contextualSpacing w:val="0"/>
    </w:pPr>
    <w:rPr>
      <w:szCs w:val="24"/>
      <w:lang w:bidi="en-US"/>
    </w:rPr>
  </w:style>
  <w:style w:type="character" w:customStyle="1" w:styleId="1fff8">
    <w:name w:val="Стиль1 Знак Знак Знак"/>
    <w:link w:val="1fff7"/>
    <w:rsid w:val="00A521E7"/>
    <w:rPr>
      <w:rFonts w:ascii="Times New Roman" w:eastAsia="Times New Roman" w:hAnsi="Times New Roman" w:cs="Times New Roman"/>
      <w:sz w:val="24"/>
      <w:szCs w:val="24"/>
      <w:lang w:bidi="en-US"/>
    </w:rPr>
  </w:style>
  <w:style w:type="paragraph" w:customStyle="1" w:styleId="affffffffffffff3">
    <w:name w:val="Маркированный точка"/>
    <w:basedOn w:val="1ffb"/>
    <w:autoRedefine/>
    <w:rsid w:val="00A521E7"/>
    <w:pPr>
      <w:tabs>
        <w:tab w:val="num" w:pos="360"/>
      </w:tabs>
      <w:spacing w:line="240" w:lineRule="auto"/>
      <w:ind w:left="360" w:firstLine="0"/>
    </w:pPr>
    <w:rPr>
      <w:color w:val="auto"/>
      <w:lang w:val="en-US" w:eastAsia="en-US" w:bidi="en-US"/>
    </w:rPr>
  </w:style>
  <w:style w:type="paragraph" w:customStyle="1" w:styleId="affffffffffffff4">
    <w:name w:val="Лит"/>
    <w:basedOn w:val="aa"/>
    <w:rsid w:val="00A521E7"/>
    <w:pPr>
      <w:widowControl/>
      <w:spacing w:before="0" w:after="0"/>
      <w:contextualSpacing w:val="0"/>
      <w:jc w:val="center"/>
    </w:pPr>
    <w:rPr>
      <w:rFonts w:ascii="Calibri" w:hAnsi="Calibri"/>
      <w:b/>
      <w:szCs w:val="20"/>
      <w:lang w:bidi="en-US"/>
    </w:rPr>
  </w:style>
  <w:style w:type="paragraph" w:customStyle="1" w:styleId="affffffffffffff5">
    <w:name w:val="*Маркер_Эд"/>
    <w:basedOn w:val="aa"/>
    <w:rsid w:val="00A521E7"/>
    <w:pPr>
      <w:widowControl/>
      <w:spacing w:before="0"/>
      <w:contextualSpacing w:val="0"/>
    </w:pPr>
    <w:rPr>
      <w:rFonts w:cs="Arial"/>
      <w:bCs/>
      <w:iCs/>
      <w:sz w:val="22"/>
      <w:szCs w:val="28"/>
      <w:lang w:bidi="en-US"/>
    </w:rPr>
  </w:style>
  <w:style w:type="paragraph" w:customStyle="1" w:styleId="affffffffffffff6">
    <w:name w:val="Эд_НазваниеРис"/>
    <w:rsid w:val="00A521E7"/>
    <w:pPr>
      <w:spacing w:before="120" w:after="120"/>
      <w:ind w:left="1701" w:hanging="1701"/>
      <w:jc w:val="both"/>
      <w:outlineLvl w:val="8"/>
    </w:pPr>
    <w:rPr>
      <w:rFonts w:ascii="Arial" w:eastAsia="Times New Roman" w:hAnsi="Arial" w:cs="Times New Roman"/>
      <w:b/>
      <w:sz w:val="18"/>
      <w:szCs w:val="24"/>
      <w:lang w:val="ru-RU" w:eastAsia="ru-RU"/>
    </w:rPr>
  </w:style>
  <w:style w:type="paragraph" w:customStyle="1" w:styleId="affffffffffffff7">
    <w:name w:val="текст таблицы"/>
    <w:basedOn w:val="aa"/>
    <w:link w:val="affffffffffffff8"/>
    <w:rsid w:val="00A521E7"/>
    <w:pPr>
      <w:widowControl/>
      <w:spacing w:before="0" w:after="0"/>
      <w:contextualSpacing w:val="0"/>
      <w:jc w:val="center"/>
    </w:pPr>
    <w:rPr>
      <w:noProof/>
      <w:sz w:val="16"/>
      <w:szCs w:val="16"/>
      <w:lang w:bidi="en-US"/>
    </w:rPr>
  </w:style>
  <w:style w:type="character" w:customStyle="1" w:styleId="affffffffffffff8">
    <w:name w:val="текст таблицы Знак"/>
    <w:link w:val="affffffffffffff7"/>
    <w:rsid w:val="00A521E7"/>
    <w:rPr>
      <w:rFonts w:ascii="Times New Roman" w:eastAsia="Times New Roman" w:hAnsi="Times New Roman" w:cs="Times New Roman"/>
      <w:noProof/>
      <w:sz w:val="16"/>
      <w:szCs w:val="16"/>
      <w:lang w:bidi="en-US"/>
    </w:rPr>
  </w:style>
  <w:style w:type="paragraph" w:customStyle="1" w:styleId="1fff9">
    <w:name w:val="Маркер 1"/>
    <w:basedOn w:val="aa"/>
    <w:semiHidden/>
    <w:rsid w:val="00A521E7"/>
    <w:pPr>
      <w:widowControl/>
      <w:tabs>
        <w:tab w:val="num" w:pos="454"/>
      </w:tabs>
      <w:spacing w:before="0"/>
      <w:ind w:left="454" w:hanging="341"/>
      <w:contextualSpacing w:val="0"/>
    </w:pPr>
    <w:rPr>
      <w:rFonts w:cs="SimSun"/>
      <w:color w:val="000000"/>
      <w:szCs w:val="20"/>
      <w:lang w:bidi="en-US"/>
    </w:rPr>
  </w:style>
  <w:style w:type="paragraph" w:customStyle="1" w:styleId="affffffffffffff9">
    <w:name w:val="Автор"/>
    <w:basedOn w:val="aa"/>
    <w:autoRedefine/>
    <w:rsid w:val="00A521E7"/>
    <w:pPr>
      <w:widowControl/>
      <w:spacing w:before="0" w:after="0"/>
      <w:contextualSpacing w:val="0"/>
      <w:jc w:val="center"/>
    </w:pPr>
    <w:rPr>
      <w:rFonts w:ascii="Calibri" w:hAnsi="Calibri"/>
      <w:b/>
      <w:color w:val="000000"/>
      <w:sz w:val="28"/>
      <w:szCs w:val="20"/>
      <w:lang w:bidi="en-US"/>
    </w:rPr>
  </w:style>
  <w:style w:type="paragraph" w:customStyle="1" w:styleId="2fff3">
    <w:name w:val="Автор2"/>
    <w:basedOn w:val="aa"/>
    <w:next w:val="aa"/>
    <w:rsid w:val="00A521E7"/>
    <w:pPr>
      <w:widowControl/>
      <w:suppressAutoHyphens/>
      <w:spacing w:before="280" w:after="280"/>
      <w:contextualSpacing w:val="0"/>
      <w:jc w:val="left"/>
    </w:pPr>
    <w:rPr>
      <w:rFonts w:eastAsia="Batang"/>
      <w:b/>
      <w:sz w:val="28"/>
      <w:szCs w:val="20"/>
      <w:lang w:bidi="en-US"/>
    </w:rPr>
  </w:style>
  <w:style w:type="paragraph" w:customStyle="1" w:styleId="1fffa">
    <w:name w:val="Заг 1"/>
    <w:basedOn w:val="11"/>
    <w:autoRedefine/>
    <w:rsid w:val="00A521E7"/>
    <w:pPr>
      <w:keepNext w:val="0"/>
      <w:keepLines w:val="0"/>
      <w:spacing w:before="0" w:after="240"/>
      <w:ind w:left="170"/>
      <w:jc w:val="left"/>
    </w:pPr>
    <w:rPr>
      <w:rFonts w:eastAsia="Batang"/>
      <w:caps w:val="0"/>
      <w:snapToGrid/>
      <w:color w:val="000000"/>
      <w:lang w:val="en-US" w:eastAsia="en-US" w:bidi="en-US"/>
    </w:rPr>
  </w:style>
  <w:style w:type="paragraph" w:customStyle="1" w:styleId="affffffffffffffa">
    <w:name w:val="Прил"/>
    <w:basedOn w:val="aa"/>
    <w:rsid w:val="00A521E7"/>
    <w:pPr>
      <w:keepNext/>
      <w:keepLines/>
      <w:pageBreakBefore/>
      <w:widowControl/>
      <w:suppressLineNumbers/>
      <w:suppressAutoHyphens/>
      <w:spacing w:before="0" w:after="0"/>
      <w:contextualSpacing w:val="0"/>
      <w:jc w:val="center"/>
    </w:pPr>
    <w:rPr>
      <w:rFonts w:eastAsia="Batang"/>
      <w:b/>
      <w:szCs w:val="20"/>
      <w:lang w:bidi="en-US"/>
    </w:rPr>
  </w:style>
  <w:style w:type="paragraph" w:customStyle="1" w:styleId="affffffffffffffb">
    <w:name w:val="Мой заголовок"/>
    <w:basedOn w:val="aa"/>
    <w:rsid w:val="00A521E7"/>
    <w:pPr>
      <w:widowControl/>
      <w:suppressLineNumbers/>
      <w:spacing w:before="20" w:after="60"/>
      <w:contextualSpacing w:val="0"/>
      <w:jc w:val="center"/>
    </w:pPr>
    <w:rPr>
      <w:rFonts w:ascii="Calibri" w:hAnsi="Calibri"/>
      <w:b/>
      <w:spacing w:val="-6"/>
      <w:kern w:val="24"/>
      <w:sz w:val="28"/>
      <w:szCs w:val="20"/>
      <w:lang w:bidi="en-US"/>
    </w:rPr>
  </w:style>
  <w:style w:type="paragraph" w:customStyle="1" w:styleId="affffffffffffffc">
    <w:name w:val="Обычный для таблиц"/>
    <w:basedOn w:val="aa"/>
    <w:next w:val="aa"/>
    <w:rsid w:val="00A521E7"/>
    <w:pPr>
      <w:widowControl/>
      <w:suppressLineNumbers/>
      <w:spacing w:before="0" w:after="0"/>
      <w:contextualSpacing w:val="0"/>
      <w:jc w:val="center"/>
    </w:pPr>
    <w:rPr>
      <w:rFonts w:ascii="Calibri" w:hAnsi="Calibri"/>
      <w:spacing w:val="-6"/>
      <w:kern w:val="24"/>
      <w:szCs w:val="20"/>
      <w:lang w:bidi="en-US"/>
    </w:rPr>
  </w:style>
  <w:style w:type="paragraph" w:customStyle="1" w:styleId="1fffb">
    <w:name w:val="Обычный для таблиц1"/>
    <w:basedOn w:val="afd"/>
    <w:rsid w:val="00A521E7"/>
    <w:pPr>
      <w:widowControl/>
      <w:suppressLineNumbers/>
      <w:tabs>
        <w:tab w:val="clear" w:pos="4677"/>
        <w:tab w:val="clear" w:pos="9355"/>
        <w:tab w:val="left" w:pos="720"/>
      </w:tabs>
      <w:spacing w:before="0"/>
      <w:contextualSpacing w:val="0"/>
      <w:jc w:val="left"/>
    </w:pPr>
    <w:rPr>
      <w:rFonts w:ascii="Calibri" w:hAnsi="Calibri"/>
      <w:lang w:bidi="en-US"/>
    </w:rPr>
  </w:style>
  <w:style w:type="paragraph" w:customStyle="1" w:styleId="affffffffffffffd">
    <w:name w:val="ПрилПодПункты"/>
    <w:basedOn w:val="aa"/>
    <w:next w:val="aa"/>
    <w:rsid w:val="00A521E7"/>
    <w:pPr>
      <w:widowControl/>
      <w:suppressAutoHyphens/>
      <w:spacing w:before="0" w:after="0"/>
      <w:ind w:left="720"/>
      <w:contextualSpacing w:val="0"/>
      <w:jc w:val="left"/>
    </w:pPr>
    <w:rPr>
      <w:b/>
      <w:sz w:val="28"/>
      <w:szCs w:val="20"/>
      <w:lang w:bidi="en-US"/>
    </w:rPr>
  </w:style>
  <w:style w:type="paragraph" w:customStyle="1" w:styleId="H1">
    <w:name w:val="H1"/>
    <w:basedOn w:val="2b"/>
    <w:next w:val="2b"/>
    <w:rsid w:val="00A521E7"/>
  </w:style>
  <w:style w:type="paragraph" w:customStyle="1" w:styleId="H2">
    <w:name w:val="H2"/>
    <w:basedOn w:val="2b"/>
    <w:next w:val="2b"/>
    <w:rsid w:val="00A521E7"/>
  </w:style>
  <w:style w:type="paragraph" w:customStyle="1" w:styleId="5f0">
    <w:name w:val="Стиль5"/>
    <w:basedOn w:val="23"/>
    <w:link w:val="5f1"/>
    <w:rsid w:val="00A521E7"/>
    <w:pPr>
      <w:keepLines w:val="0"/>
      <w:widowControl/>
      <w:numPr>
        <w:numId w:val="0"/>
      </w:numPr>
      <w:spacing w:before="240" w:after="60"/>
      <w:contextualSpacing w:val="0"/>
    </w:pPr>
    <w:rPr>
      <w:color w:val="000000"/>
      <w:sz w:val="32"/>
      <w:szCs w:val="20"/>
      <w:lang w:val="kk-KZ" w:bidi="en-US"/>
    </w:rPr>
  </w:style>
  <w:style w:type="paragraph" w:customStyle="1" w:styleId="Bullet">
    <w:name w:val="Стиль Bullet Знак Знак Знак Знак + по ширине"/>
    <w:basedOn w:val="aa"/>
    <w:rsid w:val="00A521E7"/>
    <w:pPr>
      <w:widowControl/>
      <w:numPr>
        <w:numId w:val="23"/>
      </w:numPr>
      <w:spacing w:after="0"/>
      <w:contextualSpacing w:val="0"/>
    </w:pPr>
    <w:rPr>
      <w:szCs w:val="20"/>
      <w:lang w:bidi="en-US"/>
    </w:rPr>
  </w:style>
  <w:style w:type="paragraph" w:customStyle="1" w:styleId="affffffffffffffe">
    <w:name w:val="Ввод осн.текста"/>
    <w:basedOn w:val="aa"/>
    <w:rsid w:val="00A521E7"/>
    <w:pPr>
      <w:widowControl/>
      <w:ind w:firstLine="709"/>
      <w:contextualSpacing w:val="0"/>
    </w:pPr>
    <w:rPr>
      <w:rFonts w:ascii="Calibri" w:hAnsi="Calibri"/>
      <w:szCs w:val="24"/>
      <w:lang w:bidi="en-US"/>
    </w:rPr>
  </w:style>
  <w:style w:type="paragraph" w:customStyle="1" w:styleId="2Arial6">
    <w:name w:val="Стиль Основной текст 2 + Arial По ширине Перед:  6 пт Междустр.и..."/>
    <w:basedOn w:val="25"/>
    <w:rsid w:val="00A521E7"/>
    <w:pPr>
      <w:widowControl/>
      <w:spacing w:after="0" w:line="240" w:lineRule="auto"/>
      <w:ind w:firstLine="737"/>
      <w:contextualSpacing w:val="0"/>
    </w:pPr>
    <w:rPr>
      <w:lang w:val="en-US" w:eastAsia="en-US" w:bidi="en-US"/>
    </w:rPr>
  </w:style>
  <w:style w:type="paragraph" w:customStyle="1" w:styleId="afffffffffffffff">
    <w:name w:val="ТаблицаШапка"/>
    <w:basedOn w:val="afffffffff"/>
    <w:next w:val="afffffffff"/>
    <w:rsid w:val="00A521E7"/>
    <w:pPr>
      <w:spacing w:before="60" w:after="60"/>
    </w:pPr>
    <w:rPr>
      <w:rFonts w:ascii="Calibri" w:hAnsi="Calibri"/>
      <w:b/>
      <w:bCs/>
      <w:snapToGrid w:val="0"/>
      <w:sz w:val="24"/>
      <w:lang w:val="en-US" w:eastAsia="en-US" w:bidi="en-US"/>
    </w:rPr>
  </w:style>
  <w:style w:type="paragraph" w:customStyle="1" w:styleId="afffffffffffffff0">
    <w:name w:val="ТаблицаЗаголовок"/>
    <w:basedOn w:val="aa"/>
    <w:next w:val="afffffffffffffff"/>
    <w:rsid w:val="00A521E7"/>
    <w:pPr>
      <w:widowControl/>
      <w:spacing w:before="60" w:after="60"/>
      <w:contextualSpacing w:val="0"/>
      <w:jc w:val="center"/>
    </w:pPr>
    <w:rPr>
      <w:caps/>
      <w:sz w:val="22"/>
      <w:szCs w:val="20"/>
      <w:lang w:bidi="en-US"/>
    </w:rPr>
  </w:style>
  <w:style w:type="paragraph" w:customStyle="1" w:styleId="afffffffffffffff1">
    <w:name w:val="Внутренний адрес"/>
    <w:basedOn w:val="aa"/>
    <w:rsid w:val="00A521E7"/>
    <w:pPr>
      <w:widowControl/>
      <w:spacing w:before="0" w:after="0"/>
      <w:contextualSpacing w:val="0"/>
      <w:jc w:val="left"/>
    </w:pPr>
    <w:rPr>
      <w:rFonts w:ascii="Calibri" w:hAnsi="Calibri"/>
      <w:szCs w:val="24"/>
      <w:lang w:bidi="en-US"/>
    </w:rPr>
  </w:style>
  <w:style w:type="paragraph" w:customStyle="1" w:styleId="afffffffffffffff2">
    <w:name w:val="Таблица №"/>
    <w:basedOn w:val="aa"/>
    <w:autoRedefine/>
    <w:rsid w:val="00A521E7"/>
    <w:pPr>
      <w:widowControl/>
      <w:spacing w:after="0"/>
      <w:contextualSpacing w:val="0"/>
      <w:jc w:val="right"/>
    </w:pPr>
    <w:rPr>
      <w:b/>
      <w:noProof/>
      <w:szCs w:val="20"/>
      <w:lang w:bidi="en-US"/>
    </w:rPr>
  </w:style>
  <w:style w:type="paragraph" w:customStyle="1" w:styleId="127">
    <w:name w:val="Знак Знак Знак1 Знак Знак Знак Знак Знак Знак Знак2"/>
    <w:basedOn w:val="aa"/>
    <w:autoRedefine/>
    <w:rsid w:val="00A521E7"/>
    <w:pPr>
      <w:widowControl/>
      <w:spacing w:before="0" w:after="160" w:line="240" w:lineRule="exact"/>
      <w:contextualSpacing w:val="0"/>
      <w:jc w:val="left"/>
    </w:pPr>
    <w:rPr>
      <w:rFonts w:ascii="Calibri" w:eastAsia="SimSun" w:hAnsi="Calibri"/>
      <w:b/>
      <w:sz w:val="28"/>
      <w:szCs w:val="24"/>
      <w:lang w:bidi="en-US"/>
    </w:rPr>
  </w:style>
  <w:style w:type="paragraph" w:styleId="2fff4">
    <w:name w:val="Quote"/>
    <w:basedOn w:val="aa"/>
    <w:next w:val="aa"/>
    <w:link w:val="2fff5"/>
    <w:uiPriority w:val="29"/>
    <w:qFormat/>
    <w:rsid w:val="00A521E7"/>
    <w:pPr>
      <w:widowControl/>
      <w:spacing w:before="0" w:after="0"/>
      <w:contextualSpacing w:val="0"/>
      <w:jc w:val="left"/>
    </w:pPr>
    <w:rPr>
      <w:rFonts w:ascii="Calibri" w:hAnsi="Calibri"/>
      <w:i/>
      <w:szCs w:val="24"/>
      <w:lang w:bidi="en-US"/>
    </w:rPr>
  </w:style>
  <w:style w:type="character" w:customStyle="1" w:styleId="2fff5">
    <w:name w:val="Цитата 2 Знак"/>
    <w:basedOn w:val="ac"/>
    <w:link w:val="2fff4"/>
    <w:uiPriority w:val="29"/>
    <w:rsid w:val="00A521E7"/>
    <w:rPr>
      <w:rFonts w:ascii="Calibri" w:eastAsia="Times New Roman" w:hAnsi="Calibri" w:cs="Times New Roman"/>
      <w:i/>
      <w:sz w:val="24"/>
      <w:szCs w:val="24"/>
      <w:lang w:bidi="en-US"/>
    </w:rPr>
  </w:style>
  <w:style w:type="character" w:styleId="afffffffffffffff3">
    <w:name w:val="Intense Emphasis"/>
    <w:uiPriority w:val="21"/>
    <w:qFormat/>
    <w:rsid w:val="00A521E7"/>
    <w:rPr>
      <w:b/>
      <w:i/>
      <w:sz w:val="24"/>
      <w:szCs w:val="24"/>
      <w:u w:val="single"/>
    </w:rPr>
  </w:style>
  <w:style w:type="character" w:styleId="afffffffffffffff4">
    <w:name w:val="Subtle Reference"/>
    <w:uiPriority w:val="31"/>
    <w:qFormat/>
    <w:rsid w:val="00A521E7"/>
    <w:rPr>
      <w:sz w:val="24"/>
      <w:szCs w:val="24"/>
      <w:u w:val="single"/>
    </w:rPr>
  </w:style>
  <w:style w:type="character" w:styleId="afffffffffffffff5">
    <w:name w:val="Intense Reference"/>
    <w:uiPriority w:val="32"/>
    <w:qFormat/>
    <w:rsid w:val="00A521E7"/>
    <w:rPr>
      <w:b/>
      <w:sz w:val="24"/>
      <w:u w:val="single"/>
    </w:rPr>
  </w:style>
  <w:style w:type="character" w:customStyle="1" w:styleId="afffffff9">
    <w:name w:val="Мой текст Знак Знак Знак"/>
    <w:link w:val="afffffff8"/>
    <w:rsid w:val="00A521E7"/>
    <w:rPr>
      <w:rFonts w:ascii="Times New Roman" w:eastAsia="Times New Roman" w:hAnsi="Times New Roman" w:cs="Times New Roman"/>
      <w:color w:val="000000"/>
      <w:sz w:val="24"/>
      <w:szCs w:val="24"/>
      <w:lang w:val="ru-RU" w:eastAsia="ru-RU"/>
    </w:rPr>
  </w:style>
  <w:style w:type="paragraph" w:customStyle="1" w:styleId="2111">
    <w:name w:val="Основной текст 211"/>
    <w:basedOn w:val="140"/>
    <w:rsid w:val="00A521E7"/>
    <w:pPr>
      <w:ind w:firstLine="720"/>
      <w:jc w:val="both"/>
    </w:pPr>
    <w:rPr>
      <w:snapToGrid/>
      <w:sz w:val="24"/>
    </w:rPr>
  </w:style>
  <w:style w:type="paragraph" w:customStyle="1" w:styleId="218">
    <w:name w:val="Обычный21"/>
    <w:rsid w:val="00A521E7"/>
    <w:pPr>
      <w:spacing w:after="0" w:line="240" w:lineRule="auto"/>
    </w:pPr>
    <w:rPr>
      <w:rFonts w:ascii="Times New Roman" w:eastAsia="Times New Roman" w:hAnsi="Times New Roman" w:cs="Times New Roman"/>
      <w:snapToGrid w:val="0"/>
      <w:sz w:val="24"/>
      <w:szCs w:val="20"/>
      <w:lang w:val="en-GB" w:eastAsia="ru-RU"/>
    </w:rPr>
  </w:style>
  <w:style w:type="paragraph" w:customStyle="1" w:styleId="11f1">
    <w:name w:val="Знак Знак Знак1 Знак Знак Знак Знак Знак Знак Знак1"/>
    <w:basedOn w:val="aa"/>
    <w:autoRedefine/>
    <w:rsid w:val="00A521E7"/>
    <w:pPr>
      <w:widowControl/>
      <w:spacing w:before="0" w:after="160" w:line="240" w:lineRule="exact"/>
      <w:contextualSpacing w:val="0"/>
      <w:jc w:val="left"/>
    </w:pPr>
    <w:rPr>
      <w:rFonts w:eastAsia="SimSun"/>
      <w:b/>
      <w:sz w:val="28"/>
      <w:szCs w:val="24"/>
    </w:rPr>
  </w:style>
  <w:style w:type="character" w:customStyle="1" w:styleId="A00">
    <w:name w:val="A0"/>
    <w:uiPriority w:val="99"/>
    <w:rsid w:val="00A521E7"/>
    <w:rPr>
      <w:rFonts w:cs="Готика"/>
      <w:color w:val="000000"/>
      <w:sz w:val="13"/>
      <w:szCs w:val="13"/>
    </w:rPr>
  </w:style>
  <w:style w:type="character" w:customStyle="1" w:styleId="FontStyle26">
    <w:name w:val="Font Style26"/>
    <w:uiPriority w:val="99"/>
    <w:rsid w:val="00A521E7"/>
    <w:rPr>
      <w:rFonts w:ascii="Times New Roman" w:hAnsi="Times New Roman" w:cs="Times New Roman"/>
      <w:b/>
      <w:bCs/>
      <w:sz w:val="20"/>
      <w:szCs w:val="20"/>
    </w:rPr>
  </w:style>
  <w:style w:type="character" w:customStyle="1" w:styleId="FontStyle27">
    <w:name w:val="Font Style27"/>
    <w:uiPriority w:val="99"/>
    <w:rsid w:val="00A521E7"/>
    <w:rPr>
      <w:rFonts w:ascii="Times New Roman" w:hAnsi="Times New Roman" w:cs="Times New Roman"/>
      <w:b/>
      <w:bCs/>
      <w:i/>
      <w:iCs/>
      <w:sz w:val="20"/>
      <w:szCs w:val="20"/>
    </w:rPr>
  </w:style>
  <w:style w:type="paragraph" w:customStyle="1" w:styleId="Style16">
    <w:name w:val="Style16"/>
    <w:basedOn w:val="aa"/>
    <w:uiPriority w:val="99"/>
    <w:rsid w:val="00A521E7"/>
    <w:pPr>
      <w:autoSpaceDE w:val="0"/>
      <w:autoSpaceDN w:val="0"/>
      <w:adjustRightInd w:val="0"/>
      <w:spacing w:before="0" w:after="0"/>
      <w:contextualSpacing w:val="0"/>
      <w:jc w:val="left"/>
    </w:pPr>
    <w:rPr>
      <w:szCs w:val="24"/>
      <w:lang w:val="ru-RU" w:eastAsia="ru-RU"/>
    </w:rPr>
  </w:style>
  <w:style w:type="character" w:customStyle="1" w:styleId="FontStyle38">
    <w:name w:val="Font Style38"/>
    <w:uiPriority w:val="99"/>
    <w:rsid w:val="00A521E7"/>
    <w:rPr>
      <w:rFonts w:ascii="Times New Roman" w:hAnsi="Times New Roman" w:cs="Times New Roman"/>
      <w:b/>
      <w:bCs/>
      <w:i/>
      <w:iCs/>
      <w:sz w:val="20"/>
      <w:szCs w:val="20"/>
    </w:rPr>
  </w:style>
  <w:style w:type="paragraph" w:customStyle="1" w:styleId="Style12">
    <w:name w:val="Style12"/>
    <w:basedOn w:val="aa"/>
    <w:uiPriority w:val="99"/>
    <w:rsid w:val="00A521E7"/>
    <w:pPr>
      <w:autoSpaceDE w:val="0"/>
      <w:autoSpaceDN w:val="0"/>
      <w:adjustRightInd w:val="0"/>
      <w:spacing w:before="0" w:after="0"/>
      <w:contextualSpacing w:val="0"/>
      <w:jc w:val="left"/>
    </w:pPr>
    <w:rPr>
      <w:szCs w:val="24"/>
      <w:lang w:val="ru-RU" w:eastAsia="ru-RU"/>
    </w:rPr>
  </w:style>
  <w:style w:type="character" w:customStyle="1" w:styleId="FontStyle23">
    <w:name w:val="Font Style23"/>
    <w:uiPriority w:val="99"/>
    <w:rsid w:val="00A521E7"/>
    <w:rPr>
      <w:rFonts w:ascii="Times New Roman" w:hAnsi="Times New Roman" w:cs="Times New Roman"/>
      <w:sz w:val="16"/>
      <w:szCs w:val="16"/>
    </w:rPr>
  </w:style>
  <w:style w:type="character" w:customStyle="1" w:styleId="FontStyle25">
    <w:name w:val="Font Style25"/>
    <w:uiPriority w:val="99"/>
    <w:rsid w:val="00A521E7"/>
    <w:rPr>
      <w:rFonts w:ascii="Times New Roman" w:hAnsi="Times New Roman" w:cs="Times New Roman"/>
      <w:sz w:val="22"/>
      <w:szCs w:val="22"/>
    </w:rPr>
  </w:style>
  <w:style w:type="character" w:customStyle="1" w:styleId="FontStyle21">
    <w:name w:val="Font Style21"/>
    <w:uiPriority w:val="99"/>
    <w:rsid w:val="00A521E7"/>
    <w:rPr>
      <w:rFonts w:ascii="Times New Roman" w:hAnsi="Times New Roman" w:cs="Times New Roman"/>
      <w:sz w:val="22"/>
      <w:szCs w:val="22"/>
    </w:rPr>
  </w:style>
  <w:style w:type="character" w:customStyle="1" w:styleId="FontStyle20">
    <w:name w:val="Font Style20"/>
    <w:uiPriority w:val="99"/>
    <w:rsid w:val="00A521E7"/>
    <w:rPr>
      <w:rFonts w:ascii="Times New Roman" w:hAnsi="Times New Roman" w:cs="Times New Roman"/>
      <w:b/>
      <w:bCs/>
      <w:sz w:val="26"/>
      <w:szCs w:val="26"/>
    </w:rPr>
  </w:style>
  <w:style w:type="character" w:customStyle="1" w:styleId="FontStyle22">
    <w:name w:val="Font Style22"/>
    <w:uiPriority w:val="99"/>
    <w:rsid w:val="00A521E7"/>
    <w:rPr>
      <w:rFonts w:ascii="Times New Roman" w:hAnsi="Times New Roman" w:cs="Times New Roman"/>
      <w:sz w:val="14"/>
      <w:szCs w:val="14"/>
    </w:rPr>
  </w:style>
  <w:style w:type="paragraph" w:customStyle="1" w:styleId="Style8">
    <w:name w:val="Style8"/>
    <w:basedOn w:val="aa"/>
    <w:uiPriority w:val="99"/>
    <w:rsid w:val="00A521E7"/>
    <w:pPr>
      <w:autoSpaceDE w:val="0"/>
      <w:autoSpaceDN w:val="0"/>
      <w:adjustRightInd w:val="0"/>
      <w:spacing w:before="0" w:after="0"/>
      <w:contextualSpacing w:val="0"/>
      <w:jc w:val="left"/>
    </w:pPr>
    <w:rPr>
      <w:szCs w:val="24"/>
      <w:lang w:val="ru-RU" w:eastAsia="ru-RU"/>
    </w:rPr>
  </w:style>
  <w:style w:type="character" w:customStyle="1" w:styleId="FontStyle29">
    <w:name w:val="Font Style29"/>
    <w:uiPriority w:val="99"/>
    <w:rsid w:val="00A521E7"/>
    <w:rPr>
      <w:rFonts w:ascii="Times New Roman" w:hAnsi="Times New Roman" w:cs="Times New Roman"/>
      <w:b/>
      <w:bCs/>
      <w:sz w:val="26"/>
      <w:szCs w:val="26"/>
    </w:rPr>
  </w:style>
  <w:style w:type="paragraph" w:customStyle="1" w:styleId="Style10">
    <w:name w:val="Style10"/>
    <w:basedOn w:val="aa"/>
    <w:uiPriority w:val="99"/>
    <w:rsid w:val="00A521E7"/>
    <w:pPr>
      <w:autoSpaceDE w:val="0"/>
      <w:autoSpaceDN w:val="0"/>
      <w:adjustRightInd w:val="0"/>
      <w:spacing w:before="0" w:after="0"/>
      <w:contextualSpacing w:val="0"/>
      <w:jc w:val="left"/>
    </w:pPr>
    <w:rPr>
      <w:szCs w:val="24"/>
      <w:lang w:val="ru-RU" w:eastAsia="ru-RU"/>
    </w:rPr>
  </w:style>
  <w:style w:type="character" w:customStyle="1" w:styleId="FontStyle31">
    <w:name w:val="Font Style31"/>
    <w:uiPriority w:val="99"/>
    <w:rsid w:val="00A521E7"/>
    <w:rPr>
      <w:rFonts w:ascii="Times New Roman" w:hAnsi="Times New Roman" w:cs="Times New Roman"/>
      <w:b/>
      <w:bCs/>
      <w:i/>
      <w:iCs/>
      <w:sz w:val="26"/>
      <w:szCs w:val="26"/>
    </w:rPr>
  </w:style>
  <w:style w:type="character" w:customStyle="1" w:styleId="FontStyle45">
    <w:name w:val="Font Style45"/>
    <w:rsid w:val="00A521E7"/>
    <w:rPr>
      <w:rFonts w:ascii="Times New Roman" w:hAnsi="Times New Roman" w:cs="Times New Roman"/>
      <w:sz w:val="20"/>
      <w:szCs w:val="20"/>
    </w:rPr>
  </w:style>
  <w:style w:type="character" w:customStyle="1" w:styleId="FontStyle41">
    <w:name w:val="Font Style41"/>
    <w:rsid w:val="00A521E7"/>
    <w:rPr>
      <w:rFonts w:ascii="Times New Roman" w:hAnsi="Times New Roman" w:cs="Times New Roman"/>
      <w:sz w:val="20"/>
      <w:szCs w:val="20"/>
    </w:rPr>
  </w:style>
  <w:style w:type="character" w:customStyle="1" w:styleId="FontStyle33">
    <w:name w:val="Font Style33"/>
    <w:uiPriority w:val="99"/>
    <w:rsid w:val="00A521E7"/>
    <w:rPr>
      <w:rFonts w:ascii="Times New Roman" w:hAnsi="Times New Roman" w:cs="Times New Roman"/>
      <w:b/>
      <w:bCs/>
      <w:i/>
      <w:iCs/>
      <w:sz w:val="20"/>
      <w:szCs w:val="20"/>
    </w:rPr>
  </w:style>
  <w:style w:type="character" w:customStyle="1" w:styleId="FontStyle43">
    <w:name w:val="Font Style43"/>
    <w:uiPriority w:val="99"/>
    <w:rsid w:val="00A521E7"/>
    <w:rPr>
      <w:rFonts w:ascii="Times New Roman" w:hAnsi="Times New Roman" w:cs="Times New Roman"/>
      <w:b/>
      <w:bCs/>
      <w:i/>
      <w:iCs/>
      <w:sz w:val="20"/>
      <w:szCs w:val="20"/>
    </w:rPr>
  </w:style>
  <w:style w:type="character" w:customStyle="1" w:styleId="FontStyle44">
    <w:name w:val="Font Style44"/>
    <w:uiPriority w:val="99"/>
    <w:rsid w:val="00A521E7"/>
    <w:rPr>
      <w:rFonts w:ascii="Times New Roman" w:hAnsi="Times New Roman" w:cs="Times New Roman"/>
      <w:b/>
      <w:bCs/>
      <w:sz w:val="26"/>
      <w:szCs w:val="26"/>
    </w:rPr>
  </w:style>
  <w:style w:type="character" w:customStyle="1" w:styleId="FontStyle36">
    <w:name w:val="Font Style36"/>
    <w:uiPriority w:val="99"/>
    <w:rsid w:val="00A521E7"/>
    <w:rPr>
      <w:rFonts w:ascii="Times New Roman" w:hAnsi="Times New Roman" w:cs="Times New Roman"/>
      <w:b/>
      <w:bCs/>
      <w:i/>
      <w:iCs/>
      <w:sz w:val="22"/>
      <w:szCs w:val="22"/>
    </w:rPr>
  </w:style>
  <w:style w:type="paragraph" w:customStyle="1" w:styleId="Bok">
    <w:name w:val="Bok"/>
    <w:basedOn w:val="aa"/>
    <w:rsid w:val="00A521E7"/>
    <w:pPr>
      <w:widowControl/>
      <w:spacing w:before="0" w:after="0"/>
      <w:contextualSpacing w:val="0"/>
      <w:jc w:val="left"/>
    </w:pPr>
    <w:rPr>
      <w:rFonts w:ascii="KZ Arial" w:hAnsi="KZ Arial"/>
      <w:sz w:val="18"/>
      <w:szCs w:val="20"/>
      <w:lang w:val="ru-RU" w:eastAsia="ru-RU"/>
    </w:rPr>
  </w:style>
  <w:style w:type="character" w:customStyle="1" w:styleId="Char3">
    <w:name w:val="Основной текст отчета Char"/>
    <w:uiPriority w:val="99"/>
    <w:locked/>
    <w:rsid w:val="00A521E7"/>
    <w:rPr>
      <w:sz w:val="24"/>
      <w:szCs w:val="24"/>
      <w:lang w:eastAsia="en-US"/>
    </w:rPr>
  </w:style>
  <w:style w:type="table" w:styleId="afffffffffffffff6">
    <w:name w:val="Table Contemporary"/>
    <w:basedOn w:val="ad"/>
    <w:rsid w:val="00A521E7"/>
    <w:pPr>
      <w:spacing w:after="0" w:line="240" w:lineRule="auto"/>
    </w:pPr>
    <w:rPr>
      <w:rFonts w:ascii="Times New Roman" w:eastAsia="Times New Roman" w:hAnsi="Times New Roman" w:cs="Times New Roman"/>
      <w:sz w:val="20"/>
      <w:szCs w:val="20"/>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tolb">
    <w:name w:val="Stolb"/>
    <w:basedOn w:val="aa"/>
    <w:rsid w:val="00A521E7"/>
    <w:pPr>
      <w:widowControl/>
      <w:spacing w:before="0" w:after="0"/>
      <w:contextualSpacing w:val="0"/>
      <w:jc w:val="right"/>
    </w:pPr>
    <w:rPr>
      <w:szCs w:val="20"/>
      <w:lang w:val="ru-RU" w:eastAsia="ru-RU"/>
    </w:rPr>
  </w:style>
  <w:style w:type="paragraph" w:customStyle="1" w:styleId="osntxt">
    <w:name w:val="osntxt"/>
    <w:basedOn w:val="aa"/>
    <w:rsid w:val="00A521E7"/>
    <w:pPr>
      <w:widowControl/>
      <w:spacing w:before="100" w:beforeAutospacing="1" w:after="100" w:afterAutospacing="1"/>
      <w:contextualSpacing w:val="0"/>
      <w:jc w:val="left"/>
    </w:pPr>
    <w:rPr>
      <w:szCs w:val="24"/>
      <w:lang w:val="ru-RU" w:eastAsia="ru-RU"/>
    </w:rPr>
  </w:style>
  <w:style w:type="paragraph" w:customStyle="1" w:styleId="ShTab">
    <w:name w:val="ShTab"/>
    <w:basedOn w:val="aa"/>
    <w:rsid w:val="00A521E7"/>
    <w:pPr>
      <w:widowControl/>
      <w:spacing w:before="0" w:after="0"/>
      <w:contextualSpacing w:val="0"/>
      <w:jc w:val="center"/>
    </w:pPr>
    <w:rPr>
      <w:szCs w:val="20"/>
      <w:lang w:val="ru-RU" w:eastAsia="ru-RU"/>
    </w:rPr>
  </w:style>
  <w:style w:type="paragraph" w:customStyle="1" w:styleId="Zagolovok1">
    <w:name w:val="Zagolovok1"/>
    <w:rsid w:val="00A521E7"/>
    <w:pPr>
      <w:spacing w:before="680" w:after="160" w:line="240" w:lineRule="auto"/>
      <w:ind w:left="851" w:right="851"/>
      <w:jc w:val="center"/>
    </w:pPr>
    <w:rPr>
      <w:rFonts w:ascii="Arial" w:eastAsia="Times New Roman" w:hAnsi="Arial" w:cs="Times New Roman"/>
      <w:b/>
      <w:noProof/>
      <w:sz w:val="28"/>
      <w:szCs w:val="20"/>
      <w:lang w:val="ru-RU" w:eastAsia="ru-RU"/>
    </w:rPr>
  </w:style>
  <w:style w:type="character" w:customStyle="1" w:styleId="1fffc">
    <w:name w:val="Текст отчета Знак1"/>
    <w:rsid w:val="00A521E7"/>
    <w:rPr>
      <w:rFonts w:eastAsia="SimSun"/>
      <w:sz w:val="26"/>
      <w:szCs w:val="26"/>
      <w:lang w:eastAsia="zh-CN"/>
    </w:rPr>
  </w:style>
  <w:style w:type="character" w:customStyle="1" w:styleId="1fffd">
    <w:name w:val="Без интервала Знак1"/>
    <w:uiPriority w:val="1"/>
    <w:rsid w:val="00A521E7"/>
    <w:rPr>
      <w:sz w:val="22"/>
      <w:szCs w:val="22"/>
      <w:lang w:val="ru-RU" w:eastAsia="en-US" w:bidi="ar-SA"/>
    </w:rPr>
  </w:style>
  <w:style w:type="paragraph" w:customStyle="1" w:styleId="1fffe">
    <w:name w:val="Знак Знак1 Знак"/>
    <w:basedOn w:val="aa"/>
    <w:autoRedefine/>
    <w:rsid w:val="00A521E7"/>
    <w:pPr>
      <w:widowControl/>
      <w:spacing w:before="0" w:after="160" w:line="240" w:lineRule="exact"/>
      <w:contextualSpacing w:val="0"/>
      <w:jc w:val="left"/>
    </w:pPr>
    <w:rPr>
      <w:rFonts w:eastAsia="SimSun"/>
      <w:b/>
      <w:bCs/>
      <w:sz w:val="28"/>
      <w:szCs w:val="28"/>
    </w:rPr>
  </w:style>
  <w:style w:type="paragraph" w:customStyle="1" w:styleId="a6">
    <w:name w:val="Номер"/>
    <w:basedOn w:val="aa"/>
    <w:rsid w:val="00A521E7"/>
    <w:pPr>
      <w:widowControl/>
      <w:numPr>
        <w:numId w:val="24"/>
      </w:numPr>
      <w:spacing w:before="0"/>
      <w:contextualSpacing w:val="0"/>
    </w:pPr>
    <w:rPr>
      <w:rFonts w:cs="Arial"/>
      <w:lang w:val="ru-RU" w:eastAsia="ru-RU"/>
    </w:rPr>
  </w:style>
  <w:style w:type="paragraph" w:customStyle="1" w:styleId="Style51">
    <w:name w:val="Style51"/>
    <w:basedOn w:val="aa"/>
    <w:uiPriority w:val="99"/>
    <w:rsid w:val="00A521E7"/>
    <w:pPr>
      <w:autoSpaceDE w:val="0"/>
      <w:autoSpaceDN w:val="0"/>
      <w:adjustRightInd w:val="0"/>
      <w:spacing w:before="0" w:after="0"/>
      <w:contextualSpacing w:val="0"/>
      <w:jc w:val="center"/>
    </w:pPr>
    <w:rPr>
      <w:rFonts w:cs="Arial"/>
      <w:szCs w:val="24"/>
      <w:lang w:val="ru-RU" w:eastAsia="ru-RU"/>
    </w:rPr>
  </w:style>
  <w:style w:type="character" w:customStyle="1" w:styleId="FontStyle152">
    <w:name w:val="Font Style152"/>
    <w:uiPriority w:val="99"/>
    <w:rsid w:val="00A521E7"/>
    <w:rPr>
      <w:rFonts w:ascii="Arial" w:hAnsi="Arial" w:cs="Arial"/>
      <w:b/>
      <w:bCs/>
      <w:sz w:val="26"/>
      <w:szCs w:val="26"/>
    </w:rPr>
  </w:style>
  <w:style w:type="character" w:customStyle="1" w:styleId="FontStyle154">
    <w:name w:val="Font Style154"/>
    <w:uiPriority w:val="99"/>
    <w:rsid w:val="00A521E7"/>
    <w:rPr>
      <w:rFonts w:ascii="Arial" w:hAnsi="Arial" w:cs="Arial"/>
      <w:sz w:val="16"/>
      <w:szCs w:val="16"/>
    </w:rPr>
  </w:style>
  <w:style w:type="character" w:customStyle="1" w:styleId="FontStyle156">
    <w:name w:val="Font Style156"/>
    <w:uiPriority w:val="99"/>
    <w:rsid w:val="00A521E7"/>
    <w:rPr>
      <w:rFonts w:ascii="Arial" w:hAnsi="Arial" w:cs="Arial"/>
      <w:b/>
      <w:bCs/>
      <w:sz w:val="16"/>
      <w:szCs w:val="16"/>
    </w:rPr>
  </w:style>
  <w:style w:type="character" w:customStyle="1" w:styleId="FontStyle157">
    <w:name w:val="Font Style157"/>
    <w:uiPriority w:val="99"/>
    <w:rsid w:val="00A521E7"/>
    <w:rPr>
      <w:rFonts w:ascii="Arial" w:hAnsi="Arial" w:cs="Arial"/>
      <w:sz w:val="14"/>
      <w:szCs w:val="14"/>
    </w:rPr>
  </w:style>
  <w:style w:type="paragraph" w:customStyle="1" w:styleId="2fff6">
    <w:name w:val="Мой заголовок2"/>
    <w:rsid w:val="00A521E7"/>
    <w:pPr>
      <w:shd w:val="clear" w:color="auto" w:fill="FFFFFF"/>
      <w:spacing w:before="240" w:after="0" w:line="240" w:lineRule="auto"/>
      <w:jc w:val="both"/>
      <w:outlineLvl w:val="1"/>
    </w:pPr>
    <w:rPr>
      <w:rFonts w:ascii="Arial" w:eastAsia="Times New Roman" w:hAnsi="Arial" w:cs="Times New Roman"/>
      <w:b/>
      <w:i/>
      <w:caps/>
      <w:color w:val="000000"/>
      <w:sz w:val="24"/>
      <w:szCs w:val="24"/>
      <w:lang w:val="ru-RU" w:eastAsia="ru-RU"/>
    </w:rPr>
  </w:style>
  <w:style w:type="paragraph" w:customStyle="1" w:styleId="5f2">
    <w:name w:val="Мой заголовок5"/>
    <w:rsid w:val="00A521E7"/>
    <w:pPr>
      <w:keepNext/>
      <w:spacing w:before="240" w:after="0" w:line="240" w:lineRule="auto"/>
      <w:outlineLvl w:val="4"/>
    </w:pPr>
    <w:rPr>
      <w:rFonts w:ascii="Times New Roman" w:eastAsia="Batang" w:hAnsi="Times New Roman" w:cs="Times New Roman"/>
      <w:b/>
      <w:bCs/>
      <w:i/>
      <w:iCs/>
      <w:sz w:val="24"/>
      <w:szCs w:val="24"/>
      <w:lang w:val="ru-RU" w:eastAsia="ru-RU"/>
    </w:rPr>
  </w:style>
  <w:style w:type="paragraph" w:customStyle="1" w:styleId="6f">
    <w:name w:val="Мой заголовок6"/>
    <w:next w:val="aa"/>
    <w:rsid w:val="00A521E7"/>
    <w:pPr>
      <w:keepNext/>
      <w:spacing w:before="240" w:after="0" w:line="240" w:lineRule="auto"/>
      <w:jc w:val="both"/>
      <w:outlineLvl w:val="5"/>
    </w:pPr>
    <w:rPr>
      <w:rFonts w:ascii="Times New Roman" w:eastAsia="Times New Roman" w:hAnsi="Times New Roman" w:cs="Times New Roman"/>
      <w:i/>
      <w:sz w:val="24"/>
      <w:szCs w:val="20"/>
      <w:lang w:val="ru-RU" w:eastAsia="ru-RU"/>
    </w:rPr>
  </w:style>
  <w:style w:type="paragraph" w:customStyle="1" w:styleId="afffffffffffffff7">
    <w:name w:val="Мой рисунок"/>
    <w:next w:val="aa"/>
    <w:rsid w:val="00A521E7"/>
    <w:pPr>
      <w:spacing w:before="120" w:after="120" w:line="240" w:lineRule="auto"/>
      <w:jc w:val="center"/>
    </w:pPr>
    <w:rPr>
      <w:rFonts w:ascii="Times New Roman" w:eastAsia="Times New Roman" w:hAnsi="Times New Roman" w:cs="Times New Roman"/>
      <w:color w:val="000000"/>
      <w:sz w:val="24"/>
      <w:szCs w:val="24"/>
      <w:lang w:val="ru-RU" w:eastAsia="ru-RU"/>
    </w:rPr>
  </w:style>
  <w:style w:type="paragraph" w:customStyle="1" w:styleId="-">
    <w:name w:val="СПИСОК -"/>
    <w:basedOn w:val="aa"/>
    <w:rsid w:val="00A521E7"/>
    <w:pPr>
      <w:widowControl/>
      <w:numPr>
        <w:numId w:val="25"/>
      </w:numPr>
      <w:spacing w:after="0"/>
      <w:contextualSpacing w:val="0"/>
    </w:pPr>
    <w:rPr>
      <w:szCs w:val="24"/>
      <w:lang w:val="ru-RU" w:eastAsia="ru-RU"/>
    </w:rPr>
  </w:style>
  <w:style w:type="paragraph" w:customStyle="1" w:styleId="afffffffffffffff8">
    <w:name w:val="Мой ТЕКСТ"/>
    <w:basedOn w:val="aa"/>
    <w:rsid w:val="00A521E7"/>
    <w:pPr>
      <w:widowControl/>
      <w:spacing w:after="0"/>
      <w:contextualSpacing w:val="0"/>
    </w:pPr>
    <w:rPr>
      <w:rFonts w:cs="Arial"/>
      <w:szCs w:val="24"/>
      <w:lang w:val="ru-RU" w:eastAsia="ru-RU"/>
    </w:rPr>
  </w:style>
  <w:style w:type="character" w:customStyle="1" w:styleId="afffffffffffffff9">
    <w:name w:val="Выделенный абзац Знак Знак Знак Знак Знак Знак Знак Знак Знак Знак Знак Знак Знак"/>
    <w:rsid w:val="00A521E7"/>
    <w:rPr>
      <w:rFonts w:cs="Times New Roman"/>
      <w:b/>
      <w:bCs/>
      <w:i/>
      <w:sz w:val="24"/>
      <w:szCs w:val="24"/>
      <w:lang w:val="ru-RU" w:eastAsia="ru-RU" w:bidi="ar-SA"/>
    </w:rPr>
  </w:style>
  <w:style w:type="paragraph" w:customStyle="1" w:styleId="5f3">
    <w:name w:val="заголовок 5"/>
    <w:basedOn w:val="aa"/>
    <w:next w:val="aa"/>
    <w:uiPriority w:val="99"/>
    <w:rsid w:val="00A521E7"/>
    <w:pPr>
      <w:keepNext/>
      <w:widowControl/>
      <w:spacing w:before="0" w:after="0"/>
      <w:ind w:firstLine="720"/>
      <w:contextualSpacing w:val="0"/>
    </w:pPr>
    <w:rPr>
      <w:szCs w:val="20"/>
      <w:lang w:val="ru-RU" w:eastAsia="ru-RU"/>
    </w:rPr>
  </w:style>
  <w:style w:type="paragraph" w:customStyle="1" w:styleId="afffffffffffffffa">
    <w:name w:val="маркированный список"/>
    <w:basedOn w:val="aa"/>
    <w:uiPriority w:val="99"/>
    <w:rsid w:val="00A521E7"/>
    <w:pPr>
      <w:widowControl/>
      <w:tabs>
        <w:tab w:val="num" w:pos="455"/>
      </w:tabs>
      <w:spacing w:before="0"/>
      <w:ind w:left="455" w:hanging="341"/>
      <w:contextualSpacing w:val="0"/>
    </w:pPr>
    <w:rPr>
      <w:rFonts w:eastAsia="Batang"/>
      <w:lang w:val="ru-RU" w:eastAsia="ru-RU"/>
    </w:rPr>
  </w:style>
  <w:style w:type="paragraph" w:customStyle="1" w:styleId="NUMBER">
    <w:name w:val="***NUMBER"/>
    <w:basedOn w:val="aa"/>
    <w:link w:val="NUMBER0"/>
    <w:rsid w:val="00A521E7"/>
    <w:pPr>
      <w:widowControl/>
      <w:numPr>
        <w:numId w:val="26"/>
      </w:numPr>
      <w:spacing w:before="0"/>
      <w:contextualSpacing w:val="0"/>
    </w:pPr>
    <w:rPr>
      <w:rFonts w:cs="Arial"/>
      <w:bCs/>
      <w:color w:val="000000"/>
      <w:sz w:val="22"/>
      <w:lang w:val="ru-RU"/>
    </w:rPr>
  </w:style>
  <w:style w:type="character" w:customStyle="1" w:styleId="NUMBER0">
    <w:name w:val="***NUMBER Знак"/>
    <w:link w:val="NUMBER"/>
    <w:locked/>
    <w:rsid w:val="00A521E7"/>
    <w:rPr>
      <w:rFonts w:ascii="Times New Roman" w:eastAsia="Times New Roman" w:hAnsi="Times New Roman" w:cs="Arial"/>
      <w:bCs/>
      <w:color w:val="000000"/>
      <w:lang w:val="ru-RU"/>
    </w:rPr>
  </w:style>
  <w:style w:type="character" w:customStyle="1" w:styleId="1ffff">
    <w:name w:val="Мой текст Знак1"/>
    <w:rsid w:val="00A521E7"/>
    <w:rPr>
      <w:rFonts w:cs="Times New Roman"/>
      <w:color w:val="000000"/>
      <w:sz w:val="24"/>
      <w:szCs w:val="24"/>
      <w:lang w:val="ru-RU" w:eastAsia="ru-RU" w:bidi="ar-SA"/>
    </w:rPr>
  </w:style>
  <w:style w:type="paragraph" w:customStyle="1" w:styleId="30DAD9CB6400418E8E59CE93173CDBBF">
    <w:name w:val="30DAD9CB6400418E8E59CE93173CDBBF"/>
    <w:rsid w:val="00A521E7"/>
    <w:rPr>
      <w:rFonts w:ascii="Calibri" w:eastAsia="Times New Roman" w:hAnsi="Calibri" w:cs="Times New Roman"/>
    </w:rPr>
  </w:style>
  <w:style w:type="paragraph" w:customStyle="1" w:styleId="21">
    <w:name w:val="Мой список 2"/>
    <w:basedOn w:val="aa"/>
    <w:rsid w:val="00A521E7"/>
    <w:pPr>
      <w:widowControl/>
      <w:numPr>
        <w:numId w:val="27"/>
      </w:numPr>
      <w:spacing w:before="60" w:after="60"/>
      <w:ind w:left="482" w:hanging="340"/>
      <w:contextualSpacing w:val="0"/>
    </w:pPr>
    <w:rPr>
      <w:szCs w:val="24"/>
      <w:lang w:val="ru-RU" w:eastAsia="ru-RU"/>
    </w:rPr>
  </w:style>
  <w:style w:type="character" w:customStyle="1" w:styleId="bold1">
    <w:name w:val="bold1"/>
    <w:rsid w:val="00A521E7"/>
    <w:rPr>
      <w:rFonts w:ascii="Arial" w:hAnsi="Arial" w:cs="Arial"/>
      <w:b/>
      <w:bCs/>
      <w:color w:val="00338C"/>
      <w:sz w:val="17"/>
      <w:szCs w:val="17"/>
      <w:u w:val="none"/>
      <w:effect w:val="none"/>
    </w:rPr>
  </w:style>
  <w:style w:type="paragraph" w:customStyle="1" w:styleId="1000">
    <w:name w:val="Стиль Заголовок 1 + Слева:  0 см Первая строка:  0 см"/>
    <w:basedOn w:val="11"/>
    <w:autoRedefine/>
    <w:rsid w:val="00A521E7"/>
    <w:pPr>
      <w:keepLines w:val="0"/>
      <w:tabs>
        <w:tab w:val="num" w:pos="432"/>
        <w:tab w:val="left" w:pos="567"/>
      </w:tabs>
      <w:spacing w:before="0" w:after="0"/>
      <w:ind w:left="432" w:hanging="432"/>
      <w:jc w:val="left"/>
    </w:pPr>
    <w:rPr>
      <w:caps w:val="0"/>
      <w:snapToGrid/>
      <w:szCs w:val="28"/>
    </w:rPr>
  </w:style>
  <w:style w:type="paragraph" w:customStyle="1" w:styleId="1001">
    <w:name w:val="Заголовок 1 + Слева:  0 см Первая строка:  0 см"/>
    <w:basedOn w:val="11"/>
    <w:next w:val="aa"/>
    <w:rsid w:val="00A521E7"/>
    <w:pPr>
      <w:keepLines w:val="0"/>
      <w:tabs>
        <w:tab w:val="left" w:pos="567"/>
      </w:tabs>
      <w:spacing w:before="120"/>
      <w:jc w:val="left"/>
    </w:pPr>
    <w:rPr>
      <w:caps w:val="0"/>
      <w:snapToGrid/>
      <w:szCs w:val="28"/>
    </w:rPr>
  </w:style>
  <w:style w:type="paragraph" w:customStyle="1" w:styleId="2006">
    <w:name w:val="Заголовок 2 + Слева:  0 см Первая строка:  0 см Перед:  6 п..."/>
    <w:basedOn w:val="23"/>
    <w:next w:val="aa"/>
    <w:rsid w:val="00A521E7"/>
    <w:pPr>
      <w:keepLines w:val="0"/>
      <w:widowControl/>
      <w:numPr>
        <w:numId w:val="0"/>
      </w:numPr>
      <w:spacing w:before="120"/>
      <w:contextualSpacing w:val="0"/>
      <w:jc w:val="left"/>
    </w:pPr>
    <w:rPr>
      <w:i/>
      <w:iCs/>
      <w:szCs w:val="20"/>
      <w:lang w:val="ru-RU" w:eastAsia="ru-RU"/>
    </w:rPr>
  </w:style>
  <w:style w:type="paragraph" w:customStyle="1" w:styleId="105">
    <w:name w:val="Стиль Заголовок 1 + Первая строка:  0 см"/>
    <w:basedOn w:val="11"/>
    <w:rsid w:val="00A521E7"/>
    <w:pPr>
      <w:keepLines w:val="0"/>
      <w:tabs>
        <w:tab w:val="left" w:pos="567"/>
      </w:tabs>
      <w:spacing w:before="0" w:after="0"/>
      <w:jc w:val="left"/>
    </w:pPr>
    <w:rPr>
      <w:caps w:val="0"/>
      <w:snapToGrid/>
    </w:rPr>
  </w:style>
  <w:style w:type="paragraph" w:customStyle="1" w:styleId="afffffffffffffffb">
    <w:name w:val="Стиль влево"/>
    <w:basedOn w:val="aa"/>
    <w:rsid w:val="00A521E7"/>
    <w:pPr>
      <w:widowControl/>
      <w:spacing w:before="0"/>
      <w:contextualSpacing w:val="0"/>
      <w:jc w:val="left"/>
    </w:pPr>
    <w:rPr>
      <w:bCs/>
      <w:sz w:val="22"/>
      <w:szCs w:val="20"/>
      <w:lang w:val="ru-RU" w:eastAsia="ru-RU"/>
    </w:rPr>
  </w:style>
  <w:style w:type="paragraph" w:customStyle="1" w:styleId="3ff3">
    <w:name w:val="Стиль Заголовок 3 + не курсив"/>
    <w:basedOn w:val="30"/>
    <w:rsid w:val="00A521E7"/>
    <w:pPr>
      <w:keepLines w:val="0"/>
      <w:widowControl/>
      <w:numPr>
        <w:ilvl w:val="2"/>
      </w:numPr>
      <w:tabs>
        <w:tab w:val="num" w:pos="720"/>
      </w:tabs>
      <w:spacing w:before="240" w:after="60"/>
      <w:ind w:left="720" w:hanging="720"/>
      <w:contextualSpacing w:val="0"/>
      <w:jc w:val="both"/>
    </w:pPr>
    <w:rPr>
      <w:lang w:val="ru-RU" w:eastAsia="ru-RU"/>
    </w:rPr>
  </w:style>
  <w:style w:type="paragraph" w:customStyle="1" w:styleId="366">
    <w:name w:val="Стиль Стиль Заголовок 3 + не курсив + Перед:  6 пт После:  6 пт"/>
    <w:basedOn w:val="3ff3"/>
    <w:rsid w:val="00A521E7"/>
    <w:pPr>
      <w:spacing w:before="120" w:after="120"/>
    </w:pPr>
    <w:rPr>
      <w:iCs/>
      <w:szCs w:val="20"/>
    </w:rPr>
  </w:style>
  <w:style w:type="paragraph" w:customStyle="1" w:styleId="21460">
    <w:name w:val="Стиль Заголовок 2 + Слева:  146 см Первая строка:  0 см"/>
    <w:basedOn w:val="23"/>
    <w:rsid w:val="00A521E7"/>
    <w:pPr>
      <w:keepLines w:val="0"/>
      <w:widowControl/>
      <w:numPr>
        <w:numId w:val="0"/>
      </w:numPr>
      <w:spacing w:before="120"/>
      <w:contextualSpacing w:val="0"/>
      <w:jc w:val="both"/>
    </w:pPr>
    <w:rPr>
      <w:szCs w:val="28"/>
      <w:lang w:val="ru-RU" w:eastAsia="ru-RU"/>
    </w:rPr>
  </w:style>
  <w:style w:type="paragraph" w:customStyle="1" w:styleId="1006">
    <w:name w:val="Стиль Заголовок 1 + Слева:  0 см Первая строка:  0 см Перед:  6 п..."/>
    <w:basedOn w:val="11"/>
    <w:rsid w:val="00A521E7"/>
    <w:pPr>
      <w:keepLines w:val="0"/>
      <w:spacing w:before="120"/>
      <w:jc w:val="both"/>
    </w:pPr>
    <w:rPr>
      <w:caps w:val="0"/>
      <w:snapToGrid/>
      <w:kern w:val="28"/>
      <w:szCs w:val="28"/>
    </w:rPr>
  </w:style>
  <w:style w:type="paragraph" w:customStyle="1" w:styleId="1100">
    <w:name w:val="Стиль Заголовок 1 + Слева:  1 см Первая строка:  0 см"/>
    <w:basedOn w:val="11"/>
    <w:rsid w:val="00A521E7"/>
    <w:pPr>
      <w:keepLines w:val="0"/>
      <w:spacing w:before="120"/>
      <w:jc w:val="both"/>
    </w:pPr>
    <w:rPr>
      <w:caps w:val="0"/>
      <w:snapToGrid/>
      <w:kern w:val="28"/>
      <w:szCs w:val="28"/>
    </w:rPr>
  </w:style>
  <w:style w:type="paragraph" w:customStyle="1" w:styleId="106">
    <w:name w:val="Заголовок 1 + Первая строка:  0 см"/>
    <w:basedOn w:val="11"/>
    <w:rsid w:val="00A521E7"/>
    <w:pPr>
      <w:keepLines w:val="0"/>
      <w:tabs>
        <w:tab w:val="left" w:pos="567"/>
      </w:tabs>
      <w:spacing w:before="120"/>
      <w:jc w:val="both"/>
    </w:pPr>
    <w:rPr>
      <w:caps w:val="0"/>
      <w:snapToGrid/>
      <w:kern w:val="32"/>
      <w:szCs w:val="28"/>
    </w:rPr>
  </w:style>
  <w:style w:type="paragraph" w:customStyle="1" w:styleId="23140">
    <w:name w:val="Стиль Заголовок 2 + Слева:  314 см Первая строка:  0 см"/>
    <w:basedOn w:val="23"/>
    <w:rsid w:val="00A521E7"/>
    <w:pPr>
      <w:keepLines w:val="0"/>
      <w:widowControl/>
      <w:numPr>
        <w:numId w:val="0"/>
      </w:numPr>
      <w:spacing w:before="120"/>
      <w:contextualSpacing w:val="0"/>
      <w:jc w:val="both"/>
    </w:pPr>
    <w:rPr>
      <w:szCs w:val="28"/>
      <w:lang w:val="ru-RU" w:eastAsia="ru-RU"/>
    </w:rPr>
  </w:style>
  <w:style w:type="paragraph" w:customStyle="1" w:styleId="33770">
    <w:name w:val="Стиль Заголовок 3 + Слева:  377 см Первая строка:  0 см"/>
    <w:basedOn w:val="30"/>
    <w:rsid w:val="00A521E7"/>
    <w:pPr>
      <w:keepLines w:val="0"/>
      <w:widowControl/>
      <w:spacing w:before="120"/>
      <w:contextualSpacing w:val="0"/>
      <w:jc w:val="both"/>
    </w:pPr>
    <w:rPr>
      <w:iCs/>
      <w:szCs w:val="20"/>
      <w:lang w:val="ru-RU" w:eastAsia="ru-RU"/>
    </w:rPr>
  </w:style>
  <w:style w:type="paragraph" w:customStyle="1" w:styleId="400">
    <w:name w:val="Заголовок 4:  0 см"/>
    <w:basedOn w:val="40"/>
    <w:rsid w:val="00A521E7"/>
    <w:pPr>
      <w:keepLines w:val="0"/>
      <w:widowControl/>
      <w:numPr>
        <w:ilvl w:val="3"/>
      </w:numPr>
      <w:tabs>
        <w:tab w:val="num" w:pos="864"/>
      </w:tabs>
      <w:spacing w:before="120"/>
      <w:ind w:left="864" w:hanging="864"/>
      <w:contextualSpacing w:val="0"/>
      <w:jc w:val="left"/>
    </w:pPr>
    <w:rPr>
      <w:b w:val="0"/>
      <w:bCs/>
      <w:i/>
      <w:iCs/>
      <w:szCs w:val="20"/>
      <w:lang w:val="ru-RU" w:eastAsia="ru-RU"/>
    </w:rPr>
  </w:style>
  <w:style w:type="paragraph" w:customStyle="1" w:styleId="10730">
    <w:name w:val="Стиль Заголовок 1 + Слева:  073 см Первая строка:  0 см"/>
    <w:basedOn w:val="11"/>
    <w:rsid w:val="00A521E7"/>
    <w:pPr>
      <w:keepLines w:val="0"/>
      <w:tabs>
        <w:tab w:val="num" w:pos="432"/>
        <w:tab w:val="left" w:pos="567"/>
      </w:tabs>
      <w:spacing w:before="120"/>
      <w:ind w:left="432" w:hanging="432"/>
      <w:jc w:val="left"/>
    </w:pPr>
    <w:rPr>
      <w:caps w:val="0"/>
      <w:snapToGrid/>
      <w:szCs w:val="28"/>
    </w:rPr>
  </w:style>
  <w:style w:type="paragraph" w:customStyle="1" w:styleId="3000">
    <w:name w:val="Стиль Заголовок 3 + Слева:  0 см Первая строка:  0 см"/>
    <w:basedOn w:val="30"/>
    <w:autoRedefine/>
    <w:uiPriority w:val="99"/>
    <w:rsid w:val="00A521E7"/>
    <w:pPr>
      <w:keepLines w:val="0"/>
      <w:autoSpaceDE w:val="0"/>
      <w:autoSpaceDN w:val="0"/>
      <w:adjustRightInd w:val="0"/>
      <w:spacing w:before="120"/>
      <w:contextualSpacing w:val="0"/>
      <w:jc w:val="both"/>
    </w:pPr>
    <w:rPr>
      <w:lang w:val="ru-RU" w:eastAsia="ru-RU"/>
    </w:rPr>
  </w:style>
  <w:style w:type="paragraph" w:customStyle="1" w:styleId="1ffff0">
    <w:name w:val="Заголовок_1"/>
    <w:basedOn w:val="aa"/>
    <w:rsid w:val="00A521E7"/>
    <w:pPr>
      <w:contextualSpacing w:val="0"/>
      <w:jc w:val="center"/>
      <w:outlineLvl w:val="0"/>
    </w:pPr>
    <w:rPr>
      <w:b/>
      <w:bCs/>
      <w:sz w:val="28"/>
      <w:szCs w:val="28"/>
      <w:lang w:val="ru-RU" w:eastAsia="ru-RU"/>
    </w:rPr>
  </w:style>
  <w:style w:type="paragraph" w:customStyle="1" w:styleId="1ffff1">
    <w:name w:val="Стиль Заголовок_1 + По левому краю"/>
    <w:basedOn w:val="1ffff0"/>
    <w:rsid w:val="00A521E7"/>
    <w:pPr>
      <w:jc w:val="left"/>
    </w:pPr>
    <w:rPr>
      <w:bCs w:val="0"/>
    </w:rPr>
  </w:style>
  <w:style w:type="paragraph" w:customStyle="1" w:styleId="1ffff2">
    <w:name w:val="Заголовок_1 + По левому краю"/>
    <w:basedOn w:val="1ffff0"/>
    <w:autoRedefine/>
    <w:rsid w:val="00A521E7"/>
    <w:pPr>
      <w:jc w:val="left"/>
    </w:pPr>
    <w:rPr>
      <w:bCs w:val="0"/>
    </w:rPr>
  </w:style>
  <w:style w:type="paragraph" w:customStyle="1" w:styleId="2fff7">
    <w:name w:val="Заголовок_2"/>
    <w:basedOn w:val="aa"/>
    <w:rsid w:val="00A521E7"/>
    <w:pPr>
      <w:widowControl/>
      <w:contextualSpacing w:val="0"/>
      <w:jc w:val="left"/>
    </w:pPr>
    <w:rPr>
      <w:b/>
      <w:bCs/>
      <w:sz w:val="22"/>
      <w:lang w:val="ru-RU" w:eastAsia="ru-RU"/>
    </w:rPr>
  </w:style>
  <w:style w:type="paragraph" w:customStyle="1" w:styleId="3ff4">
    <w:name w:val="Заголовок_3"/>
    <w:basedOn w:val="aa"/>
    <w:rsid w:val="00A521E7"/>
    <w:pPr>
      <w:widowControl/>
      <w:spacing w:before="0"/>
      <w:contextualSpacing w:val="0"/>
    </w:pPr>
    <w:rPr>
      <w:b/>
      <w:bCs/>
      <w:i/>
      <w:sz w:val="22"/>
      <w:lang w:val="ru-RU" w:eastAsia="ru-RU"/>
    </w:rPr>
  </w:style>
  <w:style w:type="paragraph" w:customStyle="1" w:styleId="1">
    <w:name w:val="Сложный маркированный список1"/>
    <w:basedOn w:val="aa"/>
    <w:rsid w:val="00A521E7"/>
    <w:pPr>
      <w:widowControl/>
      <w:numPr>
        <w:numId w:val="29"/>
      </w:numPr>
      <w:tabs>
        <w:tab w:val="clear" w:pos="454"/>
        <w:tab w:val="num" w:pos="360"/>
      </w:tabs>
      <w:spacing w:before="0"/>
      <w:ind w:left="0" w:firstLine="0"/>
      <w:contextualSpacing w:val="0"/>
    </w:pPr>
    <w:rPr>
      <w:bCs/>
      <w:sz w:val="22"/>
      <w:lang w:val="ru-RU" w:eastAsia="ru-RU"/>
    </w:rPr>
  </w:style>
  <w:style w:type="paragraph" w:customStyle="1" w:styleId="2fff8">
    <w:name w:val="маркированный список 2"/>
    <w:basedOn w:val="aa"/>
    <w:rsid w:val="00A521E7"/>
    <w:pPr>
      <w:widowControl/>
      <w:tabs>
        <w:tab w:val="num" w:pos="680"/>
      </w:tabs>
      <w:spacing w:before="0"/>
      <w:ind w:left="680" w:hanging="340"/>
      <w:contextualSpacing w:val="0"/>
    </w:pPr>
    <w:rPr>
      <w:bCs/>
      <w:lang w:val="ru-RU" w:eastAsia="ru-RU"/>
    </w:rPr>
  </w:style>
  <w:style w:type="paragraph" w:customStyle="1" w:styleId="5SubCloseRSKH5DHeadKop1A">
    <w:name w:val="Заголовок 5.SubClose.RSKH5.D Head.Kop 1A"/>
    <w:basedOn w:val="aa"/>
    <w:next w:val="661"/>
    <w:rsid w:val="00A521E7"/>
    <w:pPr>
      <w:widowControl/>
      <w:tabs>
        <w:tab w:val="num" w:pos="1446"/>
      </w:tabs>
      <w:spacing w:before="0" w:after="60"/>
      <w:ind w:left="1158" w:hanging="792"/>
      <w:contextualSpacing w:val="0"/>
      <w:outlineLvl w:val="4"/>
    </w:pPr>
    <w:rPr>
      <w:b/>
      <w:bCs/>
      <w:lang w:val="ru-RU" w:eastAsia="ru-RU"/>
    </w:rPr>
  </w:style>
  <w:style w:type="paragraph" w:customStyle="1" w:styleId="661">
    <w:name w:val="Заголовок 6.Стиль 6"/>
    <w:basedOn w:val="aa"/>
    <w:next w:val="aa"/>
    <w:rsid w:val="00A521E7"/>
    <w:pPr>
      <w:widowControl/>
      <w:tabs>
        <w:tab w:val="num" w:pos="1806"/>
      </w:tabs>
      <w:spacing w:before="60" w:after="60"/>
      <w:ind w:left="1662" w:hanging="936"/>
      <w:contextualSpacing w:val="0"/>
      <w:outlineLvl w:val="5"/>
    </w:pPr>
    <w:rPr>
      <w:bCs/>
      <w:lang w:val="ru-RU" w:eastAsia="ru-RU"/>
    </w:rPr>
  </w:style>
  <w:style w:type="paragraph" w:customStyle="1" w:styleId="Marker2">
    <w:name w:val="Marker"/>
    <w:basedOn w:val="Normal30"/>
    <w:uiPriority w:val="99"/>
    <w:rsid w:val="00A521E7"/>
    <w:pPr>
      <w:widowControl/>
      <w:autoSpaceDE w:val="0"/>
      <w:autoSpaceDN w:val="0"/>
      <w:ind w:firstLine="0"/>
    </w:pPr>
    <w:rPr>
      <w:bCs/>
      <w:sz w:val="24"/>
    </w:rPr>
  </w:style>
  <w:style w:type="paragraph" w:customStyle="1" w:styleId="2fff9">
    <w:name w:val="Сложный маркированный список 2"/>
    <w:basedOn w:val="1"/>
    <w:rsid w:val="00A521E7"/>
    <w:pPr>
      <w:numPr>
        <w:numId w:val="0"/>
      </w:numPr>
      <w:tabs>
        <w:tab w:val="num" w:pos="360"/>
      </w:tabs>
    </w:pPr>
  </w:style>
  <w:style w:type="character" w:customStyle="1" w:styleId="1ff4">
    <w:name w:val="Маркер Знак Знак1"/>
    <w:link w:val="a0"/>
    <w:locked/>
    <w:rsid w:val="00A521E7"/>
    <w:rPr>
      <w:rFonts w:ascii="Arial" w:eastAsia="Times New Roman" w:hAnsi="Arial" w:cs="Times New Roman"/>
      <w:sz w:val="20"/>
      <w:szCs w:val="20"/>
      <w:lang w:val="ru-RU" w:eastAsia="ru-RU"/>
    </w:rPr>
  </w:style>
  <w:style w:type="character" w:customStyle="1" w:styleId="1ffff3">
    <w:name w:val="текст таблицы Знак1"/>
    <w:locked/>
    <w:rsid w:val="00A521E7"/>
    <w:rPr>
      <w:rFonts w:ascii="Arial" w:hAnsi="Arial"/>
      <w:bCs/>
      <w:sz w:val="18"/>
      <w:szCs w:val="18"/>
    </w:rPr>
  </w:style>
  <w:style w:type="paragraph" w:customStyle="1" w:styleId="1ffff4">
    <w:name w:val="таблица текст1"/>
    <w:basedOn w:val="aa"/>
    <w:rsid w:val="00A521E7"/>
    <w:pPr>
      <w:widowControl/>
      <w:spacing w:before="0" w:after="0"/>
      <w:contextualSpacing w:val="0"/>
      <w:jc w:val="center"/>
    </w:pPr>
    <w:rPr>
      <w:bCs/>
      <w:sz w:val="18"/>
      <w:szCs w:val="20"/>
      <w:lang w:val="ru-RU" w:eastAsia="ru-RU"/>
    </w:rPr>
  </w:style>
  <w:style w:type="paragraph" w:customStyle="1" w:styleId="TextKAAE">
    <w:name w:val="Text KAAE Знак"/>
    <w:basedOn w:val="aa"/>
    <w:rsid w:val="00A521E7"/>
    <w:pPr>
      <w:widowControl/>
      <w:spacing w:before="0"/>
      <w:contextualSpacing w:val="0"/>
    </w:pPr>
    <w:rPr>
      <w:bCs/>
      <w:sz w:val="22"/>
      <w:lang w:val="ru-RU" w:eastAsia="ru-RU"/>
    </w:rPr>
  </w:style>
  <w:style w:type="character" w:customStyle="1" w:styleId="TextKAAE0">
    <w:name w:val="Text KAAE Знак Знак"/>
    <w:rsid w:val="00A521E7"/>
    <w:rPr>
      <w:rFonts w:ascii="Arial" w:hAnsi="Arial"/>
      <w:sz w:val="22"/>
      <w:lang w:val="ru-RU" w:eastAsia="ru-RU"/>
    </w:rPr>
  </w:style>
  <w:style w:type="paragraph" w:customStyle="1" w:styleId="Markernew">
    <w:name w:val="Marker_new"/>
    <w:basedOn w:val="aa"/>
    <w:rsid w:val="00A521E7"/>
    <w:pPr>
      <w:widowControl/>
      <w:tabs>
        <w:tab w:val="num" w:pos="720"/>
      </w:tabs>
      <w:spacing w:before="0"/>
      <w:ind w:left="720" w:hanging="363"/>
      <w:contextualSpacing w:val="0"/>
    </w:pPr>
    <w:rPr>
      <w:bCs/>
      <w:sz w:val="22"/>
      <w:lang w:val="ru-RU" w:eastAsia="ru-RU"/>
    </w:rPr>
  </w:style>
  <w:style w:type="paragraph" w:customStyle="1" w:styleId="Nomer">
    <w:name w:val="Nomer"/>
    <w:basedOn w:val="aa"/>
    <w:rsid w:val="00A521E7"/>
    <w:pPr>
      <w:widowControl/>
      <w:tabs>
        <w:tab w:val="num" w:pos="567"/>
      </w:tabs>
      <w:spacing w:before="0"/>
      <w:ind w:left="567" w:hanging="454"/>
      <w:contextualSpacing w:val="0"/>
    </w:pPr>
    <w:rPr>
      <w:bCs/>
      <w:sz w:val="22"/>
      <w:szCs w:val="20"/>
      <w:lang w:val="ru-RU" w:eastAsia="ru-RU"/>
    </w:rPr>
  </w:style>
  <w:style w:type="paragraph" w:customStyle="1" w:styleId="afffffffffffffffc">
    <w:name w:val="маркированный список Знак Знак Знак Знак"/>
    <w:basedOn w:val="aa"/>
    <w:rsid w:val="00A521E7"/>
    <w:pPr>
      <w:widowControl/>
      <w:tabs>
        <w:tab w:val="num" w:pos="851"/>
      </w:tabs>
      <w:spacing w:before="0"/>
      <w:ind w:left="851" w:hanging="851"/>
      <w:contextualSpacing w:val="0"/>
    </w:pPr>
    <w:rPr>
      <w:bCs/>
      <w:szCs w:val="24"/>
      <w:lang w:val="ru-RU" w:eastAsia="ru-RU"/>
    </w:rPr>
  </w:style>
  <w:style w:type="paragraph" w:customStyle="1" w:styleId="Markernew0">
    <w:name w:val="Marker new"/>
    <w:basedOn w:val="aa"/>
    <w:rsid w:val="00A521E7"/>
    <w:pPr>
      <w:widowControl/>
      <w:spacing w:before="0" w:after="0"/>
      <w:contextualSpacing w:val="0"/>
      <w:jc w:val="left"/>
    </w:pPr>
    <w:rPr>
      <w:bCs/>
      <w:szCs w:val="24"/>
      <w:lang w:val="ru-RU" w:eastAsia="ru-RU"/>
    </w:rPr>
  </w:style>
  <w:style w:type="paragraph" w:customStyle="1" w:styleId="a4">
    <w:name w:val="Стиль нумерованный"/>
    <w:basedOn w:val="aa"/>
    <w:rsid w:val="00A521E7"/>
    <w:pPr>
      <w:widowControl/>
      <w:numPr>
        <w:numId w:val="31"/>
      </w:numPr>
      <w:spacing w:before="0"/>
      <w:contextualSpacing w:val="0"/>
    </w:pPr>
    <w:rPr>
      <w:bCs/>
      <w:sz w:val="22"/>
      <w:lang w:val="ru-RU" w:eastAsia="ru-RU"/>
    </w:rPr>
  </w:style>
  <w:style w:type="paragraph" w:customStyle="1" w:styleId="1ffff5">
    <w:name w:val="Маркированный список.Маркированный список 1"/>
    <w:basedOn w:val="aa"/>
    <w:autoRedefine/>
    <w:rsid w:val="00A521E7"/>
    <w:pPr>
      <w:widowControl/>
      <w:tabs>
        <w:tab w:val="num" w:pos="680"/>
      </w:tabs>
      <w:spacing w:before="0"/>
      <w:ind w:left="680" w:hanging="340"/>
      <w:contextualSpacing w:val="0"/>
    </w:pPr>
    <w:rPr>
      <w:bCs/>
      <w:sz w:val="22"/>
      <w:lang w:val="ru-RU" w:eastAsia="ru-RU"/>
    </w:rPr>
  </w:style>
  <w:style w:type="paragraph" w:customStyle="1" w:styleId="1ffff6">
    <w:name w:val="Маркированный 1"/>
    <w:basedOn w:val="aa"/>
    <w:rsid w:val="00A521E7"/>
    <w:pPr>
      <w:widowControl/>
      <w:tabs>
        <w:tab w:val="num" w:pos="453"/>
      </w:tabs>
      <w:spacing w:before="0"/>
      <w:ind w:left="453" w:hanging="340"/>
      <w:contextualSpacing w:val="0"/>
    </w:pPr>
    <w:rPr>
      <w:bCs/>
      <w:lang w:val="ru-RU" w:eastAsia="ru-RU"/>
    </w:rPr>
  </w:style>
  <w:style w:type="paragraph" w:customStyle="1" w:styleId="219">
    <w:name w:val="Маркер 2 Знак Знак1"/>
    <w:basedOn w:val="aa"/>
    <w:link w:val="21a"/>
    <w:rsid w:val="00A521E7"/>
    <w:pPr>
      <w:widowControl/>
      <w:tabs>
        <w:tab w:val="num" w:pos="454"/>
      </w:tabs>
      <w:spacing w:before="0"/>
      <w:ind w:left="454" w:hanging="341"/>
      <w:contextualSpacing w:val="0"/>
    </w:pPr>
    <w:rPr>
      <w:bCs/>
      <w:sz w:val="22"/>
      <w:lang w:val="ru-RU" w:eastAsia="zh-CN"/>
    </w:rPr>
  </w:style>
  <w:style w:type="paragraph" w:customStyle="1" w:styleId="095">
    <w:name w:val="Стиль название таблицы + Междустр.интервал:  множитель 095 ин"/>
    <w:basedOn w:val="aa"/>
    <w:rsid w:val="00A521E7"/>
    <w:pPr>
      <w:widowControl/>
      <w:spacing w:before="0" w:line="228" w:lineRule="auto"/>
      <w:ind w:left="1701" w:hanging="1701"/>
      <w:contextualSpacing w:val="0"/>
    </w:pPr>
    <w:rPr>
      <w:b/>
      <w:bCs/>
      <w:sz w:val="22"/>
      <w:lang w:val="ru-RU" w:eastAsia="ru-RU"/>
    </w:rPr>
  </w:style>
  <w:style w:type="paragraph" w:customStyle="1" w:styleId="Chaptercenter">
    <w:name w:val="Chapter(center)"/>
    <w:basedOn w:val="11"/>
    <w:rsid w:val="00A521E7"/>
    <w:pPr>
      <w:keepNext w:val="0"/>
      <w:keepLines w:val="0"/>
      <w:widowControl w:val="0"/>
      <w:spacing w:before="240" w:after="240"/>
    </w:pPr>
    <w:rPr>
      <w:bCs/>
      <w:caps w:val="0"/>
      <w:snapToGrid/>
      <w:sz w:val="22"/>
      <w:szCs w:val="24"/>
    </w:rPr>
  </w:style>
  <w:style w:type="paragraph" w:customStyle="1" w:styleId="TableColumn">
    <w:name w:val="Table Column"/>
    <w:basedOn w:val="TableText"/>
    <w:rsid w:val="00A521E7"/>
    <w:pPr>
      <w:keepLines w:val="0"/>
      <w:tabs>
        <w:tab w:val="clear" w:pos="720"/>
      </w:tabs>
      <w:jc w:val="center"/>
    </w:pPr>
    <w:rPr>
      <w:b/>
      <w:bCs/>
      <w:sz w:val="18"/>
      <w:szCs w:val="22"/>
      <w:lang w:val="ru-RU" w:eastAsia="ru-RU"/>
    </w:rPr>
  </w:style>
  <w:style w:type="paragraph" w:customStyle="1" w:styleId="TableHeader">
    <w:name w:val="Table Header"/>
    <w:basedOn w:val="aa"/>
    <w:rsid w:val="00A521E7"/>
    <w:pPr>
      <w:widowControl/>
      <w:spacing w:before="60" w:after="60"/>
      <w:contextualSpacing w:val="0"/>
      <w:jc w:val="center"/>
    </w:pPr>
    <w:rPr>
      <w:b/>
      <w:bCs/>
      <w:lang w:eastAsia="ru-RU"/>
    </w:rPr>
  </w:style>
  <w:style w:type="paragraph" w:customStyle="1" w:styleId="TableNo">
    <w:name w:val="Table No"/>
    <w:basedOn w:val="afd"/>
    <w:rsid w:val="00A521E7"/>
    <w:pPr>
      <w:widowControl/>
      <w:tabs>
        <w:tab w:val="clear" w:pos="4677"/>
        <w:tab w:val="clear" w:pos="9355"/>
      </w:tabs>
      <w:spacing w:after="120"/>
      <w:contextualSpacing w:val="0"/>
      <w:jc w:val="right"/>
    </w:pPr>
    <w:rPr>
      <w:b/>
      <w:bCs/>
      <w:lang w:val="ru-RU" w:eastAsia="ru-RU"/>
    </w:rPr>
  </w:style>
  <w:style w:type="paragraph" w:customStyle="1" w:styleId="Head">
    <w:name w:val="Head"/>
    <w:basedOn w:val="11"/>
    <w:rsid w:val="00A521E7"/>
    <w:pPr>
      <w:keepNext w:val="0"/>
      <w:keepLines w:val="0"/>
      <w:widowControl w:val="0"/>
      <w:spacing w:before="240" w:after="240"/>
    </w:pPr>
    <w:rPr>
      <w:bCs/>
      <w:caps w:val="0"/>
      <w:snapToGrid/>
      <w:kern w:val="32"/>
      <w:sz w:val="22"/>
      <w:szCs w:val="32"/>
    </w:rPr>
  </w:style>
  <w:style w:type="paragraph" w:customStyle="1" w:styleId="TITULNameofprogect">
    <w:name w:val="TITUL Name of progect"/>
    <w:basedOn w:val="aa"/>
    <w:uiPriority w:val="99"/>
    <w:rsid w:val="00A521E7"/>
    <w:pPr>
      <w:widowControl/>
      <w:spacing w:before="0" w:after="0"/>
      <w:contextualSpacing w:val="0"/>
      <w:jc w:val="center"/>
    </w:pPr>
    <w:rPr>
      <w:b/>
      <w:color w:val="000000"/>
      <w:kern w:val="16"/>
      <w:sz w:val="28"/>
      <w:lang w:val="en-GB" w:eastAsia="ru-RU"/>
    </w:rPr>
  </w:style>
  <w:style w:type="paragraph" w:customStyle="1" w:styleId="afffffffffffffffd">
    <w:name w:val="Заголовок раздела"/>
    <w:basedOn w:val="aa"/>
    <w:rsid w:val="00A521E7"/>
    <w:pPr>
      <w:keepNext/>
      <w:widowControl/>
      <w:spacing w:before="240" w:after="240" w:line="288" w:lineRule="auto"/>
      <w:contextualSpacing w:val="0"/>
      <w:jc w:val="center"/>
    </w:pPr>
    <w:rPr>
      <w:rFonts w:ascii="Georgia" w:hAnsi="Georgia"/>
      <w:bCs/>
      <w:i/>
      <w:iCs/>
      <w:lang w:val="ru-RU" w:eastAsia="ru-RU"/>
    </w:rPr>
  </w:style>
  <w:style w:type="paragraph" w:customStyle="1" w:styleId="Agip">
    <w:name w:val="Agip"/>
    <w:uiPriority w:val="99"/>
    <w:rsid w:val="00A521E7"/>
    <w:pPr>
      <w:spacing w:after="120" w:line="240" w:lineRule="auto"/>
      <w:jc w:val="both"/>
    </w:pPr>
    <w:rPr>
      <w:rFonts w:ascii="Arial" w:eastAsia="Times New Roman" w:hAnsi="Arial" w:cs="Times New Roman"/>
      <w:sz w:val="20"/>
      <w:szCs w:val="20"/>
      <w:lang w:val="ru-RU" w:eastAsia="ru-RU"/>
    </w:rPr>
  </w:style>
  <w:style w:type="paragraph" w:customStyle="1" w:styleId="1Arial0">
    <w:name w:val="Стиль ЗАГОЛОВОК 1 + Arial по ширине Слева:  0 см Первая строка: ..."/>
    <w:basedOn w:val="aa"/>
    <w:autoRedefine/>
    <w:rsid w:val="00A521E7"/>
    <w:pPr>
      <w:keepNext/>
      <w:pageBreakBefore/>
      <w:widowControl/>
      <w:tabs>
        <w:tab w:val="num" w:pos="0"/>
      </w:tabs>
      <w:spacing w:before="240" w:after="240"/>
      <w:ind w:hanging="360"/>
      <w:contextualSpacing w:val="0"/>
      <w:jc w:val="left"/>
      <w:outlineLvl w:val="0"/>
    </w:pPr>
    <w:rPr>
      <w:b/>
      <w:caps/>
      <w:kern w:val="32"/>
      <w:lang w:val="ru-RU" w:eastAsia="ru-RU"/>
    </w:rPr>
  </w:style>
  <w:style w:type="paragraph" w:customStyle="1" w:styleId="afffffffffffffffe">
    <w:name w:val="Текст Каражанбас Знак"/>
    <w:basedOn w:val="Normal2"/>
    <w:rsid w:val="00A521E7"/>
    <w:pPr>
      <w:numPr>
        <w:ilvl w:val="12"/>
      </w:numPr>
      <w:spacing w:after="120"/>
      <w:ind w:firstLine="700"/>
      <w:jc w:val="both"/>
    </w:pPr>
    <w:rPr>
      <w:rFonts w:ascii="Arial" w:hAnsi="Arial" w:cs="Arial"/>
      <w:snapToGrid/>
      <w:sz w:val="22"/>
      <w:lang w:val="ru-RU"/>
    </w:rPr>
  </w:style>
  <w:style w:type="character" w:customStyle="1" w:styleId="affffffffffffffff">
    <w:name w:val="Текст Каражанбас Знак Знак"/>
    <w:rsid w:val="00A521E7"/>
    <w:rPr>
      <w:rFonts w:ascii="Arial" w:hAnsi="Arial"/>
      <w:snapToGrid w:val="0"/>
      <w:sz w:val="22"/>
      <w:lang w:val="ru-RU" w:eastAsia="ru-RU"/>
    </w:rPr>
  </w:style>
  <w:style w:type="character" w:customStyle="1" w:styleId="Normal10">
    <w:name w:val="Normal Знак1"/>
    <w:rsid w:val="00A521E7"/>
    <w:rPr>
      <w:rFonts w:ascii="Arial" w:hAnsi="Arial"/>
      <w:snapToGrid w:val="0"/>
      <w:sz w:val="22"/>
      <w:lang w:val="ru-RU" w:eastAsia="ru-RU"/>
    </w:rPr>
  </w:style>
  <w:style w:type="paragraph" w:customStyle="1" w:styleId="affffffffffffffff0">
    <w:name w:val="Текст Каражанбас"/>
    <w:basedOn w:val="Normal2"/>
    <w:rsid w:val="00A521E7"/>
    <w:pPr>
      <w:numPr>
        <w:ilvl w:val="12"/>
      </w:numPr>
      <w:spacing w:after="120"/>
      <w:ind w:firstLine="700"/>
      <w:jc w:val="both"/>
    </w:pPr>
    <w:rPr>
      <w:rFonts w:ascii="Arial" w:hAnsi="Arial" w:cs="Arial"/>
      <w:snapToGrid/>
      <w:sz w:val="20"/>
      <w:lang w:val="ru-RU"/>
    </w:rPr>
  </w:style>
  <w:style w:type="paragraph" w:customStyle="1" w:styleId="TextKAAE1">
    <w:name w:val="Text KAAE"/>
    <w:basedOn w:val="aa"/>
    <w:rsid w:val="00A521E7"/>
    <w:pPr>
      <w:widowControl/>
      <w:spacing w:before="0"/>
      <w:contextualSpacing w:val="0"/>
    </w:pPr>
    <w:rPr>
      <w:bCs/>
      <w:sz w:val="22"/>
      <w:lang w:val="ru-RU" w:eastAsia="ru-RU"/>
    </w:rPr>
  </w:style>
  <w:style w:type="paragraph" w:customStyle="1" w:styleId="iniiaiieoaeno">
    <w:name w:val="iniiaiie oaeno"/>
    <w:basedOn w:val="aa"/>
    <w:rsid w:val="00A521E7"/>
    <w:pPr>
      <w:widowControl/>
      <w:overflowPunct w:val="0"/>
      <w:autoSpaceDE w:val="0"/>
      <w:autoSpaceDN w:val="0"/>
      <w:adjustRightInd w:val="0"/>
      <w:spacing w:before="0" w:line="360" w:lineRule="auto"/>
      <w:ind w:firstLine="709"/>
      <w:contextualSpacing w:val="0"/>
      <w:textAlignment w:val="baseline"/>
    </w:pPr>
    <w:rPr>
      <w:bCs/>
      <w:szCs w:val="24"/>
      <w:lang w:val="ru-RU" w:eastAsia="ru-RU"/>
    </w:rPr>
  </w:style>
  <w:style w:type="paragraph" w:customStyle="1" w:styleId="affffffffffffffff1">
    <w:name w:val="Маркированный стиль"/>
    <w:basedOn w:val="aa"/>
    <w:rsid w:val="00A521E7"/>
    <w:pPr>
      <w:widowControl/>
      <w:tabs>
        <w:tab w:val="num" w:pos="680"/>
      </w:tabs>
      <w:overflowPunct w:val="0"/>
      <w:autoSpaceDE w:val="0"/>
      <w:autoSpaceDN w:val="0"/>
      <w:adjustRightInd w:val="0"/>
      <w:spacing w:before="0"/>
      <w:ind w:left="680" w:hanging="340"/>
      <w:contextualSpacing w:val="0"/>
      <w:jc w:val="left"/>
      <w:textAlignment w:val="baseline"/>
    </w:pPr>
    <w:rPr>
      <w:bCs/>
      <w:szCs w:val="24"/>
      <w:lang w:val="ru-RU" w:eastAsia="ru-RU"/>
    </w:rPr>
  </w:style>
  <w:style w:type="paragraph" w:customStyle="1" w:styleId="TITUL">
    <w:name w:val="TITUL"/>
    <w:basedOn w:val="aa"/>
    <w:rsid w:val="00A521E7"/>
    <w:pPr>
      <w:widowControl/>
      <w:spacing w:before="60" w:after="0"/>
      <w:contextualSpacing w:val="0"/>
      <w:jc w:val="left"/>
    </w:pPr>
    <w:rPr>
      <w:bCs/>
      <w:sz w:val="16"/>
      <w:lang w:val="en-GB" w:eastAsia="ru-RU"/>
    </w:rPr>
  </w:style>
  <w:style w:type="character" w:customStyle="1" w:styleId="TITULBOLD9">
    <w:name w:val="TITUL BOLD9"/>
    <w:rsid w:val="00A521E7"/>
    <w:rPr>
      <w:rFonts w:ascii="Arial" w:hAnsi="Arial"/>
      <w:b/>
      <w:sz w:val="22"/>
      <w:lang w:val="ru-RU" w:eastAsia="ru-RU"/>
    </w:rPr>
  </w:style>
  <w:style w:type="paragraph" w:customStyle="1" w:styleId="TextTable">
    <w:name w:val="Text Table"/>
    <w:basedOn w:val="TextKAAE1"/>
    <w:rsid w:val="00A521E7"/>
    <w:pPr>
      <w:spacing w:after="0"/>
    </w:pPr>
    <w:rPr>
      <w:sz w:val="18"/>
    </w:rPr>
  </w:style>
  <w:style w:type="paragraph" w:customStyle="1" w:styleId="affffffffffffffff2">
    <w:name w:val="Текст таблицы"/>
    <w:basedOn w:val="aa"/>
    <w:rsid w:val="00A521E7"/>
    <w:pPr>
      <w:autoSpaceDE w:val="0"/>
      <w:autoSpaceDN w:val="0"/>
      <w:adjustRightInd w:val="0"/>
      <w:spacing w:before="0" w:after="0"/>
      <w:contextualSpacing w:val="0"/>
    </w:pPr>
    <w:rPr>
      <w:rFonts w:eastAsia="Batang"/>
      <w:bCs/>
      <w:sz w:val="18"/>
      <w:szCs w:val="18"/>
      <w:lang w:val="ru-RU" w:eastAsia="ru-RU"/>
    </w:rPr>
  </w:style>
  <w:style w:type="paragraph" w:customStyle="1" w:styleId="affffffffffffffff3">
    <w:name w:val="номер"/>
    <w:basedOn w:val="aa"/>
    <w:rsid w:val="00A521E7"/>
    <w:pPr>
      <w:widowControl/>
      <w:tabs>
        <w:tab w:val="num" w:pos="567"/>
      </w:tabs>
      <w:spacing w:before="0"/>
      <w:ind w:left="567" w:hanging="454"/>
      <w:contextualSpacing w:val="0"/>
    </w:pPr>
    <w:rPr>
      <w:bCs/>
      <w:sz w:val="22"/>
      <w:lang w:val="ru-RU" w:eastAsia="ru-RU"/>
    </w:rPr>
  </w:style>
  <w:style w:type="paragraph" w:customStyle="1" w:styleId="4095">
    <w:name w:val="Стиль Оглавление 4 + Междустр.интервал:  множитель 095 ин"/>
    <w:basedOn w:val="42"/>
    <w:rsid w:val="00A521E7"/>
    <w:pPr>
      <w:spacing w:line="228" w:lineRule="auto"/>
      <w:ind w:left="660"/>
    </w:pPr>
    <w:rPr>
      <w:rFonts w:ascii="Times New Roman" w:hAnsi="Times New Roman"/>
      <w:sz w:val="18"/>
      <w:szCs w:val="18"/>
    </w:rPr>
  </w:style>
  <w:style w:type="paragraph" w:customStyle="1" w:styleId="7e">
    <w:name w:val="заголовок 7"/>
    <w:basedOn w:val="aa"/>
    <w:next w:val="aa"/>
    <w:rsid w:val="00A521E7"/>
    <w:pPr>
      <w:keepNext/>
      <w:widowControl/>
      <w:autoSpaceDE w:val="0"/>
      <w:autoSpaceDN w:val="0"/>
      <w:spacing w:before="0"/>
      <w:contextualSpacing w:val="0"/>
    </w:pPr>
    <w:rPr>
      <w:rFonts w:cs="Arial"/>
      <w:bCs/>
      <w:szCs w:val="24"/>
      <w:lang w:val="ru-RU" w:eastAsia="ru-RU"/>
    </w:rPr>
  </w:style>
  <w:style w:type="paragraph" w:customStyle="1" w:styleId="8d">
    <w:name w:val="заголовок 8"/>
    <w:basedOn w:val="aa"/>
    <w:next w:val="aa"/>
    <w:rsid w:val="00A521E7"/>
    <w:pPr>
      <w:keepNext/>
      <w:widowControl/>
      <w:autoSpaceDE w:val="0"/>
      <w:autoSpaceDN w:val="0"/>
      <w:spacing w:before="0"/>
      <w:contextualSpacing w:val="0"/>
    </w:pPr>
    <w:rPr>
      <w:rFonts w:cs="Arial"/>
      <w:bCs/>
      <w:szCs w:val="24"/>
      <w:lang w:val="ru-RU" w:eastAsia="ru-RU"/>
    </w:rPr>
  </w:style>
  <w:style w:type="paragraph" w:customStyle="1" w:styleId="95">
    <w:name w:val="заголовок 9"/>
    <w:basedOn w:val="aa"/>
    <w:next w:val="aa"/>
    <w:rsid w:val="00A521E7"/>
    <w:pPr>
      <w:keepNext/>
      <w:widowControl/>
      <w:autoSpaceDE w:val="0"/>
      <w:autoSpaceDN w:val="0"/>
      <w:spacing w:before="0" w:line="360" w:lineRule="auto"/>
      <w:ind w:left="720"/>
      <w:contextualSpacing w:val="0"/>
      <w:jc w:val="right"/>
    </w:pPr>
    <w:rPr>
      <w:rFonts w:cs="Arial"/>
      <w:bCs/>
      <w:szCs w:val="24"/>
      <w:lang w:val="ru-RU" w:eastAsia="ru-RU"/>
    </w:rPr>
  </w:style>
  <w:style w:type="character" w:customStyle="1" w:styleId="affffffffffffffff4">
    <w:name w:val="знак сноски"/>
    <w:rsid w:val="00A521E7"/>
    <w:rPr>
      <w:rFonts w:ascii="Arial" w:hAnsi="Arial"/>
      <w:sz w:val="22"/>
      <w:vertAlign w:val="superscript"/>
      <w:lang w:val="ru-RU" w:eastAsia="ru-RU"/>
    </w:rPr>
  </w:style>
  <w:style w:type="paragraph" w:customStyle="1" w:styleId="Arial11pt6">
    <w:name w:val="Стиль Arial 11 pt по ширине Перед:  6 пт"/>
    <w:basedOn w:val="aa"/>
    <w:rsid w:val="00A521E7"/>
    <w:pPr>
      <w:widowControl/>
      <w:contextualSpacing w:val="0"/>
    </w:pPr>
    <w:rPr>
      <w:rFonts w:cs="Arial"/>
      <w:bCs/>
      <w:sz w:val="22"/>
      <w:lang w:val="ru-RU" w:eastAsia="ru-RU"/>
    </w:rPr>
  </w:style>
  <w:style w:type="paragraph" w:customStyle="1" w:styleId="Agiptext">
    <w:name w:val="Agip text"/>
    <w:basedOn w:val="aa"/>
    <w:rsid w:val="00A521E7"/>
    <w:pPr>
      <w:widowControl/>
      <w:spacing w:before="0" w:after="0"/>
      <w:contextualSpacing w:val="0"/>
    </w:pPr>
    <w:rPr>
      <w:bCs/>
      <w:szCs w:val="20"/>
      <w:lang w:val="ru-RU" w:eastAsia="ru-RU"/>
    </w:rPr>
  </w:style>
  <w:style w:type="paragraph" w:customStyle="1" w:styleId="affffffffffffffff5">
    <w:name w:val="таблица текст"/>
    <w:basedOn w:val="aa"/>
    <w:rsid w:val="00A521E7"/>
    <w:pPr>
      <w:widowControl/>
      <w:spacing w:before="0" w:after="0"/>
      <w:contextualSpacing w:val="0"/>
    </w:pPr>
    <w:rPr>
      <w:rFonts w:cs="Arial"/>
      <w:bCs/>
      <w:sz w:val="18"/>
      <w:szCs w:val="18"/>
      <w:lang w:val="ru-RU" w:eastAsia="ru-RU"/>
    </w:rPr>
  </w:style>
  <w:style w:type="character" w:customStyle="1" w:styleId="21a">
    <w:name w:val="Маркер 2 Знак Знак1 Знак"/>
    <w:link w:val="219"/>
    <w:locked/>
    <w:rsid w:val="00A521E7"/>
    <w:rPr>
      <w:rFonts w:ascii="Times New Roman" w:eastAsia="Times New Roman" w:hAnsi="Times New Roman" w:cs="Times New Roman"/>
      <w:bCs/>
      <w:lang w:val="ru-RU" w:eastAsia="zh-CN"/>
    </w:rPr>
  </w:style>
  <w:style w:type="paragraph" w:customStyle="1" w:styleId="Bulletplus">
    <w:name w:val="Bulletplus"/>
    <w:basedOn w:val="aa"/>
    <w:autoRedefine/>
    <w:rsid w:val="00A521E7"/>
    <w:pPr>
      <w:widowControl/>
      <w:tabs>
        <w:tab w:val="num" w:pos="454"/>
        <w:tab w:val="right" w:pos="9000"/>
      </w:tabs>
      <w:spacing w:before="0" w:line="260" w:lineRule="atLeast"/>
      <w:ind w:left="454" w:hanging="341"/>
      <w:contextualSpacing w:val="0"/>
    </w:pPr>
    <w:rPr>
      <w:bCs/>
      <w:szCs w:val="20"/>
      <w:lang w:val="ru-RU" w:eastAsia="ru-RU"/>
    </w:rPr>
  </w:style>
  <w:style w:type="paragraph" w:customStyle="1" w:styleId="TITULBOLD10">
    <w:name w:val="TITUL BOLD 10"/>
    <w:basedOn w:val="aa"/>
    <w:rsid w:val="00A521E7"/>
    <w:pPr>
      <w:widowControl/>
      <w:spacing w:before="60" w:after="0"/>
      <w:contextualSpacing w:val="0"/>
      <w:jc w:val="left"/>
    </w:pPr>
    <w:rPr>
      <w:b/>
      <w:szCs w:val="20"/>
      <w:lang w:val="en-GB" w:eastAsia="ru-RU"/>
    </w:rPr>
  </w:style>
  <w:style w:type="paragraph" w:customStyle="1" w:styleId="TITUL6">
    <w:name w:val="TITUL 6"/>
    <w:basedOn w:val="aa"/>
    <w:rsid w:val="00A521E7"/>
    <w:pPr>
      <w:widowControl/>
      <w:spacing w:before="60" w:after="0"/>
      <w:contextualSpacing w:val="0"/>
      <w:jc w:val="center"/>
    </w:pPr>
    <w:rPr>
      <w:b/>
      <w:sz w:val="12"/>
      <w:szCs w:val="20"/>
      <w:lang w:val="en-GB" w:eastAsia="ru-RU"/>
    </w:rPr>
  </w:style>
  <w:style w:type="paragraph" w:customStyle="1" w:styleId="TITUL7">
    <w:name w:val="TITUL 7"/>
    <w:basedOn w:val="aa"/>
    <w:rsid w:val="00A521E7"/>
    <w:pPr>
      <w:widowControl/>
      <w:spacing w:before="60" w:after="0"/>
      <w:contextualSpacing w:val="0"/>
      <w:jc w:val="left"/>
    </w:pPr>
    <w:rPr>
      <w:bCs/>
      <w:sz w:val="14"/>
      <w:szCs w:val="20"/>
      <w:lang w:val="en-GB" w:eastAsia="ru-RU"/>
    </w:rPr>
  </w:style>
  <w:style w:type="character" w:customStyle="1" w:styleId="TITUL0">
    <w:name w:val="TITUL Знак"/>
    <w:rsid w:val="00A521E7"/>
    <w:rPr>
      <w:rFonts w:ascii="Arial" w:hAnsi="Arial"/>
      <w:sz w:val="22"/>
      <w:lang w:val="en-GB" w:eastAsia="ru-RU"/>
    </w:rPr>
  </w:style>
  <w:style w:type="paragraph" w:customStyle="1" w:styleId="1113">
    <w:name w:val="Стиль Оглавление 1 + Перед:  1 пт После:  1 пт"/>
    <w:basedOn w:val="13"/>
    <w:rsid w:val="00A521E7"/>
    <w:pPr>
      <w:tabs>
        <w:tab w:val="clear" w:pos="9629"/>
        <w:tab w:val="left" w:pos="426"/>
        <w:tab w:val="right" w:leader="dot" w:pos="9061"/>
        <w:tab w:val="right" w:leader="dot" w:pos="9345"/>
      </w:tabs>
      <w:spacing w:before="20" w:after="20"/>
    </w:pPr>
    <w:rPr>
      <w:rFonts w:eastAsia="Times New Roman"/>
      <w:b w:val="0"/>
      <w:i/>
      <w:iCs w:val="0"/>
      <w:caps/>
      <w:szCs w:val="20"/>
    </w:rPr>
  </w:style>
  <w:style w:type="paragraph" w:customStyle="1" w:styleId="affffffffffffffff6">
    <w:name w:val="нумерованный список"/>
    <w:basedOn w:val="aa"/>
    <w:uiPriority w:val="99"/>
    <w:rsid w:val="00A521E7"/>
    <w:pPr>
      <w:spacing w:before="0"/>
      <w:contextualSpacing w:val="0"/>
    </w:pPr>
    <w:rPr>
      <w:rFonts w:cs="Arial"/>
      <w:bCs/>
      <w:sz w:val="22"/>
      <w:lang w:val="ru-RU" w:eastAsia="ru-RU"/>
    </w:rPr>
  </w:style>
  <w:style w:type="paragraph" w:customStyle="1" w:styleId="3001">
    <w:name w:val="Стиль Оглавление 3 + Перед:  0 пт После:  0 пт"/>
    <w:basedOn w:val="34"/>
    <w:rsid w:val="00A521E7"/>
    <w:pPr>
      <w:ind w:left="1236" w:hanging="794"/>
    </w:pPr>
    <w:rPr>
      <w:rFonts w:ascii="Times New Roman" w:hAnsi="Times New Roman"/>
      <w:i/>
      <w:iCs/>
    </w:rPr>
  </w:style>
  <w:style w:type="character" w:customStyle="1" w:styleId="2fffa">
    <w:name w:val="Маркер 2 Знак Знак"/>
    <w:rsid w:val="00A521E7"/>
    <w:rPr>
      <w:rFonts w:ascii="Arial" w:hAnsi="Arial"/>
      <w:sz w:val="22"/>
      <w:lang w:val="ru-RU" w:eastAsia="ru-RU"/>
    </w:rPr>
  </w:style>
  <w:style w:type="paragraph" w:customStyle="1" w:styleId="affffffffffffffff7">
    <w:name w:val="Текст таблицы.формат"/>
    <w:basedOn w:val="aa"/>
    <w:rsid w:val="00A521E7"/>
    <w:pPr>
      <w:widowControl/>
      <w:spacing w:before="0"/>
      <w:contextualSpacing w:val="0"/>
      <w:jc w:val="center"/>
    </w:pPr>
    <w:rPr>
      <w:bCs/>
      <w:szCs w:val="20"/>
      <w:lang w:val="ru-RU" w:eastAsia="ru-RU"/>
    </w:rPr>
  </w:style>
  <w:style w:type="paragraph" w:customStyle="1" w:styleId="2fffb">
    <w:name w:val="Маркер 2 Знак"/>
    <w:basedOn w:val="aa"/>
    <w:rsid w:val="00A521E7"/>
    <w:pPr>
      <w:widowControl/>
      <w:tabs>
        <w:tab w:val="num" w:pos="454"/>
      </w:tabs>
      <w:autoSpaceDE w:val="0"/>
      <w:autoSpaceDN w:val="0"/>
      <w:spacing w:before="0"/>
      <w:ind w:left="454" w:hanging="341"/>
      <w:contextualSpacing w:val="0"/>
    </w:pPr>
    <w:rPr>
      <w:rFonts w:cs="Arial"/>
      <w:bCs/>
      <w:sz w:val="22"/>
      <w:lang w:val="ru-RU" w:eastAsia="ru-RU"/>
    </w:rPr>
  </w:style>
  <w:style w:type="paragraph" w:customStyle="1" w:styleId="Tabletext0">
    <w:name w:val="Table text"/>
    <w:basedOn w:val="aa"/>
    <w:rsid w:val="00A521E7"/>
    <w:pPr>
      <w:widowControl/>
      <w:spacing w:before="0" w:after="0"/>
      <w:contextualSpacing w:val="0"/>
      <w:jc w:val="center"/>
    </w:pPr>
    <w:rPr>
      <w:rFonts w:cs="Arial"/>
      <w:sz w:val="16"/>
      <w:szCs w:val="16"/>
      <w:lang w:val="ru-RU" w:eastAsia="ru-RU"/>
    </w:rPr>
  </w:style>
  <w:style w:type="paragraph" w:customStyle="1" w:styleId="Nameoftable">
    <w:name w:val="Name of table"/>
    <w:basedOn w:val="aa"/>
    <w:rsid w:val="00A521E7"/>
    <w:pPr>
      <w:widowControl/>
      <w:tabs>
        <w:tab w:val="left" w:pos="1985"/>
      </w:tabs>
      <w:ind w:left="1701" w:hanging="1701"/>
      <w:contextualSpacing w:val="0"/>
      <w:outlineLvl w:val="8"/>
    </w:pPr>
    <w:rPr>
      <w:b/>
      <w:szCs w:val="24"/>
      <w:lang w:val="ru-RU" w:eastAsia="ru-RU"/>
    </w:rPr>
  </w:style>
  <w:style w:type="character" w:customStyle="1" w:styleId="Nameoffigures2">
    <w:name w:val="Name of figures Знак"/>
    <w:link w:val="Nameoffigures1"/>
    <w:locked/>
    <w:rsid w:val="00A521E7"/>
    <w:rPr>
      <w:rFonts w:ascii="Arial" w:eastAsia="Times New Roman" w:hAnsi="Arial" w:cs="Times New Roman"/>
      <w:b/>
      <w:szCs w:val="20"/>
      <w:lang w:val="ru-RU" w:eastAsia="ru-RU"/>
    </w:rPr>
  </w:style>
  <w:style w:type="paragraph" w:customStyle="1" w:styleId="affffffffffffffff8">
    <w:name w:val="договор"/>
    <w:basedOn w:val="aa"/>
    <w:link w:val="affffffffffffffff9"/>
    <w:rsid w:val="00A521E7"/>
    <w:pPr>
      <w:widowControl/>
      <w:tabs>
        <w:tab w:val="left" w:pos="540"/>
      </w:tabs>
      <w:spacing w:before="0"/>
      <w:ind w:left="540" w:hanging="540"/>
      <w:contextualSpacing w:val="0"/>
    </w:pPr>
    <w:rPr>
      <w:b/>
      <w:bCs/>
      <w:sz w:val="22"/>
      <w:lang w:val="ru-RU" w:eastAsia="zh-CN"/>
    </w:rPr>
  </w:style>
  <w:style w:type="character" w:customStyle="1" w:styleId="affffffffffffffff9">
    <w:name w:val="договор Знак"/>
    <w:link w:val="affffffffffffffff8"/>
    <w:locked/>
    <w:rsid w:val="00A521E7"/>
    <w:rPr>
      <w:rFonts w:ascii="Times New Roman" w:eastAsia="Times New Roman" w:hAnsi="Times New Roman" w:cs="Times New Roman"/>
      <w:b/>
      <w:bCs/>
      <w:lang w:val="ru-RU" w:eastAsia="zh-CN"/>
    </w:rPr>
  </w:style>
  <w:style w:type="paragraph" w:customStyle="1" w:styleId="1ffff7">
    <w:name w:val="Стиль Заголовок 1"/>
    <w:basedOn w:val="11"/>
    <w:link w:val="1ffff8"/>
    <w:rsid w:val="00A521E7"/>
    <w:pPr>
      <w:keepNext w:val="0"/>
      <w:keepLines w:val="0"/>
      <w:widowControl w:val="0"/>
      <w:tabs>
        <w:tab w:val="num" w:pos="432"/>
        <w:tab w:val="num" w:pos="567"/>
      </w:tabs>
      <w:spacing w:before="240" w:after="240" w:line="218" w:lineRule="auto"/>
      <w:ind w:left="567" w:hanging="567"/>
      <w:jc w:val="both"/>
    </w:pPr>
    <w:rPr>
      <w:rFonts w:cs="Arial"/>
      <w:bCs/>
      <w:caps w:val="0"/>
      <w:snapToGrid/>
      <w:kern w:val="32"/>
      <w:sz w:val="32"/>
      <w:szCs w:val="32"/>
    </w:rPr>
  </w:style>
  <w:style w:type="paragraph" w:customStyle="1" w:styleId="3ff5">
    <w:name w:val="Стиль Заголовок 3"/>
    <w:basedOn w:val="30"/>
    <w:link w:val="3ff6"/>
    <w:rsid w:val="00A521E7"/>
    <w:pPr>
      <w:keepNext w:val="0"/>
      <w:keepLines w:val="0"/>
      <w:spacing w:before="240" w:line="223" w:lineRule="auto"/>
      <w:contextualSpacing w:val="0"/>
      <w:jc w:val="both"/>
    </w:pPr>
    <w:rPr>
      <w:lang w:val="ru-RU" w:eastAsia="ru-RU"/>
    </w:rPr>
  </w:style>
  <w:style w:type="paragraph" w:customStyle="1" w:styleId="1ffff9">
    <w:name w:val="Название таблицы 1"/>
    <w:basedOn w:val="aa"/>
    <w:rsid w:val="00A521E7"/>
    <w:pPr>
      <w:widowControl/>
      <w:tabs>
        <w:tab w:val="left" w:pos="1701"/>
      </w:tabs>
      <w:ind w:left="1701" w:hanging="1701"/>
      <w:contextualSpacing w:val="0"/>
      <w:outlineLvl w:val="8"/>
    </w:pPr>
    <w:rPr>
      <w:b/>
      <w:bCs/>
      <w:sz w:val="22"/>
      <w:szCs w:val="18"/>
      <w:lang w:val="ru-RU" w:eastAsia="ru-RU"/>
    </w:rPr>
  </w:style>
  <w:style w:type="paragraph" w:customStyle="1" w:styleId="affffffffffffffffa">
    <w:name w:val="Маркер Знак Знак Знак"/>
    <w:basedOn w:val="aa"/>
    <w:rsid w:val="00A521E7"/>
    <w:pPr>
      <w:widowControl/>
      <w:tabs>
        <w:tab w:val="num" w:pos="454"/>
      </w:tabs>
      <w:spacing w:before="0"/>
      <w:ind w:left="454" w:hanging="341"/>
      <w:contextualSpacing w:val="0"/>
    </w:pPr>
    <w:rPr>
      <w:bCs/>
      <w:szCs w:val="24"/>
      <w:lang w:val="ru-RU" w:eastAsia="ru-RU"/>
    </w:rPr>
  </w:style>
  <w:style w:type="character" w:customStyle="1" w:styleId="3ff6">
    <w:name w:val="Стиль Заголовок 3 Знак"/>
    <w:link w:val="3ff5"/>
    <w:locked/>
    <w:rsid w:val="00A521E7"/>
    <w:rPr>
      <w:rFonts w:ascii="Times New Roman" w:eastAsia="Times New Roman" w:hAnsi="Times New Roman" w:cs="Times New Roman"/>
      <w:b/>
      <w:sz w:val="24"/>
      <w:lang w:val="ru-RU" w:eastAsia="ru-RU"/>
    </w:rPr>
  </w:style>
  <w:style w:type="character" w:customStyle="1" w:styleId="affffffffffffffffb">
    <w:name w:val="Маркер Знак Знак"/>
    <w:rsid w:val="00A521E7"/>
    <w:rPr>
      <w:rFonts w:ascii="Arial" w:hAnsi="Arial"/>
      <w:sz w:val="22"/>
      <w:lang w:val="ru-RU" w:eastAsia="ru-RU"/>
    </w:rPr>
  </w:style>
  <w:style w:type="paragraph" w:customStyle="1" w:styleId="textoftabl">
    <w:name w:val="text of tabl"/>
    <w:basedOn w:val="aa"/>
    <w:rsid w:val="00A521E7"/>
    <w:pPr>
      <w:widowControl/>
      <w:numPr>
        <w:numId w:val="32"/>
      </w:numPr>
      <w:tabs>
        <w:tab w:val="clear" w:pos="454"/>
      </w:tabs>
      <w:spacing w:before="0" w:after="0"/>
      <w:ind w:left="0" w:firstLine="0"/>
      <w:contextualSpacing w:val="0"/>
      <w:jc w:val="center"/>
    </w:pPr>
    <w:rPr>
      <w:rFonts w:cs="Arial"/>
      <w:bCs/>
      <w:sz w:val="18"/>
      <w:szCs w:val="16"/>
      <w:lang w:val="ru-RU" w:eastAsia="ru-RU"/>
    </w:rPr>
  </w:style>
  <w:style w:type="character" w:customStyle="1" w:styleId="1ffff8">
    <w:name w:val="Стиль Заголовок 1 Знак"/>
    <w:link w:val="1ffff7"/>
    <w:locked/>
    <w:rsid w:val="00A521E7"/>
    <w:rPr>
      <w:rFonts w:ascii="Times New Roman" w:eastAsia="Times New Roman" w:hAnsi="Times New Roman" w:cs="Arial"/>
      <w:b/>
      <w:bCs/>
      <w:kern w:val="32"/>
      <w:sz w:val="32"/>
      <w:szCs w:val="32"/>
      <w:lang w:val="ru-RU" w:eastAsia="ru-RU"/>
    </w:rPr>
  </w:style>
  <w:style w:type="character" w:customStyle="1" w:styleId="textoftable0">
    <w:name w:val="text of table Знак Знак"/>
    <w:link w:val="textoftable"/>
    <w:locked/>
    <w:rsid w:val="00A521E7"/>
    <w:rPr>
      <w:rFonts w:ascii="Arial" w:eastAsia="Times New Roman" w:hAnsi="Arial" w:cs="Arial"/>
      <w:sz w:val="18"/>
      <w:szCs w:val="20"/>
      <w:lang w:val="ru-RU" w:eastAsia="ru-RU"/>
    </w:rPr>
  </w:style>
  <w:style w:type="paragraph" w:customStyle="1" w:styleId="NameofFigures3">
    <w:name w:val="Name of Figures"/>
    <w:basedOn w:val="aa"/>
    <w:rsid w:val="00A521E7"/>
    <w:pPr>
      <w:ind w:left="1985" w:hanging="1985"/>
      <w:contextualSpacing w:val="0"/>
      <w:outlineLvl w:val="7"/>
    </w:pPr>
    <w:rPr>
      <w:rFonts w:cs="Arial"/>
      <w:b/>
      <w:sz w:val="22"/>
      <w:lang w:val="ru-RU" w:eastAsia="ru-RU"/>
    </w:rPr>
  </w:style>
  <w:style w:type="character" w:customStyle="1" w:styleId="affffffffffffffffc">
    <w:name w:val="Стиль полужирный"/>
    <w:rsid w:val="00A521E7"/>
    <w:rPr>
      <w:rFonts w:ascii="Arial" w:hAnsi="Arial"/>
      <w:b/>
      <w:sz w:val="22"/>
      <w:lang w:val="ru-RU" w:eastAsia="ru-RU"/>
    </w:rPr>
  </w:style>
  <w:style w:type="paragraph" w:customStyle="1" w:styleId="affffffffffffffffd">
    <w:name w:val="мой Знак"/>
    <w:basedOn w:val="aa"/>
    <w:link w:val="affffffffffffffffe"/>
    <w:rsid w:val="00A521E7"/>
    <w:pPr>
      <w:shd w:val="clear" w:color="auto" w:fill="FFFFFF"/>
      <w:autoSpaceDE w:val="0"/>
      <w:autoSpaceDN w:val="0"/>
      <w:adjustRightInd w:val="0"/>
      <w:spacing w:before="0" w:after="0"/>
      <w:ind w:firstLine="709"/>
      <w:contextualSpacing w:val="0"/>
    </w:pPr>
    <w:rPr>
      <w:bCs/>
      <w:color w:val="000000"/>
      <w:spacing w:val="-2"/>
      <w:sz w:val="22"/>
      <w:lang w:val="ru-RU" w:eastAsia="zh-CN"/>
    </w:rPr>
  </w:style>
  <w:style w:type="character" w:customStyle="1" w:styleId="1ffffa">
    <w:name w:val="Сильное выделение1"/>
    <w:rsid w:val="00A521E7"/>
    <w:rPr>
      <w:rFonts w:ascii="Arial" w:hAnsi="Arial"/>
      <w:b/>
      <w:i/>
      <w:sz w:val="22"/>
      <w:lang w:val="ru-RU" w:eastAsia="ru-RU"/>
    </w:rPr>
  </w:style>
  <w:style w:type="paragraph" w:customStyle="1" w:styleId="11f2">
    <w:name w:val="Таблица 11"/>
    <w:basedOn w:val="aff3"/>
    <w:next w:val="aa"/>
    <w:link w:val="11f3"/>
    <w:autoRedefine/>
    <w:rsid w:val="00A521E7"/>
    <w:pPr>
      <w:widowControl/>
      <w:spacing w:before="0" w:after="0"/>
      <w:jc w:val="center"/>
    </w:pPr>
    <w:rPr>
      <w:bCs/>
      <w:sz w:val="22"/>
      <w:lang w:val="ru-RU" w:eastAsia="ru-RU"/>
    </w:rPr>
  </w:style>
  <w:style w:type="character" w:customStyle="1" w:styleId="11f3">
    <w:name w:val="Таблица 11 Знак"/>
    <w:link w:val="11f2"/>
    <w:locked/>
    <w:rsid w:val="00A521E7"/>
    <w:rPr>
      <w:rFonts w:ascii="Times New Roman" w:eastAsia="Times New Roman" w:hAnsi="Times New Roman" w:cs="Times New Roman"/>
      <w:bCs/>
      <w:lang w:val="ru-RU" w:eastAsia="ru-RU"/>
    </w:rPr>
  </w:style>
  <w:style w:type="paragraph" w:customStyle="1" w:styleId="afffffffffffffffff">
    <w:name w:val="мой текст Знак Знак Знак Знак Знак"/>
    <w:basedOn w:val="aa"/>
    <w:link w:val="afffffffffffffffff0"/>
    <w:rsid w:val="00A521E7"/>
    <w:pPr>
      <w:widowControl/>
      <w:spacing w:before="0" w:after="0"/>
      <w:ind w:firstLine="709"/>
      <w:contextualSpacing w:val="0"/>
    </w:pPr>
    <w:rPr>
      <w:bCs/>
      <w:sz w:val="22"/>
      <w:szCs w:val="24"/>
      <w:lang w:val="ru-RU" w:eastAsia="zh-CN"/>
    </w:rPr>
  </w:style>
  <w:style w:type="paragraph" w:customStyle="1" w:styleId="a1">
    <w:name w:val="МАРКИРОВКА"/>
    <w:basedOn w:val="aa"/>
    <w:rsid w:val="00A521E7"/>
    <w:pPr>
      <w:widowControl/>
      <w:numPr>
        <w:numId w:val="33"/>
      </w:numPr>
      <w:spacing w:before="0" w:after="0"/>
      <w:contextualSpacing w:val="0"/>
      <w:jc w:val="left"/>
    </w:pPr>
    <w:rPr>
      <w:bCs/>
      <w:sz w:val="22"/>
      <w:szCs w:val="24"/>
      <w:lang w:val="ru-RU" w:eastAsia="ru-RU"/>
    </w:rPr>
  </w:style>
  <w:style w:type="character" w:customStyle="1" w:styleId="1ffffb">
    <w:name w:val="мой текст Знак Знак Знак Знак1"/>
    <w:rsid w:val="00A521E7"/>
    <w:rPr>
      <w:rFonts w:ascii="Arial" w:hAnsi="Arial"/>
      <w:sz w:val="22"/>
      <w:lang w:val="ru-RU" w:eastAsia="ru-RU"/>
    </w:rPr>
  </w:style>
  <w:style w:type="paragraph" w:customStyle="1" w:styleId="afffffffffffffffff1">
    <w:name w:val="заг.таб."/>
    <w:basedOn w:val="2fff"/>
    <w:autoRedefine/>
    <w:rsid w:val="00A521E7"/>
    <w:pPr>
      <w:spacing w:before="120"/>
      <w:ind w:left="0" w:firstLine="0"/>
      <w:jc w:val="center"/>
    </w:pPr>
    <w:rPr>
      <w:rFonts w:ascii="Arial" w:hAnsi="Arial"/>
      <w:b/>
      <w:bCs/>
      <w:sz w:val="22"/>
      <w:lang w:val="ru-RU" w:eastAsia="ru-RU" w:bidi="ar-SA"/>
    </w:rPr>
  </w:style>
  <w:style w:type="paragraph" w:customStyle="1" w:styleId="2-00">
    <w:name w:val="Стиль Заголовок 2 + Слева:  -0 см Первая строка:  0 см"/>
    <w:basedOn w:val="23"/>
    <w:autoRedefine/>
    <w:rsid w:val="00A521E7"/>
    <w:pPr>
      <w:keepNext w:val="0"/>
      <w:keepLines w:val="0"/>
      <w:numPr>
        <w:numId w:val="40"/>
      </w:numPr>
      <w:spacing w:before="120"/>
      <w:contextualSpacing w:val="0"/>
      <w:jc w:val="both"/>
      <w:outlineLvl w:val="9"/>
    </w:pPr>
    <w:rPr>
      <w:szCs w:val="20"/>
      <w:lang w:val="ru-RU" w:eastAsia="ru-RU"/>
    </w:rPr>
  </w:style>
  <w:style w:type="character" w:customStyle="1" w:styleId="afffffffffffffffff2">
    <w:name w:val="Таблчный заголовок"/>
    <w:rsid w:val="00A521E7"/>
    <w:rPr>
      <w:rFonts w:ascii="Arial" w:hAnsi="Arial"/>
      <w:sz w:val="24"/>
      <w:lang w:val="ru-RU" w:eastAsia="ru-RU"/>
    </w:rPr>
  </w:style>
  <w:style w:type="paragraph" w:customStyle="1" w:styleId="afffffffffffffffff3">
    <w:name w:val="Заг.табл"/>
    <w:basedOn w:val="aff3"/>
    <w:rsid w:val="00A521E7"/>
    <w:pPr>
      <w:widowControl/>
      <w:spacing w:before="0"/>
      <w:contextualSpacing w:val="0"/>
      <w:jc w:val="left"/>
    </w:pPr>
    <w:rPr>
      <w:b/>
      <w:sz w:val="22"/>
      <w:szCs w:val="24"/>
      <w:lang w:val="ru-RU" w:eastAsia="ru-RU"/>
    </w:rPr>
  </w:style>
  <w:style w:type="paragraph" w:customStyle="1" w:styleId="11f4">
    <w:name w:val="1.1Заголовок Знак"/>
    <w:basedOn w:val="aa"/>
    <w:autoRedefine/>
    <w:rsid w:val="00A521E7"/>
    <w:pPr>
      <w:widowControl/>
      <w:spacing w:before="60" w:after="60"/>
      <w:contextualSpacing w:val="0"/>
      <w:jc w:val="right"/>
    </w:pPr>
    <w:rPr>
      <w:sz w:val="22"/>
      <w:szCs w:val="24"/>
      <w:lang w:val="ru-RU" w:eastAsia="ru-RU"/>
    </w:rPr>
  </w:style>
  <w:style w:type="paragraph" w:customStyle="1" w:styleId="114pt">
    <w:name w:val="Стиль Заголовок 1 + 14 pt не полужирный"/>
    <w:basedOn w:val="11"/>
    <w:autoRedefine/>
    <w:rsid w:val="00A521E7"/>
    <w:pPr>
      <w:keepNext w:val="0"/>
      <w:keepLines w:val="0"/>
      <w:adjustRightInd w:val="0"/>
      <w:snapToGrid w:val="0"/>
      <w:spacing w:before="100" w:beforeAutospacing="1" w:after="100" w:afterAutospacing="1"/>
      <w:ind w:firstLine="709"/>
      <w:jc w:val="left"/>
    </w:pPr>
    <w:rPr>
      <w:b w:val="0"/>
      <w:snapToGrid/>
      <w:kern w:val="36"/>
      <w:szCs w:val="48"/>
    </w:rPr>
  </w:style>
  <w:style w:type="paragraph" w:customStyle="1" w:styleId="2fffc">
    <w:name w:val="МАРКИРОВКА2"/>
    <w:basedOn w:val="aa"/>
    <w:autoRedefine/>
    <w:rsid w:val="00A521E7"/>
    <w:pPr>
      <w:widowControl/>
      <w:spacing w:before="0"/>
      <w:contextualSpacing w:val="0"/>
    </w:pPr>
    <w:rPr>
      <w:bCs/>
      <w:szCs w:val="20"/>
      <w:lang w:val="ru-RU" w:eastAsia="ru-RU"/>
    </w:rPr>
  </w:style>
  <w:style w:type="character" w:customStyle="1" w:styleId="3ff7">
    <w:name w:val="МАРКИРОВКА3"/>
    <w:rsid w:val="00A521E7"/>
    <w:rPr>
      <w:rFonts w:ascii="Arial" w:hAnsi="Arial"/>
      <w:sz w:val="22"/>
      <w:lang w:val="ru-RU" w:eastAsia="ru-RU"/>
    </w:rPr>
  </w:style>
  <w:style w:type="paragraph" w:customStyle="1" w:styleId="4f7">
    <w:name w:val="МАРКИРОВКА4"/>
    <w:basedOn w:val="aa"/>
    <w:rsid w:val="00A521E7"/>
    <w:pPr>
      <w:widowControl/>
      <w:spacing w:before="0" w:after="0"/>
      <w:contextualSpacing w:val="0"/>
    </w:pPr>
    <w:rPr>
      <w:b/>
      <w:szCs w:val="20"/>
      <w:lang w:val="ru-RU" w:eastAsia="ru-RU"/>
    </w:rPr>
  </w:style>
  <w:style w:type="paragraph" w:customStyle="1" w:styleId="Arial11pt0">
    <w:name w:val="Стиль МАРКИРОВКА + Arial 11 pt"/>
    <w:basedOn w:val="aa"/>
    <w:rsid w:val="00A521E7"/>
    <w:pPr>
      <w:widowControl/>
      <w:spacing w:before="0" w:after="0"/>
      <w:contextualSpacing w:val="0"/>
    </w:pPr>
    <w:rPr>
      <w:bCs/>
      <w:sz w:val="22"/>
      <w:szCs w:val="24"/>
      <w:lang w:val="ru-RU" w:eastAsia="ru-RU"/>
    </w:rPr>
  </w:style>
  <w:style w:type="paragraph" w:customStyle="1" w:styleId="2TimesNewRoman12pt0">
    <w:name w:val="Стиль Заголовок 2 + Times New Roman 12 pt по ширине Слева:  0 см..."/>
    <w:basedOn w:val="23"/>
    <w:autoRedefine/>
    <w:rsid w:val="00A521E7"/>
    <w:pPr>
      <w:keepLines w:val="0"/>
      <w:widowControl/>
      <w:numPr>
        <w:numId w:val="0"/>
      </w:numPr>
      <w:tabs>
        <w:tab w:val="left" w:pos="709"/>
      </w:tabs>
      <w:spacing w:before="0" w:after="0"/>
      <w:ind w:firstLine="709"/>
      <w:contextualSpacing w:val="0"/>
      <w:jc w:val="both"/>
    </w:pPr>
    <w:rPr>
      <w:bCs/>
      <w:szCs w:val="20"/>
      <w:lang w:val="ru-RU" w:eastAsia="ru-RU"/>
    </w:rPr>
  </w:style>
  <w:style w:type="paragraph" w:customStyle="1" w:styleId="3ff8">
    <w:name w:val="Стиль Заголовок 3 + все прописные"/>
    <w:basedOn w:val="30"/>
    <w:rsid w:val="00A521E7"/>
    <w:pPr>
      <w:keepLines w:val="0"/>
      <w:widowControl/>
      <w:spacing w:before="120"/>
      <w:ind w:firstLine="709"/>
      <w:contextualSpacing w:val="0"/>
      <w:jc w:val="both"/>
    </w:pPr>
    <w:rPr>
      <w:bCs/>
      <w:caps/>
      <w:szCs w:val="26"/>
      <w:lang w:val="ru-RU" w:eastAsia="ru-RU"/>
    </w:rPr>
  </w:style>
  <w:style w:type="paragraph" w:customStyle="1" w:styleId="02">
    <w:name w:val="Стиль нумерованный список + После:  0 пт2"/>
    <w:basedOn w:val="aa"/>
    <w:rsid w:val="00A521E7"/>
    <w:pPr>
      <w:widowControl/>
      <w:numPr>
        <w:numId w:val="37"/>
      </w:numPr>
      <w:spacing w:before="0" w:after="0"/>
      <w:contextualSpacing w:val="0"/>
      <w:jc w:val="left"/>
    </w:pPr>
    <w:rPr>
      <w:bCs/>
      <w:szCs w:val="24"/>
      <w:lang w:val="ru-RU" w:eastAsia="ru-RU"/>
    </w:rPr>
  </w:style>
  <w:style w:type="paragraph" w:customStyle="1" w:styleId="6f0">
    <w:name w:val="Стиль6"/>
    <w:basedOn w:val="13"/>
    <w:rsid w:val="00A521E7"/>
    <w:pPr>
      <w:tabs>
        <w:tab w:val="clear" w:pos="9629"/>
        <w:tab w:val="left" w:pos="426"/>
        <w:tab w:val="right" w:leader="dot" w:pos="9345"/>
        <w:tab w:val="right" w:leader="dot" w:pos="9628"/>
      </w:tabs>
      <w:spacing w:before="60" w:after="60"/>
    </w:pPr>
    <w:rPr>
      <w:rFonts w:eastAsia="Times New Roman"/>
      <w:b w:val="0"/>
      <w:bCs w:val="0"/>
      <w:i/>
      <w:iCs w:val="0"/>
      <w:caps/>
      <w:szCs w:val="20"/>
    </w:rPr>
  </w:style>
  <w:style w:type="paragraph" w:customStyle="1" w:styleId="7f">
    <w:name w:val="Стиль7"/>
    <w:basedOn w:val="13"/>
    <w:autoRedefine/>
    <w:rsid w:val="00A521E7"/>
    <w:pPr>
      <w:tabs>
        <w:tab w:val="clear" w:pos="9629"/>
        <w:tab w:val="left" w:pos="426"/>
        <w:tab w:val="right" w:leader="dot" w:pos="9345"/>
        <w:tab w:val="right" w:leader="dot" w:pos="9537"/>
        <w:tab w:val="right" w:leader="dot" w:pos="9628"/>
      </w:tabs>
      <w:spacing w:before="60" w:after="60"/>
    </w:pPr>
    <w:rPr>
      <w:rFonts w:eastAsia="Times New Roman"/>
      <w:bCs w:val="0"/>
      <w:iCs w:val="0"/>
      <w:szCs w:val="20"/>
    </w:rPr>
  </w:style>
  <w:style w:type="paragraph" w:customStyle="1" w:styleId="8e">
    <w:name w:val="Стиль8"/>
    <w:basedOn w:val="13"/>
    <w:rsid w:val="00A521E7"/>
    <w:pPr>
      <w:tabs>
        <w:tab w:val="clear" w:pos="9629"/>
        <w:tab w:val="left" w:pos="426"/>
        <w:tab w:val="right" w:leader="dot" w:pos="9345"/>
        <w:tab w:val="right" w:leader="dot" w:pos="9628"/>
      </w:tabs>
      <w:spacing w:before="60" w:after="60"/>
    </w:pPr>
    <w:rPr>
      <w:rFonts w:eastAsia="Times New Roman"/>
      <w:b w:val="0"/>
      <w:bCs w:val="0"/>
      <w:iCs w:val="0"/>
      <w:caps/>
      <w:szCs w:val="20"/>
    </w:rPr>
  </w:style>
  <w:style w:type="paragraph" w:customStyle="1" w:styleId="afffffffffffffffff4">
    <w:name w:val="КБМ"/>
    <w:basedOn w:val="aff5"/>
    <w:link w:val="afffffffffffffffff5"/>
    <w:autoRedefine/>
    <w:rsid w:val="00A521E7"/>
    <w:pPr>
      <w:spacing w:before="120" w:after="120"/>
      <w:ind w:firstLine="709"/>
      <w:jc w:val="both"/>
    </w:pPr>
    <w:rPr>
      <w:rFonts w:ascii="Arial" w:hAnsi="Arial"/>
      <w:bCs/>
      <w:lang w:val="en-US"/>
    </w:rPr>
  </w:style>
  <w:style w:type="character" w:customStyle="1" w:styleId="afffffffffffffffff5">
    <w:name w:val="КБМ Знак Знак"/>
    <w:link w:val="afffffffffffffffff4"/>
    <w:locked/>
    <w:rsid w:val="00A521E7"/>
    <w:rPr>
      <w:rFonts w:ascii="Arial" w:eastAsia="Times New Roman" w:hAnsi="Arial" w:cs="Times New Roman"/>
      <w:bCs/>
      <w:sz w:val="24"/>
      <w:szCs w:val="20"/>
    </w:rPr>
  </w:style>
  <w:style w:type="paragraph" w:customStyle="1" w:styleId="Arial11">
    <w:name w:val="Стиль Arial 11 пт Знак Знак Знак Знак Знак Знак"/>
    <w:basedOn w:val="aa"/>
    <w:link w:val="Arial110"/>
    <w:autoRedefine/>
    <w:rsid w:val="00A521E7"/>
    <w:pPr>
      <w:widowControl/>
      <w:spacing w:before="0" w:after="0"/>
      <w:ind w:firstLine="709"/>
      <w:contextualSpacing w:val="0"/>
    </w:pPr>
    <w:rPr>
      <w:bCs/>
      <w:sz w:val="22"/>
      <w:szCs w:val="24"/>
      <w:lang w:val="ru-RU" w:eastAsia="zh-CN"/>
    </w:rPr>
  </w:style>
  <w:style w:type="character" w:customStyle="1" w:styleId="Arial110">
    <w:name w:val="Стиль Arial 11 пт Знак Знак Знак Знак Знак Знак Знак"/>
    <w:link w:val="Arial11"/>
    <w:locked/>
    <w:rsid w:val="00A521E7"/>
    <w:rPr>
      <w:rFonts w:ascii="Times New Roman" w:eastAsia="Times New Roman" w:hAnsi="Times New Roman" w:cs="Times New Roman"/>
      <w:bCs/>
      <w:szCs w:val="24"/>
      <w:lang w:val="ru-RU" w:eastAsia="zh-CN"/>
    </w:rPr>
  </w:style>
  <w:style w:type="paragraph" w:customStyle="1" w:styleId="afffffffffffffffff6">
    <w:name w:val="Стиль мой текст Знак Знак Знак Знак Знак Знак + полужирный"/>
    <w:basedOn w:val="afffffffffffffffff4"/>
    <w:rsid w:val="00A521E7"/>
    <w:rPr>
      <w:b/>
      <w:bCs w:val="0"/>
      <w:i/>
    </w:rPr>
  </w:style>
  <w:style w:type="character" w:customStyle="1" w:styleId="afffffffffffffffff0">
    <w:name w:val="мой текст Знак Знак Знак Знак Знак Знак"/>
    <w:link w:val="afffffffffffffffff"/>
    <w:locked/>
    <w:rsid w:val="00A521E7"/>
    <w:rPr>
      <w:rFonts w:ascii="Times New Roman" w:eastAsia="Times New Roman" w:hAnsi="Times New Roman" w:cs="Times New Roman"/>
      <w:bCs/>
      <w:szCs w:val="24"/>
      <w:lang w:val="ru-RU" w:eastAsia="zh-CN"/>
    </w:rPr>
  </w:style>
  <w:style w:type="paragraph" w:customStyle="1" w:styleId="afffffffffffffffff7">
    <w:name w:val="мой текст Знак Знак Знак Знак"/>
    <w:basedOn w:val="aa"/>
    <w:link w:val="1ffffc"/>
    <w:rsid w:val="00A521E7"/>
    <w:pPr>
      <w:widowControl/>
      <w:spacing w:before="0" w:after="0"/>
      <w:contextualSpacing w:val="0"/>
    </w:pPr>
    <w:rPr>
      <w:bCs/>
      <w:sz w:val="22"/>
      <w:szCs w:val="20"/>
      <w:lang w:val="ru-RU" w:eastAsia="zh-CN"/>
    </w:rPr>
  </w:style>
  <w:style w:type="paragraph" w:customStyle="1" w:styleId="Arial112">
    <w:name w:val="Стиль Arial 11 пт Знак Знак Знак Знак"/>
    <w:basedOn w:val="aa"/>
    <w:autoRedefine/>
    <w:rsid w:val="00A521E7"/>
    <w:pPr>
      <w:widowControl/>
      <w:spacing w:before="0" w:after="0"/>
      <w:ind w:firstLine="709"/>
      <w:contextualSpacing w:val="0"/>
    </w:pPr>
    <w:rPr>
      <w:bCs/>
      <w:sz w:val="22"/>
      <w:szCs w:val="24"/>
      <w:lang w:val="ru-RU" w:eastAsia="ru-RU"/>
    </w:rPr>
  </w:style>
  <w:style w:type="paragraph" w:customStyle="1" w:styleId="Arial113">
    <w:name w:val="Стиль Arial 11 пт Знак Знак Знак Знак Знак"/>
    <w:basedOn w:val="aa"/>
    <w:autoRedefine/>
    <w:rsid w:val="00A521E7"/>
    <w:pPr>
      <w:widowControl/>
      <w:spacing w:before="0" w:after="0"/>
      <w:ind w:firstLine="709"/>
      <w:contextualSpacing w:val="0"/>
    </w:pPr>
    <w:rPr>
      <w:bCs/>
      <w:sz w:val="22"/>
      <w:szCs w:val="24"/>
      <w:lang w:val="ru-RU" w:eastAsia="ru-RU"/>
    </w:rPr>
  </w:style>
  <w:style w:type="paragraph" w:customStyle="1" w:styleId="96">
    <w:name w:val="Стиль9"/>
    <w:basedOn w:val="3ff4"/>
    <w:rsid w:val="00A521E7"/>
    <w:pPr>
      <w:spacing w:before="120"/>
      <w:outlineLvl w:val="2"/>
    </w:pPr>
  </w:style>
  <w:style w:type="paragraph" w:customStyle="1" w:styleId="107">
    <w:name w:val="Стиль10"/>
    <w:basedOn w:val="aa"/>
    <w:rsid w:val="00A521E7"/>
    <w:pPr>
      <w:widowControl/>
      <w:spacing w:before="0"/>
      <w:contextualSpacing w:val="0"/>
    </w:pPr>
    <w:rPr>
      <w:bCs/>
      <w:sz w:val="22"/>
      <w:lang w:val="ru-RU" w:eastAsia="ru-RU"/>
    </w:rPr>
  </w:style>
  <w:style w:type="paragraph" w:customStyle="1" w:styleId="11f5">
    <w:name w:val="Стиль11"/>
    <w:basedOn w:val="1ffff2"/>
    <w:rsid w:val="00A521E7"/>
    <w:pPr>
      <w:jc w:val="center"/>
      <w:outlineLvl w:val="9"/>
    </w:pPr>
  </w:style>
  <w:style w:type="character" w:customStyle="1" w:styleId="1ffffc">
    <w:name w:val="мой текст Знак Знак Знак Знак Знак1"/>
    <w:link w:val="afffffffffffffffff7"/>
    <w:locked/>
    <w:rsid w:val="00A521E7"/>
    <w:rPr>
      <w:rFonts w:ascii="Times New Roman" w:eastAsia="Times New Roman" w:hAnsi="Times New Roman" w:cs="Times New Roman"/>
      <w:bCs/>
      <w:szCs w:val="20"/>
      <w:lang w:val="ru-RU" w:eastAsia="zh-CN"/>
    </w:rPr>
  </w:style>
  <w:style w:type="character" w:customStyle="1" w:styleId="affffffffffffffffe">
    <w:name w:val="мой Знак Знак"/>
    <w:link w:val="affffffffffffffffd"/>
    <w:locked/>
    <w:rsid w:val="00A521E7"/>
    <w:rPr>
      <w:rFonts w:ascii="Times New Roman" w:eastAsia="Times New Roman" w:hAnsi="Times New Roman" w:cs="Times New Roman"/>
      <w:bCs/>
      <w:color w:val="000000"/>
      <w:spacing w:val="-2"/>
      <w:shd w:val="clear" w:color="auto" w:fill="FFFFFF"/>
      <w:lang w:val="ru-RU" w:eastAsia="zh-CN"/>
    </w:rPr>
  </w:style>
  <w:style w:type="character" w:customStyle="1" w:styleId="5f1">
    <w:name w:val="Стиль5 Знак"/>
    <w:link w:val="5f0"/>
    <w:locked/>
    <w:rsid w:val="00A521E7"/>
    <w:rPr>
      <w:rFonts w:ascii="Times New Roman" w:eastAsia="Times New Roman" w:hAnsi="Times New Roman" w:cs="Times New Roman"/>
      <w:b/>
      <w:color w:val="000000"/>
      <w:sz w:val="32"/>
      <w:szCs w:val="20"/>
      <w:lang w:val="kk-KZ" w:bidi="en-US"/>
    </w:rPr>
  </w:style>
  <w:style w:type="paragraph" w:customStyle="1" w:styleId="afffffffffffffffff8">
    <w:name w:val="з.з."/>
    <w:basedOn w:val="23"/>
    <w:autoRedefine/>
    <w:rsid w:val="00A521E7"/>
    <w:pPr>
      <w:keepLines w:val="0"/>
      <w:widowControl/>
      <w:numPr>
        <w:numId w:val="0"/>
      </w:numPr>
      <w:spacing w:before="120"/>
      <w:ind w:firstLine="709"/>
      <w:contextualSpacing w:val="0"/>
      <w:jc w:val="both"/>
      <w:outlineLvl w:val="0"/>
    </w:pPr>
    <w:rPr>
      <w:iCs/>
      <w:lang w:val="ru-RU" w:eastAsia="ru-RU"/>
    </w:rPr>
  </w:style>
  <w:style w:type="paragraph" w:customStyle="1" w:styleId="128">
    <w:name w:val="Стиль12"/>
    <w:basedOn w:val="2-00"/>
    <w:rsid w:val="00A521E7"/>
  </w:style>
  <w:style w:type="paragraph" w:customStyle="1" w:styleId="132">
    <w:name w:val="Стиль13"/>
    <w:basedOn w:val="3ff4"/>
    <w:rsid w:val="00A521E7"/>
    <w:pPr>
      <w:spacing w:before="120"/>
      <w:outlineLvl w:val="2"/>
    </w:pPr>
  </w:style>
  <w:style w:type="paragraph" w:customStyle="1" w:styleId="01">
    <w:name w:val="Стиль мой текст Знак Знак Знак Знак Знак + Первая строка:  0 см"/>
    <w:basedOn w:val="afffffffffffffffff"/>
    <w:autoRedefine/>
    <w:rsid w:val="00A521E7"/>
    <w:pPr>
      <w:spacing w:before="120" w:after="120"/>
      <w:ind w:firstLine="0"/>
    </w:pPr>
    <w:rPr>
      <w:bCs w:val="0"/>
      <w:szCs w:val="20"/>
    </w:rPr>
  </w:style>
  <w:style w:type="paragraph" w:customStyle="1" w:styleId="141">
    <w:name w:val="Стиль14"/>
    <w:basedOn w:val="13"/>
    <w:link w:val="142"/>
    <w:autoRedefine/>
    <w:rsid w:val="00A521E7"/>
    <w:pPr>
      <w:tabs>
        <w:tab w:val="clear" w:pos="9629"/>
        <w:tab w:val="left" w:pos="426"/>
        <w:tab w:val="right" w:leader="dot" w:pos="9345"/>
      </w:tabs>
      <w:spacing w:before="60" w:after="60"/>
      <w:ind w:right="278"/>
    </w:pPr>
    <w:rPr>
      <w:rFonts w:eastAsia="Times New Roman"/>
      <w:b w:val="0"/>
      <w:bCs w:val="0"/>
      <w:i/>
      <w:caps/>
      <w:szCs w:val="20"/>
    </w:rPr>
  </w:style>
  <w:style w:type="paragraph" w:customStyle="1" w:styleId="150">
    <w:name w:val="Стиль15"/>
    <w:basedOn w:val="29"/>
    <w:rsid w:val="00A521E7"/>
    <w:pPr>
      <w:tabs>
        <w:tab w:val="left" w:pos="880"/>
        <w:tab w:val="right" w:leader="dot" w:pos="9344"/>
      </w:tabs>
      <w:spacing w:before="0"/>
      <w:ind w:left="220"/>
    </w:pPr>
    <w:rPr>
      <w:rFonts w:ascii="Times New Roman" w:hAnsi="Times New Roman"/>
      <w:b w:val="0"/>
      <w:bCs w:val="0"/>
      <w:noProof/>
    </w:rPr>
  </w:style>
  <w:style w:type="paragraph" w:customStyle="1" w:styleId="160">
    <w:name w:val="Стиль16"/>
    <w:basedOn w:val="34"/>
    <w:rsid w:val="00A521E7"/>
    <w:pPr>
      <w:tabs>
        <w:tab w:val="right" w:leader="dot" w:pos="9344"/>
        <w:tab w:val="right" w:leader="dot" w:pos="9540"/>
      </w:tabs>
      <w:ind w:left="440"/>
    </w:pPr>
    <w:rPr>
      <w:rFonts w:ascii="Times New Roman" w:hAnsi="Times New Roman" w:cs="Arial"/>
      <w:i/>
      <w:iCs/>
      <w:sz w:val="22"/>
    </w:rPr>
  </w:style>
  <w:style w:type="character" w:customStyle="1" w:styleId="142">
    <w:name w:val="Стиль14 Знак"/>
    <w:link w:val="141"/>
    <w:locked/>
    <w:rsid w:val="00A521E7"/>
    <w:rPr>
      <w:rFonts w:ascii="Times New Roman" w:eastAsia="Times New Roman" w:hAnsi="Times New Roman" w:cs="Times New Roman"/>
      <w:i/>
      <w:iCs/>
      <w:caps/>
      <w:noProof/>
      <w:sz w:val="24"/>
      <w:szCs w:val="20"/>
      <w:lang w:val="ru-RU" w:eastAsia="ru-RU"/>
    </w:rPr>
  </w:style>
  <w:style w:type="paragraph" w:customStyle="1" w:styleId="afffffffffffffffff9">
    <w:name w:val="обычный"/>
    <w:uiPriority w:val="99"/>
    <w:rsid w:val="00A521E7"/>
    <w:pPr>
      <w:spacing w:after="0" w:line="360" w:lineRule="auto"/>
      <w:ind w:firstLine="737"/>
      <w:jc w:val="both"/>
    </w:pPr>
    <w:rPr>
      <w:rFonts w:ascii="Times New Roman" w:eastAsia="Times New Roman" w:hAnsi="Times New Roman" w:cs="Times New Roman"/>
      <w:sz w:val="24"/>
      <w:szCs w:val="20"/>
      <w:lang w:val="ru-RU" w:eastAsia="ru-RU"/>
    </w:rPr>
  </w:style>
  <w:style w:type="character" w:customStyle="1" w:styleId="1ffc">
    <w:name w:val="Основной текст 1 Знак"/>
    <w:link w:val="1ffb"/>
    <w:locked/>
    <w:rsid w:val="00A521E7"/>
    <w:rPr>
      <w:rFonts w:ascii="Times New Roman" w:eastAsia="Times New Roman" w:hAnsi="Times New Roman" w:cs="Times New Roman"/>
      <w:color w:val="FF0000"/>
      <w:sz w:val="24"/>
      <w:szCs w:val="24"/>
      <w:lang w:val="ru-RU" w:eastAsia="ru-RU"/>
    </w:rPr>
  </w:style>
  <w:style w:type="paragraph" w:customStyle="1" w:styleId="129">
    <w:name w:val="Таблица12"/>
    <w:basedOn w:val="aa"/>
    <w:rsid w:val="00A521E7"/>
    <w:pPr>
      <w:widowControl/>
      <w:spacing w:before="0" w:after="0"/>
      <w:contextualSpacing w:val="0"/>
      <w:jc w:val="center"/>
    </w:pPr>
    <w:rPr>
      <w:rFonts w:eastAsia="MS Mincho"/>
      <w:color w:val="000000"/>
      <w:szCs w:val="24"/>
      <w:lang w:val="ru-RU" w:eastAsia="ja-JP"/>
    </w:rPr>
  </w:style>
  <w:style w:type="numbering" w:customStyle="1" w:styleId="a2">
    <w:name w:val="Стиль многоуровневый"/>
    <w:rsid w:val="00A521E7"/>
    <w:pPr>
      <w:numPr>
        <w:numId w:val="30"/>
      </w:numPr>
    </w:pPr>
  </w:style>
  <w:style w:type="numbering" w:customStyle="1" w:styleId="11pt1">
    <w:name w:val="Стиль маркированный 11 pt1"/>
    <w:rsid w:val="00A521E7"/>
    <w:pPr>
      <w:numPr>
        <w:numId w:val="38"/>
      </w:numPr>
    </w:pPr>
  </w:style>
  <w:style w:type="numbering" w:customStyle="1" w:styleId="Arial11pt">
    <w:name w:val="Стиль нумерованный Arial 11 pt"/>
    <w:rsid w:val="00A521E7"/>
    <w:pPr>
      <w:numPr>
        <w:numId w:val="36"/>
      </w:numPr>
    </w:pPr>
  </w:style>
  <w:style w:type="numbering" w:customStyle="1" w:styleId="a7">
    <w:name w:val="Стиль маркированный"/>
    <w:rsid w:val="00A521E7"/>
    <w:pPr>
      <w:numPr>
        <w:numId w:val="28"/>
      </w:numPr>
    </w:pPr>
  </w:style>
  <w:style w:type="numbering" w:customStyle="1" w:styleId="063">
    <w:name w:val="Стиль нумерованный Слева:  063 см"/>
    <w:rsid w:val="00A521E7"/>
    <w:pPr>
      <w:numPr>
        <w:numId w:val="35"/>
      </w:numPr>
    </w:pPr>
  </w:style>
  <w:style w:type="numbering" w:customStyle="1" w:styleId="10">
    <w:name w:val="Стиль маркированный 1"/>
    <w:aliases w:val="11 pt"/>
    <w:rsid w:val="00A521E7"/>
    <w:pPr>
      <w:numPr>
        <w:numId w:val="39"/>
      </w:numPr>
    </w:pPr>
  </w:style>
  <w:style w:type="numbering" w:customStyle="1" w:styleId="a8">
    <w:name w:val="Маркировка"/>
    <w:rsid w:val="00A521E7"/>
    <w:pPr>
      <w:numPr>
        <w:numId w:val="34"/>
      </w:numPr>
    </w:pPr>
  </w:style>
  <w:style w:type="table" w:styleId="2fffd">
    <w:name w:val="Table Grid 2"/>
    <w:basedOn w:val="ad"/>
    <w:rsid w:val="00A521E7"/>
    <w:pPr>
      <w:spacing w:after="120" w:line="240" w:lineRule="auto"/>
      <w:jc w:val="both"/>
    </w:pPr>
    <w:rPr>
      <w:rFonts w:ascii="Times New Roman" w:eastAsia="Times New Roman" w:hAnsi="Times New Roman" w:cs="Times New Roman"/>
      <w:sz w:val="20"/>
      <w:szCs w:val="20"/>
      <w:lang w:val="ru-RU"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xl23">
    <w:name w:val="xl23"/>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cs="Arial"/>
      <w:b/>
      <w:bCs/>
      <w:szCs w:val="24"/>
      <w:lang w:val="ru-RU" w:eastAsia="ru-RU"/>
    </w:rPr>
  </w:style>
  <w:style w:type="character" w:customStyle="1" w:styleId="2fffe">
    <w:name w:val="Подпись к таблице (2)_"/>
    <w:link w:val="2ffff"/>
    <w:rsid w:val="00A521E7"/>
    <w:rPr>
      <w:sz w:val="23"/>
      <w:szCs w:val="23"/>
      <w:shd w:val="clear" w:color="auto" w:fill="FFFFFF"/>
    </w:rPr>
  </w:style>
  <w:style w:type="character" w:customStyle="1" w:styleId="210pt">
    <w:name w:val="Подпись к таблице (2) + 10 pt;Полужирный"/>
    <w:rsid w:val="00A521E7"/>
    <w:rPr>
      <w:b/>
      <w:bCs/>
      <w:sz w:val="20"/>
      <w:szCs w:val="20"/>
      <w:u w:val="single"/>
      <w:shd w:val="clear" w:color="auto" w:fill="FFFFFF"/>
    </w:rPr>
  </w:style>
  <w:style w:type="paragraph" w:customStyle="1" w:styleId="2ffff">
    <w:name w:val="Подпись к таблице (2)"/>
    <w:basedOn w:val="aa"/>
    <w:link w:val="2fffe"/>
    <w:rsid w:val="00A521E7"/>
    <w:pPr>
      <w:widowControl/>
      <w:shd w:val="clear" w:color="auto" w:fill="FFFFFF"/>
      <w:spacing w:before="0" w:after="0" w:line="384" w:lineRule="exact"/>
      <w:contextualSpacing w:val="0"/>
    </w:pPr>
    <w:rPr>
      <w:rFonts w:asciiTheme="minorHAnsi" w:eastAsiaTheme="minorHAnsi" w:hAnsiTheme="minorHAnsi" w:cstheme="minorBidi"/>
      <w:sz w:val="23"/>
      <w:szCs w:val="23"/>
    </w:rPr>
  </w:style>
  <w:style w:type="character" w:customStyle="1" w:styleId="115pt">
    <w:name w:val="Подпись к таблице + 11;5 pt;Не полужирный"/>
    <w:rsid w:val="00A521E7"/>
    <w:rPr>
      <w:rFonts w:ascii="Times New Roman" w:eastAsia="Times New Roman" w:hAnsi="Times New Roman" w:cs="Times New Roman"/>
      <w:b/>
      <w:bCs/>
      <w:i w:val="0"/>
      <w:iCs w:val="0"/>
      <w:smallCaps w:val="0"/>
      <w:strike w:val="0"/>
      <w:spacing w:val="0"/>
      <w:sz w:val="23"/>
      <w:szCs w:val="23"/>
    </w:rPr>
  </w:style>
  <w:style w:type="character" w:customStyle="1" w:styleId="7f0">
    <w:name w:val="Подпись к картинке (7)_"/>
    <w:link w:val="7f1"/>
    <w:rsid w:val="00A521E7"/>
    <w:rPr>
      <w:sz w:val="23"/>
      <w:szCs w:val="23"/>
      <w:shd w:val="clear" w:color="auto" w:fill="FFFFFF"/>
    </w:rPr>
  </w:style>
  <w:style w:type="paragraph" w:customStyle="1" w:styleId="7f1">
    <w:name w:val="Подпись к картинке (7)"/>
    <w:basedOn w:val="aa"/>
    <w:link w:val="7f0"/>
    <w:rsid w:val="00A521E7"/>
    <w:pPr>
      <w:widowControl/>
      <w:shd w:val="clear" w:color="auto" w:fill="FFFFFF"/>
      <w:spacing w:before="60" w:after="180" w:line="0" w:lineRule="atLeast"/>
      <w:contextualSpacing w:val="0"/>
      <w:jc w:val="left"/>
    </w:pPr>
    <w:rPr>
      <w:rFonts w:asciiTheme="minorHAnsi" w:eastAsiaTheme="minorHAnsi" w:hAnsiTheme="minorHAnsi" w:cstheme="minorBidi"/>
      <w:sz w:val="23"/>
      <w:szCs w:val="23"/>
    </w:rPr>
  </w:style>
  <w:style w:type="character" w:customStyle="1" w:styleId="12a">
    <w:name w:val="Основной текст (12)_"/>
    <w:link w:val="12b"/>
    <w:rsid w:val="00A521E7"/>
    <w:rPr>
      <w:sz w:val="11"/>
      <w:szCs w:val="11"/>
      <w:shd w:val="clear" w:color="auto" w:fill="FFFFFF"/>
    </w:rPr>
  </w:style>
  <w:style w:type="character" w:customStyle="1" w:styleId="1210pt">
    <w:name w:val="Основной текст (12) + 10 pt"/>
    <w:rsid w:val="00A521E7"/>
    <w:rPr>
      <w:sz w:val="20"/>
      <w:szCs w:val="20"/>
      <w:shd w:val="clear" w:color="auto" w:fill="FFFFFF"/>
      <w:lang w:val="en-US"/>
    </w:rPr>
  </w:style>
  <w:style w:type="paragraph" w:customStyle="1" w:styleId="12b">
    <w:name w:val="Основной текст (12)"/>
    <w:basedOn w:val="aa"/>
    <w:link w:val="12a"/>
    <w:rsid w:val="00A521E7"/>
    <w:pPr>
      <w:widowControl/>
      <w:shd w:val="clear" w:color="auto" w:fill="FFFFFF"/>
      <w:spacing w:before="0" w:after="0" w:line="0" w:lineRule="atLeast"/>
      <w:contextualSpacing w:val="0"/>
      <w:jc w:val="left"/>
    </w:pPr>
    <w:rPr>
      <w:rFonts w:asciiTheme="minorHAnsi" w:eastAsiaTheme="minorHAnsi" w:hAnsiTheme="minorHAnsi" w:cstheme="minorBidi"/>
      <w:sz w:val="11"/>
      <w:szCs w:val="11"/>
    </w:rPr>
  </w:style>
  <w:style w:type="character" w:customStyle="1" w:styleId="233">
    <w:name w:val="Заголовок №2 (3)_"/>
    <w:link w:val="234"/>
    <w:rsid w:val="00A521E7"/>
    <w:rPr>
      <w:sz w:val="23"/>
      <w:szCs w:val="23"/>
      <w:shd w:val="clear" w:color="auto" w:fill="FFFFFF"/>
    </w:rPr>
  </w:style>
  <w:style w:type="character" w:customStyle="1" w:styleId="75pt">
    <w:name w:val="Основной текст + 7;5 pt"/>
    <w:rsid w:val="00A521E7"/>
    <w:rPr>
      <w:rFonts w:ascii="Times New Roman" w:hAnsi="Times New Roman" w:cs="Times New Roman"/>
      <w:b w:val="0"/>
      <w:bCs w:val="0"/>
      <w:i w:val="0"/>
      <w:iCs w:val="0"/>
      <w:smallCaps w:val="0"/>
      <w:strike w:val="0"/>
      <w:spacing w:val="0"/>
      <w:sz w:val="15"/>
      <w:szCs w:val="15"/>
      <w:shd w:val="clear" w:color="auto" w:fill="FFFFFF"/>
      <w:lang w:val="en-US"/>
    </w:rPr>
  </w:style>
  <w:style w:type="paragraph" w:customStyle="1" w:styleId="234">
    <w:name w:val="Заголовок №2 (3)"/>
    <w:basedOn w:val="aa"/>
    <w:link w:val="233"/>
    <w:rsid w:val="00A521E7"/>
    <w:pPr>
      <w:widowControl/>
      <w:shd w:val="clear" w:color="auto" w:fill="FFFFFF"/>
      <w:spacing w:before="0" w:after="0" w:line="418" w:lineRule="exact"/>
      <w:ind w:hanging="340"/>
      <w:contextualSpacing w:val="0"/>
      <w:jc w:val="left"/>
      <w:outlineLvl w:val="1"/>
    </w:pPr>
    <w:rPr>
      <w:rFonts w:asciiTheme="minorHAnsi" w:eastAsiaTheme="minorHAnsi" w:hAnsiTheme="minorHAnsi" w:cstheme="minorBidi"/>
      <w:sz w:val="23"/>
      <w:szCs w:val="23"/>
    </w:rPr>
  </w:style>
  <w:style w:type="character" w:customStyle="1" w:styleId="325">
    <w:name w:val="Заголовок №3 (2)_"/>
    <w:link w:val="326"/>
    <w:rsid w:val="00A521E7"/>
    <w:rPr>
      <w:sz w:val="23"/>
      <w:szCs w:val="23"/>
      <w:shd w:val="clear" w:color="auto" w:fill="FFFFFF"/>
    </w:rPr>
  </w:style>
  <w:style w:type="paragraph" w:customStyle="1" w:styleId="326">
    <w:name w:val="Заголовок №3 (2)"/>
    <w:basedOn w:val="aa"/>
    <w:link w:val="325"/>
    <w:rsid w:val="00A521E7"/>
    <w:pPr>
      <w:widowControl/>
      <w:shd w:val="clear" w:color="auto" w:fill="FFFFFF"/>
      <w:spacing w:before="0" w:after="0" w:line="413" w:lineRule="exact"/>
      <w:ind w:firstLine="700"/>
      <w:contextualSpacing w:val="0"/>
      <w:outlineLvl w:val="2"/>
    </w:pPr>
    <w:rPr>
      <w:rFonts w:asciiTheme="minorHAnsi" w:eastAsiaTheme="minorHAnsi" w:hAnsiTheme="minorHAnsi" w:cstheme="minorBidi"/>
      <w:sz w:val="23"/>
      <w:szCs w:val="23"/>
    </w:rPr>
  </w:style>
  <w:style w:type="character" w:customStyle="1" w:styleId="6f1">
    <w:name w:val="Заголовок №6"/>
    <w:rsid w:val="00A521E7"/>
    <w:rPr>
      <w:rFonts w:ascii="Times New Roman" w:eastAsia="Times New Roman" w:hAnsi="Times New Roman" w:cs="Times New Roman"/>
      <w:b w:val="0"/>
      <w:bCs w:val="0"/>
      <w:i w:val="0"/>
      <w:iCs w:val="0"/>
      <w:smallCaps w:val="0"/>
      <w:strike w:val="0"/>
      <w:spacing w:val="0"/>
      <w:sz w:val="23"/>
      <w:szCs w:val="23"/>
    </w:rPr>
  </w:style>
  <w:style w:type="paragraph" w:customStyle="1" w:styleId="1ffffd">
    <w:name w:val="Знак1 Знак Знак Знак Знак Знак Знак Знак Знак Знак Знак Знак"/>
    <w:basedOn w:val="aa"/>
    <w:autoRedefine/>
    <w:rsid w:val="00A521E7"/>
    <w:pPr>
      <w:widowControl/>
      <w:spacing w:before="0" w:after="160" w:line="240" w:lineRule="exact"/>
      <w:contextualSpacing w:val="0"/>
      <w:jc w:val="left"/>
    </w:pPr>
    <w:rPr>
      <w:rFonts w:eastAsia="SimSun"/>
      <w:b/>
      <w:sz w:val="28"/>
      <w:szCs w:val="24"/>
    </w:rPr>
  </w:style>
  <w:style w:type="paragraph" w:customStyle="1" w:styleId="afffffffffffffffffa">
    <w:name w:val="Наименование таблиц"/>
    <w:basedOn w:val="40"/>
    <w:autoRedefine/>
    <w:rsid w:val="00A521E7"/>
    <w:pPr>
      <w:widowControl/>
      <w:shd w:val="clear" w:color="auto" w:fill="FFFFFF"/>
      <w:spacing w:before="0" w:after="0"/>
      <w:contextualSpacing w:val="0"/>
      <w:jc w:val="left"/>
    </w:pPr>
    <w:rPr>
      <w:b w:val="0"/>
      <w:i/>
      <w:szCs w:val="24"/>
      <w:lang w:val="kk-KZ" w:eastAsia="ru-RU"/>
    </w:rPr>
  </w:style>
  <w:style w:type="paragraph" w:customStyle="1" w:styleId="afffffffffffffffffb">
    <w:name w:val="Строка формулы"/>
    <w:basedOn w:val="aa"/>
    <w:next w:val="aa"/>
    <w:rsid w:val="00A521E7"/>
    <w:pPr>
      <w:widowControl/>
      <w:spacing w:before="60" w:after="60"/>
      <w:contextualSpacing w:val="0"/>
    </w:pPr>
    <w:rPr>
      <w:sz w:val="28"/>
      <w:szCs w:val="20"/>
      <w:lang w:val="ru-RU" w:eastAsia="ru-RU"/>
    </w:rPr>
  </w:style>
  <w:style w:type="character" w:customStyle="1" w:styleId="202">
    <w:name w:val="Основной текст (202)_"/>
    <w:rsid w:val="00A521E7"/>
    <w:rPr>
      <w:rFonts w:ascii="Trebuchet MS" w:eastAsia="Trebuchet MS" w:hAnsi="Trebuchet MS" w:cs="Trebuchet MS"/>
      <w:b w:val="0"/>
      <w:bCs w:val="0"/>
      <w:i w:val="0"/>
      <w:iCs w:val="0"/>
      <w:smallCaps w:val="0"/>
      <w:strike w:val="0"/>
      <w:spacing w:val="0"/>
      <w:sz w:val="14"/>
      <w:szCs w:val="14"/>
    </w:rPr>
  </w:style>
  <w:style w:type="character" w:customStyle="1" w:styleId="2020">
    <w:name w:val="Основной текст (202)"/>
    <w:rsid w:val="00A521E7"/>
  </w:style>
  <w:style w:type="character" w:customStyle="1" w:styleId="143">
    <w:name w:val="Основной текст (14)_"/>
    <w:link w:val="144"/>
    <w:rsid w:val="00A521E7"/>
    <w:rPr>
      <w:spacing w:val="10"/>
      <w:sz w:val="19"/>
      <w:szCs w:val="19"/>
      <w:shd w:val="clear" w:color="auto" w:fill="FFFFFF"/>
    </w:rPr>
  </w:style>
  <w:style w:type="paragraph" w:customStyle="1" w:styleId="144">
    <w:name w:val="Основной текст (14)"/>
    <w:basedOn w:val="aa"/>
    <w:link w:val="143"/>
    <w:rsid w:val="00A521E7"/>
    <w:pPr>
      <w:widowControl/>
      <w:shd w:val="clear" w:color="auto" w:fill="FFFFFF"/>
      <w:spacing w:before="0" w:after="0" w:line="0" w:lineRule="atLeast"/>
      <w:contextualSpacing w:val="0"/>
      <w:jc w:val="center"/>
    </w:pPr>
    <w:rPr>
      <w:rFonts w:asciiTheme="minorHAnsi" w:eastAsiaTheme="minorHAnsi" w:hAnsiTheme="minorHAnsi" w:cstheme="minorBidi"/>
      <w:spacing w:val="10"/>
      <w:sz w:val="19"/>
      <w:szCs w:val="19"/>
    </w:rPr>
  </w:style>
  <w:style w:type="character" w:customStyle="1" w:styleId="495pt">
    <w:name w:val="Основной текст (4) + 9;5 pt;Полужирный;Курсив"/>
    <w:rsid w:val="00A521E7"/>
    <w:rPr>
      <w:rFonts w:ascii="Times New Roman" w:eastAsia="Times New Roman" w:hAnsi="Times New Roman" w:cs="Times New Roman"/>
      <w:b/>
      <w:bCs/>
      <w:i/>
      <w:iCs/>
      <w:smallCaps w:val="0"/>
      <w:strike w:val="0"/>
      <w:spacing w:val="0"/>
      <w:sz w:val="19"/>
      <w:szCs w:val="19"/>
      <w:shd w:val="clear" w:color="auto" w:fill="FFFFFF"/>
    </w:rPr>
  </w:style>
  <w:style w:type="paragraph" w:customStyle="1" w:styleId="TableContents">
    <w:name w:val="Table Contents"/>
    <w:basedOn w:val="aa"/>
    <w:rsid w:val="00A521E7"/>
    <w:pPr>
      <w:suppressLineNumbers/>
      <w:suppressAutoHyphens/>
      <w:autoSpaceDN w:val="0"/>
      <w:spacing w:before="0" w:after="0"/>
      <w:contextualSpacing w:val="0"/>
      <w:jc w:val="left"/>
      <w:textAlignment w:val="baseline"/>
    </w:pPr>
    <w:rPr>
      <w:rFonts w:eastAsia="Andale Sans UI" w:cs="Tahoma"/>
      <w:kern w:val="3"/>
      <w:szCs w:val="24"/>
      <w:lang w:val="de-DE" w:eastAsia="ja-JP" w:bidi="fa-IR"/>
    </w:rPr>
  </w:style>
  <w:style w:type="paragraph" w:customStyle="1" w:styleId="Normal5">
    <w:name w:val="Normal5"/>
    <w:uiPriority w:val="99"/>
    <w:rsid w:val="00A521E7"/>
    <w:pPr>
      <w:snapToGrid w:val="0"/>
      <w:spacing w:after="0" w:line="240" w:lineRule="auto"/>
    </w:pPr>
    <w:rPr>
      <w:rFonts w:ascii="Times New Roman" w:eastAsia="Times New Roman" w:hAnsi="Times New Roman" w:cs="Times New Roman"/>
      <w:sz w:val="24"/>
      <w:szCs w:val="20"/>
      <w:lang w:val="en-GB" w:eastAsia="ru-RU"/>
    </w:rPr>
  </w:style>
  <w:style w:type="paragraph" w:customStyle="1" w:styleId="BodyTextIndent32">
    <w:name w:val="Body Text Indent 32"/>
    <w:basedOn w:val="aa"/>
    <w:uiPriority w:val="99"/>
    <w:rsid w:val="00A521E7"/>
    <w:pPr>
      <w:widowControl/>
      <w:spacing w:before="0" w:after="0"/>
      <w:ind w:firstLine="709"/>
      <w:contextualSpacing w:val="0"/>
    </w:pPr>
    <w:rPr>
      <w:szCs w:val="20"/>
      <w:lang w:val="ru-RU" w:eastAsia="ru-RU"/>
    </w:rPr>
  </w:style>
  <w:style w:type="paragraph" w:customStyle="1" w:styleId="12ptc1">
    <w:name w:val="Стиль 12 pt Черный cнизу: (одинарная Авто  1 пт линия От текст..."/>
    <w:basedOn w:val="aa"/>
    <w:uiPriority w:val="99"/>
    <w:rsid w:val="00A521E7"/>
    <w:pPr>
      <w:shd w:val="clear" w:color="auto" w:fill="FFFFFF"/>
      <w:autoSpaceDE w:val="0"/>
      <w:autoSpaceDN w:val="0"/>
      <w:adjustRightInd w:val="0"/>
      <w:spacing w:before="0" w:after="0"/>
      <w:contextualSpacing w:val="0"/>
      <w:jc w:val="left"/>
    </w:pPr>
    <w:rPr>
      <w:color w:val="000000"/>
      <w:szCs w:val="20"/>
      <w:lang w:val="ru-RU" w:eastAsia="ru-RU"/>
    </w:rPr>
  </w:style>
  <w:style w:type="paragraph" w:customStyle="1" w:styleId="4f8">
    <w:name w:val="Основной текст 4"/>
    <w:basedOn w:val="affa"/>
    <w:uiPriority w:val="99"/>
    <w:rsid w:val="00A521E7"/>
    <w:pPr>
      <w:widowControl/>
      <w:spacing w:before="0"/>
      <w:contextualSpacing w:val="0"/>
      <w:jc w:val="left"/>
    </w:pPr>
    <w:rPr>
      <w:szCs w:val="20"/>
      <w:lang w:val="ru-RU" w:eastAsia="ru-RU"/>
    </w:rPr>
  </w:style>
  <w:style w:type="character" w:styleId="HTML3">
    <w:name w:val="HTML Code"/>
    <w:uiPriority w:val="99"/>
    <w:rsid w:val="00A521E7"/>
    <w:rPr>
      <w:rFonts w:ascii="Courier New" w:hAnsi="Courier New" w:cs="Times New Roman"/>
      <w:sz w:val="20"/>
      <w:szCs w:val="20"/>
    </w:rPr>
  </w:style>
  <w:style w:type="paragraph" w:customStyle="1" w:styleId="afffffffffffffffffc">
    <w:name w:val="Таблица наименования"/>
    <w:basedOn w:val="aa"/>
    <w:uiPriority w:val="99"/>
    <w:rsid w:val="00A521E7"/>
    <w:pPr>
      <w:widowControl/>
      <w:snapToGrid w:val="0"/>
      <w:spacing w:before="0" w:after="0"/>
      <w:contextualSpacing w:val="0"/>
      <w:jc w:val="center"/>
    </w:pPr>
    <w:rPr>
      <w:sz w:val="18"/>
      <w:szCs w:val="20"/>
      <w:lang w:val="ru-RU" w:eastAsia="ru-RU"/>
    </w:rPr>
  </w:style>
  <w:style w:type="paragraph" w:customStyle="1" w:styleId="3ff9">
    <w:name w:val="Заголовок 3к"/>
    <w:basedOn w:val="aa"/>
    <w:uiPriority w:val="99"/>
    <w:rsid w:val="00A521E7"/>
    <w:pPr>
      <w:keepNext/>
      <w:widowControl/>
      <w:spacing w:after="240"/>
      <w:ind w:left="1474" w:hanging="737"/>
      <w:contextualSpacing w:val="0"/>
      <w:outlineLvl w:val="1"/>
    </w:pPr>
    <w:rPr>
      <w:rFonts w:ascii="Arial" w:hAnsi="Arial"/>
      <w:b/>
      <w:bCs/>
      <w:szCs w:val="20"/>
      <w:lang w:val="ru-RU" w:eastAsia="ru-RU"/>
    </w:rPr>
  </w:style>
  <w:style w:type="paragraph" w:customStyle="1" w:styleId="Heading21">
    <w:name w:val="Heading 21"/>
    <w:basedOn w:val="aa"/>
    <w:next w:val="aa"/>
    <w:uiPriority w:val="99"/>
    <w:rsid w:val="00A521E7"/>
    <w:pPr>
      <w:keepNext/>
      <w:widowControl/>
      <w:spacing w:after="0"/>
      <w:ind w:left="792" w:hanging="432"/>
      <w:contextualSpacing w:val="0"/>
      <w:outlineLvl w:val="1"/>
    </w:pPr>
    <w:rPr>
      <w:b/>
      <w:i/>
      <w:szCs w:val="20"/>
      <w:lang w:val="ru-RU"/>
    </w:rPr>
  </w:style>
  <w:style w:type="paragraph" w:customStyle="1" w:styleId="Standaardzonderwitregel">
    <w:name w:val="Standaard zonder witregel"/>
    <w:basedOn w:val="aa"/>
    <w:next w:val="aa"/>
    <w:uiPriority w:val="99"/>
    <w:rsid w:val="00A521E7"/>
    <w:pPr>
      <w:widowControl/>
      <w:spacing w:before="0" w:after="0" w:line="300" w:lineRule="atLeast"/>
      <w:contextualSpacing w:val="0"/>
    </w:pPr>
    <w:rPr>
      <w:rFonts w:ascii="Arial" w:hAnsi="Arial"/>
      <w:sz w:val="20"/>
      <w:szCs w:val="20"/>
      <w:lang w:val="en-GB" w:eastAsia="ru-RU"/>
    </w:rPr>
  </w:style>
  <w:style w:type="paragraph" w:customStyle="1" w:styleId="-5">
    <w:name w:val="Таблица-заголовок"/>
    <w:basedOn w:val="aa"/>
    <w:uiPriority w:val="99"/>
    <w:rsid w:val="00A521E7"/>
    <w:pPr>
      <w:snapToGrid w:val="0"/>
      <w:spacing w:before="60" w:after="60"/>
      <w:contextualSpacing w:val="0"/>
      <w:jc w:val="center"/>
    </w:pPr>
    <w:rPr>
      <w:rFonts w:ascii="Arial" w:hAnsi="Arial"/>
      <w:b/>
      <w:sz w:val="18"/>
      <w:szCs w:val="24"/>
      <w:lang w:val="ru-RU" w:eastAsia="ru-RU"/>
    </w:rPr>
  </w:style>
  <w:style w:type="paragraph" w:customStyle="1" w:styleId="-6">
    <w:name w:val="Таблица-Текст"/>
    <w:basedOn w:val="aa"/>
    <w:uiPriority w:val="99"/>
    <w:rsid w:val="00A521E7"/>
    <w:pPr>
      <w:snapToGrid w:val="0"/>
      <w:spacing w:before="40" w:after="40"/>
      <w:contextualSpacing w:val="0"/>
    </w:pPr>
    <w:rPr>
      <w:rFonts w:ascii="Arial" w:hAnsi="Arial"/>
      <w:sz w:val="16"/>
      <w:szCs w:val="24"/>
      <w:lang w:val="ru-RU" w:eastAsia="ru-RU"/>
    </w:rPr>
  </w:style>
  <w:style w:type="paragraph" w:customStyle="1" w:styleId="Bullet1">
    <w:name w:val="Bullet"/>
    <w:basedOn w:val="aa"/>
    <w:uiPriority w:val="99"/>
    <w:rsid w:val="00A521E7"/>
    <w:pPr>
      <w:overflowPunct w:val="0"/>
      <w:autoSpaceDE w:val="0"/>
      <w:autoSpaceDN w:val="0"/>
      <w:adjustRightInd w:val="0"/>
      <w:spacing w:before="60" w:after="60"/>
      <w:ind w:left="2160" w:hanging="720"/>
      <w:contextualSpacing w:val="0"/>
    </w:pPr>
    <w:rPr>
      <w:sz w:val="22"/>
      <w:szCs w:val="20"/>
      <w:lang w:eastAsia="ru-RU"/>
    </w:rPr>
  </w:style>
  <w:style w:type="paragraph" w:customStyle="1" w:styleId="section1">
    <w:name w:val="section1"/>
    <w:basedOn w:val="aa"/>
    <w:uiPriority w:val="99"/>
    <w:rsid w:val="00A521E7"/>
    <w:pPr>
      <w:widowControl/>
      <w:spacing w:before="100" w:beforeAutospacing="1" w:after="100" w:afterAutospacing="1"/>
      <w:contextualSpacing w:val="0"/>
      <w:jc w:val="left"/>
    </w:pPr>
    <w:rPr>
      <w:szCs w:val="24"/>
      <w:lang w:val="ru-RU" w:eastAsia="ru-RU"/>
    </w:rPr>
  </w:style>
  <w:style w:type="paragraph" w:customStyle="1" w:styleId="BodyTextIndent22">
    <w:name w:val="Body Text Indent 22"/>
    <w:basedOn w:val="aa"/>
    <w:uiPriority w:val="99"/>
    <w:rsid w:val="00A521E7"/>
    <w:pPr>
      <w:spacing w:before="0" w:after="0"/>
      <w:ind w:firstLine="720"/>
      <w:contextualSpacing w:val="0"/>
    </w:pPr>
    <w:rPr>
      <w:b/>
      <w:i/>
      <w:szCs w:val="20"/>
      <w:lang w:val="ru-RU" w:eastAsia="ru-RU"/>
    </w:rPr>
  </w:style>
  <w:style w:type="paragraph" w:customStyle="1" w:styleId="Heading210pt">
    <w:name w:val="Heading 2 + 10 pt"/>
    <w:aliases w:val="Not Bold,Left:  1.84 cm,First line:  0 cm"/>
    <w:basedOn w:val="aa"/>
    <w:uiPriority w:val="99"/>
    <w:rsid w:val="00A521E7"/>
    <w:pPr>
      <w:widowControl/>
      <w:spacing w:before="0" w:after="0"/>
      <w:contextualSpacing w:val="0"/>
      <w:jc w:val="left"/>
    </w:pPr>
    <w:rPr>
      <w:rFonts w:ascii="Arial" w:hAnsi="Arial"/>
      <w:sz w:val="20"/>
      <w:szCs w:val="20"/>
      <w:lang w:val="en-GB"/>
    </w:rPr>
  </w:style>
  <w:style w:type="paragraph" w:customStyle="1" w:styleId="Procedure">
    <w:name w:val="Procedure"/>
    <w:uiPriority w:val="99"/>
    <w:rsid w:val="00A521E7"/>
    <w:pPr>
      <w:tabs>
        <w:tab w:val="left" w:pos="720"/>
        <w:tab w:val="left" w:pos="1440"/>
        <w:tab w:val="left" w:pos="2333"/>
        <w:tab w:val="left" w:pos="3053"/>
      </w:tabs>
      <w:suppressAutoHyphens/>
      <w:spacing w:after="0" w:line="240" w:lineRule="auto"/>
      <w:jc w:val="both"/>
    </w:pPr>
    <w:rPr>
      <w:rFonts w:ascii="Times New Roman" w:eastAsia="Times New Roman" w:hAnsi="Times New Roman" w:cs="Times New Roman"/>
      <w:noProof/>
      <w:spacing w:val="-3"/>
      <w:sz w:val="24"/>
      <w:szCs w:val="20"/>
    </w:rPr>
  </w:style>
  <w:style w:type="character" w:customStyle="1" w:styleId="Indent1Char">
    <w:name w:val="Indent 1 Char Знак"/>
    <w:link w:val="Indent1Char0"/>
    <w:uiPriority w:val="99"/>
    <w:locked/>
    <w:rsid w:val="00A521E7"/>
    <w:rPr>
      <w:rFonts w:ascii="Arial" w:hAnsi="Arial" w:cs="Arial"/>
      <w:sz w:val="24"/>
      <w:szCs w:val="24"/>
    </w:rPr>
  </w:style>
  <w:style w:type="paragraph" w:customStyle="1" w:styleId="Indent1Char0">
    <w:name w:val="Indent 1 Char"/>
    <w:basedOn w:val="aa"/>
    <w:link w:val="Indent1Char"/>
    <w:uiPriority w:val="99"/>
    <w:rsid w:val="00A521E7"/>
    <w:pPr>
      <w:widowControl/>
      <w:spacing w:before="0" w:after="0"/>
      <w:ind w:left="720"/>
      <w:contextualSpacing w:val="0"/>
    </w:pPr>
    <w:rPr>
      <w:rFonts w:ascii="Arial" w:eastAsiaTheme="minorHAnsi" w:hAnsi="Arial" w:cs="Arial"/>
      <w:szCs w:val="24"/>
    </w:rPr>
  </w:style>
  <w:style w:type="paragraph" w:customStyle="1" w:styleId="8f">
    <w:name w:val="Таблица8"/>
    <w:basedOn w:val="aa"/>
    <w:uiPriority w:val="99"/>
    <w:rsid w:val="00A521E7"/>
    <w:pPr>
      <w:keepNext/>
      <w:widowControl/>
      <w:tabs>
        <w:tab w:val="left" w:pos="648"/>
        <w:tab w:val="left" w:pos="2016"/>
        <w:tab w:val="left" w:pos="3384"/>
        <w:tab w:val="left" w:pos="4752"/>
        <w:tab w:val="left" w:pos="6120"/>
        <w:tab w:val="left" w:pos="7488"/>
        <w:tab w:val="left" w:pos="8856"/>
      </w:tabs>
      <w:autoSpaceDE w:val="0"/>
      <w:autoSpaceDN w:val="0"/>
      <w:spacing w:before="60" w:after="60" w:line="200" w:lineRule="atLeast"/>
      <w:contextualSpacing w:val="0"/>
      <w:jc w:val="center"/>
    </w:pPr>
    <w:rPr>
      <w:rFonts w:ascii="Arial" w:hAnsi="Arial" w:cs="Arial"/>
      <w:sz w:val="16"/>
      <w:szCs w:val="16"/>
      <w:lang w:val="ru-RU" w:eastAsia="ru-RU"/>
    </w:rPr>
  </w:style>
  <w:style w:type="paragraph" w:customStyle="1" w:styleId="afffffffffffffffffd">
    <w:name w:val="Îáû÷íûé"/>
    <w:uiPriority w:val="99"/>
    <w:rsid w:val="00A521E7"/>
    <w:pPr>
      <w:spacing w:after="0" w:line="240" w:lineRule="auto"/>
    </w:pPr>
    <w:rPr>
      <w:rFonts w:ascii="Times New Roman" w:eastAsia="Times New Roman" w:hAnsi="Times New Roman" w:cs="Times New Roman"/>
      <w:sz w:val="20"/>
      <w:szCs w:val="20"/>
      <w:lang w:val="en-GB" w:eastAsia="ru-RU"/>
    </w:rPr>
  </w:style>
  <w:style w:type="paragraph" w:customStyle="1" w:styleId="-0">
    <w:name w:val="РАСЧЕТЫ-СМЕТЫ"/>
    <w:basedOn w:val="aa"/>
    <w:uiPriority w:val="99"/>
    <w:rsid w:val="00A521E7"/>
    <w:pPr>
      <w:widowControl/>
      <w:numPr>
        <w:numId w:val="41"/>
      </w:numPr>
      <w:spacing w:before="0" w:after="0"/>
      <w:ind w:firstLine="0"/>
      <w:contextualSpacing w:val="0"/>
      <w:jc w:val="center"/>
    </w:pPr>
    <w:rPr>
      <w:b/>
      <w:bCs/>
      <w:caps/>
      <w:szCs w:val="20"/>
      <w:lang w:val="ru-RU" w:eastAsia="ru-RU"/>
    </w:rPr>
  </w:style>
  <w:style w:type="paragraph" w:customStyle="1" w:styleId="afffffffffffffffffe">
    <w:name w:val="содержание"/>
    <w:basedOn w:val="aa"/>
    <w:uiPriority w:val="99"/>
    <w:rsid w:val="00A521E7"/>
    <w:pPr>
      <w:keepNext/>
      <w:widowControl/>
      <w:contextualSpacing w:val="0"/>
      <w:jc w:val="center"/>
    </w:pPr>
    <w:rPr>
      <w:caps/>
      <w:sz w:val="28"/>
      <w:szCs w:val="20"/>
      <w:lang w:val="ru-RU" w:eastAsia="ru-RU"/>
    </w:rPr>
  </w:style>
  <w:style w:type="paragraph" w:customStyle="1" w:styleId="affffffffffffffffff">
    <w:name w:val="рисунок"/>
    <w:basedOn w:val="aa"/>
    <w:next w:val="af9"/>
    <w:uiPriority w:val="99"/>
    <w:qFormat/>
    <w:rsid w:val="00A521E7"/>
    <w:pPr>
      <w:keepNext/>
      <w:widowControl/>
      <w:spacing w:before="0"/>
      <w:contextualSpacing w:val="0"/>
      <w:jc w:val="center"/>
    </w:pPr>
    <w:rPr>
      <w:rFonts w:ascii="Arial" w:hAnsi="Arial"/>
      <w:b/>
      <w:szCs w:val="20"/>
      <w:lang w:val="ru-RU" w:eastAsia="ru-RU"/>
    </w:rPr>
  </w:style>
  <w:style w:type="paragraph" w:customStyle="1" w:styleId="affffffffffffffffff0">
    <w:name w:val="примечание_продолжение"/>
    <w:basedOn w:val="affffffffffff"/>
    <w:next w:val="affffffffffffffffff1"/>
    <w:uiPriority w:val="99"/>
    <w:rsid w:val="00A521E7"/>
    <w:pPr>
      <w:widowControl w:val="0"/>
      <w:tabs>
        <w:tab w:val="left" w:pos="1491"/>
      </w:tabs>
      <w:spacing w:before="0" w:after="0"/>
      <w:ind w:left="1491" w:hanging="357"/>
      <w:jc w:val="both"/>
    </w:pPr>
    <w:rPr>
      <w:i w:val="0"/>
      <w:sz w:val="20"/>
    </w:rPr>
  </w:style>
  <w:style w:type="paragraph" w:customStyle="1" w:styleId="affffffffffffffffff1">
    <w:name w:val="Основной текст продолжение"/>
    <w:basedOn w:val="aff3"/>
    <w:next w:val="aff3"/>
    <w:uiPriority w:val="99"/>
    <w:rsid w:val="00A521E7"/>
    <w:pPr>
      <w:widowControl/>
      <w:spacing w:after="0"/>
      <w:ind w:firstLine="709"/>
      <w:contextualSpacing w:val="0"/>
    </w:pPr>
    <w:rPr>
      <w:szCs w:val="24"/>
      <w:lang w:val="ru-RU" w:eastAsia="ru-RU"/>
    </w:rPr>
  </w:style>
  <w:style w:type="paragraph" w:customStyle="1" w:styleId="affffffffffffffffff2">
    <w:name w:val="специальный"/>
    <w:basedOn w:val="aa"/>
    <w:uiPriority w:val="99"/>
    <w:rsid w:val="00A521E7"/>
    <w:pPr>
      <w:widowControl/>
      <w:spacing w:before="0" w:after="0" w:line="200" w:lineRule="exact"/>
      <w:contextualSpacing w:val="0"/>
      <w:jc w:val="left"/>
    </w:pPr>
    <w:rPr>
      <w:sz w:val="18"/>
      <w:szCs w:val="20"/>
      <w:lang w:val="ru-RU" w:eastAsia="ru-RU"/>
    </w:rPr>
  </w:style>
  <w:style w:type="paragraph" w:customStyle="1" w:styleId="affffffffffffffffff3">
    <w:name w:val="Название_страницы"/>
    <w:basedOn w:val="aa"/>
    <w:uiPriority w:val="99"/>
    <w:rsid w:val="00A521E7"/>
    <w:pPr>
      <w:widowControl/>
      <w:spacing w:before="240"/>
      <w:contextualSpacing w:val="0"/>
      <w:jc w:val="center"/>
    </w:pPr>
    <w:rPr>
      <w:b/>
      <w:caps/>
      <w:szCs w:val="20"/>
      <w:lang w:val="ru-RU" w:eastAsia="ru-RU"/>
    </w:rPr>
  </w:style>
  <w:style w:type="paragraph" w:customStyle="1" w:styleId="affffffffffffffffff4">
    <w:name w:val="диаметр"/>
    <w:uiPriority w:val="99"/>
    <w:rsid w:val="00A521E7"/>
    <w:pPr>
      <w:spacing w:after="0" w:line="240" w:lineRule="auto"/>
      <w:ind w:firstLine="709"/>
      <w:jc w:val="both"/>
    </w:pPr>
    <w:rPr>
      <w:rFonts w:ascii="Times New Roman" w:eastAsia="Times New Roman" w:hAnsi="Times New Roman" w:cs="Times New Roman"/>
      <w:szCs w:val="20"/>
      <w:lang w:val="ru-RU" w:eastAsia="ru-RU"/>
    </w:rPr>
  </w:style>
  <w:style w:type="paragraph" w:customStyle="1" w:styleId="affffffffffffffffff5">
    <w:name w:val="Приложение"/>
    <w:next w:val="aff3"/>
    <w:uiPriority w:val="99"/>
    <w:rsid w:val="00A521E7"/>
    <w:pPr>
      <w:pageBreakBefore/>
      <w:spacing w:after="0" w:line="240" w:lineRule="auto"/>
      <w:jc w:val="center"/>
    </w:pPr>
    <w:rPr>
      <w:rFonts w:ascii="Arial" w:eastAsia="Times New Roman" w:hAnsi="Arial" w:cs="Times New Roman"/>
      <w:b/>
      <w:bCs/>
      <w:i/>
      <w:sz w:val="26"/>
      <w:szCs w:val="20"/>
      <w:lang w:val="ru-RU" w:eastAsia="ru-RU"/>
    </w:rPr>
  </w:style>
  <w:style w:type="paragraph" w:customStyle="1" w:styleId="affffffffffffffffff6">
    <w:name w:val="градус Цельсия"/>
    <w:uiPriority w:val="99"/>
    <w:rsid w:val="00A521E7"/>
    <w:pPr>
      <w:spacing w:after="0" w:line="240" w:lineRule="auto"/>
      <w:ind w:firstLine="709"/>
      <w:jc w:val="both"/>
    </w:pPr>
    <w:rPr>
      <w:rFonts w:ascii="Times New Roman" w:eastAsia="Times New Roman" w:hAnsi="Times New Roman" w:cs="Times New Roman"/>
      <w:szCs w:val="20"/>
      <w:lang w:val="ru-RU" w:eastAsia="ru-RU"/>
    </w:rPr>
  </w:style>
  <w:style w:type="paragraph" w:customStyle="1" w:styleId="affffffffffffffffff7">
    <w:name w:val="табл_строка"/>
    <w:basedOn w:val="aff3"/>
    <w:uiPriority w:val="99"/>
    <w:rsid w:val="00A521E7"/>
    <w:pPr>
      <w:widowControl/>
      <w:spacing w:after="0"/>
      <w:contextualSpacing w:val="0"/>
      <w:jc w:val="center"/>
    </w:pPr>
    <w:rPr>
      <w:szCs w:val="24"/>
      <w:lang w:val="ru-RU" w:eastAsia="ru-RU"/>
    </w:rPr>
  </w:style>
  <w:style w:type="paragraph" w:customStyle="1" w:styleId="affffffffffffffffff8">
    <w:name w:val="табл_заголовок"/>
    <w:uiPriority w:val="99"/>
    <w:rsid w:val="00A521E7"/>
    <w:pPr>
      <w:keepNext/>
      <w:keepLines/>
      <w:spacing w:after="0" w:line="240" w:lineRule="auto"/>
      <w:jc w:val="center"/>
    </w:pPr>
    <w:rPr>
      <w:rFonts w:ascii="Times New Roman" w:eastAsia="Times New Roman" w:hAnsi="Times New Roman" w:cs="Times New Roman"/>
      <w:noProof/>
      <w:sz w:val="24"/>
      <w:szCs w:val="20"/>
      <w:lang w:val="ru-RU" w:eastAsia="ru-RU"/>
    </w:rPr>
  </w:style>
  <w:style w:type="paragraph" w:customStyle="1" w:styleId="affffffffffffffffff9">
    <w:name w:val="от_ и_ до"/>
    <w:uiPriority w:val="99"/>
    <w:rsid w:val="00A521E7"/>
    <w:pPr>
      <w:spacing w:after="0" w:line="240" w:lineRule="auto"/>
      <w:ind w:firstLine="709"/>
      <w:jc w:val="both"/>
    </w:pPr>
    <w:rPr>
      <w:rFonts w:ascii="Times New Roman" w:eastAsia="Times New Roman" w:hAnsi="Times New Roman" w:cs="Times New Roman"/>
      <w:szCs w:val="20"/>
      <w:lang w:val="ru-RU" w:eastAsia="ru-RU"/>
    </w:rPr>
  </w:style>
  <w:style w:type="paragraph" w:customStyle="1" w:styleId="affffffffffffffffffa">
    <w:name w:val="нумерован"/>
    <w:basedOn w:val="aff3"/>
    <w:uiPriority w:val="99"/>
    <w:rsid w:val="00A521E7"/>
    <w:pPr>
      <w:widowControl/>
      <w:tabs>
        <w:tab w:val="num" w:pos="360"/>
        <w:tab w:val="left" w:pos="1134"/>
      </w:tabs>
      <w:spacing w:before="0" w:after="0" w:line="360" w:lineRule="auto"/>
      <w:ind w:left="360" w:hanging="360"/>
      <w:contextualSpacing w:val="0"/>
    </w:pPr>
    <w:rPr>
      <w:szCs w:val="24"/>
      <w:lang w:val="ru-RU" w:eastAsia="ru-RU"/>
    </w:rPr>
  </w:style>
  <w:style w:type="paragraph" w:customStyle="1" w:styleId="affffffffffffffffffb">
    <w:name w:val="больше_или_равно"/>
    <w:uiPriority w:val="99"/>
    <w:rsid w:val="00A521E7"/>
    <w:pPr>
      <w:spacing w:after="0" w:line="240" w:lineRule="auto"/>
      <w:ind w:firstLine="709"/>
      <w:jc w:val="both"/>
    </w:pPr>
    <w:rPr>
      <w:rFonts w:ascii="Times New Roman" w:eastAsia="Times New Roman" w:hAnsi="Times New Roman" w:cs="Times New Roman"/>
      <w:sz w:val="24"/>
      <w:szCs w:val="20"/>
      <w:lang w:val="ru-RU" w:eastAsia="ru-RU"/>
    </w:rPr>
  </w:style>
  <w:style w:type="paragraph" w:customStyle="1" w:styleId="affffffffffffffffffc">
    <w:name w:val="градус"/>
    <w:uiPriority w:val="99"/>
    <w:rsid w:val="00A521E7"/>
    <w:pPr>
      <w:spacing w:after="0" w:line="240" w:lineRule="auto"/>
      <w:ind w:firstLine="709"/>
      <w:jc w:val="both"/>
    </w:pPr>
    <w:rPr>
      <w:rFonts w:ascii="Times New Roman" w:eastAsia="Times New Roman" w:hAnsi="Times New Roman" w:cs="Times New Roman"/>
      <w:sz w:val="24"/>
      <w:szCs w:val="20"/>
      <w:lang w:val="ru-RU" w:eastAsia="ru-RU"/>
    </w:rPr>
  </w:style>
  <w:style w:type="paragraph" w:customStyle="1" w:styleId="affffffffffffffffffd">
    <w:name w:val="том"/>
    <w:basedOn w:val="aa"/>
    <w:uiPriority w:val="99"/>
    <w:rsid w:val="00A521E7"/>
    <w:pPr>
      <w:widowControl/>
      <w:spacing w:before="0" w:after="0"/>
      <w:contextualSpacing w:val="0"/>
      <w:jc w:val="center"/>
    </w:pPr>
    <w:rPr>
      <w:caps/>
      <w:sz w:val="22"/>
      <w:szCs w:val="20"/>
      <w:lang w:val="ru-RU" w:eastAsia="ru-RU"/>
    </w:rPr>
  </w:style>
  <w:style w:type="paragraph" w:customStyle="1" w:styleId="affffffffffffffffffe">
    <w:name w:val="Проект"/>
    <w:basedOn w:val="aa"/>
    <w:uiPriority w:val="99"/>
    <w:rsid w:val="00A521E7"/>
    <w:pPr>
      <w:widowControl/>
      <w:spacing w:before="0" w:after="0"/>
      <w:contextualSpacing w:val="0"/>
      <w:jc w:val="center"/>
    </w:pPr>
    <w:rPr>
      <w:sz w:val="36"/>
      <w:szCs w:val="20"/>
      <w:lang w:val="ru-RU" w:eastAsia="ru-RU"/>
    </w:rPr>
  </w:style>
  <w:style w:type="paragraph" w:customStyle="1" w:styleId="afffffffffffffffffff">
    <w:name w:val="рррасчет"/>
    <w:uiPriority w:val="99"/>
    <w:rsid w:val="00A521E7"/>
    <w:pPr>
      <w:spacing w:after="0" w:line="240" w:lineRule="auto"/>
      <w:ind w:firstLine="709"/>
      <w:jc w:val="both"/>
    </w:pPr>
    <w:rPr>
      <w:rFonts w:ascii="Times New Roman" w:eastAsia="Times New Roman" w:hAnsi="Times New Roman" w:cs="Times New Roman"/>
      <w:szCs w:val="20"/>
      <w:lang w:val="ru-RU" w:eastAsia="ru-RU"/>
    </w:rPr>
  </w:style>
  <w:style w:type="paragraph" w:customStyle="1" w:styleId="afffffffffffffffffff0">
    <w:name w:val="рррасчетзагол"/>
    <w:uiPriority w:val="99"/>
    <w:rsid w:val="00A521E7"/>
    <w:pPr>
      <w:spacing w:after="0" w:line="240" w:lineRule="auto"/>
      <w:ind w:firstLine="709"/>
      <w:jc w:val="both"/>
    </w:pPr>
    <w:rPr>
      <w:rFonts w:ascii="Times New Roman" w:eastAsia="Times New Roman" w:hAnsi="Times New Roman" w:cs="Times New Roman"/>
      <w:szCs w:val="20"/>
      <w:lang w:val="ru-RU" w:eastAsia="ru-RU"/>
    </w:rPr>
  </w:style>
  <w:style w:type="paragraph" w:customStyle="1" w:styleId="1ffffe">
    <w:name w:val="больше_или_равно1"/>
    <w:uiPriority w:val="99"/>
    <w:rsid w:val="00A521E7"/>
    <w:pPr>
      <w:spacing w:after="0" w:line="240" w:lineRule="auto"/>
      <w:ind w:firstLine="709"/>
      <w:jc w:val="both"/>
    </w:pPr>
    <w:rPr>
      <w:rFonts w:ascii="Times New Roman" w:eastAsia="Times New Roman" w:hAnsi="Times New Roman" w:cs="Times New Roman"/>
      <w:sz w:val="24"/>
      <w:szCs w:val="20"/>
      <w:lang w:val="ru-RU" w:eastAsia="ru-RU"/>
    </w:rPr>
  </w:style>
  <w:style w:type="paragraph" w:customStyle="1" w:styleId="1fffff">
    <w:name w:val="градус1"/>
    <w:uiPriority w:val="99"/>
    <w:rsid w:val="00A521E7"/>
    <w:pPr>
      <w:spacing w:after="0" w:line="240" w:lineRule="auto"/>
      <w:ind w:firstLine="709"/>
      <w:jc w:val="both"/>
    </w:pPr>
    <w:rPr>
      <w:rFonts w:ascii="Times New Roman" w:eastAsia="Times New Roman" w:hAnsi="Times New Roman" w:cs="Times New Roman"/>
      <w:sz w:val="24"/>
      <w:szCs w:val="20"/>
      <w:lang w:val="ru-RU" w:eastAsia="ru-RU"/>
    </w:rPr>
  </w:style>
  <w:style w:type="paragraph" w:customStyle="1" w:styleId="1fffff0">
    <w:name w:val="диаметр1"/>
    <w:uiPriority w:val="99"/>
    <w:rsid w:val="00A521E7"/>
    <w:pPr>
      <w:spacing w:after="0" w:line="240" w:lineRule="auto"/>
      <w:ind w:firstLine="709"/>
      <w:jc w:val="both"/>
    </w:pPr>
    <w:rPr>
      <w:rFonts w:ascii="Times New Roman" w:eastAsia="Times New Roman" w:hAnsi="Times New Roman" w:cs="Times New Roman"/>
      <w:szCs w:val="20"/>
      <w:lang w:val="ru-RU" w:eastAsia="ru-RU"/>
    </w:rPr>
  </w:style>
  <w:style w:type="paragraph" w:customStyle="1" w:styleId="1fffff1">
    <w:name w:val="от_ и_ до1"/>
    <w:uiPriority w:val="99"/>
    <w:rsid w:val="00A521E7"/>
    <w:pPr>
      <w:spacing w:after="0" w:line="240" w:lineRule="auto"/>
      <w:ind w:firstLine="709"/>
      <w:jc w:val="both"/>
    </w:pPr>
    <w:rPr>
      <w:rFonts w:ascii="Times New Roman" w:eastAsia="Times New Roman" w:hAnsi="Times New Roman" w:cs="Times New Roman"/>
      <w:szCs w:val="20"/>
      <w:lang w:val="ru-RU" w:eastAsia="ru-RU"/>
    </w:rPr>
  </w:style>
  <w:style w:type="paragraph" w:customStyle="1" w:styleId="afffffffffffffffffff1">
    <w:name w:val="разработчик"/>
    <w:basedOn w:val="affa"/>
    <w:uiPriority w:val="99"/>
    <w:rsid w:val="00A521E7"/>
    <w:pPr>
      <w:widowControl/>
      <w:spacing w:before="60" w:after="0"/>
      <w:ind w:left="0"/>
      <w:contextualSpacing w:val="0"/>
      <w:jc w:val="left"/>
    </w:pPr>
    <w:rPr>
      <w:szCs w:val="20"/>
      <w:lang w:val="ru-RU" w:eastAsia="ru-RU"/>
    </w:rPr>
  </w:style>
  <w:style w:type="paragraph" w:customStyle="1" w:styleId="Text0">
    <w:name w:val="Text"/>
    <w:basedOn w:val="aa"/>
    <w:uiPriority w:val="99"/>
    <w:rsid w:val="00A521E7"/>
    <w:pPr>
      <w:widowControl/>
      <w:spacing w:before="0"/>
      <w:contextualSpacing w:val="0"/>
      <w:jc w:val="left"/>
    </w:pPr>
    <w:rPr>
      <w:sz w:val="22"/>
      <w:szCs w:val="20"/>
      <w:lang w:val="ru-RU" w:eastAsia="ru-RU"/>
    </w:rPr>
  </w:style>
  <w:style w:type="paragraph" w:customStyle="1" w:styleId="4f9">
    <w:name w:val="заголовок 4"/>
    <w:basedOn w:val="aa"/>
    <w:next w:val="aa"/>
    <w:uiPriority w:val="99"/>
    <w:rsid w:val="00A521E7"/>
    <w:pPr>
      <w:keepNext/>
      <w:widowControl/>
      <w:spacing w:before="0" w:after="0"/>
      <w:contextualSpacing w:val="0"/>
      <w:jc w:val="center"/>
    </w:pPr>
    <w:rPr>
      <w:b/>
      <w:szCs w:val="20"/>
      <w:lang w:val="ru-RU" w:eastAsia="ru-RU"/>
    </w:rPr>
  </w:style>
  <w:style w:type="paragraph" w:customStyle="1" w:styleId="Indent2">
    <w:name w:val="Indent 2"/>
    <w:basedOn w:val="aa"/>
    <w:uiPriority w:val="99"/>
    <w:rsid w:val="00A521E7"/>
    <w:pPr>
      <w:widowControl/>
      <w:spacing w:before="0" w:after="0"/>
      <w:ind w:left="1440"/>
      <w:contextualSpacing w:val="0"/>
    </w:pPr>
    <w:rPr>
      <w:rFonts w:ascii="Arial" w:hAnsi="Arial"/>
      <w:sz w:val="22"/>
      <w:szCs w:val="20"/>
      <w:lang w:val="ru-RU" w:eastAsia="ru-RU"/>
    </w:rPr>
  </w:style>
  <w:style w:type="paragraph" w:customStyle="1" w:styleId="afffffffffffffffffff2">
    <w:name w:val="表格文字"/>
    <w:basedOn w:val="aa"/>
    <w:autoRedefine/>
    <w:uiPriority w:val="99"/>
    <w:rsid w:val="00A521E7"/>
    <w:pPr>
      <w:widowControl/>
      <w:spacing w:before="0" w:after="0"/>
      <w:ind w:left="-108" w:right="-108"/>
      <w:contextualSpacing w:val="0"/>
      <w:jc w:val="center"/>
    </w:pPr>
    <w:rPr>
      <w:rFonts w:ascii="Arial" w:eastAsia="SimSun" w:hAnsi="Arial"/>
      <w:szCs w:val="24"/>
      <w:lang w:val="ru-RU" w:eastAsia="ru-RU"/>
    </w:rPr>
  </w:style>
  <w:style w:type="paragraph" w:customStyle="1" w:styleId="us">
    <w:name w:val="us"/>
    <w:basedOn w:val="aa"/>
    <w:uiPriority w:val="99"/>
    <w:rsid w:val="00A521E7"/>
    <w:pPr>
      <w:widowControl/>
      <w:spacing w:before="100" w:after="100"/>
      <w:contextualSpacing w:val="0"/>
      <w:jc w:val="left"/>
    </w:pPr>
    <w:rPr>
      <w:rFonts w:ascii="Arial" w:eastAsia="Arial Unicode MS" w:hAnsi="Arial"/>
      <w:color w:val="000000"/>
      <w:sz w:val="20"/>
      <w:szCs w:val="20"/>
      <w:lang w:val="ru-RU" w:eastAsia="ru-RU"/>
    </w:rPr>
  </w:style>
  <w:style w:type="paragraph" w:customStyle="1" w:styleId="2ffff0">
    <w:name w:val="Наименование 2"/>
    <w:basedOn w:val="affa"/>
    <w:autoRedefine/>
    <w:uiPriority w:val="99"/>
    <w:rsid w:val="00A521E7"/>
    <w:pPr>
      <w:widowControl/>
      <w:spacing w:before="0" w:after="0" w:line="360" w:lineRule="auto"/>
      <w:ind w:left="0" w:firstLine="709"/>
    </w:pPr>
    <w:rPr>
      <w:szCs w:val="24"/>
      <w:lang w:val="ru-RU" w:eastAsia="ru-RU"/>
    </w:rPr>
  </w:style>
  <w:style w:type="character" w:customStyle="1" w:styleId="Indent1CharChar">
    <w:name w:val="Indent 1 Char Char"/>
    <w:uiPriority w:val="99"/>
    <w:rsid w:val="00A521E7"/>
    <w:rPr>
      <w:rFonts w:ascii="Arial" w:hAnsi="Arial" w:cs="Arial"/>
      <w:sz w:val="22"/>
      <w:lang w:val="ru-RU" w:eastAsia="ru-RU" w:bidi="ar-SA"/>
    </w:rPr>
  </w:style>
  <w:style w:type="character" w:customStyle="1" w:styleId="Char4">
    <w:name w:val="Char"/>
    <w:uiPriority w:val="99"/>
    <w:rsid w:val="00A521E7"/>
    <w:rPr>
      <w:rFonts w:ascii="Arial" w:hAnsi="Arial" w:cs="Arial"/>
      <w:b/>
      <w:bCs/>
      <w:sz w:val="26"/>
      <w:szCs w:val="26"/>
      <w:lang w:val="en-GB" w:eastAsia="en-GB" w:bidi="ar-SA"/>
    </w:rPr>
  </w:style>
  <w:style w:type="character" w:customStyle="1" w:styleId="afffffffffffffffffff3">
    <w:name w:val="ПриложениеНомер"/>
    <w:uiPriority w:val="99"/>
    <w:rsid w:val="00A521E7"/>
    <w:rPr>
      <w:rFonts w:cs="Times New Roman"/>
      <w:lang w:val="en-US"/>
    </w:rPr>
  </w:style>
  <w:style w:type="paragraph" w:customStyle="1" w:styleId="afffffffffffffffffff4">
    <w:name w:val="Цитаты"/>
    <w:basedOn w:val="Normal30"/>
    <w:uiPriority w:val="99"/>
    <w:rsid w:val="00A521E7"/>
    <w:pPr>
      <w:widowControl/>
      <w:snapToGrid w:val="0"/>
      <w:spacing w:before="100" w:after="100"/>
      <w:ind w:left="360" w:right="360" w:firstLine="0"/>
      <w:jc w:val="left"/>
    </w:pPr>
    <w:rPr>
      <w:sz w:val="24"/>
    </w:rPr>
  </w:style>
  <w:style w:type="character" w:customStyle="1" w:styleId="212pt">
    <w:name w:val="Стиль Заголовок 2 + 12 pt Знак"/>
    <w:link w:val="212pt0"/>
    <w:uiPriority w:val="99"/>
    <w:locked/>
    <w:rsid w:val="00A521E7"/>
    <w:rPr>
      <w:bCs/>
      <w:caps/>
      <w:sz w:val="24"/>
    </w:rPr>
  </w:style>
  <w:style w:type="paragraph" w:customStyle="1" w:styleId="212pt0">
    <w:name w:val="Стиль Заголовок 2 + 12 pt"/>
    <w:basedOn w:val="aa"/>
    <w:next w:val="aa"/>
    <w:link w:val="212pt"/>
    <w:uiPriority w:val="99"/>
    <w:rsid w:val="00A521E7"/>
    <w:pPr>
      <w:widowControl/>
      <w:overflowPunct w:val="0"/>
      <w:autoSpaceDE w:val="0"/>
      <w:autoSpaceDN w:val="0"/>
      <w:adjustRightInd w:val="0"/>
      <w:spacing w:before="0" w:after="0"/>
      <w:ind w:firstLine="720"/>
      <w:contextualSpacing w:val="0"/>
    </w:pPr>
    <w:rPr>
      <w:rFonts w:asciiTheme="minorHAnsi" w:eastAsiaTheme="minorHAnsi" w:hAnsiTheme="minorHAnsi" w:cstheme="minorBidi"/>
      <w:bCs/>
      <w:caps/>
    </w:rPr>
  </w:style>
  <w:style w:type="paragraph" w:customStyle="1" w:styleId="3ffa">
    <w:name w:val="Стиль Заголовок 3 + не полужирный"/>
    <w:basedOn w:val="30"/>
    <w:uiPriority w:val="99"/>
    <w:rsid w:val="00A521E7"/>
    <w:pPr>
      <w:keepLines w:val="0"/>
      <w:widowControl/>
      <w:spacing w:before="0" w:after="0"/>
      <w:contextualSpacing w:val="0"/>
    </w:pPr>
    <w:rPr>
      <w:szCs w:val="20"/>
      <w:lang w:val="ru-RU" w:eastAsia="ru-RU"/>
    </w:rPr>
  </w:style>
  <w:style w:type="paragraph" w:customStyle="1" w:styleId="2ffff1">
    <w:name w:val="Стиль Заголовок 2 + полужирный"/>
    <w:basedOn w:val="23"/>
    <w:uiPriority w:val="99"/>
    <w:rsid w:val="00A521E7"/>
    <w:pPr>
      <w:keepLines w:val="0"/>
      <w:widowControl/>
      <w:numPr>
        <w:numId w:val="0"/>
      </w:numPr>
      <w:spacing w:before="0" w:after="0"/>
      <w:contextualSpacing w:val="0"/>
      <w:jc w:val="left"/>
    </w:pPr>
    <w:rPr>
      <w:bCs/>
      <w:caps/>
      <w:sz w:val="20"/>
      <w:szCs w:val="20"/>
      <w:lang w:val="ru-RU" w:eastAsia="ru-RU"/>
    </w:rPr>
  </w:style>
  <w:style w:type="paragraph" w:customStyle="1" w:styleId="21b">
    <w:name w:val="Стиль Заголовок 2 + полужирный1"/>
    <w:basedOn w:val="23"/>
    <w:uiPriority w:val="99"/>
    <w:rsid w:val="00A521E7"/>
    <w:pPr>
      <w:keepLines w:val="0"/>
      <w:widowControl/>
      <w:numPr>
        <w:numId w:val="0"/>
      </w:numPr>
      <w:spacing w:before="0" w:after="0"/>
      <w:contextualSpacing w:val="0"/>
    </w:pPr>
    <w:rPr>
      <w:bCs/>
      <w:caps/>
      <w:sz w:val="20"/>
      <w:szCs w:val="20"/>
      <w:lang w:val="ru-RU" w:eastAsia="ru-RU"/>
    </w:rPr>
  </w:style>
  <w:style w:type="paragraph" w:customStyle="1" w:styleId="226">
    <w:name w:val="Заголовок 2 + полужирный2"/>
    <w:basedOn w:val="23"/>
    <w:uiPriority w:val="99"/>
    <w:rsid w:val="00A521E7"/>
    <w:pPr>
      <w:keepLines w:val="0"/>
      <w:widowControl/>
      <w:numPr>
        <w:numId w:val="0"/>
      </w:numPr>
      <w:spacing w:before="0" w:after="0"/>
      <w:contextualSpacing w:val="0"/>
    </w:pPr>
    <w:rPr>
      <w:bCs/>
      <w:caps/>
      <w:sz w:val="20"/>
      <w:szCs w:val="20"/>
      <w:lang w:val="ru-RU" w:eastAsia="ru-RU"/>
    </w:rPr>
  </w:style>
  <w:style w:type="paragraph" w:customStyle="1" w:styleId="BodyTextIndent23">
    <w:name w:val="Body Text Indent 23"/>
    <w:basedOn w:val="aa"/>
    <w:uiPriority w:val="99"/>
    <w:rsid w:val="00A521E7"/>
    <w:pPr>
      <w:overflowPunct w:val="0"/>
      <w:autoSpaceDE w:val="0"/>
      <w:autoSpaceDN w:val="0"/>
      <w:adjustRightInd w:val="0"/>
      <w:spacing w:before="0" w:after="0"/>
      <w:ind w:firstLine="720"/>
      <w:contextualSpacing w:val="0"/>
    </w:pPr>
    <w:rPr>
      <w:sz w:val="28"/>
      <w:szCs w:val="20"/>
      <w:lang w:val="ru-RU" w:eastAsia="ru-RU"/>
    </w:rPr>
  </w:style>
  <w:style w:type="paragraph" w:customStyle="1" w:styleId="Normal4">
    <w:name w:val="Normal4"/>
    <w:uiPriority w:val="99"/>
    <w:rsid w:val="00A521E7"/>
    <w:pPr>
      <w:snapToGrid w:val="0"/>
      <w:spacing w:after="0" w:line="240" w:lineRule="auto"/>
    </w:pPr>
    <w:rPr>
      <w:rFonts w:ascii="Times New Roman" w:eastAsia="Times New Roman" w:hAnsi="Times New Roman" w:cs="Times New Roman"/>
      <w:sz w:val="24"/>
      <w:szCs w:val="20"/>
      <w:lang w:val="en-GB" w:eastAsia="ru-RU"/>
    </w:rPr>
  </w:style>
  <w:style w:type="character" w:customStyle="1" w:styleId="151">
    <w:name w:val="Знак Знак15"/>
    <w:uiPriority w:val="99"/>
    <w:locked/>
    <w:rsid w:val="00A521E7"/>
    <w:rPr>
      <w:rFonts w:cs="Times New Roman"/>
      <w:sz w:val="24"/>
      <w:lang w:val="ru-RU" w:eastAsia="ru-RU" w:bidi="ar-SA"/>
    </w:rPr>
  </w:style>
  <w:style w:type="character" w:customStyle="1" w:styleId="BodyTextChar1">
    <w:name w:val="Body Text Char1"/>
    <w:aliases w:val="Знак Знак Знак Char1,Знак Знак Char1,Знак Char1"/>
    <w:uiPriority w:val="99"/>
    <w:locked/>
    <w:rsid w:val="00A521E7"/>
    <w:rPr>
      <w:rFonts w:cs="Times New Roman"/>
      <w:i/>
      <w:sz w:val="24"/>
    </w:rPr>
  </w:style>
  <w:style w:type="character" w:styleId="afffffffffffffffffff5">
    <w:name w:val="line number"/>
    <w:uiPriority w:val="99"/>
    <w:unhideWhenUsed/>
    <w:rsid w:val="00A521E7"/>
  </w:style>
  <w:style w:type="character" w:customStyle="1" w:styleId="1fffff2">
    <w:name w:val="Текст сноски Знак1"/>
    <w:uiPriority w:val="99"/>
    <w:semiHidden/>
    <w:rsid w:val="00A521E7"/>
    <w:rPr>
      <w:sz w:val="20"/>
      <w:szCs w:val="20"/>
    </w:rPr>
  </w:style>
  <w:style w:type="character" w:customStyle="1" w:styleId="1fffff3">
    <w:name w:val="Текст концевой сноски Знак1"/>
    <w:uiPriority w:val="99"/>
    <w:semiHidden/>
    <w:rsid w:val="00A521E7"/>
    <w:rPr>
      <w:sz w:val="20"/>
      <w:szCs w:val="20"/>
    </w:rPr>
  </w:style>
  <w:style w:type="character" w:customStyle="1" w:styleId="1fffff4">
    <w:name w:val="Дата Знак1"/>
    <w:uiPriority w:val="99"/>
    <w:semiHidden/>
    <w:rsid w:val="00A521E7"/>
  </w:style>
  <w:style w:type="paragraph" w:customStyle="1" w:styleId="TOC-1">
    <w:name w:val="TOC-1"/>
    <w:uiPriority w:val="99"/>
    <w:rsid w:val="00A521E7"/>
    <w:pPr>
      <w:tabs>
        <w:tab w:val="num" w:pos="360"/>
      </w:tabs>
      <w:spacing w:after="0" w:line="240" w:lineRule="auto"/>
      <w:ind w:left="360" w:hanging="360"/>
    </w:pPr>
    <w:rPr>
      <w:rFonts w:ascii="Copperplate Gothic Bold" w:eastAsia="Times New Roman" w:hAnsi="Copperplate Gothic Bold" w:cs="Times New Roman"/>
      <w:color w:val="0000FF"/>
      <w:sz w:val="32"/>
      <w:szCs w:val="20"/>
    </w:rPr>
  </w:style>
  <w:style w:type="paragraph" w:customStyle="1" w:styleId="TOC-3">
    <w:name w:val="TOC-3"/>
    <w:basedOn w:val="TOC-1"/>
    <w:uiPriority w:val="99"/>
    <w:rsid w:val="00A521E7"/>
    <w:rPr>
      <w:rFonts w:ascii="Copperplate Gothic Light" w:hAnsi="Copperplate Gothic Light"/>
      <w:i/>
      <w:sz w:val="16"/>
    </w:rPr>
  </w:style>
  <w:style w:type="paragraph" w:customStyle="1" w:styleId="NormalNormal1">
    <w:name w:val="Normal.Normal1"/>
    <w:uiPriority w:val="99"/>
    <w:rsid w:val="00A521E7"/>
    <w:pPr>
      <w:spacing w:after="0" w:line="240" w:lineRule="auto"/>
    </w:pPr>
    <w:rPr>
      <w:rFonts w:ascii="Times New Roman" w:eastAsia="Times New Roman" w:hAnsi="Times New Roman" w:cs="Times New Roman"/>
      <w:sz w:val="20"/>
      <w:szCs w:val="20"/>
    </w:rPr>
  </w:style>
  <w:style w:type="paragraph" w:customStyle="1" w:styleId="TOCBase">
    <w:name w:val="TOC Base"/>
    <w:basedOn w:val="NormalNormal1"/>
    <w:uiPriority w:val="99"/>
    <w:rsid w:val="00A521E7"/>
    <w:pPr>
      <w:tabs>
        <w:tab w:val="right" w:leader="dot" w:pos="6480"/>
      </w:tabs>
      <w:spacing w:after="240" w:line="240" w:lineRule="atLeast"/>
    </w:pPr>
    <w:rPr>
      <w:rFonts w:ascii="Arial" w:hAnsi="Arial"/>
      <w:spacing w:val="-5"/>
    </w:rPr>
  </w:style>
  <w:style w:type="paragraph" w:customStyle="1" w:styleId="etap1">
    <w:name w:val="etap1"/>
    <w:basedOn w:val="NormalNormal1"/>
    <w:uiPriority w:val="99"/>
    <w:rsid w:val="00A521E7"/>
    <w:pPr>
      <w:spacing w:line="300" w:lineRule="atLeast"/>
      <w:jc w:val="both"/>
    </w:pPr>
    <w:rPr>
      <w:noProof/>
    </w:rPr>
  </w:style>
  <w:style w:type="paragraph" w:customStyle="1" w:styleId="Document1">
    <w:name w:val="Document 1"/>
    <w:uiPriority w:val="99"/>
    <w:rsid w:val="00A521E7"/>
    <w:pPr>
      <w:keepNext/>
      <w:keepLines/>
      <w:widowControl w:val="0"/>
      <w:tabs>
        <w:tab w:val="left" w:pos="-720"/>
      </w:tabs>
      <w:suppressAutoHyphens/>
      <w:spacing w:after="0" w:line="240" w:lineRule="auto"/>
    </w:pPr>
    <w:rPr>
      <w:rFonts w:ascii="RomanCyr" w:eastAsia="Times New Roman" w:hAnsi="RomanCyr" w:cs="Times New Roman"/>
      <w:sz w:val="28"/>
      <w:szCs w:val="20"/>
    </w:rPr>
  </w:style>
  <w:style w:type="paragraph" w:customStyle="1" w:styleId="Subheading">
    <w:name w:val="Subheading"/>
    <w:uiPriority w:val="99"/>
    <w:rsid w:val="00A521E7"/>
    <w:pPr>
      <w:widowControl w:val="0"/>
      <w:tabs>
        <w:tab w:val="left" w:pos="-720"/>
      </w:tabs>
      <w:suppressAutoHyphens/>
      <w:snapToGrid w:val="0"/>
      <w:spacing w:after="0" w:line="240" w:lineRule="auto"/>
    </w:pPr>
    <w:rPr>
      <w:rFonts w:ascii="Courier New" w:eastAsia="Times New Roman" w:hAnsi="Courier New" w:cs="Times New Roman"/>
      <w:b/>
      <w:sz w:val="24"/>
      <w:szCs w:val="20"/>
      <w:lang w:val="en-AU"/>
    </w:rPr>
  </w:style>
  <w:style w:type="paragraph" w:customStyle="1" w:styleId="Pleading">
    <w:name w:val="Pleading"/>
    <w:uiPriority w:val="99"/>
    <w:rsid w:val="00A521E7"/>
    <w:pPr>
      <w:widowControl w:val="0"/>
      <w:tabs>
        <w:tab w:val="left" w:pos="-720"/>
      </w:tabs>
      <w:suppressAutoHyphens/>
      <w:snapToGrid w:val="0"/>
      <w:spacing w:after="0" w:line="-240" w:lineRule="auto"/>
    </w:pPr>
    <w:rPr>
      <w:rFonts w:ascii="Courier New" w:eastAsia="Times New Roman" w:hAnsi="Courier New" w:cs="Times New Roman"/>
      <w:sz w:val="24"/>
      <w:szCs w:val="20"/>
      <w:lang w:val="en-AU"/>
    </w:rPr>
  </w:style>
  <w:style w:type="paragraph" w:customStyle="1" w:styleId="c31">
    <w:name w:val="c31"/>
    <w:basedOn w:val="aa"/>
    <w:uiPriority w:val="99"/>
    <w:rsid w:val="00A521E7"/>
    <w:pPr>
      <w:snapToGrid w:val="0"/>
      <w:spacing w:before="0" w:after="0"/>
      <w:contextualSpacing w:val="0"/>
      <w:jc w:val="center"/>
    </w:pPr>
    <w:rPr>
      <w:rFonts w:ascii="Arial" w:hAnsi="Arial"/>
      <w:b/>
      <w:szCs w:val="20"/>
      <w:lang w:val="en-AU"/>
    </w:rPr>
  </w:style>
  <w:style w:type="paragraph" w:customStyle="1" w:styleId="Text12">
    <w:name w:val="Text 12"/>
    <w:uiPriority w:val="99"/>
    <w:rsid w:val="00A521E7"/>
    <w:pPr>
      <w:spacing w:after="0" w:line="240" w:lineRule="auto"/>
    </w:pPr>
    <w:rPr>
      <w:rFonts w:ascii="Times New Roman" w:eastAsia="Times New Roman" w:hAnsi="Times New Roman" w:cs="Times New Roman"/>
      <w:sz w:val="24"/>
      <w:szCs w:val="20"/>
    </w:rPr>
  </w:style>
  <w:style w:type="paragraph" w:customStyle="1" w:styleId="Arial10127">
    <w:name w:val="Стиль Arial 10 пт Первая строка:  127 см"/>
    <w:basedOn w:val="aa"/>
    <w:uiPriority w:val="99"/>
    <w:rsid w:val="00A521E7"/>
    <w:pPr>
      <w:widowControl/>
      <w:tabs>
        <w:tab w:val="left" w:pos="6804"/>
      </w:tabs>
      <w:spacing w:before="0" w:after="0"/>
      <w:ind w:firstLine="720"/>
      <w:contextualSpacing w:val="0"/>
      <w:jc w:val="left"/>
    </w:pPr>
    <w:rPr>
      <w:rFonts w:ascii="Arial" w:hAnsi="Arial"/>
      <w:sz w:val="20"/>
      <w:szCs w:val="20"/>
      <w:lang w:val="ru-RU" w:eastAsia="ru-RU"/>
    </w:rPr>
  </w:style>
  <w:style w:type="paragraph" w:customStyle="1" w:styleId="12c">
    <w:name w:val="Таблица 12"/>
    <w:basedOn w:val="aa"/>
    <w:uiPriority w:val="99"/>
    <w:rsid w:val="00A521E7"/>
    <w:pPr>
      <w:widowControl/>
      <w:spacing w:before="0"/>
      <w:contextualSpacing w:val="0"/>
      <w:jc w:val="left"/>
    </w:pPr>
    <w:rPr>
      <w:rFonts w:ascii="Arial" w:hAnsi="Arial"/>
      <w:sz w:val="22"/>
      <w:szCs w:val="20"/>
      <w:lang w:val="ru-RU" w:eastAsia="ru-RU"/>
    </w:rPr>
  </w:style>
  <w:style w:type="paragraph" w:customStyle="1" w:styleId="99">
    <w:name w:val="Таблица 9"/>
    <w:basedOn w:val="aff3"/>
    <w:uiPriority w:val="99"/>
    <w:rsid w:val="00A521E7"/>
    <w:pPr>
      <w:widowControl/>
      <w:spacing w:before="0" w:after="0"/>
      <w:contextualSpacing w:val="0"/>
      <w:jc w:val="center"/>
    </w:pPr>
    <w:rPr>
      <w:sz w:val="18"/>
      <w:szCs w:val="20"/>
      <w:lang w:val="ru-RU" w:eastAsia="ru-RU"/>
    </w:rPr>
  </w:style>
  <w:style w:type="paragraph" w:customStyle="1" w:styleId="9a">
    <w:name w:val="Таблица 9_заголовок"/>
    <w:basedOn w:val="aa"/>
    <w:uiPriority w:val="99"/>
    <w:rsid w:val="00A521E7"/>
    <w:pPr>
      <w:widowControl/>
      <w:spacing w:before="0" w:after="0"/>
      <w:contextualSpacing w:val="0"/>
      <w:jc w:val="center"/>
    </w:pPr>
    <w:rPr>
      <w:rFonts w:ascii="Arial" w:eastAsia="MS Mincho" w:hAnsi="Arial"/>
      <w:b/>
      <w:bCs/>
      <w:color w:val="000000"/>
      <w:sz w:val="18"/>
      <w:szCs w:val="24"/>
      <w:lang w:val="ru-RU" w:eastAsia="ja-JP"/>
    </w:rPr>
  </w:style>
  <w:style w:type="paragraph" w:customStyle="1" w:styleId="afffffffffffffffffff6">
    <w:name w:val="Таблица заголовок"/>
    <w:basedOn w:val="aa"/>
    <w:uiPriority w:val="99"/>
    <w:rsid w:val="00A521E7"/>
    <w:pPr>
      <w:widowControl/>
      <w:spacing w:before="0" w:after="0"/>
      <w:contextualSpacing w:val="0"/>
      <w:jc w:val="center"/>
    </w:pPr>
    <w:rPr>
      <w:rFonts w:ascii="Arial" w:eastAsia="MS Mincho" w:hAnsi="Arial"/>
      <w:b/>
      <w:bCs/>
      <w:color w:val="000000"/>
      <w:sz w:val="18"/>
      <w:szCs w:val="24"/>
      <w:lang w:val="ru-RU" w:eastAsia="ja-JP"/>
    </w:rPr>
  </w:style>
  <w:style w:type="paragraph" w:customStyle="1" w:styleId="TEXTOFTABLES1">
    <w:name w:val="**TEXT OF TABLES Знак"/>
    <w:basedOn w:val="aa"/>
    <w:rsid w:val="00A521E7"/>
    <w:pPr>
      <w:suppressAutoHyphens/>
      <w:spacing w:before="0" w:after="0"/>
      <w:contextualSpacing w:val="0"/>
      <w:jc w:val="center"/>
    </w:pPr>
    <w:rPr>
      <w:rFonts w:ascii="Arial" w:hAnsi="Arial" w:cs="Arial"/>
      <w:sz w:val="16"/>
      <w:szCs w:val="20"/>
      <w:lang w:val="ru-RU" w:eastAsia="ar-SA"/>
    </w:rPr>
  </w:style>
  <w:style w:type="paragraph" w:customStyle="1" w:styleId="TEXTOFTABLE2">
    <w:name w:val="**TEXT OF TABLE"/>
    <w:basedOn w:val="aa"/>
    <w:uiPriority w:val="99"/>
    <w:rsid w:val="00A521E7"/>
    <w:pPr>
      <w:widowControl/>
      <w:spacing w:before="0" w:after="0"/>
      <w:contextualSpacing w:val="0"/>
      <w:jc w:val="center"/>
    </w:pPr>
    <w:rPr>
      <w:rFonts w:ascii="Arial" w:hAnsi="Arial"/>
      <w:sz w:val="16"/>
      <w:szCs w:val="24"/>
      <w:lang w:val="ru-RU" w:eastAsia="ru-RU"/>
    </w:rPr>
  </w:style>
  <w:style w:type="paragraph" w:customStyle="1" w:styleId="Table12B">
    <w:name w:val="Table12B"/>
    <w:basedOn w:val="aa"/>
    <w:uiPriority w:val="99"/>
    <w:rsid w:val="00A521E7"/>
    <w:pPr>
      <w:autoSpaceDE w:val="0"/>
      <w:autoSpaceDN w:val="0"/>
      <w:adjustRightInd w:val="0"/>
      <w:spacing w:before="0" w:after="0"/>
      <w:ind w:left="204" w:right="170"/>
      <w:contextualSpacing w:val="0"/>
      <w:jc w:val="left"/>
    </w:pPr>
    <w:rPr>
      <w:rFonts w:ascii="Arial" w:hAnsi="Arial" w:cs="Arial"/>
      <w:b/>
      <w:szCs w:val="16"/>
      <w:lang w:val="en-GB"/>
    </w:rPr>
  </w:style>
  <w:style w:type="paragraph" w:customStyle="1" w:styleId="8f0">
    <w:name w:val="Таблица 8Ар"/>
    <w:basedOn w:val="aa"/>
    <w:autoRedefine/>
    <w:uiPriority w:val="99"/>
    <w:rsid w:val="00A521E7"/>
    <w:pPr>
      <w:widowControl/>
      <w:spacing w:before="0" w:after="0"/>
      <w:contextualSpacing w:val="0"/>
      <w:jc w:val="left"/>
    </w:pPr>
    <w:rPr>
      <w:rFonts w:ascii="Arial" w:hAnsi="Arial" w:cs="Arial"/>
      <w:sz w:val="20"/>
      <w:szCs w:val="20"/>
      <w:lang w:val="ru-RU" w:eastAsia="ru-RU"/>
    </w:rPr>
  </w:style>
  <w:style w:type="paragraph" w:customStyle="1" w:styleId="Arial6">
    <w:name w:val="Стиль Arial До:  6 пт"/>
    <w:basedOn w:val="aa"/>
    <w:uiPriority w:val="99"/>
    <w:rsid w:val="00A521E7"/>
    <w:pPr>
      <w:widowControl/>
      <w:autoSpaceDE w:val="0"/>
      <w:autoSpaceDN w:val="0"/>
      <w:spacing w:after="0"/>
      <w:contextualSpacing w:val="0"/>
      <w:jc w:val="left"/>
    </w:pPr>
    <w:rPr>
      <w:rFonts w:ascii="Arial" w:hAnsi="Arial"/>
      <w:sz w:val="20"/>
      <w:szCs w:val="20"/>
      <w:lang w:val="ru-RU" w:eastAsia="ru-RU"/>
    </w:rPr>
  </w:style>
  <w:style w:type="character" w:customStyle="1" w:styleId="afffffffffffffffffff7">
    <w:name w:val="подзаголовок Знак"/>
    <w:link w:val="afffffffffffffffffff8"/>
    <w:locked/>
    <w:rsid w:val="00A521E7"/>
    <w:rPr>
      <w:rFonts w:ascii="Arial" w:hAnsi="Arial" w:cs="Arial"/>
      <w:b/>
      <w:bCs/>
      <w:i/>
      <w:iCs/>
      <w:u w:val="single"/>
    </w:rPr>
  </w:style>
  <w:style w:type="paragraph" w:customStyle="1" w:styleId="afffffffffffffffffff8">
    <w:name w:val="подзаголовок"/>
    <w:basedOn w:val="aa"/>
    <w:link w:val="afffffffffffffffffff7"/>
    <w:rsid w:val="00A521E7"/>
    <w:pPr>
      <w:widowControl/>
      <w:ind w:firstLine="709"/>
      <w:contextualSpacing w:val="0"/>
    </w:pPr>
    <w:rPr>
      <w:rFonts w:ascii="Arial" w:eastAsiaTheme="minorHAnsi" w:hAnsi="Arial" w:cs="Arial"/>
      <w:b/>
      <w:bCs/>
      <w:i/>
      <w:iCs/>
      <w:sz w:val="22"/>
      <w:u w:val="single"/>
    </w:rPr>
  </w:style>
  <w:style w:type="paragraph" w:customStyle="1" w:styleId="afffffffffffffffffff9">
    <w:name w:val="шапка таблицы"/>
    <w:basedOn w:val="affffffffffffff7"/>
    <w:uiPriority w:val="99"/>
    <w:rsid w:val="00A521E7"/>
    <w:rPr>
      <w:rFonts w:ascii="Arial" w:eastAsia="Calibri" w:hAnsi="Arial" w:cs="Arial"/>
      <w:noProof w:val="0"/>
      <w:sz w:val="18"/>
      <w:szCs w:val="18"/>
      <w:lang w:val="ru-RU" w:bidi="ar-SA"/>
    </w:rPr>
  </w:style>
  <w:style w:type="character" w:customStyle="1" w:styleId="afffffffffffffffffffa">
    <w:name w:val="текст таблицы Знак Знак"/>
    <w:rsid w:val="00A521E7"/>
    <w:rPr>
      <w:rFonts w:ascii="Arial" w:hAnsi="Arial" w:cs="Arial" w:hint="default"/>
      <w:sz w:val="18"/>
      <w:szCs w:val="18"/>
      <w:lang w:val="ru-RU" w:eastAsia="ru-RU" w:bidi="ar-SA"/>
    </w:rPr>
  </w:style>
  <w:style w:type="paragraph" w:customStyle="1" w:styleId="CM11">
    <w:name w:val="CM11"/>
    <w:basedOn w:val="Default"/>
    <w:next w:val="Default"/>
    <w:uiPriority w:val="99"/>
    <w:rsid w:val="00A521E7"/>
    <w:rPr>
      <w:rFonts w:ascii="Times New Roman" w:eastAsia="Calibri" w:hAnsi="Times New Roman" w:cs="Times New Roman"/>
      <w:color w:val="auto"/>
      <w:lang w:val="en-US" w:eastAsia="en-US"/>
    </w:rPr>
  </w:style>
  <w:style w:type="table" w:customStyle="1" w:styleId="Calendar1">
    <w:name w:val="Calendar 1"/>
    <w:basedOn w:val="ad"/>
    <w:uiPriority w:val="99"/>
    <w:qFormat/>
    <w:rsid w:val="00A521E7"/>
    <w:pPr>
      <w:spacing w:after="0" w:line="240" w:lineRule="auto"/>
    </w:pPr>
    <w:rPr>
      <w:rFonts w:ascii="Calibri" w:eastAsia="Times New Roman" w:hAnsi="Calibri" w:cs="Times New Roman"/>
      <w:sz w:val="20"/>
      <w:szCs w:val="20"/>
    </w:rPr>
    <w:tblPr>
      <w:tblStyleRowBandSize w:val="1"/>
      <w:tblStyleColBandSize w:val="1"/>
    </w:tblPr>
    <w:tblStylePr w:type="firstRow">
      <w:pPr>
        <w:wordWrap/>
        <w:spacing w:line="240" w:lineRule="auto"/>
      </w:pPr>
      <w:rPr>
        <w:b/>
        <w:bCs/>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paragraph" w:customStyle="1" w:styleId="Style25">
    <w:name w:val="Style25"/>
    <w:basedOn w:val="aa"/>
    <w:uiPriority w:val="99"/>
    <w:rsid w:val="00A521E7"/>
    <w:pPr>
      <w:autoSpaceDE w:val="0"/>
      <w:autoSpaceDN w:val="0"/>
      <w:adjustRightInd w:val="0"/>
      <w:spacing w:before="0" w:after="0" w:line="226" w:lineRule="exact"/>
      <w:contextualSpacing w:val="0"/>
      <w:jc w:val="center"/>
    </w:pPr>
    <w:rPr>
      <w:szCs w:val="24"/>
      <w:lang w:val="ru-RU" w:eastAsia="ru-RU"/>
    </w:rPr>
  </w:style>
  <w:style w:type="character" w:customStyle="1" w:styleId="FontStyle54">
    <w:name w:val="Font Style54"/>
    <w:uiPriority w:val="99"/>
    <w:rsid w:val="00A521E7"/>
    <w:rPr>
      <w:rFonts w:ascii="Times New Roman" w:hAnsi="Times New Roman" w:cs="Times New Roman" w:hint="default"/>
      <w:sz w:val="18"/>
      <w:szCs w:val="18"/>
    </w:rPr>
  </w:style>
  <w:style w:type="character" w:customStyle="1" w:styleId="11pt0">
    <w:name w:val="Основной текст + 11 pt"/>
    <w:aliases w:val="Интервал 0 pt"/>
    <w:rsid w:val="00A521E7"/>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2ffff2">
    <w:name w:val="Основной текст (2) + Не полужирный"/>
    <w:rsid w:val="00A521E7"/>
    <w:rPr>
      <w:rFonts w:ascii="Times New Roman" w:eastAsia="Times New Roman" w:hAnsi="Times New Roman" w:cs="Times New Roman" w:hint="default"/>
      <w:b/>
      <w:bCs/>
      <w:i w:val="0"/>
      <w:iCs w:val="0"/>
      <w:smallCaps w:val="0"/>
      <w:strike w:val="0"/>
      <w:dstrike w:val="0"/>
      <w:color w:val="000000"/>
      <w:spacing w:val="-6"/>
      <w:w w:val="100"/>
      <w:position w:val="0"/>
      <w:sz w:val="22"/>
      <w:szCs w:val="22"/>
      <w:u w:val="none"/>
      <w:effect w:val="none"/>
      <w:lang w:val="ru-RU"/>
    </w:rPr>
  </w:style>
  <w:style w:type="paragraph" w:customStyle="1" w:styleId="283">
    <w:name w:val="Основной текст с отступом 28"/>
    <w:basedOn w:val="aa"/>
    <w:uiPriority w:val="99"/>
    <w:rsid w:val="00A521E7"/>
    <w:pPr>
      <w:overflowPunct w:val="0"/>
      <w:autoSpaceDE w:val="0"/>
      <w:autoSpaceDN w:val="0"/>
      <w:adjustRightInd w:val="0"/>
      <w:spacing w:before="0" w:after="0" w:line="319" w:lineRule="auto"/>
      <w:ind w:firstLine="720"/>
      <w:contextualSpacing w:val="0"/>
    </w:pPr>
    <w:rPr>
      <w:szCs w:val="20"/>
      <w:lang w:val="ru-RU" w:eastAsia="ru-RU"/>
    </w:rPr>
  </w:style>
  <w:style w:type="character" w:customStyle="1" w:styleId="FontStyle42">
    <w:name w:val="Font Style42"/>
    <w:rsid w:val="00A521E7"/>
    <w:rPr>
      <w:rFonts w:ascii="Courier New" w:hAnsi="Courier New" w:cs="Courier New" w:hint="default"/>
      <w:sz w:val="24"/>
      <w:szCs w:val="24"/>
    </w:rPr>
  </w:style>
  <w:style w:type="paragraph" w:customStyle="1" w:styleId="F9E977197262459AB16AE09F8A4F0155">
    <w:name w:val="F9E977197262459AB16AE09F8A4F0155"/>
    <w:rsid w:val="00A521E7"/>
    <w:rPr>
      <w:rFonts w:ascii="Calibri" w:eastAsia="Times New Roman" w:hAnsi="Calibri" w:cs="Times New Roman"/>
      <w:lang w:val="ru-RU" w:eastAsia="ru-RU"/>
    </w:rPr>
  </w:style>
  <w:style w:type="character" w:customStyle="1" w:styleId="FontStyle201">
    <w:name w:val="Font Style201"/>
    <w:rsid w:val="00A521E7"/>
    <w:rPr>
      <w:rFonts w:ascii="Times New Roman" w:hAnsi="Times New Roman" w:cs="Times New Roman"/>
      <w:i/>
      <w:iCs/>
      <w:sz w:val="24"/>
      <w:szCs w:val="24"/>
    </w:rPr>
  </w:style>
  <w:style w:type="character" w:customStyle="1" w:styleId="FontStyle28">
    <w:name w:val="Font Style28"/>
    <w:uiPriority w:val="99"/>
    <w:rsid w:val="00A521E7"/>
    <w:rPr>
      <w:rFonts w:ascii="Times New Roman" w:hAnsi="Times New Roman" w:cs="Times New Roman"/>
      <w:b/>
      <w:bCs/>
      <w:sz w:val="18"/>
      <w:szCs w:val="18"/>
    </w:rPr>
  </w:style>
  <w:style w:type="character" w:customStyle="1" w:styleId="FontStyle34">
    <w:name w:val="Font Style34"/>
    <w:uiPriority w:val="99"/>
    <w:rsid w:val="00A521E7"/>
    <w:rPr>
      <w:rFonts w:ascii="Times New Roman" w:hAnsi="Times New Roman" w:cs="Times New Roman"/>
      <w:b/>
      <w:bCs/>
      <w:sz w:val="14"/>
      <w:szCs w:val="14"/>
    </w:rPr>
  </w:style>
  <w:style w:type="character" w:customStyle="1" w:styleId="5f4">
    <w:name w:val="Основной текст (5) + Полужирный"/>
    <w:rsid w:val="00A521E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ffffffffb">
    <w:name w:val="табличный"/>
    <w:basedOn w:val="aa"/>
    <w:qFormat/>
    <w:rsid w:val="00A521E7"/>
    <w:pPr>
      <w:widowControl/>
      <w:spacing w:before="0" w:after="0"/>
      <w:contextualSpacing w:val="0"/>
      <w:jc w:val="left"/>
    </w:pPr>
    <w:rPr>
      <w:sz w:val="22"/>
      <w:szCs w:val="24"/>
      <w:lang w:val="ru-RU" w:eastAsia="ru-RU"/>
    </w:rPr>
  </w:style>
  <w:style w:type="paragraph" w:customStyle="1" w:styleId="1fffff5">
    <w:name w:val="Знак Знак Знак Знак Знак Знак Знак Знак Знак Знак Знак Знак Знак Знак Знак Знак Знак Знак Знак Знак Знак Знак1"/>
    <w:basedOn w:val="aa"/>
    <w:rsid w:val="00A521E7"/>
    <w:pPr>
      <w:widowControl/>
      <w:spacing w:before="0" w:after="0"/>
      <w:contextualSpacing w:val="0"/>
      <w:jc w:val="left"/>
    </w:pPr>
    <w:rPr>
      <w:rFonts w:ascii="SimSun" w:eastAsia="SimSun" w:hAnsi="SimSun" w:cs="SimSun"/>
      <w:szCs w:val="24"/>
      <w:lang w:eastAsia="zh-CN"/>
    </w:rPr>
  </w:style>
  <w:style w:type="paragraph" w:customStyle="1" w:styleId="2410">
    <w:name w:val="Основной текст 241"/>
    <w:basedOn w:val="aa"/>
    <w:rsid w:val="00A521E7"/>
    <w:pPr>
      <w:widowControl/>
      <w:spacing w:before="0" w:after="0"/>
      <w:ind w:firstLine="720"/>
      <w:contextualSpacing w:val="0"/>
    </w:pPr>
    <w:rPr>
      <w:sz w:val="20"/>
      <w:szCs w:val="20"/>
      <w:lang w:val="ru-RU" w:eastAsia="ru-RU"/>
    </w:rPr>
  </w:style>
  <w:style w:type="paragraph" w:customStyle="1" w:styleId="3310">
    <w:name w:val="Основной текст 331"/>
    <w:basedOn w:val="aa"/>
    <w:rsid w:val="00A521E7"/>
    <w:pPr>
      <w:widowControl/>
      <w:overflowPunct w:val="0"/>
      <w:autoSpaceDE w:val="0"/>
      <w:autoSpaceDN w:val="0"/>
      <w:adjustRightInd w:val="0"/>
      <w:spacing w:before="0" w:after="0"/>
      <w:contextualSpacing w:val="0"/>
      <w:jc w:val="left"/>
      <w:textAlignment w:val="baseline"/>
    </w:pPr>
    <w:rPr>
      <w:b/>
      <w:color w:val="0000FF"/>
      <w:sz w:val="28"/>
      <w:szCs w:val="20"/>
      <w:lang w:val="ru-RU" w:eastAsia="ru-RU"/>
    </w:rPr>
  </w:style>
  <w:style w:type="table" w:customStyle="1" w:styleId="2ffff3">
    <w:name w:val="Светлый список2"/>
    <w:basedOn w:val="ad"/>
    <w:uiPriority w:val="61"/>
    <w:rsid w:val="00A521E7"/>
    <w:pPr>
      <w:spacing w:after="0" w:line="240" w:lineRule="auto"/>
    </w:pPr>
    <w:rPr>
      <w:rFonts w:ascii="Calibri" w:eastAsia="Times New Roman" w:hAnsi="Calibri" w:cs="Times New Roman"/>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fffff6">
    <w:name w:val="Заголовок Знак1"/>
    <w:rsid w:val="00A521E7"/>
    <w:rPr>
      <w:rFonts w:ascii="Cambria" w:eastAsia="Times New Roman" w:hAnsi="Cambria" w:cs="Times New Roman"/>
      <w:color w:val="17365D"/>
      <w:spacing w:val="5"/>
      <w:kern w:val="28"/>
      <w:sz w:val="52"/>
      <w:szCs w:val="52"/>
      <w:lang w:val="en-US"/>
    </w:rPr>
  </w:style>
  <w:style w:type="character" w:customStyle="1" w:styleId="7f2">
    <w:name w:val="Заголовок №7_"/>
    <w:link w:val="7f3"/>
    <w:rsid w:val="00A521E7"/>
    <w:rPr>
      <w:b/>
      <w:bCs/>
      <w:shd w:val="clear" w:color="auto" w:fill="FFFFFF"/>
    </w:rPr>
  </w:style>
  <w:style w:type="paragraph" w:customStyle="1" w:styleId="7f3">
    <w:name w:val="Заголовок №7"/>
    <w:basedOn w:val="aa"/>
    <w:link w:val="7f2"/>
    <w:rsid w:val="00A521E7"/>
    <w:pPr>
      <w:shd w:val="clear" w:color="auto" w:fill="FFFFFF"/>
      <w:spacing w:before="0" w:after="540" w:line="0" w:lineRule="atLeast"/>
      <w:contextualSpacing w:val="0"/>
      <w:jc w:val="left"/>
      <w:outlineLvl w:val="6"/>
    </w:pPr>
    <w:rPr>
      <w:rFonts w:asciiTheme="minorHAnsi" w:eastAsiaTheme="minorHAnsi" w:hAnsiTheme="minorHAnsi" w:cstheme="minorBidi"/>
      <w:b/>
      <w:bCs/>
      <w:sz w:val="22"/>
    </w:rPr>
  </w:style>
  <w:style w:type="character" w:customStyle="1" w:styleId="72">
    <w:name w:val="Оглавление 7 Знак"/>
    <w:link w:val="71"/>
    <w:uiPriority w:val="39"/>
    <w:rsid w:val="00A521E7"/>
    <w:rPr>
      <w:rFonts w:eastAsia="Times New Roman" w:cs="Times New Roman"/>
      <w:sz w:val="24"/>
      <w:szCs w:val="20"/>
      <w:lang w:val="ru-RU" w:eastAsia="ru-RU"/>
    </w:rPr>
  </w:style>
  <w:style w:type="character" w:customStyle="1" w:styleId="2ffff4">
    <w:name w:val="Оглавление (2)_"/>
    <w:link w:val="2ffff5"/>
    <w:rsid w:val="00A521E7"/>
    <w:rPr>
      <w:i/>
      <w:iCs/>
      <w:shd w:val="clear" w:color="auto" w:fill="FFFFFF"/>
    </w:rPr>
  </w:style>
  <w:style w:type="character" w:customStyle="1" w:styleId="2ffff6">
    <w:name w:val="Оглавление (2) + Не курсив"/>
    <w:rsid w:val="00A521E7"/>
    <w:rPr>
      <w:rFonts w:ascii="Times New Roman" w:eastAsia="Times New Roman" w:hAnsi="Times New Roman" w:cs="Times New Roman"/>
      <w:i/>
      <w:iCs/>
      <w:color w:val="000000"/>
      <w:spacing w:val="0"/>
      <w:w w:val="100"/>
      <w:position w:val="0"/>
      <w:shd w:val="clear" w:color="auto" w:fill="FFFFFF"/>
      <w:lang w:val="ru-RU" w:eastAsia="ru-RU" w:bidi="ru-RU"/>
    </w:rPr>
  </w:style>
  <w:style w:type="paragraph" w:customStyle="1" w:styleId="2ffff5">
    <w:name w:val="Оглавление (2)"/>
    <w:basedOn w:val="aa"/>
    <w:link w:val="2ffff4"/>
    <w:rsid w:val="00A521E7"/>
    <w:pPr>
      <w:shd w:val="clear" w:color="auto" w:fill="FFFFFF"/>
      <w:spacing w:before="0" w:after="0" w:line="274" w:lineRule="exact"/>
      <w:contextualSpacing w:val="0"/>
    </w:pPr>
    <w:rPr>
      <w:rFonts w:asciiTheme="minorHAnsi" w:eastAsiaTheme="minorHAnsi" w:hAnsiTheme="minorHAnsi" w:cstheme="minorBidi"/>
      <w:i/>
      <w:iCs/>
      <w:sz w:val="22"/>
    </w:rPr>
  </w:style>
  <w:style w:type="character" w:customStyle="1" w:styleId="afffffffffffffffffffc">
    <w:name w:val="Оглавление"/>
    <w:rsid w:val="00A521E7"/>
    <w:rPr>
      <w:rFonts w:ascii="Calibri" w:eastAsia="Times New Roman" w:hAnsi="Calibri"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TimesNewRoman85pt0pt">
    <w:name w:val="Основной текст + Times New Roman;8;5 pt;Полужирный;Интервал 0 pt"/>
    <w:rsid w:val="00A521E7"/>
    <w:rPr>
      <w:rFonts w:ascii="Times New Roman" w:eastAsia="Times New Roman" w:hAnsi="Times New Roman" w:cs="Times New Roman"/>
      <w:b/>
      <w:bCs/>
      <w:color w:val="000000"/>
      <w:spacing w:val="2"/>
      <w:w w:val="100"/>
      <w:position w:val="0"/>
      <w:sz w:val="17"/>
      <w:szCs w:val="17"/>
      <w:shd w:val="clear" w:color="auto" w:fill="FFFFFF"/>
      <w:lang w:val="ru-RU" w:eastAsia="ru-RU" w:bidi="ru-RU"/>
    </w:rPr>
  </w:style>
  <w:style w:type="character" w:customStyle="1" w:styleId="TimesNewRoman65pt0pt">
    <w:name w:val="Основной текст + Times New Roman;6;5 pt;Полужирный;Интервал 0 pt"/>
    <w:rsid w:val="00A521E7"/>
    <w:rPr>
      <w:rFonts w:ascii="Times New Roman" w:eastAsia="Times New Roman" w:hAnsi="Times New Roman" w:cs="Times New Roman"/>
      <w:b/>
      <w:bCs/>
      <w:color w:val="000000"/>
      <w:spacing w:val="5"/>
      <w:w w:val="100"/>
      <w:position w:val="0"/>
      <w:sz w:val="13"/>
      <w:szCs w:val="13"/>
      <w:shd w:val="clear" w:color="auto" w:fill="FFFFFF"/>
      <w:lang w:val="ru-RU" w:eastAsia="ru-RU" w:bidi="ru-RU"/>
    </w:rPr>
  </w:style>
  <w:style w:type="character" w:customStyle="1" w:styleId="TimesNewRoman85pt0pt0">
    <w:name w:val="Основной текст + Times New Roman;8;5 pt;Интервал 0 pt"/>
    <w:rsid w:val="00A521E7"/>
    <w:rPr>
      <w:rFonts w:ascii="Times New Roman" w:eastAsia="Times New Roman" w:hAnsi="Times New Roman" w:cs="Times New Roman"/>
      <w:color w:val="000000"/>
      <w:spacing w:val="1"/>
      <w:w w:val="100"/>
      <w:position w:val="0"/>
      <w:sz w:val="17"/>
      <w:szCs w:val="17"/>
      <w:shd w:val="clear" w:color="auto" w:fill="FFFFFF"/>
      <w:lang w:val="ru-RU" w:eastAsia="ru-RU" w:bidi="ru-RU"/>
    </w:rPr>
  </w:style>
  <w:style w:type="character" w:customStyle="1" w:styleId="722">
    <w:name w:val="Заголовок №7 (2)_"/>
    <w:link w:val="723"/>
    <w:rsid w:val="00A521E7"/>
    <w:rPr>
      <w:b/>
      <w:bCs/>
      <w:i/>
      <w:iCs/>
      <w:spacing w:val="3"/>
      <w:sz w:val="21"/>
      <w:szCs w:val="21"/>
      <w:shd w:val="clear" w:color="auto" w:fill="FFFFFF"/>
    </w:rPr>
  </w:style>
  <w:style w:type="paragraph" w:customStyle="1" w:styleId="723">
    <w:name w:val="Заголовок №7 (2)"/>
    <w:basedOn w:val="aa"/>
    <w:link w:val="722"/>
    <w:rsid w:val="00A521E7"/>
    <w:pPr>
      <w:shd w:val="clear" w:color="auto" w:fill="FFFFFF"/>
      <w:spacing w:before="0" w:after="240" w:line="0" w:lineRule="atLeast"/>
      <w:ind w:firstLine="720"/>
      <w:contextualSpacing w:val="0"/>
      <w:outlineLvl w:val="6"/>
    </w:pPr>
    <w:rPr>
      <w:rFonts w:asciiTheme="minorHAnsi" w:eastAsiaTheme="minorHAnsi" w:hAnsiTheme="minorHAnsi" w:cstheme="minorBidi"/>
      <w:b/>
      <w:bCs/>
      <w:i/>
      <w:iCs/>
      <w:spacing w:val="3"/>
      <w:sz w:val="21"/>
      <w:szCs w:val="21"/>
    </w:rPr>
  </w:style>
  <w:style w:type="character" w:customStyle="1" w:styleId="TimesNewRoman55pt0pt">
    <w:name w:val="Основной текст + Times New Roman;5;5 pt;Интервал 0 pt"/>
    <w:rsid w:val="00A521E7"/>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5f5">
    <w:name w:val="Основной текст (5) + Курсив"/>
    <w:rsid w:val="00A521E7"/>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TimesNewRoman6pt0pt">
    <w:name w:val="Основной текст + Times New Roman;6 pt;Интервал 0 pt"/>
    <w:rsid w:val="00A521E7"/>
    <w:rPr>
      <w:rFonts w:ascii="Times New Roman" w:eastAsia="Times New Roman" w:hAnsi="Times New Roman" w:cs="Times New Roman"/>
      <w:b w:val="0"/>
      <w:bCs w:val="0"/>
      <w:i w:val="0"/>
      <w:iCs w:val="0"/>
      <w:smallCaps w:val="0"/>
      <w:strike w:val="0"/>
      <w:color w:val="000000"/>
      <w:spacing w:val="2"/>
      <w:w w:val="100"/>
      <w:position w:val="0"/>
      <w:sz w:val="12"/>
      <w:szCs w:val="12"/>
      <w:u w:val="none"/>
      <w:shd w:val="clear" w:color="auto" w:fill="FFFFFF"/>
      <w:lang w:val="ru-RU" w:eastAsia="ru-RU" w:bidi="ru-RU"/>
    </w:rPr>
  </w:style>
  <w:style w:type="character" w:customStyle="1" w:styleId="4fa">
    <w:name w:val="Заголовок №4_"/>
    <w:link w:val="4fb"/>
    <w:rsid w:val="00A521E7"/>
    <w:rPr>
      <w:rFonts w:ascii="Arial Unicode MS" w:eastAsia="Arial Unicode MS" w:hAnsi="Arial Unicode MS" w:cs="Arial Unicode MS"/>
      <w:spacing w:val="40"/>
      <w:sz w:val="28"/>
      <w:szCs w:val="28"/>
      <w:shd w:val="clear" w:color="auto" w:fill="FFFFFF"/>
    </w:rPr>
  </w:style>
  <w:style w:type="paragraph" w:customStyle="1" w:styleId="4fb">
    <w:name w:val="Заголовок №4"/>
    <w:basedOn w:val="aa"/>
    <w:link w:val="4fa"/>
    <w:rsid w:val="00A521E7"/>
    <w:pPr>
      <w:shd w:val="clear" w:color="auto" w:fill="FFFFFF"/>
      <w:spacing w:before="0" w:after="360" w:line="0" w:lineRule="atLeast"/>
      <w:contextualSpacing w:val="0"/>
      <w:jc w:val="center"/>
      <w:outlineLvl w:val="3"/>
    </w:pPr>
    <w:rPr>
      <w:rFonts w:ascii="Arial Unicode MS" w:eastAsia="Arial Unicode MS" w:hAnsi="Arial Unicode MS" w:cs="Arial Unicode MS"/>
      <w:spacing w:val="40"/>
      <w:sz w:val="28"/>
      <w:szCs w:val="28"/>
    </w:rPr>
  </w:style>
  <w:style w:type="character" w:customStyle="1" w:styleId="12Candara13pt0pt">
    <w:name w:val="Основной текст (12) + Candara;13 pt;Не полужирный;Интервал 0 pt"/>
    <w:rsid w:val="00A521E7"/>
    <w:rPr>
      <w:rFonts w:ascii="Candara" w:eastAsia="Candara" w:hAnsi="Candara" w:cs="Candara"/>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214pt2pt">
    <w:name w:val="Основной текст (12) + 14 pt;Не полужирный;Интервал 2 pt"/>
    <w:rsid w:val="00A521E7"/>
    <w:rPr>
      <w:rFonts w:ascii="Arial Unicode MS" w:eastAsia="Arial Unicode MS" w:hAnsi="Arial Unicode MS" w:cs="Arial Unicode MS"/>
      <w:b/>
      <w:bCs/>
      <w:i w:val="0"/>
      <w:iCs w:val="0"/>
      <w:smallCaps w:val="0"/>
      <w:strike w:val="0"/>
      <w:color w:val="000000"/>
      <w:spacing w:val="40"/>
      <w:w w:val="100"/>
      <w:position w:val="0"/>
      <w:sz w:val="28"/>
      <w:szCs w:val="28"/>
      <w:u w:val="none"/>
      <w:shd w:val="clear" w:color="auto" w:fill="FFFFFF"/>
      <w:lang w:val="ru-RU" w:eastAsia="ru-RU" w:bidi="ru-RU"/>
    </w:rPr>
  </w:style>
  <w:style w:type="character" w:customStyle="1" w:styleId="0pt">
    <w:name w:val="Основной текст + Полужирный;Интервал 0 pt"/>
    <w:rsid w:val="00A521E7"/>
    <w:rPr>
      <w:rFonts w:ascii="Arial Unicode MS" w:eastAsia="Arial Unicode MS" w:hAnsi="Arial Unicode MS" w:cs="Arial Unicode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40pt">
    <w:name w:val="Основной текст (14) + Не полужирный;Интервал 0 pt"/>
    <w:rsid w:val="00A521E7"/>
    <w:rPr>
      <w:rFonts w:ascii="Arial Unicode MS" w:eastAsia="Arial Unicode MS" w:hAnsi="Arial Unicode MS" w:cs="Arial Unicode MS"/>
      <w:b/>
      <w:bCs/>
      <w:i w:val="0"/>
      <w:iCs w:val="0"/>
      <w:smallCaps w:val="0"/>
      <w:strike w:val="0"/>
      <w:color w:val="000000"/>
      <w:spacing w:val="-2"/>
      <w:w w:val="100"/>
      <w:position w:val="0"/>
      <w:sz w:val="19"/>
      <w:szCs w:val="19"/>
      <w:u w:val="none"/>
      <w:shd w:val="clear" w:color="auto" w:fill="FFFFFF"/>
      <w:lang w:val="ru-RU" w:eastAsia="ru-RU" w:bidi="ru-RU"/>
    </w:rPr>
  </w:style>
  <w:style w:type="character" w:customStyle="1" w:styleId="8f1">
    <w:name w:val="Заголовок №8_"/>
    <w:link w:val="8f2"/>
    <w:rsid w:val="00A521E7"/>
    <w:rPr>
      <w:rFonts w:ascii="Arial Unicode MS" w:eastAsia="Arial Unicode MS" w:hAnsi="Arial Unicode MS" w:cs="Arial Unicode MS"/>
      <w:b/>
      <w:bCs/>
      <w:sz w:val="19"/>
      <w:szCs w:val="19"/>
      <w:shd w:val="clear" w:color="auto" w:fill="FFFFFF"/>
    </w:rPr>
  </w:style>
  <w:style w:type="paragraph" w:customStyle="1" w:styleId="8f2">
    <w:name w:val="Заголовок №8"/>
    <w:basedOn w:val="aa"/>
    <w:link w:val="8f1"/>
    <w:rsid w:val="00A521E7"/>
    <w:pPr>
      <w:shd w:val="clear" w:color="auto" w:fill="FFFFFF"/>
      <w:spacing w:before="180" w:after="0" w:line="245" w:lineRule="exact"/>
      <w:contextualSpacing w:val="0"/>
      <w:outlineLvl w:val="7"/>
    </w:pPr>
    <w:rPr>
      <w:rFonts w:ascii="Arial Unicode MS" w:eastAsia="Arial Unicode MS" w:hAnsi="Arial Unicode MS" w:cs="Arial Unicode MS"/>
      <w:b/>
      <w:bCs/>
      <w:sz w:val="19"/>
      <w:szCs w:val="19"/>
    </w:rPr>
  </w:style>
  <w:style w:type="character" w:customStyle="1" w:styleId="TimesNewRoman8pt0pt">
    <w:name w:val="Основной текст + Times New Roman;8 pt;Полужирный;Интервал 0 pt"/>
    <w:rsid w:val="00A521E7"/>
    <w:rPr>
      <w:rFonts w:ascii="Times New Roman" w:eastAsia="Times New Roman" w:hAnsi="Times New Roman" w:cs="Times New Roman"/>
      <w:b/>
      <w:bCs/>
      <w:i w:val="0"/>
      <w:iCs w:val="0"/>
      <w:smallCaps w:val="0"/>
      <w:strike w:val="0"/>
      <w:color w:val="000000"/>
      <w:spacing w:val="2"/>
      <w:w w:val="100"/>
      <w:position w:val="0"/>
      <w:sz w:val="16"/>
      <w:szCs w:val="16"/>
      <w:u w:val="none"/>
      <w:shd w:val="clear" w:color="auto" w:fill="FFFFFF"/>
      <w:lang w:val="ru-RU" w:eastAsia="ru-RU" w:bidi="ru-RU"/>
    </w:rPr>
  </w:style>
  <w:style w:type="character" w:customStyle="1" w:styleId="TimesNewRoman105pt0pt">
    <w:name w:val="Основной текст + Times New Roman;10;5 pt;Полужирный;Курсив;Интервал 0 pt"/>
    <w:rsid w:val="00A521E7"/>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character" w:customStyle="1" w:styleId="85pt0pt">
    <w:name w:val="Основной текст + 8;5 pt;Интервал 0 pt"/>
    <w:rsid w:val="00A521E7"/>
    <w:rPr>
      <w:rFonts w:ascii="Arial Unicode MS" w:eastAsia="Arial Unicode MS" w:hAnsi="Arial Unicode MS" w:cs="Arial Unicode MS"/>
      <w:b w:val="0"/>
      <w:bCs w:val="0"/>
      <w:i w:val="0"/>
      <w:iCs w:val="0"/>
      <w:smallCaps w:val="0"/>
      <w:strike w:val="0"/>
      <w:color w:val="000000"/>
      <w:spacing w:val="-1"/>
      <w:w w:val="100"/>
      <w:position w:val="0"/>
      <w:sz w:val="17"/>
      <w:szCs w:val="17"/>
      <w:u w:val="none"/>
      <w:shd w:val="clear" w:color="auto" w:fill="FFFFFF"/>
      <w:lang w:val="ru-RU" w:eastAsia="ru-RU" w:bidi="ru-RU"/>
    </w:rPr>
  </w:style>
  <w:style w:type="character" w:customStyle="1" w:styleId="3ffb">
    <w:name w:val="Подпись к таблице (3)_"/>
    <w:link w:val="3ffc"/>
    <w:rsid w:val="00A521E7"/>
    <w:rPr>
      <w:rFonts w:ascii="Arial Unicode MS" w:eastAsia="Arial Unicode MS" w:hAnsi="Arial Unicode MS" w:cs="Arial Unicode MS"/>
      <w:spacing w:val="-2"/>
      <w:sz w:val="19"/>
      <w:szCs w:val="19"/>
      <w:shd w:val="clear" w:color="auto" w:fill="FFFFFF"/>
    </w:rPr>
  </w:style>
  <w:style w:type="paragraph" w:customStyle="1" w:styleId="3ffc">
    <w:name w:val="Подпись к таблице (3)"/>
    <w:basedOn w:val="aa"/>
    <w:link w:val="3ffb"/>
    <w:rsid w:val="00A521E7"/>
    <w:pPr>
      <w:shd w:val="clear" w:color="auto" w:fill="FFFFFF"/>
      <w:spacing w:before="0" w:after="0" w:line="0" w:lineRule="atLeast"/>
      <w:contextualSpacing w:val="0"/>
      <w:jc w:val="left"/>
    </w:pPr>
    <w:rPr>
      <w:rFonts w:ascii="Arial Unicode MS" w:eastAsia="Arial Unicode MS" w:hAnsi="Arial Unicode MS" w:cs="Arial Unicode MS"/>
      <w:spacing w:val="-2"/>
      <w:sz w:val="19"/>
      <w:szCs w:val="19"/>
    </w:rPr>
  </w:style>
  <w:style w:type="character" w:customStyle="1" w:styleId="12d">
    <w:name w:val="Заголовок №1 (2)_"/>
    <w:rsid w:val="00A521E7"/>
    <w:rPr>
      <w:b/>
      <w:bCs/>
      <w:spacing w:val="8"/>
      <w:sz w:val="18"/>
      <w:szCs w:val="18"/>
      <w:shd w:val="clear" w:color="auto" w:fill="FFFFFF"/>
    </w:rPr>
  </w:style>
  <w:style w:type="character" w:customStyle="1" w:styleId="afffffffffffffffffffd">
    <w:name w:val="a"/>
    <w:rsid w:val="00A521E7"/>
    <w:rPr>
      <w:color w:val="333399"/>
      <w:u w:val="single"/>
    </w:rPr>
  </w:style>
  <w:style w:type="character" w:customStyle="1" w:styleId="s2">
    <w:name w:val="s2"/>
    <w:rsid w:val="00A521E7"/>
    <w:rPr>
      <w:rFonts w:ascii="Times New Roman" w:hAnsi="Times New Roman" w:cs="Times New Roman" w:hint="default"/>
      <w:color w:val="333399"/>
      <w:u w:val="single"/>
    </w:rPr>
  </w:style>
  <w:style w:type="character" w:customStyle="1" w:styleId="1fff2">
    <w:name w:val="единица измерения Знак1"/>
    <w:link w:val="affffffffffff4"/>
    <w:rsid w:val="0092178B"/>
    <w:rPr>
      <w:rFonts w:ascii="Times New Roman" w:eastAsia="Times New Roman" w:hAnsi="Times New Roman" w:cs="Times New Roman"/>
      <w:sz w:val="20"/>
      <w:szCs w:val="20"/>
      <w:lang w:val="kk-KZ" w:eastAsia="ru-RU"/>
    </w:rPr>
  </w:style>
  <w:style w:type="paragraph" w:customStyle="1" w:styleId="afffffffffffffffffffe">
    <w:name w:val="Сноска"/>
    <w:basedOn w:val="affffffffffff"/>
    <w:link w:val="affffffffffffffffffff"/>
    <w:autoRedefine/>
    <w:rsid w:val="0092178B"/>
    <w:pPr>
      <w:spacing w:before="60" w:after="0"/>
      <w:ind w:firstLine="284"/>
    </w:pPr>
    <w:rPr>
      <w:sz w:val="20"/>
      <w:lang w:val="kk-KZ"/>
    </w:rPr>
  </w:style>
  <w:style w:type="table" w:customStyle="1" w:styleId="1fffff7">
    <w:name w:val="ПНОО1"/>
    <w:basedOn w:val="ad"/>
    <w:next w:val="af8"/>
    <w:uiPriority w:val="59"/>
    <w:rsid w:val="00A521E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rst3">
    <w:name w:val="FirstОснТекст Знак3"/>
    <w:rsid w:val="00A521E7"/>
    <w:rPr>
      <w:rFonts w:ascii="Calibri" w:eastAsia="ArialMT" w:hAnsi="Calibri" w:cs="Calibri"/>
      <w:snapToGrid w:val="0"/>
      <w:color w:val="000000"/>
      <w:sz w:val="18"/>
      <w:szCs w:val="18"/>
    </w:rPr>
  </w:style>
  <w:style w:type="character" w:customStyle="1" w:styleId="2ffff7">
    <w:name w:val="Единица измерения Знак2"/>
    <w:rsid w:val="00A521E7"/>
    <w:rPr>
      <w:rFonts w:ascii="Calibri" w:eastAsia="ArialMT" w:hAnsi="Calibri"/>
      <w:sz w:val="16"/>
      <w:szCs w:val="16"/>
      <w:lang w:val="ru-RU" w:eastAsia="ru-RU" w:bidi="ar-SA"/>
    </w:rPr>
  </w:style>
  <w:style w:type="character" w:customStyle="1" w:styleId="affffffffffffffffffff">
    <w:name w:val="Сноска Знак"/>
    <w:basedOn w:val="affffffffffff0"/>
    <w:link w:val="afffffffffffffffffffe"/>
    <w:rsid w:val="0092178B"/>
    <w:rPr>
      <w:rFonts w:ascii="Times New Roman" w:eastAsia="Times New Roman" w:hAnsi="Times New Roman" w:cs="Times New Roman"/>
      <w:i/>
      <w:sz w:val="20"/>
      <w:szCs w:val="20"/>
      <w:lang w:val="kk-KZ" w:eastAsia="ru-RU"/>
    </w:rPr>
  </w:style>
  <w:style w:type="character" w:customStyle="1" w:styleId="2ffff8">
    <w:name w:val="Название Знак2"/>
    <w:basedOn w:val="ac"/>
    <w:rsid w:val="00A521E7"/>
    <w:rPr>
      <w:rFonts w:asciiTheme="majorHAnsi" w:eastAsiaTheme="majorEastAsia" w:hAnsiTheme="majorHAnsi" w:cstheme="majorBidi"/>
      <w:color w:val="17365D" w:themeColor="text2" w:themeShade="BF"/>
      <w:spacing w:val="5"/>
      <w:kern w:val="28"/>
      <w:sz w:val="52"/>
      <w:szCs w:val="52"/>
    </w:rPr>
  </w:style>
  <w:style w:type="character" w:customStyle="1" w:styleId="2ffff9">
    <w:name w:val="Наименование Знак2"/>
    <w:rsid w:val="00A521E7"/>
    <w:rPr>
      <w:rFonts w:ascii="Arial" w:hAnsi="Arial"/>
      <w:b/>
      <w:noProof w:val="0"/>
      <w:color w:val="008080"/>
      <w:lang w:val="ru-RU" w:eastAsia="ru-RU" w:bidi="ar-SA"/>
    </w:rPr>
  </w:style>
  <w:style w:type="character" w:customStyle="1" w:styleId="2ffffa">
    <w:name w:val="Верхний колонтитул Знак2"/>
    <w:rsid w:val="00A521E7"/>
  </w:style>
  <w:style w:type="paragraph" w:customStyle="1" w:styleId="3ffd">
    <w:name w:val="Без интервала3"/>
    <w:rsid w:val="00A521E7"/>
    <w:pPr>
      <w:spacing w:after="0" w:line="240" w:lineRule="auto"/>
    </w:pPr>
    <w:rPr>
      <w:rFonts w:ascii="Times New Roman" w:eastAsia="Times New Roman" w:hAnsi="Times New Roman" w:cs="Times New Roman"/>
      <w:sz w:val="20"/>
      <w:szCs w:val="20"/>
      <w:lang w:val="ru-RU" w:eastAsia="ru-RU"/>
    </w:rPr>
  </w:style>
  <w:style w:type="character" w:customStyle="1" w:styleId="3CourierNew0">
    <w:name w:val="Стиль Заголовок 3 + (латиница) Courier New Красный Знак"/>
    <w:basedOn w:val="ac"/>
    <w:link w:val="3CourierNew"/>
    <w:rsid w:val="00A521E7"/>
    <w:rPr>
      <w:rFonts w:ascii="Courier New" w:eastAsia="SimSun" w:hAnsi="Courier New" w:cs="Arial"/>
      <w:b/>
      <w:bCs/>
      <w:color w:val="993300"/>
      <w:spacing w:val="20"/>
      <w:sz w:val="26"/>
      <w:szCs w:val="26"/>
      <w:lang w:val="ru-RU" w:eastAsia="zh-CN"/>
    </w:rPr>
  </w:style>
  <w:style w:type="paragraph" w:customStyle="1" w:styleId="affffffffffffffffffff0">
    <w:name w:val="раздел"/>
    <w:basedOn w:val="11"/>
    <w:link w:val="affffffffffffffffffff1"/>
    <w:qFormat/>
    <w:rsid w:val="00A521E7"/>
    <w:pPr>
      <w:keepLines w:val="0"/>
      <w:tabs>
        <w:tab w:val="num" w:pos="737"/>
        <w:tab w:val="num" w:pos="1188"/>
        <w:tab w:val="num" w:pos="1284"/>
      </w:tabs>
      <w:spacing w:before="240" w:after="60"/>
      <w:ind w:left="1188" w:hanging="144"/>
    </w:pPr>
    <w:rPr>
      <w:rFonts w:ascii="Arial" w:hAnsi="Arial" w:cs="Arial"/>
      <w:bCs/>
      <w:snapToGrid/>
      <w:color w:val="333399"/>
      <w:kern w:val="32"/>
      <w:sz w:val="26"/>
      <w:szCs w:val="32"/>
    </w:rPr>
  </w:style>
  <w:style w:type="character" w:customStyle="1" w:styleId="affffffffffffffffffff1">
    <w:name w:val="раздел Знак"/>
    <w:basedOn w:val="ac"/>
    <w:link w:val="affffffffffffffffffff0"/>
    <w:rsid w:val="00A521E7"/>
    <w:rPr>
      <w:rFonts w:ascii="Arial" w:eastAsia="Times New Roman" w:hAnsi="Arial" w:cs="Arial"/>
      <w:b/>
      <w:bCs/>
      <w:caps/>
      <w:color w:val="333399"/>
      <w:kern w:val="32"/>
      <w:sz w:val="26"/>
      <w:szCs w:val="32"/>
      <w:lang w:val="ru-RU" w:eastAsia="ru-RU"/>
    </w:rPr>
  </w:style>
  <w:style w:type="character" w:customStyle="1" w:styleId="530">
    <w:name w:val="Знак Знак53"/>
    <w:basedOn w:val="ac"/>
    <w:rsid w:val="00A521E7"/>
    <w:rPr>
      <w:rFonts w:cs="Arial"/>
      <w:b/>
      <w:bCs/>
      <w:i/>
      <w:sz w:val="26"/>
      <w:szCs w:val="26"/>
    </w:rPr>
  </w:style>
  <w:style w:type="character" w:customStyle="1" w:styleId="1230">
    <w:name w:val="Знак Знак123"/>
    <w:basedOn w:val="ac"/>
    <w:rsid w:val="00A521E7"/>
    <w:rPr>
      <w:rFonts w:ascii="Arial" w:hAnsi="Arial" w:cs="Arial"/>
      <w:b/>
      <w:bCs/>
      <w:i/>
      <w:iCs/>
      <w:sz w:val="28"/>
      <w:szCs w:val="28"/>
      <w:lang w:val="ru-RU" w:eastAsia="ru-RU" w:bidi="ar-SA"/>
    </w:rPr>
  </w:style>
  <w:style w:type="character" w:customStyle="1" w:styleId="193">
    <w:name w:val="Знак Знак193"/>
    <w:basedOn w:val="ac"/>
    <w:rsid w:val="00A521E7"/>
    <w:rPr>
      <w:rFonts w:ascii="Arial" w:hAnsi="Arial" w:cs="Arial"/>
      <w:b/>
      <w:bCs/>
      <w:kern w:val="32"/>
      <w:sz w:val="32"/>
      <w:szCs w:val="32"/>
      <w:lang w:val="ru-RU" w:eastAsia="ru-RU" w:bidi="ar-SA"/>
    </w:rPr>
  </w:style>
  <w:style w:type="character" w:customStyle="1" w:styleId="520">
    <w:name w:val="Знак Знак52"/>
    <w:basedOn w:val="ac"/>
    <w:rsid w:val="00A521E7"/>
    <w:rPr>
      <w:rFonts w:cs="Arial"/>
      <w:b/>
      <w:bCs/>
      <w:i/>
      <w:sz w:val="26"/>
      <w:szCs w:val="26"/>
    </w:rPr>
  </w:style>
  <w:style w:type="character" w:customStyle="1" w:styleId="1220">
    <w:name w:val="Знак Знак122"/>
    <w:basedOn w:val="ac"/>
    <w:rsid w:val="00A521E7"/>
    <w:rPr>
      <w:rFonts w:ascii="Arial" w:hAnsi="Arial" w:cs="Arial"/>
      <w:b/>
      <w:bCs/>
      <w:i/>
      <w:iCs/>
      <w:sz w:val="28"/>
      <w:szCs w:val="28"/>
      <w:lang w:val="ru-RU" w:eastAsia="ru-RU" w:bidi="ar-SA"/>
    </w:rPr>
  </w:style>
  <w:style w:type="character" w:customStyle="1" w:styleId="192">
    <w:name w:val="Знак Знак192"/>
    <w:basedOn w:val="ac"/>
    <w:rsid w:val="00A521E7"/>
    <w:rPr>
      <w:rFonts w:ascii="Arial" w:hAnsi="Arial" w:cs="Arial"/>
      <w:b/>
      <w:bCs/>
      <w:kern w:val="32"/>
      <w:sz w:val="32"/>
      <w:szCs w:val="32"/>
      <w:lang w:val="ru-RU" w:eastAsia="ru-RU" w:bidi="ar-SA"/>
    </w:rPr>
  </w:style>
  <w:style w:type="character" w:customStyle="1" w:styleId="1fffff8">
    <w:name w:val="Тема примечания Знак1"/>
    <w:basedOn w:val="affff1"/>
    <w:uiPriority w:val="99"/>
    <w:semiHidden/>
    <w:locked/>
    <w:rsid w:val="00A521E7"/>
    <w:rPr>
      <w:rFonts w:ascii="Times New Roman" w:eastAsia="Calibri" w:hAnsi="Times New Roman" w:cs="Times New Roman"/>
      <w:b/>
      <w:bCs/>
      <w:sz w:val="20"/>
      <w:szCs w:val="20"/>
      <w:lang w:eastAsia="ru-RU" w:bidi="en-US"/>
    </w:rPr>
  </w:style>
  <w:style w:type="character" w:customStyle="1" w:styleId="510">
    <w:name w:val="Знак Знак51"/>
    <w:basedOn w:val="ac"/>
    <w:rsid w:val="00A521E7"/>
    <w:rPr>
      <w:rFonts w:cs="Arial"/>
      <w:b/>
      <w:bCs/>
      <w:i/>
      <w:sz w:val="26"/>
      <w:szCs w:val="26"/>
    </w:rPr>
  </w:style>
  <w:style w:type="character" w:customStyle="1" w:styleId="1210">
    <w:name w:val="Знак Знак121"/>
    <w:basedOn w:val="ac"/>
    <w:rsid w:val="00A521E7"/>
    <w:rPr>
      <w:rFonts w:ascii="Arial" w:hAnsi="Arial" w:cs="Arial"/>
      <w:b/>
      <w:bCs/>
      <w:i/>
      <w:iCs/>
      <w:sz w:val="28"/>
      <w:szCs w:val="28"/>
      <w:lang w:val="ru-RU" w:eastAsia="ru-RU" w:bidi="ar-SA"/>
    </w:rPr>
  </w:style>
  <w:style w:type="character" w:customStyle="1" w:styleId="1910">
    <w:name w:val="Знак Знак191"/>
    <w:basedOn w:val="ac"/>
    <w:rsid w:val="00A521E7"/>
    <w:rPr>
      <w:rFonts w:ascii="Arial" w:hAnsi="Arial" w:cs="Arial"/>
      <w:b/>
      <w:bCs/>
      <w:kern w:val="32"/>
      <w:sz w:val="32"/>
      <w:szCs w:val="32"/>
      <w:lang w:val="ru-RU" w:eastAsia="ru-RU" w:bidi="ar-SA"/>
    </w:rPr>
  </w:style>
  <w:style w:type="paragraph" w:customStyle="1" w:styleId="Grafik">
    <w:name w:val="Grafik"/>
    <w:basedOn w:val="osntxt"/>
    <w:rsid w:val="00A521E7"/>
    <w:pPr>
      <w:spacing w:before="0" w:beforeAutospacing="0" w:after="0" w:afterAutospacing="0"/>
      <w:jc w:val="center"/>
    </w:pPr>
    <w:rPr>
      <w:rFonts w:ascii="Arial" w:hAnsi="Arial"/>
      <w:sz w:val="16"/>
      <w:szCs w:val="20"/>
    </w:rPr>
  </w:style>
  <w:style w:type="paragraph" w:customStyle="1" w:styleId="affffffffffffffffffff2">
    <w:name w:val="продолжение таблиц"/>
    <w:basedOn w:val="aa"/>
    <w:autoRedefine/>
    <w:rsid w:val="00A521E7"/>
    <w:pPr>
      <w:widowControl/>
      <w:spacing w:after="60"/>
      <w:contextualSpacing w:val="0"/>
      <w:jc w:val="center"/>
    </w:pPr>
    <w:rPr>
      <w:rFonts w:ascii="Arial" w:hAnsi="Arial"/>
      <w:sz w:val="15"/>
      <w:szCs w:val="20"/>
      <w:lang w:val="ru-RU" w:eastAsia="ru-RU"/>
    </w:rPr>
  </w:style>
  <w:style w:type="paragraph" w:customStyle="1" w:styleId="affffffffffffffffffff3">
    <w:name w:val="продоление таблиц"/>
    <w:basedOn w:val="30"/>
    <w:autoRedefine/>
    <w:rsid w:val="00A521E7"/>
    <w:pPr>
      <w:keepNext w:val="0"/>
      <w:keepLines w:val="0"/>
      <w:widowControl/>
      <w:spacing w:before="120" w:after="60"/>
      <w:contextualSpacing w:val="0"/>
      <w:jc w:val="left"/>
    </w:pPr>
    <w:rPr>
      <w:b w:val="0"/>
      <w:color w:val="000000"/>
      <w:sz w:val="15"/>
      <w:szCs w:val="20"/>
      <w:lang w:val="ru-RU" w:eastAsia="ru-RU"/>
    </w:rPr>
  </w:style>
  <w:style w:type="paragraph" w:customStyle="1" w:styleId="Zagolovok2">
    <w:name w:val="Zagolovok2"/>
    <w:basedOn w:val="Zagolovok1"/>
    <w:next w:val="aa"/>
    <w:autoRedefine/>
    <w:rsid w:val="00A521E7"/>
    <w:pPr>
      <w:tabs>
        <w:tab w:val="left" w:pos="1134"/>
      </w:tabs>
      <w:spacing w:before="270" w:after="180"/>
      <w:ind w:left="0" w:right="0"/>
      <w:outlineLvl w:val="1"/>
    </w:pPr>
    <w:rPr>
      <w:noProof w:val="0"/>
      <w:sz w:val="18"/>
      <w:szCs w:val="18"/>
      <w:lang w:val="kk-KZ"/>
    </w:rPr>
  </w:style>
  <w:style w:type="paragraph" w:customStyle="1" w:styleId="affffffffffffffffffff4">
    <w:name w:val="жалғасы"/>
    <w:basedOn w:val="aa"/>
    <w:rsid w:val="00A521E7"/>
    <w:pPr>
      <w:widowControl/>
      <w:spacing w:after="60"/>
      <w:contextualSpacing w:val="0"/>
      <w:jc w:val="right"/>
    </w:pPr>
    <w:rPr>
      <w:rFonts w:ascii="Arial" w:hAnsi="Arial"/>
      <w:color w:val="000000"/>
      <w:sz w:val="12"/>
      <w:szCs w:val="20"/>
      <w:lang w:val="ru-RU" w:eastAsia="ru-RU"/>
    </w:rPr>
  </w:style>
  <w:style w:type="paragraph" w:customStyle="1" w:styleId="edizmkaz">
    <w:name w:val="edizmkaz"/>
    <w:basedOn w:val="aa"/>
    <w:rsid w:val="00A521E7"/>
    <w:pPr>
      <w:widowControl/>
      <w:spacing w:after="60"/>
      <w:contextualSpacing w:val="0"/>
      <w:jc w:val="right"/>
    </w:pPr>
    <w:rPr>
      <w:rFonts w:ascii="Arial" w:hAnsi="Arial"/>
      <w:color w:val="000000"/>
      <w:sz w:val="12"/>
      <w:szCs w:val="20"/>
      <w:lang w:val="ru-RU" w:eastAsia="ru-RU"/>
    </w:rPr>
  </w:style>
  <w:style w:type="paragraph" w:customStyle="1" w:styleId="affffffffffffffffffff5">
    <w:name w:val="наименование графика"/>
    <w:basedOn w:val="afffffffffffffffffa"/>
    <w:rsid w:val="00A521E7"/>
    <w:pPr>
      <w:keepLines w:val="0"/>
      <w:shd w:val="clear" w:color="auto" w:fill="auto"/>
      <w:ind w:firstLine="284"/>
      <w:jc w:val="center"/>
      <w:outlineLvl w:val="2"/>
    </w:pPr>
    <w:rPr>
      <w:i w:val="0"/>
      <w:color w:val="000000"/>
      <w:sz w:val="17"/>
      <w:szCs w:val="20"/>
      <w:lang w:val="ru-RU"/>
    </w:rPr>
  </w:style>
  <w:style w:type="paragraph" w:customStyle="1" w:styleId="Naimenovanie">
    <w:name w:val="Naimenovanie"/>
    <w:basedOn w:val="aa"/>
    <w:next w:val="aa"/>
    <w:autoRedefine/>
    <w:rsid w:val="00A521E7"/>
    <w:pPr>
      <w:widowControl/>
      <w:spacing w:after="60"/>
      <w:contextualSpacing w:val="0"/>
      <w:jc w:val="right"/>
      <w:outlineLvl w:val="3"/>
    </w:pPr>
    <w:rPr>
      <w:rFonts w:ascii="Arial" w:hAnsi="Arial"/>
      <w:sz w:val="12"/>
      <w:szCs w:val="20"/>
      <w:lang w:val="kk-KZ" w:eastAsia="ru-RU"/>
    </w:rPr>
  </w:style>
  <w:style w:type="paragraph" w:customStyle="1" w:styleId="ShapTabl">
    <w:name w:val="ShapTabl"/>
    <w:basedOn w:val="aa"/>
    <w:autoRedefine/>
    <w:rsid w:val="00A521E7"/>
    <w:pPr>
      <w:widowControl/>
      <w:spacing w:before="0" w:after="0"/>
      <w:contextualSpacing w:val="0"/>
      <w:jc w:val="center"/>
    </w:pPr>
    <w:rPr>
      <w:rFonts w:ascii="Arial" w:hAnsi="Arial"/>
      <w:color w:val="000000"/>
      <w:sz w:val="12"/>
      <w:szCs w:val="20"/>
      <w:lang w:val="ru-RU" w:eastAsia="ru-RU"/>
    </w:rPr>
  </w:style>
  <w:style w:type="paragraph" w:customStyle="1" w:styleId="Stlb">
    <w:name w:val="Stlb"/>
    <w:basedOn w:val="aa"/>
    <w:autoRedefine/>
    <w:rsid w:val="00A521E7"/>
    <w:pPr>
      <w:widowControl/>
      <w:spacing w:before="0" w:after="0"/>
      <w:contextualSpacing w:val="0"/>
      <w:jc w:val="right"/>
    </w:pPr>
    <w:rPr>
      <w:rFonts w:ascii="Arial" w:hAnsi="Arial"/>
      <w:snapToGrid w:val="0"/>
      <w:color w:val="000000"/>
      <w:sz w:val="14"/>
      <w:szCs w:val="20"/>
      <w:lang w:eastAsia="ru-RU"/>
    </w:rPr>
  </w:style>
  <w:style w:type="paragraph" w:customStyle="1" w:styleId="EdIzm">
    <w:name w:val="EdIzm"/>
    <w:basedOn w:val="aa"/>
    <w:next w:val="aa"/>
    <w:autoRedefine/>
    <w:rsid w:val="00A521E7"/>
    <w:pPr>
      <w:widowControl/>
      <w:tabs>
        <w:tab w:val="right" w:pos="9072"/>
      </w:tabs>
      <w:spacing w:before="60" w:after="60"/>
      <w:contextualSpacing w:val="0"/>
      <w:jc w:val="right"/>
    </w:pPr>
    <w:rPr>
      <w:rFonts w:ascii="Arial" w:hAnsi="Arial"/>
      <w:color w:val="000000"/>
      <w:sz w:val="12"/>
      <w:szCs w:val="20"/>
      <w:lang w:val="ru-RU" w:eastAsia="ru-RU"/>
    </w:rPr>
  </w:style>
  <w:style w:type="paragraph" w:customStyle="1" w:styleId="VrezSnoska">
    <w:name w:val="VrezSnoska"/>
    <w:basedOn w:val="aa"/>
    <w:autoRedefine/>
    <w:rsid w:val="00A521E7"/>
    <w:pPr>
      <w:widowControl/>
      <w:tabs>
        <w:tab w:val="left" w:pos="1361"/>
      </w:tabs>
      <w:spacing w:before="60" w:after="0"/>
      <w:ind w:left="284"/>
      <w:contextualSpacing w:val="0"/>
      <w:jc w:val="left"/>
    </w:pPr>
    <w:rPr>
      <w:rFonts w:ascii="Arial" w:hAnsi="Arial"/>
      <w:i/>
      <w:snapToGrid w:val="0"/>
      <w:color w:val="000000"/>
      <w:sz w:val="14"/>
      <w:szCs w:val="20"/>
      <w:lang w:val="ru-RU" w:eastAsia="ru-RU"/>
    </w:rPr>
  </w:style>
  <w:style w:type="paragraph" w:customStyle="1" w:styleId="ShapTab">
    <w:name w:val="ShapTab"/>
    <w:basedOn w:val="aa"/>
    <w:autoRedefine/>
    <w:rsid w:val="00A521E7"/>
    <w:pPr>
      <w:widowControl/>
      <w:spacing w:before="0" w:after="0"/>
      <w:contextualSpacing w:val="0"/>
      <w:jc w:val="center"/>
    </w:pPr>
    <w:rPr>
      <w:rFonts w:ascii="Arial" w:hAnsi="Arial"/>
      <w:color w:val="000000"/>
      <w:sz w:val="14"/>
      <w:szCs w:val="20"/>
      <w:lang w:val="ru-RU" w:eastAsia="ru-RU"/>
    </w:rPr>
  </w:style>
  <w:style w:type="paragraph" w:customStyle="1" w:styleId="Naimenovaniekaz">
    <w:name w:val="Naimenovaniekaz"/>
    <w:basedOn w:val="aa"/>
    <w:autoRedefine/>
    <w:rsid w:val="00A521E7"/>
    <w:pPr>
      <w:widowControl/>
      <w:spacing w:before="0" w:after="0"/>
      <w:contextualSpacing w:val="0"/>
      <w:jc w:val="center"/>
    </w:pPr>
    <w:rPr>
      <w:rFonts w:ascii="KZ Arial" w:hAnsi="KZ Arial"/>
      <w:b/>
      <w:color w:val="000000"/>
      <w:szCs w:val="20"/>
      <w:lang w:val="kk-KZ" w:eastAsia="ru-RU"/>
    </w:rPr>
  </w:style>
  <w:style w:type="paragraph" w:customStyle="1" w:styleId="OsnTxtkaz">
    <w:name w:val="OsnTxtkaz"/>
    <w:basedOn w:val="aa"/>
    <w:autoRedefine/>
    <w:rsid w:val="00A521E7"/>
    <w:pPr>
      <w:widowControl/>
      <w:spacing w:before="0" w:after="0"/>
      <w:ind w:firstLine="720"/>
      <w:contextualSpacing w:val="0"/>
    </w:pPr>
    <w:rPr>
      <w:rFonts w:ascii="KZ Arial" w:hAnsi="KZ Arial"/>
      <w:color w:val="000000"/>
      <w:szCs w:val="20"/>
      <w:lang w:val="ru-RU" w:eastAsia="zh-CN"/>
    </w:rPr>
  </w:style>
  <w:style w:type="paragraph" w:customStyle="1" w:styleId="Snoskakaz">
    <w:name w:val="Snoskakaz"/>
    <w:basedOn w:val="aa"/>
    <w:autoRedefine/>
    <w:rsid w:val="00A521E7"/>
    <w:pPr>
      <w:widowControl/>
      <w:spacing w:after="0"/>
      <w:contextualSpacing w:val="0"/>
      <w:jc w:val="left"/>
    </w:pPr>
    <w:rPr>
      <w:rFonts w:ascii="KZ Arial" w:hAnsi="KZ Arial"/>
      <w:i/>
      <w:sz w:val="22"/>
      <w:szCs w:val="20"/>
      <w:lang w:val="ru-RU" w:eastAsia="ru-RU"/>
    </w:rPr>
  </w:style>
  <w:style w:type="paragraph" w:customStyle="1" w:styleId="First1">
    <w:name w:val="FirstОснТекст:"/>
    <w:basedOn w:val="First"/>
    <w:next w:val="afff9"/>
    <w:rsid w:val="00A521E7"/>
    <w:pPr>
      <w:spacing w:before="240" w:after="120"/>
    </w:pPr>
  </w:style>
  <w:style w:type="paragraph" w:customStyle="1" w:styleId="affffffffffffffffffff6">
    <w:name w:val="Оснтекст"/>
    <w:rsid w:val="00A521E7"/>
    <w:pPr>
      <w:spacing w:after="0" w:line="240" w:lineRule="auto"/>
      <w:ind w:left="397" w:hanging="397"/>
      <w:jc w:val="both"/>
    </w:pPr>
    <w:rPr>
      <w:rFonts w:ascii="Times New Roman" w:eastAsia="Times New Roman" w:hAnsi="Times New Roman" w:cs="Times New Roman"/>
      <w:noProof/>
      <w:sz w:val="20"/>
      <w:szCs w:val="20"/>
      <w:lang w:val="ru-RU" w:eastAsia="ru-RU"/>
    </w:rPr>
  </w:style>
  <w:style w:type="paragraph" w:customStyle="1" w:styleId="affffffffffffffffffff7">
    <w:name w:val="Перечисление"/>
    <w:basedOn w:val="affffffffffffffffffff6"/>
    <w:rsid w:val="00A521E7"/>
    <w:pPr>
      <w:spacing w:before="60" w:after="60"/>
      <w:ind w:left="567" w:hanging="567"/>
    </w:pPr>
  </w:style>
  <w:style w:type="paragraph" w:customStyle="1" w:styleId="Pa19">
    <w:name w:val="Pa19"/>
    <w:basedOn w:val="Default"/>
    <w:next w:val="Default"/>
    <w:rsid w:val="00A521E7"/>
    <w:pPr>
      <w:autoSpaceDE/>
      <w:autoSpaceDN/>
      <w:adjustRightInd/>
      <w:spacing w:line="141" w:lineRule="atLeast"/>
    </w:pPr>
    <w:rPr>
      <w:rFonts w:cs="Times New Roman"/>
      <w:snapToGrid w:val="0"/>
      <w:color w:val="auto"/>
      <w:szCs w:val="20"/>
    </w:rPr>
  </w:style>
  <w:style w:type="paragraph" w:customStyle="1" w:styleId="Pa20">
    <w:name w:val="Pa20"/>
    <w:basedOn w:val="Default"/>
    <w:next w:val="Default"/>
    <w:rsid w:val="00A521E7"/>
    <w:pPr>
      <w:autoSpaceDE/>
      <w:autoSpaceDN/>
      <w:adjustRightInd/>
      <w:spacing w:line="241" w:lineRule="atLeast"/>
    </w:pPr>
    <w:rPr>
      <w:rFonts w:cs="Times New Roman"/>
      <w:snapToGrid w:val="0"/>
      <w:color w:val="auto"/>
      <w:szCs w:val="20"/>
    </w:rPr>
  </w:style>
  <w:style w:type="paragraph" w:customStyle="1" w:styleId="Pa22">
    <w:name w:val="Pa22"/>
    <w:basedOn w:val="Default"/>
    <w:next w:val="Default"/>
    <w:rsid w:val="00A521E7"/>
    <w:pPr>
      <w:autoSpaceDE/>
      <w:autoSpaceDN/>
      <w:adjustRightInd/>
      <w:spacing w:line="139" w:lineRule="atLeast"/>
    </w:pPr>
    <w:rPr>
      <w:rFonts w:cs="Times New Roman"/>
      <w:snapToGrid w:val="0"/>
      <w:color w:val="auto"/>
      <w:szCs w:val="20"/>
    </w:rPr>
  </w:style>
  <w:style w:type="paragraph" w:customStyle="1" w:styleId="Pa21">
    <w:name w:val="Pa21"/>
    <w:basedOn w:val="Default"/>
    <w:next w:val="Default"/>
    <w:rsid w:val="00A521E7"/>
    <w:pPr>
      <w:autoSpaceDE/>
      <w:autoSpaceDN/>
      <w:adjustRightInd/>
      <w:spacing w:line="151" w:lineRule="atLeast"/>
    </w:pPr>
    <w:rPr>
      <w:rFonts w:cs="Times New Roman"/>
      <w:snapToGrid w:val="0"/>
      <w:color w:val="auto"/>
      <w:szCs w:val="20"/>
    </w:rPr>
  </w:style>
  <w:style w:type="paragraph" w:customStyle="1" w:styleId="Pa24">
    <w:name w:val="Pa24"/>
    <w:basedOn w:val="Default"/>
    <w:next w:val="Default"/>
    <w:rsid w:val="00A521E7"/>
    <w:pPr>
      <w:autoSpaceDE/>
      <w:autoSpaceDN/>
      <w:adjustRightInd/>
      <w:spacing w:line="151" w:lineRule="atLeast"/>
    </w:pPr>
    <w:rPr>
      <w:rFonts w:cs="Times New Roman"/>
      <w:snapToGrid w:val="0"/>
      <w:color w:val="auto"/>
      <w:szCs w:val="20"/>
    </w:rPr>
  </w:style>
  <w:style w:type="character" w:customStyle="1" w:styleId="A11">
    <w:name w:val="A11"/>
    <w:rsid w:val="00A521E7"/>
    <w:rPr>
      <w:i/>
      <w:color w:val="000000"/>
      <w:sz w:val="7"/>
    </w:rPr>
  </w:style>
  <w:style w:type="character" w:customStyle="1" w:styleId="wmi-callto">
    <w:name w:val="wmi-callto"/>
    <w:basedOn w:val="ac"/>
    <w:rsid w:val="00A521E7"/>
  </w:style>
  <w:style w:type="paragraph" w:customStyle="1" w:styleId="RSKH11">
    <w:name w:val="RSKH11"/>
    <w:basedOn w:val="aa"/>
    <w:next w:val="aa"/>
    <w:uiPriority w:val="1"/>
    <w:qFormat/>
    <w:rsid w:val="00A521E7"/>
    <w:pPr>
      <w:keepNext/>
      <w:widowControl/>
      <w:spacing w:before="240"/>
      <w:ind w:left="3338" w:hanging="360"/>
      <w:contextualSpacing w:val="0"/>
      <w:jc w:val="center"/>
      <w:outlineLvl w:val="0"/>
    </w:pPr>
    <w:rPr>
      <w:rFonts w:asciiTheme="minorHAnsi" w:eastAsiaTheme="minorHAnsi" w:hAnsiTheme="minorHAnsi" w:cstheme="minorBidi"/>
      <w:b/>
      <w:bCs/>
      <w:caps/>
      <w:color w:val="000000"/>
      <w:kern w:val="32"/>
      <w:szCs w:val="32"/>
      <w:lang w:val="ru-RU"/>
    </w:rPr>
  </w:style>
  <w:style w:type="character" w:customStyle="1" w:styleId="1114">
    <w:name w:val="Заголовок 1 Знак1 Знак Знак1"/>
    <w:aliases w:val="Заголовок 1 Знак Знак Знак Знак1,Заголовок 1 Знак Знак Знак Знак Знак Знак Знак1,Заголовок 1 Знак Знак Знак2,Заголовок 1 Знак Знак Знак Знак Знак Знак2,Hoofdstuk Знак1,Part Знак1,OG Heading 1 Знак,h1 Знак1"/>
    <w:basedOn w:val="ac"/>
    <w:uiPriority w:val="9"/>
    <w:rsid w:val="00A521E7"/>
    <w:rPr>
      <w:rFonts w:asciiTheme="majorHAnsi" w:eastAsiaTheme="majorEastAsia" w:hAnsiTheme="majorHAnsi" w:cstheme="majorBidi"/>
      <w:color w:val="365F91" w:themeColor="accent1" w:themeShade="BF"/>
      <w:sz w:val="32"/>
      <w:szCs w:val="32"/>
    </w:rPr>
  </w:style>
  <w:style w:type="table" w:customStyle="1" w:styleId="11f6">
    <w:name w:val="Сетка таблицы 11"/>
    <w:basedOn w:val="ad"/>
    <w:next w:val="16"/>
    <w:rsid w:val="00A521E7"/>
    <w:pPr>
      <w:spacing w:after="0" w:line="240" w:lineRule="auto"/>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fffff9">
    <w:name w:val="Мекенсак1"/>
    <w:basedOn w:val="af8"/>
    <w:rsid w:val="00A521E7"/>
    <w:pPr>
      <w:jc w:val="center"/>
    </w:pPr>
    <w:rPr>
      <w:rFonts w:ascii="Arial" w:hAnsi="Arial"/>
      <w:sz w:val="16"/>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style>
  <w:style w:type="numbering" w:customStyle="1" w:styleId="11111111">
    <w:name w:val="1 / 1.1 / 1.1.111"/>
    <w:rsid w:val="00A521E7"/>
  </w:style>
  <w:style w:type="paragraph" w:customStyle="1" w:styleId="C0">
    <w:name w:val="Cноска"/>
    <w:basedOn w:val="affffffffffff"/>
    <w:link w:val="C1"/>
    <w:rsid w:val="00A521E7"/>
    <w:pPr>
      <w:spacing w:before="60" w:after="60"/>
    </w:pPr>
    <w:rPr>
      <w:rFonts w:ascii="Arial" w:hAnsi="Arial"/>
      <w:sz w:val="14"/>
    </w:rPr>
  </w:style>
  <w:style w:type="character" w:customStyle="1" w:styleId="C1">
    <w:name w:val="Cноска Знак"/>
    <w:link w:val="C0"/>
    <w:rsid w:val="00A521E7"/>
    <w:rPr>
      <w:rFonts w:ascii="Arial" w:eastAsia="Times New Roman" w:hAnsi="Arial" w:cs="Times New Roman"/>
      <w:i/>
      <w:sz w:val="14"/>
      <w:szCs w:val="20"/>
      <w:lang w:val="ru-RU" w:eastAsia="ru-RU"/>
    </w:rPr>
  </w:style>
  <w:style w:type="character" w:customStyle="1" w:styleId="1fffffa">
    <w:name w:val="Верхний колонтитул Знак1"/>
    <w:rsid w:val="00A521E7"/>
    <w:rPr>
      <w:rFonts w:ascii="Times New Roman" w:eastAsia="Times New Roman" w:hAnsi="Times New Roman" w:cs="Times New Roman"/>
      <w:sz w:val="20"/>
      <w:szCs w:val="20"/>
      <w:lang w:eastAsia="ru-RU"/>
    </w:rPr>
  </w:style>
  <w:style w:type="character" w:customStyle="1" w:styleId="ListParagraphChar">
    <w:name w:val="List Paragraph Char"/>
    <w:link w:val="1f5"/>
    <w:locked/>
    <w:rsid w:val="00A521E7"/>
    <w:rPr>
      <w:rFonts w:ascii="Times New Roman" w:eastAsia="Times New Roman" w:hAnsi="Times New Roman" w:cs="Times New Roman"/>
      <w:sz w:val="20"/>
      <w:szCs w:val="20"/>
      <w:lang w:val="ru-RU" w:eastAsia="ru-RU"/>
    </w:rPr>
  </w:style>
  <w:style w:type="character" w:customStyle="1" w:styleId="affffffffffffffffffff8">
    <w:name w:val="Рисунок Знак"/>
    <w:link w:val="affffffffffffffffffff9"/>
    <w:uiPriority w:val="99"/>
    <w:locked/>
    <w:rsid w:val="00A521E7"/>
  </w:style>
  <w:style w:type="paragraph" w:customStyle="1" w:styleId="affffffffffffffffffff9">
    <w:name w:val="Рисунок"/>
    <w:basedOn w:val="aa"/>
    <w:link w:val="affffffffffffffffffff8"/>
    <w:uiPriority w:val="99"/>
    <w:rsid w:val="00A521E7"/>
    <w:pPr>
      <w:widowControl/>
      <w:autoSpaceDE w:val="0"/>
      <w:autoSpaceDN w:val="0"/>
      <w:adjustRightInd w:val="0"/>
      <w:spacing w:before="0" w:after="0" w:line="360" w:lineRule="auto"/>
      <w:ind w:firstLine="720"/>
      <w:contextualSpacing w:val="0"/>
    </w:pPr>
    <w:rPr>
      <w:rFonts w:asciiTheme="minorHAnsi" w:eastAsiaTheme="minorHAnsi" w:hAnsiTheme="minorHAnsi" w:cstheme="minorBidi"/>
      <w:sz w:val="22"/>
    </w:rPr>
  </w:style>
  <w:style w:type="character" w:customStyle="1" w:styleId="js-extracted-address">
    <w:name w:val="js-extracted-address"/>
    <w:basedOn w:val="ac"/>
    <w:rsid w:val="00A521E7"/>
  </w:style>
  <w:style w:type="character" w:customStyle="1" w:styleId="mail-message-map-nobreak">
    <w:name w:val="mail-message-map-nobreak"/>
    <w:basedOn w:val="ac"/>
    <w:rsid w:val="00A521E7"/>
  </w:style>
  <w:style w:type="paragraph" w:customStyle="1" w:styleId="1fffffb">
    <w:name w:val="Подпись к таблице1"/>
    <w:basedOn w:val="aa"/>
    <w:rsid w:val="00A521E7"/>
    <w:pPr>
      <w:widowControl/>
      <w:shd w:val="clear" w:color="auto" w:fill="FFFFFF"/>
      <w:spacing w:before="0" w:after="0" w:line="240" w:lineRule="atLeast"/>
      <w:contextualSpacing w:val="0"/>
      <w:jc w:val="left"/>
    </w:pPr>
    <w:rPr>
      <w:b/>
      <w:bCs/>
      <w:spacing w:val="2"/>
      <w:sz w:val="17"/>
      <w:szCs w:val="17"/>
      <w:shd w:val="clear" w:color="auto" w:fill="FFFFFF"/>
      <w:lang w:val="ru-RU" w:eastAsia="ru-RU"/>
    </w:rPr>
  </w:style>
  <w:style w:type="paragraph" w:customStyle="1" w:styleId="xl257">
    <w:name w:val="xl257"/>
    <w:basedOn w:val="aa"/>
    <w:rsid w:val="00A521E7"/>
    <w:pPr>
      <w:widowControl/>
      <w:pBdr>
        <w:top w:val="single" w:sz="4" w:space="0" w:color="auto"/>
        <w:left w:val="single" w:sz="8" w:space="0" w:color="auto"/>
        <w:bottom w:val="single" w:sz="8"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58">
    <w:name w:val="xl258"/>
    <w:basedOn w:val="aa"/>
    <w:rsid w:val="00A521E7"/>
    <w:pPr>
      <w:widowControl/>
      <w:pBdr>
        <w:top w:val="single" w:sz="4" w:space="0" w:color="auto"/>
        <w:left w:val="single" w:sz="4" w:space="0" w:color="auto"/>
        <w:bottom w:val="single" w:sz="8"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59">
    <w:name w:val="xl259"/>
    <w:basedOn w:val="aa"/>
    <w:rsid w:val="00A521E7"/>
    <w:pPr>
      <w:widowControl/>
      <w:pBdr>
        <w:top w:val="single" w:sz="4" w:space="0" w:color="auto"/>
        <w:left w:val="single" w:sz="4" w:space="0" w:color="auto"/>
        <w:bottom w:val="single" w:sz="8" w:space="0" w:color="auto"/>
        <w:right w:val="single" w:sz="4"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60">
    <w:name w:val="xl260"/>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61">
    <w:name w:val="xl261"/>
    <w:basedOn w:val="aa"/>
    <w:rsid w:val="00A521E7"/>
    <w:pPr>
      <w:widowControl/>
      <w:pBdr>
        <w:top w:val="single" w:sz="4" w:space="0" w:color="auto"/>
        <w:left w:val="single" w:sz="8"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62">
    <w:name w:val="xl262"/>
    <w:basedOn w:val="aa"/>
    <w:rsid w:val="00A521E7"/>
    <w:pPr>
      <w:widowControl/>
      <w:pBdr>
        <w:top w:val="single" w:sz="4" w:space="0" w:color="auto"/>
        <w:left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63">
    <w:name w:val="xl263"/>
    <w:basedOn w:val="aa"/>
    <w:rsid w:val="00A521E7"/>
    <w:pPr>
      <w:widowControl/>
      <w:pBdr>
        <w:top w:val="single" w:sz="8" w:space="0" w:color="auto"/>
        <w:left w:val="single" w:sz="8" w:space="0" w:color="auto"/>
        <w:bottom w:val="single" w:sz="4" w:space="0" w:color="auto"/>
        <w:right w:val="single" w:sz="4" w:space="0" w:color="auto"/>
      </w:pBdr>
      <w:spacing w:before="100" w:beforeAutospacing="1" w:after="100" w:afterAutospacing="1"/>
      <w:contextualSpacing w:val="0"/>
      <w:jc w:val="left"/>
      <w:textAlignment w:val="top"/>
    </w:pPr>
    <w:rPr>
      <w:rFonts w:ascii="Arial" w:hAnsi="Arial" w:cs="Arial"/>
      <w:b/>
      <w:bCs/>
      <w:sz w:val="18"/>
      <w:szCs w:val="18"/>
      <w:lang w:val="ru-RU" w:eastAsia="ru-RU"/>
    </w:rPr>
  </w:style>
  <w:style w:type="paragraph" w:customStyle="1" w:styleId="xl264">
    <w:name w:val="xl264"/>
    <w:basedOn w:val="aa"/>
    <w:rsid w:val="00A521E7"/>
    <w:pPr>
      <w:widowControl/>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65">
    <w:name w:val="xl265"/>
    <w:basedOn w:val="aa"/>
    <w:rsid w:val="00A521E7"/>
    <w:pPr>
      <w:widowControl/>
      <w:pBdr>
        <w:top w:val="single" w:sz="4" w:space="0" w:color="auto"/>
        <w:left w:val="single" w:sz="8" w:space="0" w:color="auto"/>
        <w:bottom w:val="single" w:sz="8"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66">
    <w:name w:val="xl266"/>
    <w:basedOn w:val="aa"/>
    <w:rsid w:val="00A521E7"/>
    <w:pPr>
      <w:widowControl/>
      <w:pBdr>
        <w:top w:val="single" w:sz="4" w:space="0" w:color="auto"/>
        <w:left w:val="single" w:sz="4" w:space="0" w:color="auto"/>
        <w:bottom w:val="single" w:sz="8" w:space="0" w:color="auto"/>
        <w:right w:val="single" w:sz="4"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67">
    <w:name w:val="xl267"/>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68">
    <w:name w:val="xl268"/>
    <w:basedOn w:val="aa"/>
    <w:rsid w:val="00A521E7"/>
    <w:pPr>
      <w:widowControl/>
      <w:pBdr>
        <w:top w:val="single" w:sz="4" w:space="0" w:color="auto"/>
        <w:left w:val="single" w:sz="4" w:space="0" w:color="auto"/>
        <w:bottom w:val="single" w:sz="4"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69">
    <w:name w:val="xl269"/>
    <w:basedOn w:val="aa"/>
    <w:rsid w:val="00A521E7"/>
    <w:pPr>
      <w:widowControl/>
      <w:pBdr>
        <w:top w:val="single" w:sz="4" w:space="0" w:color="auto"/>
        <w:left w:val="single" w:sz="4" w:space="0" w:color="auto"/>
        <w:bottom w:val="single" w:sz="8" w:space="0" w:color="auto"/>
        <w:right w:val="single" w:sz="8" w:space="0" w:color="auto"/>
      </w:pBdr>
      <w:spacing w:before="100" w:beforeAutospacing="1" w:after="100" w:afterAutospacing="1"/>
      <w:contextualSpacing w:val="0"/>
      <w:jc w:val="center"/>
      <w:textAlignment w:val="top"/>
    </w:pPr>
    <w:rPr>
      <w:rFonts w:ascii="Arial" w:hAnsi="Arial" w:cs="Arial"/>
      <w:sz w:val="20"/>
      <w:szCs w:val="20"/>
      <w:lang w:val="ru-RU" w:eastAsia="ru-RU"/>
    </w:rPr>
  </w:style>
  <w:style w:type="paragraph" w:customStyle="1" w:styleId="xl270">
    <w:name w:val="xl270"/>
    <w:basedOn w:val="aa"/>
    <w:rsid w:val="00A521E7"/>
    <w:pPr>
      <w:widowControl/>
      <w:spacing w:before="100" w:beforeAutospacing="1" w:after="100" w:afterAutospacing="1"/>
      <w:contextualSpacing w:val="0"/>
      <w:jc w:val="center"/>
    </w:pPr>
    <w:rPr>
      <w:rFonts w:ascii="Courier New" w:hAnsi="Courier New" w:cs="Courier New"/>
      <w:sz w:val="20"/>
      <w:szCs w:val="20"/>
      <w:lang w:val="ru-RU" w:eastAsia="ru-RU"/>
    </w:rPr>
  </w:style>
  <w:style w:type="paragraph" w:customStyle="1" w:styleId="xl271">
    <w:name w:val="xl271"/>
    <w:basedOn w:val="aa"/>
    <w:rsid w:val="00A521E7"/>
    <w:pPr>
      <w:widowControl/>
      <w:spacing w:before="100" w:beforeAutospacing="1" w:after="100" w:afterAutospacing="1"/>
      <w:contextualSpacing w:val="0"/>
      <w:jc w:val="center"/>
    </w:pPr>
    <w:rPr>
      <w:rFonts w:ascii="Courier New" w:hAnsi="Courier New" w:cs="Courier New"/>
      <w:sz w:val="20"/>
      <w:szCs w:val="20"/>
      <w:lang w:val="ru-RU" w:eastAsia="ru-RU"/>
    </w:rPr>
  </w:style>
  <w:style w:type="paragraph" w:customStyle="1" w:styleId="xl272">
    <w:name w:val="xl272"/>
    <w:basedOn w:val="aa"/>
    <w:rsid w:val="00A521E7"/>
    <w:pPr>
      <w:widowControl/>
      <w:spacing w:before="100" w:beforeAutospacing="1" w:after="100" w:afterAutospacing="1"/>
      <w:contextualSpacing w:val="0"/>
      <w:jc w:val="center"/>
    </w:pPr>
    <w:rPr>
      <w:rFonts w:ascii="Arial" w:hAnsi="Arial" w:cs="Arial"/>
      <w:sz w:val="20"/>
      <w:szCs w:val="20"/>
      <w:lang w:val="ru-RU" w:eastAsia="ru-RU"/>
    </w:rPr>
  </w:style>
  <w:style w:type="paragraph" w:customStyle="1" w:styleId="xl273">
    <w:name w:val="xl273"/>
    <w:basedOn w:val="aa"/>
    <w:rsid w:val="00A521E7"/>
    <w:pPr>
      <w:widowControl/>
      <w:spacing w:before="100" w:beforeAutospacing="1" w:after="100" w:afterAutospacing="1"/>
      <w:contextualSpacing w:val="0"/>
      <w:jc w:val="center"/>
    </w:pPr>
    <w:rPr>
      <w:rFonts w:ascii="Arial" w:hAnsi="Arial" w:cs="Arial"/>
      <w:b/>
      <w:bCs/>
      <w:sz w:val="20"/>
      <w:szCs w:val="20"/>
      <w:lang w:val="ru-RU" w:eastAsia="ru-RU"/>
    </w:rPr>
  </w:style>
  <w:style w:type="paragraph" w:customStyle="1" w:styleId="xl274">
    <w:name w:val="xl274"/>
    <w:basedOn w:val="aa"/>
    <w:rsid w:val="00A521E7"/>
    <w:pPr>
      <w:widowControl/>
      <w:pBdr>
        <w:bottom w:val="single" w:sz="8" w:space="0" w:color="auto"/>
      </w:pBdr>
      <w:spacing w:before="100" w:beforeAutospacing="1" w:after="100" w:afterAutospacing="1"/>
      <w:contextualSpacing w:val="0"/>
      <w:jc w:val="center"/>
    </w:pPr>
    <w:rPr>
      <w:rFonts w:ascii="Arial" w:hAnsi="Arial" w:cs="Arial"/>
      <w:b/>
      <w:bCs/>
      <w:sz w:val="20"/>
      <w:szCs w:val="20"/>
      <w:lang w:val="ru-RU" w:eastAsia="ru-RU"/>
    </w:rPr>
  </w:style>
  <w:style w:type="paragraph" w:customStyle="1" w:styleId="xl275">
    <w:name w:val="xl275"/>
    <w:basedOn w:val="aa"/>
    <w:rsid w:val="00A521E7"/>
    <w:pPr>
      <w:widowControl/>
      <w:pBdr>
        <w:top w:val="single" w:sz="8" w:space="0" w:color="auto"/>
        <w:left w:val="single" w:sz="8"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76">
    <w:name w:val="xl276"/>
    <w:basedOn w:val="aa"/>
    <w:rsid w:val="00A521E7"/>
    <w:pPr>
      <w:widowControl/>
      <w:pBdr>
        <w:top w:val="single" w:sz="8"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77">
    <w:name w:val="xl277"/>
    <w:basedOn w:val="aa"/>
    <w:rsid w:val="00A521E7"/>
    <w:pPr>
      <w:widowControl/>
      <w:pBdr>
        <w:top w:val="single" w:sz="8" w:space="0" w:color="auto"/>
        <w:left w:val="single" w:sz="4"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78">
    <w:name w:val="xl278"/>
    <w:basedOn w:val="aa"/>
    <w:rsid w:val="00A521E7"/>
    <w:pPr>
      <w:widowControl/>
      <w:pBdr>
        <w:top w:val="single" w:sz="8" w:space="0" w:color="auto"/>
        <w:right w:val="single" w:sz="8"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79">
    <w:name w:val="xl279"/>
    <w:basedOn w:val="aa"/>
    <w:rsid w:val="00A521E7"/>
    <w:pPr>
      <w:widowControl/>
      <w:pBdr>
        <w:top w:val="single" w:sz="4" w:space="0" w:color="auto"/>
        <w:left w:val="single" w:sz="8" w:space="0" w:color="auto"/>
        <w:right w:val="single" w:sz="4"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80">
    <w:name w:val="xl280"/>
    <w:basedOn w:val="aa"/>
    <w:rsid w:val="00A521E7"/>
    <w:pPr>
      <w:widowControl/>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81">
    <w:name w:val="xl281"/>
    <w:basedOn w:val="aa"/>
    <w:rsid w:val="00A521E7"/>
    <w:pPr>
      <w:widowControl/>
      <w:pBdr>
        <w:left w:val="single" w:sz="4"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82">
    <w:name w:val="xl282"/>
    <w:basedOn w:val="aa"/>
    <w:rsid w:val="00A521E7"/>
    <w:pPr>
      <w:widowControl/>
      <w:pBdr>
        <w:right w:val="single" w:sz="8" w:space="0" w:color="auto"/>
      </w:pBdr>
      <w:spacing w:before="100" w:beforeAutospacing="1" w:after="100" w:afterAutospacing="1"/>
      <w:contextualSpacing w:val="0"/>
      <w:jc w:val="center"/>
      <w:textAlignment w:val="center"/>
    </w:pPr>
    <w:rPr>
      <w:rFonts w:ascii="Arial" w:hAnsi="Arial" w:cs="Arial"/>
      <w:sz w:val="20"/>
      <w:szCs w:val="20"/>
      <w:lang w:val="ru-RU" w:eastAsia="ru-RU"/>
    </w:rPr>
  </w:style>
  <w:style w:type="paragraph" w:customStyle="1" w:styleId="xl283">
    <w:name w:val="xl283"/>
    <w:basedOn w:val="aa"/>
    <w:rsid w:val="00A521E7"/>
    <w:pPr>
      <w:widowControl/>
      <w:pBdr>
        <w:top w:val="single" w:sz="4" w:space="0" w:color="auto"/>
        <w:left w:val="single" w:sz="4" w:space="0" w:color="auto"/>
        <w:bottom w:val="single" w:sz="8" w:space="0" w:color="auto"/>
        <w:right w:val="single" w:sz="4" w:space="0" w:color="auto"/>
      </w:pBdr>
      <w:spacing w:before="100" w:beforeAutospacing="1" w:after="100" w:afterAutospacing="1"/>
      <w:contextualSpacing w:val="0"/>
      <w:jc w:val="right"/>
      <w:textAlignment w:val="top"/>
    </w:pPr>
    <w:rPr>
      <w:rFonts w:ascii="Arial" w:hAnsi="Arial" w:cs="Arial"/>
      <w:sz w:val="20"/>
      <w:szCs w:val="20"/>
      <w:lang w:val="ru-RU" w:eastAsia="ru-RU"/>
    </w:rPr>
  </w:style>
  <w:style w:type="paragraph" w:customStyle="1" w:styleId="xl284">
    <w:name w:val="xl284"/>
    <w:basedOn w:val="aa"/>
    <w:rsid w:val="00A521E7"/>
    <w:pPr>
      <w:widowControl/>
      <w:pBdr>
        <w:top w:val="single" w:sz="8" w:space="0" w:color="auto"/>
        <w:left w:val="single" w:sz="4" w:space="0" w:color="auto"/>
        <w:bottom w:val="single" w:sz="4" w:space="0" w:color="auto"/>
        <w:right w:val="single" w:sz="8" w:space="0" w:color="auto"/>
      </w:pBdr>
      <w:spacing w:before="100" w:beforeAutospacing="1" w:after="100" w:afterAutospacing="1"/>
      <w:contextualSpacing w:val="0"/>
      <w:jc w:val="left"/>
      <w:textAlignment w:val="top"/>
    </w:pPr>
    <w:rPr>
      <w:rFonts w:ascii="Arial" w:hAnsi="Arial" w:cs="Arial"/>
      <w:sz w:val="18"/>
      <w:szCs w:val="18"/>
      <w:lang w:val="ru-RU" w:eastAsia="ru-RU"/>
    </w:rPr>
  </w:style>
  <w:style w:type="paragraph" w:customStyle="1" w:styleId="xl285">
    <w:name w:val="xl285"/>
    <w:basedOn w:val="aa"/>
    <w:rsid w:val="00A521E7"/>
    <w:pPr>
      <w:widowControl/>
      <w:pBdr>
        <w:top w:val="single" w:sz="4" w:space="0" w:color="auto"/>
        <w:left w:val="single" w:sz="4" w:space="0" w:color="auto"/>
        <w:bottom w:val="single" w:sz="8" w:space="0" w:color="auto"/>
        <w:right w:val="single" w:sz="8" w:space="0" w:color="auto"/>
      </w:pBdr>
      <w:spacing w:before="100" w:beforeAutospacing="1" w:after="100" w:afterAutospacing="1"/>
      <w:contextualSpacing w:val="0"/>
      <w:jc w:val="right"/>
      <w:textAlignment w:val="top"/>
    </w:pPr>
    <w:rPr>
      <w:rFonts w:ascii="Arial" w:hAnsi="Arial" w:cs="Arial"/>
      <w:sz w:val="20"/>
      <w:szCs w:val="20"/>
      <w:lang w:val="ru-RU" w:eastAsia="ru-RU"/>
    </w:rPr>
  </w:style>
  <w:style w:type="paragraph" w:customStyle="1" w:styleId="xl286">
    <w:name w:val="xl286"/>
    <w:basedOn w:val="aa"/>
    <w:rsid w:val="00A521E7"/>
    <w:pPr>
      <w:widowControl/>
      <w:pBdr>
        <w:top w:val="single" w:sz="4" w:space="0" w:color="auto"/>
        <w:left w:val="single" w:sz="4" w:space="0" w:color="auto"/>
        <w:right w:val="single" w:sz="4" w:space="0" w:color="auto"/>
      </w:pBdr>
      <w:spacing w:before="100" w:beforeAutospacing="1" w:after="100" w:afterAutospacing="1"/>
      <w:contextualSpacing w:val="0"/>
      <w:jc w:val="right"/>
      <w:textAlignment w:val="top"/>
    </w:pPr>
    <w:rPr>
      <w:rFonts w:ascii="Arial" w:hAnsi="Arial" w:cs="Arial"/>
      <w:sz w:val="20"/>
      <w:szCs w:val="20"/>
      <w:lang w:val="ru-RU" w:eastAsia="ru-RU"/>
    </w:rPr>
  </w:style>
  <w:style w:type="paragraph" w:customStyle="1" w:styleId="xl287">
    <w:name w:val="xl287"/>
    <w:basedOn w:val="aa"/>
    <w:rsid w:val="00A521E7"/>
    <w:pPr>
      <w:widowControl/>
      <w:pBdr>
        <w:top w:val="single" w:sz="4" w:space="0" w:color="auto"/>
        <w:left w:val="single" w:sz="4" w:space="0" w:color="auto"/>
        <w:right w:val="single" w:sz="8" w:space="0" w:color="auto"/>
      </w:pBdr>
      <w:spacing w:before="100" w:beforeAutospacing="1" w:after="100" w:afterAutospacing="1"/>
      <w:contextualSpacing w:val="0"/>
      <w:jc w:val="right"/>
      <w:textAlignment w:val="top"/>
    </w:pPr>
    <w:rPr>
      <w:rFonts w:ascii="Arial" w:hAnsi="Arial" w:cs="Arial"/>
      <w:sz w:val="20"/>
      <w:szCs w:val="20"/>
      <w:lang w:val="ru-RU" w:eastAsia="ru-RU"/>
    </w:rPr>
  </w:style>
  <w:style w:type="paragraph" w:customStyle="1" w:styleId="xl288">
    <w:name w:val="xl288"/>
    <w:basedOn w:val="aa"/>
    <w:rsid w:val="00A521E7"/>
    <w:pPr>
      <w:widowControl/>
      <w:spacing w:before="100" w:beforeAutospacing="1" w:after="100" w:afterAutospacing="1"/>
      <w:contextualSpacing w:val="0"/>
      <w:jc w:val="left"/>
    </w:pPr>
    <w:rPr>
      <w:rFonts w:ascii="Arial" w:hAnsi="Arial" w:cs="Arial"/>
      <w:sz w:val="20"/>
      <w:szCs w:val="20"/>
      <w:lang w:val="ru-RU" w:eastAsia="ru-RU"/>
    </w:rPr>
  </w:style>
  <w:style w:type="paragraph" w:customStyle="1" w:styleId="152">
    <w:name w:val="Обычный15"/>
    <w:rsid w:val="00A521E7"/>
    <w:pPr>
      <w:spacing w:after="0" w:line="240" w:lineRule="auto"/>
    </w:pPr>
    <w:rPr>
      <w:rFonts w:ascii="Times New Roman" w:eastAsia="Times New Roman" w:hAnsi="Times New Roman" w:cs="Times New Roman"/>
      <w:snapToGrid w:val="0"/>
      <w:sz w:val="24"/>
      <w:szCs w:val="20"/>
      <w:lang w:val="en-GB" w:eastAsia="ru-RU"/>
    </w:rPr>
  </w:style>
  <w:style w:type="character" w:customStyle="1" w:styleId="11f7">
    <w:name w:val="Основной текст + 11"/>
    <w:aliases w:val="5 pt"/>
    <w:rsid w:val="00A521E7"/>
    <w:rPr>
      <w:rFonts w:ascii="Batang" w:eastAsia="Batang" w:hAnsi="Batang" w:cs="Times New Roman"/>
      <w:spacing w:val="4"/>
      <w:sz w:val="23"/>
      <w:szCs w:val="23"/>
      <w:shd w:val="clear" w:color="auto" w:fill="FFFFFF"/>
      <w:lang w:bidi="ar-SA"/>
    </w:rPr>
  </w:style>
  <w:style w:type="character" w:customStyle="1" w:styleId="FontStyle64">
    <w:name w:val="Font Style64"/>
    <w:basedOn w:val="ac"/>
    <w:uiPriority w:val="99"/>
    <w:rsid w:val="00A521E7"/>
    <w:rPr>
      <w:rFonts w:ascii="Arial" w:hAnsi="Arial" w:cs="Arial"/>
      <w:sz w:val="16"/>
      <w:szCs w:val="16"/>
    </w:rPr>
  </w:style>
  <w:style w:type="character" w:customStyle="1" w:styleId="FontStyle72">
    <w:name w:val="Font Style72"/>
    <w:basedOn w:val="ac"/>
    <w:uiPriority w:val="99"/>
    <w:rsid w:val="00A521E7"/>
    <w:rPr>
      <w:rFonts w:ascii="Arial" w:hAnsi="Arial" w:cs="Arial"/>
      <w:sz w:val="12"/>
      <w:szCs w:val="12"/>
    </w:rPr>
  </w:style>
  <w:style w:type="character" w:customStyle="1" w:styleId="FontStyle71">
    <w:name w:val="Font Style71"/>
    <w:basedOn w:val="ac"/>
    <w:uiPriority w:val="99"/>
    <w:rsid w:val="00A521E7"/>
    <w:rPr>
      <w:rFonts w:ascii="Arial" w:hAnsi="Arial" w:cs="Arial"/>
      <w:sz w:val="10"/>
      <w:szCs w:val="10"/>
    </w:rPr>
  </w:style>
  <w:style w:type="paragraph" w:customStyle="1" w:styleId="Style43">
    <w:name w:val="Style43"/>
    <w:basedOn w:val="aa"/>
    <w:uiPriority w:val="99"/>
    <w:rsid w:val="00A521E7"/>
    <w:pPr>
      <w:autoSpaceDE w:val="0"/>
      <w:autoSpaceDN w:val="0"/>
      <w:adjustRightInd w:val="0"/>
      <w:spacing w:before="0" w:after="0" w:line="158" w:lineRule="exact"/>
      <w:contextualSpacing w:val="0"/>
    </w:pPr>
    <w:rPr>
      <w:rFonts w:ascii="Arial" w:eastAsiaTheme="minorEastAsia" w:hAnsi="Arial" w:cs="Arial"/>
      <w:szCs w:val="24"/>
      <w:lang w:val="ru-RU" w:eastAsia="ru-RU"/>
    </w:rPr>
  </w:style>
  <w:style w:type="table" w:customStyle="1" w:styleId="21c">
    <w:name w:val="Сетка таблицы21"/>
    <w:basedOn w:val="ad"/>
    <w:next w:val="af8"/>
    <w:rsid w:val="00A521E7"/>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90">
    <w:name w:val="Style90"/>
    <w:basedOn w:val="aa"/>
    <w:rsid w:val="00A521E7"/>
    <w:pPr>
      <w:autoSpaceDE w:val="0"/>
      <w:autoSpaceDN w:val="0"/>
      <w:adjustRightInd w:val="0"/>
      <w:spacing w:before="0" w:after="0" w:line="420" w:lineRule="exact"/>
      <w:ind w:firstLine="874"/>
      <w:contextualSpacing w:val="0"/>
    </w:pPr>
    <w:rPr>
      <w:rFonts w:ascii="Arial" w:hAnsi="Arial"/>
      <w:sz w:val="20"/>
      <w:szCs w:val="24"/>
      <w:lang w:val="ru-RU" w:eastAsia="ru-RU"/>
    </w:rPr>
  </w:style>
  <w:style w:type="character" w:customStyle="1" w:styleId="FontStyle138">
    <w:name w:val="Font Style138"/>
    <w:basedOn w:val="ac"/>
    <w:rsid w:val="00A521E7"/>
    <w:rPr>
      <w:rFonts w:ascii="Times New Roman" w:hAnsi="Times New Roman" w:cs="Times New Roman"/>
      <w:b/>
      <w:bCs/>
      <w:sz w:val="22"/>
      <w:szCs w:val="22"/>
    </w:rPr>
  </w:style>
  <w:style w:type="paragraph" w:customStyle="1" w:styleId="Style103">
    <w:name w:val="Style103"/>
    <w:basedOn w:val="aa"/>
    <w:rsid w:val="00A521E7"/>
    <w:pPr>
      <w:autoSpaceDE w:val="0"/>
      <w:autoSpaceDN w:val="0"/>
      <w:adjustRightInd w:val="0"/>
      <w:spacing w:before="0" w:after="0" w:line="283" w:lineRule="exact"/>
      <w:ind w:hanging="326"/>
      <w:contextualSpacing w:val="0"/>
      <w:jc w:val="left"/>
    </w:pPr>
    <w:rPr>
      <w:rFonts w:ascii="Book Antiqua" w:hAnsi="Book Antiqua"/>
      <w:szCs w:val="24"/>
      <w:lang w:val="ru-RU" w:eastAsia="ru-RU"/>
    </w:rPr>
  </w:style>
  <w:style w:type="paragraph" w:customStyle="1" w:styleId="1fffffc">
    <w:name w:val="Основной текст с отступом1"/>
    <w:basedOn w:val="aa"/>
    <w:rsid w:val="00A521E7"/>
    <w:pPr>
      <w:widowControl/>
      <w:spacing w:before="0" w:after="0"/>
      <w:ind w:firstLine="720"/>
      <w:contextualSpacing w:val="0"/>
      <w:outlineLvl w:val="0"/>
    </w:pPr>
    <w:rPr>
      <w:rFonts w:ascii="Arial" w:hAnsi="Arial"/>
      <w:szCs w:val="20"/>
      <w:lang w:val="ru-RU" w:eastAsia="ru-RU"/>
    </w:rPr>
  </w:style>
  <w:style w:type="character" w:customStyle="1" w:styleId="2ffffb">
    <w:name w:val="Текст выноски Знак2"/>
    <w:rsid w:val="00A521E7"/>
    <w:rPr>
      <w:rFonts w:ascii="Tahoma" w:hAnsi="Tahoma" w:cs="Tahoma"/>
      <w:sz w:val="16"/>
      <w:szCs w:val="16"/>
    </w:rPr>
  </w:style>
  <w:style w:type="character" w:customStyle="1" w:styleId="First10">
    <w:name w:val="FirstОснТекст Знак1"/>
    <w:rsid w:val="00A521E7"/>
    <w:rPr>
      <w:rFonts w:ascii="Arial" w:eastAsia="ArialMT" w:hAnsi="Arial"/>
      <w:noProof w:val="0"/>
      <w:snapToGrid w:val="0"/>
      <w:color w:val="000000"/>
      <w:sz w:val="18"/>
      <w:lang w:val="kk-KZ" w:eastAsia="ru-RU" w:bidi="ar-SA"/>
    </w:rPr>
  </w:style>
  <w:style w:type="character" w:customStyle="1" w:styleId="FontStyle105">
    <w:name w:val="Font Style105"/>
    <w:basedOn w:val="ac"/>
    <w:uiPriority w:val="99"/>
    <w:rsid w:val="00A521E7"/>
    <w:rPr>
      <w:rFonts w:ascii="Times New Roman" w:hAnsi="Times New Roman" w:cs="Times New Roman"/>
      <w:sz w:val="22"/>
      <w:szCs w:val="22"/>
    </w:rPr>
  </w:style>
  <w:style w:type="paragraph" w:customStyle="1" w:styleId="Style31">
    <w:name w:val="Style31"/>
    <w:basedOn w:val="aa"/>
    <w:uiPriority w:val="99"/>
    <w:rsid w:val="00A521E7"/>
    <w:pPr>
      <w:autoSpaceDE w:val="0"/>
      <w:autoSpaceDN w:val="0"/>
      <w:adjustRightInd w:val="0"/>
      <w:spacing w:before="0" w:after="0" w:line="245" w:lineRule="exact"/>
      <w:contextualSpacing w:val="0"/>
    </w:pPr>
    <w:rPr>
      <w:szCs w:val="24"/>
      <w:lang w:val="ru-RU" w:eastAsia="ru-RU"/>
    </w:rPr>
  </w:style>
  <w:style w:type="character" w:customStyle="1" w:styleId="1fffffd">
    <w:name w:val="основной текст Знак1"/>
    <w:basedOn w:val="ac"/>
    <w:rsid w:val="00A521E7"/>
    <w:rPr>
      <w:rFonts w:ascii="Times New Roman" w:eastAsia="Times New Roman" w:hAnsi="Times New Roman"/>
      <w:color w:val="FF0000"/>
      <w:sz w:val="24"/>
    </w:rPr>
  </w:style>
  <w:style w:type="paragraph" w:customStyle="1" w:styleId="4fc">
    <w:name w:val="Без интервала4"/>
    <w:rsid w:val="00A521E7"/>
    <w:pPr>
      <w:spacing w:after="0" w:line="240" w:lineRule="auto"/>
    </w:pPr>
    <w:rPr>
      <w:rFonts w:ascii="Times New Roman" w:eastAsia="Times New Roman" w:hAnsi="Times New Roman" w:cs="Times New Roman"/>
      <w:sz w:val="20"/>
      <w:szCs w:val="20"/>
      <w:lang w:val="ru-RU" w:eastAsia="ru-RU"/>
    </w:rPr>
  </w:style>
  <w:style w:type="paragraph" w:customStyle="1" w:styleId="5f6">
    <w:name w:val="Без интервала5"/>
    <w:rsid w:val="00DD59E5"/>
    <w:pPr>
      <w:spacing w:after="0" w:line="240" w:lineRule="auto"/>
    </w:pPr>
    <w:rPr>
      <w:rFonts w:ascii="Times New Roman" w:eastAsia="Times New Roman" w:hAnsi="Times New Roman" w:cs="Times New Roman"/>
      <w:sz w:val="20"/>
      <w:szCs w:val="20"/>
      <w:lang w:val="ru-RU" w:eastAsia="ru-RU"/>
    </w:rPr>
  </w:style>
  <w:style w:type="paragraph" w:customStyle="1" w:styleId="affffffffffffffffffffa">
    <w:name w:val="[Основной абзац]"/>
    <w:basedOn w:val="aa"/>
    <w:uiPriority w:val="99"/>
    <w:rsid w:val="00451AE9"/>
    <w:pPr>
      <w:widowControl/>
      <w:autoSpaceDE w:val="0"/>
      <w:autoSpaceDN w:val="0"/>
      <w:adjustRightInd w:val="0"/>
      <w:spacing w:before="0" w:after="0" w:line="288" w:lineRule="auto"/>
      <w:ind w:firstLine="283"/>
      <w:contextualSpacing w:val="0"/>
      <w:textAlignment w:val="center"/>
    </w:pPr>
    <w:rPr>
      <w:rFonts w:eastAsiaTheme="minorHAnsi"/>
      <w:color w:val="000000"/>
      <w:szCs w:val="24"/>
      <w:lang w:val="ru-RU"/>
    </w:rPr>
  </w:style>
  <w:style w:type="paragraph" w:customStyle="1" w:styleId="affffffffffffffffffffb">
    <w:name w:val="[Без стиля]"/>
    <w:rsid w:val="00FD054C"/>
    <w:pPr>
      <w:autoSpaceDE w:val="0"/>
      <w:autoSpaceDN w:val="0"/>
      <w:adjustRightInd w:val="0"/>
      <w:spacing w:after="0" w:line="288" w:lineRule="auto"/>
      <w:textAlignment w:val="center"/>
    </w:pPr>
    <w:rPr>
      <w:rFonts w:ascii="Times New Roman" w:hAnsi="Times New Roman" w:cs="Times New Roman"/>
      <w:color w:val="000000"/>
      <w:sz w:val="24"/>
      <w:szCs w:val="24"/>
      <w:lang w:val="ru-RU"/>
    </w:rPr>
  </w:style>
  <w:style w:type="paragraph" w:customStyle="1" w:styleId="1fffffe">
    <w:name w:val="Стиль для Заголовка 1"/>
    <w:basedOn w:val="1fb"/>
    <w:qFormat/>
    <w:rsid w:val="00FD054C"/>
    <w:pPr>
      <w:suppressAutoHyphens/>
      <w:autoSpaceDE w:val="0"/>
      <w:autoSpaceDN w:val="0"/>
      <w:adjustRightInd w:val="0"/>
      <w:textAlignment w:val="center"/>
    </w:pPr>
    <w:rPr>
      <w:rFonts w:eastAsiaTheme="minorHAnsi"/>
      <w:b w:val="0"/>
      <w:bCs/>
      <w:caps/>
      <w:color w:val="000000"/>
      <w:szCs w:val="28"/>
      <w:lang w:eastAsia="en-US"/>
    </w:rPr>
  </w:style>
  <w:style w:type="character" w:customStyle="1" w:styleId="apple-tab-span">
    <w:name w:val="apple-tab-span"/>
    <w:basedOn w:val="ac"/>
    <w:rsid w:val="00FD054C"/>
  </w:style>
  <w:style w:type="paragraph" w:customStyle="1" w:styleId="85367988A0544E0D9E4823711EB28734">
    <w:name w:val="85367988A0544E0D9E4823711EB28734"/>
    <w:rsid w:val="00014DF8"/>
    <w:rPr>
      <w:rFonts w:eastAsiaTheme="minorEastAsia"/>
      <w:lang w:val="ru-RU" w:eastAsia="ru-RU"/>
    </w:rPr>
  </w:style>
  <w:style w:type="character" w:customStyle="1" w:styleId="3f5">
    <w:name w:val="Заголов 3 Знак"/>
    <w:link w:val="3f4"/>
    <w:qFormat/>
    <w:rsid w:val="00A24A00"/>
    <w:rPr>
      <w:rFonts w:ascii="Times New Roman" w:eastAsia="Times New Roman" w:hAnsi="Times New Roman" w:cs="Times New Roman"/>
      <w:b/>
      <w:sz w:val="24"/>
      <w:szCs w:val="20"/>
      <w:lang w:eastAsia="ru-RU"/>
    </w:rPr>
  </w:style>
  <w:style w:type="paragraph" w:customStyle="1" w:styleId="6f2">
    <w:name w:val="Без интервала6"/>
    <w:rsid w:val="00C11C52"/>
    <w:pPr>
      <w:spacing w:after="0" w:line="240" w:lineRule="auto"/>
    </w:pPr>
    <w:rPr>
      <w:rFonts w:ascii="Times New Roman" w:eastAsia="Times New Roman" w:hAnsi="Times New Roman" w:cs="Times New Roman"/>
      <w:sz w:val="20"/>
      <w:szCs w:val="20"/>
      <w:lang w:val="ru-RU" w:eastAsia="ru-RU"/>
    </w:rPr>
  </w:style>
  <w:style w:type="character" w:customStyle="1" w:styleId="vkekvd">
    <w:name w:val="vkekvd"/>
    <w:basedOn w:val="ac"/>
    <w:rsid w:val="00591C10"/>
  </w:style>
  <w:style w:type="character" w:customStyle="1" w:styleId="value">
    <w:name w:val="value"/>
    <w:basedOn w:val="ac"/>
    <w:rsid w:val="00E850A7"/>
  </w:style>
  <w:style w:type="character" w:customStyle="1" w:styleId="different-data">
    <w:name w:val="different-data"/>
    <w:basedOn w:val="ac"/>
    <w:rsid w:val="00E85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341">
      <w:bodyDiv w:val="1"/>
      <w:marLeft w:val="0"/>
      <w:marRight w:val="0"/>
      <w:marTop w:val="0"/>
      <w:marBottom w:val="0"/>
      <w:divBdr>
        <w:top w:val="none" w:sz="0" w:space="0" w:color="auto"/>
        <w:left w:val="none" w:sz="0" w:space="0" w:color="auto"/>
        <w:bottom w:val="none" w:sz="0" w:space="0" w:color="auto"/>
        <w:right w:val="none" w:sz="0" w:space="0" w:color="auto"/>
      </w:divBdr>
    </w:div>
    <w:div w:id="13965560">
      <w:bodyDiv w:val="1"/>
      <w:marLeft w:val="0"/>
      <w:marRight w:val="0"/>
      <w:marTop w:val="0"/>
      <w:marBottom w:val="0"/>
      <w:divBdr>
        <w:top w:val="none" w:sz="0" w:space="0" w:color="auto"/>
        <w:left w:val="none" w:sz="0" w:space="0" w:color="auto"/>
        <w:bottom w:val="none" w:sz="0" w:space="0" w:color="auto"/>
        <w:right w:val="none" w:sz="0" w:space="0" w:color="auto"/>
      </w:divBdr>
    </w:div>
    <w:div w:id="16977803">
      <w:bodyDiv w:val="1"/>
      <w:marLeft w:val="0"/>
      <w:marRight w:val="0"/>
      <w:marTop w:val="0"/>
      <w:marBottom w:val="0"/>
      <w:divBdr>
        <w:top w:val="none" w:sz="0" w:space="0" w:color="auto"/>
        <w:left w:val="none" w:sz="0" w:space="0" w:color="auto"/>
        <w:bottom w:val="none" w:sz="0" w:space="0" w:color="auto"/>
        <w:right w:val="none" w:sz="0" w:space="0" w:color="auto"/>
      </w:divBdr>
    </w:div>
    <w:div w:id="32002293">
      <w:bodyDiv w:val="1"/>
      <w:marLeft w:val="0"/>
      <w:marRight w:val="0"/>
      <w:marTop w:val="0"/>
      <w:marBottom w:val="0"/>
      <w:divBdr>
        <w:top w:val="none" w:sz="0" w:space="0" w:color="auto"/>
        <w:left w:val="none" w:sz="0" w:space="0" w:color="auto"/>
        <w:bottom w:val="none" w:sz="0" w:space="0" w:color="auto"/>
        <w:right w:val="none" w:sz="0" w:space="0" w:color="auto"/>
      </w:divBdr>
    </w:div>
    <w:div w:id="55933352">
      <w:bodyDiv w:val="1"/>
      <w:marLeft w:val="0"/>
      <w:marRight w:val="0"/>
      <w:marTop w:val="0"/>
      <w:marBottom w:val="0"/>
      <w:divBdr>
        <w:top w:val="none" w:sz="0" w:space="0" w:color="auto"/>
        <w:left w:val="none" w:sz="0" w:space="0" w:color="auto"/>
        <w:bottom w:val="none" w:sz="0" w:space="0" w:color="auto"/>
        <w:right w:val="none" w:sz="0" w:space="0" w:color="auto"/>
      </w:divBdr>
    </w:div>
    <w:div w:id="59718251">
      <w:bodyDiv w:val="1"/>
      <w:marLeft w:val="0"/>
      <w:marRight w:val="0"/>
      <w:marTop w:val="0"/>
      <w:marBottom w:val="0"/>
      <w:divBdr>
        <w:top w:val="none" w:sz="0" w:space="0" w:color="auto"/>
        <w:left w:val="none" w:sz="0" w:space="0" w:color="auto"/>
        <w:bottom w:val="none" w:sz="0" w:space="0" w:color="auto"/>
        <w:right w:val="none" w:sz="0" w:space="0" w:color="auto"/>
      </w:divBdr>
    </w:div>
    <w:div w:id="63067921">
      <w:bodyDiv w:val="1"/>
      <w:marLeft w:val="0"/>
      <w:marRight w:val="0"/>
      <w:marTop w:val="0"/>
      <w:marBottom w:val="0"/>
      <w:divBdr>
        <w:top w:val="none" w:sz="0" w:space="0" w:color="auto"/>
        <w:left w:val="none" w:sz="0" w:space="0" w:color="auto"/>
        <w:bottom w:val="none" w:sz="0" w:space="0" w:color="auto"/>
        <w:right w:val="none" w:sz="0" w:space="0" w:color="auto"/>
      </w:divBdr>
    </w:div>
    <w:div w:id="64958166">
      <w:bodyDiv w:val="1"/>
      <w:marLeft w:val="0"/>
      <w:marRight w:val="0"/>
      <w:marTop w:val="0"/>
      <w:marBottom w:val="0"/>
      <w:divBdr>
        <w:top w:val="none" w:sz="0" w:space="0" w:color="auto"/>
        <w:left w:val="none" w:sz="0" w:space="0" w:color="auto"/>
        <w:bottom w:val="none" w:sz="0" w:space="0" w:color="auto"/>
        <w:right w:val="none" w:sz="0" w:space="0" w:color="auto"/>
      </w:divBdr>
    </w:div>
    <w:div w:id="71436822">
      <w:bodyDiv w:val="1"/>
      <w:marLeft w:val="0"/>
      <w:marRight w:val="0"/>
      <w:marTop w:val="0"/>
      <w:marBottom w:val="0"/>
      <w:divBdr>
        <w:top w:val="none" w:sz="0" w:space="0" w:color="auto"/>
        <w:left w:val="none" w:sz="0" w:space="0" w:color="auto"/>
        <w:bottom w:val="none" w:sz="0" w:space="0" w:color="auto"/>
        <w:right w:val="none" w:sz="0" w:space="0" w:color="auto"/>
      </w:divBdr>
    </w:div>
    <w:div w:id="73363205">
      <w:bodyDiv w:val="1"/>
      <w:marLeft w:val="0"/>
      <w:marRight w:val="0"/>
      <w:marTop w:val="0"/>
      <w:marBottom w:val="0"/>
      <w:divBdr>
        <w:top w:val="none" w:sz="0" w:space="0" w:color="auto"/>
        <w:left w:val="none" w:sz="0" w:space="0" w:color="auto"/>
        <w:bottom w:val="none" w:sz="0" w:space="0" w:color="auto"/>
        <w:right w:val="none" w:sz="0" w:space="0" w:color="auto"/>
      </w:divBdr>
    </w:div>
    <w:div w:id="80610825">
      <w:bodyDiv w:val="1"/>
      <w:marLeft w:val="0"/>
      <w:marRight w:val="0"/>
      <w:marTop w:val="0"/>
      <w:marBottom w:val="0"/>
      <w:divBdr>
        <w:top w:val="none" w:sz="0" w:space="0" w:color="auto"/>
        <w:left w:val="none" w:sz="0" w:space="0" w:color="auto"/>
        <w:bottom w:val="none" w:sz="0" w:space="0" w:color="auto"/>
        <w:right w:val="none" w:sz="0" w:space="0" w:color="auto"/>
      </w:divBdr>
    </w:div>
    <w:div w:id="88279618">
      <w:bodyDiv w:val="1"/>
      <w:marLeft w:val="0"/>
      <w:marRight w:val="0"/>
      <w:marTop w:val="0"/>
      <w:marBottom w:val="0"/>
      <w:divBdr>
        <w:top w:val="none" w:sz="0" w:space="0" w:color="auto"/>
        <w:left w:val="none" w:sz="0" w:space="0" w:color="auto"/>
        <w:bottom w:val="none" w:sz="0" w:space="0" w:color="auto"/>
        <w:right w:val="none" w:sz="0" w:space="0" w:color="auto"/>
      </w:divBdr>
    </w:div>
    <w:div w:id="91518348">
      <w:bodyDiv w:val="1"/>
      <w:marLeft w:val="0"/>
      <w:marRight w:val="0"/>
      <w:marTop w:val="0"/>
      <w:marBottom w:val="0"/>
      <w:divBdr>
        <w:top w:val="none" w:sz="0" w:space="0" w:color="auto"/>
        <w:left w:val="none" w:sz="0" w:space="0" w:color="auto"/>
        <w:bottom w:val="none" w:sz="0" w:space="0" w:color="auto"/>
        <w:right w:val="none" w:sz="0" w:space="0" w:color="auto"/>
      </w:divBdr>
    </w:div>
    <w:div w:id="96022843">
      <w:bodyDiv w:val="1"/>
      <w:marLeft w:val="0"/>
      <w:marRight w:val="0"/>
      <w:marTop w:val="0"/>
      <w:marBottom w:val="0"/>
      <w:divBdr>
        <w:top w:val="none" w:sz="0" w:space="0" w:color="auto"/>
        <w:left w:val="none" w:sz="0" w:space="0" w:color="auto"/>
        <w:bottom w:val="none" w:sz="0" w:space="0" w:color="auto"/>
        <w:right w:val="none" w:sz="0" w:space="0" w:color="auto"/>
      </w:divBdr>
    </w:div>
    <w:div w:id="103959426">
      <w:bodyDiv w:val="1"/>
      <w:marLeft w:val="0"/>
      <w:marRight w:val="0"/>
      <w:marTop w:val="0"/>
      <w:marBottom w:val="0"/>
      <w:divBdr>
        <w:top w:val="none" w:sz="0" w:space="0" w:color="auto"/>
        <w:left w:val="none" w:sz="0" w:space="0" w:color="auto"/>
        <w:bottom w:val="none" w:sz="0" w:space="0" w:color="auto"/>
        <w:right w:val="none" w:sz="0" w:space="0" w:color="auto"/>
      </w:divBdr>
    </w:div>
    <w:div w:id="108203192">
      <w:bodyDiv w:val="1"/>
      <w:marLeft w:val="0"/>
      <w:marRight w:val="0"/>
      <w:marTop w:val="0"/>
      <w:marBottom w:val="0"/>
      <w:divBdr>
        <w:top w:val="none" w:sz="0" w:space="0" w:color="auto"/>
        <w:left w:val="none" w:sz="0" w:space="0" w:color="auto"/>
        <w:bottom w:val="none" w:sz="0" w:space="0" w:color="auto"/>
        <w:right w:val="none" w:sz="0" w:space="0" w:color="auto"/>
      </w:divBdr>
    </w:div>
    <w:div w:id="119807206">
      <w:bodyDiv w:val="1"/>
      <w:marLeft w:val="0"/>
      <w:marRight w:val="0"/>
      <w:marTop w:val="0"/>
      <w:marBottom w:val="0"/>
      <w:divBdr>
        <w:top w:val="none" w:sz="0" w:space="0" w:color="auto"/>
        <w:left w:val="none" w:sz="0" w:space="0" w:color="auto"/>
        <w:bottom w:val="none" w:sz="0" w:space="0" w:color="auto"/>
        <w:right w:val="none" w:sz="0" w:space="0" w:color="auto"/>
      </w:divBdr>
    </w:div>
    <w:div w:id="123740772">
      <w:bodyDiv w:val="1"/>
      <w:marLeft w:val="0"/>
      <w:marRight w:val="0"/>
      <w:marTop w:val="0"/>
      <w:marBottom w:val="0"/>
      <w:divBdr>
        <w:top w:val="none" w:sz="0" w:space="0" w:color="auto"/>
        <w:left w:val="none" w:sz="0" w:space="0" w:color="auto"/>
        <w:bottom w:val="none" w:sz="0" w:space="0" w:color="auto"/>
        <w:right w:val="none" w:sz="0" w:space="0" w:color="auto"/>
      </w:divBdr>
    </w:div>
    <w:div w:id="139467482">
      <w:bodyDiv w:val="1"/>
      <w:marLeft w:val="0"/>
      <w:marRight w:val="0"/>
      <w:marTop w:val="0"/>
      <w:marBottom w:val="0"/>
      <w:divBdr>
        <w:top w:val="none" w:sz="0" w:space="0" w:color="auto"/>
        <w:left w:val="none" w:sz="0" w:space="0" w:color="auto"/>
        <w:bottom w:val="none" w:sz="0" w:space="0" w:color="auto"/>
        <w:right w:val="none" w:sz="0" w:space="0" w:color="auto"/>
      </w:divBdr>
    </w:div>
    <w:div w:id="143595476">
      <w:bodyDiv w:val="1"/>
      <w:marLeft w:val="0"/>
      <w:marRight w:val="0"/>
      <w:marTop w:val="0"/>
      <w:marBottom w:val="0"/>
      <w:divBdr>
        <w:top w:val="none" w:sz="0" w:space="0" w:color="auto"/>
        <w:left w:val="none" w:sz="0" w:space="0" w:color="auto"/>
        <w:bottom w:val="none" w:sz="0" w:space="0" w:color="auto"/>
        <w:right w:val="none" w:sz="0" w:space="0" w:color="auto"/>
      </w:divBdr>
    </w:div>
    <w:div w:id="163399819">
      <w:bodyDiv w:val="1"/>
      <w:marLeft w:val="0"/>
      <w:marRight w:val="0"/>
      <w:marTop w:val="0"/>
      <w:marBottom w:val="0"/>
      <w:divBdr>
        <w:top w:val="none" w:sz="0" w:space="0" w:color="auto"/>
        <w:left w:val="none" w:sz="0" w:space="0" w:color="auto"/>
        <w:bottom w:val="none" w:sz="0" w:space="0" w:color="auto"/>
        <w:right w:val="none" w:sz="0" w:space="0" w:color="auto"/>
      </w:divBdr>
    </w:div>
    <w:div w:id="172885742">
      <w:bodyDiv w:val="1"/>
      <w:marLeft w:val="0"/>
      <w:marRight w:val="0"/>
      <w:marTop w:val="0"/>
      <w:marBottom w:val="0"/>
      <w:divBdr>
        <w:top w:val="none" w:sz="0" w:space="0" w:color="auto"/>
        <w:left w:val="none" w:sz="0" w:space="0" w:color="auto"/>
        <w:bottom w:val="none" w:sz="0" w:space="0" w:color="auto"/>
        <w:right w:val="none" w:sz="0" w:space="0" w:color="auto"/>
      </w:divBdr>
    </w:div>
    <w:div w:id="174539542">
      <w:bodyDiv w:val="1"/>
      <w:marLeft w:val="0"/>
      <w:marRight w:val="0"/>
      <w:marTop w:val="0"/>
      <w:marBottom w:val="0"/>
      <w:divBdr>
        <w:top w:val="none" w:sz="0" w:space="0" w:color="auto"/>
        <w:left w:val="none" w:sz="0" w:space="0" w:color="auto"/>
        <w:bottom w:val="none" w:sz="0" w:space="0" w:color="auto"/>
        <w:right w:val="none" w:sz="0" w:space="0" w:color="auto"/>
      </w:divBdr>
    </w:div>
    <w:div w:id="179784423">
      <w:bodyDiv w:val="1"/>
      <w:marLeft w:val="0"/>
      <w:marRight w:val="0"/>
      <w:marTop w:val="0"/>
      <w:marBottom w:val="0"/>
      <w:divBdr>
        <w:top w:val="none" w:sz="0" w:space="0" w:color="auto"/>
        <w:left w:val="none" w:sz="0" w:space="0" w:color="auto"/>
        <w:bottom w:val="none" w:sz="0" w:space="0" w:color="auto"/>
        <w:right w:val="none" w:sz="0" w:space="0" w:color="auto"/>
      </w:divBdr>
    </w:div>
    <w:div w:id="180248325">
      <w:bodyDiv w:val="1"/>
      <w:marLeft w:val="0"/>
      <w:marRight w:val="0"/>
      <w:marTop w:val="0"/>
      <w:marBottom w:val="0"/>
      <w:divBdr>
        <w:top w:val="none" w:sz="0" w:space="0" w:color="auto"/>
        <w:left w:val="none" w:sz="0" w:space="0" w:color="auto"/>
        <w:bottom w:val="none" w:sz="0" w:space="0" w:color="auto"/>
        <w:right w:val="none" w:sz="0" w:space="0" w:color="auto"/>
      </w:divBdr>
    </w:div>
    <w:div w:id="194470447">
      <w:bodyDiv w:val="1"/>
      <w:marLeft w:val="0"/>
      <w:marRight w:val="0"/>
      <w:marTop w:val="0"/>
      <w:marBottom w:val="0"/>
      <w:divBdr>
        <w:top w:val="none" w:sz="0" w:space="0" w:color="auto"/>
        <w:left w:val="none" w:sz="0" w:space="0" w:color="auto"/>
        <w:bottom w:val="none" w:sz="0" w:space="0" w:color="auto"/>
        <w:right w:val="none" w:sz="0" w:space="0" w:color="auto"/>
      </w:divBdr>
    </w:div>
    <w:div w:id="201290560">
      <w:bodyDiv w:val="1"/>
      <w:marLeft w:val="0"/>
      <w:marRight w:val="0"/>
      <w:marTop w:val="0"/>
      <w:marBottom w:val="0"/>
      <w:divBdr>
        <w:top w:val="none" w:sz="0" w:space="0" w:color="auto"/>
        <w:left w:val="none" w:sz="0" w:space="0" w:color="auto"/>
        <w:bottom w:val="none" w:sz="0" w:space="0" w:color="auto"/>
        <w:right w:val="none" w:sz="0" w:space="0" w:color="auto"/>
      </w:divBdr>
    </w:div>
    <w:div w:id="213128173">
      <w:bodyDiv w:val="1"/>
      <w:marLeft w:val="0"/>
      <w:marRight w:val="0"/>
      <w:marTop w:val="0"/>
      <w:marBottom w:val="0"/>
      <w:divBdr>
        <w:top w:val="none" w:sz="0" w:space="0" w:color="auto"/>
        <w:left w:val="none" w:sz="0" w:space="0" w:color="auto"/>
        <w:bottom w:val="none" w:sz="0" w:space="0" w:color="auto"/>
        <w:right w:val="none" w:sz="0" w:space="0" w:color="auto"/>
      </w:divBdr>
    </w:div>
    <w:div w:id="214391994">
      <w:bodyDiv w:val="1"/>
      <w:marLeft w:val="0"/>
      <w:marRight w:val="0"/>
      <w:marTop w:val="0"/>
      <w:marBottom w:val="0"/>
      <w:divBdr>
        <w:top w:val="none" w:sz="0" w:space="0" w:color="auto"/>
        <w:left w:val="none" w:sz="0" w:space="0" w:color="auto"/>
        <w:bottom w:val="none" w:sz="0" w:space="0" w:color="auto"/>
        <w:right w:val="none" w:sz="0" w:space="0" w:color="auto"/>
      </w:divBdr>
    </w:div>
    <w:div w:id="219219941">
      <w:bodyDiv w:val="1"/>
      <w:marLeft w:val="0"/>
      <w:marRight w:val="0"/>
      <w:marTop w:val="0"/>
      <w:marBottom w:val="0"/>
      <w:divBdr>
        <w:top w:val="none" w:sz="0" w:space="0" w:color="auto"/>
        <w:left w:val="none" w:sz="0" w:space="0" w:color="auto"/>
        <w:bottom w:val="none" w:sz="0" w:space="0" w:color="auto"/>
        <w:right w:val="none" w:sz="0" w:space="0" w:color="auto"/>
      </w:divBdr>
    </w:div>
    <w:div w:id="245382357">
      <w:bodyDiv w:val="1"/>
      <w:marLeft w:val="0"/>
      <w:marRight w:val="0"/>
      <w:marTop w:val="0"/>
      <w:marBottom w:val="0"/>
      <w:divBdr>
        <w:top w:val="none" w:sz="0" w:space="0" w:color="auto"/>
        <w:left w:val="none" w:sz="0" w:space="0" w:color="auto"/>
        <w:bottom w:val="none" w:sz="0" w:space="0" w:color="auto"/>
        <w:right w:val="none" w:sz="0" w:space="0" w:color="auto"/>
      </w:divBdr>
    </w:div>
    <w:div w:id="247227152">
      <w:bodyDiv w:val="1"/>
      <w:marLeft w:val="0"/>
      <w:marRight w:val="0"/>
      <w:marTop w:val="0"/>
      <w:marBottom w:val="0"/>
      <w:divBdr>
        <w:top w:val="none" w:sz="0" w:space="0" w:color="auto"/>
        <w:left w:val="none" w:sz="0" w:space="0" w:color="auto"/>
        <w:bottom w:val="none" w:sz="0" w:space="0" w:color="auto"/>
        <w:right w:val="none" w:sz="0" w:space="0" w:color="auto"/>
      </w:divBdr>
    </w:div>
    <w:div w:id="255528306">
      <w:bodyDiv w:val="1"/>
      <w:marLeft w:val="0"/>
      <w:marRight w:val="0"/>
      <w:marTop w:val="0"/>
      <w:marBottom w:val="0"/>
      <w:divBdr>
        <w:top w:val="none" w:sz="0" w:space="0" w:color="auto"/>
        <w:left w:val="none" w:sz="0" w:space="0" w:color="auto"/>
        <w:bottom w:val="none" w:sz="0" w:space="0" w:color="auto"/>
        <w:right w:val="none" w:sz="0" w:space="0" w:color="auto"/>
      </w:divBdr>
    </w:div>
    <w:div w:id="271595043">
      <w:bodyDiv w:val="1"/>
      <w:marLeft w:val="0"/>
      <w:marRight w:val="0"/>
      <w:marTop w:val="0"/>
      <w:marBottom w:val="0"/>
      <w:divBdr>
        <w:top w:val="none" w:sz="0" w:space="0" w:color="auto"/>
        <w:left w:val="none" w:sz="0" w:space="0" w:color="auto"/>
        <w:bottom w:val="none" w:sz="0" w:space="0" w:color="auto"/>
        <w:right w:val="none" w:sz="0" w:space="0" w:color="auto"/>
      </w:divBdr>
    </w:div>
    <w:div w:id="279919288">
      <w:bodyDiv w:val="1"/>
      <w:marLeft w:val="0"/>
      <w:marRight w:val="0"/>
      <w:marTop w:val="0"/>
      <w:marBottom w:val="0"/>
      <w:divBdr>
        <w:top w:val="none" w:sz="0" w:space="0" w:color="auto"/>
        <w:left w:val="none" w:sz="0" w:space="0" w:color="auto"/>
        <w:bottom w:val="none" w:sz="0" w:space="0" w:color="auto"/>
        <w:right w:val="none" w:sz="0" w:space="0" w:color="auto"/>
      </w:divBdr>
    </w:div>
    <w:div w:id="282662372">
      <w:bodyDiv w:val="1"/>
      <w:marLeft w:val="0"/>
      <w:marRight w:val="0"/>
      <w:marTop w:val="0"/>
      <w:marBottom w:val="0"/>
      <w:divBdr>
        <w:top w:val="none" w:sz="0" w:space="0" w:color="auto"/>
        <w:left w:val="none" w:sz="0" w:space="0" w:color="auto"/>
        <w:bottom w:val="none" w:sz="0" w:space="0" w:color="auto"/>
        <w:right w:val="none" w:sz="0" w:space="0" w:color="auto"/>
      </w:divBdr>
    </w:div>
    <w:div w:id="288324058">
      <w:bodyDiv w:val="1"/>
      <w:marLeft w:val="0"/>
      <w:marRight w:val="0"/>
      <w:marTop w:val="0"/>
      <w:marBottom w:val="0"/>
      <w:divBdr>
        <w:top w:val="none" w:sz="0" w:space="0" w:color="auto"/>
        <w:left w:val="none" w:sz="0" w:space="0" w:color="auto"/>
        <w:bottom w:val="none" w:sz="0" w:space="0" w:color="auto"/>
        <w:right w:val="none" w:sz="0" w:space="0" w:color="auto"/>
      </w:divBdr>
    </w:div>
    <w:div w:id="302925590">
      <w:bodyDiv w:val="1"/>
      <w:marLeft w:val="0"/>
      <w:marRight w:val="0"/>
      <w:marTop w:val="0"/>
      <w:marBottom w:val="0"/>
      <w:divBdr>
        <w:top w:val="none" w:sz="0" w:space="0" w:color="auto"/>
        <w:left w:val="none" w:sz="0" w:space="0" w:color="auto"/>
        <w:bottom w:val="none" w:sz="0" w:space="0" w:color="auto"/>
        <w:right w:val="none" w:sz="0" w:space="0" w:color="auto"/>
      </w:divBdr>
    </w:div>
    <w:div w:id="309599507">
      <w:bodyDiv w:val="1"/>
      <w:marLeft w:val="0"/>
      <w:marRight w:val="0"/>
      <w:marTop w:val="0"/>
      <w:marBottom w:val="0"/>
      <w:divBdr>
        <w:top w:val="none" w:sz="0" w:space="0" w:color="auto"/>
        <w:left w:val="none" w:sz="0" w:space="0" w:color="auto"/>
        <w:bottom w:val="none" w:sz="0" w:space="0" w:color="auto"/>
        <w:right w:val="none" w:sz="0" w:space="0" w:color="auto"/>
      </w:divBdr>
    </w:div>
    <w:div w:id="314451354">
      <w:bodyDiv w:val="1"/>
      <w:marLeft w:val="0"/>
      <w:marRight w:val="0"/>
      <w:marTop w:val="0"/>
      <w:marBottom w:val="0"/>
      <w:divBdr>
        <w:top w:val="none" w:sz="0" w:space="0" w:color="auto"/>
        <w:left w:val="none" w:sz="0" w:space="0" w:color="auto"/>
        <w:bottom w:val="none" w:sz="0" w:space="0" w:color="auto"/>
        <w:right w:val="none" w:sz="0" w:space="0" w:color="auto"/>
      </w:divBdr>
    </w:div>
    <w:div w:id="317198294">
      <w:bodyDiv w:val="1"/>
      <w:marLeft w:val="0"/>
      <w:marRight w:val="0"/>
      <w:marTop w:val="0"/>
      <w:marBottom w:val="0"/>
      <w:divBdr>
        <w:top w:val="none" w:sz="0" w:space="0" w:color="auto"/>
        <w:left w:val="none" w:sz="0" w:space="0" w:color="auto"/>
        <w:bottom w:val="none" w:sz="0" w:space="0" w:color="auto"/>
        <w:right w:val="none" w:sz="0" w:space="0" w:color="auto"/>
      </w:divBdr>
    </w:div>
    <w:div w:id="319775661">
      <w:bodyDiv w:val="1"/>
      <w:marLeft w:val="0"/>
      <w:marRight w:val="0"/>
      <w:marTop w:val="0"/>
      <w:marBottom w:val="0"/>
      <w:divBdr>
        <w:top w:val="none" w:sz="0" w:space="0" w:color="auto"/>
        <w:left w:val="none" w:sz="0" w:space="0" w:color="auto"/>
        <w:bottom w:val="none" w:sz="0" w:space="0" w:color="auto"/>
        <w:right w:val="none" w:sz="0" w:space="0" w:color="auto"/>
      </w:divBdr>
    </w:div>
    <w:div w:id="319816127">
      <w:bodyDiv w:val="1"/>
      <w:marLeft w:val="0"/>
      <w:marRight w:val="0"/>
      <w:marTop w:val="0"/>
      <w:marBottom w:val="0"/>
      <w:divBdr>
        <w:top w:val="none" w:sz="0" w:space="0" w:color="auto"/>
        <w:left w:val="none" w:sz="0" w:space="0" w:color="auto"/>
        <w:bottom w:val="none" w:sz="0" w:space="0" w:color="auto"/>
        <w:right w:val="none" w:sz="0" w:space="0" w:color="auto"/>
      </w:divBdr>
    </w:div>
    <w:div w:id="320014002">
      <w:bodyDiv w:val="1"/>
      <w:marLeft w:val="0"/>
      <w:marRight w:val="0"/>
      <w:marTop w:val="0"/>
      <w:marBottom w:val="0"/>
      <w:divBdr>
        <w:top w:val="none" w:sz="0" w:space="0" w:color="auto"/>
        <w:left w:val="none" w:sz="0" w:space="0" w:color="auto"/>
        <w:bottom w:val="none" w:sz="0" w:space="0" w:color="auto"/>
        <w:right w:val="none" w:sz="0" w:space="0" w:color="auto"/>
      </w:divBdr>
    </w:div>
    <w:div w:id="328139075">
      <w:bodyDiv w:val="1"/>
      <w:marLeft w:val="0"/>
      <w:marRight w:val="0"/>
      <w:marTop w:val="0"/>
      <w:marBottom w:val="0"/>
      <w:divBdr>
        <w:top w:val="none" w:sz="0" w:space="0" w:color="auto"/>
        <w:left w:val="none" w:sz="0" w:space="0" w:color="auto"/>
        <w:bottom w:val="none" w:sz="0" w:space="0" w:color="auto"/>
        <w:right w:val="none" w:sz="0" w:space="0" w:color="auto"/>
      </w:divBdr>
    </w:div>
    <w:div w:id="334920209">
      <w:bodyDiv w:val="1"/>
      <w:marLeft w:val="0"/>
      <w:marRight w:val="0"/>
      <w:marTop w:val="0"/>
      <w:marBottom w:val="0"/>
      <w:divBdr>
        <w:top w:val="none" w:sz="0" w:space="0" w:color="auto"/>
        <w:left w:val="none" w:sz="0" w:space="0" w:color="auto"/>
        <w:bottom w:val="none" w:sz="0" w:space="0" w:color="auto"/>
        <w:right w:val="none" w:sz="0" w:space="0" w:color="auto"/>
      </w:divBdr>
    </w:div>
    <w:div w:id="336199975">
      <w:bodyDiv w:val="1"/>
      <w:marLeft w:val="0"/>
      <w:marRight w:val="0"/>
      <w:marTop w:val="0"/>
      <w:marBottom w:val="0"/>
      <w:divBdr>
        <w:top w:val="none" w:sz="0" w:space="0" w:color="auto"/>
        <w:left w:val="none" w:sz="0" w:space="0" w:color="auto"/>
        <w:bottom w:val="none" w:sz="0" w:space="0" w:color="auto"/>
        <w:right w:val="none" w:sz="0" w:space="0" w:color="auto"/>
      </w:divBdr>
    </w:div>
    <w:div w:id="347875385">
      <w:bodyDiv w:val="1"/>
      <w:marLeft w:val="0"/>
      <w:marRight w:val="0"/>
      <w:marTop w:val="0"/>
      <w:marBottom w:val="0"/>
      <w:divBdr>
        <w:top w:val="none" w:sz="0" w:space="0" w:color="auto"/>
        <w:left w:val="none" w:sz="0" w:space="0" w:color="auto"/>
        <w:bottom w:val="none" w:sz="0" w:space="0" w:color="auto"/>
        <w:right w:val="none" w:sz="0" w:space="0" w:color="auto"/>
      </w:divBdr>
    </w:div>
    <w:div w:id="349571988">
      <w:bodyDiv w:val="1"/>
      <w:marLeft w:val="0"/>
      <w:marRight w:val="0"/>
      <w:marTop w:val="0"/>
      <w:marBottom w:val="0"/>
      <w:divBdr>
        <w:top w:val="none" w:sz="0" w:space="0" w:color="auto"/>
        <w:left w:val="none" w:sz="0" w:space="0" w:color="auto"/>
        <w:bottom w:val="none" w:sz="0" w:space="0" w:color="auto"/>
        <w:right w:val="none" w:sz="0" w:space="0" w:color="auto"/>
      </w:divBdr>
    </w:div>
    <w:div w:id="350835549">
      <w:bodyDiv w:val="1"/>
      <w:marLeft w:val="0"/>
      <w:marRight w:val="0"/>
      <w:marTop w:val="0"/>
      <w:marBottom w:val="0"/>
      <w:divBdr>
        <w:top w:val="none" w:sz="0" w:space="0" w:color="auto"/>
        <w:left w:val="none" w:sz="0" w:space="0" w:color="auto"/>
        <w:bottom w:val="none" w:sz="0" w:space="0" w:color="auto"/>
        <w:right w:val="none" w:sz="0" w:space="0" w:color="auto"/>
      </w:divBdr>
    </w:div>
    <w:div w:id="353120861">
      <w:bodyDiv w:val="1"/>
      <w:marLeft w:val="0"/>
      <w:marRight w:val="0"/>
      <w:marTop w:val="0"/>
      <w:marBottom w:val="0"/>
      <w:divBdr>
        <w:top w:val="none" w:sz="0" w:space="0" w:color="auto"/>
        <w:left w:val="none" w:sz="0" w:space="0" w:color="auto"/>
        <w:bottom w:val="none" w:sz="0" w:space="0" w:color="auto"/>
        <w:right w:val="none" w:sz="0" w:space="0" w:color="auto"/>
      </w:divBdr>
    </w:div>
    <w:div w:id="359552859">
      <w:bodyDiv w:val="1"/>
      <w:marLeft w:val="0"/>
      <w:marRight w:val="0"/>
      <w:marTop w:val="0"/>
      <w:marBottom w:val="0"/>
      <w:divBdr>
        <w:top w:val="none" w:sz="0" w:space="0" w:color="auto"/>
        <w:left w:val="none" w:sz="0" w:space="0" w:color="auto"/>
        <w:bottom w:val="none" w:sz="0" w:space="0" w:color="auto"/>
        <w:right w:val="none" w:sz="0" w:space="0" w:color="auto"/>
      </w:divBdr>
    </w:div>
    <w:div w:id="362901819">
      <w:bodyDiv w:val="1"/>
      <w:marLeft w:val="0"/>
      <w:marRight w:val="0"/>
      <w:marTop w:val="0"/>
      <w:marBottom w:val="0"/>
      <w:divBdr>
        <w:top w:val="none" w:sz="0" w:space="0" w:color="auto"/>
        <w:left w:val="none" w:sz="0" w:space="0" w:color="auto"/>
        <w:bottom w:val="none" w:sz="0" w:space="0" w:color="auto"/>
        <w:right w:val="none" w:sz="0" w:space="0" w:color="auto"/>
      </w:divBdr>
    </w:div>
    <w:div w:id="366300559">
      <w:bodyDiv w:val="1"/>
      <w:marLeft w:val="0"/>
      <w:marRight w:val="0"/>
      <w:marTop w:val="0"/>
      <w:marBottom w:val="0"/>
      <w:divBdr>
        <w:top w:val="none" w:sz="0" w:space="0" w:color="auto"/>
        <w:left w:val="none" w:sz="0" w:space="0" w:color="auto"/>
        <w:bottom w:val="none" w:sz="0" w:space="0" w:color="auto"/>
        <w:right w:val="none" w:sz="0" w:space="0" w:color="auto"/>
      </w:divBdr>
    </w:div>
    <w:div w:id="372121426">
      <w:bodyDiv w:val="1"/>
      <w:marLeft w:val="0"/>
      <w:marRight w:val="0"/>
      <w:marTop w:val="0"/>
      <w:marBottom w:val="0"/>
      <w:divBdr>
        <w:top w:val="none" w:sz="0" w:space="0" w:color="auto"/>
        <w:left w:val="none" w:sz="0" w:space="0" w:color="auto"/>
        <w:bottom w:val="none" w:sz="0" w:space="0" w:color="auto"/>
        <w:right w:val="none" w:sz="0" w:space="0" w:color="auto"/>
      </w:divBdr>
    </w:div>
    <w:div w:id="376706760">
      <w:bodyDiv w:val="1"/>
      <w:marLeft w:val="0"/>
      <w:marRight w:val="0"/>
      <w:marTop w:val="0"/>
      <w:marBottom w:val="0"/>
      <w:divBdr>
        <w:top w:val="none" w:sz="0" w:space="0" w:color="auto"/>
        <w:left w:val="none" w:sz="0" w:space="0" w:color="auto"/>
        <w:bottom w:val="none" w:sz="0" w:space="0" w:color="auto"/>
        <w:right w:val="none" w:sz="0" w:space="0" w:color="auto"/>
      </w:divBdr>
    </w:div>
    <w:div w:id="378170148">
      <w:bodyDiv w:val="1"/>
      <w:marLeft w:val="0"/>
      <w:marRight w:val="0"/>
      <w:marTop w:val="0"/>
      <w:marBottom w:val="0"/>
      <w:divBdr>
        <w:top w:val="none" w:sz="0" w:space="0" w:color="auto"/>
        <w:left w:val="none" w:sz="0" w:space="0" w:color="auto"/>
        <w:bottom w:val="none" w:sz="0" w:space="0" w:color="auto"/>
        <w:right w:val="none" w:sz="0" w:space="0" w:color="auto"/>
      </w:divBdr>
    </w:div>
    <w:div w:id="392390164">
      <w:bodyDiv w:val="1"/>
      <w:marLeft w:val="0"/>
      <w:marRight w:val="0"/>
      <w:marTop w:val="0"/>
      <w:marBottom w:val="0"/>
      <w:divBdr>
        <w:top w:val="none" w:sz="0" w:space="0" w:color="auto"/>
        <w:left w:val="none" w:sz="0" w:space="0" w:color="auto"/>
        <w:bottom w:val="none" w:sz="0" w:space="0" w:color="auto"/>
        <w:right w:val="none" w:sz="0" w:space="0" w:color="auto"/>
      </w:divBdr>
    </w:div>
    <w:div w:id="395934066">
      <w:bodyDiv w:val="1"/>
      <w:marLeft w:val="0"/>
      <w:marRight w:val="0"/>
      <w:marTop w:val="0"/>
      <w:marBottom w:val="0"/>
      <w:divBdr>
        <w:top w:val="none" w:sz="0" w:space="0" w:color="auto"/>
        <w:left w:val="none" w:sz="0" w:space="0" w:color="auto"/>
        <w:bottom w:val="none" w:sz="0" w:space="0" w:color="auto"/>
        <w:right w:val="none" w:sz="0" w:space="0" w:color="auto"/>
      </w:divBdr>
    </w:div>
    <w:div w:id="400491435">
      <w:bodyDiv w:val="1"/>
      <w:marLeft w:val="0"/>
      <w:marRight w:val="0"/>
      <w:marTop w:val="0"/>
      <w:marBottom w:val="0"/>
      <w:divBdr>
        <w:top w:val="none" w:sz="0" w:space="0" w:color="auto"/>
        <w:left w:val="none" w:sz="0" w:space="0" w:color="auto"/>
        <w:bottom w:val="none" w:sz="0" w:space="0" w:color="auto"/>
        <w:right w:val="none" w:sz="0" w:space="0" w:color="auto"/>
      </w:divBdr>
    </w:div>
    <w:div w:id="404184480">
      <w:bodyDiv w:val="1"/>
      <w:marLeft w:val="0"/>
      <w:marRight w:val="0"/>
      <w:marTop w:val="0"/>
      <w:marBottom w:val="0"/>
      <w:divBdr>
        <w:top w:val="none" w:sz="0" w:space="0" w:color="auto"/>
        <w:left w:val="none" w:sz="0" w:space="0" w:color="auto"/>
        <w:bottom w:val="none" w:sz="0" w:space="0" w:color="auto"/>
        <w:right w:val="none" w:sz="0" w:space="0" w:color="auto"/>
      </w:divBdr>
    </w:div>
    <w:div w:id="412163749">
      <w:bodyDiv w:val="1"/>
      <w:marLeft w:val="0"/>
      <w:marRight w:val="0"/>
      <w:marTop w:val="0"/>
      <w:marBottom w:val="0"/>
      <w:divBdr>
        <w:top w:val="none" w:sz="0" w:space="0" w:color="auto"/>
        <w:left w:val="none" w:sz="0" w:space="0" w:color="auto"/>
        <w:bottom w:val="none" w:sz="0" w:space="0" w:color="auto"/>
        <w:right w:val="none" w:sz="0" w:space="0" w:color="auto"/>
      </w:divBdr>
    </w:div>
    <w:div w:id="412825344">
      <w:bodyDiv w:val="1"/>
      <w:marLeft w:val="0"/>
      <w:marRight w:val="0"/>
      <w:marTop w:val="0"/>
      <w:marBottom w:val="0"/>
      <w:divBdr>
        <w:top w:val="none" w:sz="0" w:space="0" w:color="auto"/>
        <w:left w:val="none" w:sz="0" w:space="0" w:color="auto"/>
        <w:bottom w:val="none" w:sz="0" w:space="0" w:color="auto"/>
        <w:right w:val="none" w:sz="0" w:space="0" w:color="auto"/>
      </w:divBdr>
    </w:div>
    <w:div w:id="424150345">
      <w:bodyDiv w:val="1"/>
      <w:marLeft w:val="0"/>
      <w:marRight w:val="0"/>
      <w:marTop w:val="0"/>
      <w:marBottom w:val="0"/>
      <w:divBdr>
        <w:top w:val="none" w:sz="0" w:space="0" w:color="auto"/>
        <w:left w:val="none" w:sz="0" w:space="0" w:color="auto"/>
        <w:bottom w:val="none" w:sz="0" w:space="0" w:color="auto"/>
        <w:right w:val="none" w:sz="0" w:space="0" w:color="auto"/>
      </w:divBdr>
    </w:div>
    <w:div w:id="424616902">
      <w:bodyDiv w:val="1"/>
      <w:marLeft w:val="0"/>
      <w:marRight w:val="0"/>
      <w:marTop w:val="0"/>
      <w:marBottom w:val="0"/>
      <w:divBdr>
        <w:top w:val="none" w:sz="0" w:space="0" w:color="auto"/>
        <w:left w:val="none" w:sz="0" w:space="0" w:color="auto"/>
        <w:bottom w:val="none" w:sz="0" w:space="0" w:color="auto"/>
        <w:right w:val="none" w:sz="0" w:space="0" w:color="auto"/>
      </w:divBdr>
    </w:div>
    <w:div w:id="434249838">
      <w:bodyDiv w:val="1"/>
      <w:marLeft w:val="0"/>
      <w:marRight w:val="0"/>
      <w:marTop w:val="0"/>
      <w:marBottom w:val="0"/>
      <w:divBdr>
        <w:top w:val="none" w:sz="0" w:space="0" w:color="auto"/>
        <w:left w:val="none" w:sz="0" w:space="0" w:color="auto"/>
        <w:bottom w:val="none" w:sz="0" w:space="0" w:color="auto"/>
        <w:right w:val="none" w:sz="0" w:space="0" w:color="auto"/>
      </w:divBdr>
    </w:div>
    <w:div w:id="439960929">
      <w:bodyDiv w:val="1"/>
      <w:marLeft w:val="0"/>
      <w:marRight w:val="0"/>
      <w:marTop w:val="0"/>
      <w:marBottom w:val="0"/>
      <w:divBdr>
        <w:top w:val="none" w:sz="0" w:space="0" w:color="auto"/>
        <w:left w:val="none" w:sz="0" w:space="0" w:color="auto"/>
        <w:bottom w:val="none" w:sz="0" w:space="0" w:color="auto"/>
        <w:right w:val="none" w:sz="0" w:space="0" w:color="auto"/>
      </w:divBdr>
    </w:div>
    <w:div w:id="446704074">
      <w:bodyDiv w:val="1"/>
      <w:marLeft w:val="0"/>
      <w:marRight w:val="0"/>
      <w:marTop w:val="0"/>
      <w:marBottom w:val="0"/>
      <w:divBdr>
        <w:top w:val="none" w:sz="0" w:space="0" w:color="auto"/>
        <w:left w:val="none" w:sz="0" w:space="0" w:color="auto"/>
        <w:bottom w:val="none" w:sz="0" w:space="0" w:color="auto"/>
        <w:right w:val="none" w:sz="0" w:space="0" w:color="auto"/>
      </w:divBdr>
    </w:div>
    <w:div w:id="449518107">
      <w:bodyDiv w:val="1"/>
      <w:marLeft w:val="0"/>
      <w:marRight w:val="0"/>
      <w:marTop w:val="0"/>
      <w:marBottom w:val="0"/>
      <w:divBdr>
        <w:top w:val="none" w:sz="0" w:space="0" w:color="auto"/>
        <w:left w:val="none" w:sz="0" w:space="0" w:color="auto"/>
        <w:bottom w:val="none" w:sz="0" w:space="0" w:color="auto"/>
        <w:right w:val="none" w:sz="0" w:space="0" w:color="auto"/>
      </w:divBdr>
    </w:div>
    <w:div w:id="462776221">
      <w:bodyDiv w:val="1"/>
      <w:marLeft w:val="0"/>
      <w:marRight w:val="0"/>
      <w:marTop w:val="0"/>
      <w:marBottom w:val="0"/>
      <w:divBdr>
        <w:top w:val="none" w:sz="0" w:space="0" w:color="auto"/>
        <w:left w:val="none" w:sz="0" w:space="0" w:color="auto"/>
        <w:bottom w:val="none" w:sz="0" w:space="0" w:color="auto"/>
        <w:right w:val="none" w:sz="0" w:space="0" w:color="auto"/>
      </w:divBdr>
    </w:div>
    <w:div w:id="472984445">
      <w:bodyDiv w:val="1"/>
      <w:marLeft w:val="0"/>
      <w:marRight w:val="0"/>
      <w:marTop w:val="0"/>
      <w:marBottom w:val="0"/>
      <w:divBdr>
        <w:top w:val="none" w:sz="0" w:space="0" w:color="auto"/>
        <w:left w:val="none" w:sz="0" w:space="0" w:color="auto"/>
        <w:bottom w:val="none" w:sz="0" w:space="0" w:color="auto"/>
        <w:right w:val="none" w:sz="0" w:space="0" w:color="auto"/>
      </w:divBdr>
    </w:div>
    <w:div w:id="475879865">
      <w:bodyDiv w:val="1"/>
      <w:marLeft w:val="0"/>
      <w:marRight w:val="0"/>
      <w:marTop w:val="0"/>
      <w:marBottom w:val="0"/>
      <w:divBdr>
        <w:top w:val="none" w:sz="0" w:space="0" w:color="auto"/>
        <w:left w:val="none" w:sz="0" w:space="0" w:color="auto"/>
        <w:bottom w:val="none" w:sz="0" w:space="0" w:color="auto"/>
        <w:right w:val="none" w:sz="0" w:space="0" w:color="auto"/>
      </w:divBdr>
    </w:div>
    <w:div w:id="477265898">
      <w:bodyDiv w:val="1"/>
      <w:marLeft w:val="0"/>
      <w:marRight w:val="0"/>
      <w:marTop w:val="0"/>
      <w:marBottom w:val="0"/>
      <w:divBdr>
        <w:top w:val="none" w:sz="0" w:space="0" w:color="auto"/>
        <w:left w:val="none" w:sz="0" w:space="0" w:color="auto"/>
        <w:bottom w:val="none" w:sz="0" w:space="0" w:color="auto"/>
        <w:right w:val="none" w:sz="0" w:space="0" w:color="auto"/>
      </w:divBdr>
    </w:div>
    <w:div w:id="480775067">
      <w:bodyDiv w:val="1"/>
      <w:marLeft w:val="0"/>
      <w:marRight w:val="0"/>
      <w:marTop w:val="0"/>
      <w:marBottom w:val="0"/>
      <w:divBdr>
        <w:top w:val="none" w:sz="0" w:space="0" w:color="auto"/>
        <w:left w:val="none" w:sz="0" w:space="0" w:color="auto"/>
        <w:bottom w:val="none" w:sz="0" w:space="0" w:color="auto"/>
        <w:right w:val="none" w:sz="0" w:space="0" w:color="auto"/>
      </w:divBdr>
    </w:div>
    <w:div w:id="481240208">
      <w:bodyDiv w:val="1"/>
      <w:marLeft w:val="0"/>
      <w:marRight w:val="0"/>
      <w:marTop w:val="0"/>
      <w:marBottom w:val="0"/>
      <w:divBdr>
        <w:top w:val="none" w:sz="0" w:space="0" w:color="auto"/>
        <w:left w:val="none" w:sz="0" w:space="0" w:color="auto"/>
        <w:bottom w:val="none" w:sz="0" w:space="0" w:color="auto"/>
        <w:right w:val="none" w:sz="0" w:space="0" w:color="auto"/>
      </w:divBdr>
    </w:div>
    <w:div w:id="484862741">
      <w:bodyDiv w:val="1"/>
      <w:marLeft w:val="0"/>
      <w:marRight w:val="0"/>
      <w:marTop w:val="0"/>
      <w:marBottom w:val="0"/>
      <w:divBdr>
        <w:top w:val="none" w:sz="0" w:space="0" w:color="auto"/>
        <w:left w:val="none" w:sz="0" w:space="0" w:color="auto"/>
        <w:bottom w:val="none" w:sz="0" w:space="0" w:color="auto"/>
        <w:right w:val="none" w:sz="0" w:space="0" w:color="auto"/>
      </w:divBdr>
    </w:div>
    <w:div w:id="490364628">
      <w:bodyDiv w:val="1"/>
      <w:marLeft w:val="0"/>
      <w:marRight w:val="0"/>
      <w:marTop w:val="0"/>
      <w:marBottom w:val="0"/>
      <w:divBdr>
        <w:top w:val="none" w:sz="0" w:space="0" w:color="auto"/>
        <w:left w:val="none" w:sz="0" w:space="0" w:color="auto"/>
        <w:bottom w:val="none" w:sz="0" w:space="0" w:color="auto"/>
        <w:right w:val="none" w:sz="0" w:space="0" w:color="auto"/>
      </w:divBdr>
    </w:div>
    <w:div w:id="492796293">
      <w:bodyDiv w:val="1"/>
      <w:marLeft w:val="0"/>
      <w:marRight w:val="0"/>
      <w:marTop w:val="0"/>
      <w:marBottom w:val="0"/>
      <w:divBdr>
        <w:top w:val="none" w:sz="0" w:space="0" w:color="auto"/>
        <w:left w:val="none" w:sz="0" w:space="0" w:color="auto"/>
        <w:bottom w:val="none" w:sz="0" w:space="0" w:color="auto"/>
        <w:right w:val="none" w:sz="0" w:space="0" w:color="auto"/>
      </w:divBdr>
    </w:div>
    <w:div w:id="497381511">
      <w:bodyDiv w:val="1"/>
      <w:marLeft w:val="0"/>
      <w:marRight w:val="0"/>
      <w:marTop w:val="0"/>
      <w:marBottom w:val="0"/>
      <w:divBdr>
        <w:top w:val="none" w:sz="0" w:space="0" w:color="auto"/>
        <w:left w:val="none" w:sz="0" w:space="0" w:color="auto"/>
        <w:bottom w:val="none" w:sz="0" w:space="0" w:color="auto"/>
        <w:right w:val="none" w:sz="0" w:space="0" w:color="auto"/>
      </w:divBdr>
    </w:div>
    <w:div w:id="503472364">
      <w:bodyDiv w:val="1"/>
      <w:marLeft w:val="0"/>
      <w:marRight w:val="0"/>
      <w:marTop w:val="0"/>
      <w:marBottom w:val="0"/>
      <w:divBdr>
        <w:top w:val="none" w:sz="0" w:space="0" w:color="auto"/>
        <w:left w:val="none" w:sz="0" w:space="0" w:color="auto"/>
        <w:bottom w:val="none" w:sz="0" w:space="0" w:color="auto"/>
        <w:right w:val="none" w:sz="0" w:space="0" w:color="auto"/>
      </w:divBdr>
    </w:div>
    <w:div w:id="512647819">
      <w:bodyDiv w:val="1"/>
      <w:marLeft w:val="0"/>
      <w:marRight w:val="0"/>
      <w:marTop w:val="0"/>
      <w:marBottom w:val="0"/>
      <w:divBdr>
        <w:top w:val="none" w:sz="0" w:space="0" w:color="auto"/>
        <w:left w:val="none" w:sz="0" w:space="0" w:color="auto"/>
        <w:bottom w:val="none" w:sz="0" w:space="0" w:color="auto"/>
        <w:right w:val="none" w:sz="0" w:space="0" w:color="auto"/>
      </w:divBdr>
    </w:div>
    <w:div w:id="514227289">
      <w:bodyDiv w:val="1"/>
      <w:marLeft w:val="0"/>
      <w:marRight w:val="0"/>
      <w:marTop w:val="0"/>
      <w:marBottom w:val="0"/>
      <w:divBdr>
        <w:top w:val="none" w:sz="0" w:space="0" w:color="auto"/>
        <w:left w:val="none" w:sz="0" w:space="0" w:color="auto"/>
        <w:bottom w:val="none" w:sz="0" w:space="0" w:color="auto"/>
        <w:right w:val="none" w:sz="0" w:space="0" w:color="auto"/>
      </w:divBdr>
    </w:div>
    <w:div w:id="518784939">
      <w:bodyDiv w:val="1"/>
      <w:marLeft w:val="0"/>
      <w:marRight w:val="0"/>
      <w:marTop w:val="0"/>
      <w:marBottom w:val="0"/>
      <w:divBdr>
        <w:top w:val="none" w:sz="0" w:space="0" w:color="auto"/>
        <w:left w:val="none" w:sz="0" w:space="0" w:color="auto"/>
        <w:bottom w:val="none" w:sz="0" w:space="0" w:color="auto"/>
        <w:right w:val="none" w:sz="0" w:space="0" w:color="auto"/>
      </w:divBdr>
    </w:div>
    <w:div w:id="545222598">
      <w:bodyDiv w:val="1"/>
      <w:marLeft w:val="0"/>
      <w:marRight w:val="0"/>
      <w:marTop w:val="0"/>
      <w:marBottom w:val="0"/>
      <w:divBdr>
        <w:top w:val="none" w:sz="0" w:space="0" w:color="auto"/>
        <w:left w:val="none" w:sz="0" w:space="0" w:color="auto"/>
        <w:bottom w:val="none" w:sz="0" w:space="0" w:color="auto"/>
        <w:right w:val="none" w:sz="0" w:space="0" w:color="auto"/>
      </w:divBdr>
    </w:div>
    <w:div w:id="548078923">
      <w:bodyDiv w:val="1"/>
      <w:marLeft w:val="0"/>
      <w:marRight w:val="0"/>
      <w:marTop w:val="0"/>
      <w:marBottom w:val="0"/>
      <w:divBdr>
        <w:top w:val="none" w:sz="0" w:space="0" w:color="auto"/>
        <w:left w:val="none" w:sz="0" w:space="0" w:color="auto"/>
        <w:bottom w:val="none" w:sz="0" w:space="0" w:color="auto"/>
        <w:right w:val="none" w:sz="0" w:space="0" w:color="auto"/>
      </w:divBdr>
    </w:div>
    <w:div w:id="551774393">
      <w:bodyDiv w:val="1"/>
      <w:marLeft w:val="0"/>
      <w:marRight w:val="0"/>
      <w:marTop w:val="0"/>
      <w:marBottom w:val="0"/>
      <w:divBdr>
        <w:top w:val="none" w:sz="0" w:space="0" w:color="auto"/>
        <w:left w:val="none" w:sz="0" w:space="0" w:color="auto"/>
        <w:bottom w:val="none" w:sz="0" w:space="0" w:color="auto"/>
        <w:right w:val="none" w:sz="0" w:space="0" w:color="auto"/>
      </w:divBdr>
    </w:div>
    <w:div w:id="557135850">
      <w:bodyDiv w:val="1"/>
      <w:marLeft w:val="0"/>
      <w:marRight w:val="0"/>
      <w:marTop w:val="0"/>
      <w:marBottom w:val="0"/>
      <w:divBdr>
        <w:top w:val="none" w:sz="0" w:space="0" w:color="auto"/>
        <w:left w:val="none" w:sz="0" w:space="0" w:color="auto"/>
        <w:bottom w:val="none" w:sz="0" w:space="0" w:color="auto"/>
        <w:right w:val="none" w:sz="0" w:space="0" w:color="auto"/>
      </w:divBdr>
    </w:div>
    <w:div w:id="578635787">
      <w:bodyDiv w:val="1"/>
      <w:marLeft w:val="0"/>
      <w:marRight w:val="0"/>
      <w:marTop w:val="0"/>
      <w:marBottom w:val="0"/>
      <w:divBdr>
        <w:top w:val="none" w:sz="0" w:space="0" w:color="auto"/>
        <w:left w:val="none" w:sz="0" w:space="0" w:color="auto"/>
        <w:bottom w:val="none" w:sz="0" w:space="0" w:color="auto"/>
        <w:right w:val="none" w:sz="0" w:space="0" w:color="auto"/>
      </w:divBdr>
    </w:div>
    <w:div w:id="593781207">
      <w:bodyDiv w:val="1"/>
      <w:marLeft w:val="0"/>
      <w:marRight w:val="0"/>
      <w:marTop w:val="0"/>
      <w:marBottom w:val="0"/>
      <w:divBdr>
        <w:top w:val="none" w:sz="0" w:space="0" w:color="auto"/>
        <w:left w:val="none" w:sz="0" w:space="0" w:color="auto"/>
        <w:bottom w:val="none" w:sz="0" w:space="0" w:color="auto"/>
        <w:right w:val="none" w:sz="0" w:space="0" w:color="auto"/>
      </w:divBdr>
    </w:div>
    <w:div w:id="597912924">
      <w:bodyDiv w:val="1"/>
      <w:marLeft w:val="0"/>
      <w:marRight w:val="0"/>
      <w:marTop w:val="0"/>
      <w:marBottom w:val="0"/>
      <w:divBdr>
        <w:top w:val="none" w:sz="0" w:space="0" w:color="auto"/>
        <w:left w:val="none" w:sz="0" w:space="0" w:color="auto"/>
        <w:bottom w:val="none" w:sz="0" w:space="0" w:color="auto"/>
        <w:right w:val="none" w:sz="0" w:space="0" w:color="auto"/>
      </w:divBdr>
    </w:div>
    <w:div w:id="609288733">
      <w:bodyDiv w:val="1"/>
      <w:marLeft w:val="0"/>
      <w:marRight w:val="0"/>
      <w:marTop w:val="0"/>
      <w:marBottom w:val="0"/>
      <w:divBdr>
        <w:top w:val="none" w:sz="0" w:space="0" w:color="auto"/>
        <w:left w:val="none" w:sz="0" w:space="0" w:color="auto"/>
        <w:bottom w:val="none" w:sz="0" w:space="0" w:color="auto"/>
        <w:right w:val="none" w:sz="0" w:space="0" w:color="auto"/>
      </w:divBdr>
    </w:div>
    <w:div w:id="623125123">
      <w:bodyDiv w:val="1"/>
      <w:marLeft w:val="0"/>
      <w:marRight w:val="0"/>
      <w:marTop w:val="0"/>
      <w:marBottom w:val="0"/>
      <w:divBdr>
        <w:top w:val="none" w:sz="0" w:space="0" w:color="auto"/>
        <w:left w:val="none" w:sz="0" w:space="0" w:color="auto"/>
        <w:bottom w:val="none" w:sz="0" w:space="0" w:color="auto"/>
        <w:right w:val="none" w:sz="0" w:space="0" w:color="auto"/>
      </w:divBdr>
    </w:div>
    <w:div w:id="644316294">
      <w:bodyDiv w:val="1"/>
      <w:marLeft w:val="0"/>
      <w:marRight w:val="0"/>
      <w:marTop w:val="0"/>
      <w:marBottom w:val="0"/>
      <w:divBdr>
        <w:top w:val="none" w:sz="0" w:space="0" w:color="auto"/>
        <w:left w:val="none" w:sz="0" w:space="0" w:color="auto"/>
        <w:bottom w:val="none" w:sz="0" w:space="0" w:color="auto"/>
        <w:right w:val="none" w:sz="0" w:space="0" w:color="auto"/>
      </w:divBdr>
    </w:div>
    <w:div w:id="652566553">
      <w:bodyDiv w:val="1"/>
      <w:marLeft w:val="0"/>
      <w:marRight w:val="0"/>
      <w:marTop w:val="0"/>
      <w:marBottom w:val="0"/>
      <w:divBdr>
        <w:top w:val="none" w:sz="0" w:space="0" w:color="auto"/>
        <w:left w:val="none" w:sz="0" w:space="0" w:color="auto"/>
        <w:bottom w:val="none" w:sz="0" w:space="0" w:color="auto"/>
        <w:right w:val="none" w:sz="0" w:space="0" w:color="auto"/>
      </w:divBdr>
    </w:div>
    <w:div w:id="661473347">
      <w:bodyDiv w:val="1"/>
      <w:marLeft w:val="0"/>
      <w:marRight w:val="0"/>
      <w:marTop w:val="0"/>
      <w:marBottom w:val="0"/>
      <w:divBdr>
        <w:top w:val="none" w:sz="0" w:space="0" w:color="auto"/>
        <w:left w:val="none" w:sz="0" w:space="0" w:color="auto"/>
        <w:bottom w:val="none" w:sz="0" w:space="0" w:color="auto"/>
        <w:right w:val="none" w:sz="0" w:space="0" w:color="auto"/>
      </w:divBdr>
    </w:div>
    <w:div w:id="663970158">
      <w:bodyDiv w:val="1"/>
      <w:marLeft w:val="0"/>
      <w:marRight w:val="0"/>
      <w:marTop w:val="0"/>
      <w:marBottom w:val="0"/>
      <w:divBdr>
        <w:top w:val="none" w:sz="0" w:space="0" w:color="auto"/>
        <w:left w:val="none" w:sz="0" w:space="0" w:color="auto"/>
        <w:bottom w:val="none" w:sz="0" w:space="0" w:color="auto"/>
        <w:right w:val="none" w:sz="0" w:space="0" w:color="auto"/>
      </w:divBdr>
    </w:div>
    <w:div w:id="666977402">
      <w:bodyDiv w:val="1"/>
      <w:marLeft w:val="0"/>
      <w:marRight w:val="0"/>
      <w:marTop w:val="0"/>
      <w:marBottom w:val="0"/>
      <w:divBdr>
        <w:top w:val="none" w:sz="0" w:space="0" w:color="auto"/>
        <w:left w:val="none" w:sz="0" w:space="0" w:color="auto"/>
        <w:bottom w:val="none" w:sz="0" w:space="0" w:color="auto"/>
        <w:right w:val="none" w:sz="0" w:space="0" w:color="auto"/>
      </w:divBdr>
    </w:div>
    <w:div w:id="672225243">
      <w:bodyDiv w:val="1"/>
      <w:marLeft w:val="0"/>
      <w:marRight w:val="0"/>
      <w:marTop w:val="0"/>
      <w:marBottom w:val="0"/>
      <w:divBdr>
        <w:top w:val="none" w:sz="0" w:space="0" w:color="auto"/>
        <w:left w:val="none" w:sz="0" w:space="0" w:color="auto"/>
        <w:bottom w:val="none" w:sz="0" w:space="0" w:color="auto"/>
        <w:right w:val="none" w:sz="0" w:space="0" w:color="auto"/>
      </w:divBdr>
    </w:div>
    <w:div w:id="673532189">
      <w:bodyDiv w:val="1"/>
      <w:marLeft w:val="0"/>
      <w:marRight w:val="0"/>
      <w:marTop w:val="0"/>
      <w:marBottom w:val="0"/>
      <w:divBdr>
        <w:top w:val="none" w:sz="0" w:space="0" w:color="auto"/>
        <w:left w:val="none" w:sz="0" w:space="0" w:color="auto"/>
        <w:bottom w:val="none" w:sz="0" w:space="0" w:color="auto"/>
        <w:right w:val="none" w:sz="0" w:space="0" w:color="auto"/>
      </w:divBdr>
    </w:div>
    <w:div w:id="677777639">
      <w:bodyDiv w:val="1"/>
      <w:marLeft w:val="0"/>
      <w:marRight w:val="0"/>
      <w:marTop w:val="0"/>
      <w:marBottom w:val="0"/>
      <w:divBdr>
        <w:top w:val="none" w:sz="0" w:space="0" w:color="auto"/>
        <w:left w:val="none" w:sz="0" w:space="0" w:color="auto"/>
        <w:bottom w:val="none" w:sz="0" w:space="0" w:color="auto"/>
        <w:right w:val="none" w:sz="0" w:space="0" w:color="auto"/>
      </w:divBdr>
    </w:div>
    <w:div w:id="681131273">
      <w:bodyDiv w:val="1"/>
      <w:marLeft w:val="0"/>
      <w:marRight w:val="0"/>
      <w:marTop w:val="0"/>
      <w:marBottom w:val="0"/>
      <w:divBdr>
        <w:top w:val="none" w:sz="0" w:space="0" w:color="auto"/>
        <w:left w:val="none" w:sz="0" w:space="0" w:color="auto"/>
        <w:bottom w:val="none" w:sz="0" w:space="0" w:color="auto"/>
        <w:right w:val="none" w:sz="0" w:space="0" w:color="auto"/>
      </w:divBdr>
    </w:div>
    <w:div w:id="682165171">
      <w:bodyDiv w:val="1"/>
      <w:marLeft w:val="0"/>
      <w:marRight w:val="0"/>
      <w:marTop w:val="0"/>
      <w:marBottom w:val="0"/>
      <w:divBdr>
        <w:top w:val="none" w:sz="0" w:space="0" w:color="auto"/>
        <w:left w:val="none" w:sz="0" w:space="0" w:color="auto"/>
        <w:bottom w:val="none" w:sz="0" w:space="0" w:color="auto"/>
        <w:right w:val="none" w:sz="0" w:space="0" w:color="auto"/>
      </w:divBdr>
    </w:div>
    <w:div w:id="686835559">
      <w:bodyDiv w:val="1"/>
      <w:marLeft w:val="0"/>
      <w:marRight w:val="0"/>
      <w:marTop w:val="0"/>
      <w:marBottom w:val="0"/>
      <w:divBdr>
        <w:top w:val="none" w:sz="0" w:space="0" w:color="auto"/>
        <w:left w:val="none" w:sz="0" w:space="0" w:color="auto"/>
        <w:bottom w:val="none" w:sz="0" w:space="0" w:color="auto"/>
        <w:right w:val="none" w:sz="0" w:space="0" w:color="auto"/>
      </w:divBdr>
    </w:div>
    <w:div w:id="695080134">
      <w:bodyDiv w:val="1"/>
      <w:marLeft w:val="0"/>
      <w:marRight w:val="0"/>
      <w:marTop w:val="0"/>
      <w:marBottom w:val="0"/>
      <w:divBdr>
        <w:top w:val="none" w:sz="0" w:space="0" w:color="auto"/>
        <w:left w:val="none" w:sz="0" w:space="0" w:color="auto"/>
        <w:bottom w:val="none" w:sz="0" w:space="0" w:color="auto"/>
        <w:right w:val="none" w:sz="0" w:space="0" w:color="auto"/>
      </w:divBdr>
    </w:div>
    <w:div w:id="723719153">
      <w:bodyDiv w:val="1"/>
      <w:marLeft w:val="0"/>
      <w:marRight w:val="0"/>
      <w:marTop w:val="0"/>
      <w:marBottom w:val="0"/>
      <w:divBdr>
        <w:top w:val="none" w:sz="0" w:space="0" w:color="auto"/>
        <w:left w:val="none" w:sz="0" w:space="0" w:color="auto"/>
        <w:bottom w:val="none" w:sz="0" w:space="0" w:color="auto"/>
        <w:right w:val="none" w:sz="0" w:space="0" w:color="auto"/>
      </w:divBdr>
    </w:div>
    <w:div w:id="723986024">
      <w:bodyDiv w:val="1"/>
      <w:marLeft w:val="0"/>
      <w:marRight w:val="0"/>
      <w:marTop w:val="0"/>
      <w:marBottom w:val="0"/>
      <w:divBdr>
        <w:top w:val="none" w:sz="0" w:space="0" w:color="auto"/>
        <w:left w:val="none" w:sz="0" w:space="0" w:color="auto"/>
        <w:bottom w:val="none" w:sz="0" w:space="0" w:color="auto"/>
        <w:right w:val="none" w:sz="0" w:space="0" w:color="auto"/>
      </w:divBdr>
    </w:div>
    <w:div w:id="738213179">
      <w:bodyDiv w:val="1"/>
      <w:marLeft w:val="0"/>
      <w:marRight w:val="0"/>
      <w:marTop w:val="0"/>
      <w:marBottom w:val="0"/>
      <w:divBdr>
        <w:top w:val="none" w:sz="0" w:space="0" w:color="auto"/>
        <w:left w:val="none" w:sz="0" w:space="0" w:color="auto"/>
        <w:bottom w:val="none" w:sz="0" w:space="0" w:color="auto"/>
        <w:right w:val="none" w:sz="0" w:space="0" w:color="auto"/>
      </w:divBdr>
    </w:div>
    <w:div w:id="746221876">
      <w:bodyDiv w:val="1"/>
      <w:marLeft w:val="0"/>
      <w:marRight w:val="0"/>
      <w:marTop w:val="0"/>
      <w:marBottom w:val="0"/>
      <w:divBdr>
        <w:top w:val="none" w:sz="0" w:space="0" w:color="auto"/>
        <w:left w:val="none" w:sz="0" w:space="0" w:color="auto"/>
        <w:bottom w:val="none" w:sz="0" w:space="0" w:color="auto"/>
        <w:right w:val="none" w:sz="0" w:space="0" w:color="auto"/>
      </w:divBdr>
    </w:div>
    <w:div w:id="754782886">
      <w:bodyDiv w:val="1"/>
      <w:marLeft w:val="0"/>
      <w:marRight w:val="0"/>
      <w:marTop w:val="0"/>
      <w:marBottom w:val="0"/>
      <w:divBdr>
        <w:top w:val="none" w:sz="0" w:space="0" w:color="auto"/>
        <w:left w:val="none" w:sz="0" w:space="0" w:color="auto"/>
        <w:bottom w:val="none" w:sz="0" w:space="0" w:color="auto"/>
        <w:right w:val="none" w:sz="0" w:space="0" w:color="auto"/>
      </w:divBdr>
    </w:div>
    <w:div w:id="760757838">
      <w:bodyDiv w:val="1"/>
      <w:marLeft w:val="0"/>
      <w:marRight w:val="0"/>
      <w:marTop w:val="0"/>
      <w:marBottom w:val="0"/>
      <w:divBdr>
        <w:top w:val="none" w:sz="0" w:space="0" w:color="auto"/>
        <w:left w:val="none" w:sz="0" w:space="0" w:color="auto"/>
        <w:bottom w:val="none" w:sz="0" w:space="0" w:color="auto"/>
        <w:right w:val="none" w:sz="0" w:space="0" w:color="auto"/>
      </w:divBdr>
    </w:div>
    <w:div w:id="765657746">
      <w:bodyDiv w:val="1"/>
      <w:marLeft w:val="0"/>
      <w:marRight w:val="0"/>
      <w:marTop w:val="0"/>
      <w:marBottom w:val="0"/>
      <w:divBdr>
        <w:top w:val="none" w:sz="0" w:space="0" w:color="auto"/>
        <w:left w:val="none" w:sz="0" w:space="0" w:color="auto"/>
        <w:bottom w:val="none" w:sz="0" w:space="0" w:color="auto"/>
        <w:right w:val="none" w:sz="0" w:space="0" w:color="auto"/>
      </w:divBdr>
    </w:div>
    <w:div w:id="771635060">
      <w:bodyDiv w:val="1"/>
      <w:marLeft w:val="0"/>
      <w:marRight w:val="0"/>
      <w:marTop w:val="0"/>
      <w:marBottom w:val="0"/>
      <w:divBdr>
        <w:top w:val="none" w:sz="0" w:space="0" w:color="auto"/>
        <w:left w:val="none" w:sz="0" w:space="0" w:color="auto"/>
        <w:bottom w:val="none" w:sz="0" w:space="0" w:color="auto"/>
        <w:right w:val="none" w:sz="0" w:space="0" w:color="auto"/>
      </w:divBdr>
    </w:div>
    <w:div w:id="772632698">
      <w:bodyDiv w:val="1"/>
      <w:marLeft w:val="0"/>
      <w:marRight w:val="0"/>
      <w:marTop w:val="0"/>
      <w:marBottom w:val="0"/>
      <w:divBdr>
        <w:top w:val="none" w:sz="0" w:space="0" w:color="auto"/>
        <w:left w:val="none" w:sz="0" w:space="0" w:color="auto"/>
        <w:bottom w:val="none" w:sz="0" w:space="0" w:color="auto"/>
        <w:right w:val="none" w:sz="0" w:space="0" w:color="auto"/>
      </w:divBdr>
    </w:div>
    <w:div w:id="776289663">
      <w:bodyDiv w:val="1"/>
      <w:marLeft w:val="0"/>
      <w:marRight w:val="0"/>
      <w:marTop w:val="0"/>
      <w:marBottom w:val="0"/>
      <w:divBdr>
        <w:top w:val="none" w:sz="0" w:space="0" w:color="auto"/>
        <w:left w:val="none" w:sz="0" w:space="0" w:color="auto"/>
        <w:bottom w:val="none" w:sz="0" w:space="0" w:color="auto"/>
        <w:right w:val="none" w:sz="0" w:space="0" w:color="auto"/>
      </w:divBdr>
    </w:div>
    <w:div w:id="779840627">
      <w:bodyDiv w:val="1"/>
      <w:marLeft w:val="0"/>
      <w:marRight w:val="0"/>
      <w:marTop w:val="0"/>
      <w:marBottom w:val="0"/>
      <w:divBdr>
        <w:top w:val="none" w:sz="0" w:space="0" w:color="auto"/>
        <w:left w:val="none" w:sz="0" w:space="0" w:color="auto"/>
        <w:bottom w:val="none" w:sz="0" w:space="0" w:color="auto"/>
        <w:right w:val="none" w:sz="0" w:space="0" w:color="auto"/>
      </w:divBdr>
    </w:div>
    <w:div w:id="780033956">
      <w:bodyDiv w:val="1"/>
      <w:marLeft w:val="0"/>
      <w:marRight w:val="0"/>
      <w:marTop w:val="0"/>
      <w:marBottom w:val="0"/>
      <w:divBdr>
        <w:top w:val="none" w:sz="0" w:space="0" w:color="auto"/>
        <w:left w:val="none" w:sz="0" w:space="0" w:color="auto"/>
        <w:bottom w:val="none" w:sz="0" w:space="0" w:color="auto"/>
        <w:right w:val="none" w:sz="0" w:space="0" w:color="auto"/>
      </w:divBdr>
    </w:div>
    <w:div w:id="783424866">
      <w:bodyDiv w:val="1"/>
      <w:marLeft w:val="0"/>
      <w:marRight w:val="0"/>
      <w:marTop w:val="0"/>
      <w:marBottom w:val="0"/>
      <w:divBdr>
        <w:top w:val="none" w:sz="0" w:space="0" w:color="auto"/>
        <w:left w:val="none" w:sz="0" w:space="0" w:color="auto"/>
        <w:bottom w:val="none" w:sz="0" w:space="0" w:color="auto"/>
        <w:right w:val="none" w:sz="0" w:space="0" w:color="auto"/>
      </w:divBdr>
    </w:div>
    <w:div w:id="790125416">
      <w:bodyDiv w:val="1"/>
      <w:marLeft w:val="0"/>
      <w:marRight w:val="0"/>
      <w:marTop w:val="0"/>
      <w:marBottom w:val="0"/>
      <w:divBdr>
        <w:top w:val="none" w:sz="0" w:space="0" w:color="auto"/>
        <w:left w:val="none" w:sz="0" w:space="0" w:color="auto"/>
        <w:bottom w:val="none" w:sz="0" w:space="0" w:color="auto"/>
        <w:right w:val="none" w:sz="0" w:space="0" w:color="auto"/>
      </w:divBdr>
    </w:div>
    <w:div w:id="794564113">
      <w:bodyDiv w:val="1"/>
      <w:marLeft w:val="0"/>
      <w:marRight w:val="0"/>
      <w:marTop w:val="0"/>
      <w:marBottom w:val="0"/>
      <w:divBdr>
        <w:top w:val="none" w:sz="0" w:space="0" w:color="auto"/>
        <w:left w:val="none" w:sz="0" w:space="0" w:color="auto"/>
        <w:bottom w:val="none" w:sz="0" w:space="0" w:color="auto"/>
        <w:right w:val="none" w:sz="0" w:space="0" w:color="auto"/>
      </w:divBdr>
    </w:div>
    <w:div w:id="812059312">
      <w:bodyDiv w:val="1"/>
      <w:marLeft w:val="0"/>
      <w:marRight w:val="0"/>
      <w:marTop w:val="0"/>
      <w:marBottom w:val="0"/>
      <w:divBdr>
        <w:top w:val="none" w:sz="0" w:space="0" w:color="auto"/>
        <w:left w:val="none" w:sz="0" w:space="0" w:color="auto"/>
        <w:bottom w:val="none" w:sz="0" w:space="0" w:color="auto"/>
        <w:right w:val="none" w:sz="0" w:space="0" w:color="auto"/>
      </w:divBdr>
    </w:div>
    <w:div w:id="820581282">
      <w:bodyDiv w:val="1"/>
      <w:marLeft w:val="0"/>
      <w:marRight w:val="0"/>
      <w:marTop w:val="0"/>
      <w:marBottom w:val="0"/>
      <w:divBdr>
        <w:top w:val="none" w:sz="0" w:space="0" w:color="auto"/>
        <w:left w:val="none" w:sz="0" w:space="0" w:color="auto"/>
        <w:bottom w:val="none" w:sz="0" w:space="0" w:color="auto"/>
        <w:right w:val="none" w:sz="0" w:space="0" w:color="auto"/>
      </w:divBdr>
    </w:div>
    <w:div w:id="820659266">
      <w:bodyDiv w:val="1"/>
      <w:marLeft w:val="0"/>
      <w:marRight w:val="0"/>
      <w:marTop w:val="0"/>
      <w:marBottom w:val="0"/>
      <w:divBdr>
        <w:top w:val="none" w:sz="0" w:space="0" w:color="auto"/>
        <w:left w:val="none" w:sz="0" w:space="0" w:color="auto"/>
        <w:bottom w:val="none" w:sz="0" w:space="0" w:color="auto"/>
        <w:right w:val="none" w:sz="0" w:space="0" w:color="auto"/>
      </w:divBdr>
    </w:div>
    <w:div w:id="825708172">
      <w:bodyDiv w:val="1"/>
      <w:marLeft w:val="0"/>
      <w:marRight w:val="0"/>
      <w:marTop w:val="0"/>
      <w:marBottom w:val="0"/>
      <w:divBdr>
        <w:top w:val="none" w:sz="0" w:space="0" w:color="auto"/>
        <w:left w:val="none" w:sz="0" w:space="0" w:color="auto"/>
        <w:bottom w:val="none" w:sz="0" w:space="0" w:color="auto"/>
        <w:right w:val="none" w:sz="0" w:space="0" w:color="auto"/>
      </w:divBdr>
    </w:div>
    <w:div w:id="833715792">
      <w:bodyDiv w:val="1"/>
      <w:marLeft w:val="0"/>
      <w:marRight w:val="0"/>
      <w:marTop w:val="0"/>
      <w:marBottom w:val="0"/>
      <w:divBdr>
        <w:top w:val="none" w:sz="0" w:space="0" w:color="auto"/>
        <w:left w:val="none" w:sz="0" w:space="0" w:color="auto"/>
        <w:bottom w:val="none" w:sz="0" w:space="0" w:color="auto"/>
        <w:right w:val="none" w:sz="0" w:space="0" w:color="auto"/>
      </w:divBdr>
    </w:div>
    <w:div w:id="837842881">
      <w:bodyDiv w:val="1"/>
      <w:marLeft w:val="0"/>
      <w:marRight w:val="0"/>
      <w:marTop w:val="0"/>
      <w:marBottom w:val="0"/>
      <w:divBdr>
        <w:top w:val="none" w:sz="0" w:space="0" w:color="auto"/>
        <w:left w:val="none" w:sz="0" w:space="0" w:color="auto"/>
        <w:bottom w:val="none" w:sz="0" w:space="0" w:color="auto"/>
        <w:right w:val="none" w:sz="0" w:space="0" w:color="auto"/>
      </w:divBdr>
    </w:div>
    <w:div w:id="840654939">
      <w:bodyDiv w:val="1"/>
      <w:marLeft w:val="0"/>
      <w:marRight w:val="0"/>
      <w:marTop w:val="0"/>
      <w:marBottom w:val="0"/>
      <w:divBdr>
        <w:top w:val="none" w:sz="0" w:space="0" w:color="auto"/>
        <w:left w:val="none" w:sz="0" w:space="0" w:color="auto"/>
        <w:bottom w:val="none" w:sz="0" w:space="0" w:color="auto"/>
        <w:right w:val="none" w:sz="0" w:space="0" w:color="auto"/>
      </w:divBdr>
    </w:div>
    <w:div w:id="845241794">
      <w:bodyDiv w:val="1"/>
      <w:marLeft w:val="0"/>
      <w:marRight w:val="0"/>
      <w:marTop w:val="0"/>
      <w:marBottom w:val="0"/>
      <w:divBdr>
        <w:top w:val="none" w:sz="0" w:space="0" w:color="auto"/>
        <w:left w:val="none" w:sz="0" w:space="0" w:color="auto"/>
        <w:bottom w:val="none" w:sz="0" w:space="0" w:color="auto"/>
        <w:right w:val="none" w:sz="0" w:space="0" w:color="auto"/>
      </w:divBdr>
    </w:div>
    <w:div w:id="846940767">
      <w:bodyDiv w:val="1"/>
      <w:marLeft w:val="0"/>
      <w:marRight w:val="0"/>
      <w:marTop w:val="0"/>
      <w:marBottom w:val="0"/>
      <w:divBdr>
        <w:top w:val="none" w:sz="0" w:space="0" w:color="auto"/>
        <w:left w:val="none" w:sz="0" w:space="0" w:color="auto"/>
        <w:bottom w:val="none" w:sz="0" w:space="0" w:color="auto"/>
        <w:right w:val="none" w:sz="0" w:space="0" w:color="auto"/>
      </w:divBdr>
    </w:div>
    <w:div w:id="854925342">
      <w:bodyDiv w:val="1"/>
      <w:marLeft w:val="0"/>
      <w:marRight w:val="0"/>
      <w:marTop w:val="0"/>
      <w:marBottom w:val="0"/>
      <w:divBdr>
        <w:top w:val="none" w:sz="0" w:space="0" w:color="auto"/>
        <w:left w:val="none" w:sz="0" w:space="0" w:color="auto"/>
        <w:bottom w:val="none" w:sz="0" w:space="0" w:color="auto"/>
        <w:right w:val="none" w:sz="0" w:space="0" w:color="auto"/>
      </w:divBdr>
    </w:div>
    <w:div w:id="855532840">
      <w:bodyDiv w:val="1"/>
      <w:marLeft w:val="0"/>
      <w:marRight w:val="0"/>
      <w:marTop w:val="0"/>
      <w:marBottom w:val="0"/>
      <w:divBdr>
        <w:top w:val="none" w:sz="0" w:space="0" w:color="auto"/>
        <w:left w:val="none" w:sz="0" w:space="0" w:color="auto"/>
        <w:bottom w:val="none" w:sz="0" w:space="0" w:color="auto"/>
        <w:right w:val="none" w:sz="0" w:space="0" w:color="auto"/>
      </w:divBdr>
    </w:div>
    <w:div w:id="859047645">
      <w:bodyDiv w:val="1"/>
      <w:marLeft w:val="0"/>
      <w:marRight w:val="0"/>
      <w:marTop w:val="0"/>
      <w:marBottom w:val="0"/>
      <w:divBdr>
        <w:top w:val="none" w:sz="0" w:space="0" w:color="auto"/>
        <w:left w:val="none" w:sz="0" w:space="0" w:color="auto"/>
        <w:bottom w:val="none" w:sz="0" w:space="0" w:color="auto"/>
        <w:right w:val="none" w:sz="0" w:space="0" w:color="auto"/>
      </w:divBdr>
    </w:div>
    <w:div w:id="867525220">
      <w:bodyDiv w:val="1"/>
      <w:marLeft w:val="0"/>
      <w:marRight w:val="0"/>
      <w:marTop w:val="0"/>
      <w:marBottom w:val="0"/>
      <w:divBdr>
        <w:top w:val="none" w:sz="0" w:space="0" w:color="auto"/>
        <w:left w:val="none" w:sz="0" w:space="0" w:color="auto"/>
        <w:bottom w:val="none" w:sz="0" w:space="0" w:color="auto"/>
        <w:right w:val="none" w:sz="0" w:space="0" w:color="auto"/>
      </w:divBdr>
    </w:div>
    <w:div w:id="882670429">
      <w:bodyDiv w:val="1"/>
      <w:marLeft w:val="0"/>
      <w:marRight w:val="0"/>
      <w:marTop w:val="0"/>
      <w:marBottom w:val="0"/>
      <w:divBdr>
        <w:top w:val="none" w:sz="0" w:space="0" w:color="auto"/>
        <w:left w:val="none" w:sz="0" w:space="0" w:color="auto"/>
        <w:bottom w:val="none" w:sz="0" w:space="0" w:color="auto"/>
        <w:right w:val="none" w:sz="0" w:space="0" w:color="auto"/>
      </w:divBdr>
    </w:div>
    <w:div w:id="884633388">
      <w:bodyDiv w:val="1"/>
      <w:marLeft w:val="0"/>
      <w:marRight w:val="0"/>
      <w:marTop w:val="0"/>
      <w:marBottom w:val="0"/>
      <w:divBdr>
        <w:top w:val="none" w:sz="0" w:space="0" w:color="auto"/>
        <w:left w:val="none" w:sz="0" w:space="0" w:color="auto"/>
        <w:bottom w:val="none" w:sz="0" w:space="0" w:color="auto"/>
        <w:right w:val="none" w:sz="0" w:space="0" w:color="auto"/>
      </w:divBdr>
    </w:div>
    <w:div w:id="898321697">
      <w:bodyDiv w:val="1"/>
      <w:marLeft w:val="0"/>
      <w:marRight w:val="0"/>
      <w:marTop w:val="0"/>
      <w:marBottom w:val="0"/>
      <w:divBdr>
        <w:top w:val="none" w:sz="0" w:space="0" w:color="auto"/>
        <w:left w:val="none" w:sz="0" w:space="0" w:color="auto"/>
        <w:bottom w:val="none" w:sz="0" w:space="0" w:color="auto"/>
        <w:right w:val="none" w:sz="0" w:space="0" w:color="auto"/>
      </w:divBdr>
    </w:div>
    <w:div w:id="908616161">
      <w:bodyDiv w:val="1"/>
      <w:marLeft w:val="0"/>
      <w:marRight w:val="0"/>
      <w:marTop w:val="0"/>
      <w:marBottom w:val="0"/>
      <w:divBdr>
        <w:top w:val="none" w:sz="0" w:space="0" w:color="auto"/>
        <w:left w:val="none" w:sz="0" w:space="0" w:color="auto"/>
        <w:bottom w:val="none" w:sz="0" w:space="0" w:color="auto"/>
        <w:right w:val="none" w:sz="0" w:space="0" w:color="auto"/>
      </w:divBdr>
    </w:div>
    <w:div w:id="913734387">
      <w:bodyDiv w:val="1"/>
      <w:marLeft w:val="0"/>
      <w:marRight w:val="0"/>
      <w:marTop w:val="0"/>
      <w:marBottom w:val="0"/>
      <w:divBdr>
        <w:top w:val="none" w:sz="0" w:space="0" w:color="auto"/>
        <w:left w:val="none" w:sz="0" w:space="0" w:color="auto"/>
        <w:bottom w:val="none" w:sz="0" w:space="0" w:color="auto"/>
        <w:right w:val="none" w:sz="0" w:space="0" w:color="auto"/>
      </w:divBdr>
    </w:div>
    <w:div w:id="919221161">
      <w:bodyDiv w:val="1"/>
      <w:marLeft w:val="0"/>
      <w:marRight w:val="0"/>
      <w:marTop w:val="0"/>
      <w:marBottom w:val="0"/>
      <w:divBdr>
        <w:top w:val="none" w:sz="0" w:space="0" w:color="auto"/>
        <w:left w:val="none" w:sz="0" w:space="0" w:color="auto"/>
        <w:bottom w:val="none" w:sz="0" w:space="0" w:color="auto"/>
        <w:right w:val="none" w:sz="0" w:space="0" w:color="auto"/>
      </w:divBdr>
    </w:div>
    <w:div w:id="920868029">
      <w:bodyDiv w:val="1"/>
      <w:marLeft w:val="0"/>
      <w:marRight w:val="0"/>
      <w:marTop w:val="0"/>
      <w:marBottom w:val="0"/>
      <w:divBdr>
        <w:top w:val="none" w:sz="0" w:space="0" w:color="auto"/>
        <w:left w:val="none" w:sz="0" w:space="0" w:color="auto"/>
        <w:bottom w:val="none" w:sz="0" w:space="0" w:color="auto"/>
        <w:right w:val="none" w:sz="0" w:space="0" w:color="auto"/>
      </w:divBdr>
    </w:div>
    <w:div w:id="924607161">
      <w:bodyDiv w:val="1"/>
      <w:marLeft w:val="0"/>
      <w:marRight w:val="0"/>
      <w:marTop w:val="0"/>
      <w:marBottom w:val="0"/>
      <w:divBdr>
        <w:top w:val="none" w:sz="0" w:space="0" w:color="auto"/>
        <w:left w:val="none" w:sz="0" w:space="0" w:color="auto"/>
        <w:bottom w:val="none" w:sz="0" w:space="0" w:color="auto"/>
        <w:right w:val="none" w:sz="0" w:space="0" w:color="auto"/>
      </w:divBdr>
    </w:div>
    <w:div w:id="927738620">
      <w:bodyDiv w:val="1"/>
      <w:marLeft w:val="0"/>
      <w:marRight w:val="0"/>
      <w:marTop w:val="0"/>
      <w:marBottom w:val="0"/>
      <w:divBdr>
        <w:top w:val="none" w:sz="0" w:space="0" w:color="auto"/>
        <w:left w:val="none" w:sz="0" w:space="0" w:color="auto"/>
        <w:bottom w:val="none" w:sz="0" w:space="0" w:color="auto"/>
        <w:right w:val="none" w:sz="0" w:space="0" w:color="auto"/>
      </w:divBdr>
    </w:div>
    <w:div w:id="935138093">
      <w:bodyDiv w:val="1"/>
      <w:marLeft w:val="0"/>
      <w:marRight w:val="0"/>
      <w:marTop w:val="0"/>
      <w:marBottom w:val="0"/>
      <w:divBdr>
        <w:top w:val="none" w:sz="0" w:space="0" w:color="auto"/>
        <w:left w:val="none" w:sz="0" w:space="0" w:color="auto"/>
        <w:bottom w:val="none" w:sz="0" w:space="0" w:color="auto"/>
        <w:right w:val="none" w:sz="0" w:space="0" w:color="auto"/>
      </w:divBdr>
    </w:div>
    <w:div w:id="944969919">
      <w:bodyDiv w:val="1"/>
      <w:marLeft w:val="0"/>
      <w:marRight w:val="0"/>
      <w:marTop w:val="0"/>
      <w:marBottom w:val="0"/>
      <w:divBdr>
        <w:top w:val="none" w:sz="0" w:space="0" w:color="auto"/>
        <w:left w:val="none" w:sz="0" w:space="0" w:color="auto"/>
        <w:bottom w:val="none" w:sz="0" w:space="0" w:color="auto"/>
        <w:right w:val="none" w:sz="0" w:space="0" w:color="auto"/>
      </w:divBdr>
    </w:div>
    <w:div w:id="957830208">
      <w:bodyDiv w:val="1"/>
      <w:marLeft w:val="0"/>
      <w:marRight w:val="0"/>
      <w:marTop w:val="0"/>
      <w:marBottom w:val="0"/>
      <w:divBdr>
        <w:top w:val="none" w:sz="0" w:space="0" w:color="auto"/>
        <w:left w:val="none" w:sz="0" w:space="0" w:color="auto"/>
        <w:bottom w:val="none" w:sz="0" w:space="0" w:color="auto"/>
        <w:right w:val="none" w:sz="0" w:space="0" w:color="auto"/>
      </w:divBdr>
    </w:div>
    <w:div w:id="959072333">
      <w:bodyDiv w:val="1"/>
      <w:marLeft w:val="0"/>
      <w:marRight w:val="0"/>
      <w:marTop w:val="0"/>
      <w:marBottom w:val="0"/>
      <w:divBdr>
        <w:top w:val="none" w:sz="0" w:space="0" w:color="auto"/>
        <w:left w:val="none" w:sz="0" w:space="0" w:color="auto"/>
        <w:bottom w:val="none" w:sz="0" w:space="0" w:color="auto"/>
        <w:right w:val="none" w:sz="0" w:space="0" w:color="auto"/>
      </w:divBdr>
    </w:div>
    <w:div w:id="960260353">
      <w:bodyDiv w:val="1"/>
      <w:marLeft w:val="0"/>
      <w:marRight w:val="0"/>
      <w:marTop w:val="0"/>
      <w:marBottom w:val="0"/>
      <w:divBdr>
        <w:top w:val="none" w:sz="0" w:space="0" w:color="auto"/>
        <w:left w:val="none" w:sz="0" w:space="0" w:color="auto"/>
        <w:bottom w:val="none" w:sz="0" w:space="0" w:color="auto"/>
        <w:right w:val="none" w:sz="0" w:space="0" w:color="auto"/>
      </w:divBdr>
    </w:div>
    <w:div w:id="960265029">
      <w:bodyDiv w:val="1"/>
      <w:marLeft w:val="0"/>
      <w:marRight w:val="0"/>
      <w:marTop w:val="0"/>
      <w:marBottom w:val="0"/>
      <w:divBdr>
        <w:top w:val="none" w:sz="0" w:space="0" w:color="auto"/>
        <w:left w:val="none" w:sz="0" w:space="0" w:color="auto"/>
        <w:bottom w:val="none" w:sz="0" w:space="0" w:color="auto"/>
        <w:right w:val="none" w:sz="0" w:space="0" w:color="auto"/>
      </w:divBdr>
    </w:div>
    <w:div w:id="960385292">
      <w:bodyDiv w:val="1"/>
      <w:marLeft w:val="0"/>
      <w:marRight w:val="0"/>
      <w:marTop w:val="0"/>
      <w:marBottom w:val="0"/>
      <w:divBdr>
        <w:top w:val="none" w:sz="0" w:space="0" w:color="auto"/>
        <w:left w:val="none" w:sz="0" w:space="0" w:color="auto"/>
        <w:bottom w:val="none" w:sz="0" w:space="0" w:color="auto"/>
        <w:right w:val="none" w:sz="0" w:space="0" w:color="auto"/>
      </w:divBdr>
    </w:div>
    <w:div w:id="961884279">
      <w:bodyDiv w:val="1"/>
      <w:marLeft w:val="0"/>
      <w:marRight w:val="0"/>
      <w:marTop w:val="0"/>
      <w:marBottom w:val="0"/>
      <w:divBdr>
        <w:top w:val="none" w:sz="0" w:space="0" w:color="auto"/>
        <w:left w:val="none" w:sz="0" w:space="0" w:color="auto"/>
        <w:bottom w:val="none" w:sz="0" w:space="0" w:color="auto"/>
        <w:right w:val="none" w:sz="0" w:space="0" w:color="auto"/>
      </w:divBdr>
    </w:div>
    <w:div w:id="977078303">
      <w:bodyDiv w:val="1"/>
      <w:marLeft w:val="0"/>
      <w:marRight w:val="0"/>
      <w:marTop w:val="0"/>
      <w:marBottom w:val="0"/>
      <w:divBdr>
        <w:top w:val="none" w:sz="0" w:space="0" w:color="auto"/>
        <w:left w:val="none" w:sz="0" w:space="0" w:color="auto"/>
        <w:bottom w:val="none" w:sz="0" w:space="0" w:color="auto"/>
        <w:right w:val="none" w:sz="0" w:space="0" w:color="auto"/>
      </w:divBdr>
    </w:div>
    <w:div w:id="980043462">
      <w:bodyDiv w:val="1"/>
      <w:marLeft w:val="0"/>
      <w:marRight w:val="0"/>
      <w:marTop w:val="0"/>
      <w:marBottom w:val="0"/>
      <w:divBdr>
        <w:top w:val="none" w:sz="0" w:space="0" w:color="auto"/>
        <w:left w:val="none" w:sz="0" w:space="0" w:color="auto"/>
        <w:bottom w:val="none" w:sz="0" w:space="0" w:color="auto"/>
        <w:right w:val="none" w:sz="0" w:space="0" w:color="auto"/>
      </w:divBdr>
    </w:div>
    <w:div w:id="983584343">
      <w:bodyDiv w:val="1"/>
      <w:marLeft w:val="0"/>
      <w:marRight w:val="0"/>
      <w:marTop w:val="0"/>
      <w:marBottom w:val="0"/>
      <w:divBdr>
        <w:top w:val="none" w:sz="0" w:space="0" w:color="auto"/>
        <w:left w:val="none" w:sz="0" w:space="0" w:color="auto"/>
        <w:bottom w:val="none" w:sz="0" w:space="0" w:color="auto"/>
        <w:right w:val="none" w:sz="0" w:space="0" w:color="auto"/>
      </w:divBdr>
    </w:div>
    <w:div w:id="992564215">
      <w:bodyDiv w:val="1"/>
      <w:marLeft w:val="0"/>
      <w:marRight w:val="0"/>
      <w:marTop w:val="0"/>
      <w:marBottom w:val="0"/>
      <w:divBdr>
        <w:top w:val="none" w:sz="0" w:space="0" w:color="auto"/>
        <w:left w:val="none" w:sz="0" w:space="0" w:color="auto"/>
        <w:bottom w:val="none" w:sz="0" w:space="0" w:color="auto"/>
        <w:right w:val="none" w:sz="0" w:space="0" w:color="auto"/>
      </w:divBdr>
    </w:div>
    <w:div w:id="994339665">
      <w:bodyDiv w:val="1"/>
      <w:marLeft w:val="0"/>
      <w:marRight w:val="0"/>
      <w:marTop w:val="0"/>
      <w:marBottom w:val="0"/>
      <w:divBdr>
        <w:top w:val="none" w:sz="0" w:space="0" w:color="auto"/>
        <w:left w:val="none" w:sz="0" w:space="0" w:color="auto"/>
        <w:bottom w:val="none" w:sz="0" w:space="0" w:color="auto"/>
        <w:right w:val="none" w:sz="0" w:space="0" w:color="auto"/>
      </w:divBdr>
    </w:div>
    <w:div w:id="1017777047">
      <w:bodyDiv w:val="1"/>
      <w:marLeft w:val="0"/>
      <w:marRight w:val="0"/>
      <w:marTop w:val="0"/>
      <w:marBottom w:val="0"/>
      <w:divBdr>
        <w:top w:val="none" w:sz="0" w:space="0" w:color="auto"/>
        <w:left w:val="none" w:sz="0" w:space="0" w:color="auto"/>
        <w:bottom w:val="none" w:sz="0" w:space="0" w:color="auto"/>
        <w:right w:val="none" w:sz="0" w:space="0" w:color="auto"/>
      </w:divBdr>
    </w:div>
    <w:div w:id="1036736707">
      <w:bodyDiv w:val="1"/>
      <w:marLeft w:val="0"/>
      <w:marRight w:val="0"/>
      <w:marTop w:val="0"/>
      <w:marBottom w:val="0"/>
      <w:divBdr>
        <w:top w:val="none" w:sz="0" w:space="0" w:color="auto"/>
        <w:left w:val="none" w:sz="0" w:space="0" w:color="auto"/>
        <w:bottom w:val="none" w:sz="0" w:space="0" w:color="auto"/>
        <w:right w:val="none" w:sz="0" w:space="0" w:color="auto"/>
      </w:divBdr>
    </w:div>
    <w:div w:id="1039168252">
      <w:bodyDiv w:val="1"/>
      <w:marLeft w:val="0"/>
      <w:marRight w:val="0"/>
      <w:marTop w:val="0"/>
      <w:marBottom w:val="0"/>
      <w:divBdr>
        <w:top w:val="none" w:sz="0" w:space="0" w:color="auto"/>
        <w:left w:val="none" w:sz="0" w:space="0" w:color="auto"/>
        <w:bottom w:val="none" w:sz="0" w:space="0" w:color="auto"/>
        <w:right w:val="none" w:sz="0" w:space="0" w:color="auto"/>
      </w:divBdr>
    </w:div>
    <w:div w:id="1053046863">
      <w:bodyDiv w:val="1"/>
      <w:marLeft w:val="0"/>
      <w:marRight w:val="0"/>
      <w:marTop w:val="0"/>
      <w:marBottom w:val="0"/>
      <w:divBdr>
        <w:top w:val="none" w:sz="0" w:space="0" w:color="auto"/>
        <w:left w:val="none" w:sz="0" w:space="0" w:color="auto"/>
        <w:bottom w:val="none" w:sz="0" w:space="0" w:color="auto"/>
        <w:right w:val="none" w:sz="0" w:space="0" w:color="auto"/>
      </w:divBdr>
    </w:div>
    <w:div w:id="1060324189">
      <w:bodyDiv w:val="1"/>
      <w:marLeft w:val="0"/>
      <w:marRight w:val="0"/>
      <w:marTop w:val="0"/>
      <w:marBottom w:val="0"/>
      <w:divBdr>
        <w:top w:val="none" w:sz="0" w:space="0" w:color="auto"/>
        <w:left w:val="none" w:sz="0" w:space="0" w:color="auto"/>
        <w:bottom w:val="none" w:sz="0" w:space="0" w:color="auto"/>
        <w:right w:val="none" w:sz="0" w:space="0" w:color="auto"/>
      </w:divBdr>
    </w:div>
    <w:div w:id="1063143113">
      <w:bodyDiv w:val="1"/>
      <w:marLeft w:val="0"/>
      <w:marRight w:val="0"/>
      <w:marTop w:val="0"/>
      <w:marBottom w:val="0"/>
      <w:divBdr>
        <w:top w:val="none" w:sz="0" w:space="0" w:color="auto"/>
        <w:left w:val="none" w:sz="0" w:space="0" w:color="auto"/>
        <w:bottom w:val="none" w:sz="0" w:space="0" w:color="auto"/>
        <w:right w:val="none" w:sz="0" w:space="0" w:color="auto"/>
      </w:divBdr>
    </w:div>
    <w:div w:id="1063217304">
      <w:bodyDiv w:val="1"/>
      <w:marLeft w:val="0"/>
      <w:marRight w:val="0"/>
      <w:marTop w:val="0"/>
      <w:marBottom w:val="0"/>
      <w:divBdr>
        <w:top w:val="none" w:sz="0" w:space="0" w:color="auto"/>
        <w:left w:val="none" w:sz="0" w:space="0" w:color="auto"/>
        <w:bottom w:val="none" w:sz="0" w:space="0" w:color="auto"/>
        <w:right w:val="none" w:sz="0" w:space="0" w:color="auto"/>
      </w:divBdr>
    </w:div>
    <w:div w:id="1063944177">
      <w:bodyDiv w:val="1"/>
      <w:marLeft w:val="0"/>
      <w:marRight w:val="0"/>
      <w:marTop w:val="0"/>
      <w:marBottom w:val="0"/>
      <w:divBdr>
        <w:top w:val="none" w:sz="0" w:space="0" w:color="auto"/>
        <w:left w:val="none" w:sz="0" w:space="0" w:color="auto"/>
        <w:bottom w:val="none" w:sz="0" w:space="0" w:color="auto"/>
        <w:right w:val="none" w:sz="0" w:space="0" w:color="auto"/>
      </w:divBdr>
    </w:div>
    <w:div w:id="1071536707">
      <w:bodyDiv w:val="1"/>
      <w:marLeft w:val="0"/>
      <w:marRight w:val="0"/>
      <w:marTop w:val="0"/>
      <w:marBottom w:val="0"/>
      <w:divBdr>
        <w:top w:val="none" w:sz="0" w:space="0" w:color="auto"/>
        <w:left w:val="none" w:sz="0" w:space="0" w:color="auto"/>
        <w:bottom w:val="none" w:sz="0" w:space="0" w:color="auto"/>
        <w:right w:val="none" w:sz="0" w:space="0" w:color="auto"/>
      </w:divBdr>
    </w:div>
    <w:div w:id="1072847725">
      <w:bodyDiv w:val="1"/>
      <w:marLeft w:val="0"/>
      <w:marRight w:val="0"/>
      <w:marTop w:val="0"/>
      <w:marBottom w:val="0"/>
      <w:divBdr>
        <w:top w:val="none" w:sz="0" w:space="0" w:color="auto"/>
        <w:left w:val="none" w:sz="0" w:space="0" w:color="auto"/>
        <w:bottom w:val="none" w:sz="0" w:space="0" w:color="auto"/>
        <w:right w:val="none" w:sz="0" w:space="0" w:color="auto"/>
      </w:divBdr>
    </w:div>
    <w:div w:id="1082340232">
      <w:bodyDiv w:val="1"/>
      <w:marLeft w:val="0"/>
      <w:marRight w:val="0"/>
      <w:marTop w:val="0"/>
      <w:marBottom w:val="0"/>
      <w:divBdr>
        <w:top w:val="none" w:sz="0" w:space="0" w:color="auto"/>
        <w:left w:val="none" w:sz="0" w:space="0" w:color="auto"/>
        <w:bottom w:val="none" w:sz="0" w:space="0" w:color="auto"/>
        <w:right w:val="none" w:sz="0" w:space="0" w:color="auto"/>
      </w:divBdr>
    </w:div>
    <w:div w:id="1105612917">
      <w:bodyDiv w:val="1"/>
      <w:marLeft w:val="0"/>
      <w:marRight w:val="0"/>
      <w:marTop w:val="0"/>
      <w:marBottom w:val="0"/>
      <w:divBdr>
        <w:top w:val="none" w:sz="0" w:space="0" w:color="auto"/>
        <w:left w:val="none" w:sz="0" w:space="0" w:color="auto"/>
        <w:bottom w:val="none" w:sz="0" w:space="0" w:color="auto"/>
        <w:right w:val="none" w:sz="0" w:space="0" w:color="auto"/>
      </w:divBdr>
    </w:div>
    <w:div w:id="1106654499">
      <w:bodyDiv w:val="1"/>
      <w:marLeft w:val="0"/>
      <w:marRight w:val="0"/>
      <w:marTop w:val="0"/>
      <w:marBottom w:val="0"/>
      <w:divBdr>
        <w:top w:val="none" w:sz="0" w:space="0" w:color="auto"/>
        <w:left w:val="none" w:sz="0" w:space="0" w:color="auto"/>
        <w:bottom w:val="none" w:sz="0" w:space="0" w:color="auto"/>
        <w:right w:val="none" w:sz="0" w:space="0" w:color="auto"/>
      </w:divBdr>
    </w:div>
    <w:div w:id="1115750553">
      <w:bodyDiv w:val="1"/>
      <w:marLeft w:val="0"/>
      <w:marRight w:val="0"/>
      <w:marTop w:val="0"/>
      <w:marBottom w:val="0"/>
      <w:divBdr>
        <w:top w:val="none" w:sz="0" w:space="0" w:color="auto"/>
        <w:left w:val="none" w:sz="0" w:space="0" w:color="auto"/>
        <w:bottom w:val="none" w:sz="0" w:space="0" w:color="auto"/>
        <w:right w:val="none" w:sz="0" w:space="0" w:color="auto"/>
      </w:divBdr>
      <w:divsChild>
        <w:div w:id="275408885">
          <w:marLeft w:val="0"/>
          <w:marRight w:val="0"/>
          <w:marTop w:val="0"/>
          <w:marBottom w:val="0"/>
          <w:divBdr>
            <w:top w:val="single" w:sz="2" w:space="0" w:color="E5E7EB"/>
            <w:left w:val="single" w:sz="2" w:space="0" w:color="E5E7EB"/>
            <w:bottom w:val="single" w:sz="2" w:space="0" w:color="E5E7EB"/>
            <w:right w:val="single" w:sz="2" w:space="0" w:color="E5E7EB"/>
          </w:divBdr>
          <w:divsChild>
            <w:div w:id="1948082105">
              <w:marLeft w:val="0"/>
              <w:marRight w:val="0"/>
              <w:marTop w:val="0"/>
              <w:marBottom w:val="0"/>
              <w:divBdr>
                <w:top w:val="single" w:sz="2" w:space="0" w:color="E5E7EB"/>
                <w:left w:val="single" w:sz="2" w:space="0" w:color="E5E7EB"/>
                <w:bottom w:val="single" w:sz="2" w:space="0" w:color="E5E7EB"/>
                <w:right w:val="single" w:sz="2" w:space="0" w:color="E5E7EB"/>
              </w:divBdr>
            </w:div>
            <w:div w:id="13460090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31048442">
      <w:bodyDiv w:val="1"/>
      <w:marLeft w:val="0"/>
      <w:marRight w:val="0"/>
      <w:marTop w:val="0"/>
      <w:marBottom w:val="0"/>
      <w:divBdr>
        <w:top w:val="none" w:sz="0" w:space="0" w:color="auto"/>
        <w:left w:val="none" w:sz="0" w:space="0" w:color="auto"/>
        <w:bottom w:val="none" w:sz="0" w:space="0" w:color="auto"/>
        <w:right w:val="none" w:sz="0" w:space="0" w:color="auto"/>
      </w:divBdr>
    </w:div>
    <w:div w:id="1132089431">
      <w:bodyDiv w:val="1"/>
      <w:marLeft w:val="0"/>
      <w:marRight w:val="0"/>
      <w:marTop w:val="0"/>
      <w:marBottom w:val="0"/>
      <w:divBdr>
        <w:top w:val="none" w:sz="0" w:space="0" w:color="auto"/>
        <w:left w:val="none" w:sz="0" w:space="0" w:color="auto"/>
        <w:bottom w:val="none" w:sz="0" w:space="0" w:color="auto"/>
        <w:right w:val="none" w:sz="0" w:space="0" w:color="auto"/>
      </w:divBdr>
    </w:div>
    <w:div w:id="1137408486">
      <w:bodyDiv w:val="1"/>
      <w:marLeft w:val="0"/>
      <w:marRight w:val="0"/>
      <w:marTop w:val="0"/>
      <w:marBottom w:val="0"/>
      <w:divBdr>
        <w:top w:val="none" w:sz="0" w:space="0" w:color="auto"/>
        <w:left w:val="none" w:sz="0" w:space="0" w:color="auto"/>
        <w:bottom w:val="none" w:sz="0" w:space="0" w:color="auto"/>
        <w:right w:val="none" w:sz="0" w:space="0" w:color="auto"/>
      </w:divBdr>
    </w:div>
    <w:div w:id="1138303295">
      <w:bodyDiv w:val="1"/>
      <w:marLeft w:val="0"/>
      <w:marRight w:val="0"/>
      <w:marTop w:val="0"/>
      <w:marBottom w:val="0"/>
      <w:divBdr>
        <w:top w:val="none" w:sz="0" w:space="0" w:color="auto"/>
        <w:left w:val="none" w:sz="0" w:space="0" w:color="auto"/>
        <w:bottom w:val="none" w:sz="0" w:space="0" w:color="auto"/>
        <w:right w:val="none" w:sz="0" w:space="0" w:color="auto"/>
      </w:divBdr>
    </w:div>
    <w:div w:id="1140732977">
      <w:bodyDiv w:val="1"/>
      <w:marLeft w:val="0"/>
      <w:marRight w:val="0"/>
      <w:marTop w:val="0"/>
      <w:marBottom w:val="0"/>
      <w:divBdr>
        <w:top w:val="none" w:sz="0" w:space="0" w:color="auto"/>
        <w:left w:val="none" w:sz="0" w:space="0" w:color="auto"/>
        <w:bottom w:val="none" w:sz="0" w:space="0" w:color="auto"/>
        <w:right w:val="none" w:sz="0" w:space="0" w:color="auto"/>
      </w:divBdr>
    </w:div>
    <w:div w:id="1143085019">
      <w:bodyDiv w:val="1"/>
      <w:marLeft w:val="0"/>
      <w:marRight w:val="0"/>
      <w:marTop w:val="0"/>
      <w:marBottom w:val="0"/>
      <w:divBdr>
        <w:top w:val="none" w:sz="0" w:space="0" w:color="auto"/>
        <w:left w:val="none" w:sz="0" w:space="0" w:color="auto"/>
        <w:bottom w:val="none" w:sz="0" w:space="0" w:color="auto"/>
        <w:right w:val="none" w:sz="0" w:space="0" w:color="auto"/>
      </w:divBdr>
    </w:div>
    <w:div w:id="1145317751">
      <w:bodyDiv w:val="1"/>
      <w:marLeft w:val="0"/>
      <w:marRight w:val="0"/>
      <w:marTop w:val="0"/>
      <w:marBottom w:val="0"/>
      <w:divBdr>
        <w:top w:val="none" w:sz="0" w:space="0" w:color="auto"/>
        <w:left w:val="none" w:sz="0" w:space="0" w:color="auto"/>
        <w:bottom w:val="none" w:sz="0" w:space="0" w:color="auto"/>
        <w:right w:val="none" w:sz="0" w:space="0" w:color="auto"/>
      </w:divBdr>
    </w:div>
    <w:div w:id="1145469710">
      <w:bodyDiv w:val="1"/>
      <w:marLeft w:val="0"/>
      <w:marRight w:val="0"/>
      <w:marTop w:val="0"/>
      <w:marBottom w:val="0"/>
      <w:divBdr>
        <w:top w:val="none" w:sz="0" w:space="0" w:color="auto"/>
        <w:left w:val="none" w:sz="0" w:space="0" w:color="auto"/>
        <w:bottom w:val="none" w:sz="0" w:space="0" w:color="auto"/>
        <w:right w:val="none" w:sz="0" w:space="0" w:color="auto"/>
      </w:divBdr>
    </w:div>
    <w:div w:id="1168910886">
      <w:bodyDiv w:val="1"/>
      <w:marLeft w:val="0"/>
      <w:marRight w:val="0"/>
      <w:marTop w:val="0"/>
      <w:marBottom w:val="0"/>
      <w:divBdr>
        <w:top w:val="none" w:sz="0" w:space="0" w:color="auto"/>
        <w:left w:val="none" w:sz="0" w:space="0" w:color="auto"/>
        <w:bottom w:val="none" w:sz="0" w:space="0" w:color="auto"/>
        <w:right w:val="none" w:sz="0" w:space="0" w:color="auto"/>
      </w:divBdr>
    </w:div>
    <w:div w:id="1169632963">
      <w:bodyDiv w:val="1"/>
      <w:marLeft w:val="0"/>
      <w:marRight w:val="0"/>
      <w:marTop w:val="0"/>
      <w:marBottom w:val="0"/>
      <w:divBdr>
        <w:top w:val="none" w:sz="0" w:space="0" w:color="auto"/>
        <w:left w:val="none" w:sz="0" w:space="0" w:color="auto"/>
        <w:bottom w:val="none" w:sz="0" w:space="0" w:color="auto"/>
        <w:right w:val="none" w:sz="0" w:space="0" w:color="auto"/>
      </w:divBdr>
    </w:div>
    <w:div w:id="1179193183">
      <w:bodyDiv w:val="1"/>
      <w:marLeft w:val="0"/>
      <w:marRight w:val="0"/>
      <w:marTop w:val="0"/>
      <w:marBottom w:val="0"/>
      <w:divBdr>
        <w:top w:val="none" w:sz="0" w:space="0" w:color="auto"/>
        <w:left w:val="none" w:sz="0" w:space="0" w:color="auto"/>
        <w:bottom w:val="none" w:sz="0" w:space="0" w:color="auto"/>
        <w:right w:val="none" w:sz="0" w:space="0" w:color="auto"/>
      </w:divBdr>
    </w:div>
    <w:div w:id="1179931046">
      <w:bodyDiv w:val="1"/>
      <w:marLeft w:val="0"/>
      <w:marRight w:val="0"/>
      <w:marTop w:val="0"/>
      <w:marBottom w:val="0"/>
      <w:divBdr>
        <w:top w:val="none" w:sz="0" w:space="0" w:color="auto"/>
        <w:left w:val="none" w:sz="0" w:space="0" w:color="auto"/>
        <w:bottom w:val="none" w:sz="0" w:space="0" w:color="auto"/>
        <w:right w:val="none" w:sz="0" w:space="0" w:color="auto"/>
      </w:divBdr>
    </w:div>
    <w:div w:id="1181967754">
      <w:bodyDiv w:val="1"/>
      <w:marLeft w:val="0"/>
      <w:marRight w:val="0"/>
      <w:marTop w:val="0"/>
      <w:marBottom w:val="0"/>
      <w:divBdr>
        <w:top w:val="none" w:sz="0" w:space="0" w:color="auto"/>
        <w:left w:val="none" w:sz="0" w:space="0" w:color="auto"/>
        <w:bottom w:val="none" w:sz="0" w:space="0" w:color="auto"/>
        <w:right w:val="none" w:sz="0" w:space="0" w:color="auto"/>
      </w:divBdr>
    </w:div>
    <w:div w:id="1193035451">
      <w:bodyDiv w:val="1"/>
      <w:marLeft w:val="0"/>
      <w:marRight w:val="0"/>
      <w:marTop w:val="0"/>
      <w:marBottom w:val="0"/>
      <w:divBdr>
        <w:top w:val="none" w:sz="0" w:space="0" w:color="auto"/>
        <w:left w:val="none" w:sz="0" w:space="0" w:color="auto"/>
        <w:bottom w:val="none" w:sz="0" w:space="0" w:color="auto"/>
        <w:right w:val="none" w:sz="0" w:space="0" w:color="auto"/>
      </w:divBdr>
    </w:div>
    <w:div w:id="1196238875">
      <w:bodyDiv w:val="1"/>
      <w:marLeft w:val="0"/>
      <w:marRight w:val="0"/>
      <w:marTop w:val="0"/>
      <w:marBottom w:val="0"/>
      <w:divBdr>
        <w:top w:val="none" w:sz="0" w:space="0" w:color="auto"/>
        <w:left w:val="none" w:sz="0" w:space="0" w:color="auto"/>
        <w:bottom w:val="none" w:sz="0" w:space="0" w:color="auto"/>
        <w:right w:val="none" w:sz="0" w:space="0" w:color="auto"/>
      </w:divBdr>
    </w:div>
    <w:div w:id="1198392261">
      <w:bodyDiv w:val="1"/>
      <w:marLeft w:val="0"/>
      <w:marRight w:val="0"/>
      <w:marTop w:val="0"/>
      <w:marBottom w:val="0"/>
      <w:divBdr>
        <w:top w:val="none" w:sz="0" w:space="0" w:color="auto"/>
        <w:left w:val="none" w:sz="0" w:space="0" w:color="auto"/>
        <w:bottom w:val="none" w:sz="0" w:space="0" w:color="auto"/>
        <w:right w:val="none" w:sz="0" w:space="0" w:color="auto"/>
      </w:divBdr>
    </w:div>
    <w:div w:id="1198735040">
      <w:bodyDiv w:val="1"/>
      <w:marLeft w:val="0"/>
      <w:marRight w:val="0"/>
      <w:marTop w:val="0"/>
      <w:marBottom w:val="0"/>
      <w:divBdr>
        <w:top w:val="none" w:sz="0" w:space="0" w:color="auto"/>
        <w:left w:val="none" w:sz="0" w:space="0" w:color="auto"/>
        <w:bottom w:val="none" w:sz="0" w:space="0" w:color="auto"/>
        <w:right w:val="none" w:sz="0" w:space="0" w:color="auto"/>
      </w:divBdr>
    </w:div>
    <w:div w:id="1198736417">
      <w:bodyDiv w:val="1"/>
      <w:marLeft w:val="0"/>
      <w:marRight w:val="0"/>
      <w:marTop w:val="0"/>
      <w:marBottom w:val="0"/>
      <w:divBdr>
        <w:top w:val="none" w:sz="0" w:space="0" w:color="auto"/>
        <w:left w:val="none" w:sz="0" w:space="0" w:color="auto"/>
        <w:bottom w:val="none" w:sz="0" w:space="0" w:color="auto"/>
        <w:right w:val="none" w:sz="0" w:space="0" w:color="auto"/>
      </w:divBdr>
    </w:div>
    <w:div w:id="1205291036">
      <w:bodyDiv w:val="1"/>
      <w:marLeft w:val="0"/>
      <w:marRight w:val="0"/>
      <w:marTop w:val="0"/>
      <w:marBottom w:val="0"/>
      <w:divBdr>
        <w:top w:val="none" w:sz="0" w:space="0" w:color="auto"/>
        <w:left w:val="none" w:sz="0" w:space="0" w:color="auto"/>
        <w:bottom w:val="none" w:sz="0" w:space="0" w:color="auto"/>
        <w:right w:val="none" w:sz="0" w:space="0" w:color="auto"/>
      </w:divBdr>
    </w:div>
    <w:div w:id="1206453407">
      <w:bodyDiv w:val="1"/>
      <w:marLeft w:val="0"/>
      <w:marRight w:val="0"/>
      <w:marTop w:val="0"/>
      <w:marBottom w:val="0"/>
      <w:divBdr>
        <w:top w:val="none" w:sz="0" w:space="0" w:color="auto"/>
        <w:left w:val="none" w:sz="0" w:space="0" w:color="auto"/>
        <w:bottom w:val="none" w:sz="0" w:space="0" w:color="auto"/>
        <w:right w:val="none" w:sz="0" w:space="0" w:color="auto"/>
      </w:divBdr>
    </w:div>
    <w:div w:id="1211769164">
      <w:bodyDiv w:val="1"/>
      <w:marLeft w:val="0"/>
      <w:marRight w:val="0"/>
      <w:marTop w:val="0"/>
      <w:marBottom w:val="0"/>
      <w:divBdr>
        <w:top w:val="none" w:sz="0" w:space="0" w:color="auto"/>
        <w:left w:val="none" w:sz="0" w:space="0" w:color="auto"/>
        <w:bottom w:val="none" w:sz="0" w:space="0" w:color="auto"/>
        <w:right w:val="none" w:sz="0" w:space="0" w:color="auto"/>
      </w:divBdr>
    </w:div>
    <w:div w:id="1217938784">
      <w:bodyDiv w:val="1"/>
      <w:marLeft w:val="0"/>
      <w:marRight w:val="0"/>
      <w:marTop w:val="0"/>
      <w:marBottom w:val="0"/>
      <w:divBdr>
        <w:top w:val="none" w:sz="0" w:space="0" w:color="auto"/>
        <w:left w:val="none" w:sz="0" w:space="0" w:color="auto"/>
        <w:bottom w:val="none" w:sz="0" w:space="0" w:color="auto"/>
        <w:right w:val="none" w:sz="0" w:space="0" w:color="auto"/>
      </w:divBdr>
    </w:div>
    <w:div w:id="1228371484">
      <w:bodyDiv w:val="1"/>
      <w:marLeft w:val="0"/>
      <w:marRight w:val="0"/>
      <w:marTop w:val="0"/>
      <w:marBottom w:val="0"/>
      <w:divBdr>
        <w:top w:val="none" w:sz="0" w:space="0" w:color="auto"/>
        <w:left w:val="none" w:sz="0" w:space="0" w:color="auto"/>
        <w:bottom w:val="none" w:sz="0" w:space="0" w:color="auto"/>
        <w:right w:val="none" w:sz="0" w:space="0" w:color="auto"/>
      </w:divBdr>
    </w:div>
    <w:div w:id="1229458993">
      <w:bodyDiv w:val="1"/>
      <w:marLeft w:val="0"/>
      <w:marRight w:val="0"/>
      <w:marTop w:val="0"/>
      <w:marBottom w:val="0"/>
      <w:divBdr>
        <w:top w:val="none" w:sz="0" w:space="0" w:color="auto"/>
        <w:left w:val="none" w:sz="0" w:space="0" w:color="auto"/>
        <w:bottom w:val="none" w:sz="0" w:space="0" w:color="auto"/>
        <w:right w:val="none" w:sz="0" w:space="0" w:color="auto"/>
      </w:divBdr>
    </w:div>
    <w:div w:id="1236933191">
      <w:bodyDiv w:val="1"/>
      <w:marLeft w:val="0"/>
      <w:marRight w:val="0"/>
      <w:marTop w:val="0"/>
      <w:marBottom w:val="0"/>
      <w:divBdr>
        <w:top w:val="none" w:sz="0" w:space="0" w:color="auto"/>
        <w:left w:val="none" w:sz="0" w:space="0" w:color="auto"/>
        <w:bottom w:val="none" w:sz="0" w:space="0" w:color="auto"/>
        <w:right w:val="none" w:sz="0" w:space="0" w:color="auto"/>
      </w:divBdr>
    </w:div>
    <w:div w:id="1239166999">
      <w:bodyDiv w:val="1"/>
      <w:marLeft w:val="0"/>
      <w:marRight w:val="0"/>
      <w:marTop w:val="0"/>
      <w:marBottom w:val="0"/>
      <w:divBdr>
        <w:top w:val="none" w:sz="0" w:space="0" w:color="auto"/>
        <w:left w:val="none" w:sz="0" w:space="0" w:color="auto"/>
        <w:bottom w:val="none" w:sz="0" w:space="0" w:color="auto"/>
        <w:right w:val="none" w:sz="0" w:space="0" w:color="auto"/>
      </w:divBdr>
    </w:div>
    <w:div w:id="1243754593">
      <w:bodyDiv w:val="1"/>
      <w:marLeft w:val="0"/>
      <w:marRight w:val="0"/>
      <w:marTop w:val="0"/>
      <w:marBottom w:val="0"/>
      <w:divBdr>
        <w:top w:val="none" w:sz="0" w:space="0" w:color="auto"/>
        <w:left w:val="none" w:sz="0" w:space="0" w:color="auto"/>
        <w:bottom w:val="none" w:sz="0" w:space="0" w:color="auto"/>
        <w:right w:val="none" w:sz="0" w:space="0" w:color="auto"/>
      </w:divBdr>
    </w:div>
    <w:div w:id="1253277564">
      <w:bodyDiv w:val="1"/>
      <w:marLeft w:val="0"/>
      <w:marRight w:val="0"/>
      <w:marTop w:val="0"/>
      <w:marBottom w:val="0"/>
      <w:divBdr>
        <w:top w:val="none" w:sz="0" w:space="0" w:color="auto"/>
        <w:left w:val="none" w:sz="0" w:space="0" w:color="auto"/>
        <w:bottom w:val="none" w:sz="0" w:space="0" w:color="auto"/>
        <w:right w:val="none" w:sz="0" w:space="0" w:color="auto"/>
      </w:divBdr>
    </w:div>
    <w:div w:id="1256671478">
      <w:bodyDiv w:val="1"/>
      <w:marLeft w:val="0"/>
      <w:marRight w:val="0"/>
      <w:marTop w:val="0"/>
      <w:marBottom w:val="0"/>
      <w:divBdr>
        <w:top w:val="none" w:sz="0" w:space="0" w:color="auto"/>
        <w:left w:val="none" w:sz="0" w:space="0" w:color="auto"/>
        <w:bottom w:val="none" w:sz="0" w:space="0" w:color="auto"/>
        <w:right w:val="none" w:sz="0" w:space="0" w:color="auto"/>
      </w:divBdr>
    </w:div>
    <w:div w:id="1257061832">
      <w:bodyDiv w:val="1"/>
      <w:marLeft w:val="0"/>
      <w:marRight w:val="0"/>
      <w:marTop w:val="0"/>
      <w:marBottom w:val="0"/>
      <w:divBdr>
        <w:top w:val="none" w:sz="0" w:space="0" w:color="auto"/>
        <w:left w:val="none" w:sz="0" w:space="0" w:color="auto"/>
        <w:bottom w:val="none" w:sz="0" w:space="0" w:color="auto"/>
        <w:right w:val="none" w:sz="0" w:space="0" w:color="auto"/>
      </w:divBdr>
    </w:div>
    <w:div w:id="1259677087">
      <w:bodyDiv w:val="1"/>
      <w:marLeft w:val="0"/>
      <w:marRight w:val="0"/>
      <w:marTop w:val="0"/>
      <w:marBottom w:val="0"/>
      <w:divBdr>
        <w:top w:val="none" w:sz="0" w:space="0" w:color="auto"/>
        <w:left w:val="none" w:sz="0" w:space="0" w:color="auto"/>
        <w:bottom w:val="none" w:sz="0" w:space="0" w:color="auto"/>
        <w:right w:val="none" w:sz="0" w:space="0" w:color="auto"/>
      </w:divBdr>
    </w:div>
    <w:div w:id="1262951447">
      <w:bodyDiv w:val="1"/>
      <w:marLeft w:val="0"/>
      <w:marRight w:val="0"/>
      <w:marTop w:val="0"/>
      <w:marBottom w:val="0"/>
      <w:divBdr>
        <w:top w:val="none" w:sz="0" w:space="0" w:color="auto"/>
        <w:left w:val="none" w:sz="0" w:space="0" w:color="auto"/>
        <w:bottom w:val="none" w:sz="0" w:space="0" w:color="auto"/>
        <w:right w:val="none" w:sz="0" w:space="0" w:color="auto"/>
      </w:divBdr>
    </w:div>
    <w:div w:id="1264339324">
      <w:bodyDiv w:val="1"/>
      <w:marLeft w:val="0"/>
      <w:marRight w:val="0"/>
      <w:marTop w:val="0"/>
      <w:marBottom w:val="0"/>
      <w:divBdr>
        <w:top w:val="none" w:sz="0" w:space="0" w:color="auto"/>
        <w:left w:val="none" w:sz="0" w:space="0" w:color="auto"/>
        <w:bottom w:val="none" w:sz="0" w:space="0" w:color="auto"/>
        <w:right w:val="none" w:sz="0" w:space="0" w:color="auto"/>
      </w:divBdr>
    </w:div>
    <w:div w:id="1265000202">
      <w:bodyDiv w:val="1"/>
      <w:marLeft w:val="0"/>
      <w:marRight w:val="0"/>
      <w:marTop w:val="0"/>
      <w:marBottom w:val="0"/>
      <w:divBdr>
        <w:top w:val="none" w:sz="0" w:space="0" w:color="auto"/>
        <w:left w:val="none" w:sz="0" w:space="0" w:color="auto"/>
        <w:bottom w:val="none" w:sz="0" w:space="0" w:color="auto"/>
        <w:right w:val="none" w:sz="0" w:space="0" w:color="auto"/>
      </w:divBdr>
    </w:div>
    <w:div w:id="1284312161">
      <w:bodyDiv w:val="1"/>
      <w:marLeft w:val="0"/>
      <w:marRight w:val="0"/>
      <w:marTop w:val="0"/>
      <w:marBottom w:val="0"/>
      <w:divBdr>
        <w:top w:val="none" w:sz="0" w:space="0" w:color="auto"/>
        <w:left w:val="none" w:sz="0" w:space="0" w:color="auto"/>
        <w:bottom w:val="none" w:sz="0" w:space="0" w:color="auto"/>
        <w:right w:val="none" w:sz="0" w:space="0" w:color="auto"/>
      </w:divBdr>
    </w:div>
    <w:div w:id="1291206934">
      <w:bodyDiv w:val="1"/>
      <w:marLeft w:val="0"/>
      <w:marRight w:val="0"/>
      <w:marTop w:val="0"/>
      <w:marBottom w:val="0"/>
      <w:divBdr>
        <w:top w:val="none" w:sz="0" w:space="0" w:color="auto"/>
        <w:left w:val="none" w:sz="0" w:space="0" w:color="auto"/>
        <w:bottom w:val="none" w:sz="0" w:space="0" w:color="auto"/>
        <w:right w:val="none" w:sz="0" w:space="0" w:color="auto"/>
      </w:divBdr>
    </w:div>
    <w:div w:id="1292399488">
      <w:bodyDiv w:val="1"/>
      <w:marLeft w:val="0"/>
      <w:marRight w:val="0"/>
      <w:marTop w:val="0"/>
      <w:marBottom w:val="0"/>
      <w:divBdr>
        <w:top w:val="none" w:sz="0" w:space="0" w:color="auto"/>
        <w:left w:val="none" w:sz="0" w:space="0" w:color="auto"/>
        <w:bottom w:val="none" w:sz="0" w:space="0" w:color="auto"/>
        <w:right w:val="none" w:sz="0" w:space="0" w:color="auto"/>
      </w:divBdr>
    </w:div>
    <w:div w:id="1306857140">
      <w:bodyDiv w:val="1"/>
      <w:marLeft w:val="0"/>
      <w:marRight w:val="0"/>
      <w:marTop w:val="0"/>
      <w:marBottom w:val="0"/>
      <w:divBdr>
        <w:top w:val="none" w:sz="0" w:space="0" w:color="auto"/>
        <w:left w:val="none" w:sz="0" w:space="0" w:color="auto"/>
        <w:bottom w:val="none" w:sz="0" w:space="0" w:color="auto"/>
        <w:right w:val="none" w:sz="0" w:space="0" w:color="auto"/>
      </w:divBdr>
    </w:div>
    <w:div w:id="1312057210">
      <w:bodyDiv w:val="1"/>
      <w:marLeft w:val="0"/>
      <w:marRight w:val="0"/>
      <w:marTop w:val="0"/>
      <w:marBottom w:val="0"/>
      <w:divBdr>
        <w:top w:val="none" w:sz="0" w:space="0" w:color="auto"/>
        <w:left w:val="none" w:sz="0" w:space="0" w:color="auto"/>
        <w:bottom w:val="none" w:sz="0" w:space="0" w:color="auto"/>
        <w:right w:val="none" w:sz="0" w:space="0" w:color="auto"/>
      </w:divBdr>
    </w:div>
    <w:div w:id="1330447498">
      <w:bodyDiv w:val="1"/>
      <w:marLeft w:val="0"/>
      <w:marRight w:val="0"/>
      <w:marTop w:val="0"/>
      <w:marBottom w:val="0"/>
      <w:divBdr>
        <w:top w:val="none" w:sz="0" w:space="0" w:color="auto"/>
        <w:left w:val="none" w:sz="0" w:space="0" w:color="auto"/>
        <w:bottom w:val="none" w:sz="0" w:space="0" w:color="auto"/>
        <w:right w:val="none" w:sz="0" w:space="0" w:color="auto"/>
      </w:divBdr>
    </w:div>
    <w:div w:id="1333724252">
      <w:bodyDiv w:val="1"/>
      <w:marLeft w:val="0"/>
      <w:marRight w:val="0"/>
      <w:marTop w:val="0"/>
      <w:marBottom w:val="0"/>
      <w:divBdr>
        <w:top w:val="none" w:sz="0" w:space="0" w:color="auto"/>
        <w:left w:val="none" w:sz="0" w:space="0" w:color="auto"/>
        <w:bottom w:val="none" w:sz="0" w:space="0" w:color="auto"/>
        <w:right w:val="none" w:sz="0" w:space="0" w:color="auto"/>
      </w:divBdr>
    </w:div>
    <w:div w:id="1347756659">
      <w:bodyDiv w:val="1"/>
      <w:marLeft w:val="0"/>
      <w:marRight w:val="0"/>
      <w:marTop w:val="0"/>
      <w:marBottom w:val="0"/>
      <w:divBdr>
        <w:top w:val="none" w:sz="0" w:space="0" w:color="auto"/>
        <w:left w:val="none" w:sz="0" w:space="0" w:color="auto"/>
        <w:bottom w:val="none" w:sz="0" w:space="0" w:color="auto"/>
        <w:right w:val="none" w:sz="0" w:space="0" w:color="auto"/>
      </w:divBdr>
    </w:div>
    <w:div w:id="1349285692">
      <w:bodyDiv w:val="1"/>
      <w:marLeft w:val="0"/>
      <w:marRight w:val="0"/>
      <w:marTop w:val="0"/>
      <w:marBottom w:val="0"/>
      <w:divBdr>
        <w:top w:val="none" w:sz="0" w:space="0" w:color="auto"/>
        <w:left w:val="none" w:sz="0" w:space="0" w:color="auto"/>
        <w:bottom w:val="none" w:sz="0" w:space="0" w:color="auto"/>
        <w:right w:val="none" w:sz="0" w:space="0" w:color="auto"/>
      </w:divBdr>
    </w:div>
    <w:div w:id="1370455926">
      <w:bodyDiv w:val="1"/>
      <w:marLeft w:val="0"/>
      <w:marRight w:val="0"/>
      <w:marTop w:val="0"/>
      <w:marBottom w:val="0"/>
      <w:divBdr>
        <w:top w:val="none" w:sz="0" w:space="0" w:color="auto"/>
        <w:left w:val="none" w:sz="0" w:space="0" w:color="auto"/>
        <w:bottom w:val="none" w:sz="0" w:space="0" w:color="auto"/>
        <w:right w:val="none" w:sz="0" w:space="0" w:color="auto"/>
      </w:divBdr>
    </w:div>
    <w:div w:id="1401904680">
      <w:bodyDiv w:val="1"/>
      <w:marLeft w:val="0"/>
      <w:marRight w:val="0"/>
      <w:marTop w:val="0"/>
      <w:marBottom w:val="0"/>
      <w:divBdr>
        <w:top w:val="none" w:sz="0" w:space="0" w:color="auto"/>
        <w:left w:val="none" w:sz="0" w:space="0" w:color="auto"/>
        <w:bottom w:val="none" w:sz="0" w:space="0" w:color="auto"/>
        <w:right w:val="none" w:sz="0" w:space="0" w:color="auto"/>
      </w:divBdr>
    </w:div>
    <w:div w:id="1411612029">
      <w:bodyDiv w:val="1"/>
      <w:marLeft w:val="0"/>
      <w:marRight w:val="0"/>
      <w:marTop w:val="0"/>
      <w:marBottom w:val="0"/>
      <w:divBdr>
        <w:top w:val="none" w:sz="0" w:space="0" w:color="auto"/>
        <w:left w:val="none" w:sz="0" w:space="0" w:color="auto"/>
        <w:bottom w:val="none" w:sz="0" w:space="0" w:color="auto"/>
        <w:right w:val="none" w:sz="0" w:space="0" w:color="auto"/>
      </w:divBdr>
    </w:div>
    <w:div w:id="1437363893">
      <w:bodyDiv w:val="1"/>
      <w:marLeft w:val="0"/>
      <w:marRight w:val="0"/>
      <w:marTop w:val="0"/>
      <w:marBottom w:val="0"/>
      <w:divBdr>
        <w:top w:val="none" w:sz="0" w:space="0" w:color="auto"/>
        <w:left w:val="none" w:sz="0" w:space="0" w:color="auto"/>
        <w:bottom w:val="none" w:sz="0" w:space="0" w:color="auto"/>
        <w:right w:val="none" w:sz="0" w:space="0" w:color="auto"/>
      </w:divBdr>
    </w:div>
    <w:div w:id="1445156783">
      <w:bodyDiv w:val="1"/>
      <w:marLeft w:val="0"/>
      <w:marRight w:val="0"/>
      <w:marTop w:val="0"/>
      <w:marBottom w:val="0"/>
      <w:divBdr>
        <w:top w:val="none" w:sz="0" w:space="0" w:color="auto"/>
        <w:left w:val="none" w:sz="0" w:space="0" w:color="auto"/>
        <w:bottom w:val="none" w:sz="0" w:space="0" w:color="auto"/>
        <w:right w:val="none" w:sz="0" w:space="0" w:color="auto"/>
      </w:divBdr>
    </w:div>
    <w:div w:id="1445538813">
      <w:bodyDiv w:val="1"/>
      <w:marLeft w:val="0"/>
      <w:marRight w:val="0"/>
      <w:marTop w:val="0"/>
      <w:marBottom w:val="0"/>
      <w:divBdr>
        <w:top w:val="none" w:sz="0" w:space="0" w:color="auto"/>
        <w:left w:val="none" w:sz="0" w:space="0" w:color="auto"/>
        <w:bottom w:val="none" w:sz="0" w:space="0" w:color="auto"/>
        <w:right w:val="none" w:sz="0" w:space="0" w:color="auto"/>
      </w:divBdr>
    </w:div>
    <w:div w:id="1445734624">
      <w:bodyDiv w:val="1"/>
      <w:marLeft w:val="0"/>
      <w:marRight w:val="0"/>
      <w:marTop w:val="0"/>
      <w:marBottom w:val="0"/>
      <w:divBdr>
        <w:top w:val="none" w:sz="0" w:space="0" w:color="auto"/>
        <w:left w:val="none" w:sz="0" w:space="0" w:color="auto"/>
        <w:bottom w:val="none" w:sz="0" w:space="0" w:color="auto"/>
        <w:right w:val="none" w:sz="0" w:space="0" w:color="auto"/>
      </w:divBdr>
    </w:div>
    <w:div w:id="1454860193">
      <w:bodyDiv w:val="1"/>
      <w:marLeft w:val="0"/>
      <w:marRight w:val="0"/>
      <w:marTop w:val="0"/>
      <w:marBottom w:val="0"/>
      <w:divBdr>
        <w:top w:val="none" w:sz="0" w:space="0" w:color="auto"/>
        <w:left w:val="none" w:sz="0" w:space="0" w:color="auto"/>
        <w:bottom w:val="none" w:sz="0" w:space="0" w:color="auto"/>
        <w:right w:val="none" w:sz="0" w:space="0" w:color="auto"/>
      </w:divBdr>
    </w:div>
    <w:div w:id="1456757550">
      <w:bodyDiv w:val="1"/>
      <w:marLeft w:val="0"/>
      <w:marRight w:val="0"/>
      <w:marTop w:val="0"/>
      <w:marBottom w:val="0"/>
      <w:divBdr>
        <w:top w:val="none" w:sz="0" w:space="0" w:color="auto"/>
        <w:left w:val="none" w:sz="0" w:space="0" w:color="auto"/>
        <w:bottom w:val="none" w:sz="0" w:space="0" w:color="auto"/>
        <w:right w:val="none" w:sz="0" w:space="0" w:color="auto"/>
      </w:divBdr>
    </w:div>
    <w:div w:id="1460223108">
      <w:bodyDiv w:val="1"/>
      <w:marLeft w:val="0"/>
      <w:marRight w:val="0"/>
      <w:marTop w:val="0"/>
      <w:marBottom w:val="0"/>
      <w:divBdr>
        <w:top w:val="none" w:sz="0" w:space="0" w:color="auto"/>
        <w:left w:val="none" w:sz="0" w:space="0" w:color="auto"/>
        <w:bottom w:val="none" w:sz="0" w:space="0" w:color="auto"/>
        <w:right w:val="none" w:sz="0" w:space="0" w:color="auto"/>
      </w:divBdr>
    </w:div>
    <w:div w:id="1469084133">
      <w:bodyDiv w:val="1"/>
      <w:marLeft w:val="0"/>
      <w:marRight w:val="0"/>
      <w:marTop w:val="0"/>
      <w:marBottom w:val="0"/>
      <w:divBdr>
        <w:top w:val="none" w:sz="0" w:space="0" w:color="auto"/>
        <w:left w:val="none" w:sz="0" w:space="0" w:color="auto"/>
        <w:bottom w:val="none" w:sz="0" w:space="0" w:color="auto"/>
        <w:right w:val="none" w:sz="0" w:space="0" w:color="auto"/>
      </w:divBdr>
    </w:div>
    <w:div w:id="1472596430">
      <w:bodyDiv w:val="1"/>
      <w:marLeft w:val="0"/>
      <w:marRight w:val="0"/>
      <w:marTop w:val="0"/>
      <w:marBottom w:val="0"/>
      <w:divBdr>
        <w:top w:val="none" w:sz="0" w:space="0" w:color="auto"/>
        <w:left w:val="none" w:sz="0" w:space="0" w:color="auto"/>
        <w:bottom w:val="none" w:sz="0" w:space="0" w:color="auto"/>
        <w:right w:val="none" w:sz="0" w:space="0" w:color="auto"/>
      </w:divBdr>
    </w:div>
    <w:div w:id="1476096449">
      <w:bodyDiv w:val="1"/>
      <w:marLeft w:val="0"/>
      <w:marRight w:val="0"/>
      <w:marTop w:val="0"/>
      <w:marBottom w:val="0"/>
      <w:divBdr>
        <w:top w:val="none" w:sz="0" w:space="0" w:color="auto"/>
        <w:left w:val="none" w:sz="0" w:space="0" w:color="auto"/>
        <w:bottom w:val="none" w:sz="0" w:space="0" w:color="auto"/>
        <w:right w:val="none" w:sz="0" w:space="0" w:color="auto"/>
      </w:divBdr>
    </w:div>
    <w:div w:id="1497264839">
      <w:bodyDiv w:val="1"/>
      <w:marLeft w:val="0"/>
      <w:marRight w:val="0"/>
      <w:marTop w:val="0"/>
      <w:marBottom w:val="0"/>
      <w:divBdr>
        <w:top w:val="none" w:sz="0" w:space="0" w:color="auto"/>
        <w:left w:val="none" w:sz="0" w:space="0" w:color="auto"/>
        <w:bottom w:val="none" w:sz="0" w:space="0" w:color="auto"/>
        <w:right w:val="none" w:sz="0" w:space="0" w:color="auto"/>
      </w:divBdr>
    </w:div>
    <w:div w:id="1505240559">
      <w:bodyDiv w:val="1"/>
      <w:marLeft w:val="0"/>
      <w:marRight w:val="0"/>
      <w:marTop w:val="0"/>
      <w:marBottom w:val="0"/>
      <w:divBdr>
        <w:top w:val="none" w:sz="0" w:space="0" w:color="auto"/>
        <w:left w:val="none" w:sz="0" w:space="0" w:color="auto"/>
        <w:bottom w:val="none" w:sz="0" w:space="0" w:color="auto"/>
        <w:right w:val="none" w:sz="0" w:space="0" w:color="auto"/>
      </w:divBdr>
    </w:div>
    <w:div w:id="1512839677">
      <w:bodyDiv w:val="1"/>
      <w:marLeft w:val="0"/>
      <w:marRight w:val="0"/>
      <w:marTop w:val="0"/>
      <w:marBottom w:val="0"/>
      <w:divBdr>
        <w:top w:val="none" w:sz="0" w:space="0" w:color="auto"/>
        <w:left w:val="none" w:sz="0" w:space="0" w:color="auto"/>
        <w:bottom w:val="none" w:sz="0" w:space="0" w:color="auto"/>
        <w:right w:val="none" w:sz="0" w:space="0" w:color="auto"/>
      </w:divBdr>
    </w:div>
    <w:div w:id="1522746062">
      <w:bodyDiv w:val="1"/>
      <w:marLeft w:val="0"/>
      <w:marRight w:val="0"/>
      <w:marTop w:val="0"/>
      <w:marBottom w:val="0"/>
      <w:divBdr>
        <w:top w:val="none" w:sz="0" w:space="0" w:color="auto"/>
        <w:left w:val="none" w:sz="0" w:space="0" w:color="auto"/>
        <w:bottom w:val="none" w:sz="0" w:space="0" w:color="auto"/>
        <w:right w:val="none" w:sz="0" w:space="0" w:color="auto"/>
      </w:divBdr>
    </w:div>
    <w:div w:id="1524321508">
      <w:bodyDiv w:val="1"/>
      <w:marLeft w:val="0"/>
      <w:marRight w:val="0"/>
      <w:marTop w:val="0"/>
      <w:marBottom w:val="0"/>
      <w:divBdr>
        <w:top w:val="none" w:sz="0" w:space="0" w:color="auto"/>
        <w:left w:val="none" w:sz="0" w:space="0" w:color="auto"/>
        <w:bottom w:val="none" w:sz="0" w:space="0" w:color="auto"/>
        <w:right w:val="none" w:sz="0" w:space="0" w:color="auto"/>
      </w:divBdr>
    </w:div>
    <w:div w:id="1528643103">
      <w:bodyDiv w:val="1"/>
      <w:marLeft w:val="0"/>
      <w:marRight w:val="0"/>
      <w:marTop w:val="0"/>
      <w:marBottom w:val="0"/>
      <w:divBdr>
        <w:top w:val="none" w:sz="0" w:space="0" w:color="auto"/>
        <w:left w:val="none" w:sz="0" w:space="0" w:color="auto"/>
        <w:bottom w:val="none" w:sz="0" w:space="0" w:color="auto"/>
        <w:right w:val="none" w:sz="0" w:space="0" w:color="auto"/>
      </w:divBdr>
    </w:div>
    <w:div w:id="1529836002">
      <w:bodyDiv w:val="1"/>
      <w:marLeft w:val="0"/>
      <w:marRight w:val="0"/>
      <w:marTop w:val="0"/>
      <w:marBottom w:val="0"/>
      <w:divBdr>
        <w:top w:val="none" w:sz="0" w:space="0" w:color="auto"/>
        <w:left w:val="none" w:sz="0" w:space="0" w:color="auto"/>
        <w:bottom w:val="none" w:sz="0" w:space="0" w:color="auto"/>
        <w:right w:val="none" w:sz="0" w:space="0" w:color="auto"/>
      </w:divBdr>
    </w:div>
    <w:div w:id="1530799733">
      <w:bodyDiv w:val="1"/>
      <w:marLeft w:val="0"/>
      <w:marRight w:val="0"/>
      <w:marTop w:val="0"/>
      <w:marBottom w:val="0"/>
      <w:divBdr>
        <w:top w:val="none" w:sz="0" w:space="0" w:color="auto"/>
        <w:left w:val="none" w:sz="0" w:space="0" w:color="auto"/>
        <w:bottom w:val="none" w:sz="0" w:space="0" w:color="auto"/>
        <w:right w:val="none" w:sz="0" w:space="0" w:color="auto"/>
      </w:divBdr>
    </w:div>
    <w:div w:id="1531649309">
      <w:bodyDiv w:val="1"/>
      <w:marLeft w:val="0"/>
      <w:marRight w:val="0"/>
      <w:marTop w:val="0"/>
      <w:marBottom w:val="0"/>
      <w:divBdr>
        <w:top w:val="none" w:sz="0" w:space="0" w:color="auto"/>
        <w:left w:val="none" w:sz="0" w:space="0" w:color="auto"/>
        <w:bottom w:val="none" w:sz="0" w:space="0" w:color="auto"/>
        <w:right w:val="none" w:sz="0" w:space="0" w:color="auto"/>
      </w:divBdr>
    </w:div>
    <w:div w:id="1542857853">
      <w:bodyDiv w:val="1"/>
      <w:marLeft w:val="0"/>
      <w:marRight w:val="0"/>
      <w:marTop w:val="0"/>
      <w:marBottom w:val="0"/>
      <w:divBdr>
        <w:top w:val="none" w:sz="0" w:space="0" w:color="auto"/>
        <w:left w:val="none" w:sz="0" w:space="0" w:color="auto"/>
        <w:bottom w:val="none" w:sz="0" w:space="0" w:color="auto"/>
        <w:right w:val="none" w:sz="0" w:space="0" w:color="auto"/>
      </w:divBdr>
    </w:div>
    <w:div w:id="1549487602">
      <w:bodyDiv w:val="1"/>
      <w:marLeft w:val="0"/>
      <w:marRight w:val="0"/>
      <w:marTop w:val="0"/>
      <w:marBottom w:val="0"/>
      <w:divBdr>
        <w:top w:val="none" w:sz="0" w:space="0" w:color="auto"/>
        <w:left w:val="none" w:sz="0" w:space="0" w:color="auto"/>
        <w:bottom w:val="none" w:sz="0" w:space="0" w:color="auto"/>
        <w:right w:val="none" w:sz="0" w:space="0" w:color="auto"/>
      </w:divBdr>
    </w:div>
    <w:div w:id="1551841363">
      <w:bodyDiv w:val="1"/>
      <w:marLeft w:val="0"/>
      <w:marRight w:val="0"/>
      <w:marTop w:val="0"/>
      <w:marBottom w:val="0"/>
      <w:divBdr>
        <w:top w:val="none" w:sz="0" w:space="0" w:color="auto"/>
        <w:left w:val="none" w:sz="0" w:space="0" w:color="auto"/>
        <w:bottom w:val="none" w:sz="0" w:space="0" w:color="auto"/>
        <w:right w:val="none" w:sz="0" w:space="0" w:color="auto"/>
      </w:divBdr>
    </w:div>
    <w:div w:id="1564098043">
      <w:bodyDiv w:val="1"/>
      <w:marLeft w:val="0"/>
      <w:marRight w:val="0"/>
      <w:marTop w:val="0"/>
      <w:marBottom w:val="0"/>
      <w:divBdr>
        <w:top w:val="none" w:sz="0" w:space="0" w:color="auto"/>
        <w:left w:val="none" w:sz="0" w:space="0" w:color="auto"/>
        <w:bottom w:val="none" w:sz="0" w:space="0" w:color="auto"/>
        <w:right w:val="none" w:sz="0" w:space="0" w:color="auto"/>
      </w:divBdr>
    </w:div>
    <w:div w:id="1574928138">
      <w:bodyDiv w:val="1"/>
      <w:marLeft w:val="0"/>
      <w:marRight w:val="0"/>
      <w:marTop w:val="0"/>
      <w:marBottom w:val="0"/>
      <w:divBdr>
        <w:top w:val="none" w:sz="0" w:space="0" w:color="auto"/>
        <w:left w:val="none" w:sz="0" w:space="0" w:color="auto"/>
        <w:bottom w:val="none" w:sz="0" w:space="0" w:color="auto"/>
        <w:right w:val="none" w:sz="0" w:space="0" w:color="auto"/>
      </w:divBdr>
    </w:div>
    <w:div w:id="1586381864">
      <w:bodyDiv w:val="1"/>
      <w:marLeft w:val="0"/>
      <w:marRight w:val="0"/>
      <w:marTop w:val="0"/>
      <w:marBottom w:val="0"/>
      <w:divBdr>
        <w:top w:val="none" w:sz="0" w:space="0" w:color="auto"/>
        <w:left w:val="none" w:sz="0" w:space="0" w:color="auto"/>
        <w:bottom w:val="none" w:sz="0" w:space="0" w:color="auto"/>
        <w:right w:val="none" w:sz="0" w:space="0" w:color="auto"/>
      </w:divBdr>
    </w:div>
    <w:div w:id="1589997109">
      <w:bodyDiv w:val="1"/>
      <w:marLeft w:val="0"/>
      <w:marRight w:val="0"/>
      <w:marTop w:val="0"/>
      <w:marBottom w:val="0"/>
      <w:divBdr>
        <w:top w:val="none" w:sz="0" w:space="0" w:color="auto"/>
        <w:left w:val="none" w:sz="0" w:space="0" w:color="auto"/>
        <w:bottom w:val="none" w:sz="0" w:space="0" w:color="auto"/>
        <w:right w:val="none" w:sz="0" w:space="0" w:color="auto"/>
      </w:divBdr>
    </w:div>
    <w:div w:id="1591813729">
      <w:bodyDiv w:val="1"/>
      <w:marLeft w:val="0"/>
      <w:marRight w:val="0"/>
      <w:marTop w:val="0"/>
      <w:marBottom w:val="0"/>
      <w:divBdr>
        <w:top w:val="none" w:sz="0" w:space="0" w:color="auto"/>
        <w:left w:val="none" w:sz="0" w:space="0" w:color="auto"/>
        <w:bottom w:val="none" w:sz="0" w:space="0" w:color="auto"/>
        <w:right w:val="none" w:sz="0" w:space="0" w:color="auto"/>
      </w:divBdr>
    </w:div>
    <w:div w:id="1621065420">
      <w:bodyDiv w:val="1"/>
      <w:marLeft w:val="0"/>
      <w:marRight w:val="0"/>
      <w:marTop w:val="0"/>
      <w:marBottom w:val="0"/>
      <w:divBdr>
        <w:top w:val="none" w:sz="0" w:space="0" w:color="auto"/>
        <w:left w:val="none" w:sz="0" w:space="0" w:color="auto"/>
        <w:bottom w:val="none" w:sz="0" w:space="0" w:color="auto"/>
        <w:right w:val="none" w:sz="0" w:space="0" w:color="auto"/>
      </w:divBdr>
    </w:div>
    <w:div w:id="1636444782">
      <w:bodyDiv w:val="1"/>
      <w:marLeft w:val="0"/>
      <w:marRight w:val="0"/>
      <w:marTop w:val="0"/>
      <w:marBottom w:val="0"/>
      <w:divBdr>
        <w:top w:val="none" w:sz="0" w:space="0" w:color="auto"/>
        <w:left w:val="none" w:sz="0" w:space="0" w:color="auto"/>
        <w:bottom w:val="none" w:sz="0" w:space="0" w:color="auto"/>
        <w:right w:val="none" w:sz="0" w:space="0" w:color="auto"/>
      </w:divBdr>
    </w:div>
    <w:div w:id="1642730127">
      <w:bodyDiv w:val="1"/>
      <w:marLeft w:val="0"/>
      <w:marRight w:val="0"/>
      <w:marTop w:val="0"/>
      <w:marBottom w:val="0"/>
      <w:divBdr>
        <w:top w:val="none" w:sz="0" w:space="0" w:color="auto"/>
        <w:left w:val="none" w:sz="0" w:space="0" w:color="auto"/>
        <w:bottom w:val="none" w:sz="0" w:space="0" w:color="auto"/>
        <w:right w:val="none" w:sz="0" w:space="0" w:color="auto"/>
      </w:divBdr>
    </w:div>
    <w:div w:id="1647273018">
      <w:bodyDiv w:val="1"/>
      <w:marLeft w:val="0"/>
      <w:marRight w:val="0"/>
      <w:marTop w:val="0"/>
      <w:marBottom w:val="0"/>
      <w:divBdr>
        <w:top w:val="none" w:sz="0" w:space="0" w:color="auto"/>
        <w:left w:val="none" w:sz="0" w:space="0" w:color="auto"/>
        <w:bottom w:val="none" w:sz="0" w:space="0" w:color="auto"/>
        <w:right w:val="none" w:sz="0" w:space="0" w:color="auto"/>
      </w:divBdr>
    </w:div>
    <w:div w:id="1651861715">
      <w:bodyDiv w:val="1"/>
      <w:marLeft w:val="0"/>
      <w:marRight w:val="0"/>
      <w:marTop w:val="0"/>
      <w:marBottom w:val="0"/>
      <w:divBdr>
        <w:top w:val="none" w:sz="0" w:space="0" w:color="auto"/>
        <w:left w:val="none" w:sz="0" w:space="0" w:color="auto"/>
        <w:bottom w:val="none" w:sz="0" w:space="0" w:color="auto"/>
        <w:right w:val="none" w:sz="0" w:space="0" w:color="auto"/>
      </w:divBdr>
    </w:div>
    <w:div w:id="1660304585">
      <w:bodyDiv w:val="1"/>
      <w:marLeft w:val="0"/>
      <w:marRight w:val="0"/>
      <w:marTop w:val="0"/>
      <w:marBottom w:val="0"/>
      <w:divBdr>
        <w:top w:val="none" w:sz="0" w:space="0" w:color="auto"/>
        <w:left w:val="none" w:sz="0" w:space="0" w:color="auto"/>
        <w:bottom w:val="none" w:sz="0" w:space="0" w:color="auto"/>
        <w:right w:val="none" w:sz="0" w:space="0" w:color="auto"/>
      </w:divBdr>
    </w:div>
    <w:div w:id="1670865284">
      <w:bodyDiv w:val="1"/>
      <w:marLeft w:val="0"/>
      <w:marRight w:val="0"/>
      <w:marTop w:val="0"/>
      <w:marBottom w:val="0"/>
      <w:divBdr>
        <w:top w:val="none" w:sz="0" w:space="0" w:color="auto"/>
        <w:left w:val="none" w:sz="0" w:space="0" w:color="auto"/>
        <w:bottom w:val="none" w:sz="0" w:space="0" w:color="auto"/>
        <w:right w:val="none" w:sz="0" w:space="0" w:color="auto"/>
      </w:divBdr>
    </w:div>
    <w:div w:id="1672873301">
      <w:bodyDiv w:val="1"/>
      <w:marLeft w:val="0"/>
      <w:marRight w:val="0"/>
      <w:marTop w:val="0"/>
      <w:marBottom w:val="0"/>
      <w:divBdr>
        <w:top w:val="none" w:sz="0" w:space="0" w:color="auto"/>
        <w:left w:val="none" w:sz="0" w:space="0" w:color="auto"/>
        <w:bottom w:val="none" w:sz="0" w:space="0" w:color="auto"/>
        <w:right w:val="none" w:sz="0" w:space="0" w:color="auto"/>
      </w:divBdr>
    </w:div>
    <w:div w:id="1674839306">
      <w:bodyDiv w:val="1"/>
      <w:marLeft w:val="0"/>
      <w:marRight w:val="0"/>
      <w:marTop w:val="0"/>
      <w:marBottom w:val="0"/>
      <w:divBdr>
        <w:top w:val="none" w:sz="0" w:space="0" w:color="auto"/>
        <w:left w:val="none" w:sz="0" w:space="0" w:color="auto"/>
        <w:bottom w:val="none" w:sz="0" w:space="0" w:color="auto"/>
        <w:right w:val="none" w:sz="0" w:space="0" w:color="auto"/>
      </w:divBdr>
    </w:div>
    <w:div w:id="1682582712">
      <w:bodyDiv w:val="1"/>
      <w:marLeft w:val="0"/>
      <w:marRight w:val="0"/>
      <w:marTop w:val="0"/>
      <w:marBottom w:val="0"/>
      <w:divBdr>
        <w:top w:val="none" w:sz="0" w:space="0" w:color="auto"/>
        <w:left w:val="none" w:sz="0" w:space="0" w:color="auto"/>
        <w:bottom w:val="none" w:sz="0" w:space="0" w:color="auto"/>
        <w:right w:val="none" w:sz="0" w:space="0" w:color="auto"/>
      </w:divBdr>
    </w:div>
    <w:div w:id="1687175224">
      <w:bodyDiv w:val="1"/>
      <w:marLeft w:val="0"/>
      <w:marRight w:val="0"/>
      <w:marTop w:val="0"/>
      <w:marBottom w:val="0"/>
      <w:divBdr>
        <w:top w:val="none" w:sz="0" w:space="0" w:color="auto"/>
        <w:left w:val="none" w:sz="0" w:space="0" w:color="auto"/>
        <w:bottom w:val="none" w:sz="0" w:space="0" w:color="auto"/>
        <w:right w:val="none" w:sz="0" w:space="0" w:color="auto"/>
      </w:divBdr>
    </w:div>
    <w:div w:id="1689873288">
      <w:bodyDiv w:val="1"/>
      <w:marLeft w:val="0"/>
      <w:marRight w:val="0"/>
      <w:marTop w:val="0"/>
      <w:marBottom w:val="0"/>
      <w:divBdr>
        <w:top w:val="none" w:sz="0" w:space="0" w:color="auto"/>
        <w:left w:val="none" w:sz="0" w:space="0" w:color="auto"/>
        <w:bottom w:val="none" w:sz="0" w:space="0" w:color="auto"/>
        <w:right w:val="none" w:sz="0" w:space="0" w:color="auto"/>
      </w:divBdr>
    </w:div>
    <w:div w:id="1703701849">
      <w:bodyDiv w:val="1"/>
      <w:marLeft w:val="0"/>
      <w:marRight w:val="0"/>
      <w:marTop w:val="0"/>
      <w:marBottom w:val="0"/>
      <w:divBdr>
        <w:top w:val="none" w:sz="0" w:space="0" w:color="auto"/>
        <w:left w:val="none" w:sz="0" w:space="0" w:color="auto"/>
        <w:bottom w:val="none" w:sz="0" w:space="0" w:color="auto"/>
        <w:right w:val="none" w:sz="0" w:space="0" w:color="auto"/>
      </w:divBdr>
    </w:div>
    <w:div w:id="1712150953">
      <w:bodyDiv w:val="1"/>
      <w:marLeft w:val="0"/>
      <w:marRight w:val="0"/>
      <w:marTop w:val="0"/>
      <w:marBottom w:val="0"/>
      <w:divBdr>
        <w:top w:val="none" w:sz="0" w:space="0" w:color="auto"/>
        <w:left w:val="none" w:sz="0" w:space="0" w:color="auto"/>
        <w:bottom w:val="none" w:sz="0" w:space="0" w:color="auto"/>
        <w:right w:val="none" w:sz="0" w:space="0" w:color="auto"/>
      </w:divBdr>
    </w:div>
    <w:div w:id="1717852211">
      <w:bodyDiv w:val="1"/>
      <w:marLeft w:val="0"/>
      <w:marRight w:val="0"/>
      <w:marTop w:val="0"/>
      <w:marBottom w:val="0"/>
      <w:divBdr>
        <w:top w:val="none" w:sz="0" w:space="0" w:color="auto"/>
        <w:left w:val="none" w:sz="0" w:space="0" w:color="auto"/>
        <w:bottom w:val="none" w:sz="0" w:space="0" w:color="auto"/>
        <w:right w:val="none" w:sz="0" w:space="0" w:color="auto"/>
      </w:divBdr>
    </w:div>
    <w:div w:id="1718240484">
      <w:bodyDiv w:val="1"/>
      <w:marLeft w:val="0"/>
      <w:marRight w:val="0"/>
      <w:marTop w:val="0"/>
      <w:marBottom w:val="0"/>
      <w:divBdr>
        <w:top w:val="none" w:sz="0" w:space="0" w:color="auto"/>
        <w:left w:val="none" w:sz="0" w:space="0" w:color="auto"/>
        <w:bottom w:val="none" w:sz="0" w:space="0" w:color="auto"/>
        <w:right w:val="none" w:sz="0" w:space="0" w:color="auto"/>
      </w:divBdr>
    </w:div>
    <w:div w:id="1720350236">
      <w:bodyDiv w:val="1"/>
      <w:marLeft w:val="0"/>
      <w:marRight w:val="0"/>
      <w:marTop w:val="0"/>
      <w:marBottom w:val="0"/>
      <w:divBdr>
        <w:top w:val="none" w:sz="0" w:space="0" w:color="auto"/>
        <w:left w:val="none" w:sz="0" w:space="0" w:color="auto"/>
        <w:bottom w:val="none" w:sz="0" w:space="0" w:color="auto"/>
        <w:right w:val="none" w:sz="0" w:space="0" w:color="auto"/>
      </w:divBdr>
    </w:div>
    <w:div w:id="1722560087">
      <w:bodyDiv w:val="1"/>
      <w:marLeft w:val="0"/>
      <w:marRight w:val="0"/>
      <w:marTop w:val="0"/>
      <w:marBottom w:val="0"/>
      <w:divBdr>
        <w:top w:val="none" w:sz="0" w:space="0" w:color="auto"/>
        <w:left w:val="none" w:sz="0" w:space="0" w:color="auto"/>
        <w:bottom w:val="none" w:sz="0" w:space="0" w:color="auto"/>
        <w:right w:val="none" w:sz="0" w:space="0" w:color="auto"/>
      </w:divBdr>
    </w:div>
    <w:div w:id="1722946194">
      <w:bodyDiv w:val="1"/>
      <w:marLeft w:val="0"/>
      <w:marRight w:val="0"/>
      <w:marTop w:val="0"/>
      <w:marBottom w:val="0"/>
      <w:divBdr>
        <w:top w:val="none" w:sz="0" w:space="0" w:color="auto"/>
        <w:left w:val="none" w:sz="0" w:space="0" w:color="auto"/>
        <w:bottom w:val="none" w:sz="0" w:space="0" w:color="auto"/>
        <w:right w:val="none" w:sz="0" w:space="0" w:color="auto"/>
      </w:divBdr>
    </w:div>
    <w:div w:id="1726105166">
      <w:bodyDiv w:val="1"/>
      <w:marLeft w:val="0"/>
      <w:marRight w:val="0"/>
      <w:marTop w:val="0"/>
      <w:marBottom w:val="0"/>
      <w:divBdr>
        <w:top w:val="none" w:sz="0" w:space="0" w:color="auto"/>
        <w:left w:val="none" w:sz="0" w:space="0" w:color="auto"/>
        <w:bottom w:val="none" w:sz="0" w:space="0" w:color="auto"/>
        <w:right w:val="none" w:sz="0" w:space="0" w:color="auto"/>
      </w:divBdr>
    </w:div>
    <w:div w:id="1730152154">
      <w:bodyDiv w:val="1"/>
      <w:marLeft w:val="0"/>
      <w:marRight w:val="0"/>
      <w:marTop w:val="0"/>
      <w:marBottom w:val="0"/>
      <w:divBdr>
        <w:top w:val="none" w:sz="0" w:space="0" w:color="auto"/>
        <w:left w:val="none" w:sz="0" w:space="0" w:color="auto"/>
        <w:bottom w:val="none" w:sz="0" w:space="0" w:color="auto"/>
        <w:right w:val="none" w:sz="0" w:space="0" w:color="auto"/>
      </w:divBdr>
    </w:div>
    <w:div w:id="1730230751">
      <w:bodyDiv w:val="1"/>
      <w:marLeft w:val="0"/>
      <w:marRight w:val="0"/>
      <w:marTop w:val="0"/>
      <w:marBottom w:val="0"/>
      <w:divBdr>
        <w:top w:val="none" w:sz="0" w:space="0" w:color="auto"/>
        <w:left w:val="none" w:sz="0" w:space="0" w:color="auto"/>
        <w:bottom w:val="none" w:sz="0" w:space="0" w:color="auto"/>
        <w:right w:val="none" w:sz="0" w:space="0" w:color="auto"/>
      </w:divBdr>
    </w:div>
    <w:div w:id="1731341777">
      <w:bodyDiv w:val="1"/>
      <w:marLeft w:val="0"/>
      <w:marRight w:val="0"/>
      <w:marTop w:val="0"/>
      <w:marBottom w:val="0"/>
      <w:divBdr>
        <w:top w:val="none" w:sz="0" w:space="0" w:color="auto"/>
        <w:left w:val="none" w:sz="0" w:space="0" w:color="auto"/>
        <w:bottom w:val="none" w:sz="0" w:space="0" w:color="auto"/>
        <w:right w:val="none" w:sz="0" w:space="0" w:color="auto"/>
      </w:divBdr>
    </w:div>
    <w:div w:id="1739133278">
      <w:bodyDiv w:val="1"/>
      <w:marLeft w:val="0"/>
      <w:marRight w:val="0"/>
      <w:marTop w:val="0"/>
      <w:marBottom w:val="0"/>
      <w:divBdr>
        <w:top w:val="none" w:sz="0" w:space="0" w:color="auto"/>
        <w:left w:val="none" w:sz="0" w:space="0" w:color="auto"/>
        <w:bottom w:val="none" w:sz="0" w:space="0" w:color="auto"/>
        <w:right w:val="none" w:sz="0" w:space="0" w:color="auto"/>
      </w:divBdr>
    </w:div>
    <w:div w:id="1744179934">
      <w:bodyDiv w:val="1"/>
      <w:marLeft w:val="0"/>
      <w:marRight w:val="0"/>
      <w:marTop w:val="0"/>
      <w:marBottom w:val="0"/>
      <w:divBdr>
        <w:top w:val="none" w:sz="0" w:space="0" w:color="auto"/>
        <w:left w:val="none" w:sz="0" w:space="0" w:color="auto"/>
        <w:bottom w:val="none" w:sz="0" w:space="0" w:color="auto"/>
        <w:right w:val="none" w:sz="0" w:space="0" w:color="auto"/>
      </w:divBdr>
    </w:div>
    <w:div w:id="1754818866">
      <w:bodyDiv w:val="1"/>
      <w:marLeft w:val="0"/>
      <w:marRight w:val="0"/>
      <w:marTop w:val="0"/>
      <w:marBottom w:val="0"/>
      <w:divBdr>
        <w:top w:val="none" w:sz="0" w:space="0" w:color="auto"/>
        <w:left w:val="none" w:sz="0" w:space="0" w:color="auto"/>
        <w:bottom w:val="none" w:sz="0" w:space="0" w:color="auto"/>
        <w:right w:val="none" w:sz="0" w:space="0" w:color="auto"/>
      </w:divBdr>
    </w:div>
    <w:div w:id="1756515233">
      <w:bodyDiv w:val="1"/>
      <w:marLeft w:val="0"/>
      <w:marRight w:val="0"/>
      <w:marTop w:val="0"/>
      <w:marBottom w:val="0"/>
      <w:divBdr>
        <w:top w:val="none" w:sz="0" w:space="0" w:color="auto"/>
        <w:left w:val="none" w:sz="0" w:space="0" w:color="auto"/>
        <w:bottom w:val="none" w:sz="0" w:space="0" w:color="auto"/>
        <w:right w:val="none" w:sz="0" w:space="0" w:color="auto"/>
      </w:divBdr>
    </w:div>
    <w:div w:id="1762331539">
      <w:bodyDiv w:val="1"/>
      <w:marLeft w:val="0"/>
      <w:marRight w:val="0"/>
      <w:marTop w:val="0"/>
      <w:marBottom w:val="0"/>
      <w:divBdr>
        <w:top w:val="none" w:sz="0" w:space="0" w:color="auto"/>
        <w:left w:val="none" w:sz="0" w:space="0" w:color="auto"/>
        <w:bottom w:val="none" w:sz="0" w:space="0" w:color="auto"/>
        <w:right w:val="none" w:sz="0" w:space="0" w:color="auto"/>
      </w:divBdr>
    </w:div>
    <w:div w:id="1764957736">
      <w:bodyDiv w:val="1"/>
      <w:marLeft w:val="0"/>
      <w:marRight w:val="0"/>
      <w:marTop w:val="0"/>
      <w:marBottom w:val="0"/>
      <w:divBdr>
        <w:top w:val="none" w:sz="0" w:space="0" w:color="auto"/>
        <w:left w:val="none" w:sz="0" w:space="0" w:color="auto"/>
        <w:bottom w:val="none" w:sz="0" w:space="0" w:color="auto"/>
        <w:right w:val="none" w:sz="0" w:space="0" w:color="auto"/>
      </w:divBdr>
    </w:div>
    <w:div w:id="1771655788">
      <w:bodyDiv w:val="1"/>
      <w:marLeft w:val="0"/>
      <w:marRight w:val="0"/>
      <w:marTop w:val="0"/>
      <w:marBottom w:val="0"/>
      <w:divBdr>
        <w:top w:val="none" w:sz="0" w:space="0" w:color="auto"/>
        <w:left w:val="none" w:sz="0" w:space="0" w:color="auto"/>
        <w:bottom w:val="none" w:sz="0" w:space="0" w:color="auto"/>
        <w:right w:val="none" w:sz="0" w:space="0" w:color="auto"/>
      </w:divBdr>
    </w:div>
    <w:div w:id="1772361595">
      <w:bodyDiv w:val="1"/>
      <w:marLeft w:val="0"/>
      <w:marRight w:val="0"/>
      <w:marTop w:val="0"/>
      <w:marBottom w:val="0"/>
      <w:divBdr>
        <w:top w:val="none" w:sz="0" w:space="0" w:color="auto"/>
        <w:left w:val="none" w:sz="0" w:space="0" w:color="auto"/>
        <w:bottom w:val="none" w:sz="0" w:space="0" w:color="auto"/>
        <w:right w:val="none" w:sz="0" w:space="0" w:color="auto"/>
      </w:divBdr>
    </w:div>
    <w:div w:id="1779524330">
      <w:bodyDiv w:val="1"/>
      <w:marLeft w:val="0"/>
      <w:marRight w:val="0"/>
      <w:marTop w:val="0"/>
      <w:marBottom w:val="0"/>
      <w:divBdr>
        <w:top w:val="none" w:sz="0" w:space="0" w:color="auto"/>
        <w:left w:val="none" w:sz="0" w:space="0" w:color="auto"/>
        <w:bottom w:val="none" w:sz="0" w:space="0" w:color="auto"/>
        <w:right w:val="none" w:sz="0" w:space="0" w:color="auto"/>
      </w:divBdr>
    </w:div>
    <w:div w:id="1790733108">
      <w:bodyDiv w:val="1"/>
      <w:marLeft w:val="0"/>
      <w:marRight w:val="0"/>
      <w:marTop w:val="0"/>
      <w:marBottom w:val="0"/>
      <w:divBdr>
        <w:top w:val="none" w:sz="0" w:space="0" w:color="auto"/>
        <w:left w:val="none" w:sz="0" w:space="0" w:color="auto"/>
        <w:bottom w:val="none" w:sz="0" w:space="0" w:color="auto"/>
        <w:right w:val="none" w:sz="0" w:space="0" w:color="auto"/>
      </w:divBdr>
    </w:div>
    <w:div w:id="1796102018">
      <w:bodyDiv w:val="1"/>
      <w:marLeft w:val="0"/>
      <w:marRight w:val="0"/>
      <w:marTop w:val="0"/>
      <w:marBottom w:val="0"/>
      <w:divBdr>
        <w:top w:val="none" w:sz="0" w:space="0" w:color="auto"/>
        <w:left w:val="none" w:sz="0" w:space="0" w:color="auto"/>
        <w:bottom w:val="none" w:sz="0" w:space="0" w:color="auto"/>
        <w:right w:val="none" w:sz="0" w:space="0" w:color="auto"/>
      </w:divBdr>
    </w:div>
    <w:div w:id="1805198369">
      <w:bodyDiv w:val="1"/>
      <w:marLeft w:val="0"/>
      <w:marRight w:val="0"/>
      <w:marTop w:val="0"/>
      <w:marBottom w:val="0"/>
      <w:divBdr>
        <w:top w:val="none" w:sz="0" w:space="0" w:color="auto"/>
        <w:left w:val="none" w:sz="0" w:space="0" w:color="auto"/>
        <w:bottom w:val="none" w:sz="0" w:space="0" w:color="auto"/>
        <w:right w:val="none" w:sz="0" w:space="0" w:color="auto"/>
      </w:divBdr>
    </w:div>
    <w:div w:id="1812404517">
      <w:bodyDiv w:val="1"/>
      <w:marLeft w:val="0"/>
      <w:marRight w:val="0"/>
      <w:marTop w:val="0"/>
      <w:marBottom w:val="0"/>
      <w:divBdr>
        <w:top w:val="none" w:sz="0" w:space="0" w:color="auto"/>
        <w:left w:val="none" w:sz="0" w:space="0" w:color="auto"/>
        <w:bottom w:val="none" w:sz="0" w:space="0" w:color="auto"/>
        <w:right w:val="none" w:sz="0" w:space="0" w:color="auto"/>
      </w:divBdr>
    </w:div>
    <w:div w:id="1816338164">
      <w:bodyDiv w:val="1"/>
      <w:marLeft w:val="0"/>
      <w:marRight w:val="0"/>
      <w:marTop w:val="0"/>
      <w:marBottom w:val="0"/>
      <w:divBdr>
        <w:top w:val="none" w:sz="0" w:space="0" w:color="auto"/>
        <w:left w:val="none" w:sz="0" w:space="0" w:color="auto"/>
        <w:bottom w:val="none" w:sz="0" w:space="0" w:color="auto"/>
        <w:right w:val="none" w:sz="0" w:space="0" w:color="auto"/>
      </w:divBdr>
    </w:div>
    <w:div w:id="1818691948">
      <w:bodyDiv w:val="1"/>
      <w:marLeft w:val="0"/>
      <w:marRight w:val="0"/>
      <w:marTop w:val="0"/>
      <w:marBottom w:val="0"/>
      <w:divBdr>
        <w:top w:val="none" w:sz="0" w:space="0" w:color="auto"/>
        <w:left w:val="none" w:sz="0" w:space="0" w:color="auto"/>
        <w:bottom w:val="none" w:sz="0" w:space="0" w:color="auto"/>
        <w:right w:val="none" w:sz="0" w:space="0" w:color="auto"/>
      </w:divBdr>
    </w:div>
    <w:div w:id="1823933904">
      <w:bodyDiv w:val="1"/>
      <w:marLeft w:val="0"/>
      <w:marRight w:val="0"/>
      <w:marTop w:val="0"/>
      <w:marBottom w:val="0"/>
      <w:divBdr>
        <w:top w:val="none" w:sz="0" w:space="0" w:color="auto"/>
        <w:left w:val="none" w:sz="0" w:space="0" w:color="auto"/>
        <w:bottom w:val="none" w:sz="0" w:space="0" w:color="auto"/>
        <w:right w:val="none" w:sz="0" w:space="0" w:color="auto"/>
      </w:divBdr>
    </w:div>
    <w:div w:id="1827092808">
      <w:bodyDiv w:val="1"/>
      <w:marLeft w:val="0"/>
      <w:marRight w:val="0"/>
      <w:marTop w:val="0"/>
      <w:marBottom w:val="0"/>
      <w:divBdr>
        <w:top w:val="none" w:sz="0" w:space="0" w:color="auto"/>
        <w:left w:val="none" w:sz="0" w:space="0" w:color="auto"/>
        <w:bottom w:val="none" w:sz="0" w:space="0" w:color="auto"/>
        <w:right w:val="none" w:sz="0" w:space="0" w:color="auto"/>
      </w:divBdr>
    </w:div>
    <w:div w:id="1839733755">
      <w:bodyDiv w:val="1"/>
      <w:marLeft w:val="0"/>
      <w:marRight w:val="0"/>
      <w:marTop w:val="0"/>
      <w:marBottom w:val="0"/>
      <w:divBdr>
        <w:top w:val="none" w:sz="0" w:space="0" w:color="auto"/>
        <w:left w:val="none" w:sz="0" w:space="0" w:color="auto"/>
        <w:bottom w:val="none" w:sz="0" w:space="0" w:color="auto"/>
        <w:right w:val="none" w:sz="0" w:space="0" w:color="auto"/>
      </w:divBdr>
    </w:div>
    <w:div w:id="1842811094">
      <w:bodyDiv w:val="1"/>
      <w:marLeft w:val="0"/>
      <w:marRight w:val="0"/>
      <w:marTop w:val="0"/>
      <w:marBottom w:val="0"/>
      <w:divBdr>
        <w:top w:val="none" w:sz="0" w:space="0" w:color="auto"/>
        <w:left w:val="none" w:sz="0" w:space="0" w:color="auto"/>
        <w:bottom w:val="none" w:sz="0" w:space="0" w:color="auto"/>
        <w:right w:val="none" w:sz="0" w:space="0" w:color="auto"/>
      </w:divBdr>
    </w:div>
    <w:div w:id="1857191321">
      <w:bodyDiv w:val="1"/>
      <w:marLeft w:val="0"/>
      <w:marRight w:val="0"/>
      <w:marTop w:val="0"/>
      <w:marBottom w:val="0"/>
      <w:divBdr>
        <w:top w:val="none" w:sz="0" w:space="0" w:color="auto"/>
        <w:left w:val="none" w:sz="0" w:space="0" w:color="auto"/>
        <w:bottom w:val="none" w:sz="0" w:space="0" w:color="auto"/>
        <w:right w:val="none" w:sz="0" w:space="0" w:color="auto"/>
      </w:divBdr>
    </w:div>
    <w:div w:id="1871062849">
      <w:bodyDiv w:val="1"/>
      <w:marLeft w:val="0"/>
      <w:marRight w:val="0"/>
      <w:marTop w:val="0"/>
      <w:marBottom w:val="0"/>
      <w:divBdr>
        <w:top w:val="none" w:sz="0" w:space="0" w:color="auto"/>
        <w:left w:val="none" w:sz="0" w:space="0" w:color="auto"/>
        <w:bottom w:val="none" w:sz="0" w:space="0" w:color="auto"/>
        <w:right w:val="none" w:sz="0" w:space="0" w:color="auto"/>
      </w:divBdr>
    </w:div>
    <w:div w:id="1883130704">
      <w:bodyDiv w:val="1"/>
      <w:marLeft w:val="0"/>
      <w:marRight w:val="0"/>
      <w:marTop w:val="0"/>
      <w:marBottom w:val="0"/>
      <w:divBdr>
        <w:top w:val="none" w:sz="0" w:space="0" w:color="auto"/>
        <w:left w:val="none" w:sz="0" w:space="0" w:color="auto"/>
        <w:bottom w:val="none" w:sz="0" w:space="0" w:color="auto"/>
        <w:right w:val="none" w:sz="0" w:space="0" w:color="auto"/>
      </w:divBdr>
    </w:div>
    <w:div w:id="1891067375">
      <w:bodyDiv w:val="1"/>
      <w:marLeft w:val="0"/>
      <w:marRight w:val="0"/>
      <w:marTop w:val="0"/>
      <w:marBottom w:val="0"/>
      <w:divBdr>
        <w:top w:val="none" w:sz="0" w:space="0" w:color="auto"/>
        <w:left w:val="none" w:sz="0" w:space="0" w:color="auto"/>
        <w:bottom w:val="none" w:sz="0" w:space="0" w:color="auto"/>
        <w:right w:val="none" w:sz="0" w:space="0" w:color="auto"/>
      </w:divBdr>
    </w:div>
    <w:div w:id="1894190645">
      <w:bodyDiv w:val="1"/>
      <w:marLeft w:val="0"/>
      <w:marRight w:val="0"/>
      <w:marTop w:val="0"/>
      <w:marBottom w:val="0"/>
      <w:divBdr>
        <w:top w:val="none" w:sz="0" w:space="0" w:color="auto"/>
        <w:left w:val="none" w:sz="0" w:space="0" w:color="auto"/>
        <w:bottom w:val="none" w:sz="0" w:space="0" w:color="auto"/>
        <w:right w:val="none" w:sz="0" w:space="0" w:color="auto"/>
      </w:divBdr>
    </w:div>
    <w:div w:id="1902591149">
      <w:bodyDiv w:val="1"/>
      <w:marLeft w:val="0"/>
      <w:marRight w:val="0"/>
      <w:marTop w:val="0"/>
      <w:marBottom w:val="0"/>
      <w:divBdr>
        <w:top w:val="none" w:sz="0" w:space="0" w:color="auto"/>
        <w:left w:val="none" w:sz="0" w:space="0" w:color="auto"/>
        <w:bottom w:val="none" w:sz="0" w:space="0" w:color="auto"/>
        <w:right w:val="none" w:sz="0" w:space="0" w:color="auto"/>
      </w:divBdr>
    </w:div>
    <w:div w:id="1925139830">
      <w:bodyDiv w:val="1"/>
      <w:marLeft w:val="0"/>
      <w:marRight w:val="0"/>
      <w:marTop w:val="0"/>
      <w:marBottom w:val="0"/>
      <w:divBdr>
        <w:top w:val="none" w:sz="0" w:space="0" w:color="auto"/>
        <w:left w:val="none" w:sz="0" w:space="0" w:color="auto"/>
        <w:bottom w:val="none" w:sz="0" w:space="0" w:color="auto"/>
        <w:right w:val="none" w:sz="0" w:space="0" w:color="auto"/>
      </w:divBdr>
    </w:div>
    <w:div w:id="1925912665">
      <w:bodyDiv w:val="1"/>
      <w:marLeft w:val="0"/>
      <w:marRight w:val="0"/>
      <w:marTop w:val="0"/>
      <w:marBottom w:val="0"/>
      <w:divBdr>
        <w:top w:val="none" w:sz="0" w:space="0" w:color="auto"/>
        <w:left w:val="none" w:sz="0" w:space="0" w:color="auto"/>
        <w:bottom w:val="none" w:sz="0" w:space="0" w:color="auto"/>
        <w:right w:val="none" w:sz="0" w:space="0" w:color="auto"/>
      </w:divBdr>
    </w:div>
    <w:div w:id="1935821443">
      <w:bodyDiv w:val="1"/>
      <w:marLeft w:val="0"/>
      <w:marRight w:val="0"/>
      <w:marTop w:val="0"/>
      <w:marBottom w:val="0"/>
      <w:divBdr>
        <w:top w:val="none" w:sz="0" w:space="0" w:color="auto"/>
        <w:left w:val="none" w:sz="0" w:space="0" w:color="auto"/>
        <w:bottom w:val="none" w:sz="0" w:space="0" w:color="auto"/>
        <w:right w:val="none" w:sz="0" w:space="0" w:color="auto"/>
      </w:divBdr>
    </w:div>
    <w:div w:id="1962027465">
      <w:bodyDiv w:val="1"/>
      <w:marLeft w:val="0"/>
      <w:marRight w:val="0"/>
      <w:marTop w:val="0"/>
      <w:marBottom w:val="0"/>
      <w:divBdr>
        <w:top w:val="none" w:sz="0" w:space="0" w:color="auto"/>
        <w:left w:val="none" w:sz="0" w:space="0" w:color="auto"/>
        <w:bottom w:val="none" w:sz="0" w:space="0" w:color="auto"/>
        <w:right w:val="none" w:sz="0" w:space="0" w:color="auto"/>
      </w:divBdr>
    </w:div>
    <w:div w:id="1963264824">
      <w:bodyDiv w:val="1"/>
      <w:marLeft w:val="0"/>
      <w:marRight w:val="0"/>
      <w:marTop w:val="0"/>
      <w:marBottom w:val="0"/>
      <w:divBdr>
        <w:top w:val="none" w:sz="0" w:space="0" w:color="auto"/>
        <w:left w:val="none" w:sz="0" w:space="0" w:color="auto"/>
        <w:bottom w:val="none" w:sz="0" w:space="0" w:color="auto"/>
        <w:right w:val="none" w:sz="0" w:space="0" w:color="auto"/>
      </w:divBdr>
    </w:div>
    <w:div w:id="1967353704">
      <w:bodyDiv w:val="1"/>
      <w:marLeft w:val="0"/>
      <w:marRight w:val="0"/>
      <w:marTop w:val="0"/>
      <w:marBottom w:val="0"/>
      <w:divBdr>
        <w:top w:val="none" w:sz="0" w:space="0" w:color="auto"/>
        <w:left w:val="none" w:sz="0" w:space="0" w:color="auto"/>
        <w:bottom w:val="none" w:sz="0" w:space="0" w:color="auto"/>
        <w:right w:val="none" w:sz="0" w:space="0" w:color="auto"/>
      </w:divBdr>
    </w:div>
    <w:div w:id="1967422402">
      <w:bodyDiv w:val="1"/>
      <w:marLeft w:val="0"/>
      <w:marRight w:val="0"/>
      <w:marTop w:val="0"/>
      <w:marBottom w:val="0"/>
      <w:divBdr>
        <w:top w:val="none" w:sz="0" w:space="0" w:color="auto"/>
        <w:left w:val="none" w:sz="0" w:space="0" w:color="auto"/>
        <w:bottom w:val="none" w:sz="0" w:space="0" w:color="auto"/>
        <w:right w:val="none" w:sz="0" w:space="0" w:color="auto"/>
      </w:divBdr>
    </w:div>
    <w:div w:id="1978104092">
      <w:bodyDiv w:val="1"/>
      <w:marLeft w:val="0"/>
      <w:marRight w:val="0"/>
      <w:marTop w:val="0"/>
      <w:marBottom w:val="0"/>
      <w:divBdr>
        <w:top w:val="none" w:sz="0" w:space="0" w:color="auto"/>
        <w:left w:val="none" w:sz="0" w:space="0" w:color="auto"/>
        <w:bottom w:val="none" w:sz="0" w:space="0" w:color="auto"/>
        <w:right w:val="none" w:sz="0" w:space="0" w:color="auto"/>
      </w:divBdr>
    </w:div>
    <w:div w:id="1979991981">
      <w:bodyDiv w:val="1"/>
      <w:marLeft w:val="0"/>
      <w:marRight w:val="0"/>
      <w:marTop w:val="0"/>
      <w:marBottom w:val="0"/>
      <w:divBdr>
        <w:top w:val="none" w:sz="0" w:space="0" w:color="auto"/>
        <w:left w:val="none" w:sz="0" w:space="0" w:color="auto"/>
        <w:bottom w:val="none" w:sz="0" w:space="0" w:color="auto"/>
        <w:right w:val="none" w:sz="0" w:space="0" w:color="auto"/>
      </w:divBdr>
    </w:div>
    <w:div w:id="1982806895">
      <w:bodyDiv w:val="1"/>
      <w:marLeft w:val="0"/>
      <w:marRight w:val="0"/>
      <w:marTop w:val="0"/>
      <w:marBottom w:val="0"/>
      <w:divBdr>
        <w:top w:val="none" w:sz="0" w:space="0" w:color="auto"/>
        <w:left w:val="none" w:sz="0" w:space="0" w:color="auto"/>
        <w:bottom w:val="none" w:sz="0" w:space="0" w:color="auto"/>
        <w:right w:val="none" w:sz="0" w:space="0" w:color="auto"/>
      </w:divBdr>
    </w:div>
    <w:div w:id="1983459796">
      <w:bodyDiv w:val="1"/>
      <w:marLeft w:val="0"/>
      <w:marRight w:val="0"/>
      <w:marTop w:val="0"/>
      <w:marBottom w:val="0"/>
      <w:divBdr>
        <w:top w:val="none" w:sz="0" w:space="0" w:color="auto"/>
        <w:left w:val="none" w:sz="0" w:space="0" w:color="auto"/>
        <w:bottom w:val="none" w:sz="0" w:space="0" w:color="auto"/>
        <w:right w:val="none" w:sz="0" w:space="0" w:color="auto"/>
      </w:divBdr>
    </w:div>
    <w:div w:id="1991251950">
      <w:bodyDiv w:val="1"/>
      <w:marLeft w:val="0"/>
      <w:marRight w:val="0"/>
      <w:marTop w:val="0"/>
      <w:marBottom w:val="0"/>
      <w:divBdr>
        <w:top w:val="none" w:sz="0" w:space="0" w:color="auto"/>
        <w:left w:val="none" w:sz="0" w:space="0" w:color="auto"/>
        <w:bottom w:val="none" w:sz="0" w:space="0" w:color="auto"/>
        <w:right w:val="none" w:sz="0" w:space="0" w:color="auto"/>
      </w:divBdr>
    </w:div>
    <w:div w:id="2006586779">
      <w:bodyDiv w:val="1"/>
      <w:marLeft w:val="0"/>
      <w:marRight w:val="0"/>
      <w:marTop w:val="0"/>
      <w:marBottom w:val="0"/>
      <w:divBdr>
        <w:top w:val="none" w:sz="0" w:space="0" w:color="auto"/>
        <w:left w:val="none" w:sz="0" w:space="0" w:color="auto"/>
        <w:bottom w:val="none" w:sz="0" w:space="0" w:color="auto"/>
        <w:right w:val="none" w:sz="0" w:space="0" w:color="auto"/>
      </w:divBdr>
    </w:div>
    <w:div w:id="2007316010">
      <w:bodyDiv w:val="1"/>
      <w:marLeft w:val="0"/>
      <w:marRight w:val="0"/>
      <w:marTop w:val="0"/>
      <w:marBottom w:val="0"/>
      <w:divBdr>
        <w:top w:val="none" w:sz="0" w:space="0" w:color="auto"/>
        <w:left w:val="none" w:sz="0" w:space="0" w:color="auto"/>
        <w:bottom w:val="none" w:sz="0" w:space="0" w:color="auto"/>
        <w:right w:val="none" w:sz="0" w:space="0" w:color="auto"/>
      </w:divBdr>
    </w:div>
    <w:div w:id="2025666246">
      <w:bodyDiv w:val="1"/>
      <w:marLeft w:val="0"/>
      <w:marRight w:val="0"/>
      <w:marTop w:val="0"/>
      <w:marBottom w:val="0"/>
      <w:divBdr>
        <w:top w:val="none" w:sz="0" w:space="0" w:color="auto"/>
        <w:left w:val="none" w:sz="0" w:space="0" w:color="auto"/>
        <w:bottom w:val="none" w:sz="0" w:space="0" w:color="auto"/>
        <w:right w:val="none" w:sz="0" w:space="0" w:color="auto"/>
      </w:divBdr>
    </w:div>
    <w:div w:id="2035885969">
      <w:bodyDiv w:val="1"/>
      <w:marLeft w:val="0"/>
      <w:marRight w:val="0"/>
      <w:marTop w:val="0"/>
      <w:marBottom w:val="0"/>
      <w:divBdr>
        <w:top w:val="none" w:sz="0" w:space="0" w:color="auto"/>
        <w:left w:val="none" w:sz="0" w:space="0" w:color="auto"/>
        <w:bottom w:val="none" w:sz="0" w:space="0" w:color="auto"/>
        <w:right w:val="none" w:sz="0" w:space="0" w:color="auto"/>
      </w:divBdr>
    </w:div>
    <w:div w:id="2038458240">
      <w:bodyDiv w:val="1"/>
      <w:marLeft w:val="0"/>
      <w:marRight w:val="0"/>
      <w:marTop w:val="0"/>
      <w:marBottom w:val="0"/>
      <w:divBdr>
        <w:top w:val="none" w:sz="0" w:space="0" w:color="auto"/>
        <w:left w:val="none" w:sz="0" w:space="0" w:color="auto"/>
        <w:bottom w:val="none" w:sz="0" w:space="0" w:color="auto"/>
        <w:right w:val="none" w:sz="0" w:space="0" w:color="auto"/>
      </w:divBdr>
    </w:div>
    <w:div w:id="2049336331">
      <w:bodyDiv w:val="1"/>
      <w:marLeft w:val="0"/>
      <w:marRight w:val="0"/>
      <w:marTop w:val="0"/>
      <w:marBottom w:val="0"/>
      <w:divBdr>
        <w:top w:val="none" w:sz="0" w:space="0" w:color="auto"/>
        <w:left w:val="none" w:sz="0" w:space="0" w:color="auto"/>
        <w:bottom w:val="none" w:sz="0" w:space="0" w:color="auto"/>
        <w:right w:val="none" w:sz="0" w:space="0" w:color="auto"/>
      </w:divBdr>
    </w:div>
    <w:div w:id="2057389512">
      <w:bodyDiv w:val="1"/>
      <w:marLeft w:val="0"/>
      <w:marRight w:val="0"/>
      <w:marTop w:val="0"/>
      <w:marBottom w:val="0"/>
      <w:divBdr>
        <w:top w:val="none" w:sz="0" w:space="0" w:color="auto"/>
        <w:left w:val="none" w:sz="0" w:space="0" w:color="auto"/>
        <w:bottom w:val="none" w:sz="0" w:space="0" w:color="auto"/>
        <w:right w:val="none" w:sz="0" w:space="0" w:color="auto"/>
      </w:divBdr>
    </w:div>
    <w:div w:id="2058623480">
      <w:bodyDiv w:val="1"/>
      <w:marLeft w:val="0"/>
      <w:marRight w:val="0"/>
      <w:marTop w:val="0"/>
      <w:marBottom w:val="0"/>
      <w:divBdr>
        <w:top w:val="none" w:sz="0" w:space="0" w:color="auto"/>
        <w:left w:val="none" w:sz="0" w:space="0" w:color="auto"/>
        <w:bottom w:val="none" w:sz="0" w:space="0" w:color="auto"/>
        <w:right w:val="none" w:sz="0" w:space="0" w:color="auto"/>
      </w:divBdr>
    </w:div>
    <w:div w:id="2059548100">
      <w:bodyDiv w:val="1"/>
      <w:marLeft w:val="0"/>
      <w:marRight w:val="0"/>
      <w:marTop w:val="0"/>
      <w:marBottom w:val="0"/>
      <w:divBdr>
        <w:top w:val="none" w:sz="0" w:space="0" w:color="auto"/>
        <w:left w:val="none" w:sz="0" w:space="0" w:color="auto"/>
        <w:bottom w:val="none" w:sz="0" w:space="0" w:color="auto"/>
        <w:right w:val="none" w:sz="0" w:space="0" w:color="auto"/>
      </w:divBdr>
    </w:div>
    <w:div w:id="2066102359">
      <w:bodyDiv w:val="1"/>
      <w:marLeft w:val="0"/>
      <w:marRight w:val="0"/>
      <w:marTop w:val="0"/>
      <w:marBottom w:val="0"/>
      <w:divBdr>
        <w:top w:val="none" w:sz="0" w:space="0" w:color="auto"/>
        <w:left w:val="none" w:sz="0" w:space="0" w:color="auto"/>
        <w:bottom w:val="none" w:sz="0" w:space="0" w:color="auto"/>
        <w:right w:val="none" w:sz="0" w:space="0" w:color="auto"/>
      </w:divBdr>
    </w:div>
    <w:div w:id="2071952957">
      <w:bodyDiv w:val="1"/>
      <w:marLeft w:val="0"/>
      <w:marRight w:val="0"/>
      <w:marTop w:val="0"/>
      <w:marBottom w:val="0"/>
      <w:divBdr>
        <w:top w:val="none" w:sz="0" w:space="0" w:color="auto"/>
        <w:left w:val="none" w:sz="0" w:space="0" w:color="auto"/>
        <w:bottom w:val="none" w:sz="0" w:space="0" w:color="auto"/>
        <w:right w:val="none" w:sz="0" w:space="0" w:color="auto"/>
      </w:divBdr>
    </w:div>
    <w:div w:id="2072540592">
      <w:bodyDiv w:val="1"/>
      <w:marLeft w:val="0"/>
      <w:marRight w:val="0"/>
      <w:marTop w:val="0"/>
      <w:marBottom w:val="0"/>
      <w:divBdr>
        <w:top w:val="none" w:sz="0" w:space="0" w:color="auto"/>
        <w:left w:val="none" w:sz="0" w:space="0" w:color="auto"/>
        <w:bottom w:val="none" w:sz="0" w:space="0" w:color="auto"/>
        <w:right w:val="none" w:sz="0" w:space="0" w:color="auto"/>
      </w:divBdr>
    </w:div>
    <w:div w:id="2076004009">
      <w:bodyDiv w:val="1"/>
      <w:marLeft w:val="0"/>
      <w:marRight w:val="0"/>
      <w:marTop w:val="0"/>
      <w:marBottom w:val="0"/>
      <w:divBdr>
        <w:top w:val="none" w:sz="0" w:space="0" w:color="auto"/>
        <w:left w:val="none" w:sz="0" w:space="0" w:color="auto"/>
        <w:bottom w:val="none" w:sz="0" w:space="0" w:color="auto"/>
        <w:right w:val="none" w:sz="0" w:space="0" w:color="auto"/>
      </w:divBdr>
    </w:div>
    <w:div w:id="2079089937">
      <w:bodyDiv w:val="1"/>
      <w:marLeft w:val="0"/>
      <w:marRight w:val="0"/>
      <w:marTop w:val="0"/>
      <w:marBottom w:val="0"/>
      <w:divBdr>
        <w:top w:val="none" w:sz="0" w:space="0" w:color="auto"/>
        <w:left w:val="none" w:sz="0" w:space="0" w:color="auto"/>
        <w:bottom w:val="none" w:sz="0" w:space="0" w:color="auto"/>
        <w:right w:val="none" w:sz="0" w:space="0" w:color="auto"/>
      </w:divBdr>
    </w:div>
    <w:div w:id="2090493404">
      <w:bodyDiv w:val="1"/>
      <w:marLeft w:val="0"/>
      <w:marRight w:val="0"/>
      <w:marTop w:val="0"/>
      <w:marBottom w:val="0"/>
      <w:divBdr>
        <w:top w:val="none" w:sz="0" w:space="0" w:color="auto"/>
        <w:left w:val="none" w:sz="0" w:space="0" w:color="auto"/>
        <w:bottom w:val="none" w:sz="0" w:space="0" w:color="auto"/>
        <w:right w:val="none" w:sz="0" w:space="0" w:color="auto"/>
      </w:divBdr>
    </w:div>
    <w:div w:id="2092308548">
      <w:bodyDiv w:val="1"/>
      <w:marLeft w:val="0"/>
      <w:marRight w:val="0"/>
      <w:marTop w:val="0"/>
      <w:marBottom w:val="0"/>
      <w:divBdr>
        <w:top w:val="none" w:sz="0" w:space="0" w:color="auto"/>
        <w:left w:val="none" w:sz="0" w:space="0" w:color="auto"/>
        <w:bottom w:val="none" w:sz="0" w:space="0" w:color="auto"/>
        <w:right w:val="none" w:sz="0" w:space="0" w:color="auto"/>
      </w:divBdr>
    </w:div>
    <w:div w:id="2094541599">
      <w:bodyDiv w:val="1"/>
      <w:marLeft w:val="0"/>
      <w:marRight w:val="0"/>
      <w:marTop w:val="0"/>
      <w:marBottom w:val="0"/>
      <w:divBdr>
        <w:top w:val="none" w:sz="0" w:space="0" w:color="auto"/>
        <w:left w:val="none" w:sz="0" w:space="0" w:color="auto"/>
        <w:bottom w:val="none" w:sz="0" w:space="0" w:color="auto"/>
        <w:right w:val="none" w:sz="0" w:space="0" w:color="auto"/>
      </w:divBdr>
    </w:div>
    <w:div w:id="2105102822">
      <w:bodyDiv w:val="1"/>
      <w:marLeft w:val="0"/>
      <w:marRight w:val="0"/>
      <w:marTop w:val="0"/>
      <w:marBottom w:val="0"/>
      <w:divBdr>
        <w:top w:val="none" w:sz="0" w:space="0" w:color="auto"/>
        <w:left w:val="none" w:sz="0" w:space="0" w:color="auto"/>
        <w:bottom w:val="none" w:sz="0" w:space="0" w:color="auto"/>
        <w:right w:val="none" w:sz="0" w:space="0" w:color="auto"/>
      </w:divBdr>
    </w:div>
    <w:div w:id="2115393481">
      <w:bodyDiv w:val="1"/>
      <w:marLeft w:val="0"/>
      <w:marRight w:val="0"/>
      <w:marTop w:val="0"/>
      <w:marBottom w:val="0"/>
      <w:divBdr>
        <w:top w:val="none" w:sz="0" w:space="0" w:color="auto"/>
        <w:left w:val="none" w:sz="0" w:space="0" w:color="auto"/>
        <w:bottom w:val="none" w:sz="0" w:space="0" w:color="auto"/>
        <w:right w:val="none" w:sz="0" w:space="0" w:color="auto"/>
      </w:divBdr>
    </w:div>
    <w:div w:id="2120642122">
      <w:bodyDiv w:val="1"/>
      <w:marLeft w:val="0"/>
      <w:marRight w:val="0"/>
      <w:marTop w:val="0"/>
      <w:marBottom w:val="0"/>
      <w:divBdr>
        <w:top w:val="none" w:sz="0" w:space="0" w:color="auto"/>
        <w:left w:val="none" w:sz="0" w:space="0" w:color="auto"/>
        <w:bottom w:val="none" w:sz="0" w:space="0" w:color="auto"/>
        <w:right w:val="none" w:sz="0" w:space="0" w:color="auto"/>
      </w:divBdr>
    </w:div>
    <w:div w:id="2124691323">
      <w:bodyDiv w:val="1"/>
      <w:marLeft w:val="0"/>
      <w:marRight w:val="0"/>
      <w:marTop w:val="0"/>
      <w:marBottom w:val="0"/>
      <w:divBdr>
        <w:top w:val="none" w:sz="0" w:space="0" w:color="auto"/>
        <w:left w:val="none" w:sz="0" w:space="0" w:color="auto"/>
        <w:bottom w:val="none" w:sz="0" w:space="0" w:color="auto"/>
        <w:right w:val="none" w:sz="0" w:space="0" w:color="auto"/>
      </w:divBdr>
    </w:div>
    <w:div w:id="2125077782">
      <w:bodyDiv w:val="1"/>
      <w:marLeft w:val="0"/>
      <w:marRight w:val="0"/>
      <w:marTop w:val="0"/>
      <w:marBottom w:val="0"/>
      <w:divBdr>
        <w:top w:val="none" w:sz="0" w:space="0" w:color="auto"/>
        <w:left w:val="none" w:sz="0" w:space="0" w:color="auto"/>
        <w:bottom w:val="none" w:sz="0" w:space="0" w:color="auto"/>
        <w:right w:val="none" w:sz="0" w:space="0" w:color="auto"/>
      </w:divBdr>
    </w:div>
    <w:div w:id="2129079631">
      <w:bodyDiv w:val="1"/>
      <w:marLeft w:val="0"/>
      <w:marRight w:val="0"/>
      <w:marTop w:val="0"/>
      <w:marBottom w:val="0"/>
      <w:divBdr>
        <w:top w:val="none" w:sz="0" w:space="0" w:color="auto"/>
        <w:left w:val="none" w:sz="0" w:space="0" w:color="auto"/>
        <w:bottom w:val="none" w:sz="0" w:space="0" w:color="auto"/>
        <w:right w:val="none" w:sz="0" w:space="0" w:color="auto"/>
      </w:divBdr>
      <w:divsChild>
        <w:div w:id="905067611">
          <w:marLeft w:val="0"/>
          <w:marRight w:val="0"/>
          <w:marTop w:val="0"/>
          <w:marBottom w:val="0"/>
          <w:divBdr>
            <w:top w:val="none" w:sz="0" w:space="0" w:color="auto"/>
            <w:left w:val="none" w:sz="0" w:space="0" w:color="auto"/>
            <w:bottom w:val="none" w:sz="0" w:space="0" w:color="auto"/>
            <w:right w:val="none" w:sz="0" w:space="0" w:color="auto"/>
          </w:divBdr>
        </w:div>
        <w:div w:id="1386488062">
          <w:marLeft w:val="0"/>
          <w:marRight w:val="0"/>
          <w:marTop w:val="0"/>
          <w:marBottom w:val="0"/>
          <w:divBdr>
            <w:top w:val="none" w:sz="0" w:space="0" w:color="auto"/>
            <w:left w:val="none" w:sz="0" w:space="0" w:color="auto"/>
            <w:bottom w:val="none" w:sz="0" w:space="0" w:color="auto"/>
            <w:right w:val="none" w:sz="0" w:space="0" w:color="auto"/>
          </w:divBdr>
        </w:div>
      </w:divsChild>
    </w:div>
    <w:div w:id="2130003595">
      <w:bodyDiv w:val="1"/>
      <w:marLeft w:val="0"/>
      <w:marRight w:val="0"/>
      <w:marTop w:val="0"/>
      <w:marBottom w:val="0"/>
      <w:divBdr>
        <w:top w:val="none" w:sz="0" w:space="0" w:color="auto"/>
        <w:left w:val="none" w:sz="0" w:space="0" w:color="auto"/>
        <w:bottom w:val="none" w:sz="0" w:space="0" w:color="auto"/>
        <w:right w:val="none" w:sz="0" w:space="0" w:color="auto"/>
      </w:divBdr>
    </w:div>
    <w:div w:id="2132508431">
      <w:bodyDiv w:val="1"/>
      <w:marLeft w:val="0"/>
      <w:marRight w:val="0"/>
      <w:marTop w:val="0"/>
      <w:marBottom w:val="0"/>
      <w:divBdr>
        <w:top w:val="none" w:sz="0" w:space="0" w:color="auto"/>
        <w:left w:val="none" w:sz="0" w:space="0" w:color="auto"/>
        <w:bottom w:val="none" w:sz="0" w:space="0" w:color="auto"/>
        <w:right w:val="none" w:sz="0" w:space="0" w:color="auto"/>
      </w:divBdr>
    </w:div>
    <w:div w:id="2136828305">
      <w:bodyDiv w:val="1"/>
      <w:marLeft w:val="0"/>
      <w:marRight w:val="0"/>
      <w:marTop w:val="0"/>
      <w:marBottom w:val="0"/>
      <w:divBdr>
        <w:top w:val="none" w:sz="0" w:space="0" w:color="auto"/>
        <w:left w:val="none" w:sz="0" w:space="0" w:color="auto"/>
        <w:bottom w:val="none" w:sz="0" w:space="0" w:color="auto"/>
        <w:right w:val="none" w:sz="0" w:space="0" w:color="auto"/>
      </w:divBdr>
    </w:div>
    <w:div w:id="2139948770">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image" Target="media/image4.png"/><Relationship Id="rId39" Type="http://schemas.openxmlformats.org/officeDocument/2006/relationships/image" Target="media/image11.jpg"/><Relationship Id="rId21" Type="http://schemas.openxmlformats.org/officeDocument/2006/relationships/footer" Target="footer6.xml"/><Relationship Id="rId34" Type="http://schemas.openxmlformats.org/officeDocument/2006/relationships/header" Target="header8.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4.xml"/><Relationship Id="rId29" Type="http://schemas.openxmlformats.org/officeDocument/2006/relationships/image" Target="media/image5.png"/><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image" Target="media/image8.png"/><Relationship Id="rId37" Type="http://schemas.openxmlformats.org/officeDocument/2006/relationships/header" Target="header9.xml"/><Relationship Id="rId40"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image" Target="media/image6.png"/><Relationship Id="rId35" Type="http://schemas.openxmlformats.org/officeDocument/2006/relationships/footer" Target="footer10.xml"/><Relationship Id="rId43"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9.png"/><Relationship Id="rId38" Type="http://schemas.openxmlformats.org/officeDocument/2006/relationships/footer" Target="footer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2"/>
              </a:solidFill>
              <a:latin typeface="+mn-lt"/>
              <a:ea typeface="+mn-ea"/>
              <a:cs typeface="+mn-cs"/>
            </a:defRPr>
          </a:pPr>
          <a:endParaRPr lang="ru-RU"/>
        </a:p>
      </c:txPr>
    </c:title>
    <c:autoTitleDeleted val="0"/>
    <c:plotArea>
      <c:layout>
        <c:manualLayout>
          <c:layoutTarget val="inner"/>
          <c:xMode val="edge"/>
          <c:yMode val="edge"/>
          <c:x val="0.34349180409052643"/>
          <c:y val="0.24570428696412949"/>
          <c:w val="0.33356879523007599"/>
          <c:h val="0.67625861220472427"/>
        </c:manualLayout>
      </c:layout>
      <c:radarChart>
        <c:radarStyle val="filled"/>
        <c:varyColors val="0"/>
        <c:ser>
          <c:idx val="0"/>
          <c:order val="0"/>
          <c:tx>
            <c:strRef>
              <c:f>Лист1!$B$1</c:f>
              <c:strCache>
                <c:ptCount val="1"/>
                <c:pt idx="0">
                  <c:v>Роза ветров</c:v>
                </c:pt>
              </c:strCache>
            </c:strRef>
          </c:tx>
          <c:spPr>
            <a:solidFill>
              <a:schemeClr val="accent4">
                <a:alpha val="50196"/>
              </a:schemeClr>
            </a:solidFill>
            <a:ln w="25400">
              <a:solidFill>
                <a:schemeClr val="accent4"/>
              </a:solidFill>
              <a:prstDash val="sysDot"/>
            </a:ln>
            <a:effectLst/>
          </c:spPr>
          <c:cat>
            <c:strRef>
              <c:f>Лист1!$A$2:$A$9</c:f>
              <c:strCache>
                <c:ptCount val="8"/>
                <c:pt idx="0">
                  <c:v>С</c:v>
                </c:pt>
                <c:pt idx="1">
                  <c:v>СВ</c:v>
                </c:pt>
                <c:pt idx="2">
                  <c:v>В</c:v>
                </c:pt>
                <c:pt idx="3">
                  <c:v>ЮВ</c:v>
                </c:pt>
                <c:pt idx="4">
                  <c:v>Ю</c:v>
                </c:pt>
                <c:pt idx="5">
                  <c:v>ЮЗ</c:v>
                </c:pt>
                <c:pt idx="6">
                  <c:v>З</c:v>
                </c:pt>
                <c:pt idx="7">
                  <c:v>СЗ</c:v>
                </c:pt>
              </c:strCache>
            </c:strRef>
          </c:cat>
          <c:val>
            <c:numRef>
              <c:f>Лист1!$B$2:$B$9</c:f>
              <c:numCache>
                <c:formatCode>General</c:formatCode>
                <c:ptCount val="8"/>
                <c:pt idx="0">
                  <c:v>7</c:v>
                </c:pt>
                <c:pt idx="1">
                  <c:v>10</c:v>
                </c:pt>
                <c:pt idx="2">
                  <c:v>16</c:v>
                </c:pt>
                <c:pt idx="3">
                  <c:v>11</c:v>
                </c:pt>
                <c:pt idx="4">
                  <c:v>13</c:v>
                </c:pt>
                <c:pt idx="5">
                  <c:v>12</c:v>
                </c:pt>
                <c:pt idx="6">
                  <c:v>18</c:v>
                </c:pt>
                <c:pt idx="7">
                  <c:v>13</c:v>
                </c:pt>
              </c:numCache>
            </c:numRef>
          </c:val>
          <c:extLst>
            <c:ext xmlns:c16="http://schemas.microsoft.com/office/drawing/2014/chart" uri="{C3380CC4-5D6E-409C-BE32-E72D297353CC}">
              <c16:uniqueId val="{00000000-25FB-4D91-AB20-834A6B4C3015}"/>
            </c:ext>
          </c:extLst>
        </c:ser>
        <c:dLbls>
          <c:showLegendKey val="0"/>
          <c:showVal val="0"/>
          <c:showCatName val="0"/>
          <c:showSerName val="0"/>
          <c:showPercent val="0"/>
          <c:showBubbleSize val="0"/>
        </c:dLbls>
        <c:axId val="143403648"/>
        <c:axId val="145428864"/>
      </c:radarChart>
      <c:catAx>
        <c:axId val="14340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75000"/>
                  </a:schemeClr>
                </a:solidFill>
                <a:latin typeface="+mn-lt"/>
                <a:ea typeface="+mn-ea"/>
                <a:cs typeface="+mn-cs"/>
              </a:defRPr>
            </a:pPr>
            <a:endParaRPr lang="ru-RU"/>
          </a:p>
        </c:txPr>
        <c:crossAx val="145428864"/>
        <c:crosses val="autoZero"/>
        <c:auto val="1"/>
        <c:lblAlgn val="ctr"/>
        <c:lblOffset val="100"/>
        <c:noMultiLvlLbl val="0"/>
      </c:catAx>
      <c:valAx>
        <c:axId val="145428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40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accent1"/>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B76B7-77A3-4D19-89D3-4CACAB80C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2653</TotalTime>
  <Pages>99</Pages>
  <Words>28744</Words>
  <Characters>163845</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192205</CharactersWithSpaces>
  <SharedDoc>false</SharedDoc>
  <HLinks>
    <vt:vector size="30" baseType="variant">
      <vt:variant>
        <vt:i4>4522060</vt:i4>
      </vt:variant>
      <vt:variant>
        <vt:i4>12</vt:i4>
      </vt:variant>
      <vt:variant>
        <vt:i4>0</vt:i4>
      </vt:variant>
      <vt:variant>
        <vt:i4>5</vt:i4>
      </vt:variant>
      <vt:variant>
        <vt:lpwstr>https://ru.wikipedia.org/wiki/%D0%A5%D1%80%D0%BE%D0%BC%D1%82%D0%B0%D1%83</vt:lpwstr>
      </vt:variant>
      <vt:variant>
        <vt:lpwstr/>
      </vt:variant>
      <vt:variant>
        <vt:i4>3670101</vt:i4>
      </vt:variant>
      <vt:variant>
        <vt:i4>9</vt:i4>
      </vt:variant>
      <vt:variant>
        <vt:i4>0</vt:i4>
      </vt:variant>
      <vt:variant>
        <vt:i4>5</vt:i4>
      </vt:variant>
      <vt:variant>
        <vt:lpwstr>https://ru.wikipedia.org/wiki/%D0%A5%D1%80%D0%BE%D0%BC%D1%82%D0%B0%D1%83%D1%81%D0%BA%D0%B8%D0%B9_%D1%80%D0%B0%D0%B9%D0%BE%D0%BD</vt:lpwstr>
      </vt:variant>
      <vt:variant>
        <vt:lpwstr/>
      </vt:variant>
      <vt:variant>
        <vt:i4>3407979</vt:i4>
      </vt:variant>
      <vt:variant>
        <vt:i4>6</vt:i4>
      </vt:variant>
      <vt:variant>
        <vt:i4>0</vt:i4>
      </vt:variant>
      <vt:variant>
        <vt:i4>5</vt:i4>
      </vt:variant>
      <vt:variant>
        <vt:lpwstr>https://ru.wikipedia.org/wiki/%D0%A1%D0%B5%D0%BB%D0%BE_%D0%A2%D0%B5%D0%BC%D0%B8%D1%80%D0%B1%D0%B5%D0%BA%D0%B0_%D0%96%D1%83%D1%80%D0%B3%D0%B5%D0%BD%D0%BE%D0%B2%D0%B0</vt:lpwstr>
      </vt:variant>
      <vt:variant>
        <vt:lpwstr/>
      </vt:variant>
      <vt:variant>
        <vt:i4>6291469</vt:i4>
      </vt:variant>
      <vt:variant>
        <vt:i4>3</vt:i4>
      </vt:variant>
      <vt:variant>
        <vt:i4>0</vt:i4>
      </vt:variant>
      <vt:variant>
        <vt:i4>5</vt:i4>
      </vt:variant>
      <vt:variant>
        <vt:lpwstr>https://ru.wikipedia.org/wiki/%D0%90%D0%B9%D1%82%D0%B5%D0%BA%D0%B5%D0%B1%D0%B8%D0%B9%D1%81%D0%BA%D0%B8%D0%B9_%D1%80%D0%B0%D0%B9%D0%BE%D0%BD</vt:lpwstr>
      </vt:variant>
      <vt:variant>
        <vt:lpwstr/>
      </vt:variant>
      <vt:variant>
        <vt:i4>589860</vt:i4>
      </vt:variant>
      <vt:variant>
        <vt:i4>0</vt:i4>
      </vt:variant>
      <vt:variant>
        <vt:i4>0</vt:i4>
      </vt:variant>
      <vt:variant>
        <vt:i4>5</vt:i4>
      </vt:variant>
      <vt:variant>
        <vt:lpwstr>mailto:geoplazma@geoplazma.kz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Zhanat</dc:creator>
  <cp:keywords/>
  <dc:description/>
  <cp:lastModifiedBy>Nurakhmet Minseitov</cp:lastModifiedBy>
  <cp:revision>42</cp:revision>
  <cp:lastPrinted>2026-03-10T11:07:00Z</cp:lastPrinted>
  <dcterms:created xsi:type="dcterms:W3CDTF">2025-06-24T09:23:00Z</dcterms:created>
  <dcterms:modified xsi:type="dcterms:W3CDTF">2026-04-20T11:29:00Z</dcterms:modified>
</cp:coreProperties>
</file>