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D1D" w:rsidRDefault="00335B02" w:rsidP="00335B02">
      <w:pPr>
        <w:pStyle w:val="Style2"/>
        <w:widowControl/>
        <w:spacing w:before="43"/>
        <w:rPr>
          <w:rStyle w:val="FontStyle177"/>
          <w:rFonts w:ascii="Times New Roman" w:hAnsi="Times New Roman" w:cs="Times New Roman"/>
          <w:sz w:val="28"/>
          <w:szCs w:val="28"/>
        </w:rPr>
      </w:pPr>
      <w:r w:rsidRPr="00335B02">
        <w:rPr>
          <w:rStyle w:val="FontStyle177"/>
          <w:rFonts w:ascii="Times New Roman" w:hAnsi="Times New Roman" w:cs="Times New Roman"/>
          <w:sz w:val="28"/>
          <w:szCs w:val="28"/>
        </w:rPr>
        <w:t xml:space="preserve">Товарищество с ограниченной ответственностью </w:t>
      </w:r>
    </w:p>
    <w:p w:rsidR="00335B02" w:rsidRPr="00335B02" w:rsidRDefault="00335B02" w:rsidP="00335B02">
      <w:pPr>
        <w:pStyle w:val="Style2"/>
        <w:widowControl/>
        <w:spacing w:before="43"/>
        <w:rPr>
          <w:rStyle w:val="FontStyle177"/>
          <w:rFonts w:ascii="Times New Roman" w:hAnsi="Times New Roman" w:cs="Times New Roman"/>
          <w:sz w:val="28"/>
          <w:szCs w:val="28"/>
        </w:rPr>
      </w:pPr>
      <w:r w:rsidRPr="00335B02">
        <w:rPr>
          <w:rStyle w:val="FontStyle177"/>
          <w:rFonts w:ascii="Times New Roman" w:hAnsi="Times New Roman" w:cs="Times New Roman"/>
          <w:sz w:val="28"/>
          <w:szCs w:val="28"/>
        </w:rPr>
        <w:t>«</w:t>
      </w:r>
      <w:r w:rsidR="00404502">
        <w:rPr>
          <w:rStyle w:val="FontStyle177"/>
          <w:rFonts w:ascii="Times New Roman" w:hAnsi="Times New Roman" w:cs="Times New Roman"/>
          <w:sz w:val="28"/>
          <w:szCs w:val="28"/>
        </w:rPr>
        <w:t xml:space="preserve">Семей </w:t>
      </w:r>
      <w:proofErr w:type="spellStart"/>
      <w:r w:rsidR="00404502">
        <w:rPr>
          <w:rStyle w:val="FontStyle177"/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335B02">
        <w:rPr>
          <w:rStyle w:val="FontStyle177"/>
          <w:rFonts w:ascii="Times New Roman" w:hAnsi="Times New Roman" w:cs="Times New Roman"/>
          <w:sz w:val="28"/>
          <w:szCs w:val="28"/>
        </w:rPr>
        <w:t>»</w:t>
      </w: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jc w:val="right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jc w:val="right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jc w:val="right"/>
        <w:rPr>
          <w:rStyle w:val="FontStyle177"/>
          <w:sz w:val="28"/>
          <w:szCs w:val="28"/>
        </w:rPr>
      </w:pPr>
    </w:p>
    <w:p w:rsidR="00335B02" w:rsidRPr="00541820" w:rsidRDefault="00335B02" w:rsidP="00335B02">
      <w:pPr>
        <w:pStyle w:val="a3"/>
        <w:widowControl w:val="0"/>
        <w:spacing w:line="240" w:lineRule="auto"/>
        <w:ind w:left="490" w:firstLine="0"/>
        <w:jc w:val="right"/>
        <w:rPr>
          <w:szCs w:val="28"/>
        </w:rPr>
      </w:pPr>
      <w:r w:rsidRPr="00541820">
        <w:rPr>
          <w:szCs w:val="28"/>
        </w:rPr>
        <w:t>УТВЕРЖДАЮ</w:t>
      </w:r>
    </w:p>
    <w:p w:rsidR="00335B02" w:rsidRDefault="00335B02" w:rsidP="00335B02">
      <w:pPr>
        <w:pStyle w:val="a3"/>
        <w:widowControl w:val="0"/>
        <w:spacing w:line="240" w:lineRule="auto"/>
        <w:ind w:left="490" w:firstLine="0"/>
        <w:jc w:val="right"/>
        <w:rPr>
          <w:szCs w:val="28"/>
        </w:rPr>
      </w:pPr>
    </w:p>
    <w:p w:rsidR="00FF0EF2" w:rsidRDefault="00FF0EF2" w:rsidP="00335B02">
      <w:pPr>
        <w:pStyle w:val="a3"/>
        <w:widowControl w:val="0"/>
        <w:spacing w:line="240" w:lineRule="auto"/>
        <w:ind w:left="490" w:firstLine="0"/>
        <w:jc w:val="right"/>
        <w:rPr>
          <w:szCs w:val="28"/>
        </w:rPr>
      </w:pPr>
      <w:r>
        <w:rPr>
          <w:szCs w:val="28"/>
        </w:rPr>
        <w:t>Генеральный д</w:t>
      </w:r>
      <w:r w:rsidR="00335B02">
        <w:rPr>
          <w:szCs w:val="28"/>
        </w:rPr>
        <w:t xml:space="preserve">иректор </w:t>
      </w:r>
    </w:p>
    <w:p w:rsidR="00335B02" w:rsidRDefault="00335B02" w:rsidP="00335B02">
      <w:pPr>
        <w:pStyle w:val="a3"/>
        <w:widowControl w:val="0"/>
        <w:spacing w:line="240" w:lineRule="auto"/>
        <w:ind w:left="490" w:firstLine="0"/>
        <w:jc w:val="right"/>
        <w:rPr>
          <w:szCs w:val="28"/>
        </w:rPr>
      </w:pPr>
      <w:r>
        <w:rPr>
          <w:szCs w:val="28"/>
        </w:rPr>
        <w:t xml:space="preserve">ТОО </w:t>
      </w:r>
      <w:r w:rsidRPr="00B43979">
        <w:rPr>
          <w:szCs w:val="28"/>
        </w:rPr>
        <w:t>«</w:t>
      </w:r>
      <w:r w:rsidR="00404502">
        <w:rPr>
          <w:szCs w:val="28"/>
        </w:rPr>
        <w:t xml:space="preserve">Семей </w:t>
      </w:r>
      <w:proofErr w:type="spellStart"/>
      <w:r w:rsidR="00404502">
        <w:rPr>
          <w:szCs w:val="28"/>
        </w:rPr>
        <w:t>жолдары</w:t>
      </w:r>
      <w:proofErr w:type="spellEnd"/>
      <w:r w:rsidRPr="00B43979">
        <w:rPr>
          <w:szCs w:val="28"/>
        </w:rPr>
        <w:t>»</w:t>
      </w:r>
    </w:p>
    <w:p w:rsidR="00335B02" w:rsidRDefault="00335B02" w:rsidP="00335B02">
      <w:pPr>
        <w:pStyle w:val="a3"/>
        <w:widowControl w:val="0"/>
        <w:spacing w:line="240" w:lineRule="auto"/>
        <w:ind w:left="490" w:firstLine="0"/>
        <w:jc w:val="right"/>
        <w:rPr>
          <w:szCs w:val="28"/>
        </w:rPr>
      </w:pPr>
    </w:p>
    <w:p w:rsidR="00335B02" w:rsidRPr="00B43979" w:rsidRDefault="00335B02" w:rsidP="00335B02">
      <w:pPr>
        <w:pStyle w:val="a3"/>
        <w:widowControl w:val="0"/>
        <w:spacing w:line="240" w:lineRule="auto"/>
        <w:ind w:left="490" w:firstLine="0"/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____________</w:t>
      </w:r>
      <w:proofErr w:type="spellStart"/>
      <w:r w:rsidR="00404502">
        <w:rPr>
          <w:szCs w:val="28"/>
        </w:rPr>
        <w:t>Шарипов</w:t>
      </w:r>
      <w:proofErr w:type="spellEnd"/>
      <w:r w:rsidR="00404502">
        <w:rPr>
          <w:szCs w:val="28"/>
        </w:rPr>
        <w:t xml:space="preserve"> Е.Е</w:t>
      </w:r>
    </w:p>
    <w:p w:rsidR="00335B02" w:rsidRPr="00B43979" w:rsidRDefault="00335B02" w:rsidP="00335B02">
      <w:pPr>
        <w:pStyle w:val="a3"/>
        <w:widowControl w:val="0"/>
        <w:spacing w:line="240" w:lineRule="auto"/>
        <w:ind w:left="490" w:firstLine="0"/>
        <w:jc w:val="right"/>
        <w:rPr>
          <w:szCs w:val="28"/>
        </w:rPr>
      </w:pPr>
      <w:r>
        <w:rPr>
          <w:szCs w:val="28"/>
        </w:rPr>
        <w:t>«___</w:t>
      </w:r>
      <w:r w:rsidR="003A3254">
        <w:rPr>
          <w:szCs w:val="28"/>
        </w:rPr>
        <w:t>_» _</w:t>
      </w:r>
      <w:r>
        <w:rPr>
          <w:szCs w:val="28"/>
        </w:rPr>
        <w:t xml:space="preserve">__________ </w:t>
      </w:r>
      <w:r w:rsidRPr="00B43979">
        <w:rPr>
          <w:szCs w:val="28"/>
        </w:rPr>
        <w:t>20</w:t>
      </w:r>
      <w:r w:rsidR="00404502">
        <w:rPr>
          <w:szCs w:val="28"/>
        </w:rPr>
        <w:t>26</w:t>
      </w:r>
      <w:r w:rsidRPr="00B43979">
        <w:rPr>
          <w:szCs w:val="28"/>
        </w:rPr>
        <w:t xml:space="preserve"> г.</w:t>
      </w: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rPr>
          <w:rStyle w:val="FontStyle174"/>
          <w:b/>
          <w:sz w:val="40"/>
          <w:szCs w:val="40"/>
        </w:rPr>
      </w:pPr>
    </w:p>
    <w:p w:rsidR="00335B02" w:rsidRDefault="00335B02" w:rsidP="00335B02">
      <w:pPr>
        <w:pStyle w:val="Style2"/>
        <w:widowControl/>
        <w:spacing w:before="43"/>
        <w:rPr>
          <w:rStyle w:val="FontStyle174"/>
          <w:b/>
          <w:sz w:val="40"/>
          <w:szCs w:val="40"/>
        </w:rPr>
      </w:pPr>
    </w:p>
    <w:p w:rsidR="00335B02" w:rsidRPr="002A332D" w:rsidRDefault="00335B02" w:rsidP="00335B02">
      <w:pPr>
        <w:pStyle w:val="Style2"/>
        <w:widowControl/>
        <w:spacing w:before="43"/>
        <w:rPr>
          <w:rStyle w:val="FontStyle174"/>
          <w:b/>
          <w:sz w:val="40"/>
          <w:szCs w:val="40"/>
        </w:rPr>
      </w:pPr>
      <w:r w:rsidRPr="002A332D">
        <w:rPr>
          <w:rStyle w:val="FontStyle174"/>
          <w:b/>
          <w:sz w:val="40"/>
          <w:szCs w:val="40"/>
        </w:rPr>
        <w:t xml:space="preserve">План горных работ </w:t>
      </w:r>
    </w:p>
    <w:p w:rsidR="00335B02" w:rsidRDefault="00335B02" w:rsidP="00335B02">
      <w:pPr>
        <w:pStyle w:val="Style2"/>
        <w:widowControl/>
        <w:spacing w:before="43"/>
        <w:rPr>
          <w:rStyle w:val="FontStyle174"/>
          <w:b/>
          <w:sz w:val="40"/>
          <w:szCs w:val="40"/>
        </w:rPr>
      </w:pPr>
      <w:r w:rsidRPr="002A332D">
        <w:rPr>
          <w:rStyle w:val="FontStyle174"/>
          <w:b/>
          <w:sz w:val="40"/>
          <w:szCs w:val="40"/>
        </w:rPr>
        <w:t xml:space="preserve">на добычу </w:t>
      </w:r>
      <w:r>
        <w:rPr>
          <w:rStyle w:val="FontStyle174"/>
          <w:b/>
          <w:sz w:val="40"/>
          <w:szCs w:val="40"/>
        </w:rPr>
        <w:t xml:space="preserve">песчано-гравийной смеси </w:t>
      </w:r>
      <w:r w:rsidRPr="002A332D">
        <w:rPr>
          <w:rStyle w:val="FontStyle174"/>
          <w:b/>
          <w:sz w:val="40"/>
          <w:szCs w:val="40"/>
        </w:rPr>
        <w:t xml:space="preserve">на месторождении </w:t>
      </w:r>
      <w:r w:rsidR="003A3254">
        <w:rPr>
          <w:rStyle w:val="FontStyle174"/>
          <w:b/>
          <w:sz w:val="40"/>
          <w:szCs w:val="40"/>
        </w:rPr>
        <w:t>«</w:t>
      </w:r>
      <w:r w:rsidR="00404502">
        <w:rPr>
          <w:rStyle w:val="FontStyle174"/>
          <w:b/>
          <w:sz w:val="40"/>
          <w:szCs w:val="40"/>
        </w:rPr>
        <w:t>Караул</w:t>
      </w:r>
      <w:r w:rsidR="003A3254">
        <w:rPr>
          <w:rStyle w:val="FontStyle174"/>
          <w:b/>
          <w:sz w:val="40"/>
          <w:szCs w:val="40"/>
        </w:rPr>
        <w:t>»</w:t>
      </w:r>
    </w:p>
    <w:p w:rsidR="00AD66DA" w:rsidRDefault="00335B02" w:rsidP="00335B02">
      <w:pPr>
        <w:pStyle w:val="Style2"/>
        <w:widowControl/>
        <w:spacing w:before="43"/>
        <w:rPr>
          <w:rStyle w:val="FontStyle174"/>
          <w:b/>
          <w:sz w:val="40"/>
          <w:szCs w:val="40"/>
        </w:rPr>
      </w:pPr>
      <w:r>
        <w:rPr>
          <w:rStyle w:val="FontStyle174"/>
          <w:b/>
          <w:sz w:val="40"/>
          <w:szCs w:val="40"/>
        </w:rPr>
        <w:t xml:space="preserve">расположенного в </w:t>
      </w:r>
      <w:proofErr w:type="spellStart"/>
      <w:r w:rsidR="00404502">
        <w:rPr>
          <w:rStyle w:val="FontStyle174"/>
          <w:b/>
          <w:sz w:val="40"/>
          <w:szCs w:val="40"/>
        </w:rPr>
        <w:t>Абайском</w:t>
      </w:r>
      <w:proofErr w:type="spellEnd"/>
      <w:r w:rsidR="00AD66DA">
        <w:rPr>
          <w:rStyle w:val="FontStyle174"/>
          <w:b/>
          <w:sz w:val="40"/>
          <w:szCs w:val="40"/>
        </w:rPr>
        <w:t xml:space="preserve"> районе </w:t>
      </w:r>
    </w:p>
    <w:p w:rsidR="00335B02" w:rsidRPr="002A332D" w:rsidRDefault="005E2BF3" w:rsidP="00335B02">
      <w:pPr>
        <w:pStyle w:val="Style2"/>
        <w:widowControl/>
        <w:spacing w:before="43"/>
        <w:rPr>
          <w:rStyle w:val="FontStyle177"/>
          <w:b w:val="0"/>
          <w:sz w:val="40"/>
          <w:szCs w:val="40"/>
        </w:rPr>
      </w:pPr>
      <w:r>
        <w:rPr>
          <w:rStyle w:val="FontStyle174"/>
          <w:b/>
          <w:sz w:val="40"/>
          <w:szCs w:val="40"/>
        </w:rPr>
        <w:t>области</w:t>
      </w:r>
      <w:r w:rsidR="00C62D76">
        <w:rPr>
          <w:rStyle w:val="FontStyle174"/>
          <w:b/>
          <w:sz w:val="40"/>
          <w:szCs w:val="40"/>
        </w:rPr>
        <w:t xml:space="preserve"> Абай</w:t>
      </w: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  <w:bookmarkStart w:id="0" w:name="_GoBack"/>
      <w:bookmarkEnd w:id="0"/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Pr="00335B02" w:rsidRDefault="00335B02" w:rsidP="00335B02">
      <w:pPr>
        <w:pStyle w:val="Style2"/>
        <w:widowControl/>
        <w:spacing w:before="43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3A3254" w:rsidRDefault="00335B02" w:rsidP="00335B02">
      <w:pPr>
        <w:pStyle w:val="Style2"/>
        <w:widowControl/>
        <w:spacing w:before="43"/>
        <w:rPr>
          <w:rStyle w:val="FontStyle177"/>
          <w:rFonts w:ascii="Times New Roman" w:hAnsi="Times New Roman" w:cs="Times New Roman"/>
          <w:sz w:val="28"/>
          <w:szCs w:val="28"/>
        </w:rPr>
      </w:pPr>
      <w:r>
        <w:rPr>
          <w:rStyle w:val="FontStyle177"/>
          <w:rFonts w:ascii="Times New Roman" w:hAnsi="Times New Roman" w:cs="Times New Roman"/>
          <w:sz w:val="28"/>
          <w:szCs w:val="28"/>
        </w:rPr>
        <w:t>г. Семей</w:t>
      </w:r>
      <w:r w:rsidRPr="00335B02">
        <w:rPr>
          <w:rStyle w:val="FontStyle177"/>
          <w:rFonts w:ascii="Times New Roman" w:hAnsi="Times New Roman" w:cs="Times New Roman"/>
          <w:sz w:val="28"/>
          <w:szCs w:val="28"/>
        </w:rPr>
        <w:t xml:space="preserve">, </w:t>
      </w:r>
    </w:p>
    <w:p w:rsidR="00335B02" w:rsidRPr="00335B02" w:rsidRDefault="00335B02" w:rsidP="00335B02">
      <w:pPr>
        <w:pStyle w:val="Style2"/>
        <w:widowControl/>
        <w:spacing w:before="43"/>
        <w:rPr>
          <w:rStyle w:val="FontStyle177"/>
          <w:rFonts w:ascii="Times New Roman" w:hAnsi="Times New Roman" w:cs="Times New Roman"/>
          <w:sz w:val="28"/>
          <w:szCs w:val="28"/>
        </w:rPr>
      </w:pPr>
      <w:r w:rsidRPr="00335B02">
        <w:rPr>
          <w:rStyle w:val="FontStyle177"/>
          <w:rFonts w:ascii="Times New Roman" w:hAnsi="Times New Roman" w:cs="Times New Roman"/>
          <w:sz w:val="28"/>
          <w:szCs w:val="28"/>
        </w:rPr>
        <w:t>20</w:t>
      </w:r>
      <w:r w:rsidR="00404502">
        <w:rPr>
          <w:rStyle w:val="FontStyle177"/>
          <w:rFonts w:ascii="Times New Roman" w:hAnsi="Times New Roman" w:cs="Times New Roman"/>
          <w:sz w:val="28"/>
          <w:szCs w:val="28"/>
        </w:rPr>
        <w:t xml:space="preserve">26 </w:t>
      </w:r>
      <w:r>
        <w:rPr>
          <w:rStyle w:val="FontStyle177"/>
          <w:rFonts w:ascii="Times New Roman" w:hAnsi="Times New Roman" w:cs="Times New Roman"/>
          <w:sz w:val="28"/>
          <w:szCs w:val="28"/>
        </w:rPr>
        <w:t>г.</w:t>
      </w:r>
    </w:p>
    <w:p w:rsidR="00335B02" w:rsidRDefault="00335B02" w:rsidP="00335B02">
      <w:pPr>
        <w:pStyle w:val="Style2"/>
        <w:widowControl/>
        <w:spacing w:before="43"/>
        <w:rPr>
          <w:rStyle w:val="FontStyle177"/>
          <w:sz w:val="28"/>
          <w:szCs w:val="28"/>
        </w:rPr>
      </w:pPr>
    </w:p>
    <w:p w:rsidR="00335B02" w:rsidRDefault="00335B02" w:rsidP="00335B02">
      <w:pPr>
        <w:pStyle w:val="20"/>
        <w:widowControl w:val="0"/>
        <w:ind w:firstLine="720"/>
        <w:jc w:val="both"/>
        <w:rPr>
          <w:sz w:val="28"/>
          <w:szCs w:val="28"/>
        </w:rPr>
      </w:pPr>
    </w:p>
    <w:p w:rsidR="00335B02" w:rsidRDefault="00335B02" w:rsidP="00335B02">
      <w:pPr>
        <w:pStyle w:val="20"/>
        <w:widowControl w:val="0"/>
        <w:ind w:firstLine="720"/>
        <w:jc w:val="both"/>
        <w:rPr>
          <w:sz w:val="28"/>
          <w:szCs w:val="28"/>
        </w:rPr>
      </w:pPr>
    </w:p>
    <w:p w:rsidR="00335B02" w:rsidRDefault="00335B02" w:rsidP="00335B02">
      <w:pPr>
        <w:pStyle w:val="20"/>
        <w:widowControl w:val="0"/>
        <w:ind w:firstLine="720"/>
        <w:jc w:val="both"/>
        <w:rPr>
          <w:sz w:val="28"/>
          <w:szCs w:val="28"/>
        </w:rPr>
      </w:pPr>
    </w:p>
    <w:p w:rsidR="00335B02" w:rsidRDefault="00335B02" w:rsidP="00335B02">
      <w:pPr>
        <w:pStyle w:val="20"/>
        <w:widowControl w:val="0"/>
        <w:ind w:firstLine="720"/>
        <w:jc w:val="both"/>
        <w:rPr>
          <w:sz w:val="28"/>
          <w:szCs w:val="28"/>
        </w:rPr>
      </w:pPr>
    </w:p>
    <w:p w:rsidR="00335B02" w:rsidRPr="00335B02" w:rsidRDefault="003A3254" w:rsidP="00335B02">
      <w:pPr>
        <w:pStyle w:val="20"/>
        <w:widowControl w:val="0"/>
        <w:ind w:firstLine="720"/>
        <w:jc w:val="both"/>
      </w:pPr>
      <w:r w:rsidRPr="00335B02">
        <w:rPr>
          <w:sz w:val="28"/>
          <w:szCs w:val="28"/>
        </w:rPr>
        <w:t>Разработка плана</w:t>
      </w:r>
      <w:r w:rsidR="00335B02" w:rsidRPr="00335B02">
        <w:rPr>
          <w:sz w:val="28"/>
          <w:szCs w:val="28"/>
        </w:rPr>
        <w:t xml:space="preserve"> выполнена в соответствии с Инструкцией по составлению плана горных работ (Приказ Министра по инвестициям и развитию Республики Казахстан от 18 мая 2018 года № 351. Зарегистрирован в Министерстве юстиции Республики Казахстан 4 июня 2018 года № 16978</w:t>
      </w:r>
      <w:r w:rsidR="00335B02">
        <w:rPr>
          <w:sz w:val="28"/>
          <w:szCs w:val="28"/>
        </w:rPr>
        <w:t>.</w:t>
      </w:r>
      <w:r w:rsidR="00335B02" w:rsidRPr="00335B02">
        <w:rPr>
          <w:sz w:val="28"/>
          <w:szCs w:val="28"/>
        </w:rPr>
        <w:t>)</w:t>
      </w:r>
    </w:p>
    <w:p w:rsidR="00335B02" w:rsidRDefault="00335B02" w:rsidP="00335B02">
      <w:pPr>
        <w:spacing w:line="360" w:lineRule="auto"/>
        <w:ind w:firstLine="426"/>
        <w:rPr>
          <w:sz w:val="28"/>
          <w:szCs w:val="28"/>
        </w:rPr>
      </w:pPr>
    </w:p>
    <w:p w:rsidR="000B5989" w:rsidRDefault="000B5989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335B02" w:rsidRDefault="00335B02"/>
    <w:p w:rsidR="005E2BF3" w:rsidRDefault="005E2BF3"/>
    <w:p w:rsidR="00AD66DA" w:rsidRDefault="00AD66DA"/>
    <w:p w:rsidR="00AD66DA" w:rsidRDefault="00AD66DA"/>
    <w:p w:rsidR="00AD66DA" w:rsidRDefault="00AD66DA"/>
    <w:p w:rsidR="005E2BF3" w:rsidRDefault="005E2BF3"/>
    <w:p w:rsidR="005E2BF3" w:rsidRDefault="005E2BF3"/>
    <w:p w:rsidR="00335B02" w:rsidRDefault="00335B02" w:rsidP="00335B02">
      <w:pPr>
        <w:jc w:val="center"/>
        <w:rPr>
          <w:sz w:val="28"/>
          <w:szCs w:val="28"/>
        </w:rPr>
      </w:pPr>
      <w:r w:rsidRPr="00142A9B">
        <w:rPr>
          <w:sz w:val="28"/>
          <w:szCs w:val="28"/>
        </w:rPr>
        <w:lastRenderedPageBreak/>
        <w:t>Содержание</w:t>
      </w:r>
    </w:p>
    <w:p w:rsidR="00335B02" w:rsidRDefault="00335B02" w:rsidP="00335B02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9"/>
        <w:gridCol w:w="7680"/>
        <w:gridCol w:w="766"/>
      </w:tblGrid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Введение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6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 xml:space="preserve">ГЕОЛОГО-ПРОМЫШЛЕННАЯ ХАРАКТЕРИСТИКА </w:t>
            </w:r>
          </w:p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 xml:space="preserve">МЕСТОРОЖДЕНИЯ 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7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1.1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 xml:space="preserve">Общие сведения 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7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Геологическое строение района и месторождения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9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2.1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Геологическое строение района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9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2.2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Геологическое строение месторождения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812D27" w:rsidRPr="009676FB">
              <w:rPr>
                <w:bCs/>
              </w:rPr>
              <w:t>1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2.2.1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 xml:space="preserve">Вещественный состав и технологические свойства </w:t>
            </w:r>
          </w:p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полезного ископаемого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812D27" w:rsidRPr="009676FB">
              <w:rPr>
                <w:bCs/>
              </w:rPr>
              <w:t>2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2.3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534695">
              <w:t>Запасы месторождения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812D27" w:rsidRPr="009676FB">
              <w:rPr>
                <w:bCs/>
              </w:rPr>
              <w:t>3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2.4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Гидрогеологические условия месторождения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812D27" w:rsidRPr="009676FB">
              <w:rPr>
                <w:bCs/>
              </w:rPr>
              <w:t>3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2.5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 xml:space="preserve">Горно-геологические условия и горнотехнические </w:t>
            </w:r>
          </w:p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особенности разработки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812D27" w:rsidRPr="009676FB">
              <w:rPr>
                <w:bCs/>
              </w:rPr>
              <w:t>3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2.6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Вскрышные породы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812D27" w:rsidRPr="009676FB">
              <w:rPr>
                <w:bCs/>
              </w:rPr>
              <w:t>4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ГОРНЫЕ РАБОТЫ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812D27" w:rsidRPr="009676FB">
              <w:rPr>
                <w:bCs/>
              </w:rPr>
              <w:t>5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3.1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Основные проектные решения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812D27" w:rsidRPr="009676FB">
              <w:rPr>
                <w:bCs/>
              </w:rPr>
              <w:t>5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3.2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Способ и система разработки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812D27" w:rsidRPr="009676FB">
              <w:rPr>
                <w:bCs/>
              </w:rPr>
              <w:t>5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3.3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Вскрытие и последовательность отработки месторождения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812D27" w:rsidRPr="009676FB">
              <w:rPr>
                <w:bCs/>
              </w:rPr>
              <w:t>6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3.4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Границы карьера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812D27" w:rsidRPr="009676FB">
              <w:rPr>
                <w:bCs/>
              </w:rPr>
              <w:t>7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3.5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Технологическая схема ведения горных работ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812D27" w:rsidRPr="009676FB">
              <w:rPr>
                <w:bCs/>
              </w:rPr>
              <w:t>7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3.6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Отвальные работы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812D27" w:rsidRPr="009676FB">
              <w:rPr>
                <w:bCs/>
              </w:rPr>
              <w:t>7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3.7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Потери и разубоживание полезного ископаемого при добычи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812D27" w:rsidRPr="009676FB">
              <w:rPr>
                <w:bCs/>
              </w:rPr>
              <w:t>8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3.8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Водоотвод и водоотлив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812D27" w:rsidRPr="009676FB">
              <w:rPr>
                <w:bCs/>
              </w:rPr>
              <w:t>8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3.9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Режим работы карьера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</w:t>
            </w:r>
            <w:r w:rsidR="00D33CA5" w:rsidRPr="009676FB">
              <w:rPr>
                <w:bCs/>
              </w:rPr>
              <w:t>9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4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ТЕХНИКА ПРОИЗВОДСТВА ГОРНЫХ РАБОТ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</w:t>
            </w:r>
            <w:r w:rsidR="00D33CA5" w:rsidRPr="009676FB">
              <w:rPr>
                <w:bCs/>
              </w:rPr>
              <w:t>1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4.1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Горно-подготовительные работы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</w:t>
            </w:r>
            <w:r w:rsidR="00D33CA5" w:rsidRPr="009676FB">
              <w:rPr>
                <w:bCs/>
              </w:rPr>
              <w:t>1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4.2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Экскаваторные работы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</w:t>
            </w:r>
            <w:r w:rsidR="00D33CA5" w:rsidRPr="009676FB">
              <w:rPr>
                <w:bCs/>
              </w:rPr>
              <w:t>2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4.3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Бульдозерные работы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</w:t>
            </w:r>
            <w:r w:rsidR="00D33CA5" w:rsidRPr="009676FB">
              <w:rPr>
                <w:bCs/>
              </w:rPr>
              <w:t>4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4.4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Карьерный транспорт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</w:t>
            </w:r>
            <w:r w:rsidR="00D33CA5" w:rsidRPr="009676FB">
              <w:rPr>
                <w:bCs/>
              </w:rPr>
              <w:t>6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4.4.1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 xml:space="preserve">Расчет необходимого количества карьерного автотранспорта </w:t>
            </w:r>
          </w:p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и годового пробега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</w:t>
            </w:r>
            <w:r w:rsidR="00D33CA5" w:rsidRPr="009676FB">
              <w:rPr>
                <w:bCs/>
              </w:rPr>
              <w:t>7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4.5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 xml:space="preserve">Вспомогательный транспорт и ремонтная служба. </w:t>
            </w:r>
          </w:p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Заправка карьерной техники.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</w:t>
            </w:r>
            <w:r w:rsidR="00D33CA5" w:rsidRPr="009676FB">
              <w:rPr>
                <w:bCs/>
              </w:rPr>
              <w:t>8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5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ПЫЛЕПОДАВЛЕНИЕ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</w:t>
            </w:r>
            <w:r w:rsidR="00D33CA5" w:rsidRPr="009676FB">
              <w:rPr>
                <w:bCs/>
              </w:rPr>
              <w:t>9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6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ВОССТАНОВЛЕНИЕ ЗЕМЛИ И РЕКУЛЬТИВАЦИЯ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2</w:t>
            </w:r>
            <w:r w:rsidR="00D33CA5" w:rsidRPr="009676FB">
              <w:rPr>
                <w:bCs/>
              </w:rPr>
              <w:t>9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7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ОБУСТРОЙСТВА КАРЬЕРА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D33CA5" w:rsidP="003340DE">
            <w:pPr>
              <w:rPr>
                <w:bCs/>
              </w:rPr>
            </w:pPr>
            <w:r w:rsidRPr="009676FB">
              <w:rPr>
                <w:bCs/>
              </w:rPr>
              <w:t>30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7.1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Обустройство рабочей площадки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D33CA5" w:rsidP="003340DE">
            <w:pPr>
              <w:rPr>
                <w:bCs/>
              </w:rPr>
            </w:pPr>
            <w:r w:rsidRPr="009676FB">
              <w:rPr>
                <w:bCs/>
              </w:rPr>
              <w:t>30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7.2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Электроснабжение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</w:t>
            </w:r>
            <w:r w:rsidR="00D33CA5" w:rsidRPr="009676FB">
              <w:rPr>
                <w:bCs/>
              </w:rPr>
              <w:t>1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7.3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Водоснабжение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</w:t>
            </w:r>
            <w:r w:rsidR="00D33CA5" w:rsidRPr="009676FB">
              <w:rPr>
                <w:bCs/>
              </w:rPr>
              <w:t>1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7.4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Связь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D33CA5" w:rsidP="003340DE">
            <w:pPr>
              <w:rPr>
                <w:bCs/>
              </w:rPr>
            </w:pPr>
            <w:r w:rsidRPr="009676FB">
              <w:rPr>
                <w:bCs/>
              </w:rPr>
              <w:t>31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8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ТЕХНИКА БЕЗОПАСНОСТИ, ОХРАНА ТРУДА, ПРОМЫШЛЕННАЯ САНИТАРИЯ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</w:t>
            </w:r>
            <w:r w:rsidR="00D33CA5" w:rsidRPr="009676FB">
              <w:rPr>
                <w:bCs/>
              </w:rPr>
              <w:t>2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8.1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Основные положения по безопасному ведению горных работ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</w:t>
            </w:r>
            <w:r w:rsidR="00D33CA5" w:rsidRPr="009676FB">
              <w:rPr>
                <w:bCs/>
              </w:rPr>
              <w:t>2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8.2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Обязанности владельцев опасных производственных объектов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</w:t>
            </w:r>
            <w:r w:rsidR="00D33CA5" w:rsidRPr="009676FB">
              <w:rPr>
                <w:bCs/>
              </w:rPr>
              <w:t>2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8.3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Профессиональная подготовка, переподготовка, повышение квалификации работников опасных производственных объектов по вопросам промышленной безопасности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</w:t>
            </w:r>
            <w:r w:rsidR="00D33CA5" w:rsidRPr="009676FB">
              <w:rPr>
                <w:bCs/>
              </w:rPr>
              <w:t>4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8.4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Требования промышленной безопасности при проведении добычных работ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</w:t>
            </w:r>
            <w:r w:rsidR="00D33CA5" w:rsidRPr="009676FB">
              <w:rPr>
                <w:bCs/>
              </w:rPr>
              <w:t>5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lastRenderedPageBreak/>
              <w:t>8.5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Производственный контроль над соблюдением требований промышленной безопасности</w:t>
            </w:r>
          </w:p>
          <w:p w:rsidR="00A717AC" w:rsidRPr="009676FB" w:rsidRDefault="00A717AC" w:rsidP="003340DE">
            <w:pPr>
              <w:rPr>
                <w:bCs/>
              </w:rPr>
            </w:pP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</w:t>
            </w:r>
            <w:r w:rsidR="00D33CA5" w:rsidRPr="009676FB">
              <w:rPr>
                <w:bCs/>
              </w:rPr>
              <w:t>6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8.6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 xml:space="preserve">Мероприятия по безопасному ведению работ вблизи </w:t>
            </w:r>
          </w:p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и в опасных зонах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</w:t>
            </w:r>
            <w:r w:rsidR="00D33CA5" w:rsidRPr="009676FB">
              <w:rPr>
                <w:bCs/>
              </w:rPr>
              <w:t>7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8.7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Правила техники безопасности при работе бульдозера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</w:t>
            </w:r>
            <w:r w:rsidR="00D33CA5" w:rsidRPr="009676FB">
              <w:rPr>
                <w:bCs/>
              </w:rPr>
              <w:t>8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8.8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Правила техники безопасности при работе погрузчика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3</w:t>
            </w:r>
            <w:r w:rsidR="00D33CA5" w:rsidRPr="009676FB">
              <w:rPr>
                <w:bCs/>
              </w:rPr>
              <w:t>8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8.9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 xml:space="preserve">Правила техники безопасности при работе </w:t>
            </w:r>
          </w:p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автомобильного транспорта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D33CA5" w:rsidP="003340DE">
            <w:pPr>
              <w:rPr>
                <w:bCs/>
              </w:rPr>
            </w:pPr>
            <w:r w:rsidRPr="009676FB">
              <w:rPr>
                <w:bCs/>
              </w:rPr>
              <w:t>40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102EF8">
              <w:t>8.10</w:t>
            </w:r>
          </w:p>
        </w:tc>
        <w:tc>
          <w:tcPr>
            <w:tcW w:w="7876" w:type="dxa"/>
            <w:shd w:val="clear" w:color="auto" w:fill="auto"/>
          </w:tcPr>
          <w:p w:rsidR="00A717AC" w:rsidRPr="00102EF8" w:rsidRDefault="00A717AC" w:rsidP="003340DE">
            <w:r w:rsidRPr="00102EF8">
              <w:t>Правила техники безопасности при погрузочно-разгрузочных работах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4</w:t>
            </w:r>
            <w:r w:rsidR="00D33CA5" w:rsidRPr="009676FB">
              <w:rPr>
                <w:bCs/>
              </w:rPr>
              <w:t>1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8.11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Противопожарные мероприятия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4</w:t>
            </w:r>
            <w:r w:rsidR="00D33CA5" w:rsidRPr="009676FB">
              <w:rPr>
                <w:bCs/>
              </w:rPr>
              <w:t>1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8.12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Промышленная санитария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4</w:t>
            </w:r>
            <w:r w:rsidR="00D33CA5" w:rsidRPr="009676FB">
              <w:rPr>
                <w:bCs/>
              </w:rPr>
              <w:t>3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9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МЕРОПРИЯТИЯ ПО ОХРАНЕ НЕДР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4</w:t>
            </w:r>
            <w:r w:rsidR="00D33CA5" w:rsidRPr="009676FB">
              <w:rPr>
                <w:bCs/>
              </w:rPr>
              <w:t>4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10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ТОПОГРАФО-МАРКШЕЙДЕРСКОЕ ОБЕСПЕЧЕНИЕ ГОРНЫХ РАБОТ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4</w:t>
            </w:r>
            <w:r w:rsidR="00D33CA5" w:rsidRPr="009676FB">
              <w:rPr>
                <w:bCs/>
              </w:rPr>
              <w:t>7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11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ТЕХНИКО-ЭКОНОМИЧЕСКАЯ ЧАСТЬ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4</w:t>
            </w:r>
            <w:r w:rsidR="00D33CA5" w:rsidRPr="009676FB">
              <w:rPr>
                <w:bCs/>
              </w:rPr>
              <w:t>8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11.1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Производственная программа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4</w:t>
            </w:r>
            <w:r w:rsidR="00D33CA5" w:rsidRPr="009676FB">
              <w:rPr>
                <w:bCs/>
              </w:rPr>
              <w:t>8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11.2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Затраты на материалы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4</w:t>
            </w:r>
            <w:r w:rsidR="00D33CA5" w:rsidRPr="009676FB">
              <w:rPr>
                <w:bCs/>
              </w:rPr>
              <w:t>8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11.3</w:t>
            </w: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Заработная плата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D33CA5" w:rsidP="003340DE">
            <w:pPr>
              <w:rPr>
                <w:bCs/>
              </w:rPr>
            </w:pPr>
            <w:r w:rsidRPr="009676FB">
              <w:rPr>
                <w:bCs/>
              </w:rPr>
              <w:t>50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Технико-экономические показатели карьера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5</w:t>
            </w:r>
            <w:r w:rsidR="00D33CA5" w:rsidRPr="009676FB">
              <w:rPr>
                <w:bCs/>
              </w:rPr>
              <w:t>2</w:t>
            </w:r>
          </w:p>
        </w:tc>
      </w:tr>
      <w:tr w:rsidR="00A717AC" w:rsidRPr="009676FB" w:rsidTr="009676FB">
        <w:trPr>
          <w:jc w:val="center"/>
        </w:trPr>
        <w:tc>
          <w:tcPr>
            <w:tcW w:w="917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</w:p>
        </w:tc>
        <w:tc>
          <w:tcPr>
            <w:tcW w:w="7876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Использованная литература</w:t>
            </w:r>
          </w:p>
        </w:tc>
        <w:tc>
          <w:tcPr>
            <w:tcW w:w="778" w:type="dxa"/>
            <w:shd w:val="clear" w:color="auto" w:fill="auto"/>
          </w:tcPr>
          <w:p w:rsidR="00A717AC" w:rsidRPr="009676FB" w:rsidRDefault="00A717AC" w:rsidP="003340DE">
            <w:pPr>
              <w:rPr>
                <w:bCs/>
              </w:rPr>
            </w:pPr>
            <w:r w:rsidRPr="009676FB">
              <w:rPr>
                <w:bCs/>
              </w:rPr>
              <w:t>52</w:t>
            </w:r>
          </w:p>
        </w:tc>
      </w:tr>
    </w:tbl>
    <w:p w:rsidR="00335B02" w:rsidRDefault="00335B02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717AC" w:rsidRDefault="00A717AC" w:rsidP="00335B02">
      <w:pPr>
        <w:jc w:val="center"/>
        <w:rPr>
          <w:sz w:val="28"/>
          <w:szCs w:val="28"/>
        </w:rPr>
      </w:pPr>
    </w:p>
    <w:p w:rsidR="00A717AC" w:rsidRDefault="00A717AC" w:rsidP="00335B02">
      <w:pPr>
        <w:jc w:val="center"/>
        <w:rPr>
          <w:sz w:val="28"/>
          <w:szCs w:val="28"/>
        </w:rPr>
      </w:pPr>
    </w:p>
    <w:p w:rsidR="00AE0D29" w:rsidRDefault="00AE0D29" w:rsidP="00335B02">
      <w:pPr>
        <w:jc w:val="center"/>
        <w:rPr>
          <w:sz w:val="28"/>
          <w:szCs w:val="28"/>
        </w:rPr>
      </w:pPr>
    </w:p>
    <w:p w:rsidR="00AE0D29" w:rsidRPr="00AE0D29" w:rsidRDefault="00AE0D29" w:rsidP="00AE0D29">
      <w:pPr>
        <w:pStyle w:val="Style2"/>
        <w:widowControl/>
        <w:spacing w:before="43"/>
        <w:rPr>
          <w:rStyle w:val="FontStyle177"/>
          <w:rFonts w:ascii="Times New Roman" w:hAnsi="Times New Roman" w:cs="Times New Roman"/>
          <w:sz w:val="28"/>
          <w:szCs w:val="28"/>
        </w:rPr>
      </w:pPr>
      <w:r w:rsidRPr="00EC2A1C">
        <w:rPr>
          <w:rStyle w:val="FontStyle177"/>
          <w:rFonts w:ascii="Times New Roman" w:hAnsi="Times New Roman" w:cs="Times New Roman"/>
          <w:sz w:val="28"/>
          <w:szCs w:val="28"/>
        </w:rPr>
        <w:lastRenderedPageBreak/>
        <w:t>Список иллюстрации</w:t>
      </w:r>
      <w:r w:rsidRPr="00AE0D29">
        <w:rPr>
          <w:rStyle w:val="FontStyle177"/>
          <w:rFonts w:ascii="Times New Roman" w:hAnsi="Times New Roman" w:cs="Times New Roman"/>
          <w:sz w:val="28"/>
          <w:szCs w:val="28"/>
        </w:rPr>
        <w:t xml:space="preserve"> </w:t>
      </w:r>
    </w:p>
    <w:p w:rsidR="00AE0D29" w:rsidRPr="00AE0D29" w:rsidRDefault="00AE0D29" w:rsidP="00AE0D29">
      <w:pPr>
        <w:pStyle w:val="Style2"/>
        <w:widowControl/>
        <w:spacing w:before="43"/>
        <w:rPr>
          <w:rStyle w:val="FontStyle177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6556"/>
        <w:gridCol w:w="1434"/>
      </w:tblGrid>
      <w:tr w:rsidR="00AE0D29" w:rsidRPr="009676FB" w:rsidTr="009676FB">
        <w:trPr>
          <w:trHeight w:val="404"/>
        </w:trPr>
        <w:tc>
          <w:tcPr>
            <w:tcW w:w="1368" w:type="dxa"/>
            <w:shd w:val="clear" w:color="auto" w:fill="auto"/>
          </w:tcPr>
          <w:p w:rsidR="00AE0D29" w:rsidRPr="009676FB" w:rsidRDefault="00B31D95" w:rsidP="009676FB">
            <w:pPr>
              <w:pStyle w:val="Style2"/>
              <w:widowControl/>
              <w:spacing w:before="43"/>
              <w:rPr>
                <w:rStyle w:val="FontStyle177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676FB">
              <w:rPr>
                <w:rStyle w:val="FontStyle177"/>
                <w:rFonts w:ascii="Times New Roman" w:hAnsi="Times New Roman" w:cs="Times New Roman"/>
                <w:b w:val="0"/>
                <w:sz w:val="26"/>
                <w:szCs w:val="26"/>
              </w:rPr>
              <w:t>Рис.1</w:t>
            </w:r>
          </w:p>
        </w:tc>
        <w:tc>
          <w:tcPr>
            <w:tcW w:w="6679" w:type="dxa"/>
            <w:shd w:val="clear" w:color="auto" w:fill="auto"/>
          </w:tcPr>
          <w:p w:rsidR="00AE0D29" w:rsidRPr="009676FB" w:rsidRDefault="00B31D95" w:rsidP="009676FB">
            <w:pPr>
              <w:pStyle w:val="Style2"/>
              <w:widowControl/>
              <w:spacing w:before="43"/>
              <w:jc w:val="left"/>
              <w:rPr>
                <w:rStyle w:val="FontStyle177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676FB">
              <w:rPr>
                <w:rStyle w:val="FontStyle177"/>
                <w:rFonts w:ascii="Times New Roman" w:hAnsi="Times New Roman" w:cs="Times New Roman"/>
                <w:b w:val="0"/>
                <w:sz w:val="26"/>
                <w:szCs w:val="26"/>
              </w:rPr>
              <w:t>Обзорная карта района</w:t>
            </w:r>
          </w:p>
        </w:tc>
        <w:tc>
          <w:tcPr>
            <w:tcW w:w="1448" w:type="dxa"/>
            <w:shd w:val="clear" w:color="auto" w:fill="auto"/>
          </w:tcPr>
          <w:p w:rsidR="00AE0D29" w:rsidRPr="009676FB" w:rsidRDefault="00B31D95" w:rsidP="009676FB">
            <w:pPr>
              <w:pStyle w:val="Style2"/>
              <w:widowControl/>
              <w:spacing w:before="43"/>
              <w:rPr>
                <w:rStyle w:val="FontStyle177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9676FB">
              <w:rPr>
                <w:rStyle w:val="FontStyle177"/>
                <w:rFonts w:ascii="Times New Roman" w:hAnsi="Times New Roman" w:cs="Times New Roman"/>
                <w:b w:val="0"/>
                <w:sz w:val="26"/>
                <w:szCs w:val="26"/>
              </w:rPr>
              <w:t>Стр.8</w:t>
            </w:r>
          </w:p>
        </w:tc>
      </w:tr>
    </w:tbl>
    <w:p w:rsidR="00AE0D29" w:rsidRPr="00AE0D29" w:rsidRDefault="00AE0D29" w:rsidP="00AE0D29">
      <w:pPr>
        <w:pStyle w:val="Style2"/>
        <w:widowControl/>
        <w:spacing w:before="43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AE0D29" w:rsidRPr="00AE0D29" w:rsidRDefault="00AE0D29" w:rsidP="00AE0D29">
      <w:pPr>
        <w:pStyle w:val="Style2"/>
        <w:widowControl/>
        <w:spacing w:before="43"/>
        <w:rPr>
          <w:rStyle w:val="FontStyle177"/>
          <w:rFonts w:ascii="Times New Roman" w:hAnsi="Times New Roman" w:cs="Times New Roman"/>
          <w:sz w:val="28"/>
          <w:szCs w:val="28"/>
        </w:rPr>
      </w:pPr>
      <w:r w:rsidRPr="00EC2A1C">
        <w:rPr>
          <w:rStyle w:val="FontStyle177"/>
          <w:rFonts w:ascii="Times New Roman" w:hAnsi="Times New Roman" w:cs="Times New Roman"/>
          <w:sz w:val="28"/>
          <w:szCs w:val="28"/>
        </w:rPr>
        <w:t>Список таблиц</w:t>
      </w:r>
    </w:p>
    <w:p w:rsidR="00AE0D29" w:rsidRPr="00AE0D29" w:rsidRDefault="00AE0D29" w:rsidP="00AE0D29">
      <w:pPr>
        <w:pStyle w:val="Style2"/>
        <w:widowControl/>
        <w:spacing w:before="43"/>
        <w:rPr>
          <w:rStyle w:val="FontStyle177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7186"/>
        <w:gridCol w:w="810"/>
      </w:tblGrid>
      <w:tr w:rsidR="007C3C9B" w:rsidRPr="009676FB" w:rsidTr="009676FB">
        <w:tc>
          <w:tcPr>
            <w:tcW w:w="1368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3.2.1</w:t>
            </w:r>
          </w:p>
        </w:tc>
        <w:tc>
          <w:tcPr>
            <w:tcW w:w="7379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Элементы системы разработки</w:t>
            </w:r>
          </w:p>
        </w:tc>
        <w:tc>
          <w:tcPr>
            <w:tcW w:w="823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1</w:t>
            </w:r>
            <w:r w:rsidR="00D33CA5" w:rsidRPr="009676FB">
              <w:rPr>
                <w:sz w:val="26"/>
                <w:szCs w:val="26"/>
              </w:rPr>
              <w:t>6</w:t>
            </w:r>
          </w:p>
        </w:tc>
      </w:tr>
      <w:tr w:rsidR="007C3C9B" w:rsidRPr="009676FB" w:rsidTr="009676FB">
        <w:tc>
          <w:tcPr>
            <w:tcW w:w="1368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3.4.1</w:t>
            </w:r>
          </w:p>
        </w:tc>
        <w:tc>
          <w:tcPr>
            <w:tcW w:w="7379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Координаты угловых точек Горного отвода</w:t>
            </w:r>
          </w:p>
        </w:tc>
        <w:tc>
          <w:tcPr>
            <w:tcW w:w="823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1</w:t>
            </w:r>
            <w:r w:rsidR="00D33CA5" w:rsidRPr="009676FB">
              <w:rPr>
                <w:sz w:val="26"/>
                <w:szCs w:val="26"/>
              </w:rPr>
              <w:t>7</w:t>
            </w:r>
          </w:p>
        </w:tc>
      </w:tr>
      <w:tr w:rsidR="007C3C9B" w:rsidRPr="009676FB" w:rsidTr="009676FB">
        <w:tc>
          <w:tcPr>
            <w:tcW w:w="1368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3.9.1</w:t>
            </w:r>
          </w:p>
        </w:tc>
        <w:tc>
          <w:tcPr>
            <w:tcW w:w="7379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Календарный график горных работ</w:t>
            </w:r>
          </w:p>
        </w:tc>
        <w:tc>
          <w:tcPr>
            <w:tcW w:w="823" w:type="dxa"/>
            <w:shd w:val="clear" w:color="auto" w:fill="auto"/>
          </w:tcPr>
          <w:p w:rsidR="007C3C9B" w:rsidRPr="009676FB" w:rsidRDefault="00D33CA5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20</w:t>
            </w:r>
          </w:p>
        </w:tc>
      </w:tr>
      <w:tr w:rsidR="007C3C9B" w:rsidRPr="009676FB" w:rsidTr="009676FB">
        <w:tc>
          <w:tcPr>
            <w:tcW w:w="1368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4.2.1</w:t>
            </w:r>
          </w:p>
        </w:tc>
        <w:tc>
          <w:tcPr>
            <w:tcW w:w="7379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Техническая характеристика экскаватора</w:t>
            </w:r>
          </w:p>
        </w:tc>
        <w:tc>
          <w:tcPr>
            <w:tcW w:w="823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2</w:t>
            </w:r>
            <w:r w:rsidR="00D33CA5" w:rsidRPr="009676FB">
              <w:rPr>
                <w:sz w:val="26"/>
                <w:szCs w:val="26"/>
              </w:rPr>
              <w:t>2</w:t>
            </w:r>
          </w:p>
        </w:tc>
      </w:tr>
      <w:tr w:rsidR="007C3C9B" w:rsidRPr="009676FB" w:rsidTr="009676FB">
        <w:tc>
          <w:tcPr>
            <w:tcW w:w="1368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4.2.2</w:t>
            </w:r>
          </w:p>
        </w:tc>
        <w:tc>
          <w:tcPr>
            <w:tcW w:w="7379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Расчетные показатели экскаваторных работ</w:t>
            </w:r>
          </w:p>
        </w:tc>
        <w:tc>
          <w:tcPr>
            <w:tcW w:w="823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2</w:t>
            </w:r>
            <w:r w:rsidR="00D33CA5" w:rsidRPr="009676FB">
              <w:rPr>
                <w:sz w:val="26"/>
                <w:szCs w:val="26"/>
              </w:rPr>
              <w:t>4</w:t>
            </w:r>
          </w:p>
        </w:tc>
      </w:tr>
      <w:tr w:rsidR="007C3C9B" w:rsidRPr="009676FB" w:rsidTr="009676FB">
        <w:tc>
          <w:tcPr>
            <w:tcW w:w="1368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4.3.1</w:t>
            </w:r>
          </w:p>
        </w:tc>
        <w:tc>
          <w:tcPr>
            <w:tcW w:w="7379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Техническая характеристика бульдозера</w:t>
            </w:r>
          </w:p>
        </w:tc>
        <w:tc>
          <w:tcPr>
            <w:tcW w:w="823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2</w:t>
            </w:r>
            <w:r w:rsidR="00D33CA5" w:rsidRPr="009676FB">
              <w:rPr>
                <w:sz w:val="26"/>
                <w:szCs w:val="26"/>
              </w:rPr>
              <w:t>5</w:t>
            </w:r>
          </w:p>
        </w:tc>
      </w:tr>
      <w:tr w:rsidR="007C3C9B" w:rsidRPr="009676FB" w:rsidTr="009676FB">
        <w:tc>
          <w:tcPr>
            <w:tcW w:w="1368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4.3.2</w:t>
            </w:r>
          </w:p>
        </w:tc>
        <w:tc>
          <w:tcPr>
            <w:tcW w:w="7379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Объем бульдозерных работ</w:t>
            </w:r>
          </w:p>
        </w:tc>
        <w:tc>
          <w:tcPr>
            <w:tcW w:w="823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2</w:t>
            </w:r>
            <w:r w:rsidR="00D33CA5" w:rsidRPr="009676FB">
              <w:rPr>
                <w:sz w:val="26"/>
                <w:szCs w:val="26"/>
              </w:rPr>
              <w:t>5</w:t>
            </w:r>
          </w:p>
        </w:tc>
      </w:tr>
      <w:tr w:rsidR="007C3C9B" w:rsidRPr="009676FB" w:rsidTr="009676FB">
        <w:trPr>
          <w:trHeight w:val="148"/>
        </w:trPr>
        <w:tc>
          <w:tcPr>
            <w:tcW w:w="1368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4.4.1</w:t>
            </w:r>
          </w:p>
        </w:tc>
        <w:tc>
          <w:tcPr>
            <w:tcW w:w="7379" w:type="dxa"/>
            <w:shd w:val="clear" w:color="auto" w:fill="auto"/>
          </w:tcPr>
          <w:p w:rsidR="007C3C9B" w:rsidRPr="009676FB" w:rsidRDefault="007C3C9B" w:rsidP="00C506B7">
            <w:pPr>
              <w:tabs>
                <w:tab w:val="left" w:pos="6345"/>
              </w:tabs>
              <w:jc w:val="both"/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 xml:space="preserve">Технические характеристики </w:t>
            </w:r>
            <w:r w:rsidR="00C506B7">
              <w:rPr>
                <w:sz w:val="26"/>
                <w:szCs w:val="26"/>
              </w:rPr>
              <w:t>самосвала</w:t>
            </w:r>
          </w:p>
        </w:tc>
        <w:tc>
          <w:tcPr>
            <w:tcW w:w="823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2</w:t>
            </w:r>
            <w:r w:rsidR="00D33CA5" w:rsidRPr="009676FB">
              <w:rPr>
                <w:sz w:val="26"/>
                <w:szCs w:val="26"/>
              </w:rPr>
              <w:t>6</w:t>
            </w:r>
          </w:p>
        </w:tc>
      </w:tr>
      <w:tr w:rsidR="007C3C9B" w:rsidRPr="009676FB" w:rsidTr="009676FB">
        <w:tc>
          <w:tcPr>
            <w:tcW w:w="1368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4.4.2</w:t>
            </w:r>
          </w:p>
        </w:tc>
        <w:tc>
          <w:tcPr>
            <w:tcW w:w="7379" w:type="dxa"/>
            <w:shd w:val="clear" w:color="auto" w:fill="auto"/>
          </w:tcPr>
          <w:p w:rsidR="007C3C9B" w:rsidRPr="009676FB" w:rsidRDefault="007C3C9B" w:rsidP="009676FB">
            <w:pPr>
              <w:tabs>
                <w:tab w:val="left" w:pos="6345"/>
              </w:tabs>
              <w:jc w:val="both"/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Расчетные показатели транспортировки</w:t>
            </w:r>
          </w:p>
        </w:tc>
        <w:tc>
          <w:tcPr>
            <w:tcW w:w="823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2</w:t>
            </w:r>
            <w:r w:rsidR="00D33CA5" w:rsidRPr="009676FB">
              <w:rPr>
                <w:sz w:val="26"/>
                <w:szCs w:val="26"/>
              </w:rPr>
              <w:t>8</w:t>
            </w:r>
          </w:p>
        </w:tc>
      </w:tr>
      <w:tr w:rsidR="007C3C9B" w:rsidRPr="009676FB" w:rsidTr="009676FB">
        <w:tc>
          <w:tcPr>
            <w:tcW w:w="1368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8.12.1</w:t>
            </w:r>
          </w:p>
        </w:tc>
        <w:tc>
          <w:tcPr>
            <w:tcW w:w="7379" w:type="dxa"/>
            <w:shd w:val="clear" w:color="auto" w:fill="auto"/>
          </w:tcPr>
          <w:p w:rsidR="007C3C9B" w:rsidRPr="009676FB" w:rsidRDefault="007C3C9B" w:rsidP="009676FB">
            <w:pPr>
              <w:tabs>
                <w:tab w:val="left" w:pos="6345"/>
              </w:tabs>
              <w:jc w:val="both"/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Норма выдачи спецодежды</w:t>
            </w:r>
          </w:p>
        </w:tc>
        <w:tc>
          <w:tcPr>
            <w:tcW w:w="823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4</w:t>
            </w:r>
            <w:r w:rsidR="00D33CA5" w:rsidRPr="009676FB">
              <w:rPr>
                <w:sz w:val="26"/>
                <w:szCs w:val="26"/>
              </w:rPr>
              <w:t>3</w:t>
            </w:r>
          </w:p>
        </w:tc>
      </w:tr>
      <w:tr w:rsidR="007C3C9B" w:rsidRPr="009676FB" w:rsidTr="009676FB">
        <w:tc>
          <w:tcPr>
            <w:tcW w:w="1368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11.1.1</w:t>
            </w:r>
          </w:p>
        </w:tc>
        <w:tc>
          <w:tcPr>
            <w:tcW w:w="7379" w:type="dxa"/>
            <w:shd w:val="clear" w:color="auto" w:fill="auto"/>
          </w:tcPr>
          <w:p w:rsidR="007C3C9B" w:rsidRPr="009676FB" w:rsidRDefault="007C3C9B" w:rsidP="009676FB">
            <w:pPr>
              <w:tabs>
                <w:tab w:val="left" w:pos="6345"/>
              </w:tabs>
              <w:jc w:val="both"/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Расчет стоимости годового объема товарной продукции</w:t>
            </w:r>
          </w:p>
        </w:tc>
        <w:tc>
          <w:tcPr>
            <w:tcW w:w="823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4</w:t>
            </w:r>
            <w:r w:rsidR="00D33CA5" w:rsidRPr="009676FB">
              <w:rPr>
                <w:sz w:val="26"/>
                <w:szCs w:val="26"/>
              </w:rPr>
              <w:t>8</w:t>
            </w:r>
          </w:p>
        </w:tc>
      </w:tr>
      <w:tr w:rsidR="007C3C9B" w:rsidRPr="009676FB" w:rsidTr="009676FB">
        <w:tc>
          <w:tcPr>
            <w:tcW w:w="1368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11.2.1</w:t>
            </w:r>
          </w:p>
        </w:tc>
        <w:tc>
          <w:tcPr>
            <w:tcW w:w="7379" w:type="dxa"/>
            <w:shd w:val="clear" w:color="auto" w:fill="auto"/>
          </w:tcPr>
          <w:p w:rsidR="007C3C9B" w:rsidRPr="009676FB" w:rsidRDefault="007C3C9B" w:rsidP="009676FB">
            <w:pPr>
              <w:tabs>
                <w:tab w:val="left" w:pos="6345"/>
              </w:tabs>
              <w:jc w:val="both"/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Годовой расход эксплуатационных материалов, кг</w:t>
            </w:r>
          </w:p>
        </w:tc>
        <w:tc>
          <w:tcPr>
            <w:tcW w:w="823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4</w:t>
            </w:r>
            <w:r w:rsidR="00D33CA5" w:rsidRPr="009676FB">
              <w:rPr>
                <w:sz w:val="26"/>
                <w:szCs w:val="26"/>
              </w:rPr>
              <w:t>9</w:t>
            </w:r>
          </w:p>
        </w:tc>
      </w:tr>
      <w:tr w:rsidR="007C3C9B" w:rsidRPr="009676FB" w:rsidTr="009676FB">
        <w:tc>
          <w:tcPr>
            <w:tcW w:w="1368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11.2.2</w:t>
            </w:r>
          </w:p>
        </w:tc>
        <w:tc>
          <w:tcPr>
            <w:tcW w:w="7379" w:type="dxa"/>
            <w:shd w:val="clear" w:color="auto" w:fill="auto"/>
          </w:tcPr>
          <w:p w:rsidR="007C3C9B" w:rsidRPr="009676FB" w:rsidRDefault="007C3C9B" w:rsidP="009676FB">
            <w:pPr>
              <w:tabs>
                <w:tab w:val="left" w:pos="6345"/>
              </w:tabs>
              <w:jc w:val="both"/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Расчет стоимости материалов</w:t>
            </w:r>
          </w:p>
        </w:tc>
        <w:tc>
          <w:tcPr>
            <w:tcW w:w="823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4</w:t>
            </w:r>
            <w:r w:rsidR="00D33CA5" w:rsidRPr="009676FB">
              <w:rPr>
                <w:sz w:val="26"/>
                <w:szCs w:val="26"/>
              </w:rPr>
              <w:t>9</w:t>
            </w:r>
          </w:p>
        </w:tc>
      </w:tr>
      <w:tr w:rsidR="007C3C9B" w:rsidRPr="009676FB" w:rsidTr="009676FB">
        <w:tc>
          <w:tcPr>
            <w:tcW w:w="1368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11.3.1</w:t>
            </w:r>
          </w:p>
        </w:tc>
        <w:tc>
          <w:tcPr>
            <w:tcW w:w="7379" w:type="dxa"/>
            <w:shd w:val="clear" w:color="auto" w:fill="auto"/>
          </w:tcPr>
          <w:p w:rsidR="007C3C9B" w:rsidRPr="009676FB" w:rsidRDefault="007C3C9B" w:rsidP="009676FB">
            <w:pPr>
              <w:tabs>
                <w:tab w:val="left" w:pos="6345"/>
              </w:tabs>
              <w:jc w:val="both"/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Штатная численность персонала и расчет заработной платы</w:t>
            </w:r>
          </w:p>
        </w:tc>
        <w:tc>
          <w:tcPr>
            <w:tcW w:w="823" w:type="dxa"/>
            <w:shd w:val="clear" w:color="auto" w:fill="auto"/>
          </w:tcPr>
          <w:p w:rsidR="007C3C9B" w:rsidRPr="009676FB" w:rsidRDefault="007C3C9B" w:rsidP="003340DE">
            <w:pPr>
              <w:rPr>
                <w:sz w:val="26"/>
                <w:szCs w:val="26"/>
              </w:rPr>
            </w:pPr>
            <w:r w:rsidRPr="009676FB">
              <w:rPr>
                <w:sz w:val="26"/>
                <w:szCs w:val="26"/>
              </w:rPr>
              <w:t>5</w:t>
            </w:r>
            <w:r w:rsidR="00D33CA5" w:rsidRPr="009676FB">
              <w:rPr>
                <w:sz w:val="26"/>
                <w:szCs w:val="26"/>
              </w:rPr>
              <w:t>1</w:t>
            </w:r>
          </w:p>
        </w:tc>
      </w:tr>
    </w:tbl>
    <w:p w:rsidR="00AE0D29" w:rsidRDefault="00AE0D29" w:rsidP="00AE0D29">
      <w:pPr>
        <w:jc w:val="both"/>
        <w:rPr>
          <w:sz w:val="28"/>
          <w:szCs w:val="28"/>
        </w:rPr>
      </w:pPr>
    </w:p>
    <w:p w:rsidR="00AE0D29" w:rsidRDefault="00AE0D29" w:rsidP="00AE0D29">
      <w:pPr>
        <w:jc w:val="both"/>
        <w:rPr>
          <w:sz w:val="28"/>
          <w:szCs w:val="28"/>
        </w:rPr>
      </w:pPr>
    </w:p>
    <w:p w:rsidR="00D67E42" w:rsidRDefault="00D67E42" w:rsidP="00AE0D29">
      <w:pPr>
        <w:jc w:val="both"/>
        <w:rPr>
          <w:sz w:val="28"/>
          <w:szCs w:val="28"/>
        </w:rPr>
      </w:pPr>
    </w:p>
    <w:p w:rsidR="00D67E42" w:rsidRDefault="00D67E42" w:rsidP="00AE0D29">
      <w:pPr>
        <w:jc w:val="both"/>
        <w:rPr>
          <w:sz w:val="28"/>
          <w:szCs w:val="28"/>
        </w:rPr>
      </w:pPr>
    </w:p>
    <w:p w:rsidR="00D67E42" w:rsidRDefault="00D67E42" w:rsidP="00AE0D29">
      <w:pPr>
        <w:jc w:val="both"/>
        <w:rPr>
          <w:sz w:val="28"/>
          <w:szCs w:val="28"/>
        </w:rPr>
      </w:pPr>
    </w:p>
    <w:p w:rsidR="00D67E42" w:rsidRDefault="00D67E42" w:rsidP="00AE0D29">
      <w:pPr>
        <w:jc w:val="both"/>
        <w:rPr>
          <w:sz w:val="28"/>
          <w:szCs w:val="28"/>
        </w:rPr>
      </w:pPr>
    </w:p>
    <w:p w:rsidR="00D67E42" w:rsidRDefault="00D67E42" w:rsidP="00AE0D29">
      <w:pPr>
        <w:jc w:val="both"/>
        <w:rPr>
          <w:sz w:val="28"/>
          <w:szCs w:val="28"/>
        </w:rPr>
      </w:pPr>
    </w:p>
    <w:p w:rsidR="00D67E42" w:rsidRDefault="00D67E42" w:rsidP="00AE0D29">
      <w:pPr>
        <w:jc w:val="both"/>
        <w:rPr>
          <w:sz w:val="28"/>
          <w:szCs w:val="28"/>
        </w:rPr>
      </w:pPr>
    </w:p>
    <w:p w:rsidR="00F771D1" w:rsidRDefault="00F771D1" w:rsidP="00AE0D29">
      <w:pPr>
        <w:jc w:val="both"/>
        <w:rPr>
          <w:sz w:val="28"/>
          <w:szCs w:val="28"/>
        </w:rPr>
      </w:pPr>
    </w:p>
    <w:p w:rsidR="00F771D1" w:rsidRDefault="00F771D1" w:rsidP="00AE0D29">
      <w:pPr>
        <w:jc w:val="both"/>
        <w:rPr>
          <w:sz w:val="28"/>
          <w:szCs w:val="28"/>
        </w:rPr>
      </w:pPr>
    </w:p>
    <w:p w:rsidR="00F771D1" w:rsidRDefault="00F771D1" w:rsidP="00AE0D29">
      <w:pPr>
        <w:jc w:val="both"/>
        <w:rPr>
          <w:sz w:val="28"/>
          <w:szCs w:val="28"/>
        </w:rPr>
      </w:pPr>
    </w:p>
    <w:p w:rsidR="00F771D1" w:rsidRDefault="00F771D1" w:rsidP="00AE0D29">
      <w:pPr>
        <w:jc w:val="both"/>
        <w:rPr>
          <w:sz w:val="28"/>
          <w:szCs w:val="28"/>
        </w:rPr>
      </w:pPr>
    </w:p>
    <w:p w:rsidR="00AE0D29" w:rsidRDefault="00AE0D29" w:rsidP="00AE0D29">
      <w:pPr>
        <w:jc w:val="both"/>
        <w:rPr>
          <w:sz w:val="28"/>
          <w:szCs w:val="28"/>
        </w:rPr>
      </w:pPr>
    </w:p>
    <w:p w:rsidR="00AE0D29" w:rsidRDefault="00AE0D29" w:rsidP="00AE0D29">
      <w:pPr>
        <w:jc w:val="both"/>
        <w:rPr>
          <w:sz w:val="28"/>
          <w:szCs w:val="28"/>
        </w:rPr>
      </w:pPr>
    </w:p>
    <w:p w:rsidR="00AE0D29" w:rsidRDefault="00AE0D29" w:rsidP="00AE0D29">
      <w:pPr>
        <w:jc w:val="both"/>
        <w:rPr>
          <w:sz w:val="28"/>
          <w:szCs w:val="28"/>
        </w:rPr>
      </w:pPr>
    </w:p>
    <w:p w:rsidR="00AE0D29" w:rsidRDefault="00AE0D29" w:rsidP="00AE0D29">
      <w:pPr>
        <w:jc w:val="both"/>
        <w:rPr>
          <w:sz w:val="28"/>
          <w:szCs w:val="28"/>
        </w:rPr>
      </w:pPr>
    </w:p>
    <w:p w:rsidR="00AE0D29" w:rsidRDefault="00AE0D29" w:rsidP="00AE0D29">
      <w:pPr>
        <w:jc w:val="both"/>
        <w:rPr>
          <w:sz w:val="28"/>
          <w:szCs w:val="28"/>
        </w:rPr>
      </w:pPr>
    </w:p>
    <w:p w:rsidR="00AE0D29" w:rsidRDefault="00AE0D29" w:rsidP="00AE0D29">
      <w:pPr>
        <w:jc w:val="both"/>
        <w:rPr>
          <w:sz w:val="28"/>
          <w:szCs w:val="28"/>
        </w:rPr>
      </w:pPr>
    </w:p>
    <w:p w:rsidR="00AE0D29" w:rsidRDefault="00AE0D29" w:rsidP="00AE0D29">
      <w:pPr>
        <w:jc w:val="both"/>
        <w:rPr>
          <w:sz w:val="28"/>
          <w:szCs w:val="28"/>
        </w:rPr>
      </w:pPr>
    </w:p>
    <w:p w:rsidR="00AE0D29" w:rsidRDefault="00AE0D29" w:rsidP="00AE0D29">
      <w:pPr>
        <w:jc w:val="both"/>
        <w:rPr>
          <w:sz w:val="28"/>
          <w:szCs w:val="28"/>
        </w:rPr>
      </w:pPr>
    </w:p>
    <w:p w:rsidR="00EC2A1C" w:rsidRDefault="00EC2A1C" w:rsidP="00AE0D29">
      <w:pPr>
        <w:jc w:val="both"/>
        <w:rPr>
          <w:sz w:val="28"/>
          <w:szCs w:val="28"/>
        </w:rPr>
      </w:pPr>
    </w:p>
    <w:p w:rsidR="007C3C9B" w:rsidRDefault="007C3C9B" w:rsidP="00AE0D29">
      <w:pPr>
        <w:jc w:val="both"/>
        <w:rPr>
          <w:sz w:val="28"/>
          <w:szCs w:val="28"/>
        </w:rPr>
      </w:pPr>
    </w:p>
    <w:p w:rsidR="00EC2A1C" w:rsidRDefault="00EC2A1C" w:rsidP="00AE0D29">
      <w:pPr>
        <w:jc w:val="both"/>
        <w:rPr>
          <w:sz w:val="28"/>
          <w:szCs w:val="28"/>
        </w:rPr>
      </w:pPr>
    </w:p>
    <w:p w:rsidR="00D71ABD" w:rsidRDefault="00D71ABD" w:rsidP="00AE0D29">
      <w:pPr>
        <w:pStyle w:val="Style2"/>
        <w:widowControl/>
        <w:ind w:left="720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AE0D29" w:rsidRDefault="00AE0D29" w:rsidP="003B7ABD">
      <w:pPr>
        <w:pStyle w:val="Style2"/>
        <w:widowControl/>
        <w:rPr>
          <w:rStyle w:val="FontStyle177"/>
          <w:rFonts w:ascii="Times New Roman" w:hAnsi="Times New Roman" w:cs="Times New Roman"/>
          <w:sz w:val="28"/>
          <w:szCs w:val="28"/>
        </w:rPr>
      </w:pPr>
      <w:r w:rsidRPr="00AE0D29">
        <w:rPr>
          <w:rStyle w:val="FontStyle177"/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AE0D29" w:rsidRDefault="00AE0D29" w:rsidP="00AE0D29">
      <w:pPr>
        <w:pStyle w:val="Style2"/>
        <w:widowControl/>
        <w:spacing w:line="360" w:lineRule="auto"/>
        <w:ind w:left="720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857739" w:rsidRDefault="00404502" w:rsidP="00857739">
      <w:pPr>
        <w:pStyle w:val="30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ТОО «Семей </w:t>
      </w:r>
      <w:proofErr w:type="spellStart"/>
      <w:r>
        <w:rPr>
          <w:sz w:val="28"/>
          <w:szCs w:val="28"/>
        </w:rPr>
        <w:t>жолдары</w:t>
      </w:r>
      <w:proofErr w:type="spellEnd"/>
      <w:r w:rsidR="00857739">
        <w:rPr>
          <w:sz w:val="28"/>
          <w:szCs w:val="28"/>
        </w:rPr>
        <w:t>»</w:t>
      </w:r>
      <w:r w:rsidR="00857739">
        <w:rPr>
          <w:sz w:val="28"/>
          <w:szCs w:val="28"/>
          <w:lang w:val="kk-KZ"/>
        </w:rPr>
        <w:t xml:space="preserve"> проведены </w:t>
      </w:r>
      <w:r w:rsidR="00857739">
        <w:rPr>
          <w:bCs/>
          <w:sz w:val="28"/>
          <w:szCs w:val="28"/>
        </w:rPr>
        <w:t>геологоразведочные</w:t>
      </w:r>
      <w:r w:rsidR="00857739" w:rsidRPr="00F36C4F">
        <w:rPr>
          <w:bCs/>
          <w:sz w:val="28"/>
          <w:szCs w:val="28"/>
        </w:rPr>
        <w:t xml:space="preserve"> работ </w:t>
      </w:r>
      <w:r>
        <w:rPr>
          <w:bCs/>
          <w:sz w:val="28"/>
          <w:szCs w:val="28"/>
        </w:rPr>
        <w:t xml:space="preserve">в приделах блока М-44-111(10е-5а-6), </w:t>
      </w:r>
      <w:r w:rsidR="00857739" w:rsidRPr="00F36C4F">
        <w:rPr>
          <w:bCs/>
          <w:sz w:val="28"/>
          <w:szCs w:val="28"/>
        </w:rPr>
        <w:t>с подсчетом запасов</w:t>
      </w:r>
      <w:r w:rsidR="00857739">
        <w:rPr>
          <w:bCs/>
          <w:sz w:val="28"/>
          <w:szCs w:val="28"/>
        </w:rPr>
        <w:t xml:space="preserve"> песчано-гравийной смеси,</w:t>
      </w:r>
      <w:r w:rsidR="00857739" w:rsidRPr="00F36C4F">
        <w:rPr>
          <w:bCs/>
          <w:sz w:val="28"/>
          <w:szCs w:val="28"/>
        </w:rPr>
        <w:t xml:space="preserve"> на месторождении </w:t>
      </w:r>
      <w:r w:rsidR="0085773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Караул», расположенного в </w:t>
      </w:r>
      <w:proofErr w:type="spellStart"/>
      <w:r>
        <w:rPr>
          <w:bCs/>
          <w:sz w:val="28"/>
          <w:szCs w:val="28"/>
        </w:rPr>
        <w:t>Абайском</w:t>
      </w:r>
      <w:proofErr w:type="spellEnd"/>
      <w:r w:rsidR="00857739">
        <w:rPr>
          <w:bCs/>
          <w:sz w:val="28"/>
          <w:szCs w:val="28"/>
        </w:rPr>
        <w:t xml:space="preserve"> районе области Абай, </w:t>
      </w:r>
      <w:r>
        <w:rPr>
          <w:sz w:val="28"/>
          <w:szCs w:val="28"/>
        </w:rPr>
        <w:t>в 12 км к югу</w:t>
      </w:r>
      <w:r w:rsidR="00857739">
        <w:rPr>
          <w:sz w:val="28"/>
          <w:szCs w:val="28"/>
        </w:rPr>
        <w:t xml:space="preserve"> от </w:t>
      </w:r>
      <w:proofErr w:type="spellStart"/>
      <w:r w:rsidR="00857739">
        <w:rPr>
          <w:sz w:val="28"/>
          <w:szCs w:val="28"/>
        </w:rPr>
        <w:t>с.</w:t>
      </w:r>
      <w:r>
        <w:rPr>
          <w:sz w:val="28"/>
          <w:szCs w:val="28"/>
        </w:rPr>
        <w:t>Караул</w:t>
      </w:r>
      <w:proofErr w:type="spellEnd"/>
      <w:r w:rsidR="00857739">
        <w:rPr>
          <w:bCs/>
          <w:sz w:val="28"/>
          <w:szCs w:val="28"/>
        </w:rPr>
        <w:t xml:space="preserve">. Работы проводились за счет собственных средств предприятия. Сырье </w:t>
      </w:r>
      <w:r w:rsidR="00857739">
        <w:rPr>
          <w:sz w:val="28"/>
          <w:szCs w:val="28"/>
        </w:rPr>
        <w:t>месторождения пригодно</w:t>
      </w:r>
      <w:r w:rsidR="00857739" w:rsidRPr="00852792">
        <w:rPr>
          <w:sz w:val="28"/>
          <w:szCs w:val="28"/>
        </w:rPr>
        <w:t xml:space="preserve"> для устройства дорожного полотна, дорожной одежды, в качестве смеси для покрытия и оснований, автомобильных дорог и их р</w:t>
      </w:r>
      <w:r w:rsidR="00857739">
        <w:rPr>
          <w:sz w:val="28"/>
          <w:szCs w:val="28"/>
        </w:rPr>
        <w:t>емонта.</w:t>
      </w:r>
    </w:p>
    <w:p w:rsidR="00D67E42" w:rsidRDefault="00B71945" w:rsidP="00AE0D29">
      <w:pPr>
        <w:pStyle w:val="Style2"/>
        <w:widowControl/>
        <w:ind w:firstLine="720"/>
        <w:jc w:val="both"/>
        <w:rPr>
          <w:rFonts w:eastAsia="Arial Unicode MS"/>
          <w:sz w:val="28"/>
          <w:szCs w:val="20"/>
        </w:rPr>
      </w:pPr>
      <w:r>
        <w:rPr>
          <w:rFonts w:eastAsia="Arial Unicode MS"/>
          <w:sz w:val="28"/>
          <w:szCs w:val="20"/>
        </w:rPr>
        <w:t>В соответствии со ст.204 Кодекса РК «О недрах и недропользовании</w:t>
      </w:r>
      <w:r w:rsidR="001B2F6A">
        <w:rPr>
          <w:rFonts w:eastAsia="Arial Unicode MS"/>
          <w:sz w:val="28"/>
          <w:szCs w:val="20"/>
        </w:rPr>
        <w:t>» ТОО «</w:t>
      </w:r>
      <w:r w:rsidR="00404502">
        <w:rPr>
          <w:rFonts w:eastAsia="Arial Unicode MS"/>
          <w:sz w:val="28"/>
          <w:szCs w:val="20"/>
        </w:rPr>
        <w:t xml:space="preserve">Семей </w:t>
      </w:r>
      <w:proofErr w:type="spellStart"/>
      <w:r w:rsidR="00404502">
        <w:rPr>
          <w:rFonts w:eastAsia="Arial Unicode MS"/>
          <w:sz w:val="28"/>
          <w:szCs w:val="20"/>
        </w:rPr>
        <w:t>жолдары</w:t>
      </w:r>
      <w:proofErr w:type="spellEnd"/>
      <w:r>
        <w:rPr>
          <w:rFonts w:eastAsia="Arial Unicode MS"/>
          <w:sz w:val="28"/>
          <w:szCs w:val="20"/>
        </w:rPr>
        <w:t xml:space="preserve">» намерена подать заявку для получения Лицензию на добычу </w:t>
      </w:r>
      <w:r w:rsidR="00D67E42">
        <w:rPr>
          <w:rFonts w:eastAsia="Arial Unicode MS"/>
          <w:sz w:val="28"/>
          <w:szCs w:val="20"/>
        </w:rPr>
        <w:t>песчано-гравийн</w:t>
      </w:r>
      <w:r w:rsidR="00236D80">
        <w:rPr>
          <w:rFonts w:eastAsia="Arial Unicode MS"/>
          <w:sz w:val="28"/>
          <w:szCs w:val="20"/>
        </w:rPr>
        <w:t>ой смеси</w:t>
      </w:r>
      <w:r>
        <w:rPr>
          <w:rFonts w:eastAsia="Arial Unicode MS"/>
          <w:sz w:val="28"/>
          <w:szCs w:val="20"/>
        </w:rPr>
        <w:t>, что и послужило основанием для составления настоящего Плана горных работ.</w:t>
      </w:r>
      <w:r w:rsidR="00405478">
        <w:rPr>
          <w:rFonts w:eastAsia="Arial Unicode MS"/>
          <w:sz w:val="28"/>
          <w:szCs w:val="20"/>
        </w:rPr>
        <w:t xml:space="preserve"> </w:t>
      </w:r>
    </w:p>
    <w:p w:rsidR="00B71945" w:rsidRDefault="00E016D6" w:rsidP="00AE0D29">
      <w:pPr>
        <w:pStyle w:val="Style2"/>
        <w:widowControl/>
        <w:ind w:firstLine="720"/>
        <w:jc w:val="both"/>
        <w:rPr>
          <w:rFonts w:eastAsia="Arial Unicode MS"/>
          <w:sz w:val="28"/>
          <w:szCs w:val="20"/>
        </w:rPr>
      </w:pPr>
      <w:r w:rsidRPr="00E016D6">
        <w:rPr>
          <w:rFonts w:eastAsia="Arial Unicode MS"/>
          <w:sz w:val="28"/>
          <w:szCs w:val="20"/>
        </w:rPr>
        <w:t xml:space="preserve"> </w:t>
      </w:r>
      <w:r w:rsidR="00236D80">
        <w:rPr>
          <w:rFonts w:eastAsia="Arial Unicode MS"/>
          <w:sz w:val="28"/>
          <w:szCs w:val="20"/>
        </w:rPr>
        <w:t>План</w:t>
      </w:r>
      <w:r w:rsidRPr="00E016D6">
        <w:rPr>
          <w:rFonts w:eastAsia="Arial Unicode MS"/>
          <w:sz w:val="28"/>
          <w:szCs w:val="20"/>
        </w:rPr>
        <w:t xml:space="preserve"> </w:t>
      </w:r>
      <w:r w:rsidR="00D67E42">
        <w:rPr>
          <w:rFonts w:eastAsia="Arial Unicode MS"/>
          <w:sz w:val="28"/>
          <w:szCs w:val="20"/>
        </w:rPr>
        <w:t>разработан</w:t>
      </w:r>
      <w:r w:rsidR="00D67E42" w:rsidRPr="00E016D6">
        <w:rPr>
          <w:rFonts w:eastAsia="Arial Unicode MS"/>
          <w:sz w:val="28"/>
          <w:szCs w:val="20"/>
        </w:rPr>
        <w:t xml:space="preserve"> </w:t>
      </w:r>
      <w:r w:rsidRPr="00E016D6">
        <w:rPr>
          <w:rFonts w:eastAsia="Arial Unicode MS"/>
          <w:sz w:val="28"/>
          <w:szCs w:val="20"/>
        </w:rPr>
        <w:t>в соответствии с Инструкцией по составлению плана горных работ (Приказ Министра по инвестициям и развитию Республики Казахстан от 18 мая 2018 года № 351. Зарегистрирован в Министерстве юстиции Республики Каз</w:t>
      </w:r>
      <w:r>
        <w:rPr>
          <w:rFonts w:eastAsia="Arial Unicode MS"/>
          <w:sz w:val="28"/>
          <w:szCs w:val="20"/>
        </w:rPr>
        <w:t>ахстан 4 июня 2018 года № 16978</w:t>
      </w:r>
      <w:r w:rsidRPr="00E016D6">
        <w:rPr>
          <w:rFonts w:eastAsia="Arial Unicode MS"/>
          <w:sz w:val="28"/>
          <w:szCs w:val="20"/>
        </w:rPr>
        <w:t>)</w:t>
      </w:r>
      <w:r>
        <w:rPr>
          <w:rFonts w:eastAsia="Arial Unicode MS"/>
          <w:sz w:val="28"/>
          <w:szCs w:val="20"/>
        </w:rPr>
        <w:t>.</w:t>
      </w:r>
    </w:p>
    <w:p w:rsidR="00E016D6" w:rsidRDefault="00E016D6" w:rsidP="00AE0D29">
      <w:pPr>
        <w:jc w:val="both"/>
        <w:rPr>
          <w:sz w:val="28"/>
          <w:szCs w:val="28"/>
        </w:rPr>
      </w:pPr>
    </w:p>
    <w:p w:rsidR="00E016D6" w:rsidRDefault="00E016D6" w:rsidP="00AE0D29">
      <w:pPr>
        <w:jc w:val="both"/>
        <w:rPr>
          <w:sz w:val="28"/>
          <w:szCs w:val="28"/>
        </w:rPr>
      </w:pPr>
    </w:p>
    <w:p w:rsidR="00E016D6" w:rsidRDefault="00E016D6" w:rsidP="00AE0D29">
      <w:pPr>
        <w:jc w:val="both"/>
        <w:rPr>
          <w:sz w:val="28"/>
          <w:szCs w:val="28"/>
        </w:rPr>
      </w:pPr>
    </w:p>
    <w:p w:rsidR="00E016D6" w:rsidRDefault="00E016D6" w:rsidP="00AE0D29">
      <w:pPr>
        <w:jc w:val="both"/>
        <w:rPr>
          <w:sz w:val="28"/>
          <w:szCs w:val="28"/>
        </w:rPr>
      </w:pPr>
    </w:p>
    <w:p w:rsidR="00E016D6" w:rsidRDefault="00E016D6" w:rsidP="00AE0D29">
      <w:pPr>
        <w:jc w:val="both"/>
        <w:rPr>
          <w:sz w:val="28"/>
          <w:szCs w:val="28"/>
        </w:rPr>
      </w:pPr>
    </w:p>
    <w:p w:rsidR="00E016D6" w:rsidRDefault="00E016D6" w:rsidP="00AE0D29">
      <w:pPr>
        <w:jc w:val="both"/>
        <w:rPr>
          <w:sz w:val="28"/>
          <w:szCs w:val="28"/>
        </w:rPr>
      </w:pPr>
    </w:p>
    <w:p w:rsidR="00E016D6" w:rsidRDefault="00E016D6" w:rsidP="00AE0D29">
      <w:pPr>
        <w:jc w:val="both"/>
        <w:rPr>
          <w:sz w:val="28"/>
          <w:szCs w:val="28"/>
        </w:rPr>
      </w:pPr>
    </w:p>
    <w:p w:rsidR="00E016D6" w:rsidRDefault="00E016D6" w:rsidP="00AE0D29">
      <w:pPr>
        <w:jc w:val="both"/>
        <w:rPr>
          <w:sz w:val="28"/>
          <w:szCs w:val="28"/>
        </w:rPr>
      </w:pPr>
    </w:p>
    <w:p w:rsidR="00E016D6" w:rsidRDefault="00E016D6" w:rsidP="00AE0D29">
      <w:pPr>
        <w:jc w:val="both"/>
        <w:rPr>
          <w:sz w:val="28"/>
          <w:szCs w:val="28"/>
        </w:rPr>
      </w:pPr>
    </w:p>
    <w:p w:rsidR="00E016D6" w:rsidRDefault="00E016D6" w:rsidP="00AE0D29">
      <w:pPr>
        <w:jc w:val="both"/>
        <w:rPr>
          <w:sz w:val="28"/>
          <w:szCs w:val="28"/>
        </w:rPr>
      </w:pPr>
    </w:p>
    <w:p w:rsidR="00E016D6" w:rsidRDefault="00E016D6" w:rsidP="00AE0D29">
      <w:pPr>
        <w:jc w:val="both"/>
        <w:rPr>
          <w:sz w:val="28"/>
          <w:szCs w:val="28"/>
        </w:rPr>
      </w:pPr>
    </w:p>
    <w:p w:rsidR="001E65B1" w:rsidRDefault="001E65B1" w:rsidP="00AE0D29">
      <w:pPr>
        <w:jc w:val="both"/>
        <w:rPr>
          <w:sz w:val="28"/>
          <w:szCs w:val="28"/>
        </w:rPr>
      </w:pPr>
    </w:p>
    <w:p w:rsidR="001E65B1" w:rsidRDefault="001E65B1" w:rsidP="00AE0D29">
      <w:pPr>
        <w:jc w:val="both"/>
        <w:rPr>
          <w:sz w:val="28"/>
          <w:szCs w:val="28"/>
        </w:rPr>
      </w:pPr>
    </w:p>
    <w:p w:rsidR="001E65B1" w:rsidRDefault="001E65B1" w:rsidP="00AE0D29">
      <w:pPr>
        <w:jc w:val="both"/>
        <w:rPr>
          <w:sz w:val="28"/>
          <w:szCs w:val="28"/>
        </w:rPr>
      </w:pPr>
    </w:p>
    <w:p w:rsidR="001E65B1" w:rsidRDefault="001E65B1" w:rsidP="00AE0D29">
      <w:pPr>
        <w:jc w:val="both"/>
        <w:rPr>
          <w:sz w:val="28"/>
          <w:szCs w:val="28"/>
        </w:rPr>
      </w:pPr>
    </w:p>
    <w:p w:rsidR="001E65B1" w:rsidRDefault="001E65B1" w:rsidP="00AE0D29">
      <w:pPr>
        <w:jc w:val="both"/>
        <w:rPr>
          <w:sz w:val="28"/>
          <w:szCs w:val="28"/>
        </w:rPr>
      </w:pPr>
    </w:p>
    <w:p w:rsidR="001E65B1" w:rsidRDefault="001E65B1" w:rsidP="00AE0D29">
      <w:pPr>
        <w:jc w:val="both"/>
        <w:rPr>
          <w:sz w:val="28"/>
          <w:szCs w:val="28"/>
        </w:rPr>
      </w:pPr>
    </w:p>
    <w:p w:rsidR="001E65B1" w:rsidRDefault="001E65B1" w:rsidP="00AE0D29">
      <w:pPr>
        <w:jc w:val="both"/>
        <w:rPr>
          <w:sz w:val="28"/>
          <w:szCs w:val="28"/>
        </w:rPr>
      </w:pPr>
    </w:p>
    <w:p w:rsidR="00C62D76" w:rsidRDefault="00C62D76" w:rsidP="00AE0D29">
      <w:pPr>
        <w:jc w:val="both"/>
        <w:rPr>
          <w:sz w:val="28"/>
          <w:szCs w:val="28"/>
        </w:rPr>
      </w:pPr>
    </w:p>
    <w:p w:rsidR="00C62D76" w:rsidRDefault="00C62D76" w:rsidP="00AE0D29">
      <w:pPr>
        <w:jc w:val="both"/>
        <w:rPr>
          <w:sz w:val="28"/>
          <w:szCs w:val="28"/>
        </w:rPr>
      </w:pPr>
    </w:p>
    <w:p w:rsidR="001E65B1" w:rsidRDefault="001E65B1" w:rsidP="00AE0D29">
      <w:pPr>
        <w:jc w:val="both"/>
        <w:rPr>
          <w:sz w:val="28"/>
          <w:szCs w:val="28"/>
        </w:rPr>
      </w:pPr>
    </w:p>
    <w:p w:rsidR="001E65B1" w:rsidRDefault="001E65B1" w:rsidP="00AE0D29">
      <w:pPr>
        <w:jc w:val="both"/>
        <w:rPr>
          <w:sz w:val="28"/>
          <w:szCs w:val="28"/>
        </w:rPr>
      </w:pPr>
    </w:p>
    <w:p w:rsidR="001E65B1" w:rsidRDefault="001E65B1" w:rsidP="00AE0D29">
      <w:pPr>
        <w:jc w:val="both"/>
        <w:rPr>
          <w:sz w:val="28"/>
          <w:szCs w:val="28"/>
        </w:rPr>
      </w:pPr>
    </w:p>
    <w:p w:rsidR="00236D80" w:rsidRDefault="00236D80" w:rsidP="00AE0D29">
      <w:pPr>
        <w:jc w:val="both"/>
        <w:rPr>
          <w:sz w:val="28"/>
          <w:szCs w:val="28"/>
        </w:rPr>
      </w:pPr>
    </w:p>
    <w:p w:rsidR="007C3C9B" w:rsidRDefault="007C3C9B" w:rsidP="00AE0D29">
      <w:pPr>
        <w:jc w:val="both"/>
        <w:rPr>
          <w:sz w:val="28"/>
          <w:szCs w:val="28"/>
        </w:rPr>
      </w:pPr>
    </w:p>
    <w:p w:rsidR="001E65B1" w:rsidRDefault="001E65B1" w:rsidP="00AE0D29">
      <w:pPr>
        <w:jc w:val="both"/>
        <w:rPr>
          <w:sz w:val="28"/>
          <w:szCs w:val="28"/>
        </w:rPr>
      </w:pPr>
    </w:p>
    <w:p w:rsidR="00E016D6" w:rsidRPr="008A46CC" w:rsidRDefault="00E016D6" w:rsidP="00AC06B6">
      <w:pPr>
        <w:keepNext/>
        <w:ind w:right="-5"/>
        <w:jc w:val="center"/>
        <w:outlineLvl w:val="7"/>
        <w:rPr>
          <w:b/>
          <w:bCs/>
          <w:caps/>
          <w:sz w:val="28"/>
          <w:szCs w:val="20"/>
        </w:rPr>
      </w:pPr>
      <w:r w:rsidRPr="008A46CC">
        <w:rPr>
          <w:b/>
          <w:bCs/>
          <w:caps/>
          <w:sz w:val="28"/>
          <w:szCs w:val="20"/>
        </w:rPr>
        <w:lastRenderedPageBreak/>
        <w:t xml:space="preserve">1. Геолого-промышленная характеристика </w:t>
      </w:r>
    </w:p>
    <w:p w:rsidR="00E016D6" w:rsidRPr="008A46CC" w:rsidRDefault="00E016D6" w:rsidP="00E016D6">
      <w:pPr>
        <w:keepNext/>
        <w:ind w:right="-5"/>
        <w:jc w:val="center"/>
        <w:outlineLvl w:val="7"/>
        <w:rPr>
          <w:b/>
          <w:bCs/>
          <w:caps/>
          <w:sz w:val="28"/>
          <w:szCs w:val="20"/>
        </w:rPr>
      </w:pPr>
      <w:r w:rsidRPr="008A46CC">
        <w:rPr>
          <w:b/>
          <w:bCs/>
          <w:caps/>
          <w:sz w:val="28"/>
          <w:szCs w:val="20"/>
        </w:rPr>
        <w:t>месторождения</w:t>
      </w:r>
    </w:p>
    <w:p w:rsidR="00E016D6" w:rsidRPr="008A46CC" w:rsidRDefault="00E016D6" w:rsidP="00E016D6">
      <w:pPr>
        <w:ind w:left="1696" w:right="-1134"/>
        <w:jc w:val="center"/>
        <w:rPr>
          <w:b/>
          <w:color w:val="76923C"/>
          <w:sz w:val="20"/>
          <w:szCs w:val="20"/>
        </w:rPr>
      </w:pPr>
    </w:p>
    <w:p w:rsidR="00E016D6" w:rsidRPr="008A46CC" w:rsidRDefault="00E016D6" w:rsidP="00E016D6">
      <w:pPr>
        <w:ind w:right="-5"/>
        <w:jc w:val="center"/>
        <w:rPr>
          <w:b/>
          <w:sz w:val="28"/>
          <w:szCs w:val="28"/>
        </w:rPr>
      </w:pPr>
      <w:r w:rsidRPr="008A46CC">
        <w:rPr>
          <w:b/>
          <w:sz w:val="28"/>
          <w:szCs w:val="28"/>
        </w:rPr>
        <w:t>1.1 Общие сведения</w:t>
      </w:r>
    </w:p>
    <w:p w:rsidR="00E016D6" w:rsidRPr="00C30B34" w:rsidRDefault="00E016D6" w:rsidP="00E016D6">
      <w:pPr>
        <w:ind w:firstLine="709"/>
        <w:jc w:val="both"/>
        <w:rPr>
          <w:sz w:val="28"/>
          <w:szCs w:val="28"/>
        </w:rPr>
      </w:pPr>
    </w:p>
    <w:p w:rsidR="00857739" w:rsidRPr="00856E9B" w:rsidRDefault="00857739" w:rsidP="00857739">
      <w:pPr>
        <w:ind w:firstLine="720"/>
        <w:jc w:val="both"/>
        <w:rPr>
          <w:sz w:val="28"/>
          <w:szCs w:val="28"/>
        </w:rPr>
      </w:pPr>
      <w:r w:rsidRPr="00856E9B">
        <w:rPr>
          <w:sz w:val="28"/>
          <w:szCs w:val="28"/>
        </w:rPr>
        <w:t xml:space="preserve">Административно </w:t>
      </w:r>
      <w:r>
        <w:rPr>
          <w:sz w:val="28"/>
          <w:szCs w:val="28"/>
        </w:rPr>
        <w:t xml:space="preserve">месторождение </w:t>
      </w:r>
      <w:r w:rsidRPr="00856E9B">
        <w:rPr>
          <w:sz w:val="28"/>
          <w:szCs w:val="28"/>
        </w:rPr>
        <w:t xml:space="preserve">находится </w:t>
      </w:r>
      <w:r w:rsidR="00404502">
        <w:rPr>
          <w:sz w:val="28"/>
          <w:szCs w:val="28"/>
          <w:lang w:val="kk-KZ"/>
        </w:rPr>
        <w:t>в Абайском</w:t>
      </w:r>
      <w:r>
        <w:rPr>
          <w:sz w:val="28"/>
          <w:szCs w:val="28"/>
          <w:lang w:val="kk-KZ"/>
        </w:rPr>
        <w:t xml:space="preserve"> районе </w:t>
      </w:r>
      <w:r w:rsidRPr="00856E9B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Абай, в </w:t>
      </w:r>
      <w:r w:rsidR="00404502">
        <w:rPr>
          <w:sz w:val="28"/>
          <w:szCs w:val="28"/>
        </w:rPr>
        <w:t>12 км к югу</w:t>
      </w:r>
      <w:r w:rsidRPr="00856E9B">
        <w:rPr>
          <w:sz w:val="28"/>
          <w:szCs w:val="28"/>
        </w:rPr>
        <w:t xml:space="preserve"> от </w:t>
      </w:r>
      <w:r>
        <w:rPr>
          <w:sz w:val="28"/>
          <w:szCs w:val="28"/>
          <w:lang w:val="kk-KZ"/>
        </w:rPr>
        <w:t xml:space="preserve">районного </w:t>
      </w:r>
      <w:r>
        <w:rPr>
          <w:sz w:val="28"/>
          <w:szCs w:val="28"/>
        </w:rPr>
        <w:t>центра</w:t>
      </w:r>
      <w:r w:rsidRPr="00856E9B">
        <w:rPr>
          <w:sz w:val="28"/>
          <w:szCs w:val="28"/>
        </w:rPr>
        <w:t xml:space="preserve"> </w:t>
      </w:r>
      <w:proofErr w:type="spellStart"/>
      <w:r w:rsidR="00404502">
        <w:rPr>
          <w:sz w:val="28"/>
          <w:szCs w:val="28"/>
        </w:rPr>
        <w:t>с.Караул</w:t>
      </w:r>
      <w:proofErr w:type="spellEnd"/>
      <w:r>
        <w:rPr>
          <w:sz w:val="28"/>
          <w:szCs w:val="28"/>
        </w:rPr>
        <w:t>. (рис.1)</w:t>
      </w:r>
    </w:p>
    <w:p w:rsidR="00404502" w:rsidRDefault="00404502" w:rsidP="004045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орографическом отношении район расположен в северной части Иртыш-</w:t>
      </w:r>
      <w:proofErr w:type="spellStart"/>
      <w:r>
        <w:rPr>
          <w:sz w:val="28"/>
          <w:szCs w:val="28"/>
        </w:rPr>
        <w:t>Балхашского</w:t>
      </w:r>
      <w:proofErr w:type="spellEnd"/>
      <w:r>
        <w:rPr>
          <w:sz w:val="28"/>
          <w:szCs w:val="28"/>
        </w:rPr>
        <w:t xml:space="preserve"> водораздела. В пределах осевой части линии водораздела рельеф представляет собой обширную плоскую или слабо всхолмленную равнину. Среди этой равнины выделяются участки плосковершинного мелкосопочника, абсолютные отметки которого составляют 640-660 м, а относительные превышения достигают 20-40 м. </w:t>
      </w:r>
    </w:p>
    <w:p w:rsidR="00404502" w:rsidRPr="00856E9B" w:rsidRDefault="00404502" w:rsidP="00404502">
      <w:pPr>
        <w:ind w:firstLine="720"/>
        <w:jc w:val="both"/>
        <w:rPr>
          <w:sz w:val="28"/>
          <w:szCs w:val="28"/>
        </w:rPr>
      </w:pPr>
      <w:r w:rsidRPr="00856E9B">
        <w:rPr>
          <w:sz w:val="28"/>
          <w:szCs w:val="28"/>
        </w:rPr>
        <w:t xml:space="preserve">Гидрогеографическая сеть развита слабо. Наиболее крупными </w:t>
      </w:r>
      <w:r>
        <w:rPr>
          <w:sz w:val="28"/>
          <w:szCs w:val="28"/>
        </w:rPr>
        <w:t xml:space="preserve">водотоками в районе являются </w:t>
      </w:r>
      <w:proofErr w:type="spellStart"/>
      <w:r>
        <w:rPr>
          <w:sz w:val="28"/>
          <w:szCs w:val="28"/>
        </w:rPr>
        <w:t>р.Караулозек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р.Жиреншиозек</w:t>
      </w:r>
      <w:proofErr w:type="spellEnd"/>
      <w:r>
        <w:rPr>
          <w:sz w:val="28"/>
          <w:szCs w:val="28"/>
        </w:rPr>
        <w:t>. Они</w:t>
      </w:r>
      <w:r w:rsidRPr="00856E9B">
        <w:rPr>
          <w:sz w:val="28"/>
          <w:szCs w:val="28"/>
        </w:rPr>
        <w:t xml:space="preserve"> берут начало</w:t>
      </w:r>
      <w:r>
        <w:rPr>
          <w:sz w:val="28"/>
          <w:szCs w:val="28"/>
        </w:rPr>
        <w:t xml:space="preserve"> в горах к северу</w:t>
      </w:r>
      <w:r w:rsidRPr="00856E9B">
        <w:rPr>
          <w:sz w:val="28"/>
          <w:szCs w:val="28"/>
        </w:rPr>
        <w:t xml:space="preserve"> от участка. Средний уклон русел 0,1-0,02. Преобладающее направление речных долин – </w:t>
      </w:r>
      <w:proofErr w:type="spellStart"/>
      <w:r w:rsidRPr="00856E9B">
        <w:rPr>
          <w:sz w:val="28"/>
          <w:szCs w:val="28"/>
        </w:rPr>
        <w:t>субмеридианное</w:t>
      </w:r>
      <w:proofErr w:type="spellEnd"/>
      <w:r>
        <w:rPr>
          <w:sz w:val="28"/>
          <w:szCs w:val="28"/>
        </w:rPr>
        <w:t xml:space="preserve">. </w:t>
      </w:r>
      <w:r w:rsidRPr="00856E9B">
        <w:rPr>
          <w:sz w:val="28"/>
          <w:szCs w:val="28"/>
        </w:rPr>
        <w:t xml:space="preserve">Долины слабо заболочены </w:t>
      </w:r>
      <w:r>
        <w:rPr>
          <w:sz w:val="28"/>
          <w:szCs w:val="28"/>
        </w:rPr>
        <w:t>и засолены, ширина их – до 2-</w:t>
      </w:r>
      <w:smartTag w:uri="urn:schemas-microsoft-com:office:smarttags" w:element="metricconverter">
        <w:smartTagPr>
          <w:attr w:name="ProductID" w:val="5 м"/>
        </w:smartTagPr>
        <w:r>
          <w:rPr>
            <w:sz w:val="28"/>
            <w:szCs w:val="28"/>
          </w:rPr>
          <w:t xml:space="preserve">5 </w:t>
        </w:r>
        <w:r w:rsidRPr="00856E9B">
          <w:rPr>
            <w:sz w:val="28"/>
            <w:szCs w:val="28"/>
          </w:rPr>
          <w:t>м</w:t>
        </w:r>
      </w:smartTag>
      <w:r w:rsidRPr="00856E9B">
        <w:rPr>
          <w:sz w:val="28"/>
          <w:szCs w:val="28"/>
        </w:rPr>
        <w:t xml:space="preserve">. Вода солоноватая, для питья малопригодная. В дождливые и паводковый период ранней весной речки быстро наполняются водой, долины их становятся трудно преодолеваемыми. Имеющиеся родники располагаются у подножья гор и отличаются вполне пригодной для питья водой. </w:t>
      </w:r>
    </w:p>
    <w:p w:rsidR="00404502" w:rsidRDefault="00404502" w:rsidP="004045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Климат района резко континентальный с большими суточными и годовыми колебаниями температуры воздуха. Зима суровая, лето сравнительно продолжительное и жаркое. Амплитуда максимально положительных и минимально отрицательных температур достигает 40°С. Средняя температура самого холодного месяца января -25°С, лета +21°С. Летом в отдельных случаях температура достигает +40°С. Начало холодного периода приходится на середину октября. Продолжительность холодного периода достигает 5-5,5 месяцев. Преобладающее направление ветров – северное и юго-западное. Среднегодовое количество осадков не превышает 270-290 мм. Маломощный (до 0,4 м в феврале) снежный покров устанавливается в начале ноября и сходит в апреле. </w:t>
      </w:r>
    </w:p>
    <w:p w:rsidR="00404502" w:rsidRPr="00856E9B" w:rsidRDefault="00404502" w:rsidP="00404502">
      <w:pPr>
        <w:ind w:firstLine="720"/>
        <w:jc w:val="both"/>
        <w:rPr>
          <w:sz w:val="28"/>
          <w:szCs w:val="28"/>
        </w:rPr>
      </w:pPr>
      <w:r w:rsidRPr="00856E9B">
        <w:rPr>
          <w:sz w:val="28"/>
          <w:szCs w:val="28"/>
        </w:rPr>
        <w:t xml:space="preserve">Растительность скудная, представлена разнотравьем, покрывающим не сплошным покровом долины и склоны сопок. Редкие бочаги водотоков частично заросли осокой и тростником; здесь, а также на небольших озерах - различные виды солянок. В широких долинах и на пологих склонах сопок распространены полынь, типчак, реже ковыль. </w:t>
      </w:r>
    </w:p>
    <w:p w:rsidR="00573CE9" w:rsidRPr="00573CE9" w:rsidRDefault="00404502" w:rsidP="00404502">
      <w:pPr>
        <w:ind w:firstLine="720"/>
        <w:jc w:val="both"/>
        <w:rPr>
          <w:sz w:val="28"/>
          <w:szCs w:val="28"/>
        </w:rPr>
      </w:pPr>
      <w:r w:rsidRPr="00856E9B">
        <w:rPr>
          <w:sz w:val="28"/>
          <w:szCs w:val="28"/>
        </w:rPr>
        <w:t>Животный мир крайне беден и становится все беднее с каждым годом. В основном, это птицы и грызуны.</w:t>
      </w:r>
    </w:p>
    <w:p w:rsidR="001E65B1" w:rsidRDefault="001E65B1" w:rsidP="00AD3276">
      <w:pPr>
        <w:ind w:firstLine="709"/>
        <w:jc w:val="both"/>
        <w:rPr>
          <w:sz w:val="28"/>
          <w:szCs w:val="28"/>
        </w:rPr>
      </w:pPr>
    </w:p>
    <w:p w:rsidR="00404502" w:rsidRDefault="00404502" w:rsidP="00AD3276">
      <w:pPr>
        <w:ind w:firstLine="709"/>
        <w:jc w:val="both"/>
        <w:rPr>
          <w:sz w:val="28"/>
          <w:szCs w:val="28"/>
        </w:rPr>
      </w:pPr>
    </w:p>
    <w:p w:rsidR="00404502" w:rsidRDefault="00404502" w:rsidP="00AD3276">
      <w:pPr>
        <w:ind w:firstLine="709"/>
        <w:jc w:val="both"/>
        <w:rPr>
          <w:sz w:val="28"/>
          <w:szCs w:val="28"/>
        </w:rPr>
      </w:pPr>
    </w:p>
    <w:p w:rsidR="00404502" w:rsidRPr="00AD3276" w:rsidRDefault="00404502" w:rsidP="00AD3276">
      <w:pPr>
        <w:ind w:firstLine="709"/>
        <w:jc w:val="both"/>
        <w:rPr>
          <w:sz w:val="28"/>
          <w:szCs w:val="28"/>
        </w:rPr>
      </w:pPr>
    </w:p>
    <w:p w:rsidR="00C506B7" w:rsidRDefault="00C506B7" w:rsidP="00857739">
      <w:pPr>
        <w:jc w:val="center"/>
        <w:rPr>
          <w:b/>
          <w:sz w:val="28"/>
          <w:szCs w:val="28"/>
          <w:lang w:val="kk-KZ"/>
        </w:rPr>
      </w:pPr>
    </w:p>
    <w:p w:rsidR="00404502" w:rsidRDefault="00404502" w:rsidP="00404502">
      <w:pPr>
        <w:jc w:val="center"/>
        <w:rPr>
          <w:b/>
          <w:sz w:val="28"/>
          <w:szCs w:val="28"/>
          <w:lang w:val="kk-KZ"/>
        </w:rPr>
      </w:pPr>
      <w:r w:rsidRPr="00273C7D">
        <w:rPr>
          <w:b/>
          <w:sz w:val="28"/>
          <w:szCs w:val="28"/>
          <w:lang w:val="kk-KZ"/>
        </w:rPr>
        <w:lastRenderedPageBreak/>
        <w:t xml:space="preserve">Обзораная карта района </w:t>
      </w:r>
    </w:p>
    <w:p w:rsidR="00404502" w:rsidRDefault="00404502" w:rsidP="00404502">
      <w:pPr>
        <w:jc w:val="center"/>
        <w:rPr>
          <w:b/>
          <w:sz w:val="28"/>
          <w:szCs w:val="28"/>
          <w:lang w:val="kk-KZ"/>
        </w:rPr>
      </w:pPr>
    </w:p>
    <w:p w:rsidR="00404502" w:rsidRPr="00273C7D" w:rsidRDefault="00404502" w:rsidP="0040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left="2835" w:right="566" w:hanging="1701"/>
        <w:jc w:val="center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739640" cy="486156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486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502" w:rsidRDefault="00404502" w:rsidP="00404502">
      <w:pPr>
        <w:jc w:val="center"/>
        <w:rPr>
          <w:b/>
          <w:lang w:val="kk-KZ"/>
        </w:rPr>
      </w:pPr>
      <w:r>
        <w:rPr>
          <w:b/>
          <w:lang w:val="kk-KZ"/>
        </w:rPr>
        <w:t>Рис.1</w:t>
      </w:r>
    </w:p>
    <w:p w:rsidR="00404502" w:rsidRDefault="00404502" w:rsidP="00404502">
      <w:pPr>
        <w:jc w:val="center"/>
        <w:rPr>
          <w:sz w:val="28"/>
          <w:szCs w:val="28"/>
        </w:rPr>
      </w:pPr>
      <w:r w:rsidRPr="00D1469B">
        <w:rPr>
          <w:sz w:val="28"/>
          <w:szCs w:val="28"/>
        </w:rPr>
        <w:t>Масштаб 1:25000</w:t>
      </w:r>
    </w:p>
    <w:p w:rsidR="00404502" w:rsidRPr="00D1469B" w:rsidRDefault="00404502" w:rsidP="00404502">
      <w:pPr>
        <w:jc w:val="center"/>
        <w:rPr>
          <w:sz w:val="28"/>
          <w:szCs w:val="28"/>
        </w:rPr>
      </w:pPr>
    </w:p>
    <w:p w:rsidR="00404502" w:rsidRPr="00D1469B" w:rsidRDefault="00404502" w:rsidP="00404502">
      <w:pPr>
        <w:jc w:val="center"/>
        <w:rPr>
          <w:sz w:val="28"/>
          <w:szCs w:val="28"/>
        </w:rPr>
      </w:pPr>
      <w:r w:rsidRPr="00D1469B">
        <w:rPr>
          <w:sz w:val="28"/>
          <w:szCs w:val="28"/>
        </w:rPr>
        <w:t xml:space="preserve">Условные обозначения </w:t>
      </w:r>
    </w:p>
    <w:p w:rsidR="00404502" w:rsidRDefault="00404502" w:rsidP="00404502">
      <w:r>
        <w:rPr>
          <w:noProof/>
        </w:rPr>
        <w:drawing>
          <wp:inline distT="0" distB="0" distL="0" distR="0" wp14:anchorId="283DC81B" wp14:editId="65327824">
            <wp:extent cx="342900" cy="2743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D5932">
        <w:rPr>
          <w:sz w:val="28"/>
          <w:szCs w:val="28"/>
        </w:rPr>
        <w:t xml:space="preserve">Месторождение </w:t>
      </w:r>
      <w:r>
        <w:rPr>
          <w:sz w:val="28"/>
          <w:szCs w:val="28"/>
        </w:rPr>
        <w:t xml:space="preserve">строительного камня </w:t>
      </w:r>
      <w:r w:rsidRPr="008D5932">
        <w:rPr>
          <w:sz w:val="28"/>
          <w:szCs w:val="28"/>
        </w:rPr>
        <w:t>«</w:t>
      </w:r>
      <w:proofErr w:type="spellStart"/>
      <w:r w:rsidRPr="008D5932">
        <w:rPr>
          <w:sz w:val="28"/>
          <w:szCs w:val="28"/>
        </w:rPr>
        <w:t>Тасболат</w:t>
      </w:r>
      <w:proofErr w:type="spellEnd"/>
      <w:r w:rsidRPr="008D5932">
        <w:rPr>
          <w:sz w:val="28"/>
          <w:szCs w:val="28"/>
        </w:rPr>
        <w:t>»</w:t>
      </w:r>
    </w:p>
    <w:p w:rsidR="00404502" w:rsidRDefault="00404502" w:rsidP="00AE0D29">
      <w:pPr>
        <w:jc w:val="both"/>
        <w:rPr>
          <w:sz w:val="28"/>
          <w:szCs w:val="28"/>
        </w:rPr>
      </w:pPr>
    </w:p>
    <w:p w:rsidR="00E016D6" w:rsidRDefault="00404502" w:rsidP="00AE0D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97180" cy="27432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0" cy="27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Месторождение песчано-гравийной смеси «Караул»</w:t>
      </w:r>
    </w:p>
    <w:p w:rsidR="00E016D6" w:rsidRDefault="00E016D6" w:rsidP="00AE0D29">
      <w:pPr>
        <w:jc w:val="both"/>
        <w:rPr>
          <w:sz w:val="28"/>
          <w:szCs w:val="28"/>
        </w:rPr>
      </w:pPr>
    </w:p>
    <w:p w:rsidR="00857739" w:rsidRDefault="00857739" w:rsidP="00AE0D29">
      <w:pPr>
        <w:jc w:val="both"/>
        <w:rPr>
          <w:sz w:val="28"/>
          <w:szCs w:val="28"/>
        </w:rPr>
      </w:pPr>
    </w:p>
    <w:p w:rsidR="00857739" w:rsidRDefault="00857739" w:rsidP="00AE0D29">
      <w:pPr>
        <w:jc w:val="both"/>
        <w:rPr>
          <w:sz w:val="28"/>
          <w:szCs w:val="28"/>
        </w:rPr>
      </w:pPr>
    </w:p>
    <w:p w:rsidR="00857739" w:rsidRDefault="00857739" w:rsidP="00AE0D29">
      <w:pPr>
        <w:jc w:val="both"/>
        <w:rPr>
          <w:sz w:val="28"/>
          <w:szCs w:val="28"/>
        </w:rPr>
      </w:pPr>
    </w:p>
    <w:p w:rsidR="00857739" w:rsidRDefault="00857739" w:rsidP="00AE0D29">
      <w:pPr>
        <w:jc w:val="both"/>
        <w:rPr>
          <w:sz w:val="28"/>
          <w:szCs w:val="28"/>
        </w:rPr>
      </w:pPr>
    </w:p>
    <w:p w:rsidR="00857739" w:rsidRDefault="00857739" w:rsidP="00AE0D29">
      <w:pPr>
        <w:jc w:val="both"/>
        <w:rPr>
          <w:sz w:val="28"/>
          <w:szCs w:val="28"/>
        </w:rPr>
      </w:pPr>
    </w:p>
    <w:p w:rsidR="00857739" w:rsidRDefault="00857739" w:rsidP="00AE0D29">
      <w:pPr>
        <w:jc w:val="both"/>
        <w:rPr>
          <w:sz w:val="28"/>
          <w:szCs w:val="28"/>
        </w:rPr>
      </w:pPr>
    </w:p>
    <w:p w:rsidR="00857739" w:rsidRDefault="00857739" w:rsidP="00AE0D29">
      <w:pPr>
        <w:jc w:val="both"/>
        <w:rPr>
          <w:sz w:val="28"/>
          <w:szCs w:val="28"/>
        </w:rPr>
      </w:pPr>
    </w:p>
    <w:p w:rsidR="00857739" w:rsidRDefault="00857739" w:rsidP="00AE0D29">
      <w:pPr>
        <w:jc w:val="both"/>
        <w:rPr>
          <w:sz w:val="28"/>
          <w:szCs w:val="28"/>
        </w:rPr>
      </w:pPr>
    </w:p>
    <w:p w:rsidR="00857739" w:rsidRDefault="00857739" w:rsidP="00AE0D29">
      <w:pPr>
        <w:jc w:val="both"/>
        <w:rPr>
          <w:sz w:val="28"/>
          <w:szCs w:val="28"/>
        </w:rPr>
      </w:pPr>
    </w:p>
    <w:p w:rsidR="00857739" w:rsidRDefault="00857739" w:rsidP="00AE0D29">
      <w:pPr>
        <w:jc w:val="both"/>
        <w:rPr>
          <w:sz w:val="28"/>
          <w:szCs w:val="28"/>
        </w:rPr>
      </w:pPr>
    </w:p>
    <w:p w:rsidR="00D43CB4" w:rsidRPr="008A46CC" w:rsidRDefault="00D43CB4" w:rsidP="00D43CB4">
      <w:pPr>
        <w:jc w:val="center"/>
        <w:rPr>
          <w:b/>
          <w:sz w:val="28"/>
          <w:szCs w:val="28"/>
        </w:rPr>
      </w:pPr>
      <w:r w:rsidRPr="008A46CC">
        <w:rPr>
          <w:b/>
          <w:sz w:val="28"/>
          <w:szCs w:val="28"/>
        </w:rPr>
        <w:lastRenderedPageBreak/>
        <w:t>2</w:t>
      </w:r>
      <w:r w:rsidR="004E32C7" w:rsidRPr="008A46CC">
        <w:rPr>
          <w:b/>
          <w:sz w:val="28"/>
          <w:szCs w:val="28"/>
        </w:rPr>
        <w:t>.</w:t>
      </w:r>
      <w:r w:rsidRPr="008A46CC">
        <w:rPr>
          <w:b/>
          <w:sz w:val="28"/>
          <w:szCs w:val="28"/>
        </w:rPr>
        <w:t xml:space="preserve"> Геологическое строение района и месторождения</w:t>
      </w:r>
    </w:p>
    <w:p w:rsidR="00D43CB4" w:rsidRPr="008A46CC" w:rsidRDefault="00D43CB4" w:rsidP="00D43CB4">
      <w:pPr>
        <w:jc w:val="center"/>
        <w:rPr>
          <w:b/>
          <w:sz w:val="28"/>
          <w:szCs w:val="28"/>
        </w:rPr>
      </w:pPr>
    </w:p>
    <w:p w:rsidR="00D43CB4" w:rsidRPr="008A46CC" w:rsidRDefault="00D43CB4" w:rsidP="00D43CB4">
      <w:pPr>
        <w:jc w:val="center"/>
        <w:rPr>
          <w:b/>
          <w:sz w:val="28"/>
          <w:szCs w:val="28"/>
        </w:rPr>
      </w:pPr>
      <w:r w:rsidRPr="008A46CC">
        <w:rPr>
          <w:b/>
          <w:sz w:val="28"/>
          <w:szCs w:val="28"/>
        </w:rPr>
        <w:t>2.1 Геологическое строение района</w:t>
      </w:r>
    </w:p>
    <w:p w:rsidR="00D43CB4" w:rsidRPr="0097509B" w:rsidRDefault="00D43CB4" w:rsidP="00D43CB4">
      <w:pPr>
        <w:jc w:val="both"/>
        <w:rPr>
          <w:sz w:val="28"/>
          <w:szCs w:val="28"/>
        </w:rPr>
      </w:pPr>
    </w:p>
    <w:p w:rsidR="000B1DE5" w:rsidRPr="000B1DE5" w:rsidRDefault="000B1DE5" w:rsidP="000B1DE5">
      <w:pPr>
        <w:ind w:firstLine="720"/>
        <w:jc w:val="both"/>
        <w:rPr>
          <w:sz w:val="28"/>
          <w:szCs w:val="28"/>
        </w:rPr>
      </w:pPr>
      <w:r w:rsidRPr="000B1DE5">
        <w:rPr>
          <w:sz w:val="28"/>
          <w:szCs w:val="28"/>
        </w:rPr>
        <w:t xml:space="preserve">В геологическом строении принимают участие дислоцированные отложения каменноугольной, пермской систем и </w:t>
      </w:r>
      <w:proofErr w:type="spellStart"/>
      <w:r w:rsidRPr="000B1DE5">
        <w:rPr>
          <w:sz w:val="28"/>
          <w:szCs w:val="28"/>
        </w:rPr>
        <w:t>субгоризонтально</w:t>
      </w:r>
      <w:proofErr w:type="spellEnd"/>
      <w:r w:rsidRPr="000B1DE5">
        <w:rPr>
          <w:sz w:val="28"/>
          <w:szCs w:val="28"/>
        </w:rPr>
        <w:t xml:space="preserve"> залегающие рыхлые неогеновые и четвертичные отложения.</w:t>
      </w:r>
    </w:p>
    <w:p w:rsidR="000B1DE5" w:rsidRPr="000B1DE5" w:rsidRDefault="000B1DE5" w:rsidP="000B1DE5">
      <w:pPr>
        <w:ind w:firstLine="720"/>
        <w:jc w:val="both"/>
        <w:rPr>
          <w:i/>
          <w:sz w:val="28"/>
          <w:szCs w:val="28"/>
        </w:rPr>
      </w:pPr>
      <w:r w:rsidRPr="000B1DE5">
        <w:rPr>
          <w:i/>
          <w:sz w:val="28"/>
          <w:szCs w:val="28"/>
        </w:rPr>
        <w:t>Четвертичная система</w:t>
      </w:r>
    </w:p>
    <w:p w:rsidR="000B1DE5" w:rsidRPr="000B1DE5" w:rsidRDefault="000B1DE5" w:rsidP="000B1DE5">
      <w:pPr>
        <w:ind w:firstLine="720"/>
        <w:jc w:val="both"/>
        <w:rPr>
          <w:sz w:val="28"/>
          <w:szCs w:val="28"/>
        </w:rPr>
      </w:pPr>
      <w:r w:rsidRPr="000B1DE5">
        <w:rPr>
          <w:sz w:val="28"/>
          <w:szCs w:val="28"/>
        </w:rPr>
        <w:t xml:space="preserve">Отложения четвертичной системы занимают большую часть территории. Среди них выделяются образования нижнего, среднего, нерасчлененного среднего - верхнего; нерасчлененного верхнего </w:t>
      </w:r>
      <w:r>
        <w:rPr>
          <w:sz w:val="28"/>
          <w:szCs w:val="28"/>
        </w:rPr>
        <w:t>- современного и современного от</w:t>
      </w:r>
      <w:r w:rsidRPr="000B1DE5">
        <w:rPr>
          <w:sz w:val="28"/>
          <w:szCs w:val="28"/>
        </w:rPr>
        <w:t>делов. Возрастное разделение четвертичных отложений проведено на основ</w:t>
      </w:r>
      <w:r>
        <w:rPr>
          <w:sz w:val="28"/>
          <w:szCs w:val="28"/>
        </w:rPr>
        <w:t>ании литолого-стратиграфических</w:t>
      </w:r>
      <w:r w:rsidRPr="000B1DE5">
        <w:rPr>
          <w:sz w:val="28"/>
          <w:szCs w:val="28"/>
        </w:rPr>
        <w:t xml:space="preserve"> и признако</w:t>
      </w:r>
      <w:r>
        <w:rPr>
          <w:sz w:val="28"/>
          <w:szCs w:val="28"/>
        </w:rPr>
        <w:t xml:space="preserve">в, а </w:t>
      </w:r>
      <w:r w:rsidR="00C506B7">
        <w:rPr>
          <w:sz w:val="28"/>
          <w:szCs w:val="28"/>
        </w:rPr>
        <w:t>также</w:t>
      </w:r>
      <w:r>
        <w:rPr>
          <w:sz w:val="28"/>
          <w:szCs w:val="28"/>
        </w:rPr>
        <w:t xml:space="preserve"> путем сопоставления</w:t>
      </w:r>
      <w:r w:rsidRPr="000B1DE5">
        <w:rPr>
          <w:sz w:val="28"/>
          <w:szCs w:val="28"/>
        </w:rPr>
        <w:t xml:space="preserve"> с сопредельными районами.</w:t>
      </w:r>
    </w:p>
    <w:p w:rsidR="000B1DE5" w:rsidRPr="000B1DE5" w:rsidRDefault="000B1DE5" w:rsidP="000B1DE5">
      <w:pPr>
        <w:ind w:firstLine="720"/>
        <w:jc w:val="both"/>
        <w:rPr>
          <w:i/>
          <w:sz w:val="28"/>
          <w:szCs w:val="28"/>
        </w:rPr>
      </w:pPr>
      <w:r w:rsidRPr="000B1DE5">
        <w:rPr>
          <w:i/>
          <w:sz w:val="28"/>
          <w:szCs w:val="28"/>
        </w:rPr>
        <w:t>Интрузивные образования</w:t>
      </w:r>
    </w:p>
    <w:p w:rsidR="000B1DE5" w:rsidRPr="000B1DE5" w:rsidRDefault="000B1DE5" w:rsidP="000B1DE5">
      <w:pPr>
        <w:ind w:firstLine="720"/>
        <w:jc w:val="both"/>
        <w:rPr>
          <w:sz w:val="28"/>
          <w:szCs w:val="28"/>
        </w:rPr>
      </w:pPr>
      <w:r w:rsidRPr="000B1DE5">
        <w:rPr>
          <w:sz w:val="28"/>
          <w:szCs w:val="28"/>
        </w:rPr>
        <w:t xml:space="preserve">На территории интрузивные образования имеют сравнительно ограниченное распространение. Представлены они </w:t>
      </w:r>
      <w:proofErr w:type="spellStart"/>
      <w:r w:rsidRPr="000B1DE5">
        <w:rPr>
          <w:sz w:val="28"/>
          <w:szCs w:val="28"/>
        </w:rPr>
        <w:t>постнижнепермскими</w:t>
      </w:r>
      <w:proofErr w:type="spellEnd"/>
      <w:r w:rsidRPr="000B1DE5">
        <w:rPr>
          <w:sz w:val="28"/>
          <w:szCs w:val="28"/>
        </w:rPr>
        <w:t xml:space="preserve"> кварцевыми </w:t>
      </w:r>
      <w:proofErr w:type="spellStart"/>
      <w:r w:rsidRPr="000B1DE5">
        <w:rPr>
          <w:sz w:val="28"/>
          <w:szCs w:val="28"/>
        </w:rPr>
        <w:t>микросиенитами</w:t>
      </w:r>
      <w:proofErr w:type="spellEnd"/>
      <w:r w:rsidRPr="000B1DE5">
        <w:rPr>
          <w:sz w:val="28"/>
          <w:szCs w:val="28"/>
        </w:rPr>
        <w:t xml:space="preserve">. По условиям </w:t>
      </w:r>
      <w:r w:rsidR="00C506B7" w:rsidRPr="000B1DE5">
        <w:rPr>
          <w:sz w:val="28"/>
          <w:szCs w:val="28"/>
        </w:rPr>
        <w:t>залегания — это</w:t>
      </w:r>
      <w:r w:rsidRPr="000B1DE5">
        <w:rPr>
          <w:sz w:val="28"/>
          <w:szCs w:val="28"/>
        </w:rPr>
        <w:t xml:space="preserve"> интрузивные залежи: </w:t>
      </w:r>
      <w:proofErr w:type="spellStart"/>
      <w:r w:rsidRPr="000B1DE5">
        <w:rPr>
          <w:sz w:val="28"/>
          <w:szCs w:val="28"/>
        </w:rPr>
        <w:t>силлы</w:t>
      </w:r>
      <w:proofErr w:type="spellEnd"/>
      <w:r w:rsidRPr="000B1DE5">
        <w:rPr>
          <w:sz w:val="28"/>
          <w:szCs w:val="28"/>
        </w:rPr>
        <w:t xml:space="preserve"> и лакколиты. Мощность </w:t>
      </w:r>
      <w:proofErr w:type="spellStart"/>
      <w:r w:rsidRPr="000B1DE5">
        <w:rPr>
          <w:sz w:val="28"/>
          <w:szCs w:val="28"/>
        </w:rPr>
        <w:t>силлов</w:t>
      </w:r>
      <w:proofErr w:type="spellEnd"/>
      <w:r w:rsidRPr="000B1DE5">
        <w:rPr>
          <w:sz w:val="28"/>
          <w:szCs w:val="28"/>
        </w:rPr>
        <w:t xml:space="preserve"> не превышает </w:t>
      </w:r>
      <w:smartTag w:uri="urn:schemas-microsoft-com:office:smarttags" w:element="metricconverter">
        <w:smartTagPr>
          <w:attr w:name="ProductID" w:val="50 м"/>
        </w:smartTagPr>
        <w:r w:rsidRPr="000B1DE5">
          <w:rPr>
            <w:sz w:val="28"/>
            <w:szCs w:val="28"/>
          </w:rPr>
          <w:t>50 м</w:t>
        </w:r>
      </w:smartTag>
      <w:r w:rsidRPr="000B1DE5">
        <w:rPr>
          <w:sz w:val="28"/>
          <w:szCs w:val="28"/>
        </w:rPr>
        <w:t xml:space="preserve">, протяженность </w:t>
      </w:r>
      <w:proofErr w:type="spellStart"/>
      <w:r w:rsidRPr="000B1DE5">
        <w:rPr>
          <w:sz w:val="28"/>
          <w:szCs w:val="28"/>
        </w:rPr>
        <w:t>достинает</w:t>
      </w:r>
      <w:proofErr w:type="spellEnd"/>
      <w:r w:rsidRPr="000B1DE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,0 км"/>
        </w:smartTagPr>
        <w:r w:rsidRPr="000B1DE5">
          <w:rPr>
            <w:sz w:val="28"/>
            <w:szCs w:val="28"/>
          </w:rPr>
          <w:t>3,0 км</w:t>
        </w:r>
      </w:smartTag>
      <w:r w:rsidRPr="000B1DE5">
        <w:rPr>
          <w:sz w:val="28"/>
          <w:szCs w:val="28"/>
        </w:rPr>
        <w:t>. Как правило, силы имеют весьма пологое залегание с азимутом падения на север под углом от 100 до почти горизонтального, благодаря чему обнажены по падению до 300 и более метров. Площадь наибольшего лакколита 2,0 км</w:t>
      </w:r>
      <w:r w:rsidRPr="000B1DE5">
        <w:rPr>
          <w:sz w:val="28"/>
          <w:szCs w:val="28"/>
          <w:vertAlign w:val="superscript"/>
        </w:rPr>
        <w:t>2</w:t>
      </w:r>
      <w:r w:rsidRPr="000B1DE5">
        <w:rPr>
          <w:sz w:val="28"/>
          <w:szCs w:val="28"/>
        </w:rPr>
        <w:t xml:space="preserve">. </w:t>
      </w:r>
      <w:proofErr w:type="spellStart"/>
      <w:r w:rsidRPr="000B1DE5">
        <w:rPr>
          <w:sz w:val="28"/>
          <w:szCs w:val="28"/>
        </w:rPr>
        <w:t>Макроскопически</w:t>
      </w:r>
      <w:proofErr w:type="spellEnd"/>
      <w:r w:rsidRPr="000B1DE5">
        <w:rPr>
          <w:sz w:val="28"/>
          <w:szCs w:val="28"/>
        </w:rPr>
        <w:t xml:space="preserve"> </w:t>
      </w:r>
      <w:proofErr w:type="spellStart"/>
      <w:r w:rsidRPr="000B1DE5">
        <w:rPr>
          <w:sz w:val="28"/>
          <w:szCs w:val="28"/>
        </w:rPr>
        <w:t>микросиениты</w:t>
      </w:r>
      <w:proofErr w:type="spellEnd"/>
      <w:r w:rsidRPr="000B1DE5">
        <w:rPr>
          <w:sz w:val="28"/>
          <w:szCs w:val="28"/>
        </w:rPr>
        <w:t xml:space="preserve"> представляют собой розово-серые очень мелкозернистые породы, часто имеющие сахаровидный излом. </w:t>
      </w:r>
      <w:proofErr w:type="spellStart"/>
      <w:r w:rsidRPr="000B1DE5">
        <w:rPr>
          <w:sz w:val="28"/>
          <w:szCs w:val="28"/>
        </w:rPr>
        <w:t>Микросиениты</w:t>
      </w:r>
      <w:proofErr w:type="spellEnd"/>
      <w:r w:rsidRPr="000B1DE5">
        <w:rPr>
          <w:sz w:val="28"/>
          <w:szCs w:val="28"/>
        </w:rPr>
        <w:t xml:space="preserve"> имеют </w:t>
      </w:r>
      <w:proofErr w:type="spellStart"/>
      <w:r w:rsidRPr="000B1DE5">
        <w:rPr>
          <w:sz w:val="28"/>
          <w:szCs w:val="28"/>
        </w:rPr>
        <w:t>афировую</w:t>
      </w:r>
      <w:proofErr w:type="spellEnd"/>
      <w:r w:rsidRPr="000B1DE5">
        <w:rPr>
          <w:sz w:val="28"/>
          <w:szCs w:val="28"/>
        </w:rPr>
        <w:t xml:space="preserve">, микропойкилитовую, местами </w:t>
      </w:r>
      <w:proofErr w:type="spellStart"/>
      <w:r w:rsidRPr="000B1DE5">
        <w:rPr>
          <w:sz w:val="28"/>
          <w:szCs w:val="28"/>
        </w:rPr>
        <w:t>микроаплитовую</w:t>
      </w:r>
      <w:proofErr w:type="spellEnd"/>
      <w:r w:rsidRPr="000B1DE5">
        <w:rPr>
          <w:sz w:val="28"/>
          <w:szCs w:val="28"/>
        </w:rPr>
        <w:t xml:space="preserve"> и </w:t>
      </w:r>
      <w:proofErr w:type="spellStart"/>
      <w:r w:rsidRPr="000B1DE5">
        <w:rPr>
          <w:sz w:val="28"/>
          <w:szCs w:val="28"/>
        </w:rPr>
        <w:t>изредко</w:t>
      </w:r>
      <w:proofErr w:type="spellEnd"/>
      <w:r w:rsidRPr="000B1DE5">
        <w:rPr>
          <w:sz w:val="28"/>
          <w:szCs w:val="28"/>
        </w:rPr>
        <w:t xml:space="preserve"> слабо выраженную порфировую структуру. Состоят в основном из микролитов калинатрового полевого шпата размером до </w:t>
      </w:r>
      <w:smartTag w:uri="urn:schemas-microsoft-com:office:smarttags" w:element="metricconverter">
        <w:smartTagPr>
          <w:attr w:name="ProductID" w:val="0,1 мм"/>
        </w:smartTagPr>
        <w:r w:rsidRPr="000B1DE5">
          <w:rPr>
            <w:sz w:val="28"/>
            <w:szCs w:val="28"/>
          </w:rPr>
          <w:t>0,1 мм</w:t>
        </w:r>
      </w:smartTag>
      <w:r w:rsidRPr="000B1DE5">
        <w:rPr>
          <w:sz w:val="28"/>
          <w:szCs w:val="28"/>
        </w:rPr>
        <w:t xml:space="preserve"> и плагиоклаза </w:t>
      </w:r>
      <w:r>
        <w:rPr>
          <w:sz w:val="28"/>
          <w:szCs w:val="28"/>
        </w:rPr>
        <w:t>-</w:t>
      </w:r>
      <w:r w:rsidRPr="000B1DE5">
        <w:rPr>
          <w:sz w:val="28"/>
          <w:szCs w:val="28"/>
        </w:rPr>
        <w:t xml:space="preserve"> олигоклаза, имеющего по отношению к калинатровому полевому шпату резко подчиненное значение. Количество кварца в породе ра</w:t>
      </w:r>
      <w:r>
        <w:rPr>
          <w:sz w:val="28"/>
          <w:szCs w:val="28"/>
        </w:rPr>
        <w:t>вно 3-5%. Акцессорные минералы -</w:t>
      </w:r>
      <w:r w:rsidRPr="000B1DE5">
        <w:rPr>
          <w:sz w:val="28"/>
          <w:szCs w:val="28"/>
        </w:rPr>
        <w:t xml:space="preserve"> апатит и магнетит.</w:t>
      </w:r>
    </w:p>
    <w:p w:rsidR="000B1DE5" w:rsidRPr="000B1DE5" w:rsidRDefault="000B1DE5" w:rsidP="000B1DE5">
      <w:pPr>
        <w:ind w:firstLine="720"/>
        <w:jc w:val="both"/>
        <w:rPr>
          <w:sz w:val="28"/>
          <w:szCs w:val="28"/>
        </w:rPr>
      </w:pPr>
    </w:p>
    <w:p w:rsidR="003207BB" w:rsidRPr="008A46CC" w:rsidRDefault="003207BB" w:rsidP="00D43CB4">
      <w:pPr>
        <w:jc w:val="both"/>
        <w:rPr>
          <w:b/>
          <w:sz w:val="28"/>
          <w:szCs w:val="28"/>
        </w:rPr>
      </w:pPr>
    </w:p>
    <w:p w:rsidR="00C95E82" w:rsidRPr="008A46CC" w:rsidRDefault="00C95E82" w:rsidP="002524FE">
      <w:pPr>
        <w:jc w:val="center"/>
        <w:rPr>
          <w:b/>
          <w:bCs/>
          <w:sz w:val="28"/>
          <w:szCs w:val="20"/>
        </w:rPr>
      </w:pPr>
      <w:r w:rsidRPr="00BB1D28">
        <w:rPr>
          <w:b/>
          <w:bCs/>
          <w:sz w:val="28"/>
          <w:szCs w:val="20"/>
        </w:rPr>
        <w:t>2.2 Геологическое строение месторождения</w:t>
      </w:r>
    </w:p>
    <w:p w:rsidR="00C95E82" w:rsidRDefault="00C95E82" w:rsidP="00C95E82">
      <w:pPr>
        <w:ind w:firstLine="800"/>
        <w:jc w:val="both"/>
        <w:rPr>
          <w:sz w:val="28"/>
          <w:szCs w:val="28"/>
        </w:rPr>
      </w:pPr>
    </w:p>
    <w:p w:rsidR="007B56E5" w:rsidRDefault="001425D7" w:rsidP="001425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геологическом строении</w:t>
      </w:r>
      <w:r w:rsidRPr="001425D7">
        <w:rPr>
          <w:sz w:val="28"/>
          <w:szCs w:val="28"/>
        </w:rPr>
        <w:t xml:space="preserve"> месторождения принимают участие верхнечетвертичные - современные аллювиальные и аллювиально-пр</w:t>
      </w:r>
      <w:r>
        <w:rPr>
          <w:sz w:val="28"/>
          <w:szCs w:val="28"/>
        </w:rPr>
        <w:t>олювиальные отложения (</w:t>
      </w:r>
      <w:r w:rsidRPr="001425D7">
        <w:rPr>
          <w:sz w:val="28"/>
          <w:szCs w:val="28"/>
          <w:lang w:val="en-US"/>
        </w:rPr>
        <w:t>Q</w:t>
      </w:r>
      <w:r w:rsidRPr="001425D7">
        <w:rPr>
          <w:sz w:val="28"/>
          <w:szCs w:val="28"/>
          <w:vertAlign w:val="subscript"/>
          <w:lang w:val="en-US"/>
        </w:rPr>
        <w:t>III</w:t>
      </w:r>
      <w:r w:rsidRPr="001425D7">
        <w:rPr>
          <w:sz w:val="28"/>
          <w:szCs w:val="28"/>
          <w:vertAlign w:val="subscript"/>
        </w:rPr>
        <w:t>-</w:t>
      </w:r>
      <w:r w:rsidRPr="001425D7">
        <w:rPr>
          <w:sz w:val="28"/>
          <w:szCs w:val="28"/>
          <w:vertAlign w:val="subscript"/>
          <w:lang w:val="en-US"/>
        </w:rPr>
        <w:t>IV</w:t>
      </w:r>
      <w:r w:rsidRPr="001425D7">
        <w:rPr>
          <w:sz w:val="28"/>
          <w:szCs w:val="28"/>
        </w:rPr>
        <w:t>)</w:t>
      </w:r>
      <w:r>
        <w:rPr>
          <w:sz w:val="28"/>
          <w:szCs w:val="28"/>
        </w:rPr>
        <w:t>. П</w:t>
      </w:r>
      <w:r w:rsidRPr="001425D7">
        <w:rPr>
          <w:sz w:val="28"/>
          <w:szCs w:val="28"/>
        </w:rPr>
        <w:t xml:space="preserve">олезная толща представляет собой </w:t>
      </w:r>
      <w:proofErr w:type="spellStart"/>
      <w:r>
        <w:rPr>
          <w:sz w:val="28"/>
          <w:szCs w:val="28"/>
        </w:rPr>
        <w:t>пластообразную</w:t>
      </w:r>
      <w:proofErr w:type="spellEnd"/>
      <w:r>
        <w:rPr>
          <w:sz w:val="28"/>
          <w:szCs w:val="28"/>
        </w:rPr>
        <w:t xml:space="preserve"> залежь, сложенную</w:t>
      </w:r>
      <w:r w:rsidRPr="001425D7">
        <w:rPr>
          <w:sz w:val="28"/>
          <w:szCs w:val="28"/>
        </w:rPr>
        <w:t xml:space="preserve"> песчано-галечными отложениями. Залежь протягивается с юга на север вдоль гор на десятки километров. На месторождении полезная толща разведана на </w:t>
      </w:r>
      <w:smartTag w:uri="urn:schemas-microsoft-com:office:smarttags" w:element="metricconverter">
        <w:smartTagPr>
          <w:attr w:name="ProductID" w:val="400 м"/>
        </w:smartTagPr>
        <w:r w:rsidRPr="001425D7">
          <w:rPr>
            <w:sz w:val="28"/>
            <w:szCs w:val="28"/>
          </w:rPr>
          <w:t>400 м</w:t>
        </w:r>
      </w:smartTag>
      <w:r w:rsidR="007B56E5">
        <w:rPr>
          <w:sz w:val="28"/>
          <w:szCs w:val="28"/>
        </w:rPr>
        <w:t xml:space="preserve"> в длину и на 200 м в ширину. Ра</w:t>
      </w:r>
      <w:r w:rsidRPr="001425D7">
        <w:rPr>
          <w:sz w:val="28"/>
          <w:szCs w:val="28"/>
        </w:rPr>
        <w:t>зведанная мощность песчано-галечных отложений составляет 3,8-</w:t>
      </w:r>
      <w:smartTag w:uri="urn:schemas-microsoft-com:office:smarttags" w:element="metricconverter">
        <w:smartTagPr>
          <w:attr w:name="ProductID" w:val="4,2 м"/>
        </w:smartTagPr>
        <w:r w:rsidRPr="001425D7">
          <w:rPr>
            <w:sz w:val="28"/>
            <w:szCs w:val="28"/>
          </w:rPr>
          <w:t>4,2 м</w:t>
        </w:r>
      </w:smartTag>
      <w:r w:rsidRPr="001425D7">
        <w:rPr>
          <w:sz w:val="28"/>
          <w:szCs w:val="28"/>
        </w:rPr>
        <w:t xml:space="preserve">. Песчано-галечные отложения повсеместно перекрыты вскрышными породами. Они представлены почвенно-растительным слоем мощностью </w:t>
      </w:r>
      <w:r w:rsidR="007B56E5">
        <w:rPr>
          <w:sz w:val="28"/>
          <w:szCs w:val="28"/>
        </w:rPr>
        <w:t>от до 0,2</w:t>
      </w:r>
      <w:r w:rsidRPr="001425D7">
        <w:rPr>
          <w:sz w:val="28"/>
          <w:szCs w:val="28"/>
        </w:rPr>
        <w:t xml:space="preserve"> м и суглинками палево-серого цвета с галькой. Средняя мощность </w:t>
      </w:r>
      <w:r w:rsidRPr="001425D7">
        <w:rPr>
          <w:sz w:val="28"/>
          <w:szCs w:val="28"/>
        </w:rPr>
        <w:lastRenderedPageBreak/>
        <w:t>вскрышных пород по раз</w:t>
      </w:r>
      <w:r w:rsidR="007B56E5">
        <w:rPr>
          <w:sz w:val="28"/>
          <w:szCs w:val="28"/>
        </w:rPr>
        <w:t>веданному участку составляет 0,63 м и колеблется от 0,3 до 1,0</w:t>
      </w:r>
      <w:r w:rsidR="00D00EDD">
        <w:rPr>
          <w:sz w:val="28"/>
          <w:szCs w:val="28"/>
        </w:rPr>
        <w:t xml:space="preserve"> м. До глубины 5,0</w:t>
      </w:r>
      <w:r w:rsidRPr="001425D7">
        <w:rPr>
          <w:sz w:val="28"/>
          <w:szCs w:val="28"/>
        </w:rPr>
        <w:t xml:space="preserve"> м отложения не обводнены</w:t>
      </w:r>
      <w:r w:rsidR="007B56E5">
        <w:rPr>
          <w:sz w:val="28"/>
          <w:szCs w:val="28"/>
        </w:rPr>
        <w:t>.</w:t>
      </w:r>
    </w:p>
    <w:p w:rsidR="001425D7" w:rsidRPr="001425D7" w:rsidRDefault="001425D7" w:rsidP="001425D7">
      <w:pPr>
        <w:ind w:firstLine="720"/>
        <w:jc w:val="both"/>
        <w:rPr>
          <w:sz w:val="28"/>
          <w:szCs w:val="28"/>
        </w:rPr>
      </w:pPr>
      <w:r w:rsidRPr="001425D7">
        <w:rPr>
          <w:sz w:val="28"/>
          <w:szCs w:val="28"/>
        </w:rPr>
        <w:t xml:space="preserve">Полезная толща имеет слоистое строение. Слои в основном параллельные. Границы между слоями нечеткие и отличаются друг от друга по различному содержанию крупных и мелких фракций и </w:t>
      </w:r>
      <w:proofErr w:type="spellStart"/>
      <w:r w:rsidRPr="001425D7">
        <w:rPr>
          <w:sz w:val="28"/>
          <w:szCs w:val="28"/>
        </w:rPr>
        <w:t>окатан</w:t>
      </w:r>
      <w:r>
        <w:rPr>
          <w:sz w:val="28"/>
          <w:szCs w:val="28"/>
        </w:rPr>
        <w:t>ности</w:t>
      </w:r>
      <w:proofErr w:type="spellEnd"/>
      <w:r>
        <w:rPr>
          <w:sz w:val="28"/>
          <w:szCs w:val="28"/>
        </w:rPr>
        <w:t xml:space="preserve"> обло</w:t>
      </w:r>
      <w:r w:rsidRPr="001425D7">
        <w:rPr>
          <w:sz w:val="28"/>
          <w:szCs w:val="28"/>
        </w:rPr>
        <w:t>мков. Прослои глин, суглинков, илов не установлены. Встречаются прослои с повышенным содержанием песка и супеси.</w:t>
      </w:r>
    </w:p>
    <w:p w:rsidR="001425D7" w:rsidRPr="001425D7" w:rsidRDefault="001425D7" w:rsidP="001425D7">
      <w:pPr>
        <w:ind w:firstLine="720"/>
        <w:jc w:val="both"/>
        <w:rPr>
          <w:sz w:val="28"/>
          <w:szCs w:val="28"/>
        </w:rPr>
      </w:pPr>
      <w:r w:rsidRPr="001425D7">
        <w:rPr>
          <w:sz w:val="28"/>
          <w:szCs w:val="28"/>
        </w:rPr>
        <w:t>Содержание гравия достаточно стабильно</w:t>
      </w:r>
      <w:r>
        <w:rPr>
          <w:sz w:val="28"/>
          <w:szCs w:val="28"/>
        </w:rPr>
        <w:t>е и колеблется от 66,6 % до 78,8</w:t>
      </w:r>
      <w:r w:rsidRPr="001425D7">
        <w:rPr>
          <w:sz w:val="28"/>
          <w:szCs w:val="28"/>
        </w:rPr>
        <w:t xml:space="preserve"> %, в среднем составляя </w:t>
      </w:r>
      <w:r>
        <w:rPr>
          <w:sz w:val="28"/>
          <w:szCs w:val="28"/>
        </w:rPr>
        <w:t>-</w:t>
      </w:r>
      <w:r w:rsidRPr="001425D7">
        <w:rPr>
          <w:sz w:val="28"/>
          <w:szCs w:val="28"/>
        </w:rPr>
        <w:t xml:space="preserve"> 70,1 %. Содержание валунов не превышает</w:t>
      </w:r>
      <w:r>
        <w:rPr>
          <w:sz w:val="28"/>
          <w:szCs w:val="28"/>
        </w:rPr>
        <w:t xml:space="preserve"> 5-10 %. </w:t>
      </w:r>
    </w:p>
    <w:p w:rsidR="001425D7" w:rsidRPr="001425D7" w:rsidRDefault="001425D7" w:rsidP="001425D7">
      <w:pPr>
        <w:ind w:firstLine="720"/>
        <w:jc w:val="both"/>
        <w:rPr>
          <w:sz w:val="28"/>
          <w:szCs w:val="28"/>
        </w:rPr>
      </w:pPr>
      <w:r w:rsidRPr="001425D7">
        <w:rPr>
          <w:sz w:val="28"/>
          <w:szCs w:val="28"/>
        </w:rPr>
        <w:t>Реже встречаются интруз</w:t>
      </w:r>
      <w:r>
        <w:rPr>
          <w:sz w:val="28"/>
          <w:szCs w:val="28"/>
        </w:rPr>
        <w:t xml:space="preserve">ивные породы, представленные </w:t>
      </w:r>
      <w:proofErr w:type="spellStart"/>
      <w:r>
        <w:rPr>
          <w:sz w:val="28"/>
          <w:szCs w:val="28"/>
        </w:rPr>
        <w:t>су</w:t>
      </w:r>
      <w:r w:rsidRPr="001425D7">
        <w:rPr>
          <w:sz w:val="28"/>
          <w:szCs w:val="28"/>
        </w:rPr>
        <w:t>бщелочнымн</w:t>
      </w:r>
      <w:proofErr w:type="spellEnd"/>
      <w:r w:rsidRPr="001425D7">
        <w:rPr>
          <w:sz w:val="28"/>
          <w:szCs w:val="28"/>
        </w:rPr>
        <w:t xml:space="preserve"> </w:t>
      </w:r>
      <w:proofErr w:type="spellStart"/>
      <w:r w:rsidRPr="001425D7">
        <w:rPr>
          <w:sz w:val="28"/>
          <w:szCs w:val="28"/>
        </w:rPr>
        <w:t>гранодиоритами</w:t>
      </w:r>
      <w:proofErr w:type="spellEnd"/>
      <w:r w:rsidRPr="001425D7">
        <w:rPr>
          <w:sz w:val="28"/>
          <w:szCs w:val="28"/>
        </w:rPr>
        <w:t>, диоритами, порфирами красного цвета с массив</w:t>
      </w:r>
      <w:r>
        <w:rPr>
          <w:sz w:val="28"/>
          <w:szCs w:val="28"/>
        </w:rPr>
        <w:t xml:space="preserve">ной рой. </w:t>
      </w:r>
    </w:p>
    <w:p w:rsidR="00802E51" w:rsidRPr="00833068" w:rsidRDefault="00802E51" w:rsidP="002F41F6">
      <w:pPr>
        <w:ind w:firstLine="720"/>
        <w:jc w:val="both"/>
        <w:rPr>
          <w:sz w:val="28"/>
          <w:szCs w:val="28"/>
        </w:rPr>
      </w:pPr>
    </w:p>
    <w:p w:rsidR="004655BC" w:rsidRDefault="004655BC" w:rsidP="00D43CB4">
      <w:pPr>
        <w:jc w:val="both"/>
        <w:rPr>
          <w:sz w:val="28"/>
          <w:szCs w:val="28"/>
        </w:rPr>
      </w:pPr>
    </w:p>
    <w:p w:rsidR="004E32C7" w:rsidRPr="00534695" w:rsidRDefault="004E32C7" w:rsidP="004E32C7">
      <w:pPr>
        <w:jc w:val="center"/>
        <w:rPr>
          <w:b/>
          <w:sz w:val="28"/>
          <w:szCs w:val="28"/>
        </w:rPr>
      </w:pPr>
      <w:r w:rsidRPr="00534695">
        <w:rPr>
          <w:b/>
          <w:sz w:val="28"/>
          <w:szCs w:val="28"/>
        </w:rPr>
        <w:t>2.2.</w:t>
      </w:r>
      <w:r w:rsidR="00AC06B6" w:rsidRPr="00534695">
        <w:rPr>
          <w:b/>
          <w:sz w:val="28"/>
          <w:szCs w:val="28"/>
        </w:rPr>
        <w:t>1</w:t>
      </w:r>
      <w:r w:rsidRPr="00534695">
        <w:rPr>
          <w:b/>
          <w:sz w:val="28"/>
          <w:szCs w:val="28"/>
        </w:rPr>
        <w:t xml:space="preserve"> Вещественный состав и технологические свойства </w:t>
      </w:r>
    </w:p>
    <w:p w:rsidR="004E32C7" w:rsidRDefault="004E32C7" w:rsidP="004E32C7">
      <w:pPr>
        <w:jc w:val="center"/>
        <w:rPr>
          <w:sz w:val="28"/>
          <w:szCs w:val="28"/>
        </w:rPr>
      </w:pPr>
      <w:r w:rsidRPr="00534695">
        <w:rPr>
          <w:b/>
          <w:sz w:val="28"/>
          <w:szCs w:val="28"/>
        </w:rPr>
        <w:t>полезного ископаемого</w:t>
      </w:r>
    </w:p>
    <w:p w:rsidR="004E32C7" w:rsidRPr="00833068" w:rsidRDefault="004E32C7" w:rsidP="004E32C7">
      <w:pPr>
        <w:jc w:val="center"/>
        <w:rPr>
          <w:sz w:val="28"/>
          <w:szCs w:val="28"/>
        </w:rPr>
      </w:pPr>
    </w:p>
    <w:p w:rsidR="00F057B2" w:rsidRPr="00F057B2" w:rsidRDefault="00F057B2" w:rsidP="00F057B2">
      <w:pPr>
        <w:ind w:firstLine="720"/>
        <w:jc w:val="both"/>
        <w:rPr>
          <w:sz w:val="28"/>
          <w:szCs w:val="28"/>
        </w:rPr>
      </w:pPr>
      <w:r w:rsidRPr="00F057B2">
        <w:rPr>
          <w:sz w:val="28"/>
          <w:szCs w:val="28"/>
        </w:rPr>
        <w:t>Песчано-гравийные отложения месторождения относятся к классу дисперсных, группе несвязных, подгруппе осадочных, типу полиминеральных, виду крупнообломочных грунтов. По гранулометрическому составу они относятся к разновидности крупнообломочных грунтов, по степени неоднородности гранулометрического состава к разновидности неоднородных грунтов,</w:t>
      </w:r>
      <w:r>
        <w:rPr>
          <w:sz w:val="28"/>
          <w:szCs w:val="28"/>
        </w:rPr>
        <w:t xml:space="preserve"> по коэффициенту </w:t>
      </w:r>
      <w:proofErr w:type="spellStart"/>
      <w:r>
        <w:rPr>
          <w:sz w:val="28"/>
          <w:szCs w:val="28"/>
        </w:rPr>
        <w:t>истираемости</w:t>
      </w:r>
      <w:proofErr w:type="spellEnd"/>
      <w:r>
        <w:rPr>
          <w:sz w:val="28"/>
          <w:szCs w:val="28"/>
        </w:rPr>
        <w:t xml:space="preserve"> - </w:t>
      </w:r>
      <w:r w:rsidRPr="00F057B2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F057B2">
        <w:rPr>
          <w:sz w:val="28"/>
          <w:szCs w:val="28"/>
        </w:rPr>
        <w:t>разновидности очень прочных грунтов.</w:t>
      </w:r>
    </w:p>
    <w:p w:rsidR="00F057B2" w:rsidRDefault="00F057B2" w:rsidP="00F057B2">
      <w:pPr>
        <w:ind w:firstLine="720"/>
        <w:jc w:val="both"/>
        <w:rPr>
          <w:sz w:val="28"/>
          <w:szCs w:val="28"/>
        </w:rPr>
      </w:pPr>
      <w:r w:rsidRPr="00F057B2">
        <w:rPr>
          <w:sz w:val="28"/>
          <w:szCs w:val="28"/>
        </w:rPr>
        <w:t xml:space="preserve">Природная песчано-гравийная смесь месторождения состоит из гравия и песка. Содержание гравия достаточно стабильное и колеблется от 64,4 % </w:t>
      </w:r>
      <w:r>
        <w:rPr>
          <w:sz w:val="28"/>
          <w:szCs w:val="28"/>
        </w:rPr>
        <w:t>до 78,8 %, в среднем составляя -</w:t>
      </w:r>
      <w:r w:rsidRPr="00F057B2">
        <w:rPr>
          <w:sz w:val="28"/>
          <w:szCs w:val="28"/>
        </w:rPr>
        <w:t xml:space="preserve"> 70,1 %. Содержание валунов не превышает 10,5 %. Наибольшая крупность их </w:t>
      </w:r>
      <w:smartTag w:uri="urn:schemas-microsoft-com:office:smarttags" w:element="metricconverter">
        <w:smartTagPr>
          <w:attr w:name="ProductID" w:val="210 мм"/>
        </w:smartTagPr>
        <w:r w:rsidRPr="00F057B2">
          <w:rPr>
            <w:sz w:val="28"/>
            <w:szCs w:val="28"/>
          </w:rPr>
          <w:t>210 мм</w:t>
        </w:r>
      </w:smartTag>
      <w:r w:rsidRPr="00F057B2">
        <w:rPr>
          <w:sz w:val="28"/>
          <w:szCs w:val="28"/>
        </w:rPr>
        <w:t xml:space="preserve">, в основном до </w:t>
      </w:r>
      <w:smartTag w:uri="urn:schemas-microsoft-com:office:smarttags" w:element="metricconverter">
        <w:smartTagPr>
          <w:attr w:name="ProductID" w:val="100 мм"/>
        </w:smartTagPr>
        <w:r w:rsidRPr="00F057B2">
          <w:rPr>
            <w:sz w:val="28"/>
            <w:szCs w:val="28"/>
          </w:rPr>
          <w:t>100 мм</w:t>
        </w:r>
      </w:smartTag>
      <w:r w:rsidRPr="00F057B2">
        <w:rPr>
          <w:sz w:val="28"/>
          <w:szCs w:val="28"/>
        </w:rPr>
        <w:t>. Содержание песка изменяется в пределах от 16,1 % до 29,3</w:t>
      </w:r>
      <w:r>
        <w:rPr>
          <w:sz w:val="28"/>
          <w:szCs w:val="28"/>
        </w:rPr>
        <w:t xml:space="preserve"> </w:t>
      </w:r>
      <w:r w:rsidR="006461C4">
        <w:rPr>
          <w:sz w:val="28"/>
          <w:szCs w:val="28"/>
        </w:rPr>
        <w:t>%</w:t>
      </w:r>
      <w:r w:rsidRPr="00F057B2">
        <w:rPr>
          <w:sz w:val="28"/>
          <w:szCs w:val="28"/>
        </w:rPr>
        <w:t>, в среднем составляя 22,3</w:t>
      </w:r>
      <w:r>
        <w:rPr>
          <w:sz w:val="28"/>
          <w:szCs w:val="28"/>
        </w:rPr>
        <w:t xml:space="preserve"> </w:t>
      </w:r>
      <w:r w:rsidRPr="00F057B2">
        <w:rPr>
          <w:sz w:val="28"/>
          <w:szCs w:val="28"/>
        </w:rPr>
        <w:t>%.</w:t>
      </w:r>
    </w:p>
    <w:p w:rsidR="00F057B2" w:rsidRDefault="00F057B2" w:rsidP="00F057B2">
      <w:pPr>
        <w:ind w:firstLine="720"/>
        <w:jc w:val="both"/>
        <w:rPr>
          <w:sz w:val="28"/>
          <w:szCs w:val="28"/>
        </w:rPr>
      </w:pPr>
      <w:r w:rsidRPr="00F057B2">
        <w:rPr>
          <w:sz w:val="28"/>
          <w:szCs w:val="28"/>
        </w:rPr>
        <w:t>Минералого-петрографический состав гравия изучен по девяти валовым пробам из шурфов. Обломочный материал представлен магматическими (15,0 - 100, в сре</w:t>
      </w:r>
      <w:r>
        <w:rPr>
          <w:sz w:val="28"/>
          <w:szCs w:val="28"/>
        </w:rPr>
        <w:t>днем 37,9 %) и осадочными (0,0 -</w:t>
      </w:r>
      <w:r w:rsidRPr="00F057B2">
        <w:rPr>
          <w:sz w:val="28"/>
          <w:szCs w:val="28"/>
        </w:rPr>
        <w:t xml:space="preserve"> 85,0, в среднем 62,1 %) породами. Среди магматических наиболее распространены эффузивные породы. Это, в основном, лавы андезитов, </w:t>
      </w:r>
      <w:proofErr w:type="spellStart"/>
      <w:r w:rsidRPr="00F057B2">
        <w:rPr>
          <w:sz w:val="28"/>
          <w:szCs w:val="28"/>
        </w:rPr>
        <w:t>андезито-дацитов</w:t>
      </w:r>
      <w:proofErr w:type="spellEnd"/>
      <w:r w:rsidRPr="00F057B2">
        <w:rPr>
          <w:sz w:val="28"/>
          <w:szCs w:val="28"/>
        </w:rPr>
        <w:t xml:space="preserve">, </w:t>
      </w:r>
      <w:proofErr w:type="spellStart"/>
      <w:r w:rsidRPr="00F057B2">
        <w:rPr>
          <w:sz w:val="28"/>
          <w:szCs w:val="28"/>
        </w:rPr>
        <w:t>дацитов</w:t>
      </w:r>
      <w:proofErr w:type="spellEnd"/>
      <w:r w:rsidRPr="00F057B2">
        <w:rPr>
          <w:sz w:val="28"/>
          <w:szCs w:val="28"/>
        </w:rPr>
        <w:t xml:space="preserve"> и их туфы темно-зеленого, вишневого или серого цвета, массивные, редко флюидальные с </w:t>
      </w:r>
      <w:proofErr w:type="spellStart"/>
      <w:r w:rsidRPr="00F057B2">
        <w:rPr>
          <w:sz w:val="28"/>
          <w:szCs w:val="28"/>
        </w:rPr>
        <w:t>афировой</w:t>
      </w:r>
      <w:proofErr w:type="spellEnd"/>
      <w:r w:rsidRPr="00F057B2">
        <w:rPr>
          <w:sz w:val="28"/>
          <w:szCs w:val="28"/>
        </w:rPr>
        <w:t xml:space="preserve"> или </w:t>
      </w:r>
      <w:proofErr w:type="spellStart"/>
      <w:r w:rsidRPr="00F057B2">
        <w:rPr>
          <w:sz w:val="28"/>
          <w:szCs w:val="28"/>
        </w:rPr>
        <w:t>мелкопорфировой</w:t>
      </w:r>
      <w:proofErr w:type="spellEnd"/>
      <w:r w:rsidRPr="00F057B2">
        <w:rPr>
          <w:sz w:val="28"/>
          <w:szCs w:val="28"/>
        </w:rPr>
        <w:t xml:space="preserve"> структурой. Реже встречаются интрузивные породы, представленные субщелочными </w:t>
      </w:r>
      <w:proofErr w:type="spellStart"/>
      <w:r w:rsidRPr="00F057B2">
        <w:rPr>
          <w:sz w:val="28"/>
          <w:szCs w:val="28"/>
        </w:rPr>
        <w:t>гранодиоритами</w:t>
      </w:r>
      <w:proofErr w:type="spellEnd"/>
      <w:r w:rsidRPr="00F057B2">
        <w:rPr>
          <w:sz w:val="28"/>
          <w:szCs w:val="28"/>
        </w:rPr>
        <w:t xml:space="preserve">, диоритами, порфирами красного цвета с массивной текстурой. Редко в мелких фракциях встречаются обломки кварца. Более половины обломочного материала сложено осадочными породами: алевролитами, песчаниками, реже </w:t>
      </w:r>
      <w:proofErr w:type="spellStart"/>
      <w:r w:rsidRPr="00F057B2">
        <w:rPr>
          <w:sz w:val="28"/>
          <w:szCs w:val="28"/>
        </w:rPr>
        <w:t>гравелитами</w:t>
      </w:r>
      <w:proofErr w:type="spellEnd"/>
      <w:r w:rsidRPr="00F057B2">
        <w:rPr>
          <w:sz w:val="28"/>
          <w:szCs w:val="28"/>
        </w:rPr>
        <w:t xml:space="preserve"> и известковистыми песчаниками иногда с фауной. Также редко наблюдались окатанные обломки угля. Содержание магматических пород значительно увеличивается от мелких фракций к крупным.</w:t>
      </w:r>
    </w:p>
    <w:p w:rsidR="00101CC9" w:rsidRDefault="00F057B2" w:rsidP="00101CC9">
      <w:pPr>
        <w:ind w:firstLine="720"/>
        <w:jc w:val="both"/>
        <w:rPr>
          <w:sz w:val="28"/>
          <w:szCs w:val="28"/>
        </w:rPr>
      </w:pPr>
      <w:r w:rsidRPr="00F057B2">
        <w:rPr>
          <w:sz w:val="28"/>
          <w:szCs w:val="28"/>
        </w:rPr>
        <w:lastRenderedPageBreak/>
        <w:t>Содержание лещадных и игловатых обломков в среднем по месторождению составляет 29,2 % и колеблется в гравии от 22,5 до 34,2%.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Окатанность</w:t>
      </w:r>
      <w:proofErr w:type="spellEnd"/>
      <w:r>
        <w:rPr>
          <w:sz w:val="28"/>
          <w:szCs w:val="28"/>
        </w:rPr>
        <w:t xml:space="preserve"> обломков средняя</w:t>
      </w:r>
      <w:r w:rsidRPr="00F057B2">
        <w:rPr>
          <w:sz w:val="28"/>
          <w:szCs w:val="28"/>
        </w:rPr>
        <w:t xml:space="preserve">. Чаще отмечаются </w:t>
      </w:r>
      <w:proofErr w:type="spellStart"/>
      <w:r w:rsidRPr="00F057B2">
        <w:rPr>
          <w:sz w:val="28"/>
          <w:szCs w:val="28"/>
        </w:rPr>
        <w:t>полуокатанные</w:t>
      </w:r>
      <w:proofErr w:type="spellEnd"/>
      <w:r w:rsidRPr="00F057B2">
        <w:rPr>
          <w:sz w:val="28"/>
          <w:szCs w:val="28"/>
        </w:rPr>
        <w:t xml:space="preserve"> и окатанные, реже угловатые зерна. Сортировка материала средняя и слабая. В стенках шурфов наблюдается грубая параллельная слоистость. Слои различаются гранулометрическим составом.</w:t>
      </w:r>
    </w:p>
    <w:p w:rsidR="00F057B2" w:rsidRPr="00F057B2" w:rsidRDefault="00F057B2" w:rsidP="00101CC9">
      <w:pPr>
        <w:ind w:firstLine="720"/>
        <w:jc w:val="both"/>
        <w:rPr>
          <w:sz w:val="28"/>
          <w:szCs w:val="28"/>
        </w:rPr>
      </w:pPr>
      <w:r w:rsidRPr="00F057B2">
        <w:rPr>
          <w:sz w:val="28"/>
          <w:szCs w:val="28"/>
        </w:rPr>
        <w:t xml:space="preserve">Вредными примесями является лимонит и кальцит. Во всех фракциях среди обломков встречаются редкие </w:t>
      </w:r>
      <w:proofErr w:type="spellStart"/>
      <w:r w:rsidRPr="00F057B2">
        <w:rPr>
          <w:sz w:val="28"/>
          <w:szCs w:val="28"/>
        </w:rPr>
        <w:t>лимонитизированные</w:t>
      </w:r>
      <w:proofErr w:type="spellEnd"/>
      <w:r w:rsidRPr="00F057B2">
        <w:rPr>
          <w:sz w:val="28"/>
          <w:szCs w:val="28"/>
        </w:rPr>
        <w:t xml:space="preserve"> </w:t>
      </w:r>
      <w:proofErr w:type="spellStart"/>
      <w:r w:rsidRPr="00F057B2">
        <w:rPr>
          <w:sz w:val="28"/>
          <w:szCs w:val="28"/>
        </w:rPr>
        <w:t>выветрелые</w:t>
      </w:r>
      <w:proofErr w:type="spellEnd"/>
      <w:r w:rsidRPr="00F057B2">
        <w:rPr>
          <w:sz w:val="28"/>
          <w:szCs w:val="28"/>
        </w:rPr>
        <w:t xml:space="preserve"> интрузивные породы. Тонкими карбонатными корочками покрыто до редко больше поверхности обломков. К вредным относится также уголь, который встречен в нескольких пробах в единичных обломках. Содержание вредных при</w:t>
      </w:r>
      <w:r w:rsidR="00101CC9">
        <w:rPr>
          <w:sz w:val="28"/>
          <w:szCs w:val="28"/>
        </w:rPr>
        <w:t>месей в целом не превышает 1 %</w:t>
      </w:r>
      <w:r w:rsidRPr="00F057B2">
        <w:rPr>
          <w:sz w:val="28"/>
          <w:szCs w:val="28"/>
        </w:rPr>
        <w:t>.</w:t>
      </w:r>
      <w:r w:rsidR="00101CC9">
        <w:rPr>
          <w:sz w:val="28"/>
          <w:szCs w:val="28"/>
        </w:rPr>
        <w:t xml:space="preserve"> С</w:t>
      </w:r>
      <w:r w:rsidRPr="00F057B2">
        <w:rPr>
          <w:sz w:val="28"/>
          <w:szCs w:val="28"/>
        </w:rPr>
        <w:t xml:space="preserve">лабые единичные зерна представлены сильно </w:t>
      </w:r>
      <w:proofErr w:type="spellStart"/>
      <w:r w:rsidRPr="00F057B2">
        <w:rPr>
          <w:sz w:val="28"/>
          <w:szCs w:val="28"/>
        </w:rPr>
        <w:t>выветрелыми</w:t>
      </w:r>
      <w:proofErr w:type="spellEnd"/>
      <w:r w:rsidRPr="00F057B2">
        <w:rPr>
          <w:sz w:val="28"/>
          <w:szCs w:val="28"/>
        </w:rPr>
        <w:t xml:space="preserve"> </w:t>
      </w:r>
      <w:proofErr w:type="spellStart"/>
      <w:r w:rsidRPr="00F057B2">
        <w:rPr>
          <w:sz w:val="28"/>
          <w:szCs w:val="28"/>
        </w:rPr>
        <w:t>лимонитизированными</w:t>
      </w:r>
      <w:proofErr w:type="spellEnd"/>
      <w:r w:rsidRPr="00F057B2">
        <w:rPr>
          <w:sz w:val="28"/>
          <w:szCs w:val="28"/>
        </w:rPr>
        <w:t xml:space="preserve"> интрузивными породами. В мелких фракциях слабые зерна распространены среди обломков лещадной формы.</w:t>
      </w:r>
    </w:p>
    <w:p w:rsidR="004E32C7" w:rsidRDefault="004E32C7" w:rsidP="00D43CB4">
      <w:pPr>
        <w:jc w:val="both"/>
        <w:rPr>
          <w:sz w:val="28"/>
          <w:szCs w:val="28"/>
        </w:rPr>
      </w:pPr>
    </w:p>
    <w:p w:rsidR="00C77473" w:rsidRDefault="00C77473" w:rsidP="002524FE">
      <w:pPr>
        <w:pStyle w:val="21"/>
      </w:pPr>
    </w:p>
    <w:p w:rsidR="00064A97" w:rsidRPr="00534695" w:rsidRDefault="00064A97" w:rsidP="002524FE">
      <w:pPr>
        <w:pStyle w:val="21"/>
      </w:pPr>
      <w:r w:rsidRPr="00C46473">
        <w:t>2.3 Запасы месторождения</w:t>
      </w:r>
    </w:p>
    <w:p w:rsidR="00064A97" w:rsidRPr="00C46473" w:rsidRDefault="00064A97" w:rsidP="00064A97">
      <w:pPr>
        <w:contextualSpacing/>
        <w:jc w:val="both"/>
        <w:rPr>
          <w:sz w:val="28"/>
          <w:szCs w:val="28"/>
        </w:rPr>
      </w:pPr>
    </w:p>
    <w:p w:rsidR="00C506B7" w:rsidRPr="00C506B7" w:rsidRDefault="00064A97" w:rsidP="00C506B7">
      <w:pPr>
        <w:contextualSpacing/>
        <w:jc w:val="both"/>
        <w:rPr>
          <w:sz w:val="28"/>
          <w:szCs w:val="28"/>
        </w:rPr>
      </w:pPr>
      <w:r w:rsidRPr="00C46473">
        <w:rPr>
          <w:sz w:val="28"/>
          <w:szCs w:val="28"/>
        </w:rPr>
        <w:tab/>
      </w:r>
      <w:r w:rsidR="00C506B7" w:rsidRPr="00C506B7">
        <w:rPr>
          <w:sz w:val="28"/>
          <w:szCs w:val="28"/>
        </w:rPr>
        <w:t>Подсчет запасов на месторождении выполнен в контурах естественных границ залежи</w:t>
      </w:r>
      <w:r w:rsidR="00C506B7">
        <w:rPr>
          <w:sz w:val="28"/>
          <w:szCs w:val="28"/>
        </w:rPr>
        <w:t xml:space="preserve"> полезного ископаемого</w:t>
      </w:r>
      <w:r w:rsidR="00C506B7" w:rsidRPr="00C506B7">
        <w:rPr>
          <w:sz w:val="28"/>
          <w:szCs w:val="28"/>
        </w:rPr>
        <w:t xml:space="preserve">, по линиям, проходящим через разведочные выработки, по которым получены физико-механические показатели для оценки запасов. Степень </w:t>
      </w:r>
      <w:proofErr w:type="spellStart"/>
      <w:r w:rsidR="00917444">
        <w:rPr>
          <w:sz w:val="28"/>
          <w:szCs w:val="28"/>
        </w:rPr>
        <w:t>разве</w:t>
      </w:r>
      <w:r w:rsidR="00917444" w:rsidRPr="00C506B7">
        <w:rPr>
          <w:sz w:val="28"/>
          <w:szCs w:val="28"/>
        </w:rPr>
        <w:t>данности</w:t>
      </w:r>
      <w:proofErr w:type="spellEnd"/>
      <w:r w:rsidR="00C506B7" w:rsidRPr="00C506B7">
        <w:rPr>
          <w:sz w:val="28"/>
          <w:szCs w:val="28"/>
        </w:rPr>
        <w:t xml:space="preserve"> месторождения позволила произвести подсчет балансовых запасов до глубины </w:t>
      </w:r>
      <w:r w:rsidR="00C506B7">
        <w:rPr>
          <w:sz w:val="28"/>
          <w:szCs w:val="28"/>
        </w:rPr>
        <w:t>5,0</w:t>
      </w:r>
      <w:r w:rsidR="00C506B7" w:rsidRPr="00C506B7">
        <w:rPr>
          <w:sz w:val="28"/>
          <w:szCs w:val="28"/>
        </w:rPr>
        <w:t xml:space="preserve"> м от дневной поверхности по категории С</w:t>
      </w:r>
      <w:r w:rsidR="00C506B7" w:rsidRPr="00C506B7">
        <w:rPr>
          <w:sz w:val="28"/>
          <w:szCs w:val="28"/>
          <w:vertAlign w:val="subscript"/>
        </w:rPr>
        <w:t>1</w:t>
      </w:r>
      <w:r w:rsidR="00C506B7" w:rsidRPr="00C506B7">
        <w:rPr>
          <w:sz w:val="28"/>
          <w:szCs w:val="28"/>
        </w:rPr>
        <w:t xml:space="preserve"> в объеме </w:t>
      </w:r>
      <w:r w:rsidR="00332420">
        <w:rPr>
          <w:sz w:val="28"/>
          <w:szCs w:val="28"/>
        </w:rPr>
        <w:t>405,6</w:t>
      </w:r>
      <w:r w:rsidR="00C506B7" w:rsidRPr="00C506B7">
        <w:rPr>
          <w:sz w:val="28"/>
          <w:szCs w:val="28"/>
        </w:rPr>
        <w:t xml:space="preserve"> </w:t>
      </w:r>
      <w:proofErr w:type="gramStart"/>
      <w:r w:rsidR="00C506B7" w:rsidRPr="00C506B7">
        <w:rPr>
          <w:sz w:val="28"/>
          <w:szCs w:val="28"/>
        </w:rPr>
        <w:t>тыс.м</w:t>
      </w:r>
      <w:proofErr w:type="gramEnd"/>
      <w:r w:rsidR="00C506B7" w:rsidRPr="00C506B7">
        <w:rPr>
          <w:sz w:val="28"/>
          <w:szCs w:val="28"/>
          <w:vertAlign w:val="superscript"/>
        </w:rPr>
        <w:t>3</w:t>
      </w:r>
      <w:r w:rsidR="00C506B7" w:rsidRPr="00C506B7">
        <w:rPr>
          <w:sz w:val="28"/>
          <w:szCs w:val="28"/>
        </w:rPr>
        <w:t>.</w:t>
      </w:r>
    </w:p>
    <w:p w:rsidR="00101CC9" w:rsidRDefault="00101CC9" w:rsidP="00C506B7">
      <w:pPr>
        <w:contextualSpacing/>
        <w:jc w:val="both"/>
        <w:rPr>
          <w:sz w:val="28"/>
          <w:szCs w:val="28"/>
        </w:rPr>
      </w:pPr>
    </w:p>
    <w:p w:rsidR="00101CC9" w:rsidRDefault="00101CC9" w:rsidP="00101CC9">
      <w:pPr>
        <w:ind w:firstLine="720"/>
        <w:contextualSpacing/>
        <w:jc w:val="both"/>
        <w:rPr>
          <w:sz w:val="28"/>
          <w:szCs w:val="28"/>
        </w:rPr>
      </w:pPr>
    </w:p>
    <w:p w:rsidR="00C95E82" w:rsidRPr="00534695" w:rsidRDefault="004E32C7" w:rsidP="002524FE">
      <w:pPr>
        <w:shd w:val="clear" w:color="auto" w:fill="FFFFFF"/>
        <w:jc w:val="center"/>
        <w:rPr>
          <w:b/>
          <w:sz w:val="28"/>
          <w:szCs w:val="28"/>
        </w:rPr>
      </w:pPr>
      <w:r w:rsidRPr="00534695">
        <w:rPr>
          <w:b/>
          <w:sz w:val="28"/>
          <w:szCs w:val="28"/>
        </w:rPr>
        <w:t>2</w:t>
      </w:r>
      <w:r w:rsidR="00C95E82" w:rsidRPr="00534695">
        <w:rPr>
          <w:b/>
          <w:sz w:val="28"/>
          <w:szCs w:val="28"/>
        </w:rPr>
        <w:t>.</w:t>
      </w:r>
      <w:r w:rsidR="00AC06B6" w:rsidRPr="00534695">
        <w:rPr>
          <w:b/>
          <w:sz w:val="28"/>
          <w:szCs w:val="28"/>
        </w:rPr>
        <w:t>4</w:t>
      </w:r>
      <w:r w:rsidR="00C95E82" w:rsidRPr="00534695">
        <w:rPr>
          <w:b/>
          <w:sz w:val="28"/>
          <w:szCs w:val="28"/>
        </w:rPr>
        <w:t xml:space="preserve"> Гидрогеологические условия месторождения</w:t>
      </w:r>
    </w:p>
    <w:p w:rsidR="00C95E82" w:rsidRPr="00BD0994" w:rsidRDefault="00C95E82" w:rsidP="00C95E82">
      <w:pPr>
        <w:shd w:val="clear" w:color="auto" w:fill="FFFFFF"/>
        <w:ind w:firstLine="680"/>
        <w:jc w:val="both"/>
        <w:rPr>
          <w:sz w:val="28"/>
          <w:szCs w:val="28"/>
        </w:rPr>
      </w:pPr>
    </w:p>
    <w:p w:rsidR="00101CC9" w:rsidRDefault="00101CC9" w:rsidP="00101CC9">
      <w:pPr>
        <w:ind w:firstLine="720"/>
        <w:jc w:val="both"/>
        <w:rPr>
          <w:sz w:val="28"/>
          <w:szCs w:val="28"/>
        </w:rPr>
      </w:pPr>
      <w:r w:rsidRPr="00101CC9">
        <w:rPr>
          <w:sz w:val="28"/>
          <w:szCs w:val="28"/>
        </w:rPr>
        <w:t>На месторождении прослеживается водоносный горизонт верхнечетвертичных и современных озерно-аллювиальных отложений приозерных равнин. Отложения представлены грубо слоистыми песчано-галечниками, перекрытыми слоем суглинков мощностью 0,3-</w:t>
      </w:r>
      <w:smartTag w:uri="urn:schemas-microsoft-com:office:smarttags" w:element="metricconverter">
        <w:smartTagPr>
          <w:attr w:name="ProductID" w:val="0,7 м"/>
        </w:smartTagPr>
        <w:r w:rsidRPr="00101CC9">
          <w:rPr>
            <w:sz w:val="28"/>
            <w:szCs w:val="28"/>
          </w:rPr>
          <w:t>0,7 м</w:t>
        </w:r>
      </w:smartTag>
      <w:r w:rsidRPr="00101CC9">
        <w:rPr>
          <w:sz w:val="28"/>
          <w:szCs w:val="28"/>
        </w:rPr>
        <w:t>.</w:t>
      </w:r>
      <w:r>
        <w:rPr>
          <w:sz w:val="28"/>
          <w:szCs w:val="28"/>
        </w:rPr>
        <w:t xml:space="preserve"> Запасы месторождения не обводнены и при разведке грунтовые воды не вскрыты. </w:t>
      </w:r>
    </w:p>
    <w:p w:rsidR="00D00EDD" w:rsidRDefault="00D00EDD" w:rsidP="00D00E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зап</w:t>
      </w:r>
      <w:r w:rsidR="00332420">
        <w:rPr>
          <w:sz w:val="28"/>
          <w:szCs w:val="28"/>
        </w:rPr>
        <w:t xml:space="preserve">аду от участка на расстоянии 1600 м, протекает </w:t>
      </w:r>
      <w:proofErr w:type="spellStart"/>
      <w:r w:rsidR="00332420">
        <w:rPr>
          <w:sz w:val="28"/>
          <w:szCs w:val="28"/>
        </w:rPr>
        <w:t>р.Караулозек</w:t>
      </w:r>
      <w:proofErr w:type="spellEnd"/>
      <w:r>
        <w:rPr>
          <w:sz w:val="28"/>
          <w:szCs w:val="28"/>
        </w:rPr>
        <w:t>. Средний уклон русла реки</w:t>
      </w:r>
      <w:r w:rsidRPr="00856E9B">
        <w:rPr>
          <w:sz w:val="28"/>
          <w:szCs w:val="28"/>
        </w:rPr>
        <w:t xml:space="preserve"> 0,1-0,02. Преобладающее направление речных долин – </w:t>
      </w:r>
      <w:proofErr w:type="spellStart"/>
      <w:r w:rsidRPr="00856E9B">
        <w:rPr>
          <w:sz w:val="28"/>
          <w:szCs w:val="28"/>
        </w:rPr>
        <w:t>субмеридианное</w:t>
      </w:r>
      <w:proofErr w:type="spellEnd"/>
      <w:r>
        <w:rPr>
          <w:sz w:val="28"/>
          <w:szCs w:val="28"/>
        </w:rPr>
        <w:t xml:space="preserve">. </w:t>
      </w:r>
      <w:r w:rsidRPr="00856E9B">
        <w:rPr>
          <w:sz w:val="28"/>
          <w:szCs w:val="28"/>
        </w:rPr>
        <w:t xml:space="preserve">Долины слабо заболочены </w:t>
      </w:r>
      <w:r>
        <w:rPr>
          <w:sz w:val="28"/>
          <w:szCs w:val="28"/>
        </w:rPr>
        <w:t>и засолены, ширина их – до 2-</w:t>
      </w:r>
      <w:smartTag w:uri="urn:schemas-microsoft-com:office:smarttags" w:element="metricconverter">
        <w:smartTagPr>
          <w:attr w:name="ProductID" w:val="5 м"/>
        </w:smartTagPr>
        <w:r>
          <w:rPr>
            <w:sz w:val="28"/>
            <w:szCs w:val="28"/>
          </w:rPr>
          <w:t xml:space="preserve">5 </w:t>
        </w:r>
        <w:r w:rsidRPr="00856E9B">
          <w:rPr>
            <w:sz w:val="28"/>
            <w:szCs w:val="28"/>
          </w:rPr>
          <w:t>м</w:t>
        </w:r>
      </w:smartTag>
      <w:r w:rsidRPr="00856E9B">
        <w:rPr>
          <w:sz w:val="28"/>
          <w:szCs w:val="28"/>
        </w:rPr>
        <w:t xml:space="preserve">. </w:t>
      </w:r>
    </w:p>
    <w:p w:rsidR="00101CC9" w:rsidRDefault="00101CC9" w:rsidP="00101CC9">
      <w:pPr>
        <w:ind w:firstLine="720"/>
        <w:jc w:val="both"/>
        <w:rPr>
          <w:sz w:val="28"/>
          <w:szCs w:val="28"/>
        </w:rPr>
      </w:pPr>
      <w:r w:rsidRPr="00101CC9">
        <w:rPr>
          <w:sz w:val="28"/>
          <w:szCs w:val="28"/>
        </w:rPr>
        <w:t xml:space="preserve">Питьевое </w:t>
      </w:r>
      <w:r w:rsidR="00D00EDD">
        <w:rPr>
          <w:sz w:val="28"/>
          <w:szCs w:val="28"/>
        </w:rPr>
        <w:t xml:space="preserve">и техническое </w:t>
      </w:r>
      <w:r w:rsidRPr="00101CC9">
        <w:rPr>
          <w:sz w:val="28"/>
          <w:szCs w:val="28"/>
        </w:rPr>
        <w:t xml:space="preserve">водоснабжение предприятия по добыче ПГС будет обеспечиваться из водопроводной сети </w:t>
      </w:r>
      <w:proofErr w:type="spellStart"/>
      <w:r w:rsidRPr="00101CC9">
        <w:rPr>
          <w:sz w:val="28"/>
          <w:szCs w:val="28"/>
        </w:rPr>
        <w:t>с.</w:t>
      </w:r>
      <w:r w:rsidR="00332420">
        <w:rPr>
          <w:sz w:val="28"/>
          <w:szCs w:val="28"/>
        </w:rPr>
        <w:t>Карау</w:t>
      </w:r>
      <w:r w:rsidR="00FE537F">
        <w:rPr>
          <w:sz w:val="28"/>
          <w:szCs w:val="28"/>
        </w:rPr>
        <w:t>ы</w:t>
      </w:r>
      <w:r w:rsidR="00332420">
        <w:rPr>
          <w:sz w:val="28"/>
          <w:szCs w:val="28"/>
        </w:rPr>
        <w:t>л</w:t>
      </w:r>
      <w:proofErr w:type="spellEnd"/>
      <w:r w:rsidR="00D00EDD">
        <w:rPr>
          <w:sz w:val="28"/>
          <w:szCs w:val="28"/>
        </w:rPr>
        <w:t>.</w:t>
      </w:r>
    </w:p>
    <w:p w:rsidR="00C95E82" w:rsidRDefault="00C95E82" w:rsidP="00D43CB4">
      <w:pPr>
        <w:jc w:val="both"/>
        <w:rPr>
          <w:sz w:val="28"/>
          <w:szCs w:val="28"/>
        </w:rPr>
      </w:pPr>
    </w:p>
    <w:p w:rsidR="00D00EDD" w:rsidRDefault="00D00EDD" w:rsidP="00D43CB4">
      <w:pPr>
        <w:jc w:val="both"/>
        <w:rPr>
          <w:sz w:val="28"/>
          <w:szCs w:val="28"/>
        </w:rPr>
      </w:pPr>
    </w:p>
    <w:p w:rsidR="00332420" w:rsidRDefault="00332420" w:rsidP="00D43CB4">
      <w:pPr>
        <w:jc w:val="both"/>
        <w:rPr>
          <w:sz w:val="28"/>
          <w:szCs w:val="28"/>
        </w:rPr>
      </w:pPr>
    </w:p>
    <w:p w:rsidR="00332420" w:rsidRDefault="00332420" w:rsidP="00D43CB4">
      <w:pPr>
        <w:jc w:val="both"/>
        <w:rPr>
          <w:sz w:val="28"/>
          <w:szCs w:val="28"/>
        </w:rPr>
      </w:pPr>
    </w:p>
    <w:p w:rsidR="00332420" w:rsidRDefault="00332420" w:rsidP="00D43CB4">
      <w:pPr>
        <w:jc w:val="both"/>
        <w:rPr>
          <w:sz w:val="28"/>
          <w:szCs w:val="28"/>
        </w:rPr>
      </w:pPr>
    </w:p>
    <w:p w:rsidR="004E32C7" w:rsidRPr="009A3316" w:rsidRDefault="004E32C7" w:rsidP="002524FE">
      <w:pPr>
        <w:contextualSpacing/>
        <w:jc w:val="center"/>
        <w:rPr>
          <w:b/>
          <w:bCs/>
          <w:sz w:val="28"/>
          <w:szCs w:val="28"/>
        </w:rPr>
      </w:pPr>
      <w:r w:rsidRPr="009A3316">
        <w:rPr>
          <w:b/>
          <w:bCs/>
          <w:sz w:val="28"/>
          <w:szCs w:val="28"/>
        </w:rPr>
        <w:lastRenderedPageBreak/>
        <w:t>2</w:t>
      </w:r>
      <w:r w:rsidR="00C95E82" w:rsidRPr="009A3316">
        <w:rPr>
          <w:b/>
          <w:bCs/>
          <w:sz w:val="28"/>
          <w:szCs w:val="28"/>
        </w:rPr>
        <w:t>.</w:t>
      </w:r>
      <w:r w:rsidR="00064A97" w:rsidRPr="009A3316">
        <w:rPr>
          <w:b/>
          <w:bCs/>
          <w:sz w:val="28"/>
          <w:szCs w:val="28"/>
        </w:rPr>
        <w:t>5</w:t>
      </w:r>
      <w:r w:rsidR="00C95E82" w:rsidRPr="009A3316">
        <w:rPr>
          <w:b/>
          <w:bCs/>
          <w:sz w:val="28"/>
          <w:szCs w:val="28"/>
        </w:rPr>
        <w:t xml:space="preserve"> Горно-геологические условия и горнотехнические </w:t>
      </w:r>
    </w:p>
    <w:p w:rsidR="00C95E82" w:rsidRPr="00534695" w:rsidRDefault="00C95E82" w:rsidP="004E32C7">
      <w:pPr>
        <w:ind w:firstLine="720"/>
        <w:contextualSpacing/>
        <w:jc w:val="center"/>
        <w:rPr>
          <w:b/>
          <w:bCs/>
          <w:sz w:val="28"/>
          <w:szCs w:val="28"/>
        </w:rPr>
      </w:pPr>
      <w:r w:rsidRPr="009A3316">
        <w:rPr>
          <w:b/>
          <w:bCs/>
          <w:sz w:val="28"/>
          <w:szCs w:val="28"/>
        </w:rPr>
        <w:t>особенности разработки</w:t>
      </w:r>
    </w:p>
    <w:p w:rsidR="00C95E82" w:rsidRPr="00BD0994" w:rsidRDefault="00C95E82" w:rsidP="00C95E82">
      <w:pPr>
        <w:ind w:firstLine="700"/>
        <w:jc w:val="both"/>
        <w:rPr>
          <w:bCs/>
          <w:sz w:val="28"/>
        </w:rPr>
      </w:pPr>
    </w:p>
    <w:p w:rsidR="00236D80" w:rsidRPr="00236D80" w:rsidRDefault="00236D80" w:rsidP="00236D80">
      <w:pPr>
        <w:ind w:firstLine="700"/>
        <w:jc w:val="both"/>
        <w:rPr>
          <w:bCs/>
          <w:sz w:val="28"/>
        </w:rPr>
      </w:pPr>
      <w:r w:rsidRPr="00236D80">
        <w:rPr>
          <w:bCs/>
          <w:sz w:val="28"/>
          <w:lang w:val=""/>
        </w:rPr>
        <w:t>Месторождение находится на плоской террасе, полого наклонной в западном направлении под углом около 2-3 градусов. Разведанные грунты, представлены песчано-гравийной смесью, их мощность от 3,8-</w:t>
      </w:r>
      <w:smartTag w:uri="urn:schemas-microsoft-com:office:smarttags" w:element="metricconverter">
        <w:smartTagPr>
          <w:attr w:name="ProductID" w:val="4,2 м"/>
        </w:smartTagPr>
        <w:r w:rsidRPr="00236D80">
          <w:rPr>
            <w:bCs/>
            <w:sz w:val="28"/>
            <w:lang w:val=""/>
          </w:rPr>
          <w:t>4,2 м</w:t>
        </w:r>
      </w:smartTag>
      <w:r w:rsidRPr="00236D80">
        <w:rPr>
          <w:bCs/>
          <w:sz w:val="28"/>
          <w:lang w:val=""/>
        </w:rPr>
        <w:t xml:space="preserve"> (в среднем </w:t>
      </w:r>
      <w:smartTag w:uri="urn:schemas-microsoft-com:office:smarttags" w:element="metricconverter">
        <w:smartTagPr>
          <w:attr w:name="ProductID" w:val="3,97 м"/>
        </w:smartTagPr>
        <w:r w:rsidRPr="00236D80">
          <w:rPr>
            <w:bCs/>
            <w:sz w:val="28"/>
            <w:lang w:val=""/>
          </w:rPr>
          <w:t>3,97 м</w:t>
        </w:r>
      </w:smartTag>
      <w:r w:rsidRPr="00236D80">
        <w:rPr>
          <w:bCs/>
          <w:sz w:val="28"/>
          <w:lang w:val=""/>
        </w:rPr>
        <w:t>). Эти же породы развиты за пределами месторождения и на глубину. Вскрыша состоит из почвенно</w:t>
      </w:r>
      <w:r>
        <w:rPr>
          <w:bCs/>
          <w:sz w:val="28"/>
        </w:rPr>
        <w:t>-</w:t>
      </w:r>
      <w:r w:rsidRPr="00236D80">
        <w:rPr>
          <w:bCs/>
          <w:sz w:val="28"/>
          <w:lang w:val=""/>
        </w:rPr>
        <w:t xml:space="preserve">растителного слоя мощностью до </w:t>
      </w:r>
      <w:smartTag w:uri="urn:schemas-microsoft-com:office:smarttags" w:element="metricconverter">
        <w:smartTagPr>
          <w:attr w:name="ProductID" w:val="0,2 м"/>
        </w:smartTagPr>
        <w:r w:rsidRPr="00236D80">
          <w:rPr>
            <w:bCs/>
            <w:sz w:val="28"/>
            <w:lang w:val=""/>
          </w:rPr>
          <w:t>0,2 м</w:t>
        </w:r>
      </w:smartTag>
      <w:r w:rsidRPr="00236D80">
        <w:rPr>
          <w:bCs/>
          <w:sz w:val="28"/>
          <w:lang w:val=""/>
        </w:rPr>
        <w:t xml:space="preserve"> и суглинков палево-серого цвета с галькой. По месторождению мощность вскрышны</w:t>
      </w:r>
      <w:r w:rsidR="00D00EDD">
        <w:rPr>
          <w:bCs/>
          <w:sz w:val="28"/>
          <w:lang w:val=""/>
        </w:rPr>
        <w:t xml:space="preserve">х пород колеблется от 0,3 до </w:t>
      </w:r>
      <w:r w:rsidR="00D00EDD">
        <w:rPr>
          <w:bCs/>
          <w:sz w:val="28"/>
        </w:rPr>
        <w:t>1,0</w:t>
      </w:r>
      <w:r w:rsidR="00D00EDD">
        <w:rPr>
          <w:bCs/>
          <w:sz w:val="28"/>
          <w:lang w:val=""/>
        </w:rPr>
        <w:t xml:space="preserve"> м (в среднем 0,</w:t>
      </w:r>
      <w:r w:rsidR="00D00EDD">
        <w:rPr>
          <w:bCs/>
          <w:sz w:val="28"/>
        </w:rPr>
        <w:t>6</w:t>
      </w:r>
      <w:r w:rsidR="00D00EDD">
        <w:rPr>
          <w:bCs/>
          <w:sz w:val="28"/>
          <w:lang w:val=""/>
        </w:rPr>
        <w:t>3). Коэффициент вскрыши 0,1</w:t>
      </w:r>
      <w:r w:rsidR="00D00EDD">
        <w:rPr>
          <w:bCs/>
          <w:sz w:val="28"/>
        </w:rPr>
        <w:t>9</w:t>
      </w:r>
      <w:r w:rsidRPr="00236D80">
        <w:rPr>
          <w:bCs/>
          <w:sz w:val="28"/>
          <w:lang w:val=""/>
        </w:rPr>
        <w:t xml:space="preserve">. Горнотехнические условия участка простые и благоприятны для открытой разработки. Месторождение будет отрабатываться одним уступом. По условиям экскавации вскрышные породы относятся к первой группе, песчано-гравийные отложения - к третьей группе, по условиям разработки - ко второй группе. Крепость пород по шкале Протодьяконова </w:t>
      </w:r>
      <w:r>
        <w:rPr>
          <w:bCs/>
          <w:sz w:val="28"/>
        </w:rPr>
        <w:t xml:space="preserve">– </w:t>
      </w:r>
      <w:r w:rsidRPr="00236D80">
        <w:rPr>
          <w:bCs/>
          <w:sz w:val="28"/>
          <w:lang w:val=""/>
        </w:rPr>
        <w:t>2</w:t>
      </w:r>
      <w:r>
        <w:rPr>
          <w:bCs/>
          <w:sz w:val="28"/>
        </w:rPr>
        <w:t>-</w:t>
      </w:r>
      <w:r w:rsidRPr="00236D80">
        <w:rPr>
          <w:bCs/>
          <w:sz w:val="28"/>
          <w:lang w:val=""/>
        </w:rPr>
        <w:t>3 категория.</w:t>
      </w:r>
      <w:r>
        <w:rPr>
          <w:bCs/>
          <w:sz w:val="28"/>
        </w:rPr>
        <w:t xml:space="preserve"> </w:t>
      </w:r>
      <w:r w:rsidRPr="00236D80">
        <w:rPr>
          <w:bCs/>
          <w:sz w:val="28"/>
          <w:lang w:val=""/>
        </w:rPr>
        <w:t>Объемный вес песчано-гравийн</w:t>
      </w:r>
      <w:r>
        <w:rPr>
          <w:bCs/>
          <w:sz w:val="28"/>
          <w:lang w:val=""/>
        </w:rPr>
        <w:t>ых отложений составляет 2,1 т/м</w:t>
      </w:r>
      <w:r w:rsidRPr="00236D80">
        <w:rPr>
          <w:bCs/>
          <w:sz w:val="28"/>
          <w:vertAlign w:val="superscript"/>
        </w:rPr>
        <w:t>3</w:t>
      </w:r>
      <w:r>
        <w:rPr>
          <w:bCs/>
          <w:sz w:val="28"/>
          <w:lang w:val=""/>
        </w:rPr>
        <w:t>, насыпная плотность 1,83 т/м</w:t>
      </w:r>
      <w:r w:rsidRPr="00236D80">
        <w:rPr>
          <w:bCs/>
          <w:sz w:val="28"/>
          <w:vertAlign w:val="superscript"/>
        </w:rPr>
        <w:t>3</w:t>
      </w:r>
      <w:r w:rsidRPr="00236D80">
        <w:rPr>
          <w:bCs/>
          <w:sz w:val="28"/>
          <w:lang w:val=""/>
        </w:rPr>
        <w:t>, коэффициент разрыхления равен 1,14. Просадочными свойствами отложения не обладают. Средняя плотность гравия п</w:t>
      </w:r>
      <w:r>
        <w:rPr>
          <w:bCs/>
          <w:sz w:val="28"/>
          <w:lang w:val=""/>
        </w:rPr>
        <w:t>о месторождению равна 2,67 г/см</w:t>
      </w:r>
      <w:r w:rsidRPr="00236D80">
        <w:rPr>
          <w:bCs/>
          <w:sz w:val="28"/>
          <w:vertAlign w:val="superscript"/>
        </w:rPr>
        <w:t>3</w:t>
      </w:r>
      <w:r w:rsidRPr="00236D80">
        <w:rPr>
          <w:bCs/>
          <w:sz w:val="28"/>
          <w:lang w:val=""/>
        </w:rPr>
        <w:t>; средняя на</w:t>
      </w:r>
      <w:r>
        <w:rPr>
          <w:bCs/>
          <w:sz w:val="28"/>
          <w:lang w:val=""/>
        </w:rPr>
        <w:t>сыпная плотность 1,48-1,59 г/см</w:t>
      </w:r>
      <w:r w:rsidRPr="00236D80">
        <w:rPr>
          <w:bCs/>
          <w:sz w:val="28"/>
          <w:vertAlign w:val="superscript"/>
        </w:rPr>
        <w:t>3</w:t>
      </w:r>
      <w:r w:rsidRPr="00236D80">
        <w:rPr>
          <w:bCs/>
          <w:sz w:val="28"/>
          <w:lang w:val=""/>
        </w:rPr>
        <w:t>; пустотность — 40,0-44,57</w:t>
      </w:r>
      <w:r>
        <w:rPr>
          <w:bCs/>
          <w:sz w:val="28"/>
        </w:rPr>
        <w:t xml:space="preserve"> </w:t>
      </w:r>
      <w:r w:rsidRPr="00236D80">
        <w:rPr>
          <w:bCs/>
          <w:sz w:val="28"/>
          <w:lang w:val=""/>
        </w:rPr>
        <w:t>%, пористость — 0,74-</w:t>
      </w:r>
      <w:r>
        <w:rPr>
          <w:bCs/>
          <w:sz w:val="28"/>
        </w:rPr>
        <w:t xml:space="preserve">1,85 %. </w:t>
      </w:r>
    </w:p>
    <w:p w:rsidR="00236D80" w:rsidRPr="00236D80" w:rsidRDefault="00236D80" w:rsidP="00236D80">
      <w:pPr>
        <w:ind w:firstLine="700"/>
        <w:jc w:val="both"/>
        <w:rPr>
          <w:bCs/>
          <w:sz w:val="28"/>
        </w:rPr>
      </w:pPr>
      <w:r w:rsidRPr="00236D80">
        <w:rPr>
          <w:bCs/>
          <w:sz w:val="28"/>
          <w:lang w:val=""/>
        </w:rPr>
        <w:t xml:space="preserve">По инженерно-геологической классификации песчано-гравийные отложения относятся ко II группе несвязных пород и к VIII классу землистых пород (П.Н Панюков, </w:t>
      </w:r>
      <w:smartTag w:uri="urn:schemas-microsoft-com:office:smarttags" w:element="metricconverter">
        <w:smartTagPr>
          <w:attr w:name="ProductID" w:val="1956 г"/>
        </w:smartTagPr>
        <w:r w:rsidRPr="00236D80">
          <w:rPr>
            <w:bCs/>
            <w:sz w:val="28"/>
            <w:lang w:val=""/>
          </w:rPr>
          <w:t>1956 г</w:t>
        </w:r>
      </w:smartTag>
      <w:r w:rsidRPr="00236D80">
        <w:rPr>
          <w:bCs/>
          <w:sz w:val="28"/>
          <w:lang w:val=""/>
        </w:rPr>
        <w:t>). Полезное ископаемое и породы вскрыши не подвержены самовозгоранию и не пневмокониозоопасны.</w:t>
      </w:r>
      <w:r>
        <w:rPr>
          <w:bCs/>
          <w:sz w:val="28"/>
        </w:rPr>
        <w:t xml:space="preserve"> </w:t>
      </w:r>
    </w:p>
    <w:p w:rsidR="0085698B" w:rsidRPr="00BD0994" w:rsidRDefault="002D4475" w:rsidP="0085698B">
      <w:pPr>
        <w:shd w:val="clear" w:color="auto" w:fill="FFFFFF"/>
        <w:ind w:firstLine="680"/>
        <w:jc w:val="both"/>
        <w:rPr>
          <w:bCs/>
          <w:sz w:val="28"/>
        </w:rPr>
      </w:pPr>
      <w:r>
        <w:rPr>
          <w:bCs/>
          <w:sz w:val="28"/>
        </w:rPr>
        <w:t>Разработка месторождения</w:t>
      </w:r>
      <w:r w:rsidR="0085698B">
        <w:rPr>
          <w:bCs/>
          <w:sz w:val="28"/>
        </w:rPr>
        <w:t xml:space="preserve"> планируется </w:t>
      </w:r>
      <w:r>
        <w:rPr>
          <w:bCs/>
          <w:sz w:val="28"/>
        </w:rPr>
        <w:t>осуществлять бульдозерами и экска</w:t>
      </w:r>
      <w:r w:rsidRPr="002D4475">
        <w:rPr>
          <w:bCs/>
          <w:sz w:val="28"/>
        </w:rPr>
        <w:t xml:space="preserve">ваторами малой мощности с высотой рабочего уступа </w:t>
      </w:r>
      <w:r w:rsidR="0085698B">
        <w:rPr>
          <w:bCs/>
          <w:sz w:val="28"/>
        </w:rPr>
        <w:t xml:space="preserve">до </w:t>
      </w:r>
      <w:smartTag w:uri="urn:schemas-microsoft-com:office:smarttags" w:element="metricconverter">
        <w:smartTagPr>
          <w:attr w:name="ProductID" w:val="5 м"/>
        </w:smartTagPr>
        <w:r w:rsidR="00236D80">
          <w:rPr>
            <w:bCs/>
            <w:sz w:val="28"/>
          </w:rPr>
          <w:t>5</w:t>
        </w:r>
        <w:r w:rsidRPr="002D4475">
          <w:rPr>
            <w:bCs/>
            <w:sz w:val="28"/>
          </w:rPr>
          <w:t xml:space="preserve"> м</w:t>
        </w:r>
      </w:smartTag>
      <w:r>
        <w:rPr>
          <w:bCs/>
          <w:sz w:val="28"/>
        </w:rPr>
        <w:t xml:space="preserve">. </w:t>
      </w:r>
      <w:r w:rsidR="00805946">
        <w:rPr>
          <w:bCs/>
          <w:sz w:val="28"/>
        </w:rPr>
        <w:t xml:space="preserve">Отработка будет вестись двумя уступами вскрышным и добычным, в этой связи за выемочную единицу принят – уступ. </w:t>
      </w:r>
    </w:p>
    <w:p w:rsidR="00805946" w:rsidRDefault="0085698B" w:rsidP="002D4475">
      <w:pPr>
        <w:ind w:firstLine="700"/>
        <w:jc w:val="both"/>
        <w:rPr>
          <w:bCs/>
          <w:sz w:val="28"/>
        </w:rPr>
      </w:pPr>
      <w:r>
        <w:rPr>
          <w:bCs/>
          <w:sz w:val="28"/>
        </w:rPr>
        <w:t>П</w:t>
      </w:r>
      <w:r w:rsidR="002D4475" w:rsidRPr="002D4475">
        <w:rPr>
          <w:bCs/>
          <w:sz w:val="28"/>
        </w:rPr>
        <w:t>араметры добы</w:t>
      </w:r>
      <w:r>
        <w:rPr>
          <w:bCs/>
          <w:sz w:val="28"/>
        </w:rPr>
        <w:t>чных выработок</w:t>
      </w:r>
      <w:r w:rsidR="00627CC9">
        <w:rPr>
          <w:bCs/>
          <w:sz w:val="28"/>
        </w:rPr>
        <w:t xml:space="preserve"> принимаются</w:t>
      </w:r>
      <w:r>
        <w:rPr>
          <w:bCs/>
          <w:sz w:val="28"/>
        </w:rPr>
        <w:t xml:space="preserve">: угол </w:t>
      </w:r>
      <w:r w:rsidR="00AE3166">
        <w:rPr>
          <w:bCs/>
          <w:sz w:val="28"/>
        </w:rPr>
        <w:t>рабочих откосов 60</w:t>
      </w:r>
      <w:r w:rsidRPr="002D4475">
        <w:rPr>
          <w:bCs/>
          <w:sz w:val="28"/>
        </w:rPr>
        <w:t>°</w:t>
      </w:r>
      <w:r>
        <w:rPr>
          <w:bCs/>
          <w:sz w:val="28"/>
        </w:rPr>
        <w:t>, не рабочих</w:t>
      </w:r>
      <w:r w:rsidR="00AE3166">
        <w:rPr>
          <w:bCs/>
          <w:sz w:val="28"/>
        </w:rPr>
        <w:t xml:space="preserve"> 40</w:t>
      </w:r>
      <w:r w:rsidR="002D4475" w:rsidRPr="002D4475">
        <w:rPr>
          <w:bCs/>
          <w:sz w:val="28"/>
        </w:rPr>
        <w:t>°, высота экспл</w:t>
      </w:r>
      <w:r w:rsidR="006C6CBD">
        <w:rPr>
          <w:bCs/>
          <w:sz w:val="28"/>
        </w:rPr>
        <w:t xml:space="preserve">уатационного уступа - </w:t>
      </w:r>
      <w:smartTag w:uri="urn:schemas-microsoft-com:office:smarttags" w:element="metricconverter">
        <w:smartTagPr>
          <w:attr w:name="ProductID" w:val="5 м"/>
        </w:smartTagPr>
        <w:r w:rsidR="006C6CBD">
          <w:rPr>
            <w:bCs/>
            <w:sz w:val="28"/>
          </w:rPr>
          <w:t>5</w:t>
        </w:r>
        <w:r>
          <w:rPr>
            <w:bCs/>
            <w:sz w:val="28"/>
          </w:rPr>
          <w:t xml:space="preserve"> м</w:t>
        </w:r>
      </w:smartTag>
      <w:r>
        <w:rPr>
          <w:bCs/>
          <w:sz w:val="28"/>
        </w:rPr>
        <w:t xml:space="preserve">, </w:t>
      </w:r>
      <w:r w:rsidR="003E6796">
        <w:rPr>
          <w:bCs/>
          <w:sz w:val="28"/>
        </w:rPr>
        <w:t>ма</w:t>
      </w:r>
      <w:r w:rsidR="00805946">
        <w:rPr>
          <w:bCs/>
          <w:sz w:val="28"/>
        </w:rPr>
        <w:t>к</w:t>
      </w:r>
      <w:r w:rsidR="003E6796">
        <w:rPr>
          <w:bCs/>
          <w:sz w:val="28"/>
        </w:rPr>
        <w:t xml:space="preserve">симальная </w:t>
      </w:r>
      <w:r>
        <w:rPr>
          <w:bCs/>
          <w:sz w:val="28"/>
        </w:rPr>
        <w:t>шири</w:t>
      </w:r>
      <w:r w:rsidR="008818A6">
        <w:rPr>
          <w:bCs/>
          <w:sz w:val="28"/>
        </w:rPr>
        <w:t>на рабо</w:t>
      </w:r>
      <w:r w:rsidR="00627CC9">
        <w:rPr>
          <w:bCs/>
          <w:sz w:val="28"/>
        </w:rPr>
        <w:t xml:space="preserve">чей площадки принимается </w:t>
      </w:r>
      <w:smartTag w:uri="urn:schemas-microsoft-com:office:smarttags" w:element="metricconverter">
        <w:smartTagPr>
          <w:attr w:name="ProductID" w:val="25 м"/>
        </w:smartTagPr>
        <w:r w:rsidR="008818A6">
          <w:rPr>
            <w:bCs/>
            <w:sz w:val="28"/>
          </w:rPr>
          <w:t>25 м</w:t>
        </w:r>
      </w:smartTag>
      <w:r w:rsidR="003E6796">
        <w:rPr>
          <w:bCs/>
          <w:sz w:val="28"/>
        </w:rPr>
        <w:t>.</w:t>
      </w:r>
      <w:r>
        <w:rPr>
          <w:bCs/>
          <w:sz w:val="28"/>
        </w:rPr>
        <w:t xml:space="preserve"> Отработка месторождения пред</w:t>
      </w:r>
      <w:r w:rsidR="002D4475" w:rsidRPr="002D4475">
        <w:rPr>
          <w:bCs/>
          <w:sz w:val="28"/>
        </w:rPr>
        <w:t>лагается внутренней траншеей.</w:t>
      </w:r>
      <w:r w:rsidR="00805946">
        <w:rPr>
          <w:bCs/>
          <w:sz w:val="28"/>
        </w:rPr>
        <w:t xml:space="preserve"> </w:t>
      </w:r>
    </w:p>
    <w:p w:rsidR="00805946" w:rsidRDefault="00805946" w:rsidP="002D4475">
      <w:pPr>
        <w:ind w:firstLine="700"/>
        <w:jc w:val="both"/>
        <w:rPr>
          <w:bCs/>
          <w:sz w:val="28"/>
        </w:rPr>
      </w:pPr>
    </w:p>
    <w:p w:rsidR="00805946" w:rsidRPr="002D4475" w:rsidRDefault="00805946" w:rsidP="002D4475">
      <w:pPr>
        <w:ind w:firstLine="700"/>
        <w:jc w:val="both"/>
        <w:rPr>
          <w:bCs/>
          <w:sz w:val="28"/>
        </w:rPr>
      </w:pPr>
    </w:p>
    <w:p w:rsidR="004E32C7" w:rsidRPr="005D3C99" w:rsidRDefault="004E32C7" w:rsidP="003B7ABD">
      <w:pPr>
        <w:tabs>
          <w:tab w:val="num" w:pos="0"/>
        </w:tabs>
        <w:jc w:val="center"/>
        <w:rPr>
          <w:b/>
          <w:bCs/>
          <w:sz w:val="28"/>
          <w:szCs w:val="28"/>
        </w:rPr>
      </w:pPr>
      <w:r w:rsidRPr="005D3C99">
        <w:rPr>
          <w:b/>
          <w:bCs/>
          <w:sz w:val="28"/>
          <w:szCs w:val="28"/>
        </w:rPr>
        <w:t>2.</w:t>
      </w:r>
      <w:r w:rsidR="00064A97" w:rsidRPr="005D3C99">
        <w:rPr>
          <w:b/>
          <w:bCs/>
          <w:sz w:val="28"/>
          <w:szCs w:val="28"/>
        </w:rPr>
        <w:t>6</w:t>
      </w:r>
      <w:r w:rsidRPr="005D3C99">
        <w:rPr>
          <w:b/>
          <w:bCs/>
          <w:sz w:val="28"/>
          <w:szCs w:val="28"/>
        </w:rPr>
        <w:t xml:space="preserve"> Вскрышные породы</w:t>
      </w:r>
    </w:p>
    <w:p w:rsidR="004E32C7" w:rsidRPr="00E34618" w:rsidRDefault="004E32C7" w:rsidP="004E32C7">
      <w:pPr>
        <w:jc w:val="center"/>
        <w:rPr>
          <w:color w:val="76923C"/>
          <w:sz w:val="20"/>
          <w:szCs w:val="20"/>
        </w:rPr>
      </w:pPr>
    </w:p>
    <w:p w:rsidR="004E32C7" w:rsidRPr="000C56E1" w:rsidRDefault="004E32C7" w:rsidP="004E32C7">
      <w:pPr>
        <w:ind w:firstLine="720"/>
        <w:jc w:val="both"/>
        <w:rPr>
          <w:bCs/>
          <w:sz w:val="28"/>
          <w:szCs w:val="20"/>
        </w:rPr>
      </w:pPr>
      <w:r w:rsidRPr="005F414C">
        <w:rPr>
          <w:sz w:val="28"/>
          <w:szCs w:val="28"/>
        </w:rPr>
        <w:t>Песчано</w:t>
      </w:r>
      <w:r w:rsidRPr="00007188">
        <w:rPr>
          <w:sz w:val="28"/>
          <w:szCs w:val="28"/>
        </w:rPr>
        <w:t>-</w:t>
      </w:r>
      <w:r>
        <w:rPr>
          <w:sz w:val="28"/>
          <w:szCs w:val="28"/>
        </w:rPr>
        <w:t>гравийные</w:t>
      </w:r>
      <w:r w:rsidRPr="00007188">
        <w:rPr>
          <w:sz w:val="28"/>
          <w:szCs w:val="28"/>
        </w:rPr>
        <w:t xml:space="preserve"> отложения </w:t>
      </w:r>
      <w:r>
        <w:rPr>
          <w:sz w:val="28"/>
          <w:szCs w:val="28"/>
        </w:rPr>
        <w:t xml:space="preserve">месторождения </w:t>
      </w:r>
      <w:r w:rsidRPr="00007188">
        <w:rPr>
          <w:sz w:val="28"/>
          <w:szCs w:val="28"/>
        </w:rPr>
        <w:t>повсеместно</w:t>
      </w:r>
      <w:r w:rsidR="000669C3">
        <w:rPr>
          <w:sz w:val="28"/>
          <w:szCs w:val="28"/>
        </w:rPr>
        <w:t xml:space="preserve"> перекрыты вскрышными породами, </w:t>
      </w:r>
      <w:r w:rsidR="000669C3" w:rsidRPr="00007188">
        <w:rPr>
          <w:sz w:val="28"/>
          <w:szCs w:val="28"/>
        </w:rPr>
        <w:t>представленн</w:t>
      </w:r>
      <w:r w:rsidR="000669C3">
        <w:rPr>
          <w:sz w:val="28"/>
          <w:szCs w:val="28"/>
        </w:rPr>
        <w:t>ыми</w:t>
      </w:r>
      <w:r w:rsidRPr="00007188">
        <w:rPr>
          <w:sz w:val="28"/>
          <w:szCs w:val="28"/>
        </w:rPr>
        <w:t xml:space="preserve"> слоем суглинков и супесей палево-серого цвета</w:t>
      </w:r>
      <w:r>
        <w:rPr>
          <w:sz w:val="28"/>
          <w:szCs w:val="28"/>
        </w:rPr>
        <w:t xml:space="preserve"> с примесью гравия и гальки</w:t>
      </w:r>
      <w:r w:rsidRPr="00007188">
        <w:rPr>
          <w:sz w:val="28"/>
          <w:szCs w:val="28"/>
        </w:rPr>
        <w:t xml:space="preserve">. Средняя мощность вскрышных пород по разведанному участку составляет </w:t>
      </w:r>
      <w:r w:rsidR="005A1071">
        <w:rPr>
          <w:sz w:val="28"/>
          <w:szCs w:val="28"/>
        </w:rPr>
        <w:t xml:space="preserve">от </w:t>
      </w:r>
      <w:r w:rsidR="00805946">
        <w:rPr>
          <w:sz w:val="28"/>
          <w:szCs w:val="28"/>
        </w:rPr>
        <w:t>0,</w:t>
      </w:r>
      <w:r w:rsidR="00AE3166">
        <w:rPr>
          <w:sz w:val="28"/>
          <w:szCs w:val="28"/>
        </w:rPr>
        <w:t>3</w:t>
      </w:r>
      <w:r w:rsidR="005A1071">
        <w:rPr>
          <w:sz w:val="28"/>
          <w:szCs w:val="28"/>
        </w:rPr>
        <w:t xml:space="preserve"> до </w:t>
      </w:r>
      <w:r w:rsidR="00D00EDD">
        <w:rPr>
          <w:sz w:val="28"/>
          <w:szCs w:val="28"/>
        </w:rPr>
        <w:t>1,0</w:t>
      </w:r>
      <w:r w:rsidR="004D4D69">
        <w:rPr>
          <w:sz w:val="28"/>
          <w:szCs w:val="28"/>
        </w:rPr>
        <w:t xml:space="preserve"> </w:t>
      </w:r>
      <w:r w:rsidRPr="00007188">
        <w:rPr>
          <w:sz w:val="28"/>
          <w:szCs w:val="28"/>
        </w:rPr>
        <w:t>м</w:t>
      </w:r>
      <w:r w:rsidR="004D4D69">
        <w:rPr>
          <w:sz w:val="28"/>
          <w:szCs w:val="28"/>
        </w:rPr>
        <w:t xml:space="preserve">, </w:t>
      </w:r>
      <w:r w:rsidR="00C56400">
        <w:rPr>
          <w:sz w:val="28"/>
          <w:szCs w:val="28"/>
        </w:rPr>
        <w:t>в среднем 0,</w:t>
      </w:r>
      <w:r w:rsidR="00D00EDD">
        <w:rPr>
          <w:sz w:val="28"/>
          <w:szCs w:val="28"/>
        </w:rPr>
        <w:t>6</w:t>
      </w:r>
      <w:r w:rsidR="00AE3166">
        <w:rPr>
          <w:sz w:val="28"/>
          <w:szCs w:val="28"/>
        </w:rPr>
        <w:t>3</w:t>
      </w:r>
      <w:r w:rsidR="00C56400">
        <w:rPr>
          <w:sz w:val="28"/>
          <w:szCs w:val="28"/>
        </w:rPr>
        <w:t xml:space="preserve"> м</w:t>
      </w:r>
      <w:r w:rsidR="00AE3166">
        <w:rPr>
          <w:sz w:val="28"/>
          <w:szCs w:val="28"/>
        </w:rPr>
        <w:t xml:space="preserve">. </w:t>
      </w:r>
      <w:r w:rsidR="004D4D69" w:rsidRPr="00C56400">
        <w:rPr>
          <w:bCs/>
          <w:sz w:val="28"/>
          <w:szCs w:val="20"/>
        </w:rPr>
        <w:t>О</w:t>
      </w:r>
      <w:r w:rsidRPr="00C56400">
        <w:rPr>
          <w:bCs/>
          <w:sz w:val="28"/>
          <w:szCs w:val="20"/>
        </w:rPr>
        <w:t xml:space="preserve">бъем вскрышных пород </w:t>
      </w:r>
      <w:r w:rsidR="00AE3166">
        <w:rPr>
          <w:bCs/>
          <w:sz w:val="28"/>
          <w:szCs w:val="20"/>
        </w:rPr>
        <w:t>по месторождению</w:t>
      </w:r>
      <w:r w:rsidR="00C56400">
        <w:rPr>
          <w:bCs/>
          <w:sz w:val="28"/>
          <w:szCs w:val="20"/>
        </w:rPr>
        <w:t xml:space="preserve"> </w:t>
      </w:r>
      <w:r w:rsidR="007F13C8">
        <w:rPr>
          <w:bCs/>
          <w:sz w:val="28"/>
          <w:szCs w:val="20"/>
        </w:rPr>
        <w:t>составит</w:t>
      </w:r>
      <w:r w:rsidR="00BA1686">
        <w:rPr>
          <w:bCs/>
          <w:sz w:val="28"/>
          <w:szCs w:val="20"/>
        </w:rPr>
        <w:t xml:space="preserve"> 50,4</w:t>
      </w:r>
      <w:r w:rsidRPr="00C56400">
        <w:rPr>
          <w:bCs/>
          <w:sz w:val="28"/>
          <w:szCs w:val="20"/>
        </w:rPr>
        <w:t xml:space="preserve"> тыс. м</w:t>
      </w:r>
      <w:r w:rsidRPr="00C56400">
        <w:rPr>
          <w:bCs/>
          <w:sz w:val="28"/>
          <w:szCs w:val="20"/>
          <w:vertAlign w:val="superscript"/>
        </w:rPr>
        <w:t>3</w:t>
      </w:r>
      <w:r w:rsidRPr="00C56400">
        <w:rPr>
          <w:bCs/>
          <w:sz w:val="28"/>
          <w:szCs w:val="20"/>
        </w:rPr>
        <w:t>.</w:t>
      </w:r>
      <w:r w:rsidRPr="000C56E1">
        <w:rPr>
          <w:bCs/>
          <w:sz w:val="28"/>
          <w:szCs w:val="20"/>
        </w:rPr>
        <w:t xml:space="preserve"> </w:t>
      </w:r>
    </w:p>
    <w:p w:rsidR="004E32C7" w:rsidRDefault="004E32C7" w:rsidP="00D43CB4">
      <w:pPr>
        <w:jc w:val="both"/>
        <w:rPr>
          <w:sz w:val="28"/>
          <w:szCs w:val="28"/>
        </w:rPr>
      </w:pPr>
    </w:p>
    <w:p w:rsidR="00064A97" w:rsidRDefault="00064A97" w:rsidP="00D43CB4">
      <w:pPr>
        <w:jc w:val="both"/>
        <w:rPr>
          <w:sz w:val="28"/>
          <w:szCs w:val="28"/>
        </w:rPr>
      </w:pPr>
    </w:p>
    <w:p w:rsidR="00064A97" w:rsidRDefault="00064A97" w:rsidP="00D43CB4">
      <w:pPr>
        <w:jc w:val="both"/>
        <w:rPr>
          <w:sz w:val="28"/>
          <w:szCs w:val="28"/>
        </w:rPr>
      </w:pPr>
    </w:p>
    <w:p w:rsidR="00064A97" w:rsidRDefault="00064A97" w:rsidP="00D43CB4">
      <w:pPr>
        <w:jc w:val="both"/>
        <w:rPr>
          <w:sz w:val="28"/>
          <w:szCs w:val="28"/>
        </w:rPr>
      </w:pPr>
    </w:p>
    <w:p w:rsidR="00064A97" w:rsidRPr="005D3C99" w:rsidRDefault="00064A97" w:rsidP="00061C3C">
      <w:pPr>
        <w:pStyle w:val="Iauiue1"/>
        <w:ind w:right="-1"/>
        <w:jc w:val="center"/>
        <w:rPr>
          <w:b/>
          <w:caps/>
          <w:sz w:val="28"/>
        </w:rPr>
      </w:pPr>
      <w:r w:rsidRPr="005D3C99">
        <w:rPr>
          <w:b/>
          <w:caps/>
          <w:sz w:val="28"/>
        </w:rPr>
        <w:lastRenderedPageBreak/>
        <w:t>3.  Горные работы</w:t>
      </w:r>
    </w:p>
    <w:p w:rsidR="00064A97" w:rsidRPr="005D3C99" w:rsidRDefault="00064A97" w:rsidP="00061C3C">
      <w:pPr>
        <w:pStyle w:val="Iauiue1"/>
        <w:ind w:left="-142" w:right="-1134"/>
        <w:jc w:val="center"/>
        <w:rPr>
          <w:b/>
          <w:caps/>
          <w:sz w:val="28"/>
        </w:rPr>
      </w:pPr>
    </w:p>
    <w:p w:rsidR="00064A97" w:rsidRPr="005D3C99" w:rsidRDefault="00061C3C" w:rsidP="00061C3C">
      <w:pPr>
        <w:pStyle w:val="Iauiue1"/>
        <w:ind w:right="-5"/>
        <w:jc w:val="center"/>
        <w:rPr>
          <w:b/>
          <w:sz w:val="28"/>
        </w:rPr>
      </w:pPr>
      <w:r w:rsidRPr="005D3C99">
        <w:rPr>
          <w:b/>
          <w:sz w:val="28"/>
        </w:rPr>
        <w:t>3.1</w:t>
      </w:r>
      <w:r w:rsidR="00064A97" w:rsidRPr="005D3C99">
        <w:rPr>
          <w:b/>
          <w:sz w:val="28"/>
        </w:rPr>
        <w:t xml:space="preserve"> Основные проектные решения</w:t>
      </w:r>
    </w:p>
    <w:p w:rsidR="00064A97" w:rsidRPr="002D5B47" w:rsidRDefault="00064A97" w:rsidP="00064A97">
      <w:pPr>
        <w:ind w:firstLine="700"/>
        <w:jc w:val="center"/>
        <w:rPr>
          <w:bCs/>
          <w:sz w:val="28"/>
        </w:rPr>
      </w:pPr>
    </w:p>
    <w:p w:rsidR="00BA1686" w:rsidRDefault="00627CC9" w:rsidP="00064A97">
      <w:pPr>
        <w:ind w:firstLine="720"/>
        <w:jc w:val="both"/>
        <w:rPr>
          <w:sz w:val="28"/>
          <w:szCs w:val="28"/>
          <w:lang w:val="kk-KZ"/>
        </w:rPr>
      </w:pPr>
      <w:r w:rsidRPr="009A3316">
        <w:rPr>
          <w:sz w:val="28"/>
          <w:szCs w:val="28"/>
        </w:rPr>
        <w:t xml:space="preserve">Плановый </w:t>
      </w:r>
      <w:r w:rsidR="00064A97" w:rsidRPr="009A3316">
        <w:rPr>
          <w:sz w:val="28"/>
          <w:szCs w:val="28"/>
        </w:rPr>
        <w:t xml:space="preserve">объем добычи от </w:t>
      </w:r>
      <w:r w:rsidR="00332420">
        <w:rPr>
          <w:sz w:val="28"/>
          <w:szCs w:val="28"/>
          <w:lang w:val="kk-KZ"/>
        </w:rPr>
        <w:t>5</w:t>
      </w:r>
      <w:r w:rsidR="00064A97" w:rsidRPr="009A3316">
        <w:rPr>
          <w:sz w:val="28"/>
          <w:szCs w:val="28"/>
          <w:lang w:val="kk-KZ"/>
        </w:rPr>
        <w:t>,0 д</w:t>
      </w:r>
      <w:r w:rsidR="00AE3166" w:rsidRPr="009A3316">
        <w:rPr>
          <w:sz w:val="28"/>
          <w:szCs w:val="28"/>
          <w:lang w:val="kk-KZ"/>
        </w:rPr>
        <w:t xml:space="preserve">о </w:t>
      </w:r>
      <w:r w:rsidR="000A2A6A" w:rsidRPr="009A3316">
        <w:rPr>
          <w:sz w:val="28"/>
          <w:szCs w:val="28"/>
          <w:lang w:val="kk-KZ"/>
        </w:rPr>
        <w:t>1</w:t>
      </w:r>
      <w:r w:rsidR="00BA1686">
        <w:rPr>
          <w:sz w:val="28"/>
          <w:szCs w:val="28"/>
          <w:lang w:val="kk-KZ"/>
        </w:rPr>
        <w:t>0</w:t>
      </w:r>
      <w:r w:rsidR="00064A97" w:rsidRPr="009A3316">
        <w:rPr>
          <w:sz w:val="28"/>
          <w:szCs w:val="28"/>
          <w:lang w:val="kk-KZ"/>
        </w:rPr>
        <w:t>0,0 тыс. м</w:t>
      </w:r>
      <w:r w:rsidR="00064A97" w:rsidRPr="009A3316">
        <w:rPr>
          <w:sz w:val="28"/>
          <w:szCs w:val="28"/>
          <w:vertAlign w:val="superscript"/>
          <w:lang w:val="kk-KZ"/>
        </w:rPr>
        <w:t>3</w:t>
      </w:r>
      <w:r w:rsidR="00061C3C" w:rsidRPr="009A3316">
        <w:rPr>
          <w:sz w:val="28"/>
          <w:szCs w:val="28"/>
          <w:lang w:val="kk-KZ"/>
        </w:rPr>
        <w:t xml:space="preserve"> в год</w:t>
      </w:r>
      <w:r w:rsidR="00332420">
        <w:rPr>
          <w:sz w:val="28"/>
          <w:szCs w:val="28"/>
          <w:lang w:val="kk-KZ"/>
        </w:rPr>
        <w:t xml:space="preserve"> в зависимости от потребности</w:t>
      </w:r>
      <w:r w:rsidR="00061C3C" w:rsidRPr="009A3316">
        <w:rPr>
          <w:sz w:val="28"/>
          <w:szCs w:val="28"/>
          <w:lang w:val="kk-KZ"/>
        </w:rPr>
        <w:t xml:space="preserve">, </w:t>
      </w:r>
      <w:r w:rsidR="00332420">
        <w:rPr>
          <w:sz w:val="28"/>
          <w:szCs w:val="28"/>
          <w:lang w:val="kk-KZ"/>
        </w:rPr>
        <w:t>в 2026-2035</w:t>
      </w:r>
      <w:r w:rsidR="00BA1686">
        <w:rPr>
          <w:sz w:val="28"/>
          <w:szCs w:val="28"/>
          <w:lang w:val="kk-KZ"/>
        </w:rPr>
        <w:t xml:space="preserve"> гг. </w:t>
      </w:r>
    </w:p>
    <w:p w:rsidR="00064A97" w:rsidRPr="002D5B47" w:rsidRDefault="00064A97" w:rsidP="00064A97">
      <w:pPr>
        <w:ind w:firstLine="720"/>
        <w:jc w:val="both"/>
        <w:rPr>
          <w:sz w:val="28"/>
          <w:szCs w:val="28"/>
        </w:rPr>
      </w:pPr>
      <w:r w:rsidRPr="009A3316">
        <w:rPr>
          <w:sz w:val="28"/>
          <w:szCs w:val="28"/>
        </w:rPr>
        <w:t xml:space="preserve">Добыча полезного ископаемого будет производиться </w:t>
      </w:r>
      <w:r w:rsidR="00BA1686">
        <w:rPr>
          <w:sz w:val="28"/>
          <w:szCs w:val="28"/>
        </w:rPr>
        <w:t xml:space="preserve">круглогодично. </w:t>
      </w:r>
      <w:r w:rsidRPr="009A3316">
        <w:rPr>
          <w:sz w:val="28"/>
          <w:szCs w:val="28"/>
        </w:rPr>
        <w:t>Режим работы односменный с продолжительностью смены 8</w:t>
      </w:r>
      <w:r w:rsidRPr="002D5B47">
        <w:rPr>
          <w:sz w:val="28"/>
          <w:szCs w:val="28"/>
        </w:rPr>
        <w:t xml:space="preserve"> часов, с пятью рабочими днями в неделю. </w:t>
      </w:r>
      <w:r w:rsidR="004D4D69">
        <w:rPr>
          <w:sz w:val="28"/>
          <w:szCs w:val="28"/>
        </w:rPr>
        <w:t>Р</w:t>
      </w:r>
      <w:r w:rsidRPr="002D5B47">
        <w:rPr>
          <w:sz w:val="28"/>
          <w:szCs w:val="28"/>
        </w:rPr>
        <w:t>асчетная продолжитель</w:t>
      </w:r>
      <w:r w:rsidR="00627CC9">
        <w:rPr>
          <w:sz w:val="28"/>
          <w:szCs w:val="28"/>
        </w:rPr>
        <w:t xml:space="preserve">ность сезона составляет </w:t>
      </w:r>
      <w:r w:rsidR="00BA1686">
        <w:rPr>
          <w:sz w:val="28"/>
          <w:szCs w:val="28"/>
        </w:rPr>
        <w:t xml:space="preserve">301 </w:t>
      </w:r>
      <w:r w:rsidRPr="002D5B47">
        <w:rPr>
          <w:sz w:val="28"/>
          <w:szCs w:val="28"/>
        </w:rPr>
        <w:t xml:space="preserve">рабочих дней при непрерывной рабочей неделе. Работа будет выполняться в светлое время суток. </w:t>
      </w:r>
      <w:r w:rsidR="00A441D5">
        <w:rPr>
          <w:sz w:val="28"/>
          <w:szCs w:val="28"/>
        </w:rPr>
        <w:t xml:space="preserve">Строительство вахтового поселка на карьере не планируется, </w:t>
      </w:r>
      <w:r w:rsidRPr="002D5B47">
        <w:rPr>
          <w:sz w:val="28"/>
          <w:szCs w:val="28"/>
        </w:rPr>
        <w:t>работники доставляются е</w:t>
      </w:r>
      <w:r w:rsidR="00D02BD5">
        <w:rPr>
          <w:sz w:val="28"/>
          <w:szCs w:val="28"/>
        </w:rPr>
        <w:t xml:space="preserve">жедневно с </w:t>
      </w:r>
      <w:r w:rsidR="008818A6">
        <w:rPr>
          <w:sz w:val="28"/>
          <w:szCs w:val="28"/>
        </w:rPr>
        <w:t xml:space="preserve">временной </w:t>
      </w:r>
      <w:r w:rsidR="00D02BD5">
        <w:rPr>
          <w:sz w:val="28"/>
          <w:szCs w:val="28"/>
        </w:rPr>
        <w:t xml:space="preserve">базы предприятия </w:t>
      </w:r>
      <w:r w:rsidRPr="002D5B47">
        <w:rPr>
          <w:sz w:val="28"/>
          <w:szCs w:val="28"/>
        </w:rPr>
        <w:t xml:space="preserve">расположенной в </w:t>
      </w:r>
      <w:proofErr w:type="spellStart"/>
      <w:r w:rsidR="008818A6">
        <w:rPr>
          <w:sz w:val="28"/>
          <w:szCs w:val="28"/>
        </w:rPr>
        <w:t>с.</w:t>
      </w:r>
      <w:r w:rsidR="00332420">
        <w:rPr>
          <w:sz w:val="28"/>
          <w:szCs w:val="28"/>
        </w:rPr>
        <w:t>Карауыл</w:t>
      </w:r>
      <w:proofErr w:type="spellEnd"/>
      <w:r w:rsidR="008818A6">
        <w:rPr>
          <w:sz w:val="28"/>
          <w:szCs w:val="28"/>
        </w:rPr>
        <w:t xml:space="preserve">, расстояние </w:t>
      </w:r>
      <w:r w:rsidR="00332420">
        <w:rPr>
          <w:sz w:val="28"/>
          <w:szCs w:val="28"/>
        </w:rPr>
        <w:t>12</w:t>
      </w:r>
      <w:r w:rsidR="00A441D5">
        <w:rPr>
          <w:sz w:val="28"/>
          <w:szCs w:val="28"/>
        </w:rPr>
        <w:t xml:space="preserve"> </w:t>
      </w:r>
      <w:r w:rsidR="008818A6">
        <w:rPr>
          <w:sz w:val="28"/>
          <w:szCs w:val="28"/>
        </w:rPr>
        <w:t>км.</w:t>
      </w:r>
    </w:p>
    <w:p w:rsidR="00064A97" w:rsidRDefault="00064A97" w:rsidP="00064A97">
      <w:pPr>
        <w:ind w:firstLine="700"/>
        <w:jc w:val="center"/>
        <w:rPr>
          <w:bCs/>
          <w:color w:val="76923C"/>
          <w:sz w:val="28"/>
        </w:rPr>
      </w:pPr>
    </w:p>
    <w:p w:rsidR="00AF04E5" w:rsidRPr="00ED06FD" w:rsidRDefault="00AF04E5" w:rsidP="00064A97">
      <w:pPr>
        <w:ind w:firstLine="700"/>
        <w:jc w:val="center"/>
        <w:rPr>
          <w:bCs/>
          <w:color w:val="76923C"/>
          <w:sz w:val="28"/>
        </w:rPr>
      </w:pPr>
    </w:p>
    <w:p w:rsidR="00064A97" w:rsidRPr="005D3C99" w:rsidRDefault="00AF04E5" w:rsidP="00D02BD5">
      <w:pPr>
        <w:jc w:val="center"/>
        <w:rPr>
          <w:b/>
          <w:sz w:val="28"/>
          <w:szCs w:val="28"/>
        </w:rPr>
      </w:pPr>
      <w:r w:rsidRPr="005D3C99">
        <w:rPr>
          <w:b/>
          <w:sz w:val="28"/>
          <w:szCs w:val="28"/>
        </w:rPr>
        <w:t>3</w:t>
      </w:r>
      <w:r w:rsidR="00064A97" w:rsidRPr="005D3C99">
        <w:rPr>
          <w:b/>
          <w:sz w:val="28"/>
          <w:szCs w:val="28"/>
        </w:rPr>
        <w:t>.2 Способ и система разработки</w:t>
      </w:r>
    </w:p>
    <w:p w:rsidR="00064A97" w:rsidRPr="002D5B47" w:rsidRDefault="00064A97" w:rsidP="00064A97">
      <w:pPr>
        <w:ind w:firstLine="284"/>
        <w:jc w:val="both"/>
        <w:rPr>
          <w:sz w:val="28"/>
          <w:szCs w:val="28"/>
        </w:rPr>
      </w:pPr>
    </w:p>
    <w:p w:rsidR="00064A97" w:rsidRPr="002D5B47" w:rsidRDefault="008818A6" w:rsidP="00064A97">
      <w:pPr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М</w:t>
      </w:r>
      <w:r w:rsidR="00064A97" w:rsidRPr="002D5B47">
        <w:rPr>
          <w:sz w:val="28"/>
          <w:szCs w:val="20"/>
        </w:rPr>
        <w:t>есторождение будет разрабатыват</w:t>
      </w:r>
      <w:r w:rsidR="00F771D1">
        <w:rPr>
          <w:sz w:val="28"/>
          <w:szCs w:val="20"/>
        </w:rPr>
        <w:t xml:space="preserve">ься открытым способом. Учитывая, </w:t>
      </w:r>
      <w:r w:rsidR="00064A97" w:rsidRPr="002D5B47">
        <w:rPr>
          <w:sz w:val="28"/>
          <w:szCs w:val="20"/>
        </w:rPr>
        <w:t>небольшую производительность карьера и небольшое расстояние транспортировки сырья</w:t>
      </w:r>
      <w:r w:rsidR="00405478">
        <w:rPr>
          <w:sz w:val="28"/>
          <w:szCs w:val="20"/>
        </w:rPr>
        <w:t>,</w:t>
      </w:r>
      <w:r w:rsidR="00064A97" w:rsidRPr="002D5B47">
        <w:rPr>
          <w:sz w:val="28"/>
          <w:szCs w:val="20"/>
        </w:rPr>
        <w:t xml:space="preserve"> разработка будет производиться с применением экскаваторно-автотранспортной системы.</w:t>
      </w:r>
    </w:p>
    <w:p w:rsidR="00405478" w:rsidRPr="00531F03" w:rsidRDefault="00064A97" w:rsidP="00405478">
      <w:pPr>
        <w:shd w:val="clear" w:color="auto" w:fill="FFFFFF"/>
        <w:ind w:firstLine="680"/>
        <w:jc w:val="both"/>
        <w:rPr>
          <w:bCs/>
          <w:sz w:val="28"/>
        </w:rPr>
      </w:pPr>
      <w:r w:rsidRPr="00531F03">
        <w:rPr>
          <w:sz w:val="28"/>
          <w:szCs w:val="20"/>
        </w:rPr>
        <w:t xml:space="preserve">Разработка и погрузка полезного ископаемого будет выполняться одноковшовым экскаватором, транспортировка – самосвалами. </w:t>
      </w:r>
      <w:r w:rsidRPr="004D7A00">
        <w:rPr>
          <w:sz w:val="28"/>
          <w:szCs w:val="20"/>
        </w:rPr>
        <w:t>Вскрышные породы снимаются бульдозером в бурты, грузятся в самосвалы и транспортируются во вн</w:t>
      </w:r>
      <w:r w:rsidR="008818A6" w:rsidRPr="004D7A00">
        <w:rPr>
          <w:sz w:val="28"/>
          <w:szCs w:val="20"/>
        </w:rPr>
        <w:t>ешний</w:t>
      </w:r>
      <w:r w:rsidRPr="004D7A00">
        <w:rPr>
          <w:sz w:val="28"/>
          <w:szCs w:val="20"/>
        </w:rPr>
        <w:t xml:space="preserve"> от</w:t>
      </w:r>
      <w:r w:rsidR="008818A6" w:rsidRPr="004D7A00">
        <w:rPr>
          <w:sz w:val="28"/>
          <w:szCs w:val="20"/>
        </w:rPr>
        <w:t>вал, расположенный</w:t>
      </w:r>
      <w:r w:rsidR="003E6796" w:rsidRPr="004D7A00">
        <w:rPr>
          <w:sz w:val="28"/>
          <w:szCs w:val="20"/>
        </w:rPr>
        <w:t xml:space="preserve"> </w:t>
      </w:r>
      <w:r w:rsidR="00E333F2">
        <w:rPr>
          <w:sz w:val="28"/>
          <w:szCs w:val="20"/>
        </w:rPr>
        <w:t xml:space="preserve">на </w:t>
      </w:r>
      <w:r w:rsidR="00BA1686">
        <w:rPr>
          <w:sz w:val="28"/>
          <w:szCs w:val="20"/>
        </w:rPr>
        <w:t>западном фланге</w:t>
      </w:r>
      <w:r w:rsidR="00E333F2">
        <w:rPr>
          <w:sz w:val="28"/>
          <w:szCs w:val="20"/>
        </w:rPr>
        <w:t xml:space="preserve"> </w:t>
      </w:r>
      <w:r w:rsidR="00E333F2">
        <w:rPr>
          <w:sz w:val="28"/>
          <w:szCs w:val="28"/>
        </w:rPr>
        <w:t>карьера</w:t>
      </w:r>
      <w:r w:rsidR="003E6796" w:rsidRPr="004D7A00">
        <w:rPr>
          <w:sz w:val="28"/>
          <w:szCs w:val="28"/>
        </w:rPr>
        <w:t xml:space="preserve">, на расстоянии </w:t>
      </w:r>
      <w:r w:rsidR="00E333F2">
        <w:rPr>
          <w:sz w:val="28"/>
          <w:szCs w:val="28"/>
        </w:rPr>
        <w:t xml:space="preserve">не менее </w:t>
      </w:r>
      <w:r w:rsidR="00BA1686">
        <w:rPr>
          <w:sz w:val="28"/>
          <w:szCs w:val="28"/>
        </w:rPr>
        <w:t>4</w:t>
      </w:r>
      <w:r w:rsidR="003E6796" w:rsidRPr="004D7A00">
        <w:rPr>
          <w:sz w:val="28"/>
          <w:szCs w:val="28"/>
        </w:rPr>
        <w:t xml:space="preserve">0 м от </w:t>
      </w:r>
      <w:r w:rsidR="00BA1686">
        <w:rPr>
          <w:sz w:val="28"/>
          <w:szCs w:val="28"/>
        </w:rPr>
        <w:t xml:space="preserve">борта </w:t>
      </w:r>
      <w:r w:rsidR="003E6796" w:rsidRPr="004D7A00">
        <w:rPr>
          <w:sz w:val="28"/>
          <w:szCs w:val="28"/>
        </w:rPr>
        <w:t>карьера</w:t>
      </w:r>
      <w:r w:rsidR="008818A6" w:rsidRPr="004D7A00">
        <w:rPr>
          <w:sz w:val="28"/>
          <w:szCs w:val="20"/>
        </w:rPr>
        <w:t>.</w:t>
      </w:r>
      <w:r w:rsidRPr="00531F03">
        <w:rPr>
          <w:sz w:val="28"/>
          <w:szCs w:val="20"/>
        </w:rPr>
        <w:t xml:space="preserve"> </w:t>
      </w:r>
      <w:r w:rsidR="00405478" w:rsidRPr="00531F03">
        <w:rPr>
          <w:bCs/>
          <w:sz w:val="28"/>
          <w:szCs w:val="28"/>
        </w:rPr>
        <w:t>Отработка песчано-гравийных отло</w:t>
      </w:r>
      <w:r w:rsidR="00E333F2">
        <w:rPr>
          <w:bCs/>
          <w:sz w:val="28"/>
          <w:szCs w:val="28"/>
        </w:rPr>
        <w:t xml:space="preserve">жений будет вестись до глубины </w:t>
      </w:r>
      <w:smartTag w:uri="urn:schemas-microsoft-com:office:smarttags" w:element="metricconverter">
        <w:smartTagPr>
          <w:attr w:name="ProductID" w:val="5,0 м"/>
        </w:smartTagPr>
        <w:r w:rsidR="00E333F2">
          <w:rPr>
            <w:bCs/>
            <w:sz w:val="28"/>
            <w:szCs w:val="28"/>
          </w:rPr>
          <w:t>5</w:t>
        </w:r>
        <w:r w:rsidR="00405478" w:rsidRPr="00531F03">
          <w:rPr>
            <w:bCs/>
            <w:sz w:val="28"/>
            <w:szCs w:val="28"/>
          </w:rPr>
          <w:t>,0 м</w:t>
        </w:r>
      </w:smartTag>
      <w:r w:rsidR="00405478">
        <w:rPr>
          <w:bCs/>
          <w:sz w:val="28"/>
          <w:szCs w:val="28"/>
        </w:rPr>
        <w:t xml:space="preserve">, </w:t>
      </w:r>
      <w:r w:rsidR="00405478" w:rsidRPr="00531F03">
        <w:rPr>
          <w:bCs/>
          <w:sz w:val="28"/>
        </w:rPr>
        <w:t xml:space="preserve">двумя уступами – вскрышным и добычным, с установкой экскаватора на дневной поверхности. </w:t>
      </w:r>
    </w:p>
    <w:p w:rsidR="00064A97" w:rsidRPr="00531F03" w:rsidRDefault="00064A97" w:rsidP="00064A97">
      <w:pPr>
        <w:ind w:firstLine="720"/>
        <w:jc w:val="both"/>
        <w:rPr>
          <w:sz w:val="28"/>
          <w:szCs w:val="20"/>
        </w:rPr>
      </w:pPr>
      <w:r w:rsidRPr="00C56400">
        <w:rPr>
          <w:sz w:val="28"/>
          <w:szCs w:val="20"/>
        </w:rPr>
        <w:t xml:space="preserve">Полезное ископаемое перевозится самосвалами </w:t>
      </w:r>
      <w:r w:rsidR="00E333F2">
        <w:rPr>
          <w:sz w:val="28"/>
          <w:szCs w:val="20"/>
        </w:rPr>
        <w:t xml:space="preserve">на дробильно-сортировочный комплекс </w:t>
      </w:r>
      <w:r w:rsidR="00BA1686">
        <w:rPr>
          <w:sz w:val="28"/>
          <w:szCs w:val="20"/>
        </w:rPr>
        <w:t>предприятия</w:t>
      </w:r>
      <w:r w:rsidR="00E333F2">
        <w:rPr>
          <w:sz w:val="28"/>
          <w:szCs w:val="20"/>
        </w:rPr>
        <w:t>. С</w:t>
      </w:r>
      <w:r w:rsidR="000669C3" w:rsidRPr="00C56400">
        <w:rPr>
          <w:sz w:val="28"/>
          <w:szCs w:val="20"/>
        </w:rPr>
        <w:t xml:space="preserve">реднее </w:t>
      </w:r>
      <w:r w:rsidR="005D3C99" w:rsidRPr="00C56400">
        <w:rPr>
          <w:sz w:val="28"/>
          <w:szCs w:val="20"/>
        </w:rPr>
        <w:t>расстояние</w:t>
      </w:r>
      <w:r w:rsidR="008818A6" w:rsidRPr="00C56400">
        <w:rPr>
          <w:sz w:val="28"/>
          <w:szCs w:val="20"/>
        </w:rPr>
        <w:t xml:space="preserve"> </w:t>
      </w:r>
      <w:r w:rsidR="00E333F2">
        <w:rPr>
          <w:sz w:val="28"/>
          <w:szCs w:val="20"/>
        </w:rPr>
        <w:t xml:space="preserve">перевозки составит </w:t>
      </w:r>
      <w:r w:rsidR="00332420">
        <w:rPr>
          <w:sz w:val="28"/>
          <w:szCs w:val="20"/>
        </w:rPr>
        <w:t>10</w:t>
      </w:r>
      <w:r w:rsidR="005D3C99" w:rsidRPr="00C56400">
        <w:rPr>
          <w:sz w:val="28"/>
          <w:szCs w:val="20"/>
        </w:rPr>
        <w:t xml:space="preserve"> км.</w:t>
      </w:r>
    </w:p>
    <w:p w:rsidR="00405478" w:rsidRDefault="00064A97" w:rsidP="00064A97">
      <w:pPr>
        <w:ind w:firstLine="720"/>
        <w:jc w:val="both"/>
        <w:rPr>
          <w:sz w:val="28"/>
          <w:szCs w:val="20"/>
        </w:rPr>
      </w:pPr>
      <w:r w:rsidRPr="00531F03">
        <w:rPr>
          <w:sz w:val="28"/>
          <w:szCs w:val="20"/>
        </w:rPr>
        <w:t xml:space="preserve">Ширина рабочей площадки должна составлять не менее </w:t>
      </w:r>
      <w:smartTag w:uri="urn:schemas-microsoft-com:office:smarttags" w:element="metricconverter">
        <w:smartTagPr>
          <w:attr w:name="ProductID" w:val="25,0 м"/>
        </w:smartTagPr>
        <w:r w:rsidRPr="00531F03">
          <w:rPr>
            <w:sz w:val="28"/>
            <w:szCs w:val="20"/>
          </w:rPr>
          <w:t>25,0 м</w:t>
        </w:r>
      </w:smartTag>
      <w:r w:rsidRPr="00531F03">
        <w:rPr>
          <w:sz w:val="28"/>
          <w:szCs w:val="20"/>
        </w:rPr>
        <w:t xml:space="preserve">. Она определяется исходя из схемы размещения и параметров применяемого оборудования по формуле: </w:t>
      </w:r>
    </w:p>
    <w:p w:rsidR="00064A97" w:rsidRPr="00531F03" w:rsidRDefault="00064A97" w:rsidP="00405478">
      <w:pPr>
        <w:ind w:firstLine="720"/>
        <w:jc w:val="center"/>
        <w:rPr>
          <w:sz w:val="28"/>
          <w:szCs w:val="20"/>
        </w:rPr>
      </w:pPr>
      <w:proofErr w:type="spellStart"/>
      <w:r w:rsidRPr="00531F03">
        <w:rPr>
          <w:sz w:val="28"/>
          <w:szCs w:val="20"/>
        </w:rPr>
        <w:t>Ш</w:t>
      </w:r>
      <w:r w:rsidRPr="00531F03">
        <w:rPr>
          <w:sz w:val="28"/>
          <w:szCs w:val="20"/>
          <w:vertAlign w:val="subscript"/>
        </w:rPr>
        <w:t>р</w:t>
      </w:r>
      <w:proofErr w:type="spellEnd"/>
      <w:r w:rsidRPr="00531F03">
        <w:rPr>
          <w:sz w:val="28"/>
          <w:szCs w:val="20"/>
        </w:rPr>
        <w:t xml:space="preserve"> = А</w:t>
      </w:r>
      <w:r w:rsidRPr="00531F03">
        <w:rPr>
          <w:sz w:val="28"/>
          <w:szCs w:val="20"/>
          <w:vertAlign w:val="subscript"/>
        </w:rPr>
        <w:t>з</w:t>
      </w:r>
      <w:r w:rsidRPr="00531F03">
        <w:rPr>
          <w:sz w:val="28"/>
          <w:szCs w:val="20"/>
        </w:rPr>
        <w:t xml:space="preserve"> + </w:t>
      </w:r>
      <w:proofErr w:type="spellStart"/>
      <w:proofErr w:type="gramStart"/>
      <w:r w:rsidRPr="00531F03">
        <w:rPr>
          <w:sz w:val="28"/>
          <w:szCs w:val="20"/>
        </w:rPr>
        <w:t>П</w:t>
      </w:r>
      <w:r w:rsidRPr="00531F03">
        <w:rPr>
          <w:sz w:val="28"/>
          <w:szCs w:val="20"/>
          <w:vertAlign w:val="subscript"/>
        </w:rPr>
        <w:t>п</w:t>
      </w:r>
      <w:proofErr w:type="spellEnd"/>
      <w:r w:rsidRPr="00531F03">
        <w:rPr>
          <w:sz w:val="28"/>
          <w:szCs w:val="20"/>
          <w:vertAlign w:val="subscript"/>
        </w:rPr>
        <w:t xml:space="preserve">  </w:t>
      </w:r>
      <w:r w:rsidRPr="00531F03">
        <w:rPr>
          <w:sz w:val="28"/>
          <w:szCs w:val="20"/>
        </w:rPr>
        <w:t>+</w:t>
      </w:r>
      <w:proofErr w:type="gramEnd"/>
      <w:r w:rsidRPr="00531F03">
        <w:rPr>
          <w:sz w:val="28"/>
          <w:szCs w:val="20"/>
        </w:rPr>
        <w:t>П</w:t>
      </w:r>
      <w:r w:rsidRPr="00531F03">
        <w:rPr>
          <w:sz w:val="28"/>
          <w:szCs w:val="20"/>
          <w:vertAlign w:val="subscript"/>
        </w:rPr>
        <w:t>0</w:t>
      </w:r>
      <w:r w:rsidRPr="00531F03">
        <w:rPr>
          <w:sz w:val="28"/>
          <w:szCs w:val="20"/>
        </w:rPr>
        <w:t>, где</w:t>
      </w:r>
    </w:p>
    <w:p w:rsidR="00064A97" w:rsidRPr="00531F03" w:rsidRDefault="00064A97" w:rsidP="00064A97">
      <w:pPr>
        <w:ind w:firstLine="720"/>
        <w:jc w:val="both"/>
        <w:rPr>
          <w:sz w:val="28"/>
          <w:szCs w:val="20"/>
        </w:rPr>
      </w:pPr>
      <w:r w:rsidRPr="00531F03">
        <w:rPr>
          <w:sz w:val="28"/>
          <w:szCs w:val="20"/>
        </w:rPr>
        <w:t>А</w:t>
      </w:r>
      <w:r w:rsidRPr="00531F03">
        <w:rPr>
          <w:sz w:val="28"/>
          <w:szCs w:val="20"/>
          <w:vertAlign w:val="subscript"/>
        </w:rPr>
        <w:t xml:space="preserve">з </w:t>
      </w:r>
      <w:r w:rsidRPr="00531F03">
        <w:rPr>
          <w:sz w:val="28"/>
          <w:szCs w:val="20"/>
        </w:rPr>
        <w:t xml:space="preserve">– ширина экскаваторной </w:t>
      </w:r>
      <w:proofErr w:type="spellStart"/>
      <w:r w:rsidRPr="00531F03">
        <w:rPr>
          <w:sz w:val="28"/>
          <w:szCs w:val="20"/>
        </w:rPr>
        <w:t>заходки</w:t>
      </w:r>
      <w:proofErr w:type="spellEnd"/>
      <w:r w:rsidRPr="00531F03">
        <w:rPr>
          <w:sz w:val="28"/>
          <w:szCs w:val="20"/>
        </w:rPr>
        <w:t>, м. А</w:t>
      </w:r>
      <w:r w:rsidRPr="00531F03">
        <w:rPr>
          <w:sz w:val="28"/>
          <w:szCs w:val="20"/>
          <w:vertAlign w:val="subscript"/>
        </w:rPr>
        <w:t>з</w:t>
      </w:r>
      <w:r w:rsidRPr="00531F03">
        <w:rPr>
          <w:sz w:val="28"/>
          <w:szCs w:val="20"/>
        </w:rPr>
        <w:t xml:space="preserve"> = 1,5 </w:t>
      </w:r>
      <w:r w:rsidRPr="00531F03">
        <w:rPr>
          <w:sz w:val="28"/>
          <w:szCs w:val="20"/>
          <w:lang w:val="en-US"/>
        </w:rPr>
        <w:t>R</w:t>
      </w:r>
      <w:r w:rsidRPr="00531F03">
        <w:rPr>
          <w:sz w:val="28"/>
          <w:szCs w:val="20"/>
        </w:rPr>
        <w:t xml:space="preserve"> = 9,2 х 1,5 = </w:t>
      </w:r>
      <w:smartTag w:uri="urn:schemas-microsoft-com:office:smarttags" w:element="metricconverter">
        <w:smartTagPr>
          <w:attr w:name="ProductID" w:val="13,8 м"/>
        </w:smartTagPr>
        <w:r w:rsidRPr="00531F03">
          <w:rPr>
            <w:sz w:val="28"/>
            <w:szCs w:val="20"/>
          </w:rPr>
          <w:t>13,8 м</w:t>
        </w:r>
      </w:smartTag>
      <w:r w:rsidRPr="00531F03">
        <w:rPr>
          <w:sz w:val="28"/>
          <w:szCs w:val="20"/>
        </w:rPr>
        <w:t xml:space="preserve">, где </w:t>
      </w:r>
      <w:r w:rsidRPr="00531F03">
        <w:rPr>
          <w:sz w:val="28"/>
          <w:szCs w:val="20"/>
          <w:lang w:val="en-US"/>
        </w:rPr>
        <w:t>R</w:t>
      </w:r>
      <w:r w:rsidRPr="00531F03">
        <w:rPr>
          <w:sz w:val="28"/>
          <w:szCs w:val="20"/>
        </w:rPr>
        <w:t xml:space="preserve"> – радиус копания экскаватора на уровне стоянки;</w:t>
      </w:r>
    </w:p>
    <w:p w:rsidR="00064A97" w:rsidRPr="00531F03" w:rsidRDefault="00064A97" w:rsidP="00064A97">
      <w:pPr>
        <w:ind w:firstLine="720"/>
        <w:jc w:val="both"/>
        <w:rPr>
          <w:sz w:val="28"/>
          <w:szCs w:val="20"/>
        </w:rPr>
      </w:pPr>
      <w:proofErr w:type="spellStart"/>
      <w:r w:rsidRPr="00531F03">
        <w:rPr>
          <w:sz w:val="28"/>
          <w:szCs w:val="20"/>
        </w:rPr>
        <w:t>П</w:t>
      </w:r>
      <w:r w:rsidRPr="00531F03">
        <w:rPr>
          <w:sz w:val="28"/>
          <w:szCs w:val="20"/>
          <w:vertAlign w:val="subscript"/>
        </w:rPr>
        <w:t>п</w:t>
      </w:r>
      <w:proofErr w:type="spellEnd"/>
      <w:r w:rsidRPr="00531F03">
        <w:rPr>
          <w:sz w:val="28"/>
          <w:szCs w:val="20"/>
        </w:rPr>
        <w:t xml:space="preserve"> – ширина проезжей части, равна </w:t>
      </w:r>
      <w:smartTag w:uri="urn:schemas-microsoft-com:office:smarttags" w:element="metricconverter">
        <w:smartTagPr>
          <w:attr w:name="ProductID" w:val="8 м"/>
        </w:smartTagPr>
        <w:r w:rsidRPr="00531F03">
          <w:rPr>
            <w:sz w:val="28"/>
            <w:szCs w:val="20"/>
          </w:rPr>
          <w:t>8 м</w:t>
        </w:r>
      </w:smartTag>
      <w:r w:rsidRPr="00531F03">
        <w:rPr>
          <w:sz w:val="28"/>
          <w:szCs w:val="20"/>
        </w:rPr>
        <w:t>;</w:t>
      </w:r>
    </w:p>
    <w:p w:rsidR="00064A97" w:rsidRPr="00531F03" w:rsidRDefault="00064A97" w:rsidP="00064A97">
      <w:pPr>
        <w:ind w:firstLine="720"/>
        <w:jc w:val="both"/>
        <w:rPr>
          <w:sz w:val="28"/>
          <w:szCs w:val="20"/>
        </w:rPr>
      </w:pPr>
      <w:r w:rsidRPr="00531F03">
        <w:rPr>
          <w:sz w:val="28"/>
          <w:szCs w:val="20"/>
        </w:rPr>
        <w:t>П</w:t>
      </w:r>
      <w:r w:rsidRPr="00531F03">
        <w:rPr>
          <w:sz w:val="28"/>
          <w:szCs w:val="20"/>
          <w:vertAlign w:val="subscript"/>
        </w:rPr>
        <w:t>о</w:t>
      </w:r>
      <w:r w:rsidRPr="00531F03">
        <w:rPr>
          <w:sz w:val="28"/>
          <w:szCs w:val="20"/>
        </w:rPr>
        <w:t xml:space="preserve"> – ширина обочины с нагорной стороны, с учетом устройства кювета и полка за ним </w:t>
      </w:r>
      <w:smartTag w:uri="urn:schemas-microsoft-com:office:smarttags" w:element="metricconverter">
        <w:smartTagPr>
          <w:attr w:name="ProductID" w:val="3,2 м"/>
        </w:smartTagPr>
        <w:r w:rsidRPr="00531F03">
          <w:rPr>
            <w:sz w:val="28"/>
            <w:szCs w:val="20"/>
          </w:rPr>
          <w:t>3,2 м</w:t>
        </w:r>
      </w:smartTag>
      <w:r w:rsidRPr="00531F03">
        <w:rPr>
          <w:sz w:val="28"/>
          <w:szCs w:val="20"/>
        </w:rPr>
        <w:t>.</w:t>
      </w:r>
    </w:p>
    <w:p w:rsidR="00064A97" w:rsidRPr="00531F03" w:rsidRDefault="00064A97" w:rsidP="00064A97">
      <w:pPr>
        <w:ind w:firstLine="720"/>
        <w:jc w:val="both"/>
        <w:rPr>
          <w:sz w:val="28"/>
          <w:szCs w:val="20"/>
        </w:rPr>
      </w:pPr>
      <w:r w:rsidRPr="00531F03">
        <w:rPr>
          <w:sz w:val="28"/>
          <w:szCs w:val="20"/>
        </w:rPr>
        <w:t>При данных показателях ширина рабочей площадки составит:</w:t>
      </w:r>
    </w:p>
    <w:p w:rsidR="00064A97" w:rsidRPr="00531F03" w:rsidRDefault="00064A97" w:rsidP="003E6796">
      <w:pPr>
        <w:jc w:val="center"/>
        <w:rPr>
          <w:sz w:val="28"/>
          <w:szCs w:val="20"/>
        </w:rPr>
      </w:pPr>
      <w:proofErr w:type="spellStart"/>
      <w:r w:rsidRPr="00531F03">
        <w:rPr>
          <w:sz w:val="28"/>
          <w:szCs w:val="20"/>
        </w:rPr>
        <w:t>Ш</w:t>
      </w:r>
      <w:r w:rsidRPr="00531F03">
        <w:rPr>
          <w:sz w:val="28"/>
          <w:szCs w:val="20"/>
          <w:vertAlign w:val="subscript"/>
        </w:rPr>
        <w:t>р</w:t>
      </w:r>
      <w:proofErr w:type="spellEnd"/>
      <w:r w:rsidRPr="00531F03">
        <w:rPr>
          <w:sz w:val="28"/>
          <w:szCs w:val="20"/>
          <w:vertAlign w:val="subscript"/>
        </w:rPr>
        <w:t xml:space="preserve"> </w:t>
      </w:r>
      <w:r w:rsidR="003E6796" w:rsidRPr="00531F03">
        <w:rPr>
          <w:sz w:val="28"/>
          <w:szCs w:val="20"/>
        </w:rPr>
        <w:t>= 13,8+</w:t>
      </w:r>
      <w:r w:rsidRPr="00531F03">
        <w:rPr>
          <w:sz w:val="28"/>
          <w:szCs w:val="20"/>
        </w:rPr>
        <w:t xml:space="preserve">8+3,2 = </w:t>
      </w:r>
      <w:smartTag w:uri="urn:schemas-microsoft-com:office:smarttags" w:element="metricconverter">
        <w:smartTagPr>
          <w:attr w:name="ProductID" w:val="25,0 м"/>
        </w:smartTagPr>
        <w:r w:rsidRPr="00531F03">
          <w:rPr>
            <w:sz w:val="28"/>
            <w:szCs w:val="20"/>
          </w:rPr>
          <w:t>25,0 м</w:t>
        </w:r>
      </w:smartTag>
      <w:r w:rsidRPr="00531F03">
        <w:rPr>
          <w:sz w:val="28"/>
          <w:szCs w:val="20"/>
        </w:rPr>
        <w:t>.</w:t>
      </w:r>
    </w:p>
    <w:p w:rsidR="00064A97" w:rsidRPr="00531F03" w:rsidRDefault="00064A97" w:rsidP="00332420">
      <w:pPr>
        <w:ind w:firstLine="720"/>
        <w:jc w:val="both"/>
        <w:rPr>
          <w:sz w:val="28"/>
          <w:szCs w:val="20"/>
        </w:rPr>
      </w:pPr>
      <w:r w:rsidRPr="00531F03">
        <w:rPr>
          <w:sz w:val="28"/>
          <w:szCs w:val="20"/>
        </w:rPr>
        <w:t xml:space="preserve">Отработка будет вестись с установкой экскаватора на кровле добычного уступа. </w:t>
      </w:r>
    </w:p>
    <w:p w:rsidR="003E6796" w:rsidRPr="00531F03" w:rsidRDefault="00064A97" w:rsidP="00064A97">
      <w:pPr>
        <w:ind w:firstLine="720"/>
        <w:jc w:val="both"/>
        <w:rPr>
          <w:sz w:val="28"/>
          <w:szCs w:val="20"/>
        </w:rPr>
      </w:pPr>
      <w:r w:rsidRPr="00531F03">
        <w:rPr>
          <w:sz w:val="28"/>
          <w:szCs w:val="20"/>
        </w:rPr>
        <w:lastRenderedPageBreak/>
        <w:t>Под погрузкой будет находиться один самосвал. Угол погашения борт</w:t>
      </w:r>
      <w:r w:rsidR="00E333F2">
        <w:rPr>
          <w:sz w:val="28"/>
          <w:szCs w:val="20"/>
        </w:rPr>
        <w:t>ов карьера принимается равным 40</w:t>
      </w:r>
      <w:r w:rsidRPr="00531F03">
        <w:rPr>
          <w:sz w:val="28"/>
          <w:szCs w:val="20"/>
        </w:rPr>
        <w:t>º, исходя из физико-механических свойств полезного ископаемого, у</w:t>
      </w:r>
      <w:r w:rsidR="00E333F2">
        <w:rPr>
          <w:sz w:val="28"/>
          <w:szCs w:val="20"/>
        </w:rPr>
        <w:t>гол откосов рабочих уступов 60</w:t>
      </w:r>
      <w:r w:rsidR="00AF04E5" w:rsidRPr="00531F03">
        <w:rPr>
          <w:sz w:val="28"/>
          <w:szCs w:val="20"/>
        </w:rPr>
        <w:t>º.</w:t>
      </w:r>
    </w:p>
    <w:p w:rsidR="00AF04E5" w:rsidRDefault="00AF04E5" w:rsidP="00064A97">
      <w:pPr>
        <w:ind w:firstLine="720"/>
        <w:jc w:val="both"/>
        <w:rPr>
          <w:sz w:val="28"/>
          <w:szCs w:val="20"/>
        </w:rPr>
      </w:pPr>
    </w:p>
    <w:p w:rsidR="00AF04E5" w:rsidRDefault="00AF04E5" w:rsidP="00AF04E5">
      <w:pPr>
        <w:ind w:firstLine="720"/>
        <w:jc w:val="center"/>
        <w:rPr>
          <w:sz w:val="28"/>
          <w:szCs w:val="20"/>
        </w:rPr>
      </w:pPr>
      <w:r w:rsidRPr="00391B60">
        <w:rPr>
          <w:sz w:val="28"/>
          <w:szCs w:val="20"/>
        </w:rPr>
        <w:t>Элементы системы разработки</w:t>
      </w:r>
    </w:p>
    <w:p w:rsidR="00AF04E5" w:rsidRPr="00AF04E5" w:rsidRDefault="00AF04E5" w:rsidP="00AF04E5">
      <w:pPr>
        <w:ind w:firstLine="720"/>
        <w:jc w:val="right"/>
        <w:rPr>
          <w:i/>
          <w:sz w:val="28"/>
          <w:szCs w:val="20"/>
        </w:rPr>
      </w:pPr>
      <w:r w:rsidRPr="00AF04E5">
        <w:rPr>
          <w:i/>
          <w:sz w:val="28"/>
          <w:szCs w:val="20"/>
        </w:rPr>
        <w:t>Таблица 3.2.1</w:t>
      </w:r>
    </w:p>
    <w:p w:rsidR="00AF04E5" w:rsidRPr="00391B60" w:rsidRDefault="00AF04E5" w:rsidP="00AF04E5">
      <w:pPr>
        <w:ind w:firstLine="72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2"/>
        <w:gridCol w:w="1851"/>
        <w:gridCol w:w="1432"/>
      </w:tblGrid>
      <w:tr w:rsidR="00AF04E5" w:rsidRPr="00AF04E5" w:rsidTr="00332420">
        <w:tc>
          <w:tcPr>
            <w:tcW w:w="6062" w:type="dxa"/>
          </w:tcPr>
          <w:p w:rsidR="00AF04E5" w:rsidRPr="00AF04E5" w:rsidRDefault="00AF04E5" w:rsidP="0011760D">
            <w:pPr>
              <w:tabs>
                <w:tab w:val="center" w:pos="3134"/>
              </w:tabs>
              <w:ind w:left="-142" w:firstLine="426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ab/>
              <w:t>Показатели</w:t>
            </w:r>
          </w:p>
        </w:tc>
        <w:tc>
          <w:tcPr>
            <w:tcW w:w="1851" w:type="dxa"/>
          </w:tcPr>
          <w:p w:rsidR="00AF04E5" w:rsidRPr="00AF04E5" w:rsidRDefault="00AF04E5" w:rsidP="0011760D">
            <w:pPr>
              <w:ind w:left="-142" w:firstLine="426"/>
              <w:jc w:val="center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Ед. изм.</w:t>
            </w:r>
          </w:p>
        </w:tc>
        <w:tc>
          <w:tcPr>
            <w:tcW w:w="1432" w:type="dxa"/>
          </w:tcPr>
          <w:p w:rsidR="00AF04E5" w:rsidRPr="00AF04E5" w:rsidRDefault="00AF04E5" w:rsidP="0011760D">
            <w:pPr>
              <w:ind w:left="-142" w:firstLine="426"/>
              <w:jc w:val="center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Кол-во</w:t>
            </w:r>
          </w:p>
        </w:tc>
      </w:tr>
      <w:tr w:rsidR="00AF04E5" w:rsidRPr="00AF04E5" w:rsidTr="00332420">
        <w:tc>
          <w:tcPr>
            <w:tcW w:w="6062" w:type="dxa"/>
          </w:tcPr>
          <w:p w:rsidR="00AF04E5" w:rsidRPr="00AF04E5" w:rsidRDefault="00AF04E5" w:rsidP="0011760D">
            <w:pPr>
              <w:ind w:left="-142" w:firstLine="426"/>
              <w:jc w:val="both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1. Количество уступов</w:t>
            </w:r>
          </w:p>
        </w:tc>
        <w:tc>
          <w:tcPr>
            <w:tcW w:w="1851" w:type="dxa"/>
          </w:tcPr>
          <w:p w:rsidR="00AF04E5" w:rsidRPr="00AF04E5" w:rsidRDefault="00AF04E5" w:rsidP="0011760D">
            <w:pPr>
              <w:ind w:left="-142" w:firstLine="426"/>
              <w:jc w:val="center"/>
              <w:rPr>
                <w:sz w:val="26"/>
                <w:szCs w:val="26"/>
              </w:rPr>
            </w:pPr>
            <w:proofErr w:type="spellStart"/>
            <w:r w:rsidRPr="00AF04E5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432" w:type="dxa"/>
          </w:tcPr>
          <w:p w:rsidR="00AF04E5" w:rsidRPr="00AF04E5" w:rsidRDefault="00AF04E5" w:rsidP="0011760D">
            <w:pPr>
              <w:ind w:left="-142" w:firstLine="426"/>
              <w:jc w:val="center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2</w:t>
            </w:r>
          </w:p>
        </w:tc>
      </w:tr>
      <w:tr w:rsidR="00AF04E5" w:rsidRPr="00AF04E5" w:rsidTr="00332420">
        <w:tc>
          <w:tcPr>
            <w:tcW w:w="6062" w:type="dxa"/>
          </w:tcPr>
          <w:p w:rsidR="00AF04E5" w:rsidRPr="00AF04E5" w:rsidRDefault="00AF04E5" w:rsidP="0011760D">
            <w:pPr>
              <w:ind w:left="-142" w:firstLine="426"/>
              <w:jc w:val="both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2. Высота уступов: вскрышного</w:t>
            </w:r>
          </w:p>
          <w:p w:rsidR="00AF04E5" w:rsidRPr="00AF04E5" w:rsidRDefault="00AF04E5" w:rsidP="0011760D">
            <w:pPr>
              <w:ind w:left="-142" w:firstLine="426"/>
              <w:jc w:val="both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 xml:space="preserve">                                   добычного</w:t>
            </w:r>
          </w:p>
        </w:tc>
        <w:tc>
          <w:tcPr>
            <w:tcW w:w="1851" w:type="dxa"/>
          </w:tcPr>
          <w:p w:rsidR="00AF04E5" w:rsidRPr="00AF04E5" w:rsidRDefault="00AF04E5" w:rsidP="0011760D">
            <w:pPr>
              <w:ind w:left="-142" w:firstLine="426"/>
              <w:jc w:val="center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м</w:t>
            </w:r>
          </w:p>
          <w:p w:rsidR="00AF04E5" w:rsidRPr="00AF04E5" w:rsidRDefault="00AF04E5" w:rsidP="0011760D">
            <w:pPr>
              <w:ind w:left="-142" w:firstLine="426"/>
              <w:jc w:val="center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м</w:t>
            </w:r>
          </w:p>
        </w:tc>
        <w:tc>
          <w:tcPr>
            <w:tcW w:w="1432" w:type="dxa"/>
          </w:tcPr>
          <w:p w:rsidR="00AF04E5" w:rsidRPr="00633C16" w:rsidRDefault="00332420" w:rsidP="0011760D">
            <w:pPr>
              <w:ind w:left="-142" w:firstLine="426"/>
              <w:jc w:val="center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0,6</w:t>
            </w:r>
            <w:r w:rsidR="00633C1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kk-KZ"/>
              </w:rPr>
              <w:t>1,2</w:t>
            </w:r>
          </w:p>
          <w:p w:rsidR="00AF04E5" w:rsidRPr="00AF04E5" w:rsidRDefault="00E333F2" w:rsidP="0011760D">
            <w:pPr>
              <w:ind w:left="-142" w:firstLine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3,8</w:t>
            </w:r>
            <w:r w:rsidR="0058713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4,3</w:t>
            </w:r>
          </w:p>
        </w:tc>
      </w:tr>
      <w:tr w:rsidR="00AF04E5" w:rsidRPr="00AF04E5" w:rsidTr="00332420">
        <w:tc>
          <w:tcPr>
            <w:tcW w:w="6062" w:type="dxa"/>
          </w:tcPr>
          <w:p w:rsidR="00AF04E5" w:rsidRPr="00AF04E5" w:rsidRDefault="00AF04E5" w:rsidP="0011760D">
            <w:pPr>
              <w:ind w:left="-142" w:firstLine="426"/>
              <w:jc w:val="both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3. Угол погашения бортов карьера</w:t>
            </w:r>
          </w:p>
        </w:tc>
        <w:tc>
          <w:tcPr>
            <w:tcW w:w="1851" w:type="dxa"/>
          </w:tcPr>
          <w:p w:rsidR="00AF04E5" w:rsidRPr="00AF04E5" w:rsidRDefault="00AF04E5" w:rsidP="0011760D">
            <w:pPr>
              <w:ind w:left="-142" w:firstLine="426"/>
              <w:jc w:val="center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градус</w:t>
            </w:r>
          </w:p>
        </w:tc>
        <w:tc>
          <w:tcPr>
            <w:tcW w:w="1432" w:type="dxa"/>
          </w:tcPr>
          <w:p w:rsidR="00AF04E5" w:rsidRPr="00AF04E5" w:rsidRDefault="00E333F2" w:rsidP="0011760D">
            <w:pPr>
              <w:ind w:left="-142" w:firstLine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F04E5" w:rsidRPr="00AF04E5">
              <w:rPr>
                <w:sz w:val="26"/>
                <w:szCs w:val="26"/>
              </w:rPr>
              <w:t>0</w:t>
            </w:r>
          </w:p>
        </w:tc>
      </w:tr>
      <w:tr w:rsidR="00AF04E5" w:rsidRPr="00AF04E5" w:rsidTr="00332420">
        <w:tc>
          <w:tcPr>
            <w:tcW w:w="6062" w:type="dxa"/>
          </w:tcPr>
          <w:p w:rsidR="00AF04E5" w:rsidRPr="00AF04E5" w:rsidRDefault="00AF04E5" w:rsidP="0011760D">
            <w:pPr>
              <w:ind w:left="-142" w:firstLine="426"/>
              <w:jc w:val="both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4. Угол откосов рабочих уступов</w:t>
            </w:r>
          </w:p>
        </w:tc>
        <w:tc>
          <w:tcPr>
            <w:tcW w:w="1851" w:type="dxa"/>
          </w:tcPr>
          <w:p w:rsidR="00AF04E5" w:rsidRPr="00AF04E5" w:rsidRDefault="00AF04E5" w:rsidP="0011760D">
            <w:pPr>
              <w:ind w:left="-142" w:firstLine="426"/>
              <w:jc w:val="center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градус</w:t>
            </w:r>
          </w:p>
        </w:tc>
        <w:tc>
          <w:tcPr>
            <w:tcW w:w="1432" w:type="dxa"/>
          </w:tcPr>
          <w:p w:rsidR="00AF04E5" w:rsidRPr="00AF04E5" w:rsidRDefault="00E333F2" w:rsidP="0011760D">
            <w:pPr>
              <w:ind w:left="-142" w:firstLine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AF04E5" w:rsidRPr="00AF04E5" w:rsidTr="00332420">
        <w:tc>
          <w:tcPr>
            <w:tcW w:w="6062" w:type="dxa"/>
          </w:tcPr>
          <w:p w:rsidR="00AF04E5" w:rsidRPr="00AF04E5" w:rsidRDefault="00AF04E5" w:rsidP="0011760D">
            <w:pPr>
              <w:ind w:left="-142" w:firstLine="426"/>
              <w:jc w:val="both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5. Минимальная ширина рабочей площадки</w:t>
            </w:r>
          </w:p>
        </w:tc>
        <w:tc>
          <w:tcPr>
            <w:tcW w:w="1851" w:type="dxa"/>
          </w:tcPr>
          <w:p w:rsidR="00AF04E5" w:rsidRPr="00AF04E5" w:rsidRDefault="00AF04E5" w:rsidP="0011760D">
            <w:pPr>
              <w:ind w:left="-142" w:firstLine="426"/>
              <w:jc w:val="center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м</w:t>
            </w:r>
          </w:p>
        </w:tc>
        <w:tc>
          <w:tcPr>
            <w:tcW w:w="1432" w:type="dxa"/>
          </w:tcPr>
          <w:p w:rsidR="00AF04E5" w:rsidRPr="00AF04E5" w:rsidRDefault="00AF04E5" w:rsidP="0011760D">
            <w:pPr>
              <w:ind w:left="-142" w:firstLine="426"/>
              <w:jc w:val="center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25,0</w:t>
            </w:r>
          </w:p>
        </w:tc>
      </w:tr>
      <w:tr w:rsidR="00AF04E5" w:rsidRPr="00AF04E5" w:rsidTr="00332420">
        <w:tc>
          <w:tcPr>
            <w:tcW w:w="6062" w:type="dxa"/>
          </w:tcPr>
          <w:p w:rsidR="00AF04E5" w:rsidRPr="00AF04E5" w:rsidRDefault="00AF04E5" w:rsidP="0011760D">
            <w:pPr>
              <w:ind w:left="-142" w:firstLine="426"/>
              <w:jc w:val="both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6. Ширина фронта работ</w:t>
            </w:r>
          </w:p>
        </w:tc>
        <w:tc>
          <w:tcPr>
            <w:tcW w:w="1851" w:type="dxa"/>
          </w:tcPr>
          <w:p w:rsidR="00AF04E5" w:rsidRPr="00AF04E5" w:rsidRDefault="00AF04E5" w:rsidP="0011760D">
            <w:pPr>
              <w:ind w:left="-142" w:firstLine="426"/>
              <w:jc w:val="center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м</w:t>
            </w:r>
          </w:p>
        </w:tc>
        <w:tc>
          <w:tcPr>
            <w:tcW w:w="1432" w:type="dxa"/>
          </w:tcPr>
          <w:p w:rsidR="00AF04E5" w:rsidRPr="00AF04E5" w:rsidRDefault="00AF04E5" w:rsidP="0011760D">
            <w:pPr>
              <w:ind w:left="-142" w:firstLine="426"/>
              <w:jc w:val="center"/>
              <w:rPr>
                <w:sz w:val="26"/>
                <w:szCs w:val="26"/>
              </w:rPr>
            </w:pPr>
            <w:r w:rsidRPr="00AF04E5">
              <w:rPr>
                <w:sz w:val="26"/>
                <w:szCs w:val="26"/>
              </w:rPr>
              <w:t>100-200</w:t>
            </w:r>
          </w:p>
        </w:tc>
      </w:tr>
    </w:tbl>
    <w:p w:rsidR="00AF04E5" w:rsidRPr="00391B60" w:rsidRDefault="00AF04E5" w:rsidP="00064A97">
      <w:pPr>
        <w:ind w:firstLine="720"/>
        <w:jc w:val="both"/>
        <w:rPr>
          <w:sz w:val="28"/>
          <w:szCs w:val="20"/>
        </w:rPr>
      </w:pPr>
    </w:p>
    <w:p w:rsidR="00AF04E5" w:rsidRDefault="00AF04E5" w:rsidP="00AF04E5">
      <w:pPr>
        <w:ind w:right="-142" w:firstLine="709"/>
        <w:jc w:val="center"/>
        <w:rPr>
          <w:sz w:val="28"/>
          <w:szCs w:val="20"/>
        </w:rPr>
      </w:pPr>
    </w:p>
    <w:p w:rsidR="00AF04E5" w:rsidRPr="00D5412D" w:rsidRDefault="00AF04E5" w:rsidP="007F13C8">
      <w:pPr>
        <w:ind w:right="-142"/>
        <w:jc w:val="center"/>
        <w:rPr>
          <w:b/>
          <w:sz w:val="28"/>
          <w:szCs w:val="20"/>
        </w:rPr>
      </w:pPr>
      <w:r w:rsidRPr="00D5412D">
        <w:rPr>
          <w:b/>
          <w:sz w:val="28"/>
          <w:szCs w:val="20"/>
        </w:rPr>
        <w:t>3.3 Вскрытие и последовательность отработки месторождения</w:t>
      </w:r>
    </w:p>
    <w:p w:rsidR="00AF04E5" w:rsidRPr="002C411E" w:rsidRDefault="00AF04E5" w:rsidP="00AF04E5">
      <w:pPr>
        <w:ind w:right="-142"/>
        <w:rPr>
          <w:sz w:val="28"/>
          <w:szCs w:val="20"/>
        </w:rPr>
      </w:pPr>
    </w:p>
    <w:p w:rsidR="00642A1A" w:rsidRDefault="00BA2195" w:rsidP="00587139">
      <w:pPr>
        <w:ind w:right="-142" w:firstLine="709"/>
        <w:jc w:val="both"/>
        <w:rPr>
          <w:sz w:val="28"/>
          <w:szCs w:val="20"/>
        </w:rPr>
      </w:pPr>
      <w:r>
        <w:rPr>
          <w:sz w:val="28"/>
          <w:szCs w:val="28"/>
        </w:rPr>
        <w:t>При вскрытии месторо</w:t>
      </w:r>
      <w:r w:rsidR="00AC51D7">
        <w:rPr>
          <w:sz w:val="28"/>
          <w:szCs w:val="28"/>
        </w:rPr>
        <w:t xml:space="preserve">ждения </w:t>
      </w:r>
      <w:r>
        <w:rPr>
          <w:sz w:val="28"/>
          <w:szCs w:val="28"/>
        </w:rPr>
        <w:t>п</w:t>
      </w:r>
      <w:r w:rsidRPr="009F36C6">
        <w:rPr>
          <w:sz w:val="28"/>
          <w:szCs w:val="28"/>
        </w:rPr>
        <w:t>лодородный слой почвы</w:t>
      </w:r>
      <w:r w:rsidR="00AC51D7">
        <w:rPr>
          <w:sz w:val="28"/>
          <w:szCs w:val="28"/>
        </w:rPr>
        <w:t xml:space="preserve"> (ППС)</w:t>
      </w:r>
      <w:r w:rsidRPr="009F36C6">
        <w:rPr>
          <w:sz w:val="28"/>
          <w:szCs w:val="28"/>
        </w:rPr>
        <w:t xml:space="preserve"> и потенциально-плодородный слой</w:t>
      </w:r>
      <w:r w:rsidRPr="00BA2195">
        <w:rPr>
          <w:sz w:val="28"/>
          <w:szCs w:val="28"/>
        </w:rPr>
        <w:t xml:space="preserve"> </w:t>
      </w:r>
      <w:r w:rsidR="00AC51D7">
        <w:rPr>
          <w:sz w:val="28"/>
          <w:szCs w:val="28"/>
        </w:rPr>
        <w:t xml:space="preserve">(ПРС) отдельно </w:t>
      </w:r>
      <w:r>
        <w:rPr>
          <w:sz w:val="28"/>
          <w:szCs w:val="28"/>
        </w:rPr>
        <w:t xml:space="preserve">не </w:t>
      </w:r>
      <w:r w:rsidR="00AC51D7">
        <w:rPr>
          <w:sz w:val="28"/>
          <w:szCs w:val="28"/>
        </w:rPr>
        <w:t>будет сниматься</w:t>
      </w:r>
      <w:r>
        <w:rPr>
          <w:sz w:val="28"/>
          <w:szCs w:val="28"/>
        </w:rPr>
        <w:t xml:space="preserve">, так как они имеют </w:t>
      </w:r>
      <w:r w:rsidR="00AC51D7">
        <w:rPr>
          <w:sz w:val="28"/>
          <w:szCs w:val="28"/>
        </w:rPr>
        <w:t>маломощность</w:t>
      </w:r>
      <w:r>
        <w:rPr>
          <w:sz w:val="28"/>
          <w:szCs w:val="28"/>
        </w:rPr>
        <w:t xml:space="preserve"> слоев</w:t>
      </w:r>
      <w:r w:rsidR="000669C3">
        <w:rPr>
          <w:sz w:val="28"/>
          <w:szCs w:val="28"/>
        </w:rPr>
        <w:t xml:space="preserve"> и отдельно снимать не рентабельно</w:t>
      </w:r>
      <w:r>
        <w:rPr>
          <w:sz w:val="28"/>
          <w:szCs w:val="28"/>
        </w:rPr>
        <w:t>.</w:t>
      </w:r>
      <w:r w:rsidR="00405478">
        <w:rPr>
          <w:sz w:val="28"/>
          <w:szCs w:val="28"/>
        </w:rPr>
        <w:t xml:space="preserve"> В связи с этим, верхний растительный слой отнесен к вскрыш</w:t>
      </w:r>
      <w:r w:rsidR="00EE05FD">
        <w:rPr>
          <w:sz w:val="28"/>
          <w:szCs w:val="28"/>
        </w:rPr>
        <w:t xml:space="preserve">ным породам, как некондиционный материал. </w:t>
      </w:r>
      <w:r w:rsidR="00AF04E5" w:rsidRPr="002C411E">
        <w:rPr>
          <w:sz w:val="28"/>
        </w:rPr>
        <w:t xml:space="preserve">Вскрытие месторождения </w:t>
      </w:r>
      <w:r w:rsidR="00781EDA">
        <w:rPr>
          <w:sz w:val="28"/>
        </w:rPr>
        <w:t xml:space="preserve">будет </w:t>
      </w:r>
      <w:r w:rsidR="00AF04E5" w:rsidRPr="002C411E">
        <w:rPr>
          <w:sz w:val="28"/>
        </w:rPr>
        <w:t xml:space="preserve">выполнено траншейным способом на </w:t>
      </w:r>
      <w:r w:rsidR="00587139">
        <w:rPr>
          <w:sz w:val="28"/>
        </w:rPr>
        <w:t>северном</w:t>
      </w:r>
      <w:r w:rsidR="00AF04E5" w:rsidRPr="002C411E">
        <w:rPr>
          <w:sz w:val="28"/>
        </w:rPr>
        <w:t xml:space="preserve"> фланге вдоль </w:t>
      </w:r>
      <w:r w:rsidR="00587139">
        <w:rPr>
          <w:sz w:val="28"/>
        </w:rPr>
        <w:t xml:space="preserve">северной </w:t>
      </w:r>
      <w:r w:rsidR="00AF04E5" w:rsidRPr="002C411E">
        <w:rPr>
          <w:sz w:val="28"/>
        </w:rPr>
        <w:t xml:space="preserve">границы месторождения. Длина траншеи равна </w:t>
      </w:r>
      <w:smartTag w:uri="urn:schemas-microsoft-com:office:smarttags" w:element="metricconverter">
        <w:smartTagPr>
          <w:attr w:name="ProductID" w:val="100 м"/>
        </w:smartTagPr>
        <w:r w:rsidR="00AF04E5" w:rsidRPr="002C411E">
          <w:rPr>
            <w:sz w:val="28"/>
          </w:rPr>
          <w:t>100 м</w:t>
        </w:r>
      </w:smartTag>
      <w:r w:rsidR="00AF04E5" w:rsidRPr="002C411E">
        <w:rPr>
          <w:sz w:val="28"/>
        </w:rPr>
        <w:t xml:space="preserve"> - ширине фронта работ. Дальнейшая отработка будет продолжаться за счет разноса </w:t>
      </w:r>
      <w:r w:rsidR="00587139">
        <w:rPr>
          <w:sz w:val="28"/>
        </w:rPr>
        <w:t xml:space="preserve">южного </w:t>
      </w:r>
      <w:r w:rsidR="00AF04E5" w:rsidRPr="002C411E">
        <w:rPr>
          <w:sz w:val="28"/>
        </w:rPr>
        <w:t xml:space="preserve">борта карьера с продвижением фронта работ в </w:t>
      </w:r>
      <w:r w:rsidR="00587139">
        <w:rPr>
          <w:sz w:val="28"/>
        </w:rPr>
        <w:t xml:space="preserve">южном </w:t>
      </w:r>
      <w:r w:rsidR="00AF04E5" w:rsidRPr="002C411E">
        <w:rPr>
          <w:sz w:val="28"/>
        </w:rPr>
        <w:t xml:space="preserve">направлении до границ горного отвода. Затем за счет разноса </w:t>
      </w:r>
      <w:r w:rsidR="00587139">
        <w:rPr>
          <w:sz w:val="28"/>
        </w:rPr>
        <w:t xml:space="preserve">восточного </w:t>
      </w:r>
      <w:r w:rsidR="00AF04E5" w:rsidRPr="002C411E">
        <w:rPr>
          <w:sz w:val="28"/>
        </w:rPr>
        <w:t xml:space="preserve">борта фронт работ продвигается в </w:t>
      </w:r>
      <w:r w:rsidR="00587139">
        <w:rPr>
          <w:sz w:val="28"/>
        </w:rPr>
        <w:t>западном</w:t>
      </w:r>
      <w:r w:rsidR="00AF04E5" w:rsidRPr="002C411E">
        <w:rPr>
          <w:sz w:val="28"/>
        </w:rPr>
        <w:t xml:space="preserve"> направлении до границы горного отвода и разворачивается в </w:t>
      </w:r>
      <w:r w:rsidR="00587139">
        <w:rPr>
          <w:sz w:val="28"/>
        </w:rPr>
        <w:t xml:space="preserve">северном направлении. </w:t>
      </w:r>
    </w:p>
    <w:p w:rsidR="00642A1A" w:rsidRDefault="00642A1A" w:rsidP="00AF04E5">
      <w:pPr>
        <w:ind w:right="-142" w:firstLine="720"/>
        <w:rPr>
          <w:sz w:val="28"/>
          <w:szCs w:val="20"/>
        </w:rPr>
      </w:pPr>
    </w:p>
    <w:p w:rsidR="00AF04E5" w:rsidRPr="00D5412D" w:rsidRDefault="00642A1A" w:rsidP="007F13C8">
      <w:pPr>
        <w:ind w:right="-142"/>
        <w:jc w:val="center"/>
        <w:rPr>
          <w:b/>
          <w:sz w:val="28"/>
          <w:szCs w:val="20"/>
        </w:rPr>
      </w:pPr>
      <w:r w:rsidRPr="00D5412D">
        <w:rPr>
          <w:b/>
          <w:sz w:val="28"/>
          <w:szCs w:val="20"/>
        </w:rPr>
        <w:t>3</w:t>
      </w:r>
      <w:r w:rsidR="00AF04E5" w:rsidRPr="00D5412D">
        <w:rPr>
          <w:b/>
          <w:sz w:val="28"/>
          <w:szCs w:val="20"/>
        </w:rPr>
        <w:t>.4 Границы карьера</w:t>
      </w:r>
    </w:p>
    <w:p w:rsidR="00AF04E5" w:rsidRPr="002C411E" w:rsidRDefault="00AF04E5" w:rsidP="00AF04E5">
      <w:pPr>
        <w:ind w:right="-142"/>
        <w:rPr>
          <w:sz w:val="28"/>
          <w:szCs w:val="20"/>
        </w:rPr>
      </w:pPr>
    </w:p>
    <w:p w:rsidR="00AF04E5" w:rsidRPr="00775B80" w:rsidRDefault="00AF04E5" w:rsidP="00D5412D">
      <w:pPr>
        <w:ind w:right="-142" w:firstLine="720"/>
        <w:jc w:val="both"/>
        <w:rPr>
          <w:sz w:val="28"/>
          <w:szCs w:val="20"/>
        </w:rPr>
      </w:pPr>
      <w:r w:rsidRPr="00775B80">
        <w:rPr>
          <w:sz w:val="28"/>
          <w:szCs w:val="20"/>
        </w:rPr>
        <w:t>На плане граница карьера проведена за контуром утвержденных запасов на величину разноса бортов карьера. Вы</w:t>
      </w:r>
      <w:r w:rsidR="000A2A6A">
        <w:rPr>
          <w:sz w:val="28"/>
          <w:szCs w:val="20"/>
        </w:rPr>
        <w:t xml:space="preserve">сота бортов карьера составляет до </w:t>
      </w:r>
      <w:smartTag w:uri="urn:schemas-microsoft-com:office:smarttags" w:element="metricconverter">
        <w:smartTagPr>
          <w:attr w:name="ProductID" w:val="5,0 м"/>
        </w:smartTagPr>
        <w:r w:rsidR="000A2A6A">
          <w:rPr>
            <w:sz w:val="28"/>
            <w:szCs w:val="20"/>
          </w:rPr>
          <w:t>5,0</w:t>
        </w:r>
        <w:r w:rsidRPr="00775B80">
          <w:rPr>
            <w:sz w:val="28"/>
            <w:szCs w:val="20"/>
          </w:rPr>
          <w:t xml:space="preserve"> м</w:t>
        </w:r>
      </w:smartTag>
      <w:r w:rsidRPr="00775B80">
        <w:rPr>
          <w:sz w:val="28"/>
          <w:szCs w:val="20"/>
        </w:rPr>
        <w:t xml:space="preserve">. Нижняя граница отвода совпадает с контуром подсчета запасов. </w:t>
      </w:r>
    </w:p>
    <w:p w:rsidR="00AF04E5" w:rsidRPr="00775B80" w:rsidRDefault="00AF04E5" w:rsidP="00AF04E5">
      <w:pPr>
        <w:ind w:right="-142" w:firstLine="284"/>
        <w:jc w:val="both"/>
        <w:rPr>
          <w:sz w:val="28"/>
          <w:szCs w:val="20"/>
        </w:rPr>
      </w:pPr>
      <w:r w:rsidRPr="00775B80">
        <w:rPr>
          <w:sz w:val="28"/>
          <w:szCs w:val="20"/>
        </w:rPr>
        <w:t xml:space="preserve">    Ниже приведены координаты угловых точек</w:t>
      </w:r>
      <w:r w:rsidR="00775B80">
        <w:rPr>
          <w:sz w:val="28"/>
          <w:szCs w:val="20"/>
        </w:rPr>
        <w:t xml:space="preserve"> месторождения</w:t>
      </w:r>
      <w:r w:rsidRPr="00775B80">
        <w:rPr>
          <w:sz w:val="28"/>
          <w:szCs w:val="20"/>
        </w:rPr>
        <w:t>, в пределах которого будет пройден карьер.</w:t>
      </w:r>
    </w:p>
    <w:p w:rsidR="00AF04E5" w:rsidRPr="00775B80" w:rsidRDefault="00AF04E5" w:rsidP="00AF04E5">
      <w:pPr>
        <w:tabs>
          <w:tab w:val="left" w:pos="6568"/>
        </w:tabs>
        <w:ind w:firstLine="284"/>
        <w:rPr>
          <w:sz w:val="28"/>
          <w:szCs w:val="20"/>
        </w:rPr>
      </w:pPr>
      <w:r w:rsidRPr="00775B80">
        <w:rPr>
          <w:sz w:val="28"/>
          <w:szCs w:val="20"/>
        </w:rPr>
        <w:tab/>
      </w:r>
    </w:p>
    <w:p w:rsidR="00AF04E5" w:rsidRPr="00775B80" w:rsidRDefault="00AF04E5" w:rsidP="002524FE">
      <w:pPr>
        <w:jc w:val="center"/>
        <w:rPr>
          <w:b/>
          <w:sz w:val="28"/>
          <w:szCs w:val="20"/>
        </w:rPr>
      </w:pPr>
      <w:r w:rsidRPr="00AF2CBE">
        <w:rPr>
          <w:b/>
          <w:sz w:val="28"/>
          <w:szCs w:val="20"/>
        </w:rPr>
        <w:t xml:space="preserve">Координаты угловых точек </w:t>
      </w:r>
      <w:r w:rsidR="004D7A00" w:rsidRPr="00AF2CBE">
        <w:rPr>
          <w:b/>
          <w:sz w:val="28"/>
          <w:szCs w:val="20"/>
        </w:rPr>
        <w:t>месторождения</w:t>
      </w:r>
    </w:p>
    <w:p w:rsidR="00642A1A" w:rsidRPr="00775B80" w:rsidRDefault="00642A1A" w:rsidP="00642A1A">
      <w:pPr>
        <w:ind w:firstLine="567"/>
        <w:jc w:val="center"/>
        <w:rPr>
          <w:sz w:val="28"/>
          <w:szCs w:val="20"/>
        </w:rPr>
      </w:pPr>
    </w:p>
    <w:p w:rsidR="00642A1A" w:rsidRPr="00775B80" w:rsidRDefault="00642A1A" w:rsidP="00642A1A">
      <w:pPr>
        <w:ind w:firstLine="567"/>
        <w:jc w:val="right"/>
        <w:rPr>
          <w:i/>
          <w:sz w:val="28"/>
          <w:szCs w:val="20"/>
        </w:rPr>
      </w:pPr>
      <w:r w:rsidRPr="00775B80">
        <w:rPr>
          <w:i/>
          <w:sz w:val="28"/>
          <w:szCs w:val="20"/>
        </w:rPr>
        <w:t>Таблица 3.4.1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02"/>
        <w:gridCol w:w="3402"/>
      </w:tblGrid>
      <w:tr w:rsidR="00AF04E5" w:rsidRPr="00775B80" w:rsidTr="00642A1A">
        <w:trPr>
          <w:trHeight w:val="320"/>
          <w:jc w:val="center"/>
        </w:trPr>
        <w:tc>
          <w:tcPr>
            <w:tcW w:w="1985" w:type="dxa"/>
          </w:tcPr>
          <w:p w:rsidR="00AF04E5" w:rsidRPr="00775B80" w:rsidRDefault="00AF04E5" w:rsidP="0011760D">
            <w:pPr>
              <w:jc w:val="center"/>
              <w:rPr>
                <w:sz w:val="28"/>
                <w:szCs w:val="20"/>
              </w:rPr>
            </w:pPr>
            <w:r w:rsidRPr="00775B80">
              <w:rPr>
                <w:sz w:val="28"/>
                <w:szCs w:val="20"/>
              </w:rPr>
              <w:t>№№ точек</w:t>
            </w:r>
          </w:p>
        </w:tc>
        <w:tc>
          <w:tcPr>
            <w:tcW w:w="3402" w:type="dxa"/>
          </w:tcPr>
          <w:p w:rsidR="00AF04E5" w:rsidRPr="00775B80" w:rsidRDefault="00AF04E5" w:rsidP="0011760D">
            <w:pPr>
              <w:jc w:val="center"/>
              <w:rPr>
                <w:sz w:val="28"/>
                <w:szCs w:val="20"/>
              </w:rPr>
            </w:pPr>
            <w:r w:rsidRPr="00775B80">
              <w:rPr>
                <w:sz w:val="28"/>
                <w:szCs w:val="20"/>
              </w:rPr>
              <w:t>Северная широта</w:t>
            </w:r>
          </w:p>
        </w:tc>
        <w:tc>
          <w:tcPr>
            <w:tcW w:w="3402" w:type="dxa"/>
          </w:tcPr>
          <w:p w:rsidR="00AF04E5" w:rsidRPr="00775B80" w:rsidRDefault="00AF04E5" w:rsidP="0011760D">
            <w:pPr>
              <w:jc w:val="center"/>
              <w:rPr>
                <w:sz w:val="28"/>
                <w:szCs w:val="20"/>
              </w:rPr>
            </w:pPr>
            <w:r w:rsidRPr="00775B80">
              <w:rPr>
                <w:sz w:val="28"/>
                <w:szCs w:val="20"/>
              </w:rPr>
              <w:t>Восточная долгота</w:t>
            </w:r>
          </w:p>
        </w:tc>
      </w:tr>
      <w:tr w:rsidR="00AF04E5" w:rsidRPr="00775B80" w:rsidTr="00642A1A">
        <w:trPr>
          <w:trHeight w:val="320"/>
          <w:jc w:val="center"/>
        </w:trPr>
        <w:tc>
          <w:tcPr>
            <w:tcW w:w="1985" w:type="dxa"/>
          </w:tcPr>
          <w:p w:rsidR="00AF04E5" w:rsidRPr="00775B80" w:rsidRDefault="00AF04E5" w:rsidP="0011760D">
            <w:pPr>
              <w:jc w:val="center"/>
              <w:rPr>
                <w:sz w:val="28"/>
                <w:szCs w:val="20"/>
                <w:lang w:val="en-US"/>
              </w:rPr>
            </w:pPr>
            <w:r w:rsidRPr="00775B80">
              <w:rPr>
                <w:sz w:val="28"/>
                <w:szCs w:val="20"/>
                <w:lang w:val="en-US"/>
              </w:rPr>
              <w:t>1</w:t>
            </w:r>
          </w:p>
        </w:tc>
        <w:tc>
          <w:tcPr>
            <w:tcW w:w="3402" w:type="dxa"/>
          </w:tcPr>
          <w:p w:rsidR="00AF04E5" w:rsidRPr="00775B80" w:rsidRDefault="000A2A6A" w:rsidP="00AF2CB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  <w:r w:rsidR="00AF2CBE">
              <w:rPr>
                <w:sz w:val="28"/>
                <w:szCs w:val="20"/>
              </w:rPr>
              <w:t>8</w:t>
            </w:r>
            <w:r w:rsidR="00AF04E5" w:rsidRPr="00775B80">
              <w:rPr>
                <w:sz w:val="28"/>
                <w:szCs w:val="20"/>
                <w:vertAlign w:val="superscript"/>
              </w:rPr>
              <w:t>0</w:t>
            </w:r>
            <w:r w:rsidR="00775B80">
              <w:rPr>
                <w:sz w:val="28"/>
                <w:szCs w:val="20"/>
                <w:vertAlign w:val="superscript"/>
              </w:rPr>
              <w:t xml:space="preserve"> </w:t>
            </w:r>
            <w:r w:rsidR="00AF2CBE">
              <w:rPr>
                <w:sz w:val="28"/>
                <w:szCs w:val="20"/>
              </w:rPr>
              <w:t>48</w:t>
            </w:r>
            <w:r w:rsidR="00E72B86">
              <w:rPr>
                <w:sz w:val="28"/>
                <w:szCs w:val="20"/>
              </w:rPr>
              <w:t xml:space="preserve">' </w:t>
            </w:r>
            <w:r w:rsidR="00F55665">
              <w:rPr>
                <w:sz w:val="28"/>
                <w:szCs w:val="20"/>
                <w:lang w:val="kk-KZ"/>
              </w:rPr>
              <w:t>56</w:t>
            </w:r>
            <w:r w:rsidR="00AF04E5" w:rsidRPr="00775B80">
              <w:rPr>
                <w:sz w:val="28"/>
                <w:szCs w:val="20"/>
              </w:rPr>
              <w:t>"</w:t>
            </w:r>
          </w:p>
        </w:tc>
        <w:tc>
          <w:tcPr>
            <w:tcW w:w="3402" w:type="dxa"/>
          </w:tcPr>
          <w:p w:rsidR="00AF04E5" w:rsidRPr="00775B80" w:rsidRDefault="00E72B86" w:rsidP="0011760D">
            <w:pPr>
              <w:ind w:left="17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kk-KZ"/>
              </w:rPr>
              <w:t>7</w:t>
            </w:r>
            <w:r w:rsidR="00F55665">
              <w:rPr>
                <w:sz w:val="28"/>
                <w:szCs w:val="20"/>
                <w:lang w:val="kk-KZ"/>
              </w:rPr>
              <w:t>9</w:t>
            </w:r>
            <w:r w:rsidR="00AF04E5" w:rsidRPr="00775B80">
              <w:rPr>
                <w:sz w:val="28"/>
                <w:szCs w:val="20"/>
                <w:vertAlign w:val="superscript"/>
              </w:rPr>
              <w:t>0</w:t>
            </w:r>
            <w:r w:rsidR="00775B80">
              <w:rPr>
                <w:sz w:val="28"/>
                <w:szCs w:val="20"/>
                <w:vertAlign w:val="superscript"/>
              </w:rPr>
              <w:t xml:space="preserve"> </w:t>
            </w:r>
            <w:r w:rsidR="00F55665">
              <w:rPr>
                <w:sz w:val="28"/>
                <w:szCs w:val="20"/>
              </w:rPr>
              <w:t>20</w:t>
            </w:r>
            <w:r w:rsidR="00AF04E5" w:rsidRPr="00775B80">
              <w:rPr>
                <w:sz w:val="28"/>
                <w:szCs w:val="20"/>
              </w:rPr>
              <w:t>'</w:t>
            </w:r>
            <w:r w:rsidR="00F55665">
              <w:rPr>
                <w:sz w:val="28"/>
                <w:szCs w:val="20"/>
              </w:rPr>
              <w:t xml:space="preserve"> 49</w:t>
            </w:r>
            <w:r w:rsidR="00AF04E5" w:rsidRPr="00775B80">
              <w:rPr>
                <w:sz w:val="28"/>
                <w:szCs w:val="20"/>
              </w:rPr>
              <w:t>"</w:t>
            </w:r>
          </w:p>
        </w:tc>
      </w:tr>
      <w:tr w:rsidR="00AF04E5" w:rsidRPr="00775B80" w:rsidTr="00642A1A">
        <w:trPr>
          <w:trHeight w:val="320"/>
          <w:jc w:val="center"/>
        </w:trPr>
        <w:tc>
          <w:tcPr>
            <w:tcW w:w="1985" w:type="dxa"/>
          </w:tcPr>
          <w:p w:rsidR="00AF04E5" w:rsidRPr="00775B80" w:rsidRDefault="00AF04E5" w:rsidP="0011760D">
            <w:pPr>
              <w:jc w:val="center"/>
              <w:rPr>
                <w:sz w:val="28"/>
                <w:szCs w:val="20"/>
                <w:lang w:val="en-US"/>
              </w:rPr>
            </w:pPr>
            <w:r w:rsidRPr="00775B80">
              <w:rPr>
                <w:sz w:val="28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3402" w:type="dxa"/>
          </w:tcPr>
          <w:p w:rsidR="00AF04E5" w:rsidRPr="00775B80" w:rsidRDefault="000A2A6A" w:rsidP="00AF2CB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  <w:r w:rsidR="00AF2CBE">
              <w:rPr>
                <w:sz w:val="28"/>
                <w:szCs w:val="20"/>
                <w:lang w:val="kk-KZ"/>
              </w:rPr>
              <w:t>8</w:t>
            </w:r>
            <w:r w:rsidR="00AF04E5" w:rsidRPr="00775B80">
              <w:rPr>
                <w:sz w:val="28"/>
                <w:szCs w:val="20"/>
                <w:vertAlign w:val="superscript"/>
              </w:rPr>
              <w:t>0</w:t>
            </w:r>
            <w:r w:rsidR="00775B80">
              <w:rPr>
                <w:sz w:val="28"/>
                <w:szCs w:val="20"/>
                <w:vertAlign w:val="superscript"/>
              </w:rPr>
              <w:t xml:space="preserve"> </w:t>
            </w:r>
            <w:r w:rsidR="00AF2CBE">
              <w:rPr>
                <w:sz w:val="28"/>
                <w:szCs w:val="20"/>
                <w:lang w:val="kk-KZ"/>
              </w:rPr>
              <w:t>48</w:t>
            </w:r>
            <w:r w:rsidR="00E72B86">
              <w:rPr>
                <w:sz w:val="28"/>
                <w:szCs w:val="20"/>
              </w:rPr>
              <w:t xml:space="preserve">' </w:t>
            </w:r>
            <w:r w:rsidR="00F55665">
              <w:rPr>
                <w:sz w:val="28"/>
                <w:szCs w:val="20"/>
                <w:lang w:val="kk-KZ"/>
              </w:rPr>
              <w:t>56</w:t>
            </w:r>
            <w:r w:rsidR="00AF04E5" w:rsidRPr="00775B80">
              <w:rPr>
                <w:sz w:val="28"/>
                <w:szCs w:val="20"/>
              </w:rPr>
              <w:t>"</w:t>
            </w:r>
          </w:p>
        </w:tc>
        <w:tc>
          <w:tcPr>
            <w:tcW w:w="3402" w:type="dxa"/>
          </w:tcPr>
          <w:p w:rsidR="00AF04E5" w:rsidRPr="00775B80" w:rsidRDefault="00E72B86" w:rsidP="0011760D">
            <w:pPr>
              <w:ind w:left="17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kk-KZ"/>
              </w:rPr>
              <w:t>7</w:t>
            </w:r>
            <w:r w:rsidR="00F55665">
              <w:rPr>
                <w:sz w:val="28"/>
                <w:szCs w:val="20"/>
                <w:lang w:val="kk-KZ"/>
              </w:rPr>
              <w:t>9</w:t>
            </w:r>
            <w:r w:rsidR="00AF04E5" w:rsidRPr="00775B80">
              <w:rPr>
                <w:sz w:val="28"/>
                <w:szCs w:val="20"/>
                <w:vertAlign w:val="superscript"/>
              </w:rPr>
              <w:t>0</w:t>
            </w:r>
            <w:r w:rsidR="00775B80">
              <w:rPr>
                <w:sz w:val="28"/>
                <w:szCs w:val="20"/>
                <w:vertAlign w:val="superscript"/>
              </w:rPr>
              <w:t xml:space="preserve"> </w:t>
            </w:r>
            <w:r w:rsidR="00F55665">
              <w:rPr>
                <w:sz w:val="28"/>
                <w:szCs w:val="20"/>
              </w:rPr>
              <w:t>20</w:t>
            </w:r>
            <w:r w:rsidR="00AF04E5" w:rsidRPr="00775B80">
              <w:rPr>
                <w:sz w:val="28"/>
                <w:szCs w:val="20"/>
              </w:rPr>
              <w:t>'</w:t>
            </w:r>
            <w:r w:rsidR="00F55665">
              <w:rPr>
                <w:sz w:val="28"/>
                <w:szCs w:val="20"/>
              </w:rPr>
              <w:t xml:space="preserve"> 59</w:t>
            </w:r>
            <w:r w:rsidR="00AF04E5" w:rsidRPr="00775B80">
              <w:rPr>
                <w:sz w:val="28"/>
                <w:szCs w:val="20"/>
              </w:rPr>
              <w:t>"</w:t>
            </w:r>
          </w:p>
        </w:tc>
      </w:tr>
      <w:tr w:rsidR="00AF04E5" w:rsidRPr="00775B80" w:rsidTr="00642A1A">
        <w:trPr>
          <w:trHeight w:val="320"/>
          <w:jc w:val="center"/>
        </w:trPr>
        <w:tc>
          <w:tcPr>
            <w:tcW w:w="1985" w:type="dxa"/>
          </w:tcPr>
          <w:p w:rsidR="00AF04E5" w:rsidRPr="00775B80" w:rsidRDefault="00AF04E5" w:rsidP="0011760D">
            <w:pPr>
              <w:jc w:val="center"/>
              <w:rPr>
                <w:sz w:val="28"/>
                <w:szCs w:val="20"/>
                <w:lang w:val="en-US"/>
              </w:rPr>
            </w:pPr>
            <w:r w:rsidRPr="00775B80">
              <w:rPr>
                <w:sz w:val="28"/>
                <w:szCs w:val="20"/>
                <w:lang w:val="en-US"/>
              </w:rPr>
              <w:t>3</w:t>
            </w:r>
          </w:p>
        </w:tc>
        <w:tc>
          <w:tcPr>
            <w:tcW w:w="3402" w:type="dxa"/>
          </w:tcPr>
          <w:p w:rsidR="00AF04E5" w:rsidRPr="00775B80" w:rsidRDefault="000A2A6A" w:rsidP="00AF2CB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  <w:r w:rsidR="00AF2CBE">
              <w:rPr>
                <w:sz w:val="28"/>
                <w:szCs w:val="20"/>
              </w:rPr>
              <w:t>8</w:t>
            </w:r>
            <w:r w:rsidR="00AF04E5" w:rsidRPr="00775B80">
              <w:rPr>
                <w:sz w:val="28"/>
                <w:szCs w:val="20"/>
                <w:vertAlign w:val="superscript"/>
              </w:rPr>
              <w:t>0</w:t>
            </w:r>
            <w:r w:rsidR="00775B80">
              <w:rPr>
                <w:sz w:val="28"/>
                <w:szCs w:val="20"/>
                <w:vertAlign w:val="superscript"/>
              </w:rPr>
              <w:t xml:space="preserve"> </w:t>
            </w:r>
            <w:r w:rsidR="00AF2CBE">
              <w:rPr>
                <w:sz w:val="28"/>
                <w:szCs w:val="20"/>
                <w:lang w:val="kk-KZ"/>
              </w:rPr>
              <w:t>48</w:t>
            </w:r>
            <w:r w:rsidR="00E72B86">
              <w:rPr>
                <w:sz w:val="28"/>
                <w:szCs w:val="20"/>
              </w:rPr>
              <w:t xml:space="preserve">' </w:t>
            </w:r>
            <w:r w:rsidR="00F55665">
              <w:rPr>
                <w:sz w:val="28"/>
                <w:szCs w:val="20"/>
                <w:lang w:val="kk-KZ"/>
              </w:rPr>
              <w:t>50</w:t>
            </w:r>
            <w:r w:rsidR="00AF04E5" w:rsidRPr="00775B80">
              <w:rPr>
                <w:sz w:val="28"/>
                <w:szCs w:val="20"/>
              </w:rPr>
              <w:t>"</w:t>
            </w:r>
          </w:p>
        </w:tc>
        <w:tc>
          <w:tcPr>
            <w:tcW w:w="3402" w:type="dxa"/>
          </w:tcPr>
          <w:p w:rsidR="00AF04E5" w:rsidRPr="00775B80" w:rsidRDefault="00E72B86" w:rsidP="0011760D">
            <w:pPr>
              <w:ind w:left="17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kk-KZ"/>
              </w:rPr>
              <w:t>7</w:t>
            </w:r>
            <w:r w:rsidR="00F55665">
              <w:rPr>
                <w:sz w:val="28"/>
                <w:szCs w:val="20"/>
                <w:lang w:val="kk-KZ"/>
              </w:rPr>
              <w:t>9</w:t>
            </w:r>
            <w:r w:rsidR="00AF04E5" w:rsidRPr="00775B80">
              <w:rPr>
                <w:sz w:val="28"/>
                <w:szCs w:val="20"/>
                <w:vertAlign w:val="superscript"/>
              </w:rPr>
              <w:t>0</w:t>
            </w:r>
            <w:r w:rsidR="00775B80">
              <w:rPr>
                <w:sz w:val="28"/>
                <w:szCs w:val="20"/>
                <w:vertAlign w:val="superscript"/>
              </w:rPr>
              <w:t xml:space="preserve"> </w:t>
            </w:r>
            <w:r w:rsidR="00F55665">
              <w:rPr>
                <w:sz w:val="28"/>
                <w:szCs w:val="20"/>
              </w:rPr>
              <w:t>20</w:t>
            </w:r>
            <w:r w:rsidR="00AF04E5" w:rsidRPr="00775B80">
              <w:rPr>
                <w:sz w:val="28"/>
                <w:szCs w:val="20"/>
              </w:rPr>
              <w:t>'</w:t>
            </w:r>
            <w:r w:rsidR="00775B80">
              <w:rPr>
                <w:sz w:val="28"/>
                <w:szCs w:val="20"/>
              </w:rPr>
              <w:t xml:space="preserve"> </w:t>
            </w:r>
            <w:r w:rsidR="00F55665">
              <w:rPr>
                <w:sz w:val="28"/>
                <w:szCs w:val="20"/>
                <w:lang w:val="kk-KZ"/>
              </w:rPr>
              <w:t>59</w:t>
            </w:r>
            <w:r w:rsidR="00AF04E5" w:rsidRPr="00775B80">
              <w:rPr>
                <w:sz w:val="28"/>
                <w:szCs w:val="20"/>
              </w:rPr>
              <w:t>"</w:t>
            </w:r>
          </w:p>
        </w:tc>
      </w:tr>
      <w:tr w:rsidR="00AF04E5" w:rsidRPr="00775B80" w:rsidTr="00642A1A">
        <w:trPr>
          <w:trHeight w:val="320"/>
          <w:jc w:val="center"/>
        </w:trPr>
        <w:tc>
          <w:tcPr>
            <w:tcW w:w="1985" w:type="dxa"/>
          </w:tcPr>
          <w:p w:rsidR="00AF04E5" w:rsidRPr="00775B80" w:rsidRDefault="00AF04E5" w:rsidP="0011760D">
            <w:pPr>
              <w:jc w:val="center"/>
              <w:rPr>
                <w:sz w:val="28"/>
                <w:szCs w:val="20"/>
                <w:lang w:val="en-US"/>
              </w:rPr>
            </w:pPr>
            <w:r w:rsidRPr="00775B80">
              <w:rPr>
                <w:sz w:val="28"/>
                <w:szCs w:val="20"/>
                <w:lang w:val="en-US"/>
              </w:rPr>
              <w:t>4</w:t>
            </w:r>
          </w:p>
        </w:tc>
        <w:tc>
          <w:tcPr>
            <w:tcW w:w="3402" w:type="dxa"/>
          </w:tcPr>
          <w:p w:rsidR="00AF04E5" w:rsidRPr="00775B80" w:rsidRDefault="000A2A6A" w:rsidP="00AF2CBE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</w:t>
            </w:r>
            <w:r w:rsidR="00AF2CBE">
              <w:rPr>
                <w:sz w:val="28"/>
                <w:szCs w:val="20"/>
              </w:rPr>
              <w:t>8</w:t>
            </w:r>
            <w:r w:rsidR="00AF04E5" w:rsidRPr="00775B80">
              <w:rPr>
                <w:sz w:val="28"/>
                <w:szCs w:val="20"/>
                <w:vertAlign w:val="superscript"/>
              </w:rPr>
              <w:t>0</w:t>
            </w:r>
            <w:r w:rsidR="00775B80">
              <w:rPr>
                <w:sz w:val="28"/>
                <w:szCs w:val="20"/>
                <w:vertAlign w:val="superscript"/>
              </w:rPr>
              <w:t xml:space="preserve"> </w:t>
            </w:r>
            <w:r w:rsidR="00AF2CBE">
              <w:rPr>
                <w:sz w:val="28"/>
                <w:szCs w:val="20"/>
                <w:lang w:val="kk-KZ"/>
              </w:rPr>
              <w:t>48</w:t>
            </w:r>
            <w:r w:rsidR="00E72B86">
              <w:rPr>
                <w:sz w:val="28"/>
                <w:szCs w:val="20"/>
              </w:rPr>
              <w:t xml:space="preserve">' </w:t>
            </w:r>
            <w:r w:rsidR="00F55665">
              <w:rPr>
                <w:sz w:val="28"/>
                <w:szCs w:val="20"/>
                <w:lang w:val="kk-KZ"/>
              </w:rPr>
              <w:t>50</w:t>
            </w:r>
            <w:r w:rsidR="00AF04E5" w:rsidRPr="00775B80">
              <w:rPr>
                <w:sz w:val="28"/>
                <w:szCs w:val="20"/>
              </w:rPr>
              <w:t>"</w:t>
            </w:r>
          </w:p>
        </w:tc>
        <w:tc>
          <w:tcPr>
            <w:tcW w:w="3402" w:type="dxa"/>
          </w:tcPr>
          <w:p w:rsidR="00AF04E5" w:rsidRPr="00775B80" w:rsidRDefault="00E72B86" w:rsidP="0011760D">
            <w:pPr>
              <w:ind w:left="17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kk-KZ"/>
              </w:rPr>
              <w:t>7</w:t>
            </w:r>
            <w:r w:rsidR="00F55665">
              <w:rPr>
                <w:sz w:val="28"/>
                <w:szCs w:val="20"/>
                <w:lang w:val="kk-KZ"/>
              </w:rPr>
              <w:t>9</w:t>
            </w:r>
            <w:r w:rsidR="00AF04E5" w:rsidRPr="00775B80">
              <w:rPr>
                <w:sz w:val="28"/>
                <w:szCs w:val="20"/>
                <w:vertAlign w:val="superscript"/>
              </w:rPr>
              <w:t>0</w:t>
            </w:r>
            <w:r w:rsidR="00775B80">
              <w:rPr>
                <w:sz w:val="28"/>
                <w:szCs w:val="20"/>
                <w:vertAlign w:val="superscript"/>
              </w:rPr>
              <w:t xml:space="preserve"> </w:t>
            </w:r>
            <w:r w:rsidR="00F55665">
              <w:rPr>
                <w:sz w:val="28"/>
                <w:szCs w:val="20"/>
              </w:rPr>
              <w:t>20</w:t>
            </w:r>
            <w:r w:rsidR="0041062B" w:rsidRPr="00775B80">
              <w:rPr>
                <w:sz w:val="28"/>
                <w:szCs w:val="20"/>
              </w:rPr>
              <w:t>'</w:t>
            </w:r>
            <w:r w:rsidR="00F55665">
              <w:rPr>
                <w:sz w:val="28"/>
                <w:szCs w:val="20"/>
              </w:rPr>
              <w:t xml:space="preserve"> 49</w:t>
            </w:r>
            <w:r w:rsidR="00AF04E5" w:rsidRPr="00775B80">
              <w:rPr>
                <w:sz w:val="28"/>
                <w:szCs w:val="20"/>
              </w:rPr>
              <w:t>"</w:t>
            </w:r>
          </w:p>
        </w:tc>
      </w:tr>
      <w:tr w:rsidR="00F55665" w:rsidRPr="00775B80" w:rsidTr="00642A1A">
        <w:trPr>
          <w:trHeight w:val="320"/>
          <w:jc w:val="center"/>
        </w:trPr>
        <w:tc>
          <w:tcPr>
            <w:tcW w:w="1985" w:type="dxa"/>
          </w:tcPr>
          <w:p w:rsidR="00F55665" w:rsidRPr="00633C16" w:rsidRDefault="00F55665" w:rsidP="00F55665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5</w:t>
            </w:r>
          </w:p>
        </w:tc>
        <w:tc>
          <w:tcPr>
            <w:tcW w:w="3402" w:type="dxa"/>
          </w:tcPr>
          <w:p w:rsidR="00F55665" w:rsidRPr="00775B80" w:rsidRDefault="00F55665" w:rsidP="00F5566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48</w:t>
            </w:r>
            <w:r w:rsidRPr="00775B80">
              <w:rPr>
                <w:sz w:val="28"/>
                <w:szCs w:val="20"/>
                <w:vertAlign w:val="superscript"/>
              </w:rPr>
              <w:t>0</w:t>
            </w:r>
            <w:r>
              <w:rPr>
                <w:sz w:val="28"/>
                <w:szCs w:val="20"/>
                <w:vertAlign w:val="superscript"/>
              </w:rPr>
              <w:t xml:space="preserve"> </w:t>
            </w:r>
            <w:r>
              <w:rPr>
                <w:sz w:val="28"/>
                <w:szCs w:val="20"/>
                <w:lang w:val="kk-KZ"/>
              </w:rPr>
              <w:t>48</w:t>
            </w:r>
            <w:r>
              <w:rPr>
                <w:sz w:val="28"/>
                <w:szCs w:val="20"/>
              </w:rPr>
              <w:t xml:space="preserve">' </w:t>
            </w:r>
            <w:r>
              <w:rPr>
                <w:sz w:val="28"/>
                <w:szCs w:val="20"/>
                <w:lang w:val="kk-KZ"/>
              </w:rPr>
              <w:t>43</w:t>
            </w:r>
            <w:r w:rsidRPr="00775B80">
              <w:rPr>
                <w:sz w:val="28"/>
                <w:szCs w:val="20"/>
              </w:rPr>
              <w:t>"</w:t>
            </w:r>
          </w:p>
        </w:tc>
        <w:tc>
          <w:tcPr>
            <w:tcW w:w="3402" w:type="dxa"/>
          </w:tcPr>
          <w:p w:rsidR="00F55665" w:rsidRPr="00775B80" w:rsidRDefault="00F55665" w:rsidP="00F55665">
            <w:pPr>
              <w:ind w:left="17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kk-KZ"/>
              </w:rPr>
              <w:t>79</w:t>
            </w:r>
            <w:r w:rsidRPr="00775B80">
              <w:rPr>
                <w:sz w:val="28"/>
                <w:szCs w:val="20"/>
                <w:vertAlign w:val="superscript"/>
              </w:rPr>
              <w:t>0</w:t>
            </w:r>
            <w:r>
              <w:rPr>
                <w:sz w:val="28"/>
                <w:szCs w:val="20"/>
                <w:vertAlign w:val="superscript"/>
              </w:rPr>
              <w:t xml:space="preserve"> </w:t>
            </w:r>
            <w:r>
              <w:rPr>
                <w:sz w:val="28"/>
                <w:szCs w:val="20"/>
              </w:rPr>
              <w:t>20</w:t>
            </w:r>
            <w:r w:rsidRPr="00775B80">
              <w:rPr>
                <w:sz w:val="28"/>
                <w:szCs w:val="20"/>
              </w:rPr>
              <w:t>'</w:t>
            </w:r>
            <w:r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  <w:lang w:val="kk-KZ"/>
              </w:rPr>
              <w:t>49</w:t>
            </w:r>
            <w:r w:rsidRPr="00775B80">
              <w:rPr>
                <w:sz w:val="28"/>
                <w:szCs w:val="20"/>
              </w:rPr>
              <w:t>"</w:t>
            </w:r>
          </w:p>
        </w:tc>
      </w:tr>
      <w:tr w:rsidR="00F55665" w:rsidRPr="00775B80" w:rsidTr="00642A1A">
        <w:trPr>
          <w:trHeight w:val="320"/>
          <w:jc w:val="center"/>
        </w:trPr>
        <w:tc>
          <w:tcPr>
            <w:tcW w:w="1985" w:type="dxa"/>
          </w:tcPr>
          <w:p w:rsidR="00F55665" w:rsidRPr="00633C16" w:rsidRDefault="00F55665" w:rsidP="00F55665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6</w:t>
            </w:r>
          </w:p>
        </w:tc>
        <w:tc>
          <w:tcPr>
            <w:tcW w:w="3402" w:type="dxa"/>
          </w:tcPr>
          <w:p w:rsidR="00F55665" w:rsidRPr="00775B80" w:rsidRDefault="00F55665" w:rsidP="00F5566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48</w:t>
            </w:r>
            <w:r w:rsidRPr="00775B80">
              <w:rPr>
                <w:sz w:val="28"/>
                <w:szCs w:val="20"/>
                <w:vertAlign w:val="superscript"/>
              </w:rPr>
              <w:t>0</w:t>
            </w:r>
            <w:r>
              <w:rPr>
                <w:sz w:val="28"/>
                <w:szCs w:val="20"/>
                <w:vertAlign w:val="superscript"/>
              </w:rPr>
              <w:t xml:space="preserve"> </w:t>
            </w:r>
            <w:r>
              <w:rPr>
                <w:sz w:val="28"/>
                <w:szCs w:val="20"/>
                <w:lang w:val="kk-KZ"/>
              </w:rPr>
              <w:t>48</w:t>
            </w:r>
            <w:r>
              <w:rPr>
                <w:sz w:val="28"/>
                <w:szCs w:val="20"/>
              </w:rPr>
              <w:t xml:space="preserve">' </w:t>
            </w:r>
            <w:r>
              <w:rPr>
                <w:sz w:val="28"/>
                <w:szCs w:val="20"/>
                <w:lang w:val="kk-KZ"/>
              </w:rPr>
              <w:t>44</w:t>
            </w:r>
            <w:r w:rsidRPr="00775B80">
              <w:rPr>
                <w:sz w:val="28"/>
                <w:szCs w:val="20"/>
              </w:rPr>
              <w:t>"</w:t>
            </w:r>
          </w:p>
        </w:tc>
        <w:tc>
          <w:tcPr>
            <w:tcW w:w="3402" w:type="dxa"/>
          </w:tcPr>
          <w:p w:rsidR="00F55665" w:rsidRPr="00775B80" w:rsidRDefault="00F55665" w:rsidP="00F55665">
            <w:pPr>
              <w:ind w:left="17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kk-KZ"/>
              </w:rPr>
              <w:t>79</w:t>
            </w:r>
            <w:r w:rsidRPr="00775B80">
              <w:rPr>
                <w:sz w:val="28"/>
                <w:szCs w:val="20"/>
                <w:vertAlign w:val="superscript"/>
              </w:rPr>
              <w:t>0</w:t>
            </w:r>
            <w:r>
              <w:rPr>
                <w:sz w:val="28"/>
                <w:szCs w:val="20"/>
                <w:vertAlign w:val="superscript"/>
              </w:rPr>
              <w:t xml:space="preserve"> </w:t>
            </w:r>
            <w:r>
              <w:rPr>
                <w:sz w:val="28"/>
                <w:szCs w:val="20"/>
              </w:rPr>
              <w:t>20</w:t>
            </w:r>
            <w:r w:rsidRPr="00775B80">
              <w:rPr>
                <w:sz w:val="28"/>
                <w:szCs w:val="20"/>
              </w:rPr>
              <w:t>'</w:t>
            </w:r>
            <w:r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  <w:lang w:val="kk-KZ"/>
              </w:rPr>
              <w:t>59</w:t>
            </w:r>
            <w:r w:rsidRPr="00775B80">
              <w:rPr>
                <w:sz w:val="28"/>
                <w:szCs w:val="20"/>
              </w:rPr>
              <w:t>"</w:t>
            </w:r>
          </w:p>
        </w:tc>
      </w:tr>
      <w:tr w:rsidR="00F55665" w:rsidRPr="00775B80" w:rsidTr="00642A1A">
        <w:trPr>
          <w:trHeight w:val="320"/>
          <w:jc w:val="center"/>
        </w:trPr>
        <w:tc>
          <w:tcPr>
            <w:tcW w:w="1985" w:type="dxa"/>
          </w:tcPr>
          <w:p w:rsidR="00F55665" w:rsidRDefault="00F55665" w:rsidP="00F55665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7</w:t>
            </w:r>
          </w:p>
        </w:tc>
        <w:tc>
          <w:tcPr>
            <w:tcW w:w="3402" w:type="dxa"/>
          </w:tcPr>
          <w:p w:rsidR="00F55665" w:rsidRPr="00775B80" w:rsidRDefault="00F55665" w:rsidP="00F5566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48</w:t>
            </w:r>
            <w:r w:rsidRPr="00775B80">
              <w:rPr>
                <w:sz w:val="28"/>
                <w:szCs w:val="20"/>
                <w:vertAlign w:val="superscript"/>
              </w:rPr>
              <w:t>0</w:t>
            </w:r>
            <w:r>
              <w:rPr>
                <w:sz w:val="28"/>
                <w:szCs w:val="20"/>
                <w:vertAlign w:val="superscript"/>
              </w:rPr>
              <w:t xml:space="preserve"> </w:t>
            </w:r>
            <w:r>
              <w:rPr>
                <w:sz w:val="28"/>
                <w:szCs w:val="20"/>
                <w:lang w:val="kk-KZ"/>
              </w:rPr>
              <w:t>48</w:t>
            </w:r>
            <w:r>
              <w:rPr>
                <w:sz w:val="28"/>
                <w:szCs w:val="20"/>
              </w:rPr>
              <w:t xml:space="preserve">' </w:t>
            </w:r>
            <w:r>
              <w:rPr>
                <w:sz w:val="28"/>
                <w:szCs w:val="20"/>
                <w:lang w:val="kk-KZ"/>
              </w:rPr>
              <w:t>37</w:t>
            </w:r>
            <w:r w:rsidRPr="00775B80">
              <w:rPr>
                <w:sz w:val="28"/>
                <w:szCs w:val="20"/>
              </w:rPr>
              <w:t>"</w:t>
            </w:r>
          </w:p>
        </w:tc>
        <w:tc>
          <w:tcPr>
            <w:tcW w:w="3402" w:type="dxa"/>
          </w:tcPr>
          <w:p w:rsidR="00F55665" w:rsidRPr="00775B80" w:rsidRDefault="00F55665" w:rsidP="00F55665">
            <w:pPr>
              <w:ind w:left="17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kk-KZ"/>
              </w:rPr>
              <w:t>79</w:t>
            </w:r>
            <w:r w:rsidRPr="00775B80">
              <w:rPr>
                <w:sz w:val="28"/>
                <w:szCs w:val="20"/>
                <w:vertAlign w:val="superscript"/>
              </w:rPr>
              <w:t>0</w:t>
            </w:r>
            <w:r>
              <w:rPr>
                <w:sz w:val="28"/>
                <w:szCs w:val="20"/>
                <w:vertAlign w:val="superscript"/>
              </w:rPr>
              <w:t xml:space="preserve"> </w:t>
            </w:r>
            <w:r>
              <w:rPr>
                <w:sz w:val="28"/>
                <w:szCs w:val="20"/>
              </w:rPr>
              <w:t>20</w:t>
            </w:r>
            <w:r w:rsidRPr="00775B80">
              <w:rPr>
                <w:sz w:val="28"/>
                <w:szCs w:val="20"/>
              </w:rPr>
              <w:t>'</w:t>
            </w:r>
            <w:r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  <w:lang w:val="kk-KZ"/>
              </w:rPr>
              <w:t>59</w:t>
            </w:r>
            <w:r w:rsidRPr="00775B80">
              <w:rPr>
                <w:sz w:val="28"/>
                <w:szCs w:val="20"/>
              </w:rPr>
              <w:t>"</w:t>
            </w:r>
          </w:p>
        </w:tc>
      </w:tr>
      <w:tr w:rsidR="00F55665" w:rsidRPr="00775B80" w:rsidTr="00642A1A">
        <w:trPr>
          <w:trHeight w:val="320"/>
          <w:jc w:val="center"/>
        </w:trPr>
        <w:tc>
          <w:tcPr>
            <w:tcW w:w="1985" w:type="dxa"/>
          </w:tcPr>
          <w:p w:rsidR="00F55665" w:rsidRDefault="00F55665" w:rsidP="00F55665">
            <w:pPr>
              <w:jc w:val="center"/>
              <w:rPr>
                <w:sz w:val="28"/>
                <w:szCs w:val="20"/>
                <w:lang w:val="kk-KZ"/>
              </w:rPr>
            </w:pPr>
            <w:r>
              <w:rPr>
                <w:sz w:val="28"/>
                <w:szCs w:val="20"/>
                <w:lang w:val="kk-KZ"/>
              </w:rPr>
              <w:t>8</w:t>
            </w:r>
          </w:p>
        </w:tc>
        <w:tc>
          <w:tcPr>
            <w:tcW w:w="3402" w:type="dxa"/>
          </w:tcPr>
          <w:p w:rsidR="00F55665" w:rsidRPr="00775B80" w:rsidRDefault="00F55665" w:rsidP="00F55665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48</w:t>
            </w:r>
            <w:r w:rsidRPr="00775B80">
              <w:rPr>
                <w:sz w:val="28"/>
                <w:szCs w:val="20"/>
                <w:vertAlign w:val="superscript"/>
              </w:rPr>
              <w:t>0</w:t>
            </w:r>
            <w:r>
              <w:rPr>
                <w:sz w:val="28"/>
                <w:szCs w:val="20"/>
                <w:vertAlign w:val="superscript"/>
              </w:rPr>
              <w:t xml:space="preserve"> </w:t>
            </w:r>
            <w:r>
              <w:rPr>
                <w:sz w:val="28"/>
                <w:szCs w:val="20"/>
                <w:lang w:val="kk-KZ"/>
              </w:rPr>
              <w:t>48</w:t>
            </w:r>
            <w:r>
              <w:rPr>
                <w:sz w:val="28"/>
                <w:szCs w:val="20"/>
              </w:rPr>
              <w:t xml:space="preserve">' </w:t>
            </w:r>
            <w:r>
              <w:rPr>
                <w:sz w:val="28"/>
                <w:szCs w:val="20"/>
                <w:lang w:val="kk-KZ"/>
              </w:rPr>
              <w:t>37</w:t>
            </w:r>
            <w:r w:rsidRPr="00775B80">
              <w:rPr>
                <w:sz w:val="28"/>
                <w:szCs w:val="20"/>
              </w:rPr>
              <w:t>"</w:t>
            </w:r>
          </w:p>
        </w:tc>
        <w:tc>
          <w:tcPr>
            <w:tcW w:w="3402" w:type="dxa"/>
          </w:tcPr>
          <w:p w:rsidR="00F55665" w:rsidRPr="00775B80" w:rsidRDefault="00F55665" w:rsidP="00F55665">
            <w:pPr>
              <w:ind w:left="175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  <w:lang w:val="kk-KZ"/>
              </w:rPr>
              <w:t>79</w:t>
            </w:r>
            <w:r w:rsidRPr="00775B80">
              <w:rPr>
                <w:sz w:val="28"/>
                <w:szCs w:val="20"/>
                <w:vertAlign w:val="superscript"/>
              </w:rPr>
              <w:t>0</w:t>
            </w:r>
            <w:r>
              <w:rPr>
                <w:sz w:val="28"/>
                <w:szCs w:val="20"/>
                <w:vertAlign w:val="superscript"/>
              </w:rPr>
              <w:t xml:space="preserve"> </w:t>
            </w:r>
            <w:r>
              <w:rPr>
                <w:sz w:val="28"/>
                <w:szCs w:val="20"/>
              </w:rPr>
              <w:t>20</w:t>
            </w:r>
            <w:r w:rsidRPr="00775B80">
              <w:rPr>
                <w:sz w:val="28"/>
                <w:szCs w:val="20"/>
              </w:rPr>
              <w:t>'</w:t>
            </w:r>
            <w:r>
              <w:rPr>
                <w:sz w:val="28"/>
                <w:szCs w:val="20"/>
              </w:rPr>
              <w:t xml:space="preserve"> </w:t>
            </w:r>
            <w:r>
              <w:rPr>
                <w:sz w:val="28"/>
                <w:szCs w:val="20"/>
                <w:lang w:val="kk-KZ"/>
              </w:rPr>
              <w:t>49</w:t>
            </w:r>
            <w:r w:rsidRPr="00775B80">
              <w:rPr>
                <w:sz w:val="28"/>
                <w:szCs w:val="20"/>
              </w:rPr>
              <w:t>"</w:t>
            </w:r>
          </w:p>
        </w:tc>
      </w:tr>
      <w:tr w:rsidR="00F55665" w:rsidRPr="00AF7510" w:rsidTr="00642A1A">
        <w:trPr>
          <w:trHeight w:val="320"/>
          <w:jc w:val="center"/>
        </w:trPr>
        <w:tc>
          <w:tcPr>
            <w:tcW w:w="8789" w:type="dxa"/>
            <w:gridSpan w:val="3"/>
          </w:tcPr>
          <w:p w:rsidR="00F55665" w:rsidRPr="002C411E" w:rsidRDefault="00F55665" w:rsidP="00F5566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Площадь месторождения 12 га</w:t>
            </w:r>
            <w:r w:rsidRPr="00C56400">
              <w:rPr>
                <w:sz w:val="28"/>
                <w:szCs w:val="20"/>
              </w:rPr>
              <w:t>.</w:t>
            </w:r>
          </w:p>
        </w:tc>
      </w:tr>
    </w:tbl>
    <w:p w:rsidR="00064A97" w:rsidRDefault="00064A97" w:rsidP="00D43CB4">
      <w:pPr>
        <w:jc w:val="both"/>
        <w:rPr>
          <w:sz w:val="28"/>
          <w:szCs w:val="28"/>
        </w:rPr>
      </w:pPr>
    </w:p>
    <w:p w:rsidR="00061C3C" w:rsidRDefault="00061C3C" w:rsidP="00D43CB4">
      <w:pPr>
        <w:jc w:val="both"/>
        <w:rPr>
          <w:sz w:val="28"/>
          <w:szCs w:val="28"/>
        </w:rPr>
      </w:pPr>
    </w:p>
    <w:p w:rsidR="009170E2" w:rsidRPr="00D5412D" w:rsidRDefault="009170E2" w:rsidP="007F13C8">
      <w:pPr>
        <w:jc w:val="center"/>
        <w:rPr>
          <w:b/>
          <w:sz w:val="28"/>
          <w:szCs w:val="28"/>
        </w:rPr>
      </w:pPr>
      <w:r w:rsidRPr="00D5412D">
        <w:rPr>
          <w:b/>
          <w:sz w:val="28"/>
          <w:szCs w:val="28"/>
        </w:rPr>
        <w:t>3.5 Технологическая схема ведения горных работ</w:t>
      </w:r>
    </w:p>
    <w:p w:rsidR="009170E2" w:rsidRPr="003E2A72" w:rsidRDefault="009170E2" w:rsidP="009170E2">
      <w:pPr>
        <w:ind w:firstLine="720"/>
        <w:rPr>
          <w:sz w:val="28"/>
          <w:szCs w:val="28"/>
        </w:rPr>
      </w:pPr>
    </w:p>
    <w:p w:rsidR="009170E2" w:rsidRPr="003E2A72" w:rsidRDefault="009170E2" w:rsidP="009170E2">
      <w:pPr>
        <w:ind w:left="-142" w:right="-284" w:firstLine="851"/>
        <w:jc w:val="both"/>
        <w:rPr>
          <w:sz w:val="28"/>
          <w:szCs w:val="28"/>
        </w:rPr>
      </w:pPr>
      <w:r w:rsidRPr="003E2A72">
        <w:rPr>
          <w:sz w:val="28"/>
          <w:szCs w:val="28"/>
        </w:rPr>
        <w:t xml:space="preserve">В соответствии с условиями </w:t>
      </w:r>
      <w:r>
        <w:rPr>
          <w:sz w:val="28"/>
          <w:szCs w:val="28"/>
        </w:rPr>
        <w:t>залегания полезной толщи, п</w:t>
      </w:r>
      <w:r w:rsidR="00D5412D">
        <w:rPr>
          <w:sz w:val="28"/>
          <w:szCs w:val="28"/>
        </w:rPr>
        <w:t>ланом горных работ</w:t>
      </w:r>
      <w:r>
        <w:rPr>
          <w:sz w:val="28"/>
          <w:szCs w:val="28"/>
        </w:rPr>
        <w:t xml:space="preserve"> </w:t>
      </w:r>
      <w:r w:rsidRPr="003E2A72">
        <w:rPr>
          <w:sz w:val="28"/>
          <w:szCs w:val="28"/>
        </w:rPr>
        <w:t>выбрана экскаваторно-автотр</w:t>
      </w:r>
      <w:r w:rsidR="00061C3C">
        <w:rPr>
          <w:sz w:val="28"/>
          <w:szCs w:val="28"/>
        </w:rPr>
        <w:t xml:space="preserve">анспортная система разработки </w:t>
      </w:r>
      <w:r w:rsidRPr="003E2A72">
        <w:rPr>
          <w:sz w:val="28"/>
          <w:szCs w:val="28"/>
        </w:rPr>
        <w:t xml:space="preserve">бульдозерным </w:t>
      </w:r>
      <w:proofErr w:type="spellStart"/>
      <w:r w:rsidRPr="003E2A72">
        <w:rPr>
          <w:sz w:val="28"/>
          <w:szCs w:val="28"/>
        </w:rPr>
        <w:t>отвалообразованием</w:t>
      </w:r>
      <w:proofErr w:type="spellEnd"/>
      <w:r w:rsidRPr="003E2A72">
        <w:rPr>
          <w:sz w:val="28"/>
          <w:szCs w:val="28"/>
        </w:rPr>
        <w:t xml:space="preserve">. </w:t>
      </w:r>
    </w:p>
    <w:p w:rsidR="009170E2" w:rsidRPr="00D5412D" w:rsidRDefault="009170E2" w:rsidP="009170E2">
      <w:pPr>
        <w:ind w:left="-142" w:right="-284" w:firstLine="851"/>
        <w:jc w:val="both"/>
        <w:rPr>
          <w:sz w:val="28"/>
          <w:szCs w:val="28"/>
        </w:rPr>
      </w:pPr>
      <w:r w:rsidRPr="00D5412D">
        <w:rPr>
          <w:sz w:val="28"/>
          <w:szCs w:val="28"/>
        </w:rPr>
        <w:t>Разработка месторождения включает следующие основные операции:</w:t>
      </w:r>
    </w:p>
    <w:p w:rsidR="009170E2" w:rsidRPr="00D5412D" w:rsidRDefault="009170E2" w:rsidP="009170E2">
      <w:pPr>
        <w:numPr>
          <w:ilvl w:val="0"/>
          <w:numId w:val="1"/>
        </w:numPr>
        <w:tabs>
          <w:tab w:val="num" w:pos="709"/>
        </w:tabs>
        <w:ind w:left="0" w:right="-284" w:firstLine="426"/>
        <w:jc w:val="both"/>
        <w:rPr>
          <w:sz w:val="28"/>
          <w:szCs w:val="28"/>
        </w:rPr>
      </w:pPr>
      <w:r w:rsidRPr="00D5412D">
        <w:rPr>
          <w:sz w:val="28"/>
          <w:szCs w:val="28"/>
        </w:rPr>
        <w:t>Вскрытие, погрузка и транспортировка на вн</w:t>
      </w:r>
      <w:r w:rsidR="00627CC9">
        <w:rPr>
          <w:sz w:val="28"/>
          <w:szCs w:val="28"/>
        </w:rPr>
        <w:t xml:space="preserve">ешний </w:t>
      </w:r>
      <w:r w:rsidRPr="00D5412D">
        <w:rPr>
          <w:sz w:val="28"/>
          <w:szCs w:val="28"/>
        </w:rPr>
        <w:t>отвал вскрышных пород;</w:t>
      </w:r>
    </w:p>
    <w:p w:rsidR="009170E2" w:rsidRPr="003E2A72" w:rsidRDefault="009170E2" w:rsidP="009170E2">
      <w:pPr>
        <w:numPr>
          <w:ilvl w:val="0"/>
          <w:numId w:val="1"/>
        </w:numPr>
        <w:tabs>
          <w:tab w:val="num" w:pos="709"/>
        </w:tabs>
        <w:ind w:left="0" w:right="-284" w:firstLine="426"/>
        <w:jc w:val="both"/>
        <w:rPr>
          <w:sz w:val="28"/>
          <w:szCs w:val="28"/>
        </w:rPr>
      </w:pPr>
      <w:r w:rsidRPr="003E2A72">
        <w:rPr>
          <w:sz w:val="28"/>
          <w:szCs w:val="28"/>
        </w:rPr>
        <w:t>П</w:t>
      </w:r>
      <w:r w:rsidR="008E6D14">
        <w:rPr>
          <w:sz w:val="28"/>
          <w:szCs w:val="28"/>
        </w:rPr>
        <w:t xml:space="preserve">огрузка </w:t>
      </w:r>
      <w:r w:rsidRPr="003E2A72">
        <w:rPr>
          <w:sz w:val="28"/>
          <w:szCs w:val="28"/>
        </w:rPr>
        <w:t>песчано-гравийной смеси</w:t>
      </w:r>
      <w:r w:rsidR="008E6D14" w:rsidRPr="008E6D14">
        <w:rPr>
          <w:sz w:val="28"/>
          <w:szCs w:val="28"/>
        </w:rPr>
        <w:t xml:space="preserve"> </w:t>
      </w:r>
      <w:r w:rsidR="008E6D14">
        <w:rPr>
          <w:sz w:val="28"/>
          <w:szCs w:val="28"/>
        </w:rPr>
        <w:t>в самосвалы</w:t>
      </w:r>
      <w:r w:rsidRPr="003E2A72">
        <w:rPr>
          <w:sz w:val="28"/>
          <w:szCs w:val="28"/>
        </w:rPr>
        <w:t>;</w:t>
      </w:r>
    </w:p>
    <w:p w:rsidR="009170E2" w:rsidRPr="003E2A72" w:rsidRDefault="009170E2" w:rsidP="009170E2">
      <w:pPr>
        <w:numPr>
          <w:ilvl w:val="0"/>
          <w:numId w:val="1"/>
        </w:numPr>
        <w:tabs>
          <w:tab w:val="num" w:pos="709"/>
        </w:tabs>
        <w:ind w:left="0" w:right="-284" w:firstLine="426"/>
        <w:jc w:val="both"/>
        <w:rPr>
          <w:sz w:val="28"/>
          <w:szCs w:val="28"/>
        </w:rPr>
      </w:pPr>
      <w:r w:rsidRPr="003E2A72">
        <w:rPr>
          <w:sz w:val="28"/>
          <w:szCs w:val="28"/>
        </w:rPr>
        <w:t>Транспортирование сырья на реконструи</w:t>
      </w:r>
      <w:r w:rsidR="00E52CDB">
        <w:rPr>
          <w:sz w:val="28"/>
          <w:szCs w:val="28"/>
        </w:rPr>
        <w:t>руемый участок дороги или на ДСК</w:t>
      </w:r>
      <w:r w:rsidRPr="003E2A72">
        <w:rPr>
          <w:sz w:val="28"/>
          <w:szCs w:val="28"/>
        </w:rPr>
        <w:t>;</w:t>
      </w:r>
    </w:p>
    <w:p w:rsidR="009170E2" w:rsidRPr="003E2A72" w:rsidRDefault="009170E2" w:rsidP="009170E2">
      <w:pPr>
        <w:numPr>
          <w:ilvl w:val="0"/>
          <w:numId w:val="1"/>
        </w:numPr>
        <w:tabs>
          <w:tab w:val="num" w:pos="709"/>
        </w:tabs>
        <w:ind w:left="0" w:right="-284" w:firstLine="426"/>
        <w:jc w:val="both"/>
        <w:rPr>
          <w:sz w:val="28"/>
          <w:szCs w:val="28"/>
        </w:rPr>
      </w:pPr>
      <w:proofErr w:type="spellStart"/>
      <w:r w:rsidRPr="003E2A72">
        <w:rPr>
          <w:sz w:val="28"/>
          <w:szCs w:val="28"/>
        </w:rPr>
        <w:t>Выполаживание</w:t>
      </w:r>
      <w:proofErr w:type="spellEnd"/>
      <w:r w:rsidRPr="003E2A72">
        <w:rPr>
          <w:sz w:val="28"/>
          <w:szCs w:val="28"/>
        </w:rPr>
        <w:t xml:space="preserve"> бортов карьера;</w:t>
      </w:r>
    </w:p>
    <w:p w:rsidR="009170E2" w:rsidRPr="00664F5F" w:rsidRDefault="00627CC9" w:rsidP="009170E2">
      <w:pPr>
        <w:numPr>
          <w:ilvl w:val="0"/>
          <w:numId w:val="1"/>
        </w:numPr>
        <w:tabs>
          <w:tab w:val="num" w:pos="709"/>
        </w:tabs>
        <w:ind w:left="0"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Планировка вскрышных пород</w:t>
      </w:r>
      <w:r w:rsidR="0041062B">
        <w:rPr>
          <w:sz w:val="28"/>
          <w:szCs w:val="28"/>
        </w:rPr>
        <w:t>-рекультивация</w:t>
      </w:r>
      <w:r>
        <w:rPr>
          <w:sz w:val="28"/>
          <w:szCs w:val="28"/>
        </w:rPr>
        <w:t>.</w:t>
      </w:r>
    </w:p>
    <w:p w:rsidR="009170E2" w:rsidRDefault="009170E2" w:rsidP="009170E2">
      <w:pPr>
        <w:ind w:firstLine="567"/>
        <w:jc w:val="both"/>
        <w:rPr>
          <w:sz w:val="28"/>
          <w:szCs w:val="28"/>
        </w:rPr>
      </w:pPr>
    </w:p>
    <w:p w:rsidR="00C56400" w:rsidRDefault="00C56400" w:rsidP="008E6D14">
      <w:pPr>
        <w:ind w:firstLine="567"/>
        <w:jc w:val="center"/>
        <w:rPr>
          <w:b/>
          <w:sz w:val="28"/>
          <w:szCs w:val="28"/>
        </w:rPr>
      </w:pPr>
    </w:p>
    <w:p w:rsidR="009170E2" w:rsidRPr="00D5412D" w:rsidRDefault="008E6D14" w:rsidP="007F13C8">
      <w:pPr>
        <w:jc w:val="center"/>
        <w:rPr>
          <w:b/>
          <w:sz w:val="28"/>
          <w:szCs w:val="28"/>
        </w:rPr>
      </w:pPr>
      <w:r w:rsidRPr="00D5412D">
        <w:rPr>
          <w:b/>
          <w:sz w:val="28"/>
          <w:szCs w:val="28"/>
        </w:rPr>
        <w:t>3.6</w:t>
      </w:r>
      <w:r w:rsidR="009170E2" w:rsidRPr="00D5412D">
        <w:rPr>
          <w:b/>
          <w:sz w:val="28"/>
          <w:szCs w:val="28"/>
        </w:rPr>
        <w:t xml:space="preserve"> Отвальные работы</w:t>
      </w:r>
    </w:p>
    <w:p w:rsidR="009170E2" w:rsidRPr="009F36C6" w:rsidRDefault="009170E2" w:rsidP="009170E2">
      <w:pPr>
        <w:ind w:firstLine="567"/>
        <w:jc w:val="both"/>
        <w:rPr>
          <w:sz w:val="28"/>
          <w:szCs w:val="28"/>
        </w:rPr>
      </w:pPr>
    </w:p>
    <w:p w:rsidR="00E10E42" w:rsidRDefault="00E10E42" w:rsidP="00E10E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"/>
        </w:rPr>
        <w:t>П</w:t>
      </w:r>
      <w:r>
        <w:rPr>
          <w:sz w:val="28"/>
          <w:szCs w:val="28"/>
        </w:rPr>
        <w:t>лан</w:t>
      </w:r>
      <w:r w:rsidR="00030389">
        <w:rPr>
          <w:sz w:val="28"/>
          <w:szCs w:val="28"/>
        </w:rPr>
        <w:t>ом</w:t>
      </w:r>
      <w:r w:rsidRPr="00AF08C9">
        <w:rPr>
          <w:sz w:val="28"/>
          <w:szCs w:val="28"/>
          <w:lang w:val=""/>
        </w:rPr>
        <w:t xml:space="preserve"> предусматривается бульдозерное отвалообразование. Отвал </w:t>
      </w:r>
      <w:r>
        <w:rPr>
          <w:sz w:val="28"/>
          <w:szCs w:val="28"/>
        </w:rPr>
        <w:t xml:space="preserve">будет </w:t>
      </w:r>
      <w:r w:rsidRPr="00AF08C9">
        <w:rPr>
          <w:sz w:val="28"/>
          <w:szCs w:val="28"/>
          <w:lang w:val=""/>
        </w:rPr>
        <w:t>внешний, одноярусный, равнин</w:t>
      </w:r>
      <w:r>
        <w:rPr>
          <w:sz w:val="28"/>
          <w:szCs w:val="28"/>
          <w:lang w:val=""/>
        </w:rPr>
        <w:t>ный. Способ сооружения отвала</w:t>
      </w:r>
      <w:r>
        <w:rPr>
          <w:sz w:val="28"/>
          <w:szCs w:val="28"/>
        </w:rPr>
        <w:t xml:space="preserve"> </w:t>
      </w:r>
      <w:r w:rsidRPr="00AF08C9">
        <w:rPr>
          <w:sz w:val="28"/>
          <w:szCs w:val="28"/>
          <w:lang w:val=""/>
        </w:rPr>
        <w:t>периферийный.</w:t>
      </w:r>
      <w:r>
        <w:rPr>
          <w:sz w:val="28"/>
          <w:szCs w:val="28"/>
        </w:rPr>
        <w:t xml:space="preserve"> </w:t>
      </w:r>
    </w:p>
    <w:p w:rsidR="00E10E42" w:rsidRDefault="00E10E42" w:rsidP="00E10E42">
      <w:pPr>
        <w:ind w:firstLine="720"/>
        <w:jc w:val="both"/>
        <w:rPr>
          <w:sz w:val="28"/>
          <w:szCs w:val="28"/>
        </w:rPr>
      </w:pPr>
      <w:r w:rsidRPr="00AF08C9">
        <w:rPr>
          <w:sz w:val="28"/>
          <w:szCs w:val="28"/>
          <w:lang w:val=""/>
        </w:rPr>
        <w:t>Разгрузка породы из автосамосвалов, при формировании яруса отвала производится по окраине отвального фронта на расстоянии 3-</w:t>
      </w:r>
      <w:smartTag w:uri="urn:schemas-microsoft-com:office:smarttags" w:element="metricconverter">
        <w:smartTagPr>
          <w:attr w:name="ProductID" w:val="5 м"/>
        </w:smartTagPr>
        <w:r w:rsidRPr="00AF08C9">
          <w:rPr>
            <w:sz w:val="28"/>
            <w:szCs w:val="28"/>
            <w:lang w:val=""/>
          </w:rPr>
          <w:t>5 м</w:t>
        </w:r>
      </w:smartTag>
      <w:r w:rsidRPr="00AF08C9">
        <w:rPr>
          <w:sz w:val="28"/>
          <w:szCs w:val="28"/>
          <w:lang w:val=""/>
        </w:rPr>
        <w:t xml:space="preserve"> от бровки отвала за возможной призмой обрушения. У верхней бровки уступа отвала создается п</w:t>
      </w:r>
      <w:r w:rsidR="00332420">
        <w:rPr>
          <w:sz w:val="28"/>
          <w:szCs w:val="28"/>
          <w:lang w:val=""/>
        </w:rPr>
        <w:t xml:space="preserve">редохранительный вал высотой </w:t>
      </w:r>
      <w:r w:rsidR="00332420">
        <w:rPr>
          <w:sz w:val="28"/>
          <w:szCs w:val="28"/>
        </w:rPr>
        <w:t>1,0</w:t>
      </w:r>
      <w:r w:rsidRPr="00AF08C9">
        <w:rPr>
          <w:sz w:val="28"/>
          <w:szCs w:val="28"/>
          <w:lang w:val=""/>
        </w:rPr>
        <w:t xml:space="preserve"> м и шириной </w:t>
      </w:r>
      <w:smartTag w:uri="urn:schemas-microsoft-com:office:smarttags" w:element="metricconverter">
        <w:smartTagPr>
          <w:attr w:name="ProductID" w:val="1,5 м"/>
        </w:smartTagPr>
        <w:r w:rsidRPr="00AF08C9">
          <w:rPr>
            <w:sz w:val="28"/>
            <w:szCs w:val="28"/>
            <w:lang w:val=""/>
          </w:rPr>
          <w:t>1,5 м</w:t>
        </w:r>
      </w:smartTag>
      <w:r w:rsidRPr="00AF08C9">
        <w:rPr>
          <w:sz w:val="28"/>
          <w:szCs w:val="28"/>
          <w:lang w:val=""/>
        </w:rPr>
        <w:t xml:space="preserve"> для ограничения движения автосамосвала задним ходом. При отсутствии предохранительного вала запрещается подъезжать к бровке разгрузочной площадки ближе, чем на </w:t>
      </w:r>
      <w:smartTag w:uri="urn:schemas-microsoft-com:office:smarttags" w:element="metricconverter">
        <w:smartTagPr>
          <w:attr w:name="ProductID" w:val="5 м"/>
        </w:smartTagPr>
        <w:r w:rsidRPr="00AF08C9">
          <w:rPr>
            <w:sz w:val="28"/>
            <w:szCs w:val="28"/>
            <w:lang w:val=""/>
          </w:rPr>
          <w:t>5 м</w:t>
        </w:r>
      </w:smartTag>
      <w:r>
        <w:rPr>
          <w:sz w:val="28"/>
          <w:szCs w:val="28"/>
        </w:rPr>
        <w:t xml:space="preserve">. </w:t>
      </w:r>
      <w:r>
        <w:rPr>
          <w:sz w:val="28"/>
          <w:szCs w:val="28"/>
          <w:lang w:val=""/>
        </w:rPr>
        <w:t>Поперечное сечение отвала</w:t>
      </w:r>
      <w:r>
        <w:rPr>
          <w:sz w:val="28"/>
          <w:szCs w:val="28"/>
        </w:rPr>
        <w:t xml:space="preserve"> - </w:t>
      </w:r>
      <w:r w:rsidRPr="00AF08C9">
        <w:rPr>
          <w:sz w:val="28"/>
          <w:szCs w:val="28"/>
          <w:lang w:val=""/>
        </w:rPr>
        <w:t>трапеция. Вн</w:t>
      </w:r>
      <w:r>
        <w:rPr>
          <w:sz w:val="28"/>
          <w:szCs w:val="28"/>
          <w:lang w:val=""/>
        </w:rPr>
        <w:t>ешний угол откоса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"/>
        </w:rPr>
        <w:t>естествен</w:t>
      </w:r>
      <w:r w:rsidRPr="00AF08C9">
        <w:rPr>
          <w:sz w:val="28"/>
          <w:szCs w:val="28"/>
          <w:lang w:val=""/>
        </w:rPr>
        <w:t>ый, равный 40-45</w:t>
      </w:r>
      <w:r>
        <w:rPr>
          <w:sz w:val="28"/>
          <w:szCs w:val="28"/>
          <w:lang w:val=""/>
        </w:rPr>
        <w:t>°</w:t>
      </w:r>
      <w:r w:rsidRPr="00AF08C9">
        <w:rPr>
          <w:sz w:val="28"/>
          <w:szCs w:val="28"/>
          <w:lang w:val=""/>
        </w:rPr>
        <w:t xml:space="preserve">. </w:t>
      </w:r>
    </w:p>
    <w:p w:rsidR="00AC51D7" w:rsidRDefault="00AC51D7" w:rsidP="007F13C8">
      <w:pPr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Вскрышные породы будут использоваться по мере необходимости </w:t>
      </w:r>
      <w:r w:rsidR="00880206">
        <w:rPr>
          <w:sz w:val="28"/>
          <w:szCs w:val="28"/>
        </w:rPr>
        <w:t xml:space="preserve">на участке, также </w:t>
      </w:r>
      <w:r>
        <w:rPr>
          <w:sz w:val="28"/>
          <w:szCs w:val="28"/>
        </w:rPr>
        <w:t>для подсыпки временных дорог и при рекультивации нарушенных земель по</w:t>
      </w:r>
      <w:r w:rsidR="00531F03">
        <w:rPr>
          <w:sz w:val="28"/>
          <w:szCs w:val="28"/>
        </w:rPr>
        <w:t>сле завершения</w:t>
      </w:r>
      <w:r>
        <w:rPr>
          <w:sz w:val="28"/>
          <w:szCs w:val="28"/>
        </w:rPr>
        <w:t xml:space="preserve"> добычных работ.</w:t>
      </w:r>
    </w:p>
    <w:p w:rsidR="00D434FF" w:rsidRDefault="00D434FF" w:rsidP="009170E2">
      <w:pPr>
        <w:ind w:left="-142" w:right="-142" w:firstLine="709"/>
        <w:jc w:val="both"/>
        <w:rPr>
          <w:sz w:val="28"/>
          <w:szCs w:val="28"/>
        </w:rPr>
      </w:pPr>
    </w:p>
    <w:p w:rsidR="00332420" w:rsidRDefault="00332420" w:rsidP="009170E2">
      <w:pPr>
        <w:ind w:left="-142" w:right="-142" w:firstLine="709"/>
        <w:jc w:val="both"/>
        <w:rPr>
          <w:sz w:val="28"/>
          <w:szCs w:val="28"/>
        </w:rPr>
      </w:pPr>
    </w:p>
    <w:p w:rsidR="00D434FF" w:rsidRDefault="00D434FF" w:rsidP="009170E2">
      <w:pPr>
        <w:ind w:left="-142" w:right="-142" w:firstLine="709"/>
        <w:jc w:val="both"/>
        <w:rPr>
          <w:sz w:val="28"/>
          <w:szCs w:val="28"/>
        </w:rPr>
      </w:pPr>
    </w:p>
    <w:p w:rsidR="00C13F56" w:rsidRPr="00D5412D" w:rsidRDefault="00C13F56" w:rsidP="007F13C8">
      <w:pPr>
        <w:ind w:right="-142"/>
        <w:jc w:val="center"/>
        <w:rPr>
          <w:b/>
          <w:sz w:val="28"/>
          <w:szCs w:val="28"/>
        </w:rPr>
      </w:pPr>
      <w:r w:rsidRPr="00D5412D">
        <w:rPr>
          <w:b/>
          <w:sz w:val="28"/>
          <w:szCs w:val="28"/>
        </w:rPr>
        <w:lastRenderedPageBreak/>
        <w:t>3.7 Потери и разубоживание полезного ископаемого при добычи</w:t>
      </w:r>
    </w:p>
    <w:p w:rsidR="00642A1A" w:rsidRDefault="00642A1A" w:rsidP="00D43CB4">
      <w:pPr>
        <w:jc w:val="both"/>
        <w:rPr>
          <w:sz w:val="28"/>
          <w:szCs w:val="28"/>
        </w:rPr>
      </w:pPr>
    </w:p>
    <w:p w:rsidR="00E52CDB" w:rsidRDefault="00692B85" w:rsidP="00692B85">
      <w:pPr>
        <w:ind w:firstLine="700"/>
        <w:jc w:val="both"/>
        <w:rPr>
          <w:bCs/>
          <w:sz w:val="28"/>
        </w:rPr>
      </w:pPr>
      <w:r w:rsidRPr="00520010">
        <w:rPr>
          <w:bCs/>
          <w:sz w:val="28"/>
          <w:szCs w:val="28"/>
        </w:rPr>
        <w:t xml:space="preserve">Расчет потерь и разубоживания произведен в соответствии с «Отраслевой инструкцией по определению, нормированию и учету потерь и разубоживания руды и песков на рудниках и приисках Министерства цветной металлургии СССР», М., </w:t>
      </w:r>
      <w:smartTag w:uri="urn:schemas-microsoft-com:office:smarttags" w:element="metricconverter">
        <w:smartTagPr>
          <w:attr w:name="ProductID" w:val="1971 г"/>
        </w:smartTagPr>
        <w:r w:rsidRPr="00520010">
          <w:rPr>
            <w:bCs/>
            <w:sz w:val="28"/>
            <w:szCs w:val="28"/>
          </w:rPr>
          <w:t>1971 г</w:t>
        </w:r>
      </w:smartTag>
      <w:r w:rsidRPr="00520010">
        <w:rPr>
          <w:bCs/>
          <w:sz w:val="28"/>
          <w:szCs w:val="28"/>
        </w:rPr>
        <w:t xml:space="preserve">. Первичные потери природной песчано-гравийной смеси будут происходить только в кровле полезной толщи при вскрышных работах. </w:t>
      </w:r>
      <w:r w:rsidRPr="00520010">
        <w:rPr>
          <w:bCs/>
          <w:sz w:val="28"/>
        </w:rPr>
        <w:t xml:space="preserve">Контакт между вскрышными породами и полезной толщей относительно четкий. </w:t>
      </w:r>
      <w:r w:rsidRPr="00C56400">
        <w:rPr>
          <w:bCs/>
          <w:sz w:val="28"/>
        </w:rPr>
        <w:t xml:space="preserve">Средняя мощность зачистки полезной толщи при вскрышных работах составляет </w:t>
      </w:r>
      <w:smartTag w:uri="urn:schemas-microsoft-com:office:smarttags" w:element="metricconverter">
        <w:smartTagPr>
          <w:attr w:name="ProductID" w:val="0,1 м"/>
        </w:smartTagPr>
        <w:r w:rsidRPr="00C56400">
          <w:rPr>
            <w:bCs/>
            <w:sz w:val="28"/>
          </w:rPr>
          <w:t>0,1 м</w:t>
        </w:r>
      </w:smartTag>
      <w:r w:rsidR="00917444">
        <w:rPr>
          <w:bCs/>
          <w:sz w:val="28"/>
        </w:rPr>
        <w:t xml:space="preserve"> на площади 80</w:t>
      </w:r>
      <w:r w:rsidRPr="00C56400">
        <w:rPr>
          <w:bCs/>
          <w:sz w:val="28"/>
        </w:rPr>
        <w:t xml:space="preserve"> </w:t>
      </w:r>
      <w:smartTag w:uri="urn:schemas-microsoft-com:office:smarttags" w:element="metricconverter">
        <w:smartTagPr>
          <w:attr w:name="ProductID" w:val="000 м2"/>
        </w:smartTagPr>
        <w:r w:rsidRPr="00C56400">
          <w:rPr>
            <w:bCs/>
            <w:sz w:val="28"/>
          </w:rPr>
          <w:t>000 м</w:t>
        </w:r>
        <w:r w:rsidRPr="00C56400">
          <w:rPr>
            <w:bCs/>
            <w:sz w:val="28"/>
            <w:vertAlign w:val="superscript"/>
          </w:rPr>
          <w:t>2</w:t>
        </w:r>
      </w:smartTag>
      <w:r w:rsidRPr="00C56400">
        <w:rPr>
          <w:bCs/>
          <w:sz w:val="28"/>
        </w:rPr>
        <w:t>.</w:t>
      </w:r>
      <w:r w:rsidRPr="00C56400">
        <w:rPr>
          <w:bCs/>
          <w:color w:val="76923C"/>
          <w:sz w:val="28"/>
        </w:rPr>
        <w:t xml:space="preserve"> </w:t>
      </w:r>
      <w:r w:rsidRPr="00C56400">
        <w:rPr>
          <w:bCs/>
          <w:sz w:val="28"/>
        </w:rPr>
        <w:t>Отсюд</w:t>
      </w:r>
      <w:r w:rsidR="00E52CDB">
        <w:rPr>
          <w:bCs/>
          <w:sz w:val="28"/>
        </w:rPr>
        <w:t xml:space="preserve">а </w:t>
      </w:r>
      <w:r w:rsidR="00917444">
        <w:rPr>
          <w:bCs/>
          <w:sz w:val="28"/>
        </w:rPr>
        <w:t>объем потерь (П1) составляет 80</w:t>
      </w:r>
      <w:r w:rsidRPr="00C56400">
        <w:rPr>
          <w:bCs/>
          <w:sz w:val="28"/>
        </w:rPr>
        <w:t xml:space="preserve"> 000 </w:t>
      </w:r>
      <w:r w:rsidR="00C56400" w:rsidRPr="00C56400">
        <w:rPr>
          <w:bCs/>
          <w:sz w:val="28"/>
        </w:rPr>
        <w:t>м</w:t>
      </w:r>
      <w:r w:rsidR="00C56400" w:rsidRPr="00C56400">
        <w:rPr>
          <w:bCs/>
          <w:sz w:val="28"/>
          <w:vertAlign w:val="superscript"/>
        </w:rPr>
        <w:t xml:space="preserve">2 </w:t>
      </w:r>
      <w:r w:rsidRPr="00C56400">
        <w:rPr>
          <w:bCs/>
          <w:sz w:val="28"/>
        </w:rPr>
        <w:t xml:space="preserve">х </w:t>
      </w:r>
      <w:smartTag w:uri="urn:schemas-microsoft-com:office:smarttags" w:element="metricconverter">
        <w:smartTagPr>
          <w:attr w:name="ProductID" w:val="0,1 м"/>
        </w:smartTagPr>
        <w:r w:rsidRPr="00C56400">
          <w:rPr>
            <w:bCs/>
            <w:sz w:val="28"/>
          </w:rPr>
          <w:t>0,1</w:t>
        </w:r>
        <w:r w:rsidR="00C56400" w:rsidRPr="00C56400">
          <w:rPr>
            <w:bCs/>
            <w:sz w:val="28"/>
          </w:rPr>
          <w:t xml:space="preserve"> м</w:t>
        </w:r>
      </w:smartTag>
      <w:r w:rsidRPr="00C56400">
        <w:rPr>
          <w:bCs/>
          <w:sz w:val="28"/>
        </w:rPr>
        <w:t xml:space="preserve"> = </w:t>
      </w:r>
      <w:r w:rsidR="00917444">
        <w:rPr>
          <w:bCs/>
          <w:sz w:val="28"/>
        </w:rPr>
        <w:t>8,0</w:t>
      </w:r>
      <w:r w:rsidRPr="00C56400">
        <w:rPr>
          <w:bCs/>
          <w:sz w:val="28"/>
        </w:rPr>
        <w:t xml:space="preserve"> тыс. м</w:t>
      </w:r>
      <w:r w:rsidRPr="00C56400">
        <w:rPr>
          <w:bCs/>
          <w:sz w:val="28"/>
          <w:vertAlign w:val="superscript"/>
        </w:rPr>
        <w:t>3</w:t>
      </w:r>
      <w:r w:rsidR="00917444">
        <w:rPr>
          <w:bCs/>
          <w:sz w:val="28"/>
        </w:rPr>
        <w:t xml:space="preserve"> или 2,4</w:t>
      </w:r>
      <w:r w:rsidRPr="00C56400">
        <w:rPr>
          <w:bCs/>
          <w:sz w:val="28"/>
        </w:rPr>
        <w:t xml:space="preserve"> %.</w:t>
      </w:r>
    </w:p>
    <w:p w:rsidR="00692B85" w:rsidRDefault="00E52CDB" w:rsidP="00E52CDB">
      <w:pPr>
        <w:ind w:firstLine="700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Pr="00520010">
        <w:rPr>
          <w:bCs/>
          <w:sz w:val="28"/>
        </w:rPr>
        <w:t xml:space="preserve">Потерь по бортам карьера и в подошве пласта не будет, поскольку вмещающими и подстилающими породами являются те же песчано-гравийные отложения, а разнос бортов будет выполнен за пределы </w:t>
      </w:r>
      <w:proofErr w:type="spellStart"/>
      <w:r w:rsidRPr="00520010">
        <w:rPr>
          <w:bCs/>
          <w:sz w:val="28"/>
        </w:rPr>
        <w:t>подсчетного</w:t>
      </w:r>
      <w:proofErr w:type="spellEnd"/>
      <w:r w:rsidRPr="00520010">
        <w:rPr>
          <w:bCs/>
          <w:sz w:val="28"/>
        </w:rPr>
        <w:t xml:space="preserve"> блока.</w:t>
      </w:r>
      <w:r>
        <w:rPr>
          <w:bCs/>
          <w:sz w:val="28"/>
        </w:rPr>
        <w:t xml:space="preserve"> Транспортные потери (</w:t>
      </w:r>
      <w:r w:rsidR="00917444">
        <w:rPr>
          <w:bCs/>
          <w:sz w:val="28"/>
        </w:rPr>
        <w:t>П2) приняты 0,5 % и составят 1,6</w:t>
      </w:r>
      <w:r>
        <w:rPr>
          <w:bCs/>
          <w:sz w:val="28"/>
        </w:rPr>
        <w:t xml:space="preserve"> </w:t>
      </w:r>
      <w:proofErr w:type="gramStart"/>
      <w:r>
        <w:rPr>
          <w:bCs/>
          <w:sz w:val="28"/>
        </w:rPr>
        <w:t>тыс.м</w:t>
      </w:r>
      <w:proofErr w:type="gramEnd"/>
      <w:r w:rsidRPr="00E52CDB">
        <w:rPr>
          <w:bCs/>
          <w:sz w:val="28"/>
          <w:vertAlign w:val="superscript"/>
        </w:rPr>
        <w:t>3</w:t>
      </w:r>
      <w:r>
        <w:rPr>
          <w:bCs/>
          <w:sz w:val="28"/>
        </w:rPr>
        <w:t>. Итого общие по</w:t>
      </w:r>
      <w:r w:rsidR="00917444">
        <w:rPr>
          <w:bCs/>
          <w:sz w:val="28"/>
        </w:rPr>
        <w:t>тери по месторождению П1+П2= 4,0 % или 12,8</w:t>
      </w:r>
      <w:r>
        <w:rPr>
          <w:bCs/>
          <w:sz w:val="28"/>
        </w:rPr>
        <w:t xml:space="preserve"> </w:t>
      </w:r>
      <w:r w:rsidRPr="00C56400">
        <w:rPr>
          <w:bCs/>
          <w:sz w:val="28"/>
        </w:rPr>
        <w:t>тыс. м</w:t>
      </w:r>
      <w:r w:rsidRPr="00C56400">
        <w:rPr>
          <w:bCs/>
          <w:sz w:val="28"/>
          <w:vertAlign w:val="superscript"/>
        </w:rPr>
        <w:t>3</w:t>
      </w:r>
      <w:r>
        <w:rPr>
          <w:bCs/>
          <w:sz w:val="28"/>
        </w:rPr>
        <w:t>. Р</w:t>
      </w:r>
      <w:r w:rsidR="00692B85" w:rsidRPr="00520010">
        <w:rPr>
          <w:bCs/>
          <w:sz w:val="28"/>
        </w:rPr>
        <w:t xml:space="preserve">азубоживание </w:t>
      </w:r>
      <w:r w:rsidR="00692B85">
        <w:rPr>
          <w:bCs/>
          <w:sz w:val="28"/>
        </w:rPr>
        <w:t>нет.</w:t>
      </w:r>
    </w:p>
    <w:p w:rsidR="00C13F56" w:rsidRDefault="00C13F56" w:rsidP="00C13F56">
      <w:pPr>
        <w:ind w:firstLine="720"/>
        <w:jc w:val="both"/>
        <w:rPr>
          <w:bCs/>
          <w:sz w:val="28"/>
        </w:rPr>
      </w:pPr>
    </w:p>
    <w:p w:rsidR="00C13F56" w:rsidRPr="00D5412D" w:rsidRDefault="00C13F56" w:rsidP="00C13F56">
      <w:pPr>
        <w:ind w:firstLine="720"/>
        <w:jc w:val="both"/>
        <w:rPr>
          <w:b/>
          <w:bCs/>
          <w:sz w:val="28"/>
        </w:rPr>
      </w:pPr>
    </w:p>
    <w:p w:rsidR="00C13F56" w:rsidRPr="00D5412D" w:rsidRDefault="00C13F56" w:rsidP="00C13F56">
      <w:pPr>
        <w:ind w:right="-5"/>
        <w:jc w:val="center"/>
        <w:rPr>
          <w:b/>
          <w:sz w:val="28"/>
          <w:szCs w:val="20"/>
        </w:rPr>
      </w:pPr>
      <w:r w:rsidRPr="00D5412D">
        <w:rPr>
          <w:b/>
          <w:sz w:val="28"/>
          <w:szCs w:val="20"/>
        </w:rPr>
        <w:t>3.8 Водоотвод и водоотлив</w:t>
      </w:r>
    </w:p>
    <w:p w:rsidR="00C13F56" w:rsidRPr="009F36C6" w:rsidRDefault="00C13F56" w:rsidP="00C13F56">
      <w:pPr>
        <w:ind w:right="-142"/>
        <w:rPr>
          <w:sz w:val="28"/>
          <w:szCs w:val="20"/>
        </w:rPr>
      </w:pPr>
    </w:p>
    <w:p w:rsidR="00692B85" w:rsidRPr="00A862E0" w:rsidRDefault="00692B85" w:rsidP="00332420">
      <w:pPr>
        <w:ind w:right="-142" w:firstLine="709"/>
        <w:jc w:val="both"/>
        <w:rPr>
          <w:sz w:val="28"/>
          <w:szCs w:val="20"/>
        </w:rPr>
      </w:pPr>
      <w:r w:rsidRPr="00A003EE">
        <w:rPr>
          <w:sz w:val="28"/>
          <w:szCs w:val="20"/>
          <w:lang w:val=""/>
        </w:rPr>
        <w:t xml:space="preserve">На месторождении полезное ископаемое не обводнено, уровень грунтовых вод залегает ниже подошвы проектируемого карьера, поэтому приток воды возможен только за счет атмосферных осадков. Карьер расположен на водораздельной части и поэтому не требуется проходка нагорной водоотводной канавы. </w:t>
      </w:r>
    </w:p>
    <w:p w:rsidR="00692B85" w:rsidRPr="00A003EE" w:rsidRDefault="00332420" w:rsidP="00692B85">
      <w:pPr>
        <w:ind w:right="-142" w:firstLine="709"/>
        <w:jc w:val="both"/>
        <w:rPr>
          <w:sz w:val="28"/>
          <w:szCs w:val="20"/>
          <w:lang w:val=""/>
        </w:rPr>
      </w:pPr>
      <w:r>
        <w:rPr>
          <w:sz w:val="28"/>
          <w:szCs w:val="20"/>
        </w:rPr>
        <w:t>П</w:t>
      </w:r>
      <w:r w:rsidR="00692B85" w:rsidRPr="00A003EE">
        <w:rPr>
          <w:sz w:val="28"/>
          <w:szCs w:val="20"/>
          <w:lang w:val=""/>
        </w:rPr>
        <w:t xml:space="preserve">роектом не предусматривается проходка зумпфов и строительство насосных станций. </w:t>
      </w:r>
      <w:r w:rsidR="00E52CDB">
        <w:rPr>
          <w:sz w:val="28"/>
          <w:szCs w:val="20"/>
        </w:rPr>
        <w:t>Так как в них нет необходимости.</w:t>
      </w:r>
      <w:r w:rsidR="00917444">
        <w:rPr>
          <w:sz w:val="28"/>
          <w:szCs w:val="20"/>
        </w:rPr>
        <w:t xml:space="preserve"> Вся вода на территории карьера испаряется, либо и </w:t>
      </w:r>
      <w:proofErr w:type="spellStart"/>
      <w:r w:rsidR="00917444">
        <w:rPr>
          <w:sz w:val="28"/>
          <w:szCs w:val="20"/>
        </w:rPr>
        <w:t>инфильтруется</w:t>
      </w:r>
      <w:proofErr w:type="spellEnd"/>
      <w:r w:rsidR="00917444">
        <w:rPr>
          <w:sz w:val="28"/>
          <w:szCs w:val="20"/>
        </w:rPr>
        <w:t xml:space="preserve"> естественным путем.</w:t>
      </w:r>
      <w:r w:rsidR="00E52CDB">
        <w:rPr>
          <w:sz w:val="28"/>
          <w:szCs w:val="20"/>
        </w:rPr>
        <w:t xml:space="preserve"> </w:t>
      </w:r>
      <w:r w:rsidR="00692B85" w:rsidRPr="00A003EE">
        <w:rPr>
          <w:sz w:val="28"/>
          <w:szCs w:val="20"/>
          <w:lang w:val=""/>
        </w:rPr>
        <w:t>При неблагоприятных погодных условиях по правилам техники безопасности работы производить запрещается. Поэтому при любом дожде технику (экскаваторы и бульдозер) необходимо выводить на дневную поверхность. Затопление карьера при соблюдении проектных решений исключается.</w:t>
      </w:r>
    </w:p>
    <w:p w:rsidR="00024474" w:rsidRDefault="00024474" w:rsidP="00C13F56">
      <w:pPr>
        <w:ind w:right="-142" w:firstLine="709"/>
        <w:jc w:val="both"/>
        <w:rPr>
          <w:sz w:val="28"/>
          <w:szCs w:val="20"/>
        </w:rPr>
      </w:pPr>
    </w:p>
    <w:p w:rsidR="00024474" w:rsidRDefault="00024474" w:rsidP="00C13F56">
      <w:pPr>
        <w:ind w:right="-142" w:firstLine="709"/>
        <w:jc w:val="both"/>
        <w:rPr>
          <w:sz w:val="28"/>
          <w:szCs w:val="20"/>
        </w:rPr>
      </w:pPr>
    </w:p>
    <w:p w:rsidR="00917444" w:rsidRDefault="00917444" w:rsidP="00024474">
      <w:pPr>
        <w:pStyle w:val="Style4"/>
        <w:widowControl/>
        <w:jc w:val="center"/>
        <w:rPr>
          <w:rStyle w:val="FontStyle179"/>
          <w:sz w:val="28"/>
          <w:szCs w:val="28"/>
        </w:rPr>
      </w:pPr>
    </w:p>
    <w:p w:rsidR="00917444" w:rsidRDefault="00917444" w:rsidP="00024474">
      <w:pPr>
        <w:pStyle w:val="Style4"/>
        <w:widowControl/>
        <w:jc w:val="center"/>
        <w:rPr>
          <w:rStyle w:val="FontStyle179"/>
          <w:sz w:val="28"/>
          <w:szCs w:val="28"/>
        </w:rPr>
      </w:pPr>
    </w:p>
    <w:p w:rsidR="00917444" w:rsidRDefault="00917444" w:rsidP="00024474">
      <w:pPr>
        <w:pStyle w:val="Style4"/>
        <w:widowControl/>
        <w:jc w:val="center"/>
        <w:rPr>
          <w:rStyle w:val="FontStyle179"/>
          <w:sz w:val="28"/>
          <w:szCs w:val="28"/>
        </w:rPr>
      </w:pPr>
    </w:p>
    <w:p w:rsidR="00917444" w:rsidRDefault="00917444" w:rsidP="00024474">
      <w:pPr>
        <w:pStyle w:val="Style4"/>
        <w:widowControl/>
        <w:jc w:val="center"/>
        <w:rPr>
          <w:rStyle w:val="FontStyle179"/>
          <w:sz w:val="28"/>
          <w:szCs w:val="28"/>
        </w:rPr>
      </w:pPr>
    </w:p>
    <w:p w:rsidR="00917444" w:rsidRDefault="00917444" w:rsidP="00024474">
      <w:pPr>
        <w:pStyle w:val="Style4"/>
        <w:widowControl/>
        <w:jc w:val="center"/>
        <w:rPr>
          <w:rStyle w:val="FontStyle179"/>
          <w:sz w:val="28"/>
          <w:szCs w:val="28"/>
        </w:rPr>
      </w:pPr>
    </w:p>
    <w:p w:rsidR="00917444" w:rsidRDefault="00917444" w:rsidP="00024474">
      <w:pPr>
        <w:pStyle w:val="Style4"/>
        <w:widowControl/>
        <w:jc w:val="center"/>
        <w:rPr>
          <w:rStyle w:val="FontStyle179"/>
          <w:sz w:val="28"/>
          <w:szCs w:val="28"/>
        </w:rPr>
      </w:pPr>
    </w:p>
    <w:p w:rsidR="00917444" w:rsidRDefault="00917444" w:rsidP="00024474">
      <w:pPr>
        <w:pStyle w:val="Style4"/>
        <w:widowControl/>
        <w:jc w:val="center"/>
        <w:rPr>
          <w:rStyle w:val="FontStyle179"/>
          <w:sz w:val="28"/>
          <w:szCs w:val="28"/>
        </w:rPr>
      </w:pPr>
    </w:p>
    <w:p w:rsidR="00917444" w:rsidRDefault="00917444" w:rsidP="00024474">
      <w:pPr>
        <w:pStyle w:val="Style4"/>
        <w:widowControl/>
        <w:jc w:val="center"/>
        <w:rPr>
          <w:rStyle w:val="FontStyle179"/>
          <w:sz w:val="28"/>
          <w:szCs w:val="28"/>
        </w:rPr>
      </w:pPr>
    </w:p>
    <w:p w:rsidR="00917444" w:rsidRDefault="00917444" w:rsidP="00024474">
      <w:pPr>
        <w:pStyle w:val="Style4"/>
        <w:widowControl/>
        <w:jc w:val="center"/>
        <w:rPr>
          <w:rStyle w:val="FontStyle179"/>
          <w:sz w:val="28"/>
          <w:szCs w:val="28"/>
        </w:rPr>
      </w:pPr>
    </w:p>
    <w:p w:rsidR="00917444" w:rsidRDefault="00917444" w:rsidP="00024474">
      <w:pPr>
        <w:pStyle w:val="Style4"/>
        <w:widowControl/>
        <w:jc w:val="center"/>
        <w:rPr>
          <w:rStyle w:val="FontStyle179"/>
          <w:sz w:val="28"/>
          <w:szCs w:val="28"/>
        </w:rPr>
      </w:pPr>
    </w:p>
    <w:p w:rsidR="00917444" w:rsidRDefault="00917444" w:rsidP="00024474">
      <w:pPr>
        <w:pStyle w:val="Style4"/>
        <w:widowControl/>
        <w:jc w:val="center"/>
        <w:rPr>
          <w:rStyle w:val="FontStyle179"/>
          <w:sz w:val="28"/>
          <w:szCs w:val="28"/>
        </w:rPr>
      </w:pPr>
    </w:p>
    <w:p w:rsidR="00024474" w:rsidRDefault="00024474" w:rsidP="00024474">
      <w:pPr>
        <w:pStyle w:val="Style4"/>
        <w:widowControl/>
        <w:jc w:val="center"/>
        <w:rPr>
          <w:rStyle w:val="FontStyle179"/>
          <w:sz w:val="28"/>
          <w:szCs w:val="28"/>
        </w:rPr>
      </w:pPr>
      <w:r>
        <w:rPr>
          <w:rStyle w:val="FontStyle179"/>
          <w:sz w:val="28"/>
          <w:szCs w:val="28"/>
        </w:rPr>
        <w:lastRenderedPageBreak/>
        <w:t>3.9</w:t>
      </w:r>
      <w:r w:rsidRPr="00C81C0C">
        <w:rPr>
          <w:rStyle w:val="FontStyle179"/>
          <w:sz w:val="28"/>
          <w:szCs w:val="28"/>
        </w:rPr>
        <w:t xml:space="preserve"> Режим работы карьера</w:t>
      </w:r>
    </w:p>
    <w:p w:rsidR="00024474" w:rsidRPr="00C81C0C" w:rsidRDefault="00024474" w:rsidP="00024474">
      <w:pPr>
        <w:pStyle w:val="Style4"/>
        <w:widowControl/>
        <w:jc w:val="center"/>
        <w:rPr>
          <w:rStyle w:val="FontStyle179"/>
          <w:sz w:val="28"/>
          <w:szCs w:val="28"/>
        </w:rPr>
      </w:pPr>
    </w:p>
    <w:p w:rsidR="00024474" w:rsidRPr="003F5FC3" w:rsidRDefault="00024474" w:rsidP="00024474">
      <w:pPr>
        <w:pStyle w:val="Style6"/>
        <w:widowControl/>
        <w:ind w:firstLine="851"/>
        <w:jc w:val="both"/>
        <w:rPr>
          <w:rStyle w:val="FontStyle174"/>
          <w:sz w:val="28"/>
          <w:szCs w:val="28"/>
        </w:rPr>
      </w:pPr>
      <w:r w:rsidRPr="003F5FC3">
        <w:rPr>
          <w:rStyle w:val="FontStyle174"/>
          <w:sz w:val="28"/>
          <w:szCs w:val="28"/>
        </w:rPr>
        <w:t xml:space="preserve">При составлении календарного плана отработки карьера учитывались следующие факторы: </w:t>
      </w:r>
    </w:p>
    <w:p w:rsidR="00024474" w:rsidRPr="003F5FC3" w:rsidRDefault="00024474" w:rsidP="00024474">
      <w:pPr>
        <w:pStyle w:val="Style6"/>
        <w:widowControl/>
        <w:ind w:firstLine="851"/>
        <w:jc w:val="both"/>
        <w:rPr>
          <w:rStyle w:val="FontStyle174"/>
          <w:sz w:val="28"/>
          <w:szCs w:val="28"/>
        </w:rPr>
      </w:pPr>
      <w:r w:rsidRPr="003F5FC3">
        <w:rPr>
          <w:rStyle w:val="FontStyle174"/>
          <w:sz w:val="28"/>
          <w:szCs w:val="28"/>
        </w:rPr>
        <w:t>- достижение необходимой расчетной мощности карьера по добыче, исходя из годовой производительности;</w:t>
      </w:r>
    </w:p>
    <w:p w:rsidR="00024474" w:rsidRPr="003F5FC3" w:rsidRDefault="00024474" w:rsidP="00024474">
      <w:pPr>
        <w:pStyle w:val="Style6"/>
        <w:widowControl/>
        <w:ind w:firstLine="851"/>
        <w:jc w:val="both"/>
        <w:rPr>
          <w:rStyle w:val="FontStyle174"/>
          <w:sz w:val="28"/>
          <w:szCs w:val="28"/>
        </w:rPr>
      </w:pPr>
      <w:r w:rsidRPr="003F5FC3">
        <w:rPr>
          <w:rStyle w:val="FontStyle174"/>
          <w:sz w:val="28"/>
          <w:szCs w:val="28"/>
        </w:rPr>
        <w:t>- объемы горной массы в контуре карьера и производительность горной техники.</w:t>
      </w:r>
    </w:p>
    <w:p w:rsidR="00024474" w:rsidRPr="003F5FC3" w:rsidRDefault="00024474" w:rsidP="00024474">
      <w:pPr>
        <w:pStyle w:val="Style6"/>
        <w:widowControl/>
        <w:ind w:firstLine="851"/>
        <w:jc w:val="both"/>
        <w:rPr>
          <w:rStyle w:val="FontStyle174"/>
          <w:sz w:val="28"/>
          <w:szCs w:val="28"/>
        </w:rPr>
      </w:pPr>
      <w:r w:rsidRPr="003F5FC3">
        <w:rPr>
          <w:rStyle w:val="FontStyle174"/>
          <w:sz w:val="28"/>
          <w:szCs w:val="28"/>
        </w:rPr>
        <w:t xml:space="preserve">На карьере предусматривается организация горных работ со следующим режимом:  </w:t>
      </w:r>
    </w:p>
    <w:p w:rsidR="00024474" w:rsidRPr="00486B2C" w:rsidRDefault="00024474" w:rsidP="00024474">
      <w:pPr>
        <w:pStyle w:val="Style6"/>
        <w:widowControl/>
        <w:ind w:firstLine="851"/>
        <w:jc w:val="both"/>
        <w:rPr>
          <w:rStyle w:val="FontStyle174"/>
          <w:sz w:val="28"/>
          <w:szCs w:val="28"/>
        </w:rPr>
      </w:pPr>
      <w:r w:rsidRPr="00486B2C">
        <w:rPr>
          <w:rStyle w:val="FontStyle174"/>
          <w:sz w:val="28"/>
          <w:szCs w:val="28"/>
        </w:rPr>
        <w:t>-</w:t>
      </w:r>
      <w:r w:rsidRPr="00486B2C">
        <w:rPr>
          <w:rStyle w:val="FontStyle174"/>
          <w:sz w:val="28"/>
          <w:szCs w:val="28"/>
        </w:rPr>
        <w:tab/>
        <w:t xml:space="preserve"> режим работы –</w:t>
      </w:r>
      <w:r w:rsidR="00D5412D" w:rsidRPr="00486B2C">
        <w:rPr>
          <w:rStyle w:val="FontStyle174"/>
          <w:sz w:val="28"/>
          <w:szCs w:val="28"/>
        </w:rPr>
        <w:t xml:space="preserve"> </w:t>
      </w:r>
      <w:r w:rsidR="004A7179">
        <w:rPr>
          <w:rStyle w:val="FontStyle174"/>
          <w:sz w:val="28"/>
          <w:szCs w:val="28"/>
        </w:rPr>
        <w:t>301</w:t>
      </w:r>
      <w:r w:rsidR="00B50A71" w:rsidRPr="00486B2C">
        <w:rPr>
          <w:rStyle w:val="FontStyle174"/>
          <w:sz w:val="28"/>
          <w:szCs w:val="28"/>
        </w:rPr>
        <w:t xml:space="preserve"> дней в году</w:t>
      </w:r>
      <w:r w:rsidRPr="00486B2C">
        <w:rPr>
          <w:rStyle w:val="FontStyle174"/>
          <w:sz w:val="28"/>
          <w:szCs w:val="28"/>
        </w:rPr>
        <w:t xml:space="preserve">; </w:t>
      </w:r>
    </w:p>
    <w:p w:rsidR="00024474" w:rsidRPr="00486B2C" w:rsidRDefault="00024474" w:rsidP="00024474">
      <w:pPr>
        <w:pStyle w:val="Style6"/>
        <w:widowControl/>
        <w:ind w:firstLine="851"/>
        <w:jc w:val="both"/>
        <w:rPr>
          <w:rStyle w:val="FontStyle174"/>
          <w:sz w:val="28"/>
          <w:szCs w:val="28"/>
        </w:rPr>
      </w:pPr>
      <w:r w:rsidRPr="00486B2C">
        <w:rPr>
          <w:rStyle w:val="FontStyle174"/>
          <w:sz w:val="28"/>
          <w:szCs w:val="28"/>
        </w:rPr>
        <w:t>-</w:t>
      </w:r>
      <w:r w:rsidRPr="00486B2C">
        <w:rPr>
          <w:rStyle w:val="FontStyle174"/>
          <w:sz w:val="28"/>
          <w:szCs w:val="28"/>
        </w:rPr>
        <w:tab/>
        <w:t xml:space="preserve"> суточный режим –</w:t>
      </w:r>
      <w:r w:rsidR="00D5412D" w:rsidRPr="00486B2C">
        <w:rPr>
          <w:rStyle w:val="FontStyle174"/>
          <w:sz w:val="28"/>
          <w:szCs w:val="28"/>
        </w:rPr>
        <w:t xml:space="preserve"> </w:t>
      </w:r>
      <w:r w:rsidR="00B50A71" w:rsidRPr="00486B2C">
        <w:rPr>
          <w:rStyle w:val="FontStyle174"/>
          <w:sz w:val="28"/>
          <w:szCs w:val="28"/>
        </w:rPr>
        <w:t>одно</w:t>
      </w:r>
      <w:r w:rsidRPr="00486B2C">
        <w:rPr>
          <w:rStyle w:val="FontStyle174"/>
          <w:sz w:val="28"/>
          <w:szCs w:val="28"/>
        </w:rPr>
        <w:t>сменный;</w:t>
      </w:r>
    </w:p>
    <w:p w:rsidR="00024474" w:rsidRPr="00486B2C" w:rsidRDefault="00024474" w:rsidP="00024474">
      <w:pPr>
        <w:pStyle w:val="Style6"/>
        <w:widowControl/>
        <w:ind w:firstLine="851"/>
        <w:jc w:val="both"/>
        <w:rPr>
          <w:rStyle w:val="FontStyle174"/>
          <w:sz w:val="28"/>
          <w:szCs w:val="28"/>
        </w:rPr>
      </w:pPr>
      <w:r w:rsidRPr="00486B2C">
        <w:rPr>
          <w:rStyle w:val="FontStyle174"/>
          <w:sz w:val="28"/>
          <w:szCs w:val="28"/>
        </w:rPr>
        <w:t>-</w:t>
      </w:r>
      <w:r w:rsidRPr="00486B2C">
        <w:rPr>
          <w:rStyle w:val="FontStyle174"/>
          <w:sz w:val="28"/>
          <w:szCs w:val="28"/>
        </w:rPr>
        <w:tab/>
        <w:t xml:space="preserve"> продолжительность смены – 8 часов;</w:t>
      </w:r>
    </w:p>
    <w:p w:rsidR="00024474" w:rsidRPr="003F5FC3" w:rsidRDefault="00024474" w:rsidP="00024474">
      <w:pPr>
        <w:pStyle w:val="Style6"/>
        <w:widowControl/>
        <w:ind w:firstLine="851"/>
        <w:jc w:val="both"/>
        <w:rPr>
          <w:rStyle w:val="FontStyle174"/>
          <w:sz w:val="28"/>
          <w:szCs w:val="28"/>
        </w:rPr>
      </w:pPr>
      <w:r w:rsidRPr="00486B2C">
        <w:rPr>
          <w:rStyle w:val="FontStyle174"/>
          <w:sz w:val="28"/>
          <w:szCs w:val="28"/>
        </w:rPr>
        <w:t>-</w:t>
      </w:r>
      <w:r w:rsidRPr="00486B2C">
        <w:rPr>
          <w:rStyle w:val="FontStyle174"/>
          <w:sz w:val="28"/>
          <w:szCs w:val="28"/>
        </w:rPr>
        <w:tab/>
        <w:t xml:space="preserve"> продолжительность рабочей недели в смену – 40 ч;</w:t>
      </w:r>
    </w:p>
    <w:p w:rsidR="00024474" w:rsidRPr="00C81C0C" w:rsidRDefault="00024474" w:rsidP="007F13C8">
      <w:pPr>
        <w:pStyle w:val="Style5"/>
        <w:widowControl/>
        <w:spacing w:before="34" w:line="331" w:lineRule="exact"/>
        <w:ind w:firstLine="720"/>
        <w:rPr>
          <w:rStyle w:val="FontStyle174"/>
          <w:sz w:val="28"/>
          <w:szCs w:val="28"/>
        </w:rPr>
      </w:pPr>
      <w:r w:rsidRPr="00486B2C">
        <w:rPr>
          <w:rStyle w:val="FontStyle174"/>
          <w:sz w:val="28"/>
          <w:szCs w:val="28"/>
        </w:rPr>
        <w:t xml:space="preserve">Сроки отработки месторождения определяются годовой производительностью карьера. При годовой производительности карьера </w:t>
      </w:r>
      <w:r w:rsidR="00AF2CBE">
        <w:rPr>
          <w:rStyle w:val="FontStyle174"/>
          <w:sz w:val="28"/>
          <w:szCs w:val="28"/>
        </w:rPr>
        <w:t>5</w:t>
      </w:r>
      <w:r w:rsidR="0015029E" w:rsidRPr="00486B2C">
        <w:rPr>
          <w:rStyle w:val="FontStyle174"/>
          <w:sz w:val="28"/>
          <w:szCs w:val="28"/>
        </w:rPr>
        <w:t>-</w:t>
      </w:r>
      <w:r w:rsidR="000B01FD">
        <w:rPr>
          <w:rStyle w:val="FontStyle174"/>
          <w:sz w:val="28"/>
          <w:szCs w:val="28"/>
        </w:rPr>
        <w:t>1</w:t>
      </w:r>
      <w:r w:rsidR="004A7179">
        <w:rPr>
          <w:rStyle w:val="FontStyle174"/>
          <w:sz w:val="28"/>
          <w:szCs w:val="28"/>
        </w:rPr>
        <w:t>0</w:t>
      </w:r>
      <w:r w:rsidRPr="00486B2C">
        <w:rPr>
          <w:rStyle w:val="FontStyle174"/>
          <w:sz w:val="28"/>
          <w:szCs w:val="28"/>
        </w:rPr>
        <w:t xml:space="preserve">0 </w:t>
      </w:r>
      <w:proofErr w:type="gramStart"/>
      <w:r w:rsidRPr="00486B2C">
        <w:rPr>
          <w:rStyle w:val="FontStyle174"/>
          <w:sz w:val="28"/>
          <w:szCs w:val="28"/>
        </w:rPr>
        <w:t>тыс.м</w:t>
      </w:r>
      <w:proofErr w:type="gramEnd"/>
      <w:r w:rsidRPr="00486B2C">
        <w:rPr>
          <w:rStyle w:val="FontStyle174"/>
          <w:sz w:val="28"/>
          <w:szCs w:val="28"/>
          <w:vertAlign w:val="superscript"/>
        </w:rPr>
        <w:t>3</w:t>
      </w:r>
      <w:r w:rsidRPr="00486B2C">
        <w:rPr>
          <w:rStyle w:val="FontStyle174"/>
          <w:sz w:val="28"/>
          <w:szCs w:val="28"/>
        </w:rPr>
        <w:t xml:space="preserve"> на 20</w:t>
      </w:r>
      <w:r w:rsidR="00692B85" w:rsidRPr="00486B2C">
        <w:rPr>
          <w:rStyle w:val="FontStyle174"/>
          <w:sz w:val="28"/>
          <w:szCs w:val="28"/>
        </w:rPr>
        <w:t>2</w:t>
      </w:r>
      <w:r w:rsidR="00AF2CBE">
        <w:rPr>
          <w:rStyle w:val="FontStyle174"/>
          <w:sz w:val="28"/>
          <w:szCs w:val="28"/>
        </w:rPr>
        <w:t>6</w:t>
      </w:r>
      <w:r w:rsidRPr="00486B2C">
        <w:rPr>
          <w:rStyle w:val="FontStyle174"/>
          <w:sz w:val="28"/>
          <w:szCs w:val="28"/>
        </w:rPr>
        <w:t xml:space="preserve"> -20</w:t>
      </w:r>
      <w:r w:rsidR="00AF2CBE">
        <w:rPr>
          <w:rStyle w:val="FontStyle174"/>
          <w:sz w:val="28"/>
          <w:szCs w:val="28"/>
        </w:rPr>
        <w:t>35</w:t>
      </w:r>
      <w:r w:rsidRPr="00486B2C">
        <w:rPr>
          <w:rStyle w:val="FontStyle174"/>
          <w:sz w:val="28"/>
          <w:szCs w:val="28"/>
        </w:rPr>
        <w:t xml:space="preserve"> </w:t>
      </w:r>
      <w:proofErr w:type="spellStart"/>
      <w:r w:rsidRPr="00486B2C">
        <w:rPr>
          <w:rStyle w:val="FontStyle174"/>
          <w:sz w:val="28"/>
          <w:szCs w:val="28"/>
        </w:rPr>
        <w:t>г.г</w:t>
      </w:r>
      <w:proofErr w:type="spellEnd"/>
      <w:r w:rsidRPr="00486B2C">
        <w:rPr>
          <w:rStyle w:val="FontStyle174"/>
          <w:sz w:val="28"/>
          <w:szCs w:val="28"/>
        </w:rPr>
        <w:t>. –</w:t>
      </w:r>
      <w:r w:rsidR="00D5412D" w:rsidRPr="00486B2C">
        <w:rPr>
          <w:rStyle w:val="FontStyle174"/>
          <w:sz w:val="28"/>
          <w:szCs w:val="28"/>
        </w:rPr>
        <w:t xml:space="preserve"> </w:t>
      </w:r>
      <w:r w:rsidRPr="00486B2C">
        <w:rPr>
          <w:rStyle w:val="FontStyle174"/>
          <w:sz w:val="28"/>
          <w:szCs w:val="28"/>
        </w:rPr>
        <w:t>10</w:t>
      </w:r>
      <w:r w:rsidR="00D5412D" w:rsidRPr="00486B2C">
        <w:rPr>
          <w:rStyle w:val="FontStyle174"/>
          <w:sz w:val="28"/>
          <w:szCs w:val="28"/>
        </w:rPr>
        <w:t xml:space="preserve"> </w:t>
      </w:r>
      <w:r w:rsidRPr="00486B2C">
        <w:rPr>
          <w:rStyle w:val="FontStyle174"/>
          <w:sz w:val="28"/>
          <w:szCs w:val="28"/>
        </w:rPr>
        <w:t>лет.</w:t>
      </w:r>
    </w:p>
    <w:p w:rsidR="00024474" w:rsidRDefault="00024474" w:rsidP="00024474">
      <w:pPr>
        <w:pStyle w:val="Style5"/>
        <w:widowControl/>
        <w:spacing w:line="331" w:lineRule="exact"/>
        <w:jc w:val="center"/>
        <w:rPr>
          <w:rStyle w:val="FontStyle174"/>
          <w:sz w:val="28"/>
          <w:szCs w:val="28"/>
        </w:rPr>
      </w:pPr>
    </w:p>
    <w:p w:rsidR="00024474" w:rsidRDefault="00024474" w:rsidP="00024474">
      <w:pPr>
        <w:pStyle w:val="Style5"/>
        <w:widowControl/>
        <w:spacing w:line="331" w:lineRule="exact"/>
        <w:jc w:val="center"/>
        <w:rPr>
          <w:rStyle w:val="FontStyle174"/>
          <w:sz w:val="28"/>
          <w:szCs w:val="28"/>
        </w:rPr>
      </w:pPr>
      <w:r w:rsidRPr="00486B2C">
        <w:rPr>
          <w:rStyle w:val="FontStyle174"/>
          <w:sz w:val="28"/>
          <w:szCs w:val="28"/>
        </w:rPr>
        <w:t>Календарный график горных работ</w:t>
      </w:r>
      <w:r w:rsidRPr="00C81C0C">
        <w:rPr>
          <w:rStyle w:val="FontStyle174"/>
          <w:sz w:val="28"/>
          <w:szCs w:val="28"/>
        </w:rPr>
        <w:t xml:space="preserve"> </w:t>
      </w:r>
    </w:p>
    <w:p w:rsidR="00024474" w:rsidRPr="00C81C0C" w:rsidRDefault="00024474" w:rsidP="00024474">
      <w:pPr>
        <w:pStyle w:val="Style5"/>
        <w:widowControl/>
        <w:spacing w:line="331" w:lineRule="exact"/>
        <w:jc w:val="center"/>
        <w:rPr>
          <w:rStyle w:val="FontStyle174"/>
          <w:sz w:val="28"/>
          <w:szCs w:val="28"/>
        </w:rPr>
      </w:pPr>
    </w:p>
    <w:p w:rsidR="00024474" w:rsidRDefault="00024474" w:rsidP="00024474">
      <w:pPr>
        <w:pStyle w:val="Style5"/>
        <w:widowControl/>
        <w:spacing w:line="331" w:lineRule="exact"/>
        <w:jc w:val="right"/>
        <w:rPr>
          <w:rStyle w:val="FontStyle174"/>
          <w:i/>
          <w:sz w:val="28"/>
          <w:szCs w:val="28"/>
        </w:rPr>
      </w:pPr>
      <w:r w:rsidRPr="000C602F">
        <w:rPr>
          <w:rStyle w:val="FontStyle174"/>
          <w:i/>
          <w:sz w:val="28"/>
          <w:szCs w:val="28"/>
        </w:rPr>
        <w:t>Таблица</w:t>
      </w:r>
      <w:r w:rsidR="00B50A71">
        <w:rPr>
          <w:rStyle w:val="FontStyle174"/>
          <w:i/>
          <w:sz w:val="28"/>
          <w:szCs w:val="28"/>
        </w:rPr>
        <w:t>3.</w:t>
      </w:r>
      <w:r w:rsidRPr="000C602F">
        <w:rPr>
          <w:rStyle w:val="FontStyle174"/>
          <w:i/>
          <w:sz w:val="28"/>
          <w:szCs w:val="28"/>
        </w:rPr>
        <w:t>9.1</w:t>
      </w:r>
    </w:p>
    <w:p w:rsidR="008A46CC" w:rsidRPr="000C602F" w:rsidRDefault="008A46CC" w:rsidP="00024474">
      <w:pPr>
        <w:pStyle w:val="Style5"/>
        <w:widowControl/>
        <w:spacing w:line="331" w:lineRule="exact"/>
        <w:jc w:val="right"/>
        <w:rPr>
          <w:rStyle w:val="FontStyle174"/>
          <w:i/>
          <w:sz w:val="28"/>
          <w:szCs w:val="28"/>
        </w:rPr>
      </w:pPr>
    </w:p>
    <w:p w:rsidR="00024474" w:rsidRPr="00C81C0C" w:rsidRDefault="00024474" w:rsidP="00024474">
      <w:pPr>
        <w:spacing w:after="10" w:line="1" w:lineRule="exact"/>
        <w:rPr>
          <w:sz w:val="28"/>
          <w:szCs w:val="28"/>
        </w:rPr>
      </w:pPr>
    </w:p>
    <w:tbl>
      <w:tblPr>
        <w:tblW w:w="935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38"/>
        <w:gridCol w:w="3860"/>
        <w:gridCol w:w="3261"/>
      </w:tblGrid>
      <w:tr w:rsidR="00F55665" w:rsidRPr="00543FE3" w:rsidTr="00F55665">
        <w:tc>
          <w:tcPr>
            <w:tcW w:w="2238" w:type="dxa"/>
          </w:tcPr>
          <w:p w:rsidR="00F55665" w:rsidRPr="00543FE3" w:rsidRDefault="00F55665" w:rsidP="00BF2433">
            <w:pPr>
              <w:pStyle w:val="Style139"/>
              <w:widowControl/>
              <w:spacing w:line="240" w:lineRule="auto"/>
              <w:ind w:left="102"/>
              <w:rPr>
                <w:rStyle w:val="FontStyle179"/>
                <w:b w:val="0"/>
                <w:sz w:val="28"/>
                <w:szCs w:val="28"/>
              </w:rPr>
            </w:pPr>
            <w:r w:rsidRPr="00543FE3">
              <w:rPr>
                <w:rStyle w:val="FontStyle179"/>
                <w:b w:val="0"/>
                <w:sz w:val="28"/>
                <w:szCs w:val="28"/>
              </w:rPr>
              <w:t>Год</w:t>
            </w:r>
          </w:p>
        </w:tc>
        <w:tc>
          <w:tcPr>
            <w:tcW w:w="3860" w:type="dxa"/>
          </w:tcPr>
          <w:p w:rsidR="00F55665" w:rsidRPr="00543FE3" w:rsidRDefault="00F55665" w:rsidP="00BF2433">
            <w:pPr>
              <w:pStyle w:val="Style139"/>
              <w:widowControl/>
              <w:spacing w:line="240" w:lineRule="auto"/>
              <w:rPr>
                <w:rStyle w:val="FontStyle179"/>
                <w:b w:val="0"/>
                <w:sz w:val="28"/>
                <w:szCs w:val="28"/>
              </w:rPr>
            </w:pPr>
            <w:r w:rsidRPr="00543FE3">
              <w:rPr>
                <w:rStyle w:val="FontStyle174"/>
                <w:sz w:val="28"/>
                <w:szCs w:val="28"/>
              </w:rPr>
              <w:t>Добыча</w:t>
            </w:r>
            <w:r w:rsidRPr="00543FE3">
              <w:rPr>
                <w:rStyle w:val="FontStyle179"/>
                <w:b w:val="0"/>
                <w:sz w:val="28"/>
                <w:szCs w:val="28"/>
              </w:rPr>
              <w:t xml:space="preserve">, (в среднем) </w:t>
            </w:r>
            <w:r w:rsidRPr="00543FE3">
              <w:rPr>
                <w:rStyle w:val="FontStyle174"/>
                <w:sz w:val="28"/>
                <w:szCs w:val="28"/>
              </w:rPr>
              <w:t>тыс.м</w:t>
            </w:r>
            <w:r w:rsidRPr="00543FE3">
              <w:rPr>
                <w:rStyle w:val="FontStyle174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261" w:type="dxa"/>
          </w:tcPr>
          <w:p w:rsidR="00F55665" w:rsidRPr="00543FE3" w:rsidRDefault="00F55665" w:rsidP="00BF2433">
            <w:pPr>
              <w:pStyle w:val="Style139"/>
              <w:widowControl/>
              <w:spacing w:line="283" w:lineRule="exact"/>
              <w:rPr>
                <w:rStyle w:val="FontStyle179"/>
                <w:b w:val="0"/>
                <w:sz w:val="28"/>
                <w:szCs w:val="28"/>
              </w:rPr>
            </w:pPr>
            <w:r w:rsidRPr="00543FE3">
              <w:rPr>
                <w:rStyle w:val="FontStyle174"/>
                <w:sz w:val="28"/>
                <w:szCs w:val="28"/>
              </w:rPr>
              <w:t>Вскрыша, тыс. м</w:t>
            </w:r>
            <w:r w:rsidRPr="00543FE3">
              <w:rPr>
                <w:rStyle w:val="FontStyle174"/>
                <w:sz w:val="28"/>
                <w:szCs w:val="28"/>
                <w:vertAlign w:val="superscript"/>
              </w:rPr>
              <w:t>3</w:t>
            </w:r>
          </w:p>
        </w:tc>
      </w:tr>
      <w:tr w:rsidR="00F55665" w:rsidRPr="00543FE3" w:rsidTr="00F55665">
        <w:tc>
          <w:tcPr>
            <w:tcW w:w="2238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ind w:left="102"/>
              <w:rPr>
                <w:rStyle w:val="FontStyle174"/>
                <w:sz w:val="28"/>
                <w:szCs w:val="28"/>
              </w:rPr>
            </w:pPr>
            <w:r w:rsidRPr="00543FE3">
              <w:rPr>
                <w:rStyle w:val="FontStyle174"/>
                <w:sz w:val="28"/>
                <w:szCs w:val="28"/>
              </w:rPr>
              <w:t>2026</w:t>
            </w:r>
          </w:p>
        </w:tc>
        <w:tc>
          <w:tcPr>
            <w:tcW w:w="3860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  <w:lang w:val="kk-KZ"/>
              </w:rPr>
              <w:t>5</w:t>
            </w:r>
            <w:r w:rsidRPr="00543FE3">
              <w:rPr>
                <w:rStyle w:val="FontStyle174"/>
                <w:sz w:val="28"/>
                <w:szCs w:val="28"/>
              </w:rPr>
              <w:t>-100 (50)</w:t>
            </w:r>
          </w:p>
        </w:tc>
        <w:tc>
          <w:tcPr>
            <w:tcW w:w="3261" w:type="dxa"/>
          </w:tcPr>
          <w:p w:rsidR="00F55665" w:rsidRPr="00543FE3" w:rsidRDefault="00F55665" w:rsidP="00BF2433">
            <w:pPr>
              <w:pStyle w:val="Style139"/>
              <w:widowControl/>
              <w:spacing w:line="283" w:lineRule="exact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</w:rPr>
              <w:t>5</w:t>
            </w:r>
          </w:p>
        </w:tc>
      </w:tr>
      <w:tr w:rsidR="00F55665" w:rsidRPr="00543FE3" w:rsidTr="00F55665">
        <w:tc>
          <w:tcPr>
            <w:tcW w:w="2238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ind w:left="102"/>
              <w:rPr>
                <w:rStyle w:val="FontStyle174"/>
                <w:sz w:val="28"/>
                <w:szCs w:val="28"/>
              </w:rPr>
            </w:pPr>
            <w:r w:rsidRPr="00543FE3">
              <w:rPr>
                <w:rStyle w:val="FontStyle174"/>
                <w:sz w:val="28"/>
                <w:szCs w:val="28"/>
              </w:rPr>
              <w:t>2027</w:t>
            </w:r>
          </w:p>
        </w:tc>
        <w:tc>
          <w:tcPr>
            <w:tcW w:w="3860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  <w:lang w:val="kk-KZ"/>
              </w:rPr>
              <w:t>5</w:t>
            </w:r>
            <w:r w:rsidRPr="00543FE3">
              <w:rPr>
                <w:rStyle w:val="FontStyle174"/>
                <w:sz w:val="28"/>
                <w:szCs w:val="28"/>
              </w:rPr>
              <w:t>-100 (50)</w:t>
            </w:r>
          </w:p>
        </w:tc>
        <w:tc>
          <w:tcPr>
            <w:tcW w:w="3261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</w:rPr>
              <w:t>5</w:t>
            </w:r>
          </w:p>
        </w:tc>
      </w:tr>
      <w:tr w:rsidR="00F55665" w:rsidRPr="00543FE3" w:rsidTr="00F55665">
        <w:tc>
          <w:tcPr>
            <w:tcW w:w="2238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ind w:left="102"/>
              <w:rPr>
                <w:rStyle w:val="FontStyle174"/>
                <w:sz w:val="28"/>
                <w:szCs w:val="28"/>
              </w:rPr>
            </w:pPr>
            <w:r w:rsidRPr="00543FE3">
              <w:rPr>
                <w:rStyle w:val="FontStyle174"/>
                <w:sz w:val="28"/>
                <w:szCs w:val="28"/>
              </w:rPr>
              <w:t>2028</w:t>
            </w:r>
          </w:p>
        </w:tc>
        <w:tc>
          <w:tcPr>
            <w:tcW w:w="3860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  <w:lang w:val="kk-KZ"/>
              </w:rPr>
              <w:t>5</w:t>
            </w:r>
            <w:r w:rsidRPr="00543FE3">
              <w:rPr>
                <w:rStyle w:val="FontStyle174"/>
                <w:sz w:val="28"/>
                <w:szCs w:val="28"/>
              </w:rPr>
              <w:t>-100 (50)</w:t>
            </w:r>
          </w:p>
        </w:tc>
        <w:tc>
          <w:tcPr>
            <w:tcW w:w="3261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</w:rPr>
              <w:t>5</w:t>
            </w:r>
          </w:p>
        </w:tc>
      </w:tr>
      <w:tr w:rsidR="00F55665" w:rsidRPr="00543FE3" w:rsidTr="00F55665">
        <w:tc>
          <w:tcPr>
            <w:tcW w:w="2238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ind w:left="102"/>
              <w:rPr>
                <w:rStyle w:val="FontStyle174"/>
                <w:sz w:val="28"/>
                <w:szCs w:val="28"/>
              </w:rPr>
            </w:pPr>
            <w:r w:rsidRPr="00543FE3">
              <w:rPr>
                <w:rStyle w:val="FontStyle174"/>
                <w:sz w:val="28"/>
                <w:szCs w:val="28"/>
              </w:rPr>
              <w:t>2029</w:t>
            </w:r>
          </w:p>
        </w:tc>
        <w:tc>
          <w:tcPr>
            <w:tcW w:w="3860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  <w:lang w:val="kk-KZ"/>
              </w:rPr>
              <w:t>5</w:t>
            </w:r>
            <w:r w:rsidRPr="00543FE3">
              <w:rPr>
                <w:rStyle w:val="FontStyle174"/>
                <w:sz w:val="28"/>
                <w:szCs w:val="28"/>
              </w:rPr>
              <w:t>-100 (50)</w:t>
            </w:r>
          </w:p>
        </w:tc>
        <w:tc>
          <w:tcPr>
            <w:tcW w:w="3261" w:type="dxa"/>
          </w:tcPr>
          <w:p w:rsidR="00F55665" w:rsidRPr="00543FE3" w:rsidRDefault="00F55665" w:rsidP="00BF2433">
            <w:pPr>
              <w:pStyle w:val="Style139"/>
              <w:widowControl/>
              <w:spacing w:line="283" w:lineRule="exact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</w:rPr>
              <w:t>5</w:t>
            </w:r>
          </w:p>
        </w:tc>
      </w:tr>
      <w:tr w:rsidR="00F55665" w:rsidRPr="00543FE3" w:rsidTr="00F55665">
        <w:tc>
          <w:tcPr>
            <w:tcW w:w="2238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ind w:left="102"/>
              <w:rPr>
                <w:rStyle w:val="FontStyle174"/>
                <w:sz w:val="28"/>
                <w:szCs w:val="28"/>
              </w:rPr>
            </w:pPr>
            <w:r w:rsidRPr="00543FE3">
              <w:rPr>
                <w:rStyle w:val="FontStyle174"/>
                <w:sz w:val="28"/>
                <w:szCs w:val="28"/>
              </w:rPr>
              <w:t>2030</w:t>
            </w:r>
          </w:p>
        </w:tc>
        <w:tc>
          <w:tcPr>
            <w:tcW w:w="3860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  <w:lang w:val="kk-KZ"/>
              </w:rPr>
              <w:t>5</w:t>
            </w:r>
            <w:r w:rsidRPr="00543FE3">
              <w:rPr>
                <w:rStyle w:val="FontStyle174"/>
                <w:sz w:val="28"/>
                <w:szCs w:val="28"/>
              </w:rPr>
              <w:t>-100 (50)</w:t>
            </w:r>
          </w:p>
        </w:tc>
        <w:tc>
          <w:tcPr>
            <w:tcW w:w="3261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</w:rPr>
              <w:t>5</w:t>
            </w:r>
          </w:p>
        </w:tc>
      </w:tr>
      <w:tr w:rsidR="00F55665" w:rsidRPr="00543FE3" w:rsidTr="00F55665">
        <w:tc>
          <w:tcPr>
            <w:tcW w:w="2238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ind w:left="102"/>
              <w:rPr>
                <w:rStyle w:val="FontStyle174"/>
                <w:sz w:val="28"/>
                <w:szCs w:val="28"/>
              </w:rPr>
            </w:pPr>
            <w:r w:rsidRPr="00543FE3">
              <w:rPr>
                <w:rStyle w:val="FontStyle174"/>
                <w:sz w:val="28"/>
                <w:szCs w:val="28"/>
              </w:rPr>
              <w:t>2031</w:t>
            </w:r>
          </w:p>
        </w:tc>
        <w:tc>
          <w:tcPr>
            <w:tcW w:w="3860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  <w:lang w:val="kk-KZ"/>
              </w:rPr>
              <w:t>5</w:t>
            </w:r>
            <w:r w:rsidRPr="00543FE3">
              <w:rPr>
                <w:rStyle w:val="FontStyle174"/>
                <w:sz w:val="28"/>
                <w:szCs w:val="28"/>
              </w:rPr>
              <w:t>-100 (50)</w:t>
            </w:r>
          </w:p>
        </w:tc>
        <w:tc>
          <w:tcPr>
            <w:tcW w:w="3261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</w:rPr>
              <w:t>5</w:t>
            </w:r>
          </w:p>
        </w:tc>
      </w:tr>
      <w:tr w:rsidR="00F55665" w:rsidRPr="00543FE3" w:rsidTr="00F55665">
        <w:tc>
          <w:tcPr>
            <w:tcW w:w="2238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ind w:left="102"/>
              <w:rPr>
                <w:rStyle w:val="FontStyle174"/>
                <w:sz w:val="28"/>
                <w:szCs w:val="28"/>
              </w:rPr>
            </w:pPr>
            <w:r w:rsidRPr="00543FE3">
              <w:rPr>
                <w:rStyle w:val="FontStyle174"/>
                <w:sz w:val="28"/>
                <w:szCs w:val="28"/>
              </w:rPr>
              <w:t>2032</w:t>
            </w:r>
          </w:p>
        </w:tc>
        <w:tc>
          <w:tcPr>
            <w:tcW w:w="3860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  <w:lang w:val="kk-KZ"/>
              </w:rPr>
              <w:t>5</w:t>
            </w:r>
            <w:r w:rsidRPr="00543FE3">
              <w:rPr>
                <w:rStyle w:val="FontStyle174"/>
                <w:sz w:val="28"/>
                <w:szCs w:val="28"/>
              </w:rPr>
              <w:t>-100 (50)</w:t>
            </w:r>
          </w:p>
        </w:tc>
        <w:tc>
          <w:tcPr>
            <w:tcW w:w="3261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</w:rPr>
              <w:t>5</w:t>
            </w:r>
          </w:p>
        </w:tc>
      </w:tr>
      <w:tr w:rsidR="00F55665" w:rsidRPr="00543FE3" w:rsidTr="00F55665">
        <w:trPr>
          <w:trHeight w:val="58"/>
        </w:trPr>
        <w:tc>
          <w:tcPr>
            <w:tcW w:w="2238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ind w:left="102"/>
              <w:rPr>
                <w:rStyle w:val="FontStyle174"/>
                <w:sz w:val="28"/>
                <w:szCs w:val="28"/>
              </w:rPr>
            </w:pPr>
            <w:r w:rsidRPr="00543FE3">
              <w:rPr>
                <w:rStyle w:val="FontStyle174"/>
                <w:sz w:val="28"/>
                <w:szCs w:val="28"/>
              </w:rPr>
              <w:t>2033</w:t>
            </w:r>
          </w:p>
        </w:tc>
        <w:tc>
          <w:tcPr>
            <w:tcW w:w="3860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  <w:lang w:val="kk-KZ"/>
              </w:rPr>
              <w:t>5</w:t>
            </w:r>
            <w:r w:rsidRPr="00543FE3">
              <w:rPr>
                <w:rStyle w:val="FontStyle174"/>
                <w:sz w:val="28"/>
                <w:szCs w:val="28"/>
              </w:rPr>
              <w:t>-100 (50)</w:t>
            </w:r>
          </w:p>
        </w:tc>
        <w:tc>
          <w:tcPr>
            <w:tcW w:w="3261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</w:rPr>
              <w:t>5</w:t>
            </w:r>
          </w:p>
        </w:tc>
      </w:tr>
      <w:tr w:rsidR="00F55665" w:rsidRPr="00E1033F" w:rsidTr="00F55665">
        <w:tc>
          <w:tcPr>
            <w:tcW w:w="2238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ind w:left="102"/>
              <w:rPr>
                <w:rStyle w:val="FontStyle174"/>
                <w:sz w:val="28"/>
                <w:szCs w:val="28"/>
              </w:rPr>
            </w:pPr>
            <w:r w:rsidRPr="00543FE3">
              <w:rPr>
                <w:rStyle w:val="FontStyle174"/>
                <w:sz w:val="28"/>
                <w:szCs w:val="28"/>
              </w:rPr>
              <w:t>2034</w:t>
            </w:r>
          </w:p>
        </w:tc>
        <w:tc>
          <w:tcPr>
            <w:tcW w:w="3860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  <w:lang w:val="kk-KZ"/>
              </w:rPr>
              <w:t>5</w:t>
            </w:r>
            <w:r w:rsidRPr="00543FE3">
              <w:rPr>
                <w:rStyle w:val="FontStyle174"/>
                <w:sz w:val="28"/>
                <w:szCs w:val="28"/>
              </w:rPr>
              <w:t>-100 (50)</w:t>
            </w:r>
          </w:p>
        </w:tc>
        <w:tc>
          <w:tcPr>
            <w:tcW w:w="3261" w:type="dxa"/>
          </w:tcPr>
          <w:p w:rsidR="00F55665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</w:rPr>
              <w:t>5</w:t>
            </w:r>
          </w:p>
        </w:tc>
      </w:tr>
      <w:tr w:rsidR="00F55665" w:rsidRPr="00E1033F" w:rsidTr="00F55665">
        <w:tc>
          <w:tcPr>
            <w:tcW w:w="2238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ind w:left="102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</w:rPr>
              <w:t>2035</w:t>
            </w:r>
          </w:p>
        </w:tc>
        <w:tc>
          <w:tcPr>
            <w:tcW w:w="3860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  <w:lang w:val="kk-KZ"/>
              </w:rPr>
              <w:t>5</w:t>
            </w:r>
            <w:r w:rsidRPr="00543FE3">
              <w:rPr>
                <w:rStyle w:val="FontStyle174"/>
                <w:sz w:val="28"/>
                <w:szCs w:val="28"/>
              </w:rPr>
              <w:t>-100 (50)</w:t>
            </w:r>
          </w:p>
        </w:tc>
        <w:tc>
          <w:tcPr>
            <w:tcW w:w="3261" w:type="dxa"/>
          </w:tcPr>
          <w:p w:rsidR="00F55665" w:rsidRPr="00543FE3" w:rsidRDefault="00F55665" w:rsidP="00BF2433">
            <w:pPr>
              <w:pStyle w:val="Style42"/>
              <w:widowControl/>
              <w:spacing w:line="240" w:lineRule="auto"/>
              <w:rPr>
                <w:rStyle w:val="FontStyle174"/>
                <w:sz w:val="28"/>
                <w:szCs w:val="28"/>
              </w:rPr>
            </w:pPr>
            <w:r>
              <w:rPr>
                <w:rStyle w:val="FontStyle174"/>
                <w:sz w:val="28"/>
                <w:szCs w:val="28"/>
              </w:rPr>
              <w:t>5</w:t>
            </w:r>
          </w:p>
        </w:tc>
      </w:tr>
    </w:tbl>
    <w:p w:rsidR="00024474" w:rsidRDefault="00024474" w:rsidP="00024474">
      <w:pPr>
        <w:pStyle w:val="Style2"/>
        <w:widowControl/>
        <w:spacing w:before="43"/>
        <w:jc w:val="right"/>
        <w:rPr>
          <w:rStyle w:val="FontStyle225"/>
          <w:sz w:val="28"/>
          <w:szCs w:val="28"/>
        </w:rPr>
      </w:pPr>
    </w:p>
    <w:p w:rsidR="00BF72AE" w:rsidRPr="006322D7" w:rsidRDefault="00BF72AE" w:rsidP="00BF72AE">
      <w:pPr>
        <w:jc w:val="both"/>
        <w:rPr>
          <w:b/>
          <w:sz w:val="28"/>
          <w:szCs w:val="28"/>
        </w:rPr>
      </w:pPr>
    </w:p>
    <w:p w:rsidR="008A46CC" w:rsidRDefault="008A46CC" w:rsidP="00BF72AE">
      <w:pPr>
        <w:contextualSpacing/>
        <w:jc w:val="center"/>
        <w:rPr>
          <w:b/>
          <w:caps/>
          <w:sz w:val="28"/>
          <w:szCs w:val="20"/>
        </w:rPr>
      </w:pPr>
    </w:p>
    <w:p w:rsidR="008A46CC" w:rsidRDefault="008A46CC" w:rsidP="00BF72AE">
      <w:pPr>
        <w:contextualSpacing/>
        <w:jc w:val="center"/>
        <w:rPr>
          <w:b/>
          <w:caps/>
          <w:sz w:val="28"/>
          <w:szCs w:val="20"/>
        </w:rPr>
      </w:pPr>
    </w:p>
    <w:p w:rsidR="000B01FD" w:rsidRDefault="000B01FD" w:rsidP="00BF72AE">
      <w:pPr>
        <w:contextualSpacing/>
        <w:jc w:val="center"/>
        <w:rPr>
          <w:b/>
          <w:caps/>
          <w:sz w:val="28"/>
          <w:szCs w:val="20"/>
        </w:rPr>
      </w:pPr>
    </w:p>
    <w:p w:rsidR="000B01FD" w:rsidRDefault="000B01FD" w:rsidP="00BF72AE">
      <w:pPr>
        <w:contextualSpacing/>
        <w:jc w:val="center"/>
        <w:rPr>
          <w:b/>
          <w:caps/>
          <w:sz w:val="28"/>
          <w:szCs w:val="20"/>
        </w:rPr>
      </w:pPr>
    </w:p>
    <w:p w:rsidR="000B01FD" w:rsidRDefault="000B01FD" w:rsidP="00BF72AE">
      <w:pPr>
        <w:contextualSpacing/>
        <w:jc w:val="center"/>
        <w:rPr>
          <w:b/>
          <w:caps/>
          <w:sz w:val="28"/>
          <w:szCs w:val="20"/>
        </w:rPr>
      </w:pPr>
    </w:p>
    <w:p w:rsidR="000B01FD" w:rsidRDefault="000B01FD" w:rsidP="00BF72AE">
      <w:pPr>
        <w:contextualSpacing/>
        <w:jc w:val="center"/>
        <w:rPr>
          <w:b/>
          <w:caps/>
          <w:sz w:val="28"/>
          <w:szCs w:val="20"/>
        </w:rPr>
      </w:pPr>
    </w:p>
    <w:p w:rsidR="008A46CC" w:rsidRDefault="008A46CC" w:rsidP="00BF72AE">
      <w:pPr>
        <w:contextualSpacing/>
        <w:jc w:val="center"/>
        <w:rPr>
          <w:b/>
          <w:caps/>
          <w:sz w:val="28"/>
          <w:szCs w:val="20"/>
        </w:rPr>
      </w:pPr>
    </w:p>
    <w:p w:rsidR="008A46CC" w:rsidRDefault="008A46CC" w:rsidP="00BF72AE">
      <w:pPr>
        <w:contextualSpacing/>
        <w:jc w:val="center"/>
        <w:rPr>
          <w:b/>
          <w:caps/>
          <w:sz w:val="28"/>
          <w:szCs w:val="20"/>
        </w:rPr>
      </w:pPr>
    </w:p>
    <w:p w:rsidR="008A46CC" w:rsidRDefault="008A46CC" w:rsidP="00BF72AE">
      <w:pPr>
        <w:contextualSpacing/>
        <w:jc w:val="center"/>
        <w:rPr>
          <w:b/>
          <w:caps/>
          <w:sz w:val="28"/>
          <w:szCs w:val="20"/>
        </w:rPr>
      </w:pPr>
    </w:p>
    <w:p w:rsidR="00BF72AE" w:rsidRPr="00D567A4" w:rsidRDefault="00BF72AE" w:rsidP="00BF72AE">
      <w:pPr>
        <w:contextualSpacing/>
        <w:jc w:val="center"/>
        <w:rPr>
          <w:sz w:val="28"/>
          <w:szCs w:val="28"/>
        </w:rPr>
      </w:pPr>
      <w:r w:rsidRPr="004D7A00">
        <w:rPr>
          <w:b/>
          <w:caps/>
          <w:sz w:val="28"/>
          <w:szCs w:val="20"/>
        </w:rPr>
        <w:lastRenderedPageBreak/>
        <w:t>4. Техника производства Горных работ</w:t>
      </w:r>
    </w:p>
    <w:p w:rsidR="007F13C8" w:rsidRDefault="007F13C8" w:rsidP="00CE6E60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CE6E60" w:rsidRDefault="00D02BD5" w:rsidP="007F13C8">
      <w:pPr>
        <w:pStyle w:val="Style6"/>
        <w:widowControl/>
        <w:spacing w:line="240" w:lineRule="auto"/>
        <w:ind w:firstLine="720"/>
        <w:jc w:val="both"/>
        <w:rPr>
          <w:sz w:val="28"/>
          <w:szCs w:val="28"/>
        </w:rPr>
      </w:pPr>
      <w:r>
        <w:rPr>
          <w:rStyle w:val="FontStyle174"/>
          <w:sz w:val="28"/>
          <w:szCs w:val="28"/>
        </w:rPr>
        <w:t>Планом горных работ</w:t>
      </w:r>
      <w:r w:rsidRPr="00C81C0C">
        <w:rPr>
          <w:rStyle w:val="FontStyle174"/>
          <w:sz w:val="28"/>
          <w:szCs w:val="28"/>
        </w:rPr>
        <w:t xml:space="preserve"> предусматривается разработка месторождения открытым способом до</w:t>
      </w:r>
      <w:r w:rsidR="005B1F1A">
        <w:rPr>
          <w:rStyle w:val="FontStyle174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м"/>
        </w:smartTagPr>
        <w:r w:rsidR="005B1F1A">
          <w:rPr>
            <w:rStyle w:val="FontStyle174"/>
            <w:sz w:val="28"/>
            <w:szCs w:val="28"/>
          </w:rPr>
          <w:t>5</w:t>
        </w:r>
        <w:r w:rsidR="0002344A">
          <w:rPr>
            <w:rStyle w:val="FontStyle174"/>
            <w:sz w:val="28"/>
            <w:szCs w:val="28"/>
          </w:rPr>
          <w:t xml:space="preserve"> м</w:t>
        </w:r>
      </w:smartTag>
      <w:r w:rsidR="0002344A">
        <w:rPr>
          <w:rStyle w:val="FontStyle174"/>
          <w:sz w:val="28"/>
          <w:szCs w:val="28"/>
        </w:rPr>
        <w:t xml:space="preserve"> в глубину</w:t>
      </w:r>
      <w:r w:rsidR="00880206">
        <w:rPr>
          <w:rStyle w:val="FontStyle174"/>
          <w:sz w:val="28"/>
          <w:szCs w:val="28"/>
        </w:rPr>
        <w:t xml:space="preserve"> от дневной поверхности</w:t>
      </w:r>
      <w:r w:rsidRPr="00C81C0C">
        <w:rPr>
          <w:rStyle w:val="FontStyle174"/>
          <w:sz w:val="28"/>
          <w:szCs w:val="28"/>
        </w:rPr>
        <w:t xml:space="preserve">. Угол </w:t>
      </w:r>
      <w:r>
        <w:rPr>
          <w:rStyle w:val="FontStyle174"/>
          <w:sz w:val="28"/>
          <w:szCs w:val="28"/>
        </w:rPr>
        <w:t xml:space="preserve">откоса рабочих бортов </w:t>
      </w:r>
      <w:r w:rsidRPr="00FB11F5">
        <w:rPr>
          <w:rStyle w:val="FontStyle174"/>
          <w:sz w:val="28"/>
          <w:szCs w:val="28"/>
        </w:rPr>
        <w:t xml:space="preserve">карьера </w:t>
      </w:r>
      <w:r w:rsidR="005B1F1A">
        <w:rPr>
          <w:rStyle w:val="FontStyle174"/>
          <w:sz w:val="28"/>
          <w:szCs w:val="28"/>
        </w:rPr>
        <w:t>60°, нерабочих 4</w:t>
      </w:r>
      <w:r w:rsidR="00CE6E60">
        <w:rPr>
          <w:rStyle w:val="FontStyle174"/>
          <w:sz w:val="28"/>
          <w:szCs w:val="28"/>
        </w:rPr>
        <w:t>0</w:t>
      </w:r>
      <w:r w:rsidRPr="00C81C0C">
        <w:rPr>
          <w:rStyle w:val="FontStyle174"/>
          <w:sz w:val="28"/>
          <w:szCs w:val="28"/>
        </w:rPr>
        <w:t xml:space="preserve">°. </w:t>
      </w:r>
      <w:r w:rsidR="00CE6E60">
        <w:rPr>
          <w:rStyle w:val="FontStyle174"/>
          <w:sz w:val="28"/>
          <w:szCs w:val="28"/>
        </w:rPr>
        <w:t xml:space="preserve">Отработка будет вестись двумя </w:t>
      </w:r>
      <w:r w:rsidRPr="00C81C0C">
        <w:rPr>
          <w:rStyle w:val="FontStyle174"/>
          <w:sz w:val="28"/>
          <w:szCs w:val="28"/>
        </w:rPr>
        <w:t xml:space="preserve">уступами </w:t>
      </w:r>
      <w:r w:rsidR="00CE6E60">
        <w:rPr>
          <w:rStyle w:val="FontStyle174"/>
          <w:sz w:val="28"/>
          <w:szCs w:val="28"/>
        </w:rPr>
        <w:t>вскрышным</w:t>
      </w:r>
      <w:r w:rsidR="00880206">
        <w:rPr>
          <w:rStyle w:val="FontStyle174"/>
          <w:sz w:val="28"/>
          <w:szCs w:val="28"/>
        </w:rPr>
        <w:t xml:space="preserve"> и добычным</w:t>
      </w:r>
      <w:r w:rsidR="00CE6E60">
        <w:rPr>
          <w:sz w:val="28"/>
          <w:szCs w:val="28"/>
        </w:rPr>
        <w:t xml:space="preserve">. </w:t>
      </w:r>
    </w:p>
    <w:p w:rsidR="004116C0" w:rsidRPr="009A3316" w:rsidRDefault="00CE6E60" w:rsidP="007F13C8">
      <w:pPr>
        <w:pStyle w:val="Style6"/>
        <w:widowControl/>
        <w:spacing w:line="240" w:lineRule="auto"/>
        <w:ind w:firstLine="720"/>
        <w:jc w:val="both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>Выбор вида карьерного транспорта и оборудования произведен в соответствии с приня</w:t>
      </w:r>
      <w:r w:rsidRPr="00C81C0C">
        <w:rPr>
          <w:rStyle w:val="FontStyle174"/>
          <w:sz w:val="28"/>
          <w:szCs w:val="28"/>
        </w:rPr>
        <w:softHyphen/>
        <w:t>той технологией отработки</w:t>
      </w:r>
      <w:r>
        <w:rPr>
          <w:rStyle w:val="FontStyle174"/>
          <w:sz w:val="28"/>
          <w:szCs w:val="28"/>
        </w:rPr>
        <w:t xml:space="preserve"> аналогичных участков</w:t>
      </w:r>
      <w:r w:rsidRPr="00C81C0C">
        <w:rPr>
          <w:rStyle w:val="FontStyle174"/>
          <w:sz w:val="28"/>
          <w:szCs w:val="28"/>
        </w:rPr>
        <w:t>, с годовыми (сезонными) объемами горных работ, рас</w:t>
      </w:r>
      <w:r w:rsidRPr="00C81C0C">
        <w:rPr>
          <w:rStyle w:val="FontStyle174"/>
          <w:sz w:val="28"/>
          <w:szCs w:val="28"/>
        </w:rPr>
        <w:softHyphen/>
        <w:t>стоянием транспортировки и рельефом местности. На карьере будет использоваться след</w:t>
      </w:r>
      <w:r w:rsidRPr="009A3316">
        <w:rPr>
          <w:rStyle w:val="FontStyle174"/>
          <w:sz w:val="28"/>
          <w:szCs w:val="28"/>
        </w:rPr>
        <w:t xml:space="preserve">ующее оборудование: </w:t>
      </w:r>
    </w:p>
    <w:p w:rsidR="004A7179" w:rsidRPr="00041267" w:rsidRDefault="004A7179" w:rsidP="004A7179">
      <w:pPr>
        <w:pStyle w:val="Style6"/>
        <w:widowControl/>
        <w:spacing w:line="240" w:lineRule="auto"/>
        <w:ind w:firstLine="851"/>
        <w:jc w:val="both"/>
        <w:rPr>
          <w:sz w:val="28"/>
          <w:szCs w:val="20"/>
        </w:rPr>
      </w:pPr>
      <w:r w:rsidRPr="00041267">
        <w:rPr>
          <w:rStyle w:val="FontStyle174"/>
          <w:sz w:val="28"/>
          <w:szCs w:val="28"/>
        </w:rPr>
        <w:t xml:space="preserve">- бульдозер типа </w:t>
      </w:r>
      <w:r>
        <w:rPr>
          <w:sz w:val="28"/>
          <w:szCs w:val="20"/>
          <w:lang w:val="en-US"/>
        </w:rPr>
        <w:t>SHANTUI</w:t>
      </w:r>
      <w:r w:rsidRPr="005F49E5">
        <w:rPr>
          <w:sz w:val="28"/>
          <w:szCs w:val="20"/>
        </w:rPr>
        <w:t xml:space="preserve"> </w:t>
      </w:r>
      <w:r>
        <w:rPr>
          <w:sz w:val="28"/>
          <w:szCs w:val="20"/>
          <w:lang w:val="en-US"/>
        </w:rPr>
        <w:t>SD</w:t>
      </w:r>
      <w:r w:rsidRPr="005F49E5">
        <w:rPr>
          <w:sz w:val="28"/>
          <w:szCs w:val="20"/>
        </w:rPr>
        <w:t>-16</w:t>
      </w:r>
      <w:r w:rsidRPr="00041267">
        <w:rPr>
          <w:sz w:val="28"/>
          <w:szCs w:val="20"/>
        </w:rPr>
        <w:t xml:space="preserve"> – 1 </w:t>
      </w:r>
      <w:proofErr w:type="spellStart"/>
      <w:r w:rsidRPr="00041267">
        <w:rPr>
          <w:sz w:val="28"/>
          <w:szCs w:val="20"/>
        </w:rPr>
        <w:t>ед</w:t>
      </w:r>
      <w:proofErr w:type="spellEnd"/>
      <w:r w:rsidRPr="00041267">
        <w:rPr>
          <w:sz w:val="28"/>
          <w:szCs w:val="20"/>
        </w:rPr>
        <w:t>;</w:t>
      </w:r>
    </w:p>
    <w:p w:rsidR="004A7179" w:rsidRPr="00DE36D0" w:rsidRDefault="004A7179" w:rsidP="004A7179">
      <w:pPr>
        <w:pStyle w:val="Style6"/>
        <w:widowControl/>
        <w:spacing w:line="240" w:lineRule="auto"/>
        <w:ind w:firstLine="851"/>
        <w:jc w:val="both"/>
        <w:rPr>
          <w:bCs/>
          <w:snapToGrid w:val="0"/>
          <w:sz w:val="28"/>
          <w:szCs w:val="20"/>
        </w:rPr>
      </w:pPr>
      <w:r w:rsidRPr="00041267">
        <w:rPr>
          <w:rStyle w:val="FontStyle174"/>
          <w:sz w:val="28"/>
          <w:szCs w:val="28"/>
        </w:rPr>
        <w:t>-для добычи и загрузки экскава</w:t>
      </w:r>
      <w:r w:rsidRPr="00041267">
        <w:rPr>
          <w:rStyle w:val="FontStyle174"/>
          <w:sz w:val="28"/>
          <w:szCs w:val="28"/>
        </w:rPr>
        <w:softHyphen/>
        <w:t>тор</w:t>
      </w:r>
      <w:r w:rsidRPr="00041267">
        <w:rPr>
          <w:bCs/>
          <w:snapToGrid w:val="0"/>
          <w:sz w:val="28"/>
          <w:szCs w:val="20"/>
        </w:rPr>
        <w:t xml:space="preserve"> типа</w:t>
      </w:r>
      <w:r w:rsidRPr="005F49E5">
        <w:rPr>
          <w:bCs/>
          <w:snapToGrid w:val="0"/>
          <w:sz w:val="28"/>
          <w:szCs w:val="20"/>
        </w:rPr>
        <w:t xml:space="preserve"> </w:t>
      </w:r>
      <w:r>
        <w:rPr>
          <w:bCs/>
          <w:snapToGrid w:val="0"/>
          <w:sz w:val="28"/>
          <w:szCs w:val="20"/>
          <w:lang w:val="en-US"/>
        </w:rPr>
        <w:t>Doosan</w:t>
      </w:r>
      <w:r w:rsidRPr="00DE36D0">
        <w:rPr>
          <w:bCs/>
          <w:snapToGrid w:val="0"/>
          <w:sz w:val="28"/>
          <w:szCs w:val="20"/>
        </w:rPr>
        <w:t xml:space="preserve"> </w:t>
      </w:r>
      <w:r>
        <w:rPr>
          <w:bCs/>
          <w:snapToGrid w:val="0"/>
          <w:sz w:val="28"/>
          <w:szCs w:val="20"/>
          <w:lang w:val="en-US"/>
        </w:rPr>
        <w:t>DH</w:t>
      </w:r>
      <w:r w:rsidRPr="00DE36D0">
        <w:rPr>
          <w:bCs/>
          <w:snapToGrid w:val="0"/>
          <w:sz w:val="28"/>
          <w:szCs w:val="20"/>
        </w:rPr>
        <w:t xml:space="preserve"> 420</w:t>
      </w:r>
      <w:r w:rsidRPr="005F49E5">
        <w:rPr>
          <w:bCs/>
          <w:snapToGrid w:val="0"/>
          <w:sz w:val="28"/>
          <w:szCs w:val="20"/>
        </w:rPr>
        <w:t xml:space="preserve"> </w:t>
      </w:r>
      <w:r w:rsidRPr="00041267">
        <w:rPr>
          <w:bCs/>
          <w:snapToGrid w:val="0"/>
          <w:sz w:val="28"/>
          <w:szCs w:val="20"/>
        </w:rPr>
        <w:t xml:space="preserve">– основной 1 </w:t>
      </w:r>
      <w:proofErr w:type="spellStart"/>
      <w:r w:rsidRPr="00041267">
        <w:rPr>
          <w:bCs/>
          <w:snapToGrid w:val="0"/>
          <w:sz w:val="28"/>
          <w:szCs w:val="20"/>
        </w:rPr>
        <w:t>ед</w:t>
      </w:r>
      <w:proofErr w:type="spellEnd"/>
      <w:r w:rsidRPr="00041267">
        <w:rPr>
          <w:bCs/>
          <w:snapToGrid w:val="0"/>
          <w:sz w:val="28"/>
          <w:szCs w:val="20"/>
        </w:rPr>
        <w:t>;</w:t>
      </w:r>
      <w:r w:rsidRPr="00DE36D0">
        <w:rPr>
          <w:bCs/>
          <w:snapToGrid w:val="0"/>
          <w:sz w:val="28"/>
          <w:szCs w:val="20"/>
        </w:rPr>
        <w:t xml:space="preserve"> </w:t>
      </w:r>
    </w:p>
    <w:p w:rsidR="004A7179" w:rsidRPr="00CE3575" w:rsidRDefault="004A7179" w:rsidP="004A7179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  <w:r w:rsidRPr="00041267">
        <w:rPr>
          <w:rStyle w:val="FontStyle174"/>
          <w:sz w:val="28"/>
          <w:szCs w:val="28"/>
        </w:rPr>
        <w:t xml:space="preserve">-транспортировка осуществляется автосамосвалами типа </w:t>
      </w:r>
      <w:r>
        <w:rPr>
          <w:rStyle w:val="FontStyle174"/>
          <w:sz w:val="28"/>
          <w:szCs w:val="28"/>
          <w:lang w:val="en-US"/>
        </w:rPr>
        <w:t>HOWO</w:t>
      </w:r>
      <w:r w:rsidRPr="005F49E5">
        <w:rPr>
          <w:rStyle w:val="FontStyle174"/>
          <w:sz w:val="28"/>
          <w:szCs w:val="28"/>
        </w:rPr>
        <w:t xml:space="preserve"> </w:t>
      </w:r>
      <w:r>
        <w:rPr>
          <w:rStyle w:val="FontStyle174"/>
          <w:sz w:val="28"/>
          <w:szCs w:val="28"/>
        </w:rPr>
        <w:t>– 4</w:t>
      </w:r>
      <w:r w:rsidRPr="00041267">
        <w:rPr>
          <w:rStyle w:val="FontStyle174"/>
          <w:sz w:val="28"/>
          <w:szCs w:val="28"/>
        </w:rPr>
        <w:t xml:space="preserve"> ед.</w:t>
      </w:r>
    </w:p>
    <w:p w:rsidR="004A7179" w:rsidRDefault="004A7179" w:rsidP="004A7179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CE3575">
        <w:rPr>
          <w:sz w:val="28"/>
          <w:szCs w:val="28"/>
        </w:rPr>
        <w:t>При</w:t>
      </w:r>
      <w:r>
        <w:rPr>
          <w:sz w:val="28"/>
          <w:szCs w:val="28"/>
        </w:rPr>
        <w:t xml:space="preserve"> ведении горных работ возможно использование техники с аналогичными техническими характеристиками. </w:t>
      </w:r>
    </w:p>
    <w:p w:rsidR="00030A99" w:rsidRDefault="00030A99" w:rsidP="00CE6E60">
      <w:pPr>
        <w:tabs>
          <w:tab w:val="num" w:pos="0"/>
        </w:tabs>
        <w:ind w:firstLine="720"/>
        <w:jc w:val="both"/>
        <w:rPr>
          <w:sz w:val="28"/>
          <w:szCs w:val="28"/>
        </w:rPr>
      </w:pPr>
    </w:p>
    <w:p w:rsidR="008A46CC" w:rsidRDefault="008A46CC" w:rsidP="00CE6E60">
      <w:pPr>
        <w:tabs>
          <w:tab w:val="num" w:pos="0"/>
        </w:tabs>
        <w:ind w:firstLine="720"/>
        <w:jc w:val="both"/>
        <w:rPr>
          <w:sz w:val="28"/>
          <w:szCs w:val="20"/>
        </w:rPr>
      </w:pPr>
    </w:p>
    <w:p w:rsidR="00CE6E60" w:rsidRPr="006322D7" w:rsidRDefault="004116C0" w:rsidP="00CE6E60">
      <w:pPr>
        <w:tabs>
          <w:tab w:val="num" w:pos="0"/>
        </w:tabs>
        <w:jc w:val="center"/>
        <w:rPr>
          <w:b/>
          <w:sz w:val="28"/>
          <w:szCs w:val="20"/>
        </w:rPr>
      </w:pPr>
      <w:r w:rsidRPr="006322D7">
        <w:rPr>
          <w:b/>
          <w:sz w:val="28"/>
          <w:szCs w:val="20"/>
        </w:rPr>
        <w:t>4.1 Горно-подготовительные работы</w:t>
      </w:r>
    </w:p>
    <w:p w:rsidR="004116C0" w:rsidRDefault="004116C0" w:rsidP="00CE6E60">
      <w:pPr>
        <w:tabs>
          <w:tab w:val="num" w:pos="0"/>
        </w:tabs>
        <w:jc w:val="center"/>
        <w:rPr>
          <w:sz w:val="28"/>
          <w:szCs w:val="20"/>
        </w:rPr>
      </w:pPr>
    </w:p>
    <w:p w:rsidR="004116C0" w:rsidRPr="00C81C0C" w:rsidRDefault="004116C0" w:rsidP="004116C0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>К горно-подготовительным работам при разработке месторождения относятся вскрыш</w:t>
      </w:r>
      <w:r w:rsidRPr="00C81C0C">
        <w:rPr>
          <w:rStyle w:val="FontStyle174"/>
          <w:sz w:val="28"/>
          <w:szCs w:val="28"/>
        </w:rPr>
        <w:softHyphen/>
        <w:t>ные работы, зачистка кровли полезного ископаемого, проходка разрезной траншеи и обустрой</w:t>
      </w:r>
      <w:r w:rsidRPr="00C81C0C">
        <w:rPr>
          <w:rStyle w:val="FontStyle174"/>
          <w:sz w:val="28"/>
          <w:szCs w:val="28"/>
        </w:rPr>
        <w:softHyphen/>
        <w:t xml:space="preserve">ство подъездных путей. Вскрытие запасов на месторождении заключается в </w:t>
      </w:r>
      <w:r w:rsidRPr="00E51F1B">
        <w:rPr>
          <w:rStyle w:val="FontStyle174"/>
          <w:sz w:val="28"/>
          <w:szCs w:val="28"/>
        </w:rPr>
        <w:t>сняти</w:t>
      </w:r>
      <w:r w:rsidR="00880206">
        <w:rPr>
          <w:rStyle w:val="FontStyle174"/>
          <w:sz w:val="28"/>
          <w:szCs w:val="28"/>
        </w:rPr>
        <w:t>и верхн</w:t>
      </w:r>
      <w:r w:rsidR="00010762">
        <w:rPr>
          <w:rStyle w:val="FontStyle174"/>
          <w:sz w:val="28"/>
          <w:szCs w:val="28"/>
        </w:rPr>
        <w:t>его некондицион</w:t>
      </w:r>
      <w:r w:rsidR="00EE3CC3">
        <w:rPr>
          <w:rStyle w:val="FontStyle174"/>
          <w:sz w:val="28"/>
          <w:szCs w:val="28"/>
        </w:rPr>
        <w:t xml:space="preserve">ного слоя, до </w:t>
      </w:r>
      <w:smartTag w:uri="urn:schemas-microsoft-com:office:smarttags" w:element="metricconverter">
        <w:smartTagPr>
          <w:attr w:name="ProductID" w:val="0,7 м"/>
        </w:smartTagPr>
        <w:r w:rsidR="00EE3CC3">
          <w:rPr>
            <w:rStyle w:val="FontStyle174"/>
            <w:sz w:val="28"/>
            <w:szCs w:val="28"/>
          </w:rPr>
          <w:t>0,7</w:t>
        </w:r>
        <w:r w:rsidR="00880206">
          <w:rPr>
            <w:rStyle w:val="FontStyle174"/>
            <w:sz w:val="28"/>
            <w:szCs w:val="28"/>
          </w:rPr>
          <w:t xml:space="preserve"> м</w:t>
        </w:r>
      </w:smartTag>
      <w:r w:rsidR="00880206">
        <w:rPr>
          <w:rStyle w:val="FontStyle174"/>
          <w:sz w:val="28"/>
          <w:szCs w:val="28"/>
        </w:rPr>
        <w:t>.</w:t>
      </w:r>
      <w:r w:rsidRPr="00E51F1B">
        <w:rPr>
          <w:rStyle w:val="FontStyle174"/>
          <w:sz w:val="28"/>
          <w:szCs w:val="28"/>
        </w:rPr>
        <w:t xml:space="preserve"> Вскрышной грунт срезается бульдозером,</w:t>
      </w:r>
      <w:r w:rsidRPr="00E602D2">
        <w:rPr>
          <w:rStyle w:val="FontStyle174"/>
          <w:sz w:val="28"/>
          <w:szCs w:val="28"/>
        </w:rPr>
        <w:t xml:space="preserve"> окучивается в бурты на отведен</w:t>
      </w:r>
      <w:r w:rsidRPr="00E602D2">
        <w:rPr>
          <w:rStyle w:val="FontStyle174"/>
          <w:sz w:val="28"/>
          <w:szCs w:val="28"/>
        </w:rPr>
        <w:softHyphen/>
        <w:t>ные площадки по контуру карьерного поля</w:t>
      </w:r>
      <w:r>
        <w:rPr>
          <w:rStyle w:val="FontStyle174"/>
          <w:sz w:val="28"/>
          <w:szCs w:val="28"/>
        </w:rPr>
        <w:t>, далее перевозится во вн</w:t>
      </w:r>
      <w:r w:rsidR="0002344A">
        <w:rPr>
          <w:rStyle w:val="FontStyle174"/>
          <w:sz w:val="28"/>
          <w:szCs w:val="28"/>
        </w:rPr>
        <w:t>ешний</w:t>
      </w:r>
      <w:r>
        <w:rPr>
          <w:rStyle w:val="FontStyle174"/>
          <w:sz w:val="28"/>
          <w:szCs w:val="28"/>
        </w:rPr>
        <w:t xml:space="preserve"> отвал вскрышных пород</w:t>
      </w:r>
      <w:r w:rsidRPr="00E602D2">
        <w:rPr>
          <w:rStyle w:val="FontStyle174"/>
          <w:sz w:val="28"/>
          <w:szCs w:val="28"/>
        </w:rPr>
        <w:t>. Вскрытие произ</w:t>
      </w:r>
      <w:r w:rsidRPr="00E602D2">
        <w:rPr>
          <w:rStyle w:val="FontStyle174"/>
          <w:sz w:val="28"/>
          <w:szCs w:val="28"/>
        </w:rPr>
        <w:softHyphen/>
        <w:t xml:space="preserve">водится </w:t>
      </w:r>
      <w:proofErr w:type="spellStart"/>
      <w:r w:rsidRPr="00E602D2">
        <w:rPr>
          <w:rStyle w:val="FontStyle174"/>
          <w:sz w:val="28"/>
          <w:szCs w:val="28"/>
        </w:rPr>
        <w:t>заходками</w:t>
      </w:r>
      <w:proofErr w:type="spellEnd"/>
      <w:r w:rsidRPr="00E602D2">
        <w:rPr>
          <w:rStyle w:val="FontStyle174"/>
          <w:sz w:val="28"/>
          <w:szCs w:val="28"/>
        </w:rPr>
        <w:t xml:space="preserve"> шириной до </w:t>
      </w:r>
      <w:smartTag w:uri="urn:schemas-microsoft-com:office:smarttags" w:element="metricconverter">
        <w:smartTagPr>
          <w:attr w:name="ProductID" w:val="30 м"/>
        </w:smartTagPr>
        <w:r w:rsidRPr="00E602D2">
          <w:rPr>
            <w:rStyle w:val="FontStyle174"/>
            <w:sz w:val="28"/>
            <w:szCs w:val="28"/>
          </w:rPr>
          <w:t>30 м</w:t>
        </w:r>
      </w:smartTag>
      <w:r w:rsidRPr="00E602D2">
        <w:rPr>
          <w:rStyle w:val="FontStyle174"/>
          <w:sz w:val="28"/>
          <w:szCs w:val="28"/>
        </w:rPr>
        <w:t>.</w:t>
      </w:r>
      <w:r>
        <w:rPr>
          <w:rStyle w:val="FontStyle174"/>
          <w:sz w:val="28"/>
          <w:szCs w:val="28"/>
        </w:rPr>
        <w:t xml:space="preserve"> </w:t>
      </w:r>
    </w:p>
    <w:p w:rsidR="00F55665" w:rsidRDefault="004116C0" w:rsidP="00F55665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>Добыту</w:t>
      </w:r>
      <w:r>
        <w:rPr>
          <w:rStyle w:val="FontStyle174"/>
          <w:sz w:val="28"/>
          <w:szCs w:val="28"/>
        </w:rPr>
        <w:t>ю горную массу планируется</w:t>
      </w:r>
      <w:r w:rsidRPr="00C81C0C">
        <w:rPr>
          <w:rStyle w:val="FontStyle174"/>
          <w:sz w:val="28"/>
          <w:szCs w:val="28"/>
        </w:rPr>
        <w:t xml:space="preserve"> транспортировать по временным подъезд</w:t>
      </w:r>
      <w:r w:rsidRPr="00C81C0C">
        <w:rPr>
          <w:rStyle w:val="FontStyle174"/>
          <w:sz w:val="28"/>
          <w:szCs w:val="28"/>
        </w:rPr>
        <w:softHyphen/>
        <w:t xml:space="preserve">ным дорогам, соединяющим уступы карьера с технологической дорогой. </w:t>
      </w:r>
    </w:p>
    <w:p w:rsidR="00F55665" w:rsidRDefault="00F55665" w:rsidP="00F55665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F55665" w:rsidRDefault="00F55665" w:rsidP="00F55665">
      <w:pPr>
        <w:pStyle w:val="Style6"/>
        <w:widowControl/>
        <w:spacing w:line="240" w:lineRule="auto"/>
        <w:ind w:firstLine="851"/>
        <w:jc w:val="both"/>
        <w:rPr>
          <w:b/>
          <w:sz w:val="28"/>
          <w:szCs w:val="20"/>
        </w:rPr>
      </w:pPr>
    </w:p>
    <w:p w:rsidR="004A7179" w:rsidRPr="006322D7" w:rsidRDefault="004A7179" w:rsidP="004A7179">
      <w:pPr>
        <w:tabs>
          <w:tab w:val="num" w:pos="0"/>
        </w:tabs>
        <w:jc w:val="center"/>
        <w:rPr>
          <w:b/>
          <w:sz w:val="28"/>
          <w:szCs w:val="20"/>
        </w:rPr>
      </w:pPr>
      <w:r w:rsidRPr="00595A20">
        <w:rPr>
          <w:b/>
          <w:sz w:val="28"/>
          <w:szCs w:val="20"/>
        </w:rPr>
        <w:t>4.2 Экскаваторные работы</w:t>
      </w:r>
    </w:p>
    <w:p w:rsidR="004A7179" w:rsidRPr="00C81C0C" w:rsidRDefault="004A7179" w:rsidP="004A7179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4A7179" w:rsidRPr="00D567A4" w:rsidRDefault="004A7179" w:rsidP="004A7179">
      <w:pPr>
        <w:tabs>
          <w:tab w:val="num" w:pos="0"/>
        </w:tabs>
        <w:ind w:firstLine="720"/>
        <w:jc w:val="both"/>
        <w:rPr>
          <w:bCs/>
          <w:snapToGrid w:val="0"/>
          <w:sz w:val="28"/>
          <w:szCs w:val="20"/>
        </w:rPr>
      </w:pPr>
      <w:r w:rsidRPr="00041267">
        <w:rPr>
          <w:bCs/>
          <w:sz w:val="28"/>
          <w:szCs w:val="20"/>
        </w:rPr>
        <w:t xml:space="preserve">Разработка и </w:t>
      </w:r>
      <w:r w:rsidRPr="00041267">
        <w:rPr>
          <w:bCs/>
          <w:snapToGrid w:val="0"/>
          <w:sz w:val="28"/>
          <w:szCs w:val="20"/>
        </w:rPr>
        <w:t xml:space="preserve">погрузка горной массы в самосвалы, </w:t>
      </w:r>
      <w:r w:rsidRPr="00041267">
        <w:rPr>
          <w:bCs/>
          <w:sz w:val="28"/>
          <w:szCs w:val="20"/>
        </w:rPr>
        <w:t xml:space="preserve">будет осуществляться </w:t>
      </w:r>
      <w:r w:rsidRPr="00041267">
        <w:rPr>
          <w:bCs/>
          <w:snapToGrid w:val="0"/>
          <w:sz w:val="28"/>
          <w:szCs w:val="20"/>
        </w:rPr>
        <w:t xml:space="preserve">– экскаватором типа </w:t>
      </w:r>
      <w:proofErr w:type="spellStart"/>
      <w:r w:rsidRPr="00C56DD2">
        <w:rPr>
          <w:bCs/>
          <w:snapToGrid w:val="0"/>
          <w:sz w:val="28"/>
          <w:szCs w:val="20"/>
        </w:rPr>
        <w:t>Doosan</w:t>
      </w:r>
      <w:proofErr w:type="spellEnd"/>
      <w:r w:rsidRPr="00C56DD2">
        <w:rPr>
          <w:bCs/>
          <w:snapToGrid w:val="0"/>
          <w:sz w:val="28"/>
          <w:szCs w:val="20"/>
        </w:rPr>
        <w:t xml:space="preserve"> </w:t>
      </w:r>
      <w:r w:rsidRPr="00C56DD2">
        <w:rPr>
          <w:bCs/>
          <w:snapToGrid w:val="0"/>
          <w:sz w:val="28"/>
          <w:szCs w:val="20"/>
          <w:lang w:val="en-US"/>
        </w:rPr>
        <w:t>DH</w:t>
      </w:r>
      <w:r w:rsidRPr="00C56DD2">
        <w:rPr>
          <w:bCs/>
          <w:snapToGrid w:val="0"/>
          <w:sz w:val="28"/>
          <w:szCs w:val="20"/>
        </w:rPr>
        <w:t xml:space="preserve"> 420 </w:t>
      </w:r>
      <w:r w:rsidRPr="00041267">
        <w:rPr>
          <w:bCs/>
          <w:snapToGrid w:val="0"/>
          <w:sz w:val="28"/>
          <w:szCs w:val="20"/>
        </w:rPr>
        <w:t>оборудованным обратн</w:t>
      </w:r>
      <w:r>
        <w:rPr>
          <w:bCs/>
          <w:snapToGrid w:val="0"/>
          <w:sz w:val="28"/>
          <w:szCs w:val="20"/>
        </w:rPr>
        <w:t xml:space="preserve">ой лопатой с емкостью ковша </w:t>
      </w:r>
      <w:smartTag w:uri="urn:schemas-microsoft-com:office:smarttags" w:element="metricconverter">
        <w:smartTagPr>
          <w:attr w:name="ProductID" w:val="2,1 м3"/>
        </w:smartTagPr>
        <w:r>
          <w:rPr>
            <w:bCs/>
            <w:snapToGrid w:val="0"/>
            <w:sz w:val="28"/>
            <w:szCs w:val="20"/>
          </w:rPr>
          <w:t>2,1</w:t>
        </w:r>
        <w:r w:rsidRPr="00041267">
          <w:rPr>
            <w:bCs/>
            <w:snapToGrid w:val="0"/>
            <w:sz w:val="28"/>
            <w:szCs w:val="20"/>
          </w:rPr>
          <w:t xml:space="preserve"> м</w:t>
        </w:r>
        <w:r w:rsidRPr="00041267">
          <w:rPr>
            <w:bCs/>
            <w:snapToGrid w:val="0"/>
            <w:sz w:val="28"/>
            <w:szCs w:val="20"/>
            <w:vertAlign w:val="superscript"/>
          </w:rPr>
          <w:t>3</w:t>
        </w:r>
      </w:smartTag>
      <w:r w:rsidRPr="00041267">
        <w:rPr>
          <w:bCs/>
          <w:snapToGrid w:val="0"/>
          <w:sz w:val="28"/>
          <w:szCs w:val="20"/>
        </w:rPr>
        <w:t>. Ниже в таблице представлены технические характеристики экскаватора</w:t>
      </w:r>
    </w:p>
    <w:p w:rsidR="004A7179" w:rsidRDefault="004A7179" w:rsidP="004A7179">
      <w:pPr>
        <w:tabs>
          <w:tab w:val="num" w:pos="0"/>
        </w:tabs>
        <w:jc w:val="right"/>
        <w:rPr>
          <w:bCs/>
          <w:i/>
          <w:snapToGrid w:val="0"/>
          <w:sz w:val="28"/>
          <w:szCs w:val="20"/>
        </w:rPr>
      </w:pPr>
      <w:r w:rsidRPr="00BF72AE">
        <w:rPr>
          <w:bCs/>
          <w:i/>
          <w:snapToGrid w:val="0"/>
          <w:sz w:val="28"/>
          <w:szCs w:val="20"/>
        </w:rPr>
        <w:t>Таблица 4.</w:t>
      </w:r>
      <w:r>
        <w:rPr>
          <w:bCs/>
          <w:i/>
          <w:snapToGrid w:val="0"/>
          <w:sz w:val="28"/>
          <w:szCs w:val="20"/>
        </w:rPr>
        <w:t>2</w:t>
      </w:r>
      <w:r w:rsidRPr="00BF72AE">
        <w:rPr>
          <w:bCs/>
          <w:i/>
          <w:snapToGrid w:val="0"/>
          <w:sz w:val="28"/>
          <w:szCs w:val="20"/>
        </w:rPr>
        <w:t>.1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"/>
        <w:gridCol w:w="5270"/>
        <w:gridCol w:w="1330"/>
        <w:gridCol w:w="1830"/>
      </w:tblGrid>
      <w:tr w:rsidR="004A7179" w:rsidRPr="00BF72AE" w:rsidTr="004A7179">
        <w:trPr>
          <w:trHeight w:val="541"/>
          <w:jc w:val="center"/>
        </w:trPr>
        <w:tc>
          <w:tcPr>
            <w:tcW w:w="890" w:type="dxa"/>
            <w:vAlign w:val="center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№ п/п</w:t>
            </w:r>
          </w:p>
        </w:tc>
        <w:tc>
          <w:tcPr>
            <w:tcW w:w="5270" w:type="dxa"/>
            <w:vAlign w:val="center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параметр</w:t>
            </w:r>
          </w:p>
        </w:tc>
        <w:tc>
          <w:tcPr>
            <w:tcW w:w="1330" w:type="dxa"/>
            <w:vAlign w:val="center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ед. изм.</w:t>
            </w:r>
          </w:p>
        </w:tc>
        <w:tc>
          <w:tcPr>
            <w:tcW w:w="1830" w:type="dxa"/>
            <w:vAlign w:val="center"/>
          </w:tcPr>
          <w:p w:rsidR="004A7179" w:rsidRPr="00C56DD2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  <w:lang w:val="en-US"/>
              </w:rPr>
            </w:pPr>
            <w:r>
              <w:rPr>
                <w:bCs/>
                <w:snapToGrid w:val="0"/>
                <w:sz w:val="26"/>
                <w:szCs w:val="26"/>
                <w:lang w:val="en-US"/>
              </w:rPr>
              <w:t>Doosan DX420</w:t>
            </w:r>
          </w:p>
        </w:tc>
      </w:tr>
      <w:tr w:rsidR="004A7179" w:rsidRPr="00BF72AE" w:rsidTr="004A7179">
        <w:trPr>
          <w:trHeight w:val="277"/>
          <w:jc w:val="center"/>
        </w:trPr>
        <w:tc>
          <w:tcPr>
            <w:tcW w:w="89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1</w:t>
            </w:r>
          </w:p>
        </w:tc>
        <w:tc>
          <w:tcPr>
            <w:tcW w:w="5270" w:type="dxa"/>
          </w:tcPr>
          <w:p w:rsidR="004A7179" w:rsidRPr="00C56DD2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Длина</w:t>
            </w:r>
            <w:r>
              <w:rPr>
                <w:bCs/>
                <w:snapToGrid w:val="0"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napToGrid w:val="0"/>
                <w:sz w:val="26"/>
                <w:szCs w:val="26"/>
              </w:rPr>
              <w:t>стрелы</w:t>
            </w:r>
          </w:p>
        </w:tc>
        <w:tc>
          <w:tcPr>
            <w:tcW w:w="13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м</w:t>
            </w:r>
            <w:r w:rsidRPr="00BF72AE">
              <w:rPr>
                <w:bCs/>
                <w:snapToGrid w:val="0"/>
                <w:sz w:val="26"/>
                <w:szCs w:val="26"/>
              </w:rPr>
              <w:t>м</w:t>
            </w:r>
          </w:p>
        </w:tc>
        <w:tc>
          <w:tcPr>
            <w:tcW w:w="18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6700</w:t>
            </w:r>
          </w:p>
        </w:tc>
      </w:tr>
      <w:tr w:rsidR="004A7179" w:rsidRPr="00BF72AE" w:rsidTr="004A7179">
        <w:trPr>
          <w:trHeight w:val="277"/>
          <w:jc w:val="center"/>
        </w:trPr>
        <w:tc>
          <w:tcPr>
            <w:tcW w:w="89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2</w:t>
            </w:r>
          </w:p>
        </w:tc>
        <w:tc>
          <w:tcPr>
            <w:tcW w:w="527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Ширина с гусеницами</w:t>
            </w:r>
          </w:p>
        </w:tc>
        <w:tc>
          <w:tcPr>
            <w:tcW w:w="13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м</w:t>
            </w:r>
            <w:r w:rsidRPr="00BF72AE">
              <w:rPr>
                <w:bCs/>
                <w:snapToGrid w:val="0"/>
                <w:sz w:val="26"/>
                <w:szCs w:val="26"/>
              </w:rPr>
              <w:t>м</w:t>
            </w:r>
          </w:p>
        </w:tc>
        <w:tc>
          <w:tcPr>
            <w:tcW w:w="18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3350</w:t>
            </w:r>
          </w:p>
        </w:tc>
      </w:tr>
      <w:tr w:rsidR="004A7179" w:rsidRPr="00BF72AE" w:rsidTr="004A7179">
        <w:trPr>
          <w:trHeight w:val="263"/>
          <w:jc w:val="center"/>
        </w:trPr>
        <w:tc>
          <w:tcPr>
            <w:tcW w:w="89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lastRenderedPageBreak/>
              <w:t>3</w:t>
            </w:r>
          </w:p>
        </w:tc>
        <w:tc>
          <w:tcPr>
            <w:tcW w:w="527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Высота</w:t>
            </w:r>
          </w:p>
        </w:tc>
        <w:tc>
          <w:tcPr>
            <w:tcW w:w="13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м</w:t>
            </w:r>
            <w:r w:rsidRPr="00BF72AE">
              <w:rPr>
                <w:bCs/>
                <w:snapToGrid w:val="0"/>
                <w:sz w:val="26"/>
                <w:szCs w:val="26"/>
              </w:rPr>
              <w:t>м</w:t>
            </w:r>
          </w:p>
        </w:tc>
        <w:tc>
          <w:tcPr>
            <w:tcW w:w="18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3480</w:t>
            </w:r>
          </w:p>
        </w:tc>
      </w:tr>
      <w:tr w:rsidR="004A7179" w:rsidRPr="00BF72AE" w:rsidTr="004A7179">
        <w:trPr>
          <w:trHeight w:val="277"/>
          <w:jc w:val="center"/>
        </w:trPr>
        <w:tc>
          <w:tcPr>
            <w:tcW w:w="89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4</w:t>
            </w:r>
          </w:p>
        </w:tc>
        <w:tc>
          <w:tcPr>
            <w:tcW w:w="527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Продолжительность рабочего цикла</w:t>
            </w:r>
          </w:p>
        </w:tc>
        <w:tc>
          <w:tcPr>
            <w:tcW w:w="13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сек</w:t>
            </w:r>
          </w:p>
        </w:tc>
        <w:tc>
          <w:tcPr>
            <w:tcW w:w="18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20</w:t>
            </w:r>
          </w:p>
        </w:tc>
      </w:tr>
      <w:tr w:rsidR="004A7179" w:rsidRPr="00BF72AE" w:rsidTr="004A7179">
        <w:trPr>
          <w:trHeight w:val="541"/>
          <w:jc w:val="center"/>
        </w:trPr>
        <w:tc>
          <w:tcPr>
            <w:tcW w:w="89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5</w:t>
            </w:r>
          </w:p>
        </w:tc>
        <w:tc>
          <w:tcPr>
            <w:tcW w:w="527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Тип прямая или обратная лопата</w:t>
            </w:r>
          </w:p>
        </w:tc>
        <w:tc>
          <w:tcPr>
            <w:tcW w:w="13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</w:p>
        </w:tc>
        <w:tc>
          <w:tcPr>
            <w:tcW w:w="18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обратная</w:t>
            </w:r>
          </w:p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лопата</w:t>
            </w:r>
          </w:p>
        </w:tc>
      </w:tr>
      <w:tr w:rsidR="004A7179" w:rsidRPr="00BF72AE" w:rsidTr="004A7179">
        <w:trPr>
          <w:trHeight w:val="277"/>
          <w:jc w:val="center"/>
        </w:trPr>
        <w:tc>
          <w:tcPr>
            <w:tcW w:w="89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6</w:t>
            </w:r>
          </w:p>
        </w:tc>
        <w:tc>
          <w:tcPr>
            <w:tcW w:w="527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Объём ковша</w:t>
            </w:r>
          </w:p>
        </w:tc>
        <w:tc>
          <w:tcPr>
            <w:tcW w:w="13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м</w:t>
            </w:r>
            <w:r w:rsidRPr="00BF72AE">
              <w:rPr>
                <w:bCs/>
                <w:snapToGrid w:val="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8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2,1</w:t>
            </w:r>
          </w:p>
        </w:tc>
      </w:tr>
      <w:tr w:rsidR="004A7179" w:rsidRPr="00BF72AE" w:rsidTr="004A7179">
        <w:trPr>
          <w:trHeight w:val="334"/>
          <w:jc w:val="center"/>
        </w:trPr>
        <w:tc>
          <w:tcPr>
            <w:tcW w:w="89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7</w:t>
            </w:r>
          </w:p>
        </w:tc>
        <w:tc>
          <w:tcPr>
            <w:tcW w:w="527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Глубина копания</w:t>
            </w:r>
            <w:r>
              <w:rPr>
                <w:bCs/>
                <w:snapToGrid w:val="0"/>
                <w:sz w:val="26"/>
                <w:szCs w:val="26"/>
              </w:rPr>
              <w:t xml:space="preserve"> максимальная</w:t>
            </w:r>
          </w:p>
        </w:tc>
        <w:tc>
          <w:tcPr>
            <w:tcW w:w="13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м</w:t>
            </w:r>
            <w:r w:rsidRPr="00BF72AE">
              <w:rPr>
                <w:bCs/>
                <w:snapToGrid w:val="0"/>
                <w:sz w:val="26"/>
                <w:szCs w:val="26"/>
              </w:rPr>
              <w:t>м</w:t>
            </w:r>
          </w:p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</w:p>
        </w:tc>
        <w:tc>
          <w:tcPr>
            <w:tcW w:w="18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7720</w:t>
            </w:r>
          </w:p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</w:p>
        </w:tc>
      </w:tr>
      <w:tr w:rsidR="004A7179" w:rsidRPr="00BF72AE" w:rsidTr="004A7179">
        <w:trPr>
          <w:cantSplit/>
          <w:trHeight w:val="816"/>
          <w:jc w:val="center"/>
        </w:trPr>
        <w:tc>
          <w:tcPr>
            <w:tcW w:w="89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8</w:t>
            </w:r>
          </w:p>
        </w:tc>
        <w:tc>
          <w:tcPr>
            <w:tcW w:w="527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Радиус копания на уровне стоянки</w:t>
            </w:r>
          </w:p>
          <w:p w:rsidR="004A7179" w:rsidRPr="00BF72AE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наименьший</w:t>
            </w:r>
          </w:p>
          <w:p w:rsidR="004A7179" w:rsidRPr="00BF72AE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наибольший</w:t>
            </w:r>
          </w:p>
        </w:tc>
        <w:tc>
          <w:tcPr>
            <w:tcW w:w="13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м</w:t>
            </w:r>
            <w:r w:rsidRPr="00BF72AE">
              <w:rPr>
                <w:bCs/>
                <w:snapToGrid w:val="0"/>
                <w:sz w:val="26"/>
                <w:szCs w:val="26"/>
              </w:rPr>
              <w:t>м</w:t>
            </w:r>
          </w:p>
        </w:tc>
        <w:tc>
          <w:tcPr>
            <w:tcW w:w="18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9600</w:t>
            </w:r>
          </w:p>
        </w:tc>
      </w:tr>
      <w:tr w:rsidR="004A7179" w:rsidRPr="00BF72AE" w:rsidTr="004A7179">
        <w:trPr>
          <w:cantSplit/>
          <w:trHeight w:val="282"/>
          <w:jc w:val="center"/>
        </w:trPr>
        <w:tc>
          <w:tcPr>
            <w:tcW w:w="89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9</w:t>
            </w:r>
          </w:p>
        </w:tc>
        <w:tc>
          <w:tcPr>
            <w:tcW w:w="527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Высота копания</w:t>
            </w:r>
          </w:p>
        </w:tc>
        <w:tc>
          <w:tcPr>
            <w:tcW w:w="1330" w:type="dxa"/>
            <w:vAlign w:val="center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мм</w:t>
            </w:r>
          </w:p>
        </w:tc>
        <w:tc>
          <w:tcPr>
            <w:tcW w:w="1830" w:type="dxa"/>
            <w:vAlign w:val="center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10920</w:t>
            </w:r>
          </w:p>
        </w:tc>
      </w:tr>
      <w:tr w:rsidR="004A7179" w:rsidRPr="00BF72AE" w:rsidTr="004A7179">
        <w:trPr>
          <w:trHeight w:val="263"/>
          <w:jc w:val="center"/>
        </w:trPr>
        <w:tc>
          <w:tcPr>
            <w:tcW w:w="89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10</w:t>
            </w:r>
          </w:p>
        </w:tc>
        <w:tc>
          <w:tcPr>
            <w:tcW w:w="527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Высота разг</w:t>
            </w:r>
            <w:r w:rsidRPr="00BF72AE">
              <w:rPr>
                <w:bCs/>
                <w:snapToGrid w:val="0"/>
                <w:sz w:val="26"/>
                <w:szCs w:val="26"/>
              </w:rPr>
              <w:t>рузки</w:t>
            </w:r>
          </w:p>
        </w:tc>
        <w:tc>
          <w:tcPr>
            <w:tcW w:w="13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мм</w:t>
            </w:r>
          </w:p>
        </w:tc>
        <w:tc>
          <w:tcPr>
            <w:tcW w:w="18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7795</w:t>
            </w:r>
          </w:p>
        </w:tc>
      </w:tr>
      <w:tr w:rsidR="004A7179" w:rsidRPr="00BF72AE" w:rsidTr="004A7179">
        <w:trPr>
          <w:trHeight w:val="277"/>
          <w:jc w:val="center"/>
        </w:trPr>
        <w:tc>
          <w:tcPr>
            <w:tcW w:w="89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11</w:t>
            </w:r>
          </w:p>
        </w:tc>
        <w:tc>
          <w:tcPr>
            <w:tcW w:w="527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Мощность двигателя</w:t>
            </w:r>
          </w:p>
        </w:tc>
        <w:tc>
          <w:tcPr>
            <w:tcW w:w="13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КВт</w:t>
            </w:r>
            <w:r w:rsidRPr="00BF72AE">
              <w:rPr>
                <w:bCs/>
                <w:snapToGrid w:val="0"/>
                <w:sz w:val="26"/>
                <w:szCs w:val="26"/>
              </w:rPr>
              <w:t>/</w:t>
            </w:r>
            <w:proofErr w:type="spellStart"/>
            <w:r w:rsidRPr="00BF72AE">
              <w:rPr>
                <w:bCs/>
                <w:snapToGrid w:val="0"/>
                <w:sz w:val="26"/>
                <w:szCs w:val="26"/>
              </w:rPr>
              <w:t>л.с</w:t>
            </w:r>
            <w:proofErr w:type="spellEnd"/>
            <w:r w:rsidRPr="00BF72AE">
              <w:rPr>
                <w:bCs/>
                <w:snapToGrid w:val="0"/>
                <w:sz w:val="26"/>
                <w:szCs w:val="26"/>
              </w:rPr>
              <w:t>.</w:t>
            </w:r>
          </w:p>
        </w:tc>
        <w:tc>
          <w:tcPr>
            <w:tcW w:w="18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1800/297</w:t>
            </w:r>
          </w:p>
        </w:tc>
      </w:tr>
      <w:tr w:rsidR="004A7179" w:rsidRPr="00BF72AE" w:rsidTr="004A7179">
        <w:trPr>
          <w:trHeight w:val="277"/>
          <w:jc w:val="center"/>
        </w:trPr>
        <w:tc>
          <w:tcPr>
            <w:tcW w:w="89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12</w:t>
            </w:r>
          </w:p>
        </w:tc>
        <w:tc>
          <w:tcPr>
            <w:tcW w:w="527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 xml:space="preserve">Скорость движения </w:t>
            </w:r>
          </w:p>
        </w:tc>
        <w:tc>
          <w:tcPr>
            <w:tcW w:w="13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Км/час</w:t>
            </w:r>
          </w:p>
        </w:tc>
        <w:tc>
          <w:tcPr>
            <w:tcW w:w="18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2,5</w:t>
            </w:r>
          </w:p>
        </w:tc>
      </w:tr>
      <w:tr w:rsidR="004A7179" w:rsidRPr="00BF72AE" w:rsidTr="004A7179">
        <w:trPr>
          <w:trHeight w:val="263"/>
          <w:jc w:val="center"/>
        </w:trPr>
        <w:tc>
          <w:tcPr>
            <w:tcW w:w="89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13</w:t>
            </w:r>
          </w:p>
        </w:tc>
        <w:tc>
          <w:tcPr>
            <w:tcW w:w="527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Преодолеваемый угол, град</w:t>
            </w:r>
          </w:p>
        </w:tc>
        <w:tc>
          <w:tcPr>
            <w:tcW w:w="13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</w:p>
        </w:tc>
        <w:tc>
          <w:tcPr>
            <w:tcW w:w="18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15</w:t>
            </w:r>
          </w:p>
        </w:tc>
      </w:tr>
      <w:tr w:rsidR="004A7179" w:rsidRPr="00BF72AE" w:rsidTr="004A7179">
        <w:trPr>
          <w:trHeight w:val="277"/>
          <w:jc w:val="center"/>
        </w:trPr>
        <w:tc>
          <w:tcPr>
            <w:tcW w:w="89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14</w:t>
            </w:r>
          </w:p>
        </w:tc>
        <w:tc>
          <w:tcPr>
            <w:tcW w:w="527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both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 xml:space="preserve">Расход </w:t>
            </w:r>
            <w:r w:rsidRPr="00BF72AE">
              <w:rPr>
                <w:bCs/>
                <w:snapToGrid w:val="0"/>
                <w:sz w:val="26"/>
                <w:szCs w:val="26"/>
              </w:rPr>
              <w:t>топлива</w:t>
            </w:r>
          </w:p>
        </w:tc>
        <w:tc>
          <w:tcPr>
            <w:tcW w:w="13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 w:rsidRPr="00BF72AE">
              <w:rPr>
                <w:bCs/>
                <w:snapToGrid w:val="0"/>
                <w:sz w:val="26"/>
                <w:szCs w:val="26"/>
              </w:rPr>
              <w:t>т/1000ч</w:t>
            </w:r>
          </w:p>
        </w:tc>
        <w:tc>
          <w:tcPr>
            <w:tcW w:w="1830" w:type="dxa"/>
          </w:tcPr>
          <w:p w:rsidR="004A7179" w:rsidRPr="00BF72AE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15,8</w:t>
            </w:r>
          </w:p>
        </w:tc>
      </w:tr>
    </w:tbl>
    <w:p w:rsidR="004A7179" w:rsidRDefault="004A7179" w:rsidP="004A7179">
      <w:pPr>
        <w:tabs>
          <w:tab w:val="num" w:pos="0"/>
        </w:tabs>
        <w:ind w:firstLine="720"/>
        <w:jc w:val="both"/>
        <w:rPr>
          <w:bCs/>
          <w:snapToGrid w:val="0"/>
          <w:sz w:val="28"/>
          <w:szCs w:val="26"/>
        </w:rPr>
      </w:pPr>
    </w:p>
    <w:p w:rsidR="004A7179" w:rsidRDefault="004A7179" w:rsidP="004A7179">
      <w:pPr>
        <w:tabs>
          <w:tab w:val="num" w:pos="0"/>
        </w:tabs>
        <w:ind w:firstLine="720"/>
        <w:jc w:val="both"/>
        <w:rPr>
          <w:bCs/>
          <w:snapToGrid w:val="0"/>
          <w:sz w:val="28"/>
          <w:szCs w:val="26"/>
        </w:rPr>
      </w:pPr>
      <w:r w:rsidRPr="00D567A4">
        <w:rPr>
          <w:bCs/>
          <w:snapToGrid w:val="0"/>
          <w:sz w:val="28"/>
          <w:szCs w:val="26"/>
        </w:rPr>
        <w:t xml:space="preserve">Техническая производительность экскаватора </w:t>
      </w:r>
      <w:r w:rsidRPr="00D567A4">
        <w:rPr>
          <w:bCs/>
          <w:snapToGrid w:val="0"/>
          <w:sz w:val="28"/>
          <w:szCs w:val="26"/>
          <w:lang w:val="en-US"/>
        </w:rPr>
        <w:t>Q</w:t>
      </w:r>
      <w:proofErr w:type="spellStart"/>
      <w:r w:rsidRPr="00D567A4">
        <w:rPr>
          <w:bCs/>
          <w:snapToGrid w:val="0"/>
          <w:sz w:val="28"/>
          <w:szCs w:val="26"/>
          <w:vertAlign w:val="subscript"/>
        </w:rPr>
        <w:t>техн</w:t>
      </w:r>
      <w:proofErr w:type="spellEnd"/>
      <w:r w:rsidRPr="00D567A4">
        <w:rPr>
          <w:bCs/>
          <w:snapToGrid w:val="0"/>
          <w:sz w:val="28"/>
          <w:szCs w:val="26"/>
          <w:vertAlign w:val="subscript"/>
        </w:rPr>
        <w:t>.</w:t>
      </w:r>
      <w:r w:rsidRPr="00D567A4">
        <w:rPr>
          <w:bCs/>
          <w:snapToGrid w:val="0"/>
          <w:sz w:val="28"/>
          <w:szCs w:val="26"/>
        </w:rPr>
        <w:t xml:space="preserve"> определяется по формуле: </w: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4A7179" w:rsidRPr="00BD2821" w:rsidTr="004A7179">
        <w:trPr>
          <w:trHeight w:val="720"/>
        </w:trPr>
        <w:tc>
          <w:tcPr>
            <w:tcW w:w="5040" w:type="dxa"/>
          </w:tcPr>
          <w:p w:rsidR="004A7179" w:rsidRDefault="004A7179" w:rsidP="004A7179">
            <w:pPr>
              <w:tabs>
                <w:tab w:val="num" w:pos="0"/>
              </w:tabs>
              <w:jc w:val="center"/>
              <w:rPr>
                <w:bCs/>
                <w:snapToGrid w:val="0"/>
                <w:sz w:val="28"/>
                <w:szCs w:val="26"/>
              </w:rPr>
            </w:pPr>
            <w:r w:rsidRPr="00D567A4">
              <w:rPr>
                <w:bCs/>
                <w:i/>
                <w:snapToGrid w:val="0"/>
                <w:sz w:val="28"/>
                <w:szCs w:val="26"/>
                <w:lang w:val="en-US"/>
              </w:rPr>
              <w:t>Q</w:t>
            </w:r>
            <w:proofErr w:type="spellStart"/>
            <w:r w:rsidRPr="00D567A4">
              <w:rPr>
                <w:bCs/>
                <w:i/>
                <w:snapToGrid w:val="0"/>
                <w:sz w:val="28"/>
                <w:szCs w:val="26"/>
                <w:vertAlign w:val="subscript"/>
              </w:rPr>
              <w:t>техн</w:t>
            </w:r>
            <w:proofErr w:type="spellEnd"/>
            <w:r w:rsidRPr="00D567A4">
              <w:rPr>
                <w:bCs/>
                <w:snapToGrid w:val="0"/>
                <w:sz w:val="28"/>
                <w:szCs w:val="26"/>
                <w:vertAlign w:val="subscript"/>
              </w:rPr>
              <w:t>.</w:t>
            </w:r>
            <w:r w:rsidRPr="00D567A4">
              <w:rPr>
                <w:bCs/>
                <w:snapToGrid w:val="0"/>
                <w:sz w:val="28"/>
                <w:szCs w:val="26"/>
              </w:rPr>
              <w:t xml:space="preserve"> = (3600 х </w:t>
            </w:r>
            <w:proofErr w:type="spellStart"/>
            <w:r w:rsidRPr="00D567A4">
              <w:rPr>
                <w:bCs/>
                <w:i/>
                <w:snapToGrid w:val="0"/>
                <w:sz w:val="28"/>
                <w:szCs w:val="26"/>
              </w:rPr>
              <w:t>Е</w:t>
            </w:r>
            <w:r w:rsidRPr="00D567A4">
              <w:rPr>
                <w:bCs/>
                <w:i/>
                <w:snapToGrid w:val="0"/>
                <w:sz w:val="28"/>
                <w:szCs w:val="26"/>
                <w:vertAlign w:val="subscript"/>
              </w:rPr>
              <w:t>к</w:t>
            </w:r>
            <w:r w:rsidRPr="00D567A4">
              <w:rPr>
                <w:bCs/>
                <w:iCs/>
                <w:snapToGrid w:val="0"/>
                <w:sz w:val="28"/>
                <w:szCs w:val="26"/>
              </w:rPr>
              <w:t>х</w:t>
            </w:r>
            <w:proofErr w:type="spellEnd"/>
            <w:r w:rsidRPr="00D567A4">
              <w:rPr>
                <w:bCs/>
                <w:iCs/>
                <w:snapToGrid w:val="0"/>
                <w:sz w:val="28"/>
                <w:szCs w:val="26"/>
              </w:rPr>
              <w:t xml:space="preserve"> </w:t>
            </w:r>
            <w:r w:rsidRPr="00D567A4">
              <w:rPr>
                <w:bCs/>
                <w:i/>
                <w:snapToGrid w:val="0"/>
                <w:sz w:val="28"/>
                <w:szCs w:val="26"/>
                <w:lang w:val="en-US"/>
              </w:rPr>
              <w:t>k</w:t>
            </w:r>
            <w:r w:rsidRPr="00D567A4">
              <w:rPr>
                <w:bCs/>
                <w:i/>
                <w:snapToGrid w:val="0"/>
                <w:sz w:val="28"/>
                <w:szCs w:val="26"/>
                <w:vertAlign w:val="subscript"/>
              </w:rPr>
              <w:t>н</w:t>
            </w:r>
            <w:proofErr w:type="gramStart"/>
            <w:r w:rsidRPr="00D567A4">
              <w:rPr>
                <w:bCs/>
                <w:snapToGrid w:val="0"/>
                <w:sz w:val="28"/>
                <w:szCs w:val="26"/>
              </w:rPr>
              <w:t>) :</w:t>
            </w:r>
            <w:proofErr w:type="gramEnd"/>
            <w:r w:rsidRPr="00D567A4">
              <w:rPr>
                <w:bCs/>
                <w:snapToGrid w:val="0"/>
                <w:sz w:val="28"/>
                <w:szCs w:val="26"/>
              </w:rPr>
              <w:t xml:space="preserve"> (</w:t>
            </w:r>
            <w:r w:rsidRPr="00D567A4">
              <w:rPr>
                <w:bCs/>
                <w:i/>
                <w:snapToGrid w:val="0"/>
                <w:sz w:val="28"/>
                <w:szCs w:val="26"/>
                <w:lang w:val="en-US"/>
              </w:rPr>
              <w:t>k</w:t>
            </w:r>
            <w:proofErr w:type="spellStart"/>
            <w:r w:rsidRPr="00D567A4">
              <w:rPr>
                <w:bCs/>
                <w:i/>
                <w:snapToGrid w:val="0"/>
                <w:sz w:val="28"/>
                <w:szCs w:val="26"/>
                <w:vertAlign w:val="subscript"/>
              </w:rPr>
              <w:t>р</w:t>
            </w:r>
            <w:r w:rsidRPr="00D567A4">
              <w:rPr>
                <w:bCs/>
                <w:iCs/>
                <w:snapToGrid w:val="0"/>
                <w:sz w:val="28"/>
                <w:szCs w:val="26"/>
              </w:rPr>
              <w:t>х</w:t>
            </w:r>
            <w:proofErr w:type="spellEnd"/>
            <w:r w:rsidRPr="00D567A4">
              <w:rPr>
                <w:bCs/>
                <w:iCs/>
                <w:snapToGrid w:val="0"/>
                <w:sz w:val="28"/>
                <w:szCs w:val="26"/>
              </w:rPr>
              <w:t xml:space="preserve"> </w:t>
            </w:r>
            <w:r w:rsidRPr="00D567A4">
              <w:rPr>
                <w:bCs/>
                <w:i/>
                <w:snapToGrid w:val="0"/>
                <w:sz w:val="28"/>
                <w:szCs w:val="26"/>
                <w:lang w:val="en-US"/>
              </w:rPr>
              <w:t>t</w:t>
            </w:r>
            <w:r w:rsidRPr="00D567A4">
              <w:rPr>
                <w:bCs/>
                <w:i/>
                <w:snapToGrid w:val="0"/>
                <w:sz w:val="28"/>
                <w:szCs w:val="26"/>
                <w:vertAlign w:val="subscript"/>
              </w:rPr>
              <w:t>ц</w:t>
            </w:r>
            <w:r w:rsidRPr="00D567A4">
              <w:rPr>
                <w:bCs/>
                <w:snapToGrid w:val="0"/>
                <w:sz w:val="28"/>
                <w:szCs w:val="26"/>
              </w:rPr>
              <w:t>), м</w:t>
            </w:r>
            <w:r w:rsidRPr="00D567A4">
              <w:rPr>
                <w:bCs/>
                <w:snapToGrid w:val="0"/>
                <w:sz w:val="28"/>
                <w:szCs w:val="26"/>
                <w:vertAlign w:val="superscript"/>
              </w:rPr>
              <w:t>3</w:t>
            </w:r>
            <w:r w:rsidRPr="00D567A4">
              <w:rPr>
                <w:bCs/>
                <w:snapToGrid w:val="0"/>
                <w:sz w:val="28"/>
                <w:szCs w:val="26"/>
              </w:rPr>
              <w:t xml:space="preserve">/ч, </w:t>
            </w:r>
          </w:p>
          <w:p w:rsidR="004A7179" w:rsidRPr="00BD2821" w:rsidRDefault="004A7179" w:rsidP="004A7179">
            <w:pPr>
              <w:tabs>
                <w:tab w:val="num" w:pos="0"/>
              </w:tabs>
              <w:ind w:firstLine="720"/>
              <w:rPr>
                <w:bCs/>
                <w:i/>
                <w:snapToGrid w:val="0"/>
                <w:sz w:val="28"/>
                <w:szCs w:val="26"/>
              </w:rPr>
            </w:pPr>
          </w:p>
        </w:tc>
      </w:tr>
    </w:tbl>
    <w:p w:rsidR="004A7179" w:rsidRPr="00D567A4" w:rsidRDefault="004A7179" w:rsidP="004A7179">
      <w:pPr>
        <w:tabs>
          <w:tab w:val="num" w:pos="0"/>
        </w:tabs>
        <w:ind w:firstLine="720"/>
        <w:rPr>
          <w:bCs/>
          <w:snapToGrid w:val="0"/>
          <w:sz w:val="28"/>
          <w:szCs w:val="26"/>
        </w:rPr>
      </w:pPr>
      <w:r w:rsidRPr="00D567A4">
        <w:rPr>
          <w:bCs/>
          <w:snapToGrid w:val="0"/>
          <w:sz w:val="28"/>
          <w:szCs w:val="26"/>
        </w:rPr>
        <w:t>Где</w:t>
      </w:r>
      <w:r>
        <w:rPr>
          <w:bCs/>
          <w:snapToGrid w:val="0"/>
          <w:sz w:val="28"/>
          <w:szCs w:val="26"/>
        </w:rPr>
        <w:t>:</w:t>
      </w:r>
    </w:p>
    <w:p w:rsidR="004A7179" w:rsidRPr="00D567A4" w:rsidRDefault="004A7179" w:rsidP="004A7179">
      <w:pPr>
        <w:tabs>
          <w:tab w:val="num" w:pos="0"/>
        </w:tabs>
        <w:spacing w:before="60"/>
        <w:ind w:firstLine="720"/>
        <w:jc w:val="both"/>
        <w:rPr>
          <w:snapToGrid w:val="0"/>
          <w:sz w:val="28"/>
          <w:szCs w:val="26"/>
        </w:rPr>
      </w:pPr>
      <w:r w:rsidRPr="00D567A4">
        <w:rPr>
          <w:snapToGrid w:val="0"/>
          <w:sz w:val="28"/>
          <w:szCs w:val="26"/>
        </w:rPr>
        <w:t>3600 – время работы, с;</w:t>
      </w:r>
    </w:p>
    <w:p w:rsidR="004A7179" w:rsidRPr="00D567A4" w:rsidRDefault="004A7179" w:rsidP="004A7179">
      <w:pPr>
        <w:tabs>
          <w:tab w:val="num" w:pos="0"/>
        </w:tabs>
        <w:spacing w:before="60"/>
        <w:ind w:firstLine="720"/>
        <w:jc w:val="both"/>
        <w:rPr>
          <w:snapToGrid w:val="0"/>
          <w:sz w:val="28"/>
          <w:szCs w:val="26"/>
        </w:rPr>
      </w:pPr>
      <w:proofErr w:type="spellStart"/>
      <w:r w:rsidRPr="00D567A4">
        <w:rPr>
          <w:i/>
          <w:snapToGrid w:val="0"/>
          <w:sz w:val="28"/>
          <w:szCs w:val="26"/>
        </w:rPr>
        <w:t>Е</w:t>
      </w:r>
      <w:r w:rsidRPr="00D567A4">
        <w:rPr>
          <w:i/>
          <w:snapToGrid w:val="0"/>
          <w:sz w:val="28"/>
          <w:szCs w:val="26"/>
          <w:vertAlign w:val="subscript"/>
        </w:rPr>
        <w:t>к</w:t>
      </w:r>
      <w:proofErr w:type="spellEnd"/>
      <w:r w:rsidRPr="00D567A4">
        <w:rPr>
          <w:snapToGrid w:val="0"/>
          <w:sz w:val="28"/>
          <w:szCs w:val="26"/>
        </w:rPr>
        <w:t>–</w:t>
      </w:r>
      <w:r>
        <w:rPr>
          <w:snapToGrid w:val="0"/>
          <w:sz w:val="28"/>
          <w:szCs w:val="26"/>
        </w:rPr>
        <w:t xml:space="preserve">емкость ковша экскаватора – </w:t>
      </w:r>
      <w:smartTag w:uri="urn:schemas-microsoft-com:office:smarttags" w:element="metricconverter">
        <w:smartTagPr>
          <w:attr w:name="ProductID" w:val="2,1 м3"/>
        </w:smartTagPr>
        <w:r>
          <w:rPr>
            <w:snapToGrid w:val="0"/>
            <w:sz w:val="28"/>
            <w:szCs w:val="26"/>
          </w:rPr>
          <w:t>2,1</w:t>
        </w:r>
        <w:r w:rsidRPr="00D567A4">
          <w:rPr>
            <w:snapToGrid w:val="0"/>
            <w:sz w:val="28"/>
            <w:szCs w:val="26"/>
          </w:rPr>
          <w:t xml:space="preserve"> м</w:t>
        </w:r>
        <w:r w:rsidRPr="00D567A4">
          <w:rPr>
            <w:snapToGrid w:val="0"/>
            <w:sz w:val="28"/>
            <w:szCs w:val="26"/>
            <w:vertAlign w:val="superscript"/>
          </w:rPr>
          <w:t>3</w:t>
        </w:r>
      </w:smartTag>
      <w:r w:rsidRPr="00D567A4">
        <w:rPr>
          <w:snapToGrid w:val="0"/>
          <w:sz w:val="28"/>
          <w:szCs w:val="26"/>
        </w:rPr>
        <w:t xml:space="preserve"> </w:t>
      </w:r>
    </w:p>
    <w:p w:rsidR="004A7179" w:rsidRDefault="004A7179" w:rsidP="004A7179">
      <w:pPr>
        <w:tabs>
          <w:tab w:val="num" w:pos="0"/>
        </w:tabs>
        <w:spacing w:before="60"/>
        <w:ind w:firstLine="720"/>
        <w:jc w:val="both"/>
        <w:rPr>
          <w:snapToGrid w:val="0"/>
          <w:sz w:val="28"/>
          <w:szCs w:val="26"/>
        </w:rPr>
      </w:pPr>
      <w:r w:rsidRPr="00D567A4">
        <w:rPr>
          <w:i/>
          <w:snapToGrid w:val="0"/>
          <w:sz w:val="28"/>
          <w:szCs w:val="26"/>
          <w:lang w:val="en-US"/>
        </w:rPr>
        <w:t>t</w:t>
      </w:r>
      <w:r w:rsidRPr="00D567A4">
        <w:rPr>
          <w:i/>
          <w:snapToGrid w:val="0"/>
          <w:sz w:val="28"/>
          <w:szCs w:val="26"/>
          <w:vertAlign w:val="subscript"/>
        </w:rPr>
        <w:t>ц</w:t>
      </w:r>
      <w:r w:rsidRPr="00D567A4">
        <w:rPr>
          <w:snapToGrid w:val="0"/>
          <w:sz w:val="28"/>
          <w:szCs w:val="26"/>
        </w:rPr>
        <w:t xml:space="preserve"> – теоретическая продолжительность цикла – 20 с (0,3 мин) </w:t>
      </w:r>
    </w:p>
    <w:p w:rsidR="004A7179" w:rsidRDefault="004A7179" w:rsidP="004A7179">
      <w:pPr>
        <w:tabs>
          <w:tab w:val="num" w:pos="0"/>
        </w:tabs>
        <w:spacing w:before="60"/>
        <w:ind w:firstLine="720"/>
        <w:jc w:val="both"/>
        <w:rPr>
          <w:snapToGrid w:val="0"/>
          <w:sz w:val="28"/>
          <w:szCs w:val="26"/>
        </w:rPr>
      </w:pPr>
      <w:r w:rsidRPr="00D567A4">
        <w:rPr>
          <w:i/>
          <w:snapToGrid w:val="0"/>
          <w:sz w:val="28"/>
          <w:szCs w:val="26"/>
          <w:lang w:val="en-US"/>
        </w:rPr>
        <w:t>k</w:t>
      </w:r>
      <w:r w:rsidRPr="00D567A4">
        <w:rPr>
          <w:i/>
          <w:snapToGrid w:val="0"/>
          <w:sz w:val="28"/>
          <w:szCs w:val="26"/>
          <w:vertAlign w:val="subscript"/>
        </w:rPr>
        <w:t>н</w:t>
      </w:r>
      <w:r w:rsidRPr="00D567A4">
        <w:rPr>
          <w:snapToGrid w:val="0"/>
          <w:sz w:val="28"/>
          <w:szCs w:val="26"/>
        </w:rPr>
        <w:t xml:space="preserve"> – коэффициент наполнения ковша – 0,95 </w:t>
      </w:r>
    </w:p>
    <w:p w:rsidR="004A7179" w:rsidRDefault="004A7179" w:rsidP="004A7179">
      <w:pPr>
        <w:tabs>
          <w:tab w:val="num" w:pos="0"/>
        </w:tabs>
        <w:spacing w:before="60"/>
        <w:ind w:firstLine="720"/>
        <w:jc w:val="both"/>
        <w:rPr>
          <w:snapToGrid w:val="0"/>
          <w:sz w:val="28"/>
          <w:szCs w:val="26"/>
        </w:rPr>
      </w:pPr>
      <w:r w:rsidRPr="00D567A4">
        <w:rPr>
          <w:i/>
          <w:snapToGrid w:val="0"/>
          <w:sz w:val="28"/>
          <w:szCs w:val="26"/>
          <w:lang w:val="en-US"/>
        </w:rPr>
        <w:t>k</w:t>
      </w:r>
      <w:r w:rsidRPr="00D567A4">
        <w:rPr>
          <w:i/>
          <w:snapToGrid w:val="0"/>
          <w:sz w:val="28"/>
          <w:szCs w:val="26"/>
          <w:vertAlign w:val="subscript"/>
        </w:rPr>
        <w:t>р</w:t>
      </w:r>
      <w:r w:rsidRPr="00D567A4">
        <w:rPr>
          <w:snapToGrid w:val="0"/>
          <w:sz w:val="28"/>
          <w:szCs w:val="26"/>
        </w:rPr>
        <w:t xml:space="preserve"> – коэффициент разрыхления – 1,17;</w:t>
      </w:r>
    </w:p>
    <w:p w:rsidR="004A7179" w:rsidRDefault="004A7179" w:rsidP="004A7179">
      <w:pPr>
        <w:tabs>
          <w:tab w:val="num" w:pos="0"/>
        </w:tabs>
        <w:spacing w:before="200"/>
        <w:contextualSpacing/>
        <w:jc w:val="center"/>
        <w:rPr>
          <w:snapToGrid w:val="0"/>
          <w:sz w:val="28"/>
          <w:szCs w:val="26"/>
        </w:rPr>
      </w:pPr>
      <w:r w:rsidRPr="00D567A4">
        <w:rPr>
          <w:i/>
          <w:snapToGrid w:val="0"/>
          <w:sz w:val="28"/>
          <w:szCs w:val="26"/>
          <w:lang w:val="en-US"/>
        </w:rPr>
        <w:t>Q</w:t>
      </w:r>
      <w:proofErr w:type="spellStart"/>
      <w:r w:rsidRPr="00D567A4">
        <w:rPr>
          <w:i/>
          <w:snapToGrid w:val="0"/>
          <w:sz w:val="28"/>
          <w:szCs w:val="26"/>
          <w:vertAlign w:val="subscript"/>
        </w:rPr>
        <w:t>техн</w:t>
      </w:r>
      <w:proofErr w:type="spellEnd"/>
      <w:r w:rsidRPr="00D567A4">
        <w:rPr>
          <w:snapToGrid w:val="0"/>
          <w:sz w:val="28"/>
          <w:szCs w:val="26"/>
          <w:vertAlign w:val="subscript"/>
        </w:rPr>
        <w:t>.</w:t>
      </w:r>
      <w:r>
        <w:rPr>
          <w:snapToGrid w:val="0"/>
          <w:sz w:val="28"/>
          <w:szCs w:val="26"/>
        </w:rPr>
        <w:t xml:space="preserve"> = (3600 х 2,1 х 0,95</w:t>
      </w:r>
      <w:proofErr w:type="gramStart"/>
      <w:r>
        <w:rPr>
          <w:snapToGrid w:val="0"/>
          <w:sz w:val="28"/>
          <w:szCs w:val="26"/>
        </w:rPr>
        <w:t>) :</w:t>
      </w:r>
      <w:proofErr w:type="gramEnd"/>
      <w:r>
        <w:rPr>
          <w:snapToGrid w:val="0"/>
          <w:sz w:val="28"/>
          <w:szCs w:val="26"/>
        </w:rPr>
        <w:t xml:space="preserve"> (1,17 х 20) = 306,9</w:t>
      </w:r>
      <w:r w:rsidRPr="00D567A4">
        <w:rPr>
          <w:snapToGrid w:val="0"/>
          <w:sz w:val="28"/>
          <w:szCs w:val="26"/>
        </w:rPr>
        <w:t xml:space="preserve"> м</w:t>
      </w:r>
      <w:r w:rsidRPr="00D567A4">
        <w:rPr>
          <w:snapToGrid w:val="0"/>
          <w:sz w:val="28"/>
          <w:szCs w:val="26"/>
          <w:vertAlign w:val="superscript"/>
        </w:rPr>
        <w:t>3</w:t>
      </w:r>
      <w:r w:rsidRPr="00D567A4">
        <w:rPr>
          <w:snapToGrid w:val="0"/>
          <w:sz w:val="28"/>
          <w:szCs w:val="26"/>
        </w:rPr>
        <w:t>/ч</w:t>
      </w:r>
    </w:p>
    <w:p w:rsidR="004A7179" w:rsidRDefault="004A7179" w:rsidP="004A7179">
      <w:pPr>
        <w:tabs>
          <w:tab w:val="num" w:pos="0"/>
        </w:tabs>
        <w:spacing w:before="60"/>
        <w:ind w:firstLine="720"/>
        <w:jc w:val="both"/>
        <w:rPr>
          <w:snapToGrid w:val="0"/>
          <w:sz w:val="28"/>
          <w:szCs w:val="26"/>
        </w:rPr>
      </w:pPr>
      <w:r w:rsidRPr="00D567A4">
        <w:rPr>
          <w:snapToGrid w:val="0"/>
          <w:sz w:val="28"/>
          <w:szCs w:val="26"/>
        </w:rPr>
        <w:t xml:space="preserve">Сменная эксплуатационная производительность вычисляется по формуле:     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3"/>
      </w:tblGrid>
      <w:tr w:rsidR="004A7179" w:rsidTr="004A7179">
        <w:trPr>
          <w:trHeight w:val="584"/>
        </w:trPr>
        <w:tc>
          <w:tcPr>
            <w:tcW w:w="3443" w:type="dxa"/>
          </w:tcPr>
          <w:p w:rsidR="004A7179" w:rsidRDefault="004A7179" w:rsidP="004A7179">
            <w:pPr>
              <w:tabs>
                <w:tab w:val="num" w:pos="0"/>
              </w:tabs>
              <w:spacing w:before="60"/>
              <w:jc w:val="both"/>
              <w:rPr>
                <w:snapToGrid w:val="0"/>
                <w:sz w:val="28"/>
                <w:szCs w:val="26"/>
              </w:rPr>
            </w:pPr>
            <w:r w:rsidRPr="00D567A4">
              <w:rPr>
                <w:snapToGrid w:val="0"/>
                <w:sz w:val="28"/>
                <w:szCs w:val="26"/>
              </w:rPr>
              <w:t xml:space="preserve"> </w:t>
            </w:r>
            <w:r w:rsidRPr="00D567A4">
              <w:rPr>
                <w:i/>
                <w:snapToGrid w:val="0"/>
                <w:sz w:val="28"/>
                <w:szCs w:val="26"/>
                <w:lang w:val="en-US"/>
              </w:rPr>
              <w:t>Q</w:t>
            </w:r>
            <w:r w:rsidRPr="00D567A4">
              <w:rPr>
                <w:i/>
                <w:snapToGrid w:val="0"/>
                <w:sz w:val="28"/>
                <w:szCs w:val="26"/>
                <w:vertAlign w:val="subscript"/>
              </w:rPr>
              <w:t>см</w:t>
            </w:r>
            <w:r w:rsidRPr="00D567A4">
              <w:rPr>
                <w:i/>
                <w:snapToGrid w:val="0"/>
                <w:sz w:val="28"/>
                <w:szCs w:val="26"/>
              </w:rPr>
              <w:t xml:space="preserve"> = </w:t>
            </w:r>
            <w:r w:rsidRPr="00D567A4">
              <w:rPr>
                <w:i/>
                <w:snapToGrid w:val="0"/>
                <w:sz w:val="28"/>
                <w:szCs w:val="26"/>
                <w:lang w:val="en-US"/>
              </w:rPr>
              <w:t>Q</w:t>
            </w:r>
            <w:proofErr w:type="spellStart"/>
            <w:r w:rsidRPr="00D567A4">
              <w:rPr>
                <w:i/>
                <w:snapToGrid w:val="0"/>
                <w:sz w:val="28"/>
                <w:szCs w:val="26"/>
                <w:vertAlign w:val="subscript"/>
              </w:rPr>
              <w:t>техн</w:t>
            </w:r>
            <w:proofErr w:type="spellEnd"/>
            <w:r w:rsidRPr="00D567A4">
              <w:rPr>
                <w:i/>
                <w:snapToGrid w:val="0"/>
                <w:sz w:val="28"/>
                <w:szCs w:val="26"/>
                <w:vertAlign w:val="subscript"/>
              </w:rPr>
              <w:t xml:space="preserve"> </w:t>
            </w:r>
            <w:r w:rsidRPr="00D567A4">
              <w:rPr>
                <w:iCs/>
                <w:snapToGrid w:val="0"/>
                <w:sz w:val="28"/>
                <w:szCs w:val="26"/>
              </w:rPr>
              <w:t>х</w:t>
            </w:r>
            <w:r w:rsidRPr="00D567A4">
              <w:rPr>
                <w:i/>
                <w:snapToGrid w:val="0"/>
                <w:sz w:val="28"/>
                <w:szCs w:val="26"/>
              </w:rPr>
              <w:t xml:space="preserve"> </w:t>
            </w:r>
            <w:proofErr w:type="spellStart"/>
            <w:r w:rsidRPr="00D567A4">
              <w:rPr>
                <w:i/>
                <w:snapToGrid w:val="0"/>
                <w:sz w:val="28"/>
                <w:szCs w:val="26"/>
              </w:rPr>
              <w:t>Т</w:t>
            </w:r>
            <w:r w:rsidRPr="00D567A4">
              <w:rPr>
                <w:i/>
                <w:snapToGrid w:val="0"/>
                <w:sz w:val="28"/>
                <w:szCs w:val="26"/>
                <w:vertAlign w:val="subscript"/>
              </w:rPr>
              <w:t>см</w:t>
            </w:r>
            <w:proofErr w:type="spellEnd"/>
            <w:r w:rsidRPr="00D567A4">
              <w:rPr>
                <w:i/>
                <w:snapToGrid w:val="0"/>
                <w:sz w:val="28"/>
                <w:szCs w:val="26"/>
                <w:vertAlign w:val="subscript"/>
              </w:rPr>
              <w:t xml:space="preserve"> </w:t>
            </w:r>
            <w:r w:rsidRPr="00D567A4">
              <w:rPr>
                <w:iCs/>
                <w:snapToGrid w:val="0"/>
                <w:sz w:val="28"/>
                <w:szCs w:val="26"/>
              </w:rPr>
              <w:t xml:space="preserve">х </w:t>
            </w:r>
            <w:r w:rsidRPr="00D567A4">
              <w:rPr>
                <w:i/>
                <w:snapToGrid w:val="0"/>
                <w:sz w:val="28"/>
                <w:szCs w:val="26"/>
              </w:rPr>
              <w:t>η</w:t>
            </w:r>
            <w:r w:rsidRPr="00D567A4">
              <w:rPr>
                <w:snapToGrid w:val="0"/>
                <w:sz w:val="28"/>
                <w:szCs w:val="26"/>
              </w:rPr>
              <w:t>, м</w:t>
            </w:r>
            <w:r w:rsidRPr="00D567A4">
              <w:rPr>
                <w:snapToGrid w:val="0"/>
                <w:sz w:val="28"/>
                <w:szCs w:val="26"/>
                <w:vertAlign w:val="superscript"/>
              </w:rPr>
              <w:t>3</w:t>
            </w:r>
            <w:r w:rsidRPr="00D567A4">
              <w:rPr>
                <w:snapToGrid w:val="0"/>
                <w:sz w:val="28"/>
                <w:szCs w:val="26"/>
              </w:rPr>
              <w:t>,</w:t>
            </w:r>
          </w:p>
        </w:tc>
      </w:tr>
    </w:tbl>
    <w:p w:rsidR="004A7179" w:rsidRPr="00D567A4" w:rsidRDefault="004A7179" w:rsidP="004A7179">
      <w:pPr>
        <w:tabs>
          <w:tab w:val="num" w:pos="0"/>
        </w:tabs>
        <w:spacing w:before="60"/>
        <w:ind w:firstLine="720"/>
        <w:jc w:val="both"/>
        <w:rPr>
          <w:snapToGrid w:val="0"/>
          <w:sz w:val="28"/>
          <w:szCs w:val="26"/>
        </w:rPr>
      </w:pPr>
      <w:r w:rsidRPr="00D567A4">
        <w:rPr>
          <w:snapToGrid w:val="0"/>
          <w:sz w:val="28"/>
          <w:szCs w:val="26"/>
        </w:rPr>
        <w:t xml:space="preserve">где </w:t>
      </w:r>
    </w:p>
    <w:p w:rsidR="004A7179" w:rsidRPr="00A97659" w:rsidRDefault="004A7179" w:rsidP="004A7179">
      <w:pPr>
        <w:tabs>
          <w:tab w:val="num" w:pos="0"/>
        </w:tabs>
        <w:spacing w:before="60"/>
        <w:ind w:firstLine="720"/>
        <w:jc w:val="both"/>
        <w:rPr>
          <w:snapToGrid w:val="0"/>
          <w:sz w:val="28"/>
          <w:szCs w:val="26"/>
        </w:rPr>
      </w:pPr>
      <w:proofErr w:type="spellStart"/>
      <w:r w:rsidRPr="00A97659">
        <w:rPr>
          <w:i/>
          <w:snapToGrid w:val="0"/>
          <w:sz w:val="28"/>
          <w:szCs w:val="26"/>
        </w:rPr>
        <w:t>Т</w:t>
      </w:r>
      <w:r w:rsidRPr="00A97659">
        <w:rPr>
          <w:i/>
          <w:snapToGrid w:val="0"/>
          <w:sz w:val="28"/>
          <w:szCs w:val="26"/>
          <w:vertAlign w:val="subscript"/>
        </w:rPr>
        <w:t>см</w:t>
      </w:r>
      <w:proofErr w:type="spellEnd"/>
      <w:r w:rsidRPr="00A97659">
        <w:rPr>
          <w:snapToGrid w:val="0"/>
          <w:sz w:val="28"/>
          <w:szCs w:val="26"/>
        </w:rPr>
        <w:t xml:space="preserve"> – продолжительность рабочей смены – 8 ч;</w:t>
      </w:r>
    </w:p>
    <w:p w:rsidR="004A7179" w:rsidRPr="00A97659" w:rsidRDefault="004A7179" w:rsidP="004A7179">
      <w:pPr>
        <w:tabs>
          <w:tab w:val="num" w:pos="0"/>
        </w:tabs>
        <w:spacing w:before="60"/>
        <w:ind w:firstLine="720"/>
        <w:jc w:val="both"/>
        <w:rPr>
          <w:snapToGrid w:val="0"/>
          <w:sz w:val="28"/>
          <w:szCs w:val="26"/>
        </w:rPr>
      </w:pPr>
      <w:r w:rsidRPr="00A97659">
        <w:rPr>
          <w:i/>
          <w:snapToGrid w:val="0"/>
          <w:sz w:val="28"/>
          <w:szCs w:val="26"/>
        </w:rPr>
        <w:t>η</w:t>
      </w:r>
      <w:r w:rsidRPr="00A97659">
        <w:rPr>
          <w:snapToGrid w:val="0"/>
          <w:sz w:val="28"/>
          <w:szCs w:val="26"/>
        </w:rPr>
        <w:t xml:space="preserve"> – коэффи</w:t>
      </w:r>
      <w:r>
        <w:rPr>
          <w:snapToGrid w:val="0"/>
          <w:sz w:val="28"/>
          <w:szCs w:val="26"/>
        </w:rPr>
        <w:t>циент использования экскаватора</w:t>
      </w:r>
      <w:r w:rsidRPr="00A97659">
        <w:rPr>
          <w:snapToGrid w:val="0"/>
          <w:sz w:val="28"/>
          <w:szCs w:val="26"/>
        </w:rPr>
        <w:t xml:space="preserve"> во времени в течение смены – 0,75.</w:t>
      </w:r>
    </w:p>
    <w:p w:rsidR="004A7179" w:rsidRPr="00A97659" w:rsidRDefault="004A7179" w:rsidP="004A7179">
      <w:pPr>
        <w:tabs>
          <w:tab w:val="num" w:pos="0"/>
        </w:tabs>
        <w:spacing w:before="60"/>
        <w:ind w:firstLine="720"/>
        <w:jc w:val="center"/>
        <w:rPr>
          <w:snapToGrid w:val="0"/>
          <w:sz w:val="28"/>
          <w:szCs w:val="26"/>
        </w:rPr>
      </w:pPr>
      <w:r w:rsidRPr="00A97659">
        <w:rPr>
          <w:i/>
          <w:snapToGrid w:val="0"/>
          <w:sz w:val="28"/>
          <w:szCs w:val="26"/>
          <w:lang w:val="en-US"/>
        </w:rPr>
        <w:t>Q</w:t>
      </w:r>
      <w:r w:rsidRPr="00A97659">
        <w:rPr>
          <w:i/>
          <w:snapToGrid w:val="0"/>
          <w:sz w:val="28"/>
          <w:szCs w:val="26"/>
          <w:vertAlign w:val="subscript"/>
        </w:rPr>
        <w:t>см</w:t>
      </w:r>
      <w:r>
        <w:rPr>
          <w:snapToGrid w:val="0"/>
          <w:sz w:val="28"/>
          <w:szCs w:val="26"/>
        </w:rPr>
        <w:t xml:space="preserve"> = 306,9 х 8 х 0,75 = 1841,4</w:t>
      </w:r>
      <w:r w:rsidRPr="00A97659">
        <w:rPr>
          <w:snapToGrid w:val="0"/>
          <w:sz w:val="28"/>
          <w:szCs w:val="26"/>
        </w:rPr>
        <w:t xml:space="preserve"> м</w:t>
      </w:r>
      <w:r w:rsidRPr="00A97659">
        <w:rPr>
          <w:snapToGrid w:val="0"/>
          <w:sz w:val="28"/>
          <w:szCs w:val="26"/>
          <w:vertAlign w:val="superscript"/>
        </w:rPr>
        <w:t>3</w:t>
      </w:r>
      <w:r w:rsidRPr="00A97659">
        <w:rPr>
          <w:snapToGrid w:val="0"/>
          <w:sz w:val="28"/>
          <w:szCs w:val="26"/>
        </w:rPr>
        <w:t>/см</w:t>
      </w:r>
    </w:p>
    <w:p w:rsidR="004A7179" w:rsidRPr="00A97659" w:rsidRDefault="004A7179" w:rsidP="004A7179">
      <w:pPr>
        <w:tabs>
          <w:tab w:val="num" w:pos="0"/>
        </w:tabs>
        <w:spacing w:before="60"/>
        <w:jc w:val="both"/>
        <w:rPr>
          <w:snapToGrid w:val="0"/>
          <w:sz w:val="28"/>
          <w:szCs w:val="26"/>
        </w:rPr>
      </w:pPr>
      <w:r w:rsidRPr="00D227CE">
        <w:rPr>
          <w:snapToGrid w:val="0"/>
          <w:color w:val="76923C"/>
          <w:sz w:val="28"/>
          <w:szCs w:val="26"/>
        </w:rPr>
        <w:t xml:space="preserve">          </w:t>
      </w:r>
      <w:r>
        <w:rPr>
          <w:snapToGrid w:val="0"/>
          <w:sz w:val="28"/>
          <w:szCs w:val="26"/>
        </w:rPr>
        <w:t>Данные экскаватора</w:t>
      </w:r>
      <w:r w:rsidRPr="00A97659">
        <w:rPr>
          <w:snapToGrid w:val="0"/>
          <w:sz w:val="28"/>
          <w:szCs w:val="26"/>
        </w:rPr>
        <w:t xml:space="preserve"> вполне обеспечивает сменную выработку карьера.</w:t>
      </w:r>
    </w:p>
    <w:p w:rsidR="004A7179" w:rsidRDefault="004A7179" w:rsidP="004A7179">
      <w:pPr>
        <w:tabs>
          <w:tab w:val="num" w:pos="0"/>
        </w:tabs>
        <w:spacing w:before="60"/>
        <w:ind w:firstLine="720"/>
        <w:jc w:val="both"/>
        <w:rPr>
          <w:snapToGrid w:val="0"/>
          <w:sz w:val="28"/>
          <w:szCs w:val="26"/>
        </w:rPr>
      </w:pPr>
      <w:r w:rsidRPr="00A97659">
        <w:rPr>
          <w:snapToGrid w:val="0"/>
          <w:sz w:val="28"/>
          <w:szCs w:val="26"/>
        </w:rPr>
        <w:t>Сменная норма выработки одноковшового экскаватора при погрузке в автосамосвалы определяется следующим расчетом:</w:t>
      </w:r>
    </w:p>
    <w:p w:rsidR="004A7179" w:rsidRPr="00A97659" w:rsidRDefault="004A7179" w:rsidP="004A7179">
      <w:pPr>
        <w:tabs>
          <w:tab w:val="num" w:pos="0"/>
        </w:tabs>
        <w:spacing w:before="60"/>
        <w:ind w:firstLine="720"/>
        <w:jc w:val="both"/>
        <w:rPr>
          <w:snapToGrid w:val="0"/>
          <w:sz w:val="28"/>
          <w:szCs w:val="26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4A7179" w:rsidTr="004A7179">
        <w:trPr>
          <w:trHeight w:val="720"/>
        </w:trPr>
        <w:tc>
          <w:tcPr>
            <w:tcW w:w="4860" w:type="dxa"/>
          </w:tcPr>
          <w:p w:rsidR="004A7179" w:rsidRDefault="004A7179" w:rsidP="004A7179">
            <w:pPr>
              <w:spacing w:before="60"/>
              <w:jc w:val="center"/>
              <w:rPr>
                <w:i/>
                <w:snapToGrid w:val="0"/>
                <w:sz w:val="28"/>
                <w:szCs w:val="26"/>
              </w:rPr>
            </w:pPr>
            <w:proofErr w:type="spellStart"/>
            <w:r w:rsidRPr="00A97659">
              <w:rPr>
                <w:i/>
                <w:snapToGrid w:val="0"/>
                <w:sz w:val="28"/>
                <w:szCs w:val="26"/>
              </w:rPr>
              <w:t>Н</w:t>
            </w:r>
            <w:r w:rsidRPr="00A97659">
              <w:rPr>
                <w:i/>
                <w:snapToGrid w:val="0"/>
                <w:sz w:val="28"/>
                <w:szCs w:val="26"/>
                <w:vertAlign w:val="subscript"/>
              </w:rPr>
              <w:t>в</w:t>
            </w:r>
            <w:proofErr w:type="spellEnd"/>
            <w:r w:rsidRPr="00A97659">
              <w:rPr>
                <w:snapToGrid w:val="0"/>
                <w:sz w:val="28"/>
                <w:szCs w:val="26"/>
              </w:rPr>
              <w:t xml:space="preserve"> = </w:t>
            </w:r>
            <w:r w:rsidRPr="00A97659">
              <w:rPr>
                <w:snapToGrid w:val="0"/>
                <w:position w:val="-28"/>
                <w:sz w:val="28"/>
                <w:szCs w:val="26"/>
              </w:rPr>
              <w:object w:dxaOrig="25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6pt;height:33.6pt" o:ole="">
                  <v:imagedata r:id="rId11" o:title=""/>
                </v:shape>
                <o:OLEObject Type="Embed" ProgID="Equation.3" ShapeID="_x0000_i1025" DrawAspect="Content" ObjectID="_1839401037" r:id="rId12"/>
              </w:object>
            </w:r>
            <w:r w:rsidRPr="00A97659">
              <w:rPr>
                <w:snapToGrid w:val="0"/>
                <w:sz w:val="28"/>
                <w:szCs w:val="26"/>
              </w:rPr>
              <w:t xml:space="preserve"> м</w:t>
            </w:r>
            <w:r w:rsidRPr="00A97659">
              <w:rPr>
                <w:snapToGrid w:val="0"/>
                <w:sz w:val="28"/>
                <w:szCs w:val="26"/>
                <w:vertAlign w:val="superscript"/>
              </w:rPr>
              <w:t>3</w:t>
            </w:r>
            <w:r w:rsidRPr="00A97659">
              <w:rPr>
                <w:snapToGrid w:val="0"/>
                <w:sz w:val="28"/>
                <w:szCs w:val="26"/>
              </w:rPr>
              <w:t xml:space="preserve">/см, </w:t>
            </w:r>
          </w:p>
        </w:tc>
      </w:tr>
    </w:tbl>
    <w:p w:rsidR="004A7179" w:rsidRPr="00A97659" w:rsidRDefault="004A7179" w:rsidP="004A7179">
      <w:pPr>
        <w:spacing w:before="60"/>
        <w:rPr>
          <w:snapToGrid w:val="0"/>
          <w:sz w:val="28"/>
          <w:szCs w:val="26"/>
        </w:rPr>
      </w:pPr>
      <w:r w:rsidRPr="00A97659">
        <w:rPr>
          <w:snapToGrid w:val="0"/>
          <w:sz w:val="28"/>
          <w:szCs w:val="26"/>
        </w:rPr>
        <w:lastRenderedPageBreak/>
        <w:t>где</w:t>
      </w:r>
    </w:p>
    <w:p w:rsidR="004A7179" w:rsidRPr="00A97659" w:rsidRDefault="004A7179" w:rsidP="004A7179">
      <w:pPr>
        <w:spacing w:before="60"/>
        <w:jc w:val="both"/>
        <w:rPr>
          <w:snapToGrid w:val="0"/>
          <w:sz w:val="28"/>
          <w:szCs w:val="26"/>
        </w:rPr>
      </w:pPr>
      <w:proofErr w:type="spellStart"/>
      <w:r w:rsidRPr="00A97659">
        <w:rPr>
          <w:i/>
          <w:snapToGrid w:val="0"/>
          <w:sz w:val="28"/>
          <w:szCs w:val="26"/>
        </w:rPr>
        <w:t>Т</w:t>
      </w:r>
      <w:r w:rsidRPr="00A97659">
        <w:rPr>
          <w:i/>
          <w:snapToGrid w:val="0"/>
          <w:sz w:val="28"/>
          <w:szCs w:val="26"/>
          <w:vertAlign w:val="subscript"/>
        </w:rPr>
        <w:t>п.з</w:t>
      </w:r>
      <w:proofErr w:type="spellEnd"/>
      <w:r w:rsidRPr="00A97659">
        <w:rPr>
          <w:snapToGrid w:val="0"/>
          <w:sz w:val="28"/>
          <w:szCs w:val="26"/>
          <w:vertAlign w:val="subscript"/>
        </w:rPr>
        <w:t>.</w:t>
      </w:r>
      <w:r w:rsidRPr="00A97659">
        <w:rPr>
          <w:snapToGrid w:val="0"/>
          <w:sz w:val="28"/>
          <w:szCs w:val="26"/>
        </w:rPr>
        <w:t xml:space="preserve"> – норматив времени на выполнение подготовительно-заключительных операций при экскавации – 35 минут;</w:t>
      </w:r>
    </w:p>
    <w:p w:rsidR="004A7179" w:rsidRPr="00A97659" w:rsidRDefault="004A7179" w:rsidP="004A7179">
      <w:pPr>
        <w:spacing w:before="60"/>
        <w:jc w:val="both"/>
        <w:rPr>
          <w:snapToGrid w:val="0"/>
          <w:sz w:val="28"/>
          <w:szCs w:val="26"/>
        </w:rPr>
      </w:pPr>
      <w:r w:rsidRPr="00A97659">
        <w:rPr>
          <w:i/>
          <w:snapToGrid w:val="0"/>
          <w:sz w:val="28"/>
          <w:szCs w:val="26"/>
        </w:rPr>
        <w:t>Т</w:t>
      </w:r>
      <w:r w:rsidRPr="00A97659">
        <w:rPr>
          <w:i/>
          <w:snapToGrid w:val="0"/>
          <w:sz w:val="28"/>
          <w:szCs w:val="26"/>
          <w:vertAlign w:val="subscript"/>
        </w:rPr>
        <w:t>л</w:t>
      </w:r>
      <w:r w:rsidRPr="00A97659">
        <w:rPr>
          <w:snapToGrid w:val="0"/>
          <w:sz w:val="28"/>
          <w:szCs w:val="26"/>
        </w:rPr>
        <w:t xml:space="preserve"> – норматив времени на личные надобности – 10 минут;</w:t>
      </w:r>
    </w:p>
    <w:p w:rsidR="004A7179" w:rsidRPr="00A97659" w:rsidRDefault="004A7179" w:rsidP="004A7179">
      <w:pPr>
        <w:spacing w:before="60"/>
        <w:jc w:val="both"/>
        <w:rPr>
          <w:snapToGrid w:val="0"/>
          <w:sz w:val="28"/>
          <w:szCs w:val="26"/>
        </w:rPr>
      </w:pPr>
      <w:r w:rsidRPr="00A97659">
        <w:rPr>
          <w:i/>
          <w:snapToGrid w:val="0"/>
          <w:sz w:val="28"/>
          <w:szCs w:val="26"/>
          <w:lang w:val="en-US"/>
        </w:rPr>
        <w:t>n</w:t>
      </w:r>
      <w:r w:rsidRPr="00A97659">
        <w:rPr>
          <w:snapToGrid w:val="0"/>
          <w:sz w:val="28"/>
          <w:szCs w:val="26"/>
        </w:rPr>
        <w:t xml:space="preserve"> – </w:t>
      </w:r>
      <w:r>
        <w:rPr>
          <w:snapToGrid w:val="0"/>
          <w:sz w:val="28"/>
          <w:szCs w:val="26"/>
        </w:rPr>
        <w:t>количество</w:t>
      </w:r>
      <w:r w:rsidRPr="00A97659">
        <w:rPr>
          <w:snapToGrid w:val="0"/>
          <w:sz w:val="28"/>
          <w:szCs w:val="26"/>
        </w:rPr>
        <w:t xml:space="preserve"> ковшей, погружаемых в один самосвал:</w:t>
      </w:r>
    </w:p>
    <w:p w:rsidR="004A7179" w:rsidRPr="002F06AE" w:rsidRDefault="004A7179" w:rsidP="004A7179">
      <w:pPr>
        <w:spacing w:before="60"/>
        <w:jc w:val="both"/>
        <w:rPr>
          <w:snapToGrid w:val="0"/>
          <w:sz w:val="28"/>
          <w:szCs w:val="26"/>
        </w:rPr>
      </w:pPr>
      <w:r w:rsidRPr="002F06AE">
        <w:rPr>
          <w:i/>
          <w:snapToGrid w:val="0"/>
          <w:sz w:val="28"/>
          <w:szCs w:val="26"/>
          <w:lang w:val="en-US"/>
        </w:rPr>
        <w:t>n</w:t>
      </w:r>
      <w:r w:rsidRPr="002F06AE">
        <w:rPr>
          <w:snapToGrid w:val="0"/>
          <w:sz w:val="28"/>
          <w:szCs w:val="26"/>
        </w:rPr>
        <w:t xml:space="preserve"> = </w:t>
      </w:r>
      <w:r w:rsidRPr="002F06AE">
        <w:rPr>
          <w:snapToGrid w:val="0"/>
          <w:position w:val="-28"/>
          <w:sz w:val="28"/>
          <w:szCs w:val="26"/>
          <w:lang w:val="en-US"/>
        </w:rPr>
        <w:object w:dxaOrig="700" w:dyaOrig="660">
          <v:shape id="_x0000_i1026" type="#_x0000_t75" style="width:34.8pt;height:33.6pt" o:ole="">
            <v:imagedata r:id="rId13" o:title=""/>
          </v:shape>
          <o:OLEObject Type="Embed" ProgID="Equation.3" ShapeID="_x0000_i1026" DrawAspect="Content" ObjectID="_1839401038" r:id="rId14"/>
        </w:object>
      </w:r>
      <w:r w:rsidRPr="002F06AE">
        <w:rPr>
          <w:snapToGrid w:val="0"/>
          <w:sz w:val="28"/>
          <w:szCs w:val="26"/>
        </w:rPr>
        <w:t xml:space="preserve"> = </w:t>
      </w:r>
      <w:r w:rsidRPr="002F06AE">
        <w:rPr>
          <w:snapToGrid w:val="0"/>
          <w:position w:val="-28"/>
          <w:sz w:val="28"/>
          <w:szCs w:val="26"/>
          <w:lang w:val="en-US"/>
        </w:rPr>
        <w:object w:dxaOrig="920" w:dyaOrig="660">
          <v:shape id="_x0000_i1027" type="#_x0000_t75" style="width:45.6pt;height:33.6pt" o:ole="">
            <v:imagedata r:id="rId15" o:title=""/>
          </v:shape>
          <o:OLEObject Type="Embed" ProgID="Equation.3" ShapeID="_x0000_i1027" DrawAspect="Content" ObjectID="_1839401039" r:id="rId16"/>
        </w:object>
      </w:r>
      <w:r w:rsidRPr="002F06AE">
        <w:rPr>
          <w:snapToGrid w:val="0"/>
          <w:sz w:val="28"/>
          <w:szCs w:val="26"/>
        </w:rPr>
        <w:t xml:space="preserve"> = 6,2 – принимаем 7 ковшей.</w:t>
      </w:r>
    </w:p>
    <w:p w:rsidR="004A7179" w:rsidRPr="002F06AE" w:rsidRDefault="004A7179" w:rsidP="004A7179">
      <w:pPr>
        <w:spacing w:before="60"/>
        <w:jc w:val="both"/>
        <w:rPr>
          <w:snapToGrid w:val="0"/>
          <w:sz w:val="28"/>
          <w:szCs w:val="26"/>
        </w:rPr>
      </w:pPr>
      <w:proofErr w:type="spellStart"/>
      <w:r w:rsidRPr="002F06AE">
        <w:rPr>
          <w:i/>
          <w:snapToGrid w:val="0"/>
          <w:sz w:val="28"/>
          <w:szCs w:val="26"/>
        </w:rPr>
        <w:t>Е</w:t>
      </w:r>
      <w:r w:rsidRPr="002F06AE">
        <w:rPr>
          <w:i/>
          <w:snapToGrid w:val="0"/>
          <w:sz w:val="28"/>
          <w:szCs w:val="26"/>
          <w:vertAlign w:val="subscript"/>
        </w:rPr>
        <w:t>с</w:t>
      </w:r>
      <w:proofErr w:type="spellEnd"/>
      <w:r w:rsidRPr="002F06AE">
        <w:rPr>
          <w:snapToGrid w:val="0"/>
          <w:sz w:val="28"/>
          <w:szCs w:val="26"/>
        </w:rPr>
        <w:t xml:space="preserve"> – емкость кузова автосамосвала – </w:t>
      </w:r>
      <w:smartTag w:uri="urn:schemas-microsoft-com:office:smarttags" w:element="metricconverter">
        <w:smartTagPr>
          <w:attr w:name="ProductID" w:val="7,2 м3"/>
        </w:smartTagPr>
        <w:r w:rsidRPr="002F06AE">
          <w:rPr>
            <w:snapToGrid w:val="0"/>
            <w:sz w:val="28"/>
            <w:szCs w:val="26"/>
          </w:rPr>
          <w:t>7,2 м</w:t>
        </w:r>
        <w:r w:rsidRPr="002F06AE">
          <w:rPr>
            <w:snapToGrid w:val="0"/>
            <w:sz w:val="28"/>
            <w:szCs w:val="26"/>
            <w:vertAlign w:val="superscript"/>
          </w:rPr>
          <w:t>3</w:t>
        </w:r>
      </w:smartTag>
      <w:r w:rsidRPr="002F06AE">
        <w:rPr>
          <w:snapToGrid w:val="0"/>
          <w:sz w:val="28"/>
          <w:szCs w:val="26"/>
        </w:rPr>
        <w:t>;</w:t>
      </w:r>
    </w:p>
    <w:p w:rsidR="004A7179" w:rsidRPr="002F06AE" w:rsidRDefault="004A7179" w:rsidP="004A7179">
      <w:pPr>
        <w:spacing w:before="60"/>
        <w:jc w:val="both"/>
        <w:rPr>
          <w:snapToGrid w:val="0"/>
          <w:sz w:val="28"/>
          <w:szCs w:val="26"/>
        </w:rPr>
      </w:pPr>
      <w:r w:rsidRPr="002F06AE">
        <w:rPr>
          <w:i/>
          <w:snapToGrid w:val="0"/>
          <w:sz w:val="28"/>
          <w:szCs w:val="26"/>
          <w:lang w:val="en-US"/>
        </w:rPr>
        <w:t>k</w:t>
      </w:r>
      <w:r w:rsidRPr="002F06AE">
        <w:rPr>
          <w:i/>
          <w:snapToGrid w:val="0"/>
          <w:sz w:val="28"/>
          <w:szCs w:val="26"/>
          <w:vertAlign w:val="subscript"/>
          <w:lang w:val="en-US"/>
        </w:rPr>
        <w:t>c</w:t>
      </w:r>
      <w:r w:rsidRPr="002F06AE">
        <w:rPr>
          <w:snapToGrid w:val="0"/>
          <w:sz w:val="28"/>
          <w:szCs w:val="26"/>
        </w:rPr>
        <w:t xml:space="preserve"> – коэффициент наполнения кузова автосамосвала – 1,2;</w:t>
      </w:r>
    </w:p>
    <w:p w:rsidR="004A7179" w:rsidRPr="002F06AE" w:rsidRDefault="004A7179" w:rsidP="004A7179">
      <w:pPr>
        <w:spacing w:before="60"/>
        <w:jc w:val="both"/>
        <w:rPr>
          <w:snapToGrid w:val="0"/>
          <w:sz w:val="28"/>
          <w:szCs w:val="26"/>
        </w:rPr>
      </w:pPr>
      <w:r w:rsidRPr="002F06AE">
        <w:rPr>
          <w:i/>
          <w:snapToGrid w:val="0"/>
          <w:sz w:val="28"/>
          <w:szCs w:val="26"/>
        </w:rPr>
        <w:t>Е</w:t>
      </w:r>
      <w:r w:rsidRPr="002F06AE">
        <w:rPr>
          <w:snapToGrid w:val="0"/>
          <w:sz w:val="28"/>
          <w:szCs w:val="26"/>
        </w:rPr>
        <w:t xml:space="preserve"> – приведенный объем ковша, </w:t>
      </w:r>
      <w:r w:rsidRPr="002F06AE">
        <w:rPr>
          <w:i/>
          <w:snapToGrid w:val="0"/>
          <w:sz w:val="28"/>
          <w:szCs w:val="26"/>
        </w:rPr>
        <w:t>Е</w:t>
      </w:r>
      <w:r w:rsidRPr="002F06AE">
        <w:rPr>
          <w:snapToGrid w:val="0"/>
          <w:sz w:val="28"/>
          <w:szCs w:val="26"/>
        </w:rPr>
        <w:t xml:space="preserve"> = </w:t>
      </w:r>
      <w:r w:rsidRPr="002F06AE">
        <w:rPr>
          <w:snapToGrid w:val="0"/>
          <w:position w:val="-28"/>
          <w:sz w:val="28"/>
          <w:szCs w:val="26"/>
        </w:rPr>
        <w:object w:dxaOrig="720" w:dyaOrig="660">
          <v:shape id="_x0000_i1028" type="#_x0000_t75" style="width:36pt;height:33.6pt" o:ole="">
            <v:imagedata r:id="rId17" o:title=""/>
          </v:shape>
          <o:OLEObject Type="Embed" ProgID="Equation.3" ShapeID="_x0000_i1028" DrawAspect="Content" ObjectID="_1839401040" r:id="rId18"/>
        </w:object>
      </w:r>
      <w:r>
        <w:rPr>
          <w:snapToGrid w:val="0"/>
          <w:sz w:val="28"/>
          <w:szCs w:val="26"/>
        </w:rPr>
        <w:t xml:space="preserve"> = 2,1</w:t>
      </w:r>
      <w:r w:rsidRPr="002F06AE">
        <w:rPr>
          <w:snapToGrid w:val="0"/>
          <w:sz w:val="28"/>
          <w:szCs w:val="26"/>
        </w:rPr>
        <w:t xml:space="preserve"> х 0,95/1,17 = </w:t>
      </w:r>
      <w:smartTag w:uri="urn:schemas-microsoft-com:office:smarttags" w:element="metricconverter">
        <w:smartTagPr>
          <w:attr w:name="ProductID" w:val="1,2 м3"/>
        </w:smartTagPr>
        <w:r w:rsidRPr="002F06AE">
          <w:rPr>
            <w:snapToGrid w:val="0"/>
            <w:sz w:val="28"/>
            <w:szCs w:val="26"/>
          </w:rPr>
          <w:t>1,2 м</w:t>
        </w:r>
        <w:r w:rsidRPr="002F06AE">
          <w:rPr>
            <w:snapToGrid w:val="0"/>
            <w:sz w:val="28"/>
            <w:szCs w:val="26"/>
            <w:vertAlign w:val="superscript"/>
          </w:rPr>
          <w:t>3</w:t>
        </w:r>
      </w:smartTag>
    </w:p>
    <w:p w:rsidR="004A7179" w:rsidRPr="002F06AE" w:rsidRDefault="004A7179" w:rsidP="004A7179">
      <w:pPr>
        <w:spacing w:before="60"/>
        <w:jc w:val="both"/>
        <w:rPr>
          <w:snapToGrid w:val="0"/>
          <w:sz w:val="28"/>
          <w:szCs w:val="26"/>
        </w:rPr>
      </w:pPr>
      <w:proofErr w:type="spellStart"/>
      <w:r w:rsidRPr="002F06AE">
        <w:rPr>
          <w:i/>
          <w:snapToGrid w:val="0"/>
          <w:sz w:val="28"/>
          <w:szCs w:val="26"/>
        </w:rPr>
        <w:t>Е</w:t>
      </w:r>
      <w:r w:rsidRPr="002F06AE">
        <w:rPr>
          <w:i/>
          <w:snapToGrid w:val="0"/>
          <w:sz w:val="28"/>
          <w:szCs w:val="26"/>
          <w:vertAlign w:val="subscript"/>
        </w:rPr>
        <w:t>к</w:t>
      </w:r>
      <w:proofErr w:type="spellEnd"/>
      <w:r w:rsidRPr="002F06AE">
        <w:rPr>
          <w:i/>
          <w:snapToGrid w:val="0"/>
          <w:sz w:val="28"/>
          <w:szCs w:val="26"/>
          <w:vertAlign w:val="subscript"/>
        </w:rPr>
        <w:t xml:space="preserve"> </w:t>
      </w:r>
      <w:r w:rsidRPr="002F06AE">
        <w:rPr>
          <w:i/>
          <w:snapToGrid w:val="0"/>
          <w:sz w:val="28"/>
          <w:szCs w:val="26"/>
        </w:rPr>
        <w:t>-</w:t>
      </w:r>
      <w:r>
        <w:rPr>
          <w:snapToGrid w:val="0"/>
          <w:sz w:val="28"/>
          <w:szCs w:val="26"/>
        </w:rPr>
        <w:t xml:space="preserve"> емкость ковша, </w:t>
      </w:r>
      <w:smartTag w:uri="urn:schemas-microsoft-com:office:smarttags" w:element="metricconverter">
        <w:smartTagPr>
          <w:attr w:name="ProductID" w:val="2,1 м3"/>
        </w:smartTagPr>
        <w:r>
          <w:rPr>
            <w:snapToGrid w:val="0"/>
            <w:sz w:val="28"/>
            <w:szCs w:val="26"/>
          </w:rPr>
          <w:t xml:space="preserve">2,1 </w:t>
        </w:r>
        <w:r w:rsidRPr="002F06AE">
          <w:rPr>
            <w:snapToGrid w:val="0"/>
            <w:sz w:val="28"/>
            <w:szCs w:val="26"/>
          </w:rPr>
          <w:t>м</w:t>
        </w:r>
        <w:r w:rsidRPr="002F06AE">
          <w:rPr>
            <w:snapToGrid w:val="0"/>
            <w:sz w:val="28"/>
            <w:szCs w:val="26"/>
            <w:vertAlign w:val="superscript"/>
          </w:rPr>
          <w:t>3</w:t>
        </w:r>
      </w:smartTag>
      <w:r w:rsidRPr="002F06AE">
        <w:rPr>
          <w:snapToGrid w:val="0"/>
          <w:sz w:val="28"/>
          <w:szCs w:val="26"/>
        </w:rPr>
        <w:t>;</w:t>
      </w:r>
    </w:p>
    <w:p w:rsidR="004A7179" w:rsidRPr="002F06AE" w:rsidRDefault="004A7179" w:rsidP="004A7179">
      <w:pPr>
        <w:spacing w:before="60"/>
        <w:jc w:val="both"/>
        <w:rPr>
          <w:snapToGrid w:val="0"/>
          <w:sz w:val="28"/>
          <w:szCs w:val="26"/>
        </w:rPr>
      </w:pPr>
      <w:r w:rsidRPr="002F06AE">
        <w:rPr>
          <w:i/>
          <w:snapToGrid w:val="0"/>
          <w:sz w:val="28"/>
          <w:szCs w:val="26"/>
          <w:lang w:val="en-US"/>
        </w:rPr>
        <w:t>k</w:t>
      </w:r>
      <w:r w:rsidRPr="002F06AE">
        <w:rPr>
          <w:i/>
          <w:snapToGrid w:val="0"/>
          <w:sz w:val="28"/>
          <w:szCs w:val="26"/>
          <w:vertAlign w:val="subscript"/>
        </w:rPr>
        <w:t>н</w:t>
      </w:r>
      <w:r w:rsidRPr="002F06AE">
        <w:rPr>
          <w:snapToGrid w:val="0"/>
          <w:sz w:val="28"/>
          <w:szCs w:val="26"/>
        </w:rPr>
        <w:t xml:space="preserve"> – коэффициент наполнения ковша, 0,95;</w:t>
      </w:r>
    </w:p>
    <w:p w:rsidR="004A7179" w:rsidRPr="002F06AE" w:rsidRDefault="004A7179" w:rsidP="004A7179">
      <w:pPr>
        <w:spacing w:before="60"/>
        <w:jc w:val="both"/>
        <w:rPr>
          <w:snapToGrid w:val="0"/>
          <w:sz w:val="28"/>
          <w:szCs w:val="26"/>
        </w:rPr>
      </w:pPr>
      <w:r w:rsidRPr="002F06AE">
        <w:rPr>
          <w:i/>
          <w:snapToGrid w:val="0"/>
          <w:sz w:val="28"/>
          <w:szCs w:val="26"/>
          <w:lang w:val="en-US"/>
        </w:rPr>
        <w:t>k</w:t>
      </w:r>
      <w:r w:rsidRPr="002F06AE">
        <w:rPr>
          <w:i/>
          <w:snapToGrid w:val="0"/>
          <w:sz w:val="28"/>
          <w:szCs w:val="26"/>
          <w:vertAlign w:val="subscript"/>
        </w:rPr>
        <w:t>р</w:t>
      </w:r>
      <w:r w:rsidRPr="002F06AE">
        <w:rPr>
          <w:snapToGrid w:val="0"/>
          <w:sz w:val="28"/>
          <w:szCs w:val="26"/>
        </w:rPr>
        <w:t>– коэффициент разрыхления, 1,17;</w:t>
      </w:r>
    </w:p>
    <w:p w:rsidR="004A7179" w:rsidRPr="002F06AE" w:rsidRDefault="004A7179" w:rsidP="004A7179">
      <w:pPr>
        <w:spacing w:before="60"/>
        <w:jc w:val="both"/>
        <w:rPr>
          <w:snapToGrid w:val="0"/>
          <w:sz w:val="28"/>
          <w:szCs w:val="26"/>
        </w:rPr>
      </w:pPr>
      <w:proofErr w:type="spellStart"/>
      <w:r w:rsidRPr="002F06AE">
        <w:rPr>
          <w:i/>
          <w:snapToGrid w:val="0"/>
          <w:sz w:val="28"/>
          <w:szCs w:val="26"/>
          <w:lang w:val="en-US"/>
        </w:rPr>
        <w:t>k</w:t>
      </w:r>
      <w:r w:rsidRPr="002F06AE">
        <w:rPr>
          <w:i/>
          <w:snapToGrid w:val="0"/>
          <w:sz w:val="28"/>
          <w:szCs w:val="26"/>
          <w:vertAlign w:val="subscript"/>
          <w:lang w:val="en-US"/>
        </w:rPr>
        <w:t>o</w:t>
      </w:r>
      <w:proofErr w:type="spellEnd"/>
      <w:r w:rsidRPr="002F06AE">
        <w:rPr>
          <w:snapToGrid w:val="0"/>
          <w:sz w:val="28"/>
          <w:szCs w:val="26"/>
        </w:rPr>
        <w:t xml:space="preserve"> – коэффициент, учитывающий эксплуатационное обслуживание, - 0,8;</w:t>
      </w:r>
    </w:p>
    <w:p w:rsidR="004A7179" w:rsidRPr="00677D9E" w:rsidRDefault="004A7179" w:rsidP="004A7179">
      <w:pPr>
        <w:spacing w:before="60"/>
        <w:jc w:val="both"/>
        <w:rPr>
          <w:snapToGrid w:val="0"/>
          <w:sz w:val="28"/>
          <w:szCs w:val="26"/>
        </w:rPr>
      </w:pPr>
      <w:proofErr w:type="spellStart"/>
      <w:r w:rsidRPr="00677D9E">
        <w:rPr>
          <w:i/>
          <w:snapToGrid w:val="0"/>
          <w:sz w:val="28"/>
          <w:szCs w:val="26"/>
        </w:rPr>
        <w:t>Т</w:t>
      </w:r>
      <w:r w:rsidRPr="00677D9E">
        <w:rPr>
          <w:i/>
          <w:snapToGrid w:val="0"/>
          <w:sz w:val="28"/>
          <w:szCs w:val="26"/>
          <w:vertAlign w:val="subscript"/>
        </w:rPr>
        <w:t>п</w:t>
      </w:r>
      <w:proofErr w:type="spellEnd"/>
      <w:r w:rsidRPr="00677D9E">
        <w:rPr>
          <w:snapToGrid w:val="0"/>
          <w:sz w:val="28"/>
          <w:szCs w:val="26"/>
        </w:rPr>
        <w:t xml:space="preserve"> – время погрузки одного автосамосвала</w:t>
      </w:r>
    </w:p>
    <w:p w:rsidR="004A7179" w:rsidRPr="00677D9E" w:rsidRDefault="004A7179" w:rsidP="004A7179">
      <w:pPr>
        <w:tabs>
          <w:tab w:val="num" w:pos="0"/>
        </w:tabs>
        <w:spacing w:before="60"/>
        <w:ind w:firstLine="720"/>
        <w:jc w:val="both"/>
        <w:rPr>
          <w:snapToGrid w:val="0"/>
          <w:sz w:val="28"/>
          <w:szCs w:val="26"/>
        </w:rPr>
      </w:pPr>
      <w:proofErr w:type="spellStart"/>
      <w:r w:rsidRPr="00677D9E">
        <w:rPr>
          <w:i/>
          <w:snapToGrid w:val="0"/>
          <w:sz w:val="28"/>
          <w:szCs w:val="26"/>
        </w:rPr>
        <w:t>Т</w:t>
      </w:r>
      <w:r w:rsidRPr="00677D9E">
        <w:rPr>
          <w:i/>
          <w:snapToGrid w:val="0"/>
          <w:sz w:val="28"/>
          <w:szCs w:val="26"/>
          <w:vertAlign w:val="subscript"/>
        </w:rPr>
        <w:t>п</w:t>
      </w:r>
      <w:proofErr w:type="spellEnd"/>
      <w:r w:rsidRPr="00677D9E">
        <w:rPr>
          <w:snapToGrid w:val="0"/>
          <w:sz w:val="28"/>
          <w:szCs w:val="26"/>
        </w:rPr>
        <w:t xml:space="preserve"> = </w:t>
      </w:r>
      <w:r w:rsidRPr="00677D9E">
        <w:rPr>
          <w:snapToGrid w:val="0"/>
          <w:position w:val="-24"/>
          <w:sz w:val="28"/>
          <w:szCs w:val="26"/>
        </w:rPr>
        <w:object w:dxaOrig="1020" w:dyaOrig="620">
          <v:shape id="_x0000_i1029" type="#_x0000_t75" style="width:50.4pt;height:31.2pt" o:ole="">
            <v:imagedata r:id="rId19" o:title=""/>
          </v:shape>
          <o:OLEObject Type="Embed" ProgID="Equation.3" ShapeID="_x0000_i1029" DrawAspect="Content" ObjectID="_1839401041" r:id="rId20"/>
        </w:object>
      </w:r>
      <w:r>
        <w:rPr>
          <w:snapToGrid w:val="0"/>
          <w:sz w:val="28"/>
          <w:szCs w:val="26"/>
        </w:rPr>
        <w:t xml:space="preserve"> = (7,2 х 1,2 х 0,3) / (2,1</w:t>
      </w:r>
      <w:r w:rsidRPr="00677D9E">
        <w:rPr>
          <w:snapToGrid w:val="0"/>
          <w:sz w:val="28"/>
          <w:szCs w:val="26"/>
        </w:rPr>
        <w:t xml:space="preserve"> х 0,95) = 1,9 мин</w:t>
      </w:r>
      <w:r>
        <w:rPr>
          <w:snapToGrid w:val="0"/>
          <w:sz w:val="28"/>
          <w:szCs w:val="26"/>
        </w:rPr>
        <w:t xml:space="preserve">, </w:t>
      </w:r>
      <w:r w:rsidRPr="00677D9E">
        <w:rPr>
          <w:i/>
          <w:snapToGrid w:val="0"/>
          <w:sz w:val="28"/>
          <w:szCs w:val="26"/>
        </w:rPr>
        <w:t>Т</w:t>
      </w:r>
      <w:r w:rsidRPr="00677D9E">
        <w:rPr>
          <w:i/>
          <w:snapToGrid w:val="0"/>
          <w:sz w:val="28"/>
          <w:szCs w:val="26"/>
          <w:vertAlign w:val="subscript"/>
        </w:rPr>
        <w:t>у</w:t>
      </w:r>
      <w:r w:rsidRPr="00677D9E">
        <w:rPr>
          <w:snapToGrid w:val="0"/>
          <w:sz w:val="28"/>
          <w:szCs w:val="26"/>
        </w:rPr>
        <w:t xml:space="preserve"> – время на маневры и установку автосамосвала под погрузку – 2 мин;</w:t>
      </w:r>
    </w:p>
    <w:p w:rsidR="004A7179" w:rsidRPr="0058741B" w:rsidRDefault="004A7179" w:rsidP="004A7179">
      <w:pPr>
        <w:tabs>
          <w:tab w:val="num" w:pos="0"/>
        </w:tabs>
        <w:spacing w:before="60"/>
        <w:ind w:firstLine="720"/>
        <w:jc w:val="both"/>
        <w:rPr>
          <w:snapToGrid w:val="0"/>
          <w:sz w:val="28"/>
          <w:szCs w:val="26"/>
        </w:rPr>
      </w:pPr>
      <w:r w:rsidRPr="0058741B">
        <w:rPr>
          <w:i/>
          <w:snapToGrid w:val="0"/>
          <w:sz w:val="28"/>
          <w:szCs w:val="26"/>
        </w:rPr>
        <w:t xml:space="preserve"> </w:t>
      </w:r>
      <w:proofErr w:type="spellStart"/>
      <w:r w:rsidRPr="0058741B">
        <w:rPr>
          <w:i/>
          <w:snapToGrid w:val="0"/>
          <w:sz w:val="28"/>
          <w:szCs w:val="26"/>
        </w:rPr>
        <w:t>Н</w:t>
      </w:r>
      <w:r w:rsidRPr="0058741B">
        <w:rPr>
          <w:i/>
          <w:snapToGrid w:val="0"/>
          <w:sz w:val="28"/>
          <w:szCs w:val="26"/>
          <w:vertAlign w:val="subscript"/>
        </w:rPr>
        <w:t>в</w:t>
      </w:r>
      <w:proofErr w:type="spellEnd"/>
      <w:r w:rsidRPr="0058741B">
        <w:rPr>
          <w:i/>
          <w:snapToGrid w:val="0"/>
          <w:sz w:val="28"/>
          <w:szCs w:val="26"/>
          <w:vertAlign w:val="subscript"/>
        </w:rPr>
        <w:t xml:space="preserve"> </w:t>
      </w:r>
      <w:r w:rsidRPr="0058741B">
        <w:rPr>
          <w:snapToGrid w:val="0"/>
          <w:sz w:val="28"/>
          <w:szCs w:val="26"/>
        </w:rPr>
        <w:t>= [(480 – 35 – 10) х 1,2 х 7 х 0,8] / (1,9 + 2,0) = 749,5 м</w:t>
      </w:r>
      <w:r w:rsidRPr="0058741B">
        <w:rPr>
          <w:snapToGrid w:val="0"/>
          <w:sz w:val="28"/>
          <w:szCs w:val="26"/>
          <w:vertAlign w:val="superscript"/>
        </w:rPr>
        <w:t>3</w:t>
      </w:r>
      <w:r w:rsidRPr="0058741B">
        <w:rPr>
          <w:snapToGrid w:val="0"/>
          <w:sz w:val="28"/>
          <w:szCs w:val="26"/>
        </w:rPr>
        <w:t xml:space="preserve">/см </w:t>
      </w:r>
    </w:p>
    <w:p w:rsidR="004A7179" w:rsidRPr="002316C8" w:rsidRDefault="004A7179" w:rsidP="004A7179">
      <w:pPr>
        <w:spacing w:before="60"/>
        <w:ind w:firstLine="709"/>
        <w:jc w:val="both"/>
        <w:rPr>
          <w:snapToGrid w:val="0"/>
          <w:sz w:val="28"/>
          <w:szCs w:val="26"/>
        </w:rPr>
      </w:pPr>
      <w:r w:rsidRPr="008D1B94">
        <w:rPr>
          <w:snapToGrid w:val="0"/>
          <w:sz w:val="28"/>
          <w:szCs w:val="26"/>
        </w:rPr>
        <w:t xml:space="preserve">Для дальнейших расчетов принимаем производительность экскаватора равную </w:t>
      </w:r>
      <w:smartTag w:uri="urn:schemas-microsoft-com:office:smarttags" w:element="metricconverter">
        <w:smartTagPr>
          <w:attr w:name="ProductID" w:val="749,5 м3"/>
        </w:smartTagPr>
        <w:r w:rsidRPr="008D1B94">
          <w:rPr>
            <w:snapToGrid w:val="0"/>
            <w:sz w:val="28"/>
            <w:szCs w:val="26"/>
          </w:rPr>
          <w:t>749,5 м</w:t>
        </w:r>
        <w:r w:rsidRPr="008D1B94">
          <w:rPr>
            <w:snapToGrid w:val="0"/>
            <w:sz w:val="28"/>
            <w:szCs w:val="26"/>
            <w:vertAlign w:val="superscript"/>
          </w:rPr>
          <w:t>3</w:t>
        </w:r>
      </w:smartTag>
      <w:r w:rsidRPr="008D1B94">
        <w:rPr>
          <w:snapToGrid w:val="0"/>
          <w:sz w:val="28"/>
          <w:szCs w:val="26"/>
        </w:rPr>
        <w:t xml:space="preserve"> в смену. Для добычи годового объема </w:t>
      </w:r>
      <w:r>
        <w:rPr>
          <w:snapToGrid w:val="0"/>
          <w:sz w:val="28"/>
          <w:szCs w:val="26"/>
        </w:rPr>
        <w:t xml:space="preserve">добычи </w:t>
      </w:r>
      <w:r w:rsidRPr="008D1B94">
        <w:rPr>
          <w:snapToGrid w:val="0"/>
          <w:sz w:val="28"/>
          <w:szCs w:val="26"/>
        </w:rPr>
        <w:t>затраты времени эк</w:t>
      </w:r>
      <w:r>
        <w:rPr>
          <w:snapToGrid w:val="0"/>
          <w:sz w:val="28"/>
          <w:szCs w:val="26"/>
        </w:rPr>
        <w:t>скаваторной бригады составят: 100 0</w:t>
      </w:r>
      <w:r w:rsidRPr="008D1B94">
        <w:rPr>
          <w:snapToGrid w:val="0"/>
          <w:sz w:val="28"/>
          <w:szCs w:val="26"/>
        </w:rPr>
        <w:t>00</w:t>
      </w:r>
      <w:r>
        <w:rPr>
          <w:snapToGrid w:val="0"/>
          <w:sz w:val="28"/>
          <w:szCs w:val="26"/>
        </w:rPr>
        <w:t xml:space="preserve"> </w:t>
      </w:r>
      <w:r w:rsidRPr="008D1B94">
        <w:rPr>
          <w:snapToGrid w:val="0"/>
          <w:sz w:val="28"/>
          <w:szCs w:val="26"/>
        </w:rPr>
        <w:t>(</w:t>
      </w:r>
      <w:r w:rsidR="00F55665">
        <w:rPr>
          <w:snapToGrid w:val="0"/>
          <w:sz w:val="28"/>
          <w:szCs w:val="26"/>
        </w:rPr>
        <w:t>5</w:t>
      </w:r>
      <w:r w:rsidRPr="008D1B94">
        <w:rPr>
          <w:snapToGrid w:val="0"/>
          <w:sz w:val="28"/>
          <w:szCs w:val="26"/>
        </w:rPr>
        <w:t xml:space="preserve"> </w:t>
      </w:r>
      <w:r w:rsidR="00F55665">
        <w:rPr>
          <w:snapToGrid w:val="0"/>
          <w:sz w:val="28"/>
          <w:szCs w:val="26"/>
        </w:rPr>
        <w:t>000</w:t>
      </w:r>
      <w:proofErr w:type="gramStart"/>
      <w:r w:rsidR="00F55665">
        <w:rPr>
          <w:snapToGrid w:val="0"/>
          <w:sz w:val="28"/>
          <w:szCs w:val="26"/>
        </w:rPr>
        <w:t>) :</w:t>
      </w:r>
      <w:proofErr w:type="gramEnd"/>
      <w:r w:rsidR="00F55665">
        <w:rPr>
          <w:snapToGrid w:val="0"/>
          <w:sz w:val="28"/>
          <w:szCs w:val="26"/>
        </w:rPr>
        <w:t xml:space="preserve"> 749,5 = 134 (7) смен или 1072 (56</w:t>
      </w:r>
      <w:r>
        <w:rPr>
          <w:snapToGrid w:val="0"/>
          <w:sz w:val="28"/>
          <w:szCs w:val="26"/>
        </w:rPr>
        <w:t>)</w:t>
      </w:r>
      <w:r w:rsidRPr="008D1B94">
        <w:rPr>
          <w:snapToGrid w:val="0"/>
          <w:sz w:val="28"/>
          <w:szCs w:val="26"/>
        </w:rPr>
        <w:t xml:space="preserve"> часов.</w:t>
      </w:r>
      <w:r w:rsidRPr="002316C8">
        <w:rPr>
          <w:snapToGrid w:val="0"/>
          <w:sz w:val="28"/>
          <w:szCs w:val="26"/>
        </w:rPr>
        <w:t xml:space="preserve"> </w:t>
      </w:r>
    </w:p>
    <w:p w:rsidR="004A7179" w:rsidRDefault="004A7179" w:rsidP="004A7179">
      <w:pPr>
        <w:spacing w:before="60"/>
        <w:ind w:firstLine="720"/>
        <w:jc w:val="both"/>
        <w:rPr>
          <w:snapToGrid w:val="0"/>
          <w:sz w:val="28"/>
          <w:szCs w:val="26"/>
        </w:rPr>
      </w:pPr>
      <w:r w:rsidRPr="008D1B94">
        <w:rPr>
          <w:snapToGrid w:val="0"/>
          <w:sz w:val="28"/>
          <w:szCs w:val="26"/>
        </w:rPr>
        <w:t xml:space="preserve">При работе экскаватором на вскрышных работах, объем погрузки составит в среднем </w:t>
      </w:r>
      <w:r w:rsidR="00F55665">
        <w:rPr>
          <w:snapToGrid w:val="0"/>
          <w:sz w:val="28"/>
          <w:szCs w:val="26"/>
        </w:rPr>
        <w:t>5</w:t>
      </w:r>
      <w:r>
        <w:rPr>
          <w:snapToGrid w:val="0"/>
          <w:sz w:val="28"/>
          <w:szCs w:val="26"/>
        </w:rPr>
        <w:t xml:space="preserve"> </w:t>
      </w:r>
      <w:r w:rsidRPr="008D1B94">
        <w:rPr>
          <w:snapToGrid w:val="0"/>
          <w:sz w:val="28"/>
          <w:szCs w:val="26"/>
        </w:rPr>
        <w:t>тыс. м</w:t>
      </w:r>
      <w:r w:rsidRPr="008D1B94">
        <w:rPr>
          <w:snapToGrid w:val="0"/>
          <w:sz w:val="28"/>
          <w:szCs w:val="26"/>
          <w:vertAlign w:val="superscript"/>
        </w:rPr>
        <w:t>3</w:t>
      </w:r>
      <w:r w:rsidRPr="008D1B94">
        <w:rPr>
          <w:snapToGrid w:val="0"/>
          <w:sz w:val="28"/>
          <w:szCs w:val="26"/>
        </w:rPr>
        <w:t xml:space="preserve">.  Затраты времени экскаваторной бригады на погрузку вскрышных пород равны: </w:t>
      </w:r>
      <w:proofErr w:type="gramStart"/>
      <w:r w:rsidR="00F55665">
        <w:rPr>
          <w:snapToGrid w:val="0"/>
          <w:sz w:val="28"/>
          <w:szCs w:val="26"/>
        </w:rPr>
        <w:t>5000</w:t>
      </w:r>
      <w:r w:rsidRPr="008D1B94">
        <w:rPr>
          <w:snapToGrid w:val="0"/>
          <w:sz w:val="28"/>
          <w:szCs w:val="26"/>
        </w:rPr>
        <w:t xml:space="preserve"> :</w:t>
      </w:r>
      <w:proofErr w:type="gramEnd"/>
      <w:r w:rsidRPr="008D1B94">
        <w:rPr>
          <w:snapToGrid w:val="0"/>
          <w:sz w:val="28"/>
          <w:szCs w:val="26"/>
        </w:rPr>
        <w:t xml:space="preserve"> 749,5 = </w:t>
      </w:r>
      <w:r w:rsidR="00F55665">
        <w:rPr>
          <w:snapToGrid w:val="0"/>
          <w:sz w:val="28"/>
          <w:szCs w:val="26"/>
        </w:rPr>
        <w:t>7 смены или 56</w:t>
      </w:r>
      <w:r w:rsidRPr="008D1B94">
        <w:rPr>
          <w:snapToGrid w:val="0"/>
          <w:sz w:val="28"/>
          <w:szCs w:val="26"/>
        </w:rPr>
        <w:t xml:space="preserve"> часов.</w:t>
      </w:r>
      <w:r w:rsidRPr="0058741B">
        <w:rPr>
          <w:snapToGrid w:val="0"/>
          <w:sz w:val="28"/>
          <w:szCs w:val="26"/>
        </w:rPr>
        <w:t xml:space="preserve"> </w:t>
      </w:r>
    </w:p>
    <w:p w:rsidR="004A7179" w:rsidRDefault="004A7179" w:rsidP="00F55665">
      <w:pPr>
        <w:tabs>
          <w:tab w:val="num" w:pos="0"/>
        </w:tabs>
        <w:spacing w:before="60"/>
        <w:ind w:firstLine="720"/>
        <w:jc w:val="both"/>
        <w:rPr>
          <w:bCs/>
          <w:snapToGrid w:val="0"/>
          <w:sz w:val="28"/>
          <w:szCs w:val="20"/>
        </w:rPr>
      </w:pPr>
      <w:r>
        <w:rPr>
          <w:sz w:val="28"/>
          <w:szCs w:val="20"/>
        </w:rPr>
        <w:t>На транспортировку экскаватора</w:t>
      </w:r>
      <w:r w:rsidRPr="0058741B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потребуется </w:t>
      </w:r>
      <w:r w:rsidR="00F55665">
        <w:rPr>
          <w:sz w:val="28"/>
          <w:szCs w:val="20"/>
        </w:rPr>
        <w:t>1-1,5</w:t>
      </w:r>
      <w:r>
        <w:rPr>
          <w:sz w:val="28"/>
          <w:szCs w:val="20"/>
        </w:rPr>
        <w:t xml:space="preserve"> часа.</w:t>
      </w:r>
      <w:r w:rsidR="00F55665">
        <w:rPr>
          <w:sz w:val="28"/>
          <w:szCs w:val="20"/>
        </w:rPr>
        <w:t xml:space="preserve"> (</w:t>
      </w:r>
      <w:proofErr w:type="spellStart"/>
      <w:r w:rsidR="00F55665">
        <w:rPr>
          <w:sz w:val="28"/>
          <w:szCs w:val="20"/>
        </w:rPr>
        <w:t>с.Карауыл</w:t>
      </w:r>
      <w:proofErr w:type="spellEnd"/>
      <w:r w:rsidR="00F55665">
        <w:rPr>
          <w:sz w:val="28"/>
          <w:szCs w:val="20"/>
        </w:rPr>
        <w:t xml:space="preserve"> 12 км),</w:t>
      </w:r>
      <w:r>
        <w:rPr>
          <w:sz w:val="28"/>
          <w:szCs w:val="20"/>
        </w:rPr>
        <w:t xml:space="preserve"> ТО-1 для экскаваторов </w:t>
      </w:r>
      <w:r w:rsidRPr="0058741B">
        <w:rPr>
          <w:sz w:val="28"/>
          <w:szCs w:val="20"/>
        </w:rPr>
        <w:t xml:space="preserve">предусмотрено через 60 часов трудоемкостью 6 </w:t>
      </w:r>
      <w:proofErr w:type="gramStart"/>
      <w:r w:rsidRPr="0058741B">
        <w:rPr>
          <w:sz w:val="28"/>
          <w:szCs w:val="20"/>
        </w:rPr>
        <w:t>чел</w:t>
      </w:r>
      <w:proofErr w:type="gramEnd"/>
      <w:r w:rsidRPr="0058741B">
        <w:rPr>
          <w:sz w:val="28"/>
          <w:szCs w:val="20"/>
        </w:rPr>
        <w:t xml:space="preserve">/час. ТО-2 и плановые ремонты проводятся в межсезонный период. </w:t>
      </w:r>
      <w:r>
        <w:rPr>
          <w:sz w:val="28"/>
          <w:szCs w:val="20"/>
        </w:rPr>
        <w:t xml:space="preserve">Завод изготовитель предоставляет гарантию 5 лет с начала эксплуатации экскаватора. Далее при должном эксплуатации и своевременном обслуживании, срок службы может составить намного дольше, так как с завода срок службы на технику не установлен. </w:t>
      </w:r>
    </w:p>
    <w:p w:rsidR="004A7179" w:rsidRPr="002B7133" w:rsidRDefault="004A7179" w:rsidP="004A7179">
      <w:pPr>
        <w:keepNext/>
        <w:tabs>
          <w:tab w:val="num" w:pos="0"/>
        </w:tabs>
        <w:ind w:right="-707" w:firstLine="720"/>
        <w:jc w:val="both"/>
        <w:outlineLvl w:val="7"/>
        <w:rPr>
          <w:bCs/>
          <w:snapToGrid w:val="0"/>
          <w:sz w:val="28"/>
          <w:szCs w:val="20"/>
        </w:rPr>
      </w:pPr>
    </w:p>
    <w:p w:rsidR="004A7179" w:rsidRDefault="004A7179" w:rsidP="004A7179">
      <w:pPr>
        <w:keepNext/>
        <w:tabs>
          <w:tab w:val="num" w:pos="0"/>
        </w:tabs>
        <w:ind w:right="-5"/>
        <w:jc w:val="center"/>
        <w:outlineLvl w:val="7"/>
        <w:rPr>
          <w:bCs/>
          <w:snapToGrid w:val="0"/>
          <w:sz w:val="28"/>
          <w:szCs w:val="20"/>
        </w:rPr>
      </w:pPr>
      <w:bookmarkStart w:id="1" w:name="_Toc52527220"/>
      <w:r w:rsidRPr="00E13A27">
        <w:rPr>
          <w:bCs/>
          <w:snapToGrid w:val="0"/>
          <w:sz w:val="28"/>
          <w:szCs w:val="20"/>
        </w:rPr>
        <w:t>Расчетные показатели экскаваторных работ</w:t>
      </w:r>
      <w:bookmarkEnd w:id="1"/>
    </w:p>
    <w:p w:rsidR="004A7179" w:rsidRDefault="004A7179" w:rsidP="004A7179">
      <w:pPr>
        <w:keepNext/>
        <w:tabs>
          <w:tab w:val="num" w:pos="0"/>
        </w:tabs>
        <w:ind w:right="-5"/>
        <w:jc w:val="center"/>
        <w:outlineLvl w:val="7"/>
        <w:rPr>
          <w:bCs/>
          <w:snapToGrid w:val="0"/>
          <w:sz w:val="28"/>
          <w:szCs w:val="20"/>
        </w:rPr>
      </w:pPr>
    </w:p>
    <w:p w:rsidR="004A7179" w:rsidRPr="00A4258E" w:rsidRDefault="004A7179" w:rsidP="004A7179">
      <w:pPr>
        <w:keepNext/>
        <w:tabs>
          <w:tab w:val="num" w:pos="0"/>
        </w:tabs>
        <w:ind w:right="-5" w:firstLine="720"/>
        <w:jc w:val="right"/>
        <w:outlineLvl w:val="7"/>
        <w:rPr>
          <w:bCs/>
          <w:i/>
          <w:snapToGrid w:val="0"/>
          <w:sz w:val="28"/>
          <w:szCs w:val="20"/>
        </w:rPr>
      </w:pPr>
      <w:bookmarkStart w:id="2" w:name="_Toc52527221"/>
      <w:r w:rsidRPr="00A4258E">
        <w:rPr>
          <w:bCs/>
          <w:i/>
          <w:snapToGrid w:val="0"/>
          <w:sz w:val="28"/>
          <w:szCs w:val="20"/>
        </w:rPr>
        <w:t>Таблица 4.</w:t>
      </w:r>
      <w:r>
        <w:rPr>
          <w:bCs/>
          <w:i/>
          <w:snapToGrid w:val="0"/>
          <w:sz w:val="28"/>
          <w:szCs w:val="20"/>
        </w:rPr>
        <w:t>2</w:t>
      </w:r>
      <w:r w:rsidRPr="00A4258E">
        <w:rPr>
          <w:bCs/>
          <w:i/>
          <w:snapToGrid w:val="0"/>
          <w:sz w:val="28"/>
          <w:szCs w:val="20"/>
        </w:rPr>
        <w:t>.2</w:t>
      </w:r>
      <w:bookmarkEnd w:id="2"/>
    </w:p>
    <w:tbl>
      <w:tblPr>
        <w:tblW w:w="9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5472"/>
        <w:gridCol w:w="912"/>
        <w:gridCol w:w="2301"/>
      </w:tblGrid>
      <w:tr w:rsidR="004A7179" w:rsidRPr="00A4258E" w:rsidTr="004A7179">
        <w:trPr>
          <w:trHeight w:val="323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№ п/п</w:t>
            </w:r>
          </w:p>
        </w:tc>
        <w:tc>
          <w:tcPr>
            <w:tcW w:w="5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179" w:rsidRPr="00A4258E" w:rsidRDefault="004A7179" w:rsidP="004A7179">
            <w:pPr>
              <w:keepNext/>
              <w:tabs>
                <w:tab w:val="num" w:pos="0"/>
              </w:tabs>
              <w:ind w:firstLine="720"/>
              <w:jc w:val="center"/>
              <w:outlineLvl w:val="5"/>
              <w:rPr>
                <w:bCs/>
                <w:sz w:val="26"/>
                <w:szCs w:val="26"/>
              </w:rPr>
            </w:pPr>
            <w:bookmarkStart w:id="3" w:name="_Toc52527222"/>
            <w:r w:rsidRPr="00A4258E">
              <w:rPr>
                <w:bCs/>
                <w:sz w:val="26"/>
                <w:szCs w:val="26"/>
              </w:rPr>
              <w:t>Наименование показателя</w:t>
            </w:r>
            <w:bookmarkEnd w:id="3"/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napToGrid w:val="0"/>
                <w:sz w:val="26"/>
                <w:szCs w:val="26"/>
              </w:rPr>
            </w:pPr>
            <w:r w:rsidRPr="00A4258E">
              <w:rPr>
                <w:snapToGrid w:val="0"/>
                <w:sz w:val="26"/>
                <w:szCs w:val="26"/>
              </w:rPr>
              <w:t>Ед. изм.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napToGrid w:val="0"/>
                <w:sz w:val="26"/>
                <w:szCs w:val="26"/>
              </w:rPr>
            </w:pPr>
            <w:r w:rsidRPr="00A4258E">
              <w:rPr>
                <w:snapToGrid w:val="0"/>
                <w:sz w:val="26"/>
                <w:szCs w:val="26"/>
              </w:rPr>
              <w:t>Показатели</w:t>
            </w:r>
          </w:p>
        </w:tc>
      </w:tr>
      <w:tr w:rsidR="004A7179" w:rsidRPr="00A4258E" w:rsidTr="004A7179">
        <w:trPr>
          <w:trHeight w:val="367"/>
          <w:jc w:val="center"/>
        </w:trPr>
        <w:tc>
          <w:tcPr>
            <w:tcW w:w="6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79" w:rsidRPr="00A4258E" w:rsidRDefault="004A7179" w:rsidP="004A7179">
            <w:pPr>
              <w:keepNext/>
              <w:tabs>
                <w:tab w:val="num" w:pos="0"/>
              </w:tabs>
              <w:ind w:firstLine="720"/>
              <w:jc w:val="center"/>
              <w:outlineLvl w:val="5"/>
              <w:rPr>
                <w:bCs/>
                <w:sz w:val="26"/>
                <w:szCs w:val="26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napToGrid w:val="0"/>
                <w:sz w:val="26"/>
                <w:szCs w:val="2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179" w:rsidRPr="00320D0D" w:rsidRDefault="004A7179" w:rsidP="004A7179">
            <w:pPr>
              <w:tabs>
                <w:tab w:val="num" w:pos="0"/>
              </w:tabs>
              <w:jc w:val="center"/>
              <w:rPr>
                <w:snapToGrid w:val="0"/>
                <w:sz w:val="26"/>
                <w:szCs w:val="26"/>
                <w:lang w:val="en-US"/>
              </w:rPr>
            </w:pPr>
            <w:r>
              <w:rPr>
                <w:snapToGrid w:val="0"/>
                <w:sz w:val="26"/>
                <w:szCs w:val="26"/>
                <w:lang w:val="en-US"/>
              </w:rPr>
              <w:t>Doosan DX420</w:t>
            </w:r>
          </w:p>
        </w:tc>
      </w:tr>
      <w:tr w:rsidR="004A7179" w:rsidRPr="00A4258E" w:rsidTr="004A7179">
        <w:trPr>
          <w:trHeight w:val="306"/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Категория пород по трудности экскавации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179" w:rsidRPr="00A4258E" w:rsidRDefault="004A7179" w:rsidP="004A7179">
            <w:pPr>
              <w:tabs>
                <w:tab w:val="num" w:pos="0"/>
              </w:tabs>
              <w:ind w:left="180"/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3</w:t>
            </w:r>
          </w:p>
        </w:tc>
      </w:tr>
      <w:tr w:rsidR="004A7179" w:rsidRPr="00A4258E" w:rsidTr="004A7179">
        <w:trPr>
          <w:trHeight w:val="639"/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 xml:space="preserve">Тип экскаватора – дизельный, гидравлический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на гусеничном ходу</w:t>
            </w:r>
          </w:p>
        </w:tc>
      </w:tr>
      <w:tr w:rsidR="004A7179" w:rsidRPr="00A4258E" w:rsidTr="004A7179">
        <w:trPr>
          <w:trHeight w:val="306"/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3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Емкость ковша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  <w:vertAlign w:val="superscript"/>
              </w:rPr>
            </w:pPr>
            <w:r w:rsidRPr="00A4258E">
              <w:rPr>
                <w:sz w:val="26"/>
                <w:szCs w:val="26"/>
              </w:rPr>
              <w:t>м</w:t>
            </w:r>
            <w:r w:rsidRPr="00A4258E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179" w:rsidRPr="00320D0D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320D0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,1</w:t>
            </w:r>
          </w:p>
        </w:tc>
      </w:tr>
      <w:tr w:rsidR="004A7179" w:rsidRPr="00A4258E" w:rsidTr="004A7179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4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Количество экскаваторов в забое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шт.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1</w:t>
            </w:r>
          </w:p>
        </w:tc>
      </w:tr>
      <w:tr w:rsidR="004A7179" w:rsidRPr="00A4258E" w:rsidTr="004A7179">
        <w:trPr>
          <w:trHeight w:val="306"/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6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E77B6F" w:rsidRDefault="004A7179" w:rsidP="004A7179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E77B6F">
              <w:rPr>
                <w:sz w:val="26"/>
                <w:szCs w:val="26"/>
              </w:rPr>
              <w:t>Марка автосамосвалов</w:t>
            </w:r>
            <w:r>
              <w:rPr>
                <w:sz w:val="26"/>
                <w:szCs w:val="26"/>
              </w:rPr>
              <w:t xml:space="preserve"> для погрузки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041267" w:rsidRDefault="004A7179" w:rsidP="004A7179">
            <w:pPr>
              <w:tabs>
                <w:tab w:val="num" w:pos="0"/>
              </w:tabs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179" w:rsidRPr="003700F4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Howo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4A7179" w:rsidRPr="00A4258E" w:rsidTr="004A7179">
        <w:trPr>
          <w:trHeight w:val="306"/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Сменная эксплуатационная производительность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м</w:t>
            </w:r>
            <w:r w:rsidRPr="00A4258E">
              <w:rPr>
                <w:sz w:val="26"/>
                <w:szCs w:val="26"/>
                <w:vertAlign w:val="superscript"/>
              </w:rPr>
              <w:t>3</w:t>
            </w:r>
            <w:r w:rsidRPr="00A4258E">
              <w:rPr>
                <w:sz w:val="26"/>
                <w:szCs w:val="26"/>
              </w:rPr>
              <w:t>/см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179" w:rsidRPr="003700F4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749,5</w:t>
            </w:r>
          </w:p>
        </w:tc>
      </w:tr>
      <w:tr w:rsidR="004A7179" w:rsidRPr="00E77B6F" w:rsidTr="004A7179">
        <w:trPr>
          <w:trHeight w:val="290"/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Годовая программа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ind w:hanging="78"/>
              <w:jc w:val="center"/>
              <w:rPr>
                <w:sz w:val="26"/>
                <w:szCs w:val="26"/>
                <w:vertAlign w:val="superscript"/>
              </w:rPr>
            </w:pPr>
            <w:r w:rsidRPr="00A4258E">
              <w:rPr>
                <w:sz w:val="26"/>
                <w:szCs w:val="26"/>
              </w:rPr>
              <w:t>тыс.  м</w:t>
            </w:r>
            <w:r w:rsidRPr="00A4258E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179" w:rsidRPr="00320D0D" w:rsidRDefault="00F55665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A7179" w:rsidRPr="00500741">
              <w:rPr>
                <w:sz w:val="26"/>
                <w:szCs w:val="26"/>
              </w:rPr>
              <w:t>-100,0</w:t>
            </w:r>
          </w:p>
        </w:tc>
      </w:tr>
      <w:tr w:rsidR="004A7179" w:rsidRPr="00A4258E" w:rsidTr="004A7179">
        <w:trPr>
          <w:trHeight w:val="306"/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Нормативное количество смен в сезоне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смен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</w:p>
        </w:tc>
      </w:tr>
      <w:tr w:rsidR="004A7179" w:rsidRPr="00A4258E" w:rsidTr="004A7179">
        <w:trPr>
          <w:trHeight w:val="306"/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Расчетные затраты времени на выполнение годовой программы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смен</w:t>
            </w:r>
          </w:p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часов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179" w:rsidRPr="00E77B6F" w:rsidRDefault="00F55665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4A7179">
              <w:rPr>
                <w:sz w:val="26"/>
                <w:szCs w:val="26"/>
              </w:rPr>
              <w:t>-134</w:t>
            </w:r>
          </w:p>
          <w:p w:rsidR="004A7179" w:rsidRPr="00E77B6F" w:rsidRDefault="00F55665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  <w:r w:rsidR="004A7179">
              <w:rPr>
                <w:sz w:val="26"/>
                <w:szCs w:val="26"/>
              </w:rPr>
              <w:t>-1072</w:t>
            </w:r>
          </w:p>
        </w:tc>
      </w:tr>
      <w:tr w:rsidR="004A7179" w:rsidRPr="00A4258E" w:rsidTr="004A7179">
        <w:trPr>
          <w:trHeight w:val="147"/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both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Суммарный расход дизельного топлива на го</w:t>
            </w:r>
            <w:r>
              <w:rPr>
                <w:sz w:val="26"/>
                <w:szCs w:val="26"/>
              </w:rPr>
              <w:t>довую программу (16</w:t>
            </w:r>
            <w:r w:rsidRPr="00A4258E">
              <w:rPr>
                <w:sz w:val="26"/>
                <w:szCs w:val="26"/>
              </w:rPr>
              <w:t xml:space="preserve"> т на 1000 час)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179" w:rsidRPr="00A4258E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кг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7179" w:rsidRPr="00E77B6F" w:rsidRDefault="004A7179" w:rsidP="004A7179">
            <w:pPr>
              <w:tabs>
                <w:tab w:val="num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8576</w:t>
            </w:r>
          </w:p>
        </w:tc>
      </w:tr>
    </w:tbl>
    <w:p w:rsidR="004A7179" w:rsidRPr="00596E48" w:rsidRDefault="004A7179" w:rsidP="004A7179">
      <w:pPr>
        <w:tabs>
          <w:tab w:val="num" w:pos="0"/>
        </w:tabs>
        <w:ind w:firstLine="720"/>
        <w:jc w:val="both"/>
        <w:rPr>
          <w:iCs/>
          <w:snapToGrid w:val="0"/>
          <w:color w:val="76923C"/>
          <w:sz w:val="28"/>
          <w:szCs w:val="28"/>
        </w:rPr>
      </w:pPr>
    </w:p>
    <w:p w:rsidR="004A7179" w:rsidRDefault="004A7179" w:rsidP="004A7179">
      <w:pPr>
        <w:tabs>
          <w:tab w:val="num" w:pos="0"/>
        </w:tabs>
        <w:jc w:val="center"/>
        <w:rPr>
          <w:b/>
          <w:iCs/>
          <w:snapToGrid w:val="0"/>
          <w:sz w:val="28"/>
          <w:szCs w:val="26"/>
        </w:rPr>
      </w:pPr>
    </w:p>
    <w:p w:rsidR="004A7179" w:rsidRPr="00CF3ACC" w:rsidRDefault="004A7179" w:rsidP="004A7179">
      <w:pPr>
        <w:tabs>
          <w:tab w:val="num" w:pos="0"/>
        </w:tabs>
        <w:jc w:val="center"/>
        <w:rPr>
          <w:iCs/>
          <w:snapToGrid w:val="0"/>
          <w:sz w:val="28"/>
          <w:szCs w:val="26"/>
        </w:rPr>
      </w:pPr>
      <w:r w:rsidRPr="006322D7">
        <w:rPr>
          <w:b/>
          <w:iCs/>
          <w:snapToGrid w:val="0"/>
          <w:sz w:val="28"/>
          <w:szCs w:val="26"/>
        </w:rPr>
        <w:t>4.3 Бульдозерные работы</w:t>
      </w:r>
    </w:p>
    <w:p w:rsidR="004A7179" w:rsidRPr="00CF3ACC" w:rsidRDefault="004A7179" w:rsidP="004A7179">
      <w:pPr>
        <w:tabs>
          <w:tab w:val="num" w:pos="0"/>
        </w:tabs>
        <w:ind w:firstLine="709"/>
        <w:jc w:val="both"/>
        <w:rPr>
          <w:bCs/>
          <w:sz w:val="28"/>
          <w:szCs w:val="28"/>
        </w:rPr>
      </w:pPr>
    </w:p>
    <w:p w:rsidR="004A7179" w:rsidRPr="00CF3ACC" w:rsidRDefault="004A7179" w:rsidP="004A7179">
      <w:pPr>
        <w:tabs>
          <w:tab w:val="num" w:pos="0"/>
        </w:tabs>
        <w:ind w:right="-1" w:firstLine="709"/>
        <w:jc w:val="both"/>
        <w:rPr>
          <w:sz w:val="28"/>
          <w:szCs w:val="20"/>
        </w:rPr>
      </w:pPr>
      <w:r w:rsidRPr="00CF3ACC">
        <w:rPr>
          <w:sz w:val="28"/>
          <w:szCs w:val="26"/>
        </w:rPr>
        <w:t xml:space="preserve">Бульдозер на карьере будет применяться для снятия и перемещения вскрышных пород, зачистки кровли пласта полезного ископаемого, для </w:t>
      </w:r>
      <w:r w:rsidRPr="003B7ABD">
        <w:rPr>
          <w:sz w:val="28"/>
          <w:szCs w:val="26"/>
        </w:rPr>
        <w:t xml:space="preserve">планировки рабочей площадки, строительства и ремонта, </w:t>
      </w:r>
      <w:r>
        <w:rPr>
          <w:sz w:val="28"/>
          <w:szCs w:val="26"/>
        </w:rPr>
        <w:t xml:space="preserve">карьерных </w:t>
      </w:r>
      <w:r w:rsidRPr="003B7ABD">
        <w:rPr>
          <w:sz w:val="28"/>
          <w:szCs w:val="26"/>
        </w:rPr>
        <w:t xml:space="preserve">дорог, </w:t>
      </w:r>
      <w:proofErr w:type="spellStart"/>
      <w:r w:rsidRPr="003B7ABD">
        <w:rPr>
          <w:sz w:val="28"/>
          <w:szCs w:val="26"/>
        </w:rPr>
        <w:t>выполаживания</w:t>
      </w:r>
      <w:proofErr w:type="spellEnd"/>
      <w:r w:rsidRPr="003B7ABD">
        <w:rPr>
          <w:sz w:val="28"/>
          <w:szCs w:val="26"/>
        </w:rPr>
        <w:t xml:space="preserve"> бортов карьера и </w:t>
      </w:r>
      <w:r w:rsidRPr="003B7ABD">
        <w:rPr>
          <w:sz w:val="28"/>
          <w:szCs w:val="20"/>
        </w:rPr>
        <w:t>планировки первичной и окончательной вскрышных пород на бортах и при рекультивации. Учитывая небольшой объем бульдозерных работ, проектом предусматрив</w:t>
      </w:r>
      <w:r>
        <w:rPr>
          <w:sz w:val="28"/>
          <w:szCs w:val="20"/>
        </w:rPr>
        <w:t xml:space="preserve">ается универсальный бульдозер типа </w:t>
      </w:r>
      <w:r>
        <w:rPr>
          <w:sz w:val="28"/>
          <w:szCs w:val="20"/>
          <w:lang w:val="en-US"/>
        </w:rPr>
        <w:t>SHANTUI</w:t>
      </w:r>
      <w:r w:rsidRPr="00D7176D">
        <w:rPr>
          <w:sz w:val="28"/>
          <w:szCs w:val="20"/>
        </w:rPr>
        <w:t xml:space="preserve"> </w:t>
      </w:r>
      <w:r>
        <w:rPr>
          <w:sz w:val="28"/>
          <w:szCs w:val="20"/>
          <w:lang w:val="en-US"/>
        </w:rPr>
        <w:t>SD</w:t>
      </w:r>
      <w:r w:rsidRPr="00D7176D">
        <w:rPr>
          <w:sz w:val="28"/>
          <w:szCs w:val="20"/>
        </w:rPr>
        <w:t xml:space="preserve"> 16</w:t>
      </w:r>
      <w:r w:rsidRPr="003B7ABD">
        <w:rPr>
          <w:sz w:val="28"/>
          <w:szCs w:val="20"/>
        </w:rPr>
        <w:t>.</w:t>
      </w:r>
      <w:r w:rsidRPr="00CF3ACC">
        <w:rPr>
          <w:sz w:val="28"/>
          <w:szCs w:val="20"/>
        </w:rPr>
        <w:t xml:space="preserve"> </w:t>
      </w:r>
    </w:p>
    <w:p w:rsidR="004A7179" w:rsidRDefault="004A7179" w:rsidP="004A7179">
      <w:pPr>
        <w:tabs>
          <w:tab w:val="num" w:pos="0"/>
        </w:tabs>
        <w:ind w:right="-1" w:firstLine="709"/>
        <w:jc w:val="both"/>
        <w:rPr>
          <w:sz w:val="28"/>
          <w:szCs w:val="20"/>
        </w:rPr>
      </w:pPr>
    </w:p>
    <w:p w:rsidR="004A7179" w:rsidRPr="00CF3ACC" w:rsidRDefault="004A7179" w:rsidP="004A7179">
      <w:pPr>
        <w:tabs>
          <w:tab w:val="num" w:pos="0"/>
        </w:tabs>
        <w:ind w:right="-1" w:firstLine="709"/>
        <w:jc w:val="both"/>
        <w:rPr>
          <w:sz w:val="28"/>
          <w:szCs w:val="20"/>
        </w:rPr>
      </w:pPr>
    </w:p>
    <w:p w:rsidR="004A7179" w:rsidRDefault="004A7179" w:rsidP="004A7179">
      <w:pPr>
        <w:tabs>
          <w:tab w:val="num" w:pos="0"/>
        </w:tabs>
        <w:ind w:right="-5"/>
        <w:jc w:val="center"/>
        <w:rPr>
          <w:sz w:val="28"/>
          <w:szCs w:val="20"/>
        </w:rPr>
      </w:pPr>
      <w:r w:rsidRPr="00CF3ACC">
        <w:rPr>
          <w:sz w:val="28"/>
          <w:szCs w:val="20"/>
        </w:rPr>
        <w:t>Техническая характеристика бульдозера</w:t>
      </w:r>
    </w:p>
    <w:p w:rsidR="004A7179" w:rsidRPr="00A4258E" w:rsidRDefault="004A7179" w:rsidP="004A7179">
      <w:pPr>
        <w:tabs>
          <w:tab w:val="num" w:pos="0"/>
        </w:tabs>
        <w:ind w:right="-5"/>
        <w:jc w:val="right"/>
        <w:rPr>
          <w:i/>
          <w:sz w:val="28"/>
          <w:szCs w:val="20"/>
        </w:rPr>
      </w:pPr>
      <w:r w:rsidRPr="00A4258E">
        <w:rPr>
          <w:i/>
          <w:sz w:val="28"/>
          <w:szCs w:val="20"/>
        </w:rPr>
        <w:t>Таблица 4.</w:t>
      </w:r>
      <w:r>
        <w:rPr>
          <w:i/>
          <w:sz w:val="28"/>
          <w:szCs w:val="20"/>
        </w:rPr>
        <w:t>3</w:t>
      </w:r>
      <w:r w:rsidRPr="00A4258E">
        <w:rPr>
          <w:i/>
          <w:sz w:val="28"/>
          <w:szCs w:val="20"/>
        </w:rPr>
        <w:t>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1"/>
        <w:gridCol w:w="4044"/>
      </w:tblGrid>
      <w:tr w:rsidR="004A7179" w:rsidRPr="00A4258E" w:rsidTr="004A7179">
        <w:tc>
          <w:tcPr>
            <w:tcW w:w="5353" w:type="dxa"/>
          </w:tcPr>
          <w:p w:rsidR="004A7179" w:rsidRPr="00A4258E" w:rsidRDefault="004A7179" w:rsidP="004A7179">
            <w:pPr>
              <w:keepNext/>
              <w:tabs>
                <w:tab w:val="num" w:pos="0"/>
              </w:tabs>
              <w:ind w:right="-425"/>
              <w:jc w:val="both"/>
              <w:outlineLvl w:val="0"/>
              <w:rPr>
                <w:sz w:val="26"/>
                <w:szCs w:val="26"/>
              </w:rPr>
            </w:pPr>
            <w:bookmarkStart w:id="4" w:name="_Toc52527223"/>
            <w:r w:rsidRPr="00A4258E">
              <w:rPr>
                <w:sz w:val="26"/>
                <w:szCs w:val="26"/>
              </w:rPr>
              <w:t>Наименование  характеристики</w:t>
            </w:r>
            <w:bookmarkEnd w:id="4"/>
          </w:p>
        </w:tc>
        <w:tc>
          <w:tcPr>
            <w:tcW w:w="4077" w:type="dxa"/>
          </w:tcPr>
          <w:p w:rsidR="004A7179" w:rsidRPr="00A4258E" w:rsidRDefault="004A7179" w:rsidP="004A7179">
            <w:pPr>
              <w:keepNext/>
              <w:tabs>
                <w:tab w:val="num" w:pos="0"/>
              </w:tabs>
              <w:ind w:right="-425"/>
              <w:jc w:val="center"/>
              <w:outlineLvl w:val="0"/>
              <w:rPr>
                <w:sz w:val="26"/>
                <w:szCs w:val="26"/>
              </w:rPr>
            </w:pPr>
            <w:bookmarkStart w:id="5" w:name="_Toc52527224"/>
            <w:r w:rsidRPr="00A4258E">
              <w:rPr>
                <w:sz w:val="26"/>
                <w:szCs w:val="26"/>
              </w:rPr>
              <w:t>Показатели</w:t>
            </w:r>
            <w:bookmarkEnd w:id="5"/>
          </w:p>
        </w:tc>
      </w:tr>
      <w:tr w:rsidR="004A7179" w:rsidRPr="00A4258E" w:rsidTr="004A7179">
        <w:tc>
          <w:tcPr>
            <w:tcW w:w="5353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</w:t>
            </w:r>
          </w:p>
        </w:tc>
        <w:tc>
          <w:tcPr>
            <w:tcW w:w="4077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center"/>
              <w:rPr>
                <w:sz w:val="26"/>
                <w:szCs w:val="26"/>
              </w:rPr>
            </w:pPr>
            <w:r w:rsidRPr="00D7176D">
              <w:rPr>
                <w:sz w:val="26"/>
                <w:szCs w:val="26"/>
                <w:lang w:val="en-US"/>
              </w:rPr>
              <w:t>SHANTUI</w:t>
            </w:r>
            <w:r w:rsidRPr="00D7176D">
              <w:rPr>
                <w:sz w:val="26"/>
                <w:szCs w:val="26"/>
              </w:rPr>
              <w:t xml:space="preserve"> </w:t>
            </w:r>
            <w:r w:rsidRPr="00D7176D">
              <w:rPr>
                <w:sz w:val="26"/>
                <w:szCs w:val="26"/>
                <w:lang w:val="en-US"/>
              </w:rPr>
              <w:t>SD</w:t>
            </w:r>
            <w:r w:rsidRPr="00D7176D">
              <w:rPr>
                <w:sz w:val="26"/>
                <w:szCs w:val="26"/>
              </w:rPr>
              <w:t xml:space="preserve"> 16</w:t>
            </w:r>
          </w:p>
        </w:tc>
      </w:tr>
      <w:tr w:rsidR="004A7179" w:rsidRPr="00A4258E" w:rsidTr="004A7179">
        <w:tc>
          <w:tcPr>
            <w:tcW w:w="5353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both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Тип  бульдозера</w:t>
            </w:r>
          </w:p>
        </w:tc>
        <w:tc>
          <w:tcPr>
            <w:tcW w:w="4077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универсальный</w:t>
            </w:r>
          </w:p>
        </w:tc>
      </w:tr>
      <w:tr w:rsidR="004A7179" w:rsidRPr="00A4258E" w:rsidTr="004A7179">
        <w:tc>
          <w:tcPr>
            <w:tcW w:w="5353" w:type="dxa"/>
          </w:tcPr>
          <w:p w:rsidR="004A7179" w:rsidRPr="00D7176D" w:rsidRDefault="004A7179" w:rsidP="004A7179">
            <w:pPr>
              <w:tabs>
                <w:tab w:val="num" w:pos="0"/>
              </w:tabs>
              <w:ind w:right="-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Длина,  мм</w:t>
            </w:r>
          </w:p>
        </w:tc>
        <w:tc>
          <w:tcPr>
            <w:tcW w:w="4077" w:type="dxa"/>
          </w:tcPr>
          <w:p w:rsidR="004A7179" w:rsidRPr="00D7176D" w:rsidRDefault="004A7179" w:rsidP="004A7179">
            <w:pPr>
              <w:tabs>
                <w:tab w:val="num" w:pos="0"/>
              </w:tabs>
              <w:ind w:right="-42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5262</w:t>
            </w:r>
          </w:p>
        </w:tc>
      </w:tr>
      <w:tr w:rsidR="004A7179" w:rsidRPr="00A4258E" w:rsidTr="004A7179">
        <w:tc>
          <w:tcPr>
            <w:tcW w:w="5353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Высота,  м</w:t>
            </w:r>
            <w:r w:rsidRPr="00A4258E">
              <w:rPr>
                <w:sz w:val="26"/>
                <w:szCs w:val="26"/>
              </w:rPr>
              <w:t>м</w:t>
            </w:r>
          </w:p>
        </w:tc>
        <w:tc>
          <w:tcPr>
            <w:tcW w:w="4077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3074</w:t>
            </w:r>
          </w:p>
        </w:tc>
      </w:tr>
      <w:tr w:rsidR="004A7179" w:rsidRPr="00A4258E" w:rsidTr="004A7179">
        <w:tc>
          <w:tcPr>
            <w:tcW w:w="5353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Колея</w:t>
            </w:r>
            <w:r w:rsidRPr="00A4258E">
              <w:rPr>
                <w:sz w:val="26"/>
                <w:szCs w:val="26"/>
              </w:rPr>
              <w:t>,  мм</w:t>
            </w:r>
          </w:p>
        </w:tc>
        <w:tc>
          <w:tcPr>
            <w:tcW w:w="4077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2330</w:t>
            </w:r>
          </w:p>
        </w:tc>
      </w:tr>
      <w:tr w:rsidR="004A7179" w:rsidRPr="00A4258E" w:rsidTr="004A7179">
        <w:tc>
          <w:tcPr>
            <w:tcW w:w="5353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Ширина, мм</w:t>
            </w:r>
          </w:p>
        </w:tc>
        <w:tc>
          <w:tcPr>
            <w:tcW w:w="4077" w:type="dxa"/>
          </w:tcPr>
          <w:p w:rsidR="004A7179" w:rsidRPr="00D7176D" w:rsidRDefault="004A7179" w:rsidP="004A7179">
            <w:pPr>
              <w:tabs>
                <w:tab w:val="num" w:pos="0"/>
              </w:tabs>
              <w:ind w:right="-425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4150</w:t>
            </w:r>
          </w:p>
        </w:tc>
      </w:tr>
      <w:tr w:rsidR="004A7179" w:rsidRPr="00A4258E" w:rsidTr="004A7179">
        <w:tc>
          <w:tcPr>
            <w:tcW w:w="5353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both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 xml:space="preserve">Управление  </w:t>
            </w:r>
          </w:p>
        </w:tc>
        <w:tc>
          <w:tcPr>
            <w:tcW w:w="4077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center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гидравлическое</w:t>
            </w:r>
          </w:p>
        </w:tc>
      </w:tr>
      <w:tr w:rsidR="004A7179" w:rsidRPr="00A4258E" w:rsidTr="004A7179">
        <w:tc>
          <w:tcPr>
            <w:tcW w:w="5353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Удельное давление на грунт, МПа</w:t>
            </w:r>
          </w:p>
        </w:tc>
        <w:tc>
          <w:tcPr>
            <w:tcW w:w="4077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0,027</w:t>
            </w:r>
          </w:p>
        </w:tc>
      </w:tr>
      <w:tr w:rsidR="004A7179" w:rsidRPr="00A4258E" w:rsidTr="004A7179">
        <w:tc>
          <w:tcPr>
            <w:tcW w:w="5353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</w:t>
            </w:r>
            <w:r w:rsidRPr="00A4258E">
              <w:rPr>
                <w:sz w:val="26"/>
                <w:szCs w:val="26"/>
              </w:rPr>
              <w:t>,  кг</w:t>
            </w:r>
          </w:p>
        </w:tc>
        <w:tc>
          <w:tcPr>
            <w:tcW w:w="4077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17 560</w:t>
            </w:r>
          </w:p>
        </w:tc>
      </w:tr>
      <w:tr w:rsidR="004A7179" w:rsidRPr="00A4258E" w:rsidTr="004A7179">
        <w:tc>
          <w:tcPr>
            <w:tcW w:w="5353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both"/>
              <w:rPr>
                <w:sz w:val="26"/>
                <w:szCs w:val="26"/>
              </w:rPr>
            </w:pPr>
            <w:r w:rsidRPr="00A4258E">
              <w:rPr>
                <w:sz w:val="26"/>
                <w:szCs w:val="26"/>
              </w:rPr>
              <w:t>Мощность  двигателя,  кВт</w:t>
            </w:r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л.с</w:t>
            </w:r>
            <w:proofErr w:type="spellEnd"/>
          </w:p>
        </w:tc>
        <w:tc>
          <w:tcPr>
            <w:tcW w:w="4077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135/184</w:t>
            </w:r>
          </w:p>
        </w:tc>
      </w:tr>
      <w:tr w:rsidR="004A7179" w:rsidRPr="00A4258E" w:rsidTr="004A7179">
        <w:tc>
          <w:tcPr>
            <w:tcW w:w="5353" w:type="dxa"/>
          </w:tcPr>
          <w:p w:rsidR="004A7179" w:rsidRPr="00A4258E" w:rsidRDefault="004A7179" w:rsidP="004A7179">
            <w:pPr>
              <w:tabs>
                <w:tab w:val="num" w:pos="0"/>
              </w:tabs>
              <w:ind w:right="-42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Расход, л/час</w:t>
            </w:r>
          </w:p>
        </w:tc>
        <w:tc>
          <w:tcPr>
            <w:tcW w:w="4077" w:type="dxa"/>
          </w:tcPr>
          <w:p w:rsidR="004A7179" w:rsidRDefault="004A7179" w:rsidP="004A7179">
            <w:pPr>
              <w:tabs>
                <w:tab w:val="num" w:pos="0"/>
              </w:tabs>
              <w:ind w:right="-42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10,7</w:t>
            </w:r>
          </w:p>
        </w:tc>
      </w:tr>
    </w:tbl>
    <w:p w:rsidR="004A7179" w:rsidRPr="004C3820" w:rsidRDefault="004A7179" w:rsidP="004A7179">
      <w:pPr>
        <w:rPr>
          <w:color w:val="76923C"/>
          <w:sz w:val="20"/>
          <w:szCs w:val="20"/>
        </w:rPr>
      </w:pPr>
    </w:p>
    <w:p w:rsidR="004A7179" w:rsidRPr="004D7A00" w:rsidRDefault="004A7179" w:rsidP="004A7179">
      <w:pPr>
        <w:tabs>
          <w:tab w:val="num" w:pos="0"/>
        </w:tabs>
        <w:ind w:right="-425"/>
        <w:jc w:val="center"/>
      </w:pPr>
      <w:r w:rsidRPr="004D7A00">
        <w:rPr>
          <w:sz w:val="28"/>
          <w:szCs w:val="20"/>
        </w:rPr>
        <w:t>Объем бульдозерных работ</w:t>
      </w:r>
      <w:r w:rsidRPr="004D7A00">
        <w:t xml:space="preserve"> </w:t>
      </w:r>
    </w:p>
    <w:p w:rsidR="004A7179" w:rsidRPr="004D7A00" w:rsidRDefault="004A7179" w:rsidP="004A7179">
      <w:pPr>
        <w:tabs>
          <w:tab w:val="num" w:pos="0"/>
        </w:tabs>
        <w:ind w:right="-5"/>
        <w:jc w:val="right"/>
        <w:rPr>
          <w:i/>
          <w:sz w:val="28"/>
          <w:szCs w:val="20"/>
        </w:rPr>
      </w:pPr>
      <w:r w:rsidRPr="004D7A00">
        <w:rPr>
          <w:i/>
          <w:sz w:val="28"/>
          <w:szCs w:val="20"/>
        </w:rPr>
        <w:t>Таблица 4.3.2</w:t>
      </w:r>
    </w:p>
    <w:tbl>
      <w:tblPr>
        <w:tblW w:w="9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16"/>
        <w:gridCol w:w="1044"/>
        <w:gridCol w:w="1458"/>
      </w:tblGrid>
      <w:tr w:rsidR="004A7179" w:rsidRPr="003B2AF3" w:rsidTr="004A7179">
        <w:trPr>
          <w:trHeight w:val="282"/>
          <w:jc w:val="center"/>
        </w:trPr>
        <w:tc>
          <w:tcPr>
            <w:tcW w:w="6939" w:type="dxa"/>
            <w:vAlign w:val="center"/>
          </w:tcPr>
          <w:p w:rsidR="004A7179" w:rsidRPr="003B2AF3" w:rsidRDefault="004A7179" w:rsidP="004A7179">
            <w:pPr>
              <w:tabs>
                <w:tab w:val="num" w:pos="0"/>
              </w:tabs>
              <w:ind w:right="-425"/>
              <w:jc w:val="center"/>
              <w:rPr>
                <w:sz w:val="26"/>
                <w:szCs w:val="26"/>
              </w:rPr>
            </w:pPr>
            <w:r w:rsidRPr="003B2AF3">
              <w:rPr>
                <w:sz w:val="26"/>
                <w:szCs w:val="26"/>
              </w:rPr>
              <w:t>Виды работ</w:t>
            </w:r>
          </w:p>
        </w:tc>
        <w:tc>
          <w:tcPr>
            <w:tcW w:w="909" w:type="dxa"/>
            <w:vAlign w:val="center"/>
          </w:tcPr>
          <w:p w:rsidR="004A7179" w:rsidRPr="003B2AF3" w:rsidRDefault="004A7179" w:rsidP="004A7179">
            <w:pPr>
              <w:tabs>
                <w:tab w:val="num" w:pos="0"/>
              </w:tabs>
              <w:ind w:right="-425"/>
              <w:rPr>
                <w:sz w:val="26"/>
                <w:szCs w:val="26"/>
              </w:rPr>
            </w:pPr>
            <w:proofErr w:type="spellStart"/>
            <w:r w:rsidRPr="003B2AF3">
              <w:rPr>
                <w:sz w:val="26"/>
                <w:szCs w:val="26"/>
              </w:rPr>
              <w:t>Ед.изм</w:t>
            </w:r>
            <w:proofErr w:type="spellEnd"/>
            <w:r w:rsidRPr="003B2AF3">
              <w:rPr>
                <w:sz w:val="26"/>
                <w:szCs w:val="26"/>
              </w:rPr>
              <w:t>.</w:t>
            </w:r>
          </w:p>
        </w:tc>
        <w:tc>
          <w:tcPr>
            <w:tcW w:w="1470" w:type="dxa"/>
            <w:vAlign w:val="center"/>
          </w:tcPr>
          <w:p w:rsidR="004A7179" w:rsidRPr="003B2AF3" w:rsidRDefault="004A7179" w:rsidP="004A7179">
            <w:pPr>
              <w:tabs>
                <w:tab w:val="num" w:pos="0"/>
              </w:tabs>
              <w:ind w:right="-4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3B2AF3">
              <w:rPr>
                <w:sz w:val="26"/>
                <w:szCs w:val="26"/>
              </w:rPr>
              <w:t>Объём</w:t>
            </w:r>
          </w:p>
        </w:tc>
      </w:tr>
      <w:tr w:rsidR="004A7179" w:rsidRPr="004D7A00" w:rsidTr="004A7179">
        <w:trPr>
          <w:trHeight w:val="293"/>
          <w:jc w:val="center"/>
        </w:trPr>
        <w:tc>
          <w:tcPr>
            <w:tcW w:w="6939" w:type="dxa"/>
          </w:tcPr>
          <w:p w:rsidR="004A7179" w:rsidRPr="003B2AF3" w:rsidRDefault="004A7179" w:rsidP="004A7179">
            <w:pPr>
              <w:ind w:right="-114"/>
              <w:contextualSpacing/>
              <w:rPr>
                <w:sz w:val="26"/>
                <w:szCs w:val="26"/>
              </w:rPr>
            </w:pPr>
            <w:r w:rsidRPr="003B2AF3">
              <w:rPr>
                <w:sz w:val="26"/>
                <w:szCs w:val="26"/>
              </w:rPr>
              <w:t>Снятие и перемещение вскрышных пород (</w:t>
            </w:r>
            <w:r>
              <w:rPr>
                <w:sz w:val="26"/>
                <w:szCs w:val="26"/>
              </w:rPr>
              <w:t>весь объем</w:t>
            </w:r>
            <w:r w:rsidRPr="003B2AF3">
              <w:rPr>
                <w:sz w:val="26"/>
                <w:szCs w:val="26"/>
              </w:rPr>
              <w:t>)</w:t>
            </w:r>
          </w:p>
        </w:tc>
        <w:tc>
          <w:tcPr>
            <w:tcW w:w="909" w:type="dxa"/>
            <w:vAlign w:val="center"/>
          </w:tcPr>
          <w:p w:rsidR="004A7179" w:rsidRDefault="004A7179" w:rsidP="004A7179">
            <w:pPr>
              <w:tabs>
                <w:tab w:val="num" w:pos="0"/>
              </w:tabs>
              <w:ind w:right="-108"/>
              <w:jc w:val="center"/>
              <w:rPr>
                <w:sz w:val="26"/>
                <w:szCs w:val="26"/>
              </w:rPr>
            </w:pPr>
          </w:p>
          <w:p w:rsidR="004A7179" w:rsidRPr="003B2AF3" w:rsidRDefault="004A7179" w:rsidP="004A7179">
            <w:pPr>
              <w:tabs>
                <w:tab w:val="num" w:pos="0"/>
              </w:tabs>
              <w:ind w:right="-108"/>
              <w:jc w:val="center"/>
              <w:rPr>
                <w:sz w:val="26"/>
                <w:szCs w:val="26"/>
                <w:vertAlign w:val="superscript"/>
              </w:rPr>
            </w:pPr>
            <w:r w:rsidRPr="003B2AF3">
              <w:rPr>
                <w:sz w:val="26"/>
                <w:szCs w:val="26"/>
              </w:rPr>
              <w:lastRenderedPageBreak/>
              <w:t>м</w:t>
            </w:r>
            <w:r w:rsidRPr="003B2AF3">
              <w:rPr>
                <w:sz w:val="26"/>
                <w:szCs w:val="26"/>
                <w:vertAlign w:val="superscript"/>
              </w:rPr>
              <w:t>3</w:t>
            </w:r>
          </w:p>
          <w:p w:rsidR="004A7179" w:rsidRPr="003B2AF3" w:rsidRDefault="004A7179" w:rsidP="004A7179">
            <w:pPr>
              <w:tabs>
                <w:tab w:val="num" w:pos="0"/>
              </w:tabs>
              <w:ind w:right="-425"/>
              <w:jc w:val="center"/>
              <w:rPr>
                <w:sz w:val="26"/>
                <w:szCs w:val="26"/>
              </w:rPr>
            </w:pPr>
          </w:p>
        </w:tc>
        <w:tc>
          <w:tcPr>
            <w:tcW w:w="1470" w:type="dxa"/>
            <w:vAlign w:val="center"/>
          </w:tcPr>
          <w:p w:rsidR="004A7179" w:rsidRPr="003B2AF3" w:rsidRDefault="00F55665" w:rsidP="004A7179">
            <w:pPr>
              <w:ind w:right="-4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</w:t>
            </w:r>
            <w:r w:rsidR="004A7179">
              <w:rPr>
                <w:sz w:val="26"/>
                <w:szCs w:val="26"/>
              </w:rPr>
              <w:t>00</w:t>
            </w:r>
          </w:p>
        </w:tc>
      </w:tr>
    </w:tbl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sz w:val="28"/>
          <w:szCs w:val="20"/>
        </w:rPr>
      </w:pPr>
      <w:r w:rsidRPr="00CF3ACC">
        <w:rPr>
          <w:sz w:val="28"/>
          <w:szCs w:val="20"/>
        </w:rPr>
        <w:lastRenderedPageBreak/>
        <w:t>Сменная производительность бульдозера в плотном теле при разработке грунта с перемещением определяется по формуле:</w:t>
      </w:r>
    </w:p>
    <w:p w:rsidR="004A7179" w:rsidRPr="003B2AF3" w:rsidRDefault="004A7179" w:rsidP="004A7179">
      <w:pPr>
        <w:tabs>
          <w:tab w:val="num" w:pos="0"/>
        </w:tabs>
        <w:ind w:right="-5" w:firstLine="720"/>
        <w:jc w:val="center"/>
        <w:rPr>
          <w:bCs/>
          <w:i/>
          <w:sz w:val="28"/>
          <w:szCs w:val="20"/>
        </w:rPr>
      </w:pPr>
      <w:proofErr w:type="spellStart"/>
      <w:r w:rsidRPr="003B2AF3">
        <w:rPr>
          <w:bCs/>
          <w:i/>
          <w:sz w:val="28"/>
          <w:szCs w:val="20"/>
        </w:rPr>
        <w:t>П</w:t>
      </w:r>
      <w:r w:rsidRPr="003B2AF3">
        <w:rPr>
          <w:bCs/>
          <w:i/>
          <w:sz w:val="28"/>
          <w:szCs w:val="20"/>
          <w:vertAlign w:val="subscript"/>
        </w:rPr>
        <w:t>пл</w:t>
      </w:r>
      <w:proofErr w:type="spellEnd"/>
      <w:r w:rsidRPr="003B2AF3">
        <w:rPr>
          <w:bCs/>
          <w:i/>
          <w:sz w:val="28"/>
          <w:szCs w:val="20"/>
        </w:rPr>
        <w:t xml:space="preserve"> = 3600 х </w:t>
      </w:r>
      <w:proofErr w:type="spellStart"/>
      <w:r w:rsidRPr="003B2AF3">
        <w:rPr>
          <w:bCs/>
          <w:i/>
          <w:sz w:val="28"/>
          <w:szCs w:val="20"/>
        </w:rPr>
        <w:t>Т</w:t>
      </w:r>
      <w:r w:rsidRPr="003B2AF3">
        <w:rPr>
          <w:bCs/>
          <w:i/>
          <w:sz w:val="28"/>
          <w:szCs w:val="20"/>
          <w:vertAlign w:val="subscript"/>
        </w:rPr>
        <w:t>см</w:t>
      </w:r>
      <w:proofErr w:type="spellEnd"/>
      <w:r w:rsidRPr="003B2AF3">
        <w:rPr>
          <w:bCs/>
          <w:i/>
          <w:sz w:val="28"/>
          <w:szCs w:val="20"/>
        </w:rPr>
        <w:t xml:space="preserve"> х </w:t>
      </w:r>
      <w:r w:rsidRPr="003B2AF3">
        <w:rPr>
          <w:bCs/>
          <w:i/>
          <w:sz w:val="28"/>
          <w:szCs w:val="20"/>
          <w:lang w:val="en-US"/>
        </w:rPr>
        <w:t>V</w:t>
      </w:r>
      <w:r w:rsidRPr="003B2AF3">
        <w:rPr>
          <w:bCs/>
          <w:i/>
          <w:sz w:val="28"/>
          <w:szCs w:val="20"/>
        </w:rPr>
        <w:t xml:space="preserve"> х К</w:t>
      </w:r>
      <w:r w:rsidRPr="003B2AF3">
        <w:rPr>
          <w:bCs/>
          <w:i/>
          <w:sz w:val="28"/>
          <w:szCs w:val="20"/>
          <w:vertAlign w:val="subscript"/>
        </w:rPr>
        <w:t>у</w:t>
      </w:r>
      <w:r w:rsidRPr="003B2AF3">
        <w:rPr>
          <w:bCs/>
          <w:i/>
          <w:sz w:val="28"/>
          <w:szCs w:val="20"/>
        </w:rPr>
        <w:t xml:space="preserve"> х </w:t>
      </w:r>
      <w:proofErr w:type="spellStart"/>
      <w:r w:rsidRPr="003B2AF3">
        <w:rPr>
          <w:bCs/>
          <w:i/>
          <w:sz w:val="28"/>
          <w:szCs w:val="20"/>
        </w:rPr>
        <w:t>К</w:t>
      </w:r>
      <w:r w:rsidRPr="003B2AF3">
        <w:rPr>
          <w:bCs/>
          <w:i/>
          <w:sz w:val="28"/>
          <w:szCs w:val="20"/>
          <w:vertAlign w:val="subscript"/>
        </w:rPr>
        <w:t>п</w:t>
      </w:r>
      <w:proofErr w:type="spellEnd"/>
      <w:r w:rsidRPr="003B2AF3">
        <w:rPr>
          <w:bCs/>
          <w:i/>
          <w:sz w:val="28"/>
          <w:szCs w:val="20"/>
        </w:rPr>
        <w:t xml:space="preserve"> х </w:t>
      </w:r>
      <w:proofErr w:type="spellStart"/>
      <w:r w:rsidRPr="003B2AF3">
        <w:rPr>
          <w:bCs/>
          <w:i/>
          <w:sz w:val="28"/>
          <w:szCs w:val="20"/>
        </w:rPr>
        <w:t>К</w:t>
      </w:r>
      <w:r w:rsidRPr="003B2AF3">
        <w:rPr>
          <w:bCs/>
          <w:i/>
          <w:sz w:val="28"/>
          <w:szCs w:val="20"/>
          <w:vertAlign w:val="subscript"/>
        </w:rPr>
        <w:t>в</w:t>
      </w:r>
      <w:proofErr w:type="spellEnd"/>
      <w:r w:rsidRPr="003B2AF3">
        <w:rPr>
          <w:bCs/>
          <w:i/>
          <w:sz w:val="28"/>
          <w:szCs w:val="20"/>
        </w:rPr>
        <w:t xml:space="preserve"> :(</w:t>
      </w:r>
      <w:proofErr w:type="spellStart"/>
      <w:r w:rsidRPr="003B2AF3">
        <w:rPr>
          <w:bCs/>
          <w:i/>
          <w:sz w:val="28"/>
          <w:szCs w:val="20"/>
        </w:rPr>
        <w:t>К</w:t>
      </w:r>
      <w:r w:rsidRPr="003B2AF3">
        <w:rPr>
          <w:bCs/>
          <w:i/>
          <w:sz w:val="28"/>
          <w:szCs w:val="20"/>
          <w:vertAlign w:val="subscript"/>
        </w:rPr>
        <w:t>р</w:t>
      </w:r>
      <w:proofErr w:type="spellEnd"/>
      <w:r w:rsidRPr="003B2AF3">
        <w:rPr>
          <w:bCs/>
          <w:i/>
          <w:sz w:val="28"/>
          <w:szCs w:val="20"/>
        </w:rPr>
        <w:t xml:space="preserve"> х </w:t>
      </w:r>
      <w:proofErr w:type="spellStart"/>
      <w:r w:rsidRPr="003B2AF3">
        <w:rPr>
          <w:bCs/>
          <w:i/>
          <w:sz w:val="28"/>
          <w:szCs w:val="20"/>
        </w:rPr>
        <w:t>К</w:t>
      </w:r>
      <w:r w:rsidRPr="003B2AF3">
        <w:rPr>
          <w:bCs/>
          <w:i/>
          <w:sz w:val="28"/>
          <w:szCs w:val="20"/>
          <w:vertAlign w:val="subscript"/>
        </w:rPr>
        <w:t>ц</w:t>
      </w:r>
      <w:proofErr w:type="spellEnd"/>
      <w:r w:rsidRPr="003B2AF3">
        <w:rPr>
          <w:bCs/>
          <w:i/>
          <w:sz w:val="28"/>
          <w:szCs w:val="20"/>
        </w:rPr>
        <w:t>) где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r w:rsidRPr="00CF3ACC">
        <w:rPr>
          <w:bCs/>
          <w:sz w:val="28"/>
          <w:szCs w:val="20"/>
          <w:lang w:val="en-US"/>
        </w:rPr>
        <w:t>V</w:t>
      </w:r>
      <w:r w:rsidRPr="00CF3ACC">
        <w:rPr>
          <w:bCs/>
          <w:sz w:val="28"/>
          <w:szCs w:val="20"/>
        </w:rPr>
        <w:t xml:space="preserve"> – объём грунта в разрыхленном состоянии, перемещаемый отвалом бульдозера, м</w:t>
      </w:r>
      <w:r w:rsidRPr="00CF3ACC">
        <w:rPr>
          <w:bCs/>
          <w:sz w:val="28"/>
          <w:szCs w:val="20"/>
          <w:vertAlign w:val="superscript"/>
        </w:rPr>
        <w:t>3</w:t>
      </w:r>
      <w:r w:rsidRPr="00CF3ACC">
        <w:rPr>
          <w:bCs/>
          <w:sz w:val="28"/>
          <w:szCs w:val="20"/>
        </w:rPr>
        <w:t xml:space="preserve">; </w:t>
      </w:r>
      <w:r w:rsidRPr="00CF3ACC">
        <w:rPr>
          <w:bCs/>
          <w:sz w:val="28"/>
          <w:szCs w:val="20"/>
          <w:lang w:val="en-US"/>
        </w:rPr>
        <w:t>V</w:t>
      </w:r>
      <w:r w:rsidRPr="00CF3ACC">
        <w:rPr>
          <w:bCs/>
          <w:sz w:val="28"/>
          <w:szCs w:val="20"/>
        </w:rPr>
        <w:t xml:space="preserve"> = l х h х </w:t>
      </w:r>
      <w:proofErr w:type="gramStart"/>
      <w:r w:rsidRPr="00CF3ACC">
        <w:rPr>
          <w:bCs/>
          <w:sz w:val="28"/>
          <w:szCs w:val="20"/>
        </w:rPr>
        <w:t>a :</w:t>
      </w:r>
      <w:proofErr w:type="gramEnd"/>
      <w:r w:rsidRPr="00CF3ACC">
        <w:rPr>
          <w:bCs/>
          <w:sz w:val="28"/>
          <w:szCs w:val="20"/>
        </w:rPr>
        <w:t xml:space="preserve"> 2 = 3,2 х 1,3 х 1,5 : 2 = 3,12;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r w:rsidRPr="00CF3ACC">
        <w:rPr>
          <w:bCs/>
          <w:sz w:val="28"/>
          <w:szCs w:val="20"/>
        </w:rPr>
        <w:t xml:space="preserve">l – длина отвала бульдозера – </w:t>
      </w:r>
      <w:smartTag w:uri="urn:schemas-microsoft-com:office:smarttags" w:element="metricconverter">
        <w:smartTagPr>
          <w:attr w:name="ProductID" w:val="3,2 м"/>
        </w:smartTagPr>
        <w:r w:rsidRPr="00CF3ACC">
          <w:rPr>
            <w:bCs/>
            <w:sz w:val="28"/>
            <w:szCs w:val="20"/>
          </w:rPr>
          <w:t>3,2 м</w:t>
        </w:r>
      </w:smartTag>
      <w:r w:rsidRPr="00CF3ACC">
        <w:rPr>
          <w:bCs/>
          <w:sz w:val="28"/>
          <w:szCs w:val="20"/>
        </w:rPr>
        <w:t>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r w:rsidRPr="00CF3ACC">
        <w:rPr>
          <w:bCs/>
          <w:sz w:val="28"/>
          <w:szCs w:val="20"/>
          <w:lang w:val="en-US"/>
        </w:rPr>
        <w:t>h</w:t>
      </w:r>
      <w:r w:rsidRPr="00CF3ACC">
        <w:rPr>
          <w:bCs/>
          <w:sz w:val="28"/>
          <w:szCs w:val="20"/>
        </w:rPr>
        <w:t xml:space="preserve"> – высота отвала бульдозера – </w:t>
      </w:r>
      <w:smartTag w:uri="urn:schemas-microsoft-com:office:smarttags" w:element="metricconverter">
        <w:smartTagPr>
          <w:attr w:name="ProductID" w:val="1,3 м"/>
        </w:smartTagPr>
        <w:r w:rsidRPr="00CF3ACC">
          <w:rPr>
            <w:bCs/>
            <w:sz w:val="28"/>
            <w:szCs w:val="20"/>
          </w:rPr>
          <w:t>1,3 м</w:t>
        </w:r>
      </w:smartTag>
      <w:r w:rsidRPr="00CF3ACC">
        <w:rPr>
          <w:bCs/>
          <w:sz w:val="28"/>
          <w:szCs w:val="20"/>
        </w:rPr>
        <w:t>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r w:rsidRPr="00CF3ACC">
        <w:rPr>
          <w:bCs/>
          <w:sz w:val="28"/>
          <w:szCs w:val="20"/>
          <w:lang w:val="en-US"/>
        </w:rPr>
        <w:t>a</w:t>
      </w:r>
      <w:r w:rsidRPr="00CF3ACC">
        <w:rPr>
          <w:bCs/>
          <w:sz w:val="28"/>
          <w:szCs w:val="20"/>
        </w:rPr>
        <w:t xml:space="preserve"> – ширина призмы перемещаемого грунта, м;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r w:rsidRPr="00CF3ACC">
        <w:rPr>
          <w:bCs/>
          <w:sz w:val="28"/>
          <w:szCs w:val="20"/>
        </w:rPr>
        <w:t xml:space="preserve">а = </w:t>
      </w:r>
      <w:proofErr w:type="gramStart"/>
      <w:r w:rsidRPr="00CF3ACC">
        <w:rPr>
          <w:bCs/>
          <w:sz w:val="28"/>
          <w:szCs w:val="20"/>
          <w:lang w:val="en-US"/>
        </w:rPr>
        <w:t>h</w:t>
      </w:r>
      <w:r w:rsidRPr="00CF3ACC">
        <w:rPr>
          <w:bCs/>
          <w:sz w:val="28"/>
          <w:szCs w:val="20"/>
        </w:rPr>
        <w:t xml:space="preserve"> :</w:t>
      </w:r>
      <w:proofErr w:type="gramEnd"/>
      <w:r w:rsidRPr="00CF3ACC">
        <w:rPr>
          <w:bCs/>
          <w:sz w:val="28"/>
          <w:szCs w:val="20"/>
        </w:rPr>
        <w:t xml:space="preserve"> </w:t>
      </w:r>
      <w:proofErr w:type="spellStart"/>
      <w:r w:rsidRPr="00CF3ACC">
        <w:rPr>
          <w:bCs/>
          <w:sz w:val="28"/>
          <w:szCs w:val="20"/>
        </w:rPr>
        <w:t>tg</w:t>
      </w:r>
      <w:proofErr w:type="spellEnd"/>
      <w:r w:rsidRPr="00CF3ACC">
        <w:rPr>
          <w:bCs/>
          <w:i/>
          <w:sz w:val="28"/>
          <w:szCs w:val="20"/>
          <w:lang w:val="en-US"/>
        </w:rPr>
        <w:t>φ</w:t>
      </w:r>
      <w:r w:rsidRPr="00CF3ACC">
        <w:rPr>
          <w:bCs/>
          <w:sz w:val="28"/>
          <w:szCs w:val="20"/>
        </w:rPr>
        <w:t xml:space="preserve"> = 1,3 : 0,8391 = 1,5;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r w:rsidRPr="00CF3ACC">
        <w:rPr>
          <w:bCs/>
          <w:i/>
          <w:sz w:val="28"/>
          <w:szCs w:val="20"/>
          <w:lang w:val="en-US"/>
        </w:rPr>
        <w:t>φ</w:t>
      </w:r>
      <w:r w:rsidRPr="00CF3ACC">
        <w:rPr>
          <w:bCs/>
          <w:sz w:val="28"/>
          <w:szCs w:val="20"/>
        </w:rPr>
        <w:t xml:space="preserve"> – угол естественного откоса грунта, 40 градусов;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r w:rsidRPr="00CF3ACC">
        <w:rPr>
          <w:bCs/>
          <w:sz w:val="28"/>
          <w:szCs w:val="20"/>
        </w:rPr>
        <w:t>К</w:t>
      </w:r>
      <w:r w:rsidRPr="00CF3ACC">
        <w:rPr>
          <w:bCs/>
          <w:sz w:val="28"/>
          <w:szCs w:val="20"/>
          <w:vertAlign w:val="subscript"/>
        </w:rPr>
        <w:t>у</w:t>
      </w:r>
      <w:r w:rsidRPr="00CF3ACC">
        <w:rPr>
          <w:bCs/>
          <w:sz w:val="28"/>
          <w:szCs w:val="20"/>
        </w:rPr>
        <w:t xml:space="preserve"> – коэффициент, учитывающий уклон на участке работы бульдозера, близок к 0, поэтому К</w:t>
      </w:r>
      <w:r w:rsidRPr="00CF3ACC">
        <w:rPr>
          <w:bCs/>
          <w:sz w:val="28"/>
          <w:szCs w:val="20"/>
          <w:vertAlign w:val="subscript"/>
        </w:rPr>
        <w:t>у</w:t>
      </w:r>
      <w:r w:rsidRPr="00CF3ACC">
        <w:rPr>
          <w:bCs/>
          <w:sz w:val="28"/>
          <w:szCs w:val="20"/>
        </w:rPr>
        <w:t xml:space="preserve"> принимается равным 1;</w:t>
      </w:r>
    </w:p>
    <w:p w:rsidR="004A7179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proofErr w:type="spellStart"/>
      <w:r w:rsidRPr="00CF3ACC">
        <w:rPr>
          <w:bCs/>
          <w:sz w:val="28"/>
          <w:szCs w:val="20"/>
        </w:rPr>
        <w:t>К</w:t>
      </w:r>
      <w:r w:rsidRPr="00CF3ACC">
        <w:rPr>
          <w:bCs/>
          <w:sz w:val="28"/>
          <w:szCs w:val="20"/>
          <w:vertAlign w:val="subscript"/>
        </w:rPr>
        <w:t>п</w:t>
      </w:r>
      <w:proofErr w:type="spellEnd"/>
      <w:r w:rsidRPr="00CF3ACC">
        <w:rPr>
          <w:bCs/>
          <w:sz w:val="28"/>
          <w:szCs w:val="20"/>
        </w:rPr>
        <w:t xml:space="preserve"> - коэффициент, учитывающий потери породы в процессе ее перемещения: </w:t>
      </w:r>
      <w:proofErr w:type="spellStart"/>
      <w:r w:rsidRPr="00CF3ACC">
        <w:rPr>
          <w:bCs/>
          <w:sz w:val="28"/>
          <w:szCs w:val="20"/>
        </w:rPr>
        <w:t>К</w:t>
      </w:r>
      <w:r w:rsidRPr="00CF3ACC">
        <w:rPr>
          <w:bCs/>
          <w:sz w:val="28"/>
          <w:szCs w:val="20"/>
          <w:vertAlign w:val="subscript"/>
        </w:rPr>
        <w:t>п</w:t>
      </w:r>
      <w:proofErr w:type="spellEnd"/>
      <w:r w:rsidRPr="00CF3ACC">
        <w:rPr>
          <w:bCs/>
          <w:sz w:val="28"/>
          <w:szCs w:val="20"/>
        </w:rPr>
        <w:t xml:space="preserve"> = 1 – </w:t>
      </w:r>
      <w:r w:rsidRPr="00CF3ACC">
        <w:rPr>
          <w:bCs/>
          <w:sz w:val="28"/>
          <w:szCs w:val="20"/>
          <w:lang w:val="en-US"/>
        </w:rPr>
        <w:t>l</w:t>
      </w:r>
      <w:r w:rsidRPr="00CF3ACC">
        <w:rPr>
          <w:bCs/>
          <w:sz w:val="28"/>
          <w:szCs w:val="20"/>
          <w:vertAlign w:val="subscript"/>
        </w:rPr>
        <w:t>2</w:t>
      </w:r>
      <w:r w:rsidRPr="00CF3ACC">
        <w:rPr>
          <w:bCs/>
          <w:sz w:val="28"/>
          <w:szCs w:val="20"/>
        </w:rPr>
        <w:t xml:space="preserve"> х β, β = 0,004-0,008, 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r w:rsidRPr="00CF3ACC">
        <w:rPr>
          <w:bCs/>
          <w:sz w:val="28"/>
          <w:szCs w:val="20"/>
        </w:rPr>
        <w:t xml:space="preserve">для сухого грунта β = 0,008, при перемещении на </w:t>
      </w:r>
      <w:r w:rsidRPr="00CF3ACC">
        <w:rPr>
          <w:bCs/>
          <w:sz w:val="28"/>
          <w:szCs w:val="20"/>
          <w:lang w:val="en-US"/>
        </w:rPr>
        <w:t>l</w:t>
      </w:r>
      <w:r w:rsidRPr="00CF3ACC">
        <w:rPr>
          <w:bCs/>
          <w:sz w:val="28"/>
          <w:szCs w:val="20"/>
          <w:vertAlign w:val="subscript"/>
        </w:rPr>
        <w:t>2</w:t>
      </w:r>
      <w:r w:rsidRPr="00CF3ACC">
        <w:rPr>
          <w:bCs/>
          <w:sz w:val="28"/>
          <w:szCs w:val="20"/>
        </w:rPr>
        <w:t xml:space="preserve"> = </w:t>
      </w:r>
      <w:smartTag w:uri="urn:schemas-microsoft-com:office:smarttags" w:element="metricconverter">
        <w:smartTagPr>
          <w:attr w:name="ProductID" w:val="30 м"/>
        </w:smartTagPr>
        <w:r w:rsidRPr="00CF3ACC">
          <w:rPr>
            <w:bCs/>
            <w:sz w:val="28"/>
            <w:szCs w:val="20"/>
          </w:rPr>
          <w:t>30 м</w:t>
        </w:r>
      </w:smartTag>
      <w:r w:rsidRPr="00CF3ACC">
        <w:rPr>
          <w:bCs/>
          <w:sz w:val="28"/>
          <w:szCs w:val="20"/>
        </w:rPr>
        <w:t xml:space="preserve"> </w:t>
      </w:r>
      <w:proofErr w:type="spellStart"/>
      <w:r w:rsidRPr="00CF3ACC">
        <w:rPr>
          <w:bCs/>
          <w:sz w:val="28"/>
          <w:szCs w:val="20"/>
        </w:rPr>
        <w:t>К</w:t>
      </w:r>
      <w:r w:rsidRPr="00CF3ACC">
        <w:rPr>
          <w:bCs/>
          <w:sz w:val="28"/>
          <w:szCs w:val="20"/>
          <w:vertAlign w:val="subscript"/>
        </w:rPr>
        <w:t>п</w:t>
      </w:r>
      <w:proofErr w:type="spellEnd"/>
      <w:r w:rsidRPr="00CF3ACC">
        <w:rPr>
          <w:bCs/>
          <w:sz w:val="28"/>
          <w:szCs w:val="20"/>
        </w:rPr>
        <w:t xml:space="preserve"> = 0,76;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proofErr w:type="spellStart"/>
      <w:r w:rsidRPr="00CF3ACC">
        <w:rPr>
          <w:bCs/>
          <w:sz w:val="28"/>
          <w:szCs w:val="20"/>
        </w:rPr>
        <w:t>К</w:t>
      </w:r>
      <w:r w:rsidRPr="00CF3ACC">
        <w:rPr>
          <w:bCs/>
          <w:sz w:val="28"/>
          <w:szCs w:val="20"/>
          <w:vertAlign w:val="subscript"/>
        </w:rPr>
        <w:t>в</w:t>
      </w:r>
      <w:proofErr w:type="spellEnd"/>
      <w:r w:rsidRPr="00CF3ACC">
        <w:rPr>
          <w:bCs/>
          <w:sz w:val="28"/>
          <w:szCs w:val="20"/>
        </w:rPr>
        <w:t xml:space="preserve"> – коэффициент использования бульдозера во времени, равен 0,8;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proofErr w:type="spellStart"/>
      <w:r w:rsidRPr="00CF3ACC">
        <w:rPr>
          <w:bCs/>
          <w:sz w:val="28"/>
          <w:szCs w:val="20"/>
        </w:rPr>
        <w:t>К</w:t>
      </w:r>
      <w:r w:rsidRPr="00CF3ACC">
        <w:rPr>
          <w:bCs/>
          <w:sz w:val="28"/>
          <w:szCs w:val="20"/>
          <w:vertAlign w:val="subscript"/>
        </w:rPr>
        <w:t>р</w:t>
      </w:r>
      <w:proofErr w:type="spellEnd"/>
      <w:r w:rsidRPr="00CF3ACC">
        <w:rPr>
          <w:bCs/>
          <w:sz w:val="28"/>
          <w:szCs w:val="20"/>
        </w:rPr>
        <w:t xml:space="preserve"> – коэффициент разрыхления грунта, равен 1,1</w:t>
      </w:r>
      <w:r>
        <w:rPr>
          <w:bCs/>
          <w:sz w:val="28"/>
          <w:szCs w:val="20"/>
        </w:rPr>
        <w:t>7</w:t>
      </w:r>
      <w:r w:rsidRPr="00CF3ACC">
        <w:rPr>
          <w:bCs/>
          <w:sz w:val="28"/>
          <w:szCs w:val="20"/>
        </w:rPr>
        <w:t>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proofErr w:type="spellStart"/>
      <w:r w:rsidRPr="00CF3ACC">
        <w:rPr>
          <w:bCs/>
          <w:sz w:val="28"/>
          <w:szCs w:val="20"/>
        </w:rPr>
        <w:t>К</w:t>
      </w:r>
      <w:r w:rsidRPr="00CF3ACC">
        <w:rPr>
          <w:bCs/>
          <w:sz w:val="28"/>
          <w:szCs w:val="20"/>
          <w:vertAlign w:val="subscript"/>
        </w:rPr>
        <w:t>ц</w:t>
      </w:r>
      <w:proofErr w:type="spellEnd"/>
      <w:r w:rsidRPr="00CF3ACC">
        <w:rPr>
          <w:bCs/>
          <w:sz w:val="28"/>
          <w:szCs w:val="20"/>
        </w:rPr>
        <w:t xml:space="preserve"> – продолжительность одного цикла, с;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proofErr w:type="spellStart"/>
      <w:r w:rsidRPr="00CF3ACC">
        <w:rPr>
          <w:bCs/>
          <w:sz w:val="28"/>
          <w:szCs w:val="20"/>
        </w:rPr>
        <w:t>К</w:t>
      </w:r>
      <w:r w:rsidRPr="00CF3ACC">
        <w:rPr>
          <w:bCs/>
          <w:sz w:val="28"/>
          <w:szCs w:val="20"/>
          <w:vertAlign w:val="subscript"/>
        </w:rPr>
        <w:t>ц</w:t>
      </w:r>
      <w:proofErr w:type="spellEnd"/>
      <w:r w:rsidRPr="00CF3ACC">
        <w:rPr>
          <w:bCs/>
          <w:sz w:val="28"/>
          <w:szCs w:val="20"/>
        </w:rPr>
        <w:t xml:space="preserve"> = </w:t>
      </w:r>
      <w:r w:rsidRPr="00CF3ACC">
        <w:rPr>
          <w:bCs/>
          <w:sz w:val="28"/>
          <w:szCs w:val="20"/>
          <w:lang w:val="en-US"/>
        </w:rPr>
        <w:t>l</w:t>
      </w:r>
      <w:r w:rsidRPr="00CF3ACC">
        <w:rPr>
          <w:bCs/>
          <w:sz w:val="28"/>
          <w:szCs w:val="20"/>
          <w:vertAlign w:val="subscript"/>
        </w:rPr>
        <w:t>1</w:t>
      </w:r>
      <w:r w:rsidRPr="00CF3ACC">
        <w:rPr>
          <w:bCs/>
          <w:sz w:val="28"/>
          <w:szCs w:val="20"/>
        </w:rPr>
        <w:t xml:space="preserve">: </w:t>
      </w:r>
      <w:r w:rsidRPr="00CF3ACC">
        <w:rPr>
          <w:bCs/>
          <w:sz w:val="28"/>
          <w:szCs w:val="20"/>
          <w:lang w:val="en-US"/>
        </w:rPr>
        <w:t>V</w:t>
      </w:r>
      <w:r w:rsidRPr="00CF3ACC">
        <w:rPr>
          <w:bCs/>
          <w:sz w:val="28"/>
          <w:szCs w:val="20"/>
          <w:vertAlign w:val="subscript"/>
        </w:rPr>
        <w:t>1</w:t>
      </w:r>
      <w:r w:rsidRPr="00CF3ACC">
        <w:rPr>
          <w:bCs/>
          <w:sz w:val="28"/>
          <w:szCs w:val="20"/>
        </w:rPr>
        <w:t xml:space="preserve"> + </w:t>
      </w:r>
      <w:r w:rsidRPr="00CF3ACC">
        <w:rPr>
          <w:bCs/>
          <w:sz w:val="28"/>
          <w:szCs w:val="20"/>
          <w:lang w:val="en-US"/>
        </w:rPr>
        <w:t>l</w:t>
      </w:r>
      <w:proofErr w:type="gramStart"/>
      <w:r w:rsidRPr="00CF3ACC">
        <w:rPr>
          <w:bCs/>
          <w:sz w:val="28"/>
          <w:szCs w:val="20"/>
          <w:vertAlign w:val="subscript"/>
        </w:rPr>
        <w:t>2</w:t>
      </w:r>
      <w:r w:rsidRPr="00CF3ACC">
        <w:rPr>
          <w:bCs/>
          <w:sz w:val="28"/>
          <w:szCs w:val="20"/>
        </w:rPr>
        <w:t xml:space="preserve"> :</w:t>
      </w:r>
      <w:r w:rsidRPr="00CF3ACC">
        <w:rPr>
          <w:bCs/>
          <w:sz w:val="28"/>
          <w:szCs w:val="20"/>
          <w:lang w:val="en-US"/>
        </w:rPr>
        <w:t>V</w:t>
      </w:r>
      <w:proofErr w:type="gramEnd"/>
      <w:r w:rsidRPr="00CF3ACC">
        <w:rPr>
          <w:bCs/>
          <w:sz w:val="28"/>
          <w:szCs w:val="20"/>
          <w:vertAlign w:val="subscript"/>
        </w:rPr>
        <w:t>2</w:t>
      </w:r>
      <w:r w:rsidRPr="00CF3ACC">
        <w:rPr>
          <w:bCs/>
          <w:sz w:val="28"/>
          <w:szCs w:val="20"/>
        </w:rPr>
        <w:t xml:space="preserve"> + (</w:t>
      </w:r>
      <w:r w:rsidRPr="00CF3ACC">
        <w:rPr>
          <w:bCs/>
          <w:sz w:val="28"/>
          <w:szCs w:val="20"/>
          <w:lang w:val="en-US"/>
        </w:rPr>
        <w:t>l</w:t>
      </w:r>
      <w:r w:rsidRPr="00CF3ACC">
        <w:rPr>
          <w:bCs/>
          <w:sz w:val="28"/>
          <w:szCs w:val="20"/>
          <w:vertAlign w:val="subscript"/>
        </w:rPr>
        <w:t>1</w:t>
      </w:r>
      <w:r w:rsidRPr="00CF3ACC">
        <w:rPr>
          <w:bCs/>
          <w:sz w:val="28"/>
          <w:szCs w:val="20"/>
        </w:rPr>
        <w:t xml:space="preserve"> + </w:t>
      </w:r>
      <w:r w:rsidRPr="00CF3ACC">
        <w:rPr>
          <w:bCs/>
          <w:sz w:val="28"/>
          <w:szCs w:val="20"/>
          <w:lang w:val="en-US"/>
        </w:rPr>
        <w:t>l</w:t>
      </w:r>
      <w:r w:rsidRPr="00CF3ACC">
        <w:rPr>
          <w:bCs/>
          <w:sz w:val="28"/>
          <w:szCs w:val="20"/>
          <w:vertAlign w:val="subscript"/>
        </w:rPr>
        <w:t>2</w:t>
      </w:r>
      <w:r w:rsidRPr="00CF3ACC">
        <w:rPr>
          <w:bCs/>
          <w:sz w:val="28"/>
          <w:szCs w:val="20"/>
        </w:rPr>
        <w:t xml:space="preserve">) : </w:t>
      </w:r>
      <w:r w:rsidRPr="00CF3ACC">
        <w:rPr>
          <w:bCs/>
          <w:sz w:val="28"/>
          <w:szCs w:val="20"/>
          <w:lang w:val="en-US"/>
        </w:rPr>
        <w:t>V</w:t>
      </w:r>
      <w:r w:rsidRPr="00CF3ACC">
        <w:rPr>
          <w:bCs/>
          <w:sz w:val="28"/>
          <w:szCs w:val="20"/>
          <w:vertAlign w:val="subscript"/>
        </w:rPr>
        <w:t>3</w:t>
      </w:r>
      <w:r w:rsidRPr="00CF3ACC">
        <w:rPr>
          <w:bCs/>
          <w:sz w:val="28"/>
          <w:szCs w:val="20"/>
        </w:rPr>
        <w:t xml:space="preserve"> + </w:t>
      </w:r>
      <w:proofErr w:type="spellStart"/>
      <w:r w:rsidRPr="00CF3ACC">
        <w:rPr>
          <w:bCs/>
          <w:sz w:val="28"/>
          <w:szCs w:val="20"/>
          <w:lang w:val="en-US"/>
        </w:rPr>
        <w:t>t</w:t>
      </w:r>
      <w:r w:rsidRPr="00CF3ACC">
        <w:rPr>
          <w:bCs/>
          <w:sz w:val="28"/>
          <w:szCs w:val="20"/>
          <w:vertAlign w:val="subscript"/>
          <w:lang w:val="en-US"/>
        </w:rPr>
        <w:t>n</w:t>
      </w:r>
      <w:proofErr w:type="spellEnd"/>
      <w:r w:rsidRPr="00CF3ACC">
        <w:rPr>
          <w:bCs/>
          <w:sz w:val="28"/>
          <w:szCs w:val="20"/>
        </w:rPr>
        <w:t xml:space="preserve"> + 2</w:t>
      </w:r>
      <w:proofErr w:type="spellStart"/>
      <w:r w:rsidRPr="00CF3ACC">
        <w:rPr>
          <w:bCs/>
          <w:sz w:val="28"/>
          <w:szCs w:val="20"/>
          <w:lang w:val="en-US"/>
        </w:rPr>
        <w:t>t</w:t>
      </w:r>
      <w:r w:rsidRPr="00CF3ACC">
        <w:rPr>
          <w:bCs/>
          <w:sz w:val="28"/>
          <w:szCs w:val="20"/>
          <w:vertAlign w:val="subscript"/>
          <w:lang w:val="en-US"/>
        </w:rPr>
        <w:t>p</w:t>
      </w:r>
      <w:proofErr w:type="spellEnd"/>
      <w:r w:rsidRPr="00CF3ACC">
        <w:rPr>
          <w:bCs/>
          <w:sz w:val="28"/>
          <w:szCs w:val="20"/>
        </w:rPr>
        <w:t>, где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r w:rsidRPr="00CF3ACC">
        <w:rPr>
          <w:bCs/>
          <w:sz w:val="28"/>
          <w:szCs w:val="20"/>
          <w:lang w:val="en-US"/>
        </w:rPr>
        <w:t>l</w:t>
      </w:r>
      <w:r w:rsidRPr="00CF3ACC">
        <w:rPr>
          <w:bCs/>
          <w:sz w:val="28"/>
          <w:szCs w:val="20"/>
          <w:vertAlign w:val="subscript"/>
        </w:rPr>
        <w:t xml:space="preserve">1 </w:t>
      </w:r>
      <w:r w:rsidRPr="00CF3ACC">
        <w:rPr>
          <w:bCs/>
          <w:sz w:val="28"/>
          <w:szCs w:val="20"/>
        </w:rPr>
        <w:t xml:space="preserve">– длина пути резания грунта, м; средняя длина – равна </w:t>
      </w:r>
      <w:smartTag w:uri="urn:schemas-microsoft-com:office:smarttags" w:element="metricconverter">
        <w:smartTagPr>
          <w:attr w:name="ProductID" w:val="7 м"/>
        </w:smartTagPr>
        <w:r w:rsidRPr="00CF3ACC">
          <w:rPr>
            <w:bCs/>
            <w:sz w:val="28"/>
            <w:szCs w:val="20"/>
          </w:rPr>
          <w:t>7 м</w:t>
        </w:r>
      </w:smartTag>
      <w:r w:rsidRPr="00CF3ACC">
        <w:rPr>
          <w:bCs/>
          <w:sz w:val="28"/>
          <w:szCs w:val="20"/>
        </w:rPr>
        <w:t>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r w:rsidRPr="00CF3ACC">
        <w:rPr>
          <w:bCs/>
          <w:sz w:val="28"/>
          <w:szCs w:val="20"/>
          <w:lang w:val="en-US"/>
        </w:rPr>
        <w:t>V</w:t>
      </w:r>
      <w:r w:rsidRPr="00CF3ACC">
        <w:rPr>
          <w:bCs/>
          <w:sz w:val="28"/>
          <w:szCs w:val="20"/>
          <w:vertAlign w:val="subscript"/>
        </w:rPr>
        <w:t>1</w:t>
      </w:r>
      <w:r w:rsidRPr="00CF3ACC">
        <w:rPr>
          <w:bCs/>
          <w:sz w:val="28"/>
          <w:szCs w:val="20"/>
        </w:rPr>
        <w:t>- скорость перемещения бульдозера при резании грунта, м/с; равна 1;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r w:rsidRPr="00CF3ACC">
        <w:rPr>
          <w:bCs/>
          <w:sz w:val="28"/>
          <w:szCs w:val="20"/>
          <w:lang w:val="en-US"/>
        </w:rPr>
        <w:t>l</w:t>
      </w:r>
      <w:r w:rsidRPr="00CF3ACC">
        <w:rPr>
          <w:bCs/>
          <w:sz w:val="28"/>
          <w:szCs w:val="20"/>
          <w:vertAlign w:val="subscript"/>
        </w:rPr>
        <w:t>2</w:t>
      </w:r>
      <w:r w:rsidRPr="00CF3ACC">
        <w:rPr>
          <w:bCs/>
          <w:sz w:val="28"/>
          <w:szCs w:val="20"/>
        </w:rPr>
        <w:t xml:space="preserve"> – расстояние транспортировки грунта, м; равна 43;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r w:rsidRPr="00CF3ACC">
        <w:rPr>
          <w:bCs/>
          <w:sz w:val="28"/>
          <w:szCs w:val="20"/>
          <w:lang w:val="en-US"/>
        </w:rPr>
        <w:t>V</w:t>
      </w:r>
      <w:r w:rsidRPr="00CF3ACC">
        <w:rPr>
          <w:bCs/>
          <w:sz w:val="28"/>
          <w:szCs w:val="20"/>
          <w:vertAlign w:val="subscript"/>
        </w:rPr>
        <w:t>2</w:t>
      </w:r>
      <w:r w:rsidRPr="00CF3ACC">
        <w:rPr>
          <w:bCs/>
          <w:sz w:val="28"/>
          <w:szCs w:val="20"/>
        </w:rPr>
        <w:t>- скорость движения бульдозера с грунтом, м/с; равна 1,4;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r w:rsidRPr="00CF3ACC">
        <w:rPr>
          <w:bCs/>
          <w:sz w:val="28"/>
          <w:szCs w:val="20"/>
          <w:lang w:val="en-US"/>
        </w:rPr>
        <w:t>V</w:t>
      </w:r>
      <w:r w:rsidRPr="00CF3ACC">
        <w:rPr>
          <w:bCs/>
          <w:sz w:val="28"/>
          <w:szCs w:val="20"/>
          <w:vertAlign w:val="subscript"/>
        </w:rPr>
        <w:t>3</w:t>
      </w:r>
      <w:r w:rsidRPr="00CF3ACC">
        <w:rPr>
          <w:bCs/>
          <w:sz w:val="28"/>
          <w:szCs w:val="20"/>
        </w:rPr>
        <w:t xml:space="preserve"> – скорость холостого хода, м/с; равна 1,7;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proofErr w:type="spellStart"/>
      <w:r w:rsidRPr="00CF3ACC">
        <w:rPr>
          <w:bCs/>
          <w:sz w:val="28"/>
          <w:szCs w:val="20"/>
          <w:lang w:val="en-US"/>
        </w:rPr>
        <w:t>t</w:t>
      </w:r>
      <w:r w:rsidRPr="00CF3ACC">
        <w:rPr>
          <w:bCs/>
          <w:sz w:val="28"/>
          <w:szCs w:val="20"/>
          <w:vertAlign w:val="subscript"/>
          <w:lang w:val="en-US"/>
        </w:rPr>
        <w:t>n</w:t>
      </w:r>
      <w:proofErr w:type="spellEnd"/>
      <w:r w:rsidRPr="00CF3ACC">
        <w:rPr>
          <w:bCs/>
          <w:sz w:val="28"/>
          <w:szCs w:val="20"/>
        </w:rPr>
        <w:t xml:space="preserve"> – время переключения скоростей, с; равно 9;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proofErr w:type="spellStart"/>
      <w:r w:rsidRPr="00CF3ACC">
        <w:rPr>
          <w:bCs/>
          <w:sz w:val="28"/>
          <w:szCs w:val="20"/>
          <w:lang w:val="en-US"/>
        </w:rPr>
        <w:t>t</w:t>
      </w:r>
      <w:r w:rsidRPr="00CF3ACC">
        <w:rPr>
          <w:bCs/>
          <w:sz w:val="28"/>
          <w:szCs w:val="20"/>
          <w:vertAlign w:val="subscript"/>
          <w:lang w:val="en-US"/>
        </w:rPr>
        <w:t>p</w:t>
      </w:r>
      <w:proofErr w:type="spellEnd"/>
      <w:r w:rsidRPr="00CF3ACC">
        <w:rPr>
          <w:bCs/>
          <w:sz w:val="28"/>
          <w:szCs w:val="20"/>
        </w:rPr>
        <w:t xml:space="preserve"> – время разворота трактора, с, равно 10.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proofErr w:type="spellStart"/>
      <w:r w:rsidRPr="00CF3ACC">
        <w:rPr>
          <w:bCs/>
          <w:sz w:val="28"/>
          <w:szCs w:val="20"/>
        </w:rPr>
        <w:t>К</w:t>
      </w:r>
      <w:r w:rsidRPr="00CF3ACC">
        <w:rPr>
          <w:bCs/>
          <w:sz w:val="28"/>
          <w:szCs w:val="20"/>
          <w:vertAlign w:val="subscript"/>
        </w:rPr>
        <w:t>ц</w:t>
      </w:r>
      <w:proofErr w:type="spellEnd"/>
      <w:r w:rsidRPr="00CF3ACC">
        <w:rPr>
          <w:bCs/>
          <w:sz w:val="28"/>
          <w:szCs w:val="20"/>
        </w:rPr>
        <w:t xml:space="preserve"> = 7: 1 + </w:t>
      </w:r>
      <w:proofErr w:type="gramStart"/>
      <w:r w:rsidRPr="00CF3ACC">
        <w:rPr>
          <w:bCs/>
          <w:sz w:val="28"/>
          <w:szCs w:val="20"/>
        </w:rPr>
        <w:t>23 :</w:t>
      </w:r>
      <w:proofErr w:type="gramEnd"/>
      <w:r w:rsidRPr="00CF3ACC">
        <w:rPr>
          <w:bCs/>
          <w:sz w:val="28"/>
          <w:szCs w:val="20"/>
        </w:rPr>
        <w:t xml:space="preserve"> 1,4 + (7 +23) : 1,7 + 9 + 20 = 70</w:t>
      </w:r>
    </w:p>
    <w:p w:rsidR="004A7179" w:rsidRPr="00CF3ACC" w:rsidRDefault="004A7179" w:rsidP="004A7179">
      <w:pPr>
        <w:tabs>
          <w:tab w:val="num" w:pos="0"/>
        </w:tabs>
        <w:ind w:right="-5" w:firstLine="720"/>
        <w:jc w:val="center"/>
        <w:rPr>
          <w:bCs/>
          <w:sz w:val="28"/>
          <w:szCs w:val="20"/>
        </w:rPr>
      </w:pPr>
      <w:proofErr w:type="spellStart"/>
      <w:r w:rsidRPr="00CF3ACC">
        <w:rPr>
          <w:bCs/>
          <w:sz w:val="28"/>
          <w:szCs w:val="20"/>
        </w:rPr>
        <w:t>П</w:t>
      </w:r>
      <w:r w:rsidRPr="00CF3ACC">
        <w:rPr>
          <w:bCs/>
          <w:sz w:val="28"/>
          <w:szCs w:val="20"/>
          <w:vertAlign w:val="subscript"/>
        </w:rPr>
        <w:t>пл</w:t>
      </w:r>
      <w:proofErr w:type="spellEnd"/>
      <w:r w:rsidRPr="00CF3ACC">
        <w:rPr>
          <w:bCs/>
          <w:sz w:val="28"/>
          <w:szCs w:val="20"/>
        </w:rPr>
        <w:t xml:space="preserve"> = 3600 х 8 х 3,12 х 1 х 0,76 х 0,8 :(1,17 х 70) =697 м</w:t>
      </w:r>
      <w:r w:rsidRPr="00CF3ACC">
        <w:rPr>
          <w:bCs/>
          <w:sz w:val="28"/>
          <w:szCs w:val="20"/>
          <w:vertAlign w:val="superscript"/>
        </w:rPr>
        <w:t>3</w:t>
      </w:r>
    </w:p>
    <w:p w:rsidR="004A7179" w:rsidRPr="003B2AF3" w:rsidRDefault="004A7179" w:rsidP="004A7179">
      <w:pPr>
        <w:tabs>
          <w:tab w:val="num" w:pos="0"/>
        </w:tabs>
        <w:ind w:right="-5" w:firstLine="720"/>
        <w:jc w:val="center"/>
        <w:rPr>
          <w:bCs/>
          <w:sz w:val="28"/>
          <w:szCs w:val="20"/>
        </w:rPr>
      </w:pPr>
      <w:r w:rsidRPr="003B2AF3">
        <w:rPr>
          <w:bCs/>
          <w:sz w:val="28"/>
          <w:szCs w:val="20"/>
        </w:rPr>
        <w:t xml:space="preserve">Затраты времени бульдозера на разработку вскрышных пород составят </w:t>
      </w:r>
      <w:r w:rsidR="00F55665">
        <w:rPr>
          <w:bCs/>
          <w:sz w:val="28"/>
          <w:szCs w:val="20"/>
        </w:rPr>
        <w:t>5</w:t>
      </w:r>
      <w:smartTag w:uri="urn:schemas-microsoft-com:office:smarttags" w:element="metricconverter">
        <w:smartTagPr>
          <w:attr w:name="ProductID" w:val="000 м3"/>
        </w:smartTagPr>
        <w:r>
          <w:rPr>
            <w:bCs/>
            <w:sz w:val="28"/>
            <w:szCs w:val="20"/>
          </w:rPr>
          <w:t>000</w:t>
        </w:r>
        <w:r w:rsidRPr="003B2AF3">
          <w:rPr>
            <w:bCs/>
            <w:sz w:val="28"/>
            <w:szCs w:val="20"/>
          </w:rPr>
          <w:t xml:space="preserve"> м</w:t>
        </w:r>
        <w:proofErr w:type="gramStart"/>
        <w:r w:rsidRPr="003B2AF3">
          <w:rPr>
            <w:bCs/>
            <w:sz w:val="28"/>
            <w:szCs w:val="20"/>
            <w:vertAlign w:val="superscript"/>
          </w:rPr>
          <w:t>3</w:t>
        </w:r>
      </w:smartTag>
      <w:r w:rsidRPr="003B2AF3">
        <w:rPr>
          <w:bCs/>
          <w:sz w:val="28"/>
          <w:szCs w:val="20"/>
        </w:rPr>
        <w:t xml:space="preserve"> :</w:t>
      </w:r>
      <w:proofErr w:type="gramEnd"/>
      <w:r w:rsidRPr="003B2AF3">
        <w:rPr>
          <w:bCs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697 м3"/>
        </w:smartTagPr>
        <w:r w:rsidRPr="003B2AF3">
          <w:rPr>
            <w:bCs/>
            <w:sz w:val="28"/>
            <w:szCs w:val="20"/>
          </w:rPr>
          <w:t>697 м</w:t>
        </w:r>
        <w:r w:rsidRPr="003B2AF3">
          <w:rPr>
            <w:bCs/>
            <w:sz w:val="28"/>
            <w:szCs w:val="20"/>
            <w:vertAlign w:val="superscript"/>
          </w:rPr>
          <w:t>3</w:t>
        </w:r>
      </w:smartTag>
      <w:r w:rsidRPr="003B2AF3">
        <w:rPr>
          <w:bCs/>
          <w:sz w:val="28"/>
          <w:szCs w:val="20"/>
        </w:rPr>
        <w:t xml:space="preserve"> = </w:t>
      </w:r>
      <w:r w:rsidR="00F55665">
        <w:rPr>
          <w:bCs/>
          <w:sz w:val="28"/>
          <w:szCs w:val="20"/>
        </w:rPr>
        <w:t>7</w:t>
      </w:r>
      <w:r w:rsidRPr="003B2AF3">
        <w:rPr>
          <w:bCs/>
          <w:sz w:val="28"/>
          <w:szCs w:val="20"/>
        </w:rPr>
        <w:t xml:space="preserve"> см</w:t>
      </w:r>
      <w:r w:rsidR="00F55665">
        <w:rPr>
          <w:bCs/>
          <w:sz w:val="28"/>
          <w:szCs w:val="20"/>
        </w:rPr>
        <w:t xml:space="preserve"> или 56</w:t>
      </w:r>
      <w:r>
        <w:rPr>
          <w:bCs/>
          <w:sz w:val="28"/>
          <w:szCs w:val="20"/>
        </w:rPr>
        <w:t xml:space="preserve"> часов</w:t>
      </w:r>
    </w:p>
    <w:p w:rsidR="004A7179" w:rsidRPr="00B40968" w:rsidRDefault="004A7179" w:rsidP="004A7179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  <w:r w:rsidRPr="00B40968">
        <w:rPr>
          <w:bCs/>
          <w:sz w:val="28"/>
          <w:szCs w:val="20"/>
        </w:rPr>
        <w:t xml:space="preserve">Для выполнения </w:t>
      </w:r>
      <w:r>
        <w:rPr>
          <w:bCs/>
          <w:sz w:val="28"/>
          <w:szCs w:val="20"/>
        </w:rPr>
        <w:t xml:space="preserve">указанных </w:t>
      </w:r>
      <w:r w:rsidRPr="00B40968">
        <w:rPr>
          <w:bCs/>
          <w:sz w:val="28"/>
          <w:szCs w:val="20"/>
        </w:rPr>
        <w:t xml:space="preserve">работ </w:t>
      </w:r>
      <w:r>
        <w:rPr>
          <w:bCs/>
          <w:sz w:val="28"/>
          <w:szCs w:val="20"/>
        </w:rPr>
        <w:t>достаточно</w:t>
      </w:r>
      <w:r w:rsidRPr="00B40968">
        <w:rPr>
          <w:bCs/>
          <w:sz w:val="28"/>
          <w:szCs w:val="20"/>
        </w:rPr>
        <w:t xml:space="preserve"> 1 бульдозер</w:t>
      </w:r>
      <w:r>
        <w:rPr>
          <w:bCs/>
          <w:sz w:val="28"/>
          <w:szCs w:val="20"/>
        </w:rPr>
        <w:t>а</w:t>
      </w:r>
      <w:r w:rsidRPr="00B40968">
        <w:rPr>
          <w:bCs/>
          <w:sz w:val="28"/>
          <w:szCs w:val="20"/>
        </w:rPr>
        <w:t>.</w:t>
      </w:r>
    </w:p>
    <w:p w:rsidR="004A7179" w:rsidRPr="0081563F" w:rsidRDefault="004A7179" w:rsidP="004A7179">
      <w:pPr>
        <w:tabs>
          <w:tab w:val="num" w:pos="0"/>
        </w:tabs>
        <w:ind w:right="-5" w:firstLine="709"/>
        <w:jc w:val="both"/>
        <w:rPr>
          <w:sz w:val="28"/>
          <w:szCs w:val="20"/>
        </w:rPr>
      </w:pPr>
      <w:r w:rsidRPr="00B40968">
        <w:rPr>
          <w:sz w:val="28"/>
          <w:szCs w:val="20"/>
        </w:rPr>
        <w:t>При норме расхода</w:t>
      </w:r>
      <w:r>
        <w:rPr>
          <w:sz w:val="28"/>
          <w:szCs w:val="20"/>
        </w:rPr>
        <w:t xml:space="preserve"> 10,7 л/час</w:t>
      </w:r>
      <w:r w:rsidRPr="00B40968">
        <w:rPr>
          <w:sz w:val="28"/>
          <w:szCs w:val="20"/>
        </w:rPr>
        <w:t>, бульдозеру необходимо</w:t>
      </w:r>
      <w:r w:rsidRPr="00B40968">
        <w:rPr>
          <w:color w:val="76923C"/>
          <w:sz w:val="28"/>
          <w:szCs w:val="20"/>
        </w:rPr>
        <w:t xml:space="preserve"> </w:t>
      </w:r>
      <w:r w:rsidRPr="00C63772">
        <w:rPr>
          <w:sz w:val="28"/>
          <w:szCs w:val="20"/>
        </w:rPr>
        <w:t>10,7</w:t>
      </w:r>
      <w:r w:rsidR="00F55665">
        <w:rPr>
          <w:sz w:val="28"/>
          <w:szCs w:val="20"/>
        </w:rPr>
        <w:t xml:space="preserve"> л/час х 56</w:t>
      </w:r>
      <w:r>
        <w:rPr>
          <w:sz w:val="28"/>
          <w:szCs w:val="20"/>
        </w:rPr>
        <w:t xml:space="preserve"> час</w:t>
      </w:r>
      <w:r w:rsidRPr="00B40968">
        <w:rPr>
          <w:sz w:val="28"/>
          <w:szCs w:val="20"/>
        </w:rPr>
        <w:t xml:space="preserve"> </w:t>
      </w:r>
      <w:proofErr w:type="gramStart"/>
      <w:r w:rsidRPr="00B40968">
        <w:rPr>
          <w:sz w:val="28"/>
          <w:szCs w:val="20"/>
        </w:rPr>
        <w:t xml:space="preserve">= </w:t>
      </w:r>
      <w:r w:rsidR="00BB2958">
        <w:rPr>
          <w:sz w:val="28"/>
          <w:szCs w:val="20"/>
        </w:rPr>
        <w:t xml:space="preserve"> 600</w:t>
      </w:r>
      <w:proofErr w:type="gramEnd"/>
      <w:r>
        <w:rPr>
          <w:sz w:val="28"/>
          <w:szCs w:val="20"/>
        </w:rPr>
        <w:t xml:space="preserve"> л</w:t>
      </w:r>
      <w:r w:rsidRPr="00B40968">
        <w:rPr>
          <w:sz w:val="28"/>
          <w:szCs w:val="20"/>
        </w:rPr>
        <w:t xml:space="preserve"> дизельного топлива.</w:t>
      </w:r>
    </w:p>
    <w:p w:rsidR="00BF72AE" w:rsidRDefault="00BF72AE" w:rsidP="00A4258E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</w:p>
    <w:p w:rsidR="00A4258E" w:rsidRPr="002B7133" w:rsidRDefault="00A4258E" w:rsidP="00A4258E">
      <w:pPr>
        <w:tabs>
          <w:tab w:val="num" w:pos="0"/>
        </w:tabs>
        <w:ind w:right="-5" w:firstLine="720"/>
        <w:jc w:val="both"/>
        <w:rPr>
          <w:bCs/>
          <w:sz w:val="28"/>
          <w:szCs w:val="20"/>
        </w:rPr>
      </w:pPr>
    </w:p>
    <w:p w:rsidR="004A7179" w:rsidRPr="006322D7" w:rsidRDefault="004A7179" w:rsidP="004A7179">
      <w:pPr>
        <w:ind w:right="-5"/>
        <w:jc w:val="center"/>
        <w:rPr>
          <w:b/>
          <w:sz w:val="28"/>
          <w:szCs w:val="20"/>
        </w:rPr>
      </w:pPr>
      <w:r w:rsidRPr="006322D7">
        <w:rPr>
          <w:b/>
          <w:sz w:val="28"/>
          <w:szCs w:val="20"/>
        </w:rPr>
        <w:t>4.4 Карьерный транспорт</w:t>
      </w:r>
    </w:p>
    <w:p w:rsidR="004A7179" w:rsidRDefault="004A7179" w:rsidP="004A7179">
      <w:pPr>
        <w:ind w:right="-5"/>
        <w:jc w:val="center"/>
        <w:rPr>
          <w:sz w:val="28"/>
          <w:szCs w:val="20"/>
        </w:rPr>
      </w:pPr>
    </w:p>
    <w:p w:rsidR="004A7179" w:rsidRPr="004143A4" w:rsidRDefault="004A7179" w:rsidP="004A7179">
      <w:pPr>
        <w:ind w:right="-5" w:firstLine="720"/>
        <w:jc w:val="both"/>
        <w:rPr>
          <w:sz w:val="28"/>
          <w:szCs w:val="20"/>
        </w:rPr>
      </w:pPr>
      <w:r w:rsidRPr="00041267">
        <w:rPr>
          <w:sz w:val="28"/>
          <w:szCs w:val="20"/>
        </w:rPr>
        <w:t xml:space="preserve">Для транспортировки будут использоваться автосамосвалы типа </w:t>
      </w:r>
      <w:r>
        <w:rPr>
          <w:sz w:val="28"/>
          <w:szCs w:val="20"/>
          <w:lang w:val="en-US"/>
        </w:rPr>
        <w:t>HOWO</w:t>
      </w:r>
      <w:r w:rsidRPr="00320D0D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грузоподъемность </w:t>
      </w:r>
      <w:r w:rsidR="00BB2958">
        <w:rPr>
          <w:sz w:val="28"/>
          <w:szCs w:val="20"/>
        </w:rPr>
        <w:t>10</w:t>
      </w:r>
      <w:r w:rsidRPr="00041267">
        <w:rPr>
          <w:sz w:val="28"/>
          <w:szCs w:val="20"/>
        </w:rPr>
        <w:t xml:space="preserve"> </w:t>
      </w:r>
      <w:proofErr w:type="spellStart"/>
      <w:r w:rsidRPr="00041267">
        <w:rPr>
          <w:sz w:val="28"/>
          <w:szCs w:val="20"/>
        </w:rPr>
        <w:t>тн</w:t>
      </w:r>
      <w:proofErr w:type="spellEnd"/>
      <w:r w:rsidRPr="00041267">
        <w:rPr>
          <w:sz w:val="28"/>
          <w:szCs w:val="20"/>
        </w:rPr>
        <w:t>. Добытая горная масса из карьера транспортируется</w:t>
      </w:r>
      <w:r>
        <w:rPr>
          <w:sz w:val="28"/>
          <w:szCs w:val="20"/>
        </w:rPr>
        <w:t xml:space="preserve"> на завод предприятия,</w:t>
      </w:r>
      <w:r w:rsidRPr="00041267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вскрышные породы – в отвалы временного хранения, </w:t>
      </w:r>
      <w:r w:rsidRPr="00041267">
        <w:rPr>
          <w:sz w:val="28"/>
          <w:szCs w:val="20"/>
        </w:rPr>
        <w:t>расстояние в</w:t>
      </w:r>
      <w:r w:rsidR="00BB2958">
        <w:rPr>
          <w:sz w:val="28"/>
          <w:szCs w:val="20"/>
        </w:rPr>
        <w:t xml:space="preserve"> среднем 10</w:t>
      </w:r>
      <w:r>
        <w:rPr>
          <w:sz w:val="28"/>
          <w:szCs w:val="20"/>
        </w:rPr>
        <w:t xml:space="preserve"> км. </w:t>
      </w:r>
      <w:r w:rsidRPr="008D1B94">
        <w:rPr>
          <w:sz w:val="28"/>
          <w:szCs w:val="20"/>
        </w:rPr>
        <w:t>Ниже в таблице 4.4.1 приведены технические характеристики.</w:t>
      </w:r>
      <w:r>
        <w:rPr>
          <w:sz w:val="28"/>
          <w:szCs w:val="20"/>
        </w:rPr>
        <w:t xml:space="preserve"> </w:t>
      </w:r>
    </w:p>
    <w:p w:rsidR="004A7179" w:rsidRPr="00A4258E" w:rsidRDefault="004A7179" w:rsidP="004A7179">
      <w:pPr>
        <w:ind w:right="-5" w:firstLine="720"/>
        <w:jc w:val="right"/>
        <w:rPr>
          <w:i/>
          <w:sz w:val="28"/>
          <w:szCs w:val="20"/>
        </w:rPr>
      </w:pPr>
      <w:r w:rsidRPr="00A4258E">
        <w:rPr>
          <w:i/>
          <w:sz w:val="28"/>
          <w:szCs w:val="20"/>
        </w:rPr>
        <w:t>Таблица 4.</w:t>
      </w:r>
      <w:r>
        <w:rPr>
          <w:i/>
          <w:sz w:val="28"/>
          <w:szCs w:val="20"/>
        </w:rPr>
        <w:t>4</w:t>
      </w:r>
      <w:r w:rsidRPr="00A4258E">
        <w:rPr>
          <w:i/>
          <w:sz w:val="28"/>
          <w:szCs w:val="20"/>
        </w:rPr>
        <w:t>.1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60" w:lineRule="atLeast"/>
              <w:rPr>
                <w:color w:val="333333"/>
              </w:rPr>
            </w:pPr>
            <w:r w:rsidRPr="006A615E">
              <w:rPr>
                <w:color w:val="333333"/>
              </w:rPr>
              <w:lastRenderedPageBreak/>
              <w:t>Тип авто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color w:val="333333"/>
              </w:rPr>
            </w:pPr>
            <w:r w:rsidRPr="006A615E">
              <w:rPr>
                <w:color w:val="333333"/>
              </w:rPr>
              <w:t>Самосвал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>Колесная формула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color w:val="333333"/>
              </w:rPr>
            </w:pPr>
            <w:r w:rsidRPr="006A615E">
              <w:rPr>
                <w:color w:val="333333"/>
              </w:rPr>
              <w:t>6x4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>Полная масса авто, кг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color w:val="333333"/>
                <w:lang w:val="en-US"/>
              </w:rPr>
            </w:pPr>
            <w:r w:rsidRPr="006A615E">
              <w:rPr>
                <w:color w:val="333333"/>
                <w:lang w:val="en-US"/>
              </w:rPr>
              <w:t>32000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>Допустимая нагрузка на переднюю ось , кг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color w:val="333333"/>
                <w:lang w:val="en-US"/>
              </w:rPr>
            </w:pPr>
            <w:r w:rsidRPr="006A615E">
              <w:rPr>
                <w:color w:val="333333"/>
                <w:lang w:val="en-US"/>
              </w:rPr>
              <w:t>6000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>Допустимая нагрузка на заднюю ось , кг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color w:val="333333"/>
                <w:lang w:val="en-US"/>
              </w:rPr>
            </w:pPr>
            <w:r w:rsidRPr="006A615E">
              <w:rPr>
                <w:color w:val="333333"/>
                <w:lang w:val="en-US"/>
              </w:rPr>
              <w:t>26000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>Грузоподъемность, кг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BB2958" w:rsidRDefault="00BB2958" w:rsidP="006A615E">
            <w:pPr>
              <w:spacing w:line="315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10000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60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>Объем платформы, м3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color w:val="333333"/>
                <w:lang w:val="en-US"/>
              </w:rPr>
            </w:pPr>
            <w:r w:rsidRPr="006A615E">
              <w:rPr>
                <w:color w:val="333333"/>
                <w:lang w:val="en-US"/>
              </w:rPr>
              <w:t>18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>Масса снаряженного авто, кг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color w:val="333333"/>
              </w:rPr>
            </w:pPr>
            <w:r w:rsidRPr="006A615E">
              <w:rPr>
                <w:color w:val="333333"/>
              </w:rPr>
              <w:t>8850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 xml:space="preserve">Максимальная </w:t>
            </w:r>
            <w:proofErr w:type="spellStart"/>
            <w:r w:rsidRPr="006A615E">
              <w:rPr>
                <w:bCs/>
                <w:color w:val="333333"/>
              </w:rPr>
              <w:t>скорсть</w:t>
            </w:r>
            <w:proofErr w:type="spellEnd"/>
            <w:r w:rsidRPr="006A615E">
              <w:rPr>
                <w:bCs/>
                <w:color w:val="333333"/>
              </w:rPr>
              <w:t xml:space="preserve"> (км/ч)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color w:val="333333"/>
              </w:rPr>
            </w:pPr>
            <w:r w:rsidRPr="006A615E">
              <w:rPr>
                <w:color w:val="333333"/>
              </w:rPr>
              <w:t>90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>Двигатель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color w:val="333333"/>
                <w:lang w:val="en-US"/>
              </w:rPr>
            </w:pPr>
            <w:r w:rsidRPr="006A615E">
              <w:rPr>
                <w:color w:val="333333"/>
                <w:lang w:val="en-US"/>
              </w:rPr>
              <w:t>SINOTRUCK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>Мощность двигателя (</w:t>
            </w:r>
            <w:proofErr w:type="spellStart"/>
            <w:r w:rsidRPr="006A615E">
              <w:rPr>
                <w:bCs/>
                <w:color w:val="333333"/>
              </w:rPr>
              <w:t>л.с</w:t>
            </w:r>
            <w:proofErr w:type="spellEnd"/>
            <w:r w:rsidRPr="006A615E">
              <w:rPr>
                <w:bCs/>
                <w:color w:val="333333"/>
              </w:rPr>
              <w:t>.)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color w:val="333333"/>
                <w:lang w:val="en-US"/>
              </w:rPr>
            </w:pPr>
            <w:r w:rsidRPr="006A615E">
              <w:rPr>
                <w:color w:val="333333"/>
                <w:lang w:val="en-US"/>
              </w:rPr>
              <w:t>340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>Число передач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color w:val="333333"/>
                <w:lang w:val="en-US"/>
              </w:rPr>
            </w:pPr>
            <w:r w:rsidRPr="006A615E">
              <w:rPr>
                <w:color w:val="333333"/>
                <w:lang w:val="en-US"/>
              </w:rPr>
              <w:t>6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>Подвеска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color w:val="333333"/>
              </w:rPr>
            </w:pPr>
            <w:r w:rsidRPr="006A615E">
              <w:rPr>
                <w:color w:val="333333"/>
              </w:rPr>
              <w:t>рессорная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>Размер шин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color w:val="333333"/>
                <w:lang w:val="en-US"/>
              </w:rPr>
            </w:pPr>
            <w:r w:rsidRPr="006A615E">
              <w:rPr>
                <w:color w:val="333333"/>
                <w:lang w:val="en-US"/>
              </w:rPr>
              <w:t>8545x2496x3450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>Топливный бак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color w:val="333333"/>
                <w:lang w:val="en-US"/>
              </w:rPr>
            </w:pPr>
            <w:r w:rsidRPr="006A615E">
              <w:rPr>
                <w:color w:val="333333"/>
                <w:lang w:val="en-US"/>
              </w:rPr>
              <w:t>300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>Расход на 100 км/л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rFonts w:hAnsi="Calibri"/>
                <w:color w:val="333333"/>
              </w:rPr>
            </w:pPr>
            <w:r w:rsidRPr="006A615E">
              <w:rPr>
                <w:rFonts w:hAnsi="Calibri"/>
                <w:color w:val="333333"/>
              </w:rPr>
              <w:t xml:space="preserve">34 </w:t>
            </w:r>
          </w:p>
        </w:tc>
      </w:tr>
      <w:tr w:rsidR="004A7179" w:rsidRPr="002A0919" w:rsidTr="006A615E">
        <w:trPr>
          <w:jc w:val="center"/>
        </w:trPr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rPr>
                <w:bCs/>
                <w:color w:val="333333"/>
              </w:rPr>
            </w:pPr>
            <w:r w:rsidRPr="006A615E">
              <w:rPr>
                <w:bCs/>
                <w:color w:val="333333"/>
              </w:rPr>
              <w:t>Оснащенность кабины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4A7179" w:rsidRPr="006A615E" w:rsidRDefault="004A7179" w:rsidP="006A615E">
            <w:pPr>
              <w:spacing w:line="315" w:lineRule="atLeast"/>
              <w:jc w:val="center"/>
              <w:rPr>
                <w:color w:val="333333"/>
              </w:rPr>
            </w:pPr>
            <w:r w:rsidRPr="006A615E">
              <w:rPr>
                <w:color w:val="333333"/>
              </w:rPr>
              <w:t xml:space="preserve">Трехместная. Без спального места. Аптечка. Огнетушитель. Лампочка для водителя. </w:t>
            </w:r>
            <w:proofErr w:type="spellStart"/>
            <w:r w:rsidRPr="006A615E">
              <w:rPr>
                <w:color w:val="333333"/>
              </w:rPr>
              <w:t>Бардочок</w:t>
            </w:r>
            <w:proofErr w:type="spellEnd"/>
            <w:r w:rsidRPr="006A615E">
              <w:rPr>
                <w:color w:val="333333"/>
              </w:rPr>
              <w:t>.</w:t>
            </w:r>
          </w:p>
        </w:tc>
      </w:tr>
    </w:tbl>
    <w:p w:rsidR="004A7179" w:rsidRDefault="004A7179" w:rsidP="004A7179">
      <w:pPr>
        <w:ind w:right="-5" w:firstLine="709"/>
        <w:jc w:val="both"/>
        <w:rPr>
          <w:sz w:val="28"/>
          <w:szCs w:val="20"/>
        </w:rPr>
      </w:pPr>
    </w:p>
    <w:p w:rsidR="004A7179" w:rsidRDefault="004A7179" w:rsidP="004A7179">
      <w:pPr>
        <w:ind w:right="-5" w:firstLine="709"/>
        <w:jc w:val="both"/>
        <w:rPr>
          <w:sz w:val="28"/>
          <w:szCs w:val="20"/>
        </w:rPr>
      </w:pPr>
      <w:r w:rsidRPr="0081563F">
        <w:rPr>
          <w:sz w:val="28"/>
          <w:szCs w:val="20"/>
        </w:rPr>
        <w:t xml:space="preserve">В связи с небольшой мощностью карьера, постоянным перемещением забоев, все производственные дороги будут краткосрочного действия. Минимальный радиус поворота на внутрикарьерных дорогах должен быть равен </w:t>
      </w:r>
      <w:smartTag w:uri="urn:schemas-microsoft-com:office:smarttags" w:element="metricconverter">
        <w:smartTagPr>
          <w:attr w:name="ProductID" w:val="21 м"/>
        </w:smartTagPr>
        <w:r w:rsidRPr="0081563F">
          <w:rPr>
            <w:sz w:val="28"/>
            <w:szCs w:val="20"/>
          </w:rPr>
          <w:t>21 м</w:t>
        </w:r>
      </w:smartTag>
      <w:r w:rsidRPr="0081563F">
        <w:rPr>
          <w:sz w:val="28"/>
          <w:szCs w:val="20"/>
        </w:rPr>
        <w:t xml:space="preserve">, диаметр разворотной площадки - </w:t>
      </w:r>
      <w:smartTag w:uri="urn:schemas-microsoft-com:office:smarttags" w:element="metricconverter">
        <w:smartTagPr>
          <w:attr w:name="ProductID" w:val="26 м"/>
        </w:smartTagPr>
        <w:r w:rsidRPr="0081563F">
          <w:rPr>
            <w:sz w:val="28"/>
            <w:szCs w:val="20"/>
          </w:rPr>
          <w:t>26 м</w:t>
        </w:r>
      </w:smartTag>
      <w:r w:rsidRPr="0081563F">
        <w:rPr>
          <w:sz w:val="28"/>
          <w:szCs w:val="20"/>
        </w:rPr>
        <w:t xml:space="preserve">, максимальный продольный уклон не должен превышать 70 ‰. Все временные дороги будут в виде выровненной бульдозером полосы, то есть на выровненную полосу будет уложен только выравнивающий слой щебня мощностью </w:t>
      </w:r>
      <w:smartTag w:uri="urn:schemas-microsoft-com:office:smarttags" w:element="metricconverter">
        <w:smartTagPr>
          <w:attr w:name="ProductID" w:val="15 см"/>
        </w:smartTagPr>
        <w:r w:rsidRPr="0081563F">
          <w:rPr>
            <w:sz w:val="28"/>
            <w:szCs w:val="20"/>
          </w:rPr>
          <w:t>15 см</w:t>
        </w:r>
      </w:smartTag>
      <w:r w:rsidRPr="0081563F">
        <w:rPr>
          <w:sz w:val="28"/>
          <w:szCs w:val="20"/>
        </w:rPr>
        <w:t>.</w:t>
      </w:r>
      <w:r w:rsidRPr="004E67A4">
        <w:rPr>
          <w:color w:val="76923C"/>
          <w:sz w:val="28"/>
          <w:szCs w:val="20"/>
        </w:rPr>
        <w:t xml:space="preserve"> </w:t>
      </w:r>
      <w:r w:rsidRPr="0081563F">
        <w:rPr>
          <w:sz w:val="28"/>
          <w:szCs w:val="20"/>
        </w:rPr>
        <w:t xml:space="preserve">Ширина земляного полотна дороги </w:t>
      </w:r>
      <w:smartTag w:uri="urn:schemas-microsoft-com:office:smarttags" w:element="metricconverter">
        <w:smartTagPr>
          <w:attr w:name="ProductID" w:val="6 м"/>
        </w:smartTagPr>
        <w:r w:rsidRPr="0081563F">
          <w:rPr>
            <w:sz w:val="28"/>
            <w:szCs w:val="20"/>
          </w:rPr>
          <w:t>6 м</w:t>
        </w:r>
      </w:smartTag>
      <w:r w:rsidRPr="0081563F">
        <w:rPr>
          <w:sz w:val="28"/>
          <w:szCs w:val="20"/>
        </w:rPr>
        <w:t xml:space="preserve"> на прямых участках и до </w:t>
      </w:r>
      <w:smartTag w:uri="urn:schemas-microsoft-com:office:smarttags" w:element="metricconverter">
        <w:smartTagPr>
          <w:attr w:name="ProductID" w:val="8 м"/>
        </w:smartTagPr>
        <w:r w:rsidRPr="0081563F">
          <w:rPr>
            <w:sz w:val="28"/>
            <w:szCs w:val="20"/>
          </w:rPr>
          <w:t>8 м</w:t>
        </w:r>
      </w:smartTag>
      <w:r w:rsidRPr="0081563F">
        <w:rPr>
          <w:sz w:val="28"/>
          <w:szCs w:val="20"/>
        </w:rPr>
        <w:t xml:space="preserve"> - на криволинейных. Средняя протя</w:t>
      </w:r>
      <w:r>
        <w:rPr>
          <w:sz w:val="28"/>
          <w:szCs w:val="20"/>
        </w:rPr>
        <w:t>женность дороги до дробильно-сортировочного ко</w:t>
      </w:r>
      <w:r w:rsidR="00BB2958">
        <w:rPr>
          <w:sz w:val="28"/>
          <w:szCs w:val="20"/>
        </w:rPr>
        <w:t>мплекса 10</w:t>
      </w:r>
      <w:r>
        <w:rPr>
          <w:sz w:val="28"/>
          <w:szCs w:val="20"/>
        </w:rPr>
        <w:t>000</w:t>
      </w:r>
      <w:r w:rsidRPr="0081563F">
        <w:rPr>
          <w:sz w:val="28"/>
          <w:szCs w:val="20"/>
        </w:rPr>
        <w:t xml:space="preserve"> м. Уклон дороги на всем протяжении небольшой и на расчеты не влияет.  </w:t>
      </w:r>
      <w:r>
        <w:rPr>
          <w:sz w:val="28"/>
          <w:szCs w:val="20"/>
        </w:rPr>
        <w:t>Использование дорог общего пользования не предусматривается.</w:t>
      </w:r>
    </w:p>
    <w:p w:rsidR="004A7179" w:rsidRDefault="004A7179" w:rsidP="004A7179">
      <w:pPr>
        <w:ind w:right="-5"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Весь карьерный транспорт передвигается карьерным и технологическим дорогам. </w:t>
      </w:r>
    </w:p>
    <w:p w:rsidR="004A7179" w:rsidRDefault="004A7179" w:rsidP="004A7179">
      <w:pPr>
        <w:ind w:right="-5" w:firstLine="709"/>
        <w:jc w:val="both"/>
        <w:rPr>
          <w:sz w:val="28"/>
          <w:szCs w:val="20"/>
        </w:rPr>
      </w:pPr>
    </w:p>
    <w:p w:rsidR="004A7179" w:rsidRDefault="004A7179" w:rsidP="004A7179">
      <w:pPr>
        <w:ind w:right="-5" w:firstLine="709"/>
        <w:jc w:val="both"/>
        <w:rPr>
          <w:sz w:val="28"/>
          <w:szCs w:val="20"/>
        </w:rPr>
      </w:pPr>
    </w:p>
    <w:p w:rsidR="004A7179" w:rsidRPr="006322D7" w:rsidRDefault="004A7179" w:rsidP="004A7179">
      <w:pPr>
        <w:ind w:right="-5"/>
        <w:jc w:val="center"/>
        <w:rPr>
          <w:b/>
          <w:bCs/>
          <w:sz w:val="28"/>
          <w:szCs w:val="20"/>
        </w:rPr>
      </w:pPr>
      <w:r w:rsidRPr="006322D7">
        <w:rPr>
          <w:b/>
          <w:bCs/>
          <w:sz w:val="28"/>
          <w:szCs w:val="20"/>
        </w:rPr>
        <w:t xml:space="preserve">4.4.1 Расчет необходимого количества карьерного автотранспорта </w:t>
      </w:r>
    </w:p>
    <w:p w:rsidR="004A7179" w:rsidRPr="006322D7" w:rsidRDefault="004A7179" w:rsidP="004A7179">
      <w:pPr>
        <w:ind w:right="-5"/>
        <w:jc w:val="center"/>
        <w:rPr>
          <w:b/>
          <w:bCs/>
          <w:sz w:val="28"/>
          <w:szCs w:val="20"/>
        </w:rPr>
      </w:pPr>
      <w:r w:rsidRPr="006322D7">
        <w:rPr>
          <w:b/>
          <w:bCs/>
          <w:sz w:val="28"/>
          <w:szCs w:val="20"/>
        </w:rPr>
        <w:t>и годового пробега</w:t>
      </w:r>
    </w:p>
    <w:p w:rsidR="004A7179" w:rsidRPr="00EC0CC4" w:rsidRDefault="004A7179" w:rsidP="004A7179">
      <w:pPr>
        <w:ind w:right="-5"/>
        <w:jc w:val="center"/>
        <w:rPr>
          <w:bCs/>
          <w:sz w:val="28"/>
          <w:szCs w:val="20"/>
        </w:rPr>
      </w:pPr>
    </w:p>
    <w:p w:rsidR="004A7179" w:rsidRDefault="004A7179" w:rsidP="004A7179">
      <w:pPr>
        <w:ind w:right="-5" w:firstLine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Учитывая рельеф местности средняя скорость </w:t>
      </w:r>
      <w:r w:rsidRPr="0081563F">
        <w:rPr>
          <w:sz w:val="28"/>
          <w:szCs w:val="20"/>
        </w:rPr>
        <w:t>принимается равной для гру</w:t>
      </w:r>
      <w:r>
        <w:rPr>
          <w:sz w:val="28"/>
          <w:szCs w:val="20"/>
        </w:rPr>
        <w:t xml:space="preserve">женого и порожнего </w:t>
      </w:r>
      <w:r w:rsidRPr="005E048D">
        <w:rPr>
          <w:sz w:val="28"/>
          <w:szCs w:val="20"/>
        </w:rPr>
        <w:t xml:space="preserve">транспорта </w:t>
      </w:r>
      <w:r>
        <w:rPr>
          <w:sz w:val="28"/>
          <w:szCs w:val="20"/>
        </w:rPr>
        <w:t>на</w:t>
      </w:r>
      <w:r w:rsidRPr="005E048D">
        <w:rPr>
          <w:sz w:val="28"/>
          <w:szCs w:val="20"/>
        </w:rPr>
        <w:t xml:space="preserve"> технологических дорогах </w:t>
      </w:r>
      <w:smartTag w:uri="urn:schemas-microsoft-com:office:smarttags" w:element="metricconverter">
        <w:smartTagPr>
          <w:attr w:name="ProductID" w:val="20 км/ч"/>
        </w:smartTagPr>
        <w:r w:rsidRPr="005E048D">
          <w:rPr>
            <w:sz w:val="28"/>
            <w:szCs w:val="20"/>
          </w:rPr>
          <w:t>20 км/ч</w:t>
        </w:r>
      </w:smartTag>
      <w:r>
        <w:rPr>
          <w:sz w:val="28"/>
          <w:szCs w:val="20"/>
        </w:rPr>
        <w:t xml:space="preserve">. При </w:t>
      </w:r>
      <w:r w:rsidRPr="005E048D">
        <w:rPr>
          <w:sz w:val="28"/>
          <w:szCs w:val="20"/>
        </w:rPr>
        <w:t>расстоянии перевозки от карьера до</w:t>
      </w:r>
      <w:r>
        <w:rPr>
          <w:sz w:val="28"/>
          <w:szCs w:val="20"/>
        </w:rPr>
        <w:t xml:space="preserve"> ДСК затраты времени составят: </w:t>
      </w:r>
    </w:p>
    <w:p w:rsidR="004A7179" w:rsidRDefault="00BB2958" w:rsidP="004A7179">
      <w:pPr>
        <w:ind w:right="-5" w:firstLine="720"/>
        <w:jc w:val="center"/>
        <w:rPr>
          <w:sz w:val="28"/>
          <w:szCs w:val="20"/>
        </w:rPr>
      </w:pPr>
      <w:r>
        <w:rPr>
          <w:sz w:val="28"/>
          <w:szCs w:val="20"/>
        </w:rPr>
        <w:t>10</w:t>
      </w:r>
      <w:r w:rsidR="004A7179">
        <w:rPr>
          <w:sz w:val="28"/>
          <w:szCs w:val="20"/>
        </w:rPr>
        <w:t xml:space="preserve"> км х 2 </w:t>
      </w:r>
      <w:r>
        <w:rPr>
          <w:sz w:val="28"/>
          <w:szCs w:val="20"/>
        </w:rPr>
        <w:t>(туда-обратно</w:t>
      </w:r>
      <w:proofErr w:type="gramStart"/>
      <w:r>
        <w:rPr>
          <w:sz w:val="28"/>
          <w:szCs w:val="20"/>
        </w:rPr>
        <w:t>) :</w:t>
      </w:r>
      <w:proofErr w:type="gramEnd"/>
      <w:r>
        <w:rPr>
          <w:sz w:val="28"/>
          <w:szCs w:val="20"/>
        </w:rPr>
        <w:t xml:space="preserve"> 20 км/час = 1 час или 60</w:t>
      </w:r>
      <w:r w:rsidR="004A7179">
        <w:rPr>
          <w:sz w:val="28"/>
          <w:szCs w:val="20"/>
        </w:rPr>
        <w:t xml:space="preserve"> мин.</w:t>
      </w:r>
    </w:p>
    <w:p w:rsidR="004A7179" w:rsidRDefault="004A7179" w:rsidP="004A7179">
      <w:pPr>
        <w:ind w:right="-5" w:firstLine="720"/>
        <w:jc w:val="both"/>
        <w:rPr>
          <w:sz w:val="28"/>
          <w:szCs w:val="20"/>
        </w:rPr>
      </w:pPr>
      <w:r w:rsidRPr="005E048D">
        <w:rPr>
          <w:sz w:val="28"/>
          <w:szCs w:val="20"/>
        </w:rPr>
        <w:lastRenderedPageBreak/>
        <w:t>По «Нормам технологического проектирования…», продолжительность погрузки полезного ископаемого в самосвал составляет 1,9 минуты, время на разгрузку - 1 минута, ожидание и маневры – 3 минуты. Итого время, затраченное на 1 рейс, составит</w:t>
      </w:r>
      <w:r w:rsidRPr="005E048D">
        <w:rPr>
          <w:color w:val="76923C"/>
          <w:sz w:val="28"/>
          <w:szCs w:val="20"/>
        </w:rPr>
        <w:t xml:space="preserve"> </w:t>
      </w:r>
      <w:r>
        <w:rPr>
          <w:sz w:val="28"/>
          <w:szCs w:val="20"/>
        </w:rPr>
        <w:t>30 + 1,9 + 1 + 3 = 35,9</w:t>
      </w:r>
      <w:r w:rsidRPr="005E048D">
        <w:rPr>
          <w:sz w:val="28"/>
          <w:szCs w:val="20"/>
        </w:rPr>
        <w:t xml:space="preserve"> минут. Количество рейсов </w:t>
      </w:r>
      <w:r>
        <w:rPr>
          <w:sz w:val="28"/>
          <w:szCs w:val="20"/>
        </w:rPr>
        <w:t xml:space="preserve">1 машины </w:t>
      </w:r>
      <w:r w:rsidRPr="005E048D">
        <w:rPr>
          <w:sz w:val="28"/>
          <w:szCs w:val="20"/>
        </w:rPr>
        <w:t xml:space="preserve">в смену равно: 480 </w:t>
      </w:r>
      <w:proofErr w:type="gramStart"/>
      <w:r w:rsidRPr="005E048D">
        <w:rPr>
          <w:sz w:val="28"/>
          <w:szCs w:val="20"/>
        </w:rPr>
        <w:t>мин. :</w:t>
      </w:r>
      <w:proofErr w:type="gramEnd"/>
      <w:r w:rsidRPr="005E048D">
        <w:rPr>
          <w:sz w:val="28"/>
          <w:szCs w:val="20"/>
        </w:rPr>
        <w:t xml:space="preserve"> </w:t>
      </w:r>
      <w:r>
        <w:rPr>
          <w:sz w:val="28"/>
          <w:szCs w:val="20"/>
        </w:rPr>
        <w:t>35,9 мин. = 13</w:t>
      </w:r>
      <w:r w:rsidRPr="005E048D">
        <w:rPr>
          <w:sz w:val="28"/>
          <w:szCs w:val="20"/>
        </w:rPr>
        <w:t xml:space="preserve"> рейсов</w:t>
      </w:r>
      <w:r w:rsidRPr="00E93C0B">
        <w:rPr>
          <w:sz w:val="28"/>
          <w:szCs w:val="20"/>
        </w:rPr>
        <w:t>.</w:t>
      </w:r>
      <w:r>
        <w:rPr>
          <w:sz w:val="28"/>
          <w:szCs w:val="20"/>
        </w:rPr>
        <w:t xml:space="preserve"> Объем перевозки за один рейс составляет </w:t>
      </w:r>
      <w:smartTag w:uri="urn:schemas-microsoft-com:office:smarttags" w:element="metricconverter">
        <w:smartTagPr>
          <w:attr w:name="ProductID" w:val="7,0 м3"/>
        </w:smartTagPr>
        <w:r>
          <w:rPr>
            <w:sz w:val="28"/>
            <w:szCs w:val="20"/>
          </w:rPr>
          <w:t>7,0 м</w:t>
        </w:r>
        <w:r w:rsidRPr="00820064">
          <w:rPr>
            <w:sz w:val="28"/>
            <w:szCs w:val="20"/>
            <w:vertAlign w:val="superscript"/>
          </w:rPr>
          <w:t>3</w:t>
        </w:r>
      </w:smartTag>
      <w:r>
        <w:rPr>
          <w:sz w:val="28"/>
          <w:szCs w:val="20"/>
        </w:rPr>
        <w:t>, в смену объем перевозок составит 7 х 13 = 91 м</w:t>
      </w:r>
      <w:r w:rsidRPr="00820064">
        <w:rPr>
          <w:sz w:val="28"/>
          <w:szCs w:val="20"/>
          <w:vertAlign w:val="superscript"/>
        </w:rPr>
        <w:t>3</w:t>
      </w:r>
      <w:r>
        <w:rPr>
          <w:sz w:val="28"/>
          <w:szCs w:val="20"/>
        </w:rPr>
        <w:t xml:space="preserve">/см. </w:t>
      </w:r>
    </w:p>
    <w:p w:rsidR="004A7179" w:rsidRDefault="004A7179" w:rsidP="004A7179">
      <w:pPr>
        <w:ind w:right="-5" w:firstLine="720"/>
        <w:jc w:val="both"/>
        <w:rPr>
          <w:sz w:val="28"/>
          <w:szCs w:val="20"/>
        </w:rPr>
      </w:pPr>
      <w:r w:rsidRPr="00E93C0B">
        <w:rPr>
          <w:color w:val="76923C"/>
          <w:sz w:val="28"/>
          <w:szCs w:val="20"/>
        </w:rPr>
        <w:t xml:space="preserve"> </w:t>
      </w:r>
      <w:r w:rsidRPr="00E93C0B">
        <w:rPr>
          <w:sz w:val="28"/>
          <w:szCs w:val="20"/>
        </w:rPr>
        <w:t xml:space="preserve">Для выполнения годовой </w:t>
      </w:r>
      <w:r>
        <w:rPr>
          <w:sz w:val="28"/>
          <w:szCs w:val="20"/>
        </w:rPr>
        <w:t>программы добычи 10</w:t>
      </w:r>
      <w:r w:rsidRPr="00E93C0B">
        <w:rPr>
          <w:sz w:val="28"/>
          <w:szCs w:val="20"/>
        </w:rPr>
        <w:t>0</w:t>
      </w:r>
      <w:r>
        <w:rPr>
          <w:sz w:val="28"/>
          <w:szCs w:val="20"/>
        </w:rPr>
        <w:t xml:space="preserve"> 000 </w:t>
      </w:r>
      <w:r w:rsidRPr="00E93C0B">
        <w:rPr>
          <w:sz w:val="28"/>
          <w:szCs w:val="20"/>
        </w:rPr>
        <w:t>м</w:t>
      </w:r>
      <w:r w:rsidRPr="00A81A11">
        <w:rPr>
          <w:sz w:val="28"/>
          <w:szCs w:val="20"/>
          <w:vertAlign w:val="superscript"/>
        </w:rPr>
        <w:t>3</w:t>
      </w:r>
      <w:r>
        <w:rPr>
          <w:sz w:val="28"/>
          <w:szCs w:val="20"/>
        </w:rPr>
        <w:t>, при 301</w:t>
      </w:r>
      <w:r w:rsidRPr="00E93C0B">
        <w:rPr>
          <w:sz w:val="28"/>
          <w:szCs w:val="20"/>
        </w:rPr>
        <w:t xml:space="preserve"> </w:t>
      </w:r>
      <w:r>
        <w:rPr>
          <w:sz w:val="28"/>
          <w:szCs w:val="20"/>
        </w:rPr>
        <w:t>смене необходимо выполнять 332,0</w:t>
      </w:r>
      <w:r w:rsidRPr="00E93C0B">
        <w:rPr>
          <w:sz w:val="28"/>
          <w:szCs w:val="20"/>
        </w:rPr>
        <w:t xml:space="preserve"> м</w:t>
      </w:r>
      <w:r w:rsidRPr="00E93C0B">
        <w:rPr>
          <w:sz w:val="28"/>
          <w:szCs w:val="20"/>
          <w:vertAlign w:val="superscript"/>
        </w:rPr>
        <w:t>3</w:t>
      </w:r>
      <w:r w:rsidRPr="00E93C0B">
        <w:rPr>
          <w:sz w:val="28"/>
          <w:szCs w:val="20"/>
        </w:rPr>
        <w:t xml:space="preserve">/смен. При </w:t>
      </w:r>
      <w:r>
        <w:rPr>
          <w:sz w:val="28"/>
          <w:szCs w:val="20"/>
        </w:rPr>
        <w:t>выполнении сменного объема перевозок 91</w:t>
      </w:r>
      <w:r w:rsidRPr="00E93C0B">
        <w:rPr>
          <w:sz w:val="28"/>
          <w:szCs w:val="20"/>
        </w:rPr>
        <w:t xml:space="preserve"> м</w:t>
      </w:r>
      <w:r w:rsidRPr="00A81A11">
        <w:rPr>
          <w:sz w:val="28"/>
          <w:szCs w:val="20"/>
          <w:vertAlign w:val="superscript"/>
        </w:rPr>
        <w:t>3</w:t>
      </w:r>
      <w:r w:rsidRPr="00E93C0B">
        <w:rPr>
          <w:sz w:val="28"/>
          <w:szCs w:val="20"/>
        </w:rPr>
        <w:t xml:space="preserve">/машина, для выполнения сменной производительности в объеме </w:t>
      </w:r>
      <w:r>
        <w:rPr>
          <w:sz w:val="28"/>
          <w:szCs w:val="20"/>
        </w:rPr>
        <w:t>332,0</w:t>
      </w:r>
      <w:r w:rsidRPr="00E93C0B">
        <w:rPr>
          <w:sz w:val="28"/>
          <w:szCs w:val="20"/>
        </w:rPr>
        <w:t xml:space="preserve"> м</w:t>
      </w:r>
      <w:r w:rsidRPr="00E93C0B">
        <w:rPr>
          <w:sz w:val="28"/>
          <w:szCs w:val="20"/>
          <w:vertAlign w:val="superscript"/>
        </w:rPr>
        <w:t>3</w:t>
      </w:r>
      <w:r>
        <w:rPr>
          <w:sz w:val="28"/>
          <w:szCs w:val="20"/>
        </w:rPr>
        <w:t>/</w:t>
      </w:r>
      <w:proofErr w:type="gramStart"/>
      <w:r>
        <w:rPr>
          <w:sz w:val="28"/>
          <w:szCs w:val="20"/>
        </w:rPr>
        <w:t>смен :</w:t>
      </w:r>
      <w:proofErr w:type="gramEnd"/>
      <w:r>
        <w:rPr>
          <w:sz w:val="28"/>
          <w:szCs w:val="20"/>
        </w:rPr>
        <w:t xml:space="preserve"> 91</w:t>
      </w:r>
      <w:r w:rsidRPr="00E93C0B">
        <w:rPr>
          <w:sz w:val="28"/>
          <w:szCs w:val="20"/>
        </w:rPr>
        <w:t xml:space="preserve"> м</w:t>
      </w:r>
      <w:r w:rsidRPr="00E93C0B">
        <w:rPr>
          <w:sz w:val="28"/>
          <w:szCs w:val="20"/>
          <w:vertAlign w:val="superscript"/>
        </w:rPr>
        <w:t>3</w:t>
      </w:r>
      <w:r>
        <w:rPr>
          <w:sz w:val="28"/>
          <w:szCs w:val="20"/>
        </w:rPr>
        <w:t>/</w:t>
      </w:r>
      <w:proofErr w:type="spellStart"/>
      <w:r>
        <w:rPr>
          <w:sz w:val="28"/>
          <w:szCs w:val="20"/>
        </w:rPr>
        <w:t>маш</w:t>
      </w:r>
      <w:proofErr w:type="spellEnd"/>
      <w:r>
        <w:rPr>
          <w:sz w:val="28"/>
          <w:szCs w:val="20"/>
        </w:rPr>
        <w:t xml:space="preserve"> =</w:t>
      </w:r>
      <w:r w:rsidRPr="00E93C0B">
        <w:rPr>
          <w:sz w:val="28"/>
          <w:szCs w:val="20"/>
        </w:rPr>
        <w:t xml:space="preserve"> </w:t>
      </w:r>
      <w:r>
        <w:rPr>
          <w:sz w:val="28"/>
          <w:szCs w:val="20"/>
        </w:rPr>
        <w:t>необходимо 3,64</w:t>
      </w:r>
      <w:r w:rsidRPr="00E93C0B">
        <w:rPr>
          <w:sz w:val="28"/>
          <w:szCs w:val="20"/>
        </w:rPr>
        <w:t xml:space="preserve"> </w:t>
      </w:r>
      <w:r>
        <w:rPr>
          <w:sz w:val="28"/>
          <w:szCs w:val="20"/>
        </w:rPr>
        <w:t>машины в</w:t>
      </w:r>
      <w:r w:rsidRPr="00E93C0B">
        <w:rPr>
          <w:sz w:val="28"/>
          <w:szCs w:val="20"/>
        </w:rPr>
        <w:t xml:space="preserve"> смен</w:t>
      </w:r>
      <w:r>
        <w:rPr>
          <w:sz w:val="28"/>
          <w:szCs w:val="20"/>
        </w:rPr>
        <w:t xml:space="preserve">. </w:t>
      </w:r>
    </w:p>
    <w:p w:rsidR="004A7179" w:rsidRDefault="004A7179" w:rsidP="004A7179">
      <w:pPr>
        <w:ind w:right="-5" w:firstLine="720"/>
        <w:jc w:val="both"/>
        <w:rPr>
          <w:sz w:val="28"/>
          <w:szCs w:val="20"/>
        </w:rPr>
      </w:pPr>
      <w:r w:rsidRPr="003E0526">
        <w:rPr>
          <w:sz w:val="28"/>
          <w:szCs w:val="20"/>
        </w:rPr>
        <w:t xml:space="preserve">Средняя длина одного рейса </w:t>
      </w:r>
      <w:r>
        <w:rPr>
          <w:sz w:val="28"/>
          <w:szCs w:val="20"/>
        </w:rPr>
        <w:t xml:space="preserve">составляет </w:t>
      </w:r>
      <w:smartTag w:uri="urn:schemas-microsoft-com:office:smarttags" w:element="metricconverter">
        <w:smartTagPr>
          <w:attr w:name="ProductID" w:val="10 км"/>
        </w:smartTagPr>
        <w:r>
          <w:rPr>
            <w:sz w:val="28"/>
            <w:szCs w:val="20"/>
          </w:rPr>
          <w:t>10</w:t>
        </w:r>
        <w:r w:rsidRPr="003E0526">
          <w:rPr>
            <w:sz w:val="28"/>
            <w:szCs w:val="20"/>
          </w:rPr>
          <w:t xml:space="preserve"> км</w:t>
        </w:r>
      </w:smartTag>
      <w:r w:rsidRPr="003E0526">
        <w:rPr>
          <w:sz w:val="28"/>
          <w:szCs w:val="20"/>
        </w:rPr>
        <w:t>.</w:t>
      </w:r>
      <w:r>
        <w:rPr>
          <w:sz w:val="28"/>
          <w:szCs w:val="20"/>
        </w:rPr>
        <w:t xml:space="preserve"> При работе 13 рейсов/смен 1 самосвал, то годовой пробег 1 самосвала составит (13 рейсов/смен х10 км) х 301 см/сезон = 39 130 км/сезон.</w:t>
      </w:r>
      <w:r w:rsidRPr="003E0526">
        <w:rPr>
          <w:sz w:val="28"/>
          <w:szCs w:val="20"/>
        </w:rPr>
        <w:t xml:space="preserve"> Расход дизельного топлива при норме </w:t>
      </w:r>
      <w:smartTag w:uri="urn:schemas-microsoft-com:office:smarttags" w:element="metricconverter">
        <w:smartTagPr>
          <w:attr w:name="ProductID" w:val="30 л"/>
        </w:smartTagPr>
        <w:r w:rsidRPr="003E0526">
          <w:rPr>
            <w:sz w:val="28"/>
            <w:szCs w:val="20"/>
          </w:rPr>
          <w:t>30 л</w:t>
        </w:r>
      </w:smartTag>
      <w:r w:rsidRPr="003E0526">
        <w:rPr>
          <w:sz w:val="28"/>
          <w:szCs w:val="20"/>
        </w:rPr>
        <w:t xml:space="preserve"> на </w:t>
      </w:r>
      <w:smartTag w:uri="urn:schemas-microsoft-com:office:smarttags" w:element="metricconverter">
        <w:smartTagPr>
          <w:attr w:name="ProductID" w:val="100 км"/>
        </w:smartTagPr>
        <w:r w:rsidRPr="003E0526">
          <w:rPr>
            <w:sz w:val="28"/>
            <w:szCs w:val="20"/>
          </w:rPr>
          <w:t>100 км</w:t>
        </w:r>
      </w:smartTag>
      <w:r w:rsidRPr="003E0526">
        <w:rPr>
          <w:sz w:val="28"/>
          <w:szCs w:val="20"/>
        </w:rPr>
        <w:t xml:space="preserve"> на равен за сезон –  </w:t>
      </w:r>
      <w:r>
        <w:rPr>
          <w:sz w:val="28"/>
          <w:szCs w:val="20"/>
        </w:rPr>
        <w:t xml:space="preserve">11 739 </w:t>
      </w:r>
      <w:r w:rsidRPr="003E0526">
        <w:rPr>
          <w:sz w:val="28"/>
          <w:szCs w:val="20"/>
        </w:rPr>
        <w:t>л/сезон</w:t>
      </w:r>
      <w:r>
        <w:rPr>
          <w:sz w:val="28"/>
          <w:szCs w:val="20"/>
        </w:rPr>
        <w:t xml:space="preserve"> на машину</w:t>
      </w:r>
      <w:r w:rsidRPr="003E0526">
        <w:rPr>
          <w:sz w:val="28"/>
          <w:szCs w:val="20"/>
        </w:rPr>
        <w:t>.</w:t>
      </w:r>
    </w:p>
    <w:p w:rsidR="004A7179" w:rsidRDefault="004A7179" w:rsidP="004A7179">
      <w:pPr>
        <w:ind w:right="-5" w:firstLine="720"/>
        <w:jc w:val="both"/>
        <w:rPr>
          <w:sz w:val="28"/>
          <w:szCs w:val="20"/>
        </w:rPr>
      </w:pPr>
    </w:p>
    <w:p w:rsidR="004A7179" w:rsidRDefault="004A7179" w:rsidP="004A7179">
      <w:pPr>
        <w:ind w:right="-5" w:firstLine="720"/>
        <w:jc w:val="both"/>
        <w:rPr>
          <w:sz w:val="28"/>
          <w:szCs w:val="20"/>
        </w:rPr>
      </w:pPr>
    </w:p>
    <w:p w:rsidR="004A7179" w:rsidRDefault="004A7179" w:rsidP="004A7179">
      <w:pPr>
        <w:ind w:right="-5"/>
        <w:jc w:val="center"/>
        <w:rPr>
          <w:bCs/>
          <w:sz w:val="28"/>
          <w:szCs w:val="26"/>
        </w:rPr>
      </w:pPr>
      <w:r w:rsidRPr="001141BA">
        <w:rPr>
          <w:bCs/>
          <w:sz w:val="28"/>
          <w:szCs w:val="26"/>
        </w:rPr>
        <w:t>Расчетные показатели транспортировки</w:t>
      </w:r>
    </w:p>
    <w:p w:rsidR="004A7179" w:rsidRDefault="004A7179" w:rsidP="004A7179">
      <w:pPr>
        <w:jc w:val="right"/>
        <w:rPr>
          <w:i/>
          <w:sz w:val="28"/>
          <w:szCs w:val="20"/>
        </w:rPr>
      </w:pPr>
      <w:r w:rsidRPr="0083515D">
        <w:rPr>
          <w:bCs/>
          <w:i/>
          <w:sz w:val="28"/>
          <w:szCs w:val="26"/>
        </w:rPr>
        <w:t>Таблица 4.</w:t>
      </w:r>
      <w:r>
        <w:rPr>
          <w:bCs/>
          <w:i/>
          <w:sz w:val="28"/>
          <w:szCs w:val="26"/>
        </w:rPr>
        <w:t>4</w:t>
      </w:r>
      <w:r w:rsidRPr="0083515D">
        <w:rPr>
          <w:bCs/>
          <w:i/>
          <w:sz w:val="28"/>
          <w:szCs w:val="26"/>
        </w:rPr>
        <w:t>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6287"/>
        <w:gridCol w:w="1075"/>
        <w:gridCol w:w="1339"/>
      </w:tblGrid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4A7179">
            <w:pPr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№</w:t>
            </w:r>
          </w:p>
          <w:p w:rsidR="004A7179" w:rsidRPr="006A615E" w:rsidRDefault="004A7179" w:rsidP="004A7179">
            <w:pPr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6A615E">
            <w:pPr>
              <w:jc w:val="center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jc w:val="center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Ед.</w:t>
            </w:r>
          </w:p>
          <w:p w:rsidR="004A7179" w:rsidRPr="006A615E" w:rsidRDefault="004A7179" w:rsidP="006A615E">
            <w:pPr>
              <w:jc w:val="center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изм.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center"/>
              <w:rPr>
                <w:bCs/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Кол-во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4A7179">
            <w:pPr>
              <w:rPr>
                <w:bCs/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Годовой объем перевозки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тыс.м</w:t>
            </w:r>
            <w:r w:rsidRPr="006A615E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BB2958" w:rsidP="006A615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5-100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4A7179">
            <w:pPr>
              <w:rPr>
                <w:bCs/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Рабочих дней в сезоне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дней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BB2958" w:rsidP="006A615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301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4A7179">
            <w:pPr>
              <w:rPr>
                <w:bCs/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Рабочих смен в сутки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смен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1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4A7179">
            <w:pPr>
              <w:rPr>
                <w:bCs/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Продолжительность смены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час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8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4A7179">
            <w:pPr>
              <w:rPr>
                <w:bCs/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Коэффициент суточной неравномерности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0,2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4A7179">
            <w:pPr>
              <w:rPr>
                <w:bCs/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Сменный объем перевозок (максимальный)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м</w:t>
            </w:r>
            <w:r w:rsidRPr="006A615E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312,5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Грузоподъемность самосвалов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т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BB2958" w:rsidP="00BB2958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4A7179">
            <w:pPr>
              <w:rPr>
                <w:bCs/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Объем кузова самосвала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м</w:t>
            </w:r>
            <w:r w:rsidRPr="006A615E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7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4A7179">
            <w:pPr>
              <w:rPr>
                <w:bCs/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Средневзвешенная длина перевозки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км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0,6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4A7179">
            <w:pPr>
              <w:rPr>
                <w:bCs/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Средняя скорость движения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км/час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20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Время погрузки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мин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1,9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Время разгрузки, маневры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мин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4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Число рейсов в смену 1 самосвала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рейс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7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Сменная производительность одного самосвала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м</w:t>
            </w:r>
            <w:r w:rsidRPr="006A615E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49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Сменный рабочий парк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машин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2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Эксплуатационный суточный парк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-//-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2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Инвентарный парк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-//-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4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Общий годовой пробег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км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39130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 xml:space="preserve">Расход топлива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6A615E">
                <w:rPr>
                  <w:sz w:val="26"/>
                  <w:szCs w:val="26"/>
                </w:rPr>
                <w:t>100 км</w:t>
              </w:r>
            </w:smartTag>
            <w:r w:rsidRPr="006A615E">
              <w:rPr>
                <w:sz w:val="26"/>
                <w:szCs w:val="26"/>
              </w:rPr>
              <w:t xml:space="preserve"> пробега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л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30</w:t>
            </w:r>
          </w:p>
        </w:tc>
      </w:tr>
      <w:tr w:rsidR="004A7179" w:rsidRPr="0035606A" w:rsidTr="006A615E">
        <w:tc>
          <w:tcPr>
            <w:tcW w:w="644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6287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both"/>
              <w:rPr>
                <w:sz w:val="26"/>
                <w:szCs w:val="26"/>
              </w:rPr>
            </w:pPr>
            <w:r w:rsidRPr="006A615E">
              <w:rPr>
                <w:sz w:val="26"/>
                <w:szCs w:val="26"/>
              </w:rPr>
              <w:t>Годовой минимальный расход горючего (дизтопливо)</w:t>
            </w:r>
          </w:p>
        </w:tc>
        <w:tc>
          <w:tcPr>
            <w:tcW w:w="1075" w:type="dxa"/>
            <w:shd w:val="clear" w:color="auto" w:fill="auto"/>
          </w:tcPr>
          <w:p w:rsidR="004A7179" w:rsidRPr="006A615E" w:rsidRDefault="004A7179" w:rsidP="006A615E">
            <w:pPr>
              <w:ind w:right="-5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6A615E">
              <w:rPr>
                <w:sz w:val="26"/>
                <w:szCs w:val="26"/>
              </w:rPr>
              <w:t>л</w:t>
            </w:r>
          </w:p>
        </w:tc>
        <w:tc>
          <w:tcPr>
            <w:tcW w:w="1339" w:type="dxa"/>
            <w:shd w:val="clear" w:color="auto" w:fill="auto"/>
          </w:tcPr>
          <w:p w:rsidR="004A7179" w:rsidRPr="006A615E" w:rsidRDefault="004A7179" w:rsidP="006A615E">
            <w:pPr>
              <w:jc w:val="right"/>
              <w:rPr>
                <w:bCs/>
                <w:sz w:val="26"/>
                <w:szCs w:val="26"/>
              </w:rPr>
            </w:pPr>
            <w:r w:rsidRPr="006A615E">
              <w:rPr>
                <w:bCs/>
                <w:sz w:val="26"/>
                <w:szCs w:val="26"/>
              </w:rPr>
              <w:t>11739</w:t>
            </w:r>
          </w:p>
        </w:tc>
      </w:tr>
    </w:tbl>
    <w:p w:rsidR="00BF72AE" w:rsidRDefault="00BF72AE" w:rsidP="00A4258E">
      <w:pPr>
        <w:ind w:left="709" w:right="-5"/>
        <w:jc w:val="both"/>
        <w:rPr>
          <w:color w:val="76923C"/>
          <w:sz w:val="28"/>
          <w:szCs w:val="20"/>
        </w:rPr>
      </w:pPr>
    </w:p>
    <w:p w:rsidR="00BB2958" w:rsidRDefault="00BB2958" w:rsidP="00A4258E">
      <w:pPr>
        <w:ind w:left="709" w:right="-5"/>
        <w:jc w:val="both"/>
        <w:rPr>
          <w:color w:val="76923C"/>
          <w:sz w:val="28"/>
          <w:szCs w:val="20"/>
        </w:rPr>
      </w:pPr>
    </w:p>
    <w:p w:rsidR="00BB2958" w:rsidRDefault="00BB2958" w:rsidP="00A4258E">
      <w:pPr>
        <w:ind w:left="709" w:right="-5"/>
        <w:jc w:val="both"/>
        <w:rPr>
          <w:color w:val="76923C"/>
          <w:sz w:val="28"/>
          <w:szCs w:val="20"/>
        </w:rPr>
      </w:pPr>
    </w:p>
    <w:p w:rsidR="00BB2958" w:rsidRDefault="00BB2958" w:rsidP="00A4258E">
      <w:pPr>
        <w:ind w:left="709" w:right="-5"/>
        <w:jc w:val="both"/>
        <w:rPr>
          <w:color w:val="76923C"/>
          <w:sz w:val="28"/>
          <w:szCs w:val="20"/>
        </w:rPr>
      </w:pPr>
    </w:p>
    <w:p w:rsidR="00952B75" w:rsidRDefault="00952B75" w:rsidP="00952B75">
      <w:pPr>
        <w:ind w:firstLine="720"/>
        <w:jc w:val="both"/>
        <w:rPr>
          <w:sz w:val="28"/>
          <w:szCs w:val="28"/>
        </w:rPr>
      </w:pPr>
    </w:p>
    <w:p w:rsidR="00C04DC5" w:rsidRPr="00377112" w:rsidRDefault="00C04DC5" w:rsidP="00C04DC5">
      <w:pPr>
        <w:pStyle w:val="Style4"/>
        <w:widowControl/>
        <w:ind w:firstLine="567"/>
        <w:jc w:val="center"/>
        <w:rPr>
          <w:rStyle w:val="FontStyle179"/>
          <w:sz w:val="28"/>
          <w:szCs w:val="28"/>
        </w:rPr>
      </w:pPr>
      <w:r w:rsidRPr="00377112">
        <w:rPr>
          <w:rStyle w:val="FontStyle179"/>
          <w:sz w:val="28"/>
          <w:szCs w:val="28"/>
        </w:rPr>
        <w:lastRenderedPageBreak/>
        <w:t xml:space="preserve">4.5 Вспомогательный транспорт и ремонтная служба. </w:t>
      </w:r>
    </w:p>
    <w:p w:rsidR="00C04DC5" w:rsidRPr="00377112" w:rsidRDefault="00C04DC5" w:rsidP="00C04DC5">
      <w:pPr>
        <w:pStyle w:val="Style4"/>
        <w:widowControl/>
        <w:ind w:firstLine="567"/>
        <w:jc w:val="center"/>
        <w:rPr>
          <w:rStyle w:val="FontStyle179"/>
          <w:sz w:val="28"/>
          <w:szCs w:val="28"/>
        </w:rPr>
      </w:pPr>
      <w:r w:rsidRPr="00377112">
        <w:rPr>
          <w:rStyle w:val="FontStyle179"/>
          <w:sz w:val="28"/>
          <w:szCs w:val="28"/>
        </w:rPr>
        <w:t>Заправка карьерной техники.</w:t>
      </w:r>
    </w:p>
    <w:p w:rsidR="00C04DC5" w:rsidRPr="00377112" w:rsidRDefault="00C04DC5" w:rsidP="00C04DC5">
      <w:pPr>
        <w:pStyle w:val="Style4"/>
        <w:widowControl/>
        <w:ind w:firstLine="567"/>
        <w:jc w:val="center"/>
        <w:rPr>
          <w:rStyle w:val="FontStyle179"/>
          <w:sz w:val="28"/>
          <w:szCs w:val="28"/>
        </w:rPr>
      </w:pPr>
    </w:p>
    <w:p w:rsidR="00C04DC5" w:rsidRPr="00377112" w:rsidRDefault="00C04DC5" w:rsidP="00C04DC5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  <w:r w:rsidRPr="00377112">
        <w:rPr>
          <w:rStyle w:val="FontStyle174"/>
          <w:sz w:val="28"/>
          <w:szCs w:val="28"/>
        </w:rPr>
        <w:t>В качестве вспомогательного транспорта предусмотрены следующие средства:</w:t>
      </w:r>
    </w:p>
    <w:p w:rsidR="00C04DC5" w:rsidRDefault="00C04DC5" w:rsidP="00C04DC5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  <w:r w:rsidRPr="00377112">
        <w:rPr>
          <w:rStyle w:val="FontStyle174"/>
          <w:sz w:val="28"/>
          <w:szCs w:val="28"/>
        </w:rPr>
        <w:t xml:space="preserve">1.Вахтовая машина УАЗ-3909 (таблетка) (1ед.) – в среднем годовой пробег составит </w:t>
      </w:r>
      <w:smartTag w:uri="urn:schemas-microsoft-com:office:smarttags" w:element="metricconverter">
        <w:smartTagPr>
          <w:attr w:name="ProductID" w:val="4800 км"/>
        </w:smartTagPr>
        <w:r>
          <w:rPr>
            <w:rStyle w:val="FontStyle174"/>
            <w:sz w:val="28"/>
            <w:szCs w:val="28"/>
          </w:rPr>
          <w:t>4800</w:t>
        </w:r>
        <w:r w:rsidRPr="00377112">
          <w:rPr>
            <w:rStyle w:val="FontStyle174"/>
            <w:sz w:val="28"/>
            <w:szCs w:val="28"/>
          </w:rPr>
          <w:t xml:space="preserve"> км</w:t>
        </w:r>
      </w:smartTag>
      <w:r w:rsidRPr="00377112">
        <w:rPr>
          <w:rStyle w:val="FontStyle174"/>
          <w:sz w:val="28"/>
          <w:szCs w:val="28"/>
        </w:rPr>
        <w:t xml:space="preserve"> (доставка людей на рабочие</w:t>
      </w:r>
      <w:r>
        <w:rPr>
          <w:rStyle w:val="FontStyle174"/>
          <w:sz w:val="28"/>
          <w:szCs w:val="28"/>
        </w:rPr>
        <w:t xml:space="preserve"> места в день в среднем </w:t>
      </w:r>
      <w:smartTag w:uri="urn:schemas-microsoft-com:office:smarttags" w:element="metricconverter">
        <w:smartTagPr>
          <w:attr w:name="ProductID" w:val="50 км"/>
        </w:smartTagPr>
        <w:r>
          <w:rPr>
            <w:rStyle w:val="FontStyle174"/>
            <w:sz w:val="28"/>
            <w:szCs w:val="28"/>
          </w:rPr>
          <w:t>50 км</w:t>
        </w:r>
      </w:smartTag>
      <w:r w:rsidRPr="00377112">
        <w:rPr>
          <w:rStyle w:val="FontStyle174"/>
          <w:sz w:val="28"/>
          <w:szCs w:val="28"/>
        </w:rPr>
        <w:t xml:space="preserve">); </w:t>
      </w:r>
      <w:r>
        <w:rPr>
          <w:rStyle w:val="FontStyle174"/>
          <w:sz w:val="28"/>
          <w:szCs w:val="28"/>
        </w:rPr>
        <w:t xml:space="preserve">Годовой расход в среднем </w:t>
      </w:r>
      <w:smartTag w:uri="urn:schemas-microsoft-com:office:smarttags" w:element="metricconverter">
        <w:smartTagPr>
          <w:attr w:name="ProductID" w:val="1600 л"/>
        </w:smartTagPr>
        <w:r>
          <w:rPr>
            <w:rStyle w:val="FontStyle174"/>
            <w:sz w:val="28"/>
            <w:szCs w:val="28"/>
          </w:rPr>
          <w:t>1600 л</w:t>
        </w:r>
      </w:smartTag>
      <w:r>
        <w:rPr>
          <w:rStyle w:val="FontStyle174"/>
          <w:sz w:val="28"/>
          <w:szCs w:val="28"/>
        </w:rPr>
        <w:t xml:space="preserve">. </w:t>
      </w:r>
    </w:p>
    <w:p w:rsidR="00C04DC5" w:rsidRDefault="00C04DC5" w:rsidP="00C04DC5">
      <w:pPr>
        <w:pStyle w:val="Style6"/>
        <w:widowControl/>
        <w:spacing w:line="240" w:lineRule="auto"/>
        <w:ind w:firstLine="851"/>
        <w:jc w:val="center"/>
        <w:rPr>
          <w:rStyle w:val="FontStyle174"/>
          <w:sz w:val="28"/>
          <w:szCs w:val="28"/>
        </w:rPr>
      </w:pPr>
      <w:r>
        <w:rPr>
          <w:rStyle w:val="FontStyle174"/>
          <w:sz w:val="28"/>
          <w:szCs w:val="28"/>
        </w:rPr>
        <w:t>Технические характеристики УАЗ 3909</w:t>
      </w:r>
    </w:p>
    <w:p w:rsidR="00C04DC5" w:rsidRPr="00500FCE" w:rsidRDefault="00C04DC5" w:rsidP="00C04DC5">
      <w:pPr>
        <w:pStyle w:val="Style6"/>
        <w:widowControl/>
        <w:spacing w:line="240" w:lineRule="auto"/>
        <w:ind w:firstLine="851"/>
        <w:jc w:val="right"/>
        <w:rPr>
          <w:rStyle w:val="FontStyle174"/>
          <w:i/>
          <w:sz w:val="28"/>
          <w:szCs w:val="28"/>
        </w:rPr>
      </w:pPr>
      <w:r>
        <w:rPr>
          <w:rStyle w:val="FontStyle174"/>
          <w:i/>
          <w:sz w:val="28"/>
          <w:szCs w:val="28"/>
        </w:rPr>
        <w:t>Таблица 4.5.1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0"/>
        <w:gridCol w:w="4710"/>
      </w:tblGrid>
      <w:tr w:rsidR="00C04DC5" w:rsidTr="006A615E">
        <w:trPr>
          <w:trHeight w:val="270"/>
          <w:jc w:val="center"/>
        </w:trPr>
        <w:tc>
          <w:tcPr>
            <w:tcW w:w="4080" w:type="dxa"/>
          </w:tcPr>
          <w:p w:rsidR="00C04DC5" w:rsidRDefault="00C04DC5" w:rsidP="006A615E">
            <w:r>
              <w:t>Колесная формула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4×4</w:t>
            </w:r>
          </w:p>
        </w:tc>
      </w:tr>
      <w:tr w:rsidR="00C04DC5" w:rsidTr="006A615E">
        <w:trPr>
          <w:trHeight w:val="150"/>
          <w:jc w:val="center"/>
        </w:trPr>
        <w:tc>
          <w:tcPr>
            <w:tcW w:w="4080" w:type="dxa"/>
          </w:tcPr>
          <w:p w:rsidR="00C04DC5" w:rsidRDefault="00C04DC5" w:rsidP="006A615E">
            <w:r>
              <w:t>Количество мест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5 или 7</w:t>
            </w:r>
          </w:p>
        </w:tc>
      </w:tr>
      <w:tr w:rsidR="00C04DC5" w:rsidTr="006A615E">
        <w:trPr>
          <w:trHeight w:val="225"/>
          <w:jc w:val="center"/>
        </w:trPr>
        <w:tc>
          <w:tcPr>
            <w:tcW w:w="4080" w:type="dxa"/>
          </w:tcPr>
          <w:p w:rsidR="00C04DC5" w:rsidRDefault="00C04DC5" w:rsidP="006A615E">
            <w:r>
              <w:t>Длина, мм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4390</w:t>
            </w:r>
          </w:p>
        </w:tc>
      </w:tr>
      <w:tr w:rsidR="00C04DC5" w:rsidTr="006A615E">
        <w:trPr>
          <w:trHeight w:val="300"/>
          <w:jc w:val="center"/>
        </w:trPr>
        <w:tc>
          <w:tcPr>
            <w:tcW w:w="4080" w:type="dxa"/>
          </w:tcPr>
          <w:p w:rsidR="00C04DC5" w:rsidRDefault="00C04DC5" w:rsidP="006A615E">
            <w:r>
              <w:t>Ширина, мм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1940</w:t>
            </w:r>
          </w:p>
        </w:tc>
      </w:tr>
      <w:tr w:rsidR="00C04DC5" w:rsidTr="006A615E">
        <w:trPr>
          <w:trHeight w:val="360"/>
          <w:jc w:val="center"/>
        </w:trPr>
        <w:tc>
          <w:tcPr>
            <w:tcW w:w="4080" w:type="dxa"/>
          </w:tcPr>
          <w:p w:rsidR="00C04DC5" w:rsidRDefault="00C04DC5" w:rsidP="006A615E">
            <w:r>
              <w:t>Высота, мм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2064</w:t>
            </w:r>
          </w:p>
        </w:tc>
      </w:tr>
      <w:tr w:rsidR="00C04DC5" w:rsidTr="006A615E">
        <w:trPr>
          <w:trHeight w:val="345"/>
          <w:jc w:val="center"/>
        </w:trPr>
        <w:tc>
          <w:tcPr>
            <w:tcW w:w="4080" w:type="dxa"/>
          </w:tcPr>
          <w:p w:rsidR="00C04DC5" w:rsidRDefault="00C04DC5" w:rsidP="006A615E">
            <w:r>
              <w:t>Колесная база, мм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2300</w:t>
            </w:r>
          </w:p>
        </w:tc>
      </w:tr>
      <w:tr w:rsidR="00C04DC5" w:rsidTr="006A615E">
        <w:trPr>
          <w:trHeight w:val="165"/>
          <w:jc w:val="center"/>
        </w:trPr>
        <w:tc>
          <w:tcPr>
            <w:tcW w:w="4080" w:type="dxa"/>
          </w:tcPr>
          <w:p w:rsidR="00C04DC5" w:rsidRDefault="00C04DC5" w:rsidP="006A615E">
            <w:r>
              <w:t>Дорожный просвет, мм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205</w:t>
            </w:r>
          </w:p>
        </w:tc>
      </w:tr>
      <w:tr w:rsidR="00C04DC5" w:rsidTr="006A615E">
        <w:trPr>
          <w:trHeight w:val="240"/>
          <w:jc w:val="center"/>
        </w:trPr>
        <w:tc>
          <w:tcPr>
            <w:tcW w:w="4080" w:type="dxa"/>
          </w:tcPr>
          <w:p w:rsidR="00C04DC5" w:rsidRDefault="00C04DC5" w:rsidP="006A615E">
            <w:r>
              <w:t>Глубина преодолеваемого брода, мм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500</w:t>
            </w:r>
          </w:p>
        </w:tc>
      </w:tr>
      <w:tr w:rsidR="00C04DC5" w:rsidTr="006A615E">
        <w:trPr>
          <w:trHeight w:val="315"/>
          <w:jc w:val="center"/>
        </w:trPr>
        <w:tc>
          <w:tcPr>
            <w:tcW w:w="4080" w:type="dxa"/>
          </w:tcPr>
          <w:p w:rsidR="00C04DC5" w:rsidRDefault="00C04DC5" w:rsidP="006A615E">
            <w:r>
              <w:t>Масса снаряженного а/м, кг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1890/1920</w:t>
            </w:r>
          </w:p>
        </w:tc>
      </w:tr>
      <w:tr w:rsidR="00C04DC5" w:rsidTr="006A615E">
        <w:trPr>
          <w:trHeight w:val="345"/>
          <w:jc w:val="center"/>
        </w:trPr>
        <w:tc>
          <w:tcPr>
            <w:tcW w:w="4080" w:type="dxa"/>
          </w:tcPr>
          <w:p w:rsidR="00C04DC5" w:rsidRDefault="00C04DC5" w:rsidP="006A615E">
            <w:r>
              <w:t>Полная масса, кг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2830</w:t>
            </w:r>
          </w:p>
        </w:tc>
      </w:tr>
      <w:tr w:rsidR="00C04DC5" w:rsidTr="006A615E">
        <w:trPr>
          <w:trHeight w:val="180"/>
          <w:jc w:val="center"/>
        </w:trPr>
        <w:tc>
          <w:tcPr>
            <w:tcW w:w="4080" w:type="dxa"/>
          </w:tcPr>
          <w:p w:rsidR="00C04DC5" w:rsidRDefault="00C04DC5" w:rsidP="006A615E">
            <w:r>
              <w:t>Грузоподъемность, кг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940/910</w:t>
            </w:r>
          </w:p>
        </w:tc>
      </w:tr>
      <w:tr w:rsidR="00C04DC5" w:rsidTr="006A615E">
        <w:trPr>
          <w:trHeight w:val="150"/>
          <w:jc w:val="center"/>
        </w:trPr>
        <w:tc>
          <w:tcPr>
            <w:tcW w:w="4080" w:type="dxa"/>
          </w:tcPr>
          <w:p w:rsidR="00C04DC5" w:rsidRDefault="00C04DC5" w:rsidP="006A615E">
            <w:r>
              <w:t>Двигатель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Бензиновый, ЗМЗ-40911.10</w:t>
            </w:r>
          </w:p>
        </w:tc>
      </w:tr>
      <w:tr w:rsidR="00C04DC5" w:rsidTr="006A615E">
        <w:trPr>
          <w:trHeight w:val="225"/>
          <w:jc w:val="center"/>
        </w:trPr>
        <w:tc>
          <w:tcPr>
            <w:tcW w:w="4080" w:type="dxa"/>
          </w:tcPr>
          <w:p w:rsidR="00C04DC5" w:rsidRDefault="00C04DC5" w:rsidP="006A615E">
            <w:r>
              <w:t>Рабочий объем, л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2 693</w:t>
            </w:r>
          </w:p>
        </w:tc>
      </w:tr>
      <w:tr w:rsidR="00C04DC5" w:rsidTr="006A615E">
        <w:trPr>
          <w:trHeight w:val="300"/>
          <w:jc w:val="center"/>
        </w:trPr>
        <w:tc>
          <w:tcPr>
            <w:tcW w:w="4080" w:type="dxa"/>
          </w:tcPr>
          <w:p w:rsidR="00C04DC5" w:rsidRDefault="00C04DC5" w:rsidP="006A615E">
            <w:r>
              <w:t xml:space="preserve">Максимальная мощность, </w:t>
            </w:r>
            <w:proofErr w:type="spellStart"/>
            <w:r>
              <w:t>л.с</w:t>
            </w:r>
            <w:proofErr w:type="spellEnd"/>
            <w:r>
              <w:t>. (кВт)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112,2 (82,5) при 4250 об/мин</w:t>
            </w:r>
          </w:p>
        </w:tc>
      </w:tr>
      <w:tr w:rsidR="00C04DC5" w:rsidTr="006A615E">
        <w:trPr>
          <w:trHeight w:val="345"/>
          <w:jc w:val="center"/>
        </w:trPr>
        <w:tc>
          <w:tcPr>
            <w:tcW w:w="4080" w:type="dxa"/>
          </w:tcPr>
          <w:p w:rsidR="00C04DC5" w:rsidRDefault="00C04DC5" w:rsidP="006A615E">
            <w:r>
              <w:t xml:space="preserve">Максимальный крутящий момент, </w:t>
            </w:r>
            <w:proofErr w:type="spellStart"/>
            <w:r>
              <w:t>Н·м</w:t>
            </w:r>
            <w:proofErr w:type="spellEnd"/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198 при 2500 об/мин</w:t>
            </w:r>
          </w:p>
        </w:tc>
      </w:tr>
      <w:tr w:rsidR="00C04DC5" w:rsidTr="006A615E">
        <w:trPr>
          <w:trHeight w:val="345"/>
          <w:jc w:val="center"/>
        </w:trPr>
        <w:tc>
          <w:tcPr>
            <w:tcW w:w="4080" w:type="dxa"/>
          </w:tcPr>
          <w:p w:rsidR="00C04DC5" w:rsidRDefault="00C04DC5" w:rsidP="006A615E">
            <w:r>
              <w:t>Максимальная скорость, км/ч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127</w:t>
            </w:r>
          </w:p>
        </w:tc>
      </w:tr>
      <w:tr w:rsidR="00C04DC5" w:rsidTr="006A615E">
        <w:trPr>
          <w:trHeight w:val="360"/>
          <w:jc w:val="center"/>
        </w:trPr>
        <w:tc>
          <w:tcPr>
            <w:tcW w:w="4080" w:type="dxa"/>
          </w:tcPr>
          <w:p w:rsidR="00C04DC5" w:rsidRDefault="00C04DC5" w:rsidP="006A615E">
            <w:r>
              <w:t>Емкость топливных баков, л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77</w:t>
            </w:r>
          </w:p>
        </w:tc>
      </w:tr>
      <w:tr w:rsidR="00C04DC5" w:rsidTr="006A615E">
        <w:trPr>
          <w:trHeight w:val="387"/>
          <w:jc w:val="center"/>
        </w:trPr>
        <w:tc>
          <w:tcPr>
            <w:tcW w:w="4080" w:type="dxa"/>
          </w:tcPr>
          <w:p w:rsidR="00C04DC5" w:rsidRDefault="00C04DC5" w:rsidP="006A615E">
            <w:r>
              <w:t>Коробка передач</w:t>
            </w:r>
          </w:p>
          <w:p w:rsidR="00C04DC5" w:rsidRDefault="00C04DC5" w:rsidP="006A615E"/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5-ступенчатая, механическая</w:t>
            </w:r>
          </w:p>
        </w:tc>
      </w:tr>
      <w:tr w:rsidR="00C04DC5" w:rsidTr="006A615E">
        <w:trPr>
          <w:trHeight w:val="345"/>
          <w:jc w:val="center"/>
        </w:trPr>
        <w:tc>
          <w:tcPr>
            <w:tcW w:w="4080" w:type="dxa"/>
          </w:tcPr>
          <w:p w:rsidR="00C04DC5" w:rsidRDefault="00C04DC5" w:rsidP="006A615E">
            <w:r>
              <w:t>Шины</w:t>
            </w:r>
          </w:p>
        </w:tc>
        <w:tc>
          <w:tcPr>
            <w:tcW w:w="4710" w:type="dxa"/>
          </w:tcPr>
          <w:p w:rsidR="00C04DC5" w:rsidRDefault="00C04DC5" w:rsidP="006A615E">
            <w:pPr>
              <w:ind w:left="132"/>
            </w:pPr>
            <w:r>
              <w:t>225/75 R16</w:t>
            </w:r>
          </w:p>
        </w:tc>
      </w:tr>
    </w:tbl>
    <w:p w:rsidR="00C04DC5" w:rsidRDefault="00C04DC5" w:rsidP="00C04DC5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  <w:r w:rsidRPr="00377112">
        <w:rPr>
          <w:rStyle w:val="FontStyle174"/>
          <w:sz w:val="28"/>
          <w:szCs w:val="28"/>
        </w:rPr>
        <w:t xml:space="preserve">2.Поливочная машина </w:t>
      </w:r>
      <w:r w:rsidRPr="00137983">
        <w:rPr>
          <w:rStyle w:val="FontStyle174"/>
          <w:sz w:val="28"/>
          <w:szCs w:val="28"/>
        </w:rPr>
        <w:t>ПМ-130 Б (</w:t>
      </w:r>
      <w:r w:rsidRPr="00377112">
        <w:rPr>
          <w:rStyle w:val="FontStyle174"/>
          <w:sz w:val="28"/>
          <w:szCs w:val="28"/>
        </w:rPr>
        <w:t xml:space="preserve">1 ед.). Поливочная машина предусмотрена для доставки воды и ежесменного полива не реже 2-х раз дорог и забоя в карьере. (2 км/день) </w:t>
      </w:r>
    </w:p>
    <w:p w:rsidR="00C04DC5" w:rsidRDefault="00C04DC5" w:rsidP="00C04DC5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C04DC5" w:rsidRDefault="00C04DC5" w:rsidP="00C04DC5">
      <w:pPr>
        <w:pStyle w:val="Style6"/>
        <w:widowControl/>
        <w:spacing w:line="240" w:lineRule="auto"/>
        <w:ind w:firstLine="851"/>
        <w:jc w:val="center"/>
        <w:rPr>
          <w:rStyle w:val="FontStyle174"/>
          <w:sz w:val="28"/>
          <w:szCs w:val="28"/>
        </w:rPr>
      </w:pPr>
      <w:r>
        <w:rPr>
          <w:rStyle w:val="FontStyle174"/>
          <w:sz w:val="28"/>
          <w:szCs w:val="28"/>
        </w:rPr>
        <w:t>Технические характеристики ПМ-130 Б</w:t>
      </w:r>
    </w:p>
    <w:p w:rsidR="00C04DC5" w:rsidRPr="00137983" w:rsidRDefault="00C04DC5" w:rsidP="00C04DC5">
      <w:pPr>
        <w:pStyle w:val="Style6"/>
        <w:widowControl/>
        <w:spacing w:line="240" w:lineRule="auto"/>
        <w:ind w:firstLine="851"/>
        <w:jc w:val="right"/>
        <w:rPr>
          <w:rStyle w:val="FontStyle174"/>
          <w:i/>
          <w:sz w:val="28"/>
          <w:szCs w:val="28"/>
        </w:rPr>
      </w:pPr>
      <w:r w:rsidRPr="00137983">
        <w:rPr>
          <w:rStyle w:val="FontStyle174"/>
          <w:i/>
          <w:sz w:val="28"/>
          <w:szCs w:val="28"/>
        </w:rPr>
        <w:t>Таблица 4.5.2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674"/>
      </w:tblGrid>
      <w:tr w:rsidR="00C04DC5" w:rsidRPr="00137983" w:rsidTr="006A615E"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r w:rsidRPr="00137983">
              <w:t xml:space="preserve">Показатели </w:t>
            </w:r>
          </w:p>
        </w:tc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r w:rsidRPr="00137983">
              <w:t>Характеристики</w:t>
            </w:r>
          </w:p>
        </w:tc>
      </w:tr>
      <w:tr w:rsidR="00C04DC5" w:rsidRPr="00137983" w:rsidTr="006A615E"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r w:rsidRPr="00137983">
              <w:t>Базовое шасси</w:t>
            </w:r>
          </w:p>
        </w:tc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r w:rsidRPr="00137983">
              <w:t>ЗИЛ-13076</w:t>
            </w:r>
          </w:p>
        </w:tc>
      </w:tr>
      <w:tr w:rsidR="00C04DC5" w:rsidRPr="00137983" w:rsidTr="006A615E"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r w:rsidRPr="00137983">
              <w:t>Транспортная скорость движения</w:t>
            </w:r>
          </w:p>
        </w:tc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r w:rsidRPr="00137983">
              <w:t>35 км/час</w:t>
            </w:r>
          </w:p>
        </w:tc>
      </w:tr>
      <w:tr w:rsidR="00C04DC5" w:rsidRPr="00137983" w:rsidTr="006A615E"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r w:rsidRPr="00137983">
              <w:t>Объем цистерны для воды</w:t>
            </w:r>
          </w:p>
        </w:tc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smartTag w:uri="urn:schemas-microsoft-com:office:smarttags" w:element="metricconverter">
              <w:smartTagPr>
                <w:attr w:name="ProductID" w:val="6 м3"/>
              </w:smartTagPr>
              <w:r w:rsidRPr="00137983">
                <w:t>6 м3</w:t>
              </w:r>
            </w:smartTag>
          </w:p>
        </w:tc>
      </w:tr>
      <w:tr w:rsidR="00C04DC5" w:rsidRPr="00137983" w:rsidTr="006A615E"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r w:rsidRPr="00137983">
              <w:t>Высота машины</w:t>
            </w:r>
          </w:p>
        </w:tc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smartTag w:uri="urn:schemas-microsoft-com:office:smarttags" w:element="metricconverter">
              <w:smartTagPr>
                <w:attr w:name="ProductID" w:val="2,35 м"/>
              </w:smartTagPr>
              <w:r w:rsidRPr="00137983">
                <w:t>2,35 м</w:t>
              </w:r>
            </w:smartTag>
          </w:p>
        </w:tc>
      </w:tr>
      <w:tr w:rsidR="00C04DC5" w:rsidRPr="00137983" w:rsidTr="006A615E"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r w:rsidRPr="00137983">
              <w:t>Ширина (с агрегатами для поливки и мойки)</w:t>
            </w:r>
          </w:p>
        </w:tc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smartTag w:uri="urn:schemas-microsoft-com:office:smarttags" w:element="metricconverter">
              <w:smartTagPr>
                <w:attr w:name="ProductID" w:val="2,42 м"/>
              </w:smartTagPr>
              <w:r w:rsidRPr="00137983">
                <w:t>2,42 м</w:t>
              </w:r>
            </w:smartTag>
          </w:p>
        </w:tc>
      </w:tr>
      <w:tr w:rsidR="00C04DC5" w:rsidRPr="00137983" w:rsidTr="006A615E"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r w:rsidRPr="00137983">
              <w:t>Ширина (с оборудованием для поливки и мойки)</w:t>
            </w:r>
          </w:p>
        </w:tc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smartTag w:uri="urn:schemas-microsoft-com:office:smarttags" w:element="metricconverter">
              <w:smartTagPr>
                <w:attr w:name="ProductID" w:val="6,71 м"/>
              </w:smartTagPr>
              <w:r w:rsidRPr="00137983">
                <w:t>6,71 м</w:t>
              </w:r>
            </w:smartTag>
          </w:p>
        </w:tc>
      </w:tr>
      <w:tr w:rsidR="00C04DC5" w:rsidRPr="00137983" w:rsidTr="006A615E"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r w:rsidRPr="00137983">
              <w:t xml:space="preserve">  Во время мойки: Скорость движения</w:t>
            </w:r>
          </w:p>
        </w:tc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smartTag w:uri="urn:schemas-microsoft-com:office:smarttags" w:element="metricconverter">
              <w:smartTagPr>
                <w:attr w:name="ProductID" w:val="10 км/ч"/>
              </w:smartTagPr>
              <w:r w:rsidRPr="00137983">
                <w:t>10 км/ч</w:t>
              </w:r>
            </w:smartTag>
          </w:p>
        </w:tc>
      </w:tr>
      <w:tr w:rsidR="00C04DC5" w:rsidRPr="00137983" w:rsidTr="006A615E"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r w:rsidRPr="00137983">
              <w:lastRenderedPageBreak/>
              <w:t>Ширина обработки (максимум)</w:t>
            </w:r>
          </w:p>
        </w:tc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smartTag w:uri="urn:schemas-microsoft-com:office:smarttags" w:element="metricconverter">
              <w:smartTagPr>
                <w:attr w:name="ProductID" w:val="8 м"/>
              </w:smartTagPr>
              <w:r w:rsidRPr="00137983">
                <w:t>8 м</w:t>
              </w:r>
            </w:smartTag>
          </w:p>
        </w:tc>
      </w:tr>
      <w:tr w:rsidR="00C04DC5" w:rsidRPr="00137983" w:rsidTr="006A615E"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r w:rsidRPr="00137983">
              <w:t>Расход воды на один м2</w:t>
            </w:r>
          </w:p>
        </w:tc>
        <w:tc>
          <w:tcPr>
            <w:tcW w:w="4785" w:type="dxa"/>
            <w:shd w:val="clear" w:color="auto" w:fill="auto"/>
          </w:tcPr>
          <w:p w:rsidR="00C04DC5" w:rsidRPr="00137983" w:rsidRDefault="00C04DC5" w:rsidP="006A615E">
            <w:r w:rsidRPr="00137983">
              <w:t xml:space="preserve">от 0,8 до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137983">
                <w:t>1 л</w:t>
              </w:r>
            </w:smartTag>
          </w:p>
        </w:tc>
      </w:tr>
    </w:tbl>
    <w:p w:rsidR="00C04DC5" w:rsidRPr="00377112" w:rsidRDefault="00C04DC5" w:rsidP="00C04DC5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C04DC5" w:rsidRPr="00377112" w:rsidRDefault="00C04DC5" w:rsidP="00C04DC5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  <w:r w:rsidRPr="00377112">
        <w:rPr>
          <w:sz w:val="28"/>
          <w:szCs w:val="20"/>
        </w:rPr>
        <w:t xml:space="preserve">3.Дежурная </w:t>
      </w:r>
      <w:r w:rsidRPr="00E120D5">
        <w:rPr>
          <w:sz w:val="28"/>
          <w:szCs w:val="20"/>
        </w:rPr>
        <w:t xml:space="preserve">машина Нива (1 ед.) </w:t>
      </w:r>
      <w:r w:rsidRPr="00E120D5">
        <w:rPr>
          <w:rStyle w:val="FontStyle174"/>
          <w:sz w:val="28"/>
          <w:szCs w:val="28"/>
        </w:rPr>
        <w:t>Годовой</w:t>
      </w:r>
      <w:r>
        <w:rPr>
          <w:rStyle w:val="FontStyle174"/>
          <w:sz w:val="28"/>
          <w:szCs w:val="28"/>
        </w:rPr>
        <w:t xml:space="preserve"> расход в среднем </w:t>
      </w:r>
      <w:smartTag w:uri="urn:schemas-microsoft-com:office:smarttags" w:element="metricconverter">
        <w:smartTagPr>
          <w:attr w:name="ProductID" w:val="1600 л"/>
        </w:smartTagPr>
        <w:r>
          <w:rPr>
            <w:rStyle w:val="FontStyle174"/>
            <w:sz w:val="28"/>
            <w:szCs w:val="28"/>
          </w:rPr>
          <w:t>1600 л</w:t>
        </w:r>
      </w:smartTag>
      <w:r>
        <w:rPr>
          <w:rStyle w:val="FontStyle174"/>
          <w:sz w:val="28"/>
          <w:szCs w:val="28"/>
        </w:rPr>
        <w:t>.</w:t>
      </w:r>
    </w:p>
    <w:p w:rsidR="00C04DC5" w:rsidRDefault="00C04DC5" w:rsidP="00C04DC5">
      <w:pPr>
        <w:pStyle w:val="Style6"/>
        <w:widowControl/>
        <w:spacing w:line="240" w:lineRule="auto"/>
        <w:ind w:firstLine="720"/>
        <w:jc w:val="both"/>
        <w:rPr>
          <w:rStyle w:val="FontStyle174"/>
          <w:sz w:val="28"/>
          <w:szCs w:val="28"/>
        </w:rPr>
      </w:pPr>
      <w:r w:rsidRPr="00377112">
        <w:rPr>
          <w:rStyle w:val="FontStyle174"/>
          <w:sz w:val="28"/>
          <w:szCs w:val="28"/>
        </w:rPr>
        <w:t>Ежесменные ТО и мелко-срочный ремонт карьерного автотранспорта</w:t>
      </w:r>
      <w:r w:rsidRPr="00947B9B">
        <w:rPr>
          <w:rStyle w:val="FontStyle174"/>
          <w:sz w:val="28"/>
          <w:szCs w:val="28"/>
        </w:rPr>
        <w:t xml:space="preserve"> </w:t>
      </w:r>
      <w:r>
        <w:rPr>
          <w:rStyle w:val="FontStyle174"/>
          <w:sz w:val="28"/>
          <w:szCs w:val="28"/>
        </w:rPr>
        <w:t xml:space="preserve">будет в </w:t>
      </w:r>
      <w:proofErr w:type="spellStart"/>
      <w:r w:rsidR="00BB2958">
        <w:rPr>
          <w:rStyle w:val="FontStyle174"/>
          <w:sz w:val="28"/>
          <w:szCs w:val="28"/>
        </w:rPr>
        <w:t>с.Карауыл</w:t>
      </w:r>
      <w:proofErr w:type="spellEnd"/>
      <w:r w:rsidR="00BB2958">
        <w:rPr>
          <w:rStyle w:val="FontStyle174"/>
          <w:sz w:val="28"/>
          <w:szCs w:val="28"/>
        </w:rPr>
        <w:t xml:space="preserve"> на базе предприятия. </w:t>
      </w:r>
    </w:p>
    <w:p w:rsidR="00C04DC5" w:rsidRDefault="00C04DC5" w:rsidP="00C04DC5">
      <w:pPr>
        <w:pStyle w:val="Style6"/>
        <w:widowControl/>
        <w:spacing w:line="240" w:lineRule="auto"/>
        <w:ind w:firstLine="720"/>
        <w:jc w:val="both"/>
        <w:rPr>
          <w:rStyle w:val="FontStyle174"/>
          <w:sz w:val="28"/>
          <w:szCs w:val="28"/>
        </w:rPr>
      </w:pPr>
    </w:p>
    <w:p w:rsidR="00C04DC5" w:rsidRDefault="00C04DC5" w:rsidP="00C04DC5">
      <w:pPr>
        <w:pStyle w:val="Style6"/>
        <w:widowControl/>
        <w:spacing w:line="240" w:lineRule="auto"/>
        <w:ind w:firstLine="720"/>
        <w:jc w:val="center"/>
        <w:rPr>
          <w:rStyle w:val="FontStyle174"/>
          <w:sz w:val="28"/>
          <w:szCs w:val="28"/>
        </w:rPr>
      </w:pPr>
      <w:r>
        <w:rPr>
          <w:rStyle w:val="FontStyle174"/>
          <w:sz w:val="28"/>
          <w:szCs w:val="28"/>
        </w:rPr>
        <w:t>Технические характеристики Нива</w:t>
      </w:r>
    </w:p>
    <w:p w:rsidR="00C04DC5" w:rsidRPr="00E120D5" w:rsidRDefault="00C04DC5" w:rsidP="00C04DC5">
      <w:pPr>
        <w:pStyle w:val="Style6"/>
        <w:widowControl/>
        <w:spacing w:line="240" w:lineRule="auto"/>
        <w:ind w:firstLine="720"/>
        <w:jc w:val="right"/>
        <w:rPr>
          <w:rStyle w:val="FontStyle174"/>
          <w:i/>
          <w:sz w:val="28"/>
          <w:szCs w:val="28"/>
        </w:rPr>
      </w:pPr>
      <w:r>
        <w:rPr>
          <w:rStyle w:val="FontStyle174"/>
          <w:i/>
          <w:sz w:val="28"/>
          <w:szCs w:val="28"/>
        </w:rPr>
        <w:t>Таблица 4.5.3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674"/>
      </w:tblGrid>
      <w:tr w:rsidR="00C04DC5" w:rsidRPr="00E120D5" w:rsidTr="006A615E">
        <w:tc>
          <w:tcPr>
            <w:tcW w:w="4671" w:type="dxa"/>
            <w:shd w:val="clear" w:color="auto" w:fill="auto"/>
          </w:tcPr>
          <w:p w:rsidR="00C04DC5" w:rsidRPr="00E120D5" w:rsidRDefault="00C04DC5" w:rsidP="006A615E">
            <w:r w:rsidRPr="00E120D5">
              <w:t xml:space="preserve">Показатели </w:t>
            </w:r>
          </w:p>
        </w:tc>
        <w:tc>
          <w:tcPr>
            <w:tcW w:w="4674" w:type="dxa"/>
            <w:shd w:val="clear" w:color="auto" w:fill="auto"/>
          </w:tcPr>
          <w:p w:rsidR="00C04DC5" w:rsidRPr="00E120D5" w:rsidRDefault="00C04DC5" w:rsidP="006A615E">
            <w:r w:rsidRPr="00E120D5">
              <w:t>Характеристики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</w:tcPr>
          <w:p w:rsidR="00C04DC5" w:rsidRPr="00E120D5" w:rsidRDefault="00C04DC5" w:rsidP="006A615E">
            <w:r w:rsidRPr="00E120D5">
              <w:t>Тип кузова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 xml:space="preserve">универсал, 3-х </w:t>
            </w:r>
            <w:proofErr w:type="spellStart"/>
            <w:r w:rsidRPr="00E120D5">
              <w:t>дверный</w:t>
            </w:r>
            <w:proofErr w:type="spellEnd"/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Количество мест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5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Другое название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Нива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Длина</w:t>
            </w:r>
          </w:p>
        </w:tc>
        <w:tc>
          <w:tcPr>
            <w:tcW w:w="4674" w:type="dxa"/>
            <w:shd w:val="clear" w:color="auto" w:fill="auto"/>
          </w:tcPr>
          <w:p w:rsidR="00C04DC5" w:rsidRPr="00E120D5" w:rsidRDefault="00C04DC5" w:rsidP="006A615E">
            <w:r w:rsidRPr="00E120D5">
              <w:t>3720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Ширина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smartTag w:uri="urn:schemas-microsoft-com:office:smarttags" w:element="metricconverter">
              <w:smartTagPr>
                <w:attr w:name="ProductID" w:val="1680 мм"/>
              </w:smartTagPr>
              <w:r w:rsidRPr="00E120D5">
                <w:t>1680 мм</w:t>
              </w:r>
            </w:smartTag>
            <w:r w:rsidRPr="00E120D5">
              <w:t>.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Высота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smartTag w:uri="urn:schemas-microsoft-com:office:smarttags" w:element="metricconverter">
              <w:smartTagPr>
                <w:attr w:name="ProductID" w:val="1640 мм"/>
              </w:smartTagPr>
              <w:r w:rsidRPr="00E120D5">
                <w:t>1640 мм</w:t>
              </w:r>
            </w:smartTag>
            <w:r w:rsidRPr="00E120D5">
              <w:t>.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Колесная база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smartTag w:uri="urn:schemas-microsoft-com:office:smarttags" w:element="metricconverter">
              <w:smartTagPr>
                <w:attr w:name="ProductID" w:val="2200 мм"/>
              </w:smartTagPr>
              <w:r w:rsidRPr="00E120D5">
                <w:t>2200 мм</w:t>
              </w:r>
            </w:smartTag>
            <w:r w:rsidRPr="00E120D5">
              <w:t>.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Колея передних колес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smartTag w:uri="urn:schemas-microsoft-com:office:smarttags" w:element="metricconverter">
              <w:smartTagPr>
                <w:attr w:name="ProductID" w:val="1430 мм"/>
              </w:smartTagPr>
              <w:r w:rsidRPr="00E120D5">
                <w:t>1430 мм</w:t>
              </w:r>
            </w:smartTag>
            <w:r w:rsidRPr="00E120D5">
              <w:t>.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Колея задних колес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smartTag w:uri="urn:schemas-microsoft-com:office:smarttags" w:element="metricconverter">
              <w:smartTagPr>
                <w:attr w:name="ProductID" w:val="1400 мм"/>
              </w:smartTagPr>
              <w:r w:rsidRPr="00E120D5">
                <w:t>1400 мм</w:t>
              </w:r>
            </w:smartTag>
            <w:r w:rsidRPr="00E120D5">
              <w:t>.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Дорожный просвет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smartTag w:uri="urn:schemas-microsoft-com:office:smarttags" w:element="metricconverter">
              <w:smartTagPr>
                <w:attr w:name="ProductID" w:val="220 мм"/>
              </w:smartTagPr>
              <w:r w:rsidRPr="00E120D5">
                <w:t>220 мм</w:t>
              </w:r>
            </w:smartTag>
            <w:r w:rsidRPr="00E120D5">
              <w:t>.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Размер колес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175/80 R16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Объём багажника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265/980 л.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Снаряженная масса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smartTag w:uri="urn:schemas-microsoft-com:office:smarttags" w:element="metricconverter">
              <w:smartTagPr>
                <w:attr w:name="ProductID" w:val="1210 кг"/>
              </w:smartTagPr>
              <w:r w:rsidRPr="00E120D5">
                <w:t>1210 кг</w:t>
              </w:r>
            </w:smartTag>
            <w:r w:rsidRPr="00E120D5">
              <w:t>.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Допустимая масса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smartTag w:uri="urn:schemas-microsoft-com:office:smarttags" w:element="metricconverter">
              <w:smartTagPr>
                <w:attr w:name="ProductID" w:val="1610 кг"/>
              </w:smartTagPr>
              <w:r w:rsidRPr="00E120D5">
                <w:t>1610 кг</w:t>
              </w:r>
            </w:smartTag>
            <w:r w:rsidRPr="00E120D5">
              <w:t>.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Тип привода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4 х 4 с возможностью блокировки межосевого дифференциала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Марка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21213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Объём двигателя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smartTag w:uri="urn:schemas-microsoft-com:office:smarttags" w:element="metricconverter">
              <w:smartTagPr>
                <w:attr w:name="ProductID" w:val="1690 см"/>
              </w:smartTagPr>
              <w:r w:rsidRPr="00E120D5">
                <w:t>1690 см</w:t>
              </w:r>
            </w:smartTag>
            <w:r w:rsidRPr="00E120D5">
              <w:t>.</w:t>
            </w:r>
            <w:r w:rsidRPr="006A615E">
              <w:rPr>
                <w:vertAlign w:val="superscript"/>
              </w:rPr>
              <w:t>3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Мощность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79 л/с. при 5400 об/мин.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Максимальный крутящий момент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130 Н*м при 3400 об/мин.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proofErr w:type="spellStart"/>
            <w:r w:rsidRPr="00E120D5">
              <w:t>Раположение</w:t>
            </w:r>
            <w:proofErr w:type="spellEnd"/>
            <w:r w:rsidRPr="00E120D5">
              <w:t xml:space="preserve"> </w:t>
            </w:r>
            <w:proofErr w:type="spellStart"/>
            <w:r w:rsidRPr="00E120D5">
              <w:t>распредвала</w:t>
            </w:r>
            <w:proofErr w:type="spellEnd"/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верхнее</w:t>
            </w:r>
          </w:p>
        </w:tc>
      </w:tr>
      <w:tr w:rsidR="00C04DC5" w:rsidRPr="00E120D5" w:rsidTr="006A615E">
        <w:tc>
          <w:tcPr>
            <w:tcW w:w="4671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Количество цилиндров</w:t>
            </w:r>
          </w:p>
        </w:tc>
        <w:tc>
          <w:tcPr>
            <w:tcW w:w="4674" w:type="dxa"/>
            <w:shd w:val="clear" w:color="auto" w:fill="auto"/>
            <w:vAlign w:val="center"/>
          </w:tcPr>
          <w:p w:rsidR="00C04DC5" w:rsidRPr="00E120D5" w:rsidRDefault="00C04DC5" w:rsidP="006A615E">
            <w:r w:rsidRPr="00E120D5">
              <w:t>4</w:t>
            </w:r>
          </w:p>
        </w:tc>
      </w:tr>
    </w:tbl>
    <w:p w:rsidR="00C04DC5" w:rsidRDefault="00C04DC5" w:rsidP="00C04DC5">
      <w:pPr>
        <w:ind w:right="-142" w:firstLine="720"/>
        <w:jc w:val="both"/>
        <w:rPr>
          <w:sz w:val="28"/>
          <w:szCs w:val="20"/>
        </w:rPr>
      </w:pPr>
    </w:p>
    <w:p w:rsidR="00C04DC5" w:rsidRDefault="00C04DC5" w:rsidP="00C04DC5">
      <w:pPr>
        <w:ind w:right="-142" w:firstLine="720"/>
        <w:jc w:val="both"/>
        <w:rPr>
          <w:sz w:val="28"/>
          <w:szCs w:val="20"/>
        </w:rPr>
      </w:pPr>
      <w:r w:rsidRPr="00377112">
        <w:rPr>
          <w:sz w:val="28"/>
          <w:szCs w:val="20"/>
        </w:rPr>
        <w:t xml:space="preserve">Строительство склада ГСМ на участке не планируется. Весь автотранспорт будет заправляться </w:t>
      </w:r>
      <w:r>
        <w:rPr>
          <w:sz w:val="28"/>
          <w:szCs w:val="20"/>
        </w:rPr>
        <w:t xml:space="preserve">на </w:t>
      </w:r>
      <w:r w:rsidR="00BB2958">
        <w:rPr>
          <w:sz w:val="28"/>
          <w:szCs w:val="20"/>
        </w:rPr>
        <w:t xml:space="preserve">АЗС </w:t>
      </w:r>
      <w:proofErr w:type="spellStart"/>
      <w:r w:rsidR="00BB2958">
        <w:rPr>
          <w:sz w:val="28"/>
          <w:szCs w:val="20"/>
        </w:rPr>
        <w:t>с.Карауыл</w:t>
      </w:r>
      <w:proofErr w:type="spellEnd"/>
      <w:r w:rsidR="00BB2958">
        <w:rPr>
          <w:sz w:val="28"/>
          <w:szCs w:val="20"/>
        </w:rPr>
        <w:t>.</w:t>
      </w:r>
    </w:p>
    <w:p w:rsidR="00C04DC5" w:rsidRDefault="00C04DC5" w:rsidP="00C04DC5">
      <w:pPr>
        <w:ind w:right="-142" w:firstLine="720"/>
        <w:jc w:val="both"/>
        <w:rPr>
          <w:sz w:val="28"/>
          <w:szCs w:val="20"/>
        </w:rPr>
      </w:pPr>
    </w:p>
    <w:p w:rsidR="00C04DC5" w:rsidRDefault="00C04DC5" w:rsidP="00952B75">
      <w:pPr>
        <w:pStyle w:val="Style2"/>
        <w:widowControl/>
        <w:ind w:firstLine="567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BB2958" w:rsidRDefault="00BB2958" w:rsidP="00952B75">
      <w:pPr>
        <w:pStyle w:val="Style2"/>
        <w:widowControl/>
        <w:ind w:firstLine="567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BB2958" w:rsidRDefault="00BB2958" w:rsidP="00952B75">
      <w:pPr>
        <w:pStyle w:val="Style2"/>
        <w:widowControl/>
        <w:ind w:firstLine="567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BB2958" w:rsidRDefault="00BB2958" w:rsidP="00952B75">
      <w:pPr>
        <w:pStyle w:val="Style2"/>
        <w:widowControl/>
        <w:ind w:firstLine="567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BB2958" w:rsidRDefault="00BB2958" w:rsidP="00952B75">
      <w:pPr>
        <w:pStyle w:val="Style2"/>
        <w:widowControl/>
        <w:ind w:firstLine="567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BB2958" w:rsidRDefault="00BB2958" w:rsidP="00952B75">
      <w:pPr>
        <w:pStyle w:val="Style2"/>
        <w:widowControl/>
        <w:ind w:firstLine="567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BB2958" w:rsidRDefault="00BB2958" w:rsidP="00952B75">
      <w:pPr>
        <w:pStyle w:val="Style2"/>
        <w:widowControl/>
        <w:ind w:firstLine="567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BB2958" w:rsidRDefault="00BB2958" w:rsidP="00952B75">
      <w:pPr>
        <w:pStyle w:val="Style2"/>
        <w:widowControl/>
        <w:ind w:firstLine="567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BB2958" w:rsidRDefault="00BB2958" w:rsidP="00952B75">
      <w:pPr>
        <w:pStyle w:val="Style2"/>
        <w:widowControl/>
        <w:ind w:firstLine="567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BB2958" w:rsidRDefault="00BB2958" w:rsidP="00952B75">
      <w:pPr>
        <w:pStyle w:val="Style2"/>
        <w:widowControl/>
        <w:ind w:firstLine="567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BB2958" w:rsidRDefault="00BB2958" w:rsidP="00952B75">
      <w:pPr>
        <w:pStyle w:val="Style2"/>
        <w:widowControl/>
        <w:ind w:firstLine="567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BB2958" w:rsidRDefault="00BB2958" w:rsidP="00952B75">
      <w:pPr>
        <w:pStyle w:val="Style2"/>
        <w:widowControl/>
        <w:ind w:firstLine="567"/>
        <w:rPr>
          <w:rStyle w:val="FontStyle177"/>
          <w:rFonts w:ascii="Times New Roman" w:hAnsi="Times New Roman" w:cs="Times New Roman"/>
          <w:sz w:val="28"/>
          <w:szCs w:val="28"/>
        </w:rPr>
      </w:pPr>
    </w:p>
    <w:p w:rsidR="00952B75" w:rsidRPr="006322D7" w:rsidRDefault="008649F8" w:rsidP="002524FE">
      <w:pPr>
        <w:pStyle w:val="Style2"/>
        <w:widowControl/>
        <w:rPr>
          <w:rStyle w:val="FontStyle177"/>
          <w:rFonts w:ascii="Times New Roman" w:hAnsi="Times New Roman" w:cs="Times New Roman"/>
          <w:sz w:val="28"/>
          <w:szCs w:val="28"/>
        </w:rPr>
      </w:pPr>
      <w:r>
        <w:rPr>
          <w:rStyle w:val="FontStyle177"/>
          <w:rFonts w:ascii="Times New Roman" w:hAnsi="Times New Roman" w:cs="Times New Roman"/>
          <w:sz w:val="28"/>
          <w:szCs w:val="28"/>
        </w:rPr>
        <w:lastRenderedPageBreak/>
        <w:t>5</w:t>
      </w:r>
      <w:r w:rsidR="00952B75" w:rsidRPr="006322D7">
        <w:rPr>
          <w:rStyle w:val="FontStyle177"/>
          <w:rFonts w:ascii="Times New Roman" w:hAnsi="Times New Roman" w:cs="Times New Roman"/>
          <w:sz w:val="28"/>
          <w:szCs w:val="28"/>
        </w:rPr>
        <w:t>. ПЫЛЕПОДАВЛЕНИЕ</w:t>
      </w:r>
    </w:p>
    <w:p w:rsidR="00952B75" w:rsidRPr="00C81C0C" w:rsidRDefault="00952B75" w:rsidP="00952B75">
      <w:pPr>
        <w:pStyle w:val="Style2"/>
        <w:widowControl/>
        <w:ind w:firstLine="567"/>
        <w:rPr>
          <w:rStyle w:val="FontStyle177"/>
          <w:sz w:val="28"/>
          <w:szCs w:val="28"/>
        </w:rPr>
      </w:pPr>
    </w:p>
    <w:p w:rsidR="00952B75" w:rsidRPr="00C81C0C" w:rsidRDefault="00952B75" w:rsidP="00952B75">
      <w:pPr>
        <w:pStyle w:val="Style13"/>
        <w:widowControl/>
        <w:spacing w:line="240" w:lineRule="auto"/>
        <w:ind w:firstLine="851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 xml:space="preserve">В </w:t>
      </w:r>
      <w:r w:rsidR="004400F3" w:rsidRPr="00C81C0C">
        <w:rPr>
          <w:rStyle w:val="FontStyle174"/>
          <w:sz w:val="28"/>
          <w:szCs w:val="28"/>
        </w:rPr>
        <w:t xml:space="preserve">жаркое засушливое лето </w:t>
      </w:r>
      <w:r w:rsidRPr="00C81C0C">
        <w:rPr>
          <w:rStyle w:val="FontStyle174"/>
          <w:sz w:val="28"/>
          <w:szCs w:val="28"/>
        </w:rPr>
        <w:t>зоне, в которой расположен участок работ, пылевыделение при карьерных разработках составят 70 - 150 г/т. В дожд</w:t>
      </w:r>
      <w:r w:rsidRPr="00C81C0C">
        <w:rPr>
          <w:rStyle w:val="FontStyle174"/>
          <w:sz w:val="28"/>
          <w:szCs w:val="28"/>
        </w:rPr>
        <w:softHyphen/>
        <w:t xml:space="preserve">ливый период пылевыделение минимально и составляет 25-30 г/т. </w:t>
      </w:r>
      <w:r w:rsidRPr="00EA73E8">
        <w:rPr>
          <w:rStyle w:val="FontStyle174"/>
          <w:sz w:val="28"/>
          <w:szCs w:val="28"/>
        </w:rPr>
        <w:t>Для пылеподавления используется</w:t>
      </w:r>
      <w:r>
        <w:rPr>
          <w:rStyle w:val="FontStyle174"/>
          <w:sz w:val="28"/>
          <w:szCs w:val="28"/>
        </w:rPr>
        <w:t xml:space="preserve"> </w:t>
      </w:r>
      <w:r w:rsidRPr="00340071">
        <w:rPr>
          <w:rStyle w:val="FontStyle179"/>
          <w:b w:val="0"/>
          <w:sz w:val="28"/>
          <w:szCs w:val="28"/>
        </w:rPr>
        <w:t>ПМ-130Б</w:t>
      </w:r>
      <w:r>
        <w:rPr>
          <w:rStyle w:val="FontStyle179"/>
          <w:b w:val="0"/>
          <w:sz w:val="28"/>
          <w:szCs w:val="28"/>
        </w:rPr>
        <w:t xml:space="preserve">, для орошения, на базе </w:t>
      </w:r>
      <w:proofErr w:type="spellStart"/>
      <w:r>
        <w:rPr>
          <w:rStyle w:val="FontStyle179"/>
          <w:b w:val="0"/>
          <w:sz w:val="28"/>
          <w:szCs w:val="28"/>
        </w:rPr>
        <w:t>Зил</w:t>
      </w:r>
      <w:proofErr w:type="spellEnd"/>
      <w:r w:rsidR="004400F3">
        <w:rPr>
          <w:rStyle w:val="FontStyle179"/>
          <w:b w:val="0"/>
          <w:sz w:val="28"/>
          <w:szCs w:val="28"/>
        </w:rPr>
        <w:t xml:space="preserve"> имеющиеся на базе предприятия</w:t>
      </w:r>
      <w:r>
        <w:rPr>
          <w:rStyle w:val="FontStyle179"/>
          <w:b w:val="0"/>
          <w:sz w:val="28"/>
          <w:szCs w:val="28"/>
        </w:rPr>
        <w:t>.</w:t>
      </w:r>
    </w:p>
    <w:p w:rsidR="00854CA0" w:rsidRPr="00EC17AE" w:rsidRDefault="00854CA0" w:rsidP="00854CA0">
      <w:pPr>
        <w:ind w:right="-142" w:firstLine="720"/>
        <w:jc w:val="both"/>
        <w:rPr>
          <w:sz w:val="28"/>
          <w:szCs w:val="20"/>
        </w:rPr>
      </w:pPr>
      <w:r w:rsidRPr="00800BEE">
        <w:rPr>
          <w:sz w:val="28"/>
          <w:szCs w:val="20"/>
        </w:rPr>
        <w:t>Дороги будут поливаться два раза в смену из расчета 0,5 мл/м</w:t>
      </w:r>
      <w:r w:rsidRPr="00800BEE">
        <w:rPr>
          <w:sz w:val="28"/>
          <w:szCs w:val="20"/>
          <w:vertAlign w:val="superscript"/>
        </w:rPr>
        <w:t>2</w:t>
      </w:r>
      <w:r w:rsidRPr="00800BEE">
        <w:rPr>
          <w:sz w:val="28"/>
          <w:szCs w:val="20"/>
        </w:rPr>
        <w:t>. Протяженно</w:t>
      </w:r>
      <w:r w:rsidR="004400F3">
        <w:rPr>
          <w:sz w:val="28"/>
          <w:szCs w:val="20"/>
        </w:rPr>
        <w:t xml:space="preserve">сть грунтовых дорог до трассы </w:t>
      </w:r>
      <w:smartTag w:uri="urn:schemas-microsoft-com:office:smarttags" w:element="metricconverter">
        <w:smartTagPr>
          <w:attr w:name="ProductID" w:val="3500 м"/>
        </w:smartTagPr>
        <w:r w:rsidR="004400F3">
          <w:rPr>
            <w:sz w:val="28"/>
            <w:szCs w:val="20"/>
          </w:rPr>
          <w:t>35</w:t>
        </w:r>
        <w:r w:rsidRPr="00800BEE">
          <w:rPr>
            <w:sz w:val="28"/>
            <w:szCs w:val="20"/>
          </w:rPr>
          <w:t>00 м</w:t>
        </w:r>
      </w:smartTag>
      <w:r w:rsidRPr="00800BEE">
        <w:rPr>
          <w:sz w:val="28"/>
          <w:szCs w:val="20"/>
        </w:rPr>
        <w:t>, шир</w:t>
      </w:r>
      <w:r w:rsidR="004400F3">
        <w:rPr>
          <w:sz w:val="28"/>
          <w:szCs w:val="20"/>
        </w:rPr>
        <w:t xml:space="preserve">ина </w:t>
      </w:r>
      <w:smartTag w:uri="urn:schemas-microsoft-com:office:smarttags" w:element="metricconverter">
        <w:smartTagPr>
          <w:attr w:name="ProductID" w:val="4 м"/>
        </w:smartTagPr>
        <w:r w:rsidR="004400F3">
          <w:rPr>
            <w:sz w:val="28"/>
            <w:szCs w:val="20"/>
          </w:rPr>
          <w:t>4</w:t>
        </w:r>
        <w:r w:rsidRPr="00800BEE">
          <w:rPr>
            <w:sz w:val="28"/>
            <w:szCs w:val="20"/>
          </w:rPr>
          <w:t xml:space="preserve"> м</w:t>
        </w:r>
      </w:smartTag>
      <w:r w:rsidR="004400F3">
        <w:rPr>
          <w:sz w:val="28"/>
          <w:szCs w:val="20"/>
        </w:rPr>
        <w:t xml:space="preserve">, площадь </w:t>
      </w:r>
      <w:smartTag w:uri="urn:schemas-microsoft-com:office:smarttags" w:element="metricconverter">
        <w:smartTagPr>
          <w:attr w:name="ProductID" w:val="14000 м2"/>
        </w:smartTagPr>
        <w:r w:rsidR="004400F3">
          <w:rPr>
            <w:sz w:val="28"/>
            <w:szCs w:val="20"/>
          </w:rPr>
          <w:t>140</w:t>
        </w:r>
        <w:r w:rsidRPr="00800BEE">
          <w:rPr>
            <w:sz w:val="28"/>
            <w:szCs w:val="20"/>
          </w:rPr>
          <w:t>00 м</w:t>
        </w:r>
        <w:r w:rsidRPr="00800BEE">
          <w:rPr>
            <w:sz w:val="28"/>
            <w:szCs w:val="20"/>
            <w:vertAlign w:val="superscript"/>
          </w:rPr>
          <w:t>2</w:t>
        </w:r>
      </w:smartTag>
      <w:r w:rsidRPr="00800BEE">
        <w:rPr>
          <w:sz w:val="28"/>
          <w:szCs w:val="20"/>
        </w:rPr>
        <w:t>. Отсюда ра</w:t>
      </w:r>
      <w:r w:rsidR="004400F3">
        <w:rPr>
          <w:sz w:val="28"/>
          <w:szCs w:val="20"/>
        </w:rPr>
        <w:t xml:space="preserve">сход воды 0,5 х 14000 х 2 = </w:t>
      </w:r>
      <w:smartTag w:uri="urn:schemas-microsoft-com:office:smarttags" w:element="metricconverter">
        <w:smartTagPr>
          <w:attr w:name="ProductID" w:val="14,0 м3"/>
        </w:smartTagPr>
        <w:r w:rsidR="004400F3">
          <w:rPr>
            <w:sz w:val="28"/>
            <w:szCs w:val="20"/>
          </w:rPr>
          <w:t>14,0</w:t>
        </w:r>
        <w:r w:rsidRPr="00800BEE">
          <w:rPr>
            <w:sz w:val="28"/>
            <w:szCs w:val="20"/>
          </w:rPr>
          <w:t xml:space="preserve"> м</w:t>
        </w:r>
        <w:r w:rsidRPr="00800BEE">
          <w:rPr>
            <w:sz w:val="28"/>
            <w:szCs w:val="20"/>
            <w:vertAlign w:val="superscript"/>
          </w:rPr>
          <w:t>3</w:t>
        </w:r>
      </w:smartTag>
      <w:r w:rsidRPr="00800BEE">
        <w:rPr>
          <w:sz w:val="28"/>
          <w:szCs w:val="20"/>
        </w:rPr>
        <w:t xml:space="preserve">. Всего за сезон эксплуатации месторождения будет израсходовано на полив дорог </w:t>
      </w:r>
      <w:r w:rsidR="00403F07">
        <w:rPr>
          <w:sz w:val="28"/>
          <w:szCs w:val="20"/>
        </w:rPr>
        <w:t>12</w:t>
      </w:r>
      <w:r>
        <w:rPr>
          <w:sz w:val="28"/>
          <w:szCs w:val="20"/>
        </w:rPr>
        <w:t xml:space="preserve">0 дней </w:t>
      </w:r>
      <w:r w:rsidR="004400F3">
        <w:rPr>
          <w:sz w:val="28"/>
          <w:szCs w:val="20"/>
        </w:rPr>
        <w:t xml:space="preserve">х </w:t>
      </w:r>
      <w:smartTag w:uri="urn:schemas-microsoft-com:office:smarttags" w:element="metricconverter">
        <w:smartTagPr>
          <w:attr w:name="ProductID" w:val="14,0 м3"/>
        </w:smartTagPr>
        <w:r w:rsidR="004400F3">
          <w:rPr>
            <w:sz w:val="28"/>
            <w:szCs w:val="20"/>
          </w:rPr>
          <w:t>14,0</w:t>
        </w:r>
        <w:r w:rsidRPr="00800BEE">
          <w:rPr>
            <w:sz w:val="28"/>
            <w:szCs w:val="20"/>
          </w:rPr>
          <w:t xml:space="preserve"> м</w:t>
        </w:r>
        <w:r w:rsidRPr="00800BEE">
          <w:rPr>
            <w:sz w:val="28"/>
            <w:szCs w:val="20"/>
            <w:vertAlign w:val="superscript"/>
          </w:rPr>
          <w:t>3</w:t>
        </w:r>
      </w:smartTag>
      <w:r w:rsidRPr="00800BEE">
        <w:rPr>
          <w:sz w:val="28"/>
          <w:szCs w:val="20"/>
        </w:rPr>
        <w:t xml:space="preserve"> = </w:t>
      </w:r>
      <w:smartTag w:uri="urn:schemas-microsoft-com:office:smarttags" w:element="metricconverter">
        <w:smartTagPr>
          <w:attr w:name="ProductID" w:val="1680 м3"/>
        </w:smartTagPr>
        <w:r w:rsidR="00403F07" w:rsidRPr="00EC17AE">
          <w:rPr>
            <w:sz w:val="28"/>
            <w:szCs w:val="20"/>
          </w:rPr>
          <w:t>1680</w:t>
        </w:r>
        <w:r w:rsidRPr="00EC17AE">
          <w:rPr>
            <w:sz w:val="28"/>
            <w:szCs w:val="20"/>
          </w:rPr>
          <w:t xml:space="preserve"> м</w:t>
        </w:r>
        <w:r w:rsidRPr="00EC17AE">
          <w:rPr>
            <w:sz w:val="28"/>
            <w:szCs w:val="20"/>
            <w:vertAlign w:val="superscript"/>
          </w:rPr>
          <w:t>3</w:t>
        </w:r>
      </w:smartTag>
      <w:r w:rsidRPr="00EC17AE">
        <w:rPr>
          <w:sz w:val="28"/>
          <w:szCs w:val="20"/>
        </w:rPr>
        <w:t xml:space="preserve"> воды </w:t>
      </w:r>
      <w:r w:rsidR="00403F07" w:rsidRPr="00EC17AE">
        <w:rPr>
          <w:sz w:val="28"/>
          <w:szCs w:val="20"/>
        </w:rPr>
        <w:t xml:space="preserve">или в среднем </w:t>
      </w:r>
      <w:smartTag w:uri="urn:schemas-microsoft-com:office:smarttags" w:element="metricconverter">
        <w:smartTagPr>
          <w:attr w:name="ProductID" w:val="8 м3"/>
        </w:smartTagPr>
        <w:r w:rsidR="00EC17AE" w:rsidRPr="00EC17AE">
          <w:rPr>
            <w:sz w:val="28"/>
            <w:szCs w:val="20"/>
          </w:rPr>
          <w:t>8</w:t>
        </w:r>
        <w:r w:rsidRPr="00EC17AE">
          <w:rPr>
            <w:sz w:val="28"/>
            <w:szCs w:val="20"/>
          </w:rPr>
          <w:t xml:space="preserve"> м</w:t>
        </w:r>
        <w:r w:rsidRPr="00EC17AE">
          <w:rPr>
            <w:sz w:val="28"/>
            <w:szCs w:val="20"/>
            <w:vertAlign w:val="superscript"/>
          </w:rPr>
          <w:t>3</w:t>
        </w:r>
      </w:smartTag>
      <w:r w:rsidRPr="00EC17AE">
        <w:rPr>
          <w:sz w:val="28"/>
          <w:szCs w:val="20"/>
        </w:rPr>
        <w:t xml:space="preserve"> в смену. </w:t>
      </w:r>
    </w:p>
    <w:p w:rsidR="00854CA0" w:rsidRPr="00800BEE" w:rsidRDefault="00854CA0" w:rsidP="00854CA0">
      <w:pPr>
        <w:ind w:right="-142" w:firstLine="709"/>
        <w:jc w:val="both"/>
        <w:rPr>
          <w:sz w:val="28"/>
          <w:szCs w:val="20"/>
        </w:rPr>
      </w:pPr>
      <w:r w:rsidRPr="00EC17AE">
        <w:rPr>
          <w:sz w:val="28"/>
          <w:szCs w:val="20"/>
        </w:rPr>
        <w:t xml:space="preserve">Суммарный пробег поливочной машины складывается из подъезда от </w:t>
      </w:r>
      <w:r w:rsidR="00403F07" w:rsidRPr="00EC17AE">
        <w:rPr>
          <w:sz w:val="28"/>
          <w:szCs w:val="20"/>
        </w:rPr>
        <w:t xml:space="preserve">временной </w:t>
      </w:r>
      <w:r w:rsidRPr="00EC17AE">
        <w:rPr>
          <w:sz w:val="28"/>
          <w:szCs w:val="20"/>
        </w:rPr>
        <w:t>базы предприятия</w:t>
      </w:r>
      <w:r w:rsidR="00403F07" w:rsidRPr="00EC17AE">
        <w:rPr>
          <w:sz w:val="28"/>
          <w:szCs w:val="20"/>
        </w:rPr>
        <w:t xml:space="preserve"> </w:t>
      </w:r>
      <w:r w:rsidR="00502BC5">
        <w:rPr>
          <w:sz w:val="28"/>
          <w:szCs w:val="20"/>
        </w:rPr>
        <w:t xml:space="preserve">и обратно </w:t>
      </w:r>
      <w:smartTag w:uri="urn:schemas-microsoft-com:office:smarttags" w:element="metricconverter">
        <w:smartTagPr>
          <w:attr w:name="ProductID" w:val="20 км"/>
        </w:smartTagPr>
        <w:r w:rsidR="00502BC5">
          <w:rPr>
            <w:sz w:val="28"/>
            <w:szCs w:val="20"/>
          </w:rPr>
          <w:t>20</w:t>
        </w:r>
        <w:r w:rsidR="003B77DE">
          <w:rPr>
            <w:sz w:val="28"/>
            <w:szCs w:val="20"/>
          </w:rPr>
          <w:t xml:space="preserve"> к</w:t>
        </w:r>
        <w:r w:rsidRPr="00EC17AE">
          <w:rPr>
            <w:sz w:val="28"/>
            <w:szCs w:val="20"/>
          </w:rPr>
          <w:t>м</w:t>
        </w:r>
      </w:smartTag>
      <w:r w:rsidRPr="00EC17AE">
        <w:rPr>
          <w:sz w:val="28"/>
          <w:szCs w:val="20"/>
        </w:rPr>
        <w:t>. Необходимое ко</w:t>
      </w:r>
      <w:r w:rsidR="00EC17AE" w:rsidRPr="00EC17AE">
        <w:rPr>
          <w:sz w:val="28"/>
          <w:szCs w:val="20"/>
        </w:rPr>
        <w:t xml:space="preserve">личество рейсов: </w:t>
      </w:r>
      <w:smartTag w:uri="urn:schemas-microsoft-com:office:smarttags" w:element="metricconverter">
        <w:smartTagPr>
          <w:attr w:name="ProductID" w:val="8 м3"/>
        </w:smartTagPr>
        <w:r w:rsidR="00EC17AE" w:rsidRPr="00EC17AE">
          <w:rPr>
            <w:sz w:val="28"/>
            <w:szCs w:val="20"/>
          </w:rPr>
          <w:t>8</w:t>
        </w:r>
        <w:r w:rsidRPr="00EC17AE">
          <w:rPr>
            <w:sz w:val="28"/>
            <w:szCs w:val="20"/>
          </w:rPr>
          <w:t xml:space="preserve"> м</w:t>
        </w:r>
        <w:proofErr w:type="gramStart"/>
        <w:r w:rsidRPr="00EC17AE">
          <w:rPr>
            <w:sz w:val="28"/>
            <w:szCs w:val="20"/>
            <w:vertAlign w:val="superscript"/>
          </w:rPr>
          <w:t>3</w:t>
        </w:r>
      </w:smartTag>
      <w:r w:rsidRPr="00EC17AE">
        <w:rPr>
          <w:sz w:val="28"/>
          <w:szCs w:val="20"/>
        </w:rPr>
        <w:t xml:space="preserve"> :</w:t>
      </w:r>
      <w:proofErr w:type="gramEnd"/>
      <w:r w:rsidRPr="00EC17AE">
        <w:rPr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4,2 м3"/>
        </w:smartTagPr>
        <w:r w:rsidRPr="00EC17AE">
          <w:rPr>
            <w:sz w:val="28"/>
            <w:szCs w:val="20"/>
          </w:rPr>
          <w:t>4,2 м</w:t>
        </w:r>
        <w:r w:rsidRPr="00EC17AE">
          <w:rPr>
            <w:sz w:val="28"/>
            <w:szCs w:val="20"/>
            <w:vertAlign w:val="superscript"/>
          </w:rPr>
          <w:t>3</w:t>
        </w:r>
      </w:smartTag>
      <w:r w:rsidRPr="00EC17AE">
        <w:rPr>
          <w:sz w:val="28"/>
          <w:szCs w:val="20"/>
        </w:rPr>
        <w:t xml:space="preserve"> =</w:t>
      </w:r>
      <w:r w:rsidR="00EC17AE" w:rsidRPr="00EC17AE">
        <w:rPr>
          <w:sz w:val="28"/>
          <w:szCs w:val="20"/>
        </w:rPr>
        <w:t>2</w:t>
      </w:r>
      <w:r w:rsidRPr="00EC17AE">
        <w:rPr>
          <w:sz w:val="28"/>
          <w:szCs w:val="20"/>
        </w:rPr>
        <w:t>. При производстве добычных работ п</w:t>
      </w:r>
      <w:r w:rsidR="00502BC5">
        <w:rPr>
          <w:sz w:val="28"/>
          <w:szCs w:val="20"/>
        </w:rPr>
        <w:t xml:space="preserve">робег за одну смену составит: </w:t>
      </w:r>
      <w:smartTag w:uri="urn:schemas-microsoft-com:office:smarttags" w:element="metricconverter">
        <w:smartTagPr>
          <w:attr w:name="ProductID" w:val="20 км"/>
        </w:smartTagPr>
        <w:r w:rsidR="00502BC5">
          <w:rPr>
            <w:sz w:val="28"/>
            <w:szCs w:val="20"/>
          </w:rPr>
          <w:t>20</w:t>
        </w:r>
        <w:r w:rsidRPr="00EC17AE">
          <w:rPr>
            <w:sz w:val="28"/>
            <w:szCs w:val="20"/>
          </w:rPr>
          <w:t xml:space="preserve"> км</w:t>
        </w:r>
      </w:smartTag>
      <w:r w:rsidRPr="00EC17AE">
        <w:rPr>
          <w:sz w:val="28"/>
          <w:szCs w:val="20"/>
        </w:rPr>
        <w:t xml:space="preserve"> х 2 раза (туда-</w:t>
      </w:r>
      <w:proofErr w:type="gramStart"/>
      <w:r w:rsidRPr="00EC17AE">
        <w:rPr>
          <w:sz w:val="28"/>
          <w:szCs w:val="20"/>
        </w:rPr>
        <w:t>обратно)</w:t>
      </w:r>
      <w:r w:rsidR="00502BC5">
        <w:rPr>
          <w:sz w:val="28"/>
          <w:szCs w:val="20"/>
        </w:rPr>
        <w:t xml:space="preserve">  =</w:t>
      </w:r>
      <w:proofErr w:type="gramEnd"/>
      <w:r w:rsidR="00502BC5">
        <w:rPr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40,0 км"/>
        </w:smartTagPr>
        <w:r w:rsidR="00502BC5">
          <w:rPr>
            <w:sz w:val="28"/>
            <w:szCs w:val="20"/>
          </w:rPr>
          <w:t>40</w:t>
        </w:r>
        <w:r w:rsidRPr="00EC17AE">
          <w:rPr>
            <w:sz w:val="28"/>
            <w:szCs w:val="20"/>
          </w:rPr>
          <w:t>,0 км</w:t>
        </w:r>
      </w:smartTag>
      <w:r w:rsidR="00502BC5">
        <w:rPr>
          <w:sz w:val="28"/>
          <w:szCs w:val="20"/>
        </w:rPr>
        <w:t xml:space="preserve">, за сезон – </w:t>
      </w:r>
      <w:smartTag w:uri="urn:schemas-microsoft-com:office:smarttags" w:element="metricconverter">
        <w:smartTagPr>
          <w:attr w:name="ProductID" w:val="3600 км"/>
        </w:smartTagPr>
        <w:r w:rsidR="00502BC5">
          <w:rPr>
            <w:sz w:val="28"/>
            <w:szCs w:val="20"/>
          </w:rPr>
          <w:t>36</w:t>
        </w:r>
        <w:r w:rsidRPr="00EC17AE">
          <w:rPr>
            <w:sz w:val="28"/>
            <w:szCs w:val="20"/>
          </w:rPr>
          <w:t>00 км</w:t>
        </w:r>
      </w:smartTag>
      <w:r w:rsidRPr="00EC17AE">
        <w:rPr>
          <w:sz w:val="28"/>
          <w:szCs w:val="20"/>
        </w:rPr>
        <w:t>.</w:t>
      </w:r>
      <w:r w:rsidRPr="00800BEE">
        <w:rPr>
          <w:sz w:val="28"/>
          <w:szCs w:val="20"/>
        </w:rPr>
        <w:t xml:space="preserve"> </w:t>
      </w:r>
    </w:p>
    <w:p w:rsidR="00952B75" w:rsidRDefault="00952B75" w:rsidP="00952B75">
      <w:pPr>
        <w:ind w:firstLine="720"/>
        <w:jc w:val="both"/>
        <w:rPr>
          <w:sz w:val="28"/>
          <w:szCs w:val="28"/>
        </w:rPr>
      </w:pPr>
    </w:p>
    <w:p w:rsidR="00EC0CC4" w:rsidRPr="006322D7" w:rsidRDefault="00EC0CC4" w:rsidP="00952B75">
      <w:pPr>
        <w:ind w:firstLine="720"/>
        <w:jc w:val="both"/>
        <w:rPr>
          <w:b/>
          <w:sz w:val="28"/>
          <w:szCs w:val="28"/>
        </w:rPr>
      </w:pPr>
    </w:p>
    <w:p w:rsidR="00952B75" w:rsidRPr="006322D7" w:rsidRDefault="008649F8" w:rsidP="002D3D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52B75" w:rsidRPr="006322D7">
        <w:rPr>
          <w:b/>
          <w:sz w:val="28"/>
          <w:szCs w:val="28"/>
        </w:rPr>
        <w:t>. ВОССТАНОВЛЕНИЕ ЗЕМЛИ И РЕКУЛЬТИВАЦИЯ</w:t>
      </w:r>
    </w:p>
    <w:p w:rsidR="00952B75" w:rsidRPr="00952B75" w:rsidRDefault="00952B75" w:rsidP="00952B75">
      <w:pPr>
        <w:ind w:firstLine="720"/>
        <w:jc w:val="both"/>
        <w:rPr>
          <w:sz w:val="28"/>
          <w:szCs w:val="28"/>
        </w:rPr>
      </w:pPr>
    </w:p>
    <w:p w:rsidR="00952B75" w:rsidRPr="00952B75" w:rsidRDefault="00952B75" w:rsidP="00952B75">
      <w:pPr>
        <w:ind w:firstLine="720"/>
        <w:jc w:val="both"/>
        <w:rPr>
          <w:sz w:val="28"/>
          <w:szCs w:val="28"/>
        </w:rPr>
      </w:pPr>
      <w:r w:rsidRPr="00952B75">
        <w:rPr>
          <w:sz w:val="28"/>
          <w:szCs w:val="28"/>
        </w:rPr>
        <w:t xml:space="preserve">По окончании добычных работ, планируется </w:t>
      </w:r>
      <w:proofErr w:type="spellStart"/>
      <w:r w:rsidRPr="00952B75">
        <w:rPr>
          <w:sz w:val="28"/>
          <w:szCs w:val="28"/>
        </w:rPr>
        <w:t>рекультивировать</w:t>
      </w:r>
      <w:proofErr w:type="spellEnd"/>
      <w:r w:rsidRPr="00952B75">
        <w:rPr>
          <w:sz w:val="28"/>
          <w:szCs w:val="28"/>
        </w:rPr>
        <w:t xml:space="preserve"> отработанный карьер в соответствии с планом ликвидации последствий недропользования, составляемый согласно «Инструкции по составлению плана ликвидации» утвержденной Приказом Министра по инвестициям и развитию Республики Казахстан от 24 мая 2018 года № 386</w:t>
      </w:r>
      <w:r>
        <w:rPr>
          <w:sz w:val="28"/>
          <w:szCs w:val="28"/>
        </w:rPr>
        <w:t>.</w:t>
      </w:r>
      <w:r w:rsidRPr="00952B75">
        <w:rPr>
          <w:sz w:val="28"/>
          <w:szCs w:val="28"/>
        </w:rPr>
        <w:t xml:space="preserve"> </w:t>
      </w:r>
    </w:p>
    <w:p w:rsidR="00BF72AE" w:rsidRDefault="00952B75" w:rsidP="00952B75">
      <w:pPr>
        <w:ind w:firstLine="720"/>
        <w:jc w:val="both"/>
        <w:rPr>
          <w:sz w:val="28"/>
          <w:szCs w:val="28"/>
        </w:rPr>
      </w:pPr>
      <w:r w:rsidRPr="00952B75">
        <w:rPr>
          <w:sz w:val="28"/>
          <w:szCs w:val="28"/>
        </w:rPr>
        <w:t>Земли, расположенные на прилегающей к карьеру территории, нарушенные в результате добычи, будут восстановлены в соответствии плана «Ликвидации последствий недропользования» с учетом почвенно-мелиоративных изысканий.</w:t>
      </w:r>
    </w:p>
    <w:p w:rsidR="00952B75" w:rsidRDefault="00952B75" w:rsidP="00952B75">
      <w:pPr>
        <w:ind w:firstLine="720"/>
        <w:jc w:val="both"/>
        <w:rPr>
          <w:sz w:val="28"/>
          <w:szCs w:val="28"/>
        </w:rPr>
      </w:pPr>
    </w:p>
    <w:p w:rsidR="008A46CC" w:rsidRDefault="008A46CC" w:rsidP="00952B75">
      <w:pPr>
        <w:ind w:firstLine="720"/>
        <w:jc w:val="both"/>
        <w:rPr>
          <w:sz w:val="28"/>
          <w:szCs w:val="28"/>
        </w:rPr>
      </w:pPr>
    </w:p>
    <w:p w:rsidR="00C04DC5" w:rsidRDefault="00C04DC5" w:rsidP="00952B75">
      <w:pPr>
        <w:ind w:firstLine="720"/>
        <w:jc w:val="both"/>
        <w:rPr>
          <w:sz w:val="28"/>
          <w:szCs w:val="28"/>
        </w:rPr>
      </w:pPr>
    </w:p>
    <w:p w:rsidR="00C04DC5" w:rsidRDefault="00C04DC5" w:rsidP="00952B75">
      <w:pPr>
        <w:ind w:firstLine="720"/>
        <w:jc w:val="both"/>
        <w:rPr>
          <w:sz w:val="28"/>
          <w:szCs w:val="28"/>
        </w:rPr>
      </w:pPr>
    </w:p>
    <w:p w:rsidR="00C04DC5" w:rsidRDefault="00C04DC5" w:rsidP="00952B75">
      <w:pPr>
        <w:ind w:firstLine="720"/>
        <w:jc w:val="both"/>
        <w:rPr>
          <w:sz w:val="28"/>
          <w:szCs w:val="28"/>
        </w:rPr>
      </w:pPr>
    </w:p>
    <w:p w:rsidR="00C04DC5" w:rsidRDefault="00C04DC5" w:rsidP="00952B75">
      <w:pPr>
        <w:ind w:firstLine="720"/>
        <w:jc w:val="both"/>
        <w:rPr>
          <w:sz w:val="28"/>
          <w:szCs w:val="28"/>
        </w:rPr>
      </w:pPr>
    </w:p>
    <w:p w:rsidR="00C04DC5" w:rsidRDefault="00C04DC5" w:rsidP="00952B75">
      <w:pPr>
        <w:ind w:firstLine="720"/>
        <w:jc w:val="both"/>
        <w:rPr>
          <w:sz w:val="28"/>
          <w:szCs w:val="28"/>
        </w:rPr>
      </w:pPr>
    </w:p>
    <w:p w:rsidR="00C04DC5" w:rsidRDefault="00C04DC5" w:rsidP="00952B75">
      <w:pPr>
        <w:ind w:firstLine="720"/>
        <w:jc w:val="both"/>
        <w:rPr>
          <w:sz w:val="28"/>
          <w:szCs w:val="28"/>
        </w:rPr>
      </w:pPr>
    </w:p>
    <w:p w:rsidR="00C04DC5" w:rsidRDefault="00C04DC5" w:rsidP="00952B75">
      <w:pPr>
        <w:ind w:firstLine="720"/>
        <w:jc w:val="both"/>
        <w:rPr>
          <w:sz w:val="28"/>
          <w:szCs w:val="28"/>
        </w:rPr>
      </w:pPr>
    </w:p>
    <w:p w:rsidR="00C04DC5" w:rsidRDefault="00C04DC5" w:rsidP="00952B75">
      <w:pPr>
        <w:ind w:firstLine="720"/>
        <w:jc w:val="both"/>
        <w:rPr>
          <w:sz w:val="28"/>
          <w:szCs w:val="28"/>
        </w:rPr>
      </w:pPr>
    </w:p>
    <w:p w:rsidR="00C04DC5" w:rsidRDefault="00C04DC5" w:rsidP="00952B75">
      <w:pPr>
        <w:ind w:firstLine="720"/>
        <w:jc w:val="both"/>
        <w:rPr>
          <w:sz w:val="28"/>
          <w:szCs w:val="28"/>
        </w:rPr>
      </w:pPr>
    </w:p>
    <w:p w:rsidR="00C04DC5" w:rsidRDefault="00C04DC5" w:rsidP="00952B75">
      <w:pPr>
        <w:ind w:firstLine="720"/>
        <w:jc w:val="both"/>
        <w:rPr>
          <w:sz w:val="28"/>
          <w:szCs w:val="28"/>
        </w:rPr>
      </w:pPr>
    </w:p>
    <w:p w:rsidR="00C04DC5" w:rsidRDefault="00C04DC5" w:rsidP="00952B75">
      <w:pPr>
        <w:ind w:firstLine="720"/>
        <w:jc w:val="both"/>
        <w:rPr>
          <w:sz w:val="28"/>
          <w:szCs w:val="28"/>
        </w:rPr>
      </w:pPr>
    </w:p>
    <w:p w:rsidR="00C04DC5" w:rsidRDefault="00C04DC5" w:rsidP="00952B75">
      <w:pPr>
        <w:ind w:firstLine="720"/>
        <w:jc w:val="both"/>
        <w:rPr>
          <w:sz w:val="28"/>
          <w:szCs w:val="28"/>
        </w:rPr>
      </w:pPr>
    </w:p>
    <w:p w:rsidR="00C04DC5" w:rsidRDefault="00C04DC5" w:rsidP="00952B75">
      <w:pPr>
        <w:ind w:firstLine="720"/>
        <w:jc w:val="both"/>
        <w:rPr>
          <w:sz w:val="28"/>
          <w:szCs w:val="28"/>
        </w:rPr>
      </w:pPr>
    </w:p>
    <w:p w:rsidR="00C04DC5" w:rsidRDefault="00C04DC5" w:rsidP="00952B75">
      <w:pPr>
        <w:ind w:firstLine="720"/>
        <w:jc w:val="both"/>
        <w:rPr>
          <w:sz w:val="28"/>
          <w:szCs w:val="28"/>
        </w:rPr>
      </w:pPr>
    </w:p>
    <w:p w:rsidR="00BF72AE" w:rsidRPr="006322D7" w:rsidRDefault="008649F8" w:rsidP="007F13C8">
      <w:pPr>
        <w:pStyle w:val="Style148"/>
        <w:widowControl/>
        <w:jc w:val="center"/>
        <w:rPr>
          <w:rStyle w:val="FontStyle211"/>
          <w:sz w:val="28"/>
          <w:szCs w:val="28"/>
        </w:rPr>
      </w:pPr>
      <w:r>
        <w:rPr>
          <w:rStyle w:val="FontStyle211"/>
          <w:sz w:val="28"/>
          <w:szCs w:val="28"/>
        </w:rPr>
        <w:lastRenderedPageBreak/>
        <w:t>7</w:t>
      </w:r>
      <w:r w:rsidR="00BF72AE" w:rsidRPr="006322D7">
        <w:rPr>
          <w:rStyle w:val="FontStyle211"/>
          <w:sz w:val="28"/>
          <w:szCs w:val="28"/>
        </w:rPr>
        <w:t xml:space="preserve">. </w:t>
      </w:r>
      <w:r w:rsidR="00BF72AE" w:rsidRPr="006322D7">
        <w:rPr>
          <w:rStyle w:val="FontStyle174"/>
          <w:b/>
          <w:sz w:val="28"/>
          <w:szCs w:val="28"/>
        </w:rPr>
        <w:t>ОБУСТРОЙСТВА КАРЬЕРА</w:t>
      </w:r>
    </w:p>
    <w:p w:rsidR="00BF72AE" w:rsidRDefault="00BF72AE" w:rsidP="00BF72AE">
      <w:pPr>
        <w:pStyle w:val="Style148"/>
        <w:widowControl/>
        <w:ind w:firstLine="567"/>
        <w:jc w:val="center"/>
        <w:rPr>
          <w:rStyle w:val="FontStyle211"/>
          <w:sz w:val="28"/>
          <w:szCs w:val="28"/>
        </w:rPr>
      </w:pPr>
    </w:p>
    <w:p w:rsidR="00BF72AE" w:rsidRPr="00C81C0C" w:rsidRDefault="00BF72AE" w:rsidP="00BF72AE">
      <w:pPr>
        <w:pStyle w:val="Style148"/>
        <w:widowControl/>
        <w:ind w:firstLine="851"/>
        <w:jc w:val="both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>В подготовительный период осуществляются работы по подготовке поверхности место</w:t>
      </w:r>
      <w:r w:rsidRPr="00C81C0C">
        <w:rPr>
          <w:rStyle w:val="FontStyle174"/>
          <w:sz w:val="28"/>
          <w:szCs w:val="28"/>
        </w:rPr>
        <w:softHyphen/>
        <w:t>рождений, устройству внеплощадочных подъ</w:t>
      </w:r>
      <w:r>
        <w:rPr>
          <w:rStyle w:val="FontStyle174"/>
          <w:sz w:val="28"/>
          <w:szCs w:val="28"/>
        </w:rPr>
        <w:t xml:space="preserve">ездных дорог, </w:t>
      </w:r>
      <w:r w:rsidRPr="00C81C0C">
        <w:rPr>
          <w:rStyle w:val="FontStyle174"/>
          <w:sz w:val="28"/>
          <w:szCs w:val="28"/>
        </w:rPr>
        <w:t>внутриплощадочные работы по гео</w:t>
      </w:r>
      <w:r w:rsidRPr="00C81C0C">
        <w:rPr>
          <w:rStyle w:val="FontStyle174"/>
          <w:sz w:val="28"/>
          <w:szCs w:val="28"/>
        </w:rPr>
        <w:softHyphen/>
        <w:t>дезической разбивочной основе, по планировке территории.</w:t>
      </w:r>
    </w:p>
    <w:p w:rsidR="00BF72AE" w:rsidRPr="00C81C0C" w:rsidRDefault="00BF72AE" w:rsidP="00BF72AE">
      <w:pPr>
        <w:pStyle w:val="Style13"/>
        <w:widowControl/>
        <w:spacing w:line="240" w:lineRule="auto"/>
        <w:ind w:firstLine="851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>Растительность (деревья, кустарники) и коммуникации на участках карьер</w:t>
      </w:r>
      <w:r>
        <w:rPr>
          <w:rStyle w:val="FontStyle174"/>
          <w:sz w:val="28"/>
          <w:szCs w:val="28"/>
        </w:rPr>
        <w:t>а</w:t>
      </w:r>
      <w:r w:rsidRPr="00C81C0C">
        <w:rPr>
          <w:rStyle w:val="FontStyle174"/>
          <w:sz w:val="28"/>
          <w:szCs w:val="28"/>
        </w:rPr>
        <w:t xml:space="preserve"> отсутствуют. Покровный слой сгребается в отвалы.</w:t>
      </w:r>
    </w:p>
    <w:p w:rsidR="00BF72AE" w:rsidRPr="00C81C0C" w:rsidRDefault="00BF72AE" w:rsidP="00BF72AE">
      <w:pPr>
        <w:pStyle w:val="Style13"/>
        <w:widowControl/>
        <w:spacing w:line="240" w:lineRule="auto"/>
        <w:ind w:firstLine="851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>К началу основного периода, помимо вышепе</w:t>
      </w:r>
      <w:r>
        <w:rPr>
          <w:rStyle w:val="FontStyle174"/>
          <w:sz w:val="28"/>
          <w:szCs w:val="28"/>
        </w:rPr>
        <w:t xml:space="preserve">речисленных работ, </w:t>
      </w:r>
      <w:proofErr w:type="spellStart"/>
      <w:r>
        <w:rPr>
          <w:rStyle w:val="FontStyle174"/>
          <w:sz w:val="28"/>
          <w:szCs w:val="28"/>
        </w:rPr>
        <w:t>промплощадка</w:t>
      </w:r>
      <w:proofErr w:type="spellEnd"/>
      <w:r>
        <w:rPr>
          <w:rStyle w:val="FontStyle174"/>
          <w:sz w:val="28"/>
          <w:szCs w:val="28"/>
        </w:rPr>
        <w:t xml:space="preserve"> </w:t>
      </w:r>
      <w:r w:rsidRPr="00C81C0C">
        <w:rPr>
          <w:rStyle w:val="FontStyle174"/>
          <w:sz w:val="28"/>
          <w:szCs w:val="28"/>
        </w:rPr>
        <w:t>обеспечена карьерной техникой (экскаватор, бульдозер, автосамосвалы), решены бытовые нужды работников.</w:t>
      </w:r>
    </w:p>
    <w:p w:rsidR="00BF72AE" w:rsidRDefault="00BF72AE" w:rsidP="00BF72AE">
      <w:pPr>
        <w:pStyle w:val="Style6"/>
        <w:widowControl/>
        <w:tabs>
          <w:tab w:val="left" w:pos="864"/>
        </w:tabs>
        <w:spacing w:line="240" w:lineRule="auto"/>
        <w:ind w:firstLine="851"/>
        <w:jc w:val="both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>В основной период производятся вскрышные работы на карьере и устройство</w:t>
      </w:r>
      <w:r>
        <w:rPr>
          <w:rStyle w:val="FontStyle174"/>
          <w:sz w:val="28"/>
          <w:szCs w:val="28"/>
        </w:rPr>
        <w:t xml:space="preserve"> </w:t>
      </w:r>
      <w:r w:rsidRPr="00C81C0C">
        <w:rPr>
          <w:rStyle w:val="FontStyle174"/>
          <w:sz w:val="28"/>
          <w:szCs w:val="28"/>
        </w:rPr>
        <w:t>временной</w:t>
      </w:r>
      <w:r>
        <w:rPr>
          <w:rStyle w:val="FontStyle174"/>
          <w:sz w:val="28"/>
          <w:szCs w:val="28"/>
        </w:rPr>
        <w:t xml:space="preserve"> </w:t>
      </w:r>
      <w:r w:rsidRPr="00C81C0C">
        <w:rPr>
          <w:rStyle w:val="FontStyle174"/>
          <w:sz w:val="28"/>
          <w:szCs w:val="28"/>
        </w:rPr>
        <w:t>подъездной дороги с примыканием ее к существующей постоянной грунтовой дороге.</w:t>
      </w:r>
    </w:p>
    <w:p w:rsidR="00BF72AE" w:rsidRDefault="00BF72AE" w:rsidP="00BF72AE">
      <w:pPr>
        <w:pStyle w:val="Style6"/>
        <w:widowControl/>
        <w:tabs>
          <w:tab w:val="left" w:pos="864"/>
        </w:tabs>
        <w:spacing w:line="240" w:lineRule="auto"/>
        <w:ind w:firstLine="851"/>
        <w:jc w:val="both"/>
        <w:rPr>
          <w:rStyle w:val="FontStyle174"/>
          <w:sz w:val="28"/>
          <w:szCs w:val="28"/>
        </w:rPr>
      </w:pPr>
      <w:r w:rsidRPr="0026746E">
        <w:rPr>
          <w:rStyle w:val="FontStyle174"/>
          <w:sz w:val="28"/>
          <w:szCs w:val="28"/>
        </w:rPr>
        <w:t>Мелкий ремонт техники осуществляется на месте работ с помощью технической службы</w:t>
      </w:r>
      <w:r w:rsidRPr="0026746E">
        <w:rPr>
          <w:rStyle w:val="FontStyle228"/>
        </w:rPr>
        <w:t xml:space="preserve"> </w:t>
      </w:r>
      <w:r w:rsidRPr="0026746E">
        <w:rPr>
          <w:rStyle w:val="FontStyle174"/>
          <w:sz w:val="28"/>
          <w:szCs w:val="28"/>
        </w:rPr>
        <w:t>предприятия. Техобслуживание, текущие и капитальные ремонты произ</w:t>
      </w:r>
      <w:r w:rsidR="00BB2958">
        <w:rPr>
          <w:rStyle w:val="FontStyle174"/>
          <w:sz w:val="28"/>
          <w:szCs w:val="28"/>
        </w:rPr>
        <w:t xml:space="preserve">водится на базе предприятия в </w:t>
      </w:r>
      <w:proofErr w:type="spellStart"/>
      <w:r w:rsidR="00BB2958">
        <w:rPr>
          <w:rStyle w:val="FontStyle174"/>
          <w:sz w:val="28"/>
          <w:szCs w:val="28"/>
        </w:rPr>
        <w:t>с.Карауыл</w:t>
      </w:r>
      <w:proofErr w:type="spellEnd"/>
      <w:r w:rsidRPr="0026746E">
        <w:rPr>
          <w:rStyle w:val="FontStyle174"/>
          <w:sz w:val="28"/>
          <w:szCs w:val="28"/>
        </w:rPr>
        <w:t>.</w:t>
      </w:r>
    </w:p>
    <w:p w:rsidR="00BF72AE" w:rsidRDefault="00BF72AE" w:rsidP="00BF72AE">
      <w:pPr>
        <w:pStyle w:val="Style16"/>
        <w:widowControl/>
        <w:spacing w:line="240" w:lineRule="auto"/>
        <w:ind w:firstLine="567"/>
        <w:jc w:val="both"/>
        <w:rPr>
          <w:rStyle w:val="FontStyle174"/>
          <w:sz w:val="28"/>
          <w:szCs w:val="28"/>
        </w:rPr>
      </w:pPr>
    </w:p>
    <w:p w:rsidR="00BF72AE" w:rsidRPr="00C81C0C" w:rsidRDefault="00BF72AE" w:rsidP="00BF72AE">
      <w:pPr>
        <w:pStyle w:val="Style16"/>
        <w:widowControl/>
        <w:spacing w:line="240" w:lineRule="auto"/>
        <w:ind w:firstLine="567"/>
        <w:jc w:val="both"/>
        <w:rPr>
          <w:rStyle w:val="FontStyle174"/>
          <w:sz w:val="28"/>
          <w:szCs w:val="28"/>
        </w:rPr>
      </w:pPr>
    </w:p>
    <w:p w:rsidR="00BF72AE" w:rsidRDefault="008649F8" w:rsidP="007F13C8">
      <w:pPr>
        <w:pStyle w:val="Style4"/>
        <w:widowControl/>
        <w:jc w:val="center"/>
        <w:rPr>
          <w:rStyle w:val="FontStyle179"/>
          <w:sz w:val="28"/>
          <w:szCs w:val="28"/>
        </w:rPr>
      </w:pPr>
      <w:r>
        <w:rPr>
          <w:rStyle w:val="FontStyle179"/>
          <w:sz w:val="28"/>
          <w:szCs w:val="28"/>
        </w:rPr>
        <w:t>7</w:t>
      </w:r>
      <w:r w:rsidR="00BF72AE">
        <w:rPr>
          <w:rStyle w:val="FontStyle179"/>
          <w:sz w:val="28"/>
          <w:szCs w:val="28"/>
        </w:rPr>
        <w:t>.1</w:t>
      </w:r>
      <w:r w:rsidR="00BF72AE" w:rsidRPr="00C81C0C">
        <w:rPr>
          <w:rStyle w:val="FontStyle179"/>
          <w:sz w:val="28"/>
          <w:szCs w:val="28"/>
        </w:rPr>
        <w:t xml:space="preserve"> Обустройство</w:t>
      </w:r>
      <w:r w:rsidR="00BF72AE">
        <w:rPr>
          <w:rStyle w:val="FontStyle179"/>
          <w:sz w:val="28"/>
          <w:szCs w:val="28"/>
        </w:rPr>
        <w:t xml:space="preserve"> рабочей площадки</w:t>
      </w:r>
    </w:p>
    <w:p w:rsidR="00BF72AE" w:rsidRPr="00C81C0C" w:rsidRDefault="00BF72AE" w:rsidP="00BF72AE">
      <w:pPr>
        <w:pStyle w:val="Style4"/>
        <w:widowControl/>
        <w:ind w:firstLine="567"/>
        <w:jc w:val="center"/>
        <w:rPr>
          <w:rStyle w:val="FontStyle179"/>
          <w:sz w:val="28"/>
          <w:szCs w:val="28"/>
        </w:rPr>
      </w:pPr>
    </w:p>
    <w:p w:rsidR="00BF72AE" w:rsidRDefault="00BF72AE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>В связи с тем, что работы проводятся на объекте, расположенном вблизи населенного</w:t>
      </w:r>
      <w:r>
        <w:rPr>
          <w:rStyle w:val="FontStyle174"/>
          <w:sz w:val="28"/>
          <w:szCs w:val="28"/>
        </w:rPr>
        <w:t xml:space="preserve"> </w:t>
      </w:r>
      <w:r w:rsidRPr="00C81C0C">
        <w:rPr>
          <w:rStyle w:val="FontStyle174"/>
          <w:sz w:val="28"/>
          <w:szCs w:val="28"/>
        </w:rPr>
        <w:t xml:space="preserve">пункта, обеспеченного всеми коммуникациями, капитального строительства на участке работ не </w:t>
      </w:r>
      <w:r>
        <w:rPr>
          <w:rStyle w:val="FontStyle174"/>
          <w:sz w:val="28"/>
          <w:szCs w:val="28"/>
        </w:rPr>
        <w:t xml:space="preserve">предусматривается. Однако, для создания комфортных </w:t>
      </w:r>
      <w:r w:rsidR="00837EA0">
        <w:rPr>
          <w:rStyle w:val="FontStyle174"/>
          <w:sz w:val="28"/>
          <w:szCs w:val="28"/>
        </w:rPr>
        <w:t>бытовых условий рабочим</w:t>
      </w:r>
      <w:r w:rsidRPr="00C81C0C">
        <w:rPr>
          <w:rStyle w:val="FontStyle174"/>
          <w:sz w:val="28"/>
          <w:szCs w:val="28"/>
        </w:rPr>
        <w:t xml:space="preserve"> на период до</w:t>
      </w:r>
      <w:r w:rsidRPr="00C81C0C">
        <w:rPr>
          <w:rStyle w:val="FontStyle174"/>
          <w:sz w:val="28"/>
          <w:szCs w:val="28"/>
        </w:rPr>
        <w:softHyphen/>
        <w:t>бычных работ</w:t>
      </w:r>
      <w:r w:rsidR="00837EA0">
        <w:rPr>
          <w:rStyle w:val="FontStyle174"/>
          <w:sz w:val="28"/>
          <w:szCs w:val="28"/>
        </w:rPr>
        <w:t>,</w:t>
      </w:r>
      <w:r w:rsidRPr="00C81C0C">
        <w:rPr>
          <w:rStyle w:val="FontStyle174"/>
          <w:sz w:val="28"/>
          <w:szCs w:val="28"/>
        </w:rPr>
        <w:t xml:space="preserve"> </w:t>
      </w:r>
      <w:r>
        <w:rPr>
          <w:rStyle w:val="FontStyle174"/>
          <w:sz w:val="28"/>
          <w:szCs w:val="28"/>
        </w:rPr>
        <w:t xml:space="preserve">будут </w:t>
      </w:r>
      <w:r w:rsidRPr="00C81C0C">
        <w:rPr>
          <w:rStyle w:val="FontStyle174"/>
          <w:sz w:val="28"/>
          <w:szCs w:val="28"/>
        </w:rPr>
        <w:t>задействован</w:t>
      </w:r>
      <w:r w:rsidR="002D3D2C">
        <w:rPr>
          <w:rStyle w:val="FontStyle174"/>
          <w:sz w:val="28"/>
          <w:szCs w:val="28"/>
        </w:rPr>
        <w:t xml:space="preserve"> передвижной</w:t>
      </w:r>
      <w:r>
        <w:rPr>
          <w:rStyle w:val="FontStyle174"/>
          <w:sz w:val="28"/>
          <w:szCs w:val="28"/>
        </w:rPr>
        <w:t xml:space="preserve"> вагон-д</w:t>
      </w:r>
      <w:r w:rsidR="002D3D2C">
        <w:rPr>
          <w:rStyle w:val="FontStyle174"/>
          <w:sz w:val="28"/>
          <w:szCs w:val="28"/>
        </w:rPr>
        <w:t>ом,</w:t>
      </w:r>
      <w:r>
        <w:rPr>
          <w:rStyle w:val="FontStyle174"/>
          <w:sz w:val="28"/>
          <w:szCs w:val="28"/>
        </w:rPr>
        <w:t xml:space="preserve"> </w:t>
      </w:r>
      <w:r w:rsidR="002D3D2C">
        <w:rPr>
          <w:rStyle w:val="FontStyle174"/>
          <w:sz w:val="28"/>
          <w:szCs w:val="28"/>
        </w:rPr>
        <w:t>в количестве</w:t>
      </w:r>
      <w:r>
        <w:rPr>
          <w:rStyle w:val="FontStyle174"/>
          <w:sz w:val="28"/>
          <w:szCs w:val="28"/>
        </w:rPr>
        <w:t xml:space="preserve"> </w:t>
      </w:r>
      <w:r w:rsidR="002D3D2C">
        <w:rPr>
          <w:rStyle w:val="FontStyle174"/>
          <w:sz w:val="28"/>
          <w:szCs w:val="28"/>
        </w:rPr>
        <w:t>1</w:t>
      </w:r>
      <w:r w:rsidRPr="00C81C0C">
        <w:rPr>
          <w:rStyle w:val="FontStyle174"/>
          <w:sz w:val="28"/>
          <w:szCs w:val="28"/>
        </w:rPr>
        <w:t xml:space="preserve"> шт. </w:t>
      </w:r>
      <w:r w:rsidR="002D3D2C">
        <w:rPr>
          <w:rStyle w:val="FontStyle174"/>
          <w:sz w:val="28"/>
          <w:szCs w:val="28"/>
        </w:rPr>
        <w:t xml:space="preserve">Где будет </w:t>
      </w:r>
      <w:r w:rsidRPr="00C81C0C">
        <w:rPr>
          <w:rStyle w:val="FontStyle174"/>
          <w:sz w:val="28"/>
          <w:szCs w:val="28"/>
        </w:rPr>
        <w:t>оборудова</w:t>
      </w:r>
      <w:r>
        <w:rPr>
          <w:rStyle w:val="FontStyle174"/>
          <w:sz w:val="28"/>
          <w:szCs w:val="28"/>
        </w:rPr>
        <w:t>но</w:t>
      </w:r>
      <w:r w:rsidRPr="00C81C0C">
        <w:rPr>
          <w:rStyle w:val="FontStyle174"/>
          <w:sz w:val="28"/>
          <w:szCs w:val="28"/>
        </w:rPr>
        <w:t xml:space="preserve"> по</w:t>
      </w:r>
      <w:r>
        <w:rPr>
          <w:rStyle w:val="FontStyle174"/>
          <w:sz w:val="28"/>
          <w:szCs w:val="28"/>
        </w:rPr>
        <w:t xml:space="preserve">мещение </w:t>
      </w:r>
      <w:r w:rsidRPr="00C81C0C">
        <w:rPr>
          <w:rStyle w:val="FontStyle174"/>
          <w:sz w:val="28"/>
          <w:szCs w:val="28"/>
        </w:rPr>
        <w:t xml:space="preserve">для принятия пищи </w:t>
      </w:r>
      <w:r>
        <w:rPr>
          <w:rStyle w:val="FontStyle174"/>
          <w:sz w:val="28"/>
          <w:szCs w:val="28"/>
        </w:rPr>
        <w:t xml:space="preserve">в обеденный перерыв и </w:t>
      </w:r>
      <w:proofErr w:type="gramStart"/>
      <w:r>
        <w:rPr>
          <w:rStyle w:val="FontStyle174"/>
          <w:sz w:val="28"/>
          <w:szCs w:val="28"/>
        </w:rPr>
        <w:t>обогрева</w:t>
      </w:r>
      <w:proofErr w:type="gramEnd"/>
      <w:r>
        <w:rPr>
          <w:rStyle w:val="FontStyle174"/>
          <w:sz w:val="28"/>
          <w:szCs w:val="28"/>
        </w:rPr>
        <w:t xml:space="preserve"> и укрытия от дождя. </w:t>
      </w:r>
      <w:r w:rsidRPr="00C81C0C">
        <w:rPr>
          <w:rStyle w:val="FontStyle174"/>
          <w:sz w:val="28"/>
          <w:szCs w:val="28"/>
        </w:rPr>
        <w:t>Пища доставляться це</w:t>
      </w:r>
      <w:r>
        <w:rPr>
          <w:rStyle w:val="FontStyle174"/>
          <w:sz w:val="28"/>
          <w:szCs w:val="28"/>
        </w:rPr>
        <w:t>нтрализованно с базы предприятия</w:t>
      </w:r>
      <w:r w:rsidR="00837EA0">
        <w:rPr>
          <w:rStyle w:val="FontStyle174"/>
          <w:sz w:val="28"/>
          <w:szCs w:val="28"/>
        </w:rPr>
        <w:t xml:space="preserve"> вахтовым автотранспортом</w:t>
      </w:r>
      <w:r>
        <w:rPr>
          <w:rStyle w:val="FontStyle174"/>
          <w:sz w:val="28"/>
          <w:szCs w:val="28"/>
        </w:rPr>
        <w:t xml:space="preserve">. </w:t>
      </w:r>
    </w:p>
    <w:p w:rsidR="00BF72AE" w:rsidRPr="00C81C0C" w:rsidRDefault="00837EA0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  <w:r>
        <w:rPr>
          <w:rStyle w:val="FontStyle174"/>
          <w:sz w:val="28"/>
          <w:szCs w:val="28"/>
        </w:rPr>
        <w:t>Буде</w:t>
      </w:r>
      <w:r w:rsidR="002D3D2C">
        <w:rPr>
          <w:rStyle w:val="FontStyle174"/>
          <w:sz w:val="28"/>
          <w:szCs w:val="28"/>
        </w:rPr>
        <w:t>т у</w:t>
      </w:r>
      <w:r w:rsidR="005A31B9">
        <w:rPr>
          <w:rStyle w:val="FontStyle174"/>
          <w:sz w:val="28"/>
          <w:szCs w:val="28"/>
        </w:rPr>
        <w:t>становлен</w:t>
      </w:r>
      <w:r w:rsidR="00BF72AE">
        <w:rPr>
          <w:rStyle w:val="FontStyle174"/>
          <w:sz w:val="28"/>
          <w:szCs w:val="28"/>
        </w:rPr>
        <w:t xml:space="preserve"> </w:t>
      </w:r>
      <w:r w:rsidR="002D3D2C">
        <w:rPr>
          <w:sz w:val="28"/>
          <w:szCs w:val="28"/>
        </w:rPr>
        <w:t>биотуалет «Виза 238»</w:t>
      </w:r>
      <w:r w:rsidR="005A31B9">
        <w:rPr>
          <w:sz w:val="28"/>
          <w:szCs w:val="28"/>
        </w:rPr>
        <w:t xml:space="preserve"> </w:t>
      </w:r>
      <w:r w:rsidR="002D3D2C">
        <w:rPr>
          <w:sz w:val="28"/>
          <w:szCs w:val="28"/>
        </w:rPr>
        <w:t>-</w:t>
      </w:r>
      <w:r w:rsidR="005A31B9">
        <w:rPr>
          <w:sz w:val="28"/>
          <w:szCs w:val="28"/>
        </w:rPr>
        <w:t xml:space="preserve"> </w:t>
      </w:r>
      <w:r w:rsidR="002D3D2C">
        <w:rPr>
          <w:sz w:val="28"/>
          <w:szCs w:val="28"/>
        </w:rPr>
        <w:t>1</w:t>
      </w:r>
      <w:r w:rsidR="00BF72AE">
        <w:rPr>
          <w:sz w:val="28"/>
          <w:szCs w:val="28"/>
        </w:rPr>
        <w:t xml:space="preserve"> </w:t>
      </w:r>
      <w:proofErr w:type="spellStart"/>
      <w:r w:rsidR="00BF72AE">
        <w:rPr>
          <w:sz w:val="28"/>
          <w:szCs w:val="28"/>
        </w:rPr>
        <w:t>шт</w:t>
      </w:r>
      <w:proofErr w:type="spellEnd"/>
      <w:r w:rsidR="00BF72AE">
        <w:rPr>
          <w:sz w:val="28"/>
          <w:szCs w:val="28"/>
        </w:rPr>
        <w:t xml:space="preserve">, </w:t>
      </w:r>
      <w:r w:rsidR="005A31B9">
        <w:rPr>
          <w:sz w:val="28"/>
          <w:szCs w:val="28"/>
        </w:rPr>
        <w:t xml:space="preserve">переносной </w:t>
      </w:r>
      <w:r w:rsidR="00BF72AE">
        <w:rPr>
          <w:sz w:val="28"/>
          <w:szCs w:val="28"/>
        </w:rPr>
        <w:t>умывальник.</w:t>
      </w:r>
      <w:r w:rsidR="00BF72AE" w:rsidRPr="00C81C0C">
        <w:rPr>
          <w:rStyle w:val="FontStyle174"/>
          <w:sz w:val="28"/>
          <w:szCs w:val="28"/>
        </w:rPr>
        <w:t xml:space="preserve"> </w:t>
      </w:r>
      <w:r w:rsidR="005A31B9">
        <w:rPr>
          <w:rStyle w:val="FontStyle174"/>
          <w:sz w:val="28"/>
          <w:szCs w:val="28"/>
        </w:rPr>
        <w:t xml:space="preserve">Для бытовых и промышленных отходов будет установлен специальный контейнер. </w:t>
      </w:r>
      <w:r w:rsidR="00BF72AE" w:rsidRPr="00C81C0C">
        <w:rPr>
          <w:rStyle w:val="FontStyle174"/>
          <w:sz w:val="28"/>
          <w:szCs w:val="28"/>
        </w:rPr>
        <w:t xml:space="preserve">Утилизация </w:t>
      </w:r>
      <w:r w:rsidR="005A31B9">
        <w:rPr>
          <w:rStyle w:val="FontStyle174"/>
          <w:sz w:val="28"/>
          <w:szCs w:val="28"/>
        </w:rPr>
        <w:t xml:space="preserve">отходов будет </w:t>
      </w:r>
      <w:r w:rsidR="00BF72AE" w:rsidRPr="00C81C0C">
        <w:rPr>
          <w:rStyle w:val="FontStyle174"/>
          <w:sz w:val="28"/>
          <w:szCs w:val="28"/>
        </w:rPr>
        <w:t xml:space="preserve">организована согласно </w:t>
      </w:r>
      <w:proofErr w:type="gramStart"/>
      <w:r w:rsidR="00BF72AE" w:rsidRPr="00C81C0C">
        <w:rPr>
          <w:rStyle w:val="FontStyle174"/>
          <w:sz w:val="28"/>
          <w:szCs w:val="28"/>
        </w:rPr>
        <w:t>договору</w:t>
      </w:r>
      <w:proofErr w:type="gramEnd"/>
      <w:r w:rsidR="00BF72AE" w:rsidRPr="00C81C0C">
        <w:rPr>
          <w:rStyle w:val="FontStyle174"/>
          <w:sz w:val="28"/>
          <w:szCs w:val="28"/>
        </w:rPr>
        <w:t xml:space="preserve"> со </w:t>
      </w:r>
      <w:r w:rsidR="004400F3">
        <w:rPr>
          <w:rStyle w:val="FontStyle174"/>
          <w:sz w:val="28"/>
          <w:szCs w:val="28"/>
        </w:rPr>
        <w:t>специализированной организацией</w:t>
      </w:r>
      <w:r w:rsidR="00BF72AE" w:rsidRPr="00C81C0C">
        <w:rPr>
          <w:rStyle w:val="FontStyle174"/>
          <w:sz w:val="28"/>
          <w:szCs w:val="28"/>
        </w:rPr>
        <w:t>.</w:t>
      </w:r>
    </w:p>
    <w:p w:rsidR="00BF72AE" w:rsidRPr="00505599" w:rsidRDefault="00BF72AE" w:rsidP="00BF72AE">
      <w:pPr>
        <w:pStyle w:val="Style47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  <w:r w:rsidRPr="00505599">
        <w:rPr>
          <w:rStyle w:val="FontStyle174"/>
          <w:sz w:val="28"/>
          <w:szCs w:val="28"/>
        </w:rPr>
        <w:t>Связь с участком работ производится по средствам</w:t>
      </w:r>
      <w:r>
        <w:rPr>
          <w:rStyle w:val="FontStyle174"/>
          <w:sz w:val="28"/>
          <w:szCs w:val="28"/>
        </w:rPr>
        <w:t xml:space="preserve"> мобильной связи</w:t>
      </w:r>
      <w:r w:rsidRPr="00505599">
        <w:rPr>
          <w:rStyle w:val="FontStyle174"/>
          <w:sz w:val="28"/>
          <w:szCs w:val="28"/>
        </w:rPr>
        <w:t xml:space="preserve">. Противопожарные мероприятия заключаются в оснащении </w:t>
      </w:r>
      <w:r w:rsidR="002D3D2C">
        <w:rPr>
          <w:rStyle w:val="FontStyle174"/>
          <w:sz w:val="28"/>
          <w:szCs w:val="28"/>
        </w:rPr>
        <w:t>вагончика</w:t>
      </w:r>
      <w:r w:rsidRPr="00505599">
        <w:rPr>
          <w:rStyle w:val="FontStyle174"/>
          <w:sz w:val="28"/>
          <w:szCs w:val="28"/>
        </w:rPr>
        <w:t xml:space="preserve"> огнетушите</w:t>
      </w:r>
      <w:r w:rsidRPr="00505599">
        <w:rPr>
          <w:rStyle w:val="FontStyle174"/>
          <w:sz w:val="28"/>
          <w:szCs w:val="28"/>
        </w:rPr>
        <w:softHyphen/>
        <w:t xml:space="preserve">лями и ящиками с песком, а также в устройстве на территории </w:t>
      </w:r>
      <w:r w:rsidR="00837EA0">
        <w:rPr>
          <w:rStyle w:val="FontStyle174"/>
          <w:sz w:val="28"/>
          <w:szCs w:val="28"/>
        </w:rPr>
        <w:t xml:space="preserve">участка </w:t>
      </w:r>
      <w:r w:rsidRPr="00505599">
        <w:rPr>
          <w:rStyle w:val="FontStyle174"/>
          <w:sz w:val="28"/>
          <w:szCs w:val="28"/>
        </w:rPr>
        <w:t>щита с противопожар</w:t>
      </w:r>
      <w:r w:rsidRPr="00505599">
        <w:rPr>
          <w:rStyle w:val="FontStyle174"/>
          <w:sz w:val="28"/>
          <w:szCs w:val="28"/>
        </w:rPr>
        <w:softHyphen/>
        <w:t>ным инвентарем.</w:t>
      </w:r>
    </w:p>
    <w:p w:rsidR="00BF72AE" w:rsidRPr="00505599" w:rsidRDefault="00BF72AE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  <w:r w:rsidRPr="00505599">
        <w:rPr>
          <w:rStyle w:val="FontStyle174"/>
          <w:sz w:val="28"/>
          <w:szCs w:val="28"/>
        </w:rPr>
        <w:t>Медицинское обслуживание участка работ предусматривается с базы предпри</w:t>
      </w:r>
      <w:r w:rsidRPr="00505599">
        <w:rPr>
          <w:rStyle w:val="FontStyle174"/>
          <w:sz w:val="28"/>
          <w:szCs w:val="28"/>
        </w:rPr>
        <w:softHyphen/>
        <w:t xml:space="preserve">ятия. Аптечка для оказания первой медицинской помощи должна </w:t>
      </w:r>
      <w:r w:rsidR="005A31B9">
        <w:rPr>
          <w:rStyle w:val="FontStyle174"/>
          <w:sz w:val="28"/>
          <w:szCs w:val="28"/>
        </w:rPr>
        <w:t>быть</w:t>
      </w:r>
      <w:r w:rsidRPr="00505599">
        <w:rPr>
          <w:rStyle w:val="FontStyle174"/>
          <w:sz w:val="28"/>
          <w:szCs w:val="28"/>
        </w:rPr>
        <w:t xml:space="preserve"> на каждой единице карьерного транспорта.</w:t>
      </w:r>
      <w:r w:rsidR="005A31B9">
        <w:rPr>
          <w:rStyle w:val="FontStyle174"/>
          <w:sz w:val="28"/>
          <w:szCs w:val="28"/>
        </w:rPr>
        <w:t xml:space="preserve"> Транспортировка больных или раненых будет осуществляться дежурным автомобилем в г.</w:t>
      </w:r>
      <w:r w:rsidR="004400F3">
        <w:rPr>
          <w:rStyle w:val="FontStyle174"/>
          <w:sz w:val="28"/>
          <w:szCs w:val="28"/>
        </w:rPr>
        <w:t>Семей</w:t>
      </w:r>
      <w:r w:rsidR="005A31B9">
        <w:rPr>
          <w:rStyle w:val="FontStyle174"/>
          <w:sz w:val="28"/>
          <w:szCs w:val="28"/>
        </w:rPr>
        <w:t xml:space="preserve">. </w:t>
      </w:r>
    </w:p>
    <w:p w:rsidR="00BF72AE" w:rsidRDefault="00BF72AE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  <w:r w:rsidRPr="00505599">
        <w:rPr>
          <w:rStyle w:val="FontStyle174"/>
          <w:sz w:val="28"/>
          <w:szCs w:val="28"/>
        </w:rPr>
        <w:t xml:space="preserve">Доставка людей </w:t>
      </w:r>
      <w:r>
        <w:rPr>
          <w:rStyle w:val="FontStyle174"/>
          <w:sz w:val="28"/>
          <w:szCs w:val="28"/>
        </w:rPr>
        <w:t xml:space="preserve">на участок </w:t>
      </w:r>
      <w:r w:rsidRPr="00505599">
        <w:rPr>
          <w:rStyle w:val="FontStyle174"/>
          <w:sz w:val="28"/>
          <w:szCs w:val="28"/>
        </w:rPr>
        <w:t>будет производиться на специально оборудованной вахтовой машине.</w:t>
      </w:r>
    </w:p>
    <w:p w:rsidR="00BF72AE" w:rsidRDefault="00BF72AE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4400F3" w:rsidRDefault="004400F3" w:rsidP="00BF72AE">
      <w:pPr>
        <w:pStyle w:val="Style6"/>
        <w:widowControl/>
        <w:spacing w:line="240" w:lineRule="auto"/>
        <w:ind w:firstLine="851"/>
        <w:jc w:val="center"/>
        <w:rPr>
          <w:rStyle w:val="FontStyle174"/>
          <w:b/>
          <w:sz w:val="28"/>
          <w:szCs w:val="28"/>
        </w:rPr>
      </w:pPr>
    </w:p>
    <w:p w:rsidR="00BF72AE" w:rsidRDefault="008649F8" w:rsidP="007F13C8">
      <w:pPr>
        <w:pStyle w:val="Style6"/>
        <w:widowControl/>
        <w:spacing w:line="240" w:lineRule="auto"/>
        <w:ind w:firstLine="0"/>
        <w:jc w:val="center"/>
        <w:rPr>
          <w:rStyle w:val="FontStyle174"/>
          <w:b/>
          <w:sz w:val="28"/>
          <w:szCs w:val="28"/>
        </w:rPr>
      </w:pPr>
      <w:r>
        <w:rPr>
          <w:rStyle w:val="FontStyle174"/>
          <w:b/>
          <w:sz w:val="28"/>
          <w:szCs w:val="28"/>
        </w:rPr>
        <w:lastRenderedPageBreak/>
        <w:t>7</w:t>
      </w:r>
      <w:r w:rsidR="00EC0CC4">
        <w:rPr>
          <w:rStyle w:val="FontStyle174"/>
          <w:b/>
          <w:sz w:val="28"/>
          <w:szCs w:val="28"/>
        </w:rPr>
        <w:t xml:space="preserve">.2 </w:t>
      </w:r>
      <w:r w:rsidR="00BF72AE" w:rsidRPr="0026746E">
        <w:rPr>
          <w:rStyle w:val="FontStyle174"/>
          <w:b/>
          <w:sz w:val="28"/>
          <w:szCs w:val="28"/>
        </w:rPr>
        <w:t>Электроснабжение</w:t>
      </w:r>
    </w:p>
    <w:p w:rsidR="00BF72AE" w:rsidRDefault="00BF72AE" w:rsidP="00BF72AE">
      <w:pPr>
        <w:pStyle w:val="Style6"/>
        <w:widowControl/>
        <w:spacing w:line="240" w:lineRule="auto"/>
        <w:ind w:firstLine="851"/>
        <w:jc w:val="center"/>
        <w:rPr>
          <w:rStyle w:val="FontStyle174"/>
          <w:b/>
          <w:sz w:val="28"/>
          <w:szCs w:val="28"/>
        </w:rPr>
      </w:pPr>
    </w:p>
    <w:p w:rsidR="00BF72AE" w:rsidRDefault="00C04DC5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  <w:r>
        <w:rPr>
          <w:rStyle w:val="FontStyle174"/>
          <w:sz w:val="28"/>
          <w:szCs w:val="28"/>
        </w:rPr>
        <w:t>Связи с</w:t>
      </w:r>
      <w:r w:rsidR="00D434FF">
        <w:rPr>
          <w:rStyle w:val="FontStyle174"/>
          <w:sz w:val="28"/>
          <w:szCs w:val="28"/>
        </w:rPr>
        <w:t xml:space="preserve"> малым объемом работ</w:t>
      </w:r>
      <w:r w:rsidR="00B47D50">
        <w:rPr>
          <w:rStyle w:val="FontStyle174"/>
          <w:sz w:val="28"/>
          <w:szCs w:val="28"/>
        </w:rPr>
        <w:t>,</w:t>
      </w:r>
      <w:r w:rsidR="00D434FF">
        <w:rPr>
          <w:rStyle w:val="FontStyle174"/>
          <w:sz w:val="28"/>
          <w:szCs w:val="28"/>
        </w:rPr>
        <w:t xml:space="preserve"> </w:t>
      </w:r>
      <w:r w:rsidR="00B47D50">
        <w:rPr>
          <w:rStyle w:val="FontStyle174"/>
          <w:sz w:val="28"/>
          <w:szCs w:val="28"/>
        </w:rPr>
        <w:t xml:space="preserve">проведение и </w:t>
      </w:r>
      <w:r w:rsidR="00D434FF">
        <w:rPr>
          <w:rStyle w:val="FontStyle174"/>
          <w:sz w:val="28"/>
          <w:szCs w:val="28"/>
        </w:rPr>
        <w:t>о</w:t>
      </w:r>
      <w:r w:rsidR="00854CA0">
        <w:rPr>
          <w:rStyle w:val="FontStyle174"/>
          <w:sz w:val="28"/>
          <w:szCs w:val="28"/>
        </w:rPr>
        <w:t>беспечение электроснабжени</w:t>
      </w:r>
      <w:r w:rsidR="00D434FF">
        <w:rPr>
          <w:rStyle w:val="FontStyle174"/>
          <w:sz w:val="28"/>
          <w:szCs w:val="28"/>
        </w:rPr>
        <w:t>ем участок работ не планируется. Также</w:t>
      </w:r>
      <w:r w:rsidR="00854CA0">
        <w:rPr>
          <w:rStyle w:val="FontStyle174"/>
          <w:sz w:val="28"/>
          <w:szCs w:val="28"/>
        </w:rPr>
        <w:t xml:space="preserve"> все работы будут проводиться в светло время суток. Строительство </w:t>
      </w:r>
      <w:r w:rsidR="00D434FF">
        <w:rPr>
          <w:rStyle w:val="FontStyle174"/>
          <w:sz w:val="28"/>
          <w:szCs w:val="28"/>
        </w:rPr>
        <w:t xml:space="preserve">и установка </w:t>
      </w:r>
      <w:r w:rsidR="00854CA0">
        <w:rPr>
          <w:rStyle w:val="FontStyle174"/>
          <w:sz w:val="28"/>
          <w:szCs w:val="28"/>
        </w:rPr>
        <w:t xml:space="preserve">капитальных сооружении работающих от электричества также не планируется.  </w:t>
      </w:r>
    </w:p>
    <w:p w:rsidR="00BF72AE" w:rsidRDefault="00BF72AE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8A46CC" w:rsidRDefault="008A46CC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BF72AE" w:rsidRPr="0026746E" w:rsidRDefault="008649F8" w:rsidP="007F13C8">
      <w:pPr>
        <w:pStyle w:val="22"/>
      </w:pPr>
      <w:bookmarkStart w:id="6" w:name="_Toc91558061"/>
      <w:bookmarkStart w:id="7" w:name="_Toc100947502"/>
      <w:bookmarkStart w:id="8" w:name="_Toc101810957"/>
      <w:bookmarkStart w:id="9" w:name="_Toc315619169"/>
      <w:bookmarkStart w:id="10" w:name="_Toc450917568"/>
      <w:r>
        <w:t>7</w:t>
      </w:r>
      <w:r w:rsidR="00BF72AE">
        <w:t>.3</w:t>
      </w:r>
      <w:r w:rsidR="00BF72AE" w:rsidRPr="0026746E">
        <w:t xml:space="preserve"> Водоснабжение</w:t>
      </w:r>
      <w:bookmarkEnd w:id="6"/>
      <w:bookmarkEnd w:id="7"/>
      <w:bookmarkEnd w:id="8"/>
      <w:bookmarkEnd w:id="9"/>
      <w:bookmarkEnd w:id="10"/>
    </w:p>
    <w:p w:rsidR="00BF72AE" w:rsidRPr="0051792C" w:rsidRDefault="00BF72AE" w:rsidP="00BF72AE">
      <w:pPr>
        <w:ind w:firstLine="539"/>
        <w:jc w:val="both"/>
        <w:rPr>
          <w:b/>
          <w:bCs/>
          <w:sz w:val="28"/>
          <w:szCs w:val="28"/>
        </w:rPr>
      </w:pPr>
    </w:p>
    <w:p w:rsidR="00BF72AE" w:rsidRPr="0051792C" w:rsidRDefault="00BF72AE" w:rsidP="00BF72AE">
      <w:pPr>
        <w:ind w:firstLine="851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Источниками водоснабжения карьера являются:</w:t>
      </w:r>
    </w:p>
    <w:p w:rsidR="00BF72AE" w:rsidRPr="0051792C" w:rsidRDefault="00BF72AE" w:rsidP="00BF72AE">
      <w:pPr>
        <w:ind w:firstLine="851"/>
        <w:jc w:val="both"/>
        <w:rPr>
          <w:sz w:val="28"/>
          <w:szCs w:val="28"/>
        </w:rPr>
      </w:pPr>
      <w:r w:rsidRPr="0051792C">
        <w:rPr>
          <w:sz w:val="28"/>
          <w:szCs w:val="28"/>
        </w:rPr>
        <w:t xml:space="preserve">- для питьевых </w:t>
      </w:r>
      <w:r w:rsidR="00BB2958">
        <w:rPr>
          <w:sz w:val="28"/>
          <w:szCs w:val="28"/>
        </w:rPr>
        <w:t xml:space="preserve">и </w:t>
      </w:r>
      <w:r w:rsidR="00BB2958" w:rsidRPr="0051792C">
        <w:rPr>
          <w:sz w:val="28"/>
          <w:szCs w:val="28"/>
        </w:rPr>
        <w:t xml:space="preserve">технических </w:t>
      </w:r>
      <w:r w:rsidRPr="0051792C">
        <w:rPr>
          <w:sz w:val="28"/>
          <w:szCs w:val="28"/>
        </w:rPr>
        <w:t xml:space="preserve">нужд привозная вода с водозабора </w:t>
      </w:r>
      <w:proofErr w:type="spellStart"/>
      <w:r w:rsidR="004400F3">
        <w:rPr>
          <w:sz w:val="28"/>
          <w:szCs w:val="28"/>
        </w:rPr>
        <w:t>с</w:t>
      </w:r>
      <w:r w:rsidRPr="0051792C">
        <w:rPr>
          <w:sz w:val="28"/>
          <w:szCs w:val="28"/>
        </w:rPr>
        <w:t>.</w:t>
      </w:r>
      <w:r w:rsidR="00BB2958">
        <w:rPr>
          <w:sz w:val="28"/>
          <w:szCs w:val="28"/>
        </w:rPr>
        <w:t>Карауыл</w:t>
      </w:r>
      <w:proofErr w:type="spellEnd"/>
      <w:r>
        <w:rPr>
          <w:sz w:val="28"/>
          <w:szCs w:val="28"/>
        </w:rPr>
        <w:t xml:space="preserve">, </w:t>
      </w:r>
      <w:r w:rsidRPr="0051792C">
        <w:rPr>
          <w:sz w:val="28"/>
          <w:szCs w:val="28"/>
        </w:rPr>
        <w:t>соответствующая требованиям СанПиН РК № 209 от 16.03.2015 г.;</w:t>
      </w:r>
    </w:p>
    <w:p w:rsidR="00BF72AE" w:rsidRPr="0051792C" w:rsidRDefault="00BF72AE" w:rsidP="00BF72AE">
      <w:pPr>
        <w:ind w:firstLine="851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Расчетные расходы воды приняты:</w:t>
      </w:r>
    </w:p>
    <w:p w:rsidR="00BF72AE" w:rsidRPr="0051792C" w:rsidRDefault="00BF72AE" w:rsidP="00BF72AE">
      <w:pPr>
        <w:ind w:firstLine="851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- на хозяйственно-бытовые нужды - 14 л/смену на 1 работающего (согласно СНиП РК 4.01-41-2006);</w:t>
      </w:r>
    </w:p>
    <w:p w:rsidR="00BF72AE" w:rsidRPr="0051792C" w:rsidRDefault="00BF72AE" w:rsidP="00BF72AE">
      <w:pPr>
        <w:ind w:firstLine="851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- для полива дорог (в летнее сухое время) на основании прямых расчетов.</w:t>
      </w:r>
    </w:p>
    <w:p w:rsidR="00BF72AE" w:rsidRPr="0051792C" w:rsidRDefault="00BF72AE" w:rsidP="00BF72AE">
      <w:pPr>
        <w:ind w:firstLine="851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Питьевая вода хранится в помещении дежурного вагона в специаль</w:t>
      </w:r>
      <w:r w:rsidR="00837EA0">
        <w:rPr>
          <w:sz w:val="28"/>
          <w:szCs w:val="28"/>
        </w:rPr>
        <w:t>ных закрытых бач</w:t>
      </w:r>
      <w:r w:rsidR="00837EA0">
        <w:rPr>
          <w:sz w:val="28"/>
          <w:szCs w:val="28"/>
        </w:rPr>
        <w:softHyphen/>
        <w:t>ках емкостью 20-</w:t>
      </w:r>
      <w:smartTag w:uri="urn:schemas-microsoft-com:office:smarttags" w:element="metricconverter">
        <w:smartTagPr>
          <w:attr w:name="ProductID" w:val="25 литров"/>
        </w:smartTagPr>
        <w:r w:rsidR="00837EA0">
          <w:rPr>
            <w:sz w:val="28"/>
            <w:szCs w:val="28"/>
          </w:rPr>
          <w:t>25</w:t>
        </w:r>
        <w:r w:rsidRPr="0051792C">
          <w:rPr>
            <w:sz w:val="28"/>
            <w:szCs w:val="28"/>
          </w:rPr>
          <w:t xml:space="preserve"> литров</w:t>
        </w:r>
      </w:smartTag>
      <w:r w:rsidRPr="0051792C">
        <w:rPr>
          <w:sz w:val="28"/>
          <w:szCs w:val="28"/>
        </w:rPr>
        <w:t>. Для питья на рабочих местах персонал снабжается инди</w:t>
      </w:r>
      <w:r w:rsidRPr="0051792C">
        <w:rPr>
          <w:sz w:val="28"/>
          <w:szCs w:val="28"/>
        </w:rPr>
        <w:softHyphen/>
        <w:t>видуаль</w:t>
      </w:r>
      <w:r w:rsidRPr="0051792C">
        <w:rPr>
          <w:sz w:val="28"/>
          <w:szCs w:val="28"/>
        </w:rPr>
        <w:softHyphen/>
        <w:t xml:space="preserve">ными флягами емкостью до </w:t>
      </w:r>
      <w:r w:rsidR="00837EA0">
        <w:rPr>
          <w:sz w:val="28"/>
          <w:szCs w:val="28"/>
        </w:rPr>
        <w:t>2-</w:t>
      </w:r>
      <w:smartTag w:uri="urn:schemas-microsoft-com:office:smarttags" w:element="metricconverter">
        <w:smartTagPr>
          <w:attr w:name="ProductID" w:val="5 литров"/>
        </w:smartTagPr>
        <w:r w:rsidRPr="0051792C">
          <w:rPr>
            <w:sz w:val="28"/>
            <w:szCs w:val="28"/>
          </w:rPr>
          <w:t>5 литров</w:t>
        </w:r>
      </w:smartTag>
      <w:r w:rsidRPr="0051792C">
        <w:rPr>
          <w:sz w:val="28"/>
          <w:szCs w:val="28"/>
        </w:rPr>
        <w:t>.</w:t>
      </w:r>
    </w:p>
    <w:p w:rsidR="00BF72AE" w:rsidRDefault="00BF72AE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8A46CC" w:rsidRDefault="008A46CC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305262" w:rsidRDefault="00305262" w:rsidP="00305262">
      <w:pPr>
        <w:pStyle w:val="Style6"/>
        <w:widowControl/>
        <w:spacing w:line="240" w:lineRule="auto"/>
        <w:ind w:firstLine="0"/>
        <w:jc w:val="center"/>
        <w:rPr>
          <w:rStyle w:val="FontStyle174"/>
          <w:b/>
          <w:sz w:val="28"/>
          <w:szCs w:val="28"/>
        </w:rPr>
      </w:pPr>
      <w:r w:rsidRPr="00D031B3">
        <w:rPr>
          <w:rStyle w:val="FontStyle174"/>
          <w:b/>
          <w:sz w:val="28"/>
          <w:szCs w:val="28"/>
        </w:rPr>
        <w:t>7.4 Связь</w:t>
      </w:r>
    </w:p>
    <w:p w:rsidR="00305262" w:rsidRDefault="00305262" w:rsidP="00305262">
      <w:pPr>
        <w:pStyle w:val="Style6"/>
        <w:widowControl/>
        <w:spacing w:line="240" w:lineRule="auto"/>
        <w:ind w:firstLine="0"/>
        <w:jc w:val="center"/>
        <w:rPr>
          <w:rStyle w:val="FontStyle174"/>
          <w:b/>
          <w:sz w:val="28"/>
          <w:szCs w:val="28"/>
        </w:rPr>
      </w:pPr>
    </w:p>
    <w:p w:rsidR="00305262" w:rsidRDefault="00305262" w:rsidP="00305262">
      <w:pPr>
        <w:pStyle w:val="Style6"/>
        <w:widowControl/>
        <w:spacing w:line="240" w:lineRule="auto"/>
        <w:ind w:firstLine="900"/>
        <w:jc w:val="both"/>
        <w:rPr>
          <w:rStyle w:val="FontStyle174"/>
          <w:sz w:val="28"/>
          <w:szCs w:val="28"/>
        </w:rPr>
      </w:pPr>
      <w:r>
        <w:rPr>
          <w:rStyle w:val="FontStyle174"/>
          <w:sz w:val="28"/>
          <w:szCs w:val="28"/>
        </w:rPr>
        <w:t xml:space="preserve">Для оперативной связи начальника карьера (и </w:t>
      </w:r>
      <w:proofErr w:type="spellStart"/>
      <w:proofErr w:type="gramStart"/>
      <w:r>
        <w:rPr>
          <w:rStyle w:val="FontStyle174"/>
          <w:sz w:val="28"/>
          <w:szCs w:val="28"/>
        </w:rPr>
        <w:t>др.операторов</w:t>
      </w:r>
      <w:proofErr w:type="spellEnd"/>
      <w:proofErr w:type="gramEnd"/>
      <w:r>
        <w:rPr>
          <w:rStyle w:val="FontStyle174"/>
          <w:sz w:val="28"/>
          <w:szCs w:val="28"/>
        </w:rPr>
        <w:t xml:space="preserve">) с водителями экскаваторов, автосамосвал, оператором бурового станка и </w:t>
      </w:r>
      <w:proofErr w:type="spellStart"/>
      <w:r>
        <w:rPr>
          <w:rStyle w:val="FontStyle174"/>
          <w:sz w:val="28"/>
          <w:szCs w:val="28"/>
        </w:rPr>
        <w:t>др.техники</w:t>
      </w:r>
      <w:proofErr w:type="spellEnd"/>
      <w:r>
        <w:rPr>
          <w:rStyle w:val="FontStyle174"/>
          <w:sz w:val="28"/>
          <w:szCs w:val="28"/>
        </w:rPr>
        <w:t xml:space="preserve"> задействованной на карьере устанавливается оборудование радиосвязи </w:t>
      </w:r>
      <w:proofErr w:type="spellStart"/>
      <w:r>
        <w:rPr>
          <w:rStyle w:val="FontStyle174"/>
          <w:sz w:val="28"/>
          <w:szCs w:val="28"/>
          <w:lang w:val="en-US"/>
        </w:rPr>
        <w:t>Icom</w:t>
      </w:r>
      <w:proofErr w:type="spellEnd"/>
      <w:r w:rsidRPr="00D031B3">
        <w:rPr>
          <w:rStyle w:val="FontStyle174"/>
          <w:sz w:val="28"/>
          <w:szCs w:val="28"/>
        </w:rPr>
        <w:t xml:space="preserve"> </w:t>
      </w:r>
      <w:r>
        <w:rPr>
          <w:rStyle w:val="FontStyle174"/>
          <w:sz w:val="28"/>
          <w:szCs w:val="28"/>
          <w:lang w:val="en-US"/>
        </w:rPr>
        <w:t>IC</w:t>
      </w:r>
      <w:r w:rsidRPr="00300FFB">
        <w:rPr>
          <w:rStyle w:val="FontStyle174"/>
          <w:sz w:val="28"/>
          <w:szCs w:val="28"/>
        </w:rPr>
        <w:t>-</w:t>
      </w:r>
      <w:r>
        <w:rPr>
          <w:rStyle w:val="FontStyle174"/>
          <w:sz w:val="28"/>
          <w:szCs w:val="28"/>
          <w:lang w:val="en-US"/>
        </w:rPr>
        <w:t>F</w:t>
      </w:r>
      <w:r w:rsidRPr="00D031B3">
        <w:rPr>
          <w:rStyle w:val="FontStyle174"/>
          <w:sz w:val="28"/>
          <w:szCs w:val="28"/>
        </w:rPr>
        <w:t>111</w:t>
      </w:r>
      <w:r>
        <w:rPr>
          <w:rStyle w:val="FontStyle174"/>
          <w:sz w:val="28"/>
          <w:szCs w:val="28"/>
        </w:rPr>
        <w:t>. Терминалы устанавливаются на автомобиле, а носимый мобильный находится у начальника карьера. В качестве аварийного средства связи используе</w:t>
      </w:r>
      <w:r w:rsidR="00C04DC5">
        <w:rPr>
          <w:rStyle w:val="FontStyle174"/>
          <w:sz w:val="28"/>
          <w:szCs w:val="28"/>
        </w:rPr>
        <w:t>тся сотовая связь (Билайн</w:t>
      </w:r>
      <w:r>
        <w:rPr>
          <w:rStyle w:val="FontStyle174"/>
          <w:sz w:val="28"/>
          <w:szCs w:val="28"/>
        </w:rPr>
        <w:t xml:space="preserve">). Сотовая связь на участке работает хорошо. </w:t>
      </w:r>
    </w:p>
    <w:p w:rsidR="00305262" w:rsidRPr="00300FFB" w:rsidRDefault="00305262" w:rsidP="00305262">
      <w:pPr>
        <w:pStyle w:val="Style6"/>
        <w:widowControl/>
        <w:spacing w:line="240" w:lineRule="auto"/>
        <w:ind w:firstLine="900"/>
        <w:jc w:val="both"/>
        <w:rPr>
          <w:rStyle w:val="FontStyle174"/>
          <w:sz w:val="28"/>
          <w:szCs w:val="28"/>
        </w:rPr>
      </w:pPr>
      <w:r>
        <w:rPr>
          <w:sz w:val="28"/>
          <w:szCs w:val="28"/>
        </w:rPr>
        <w:t xml:space="preserve">Также объекты открытых горных работ </w:t>
      </w:r>
      <w:r w:rsidRPr="00F21236">
        <w:rPr>
          <w:sz w:val="28"/>
          <w:szCs w:val="28"/>
        </w:rPr>
        <w:t>оснащаются системой позиционирования и автоматизированной системой диспетчеризации, мониторинга и учета фронта работ карьерных экскаваторов, управления буровыми станками с использованием спутниковой навигации, радиоэлектронными средствами и высокочастотными устройствами.</w:t>
      </w:r>
    </w:p>
    <w:p w:rsidR="00305262" w:rsidRDefault="00305262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8A46CC" w:rsidRDefault="008A46CC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BB2958" w:rsidRDefault="00BB2958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BB2958" w:rsidRDefault="00BB2958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BB2958" w:rsidRDefault="00BB2958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BB2958" w:rsidRDefault="00BB2958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8A46CC" w:rsidRDefault="008A46CC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</w:p>
    <w:p w:rsidR="00BF72AE" w:rsidRPr="00854CA0" w:rsidRDefault="008649F8" w:rsidP="007F13C8">
      <w:pPr>
        <w:pStyle w:val="Style2"/>
        <w:widowControl/>
        <w:rPr>
          <w:rStyle w:val="FontStyle177"/>
          <w:rFonts w:ascii="Times New Roman" w:hAnsi="Times New Roman" w:cs="Times New Roman"/>
          <w:sz w:val="28"/>
          <w:szCs w:val="28"/>
        </w:rPr>
      </w:pPr>
      <w:r>
        <w:rPr>
          <w:rStyle w:val="FontStyle225"/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BF72AE" w:rsidRPr="00854CA0">
        <w:rPr>
          <w:rStyle w:val="FontStyle225"/>
          <w:rFonts w:ascii="Times New Roman" w:hAnsi="Times New Roman" w:cs="Times New Roman"/>
          <w:sz w:val="28"/>
          <w:szCs w:val="28"/>
        </w:rPr>
        <w:t xml:space="preserve">. </w:t>
      </w:r>
      <w:r w:rsidR="00BF72AE" w:rsidRPr="00854CA0">
        <w:rPr>
          <w:rStyle w:val="FontStyle177"/>
          <w:rFonts w:ascii="Times New Roman" w:hAnsi="Times New Roman" w:cs="Times New Roman"/>
          <w:sz w:val="28"/>
          <w:szCs w:val="28"/>
        </w:rPr>
        <w:t>ТЕХНИКА БЕЗОПАСНОСТИ, ОХРАН</w:t>
      </w:r>
      <w:r>
        <w:rPr>
          <w:rStyle w:val="FontStyle177"/>
          <w:rFonts w:ascii="Times New Roman" w:hAnsi="Times New Roman" w:cs="Times New Roman"/>
          <w:sz w:val="28"/>
          <w:szCs w:val="28"/>
        </w:rPr>
        <w:t>А ТРУДА, ПРОМЫШЛЕННАЯ САНИТАРИЯ</w:t>
      </w:r>
    </w:p>
    <w:p w:rsidR="00BF72AE" w:rsidRPr="00C81C0C" w:rsidRDefault="00BF72AE" w:rsidP="006322D7">
      <w:pPr>
        <w:pStyle w:val="Style2"/>
        <w:widowControl/>
        <w:rPr>
          <w:rStyle w:val="FontStyle177"/>
          <w:sz w:val="28"/>
          <w:szCs w:val="28"/>
        </w:rPr>
      </w:pPr>
    </w:p>
    <w:p w:rsidR="00BF72AE" w:rsidRPr="006322D7" w:rsidRDefault="008649F8" w:rsidP="006322D7">
      <w:pPr>
        <w:pStyle w:val="2"/>
        <w:widowControl w:val="0"/>
        <w:spacing w:before="0" w:after="0"/>
        <w:jc w:val="center"/>
        <w:rPr>
          <w:rFonts w:ascii="Times New Roman" w:hAnsi="Times New Roman" w:cs="Times New Roman"/>
          <w:i w:val="0"/>
        </w:rPr>
      </w:pPr>
      <w:bookmarkStart w:id="11" w:name="_Toc94332106"/>
      <w:bookmarkStart w:id="12" w:name="_Toc309734369"/>
      <w:bookmarkStart w:id="13" w:name="_Toc315558431"/>
      <w:bookmarkStart w:id="14" w:name="_Toc315619115"/>
      <w:bookmarkStart w:id="15" w:name="_Toc450917544"/>
      <w:r>
        <w:rPr>
          <w:rFonts w:ascii="Times New Roman" w:hAnsi="Times New Roman" w:cs="Times New Roman"/>
          <w:i w:val="0"/>
        </w:rPr>
        <w:t>8.1</w:t>
      </w:r>
      <w:r w:rsidR="00BF72AE" w:rsidRPr="006322D7">
        <w:rPr>
          <w:rFonts w:ascii="Times New Roman" w:hAnsi="Times New Roman" w:cs="Times New Roman"/>
          <w:i w:val="0"/>
        </w:rPr>
        <w:t xml:space="preserve"> Основные положения по безопасному ведению горных работ</w:t>
      </w:r>
      <w:bookmarkEnd w:id="11"/>
      <w:bookmarkEnd w:id="12"/>
      <w:bookmarkEnd w:id="13"/>
      <w:bookmarkEnd w:id="14"/>
      <w:bookmarkEnd w:id="15"/>
    </w:p>
    <w:p w:rsidR="00BF72AE" w:rsidRPr="00837EA0" w:rsidRDefault="00BF72AE" w:rsidP="006322D7">
      <w:pPr>
        <w:jc w:val="center"/>
        <w:rPr>
          <w:sz w:val="28"/>
          <w:szCs w:val="28"/>
        </w:rPr>
      </w:pPr>
    </w:p>
    <w:p w:rsidR="00305262" w:rsidRDefault="00305262" w:rsidP="00305262">
      <w:pPr>
        <w:tabs>
          <w:tab w:val="left" w:pos="426"/>
        </w:tabs>
        <w:ind w:right="-99" w:firstLine="720"/>
        <w:jc w:val="both"/>
        <w:rPr>
          <w:sz w:val="28"/>
          <w:szCs w:val="28"/>
        </w:rPr>
      </w:pPr>
      <w:r w:rsidRPr="00B80946">
        <w:rPr>
          <w:sz w:val="28"/>
          <w:szCs w:val="28"/>
        </w:rPr>
        <w:t xml:space="preserve">Разработка карьера будет осуществляться в соответствии с </w:t>
      </w:r>
      <w:r w:rsidRPr="00F570EB">
        <w:rPr>
          <w:sz w:val="28"/>
          <w:szCs w:val="28"/>
        </w:rPr>
        <w:t xml:space="preserve">действующими </w:t>
      </w:r>
      <w:r w:rsidRPr="005C6DAF">
        <w:rPr>
          <w:sz w:val="28"/>
          <w:szCs w:val="28"/>
        </w:rPr>
        <w:t>«Правилами обеспечения промышленной безопасности для опасных производственных объектов, ведущих горные и геологоразведочные работы», (далее - Правила) Приказ Министра по инвестициям и развитию Республики Казахстан от 30 декабря 2014 года № 352.</w:t>
      </w:r>
      <w:r w:rsidRPr="00CF21FC">
        <w:rPr>
          <w:sz w:val="28"/>
          <w:szCs w:val="28"/>
        </w:rPr>
        <w:t xml:space="preserve"> </w:t>
      </w:r>
      <w:r>
        <w:rPr>
          <w:sz w:val="28"/>
          <w:szCs w:val="28"/>
        </w:rPr>
        <w:t> </w:t>
      </w:r>
    </w:p>
    <w:p w:rsidR="00305262" w:rsidRDefault="00305262" w:rsidP="00305262">
      <w:pPr>
        <w:tabs>
          <w:tab w:val="left" w:pos="426"/>
        </w:tabs>
        <w:ind w:right="-99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разработке месторождения</w:t>
      </w:r>
      <w:r w:rsidRPr="00CF21FC">
        <w:rPr>
          <w:sz w:val="28"/>
          <w:szCs w:val="28"/>
        </w:rPr>
        <w:t xml:space="preserve"> контроль выдачи нарядов и выполнения сменных заданий осуществляется в режиме реального времени с применением автоматизированной системы.</w:t>
      </w:r>
      <w:r>
        <w:rPr>
          <w:sz w:val="28"/>
          <w:szCs w:val="28"/>
        </w:rPr>
        <w:t xml:space="preserve"> Начальник участка (мастер) дает письменный (электронный) наряд-задание на смену. В наряде указываются:</w:t>
      </w:r>
    </w:p>
    <w:p w:rsidR="00305262" w:rsidRDefault="00305262" w:rsidP="00305262">
      <w:pPr>
        <w:tabs>
          <w:tab w:val="left" w:pos="426"/>
        </w:tabs>
        <w:ind w:right="-99" w:firstLine="720"/>
        <w:jc w:val="both"/>
        <w:rPr>
          <w:sz w:val="28"/>
          <w:szCs w:val="28"/>
        </w:rPr>
      </w:pPr>
      <w:r>
        <w:rPr>
          <w:sz w:val="28"/>
          <w:szCs w:val="28"/>
        </w:rPr>
        <w:t>-задачи на смену;</w:t>
      </w:r>
    </w:p>
    <w:p w:rsidR="00305262" w:rsidRDefault="00305262" w:rsidP="00305262">
      <w:pPr>
        <w:tabs>
          <w:tab w:val="left" w:pos="426"/>
        </w:tabs>
        <w:ind w:right="-99" w:firstLine="720"/>
        <w:jc w:val="both"/>
        <w:rPr>
          <w:sz w:val="28"/>
          <w:szCs w:val="28"/>
        </w:rPr>
      </w:pPr>
      <w:r>
        <w:rPr>
          <w:sz w:val="28"/>
          <w:szCs w:val="28"/>
        </w:rPr>
        <w:t>-объемы работ;</w:t>
      </w:r>
    </w:p>
    <w:p w:rsidR="00305262" w:rsidRDefault="00305262" w:rsidP="00305262">
      <w:pPr>
        <w:tabs>
          <w:tab w:val="left" w:pos="426"/>
        </w:tabs>
        <w:ind w:right="-99" w:firstLine="720"/>
        <w:jc w:val="both"/>
        <w:rPr>
          <w:sz w:val="28"/>
          <w:szCs w:val="28"/>
        </w:rPr>
      </w:pPr>
      <w:r>
        <w:rPr>
          <w:sz w:val="28"/>
          <w:szCs w:val="28"/>
        </w:rPr>
        <w:t>-участок и фронт работ.</w:t>
      </w:r>
    </w:p>
    <w:p w:rsidR="00837EA0" w:rsidRDefault="00837EA0" w:rsidP="00837EA0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6322D7" w:rsidRDefault="006322D7" w:rsidP="00837EA0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837EA0" w:rsidRPr="006322D7" w:rsidRDefault="008649F8" w:rsidP="006322D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837EA0" w:rsidRPr="006322D7">
        <w:rPr>
          <w:b/>
          <w:bCs/>
          <w:sz w:val="28"/>
          <w:szCs w:val="28"/>
        </w:rPr>
        <w:t>.2 Обязанности владельцев опасных производственных объектов</w:t>
      </w:r>
    </w:p>
    <w:p w:rsidR="00837EA0" w:rsidRPr="00586F97" w:rsidRDefault="00837EA0" w:rsidP="00837EA0">
      <w:pPr>
        <w:shd w:val="clear" w:color="auto" w:fill="FFFFFF"/>
        <w:tabs>
          <w:tab w:val="num" w:pos="0"/>
        </w:tabs>
        <w:jc w:val="both"/>
        <w:rPr>
          <w:bCs/>
          <w:sz w:val="28"/>
          <w:szCs w:val="28"/>
        </w:rPr>
      </w:pPr>
    </w:p>
    <w:p w:rsidR="00837EA0" w:rsidRPr="00586F97" w:rsidRDefault="00837EA0" w:rsidP="00837EA0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86F97">
        <w:rPr>
          <w:sz w:val="28"/>
          <w:szCs w:val="28"/>
        </w:rPr>
        <w:t>соблюдать требования промышленной безопасности;</w:t>
      </w:r>
    </w:p>
    <w:p w:rsidR="00837EA0" w:rsidRPr="00586F97" w:rsidRDefault="00837EA0" w:rsidP="00837EA0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86F97">
        <w:rPr>
          <w:sz w:val="28"/>
          <w:szCs w:val="28"/>
        </w:rPr>
        <w:t>применять технологии, технические устройства, материалы, допущенные к применению на территории Республики Казахстан;</w:t>
      </w:r>
    </w:p>
    <w:p w:rsidR="00837EA0" w:rsidRPr="00586F97" w:rsidRDefault="00837EA0" w:rsidP="00837EA0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86F97">
        <w:rPr>
          <w:sz w:val="28"/>
          <w:szCs w:val="28"/>
        </w:rPr>
        <w:t>организовывать и осуществ</w:t>
      </w:r>
      <w:r w:rsidR="006322D7">
        <w:rPr>
          <w:sz w:val="28"/>
          <w:szCs w:val="28"/>
        </w:rPr>
        <w:t>лять производственный контроль над</w:t>
      </w:r>
      <w:r w:rsidRPr="00586F97">
        <w:rPr>
          <w:sz w:val="28"/>
          <w:szCs w:val="28"/>
        </w:rPr>
        <w:t xml:space="preserve"> соблюдением требований промышленной безопасности;</w:t>
      </w:r>
    </w:p>
    <w:p w:rsidR="00837EA0" w:rsidRPr="00586F97" w:rsidRDefault="00837EA0" w:rsidP="00837EA0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6" w:name="sub1001444153"/>
      <w:bookmarkStart w:id="17" w:name="sub1001444154"/>
      <w:r w:rsidRPr="00586F97">
        <w:rPr>
          <w:sz w:val="28"/>
          <w:szCs w:val="28"/>
        </w:rPr>
        <w:t>обеспечивать проведение экспертизы промышленной безопасности зданий, согласование планов развития горных работ, диагностику, испытания, освидетельствование сооружений и технических устройств, материалов, применяемых на опасных производственных объектах, в установленные требованиями промышленной безопасности сроки или по предписанию государственного инспектора;</w:t>
      </w:r>
    </w:p>
    <w:p w:rsidR="00837EA0" w:rsidRPr="00586F97" w:rsidRDefault="00837EA0" w:rsidP="00837EA0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86F97">
        <w:rPr>
          <w:sz w:val="28"/>
          <w:szCs w:val="28"/>
        </w:rPr>
        <w:t>проводить экспертизу технических устройств, материалов, отслуживших нормативный срок эксплуатации, для определения возможного срока дальнейшей эксплуатации;</w:t>
      </w:r>
    </w:p>
    <w:p w:rsidR="00837EA0" w:rsidRPr="00586F97" w:rsidRDefault="00837EA0" w:rsidP="00837EA0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86F97">
        <w:rPr>
          <w:sz w:val="28"/>
          <w:szCs w:val="28"/>
        </w:rPr>
        <w:t>допускать к работе на опасных производственных объектах должностных лиц и работников, соответствующих установленным требованиям;</w:t>
      </w:r>
    </w:p>
    <w:p w:rsidR="00837EA0" w:rsidRPr="00586F97" w:rsidRDefault="00837EA0" w:rsidP="00837EA0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86F97">
        <w:rPr>
          <w:sz w:val="28"/>
          <w:szCs w:val="28"/>
        </w:rPr>
        <w:t>предотвращать проникновение на опасные производственные объекты посторонних лиц;</w:t>
      </w:r>
    </w:p>
    <w:p w:rsidR="00837EA0" w:rsidRPr="00586F97" w:rsidRDefault="00837EA0" w:rsidP="00837EA0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86F97">
        <w:rPr>
          <w:sz w:val="28"/>
          <w:szCs w:val="28"/>
        </w:rPr>
        <w:t xml:space="preserve">представлять в территориальные подразделения уполномоченного органа сведения о порядке организации производственного контроля; </w:t>
      </w:r>
    </w:p>
    <w:p w:rsidR="00837EA0" w:rsidRPr="00586F97" w:rsidRDefault="00837EA0" w:rsidP="00837EA0">
      <w:pPr>
        <w:tabs>
          <w:tab w:val="left" w:pos="700"/>
        </w:tabs>
        <w:ind w:firstLine="709"/>
        <w:jc w:val="both"/>
        <w:rPr>
          <w:sz w:val="28"/>
          <w:szCs w:val="28"/>
        </w:rPr>
      </w:pPr>
      <w:r w:rsidRPr="00586F97">
        <w:rPr>
          <w:sz w:val="28"/>
          <w:szCs w:val="28"/>
        </w:rPr>
        <w:t>9) проводить анализ причин возникновения аварий, инцидентов, осуществлять мероприятия, направленные на предупреждение и ликвидацию вредного воздействия опасных производственных факторов и их последствий;</w:t>
      </w:r>
    </w:p>
    <w:p w:rsidR="00837EA0" w:rsidRPr="00586F97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  <w:lang w:val="kk-KZ"/>
        </w:rPr>
      </w:pPr>
      <w:r w:rsidRPr="00586F97">
        <w:rPr>
          <w:sz w:val="28"/>
          <w:szCs w:val="28"/>
        </w:rPr>
        <w:lastRenderedPageBreak/>
        <w:t>10) незамедлительно информировать территориальное подразделение уполномоченного органа, органы местного государственного управления, население и работников о возникновении опасных производственных</w:t>
      </w:r>
      <w:r w:rsidRPr="00D52EE1">
        <w:rPr>
          <w:color w:val="76923C"/>
          <w:sz w:val="28"/>
          <w:szCs w:val="28"/>
        </w:rPr>
        <w:t xml:space="preserve"> </w:t>
      </w:r>
      <w:r w:rsidRPr="00586F97">
        <w:rPr>
          <w:sz w:val="28"/>
          <w:szCs w:val="28"/>
        </w:rPr>
        <w:t>факторов;</w:t>
      </w:r>
    </w:p>
    <w:p w:rsidR="00837EA0" w:rsidRPr="00586F97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  <w:lang w:val="kk-KZ"/>
        </w:rPr>
      </w:pPr>
      <w:r w:rsidRPr="00586F97">
        <w:rPr>
          <w:sz w:val="28"/>
          <w:szCs w:val="28"/>
        </w:rPr>
        <w:t>11) вести учет аварий, инцидентов;</w:t>
      </w:r>
    </w:p>
    <w:p w:rsidR="00837EA0" w:rsidRPr="00586F97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586F97">
        <w:rPr>
          <w:sz w:val="28"/>
          <w:szCs w:val="28"/>
        </w:rPr>
        <w:t>12) выполнять предписания по устранению нарушений требований промышленной безопасности, выданных государственными инспекторами;</w:t>
      </w:r>
    </w:p>
    <w:p w:rsidR="00837EA0" w:rsidRPr="00586F97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586F97">
        <w:rPr>
          <w:sz w:val="28"/>
          <w:szCs w:val="28"/>
        </w:rPr>
        <w:t>13) предусматривать затраты на обеспечение промышленной безопасности при разработке планов финансово-экономической деятельности опасного производственного объекта;</w:t>
      </w:r>
    </w:p>
    <w:p w:rsidR="00837EA0" w:rsidRPr="00127F2A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14) предоставлять в территориальные подразделения уполномоченного органа информацию о вредном воздействии опасных производственных факторов, травматизме и профессиональной заболеваемости;</w:t>
      </w:r>
    </w:p>
    <w:p w:rsidR="00837EA0" w:rsidRPr="00127F2A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15) страховать гражданско-правовую ответственность владельцев опасных производственных объектов, подлежащих декларированию, деятельность которых связана с опасностью причинения вреда третьим лицам;</w:t>
      </w:r>
    </w:p>
    <w:p w:rsidR="00837EA0" w:rsidRPr="00127F2A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16) предоставлять государственным органам, гражданам достоверную информацию о состоянии промышленной безопасности на опасных производственных объектах;</w:t>
      </w:r>
    </w:p>
    <w:p w:rsidR="00837EA0" w:rsidRPr="00127F2A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17) обеспечивать государственного инспектора защитными средствами, приборами безопасности и оказывать иное содействие при выполнении им своих обязанностей на опасном производственном объекте;</w:t>
      </w:r>
    </w:p>
    <w:p w:rsidR="00837EA0" w:rsidRPr="00127F2A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18) обеспечивать своевременное обновление технических устройств, материалов, отработавших свой нормативный срок;</w:t>
      </w:r>
    </w:p>
    <w:p w:rsidR="00837EA0" w:rsidRPr="00127F2A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19) декларировать опасные производственные объекты, определенные настоящим Законом;</w:t>
      </w:r>
    </w:p>
    <w:p w:rsidR="00837EA0" w:rsidRPr="00127F2A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20) обеспечивать укомплектованность штата работников опасного производственного объекта в соответствии с установленными требованиями организационно-технических мероприятий, обеспечивающих безопасное выполнение работ;</w:t>
      </w:r>
    </w:p>
    <w:p w:rsidR="00837EA0" w:rsidRPr="00127F2A" w:rsidRDefault="00837EA0" w:rsidP="00837EA0">
      <w:pPr>
        <w:tabs>
          <w:tab w:val="num" w:pos="0"/>
          <w:tab w:val="left" w:pos="567"/>
        </w:tabs>
        <w:ind w:firstLine="567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21) обеспечивать подготовку, переподготовку, повышение квалификации и аттестацию работников в области промышленной безопасности;</w:t>
      </w:r>
    </w:p>
    <w:p w:rsidR="00837EA0" w:rsidRPr="00127F2A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22) обеспечивать проведение экспертизы декларации промышленной безопасности;</w:t>
      </w:r>
    </w:p>
    <w:p w:rsidR="00837EA0" w:rsidRPr="00127F2A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23) заключать с профессиональными аварийно-спасательными службами и формированиями договоры на обслуживание или создавать собственные профессиональные аварийно-спасательные службы и формирования;</w:t>
      </w:r>
    </w:p>
    <w:p w:rsidR="00837EA0" w:rsidRPr="00127F2A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24) за трое суток извещать территориальное подразделение уполномоченного органа о намечающихся перевозках опасных веществ;</w:t>
      </w:r>
    </w:p>
    <w:p w:rsidR="00837EA0" w:rsidRPr="00127F2A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25) осуществлять постановку на учет, снятие с учета в территориальных подразделениях уполномоченного органа опасных производственных объектов;</w:t>
      </w:r>
    </w:p>
    <w:p w:rsidR="00837EA0" w:rsidRPr="00127F2A" w:rsidRDefault="00837EA0" w:rsidP="00837EA0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 xml:space="preserve">26) согласовывать с главным государственным инспектором области, города республиканского значения, столицы проекты строительства, </w:t>
      </w:r>
      <w:r w:rsidRPr="00127F2A">
        <w:rPr>
          <w:sz w:val="28"/>
          <w:szCs w:val="28"/>
        </w:rPr>
        <w:lastRenderedPageBreak/>
        <w:t>реконструкции, модернизации, ликвидации опасных производственных объектов, а также локальные проекты;</w:t>
      </w:r>
    </w:p>
    <w:bookmarkEnd w:id="16"/>
    <w:bookmarkEnd w:id="17"/>
    <w:p w:rsidR="00BF72AE" w:rsidRPr="00DA7DF8" w:rsidRDefault="00837EA0" w:rsidP="00837EA0">
      <w:pPr>
        <w:pStyle w:val="a3"/>
        <w:widowControl w:val="0"/>
        <w:spacing w:line="240" w:lineRule="auto"/>
        <w:ind w:firstLine="540"/>
        <w:rPr>
          <w:szCs w:val="28"/>
          <w:highlight w:val="green"/>
        </w:rPr>
      </w:pPr>
      <w:r w:rsidRPr="00127F2A">
        <w:rPr>
          <w:szCs w:val="28"/>
        </w:rPr>
        <w:t>27) при вводе в эксплуатацию опасных производственных объектов</w:t>
      </w:r>
    </w:p>
    <w:p w:rsidR="003B7ABD" w:rsidRDefault="003B7ABD" w:rsidP="007421F5">
      <w:pPr>
        <w:tabs>
          <w:tab w:val="num" w:pos="0"/>
        </w:tabs>
        <w:ind w:firstLine="600"/>
        <w:jc w:val="center"/>
        <w:rPr>
          <w:b/>
          <w:bCs/>
          <w:sz w:val="28"/>
          <w:szCs w:val="28"/>
        </w:rPr>
      </w:pPr>
    </w:p>
    <w:p w:rsidR="003B7ABD" w:rsidRDefault="003B7ABD" w:rsidP="007421F5">
      <w:pPr>
        <w:tabs>
          <w:tab w:val="num" w:pos="0"/>
        </w:tabs>
        <w:ind w:firstLine="600"/>
        <w:jc w:val="center"/>
        <w:rPr>
          <w:b/>
          <w:bCs/>
          <w:sz w:val="28"/>
          <w:szCs w:val="28"/>
        </w:rPr>
      </w:pPr>
    </w:p>
    <w:p w:rsidR="007421F5" w:rsidRDefault="008649F8" w:rsidP="007421F5">
      <w:pPr>
        <w:tabs>
          <w:tab w:val="num" w:pos="0"/>
        </w:tabs>
        <w:ind w:firstLine="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7421F5" w:rsidRPr="006322D7">
        <w:rPr>
          <w:b/>
          <w:bCs/>
          <w:sz w:val="28"/>
          <w:szCs w:val="28"/>
        </w:rPr>
        <w:t>.3 Профессиональная подготовка, переподготовка, повышение квалификации работников опасных производственных объектов по вопросам промышленной безопасности</w:t>
      </w:r>
    </w:p>
    <w:p w:rsidR="008A46CC" w:rsidRPr="006322D7" w:rsidRDefault="008A46CC" w:rsidP="007421F5">
      <w:pPr>
        <w:tabs>
          <w:tab w:val="num" w:pos="0"/>
        </w:tabs>
        <w:ind w:firstLine="600"/>
        <w:jc w:val="center"/>
        <w:rPr>
          <w:b/>
          <w:bCs/>
          <w:sz w:val="28"/>
          <w:szCs w:val="28"/>
        </w:rPr>
      </w:pP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bookmarkStart w:id="18" w:name="sub1001444174"/>
      <w:bookmarkStart w:id="19" w:name="sub1001444173"/>
      <w:r w:rsidRPr="00127F2A">
        <w:rPr>
          <w:sz w:val="28"/>
          <w:szCs w:val="28"/>
        </w:rPr>
        <w:t>1. Профессиональная подготовка, переподготовка, повышение квалификации работников опасных производственных объектов по вопросам промышленной безопасности возлагаются на владельцев опасных производственных объектов.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bookmarkStart w:id="20" w:name="SUB120200"/>
      <w:bookmarkEnd w:id="20"/>
      <w:r w:rsidRPr="00127F2A">
        <w:rPr>
          <w:sz w:val="28"/>
          <w:szCs w:val="28"/>
        </w:rPr>
        <w:t xml:space="preserve">2. Программы подготовки, переподготовки, повышения </w:t>
      </w:r>
      <w:r w:rsidR="00BB2958" w:rsidRPr="00127F2A">
        <w:rPr>
          <w:sz w:val="28"/>
          <w:szCs w:val="28"/>
        </w:rPr>
        <w:t>квалификации согласовываются</w:t>
      </w:r>
      <w:r w:rsidRPr="00127F2A">
        <w:rPr>
          <w:sz w:val="28"/>
          <w:szCs w:val="28"/>
        </w:rPr>
        <w:t xml:space="preserve"> с главным государственным инспектором области.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bookmarkStart w:id="21" w:name="SUB120300"/>
      <w:bookmarkEnd w:id="21"/>
      <w:r w:rsidRPr="00127F2A">
        <w:rPr>
          <w:sz w:val="28"/>
          <w:szCs w:val="28"/>
        </w:rPr>
        <w:t xml:space="preserve">3. В организациях </w:t>
      </w:r>
      <w:r w:rsidR="00BB2958" w:rsidRPr="00127F2A">
        <w:rPr>
          <w:sz w:val="28"/>
          <w:szCs w:val="28"/>
        </w:rPr>
        <w:t>создаются постоянно</w:t>
      </w:r>
      <w:r w:rsidRPr="00127F2A">
        <w:rPr>
          <w:sz w:val="28"/>
          <w:szCs w:val="28"/>
        </w:rPr>
        <w:t xml:space="preserve"> действующие экзаменационные комиссии.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Члены постоянно действующих экзаменационных комиссий организаций сдают экзамены в комиссии уполномоченного органа под председательством Главного государственного инспектора Республики Казахстан в области промышленной безопасности или его заместителей.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В состав постоянно действующих экзаменационных комиссий включается государственный инспектор в области промышленной безопасности по согласованию с территориальным подразделением уполномоченного органа.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Специалисты, инженерно-технические работники и рабочий персонал сдают экзамены экзаменационной комиссии.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В работе экзаменационных комиссий принимает участие государственный инспектор в области промышленной безопасности территориального подразделения уполномоченного органа.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 xml:space="preserve">4. Программа ежегодного обучения правилам безопасного выполнения </w:t>
      </w:r>
      <w:r w:rsidR="00BB2958" w:rsidRPr="00127F2A">
        <w:rPr>
          <w:sz w:val="28"/>
          <w:szCs w:val="28"/>
        </w:rPr>
        <w:t>работ продолжительностью сорок</w:t>
      </w:r>
      <w:r w:rsidRPr="00127F2A">
        <w:rPr>
          <w:sz w:val="28"/>
          <w:szCs w:val="28"/>
        </w:rPr>
        <w:t xml:space="preserve"> часов согласовывается с главным государственным инспектором области.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bookmarkStart w:id="22" w:name="SUB120500"/>
      <w:bookmarkEnd w:id="22"/>
      <w:r w:rsidRPr="00127F2A">
        <w:rPr>
          <w:sz w:val="28"/>
          <w:szCs w:val="28"/>
        </w:rPr>
        <w:t>5. Проверке знаний подлежат все лица, занятые на опасных производственных объектах: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- рабочий персонал - ежегодно;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- технические руководители, специалисты и инженерно-технические работники - один раз в три года.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bookmarkStart w:id="23" w:name="SUB120600"/>
      <w:bookmarkEnd w:id="23"/>
      <w:r w:rsidRPr="00127F2A">
        <w:rPr>
          <w:sz w:val="28"/>
          <w:szCs w:val="28"/>
        </w:rPr>
        <w:t>6. Комиссия по приему экзаменов состоит из лиц, прошедших проверку знаний. Состав комиссии определяется владельцем опасного объекта, согласовывается с территориальным подразделением уполномоченного органа.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bookmarkStart w:id="24" w:name="SUB120700"/>
      <w:bookmarkEnd w:id="24"/>
      <w:r w:rsidRPr="00127F2A">
        <w:rPr>
          <w:sz w:val="28"/>
          <w:szCs w:val="28"/>
        </w:rPr>
        <w:t>7. Обучение работников опасных производственных объектов и прием экзаменов могут производиться в учебной организации, аккредитованной уполномоченным органом.</w:t>
      </w:r>
    </w:p>
    <w:p w:rsidR="007421F5" w:rsidRPr="00127F2A" w:rsidRDefault="007421F5" w:rsidP="007421F5">
      <w:pPr>
        <w:tabs>
          <w:tab w:val="num" w:pos="0"/>
        </w:tabs>
        <w:ind w:firstLine="601"/>
        <w:jc w:val="both"/>
        <w:rPr>
          <w:sz w:val="28"/>
          <w:szCs w:val="28"/>
        </w:rPr>
      </w:pPr>
      <w:bookmarkStart w:id="25" w:name="SUB120800"/>
      <w:bookmarkEnd w:id="25"/>
      <w:r w:rsidRPr="00127F2A">
        <w:rPr>
          <w:sz w:val="28"/>
          <w:szCs w:val="28"/>
        </w:rPr>
        <w:lastRenderedPageBreak/>
        <w:t xml:space="preserve">8. В состав </w:t>
      </w:r>
      <w:r w:rsidR="00BB2958" w:rsidRPr="00127F2A">
        <w:rPr>
          <w:sz w:val="28"/>
          <w:szCs w:val="28"/>
        </w:rPr>
        <w:t>комиссии входят</w:t>
      </w:r>
      <w:r w:rsidRPr="00127F2A">
        <w:rPr>
          <w:sz w:val="28"/>
          <w:szCs w:val="28"/>
        </w:rPr>
        <w:t xml:space="preserve"> не менее трех человек.</w:t>
      </w:r>
    </w:p>
    <w:p w:rsidR="007421F5" w:rsidRPr="00127F2A" w:rsidRDefault="007421F5" w:rsidP="007421F5">
      <w:pPr>
        <w:tabs>
          <w:tab w:val="num" w:pos="0"/>
          <w:tab w:val="left" w:pos="851"/>
        </w:tabs>
        <w:ind w:firstLine="601"/>
        <w:jc w:val="both"/>
        <w:rPr>
          <w:sz w:val="28"/>
          <w:szCs w:val="28"/>
        </w:rPr>
      </w:pPr>
      <w:bookmarkStart w:id="26" w:name="SUB120900"/>
      <w:bookmarkEnd w:id="26"/>
      <w:r w:rsidRPr="00127F2A">
        <w:rPr>
          <w:sz w:val="28"/>
          <w:szCs w:val="28"/>
        </w:rPr>
        <w:t>9. Экзаменационные билеты согласовываются с главным государственным инспектором области, города республиканского значения, столицы.</w:t>
      </w:r>
    </w:p>
    <w:p w:rsidR="007421F5" w:rsidRPr="00127F2A" w:rsidRDefault="007421F5" w:rsidP="007421F5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27" w:name="SUB121000"/>
      <w:bookmarkEnd w:id="27"/>
      <w:r w:rsidRPr="00127F2A">
        <w:rPr>
          <w:sz w:val="28"/>
          <w:szCs w:val="28"/>
        </w:rPr>
        <w:t>10. Результаты проверки знаний оформляются протоколами. Протоколы проверки знаний хранятся три года.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bookmarkStart w:id="28" w:name="SUB121100"/>
      <w:bookmarkEnd w:id="18"/>
      <w:bookmarkEnd w:id="28"/>
      <w:r w:rsidRPr="00127F2A">
        <w:rPr>
          <w:sz w:val="28"/>
          <w:szCs w:val="28"/>
        </w:rPr>
        <w:t>11. Лицам, сдавшим экзамены, выдаются удостоверения, подписанные председателем экзаменационной комиссии.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При приеме экзаменов в учебной организации подпись председателя экзаменационной комиссии заверяется печатью организации, подпись государственного инспектора - номерным штампом.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bookmarkStart w:id="29" w:name="SUB121200"/>
      <w:bookmarkEnd w:id="29"/>
      <w:r w:rsidRPr="00127F2A">
        <w:rPr>
          <w:sz w:val="28"/>
          <w:szCs w:val="28"/>
        </w:rPr>
        <w:t>12. Удостоверение действительно на всей территории Республики Казахстан на период указанных в нем сроков.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bookmarkStart w:id="30" w:name="SUB121300"/>
      <w:bookmarkEnd w:id="30"/>
      <w:r w:rsidRPr="00127F2A">
        <w:rPr>
          <w:sz w:val="28"/>
          <w:szCs w:val="28"/>
        </w:rPr>
        <w:t>13. Лица, не сдавшие экзамен повторно, к работе не допускаются.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bookmarkStart w:id="31" w:name="SUB121400"/>
      <w:bookmarkEnd w:id="31"/>
      <w:r w:rsidRPr="00127F2A">
        <w:rPr>
          <w:sz w:val="28"/>
          <w:szCs w:val="28"/>
        </w:rPr>
        <w:t>14. Лица, имеющие просроченные удостоверения, должны сдать экзамен в течение одного месяца после допуска к работе.</w:t>
      </w:r>
    </w:p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bookmarkStart w:id="32" w:name="SUB121500"/>
      <w:bookmarkEnd w:id="32"/>
      <w:r w:rsidRPr="00127F2A">
        <w:rPr>
          <w:sz w:val="28"/>
          <w:szCs w:val="28"/>
        </w:rPr>
        <w:t>15. Все расходы по организации обучения, в том числе по оплате труда членов экзаменационной комиссии, возлагаются на владельца опасного производственного объекта.</w:t>
      </w:r>
    </w:p>
    <w:bookmarkEnd w:id="19"/>
    <w:p w:rsidR="007421F5" w:rsidRPr="00127F2A" w:rsidRDefault="007421F5" w:rsidP="007421F5">
      <w:pPr>
        <w:tabs>
          <w:tab w:val="num" w:pos="0"/>
        </w:tabs>
        <w:ind w:firstLine="600"/>
        <w:jc w:val="both"/>
        <w:rPr>
          <w:sz w:val="28"/>
          <w:szCs w:val="28"/>
        </w:rPr>
      </w:pPr>
      <w:r w:rsidRPr="00127F2A">
        <w:rPr>
          <w:sz w:val="28"/>
          <w:szCs w:val="28"/>
        </w:rPr>
        <w:t>16. Для участия государственного инспектора в области промышленной безопасности в работе экзаменационных комиссий организация за пять календарных дней до начала экзамена информирует территориальное подразделение уполномоченного органа о дате и времени проведения экзамена.</w:t>
      </w:r>
    </w:p>
    <w:p w:rsidR="00837EA0" w:rsidRDefault="00837EA0" w:rsidP="00BF72AE">
      <w:pPr>
        <w:pStyle w:val="a3"/>
        <w:widowControl w:val="0"/>
        <w:spacing w:line="240" w:lineRule="auto"/>
        <w:ind w:firstLine="540"/>
        <w:rPr>
          <w:szCs w:val="28"/>
          <w:highlight w:val="green"/>
        </w:rPr>
      </w:pPr>
    </w:p>
    <w:p w:rsidR="007421F5" w:rsidRPr="00DA7DF8" w:rsidRDefault="007421F5" w:rsidP="00BF72AE">
      <w:pPr>
        <w:pStyle w:val="a3"/>
        <w:widowControl w:val="0"/>
        <w:spacing w:line="240" w:lineRule="auto"/>
        <w:ind w:firstLine="540"/>
        <w:rPr>
          <w:szCs w:val="28"/>
          <w:highlight w:val="green"/>
        </w:rPr>
      </w:pPr>
    </w:p>
    <w:p w:rsidR="007F13C8" w:rsidRDefault="008649F8" w:rsidP="007F13C8">
      <w:pPr>
        <w:pStyle w:val="3"/>
        <w:widowControl w:val="0"/>
        <w:spacing w:after="0"/>
        <w:jc w:val="center"/>
        <w:outlineLvl w:val="1"/>
        <w:rPr>
          <w:b/>
          <w:sz w:val="28"/>
          <w:szCs w:val="28"/>
        </w:rPr>
      </w:pPr>
      <w:bookmarkStart w:id="33" w:name="_Toc349742280"/>
      <w:bookmarkStart w:id="34" w:name="_Toc383480196"/>
      <w:bookmarkStart w:id="35" w:name="_Toc450917545"/>
      <w:r>
        <w:rPr>
          <w:b/>
          <w:sz w:val="28"/>
          <w:szCs w:val="28"/>
        </w:rPr>
        <w:t>8</w:t>
      </w:r>
      <w:r w:rsidR="007421F5">
        <w:rPr>
          <w:b/>
          <w:sz w:val="28"/>
          <w:szCs w:val="28"/>
        </w:rPr>
        <w:t>.4</w:t>
      </w:r>
      <w:r w:rsidR="00BF72AE" w:rsidRPr="00DA7DF8">
        <w:rPr>
          <w:b/>
          <w:sz w:val="28"/>
          <w:szCs w:val="28"/>
        </w:rPr>
        <w:t xml:space="preserve"> Требования промышленной безопасности </w:t>
      </w:r>
    </w:p>
    <w:p w:rsidR="00BF72AE" w:rsidRPr="00DA7DF8" w:rsidRDefault="00BF72AE" w:rsidP="007F13C8">
      <w:pPr>
        <w:pStyle w:val="3"/>
        <w:widowControl w:val="0"/>
        <w:spacing w:after="0"/>
        <w:jc w:val="center"/>
        <w:outlineLvl w:val="1"/>
        <w:rPr>
          <w:b/>
          <w:sz w:val="28"/>
          <w:szCs w:val="28"/>
        </w:rPr>
      </w:pPr>
      <w:r w:rsidRPr="00DA7DF8">
        <w:rPr>
          <w:b/>
          <w:sz w:val="28"/>
          <w:szCs w:val="28"/>
        </w:rPr>
        <w:t>при проведении добычных работ</w:t>
      </w:r>
      <w:bookmarkEnd w:id="33"/>
      <w:bookmarkEnd w:id="34"/>
      <w:bookmarkEnd w:id="35"/>
    </w:p>
    <w:p w:rsidR="00BF72AE" w:rsidRPr="00DA7DF8" w:rsidRDefault="00BF72AE" w:rsidP="00BF72AE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</w:p>
    <w:p w:rsidR="00BF72AE" w:rsidRPr="00DA7DF8" w:rsidRDefault="00BF72AE" w:rsidP="006322D7">
      <w:pPr>
        <w:pStyle w:val="a6"/>
        <w:widowControl w:val="0"/>
        <w:spacing w:after="0"/>
        <w:ind w:firstLine="72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До начала добычных работ необходимо проводить проверку знаний безопасности со</w:t>
      </w:r>
      <w:r w:rsidRPr="00DA7DF8">
        <w:rPr>
          <w:sz w:val="28"/>
          <w:szCs w:val="28"/>
        </w:rPr>
        <w:softHyphen/>
        <w:t xml:space="preserve">гласно требованиям закона РК «О гражданской защите». </w:t>
      </w:r>
    </w:p>
    <w:p w:rsidR="00BF72AE" w:rsidRPr="00DA7DF8" w:rsidRDefault="00BF72AE" w:rsidP="006322D7">
      <w:pPr>
        <w:pStyle w:val="a6"/>
        <w:widowControl w:val="0"/>
        <w:spacing w:after="0"/>
        <w:ind w:firstLine="72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Основные требования по обеспечению безопасного проведения работ: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0"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допуск к работам лиц, имеющих специальную подготовку и квалификацию, а к руко</w:t>
      </w:r>
      <w:r w:rsidRPr="00DA7DF8">
        <w:rPr>
          <w:sz w:val="28"/>
          <w:szCs w:val="28"/>
        </w:rPr>
        <w:softHyphen/>
        <w:t>во</w:t>
      </w:r>
      <w:r w:rsidRPr="00DA7DF8">
        <w:rPr>
          <w:sz w:val="28"/>
          <w:szCs w:val="28"/>
        </w:rPr>
        <w:softHyphen/>
        <w:t>дству горными работами – лиц, имеющих соответствующее образование;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0"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обеспечение лиц, занятых при проведении работ специальной одеждой и средст</w:t>
      </w:r>
      <w:r w:rsidRPr="00DA7DF8">
        <w:rPr>
          <w:sz w:val="28"/>
          <w:szCs w:val="28"/>
        </w:rPr>
        <w:softHyphen/>
        <w:t>вами ин</w:t>
      </w:r>
      <w:r w:rsidRPr="00DA7DF8">
        <w:rPr>
          <w:sz w:val="28"/>
          <w:szCs w:val="28"/>
        </w:rPr>
        <w:softHyphen/>
        <w:t>дивидуальной и коллективной защиты;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0"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применение машин, оборудования и материалов, соответствующих требованиям безо</w:t>
      </w:r>
      <w:r w:rsidRPr="00DA7DF8">
        <w:rPr>
          <w:sz w:val="28"/>
          <w:szCs w:val="28"/>
        </w:rPr>
        <w:softHyphen/>
        <w:t>пасности и санитарным нормам;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0"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проведение комплекса геологических, маркшейдерских и иных наблюдений, необхо</w:t>
      </w:r>
      <w:r w:rsidRPr="00DA7DF8">
        <w:rPr>
          <w:sz w:val="28"/>
          <w:szCs w:val="28"/>
        </w:rPr>
        <w:softHyphen/>
        <w:t>ди</w:t>
      </w:r>
      <w:r w:rsidRPr="00DA7DF8">
        <w:rPr>
          <w:sz w:val="28"/>
          <w:szCs w:val="28"/>
        </w:rPr>
        <w:softHyphen/>
        <w:t>мых для обеспечения технологического цикла работ и прогнозирования опасных ситуаций;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0"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своевременное пополнение технической документации и планов ликвидации ава</w:t>
      </w:r>
      <w:r w:rsidRPr="00DA7DF8">
        <w:rPr>
          <w:sz w:val="28"/>
          <w:szCs w:val="28"/>
        </w:rPr>
        <w:softHyphen/>
        <w:t>рий дан</w:t>
      </w:r>
      <w:r w:rsidRPr="00DA7DF8">
        <w:rPr>
          <w:sz w:val="28"/>
          <w:szCs w:val="28"/>
        </w:rPr>
        <w:softHyphen/>
        <w:t>ными, уточняющими границы зон безопасного ведения работ;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0"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lastRenderedPageBreak/>
        <w:t>соблюдение проектных решений при разработке месторождения;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0"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соблюдение действующего санитарного законодательства, санитарных правил и норм, гигиенических нормативов;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0"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организация предварительных и периодических медосмотров работников;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0"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организация лаборатор</w:t>
      </w:r>
      <w:r>
        <w:rPr>
          <w:sz w:val="28"/>
          <w:szCs w:val="28"/>
        </w:rPr>
        <w:t>но-инструментального контроля над</w:t>
      </w:r>
      <w:r w:rsidRPr="00DA7DF8">
        <w:rPr>
          <w:sz w:val="28"/>
          <w:szCs w:val="28"/>
        </w:rPr>
        <w:t xml:space="preserve"> состоянием производствен</w:t>
      </w:r>
      <w:r w:rsidRPr="00DA7DF8">
        <w:rPr>
          <w:sz w:val="28"/>
          <w:szCs w:val="28"/>
        </w:rPr>
        <w:softHyphen/>
        <w:t>ных факторов на рабочих местах;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0"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обеспечение работающих в нормативных количествах питьевой водой и горячим питанием;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0"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обеспечение работающих полным набором санитарно-бытовых помещений в соответ</w:t>
      </w:r>
      <w:r w:rsidRPr="00DA7DF8">
        <w:rPr>
          <w:sz w:val="28"/>
          <w:szCs w:val="28"/>
        </w:rPr>
        <w:softHyphen/>
        <w:t>ст</w:t>
      </w:r>
      <w:r w:rsidRPr="00DA7DF8">
        <w:rPr>
          <w:sz w:val="28"/>
          <w:szCs w:val="28"/>
        </w:rPr>
        <w:softHyphen/>
        <w:t>вии с действующими нормами;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0"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обеспечение радиационной безопасности;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0"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разработка Программы ежегодного обучения правилам безопасного ведения работ продолжительностью 40 часов и утверждения её в установленном порядке;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2"/>
        </w:numPr>
        <w:tabs>
          <w:tab w:val="clear" w:pos="1080"/>
          <w:tab w:val="num" w:pos="567"/>
        </w:tabs>
        <w:spacing w:after="0"/>
        <w:ind w:left="0"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разработка экзаменационных билетов по проверке знаний безопасности и утвержде</w:t>
      </w:r>
      <w:r w:rsidRPr="00DA7DF8">
        <w:rPr>
          <w:sz w:val="28"/>
          <w:szCs w:val="28"/>
        </w:rPr>
        <w:softHyphen/>
        <w:t>ния их в установленном порядке.</w:t>
      </w:r>
    </w:p>
    <w:p w:rsidR="00BF72AE" w:rsidRPr="00DA7DF8" w:rsidRDefault="00BF72AE" w:rsidP="00BF72AE">
      <w:pPr>
        <w:pStyle w:val="3"/>
        <w:widowControl w:val="0"/>
        <w:spacing w:after="0"/>
        <w:ind w:left="567" w:right="567"/>
        <w:outlineLvl w:val="1"/>
        <w:rPr>
          <w:b/>
          <w:sz w:val="28"/>
          <w:szCs w:val="28"/>
        </w:rPr>
      </w:pPr>
      <w:bookmarkStart w:id="36" w:name="_Toc439756358"/>
      <w:bookmarkStart w:id="37" w:name="_Toc439756488"/>
      <w:bookmarkStart w:id="38" w:name="_Toc442146575"/>
      <w:bookmarkStart w:id="39" w:name="_Toc450917546"/>
      <w:bookmarkStart w:id="40" w:name="_Toc301612210"/>
    </w:p>
    <w:p w:rsidR="00BF72AE" w:rsidRPr="00DA7DF8" w:rsidRDefault="00BF72AE" w:rsidP="00BF72AE">
      <w:pPr>
        <w:pStyle w:val="3"/>
        <w:widowControl w:val="0"/>
        <w:spacing w:after="0"/>
        <w:ind w:left="567" w:right="567"/>
        <w:jc w:val="center"/>
        <w:outlineLvl w:val="1"/>
        <w:rPr>
          <w:b/>
          <w:sz w:val="28"/>
          <w:szCs w:val="28"/>
        </w:rPr>
      </w:pPr>
    </w:p>
    <w:p w:rsidR="00BF72AE" w:rsidRPr="006322D7" w:rsidRDefault="008649F8" w:rsidP="006322D7">
      <w:pPr>
        <w:pStyle w:val="3"/>
        <w:widowControl w:val="0"/>
        <w:tabs>
          <w:tab w:val="left" w:pos="9355"/>
        </w:tabs>
        <w:spacing w:after="0"/>
        <w:ind w:right="-5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7421F5" w:rsidRPr="006322D7">
        <w:rPr>
          <w:b/>
          <w:sz w:val="28"/>
          <w:szCs w:val="28"/>
        </w:rPr>
        <w:t>.5</w:t>
      </w:r>
      <w:r w:rsidR="00BF72AE" w:rsidRPr="006322D7">
        <w:rPr>
          <w:b/>
          <w:sz w:val="28"/>
          <w:szCs w:val="28"/>
        </w:rPr>
        <w:t xml:space="preserve"> </w:t>
      </w:r>
      <w:r w:rsidR="00BF72AE" w:rsidRPr="006322D7">
        <w:rPr>
          <w:rFonts w:ascii="Times New Roman KK EK" w:hAnsi="Times New Roman KK EK"/>
          <w:b/>
          <w:sz w:val="28"/>
          <w:szCs w:val="28"/>
        </w:rPr>
        <w:t>Производственный контроль над соблюдением требований промышленной безопасности</w:t>
      </w:r>
      <w:bookmarkEnd w:id="36"/>
      <w:bookmarkEnd w:id="37"/>
      <w:bookmarkEnd w:id="38"/>
      <w:bookmarkEnd w:id="39"/>
    </w:p>
    <w:bookmarkEnd w:id="40"/>
    <w:p w:rsidR="00BF72AE" w:rsidRPr="005A31B9" w:rsidRDefault="00BF72AE" w:rsidP="005A31B9">
      <w:pPr>
        <w:pStyle w:val="1"/>
        <w:spacing w:before="0" w:after="0"/>
        <w:jc w:val="center"/>
        <w:rPr>
          <w:rFonts w:ascii="Times New Roman KK EK" w:hAnsi="Times New Roman KK EK"/>
          <w:b w:val="0"/>
          <w:sz w:val="28"/>
          <w:szCs w:val="28"/>
        </w:rPr>
      </w:pPr>
    </w:p>
    <w:p w:rsidR="00BF72AE" w:rsidRPr="00DA7DF8" w:rsidRDefault="00BF72AE" w:rsidP="006322D7">
      <w:pPr>
        <w:ind w:firstLine="72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 xml:space="preserve">При проведении эксплуатационных работ на месторождении предприятие разрабатывает положение о производственном контроле. </w:t>
      </w:r>
      <w:r w:rsidRPr="00DA7DF8">
        <w:rPr>
          <w:spacing w:val="6"/>
          <w:sz w:val="28"/>
          <w:szCs w:val="28"/>
        </w:rPr>
        <w:t xml:space="preserve">Положение должно включать полномочия лиц, осуществляющих контроль </w:t>
      </w:r>
      <w:r>
        <w:rPr>
          <w:spacing w:val="6"/>
          <w:sz w:val="28"/>
          <w:szCs w:val="28"/>
        </w:rPr>
        <w:t>над</w:t>
      </w:r>
      <w:r w:rsidRPr="00DA7DF8">
        <w:rPr>
          <w:spacing w:val="6"/>
          <w:sz w:val="28"/>
          <w:szCs w:val="28"/>
        </w:rPr>
        <w:t xml:space="preserve"> реализацией требований норм промышленной безопасности. Закрепление функций и полномочий лиц, осуществляющих производственный контроль, оформляется приказом по организации.</w:t>
      </w:r>
    </w:p>
    <w:p w:rsidR="00BF72AE" w:rsidRPr="00DA7DF8" w:rsidRDefault="00BF72AE" w:rsidP="006322D7">
      <w:pPr>
        <w:ind w:firstLine="72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С целью уменьшения риска аварий предусматриваются следующие мероприятия:</w:t>
      </w:r>
    </w:p>
    <w:p w:rsidR="00BF72AE" w:rsidRPr="00DA7DF8" w:rsidRDefault="00BF72AE" w:rsidP="00BF72AE">
      <w:pPr>
        <w:ind w:firstLine="567"/>
        <w:jc w:val="both"/>
        <w:rPr>
          <w:sz w:val="28"/>
          <w:szCs w:val="28"/>
        </w:rPr>
      </w:pPr>
      <w:bookmarkStart w:id="41" w:name="_Toc152038414"/>
      <w:bookmarkStart w:id="42" w:name="_Toc152039700"/>
      <w:bookmarkStart w:id="43" w:name="_Toc153162774"/>
      <w:r w:rsidRPr="00DA7DF8">
        <w:rPr>
          <w:sz w:val="28"/>
          <w:szCs w:val="28"/>
        </w:rPr>
        <w:t>- обучение персонала безопасным приемам труда;</w:t>
      </w:r>
      <w:bookmarkEnd w:id="41"/>
      <w:bookmarkEnd w:id="42"/>
      <w:bookmarkEnd w:id="43"/>
    </w:p>
    <w:p w:rsidR="00BF72AE" w:rsidRPr="00DA7DF8" w:rsidRDefault="00BF72AE" w:rsidP="00BF72AE">
      <w:pPr>
        <w:ind w:firstLine="567"/>
        <w:jc w:val="both"/>
        <w:rPr>
          <w:sz w:val="28"/>
          <w:szCs w:val="28"/>
        </w:rPr>
      </w:pPr>
      <w:bookmarkStart w:id="44" w:name="_Toc152038415"/>
      <w:bookmarkStart w:id="45" w:name="_Toc152039701"/>
      <w:bookmarkStart w:id="46" w:name="_Toc153162775"/>
      <w:r w:rsidRPr="00DA7DF8">
        <w:rPr>
          <w:sz w:val="28"/>
          <w:szCs w:val="28"/>
        </w:rPr>
        <w:t>- ежеквартальный инструктаж персонала по профессиям;</w:t>
      </w:r>
      <w:bookmarkEnd w:id="44"/>
      <w:bookmarkEnd w:id="45"/>
      <w:bookmarkEnd w:id="46"/>
    </w:p>
    <w:p w:rsidR="00BF72AE" w:rsidRPr="00DA7DF8" w:rsidRDefault="00BF72AE" w:rsidP="00BF72AE">
      <w:pPr>
        <w:ind w:firstLine="567"/>
        <w:jc w:val="both"/>
        <w:rPr>
          <w:sz w:val="28"/>
          <w:szCs w:val="28"/>
        </w:rPr>
      </w:pPr>
      <w:bookmarkStart w:id="47" w:name="_Toc152038418"/>
      <w:bookmarkStart w:id="48" w:name="_Toc152039704"/>
      <w:bookmarkStart w:id="49" w:name="_Toc153162778"/>
      <w:r w:rsidRPr="00DA7DF8">
        <w:rPr>
          <w:sz w:val="28"/>
          <w:szCs w:val="28"/>
        </w:rPr>
        <w:t>- ежегодное обучение персонала на курсах переподготовки;</w:t>
      </w:r>
      <w:bookmarkEnd w:id="47"/>
      <w:bookmarkEnd w:id="48"/>
      <w:bookmarkEnd w:id="49"/>
    </w:p>
    <w:p w:rsidR="00BF72AE" w:rsidRPr="00DA7DF8" w:rsidRDefault="00BF72AE" w:rsidP="00BF72AE">
      <w:pPr>
        <w:ind w:firstLine="567"/>
        <w:jc w:val="both"/>
        <w:rPr>
          <w:sz w:val="28"/>
          <w:szCs w:val="28"/>
        </w:rPr>
      </w:pPr>
      <w:bookmarkStart w:id="50" w:name="_Toc152038419"/>
      <w:bookmarkStart w:id="51" w:name="_Toc152039705"/>
      <w:bookmarkStart w:id="52" w:name="_Toc153162779"/>
      <w:r w:rsidRPr="00DA7DF8">
        <w:rPr>
          <w:sz w:val="28"/>
          <w:szCs w:val="28"/>
        </w:rPr>
        <w:t xml:space="preserve">- периодическое обучение и инструктаж рабочих и ИТР правилам </w:t>
      </w:r>
      <w:r w:rsidR="00BB2958" w:rsidRPr="00DA7DF8">
        <w:rPr>
          <w:sz w:val="28"/>
          <w:szCs w:val="28"/>
        </w:rPr>
        <w:t>пользования первичными</w:t>
      </w:r>
      <w:r w:rsidRPr="00DA7DF8">
        <w:rPr>
          <w:sz w:val="28"/>
          <w:szCs w:val="28"/>
        </w:rPr>
        <w:t xml:space="preserve"> средствами пожаротушения;</w:t>
      </w:r>
      <w:bookmarkEnd w:id="50"/>
      <w:bookmarkEnd w:id="51"/>
      <w:bookmarkEnd w:id="52"/>
    </w:p>
    <w:p w:rsidR="00BF72AE" w:rsidRPr="00DA7DF8" w:rsidRDefault="00BF72AE" w:rsidP="00BF72AE">
      <w:pPr>
        <w:ind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- производство горных работ в строгом соответствии с техническими решениями Рабочего проекта разработки месторождения.</w:t>
      </w:r>
    </w:p>
    <w:p w:rsidR="00BF72AE" w:rsidRPr="00DA7DF8" w:rsidRDefault="00BF72AE" w:rsidP="006322D7">
      <w:pPr>
        <w:pStyle w:val="a7"/>
        <w:ind w:firstLine="720"/>
        <w:contextualSpacing/>
        <w:rPr>
          <w:sz w:val="28"/>
          <w:szCs w:val="28"/>
        </w:rPr>
      </w:pPr>
      <w:r w:rsidRPr="00DA7DF8">
        <w:rPr>
          <w:sz w:val="28"/>
          <w:szCs w:val="28"/>
        </w:rPr>
        <w:t xml:space="preserve">Обеспечение санитарно-гигиенических условий труда работающих производится выделением групп производственных процессов. Мероприятия по охране труда и промышленной санитарии осуществляются согласно действующим нормам и правилам, с применением функциональной окраски систем сигнальных цветов и знаков безопасности. </w:t>
      </w:r>
    </w:p>
    <w:p w:rsidR="00BF72AE" w:rsidRPr="00DA7DF8" w:rsidRDefault="00BF72AE" w:rsidP="006322D7">
      <w:pPr>
        <w:pStyle w:val="a7"/>
        <w:ind w:firstLine="720"/>
        <w:contextualSpacing/>
        <w:rPr>
          <w:sz w:val="28"/>
          <w:szCs w:val="28"/>
        </w:rPr>
      </w:pPr>
      <w:r w:rsidRPr="00DA7DF8">
        <w:rPr>
          <w:sz w:val="28"/>
          <w:szCs w:val="28"/>
        </w:rPr>
        <w:t xml:space="preserve">Все рабочие и ИТР, поступающие на предприятие, подлежат предварительному медицинскому освидетельствованию, а работающих, </w:t>
      </w:r>
      <w:r w:rsidRPr="00DA7DF8">
        <w:rPr>
          <w:sz w:val="28"/>
          <w:szCs w:val="28"/>
        </w:rPr>
        <w:lastRenderedPageBreak/>
        <w:t xml:space="preserve">непосредственно на горных работах – периодическому освидетельствованию на предмет их профессиональной пригодности. </w:t>
      </w:r>
    </w:p>
    <w:p w:rsidR="00BF72AE" w:rsidRPr="00DA7DF8" w:rsidRDefault="00BF72AE" w:rsidP="006322D7">
      <w:pPr>
        <w:pStyle w:val="a7"/>
        <w:tabs>
          <w:tab w:val="left" w:pos="3801"/>
        </w:tabs>
        <w:ind w:firstLine="720"/>
        <w:contextualSpacing/>
        <w:rPr>
          <w:sz w:val="28"/>
          <w:szCs w:val="28"/>
        </w:rPr>
      </w:pPr>
      <w:r w:rsidRPr="00DA7DF8">
        <w:rPr>
          <w:sz w:val="28"/>
          <w:szCs w:val="28"/>
        </w:rPr>
        <w:t>При поступлении на работу, в обязательном порядке, проводится обучение и проверка знаний техники безопасности всех работников. Лица, поступившие на работы, проходят с отрывом от производства, обучение промышленной безопасности по программам 40 и 10 часов; Они должны быть обучены безопасным методом ведения работ, правилам оказания первой медицинской помощи и сдать экзамены комиссии под председательством главного инженера предприятия.</w:t>
      </w:r>
    </w:p>
    <w:p w:rsidR="00BF72AE" w:rsidRPr="00DA7DF8" w:rsidRDefault="00BF72AE" w:rsidP="00637640">
      <w:pPr>
        <w:pStyle w:val="a7"/>
        <w:ind w:firstLine="720"/>
        <w:contextualSpacing/>
        <w:rPr>
          <w:sz w:val="28"/>
          <w:szCs w:val="28"/>
        </w:rPr>
      </w:pPr>
      <w:r w:rsidRPr="00DA7DF8">
        <w:rPr>
          <w:sz w:val="28"/>
          <w:szCs w:val="28"/>
        </w:rPr>
        <w:t>Все лица после предварительного обучения допускаются к выполнению работ только после прохождения инструктажа на рабочем месте.</w:t>
      </w:r>
    </w:p>
    <w:p w:rsidR="00BF72AE" w:rsidRPr="00DA7DF8" w:rsidRDefault="00BF72AE" w:rsidP="00637640">
      <w:pPr>
        <w:pStyle w:val="a7"/>
        <w:ind w:firstLine="720"/>
        <w:contextualSpacing/>
        <w:rPr>
          <w:sz w:val="28"/>
          <w:szCs w:val="28"/>
        </w:rPr>
      </w:pPr>
      <w:r w:rsidRPr="00DA7DF8">
        <w:rPr>
          <w:sz w:val="28"/>
          <w:szCs w:val="28"/>
        </w:rPr>
        <w:t xml:space="preserve">К техническому </w:t>
      </w:r>
      <w:r w:rsidR="00C04DC5" w:rsidRPr="00DA7DF8">
        <w:rPr>
          <w:sz w:val="28"/>
          <w:szCs w:val="28"/>
        </w:rPr>
        <w:t>руководству работами</w:t>
      </w:r>
      <w:r w:rsidRPr="00DA7DF8">
        <w:rPr>
          <w:sz w:val="28"/>
          <w:szCs w:val="28"/>
        </w:rPr>
        <w:t xml:space="preserve"> допускаются лица, имеющие законченное высшее или среднее горнотехническое образование с правом ответственного ведения горных работ и сдавшие экзамен на знание ПБ.</w:t>
      </w:r>
    </w:p>
    <w:p w:rsidR="00BF72AE" w:rsidRPr="00DA7DF8" w:rsidRDefault="00BF72AE" w:rsidP="00637640">
      <w:pPr>
        <w:pStyle w:val="a7"/>
        <w:ind w:firstLine="720"/>
        <w:contextualSpacing/>
        <w:rPr>
          <w:sz w:val="28"/>
          <w:szCs w:val="28"/>
        </w:rPr>
      </w:pPr>
      <w:r w:rsidRPr="00DA7DF8">
        <w:rPr>
          <w:sz w:val="28"/>
          <w:szCs w:val="28"/>
        </w:rPr>
        <w:t>На промышленной площадке участка оборудуется пункт (дежурный вагон), предназначенный для отдыха рабочих, укрытия от непогоды, оборудованный средствами оказания первой медицинской помощи, а также туалет.</w:t>
      </w:r>
    </w:p>
    <w:p w:rsidR="00BF72AE" w:rsidRPr="00DA7DF8" w:rsidRDefault="00BF72AE" w:rsidP="00BF72AE">
      <w:pPr>
        <w:ind w:firstLine="709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Рабочие, выполняющие работы повышенной опасности, включая управление технологическим оборудованием (перечень профессий устанавливает руководитель организации), перед началом смены, а в отдельных случаях и по ее окончании, должны проходить обязательный медицинский контроль на предмет алкогольного и наркотического опьянения.</w:t>
      </w:r>
    </w:p>
    <w:p w:rsidR="00BF72AE" w:rsidRPr="00DA7DF8" w:rsidRDefault="00BF72AE" w:rsidP="00637640">
      <w:pPr>
        <w:pStyle w:val="a3"/>
        <w:spacing w:line="240" w:lineRule="auto"/>
        <w:ind w:firstLine="540"/>
        <w:contextualSpacing/>
        <w:rPr>
          <w:szCs w:val="28"/>
        </w:rPr>
      </w:pPr>
      <w:r>
        <w:rPr>
          <w:szCs w:val="28"/>
        </w:rPr>
        <w:t xml:space="preserve">  </w:t>
      </w:r>
      <w:r w:rsidRPr="00DA7DF8">
        <w:rPr>
          <w:szCs w:val="28"/>
        </w:rPr>
        <w:t xml:space="preserve">На рабочих местах и на путях передвижения рабочих вывешиваются плакаты, предупредительные знаки и таблицы сигналов по технике </w:t>
      </w:r>
      <w:r w:rsidR="00BB2958" w:rsidRPr="00DA7DF8">
        <w:rPr>
          <w:szCs w:val="28"/>
        </w:rPr>
        <w:t>безопасности, инструкции</w:t>
      </w:r>
      <w:r w:rsidRPr="00DA7DF8">
        <w:rPr>
          <w:szCs w:val="28"/>
        </w:rPr>
        <w:t xml:space="preserve"> по безопасным способам работы. </w:t>
      </w:r>
    </w:p>
    <w:p w:rsidR="00BF72AE" w:rsidRPr="00DA7DF8" w:rsidRDefault="00BF72AE" w:rsidP="00BF72AE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</w:p>
    <w:p w:rsidR="00BF72AE" w:rsidRPr="00DA7DF8" w:rsidRDefault="00BF72AE" w:rsidP="00BF72AE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</w:p>
    <w:p w:rsidR="00637640" w:rsidRDefault="008649F8" w:rsidP="00637640">
      <w:pPr>
        <w:pStyle w:val="a3"/>
        <w:widowControl w:val="0"/>
        <w:spacing w:line="240" w:lineRule="auto"/>
        <w:ind w:firstLine="0"/>
        <w:jc w:val="center"/>
        <w:outlineLvl w:val="1"/>
        <w:rPr>
          <w:b/>
          <w:szCs w:val="28"/>
        </w:rPr>
      </w:pPr>
      <w:bookmarkStart w:id="53" w:name="_Toc349742281"/>
      <w:bookmarkStart w:id="54" w:name="_Toc383480197"/>
      <w:bookmarkStart w:id="55" w:name="_Toc450917547"/>
      <w:r>
        <w:rPr>
          <w:b/>
          <w:szCs w:val="28"/>
        </w:rPr>
        <w:t>8</w:t>
      </w:r>
      <w:r w:rsidR="007421F5" w:rsidRPr="00637640">
        <w:rPr>
          <w:b/>
          <w:szCs w:val="28"/>
        </w:rPr>
        <w:t>.6</w:t>
      </w:r>
      <w:r w:rsidR="00BF72AE" w:rsidRPr="00637640">
        <w:rPr>
          <w:b/>
          <w:szCs w:val="28"/>
        </w:rPr>
        <w:t xml:space="preserve"> Мероприятия по безопасному ведению работ вблизи </w:t>
      </w:r>
    </w:p>
    <w:p w:rsidR="00BF72AE" w:rsidRPr="00637640" w:rsidRDefault="00BF72AE" w:rsidP="00637640">
      <w:pPr>
        <w:pStyle w:val="a3"/>
        <w:widowControl w:val="0"/>
        <w:spacing w:line="240" w:lineRule="auto"/>
        <w:ind w:firstLine="0"/>
        <w:jc w:val="center"/>
        <w:outlineLvl w:val="1"/>
        <w:rPr>
          <w:b/>
          <w:szCs w:val="28"/>
        </w:rPr>
      </w:pPr>
      <w:r w:rsidRPr="00637640">
        <w:rPr>
          <w:b/>
          <w:szCs w:val="28"/>
        </w:rPr>
        <w:t>и в опасных зонах</w:t>
      </w:r>
      <w:bookmarkEnd w:id="53"/>
      <w:bookmarkEnd w:id="54"/>
      <w:bookmarkEnd w:id="55"/>
    </w:p>
    <w:p w:rsidR="00BF72AE" w:rsidRPr="00DA7DF8" w:rsidRDefault="00BF72AE" w:rsidP="00BF72AE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</w:p>
    <w:p w:rsidR="00BF72AE" w:rsidRPr="00DA7DF8" w:rsidRDefault="00BF72AE" w:rsidP="00BF72AE">
      <w:pPr>
        <w:pStyle w:val="a6"/>
        <w:widowControl w:val="0"/>
        <w:spacing w:after="0"/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Опасными зонами при отработке месторождения открытым спосо</w:t>
      </w:r>
      <w:r w:rsidRPr="00DA7DF8">
        <w:rPr>
          <w:sz w:val="28"/>
          <w:szCs w:val="28"/>
        </w:rPr>
        <w:softHyphen/>
        <w:t>бом явля</w:t>
      </w:r>
      <w:r w:rsidRPr="00DA7DF8">
        <w:rPr>
          <w:sz w:val="28"/>
          <w:szCs w:val="28"/>
        </w:rPr>
        <w:softHyphen/>
        <w:t>ются:</w:t>
      </w:r>
    </w:p>
    <w:p w:rsidR="00BF72AE" w:rsidRPr="00DA7DF8" w:rsidRDefault="00BF72AE" w:rsidP="00BF72AE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- участки непосредственной близости к бортам карьера;</w:t>
      </w:r>
    </w:p>
    <w:p w:rsidR="00BF72AE" w:rsidRPr="00DA7DF8" w:rsidRDefault="00BF72AE" w:rsidP="00BF72AE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- зона разработки пород и погрузки экскаватором;</w:t>
      </w:r>
    </w:p>
    <w:p w:rsidR="00BF72AE" w:rsidRPr="00DA7DF8" w:rsidRDefault="00BF72AE" w:rsidP="00BF72AE">
      <w:pPr>
        <w:pStyle w:val="a6"/>
        <w:widowControl w:val="0"/>
        <w:spacing w:after="0"/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Для обеспечения безопасного ведения работ на этих участках необходимо выпол</w:t>
      </w:r>
      <w:r w:rsidRPr="00DA7DF8">
        <w:rPr>
          <w:sz w:val="28"/>
          <w:szCs w:val="28"/>
        </w:rPr>
        <w:softHyphen/>
        <w:t>нить следующий комплекс мероприятий:</w:t>
      </w:r>
    </w:p>
    <w:p w:rsidR="00BF72AE" w:rsidRPr="00DA7DF8" w:rsidRDefault="00BF72AE" w:rsidP="00BF72AE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- на бортах карьера установить трафареты «Опасная зона»;</w:t>
      </w:r>
    </w:p>
    <w:p w:rsidR="00BF72AE" w:rsidRPr="00DA7DF8" w:rsidRDefault="00BF72AE" w:rsidP="00BF72AE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- выполнить комплекс работ по наблюдению за устойчивостью бортов карьера;</w:t>
      </w:r>
    </w:p>
    <w:p w:rsidR="00BF72AE" w:rsidRPr="00DA7DF8" w:rsidRDefault="00BF72AE" w:rsidP="00BF72AE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- при выявлении признаков сдвижения пород, в этих местах работы должны быть приостановлены до устранения сдвижения пород;</w:t>
      </w:r>
    </w:p>
    <w:p w:rsidR="00BF72AE" w:rsidRPr="00DA7DF8" w:rsidRDefault="00BF72AE" w:rsidP="00BF72AE">
      <w:pPr>
        <w:pStyle w:val="a6"/>
        <w:widowControl w:val="0"/>
        <w:spacing w:after="0"/>
        <w:ind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- при работе экскаватора запрещается находиться в зоне перемещения ковша экска</w:t>
      </w:r>
      <w:r w:rsidRPr="00DA7DF8">
        <w:rPr>
          <w:sz w:val="28"/>
          <w:szCs w:val="28"/>
        </w:rPr>
        <w:softHyphen/>
        <w:t>ва</w:t>
      </w:r>
      <w:r w:rsidRPr="00DA7DF8">
        <w:rPr>
          <w:sz w:val="28"/>
          <w:szCs w:val="28"/>
        </w:rPr>
        <w:softHyphen/>
        <w:t>тора.</w:t>
      </w:r>
    </w:p>
    <w:p w:rsidR="00BF72AE" w:rsidRDefault="00BF72AE" w:rsidP="00C13F56">
      <w:pPr>
        <w:ind w:firstLine="720"/>
        <w:jc w:val="both"/>
        <w:rPr>
          <w:sz w:val="28"/>
          <w:szCs w:val="28"/>
        </w:rPr>
      </w:pPr>
    </w:p>
    <w:p w:rsidR="00BF72AE" w:rsidRPr="00637640" w:rsidRDefault="008649F8" w:rsidP="00637640">
      <w:pPr>
        <w:pStyle w:val="a3"/>
        <w:widowControl w:val="0"/>
        <w:spacing w:line="240" w:lineRule="auto"/>
        <w:ind w:firstLine="0"/>
        <w:jc w:val="center"/>
        <w:outlineLvl w:val="1"/>
        <w:rPr>
          <w:b/>
          <w:szCs w:val="28"/>
        </w:rPr>
      </w:pPr>
      <w:bookmarkStart w:id="56" w:name="_Toc309734371"/>
      <w:bookmarkStart w:id="57" w:name="_Toc315558434"/>
      <w:bookmarkStart w:id="58" w:name="_Toc315619119"/>
      <w:bookmarkStart w:id="59" w:name="_Toc450917549"/>
      <w:r>
        <w:rPr>
          <w:b/>
          <w:szCs w:val="28"/>
        </w:rPr>
        <w:lastRenderedPageBreak/>
        <w:t>8</w:t>
      </w:r>
      <w:r w:rsidR="007421F5" w:rsidRPr="00637640">
        <w:rPr>
          <w:b/>
          <w:szCs w:val="28"/>
        </w:rPr>
        <w:t>.</w:t>
      </w:r>
      <w:r w:rsidR="00EC0CC4" w:rsidRPr="00637640">
        <w:rPr>
          <w:b/>
          <w:szCs w:val="28"/>
        </w:rPr>
        <w:t>7</w:t>
      </w:r>
      <w:r w:rsidR="00BF72AE" w:rsidRPr="00637640">
        <w:rPr>
          <w:b/>
          <w:szCs w:val="28"/>
        </w:rPr>
        <w:t xml:space="preserve"> Правила техники безопасности при работе бульдозера</w:t>
      </w:r>
      <w:bookmarkEnd w:id="56"/>
      <w:bookmarkEnd w:id="57"/>
      <w:bookmarkEnd w:id="58"/>
      <w:bookmarkEnd w:id="59"/>
    </w:p>
    <w:p w:rsidR="00BF72AE" w:rsidRPr="00DA7DF8" w:rsidRDefault="00BF72AE" w:rsidP="00BF72AE">
      <w:pPr>
        <w:pStyle w:val="a3"/>
        <w:widowControl w:val="0"/>
        <w:spacing w:line="240" w:lineRule="auto"/>
        <w:ind w:firstLine="0"/>
        <w:jc w:val="center"/>
        <w:rPr>
          <w:b/>
          <w:szCs w:val="28"/>
        </w:rPr>
      </w:pPr>
    </w:p>
    <w:p w:rsidR="00BF72AE" w:rsidRPr="00DA7DF8" w:rsidRDefault="00BF72AE" w:rsidP="00BF72AE">
      <w:pPr>
        <w:pStyle w:val="a3"/>
        <w:widowControl w:val="0"/>
        <w:tabs>
          <w:tab w:val="left" w:pos="0"/>
        </w:tabs>
        <w:spacing w:line="240" w:lineRule="auto"/>
        <w:ind w:firstLine="540"/>
        <w:rPr>
          <w:szCs w:val="28"/>
        </w:rPr>
      </w:pPr>
      <w:r w:rsidRPr="00DA7DF8">
        <w:rPr>
          <w:szCs w:val="28"/>
        </w:rPr>
        <w:t>1. Не разрешается оставлять бульдозер с работающим двигателем и поднятым отва</w:t>
      </w:r>
      <w:r w:rsidRPr="00DA7DF8">
        <w:rPr>
          <w:szCs w:val="28"/>
        </w:rPr>
        <w:softHyphen/>
        <w:t>лом, а при работе – поправлять трос, становиться на подвесную раму и отвал, а также ра</w:t>
      </w:r>
      <w:r w:rsidRPr="00DA7DF8">
        <w:rPr>
          <w:szCs w:val="28"/>
        </w:rPr>
        <w:softHyphen/>
        <w:t>бота бульдозеров поперек крутых склонов при углах, не предусмотренных инструкцией завода-изготовителя.</w:t>
      </w:r>
    </w:p>
    <w:p w:rsidR="00BF72AE" w:rsidRPr="00DA7DF8" w:rsidRDefault="00BF72AE" w:rsidP="00BF72AE">
      <w:pPr>
        <w:pStyle w:val="a3"/>
        <w:widowControl w:val="0"/>
        <w:tabs>
          <w:tab w:val="left" w:pos="0"/>
        </w:tabs>
        <w:spacing w:line="240" w:lineRule="auto"/>
        <w:ind w:firstLine="540"/>
        <w:rPr>
          <w:szCs w:val="28"/>
        </w:rPr>
      </w:pPr>
      <w:r w:rsidRPr="00DA7DF8">
        <w:rPr>
          <w:szCs w:val="28"/>
        </w:rPr>
        <w:t>Запрещается работа на бульдозере без блокировки, исключающей запуск двигателя при включенной коробке передач и при отсутствии устройства запуска двигателя из ка</w:t>
      </w:r>
      <w:r w:rsidRPr="00DA7DF8">
        <w:rPr>
          <w:szCs w:val="28"/>
        </w:rPr>
        <w:softHyphen/>
        <w:t>бины.</w:t>
      </w:r>
    </w:p>
    <w:p w:rsidR="00BF72AE" w:rsidRPr="00DA7DF8" w:rsidRDefault="00BF72AE" w:rsidP="00BF72AE">
      <w:pPr>
        <w:pStyle w:val="a3"/>
        <w:widowControl w:val="0"/>
        <w:spacing w:line="240" w:lineRule="auto"/>
        <w:ind w:firstLine="540"/>
        <w:rPr>
          <w:szCs w:val="28"/>
        </w:rPr>
      </w:pPr>
      <w:r w:rsidRPr="00DA7DF8">
        <w:rPr>
          <w:szCs w:val="28"/>
        </w:rPr>
        <w:t>2. При ремонте, смазке и регулировке бульдозера он должен быть установлен на го</w:t>
      </w:r>
      <w:r w:rsidRPr="00DA7DF8">
        <w:rPr>
          <w:szCs w:val="28"/>
        </w:rPr>
        <w:softHyphen/>
        <w:t>ри</w:t>
      </w:r>
      <w:r w:rsidRPr="00DA7DF8">
        <w:rPr>
          <w:szCs w:val="28"/>
        </w:rPr>
        <w:softHyphen/>
        <w:t>зонтальной площадке, двигатель выключен, а отвал опущен на землю или специальную опору.</w:t>
      </w:r>
    </w:p>
    <w:p w:rsidR="00BF72AE" w:rsidRPr="00DA7DF8" w:rsidRDefault="00BF72AE" w:rsidP="00BF72AE">
      <w:pPr>
        <w:pStyle w:val="a3"/>
        <w:widowControl w:val="0"/>
        <w:spacing w:line="240" w:lineRule="auto"/>
        <w:ind w:firstLine="540"/>
        <w:rPr>
          <w:szCs w:val="28"/>
        </w:rPr>
      </w:pPr>
      <w:r w:rsidRPr="00DA7DF8">
        <w:rPr>
          <w:szCs w:val="28"/>
        </w:rPr>
        <w:t>В случае аварийной остановки бульдозера на наклонной плоскости должны быть при</w:t>
      </w:r>
      <w:r w:rsidRPr="00DA7DF8">
        <w:rPr>
          <w:szCs w:val="28"/>
        </w:rPr>
        <w:softHyphen/>
        <w:t>няты меры, исключающие самопроизвольное его движение под уклон.</w:t>
      </w:r>
    </w:p>
    <w:p w:rsidR="00BF72AE" w:rsidRPr="00DA7DF8" w:rsidRDefault="00BF72AE" w:rsidP="00BF72AE">
      <w:pPr>
        <w:pStyle w:val="a3"/>
        <w:widowControl w:val="0"/>
        <w:spacing w:line="240" w:lineRule="auto"/>
        <w:ind w:firstLine="540"/>
        <w:rPr>
          <w:szCs w:val="28"/>
        </w:rPr>
      </w:pPr>
      <w:r w:rsidRPr="00DA7DF8">
        <w:rPr>
          <w:szCs w:val="28"/>
        </w:rPr>
        <w:t>3. Для осмотра отвала снизу его следует опустить на надежной подкладке, а двига</w:t>
      </w:r>
      <w:r w:rsidRPr="00DA7DF8">
        <w:rPr>
          <w:szCs w:val="28"/>
        </w:rPr>
        <w:softHyphen/>
        <w:t>тель бульдозера выключить. Запрещается находиться под поднятым отвалом.</w:t>
      </w:r>
    </w:p>
    <w:p w:rsidR="00BF72AE" w:rsidRPr="00DA7DF8" w:rsidRDefault="00BF72AE" w:rsidP="00BF72AE">
      <w:pPr>
        <w:pStyle w:val="a3"/>
        <w:widowControl w:val="0"/>
        <w:spacing w:line="240" w:lineRule="auto"/>
        <w:ind w:firstLine="540"/>
        <w:rPr>
          <w:szCs w:val="28"/>
        </w:rPr>
      </w:pPr>
      <w:r w:rsidRPr="00DA7DF8">
        <w:rPr>
          <w:szCs w:val="28"/>
        </w:rPr>
        <w:t>4. Расстояние от края гусеницы бульдозера до бровки откоса определяется с учетом горно-геологических условий.</w:t>
      </w:r>
    </w:p>
    <w:p w:rsidR="00BF72AE" w:rsidRPr="00DA7DF8" w:rsidRDefault="00BF72AE" w:rsidP="00BF72AE">
      <w:pPr>
        <w:pStyle w:val="a3"/>
        <w:widowControl w:val="0"/>
        <w:spacing w:line="240" w:lineRule="auto"/>
        <w:ind w:firstLine="540"/>
        <w:rPr>
          <w:szCs w:val="28"/>
        </w:rPr>
      </w:pPr>
      <w:r w:rsidRPr="00DA7DF8">
        <w:rPr>
          <w:szCs w:val="28"/>
        </w:rPr>
        <w:t>5. Максимальные углы откоса забоя при работе бульдозера не должны превышать оп</w:t>
      </w:r>
      <w:r w:rsidRPr="00DA7DF8">
        <w:rPr>
          <w:szCs w:val="28"/>
        </w:rPr>
        <w:softHyphen/>
        <w:t>ределенных инструкцией по эксплуатации.</w:t>
      </w:r>
    </w:p>
    <w:p w:rsidR="00BF72AE" w:rsidRPr="00DA7DF8" w:rsidRDefault="00BF72AE" w:rsidP="00BF72AE">
      <w:pPr>
        <w:pStyle w:val="a3"/>
        <w:widowControl w:val="0"/>
        <w:spacing w:line="240" w:lineRule="auto"/>
        <w:ind w:firstLine="540"/>
        <w:rPr>
          <w:szCs w:val="28"/>
        </w:rPr>
      </w:pPr>
      <w:r w:rsidRPr="00DA7DF8">
        <w:rPr>
          <w:szCs w:val="28"/>
        </w:rPr>
        <w:t>Запрещается совершать крутые повороты на косогорах, насыпях, а также при заглуб</w:t>
      </w:r>
      <w:r w:rsidRPr="00DA7DF8">
        <w:rPr>
          <w:szCs w:val="28"/>
        </w:rPr>
        <w:softHyphen/>
        <w:t>ленном отвале во избежание опрокидывания бульдозера.</w:t>
      </w:r>
    </w:p>
    <w:p w:rsidR="00BF72AE" w:rsidRDefault="00BF72AE" w:rsidP="00BF72AE">
      <w:pPr>
        <w:pStyle w:val="a3"/>
        <w:widowControl w:val="0"/>
        <w:spacing w:line="240" w:lineRule="auto"/>
        <w:rPr>
          <w:szCs w:val="28"/>
        </w:rPr>
      </w:pPr>
    </w:p>
    <w:p w:rsidR="00BF72AE" w:rsidRPr="00DA7DF8" w:rsidRDefault="00BF72AE" w:rsidP="00BF72AE">
      <w:pPr>
        <w:pStyle w:val="a3"/>
        <w:widowControl w:val="0"/>
        <w:spacing w:line="240" w:lineRule="auto"/>
        <w:rPr>
          <w:szCs w:val="28"/>
        </w:rPr>
      </w:pPr>
    </w:p>
    <w:p w:rsidR="00BF72AE" w:rsidRPr="00DA7DF8" w:rsidRDefault="008649F8" w:rsidP="007F13C8">
      <w:pPr>
        <w:pStyle w:val="a6"/>
        <w:widowControl w:val="0"/>
        <w:spacing w:after="0"/>
        <w:jc w:val="center"/>
        <w:outlineLvl w:val="1"/>
        <w:rPr>
          <w:b/>
          <w:sz w:val="28"/>
          <w:szCs w:val="28"/>
        </w:rPr>
      </w:pPr>
      <w:bookmarkStart w:id="60" w:name="_Toc309734372"/>
      <w:bookmarkStart w:id="61" w:name="_Toc315558435"/>
      <w:bookmarkStart w:id="62" w:name="_Toc315619120"/>
      <w:bookmarkStart w:id="63" w:name="_Toc450917550"/>
      <w:r>
        <w:rPr>
          <w:b/>
          <w:sz w:val="28"/>
          <w:szCs w:val="28"/>
        </w:rPr>
        <w:t>8</w:t>
      </w:r>
      <w:r w:rsidR="007421F5">
        <w:rPr>
          <w:b/>
          <w:sz w:val="28"/>
          <w:szCs w:val="28"/>
        </w:rPr>
        <w:t>.</w:t>
      </w:r>
      <w:r w:rsidR="00EC0CC4">
        <w:rPr>
          <w:b/>
          <w:sz w:val="28"/>
          <w:szCs w:val="28"/>
        </w:rPr>
        <w:t>8</w:t>
      </w:r>
      <w:r w:rsidR="00BF72AE" w:rsidRPr="00DA7DF8">
        <w:rPr>
          <w:b/>
          <w:sz w:val="28"/>
          <w:szCs w:val="28"/>
        </w:rPr>
        <w:t xml:space="preserve"> Правила техники безопасности при работе </w:t>
      </w:r>
      <w:bookmarkEnd w:id="60"/>
      <w:bookmarkEnd w:id="61"/>
      <w:bookmarkEnd w:id="62"/>
      <w:r w:rsidR="00BF72AE" w:rsidRPr="00DA7DF8">
        <w:rPr>
          <w:b/>
          <w:sz w:val="28"/>
          <w:szCs w:val="28"/>
        </w:rPr>
        <w:t>погрузчика</w:t>
      </w:r>
      <w:bookmarkEnd w:id="63"/>
    </w:p>
    <w:p w:rsidR="00BF72AE" w:rsidRPr="00DA7DF8" w:rsidRDefault="00BF72AE" w:rsidP="00BF72AE">
      <w:pPr>
        <w:pStyle w:val="a6"/>
        <w:widowControl w:val="0"/>
        <w:spacing w:after="0"/>
        <w:rPr>
          <w:b/>
          <w:sz w:val="28"/>
          <w:szCs w:val="28"/>
        </w:rPr>
      </w:pPr>
    </w:p>
    <w:p w:rsidR="00BF72AE" w:rsidRPr="00DA7DF8" w:rsidRDefault="00BF72AE" w:rsidP="00637640">
      <w:pPr>
        <w:pStyle w:val="a6"/>
        <w:widowControl w:val="0"/>
        <w:numPr>
          <w:ilvl w:val="0"/>
          <w:numId w:val="3"/>
        </w:numPr>
        <w:tabs>
          <w:tab w:val="clear" w:pos="1080"/>
          <w:tab w:val="num" w:pos="0"/>
        </w:tabs>
        <w:spacing w:after="0"/>
        <w:ind w:left="0"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Погрузчик, полученный с завода или после капитального ремонта, до ввода в эксплуа</w:t>
      </w:r>
      <w:r w:rsidRPr="00DA7DF8">
        <w:rPr>
          <w:sz w:val="28"/>
          <w:szCs w:val="28"/>
        </w:rPr>
        <w:softHyphen/>
        <w:t>та</w:t>
      </w:r>
      <w:r w:rsidRPr="00DA7DF8">
        <w:rPr>
          <w:sz w:val="28"/>
          <w:szCs w:val="28"/>
        </w:rPr>
        <w:softHyphen/>
        <w:t>цию необходимо предварительно осмотреть. Пробный пуск следует осу</w:t>
      </w:r>
      <w:r w:rsidRPr="00DA7DF8">
        <w:rPr>
          <w:sz w:val="28"/>
          <w:szCs w:val="28"/>
        </w:rPr>
        <w:softHyphen/>
        <w:t>ществлять с участием сервисной службы и машиниста, за которым закреплен погрузчик.</w:t>
      </w:r>
    </w:p>
    <w:p w:rsidR="00BF72AE" w:rsidRPr="00DA7DF8" w:rsidRDefault="00BF72AE" w:rsidP="00637640">
      <w:pPr>
        <w:pStyle w:val="a6"/>
        <w:widowControl w:val="0"/>
        <w:numPr>
          <w:ilvl w:val="0"/>
          <w:numId w:val="3"/>
        </w:numPr>
        <w:tabs>
          <w:tab w:val="clear" w:pos="1080"/>
          <w:tab w:val="num" w:pos="-2160"/>
          <w:tab w:val="num" w:pos="426"/>
        </w:tabs>
        <w:spacing w:after="0"/>
        <w:ind w:left="567" w:hanging="2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При осмотре фронта работы машинист должен принимать меры к тому, чтобы:</w:t>
      </w:r>
    </w:p>
    <w:p w:rsidR="00BF72AE" w:rsidRPr="00DA7DF8" w:rsidRDefault="00BF72AE" w:rsidP="00BF72AE">
      <w:pPr>
        <w:pStyle w:val="a6"/>
        <w:widowControl w:val="0"/>
        <w:spacing w:after="0"/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а) при разработке выемок, траншей и котлованов (когда забой ниже уровня стоянки экскаватора), погрузчик находился за пределами призмы обрушения грунта (откоса за</w:t>
      </w:r>
      <w:r w:rsidRPr="00DA7DF8">
        <w:rPr>
          <w:sz w:val="28"/>
          <w:szCs w:val="28"/>
        </w:rPr>
        <w:softHyphen/>
        <w:t>боя);</w:t>
      </w:r>
    </w:p>
    <w:p w:rsidR="00BF72AE" w:rsidRPr="00DA7DF8" w:rsidRDefault="00BF72AE" w:rsidP="00BF72AE">
      <w:pPr>
        <w:pStyle w:val="a6"/>
        <w:widowControl w:val="0"/>
        <w:spacing w:after="0"/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б) расстояние между забоем или сооружением и кабиной погрузчика при любом ее по</w:t>
      </w:r>
      <w:r w:rsidRPr="00DA7DF8">
        <w:rPr>
          <w:sz w:val="28"/>
          <w:szCs w:val="28"/>
        </w:rPr>
        <w:softHyphen/>
        <w:t xml:space="preserve">ложении было не менее </w:t>
      </w:r>
      <w:smartTag w:uri="urn:schemas-microsoft-com:office:smarttags" w:element="metricconverter">
        <w:smartTagPr>
          <w:attr w:name="ProductID" w:val="1 м"/>
        </w:smartTagPr>
        <w:r w:rsidRPr="00DA7DF8">
          <w:rPr>
            <w:sz w:val="28"/>
            <w:szCs w:val="28"/>
          </w:rPr>
          <w:t>1 м</w:t>
        </w:r>
      </w:smartTag>
      <w:r w:rsidRPr="00DA7DF8">
        <w:rPr>
          <w:sz w:val="28"/>
          <w:szCs w:val="28"/>
        </w:rPr>
        <w:t>;</w:t>
      </w:r>
    </w:p>
    <w:p w:rsidR="00BF72AE" w:rsidRPr="00DA7DF8" w:rsidRDefault="00BF72AE" w:rsidP="00BF72AE">
      <w:pPr>
        <w:pStyle w:val="a6"/>
        <w:widowControl w:val="0"/>
        <w:spacing w:after="0"/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в) с откосов забоя были удалены крупные камни, которые могут свалиться на дно за</w:t>
      </w:r>
      <w:r w:rsidRPr="00DA7DF8">
        <w:rPr>
          <w:sz w:val="28"/>
          <w:szCs w:val="28"/>
        </w:rPr>
        <w:softHyphen/>
        <w:t>боя во время работы погрузчика. Во время работы двигателя чистить, налаживать, ремон</w:t>
      </w:r>
      <w:r w:rsidRPr="00DA7DF8">
        <w:rPr>
          <w:sz w:val="28"/>
          <w:szCs w:val="28"/>
        </w:rPr>
        <w:softHyphen/>
        <w:t>тиро</w:t>
      </w:r>
      <w:r w:rsidRPr="00DA7DF8">
        <w:rPr>
          <w:sz w:val="28"/>
          <w:szCs w:val="28"/>
        </w:rPr>
        <w:softHyphen/>
        <w:t>вать, смазывать погрузчик не допускается.</w:t>
      </w:r>
    </w:p>
    <w:p w:rsidR="00BF72AE" w:rsidRPr="00DA7DF8" w:rsidRDefault="00BF72AE" w:rsidP="00637640">
      <w:pPr>
        <w:pStyle w:val="a6"/>
        <w:widowControl w:val="0"/>
        <w:numPr>
          <w:ilvl w:val="0"/>
          <w:numId w:val="3"/>
        </w:numPr>
        <w:tabs>
          <w:tab w:val="clear" w:pos="1080"/>
          <w:tab w:val="num" w:pos="0"/>
        </w:tabs>
        <w:spacing w:after="0"/>
        <w:ind w:left="0"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При пробном пуске погрузчика необходимо проверять работу двигателя на холо</w:t>
      </w:r>
      <w:r w:rsidRPr="00DA7DF8">
        <w:rPr>
          <w:sz w:val="28"/>
          <w:szCs w:val="28"/>
        </w:rPr>
        <w:softHyphen/>
        <w:t>стом ходу, затем работу всех механизмов.</w:t>
      </w:r>
    </w:p>
    <w:p w:rsidR="00BF72AE" w:rsidRPr="00DA7DF8" w:rsidRDefault="00BF72AE" w:rsidP="00637640">
      <w:pPr>
        <w:pStyle w:val="a6"/>
        <w:widowControl w:val="0"/>
        <w:numPr>
          <w:ilvl w:val="0"/>
          <w:numId w:val="3"/>
        </w:numPr>
        <w:tabs>
          <w:tab w:val="clear" w:pos="1080"/>
          <w:tab w:val="num" w:pos="0"/>
        </w:tabs>
        <w:spacing w:after="0"/>
        <w:ind w:left="0"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 xml:space="preserve">При запуске пускового двигателя необходимо соблюдать </w:t>
      </w:r>
      <w:r w:rsidRPr="00DA7DF8">
        <w:rPr>
          <w:sz w:val="28"/>
          <w:szCs w:val="28"/>
        </w:rPr>
        <w:lastRenderedPageBreak/>
        <w:t>следующие правила:</w:t>
      </w:r>
    </w:p>
    <w:p w:rsidR="00BF72AE" w:rsidRPr="00DA7DF8" w:rsidRDefault="00BF72AE" w:rsidP="00BF72AE">
      <w:pPr>
        <w:pStyle w:val="a6"/>
        <w:widowControl w:val="0"/>
        <w:tabs>
          <w:tab w:val="num" w:pos="0"/>
        </w:tabs>
        <w:spacing w:after="0"/>
        <w:ind w:firstLine="709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а) остерегаться обратного удара рукоятки;</w:t>
      </w:r>
    </w:p>
    <w:p w:rsidR="00BF72AE" w:rsidRPr="00DA7DF8" w:rsidRDefault="00BF72AE" w:rsidP="00BF72AE">
      <w:pPr>
        <w:pStyle w:val="a6"/>
        <w:widowControl w:val="0"/>
        <w:tabs>
          <w:tab w:val="num" w:pos="0"/>
        </w:tabs>
        <w:spacing w:after="0"/>
        <w:ind w:firstLine="709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б) не заводить перегретый двигатель;</w:t>
      </w:r>
    </w:p>
    <w:p w:rsidR="00BF72AE" w:rsidRPr="00DA7DF8" w:rsidRDefault="00BF72AE" w:rsidP="00BF72AE">
      <w:pPr>
        <w:pStyle w:val="a6"/>
        <w:widowControl w:val="0"/>
        <w:tabs>
          <w:tab w:val="num" w:pos="0"/>
        </w:tabs>
        <w:spacing w:after="0"/>
        <w:ind w:firstLine="709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в) не доливать холодную воду в радиатор перегретого двигателя.</w:t>
      </w:r>
    </w:p>
    <w:p w:rsidR="00BF72AE" w:rsidRPr="00DA7DF8" w:rsidRDefault="00BF72AE" w:rsidP="00637640">
      <w:pPr>
        <w:pStyle w:val="a6"/>
        <w:widowControl w:val="0"/>
        <w:numPr>
          <w:ilvl w:val="0"/>
          <w:numId w:val="3"/>
        </w:numPr>
        <w:tabs>
          <w:tab w:val="clear" w:pos="1080"/>
          <w:tab w:val="num" w:pos="0"/>
        </w:tabs>
        <w:spacing w:after="0"/>
        <w:ind w:left="0"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Нельзя брать ковшом крупные предметы (камни, бревно), габариты которых превы</w:t>
      </w:r>
      <w:r w:rsidRPr="00DA7DF8">
        <w:rPr>
          <w:sz w:val="28"/>
          <w:szCs w:val="28"/>
        </w:rPr>
        <w:softHyphen/>
        <w:t>шают 2/3 размера ковша погрузчика, за исключением случая, когда перекладывают щиты для передвижения самого погрузчика.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3"/>
        </w:numPr>
        <w:tabs>
          <w:tab w:val="clear" w:pos="1080"/>
          <w:tab w:val="num" w:pos="0"/>
        </w:tabs>
        <w:spacing w:after="0"/>
        <w:ind w:left="0" w:firstLine="284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Тормозить поворотную платформу погрузчика, когда ковш заполнен, следует плавно, не допуская резких толчков.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3"/>
        </w:numPr>
        <w:tabs>
          <w:tab w:val="clear" w:pos="1080"/>
          <w:tab w:val="num" w:pos="0"/>
        </w:tabs>
        <w:spacing w:after="0"/>
        <w:ind w:left="0" w:firstLine="284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При погрузке грунта погрузчиком на автомобили следует:</w:t>
      </w:r>
    </w:p>
    <w:p w:rsidR="00BF72AE" w:rsidRPr="00DA7DF8" w:rsidRDefault="00BF72AE" w:rsidP="00BF72AE">
      <w:pPr>
        <w:pStyle w:val="a6"/>
        <w:widowControl w:val="0"/>
        <w:tabs>
          <w:tab w:val="num" w:pos="0"/>
        </w:tabs>
        <w:spacing w:after="0"/>
        <w:ind w:firstLine="709"/>
        <w:jc w:val="both"/>
        <w:rPr>
          <w:sz w:val="28"/>
          <w:szCs w:val="28"/>
        </w:rPr>
      </w:pPr>
      <w:r w:rsidRPr="00DA7DF8">
        <w:rPr>
          <w:sz w:val="28"/>
          <w:szCs w:val="28"/>
        </w:rPr>
        <w:tab/>
        <w:t>а) подавать грунт сзади автомобиля, не через кабину шофера;</w:t>
      </w:r>
    </w:p>
    <w:p w:rsidR="00BF72AE" w:rsidRPr="00DA7DF8" w:rsidRDefault="00BF72AE" w:rsidP="00BF72AE">
      <w:pPr>
        <w:pStyle w:val="a6"/>
        <w:widowControl w:val="0"/>
        <w:tabs>
          <w:tab w:val="num" w:pos="0"/>
        </w:tabs>
        <w:spacing w:after="0"/>
        <w:ind w:firstLine="709"/>
        <w:jc w:val="both"/>
        <w:rPr>
          <w:sz w:val="28"/>
          <w:szCs w:val="28"/>
        </w:rPr>
      </w:pPr>
      <w:r w:rsidRPr="00DA7DF8">
        <w:rPr>
          <w:sz w:val="28"/>
          <w:szCs w:val="28"/>
        </w:rPr>
        <w:tab/>
        <w:t>б) не разрешать находиться людям в кабине или между автомобилем и погрузчиком.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3"/>
        </w:numPr>
        <w:tabs>
          <w:tab w:val="clear" w:pos="1080"/>
          <w:tab w:val="num" w:pos="0"/>
        </w:tabs>
        <w:spacing w:after="0"/>
        <w:ind w:left="0" w:firstLine="284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Во время перерывов в работе (независимо от их причин и продолжительности) погрузчик следует отвести в сторону забоя</w:t>
      </w:r>
      <w:r>
        <w:rPr>
          <w:sz w:val="28"/>
          <w:szCs w:val="28"/>
        </w:rPr>
        <w:t>, а ковш спустить на грунт. Очи</w:t>
      </w:r>
      <w:r w:rsidRPr="00DA7DF8">
        <w:rPr>
          <w:sz w:val="28"/>
          <w:szCs w:val="28"/>
        </w:rPr>
        <w:t>щать ковш можно только тогда, когда он опущен на землю.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3"/>
        </w:numPr>
        <w:tabs>
          <w:tab w:val="clear" w:pos="1080"/>
          <w:tab w:val="num" w:pos="0"/>
        </w:tabs>
        <w:spacing w:after="0"/>
        <w:ind w:left="0" w:firstLine="284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В случае возникновения пожара необходимо, прежде всего, перекрыть кран подачи топ</w:t>
      </w:r>
      <w:r w:rsidRPr="00DA7DF8">
        <w:rPr>
          <w:sz w:val="28"/>
          <w:szCs w:val="28"/>
        </w:rPr>
        <w:softHyphen/>
        <w:t>лива, а затем уже гасить огонь огнетушителем, землей, войлоком, брезентом и т.д. Запрещается заливать водой воспламенившееся жидкое топливо. При воспламе</w:t>
      </w:r>
      <w:r w:rsidRPr="00DA7DF8">
        <w:rPr>
          <w:sz w:val="28"/>
          <w:szCs w:val="28"/>
        </w:rPr>
        <w:softHyphen/>
        <w:t>нении электропроводов надо отключить или оторвать горящий провод от источника тока, пользуясь инструментом с изолированной ручкой или обернуть инструмент изолирую</w:t>
      </w:r>
      <w:r w:rsidRPr="00DA7DF8">
        <w:rPr>
          <w:sz w:val="28"/>
          <w:szCs w:val="28"/>
        </w:rPr>
        <w:softHyphen/>
        <w:t>щим ковриком.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3"/>
        </w:numPr>
        <w:tabs>
          <w:tab w:val="clear" w:pos="1080"/>
          <w:tab w:val="left" w:pos="567"/>
          <w:tab w:val="num" w:pos="644"/>
        </w:tabs>
        <w:spacing w:after="0"/>
        <w:ind w:left="567" w:hanging="284"/>
        <w:jc w:val="both"/>
        <w:rPr>
          <w:sz w:val="28"/>
          <w:szCs w:val="28"/>
        </w:rPr>
      </w:pPr>
      <w:r w:rsidRPr="00DA7DF8">
        <w:rPr>
          <w:sz w:val="28"/>
          <w:szCs w:val="28"/>
        </w:rPr>
        <w:t xml:space="preserve"> Машинист погрузчика должен соблюдать следующие правила:</w:t>
      </w:r>
    </w:p>
    <w:p w:rsidR="00BF72AE" w:rsidRPr="00DA7DF8" w:rsidRDefault="00BF72AE" w:rsidP="00BF72AE">
      <w:pPr>
        <w:pStyle w:val="a6"/>
        <w:widowControl w:val="0"/>
        <w:spacing w:after="0"/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а) не регулировать тормоза при поднятом или заполненном грунтом ковше;</w:t>
      </w:r>
    </w:p>
    <w:p w:rsidR="00BF72AE" w:rsidRPr="00DA7DF8" w:rsidRDefault="00BF72AE" w:rsidP="00BF72AE">
      <w:pPr>
        <w:pStyle w:val="a6"/>
        <w:widowControl w:val="0"/>
        <w:spacing w:after="0"/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б) не подтягивать стрелой груз, расположенный сбоку;</w:t>
      </w:r>
    </w:p>
    <w:p w:rsidR="00BF72AE" w:rsidRPr="00DA7DF8" w:rsidRDefault="00BF72AE" w:rsidP="00BF72AE">
      <w:pPr>
        <w:pStyle w:val="a6"/>
        <w:widowControl w:val="0"/>
        <w:spacing w:after="0"/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в) не приводить в действие механизм поворота и движения во время врезания ковша в грунт;</w:t>
      </w:r>
    </w:p>
    <w:p w:rsidR="00BF72AE" w:rsidRPr="00DA7DF8" w:rsidRDefault="00BF72AE" w:rsidP="00BF72AE">
      <w:pPr>
        <w:pStyle w:val="a6"/>
        <w:widowControl w:val="0"/>
        <w:spacing w:after="0"/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г) не касаться руками выхлопной трубы, токопроводящих и движущихся частей;</w:t>
      </w:r>
    </w:p>
    <w:p w:rsidR="00BF72AE" w:rsidRPr="00DA7DF8" w:rsidRDefault="00BF72AE" w:rsidP="00BF72AE">
      <w:pPr>
        <w:pStyle w:val="a6"/>
        <w:widowControl w:val="0"/>
        <w:spacing w:after="0"/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д) не устанавливать погрузчик на призме обрушения или образовавшейся наледи;</w:t>
      </w:r>
    </w:p>
    <w:p w:rsidR="00BF72AE" w:rsidRPr="00DA7DF8" w:rsidRDefault="00BF72AE" w:rsidP="00BF72AE">
      <w:pPr>
        <w:pStyle w:val="a6"/>
        <w:widowControl w:val="0"/>
        <w:spacing w:after="0"/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е) не сходить с погрузчика при поднятом ковше;</w:t>
      </w:r>
    </w:p>
    <w:p w:rsidR="00BF72AE" w:rsidRPr="00DA7DF8" w:rsidRDefault="00BF72AE" w:rsidP="00BF72AE">
      <w:pPr>
        <w:pStyle w:val="a6"/>
        <w:widowControl w:val="0"/>
        <w:spacing w:after="0"/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 xml:space="preserve">ж) не работать на погрузчике, если на расстоянии равном длине стрелы погрузчика плюс </w:t>
      </w:r>
      <w:smartTag w:uri="urn:schemas-microsoft-com:office:smarttags" w:element="metricconverter">
        <w:smartTagPr>
          <w:attr w:name="ProductID" w:val="5 метров"/>
        </w:smartTagPr>
        <w:r w:rsidRPr="00DA7DF8">
          <w:rPr>
            <w:sz w:val="28"/>
            <w:szCs w:val="28"/>
          </w:rPr>
          <w:t>5 метров</w:t>
        </w:r>
      </w:smartTag>
      <w:r w:rsidRPr="00DA7DF8">
        <w:rPr>
          <w:sz w:val="28"/>
          <w:szCs w:val="28"/>
        </w:rPr>
        <w:t xml:space="preserve"> имеются люди;</w:t>
      </w:r>
    </w:p>
    <w:p w:rsidR="00BF72AE" w:rsidRPr="00DA7DF8" w:rsidRDefault="00BF72AE" w:rsidP="00BF72AE">
      <w:pPr>
        <w:pStyle w:val="a6"/>
        <w:widowControl w:val="0"/>
        <w:spacing w:after="0"/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з) не открывать пробку у бочек с горючим, ударяя по ним металлическими предме</w:t>
      </w:r>
      <w:r w:rsidRPr="00DA7DF8">
        <w:rPr>
          <w:sz w:val="28"/>
          <w:szCs w:val="28"/>
        </w:rPr>
        <w:softHyphen/>
        <w:t>тами, что может вызвать искрообразование;</w:t>
      </w:r>
    </w:p>
    <w:p w:rsidR="00BF72AE" w:rsidRPr="00DA7DF8" w:rsidRDefault="00BF72AE" w:rsidP="00BF72AE">
      <w:pPr>
        <w:pStyle w:val="a6"/>
        <w:widowControl w:val="0"/>
        <w:spacing w:after="0"/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и) не курить и не пользоваться открытым огнем при заправке топливного бака. После заправки топливный бак двигателя необходимо обтереть;</w:t>
      </w:r>
    </w:p>
    <w:p w:rsidR="00BF72AE" w:rsidRPr="00DA7DF8" w:rsidRDefault="00BF72AE" w:rsidP="00BF72AE">
      <w:pPr>
        <w:pStyle w:val="a6"/>
        <w:widowControl w:val="0"/>
        <w:spacing w:after="0"/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к) не хранить на погрузчике бензин, керосин, а также пропитанные маслом концы и другие обтирочные материалы.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3"/>
        </w:numPr>
        <w:tabs>
          <w:tab w:val="clear" w:pos="1080"/>
          <w:tab w:val="num" w:pos="567"/>
          <w:tab w:val="num" w:pos="644"/>
        </w:tabs>
        <w:spacing w:after="0"/>
        <w:ind w:left="567" w:hanging="283"/>
        <w:jc w:val="both"/>
        <w:rPr>
          <w:sz w:val="28"/>
          <w:szCs w:val="28"/>
        </w:rPr>
      </w:pPr>
      <w:r w:rsidRPr="00DA7DF8">
        <w:rPr>
          <w:sz w:val="28"/>
          <w:szCs w:val="28"/>
        </w:rPr>
        <w:t xml:space="preserve">После окончания работы машинист погрузчика должен: </w:t>
      </w:r>
    </w:p>
    <w:p w:rsidR="00BF72AE" w:rsidRPr="00DA7DF8" w:rsidRDefault="00BF72AE" w:rsidP="00BF72AE">
      <w:pPr>
        <w:pStyle w:val="a6"/>
        <w:widowControl w:val="0"/>
        <w:spacing w:after="0"/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 xml:space="preserve">а) переместить погрузчик от края забоя на расстояние не менее </w:t>
      </w:r>
      <w:smartTag w:uri="urn:schemas-microsoft-com:office:smarttags" w:element="metricconverter">
        <w:smartTagPr>
          <w:attr w:name="ProductID" w:val="2 метров"/>
        </w:smartTagPr>
        <w:r w:rsidRPr="00DA7DF8">
          <w:rPr>
            <w:sz w:val="28"/>
            <w:szCs w:val="28"/>
          </w:rPr>
          <w:t>2 метров</w:t>
        </w:r>
      </w:smartTag>
      <w:r w:rsidRPr="00DA7DF8">
        <w:rPr>
          <w:sz w:val="28"/>
          <w:szCs w:val="28"/>
        </w:rPr>
        <w:t>;</w:t>
      </w:r>
    </w:p>
    <w:p w:rsidR="00BF72AE" w:rsidRPr="00DA7DF8" w:rsidRDefault="00BF72AE" w:rsidP="00BF72AE">
      <w:pPr>
        <w:pStyle w:val="a6"/>
        <w:widowControl w:val="0"/>
        <w:spacing w:after="0"/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б) остановить двигатель.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3"/>
        </w:numPr>
        <w:tabs>
          <w:tab w:val="clear" w:pos="1080"/>
          <w:tab w:val="num" w:pos="0"/>
        </w:tabs>
        <w:spacing w:after="0"/>
        <w:ind w:left="0" w:firstLine="284"/>
        <w:jc w:val="both"/>
        <w:rPr>
          <w:sz w:val="28"/>
          <w:szCs w:val="28"/>
        </w:rPr>
      </w:pPr>
      <w:r w:rsidRPr="00DA7DF8">
        <w:rPr>
          <w:sz w:val="28"/>
          <w:szCs w:val="28"/>
        </w:rPr>
        <w:lastRenderedPageBreak/>
        <w:t>При передвижении погрузчика своим ходом (к месту работы, на пункт стоянки машин), необходимо ковш освободить от грунта.</w:t>
      </w:r>
    </w:p>
    <w:p w:rsidR="00BF72AE" w:rsidRPr="00DA7DF8" w:rsidRDefault="00BF72AE" w:rsidP="00BF72AE">
      <w:pPr>
        <w:pStyle w:val="a6"/>
        <w:widowControl w:val="0"/>
        <w:tabs>
          <w:tab w:val="num" w:pos="-2160"/>
        </w:tabs>
        <w:spacing w:after="0"/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На крутых подъемах и спусках с продольным уклоном, более установленного пас</w:t>
      </w:r>
      <w:r w:rsidRPr="00DA7DF8">
        <w:rPr>
          <w:sz w:val="28"/>
          <w:szCs w:val="28"/>
        </w:rPr>
        <w:softHyphen/>
        <w:t>порт</w:t>
      </w:r>
      <w:r w:rsidRPr="00DA7DF8">
        <w:rPr>
          <w:sz w:val="28"/>
          <w:szCs w:val="28"/>
        </w:rPr>
        <w:softHyphen/>
        <w:t>ными данными погрузчика, передвижение его разрешается только в присутствии мастера смены, при этом погрузчик во избежание опрокидывания надо привязать сталь</w:t>
      </w:r>
      <w:r w:rsidRPr="00DA7DF8">
        <w:rPr>
          <w:sz w:val="28"/>
          <w:szCs w:val="28"/>
        </w:rPr>
        <w:softHyphen/>
        <w:t>ным буксир</w:t>
      </w:r>
      <w:r w:rsidRPr="00DA7DF8">
        <w:rPr>
          <w:sz w:val="28"/>
          <w:szCs w:val="28"/>
        </w:rPr>
        <w:softHyphen/>
        <w:t>ным канатом к трактору или лебедке.</w:t>
      </w:r>
    </w:p>
    <w:p w:rsidR="00BF72AE" w:rsidRPr="00DA7DF8" w:rsidRDefault="00BF72AE" w:rsidP="00BF72AE">
      <w:pPr>
        <w:pStyle w:val="a6"/>
        <w:widowControl w:val="0"/>
        <w:tabs>
          <w:tab w:val="num" w:pos="-2160"/>
        </w:tabs>
        <w:spacing w:after="0"/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При гололеде передвижение погрузчика допускается только в том случае, если бу</w:t>
      </w:r>
      <w:r w:rsidRPr="00DA7DF8">
        <w:rPr>
          <w:sz w:val="28"/>
          <w:szCs w:val="28"/>
        </w:rPr>
        <w:softHyphen/>
        <w:t>дут приняты меры против скольжения.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3"/>
        </w:numPr>
        <w:tabs>
          <w:tab w:val="clear" w:pos="1080"/>
          <w:tab w:val="num" w:pos="567"/>
          <w:tab w:val="num" w:pos="644"/>
        </w:tabs>
        <w:spacing w:after="0"/>
        <w:ind w:left="567" w:hanging="283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Погрузчик должен следовать только по правой стороне дороги.</w:t>
      </w:r>
    </w:p>
    <w:p w:rsidR="00BF72AE" w:rsidRPr="00DA7DF8" w:rsidRDefault="00BF72AE" w:rsidP="00BF72AE">
      <w:pPr>
        <w:pStyle w:val="a6"/>
        <w:widowControl w:val="0"/>
        <w:numPr>
          <w:ilvl w:val="0"/>
          <w:numId w:val="3"/>
        </w:numPr>
        <w:tabs>
          <w:tab w:val="clear" w:pos="1080"/>
          <w:tab w:val="num" w:pos="0"/>
        </w:tabs>
        <w:spacing w:after="0"/>
        <w:ind w:left="0" w:firstLine="284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Через железнодорожные переезды и сооружения (мосты, трубы) погрузчик можно пере</w:t>
      </w:r>
      <w:r w:rsidRPr="00DA7DF8">
        <w:rPr>
          <w:sz w:val="28"/>
          <w:szCs w:val="28"/>
        </w:rPr>
        <w:softHyphen/>
        <w:t>мещать только с разрешения организаций, эксплуатирующих эти сооружения и в при</w:t>
      </w:r>
      <w:r w:rsidRPr="00DA7DF8">
        <w:rPr>
          <w:sz w:val="28"/>
          <w:szCs w:val="28"/>
        </w:rPr>
        <w:softHyphen/>
        <w:t>сутствии мастера смены.</w:t>
      </w:r>
    </w:p>
    <w:p w:rsidR="00BF72AE" w:rsidRPr="00DA7DF8" w:rsidRDefault="00BF72AE" w:rsidP="00BF72AE">
      <w:pPr>
        <w:pStyle w:val="a6"/>
        <w:widowControl w:val="0"/>
        <w:tabs>
          <w:tab w:val="num" w:pos="1080"/>
        </w:tabs>
        <w:spacing w:after="0"/>
        <w:jc w:val="both"/>
        <w:rPr>
          <w:sz w:val="28"/>
          <w:szCs w:val="28"/>
        </w:rPr>
      </w:pPr>
    </w:p>
    <w:p w:rsidR="00BF72AE" w:rsidRPr="00DA7DF8" w:rsidRDefault="00BF72AE" w:rsidP="00BF72AE">
      <w:pPr>
        <w:pStyle w:val="a6"/>
        <w:widowControl w:val="0"/>
        <w:tabs>
          <w:tab w:val="num" w:pos="1080"/>
        </w:tabs>
        <w:spacing w:after="0"/>
        <w:jc w:val="both"/>
        <w:rPr>
          <w:sz w:val="28"/>
          <w:szCs w:val="28"/>
        </w:rPr>
      </w:pPr>
    </w:p>
    <w:p w:rsidR="007F13C8" w:rsidRDefault="008649F8" w:rsidP="007F13C8">
      <w:pPr>
        <w:pStyle w:val="a3"/>
        <w:widowControl w:val="0"/>
        <w:spacing w:line="240" w:lineRule="auto"/>
        <w:ind w:firstLine="0"/>
        <w:jc w:val="center"/>
        <w:outlineLvl w:val="1"/>
        <w:rPr>
          <w:b/>
          <w:szCs w:val="28"/>
        </w:rPr>
      </w:pPr>
      <w:bookmarkStart w:id="64" w:name="_Toc309734373"/>
      <w:bookmarkStart w:id="65" w:name="_Toc315558436"/>
      <w:bookmarkStart w:id="66" w:name="_Toc315619121"/>
      <w:bookmarkStart w:id="67" w:name="_Toc450917551"/>
      <w:r>
        <w:rPr>
          <w:b/>
          <w:szCs w:val="28"/>
        </w:rPr>
        <w:t>8</w:t>
      </w:r>
      <w:r w:rsidR="007421F5">
        <w:rPr>
          <w:b/>
          <w:szCs w:val="28"/>
        </w:rPr>
        <w:t>.</w:t>
      </w:r>
      <w:r w:rsidR="00EC0CC4">
        <w:rPr>
          <w:b/>
          <w:szCs w:val="28"/>
        </w:rPr>
        <w:t>9</w:t>
      </w:r>
      <w:r w:rsidR="00BF72AE" w:rsidRPr="00DA7DF8">
        <w:rPr>
          <w:b/>
          <w:szCs w:val="28"/>
        </w:rPr>
        <w:t xml:space="preserve"> Правила техники безопасности при работе </w:t>
      </w:r>
    </w:p>
    <w:p w:rsidR="00BF72AE" w:rsidRPr="00DA7DF8" w:rsidRDefault="00BF72AE" w:rsidP="007F13C8">
      <w:pPr>
        <w:pStyle w:val="a3"/>
        <w:widowControl w:val="0"/>
        <w:spacing w:line="240" w:lineRule="auto"/>
        <w:ind w:firstLine="0"/>
        <w:jc w:val="center"/>
        <w:outlineLvl w:val="1"/>
        <w:rPr>
          <w:b/>
          <w:szCs w:val="28"/>
        </w:rPr>
      </w:pPr>
      <w:r w:rsidRPr="00DA7DF8">
        <w:rPr>
          <w:b/>
          <w:szCs w:val="28"/>
        </w:rPr>
        <w:t>автомобильного транспорта</w:t>
      </w:r>
      <w:bookmarkEnd w:id="64"/>
      <w:bookmarkEnd w:id="65"/>
      <w:bookmarkEnd w:id="66"/>
      <w:bookmarkEnd w:id="67"/>
    </w:p>
    <w:p w:rsidR="00BF72AE" w:rsidRPr="00DA7DF8" w:rsidRDefault="00BF72AE" w:rsidP="00BF72AE">
      <w:pPr>
        <w:pStyle w:val="a3"/>
        <w:widowControl w:val="0"/>
        <w:spacing w:line="240" w:lineRule="auto"/>
        <w:jc w:val="center"/>
        <w:rPr>
          <w:szCs w:val="28"/>
        </w:rPr>
      </w:pPr>
    </w:p>
    <w:p w:rsidR="00BF72AE" w:rsidRPr="001A7410" w:rsidRDefault="00BF72AE" w:rsidP="00BF72AE">
      <w:pPr>
        <w:ind w:firstLine="851"/>
        <w:jc w:val="both"/>
        <w:rPr>
          <w:sz w:val="28"/>
          <w:szCs w:val="28"/>
        </w:rPr>
      </w:pPr>
      <w:r w:rsidRPr="001A7410">
        <w:rPr>
          <w:sz w:val="28"/>
          <w:szCs w:val="28"/>
        </w:rPr>
        <w:t>План и профиль автомобильных дорог должен соответствовать СНиП 2.05.07-91 (Промышленный транспорт). Зем</w:t>
      </w:r>
      <w:r w:rsidRPr="001A7410">
        <w:rPr>
          <w:sz w:val="28"/>
          <w:szCs w:val="28"/>
        </w:rPr>
        <w:softHyphen/>
        <w:t>ляное полотно для дорог должно быть возведено из прочных грунтов. Не допус</w:t>
      </w:r>
      <w:r w:rsidRPr="001A7410">
        <w:rPr>
          <w:sz w:val="28"/>
          <w:szCs w:val="28"/>
        </w:rPr>
        <w:softHyphen/>
        <w:t>кается при</w:t>
      </w:r>
      <w:r w:rsidRPr="001A7410">
        <w:rPr>
          <w:sz w:val="28"/>
          <w:szCs w:val="28"/>
        </w:rPr>
        <w:softHyphen/>
        <w:t>менение для насыпей торфа, дерна и растительных остатков.</w:t>
      </w:r>
    </w:p>
    <w:p w:rsidR="00BF72AE" w:rsidRPr="00DA7DF8" w:rsidRDefault="00BF72AE" w:rsidP="00BF72AE">
      <w:pPr>
        <w:ind w:firstLine="851"/>
        <w:jc w:val="both"/>
        <w:rPr>
          <w:sz w:val="28"/>
          <w:szCs w:val="28"/>
        </w:rPr>
      </w:pPr>
      <w:r w:rsidRPr="001A7410">
        <w:rPr>
          <w:sz w:val="28"/>
          <w:szCs w:val="28"/>
        </w:rPr>
        <w:t>Ширина проезжей части дороги должна устанавливаться проектом с учетом требова</w:t>
      </w:r>
      <w:r w:rsidRPr="001A7410">
        <w:rPr>
          <w:sz w:val="28"/>
          <w:szCs w:val="28"/>
        </w:rPr>
        <w:softHyphen/>
        <w:t>ний СНиП 2.05.07-91, исходя из размеров автомобилей.</w:t>
      </w:r>
    </w:p>
    <w:p w:rsidR="00BF72AE" w:rsidRPr="00DA7DF8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Временные съезды и траншеи должны устраиваться так, чтобы при движе</w:t>
      </w:r>
      <w:r w:rsidRPr="00DA7DF8">
        <w:rPr>
          <w:sz w:val="28"/>
          <w:szCs w:val="28"/>
        </w:rPr>
        <w:softHyphen/>
        <w:t>нии транс</w:t>
      </w:r>
      <w:r w:rsidRPr="00DA7DF8">
        <w:rPr>
          <w:sz w:val="28"/>
          <w:szCs w:val="28"/>
        </w:rPr>
        <w:softHyphen/>
        <w:t xml:space="preserve">порта оставался свободный проход, шириной не менее </w:t>
      </w:r>
      <w:smartTag w:uri="urn:schemas-microsoft-com:office:smarttags" w:element="metricconverter">
        <w:smartTagPr>
          <w:attr w:name="ProductID" w:val="1,5 м"/>
        </w:smartTagPr>
        <w:r w:rsidRPr="00DA7DF8">
          <w:rPr>
            <w:sz w:val="28"/>
            <w:szCs w:val="28"/>
          </w:rPr>
          <w:t>1,5 м</w:t>
        </w:r>
      </w:smartTag>
      <w:r w:rsidRPr="00DA7DF8">
        <w:rPr>
          <w:sz w:val="28"/>
          <w:szCs w:val="28"/>
        </w:rPr>
        <w:t>.</w:t>
      </w:r>
    </w:p>
    <w:p w:rsidR="00BF72AE" w:rsidRPr="00DA7DF8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В зимний период автодороги должны систематически очищаться от снега и льда и по</w:t>
      </w:r>
      <w:r w:rsidRPr="00DA7DF8">
        <w:rPr>
          <w:sz w:val="28"/>
          <w:szCs w:val="28"/>
        </w:rPr>
        <w:softHyphen/>
        <w:t xml:space="preserve">сыпаться песком, шлаком или мелким щебнем. </w:t>
      </w:r>
    </w:p>
    <w:p w:rsidR="00BF72AE" w:rsidRPr="00DA7DF8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При погрузке автомобилей должны выполняться следующие условия: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а) ожидающий погрузки должен находиться за пределами радиуса действия стрелы подъемного механизма и становиться под погрузку тольк</w:t>
      </w:r>
      <w:r>
        <w:rPr>
          <w:sz w:val="28"/>
          <w:szCs w:val="28"/>
        </w:rPr>
        <w:t>о после разрешающего сигнала ма</w:t>
      </w:r>
      <w:r w:rsidRPr="00DA7DF8">
        <w:rPr>
          <w:sz w:val="28"/>
          <w:szCs w:val="28"/>
        </w:rPr>
        <w:t>шиниста экскаватора;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б) находящийся под погрузкой автомобиль должен быть заторможен;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в) нагруженный автомобиль должен следовать к пункту разгрузки только после раз</w:t>
      </w:r>
      <w:r w:rsidRPr="00DA7DF8">
        <w:rPr>
          <w:sz w:val="28"/>
          <w:szCs w:val="28"/>
        </w:rPr>
        <w:softHyphen/>
        <w:t>ре</w:t>
      </w:r>
      <w:r w:rsidRPr="00DA7DF8">
        <w:rPr>
          <w:sz w:val="28"/>
          <w:szCs w:val="28"/>
        </w:rPr>
        <w:softHyphen/>
        <w:t>шающего сигнала машиниста погрузчика;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г) находящийся под погрузкой автомобиль должен быть в пределах видимости маши</w:t>
      </w:r>
      <w:r w:rsidRPr="00DA7DF8">
        <w:rPr>
          <w:sz w:val="28"/>
          <w:szCs w:val="28"/>
        </w:rPr>
        <w:softHyphen/>
        <w:t xml:space="preserve">ниста погрузчика. 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При работе автомобиля в карьере запрещается: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а) движение автомобиля с поднятым кузовом;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 xml:space="preserve">б) движение задним ходом к месту погрузки на расстояние более </w:t>
      </w:r>
      <w:smartTag w:uri="urn:schemas-microsoft-com:office:smarttags" w:element="metricconverter">
        <w:smartTagPr>
          <w:attr w:name="ProductID" w:val="30 м"/>
        </w:smartTagPr>
        <w:r w:rsidRPr="00DA7DF8">
          <w:rPr>
            <w:sz w:val="28"/>
            <w:szCs w:val="28"/>
          </w:rPr>
          <w:t>30 м</w:t>
        </w:r>
      </w:smartTag>
      <w:r w:rsidRPr="00DA7DF8">
        <w:rPr>
          <w:sz w:val="28"/>
          <w:szCs w:val="28"/>
        </w:rPr>
        <w:t xml:space="preserve"> (за исключе</w:t>
      </w:r>
      <w:r w:rsidRPr="00DA7DF8">
        <w:rPr>
          <w:sz w:val="28"/>
          <w:szCs w:val="28"/>
        </w:rPr>
        <w:softHyphen/>
        <w:t>нием случаев проведения траншей);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в) перевозка посторонних людей в кабине;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г) запуск двигателя, используя движение автомобиля под уклон.</w:t>
      </w:r>
    </w:p>
    <w:p w:rsidR="00BF72AE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Погрузочно-разгрузочные участки должны иметь необходимый фронт для маневро</w:t>
      </w:r>
      <w:r w:rsidRPr="00DA7DF8">
        <w:rPr>
          <w:sz w:val="28"/>
          <w:szCs w:val="28"/>
        </w:rPr>
        <w:softHyphen/>
        <w:t xml:space="preserve">вых операций автомобилей. 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lastRenderedPageBreak/>
        <w:t>Площадки для погрузки и разгрузки автомобилей должны быть гори</w:t>
      </w:r>
      <w:r w:rsidRPr="00DA7DF8">
        <w:rPr>
          <w:sz w:val="28"/>
          <w:szCs w:val="28"/>
        </w:rPr>
        <w:softHyphen/>
        <w:t>зонтальными.</w:t>
      </w:r>
    </w:p>
    <w:p w:rsidR="00BF72AE" w:rsidRDefault="00BF72AE" w:rsidP="00BF72AE">
      <w:pPr>
        <w:ind w:firstLine="540"/>
        <w:jc w:val="both"/>
        <w:rPr>
          <w:sz w:val="28"/>
          <w:szCs w:val="28"/>
        </w:rPr>
      </w:pPr>
    </w:p>
    <w:p w:rsidR="008A46CC" w:rsidRDefault="008A46CC" w:rsidP="00BF72AE">
      <w:pPr>
        <w:ind w:firstLine="540"/>
        <w:jc w:val="both"/>
        <w:rPr>
          <w:sz w:val="28"/>
          <w:szCs w:val="28"/>
        </w:rPr>
      </w:pPr>
    </w:p>
    <w:p w:rsidR="00BF72AE" w:rsidRPr="00DA7DF8" w:rsidRDefault="008649F8" w:rsidP="008A46CC">
      <w:pPr>
        <w:pStyle w:val="2"/>
        <w:widowControl w:val="0"/>
        <w:spacing w:before="0" w:after="0"/>
        <w:jc w:val="center"/>
        <w:rPr>
          <w:rFonts w:ascii="Times New Roman" w:hAnsi="Times New Roman" w:cs="Times New Roman"/>
          <w:i w:val="0"/>
        </w:rPr>
      </w:pPr>
      <w:bookmarkStart w:id="68" w:name="_Toc94332109"/>
      <w:bookmarkStart w:id="69" w:name="_Toc309734376"/>
      <w:bookmarkStart w:id="70" w:name="_Toc315558438"/>
      <w:bookmarkStart w:id="71" w:name="_Toc315619123"/>
      <w:bookmarkStart w:id="72" w:name="_Toc450917553"/>
      <w:r>
        <w:rPr>
          <w:rFonts w:ascii="Times New Roman" w:hAnsi="Times New Roman" w:cs="Times New Roman"/>
          <w:i w:val="0"/>
        </w:rPr>
        <w:t>8</w:t>
      </w:r>
      <w:r w:rsidR="007421F5">
        <w:rPr>
          <w:rFonts w:ascii="Times New Roman" w:hAnsi="Times New Roman" w:cs="Times New Roman"/>
          <w:i w:val="0"/>
        </w:rPr>
        <w:t>.</w:t>
      </w:r>
      <w:r w:rsidR="00EC0CC4">
        <w:rPr>
          <w:rFonts w:ascii="Times New Roman" w:hAnsi="Times New Roman" w:cs="Times New Roman"/>
          <w:i w:val="0"/>
        </w:rPr>
        <w:t>10</w:t>
      </w:r>
      <w:r w:rsidR="00BF72AE" w:rsidRPr="00DA7DF8">
        <w:rPr>
          <w:rFonts w:ascii="Times New Roman" w:hAnsi="Times New Roman" w:cs="Times New Roman"/>
          <w:i w:val="0"/>
        </w:rPr>
        <w:t xml:space="preserve"> Правила техники безопасности при</w:t>
      </w:r>
      <w:r w:rsidR="008A46CC">
        <w:rPr>
          <w:rFonts w:ascii="Times New Roman" w:hAnsi="Times New Roman" w:cs="Times New Roman"/>
          <w:i w:val="0"/>
        </w:rPr>
        <w:t xml:space="preserve"> </w:t>
      </w:r>
      <w:r w:rsidR="00BF72AE" w:rsidRPr="00DA7DF8">
        <w:rPr>
          <w:rFonts w:ascii="Times New Roman" w:hAnsi="Times New Roman" w:cs="Times New Roman"/>
          <w:i w:val="0"/>
        </w:rPr>
        <w:t>погрузочно-разгрузочных работах</w:t>
      </w:r>
      <w:bookmarkEnd w:id="68"/>
      <w:bookmarkEnd w:id="69"/>
      <w:bookmarkEnd w:id="70"/>
      <w:bookmarkEnd w:id="71"/>
      <w:bookmarkEnd w:id="72"/>
    </w:p>
    <w:p w:rsidR="00BF72AE" w:rsidRPr="00DA7DF8" w:rsidRDefault="00BF72AE" w:rsidP="00BF72AE">
      <w:pPr>
        <w:ind w:left="851"/>
        <w:rPr>
          <w:sz w:val="28"/>
          <w:szCs w:val="28"/>
        </w:rPr>
      </w:pPr>
    </w:p>
    <w:p w:rsidR="00BF72AE" w:rsidRPr="00DA7DF8" w:rsidRDefault="00BF72AE" w:rsidP="00637640">
      <w:pPr>
        <w:ind w:firstLine="72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При обвязке и зацепке грузов запрещается: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 xml:space="preserve">- производить </w:t>
      </w:r>
      <w:proofErr w:type="spellStart"/>
      <w:r w:rsidRPr="00DA7DF8">
        <w:rPr>
          <w:sz w:val="28"/>
          <w:szCs w:val="28"/>
        </w:rPr>
        <w:t>строповку</w:t>
      </w:r>
      <w:proofErr w:type="spellEnd"/>
      <w:r w:rsidRPr="00DA7DF8">
        <w:rPr>
          <w:sz w:val="28"/>
          <w:szCs w:val="28"/>
        </w:rPr>
        <w:t xml:space="preserve"> грузов, вес которых не известен, </w:t>
      </w:r>
      <w:r w:rsidR="00BB2958" w:rsidRPr="00DA7DF8">
        <w:rPr>
          <w:sz w:val="28"/>
          <w:szCs w:val="28"/>
        </w:rPr>
        <w:t>или,</w:t>
      </w:r>
      <w:r w:rsidRPr="00DA7DF8">
        <w:rPr>
          <w:sz w:val="28"/>
          <w:szCs w:val="28"/>
        </w:rPr>
        <w:t xml:space="preserve"> когда вес груза превы</w:t>
      </w:r>
      <w:r w:rsidRPr="00DA7DF8">
        <w:rPr>
          <w:sz w:val="28"/>
          <w:szCs w:val="28"/>
        </w:rPr>
        <w:softHyphen/>
        <w:t>шает грузоподъемность;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- пользоваться поврежденными или немаркированными съемными грузозахватными приспособлениями и тарой, соединять звенья разорванных цепей болтами или прово</w:t>
      </w:r>
      <w:r w:rsidRPr="00DA7DF8">
        <w:rPr>
          <w:sz w:val="28"/>
          <w:szCs w:val="28"/>
        </w:rPr>
        <w:softHyphen/>
        <w:t>ло</w:t>
      </w:r>
      <w:r w:rsidRPr="00DA7DF8">
        <w:rPr>
          <w:sz w:val="28"/>
          <w:szCs w:val="28"/>
        </w:rPr>
        <w:softHyphen/>
        <w:t>кой, связывать канаты;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 xml:space="preserve">- производить обвязку и зацепку груза иными способами, чем указано на схемах </w:t>
      </w:r>
      <w:proofErr w:type="spellStart"/>
      <w:r w:rsidRPr="00DA7DF8">
        <w:rPr>
          <w:sz w:val="28"/>
          <w:szCs w:val="28"/>
        </w:rPr>
        <w:t>стро</w:t>
      </w:r>
      <w:r w:rsidRPr="00DA7DF8">
        <w:rPr>
          <w:sz w:val="28"/>
          <w:szCs w:val="28"/>
        </w:rPr>
        <w:softHyphen/>
        <w:t>повок</w:t>
      </w:r>
      <w:proofErr w:type="spellEnd"/>
      <w:r w:rsidRPr="00DA7DF8">
        <w:rPr>
          <w:sz w:val="28"/>
          <w:szCs w:val="28"/>
        </w:rPr>
        <w:t>;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 xml:space="preserve">- применять для обвязки и </w:t>
      </w:r>
      <w:r w:rsidR="00BB2958" w:rsidRPr="00DA7DF8">
        <w:rPr>
          <w:sz w:val="28"/>
          <w:szCs w:val="28"/>
        </w:rPr>
        <w:t>зацепки грузов,</w:t>
      </w:r>
      <w:r w:rsidRPr="00DA7DF8">
        <w:rPr>
          <w:sz w:val="28"/>
          <w:szCs w:val="28"/>
        </w:rPr>
        <w:t xml:space="preserve"> не предусмотренные схемами </w:t>
      </w:r>
      <w:proofErr w:type="spellStart"/>
      <w:r w:rsidRPr="00DA7DF8">
        <w:rPr>
          <w:sz w:val="28"/>
          <w:szCs w:val="28"/>
        </w:rPr>
        <w:t>строповок</w:t>
      </w:r>
      <w:proofErr w:type="spellEnd"/>
      <w:r w:rsidRPr="00DA7DF8">
        <w:rPr>
          <w:sz w:val="28"/>
          <w:szCs w:val="28"/>
        </w:rPr>
        <w:t xml:space="preserve"> при</w:t>
      </w:r>
      <w:r w:rsidRPr="00DA7DF8">
        <w:rPr>
          <w:sz w:val="28"/>
          <w:szCs w:val="28"/>
        </w:rPr>
        <w:softHyphen/>
        <w:t>способления (ломы, штыри и др.);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- подвешивать груз на один рог двурогого крюка;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- поправлять ветви стропов в зеве крюка ударами молотка или других предметов;</w:t>
      </w:r>
    </w:p>
    <w:p w:rsidR="00BF72AE" w:rsidRPr="00DA7DF8" w:rsidRDefault="00BF72AE" w:rsidP="00BF72AE">
      <w:pPr>
        <w:pStyle w:val="a3"/>
        <w:widowControl w:val="0"/>
        <w:spacing w:line="240" w:lineRule="auto"/>
        <w:ind w:firstLine="540"/>
        <w:rPr>
          <w:szCs w:val="28"/>
        </w:rPr>
      </w:pPr>
      <w:r w:rsidRPr="00DA7DF8">
        <w:rPr>
          <w:szCs w:val="28"/>
        </w:rPr>
        <w:t>При подъеме и перемещении груза запрещается: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- находиться на грузе во время подъема или перемещения, а также допускать подъем или перемещение груза, если на нем находятся другие лица;</w:t>
      </w:r>
    </w:p>
    <w:p w:rsidR="00BF72AE" w:rsidRPr="00DA7DF8" w:rsidRDefault="00BF72AE" w:rsidP="00BF72AE">
      <w:pPr>
        <w:ind w:firstLine="540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- находиться под поднятым грузом или допускать нахождение под ним других лю</w:t>
      </w:r>
      <w:r w:rsidRPr="00DA7DF8">
        <w:rPr>
          <w:sz w:val="28"/>
          <w:szCs w:val="28"/>
        </w:rPr>
        <w:softHyphen/>
        <w:t>дей;</w:t>
      </w:r>
    </w:p>
    <w:p w:rsidR="00BF72AE" w:rsidRPr="00DA7DF8" w:rsidRDefault="00BF72AE" w:rsidP="00BF72AE">
      <w:pPr>
        <w:pStyle w:val="a3"/>
        <w:widowControl w:val="0"/>
        <w:spacing w:line="240" w:lineRule="auto"/>
        <w:ind w:firstLine="540"/>
        <w:rPr>
          <w:szCs w:val="28"/>
        </w:rPr>
      </w:pPr>
    </w:p>
    <w:p w:rsidR="00BF72AE" w:rsidRPr="00DA7DF8" w:rsidRDefault="00BF72AE" w:rsidP="00BF72AE">
      <w:pPr>
        <w:ind w:left="720"/>
        <w:jc w:val="both"/>
        <w:rPr>
          <w:sz w:val="28"/>
          <w:szCs w:val="28"/>
        </w:rPr>
      </w:pPr>
    </w:p>
    <w:p w:rsidR="00BF72AE" w:rsidRPr="00DA7DF8" w:rsidRDefault="008649F8" w:rsidP="007F13C8">
      <w:pPr>
        <w:pStyle w:val="a3"/>
        <w:widowControl w:val="0"/>
        <w:spacing w:line="240" w:lineRule="auto"/>
        <w:ind w:firstLine="0"/>
        <w:jc w:val="center"/>
        <w:outlineLvl w:val="1"/>
        <w:rPr>
          <w:szCs w:val="28"/>
        </w:rPr>
      </w:pPr>
      <w:bookmarkStart w:id="73" w:name="_Toc315619125"/>
      <w:bookmarkStart w:id="74" w:name="_Toc450917555"/>
      <w:r>
        <w:rPr>
          <w:b/>
          <w:szCs w:val="28"/>
        </w:rPr>
        <w:t>8</w:t>
      </w:r>
      <w:r w:rsidR="007421F5">
        <w:rPr>
          <w:b/>
          <w:szCs w:val="28"/>
        </w:rPr>
        <w:t>.1</w:t>
      </w:r>
      <w:r w:rsidR="00EC0CC4">
        <w:rPr>
          <w:b/>
          <w:szCs w:val="28"/>
        </w:rPr>
        <w:t>1</w:t>
      </w:r>
      <w:r w:rsidR="00BF72AE" w:rsidRPr="00DA7DF8">
        <w:rPr>
          <w:b/>
          <w:szCs w:val="28"/>
        </w:rPr>
        <w:t xml:space="preserve"> Противопожарные мероприятия</w:t>
      </w:r>
      <w:bookmarkEnd w:id="73"/>
      <w:bookmarkEnd w:id="74"/>
    </w:p>
    <w:p w:rsidR="00BF72AE" w:rsidRPr="00DA7DF8" w:rsidRDefault="00BF72AE" w:rsidP="00BF72AE">
      <w:pPr>
        <w:pStyle w:val="a3"/>
        <w:widowControl w:val="0"/>
        <w:spacing w:line="240" w:lineRule="auto"/>
        <w:ind w:firstLine="540"/>
        <w:rPr>
          <w:szCs w:val="28"/>
        </w:rPr>
      </w:pPr>
    </w:p>
    <w:p w:rsidR="00BF72AE" w:rsidRPr="001A7410" w:rsidRDefault="00BF72AE" w:rsidP="00637640">
      <w:pPr>
        <w:pStyle w:val="a3"/>
        <w:widowControl w:val="0"/>
        <w:spacing w:line="240" w:lineRule="auto"/>
        <w:ind w:firstLine="720"/>
        <w:rPr>
          <w:szCs w:val="28"/>
        </w:rPr>
      </w:pPr>
      <w:r w:rsidRPr="00DA7DF8">
        <w:rPr>
          <w:szCs w:val="28"/>
        </w:rPr>
        <w:t>Противопожарные средства укомпле</w:t>
      </w:r>
      <w:r w:rsidR="004400F3">
        <w:rPr>
          <w:szCs w:val="28"/>
        </w:rPr>
        <w:t xml:space="preserve">ктовываются в соответствии </w:t>
      </w:r>
      <w:r w:rsidRPr="00DA7DF8">
        <w:rPr>
          <w:szCs w:val="28"/>
        </w:rPr>
        <w:t>«Правил пожарной безопасности</w:t>
      </w:r>
      <w:r w:rsidRPr="001A7410">
        <w:rPr>
          <w:szCs w:val="28"/>
        </w:rPr>
        <w:t>», утвержденные Постановлением Правительства Республики Казахстан от 9 октября 2014 года № 1077, Технического регламента Технического регламента «Общие требования к пожарной безопасности», Приказ Министра внутренних дел Республики Казахстан от 23 июня 2017 года № 439. Зарегистрирован в Министерстве юстиции Республики Казахстан 17 августа 2017 года № 15501.</w:t>
      </w:r>
    </w:p>
    <w:p w:rsidR="007421F5" w:rsidRDefault="00BF72AE" w:rsidP="00637640">
      <w:pPr>
        <w:ind w:firstLine="720"/>
        <w:jc w:val="both"/>
        <w:rPr>
          <w:sz w:val="28"/>
          <w:szCs w:val="28"/>
        </w:rPr>
      </w:pPr>
      <w:r w:rsidRPr="001A7410">
        <w:rPr>
          <w:sz w:val="28"/>
          <w:szCs w:val="28"/>
        </w:rPr>
        <w:t>В качестве первичных средств пожаро</w:t>
      </w:r>
      <w:r w:rsidRPr="00DA7DF8">
        <w:rPr>
          <w:sz w:val="28"/>
          <w:szCs w:val="28"/>
        </w:rPr>
        <w:t>тушения, которые используются для локализа</w:t>
      </w:r>
      <w:r w:rsidRPr="00DA7DF8">
        <w:rPr>
          <w:sz w:val="28"/>
          <w:szCs w:val="28"/>
        </w:rPr>
        <w:softHyphen/>
        <w:t xml:space="preserve">ции и ликвидации небольших загораний, а также пожаров в их </w:t>
      </w:r>
      <w:r>
        <w:rPr>
          <w:sz w:val="28"/>
          <w:szCs w:val="28"/>
        </w:rPr>
        <w:t>начальной стадии развития на от</w:t>
      </w:r>
      <w:r w:rsidRPr="00DA7DF8">
        <w:rPr>
          <w:sz w:val="28"/>
          <w:szCs w:val="28"/>
        </w:rPr>
        <w:t>крытой площадке должен быть установлен пожарный щи</w:t>
      </w:r>
      <w:r>
        <w:rPr>
          <w:sz w:val="28"/>
          <w:szCs w:val="28"/>
        </w:rPr>
        <w:t xml:space="preserve">т с набором: </w:t>
      </w:r>
    </w:p>
    <w:p w:rsidR="007421F5" w:rsidRDefault="00BF72AE" w:rsidP="00BF72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огнетушитель порош</w:t>
      </w:r>
      <w:r w:rsidRPr="00DA7DF8">
        <w:rPr>
          <w:sz w:val="28"/>
          <w:szCs w:val="28"/>
        </w:rPr>
        <w:t xml:space="preserve">ковый – 2 шт., </w:t>
      </w:r>
    </w:p>
    <w:p w:rsidR="007421F5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 xml:space="preserve">углекислотный – 1 шт., </w:t>
      </w:r>
    </w:p>
    <w:p w:rsidR="007421F5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 xml:space="preserve">ящик с песком </w:t>
      </w:r>
      <w:r w:rsidRPr="00DA7DF8">
        <w:rPr>
          <w:sz w:val="28"/>
          <w:szCs w:val="28"/>
          <w:lang w:val="en-US"/>
        </w:rPr>
        <w:t>V</w:t>
      </w:r>
      <w:r w:rsidRPr="00DA7DF8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5 м3"/>
        </w:smartTagPr>
        <w:r w:rsidRPr="00DA7DF8">
          <w:rPr>
            <w:sz w:val="28"/>
            <w:szCs w:val="28"/>
          </w:rPr>
          <w:t>0,5 м</w:t>
        </w:r>
        <w:r w:rsidRPr="00DA7DF8">
          <w:rPr>
            <w:sz w:val="28"/>
            <w:szCs w:val="28"/>
            <w:vertAlign w:val="superscript"/>
          </w:rPr>
          <w:t>3</w:t>
        </w:r>
      </w:smartTag>
      <w:r w:rsidRPr="00DA7DF8">
        <w:rPr>
          <w:sz w:val="28"/>
          <w:szCs w:val="28"/>
        </w:rPr>
        <w:t xml:space="preserve"> – 1 шт., </w:t>
      </w:r>
    </w:p>
    <w:p w:rsidR="007421F5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 xml:space="preserve">полотно асбеста (войлока) 2 х </w:t>
      </w:r>
      <w:smartTag w:uri="urn:schemas-microsoft-com:office:smarttags" w:element="metricconverter">
        <w:smartTagPr>
          <w:attr w:name="ProductID" w:val="2 м"/>
        </w:smartTagPr>
        <w:r w:rsidRPr="00DA7DF8">
          <w:rPr>
            <w:sz w:val="28"/>
            <w:szCs w:val="28"/>
          </w:rPr>
          <w:t>2 м</w:t>
        </w:r>
      </w:smartTag>
      <w:r w:rsidRPr="00DA7DF8">
        <w:rPr>
          <w:sz w:val="28"/>
          <w:szCs w:val="28"/>
        </w:rPr>
        <w:t xml:space="preserve"> – 1 шт., </w:t>
      </w:r>
    </w:p>
    <w:p w:rsidR="007421F5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 xml:space="preserve">лом – 2 шт., </w:t>
      </w:r>
    </w:p>
    <w:p w:rsidR="007421F5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lastRenderedPageBreak/>
        <w:t>багор – 3 ш</w:t>
      </w:r>
      <w:r>
        <w:rPr>
          <w:sz w:val="28"/>
          <w:szCs w:val="28"/>
        </w:rPr>
        <w:t xml:space="preserve">т., </w:t>
      </w:r>
    </w:p>
    <w:p w:rsidR="007421F5" w:rsidRDefault="00BF72AE" w:rsidP="00BF72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топор – 2 шт. </w:t>
      </w:r>
    </w:p>
    <w:p w:rsidR="00BF72AE" w:rsidRPr="00DA7DF8" w:rsidRDefault="00BF72AE" w:rsidP="00BF72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щи</w:t>
      </w:r>
      <w:r w:rsidRPr="00DA7DF8">
        <w:rPr>
          <w:sz w:val="28"/>
          <w:szCs w:val="28"/>
        </w:rPr>
        <w:t>тов – 2 шт.</w:t>
      </w:r>
    </w:p>
    <w:p w:rsidR="00BF72AE" w:rsidRPr="00DA7DF8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Пожарные щиты должны быть установлены на видном и легкодоступном месте.</w:t>
      </w:r>
    </w:p>
    <w:p w:rsidR="00BF72AE" w:rsidRPr="00DA7DF8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В соответствии с проектными решениями проектом предусматриваются следующие основные противопожарные мероприя</w:t>
      </w:r>
      <w:r w:rsidRPr="00DA7DF8">
        <w:rPr>
          <w:sz w:val="28"/>
          <w:szCs w:val="28"/>
        </w:rPr>
        <w:softHyphen/>
        <w:t>тия:</w:t>
      </w:r>
    </w:p>
    <w:p w:rsidR="00BF72AE" w:rsidRPr="00DA7DF8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1. Заправка бульдозера и погрузчика «с колес» осуществляется при работающем двига</w:t>
      </w:r>
      <w:r w:rsidRPr="00DA7DF8">
        <w:rPr>
          <w:sz w:val="28"/>
          <w:szCs w:val="28"/>
        </w:rPr>
        <w:softHyphen/>
        <w:t>теле автоцистерны-бензовоза.</w:t>
      </w:r>
    </w:p>
    <w:p w:rsidR="00BF72AE" w:rsidRPr="00DA7DF8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2. Автоцистерна должна оборудоваться надежным заземлением, а выхлопная труба вы</w:t>
      </w:r>
      <w:r w:rsidRPr="00DA7DF8">
        <w:rPr>
          <w:sz w:val="28"/>
          <w:szCs w:val="28"/>
        </w:rPr>
        <w:softHyphen/>
        <w:t>ведена под радиатор и оборудована искрогасителем;</w:t>
      </w:r>
    </w:p>
    <w:p w:rsidR="00BF72AE" w:rsidRPr="00DA7DF8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3. Автоцистерна должна иметь два огнетушителя и две кошмы.</w:t>
      </w:r>
    </w:p>
    <w:p w:rsidR="00BF72AE" w:rsidRPr="00DA7DF8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При работе карьерной техники запрещается:</w:t>
      </w:r>
    </w:p>
    <w:p w:rsidR="00BF72AE" w:rsidRPr="00DA7DF8" w:rsidRDefault="00BF72AE" w:rsidP="00BF72AE">
      <w:pPr>
        <w:ind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- работать автомобилям, тракторам и другому механизированному транспорту, не об</w:t>
      </w:r>
      <w:r>
        <w:rPr>
          <w:sz w:val="28"/>
          <w:szCs w:val="28"/>
        </w:rPr>
        <w:t>о</w:t>
      </w:r>
      <w:r w:rsidRPr="00DA7DF8">
        <w:rPr>
          <w:sz w:val="28"/>
          <w:szCs w:val="28"/>
        </w:rPr>
        <w:t>рудованному средствами пожаротушения;</w:t>
      </w:r>
    </w:p>
    <w:p w:rsidR="00BF72AE" w:rsidRPr="00DA7DF8" w:rsidRDefault="00BF72AE" w:rsidP="00BF72AE">
      <w:pPr>
        <w:ind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- разогревать замерзшее топливо в топливной системе открытым огнем.</w:t>
      </w:r>
    </w:p>
    <w:p w:rsidR="00BF72AE" w:rsidRPr="00DA7DF8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При заправке техники автозаправщиком запрещается:</w:t>
      </w:r>
    </w:p>
    <w:p w:rsidR="00BF72AE" w:rsidRPr="00DA7DF8" w:rsidRDefault="00BF72AE" w:rsidP="00BF72AE">
      <w:pPr>
        <w:ind w:firstLine="567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- курить, а также применять открытый огонь.</w:t>
      </w:r>
    </w:p>
    <w:p w:rsidR="00BF72AE" w:rsidRPr="00DA7DF8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Во время заправки нельзя допускать переполнения топливных баков топливом. При грозовых разрядах заправка нефтепродуктами не разрешается.</w:t>
      </w:r>
    </w:p>
    <w:p w:rsidR="00BF72AE" w:rsidRPr="00DA7DF8" w:rsidRDefault="00BF72AE" w:rsidP="00BF72AE">
      <w:pPr>
        <w:pStyle w:val="23"/>
        <w:widowControl w:val="0"/>
        <w:spacing w:after="0" w:line="240" w:lineRule="auto"/>
        <w:ind w:left="0" w:firstLine="851"/>
        <w:rPr>
          <w:sz w:val="28"/>
          <w:szCs w:val="28"/>
        </w:rPr>
      </w:pPr>
      <w:r w:rsidRPr="00DA7DF8">
        <w:rPr>
          <w:sz w:val="28"/>
          <w:szCs w:val="28"/>
        </w:rPr>
        <w:t>Не допускаются удары при закрытии крышек бензобаков. Инструмент, применяе</w:t>
      </w:r>
      <w:r w:rsidRPr="00DA7DF8">
        <w:rPr>
          <w:sz w:val="28"/>
          <w:szCs w:val="28"/>
        </w:rPr>
        <w:softHyphen/>
        <w:t>мый при работе с топливной системой, должен быть изготовлен из металла, не дающего искр при ударах. При заправке наконечник шланга должен быть опущен до дна бензобака, наливать надо спокойно, без разбрызгивания жидкости.</w:t>
      </w:r>
    </w:p>
    <w:p w:rsidR="00BF72AE" w:rsidRPr="00DA7DF8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Для местного освещения во время заправки необходимо применять аккумуляторные фонари во взрывобезопасном исполнении.</w:t>
      </w:r>
    </w:p>
    <w:p w:rsidR="00BF72AE" w:rsidRPr="00DA7DF8" w:rsidRDefault="00BF72AE" w:rsidP="00BF72AE">
      <w:pPr>
        <w:ind w:firstLine="851"/>
        <w:jc w:val="both"/>
        <w:rPr>
          <w:sz w:val="28"/>
          <w:szCs w:val="28"/>
        </w:rPr>
      </w:pPr>
      <w:r w:rsidRPr="00DA7DF8">
        <w:rPr>
          <w:sz w:val="28"/>
          <w:szCs w:val="28"/>
        </w:rPr>
        <w:t>Площадка для заправки техники должна быть оборудована средствами пожаротуше</w:t>
      </w:r>
      <w:r w:rsidRPr="00DA7DF8">
        <w:rPr>
          <w:sz w:val="28"/>
          <w:szCs w:val="28"/>
        </w:rPr>
        <w:softHyphen/>
        <w:t>ния, содержаться в чистоте, пролитые легковоспламеняю</w:t>
      </w:r>
      <w:r w:rsidRPr="00DA7DF8">
        <w:rPr>
          <w:sz w:val="28"/>
          <w:szCs w:val="28"/>
        </w:rPr>
        <w:softHyphen/>
        <w:t>щиеся и горючие жидкости должны убираться, а места разлива засыпаться песком.</w:t>
      </w:r>
    </w:p>
    <w:p w:rsidR="00BF72AE" w:rsidRDefault="00BF72AE" w:rsidP="00BF72AE">
      <w:pPr>
        <w:pStyle w:val="Style6"/>
        <w:widowControl/>
        <w:spacing w:line="240" w:lineRule="auto"/>
        <w:ind w:firstLine="567"/>
        <w:jc w:val="both"/>
        <w:rPr>
          <w:rStyle w:val="FontStyle174"/>
          <w:sz w:val="28"/>
          <w:szCs w:val="28"/>
        </w:rPr>
      </w:pPr>
    </w:p>
    <w:p w:rsidR="00BF72AE" w:rsidRDefault="00BF72AE" w:rsidP="00BF72AE">
      <w:pPr>
        <w:pStyle w:val="Style6"/>
        <w:widowControl/>
        <w:spacing w:line="240" w:lineRule="auto"/>
        <w:ind w:firstLine="567"/>
        <w:jc w:val="both"/>
        <w:rPr>
          <w:rStyle w:val="FontStyle174"/>
          <w:sz w:val="28"/>
          <w:szCs w:val="28"/>
        </w:rPr>
      </w:pPr>
    </w:p>
    <w:p w:rsidR="007F13C8" w:rsidRDefault="007F13C8" w:rsidP="00BF72AE">
      <w:pPr>
        <w:pStyle w:val="Style6"/>
        <w:widowControl/>
        <w:spacing w:line="240" w:lineRule="auto"/>
        <w:ind w:firstLine="567"/>
        <w:jc w:val="both"/>
        <w:rPr>
          <w:rStyle w:val="FontStyle174"/>
          <w:sz w:val="28"/>
          <w:szCs w:val="28"/>
        </w:rPr>
      </w:pPr>
    </w:p>
    <w:p w:rsidR="00BF72AE" w:rsidRDefault="008649F8" w:rsidP="002524FE">
      <w:pPr>
        <w:pStyle w:val="Style4"/>
        <w:widowControl/>
        <w:jc w:val="center"/>
        <w:rPr>
          <w:rStyle w:val="FontStyle179"/>
          <w:sz w:val="28"/>
          <w:szCs w:val="28"/>
        </w:rPr>
      </w:pPr>
      <w:r>
        <w:rPr>
          <w:rStyle w:val="FontStyle179"/>
          <w:sz w:val="28"/>
          <w:szCs w:val="28"/>
        </w:rPr>
        <w:t>8</w:t>
      </w:r>
      <w:r w:rsidR="00BF72AE" w:rsidRPr="00B31F5D">
        <w:rPr>
          <w:rStyle w:val="FontStyle179"/>
          <w:sz w:val="28"/>
          <w:szCs w:val="28"/>
        </w:rPr>
        <w:t>.1</w:t>
      </w:r>
      <w:r w:rsidR="00EC0CC4">
        <w:rPr>
          <w:rStyle w:val="FontStyle179"/>
          <w:sz w:val="28"/>
          <w:szCs w:val="28"/>
        </w:rPr>
        <w:t>2</w:t>
      </w:r>
      <w:r w:rsidR="00BF72AE">
        <w:rPr>
          <w:rStyle w:val="FontStyle179"/>
          <w:sz w:val="28"/>
          <w:szCs w:val="28"/>
        </w:rPr>
        <w:t xml:space="preserve"> Промышленная санитария</w:t>
      </w:r>
    </w:p>
    <w:p w:rsidR="00BF72AE" w:rsidRPr="00C81C0C" w:rsidRDefault="00BF72AE" w:rsidP="00BF72AE">
      <w:pPr>
        <w:pStyle w:val="Style4"/>
        <w:widowControl/>
        <w:ind w:firstLine="567"/>
        <w:jc w:val="center"/>
        <w:rPr>
          <w:rStyle w:val="FontStyle179"/>
          <w:sz w:val="28"/>
          <w:szCs w:val="28"/>
        </w:rPr>
      </w:pPr>
    </w:p>
    <w:p w:rsidR="00305262" w:rsidRPr="00C81C0C" w:rsidRDefault="007421F5" w:rsidP="00305262">
      <w:pPr>
        <w:pStyle w:val="Style6"/>
        <w:widowControl/>
        <w:spacing w:line="240" w:lineRule="auto"/>
        <w:ind w:firstLine="720"/>
        <w:jc w:val="both"/>
        <w:rPr>
          <w:rStyle w:val="FontStyle174"/>
          <w:sz w:val="28"/>
          <w:szCs w:val="28"/>
        </w:rPr>
      </w:pPr>
      <w:r>
        <w:rPr>
          <w:rStyle w:val="FontStyle174"/>
          <w:sz w:val="28"/>
          <w:szCs w:val="28"/>
        </w:rPr>
        <w:t>На начальника</w:t>
      </w:r>
      <w:r w:rsidR="00BF72AE" w:rsidRPr="00C81C0C">
        <w:rPr>
          <w:rStyle w:val="FontStyle174"/>
          <w:sz w:val="28"/>
          <w:szCs w:val="28"/>
        </w:rPr>
        <w:t xml:space="preserve"> участка возлагается обеспечение здоровых и безопасных условий труда. Ими обеспечивается внедрение современных средств </w:t>
      </w:r>
      <w:r w:rsidR="00BF72AE">
        <w:rPr>
          <w:rStyle w:val="FontStyle174"/>
          <w:sz w:val="28"/>
          <w:szCs w:val="28"/>
        </w:rPr>
        <w:t>техники безопасности, предупреж</w:t>
      </w:r>
      <w:r w:rsidR="00BF72AE" w:rsidRPr="00C81C0C">
        <w:rPr>
          <w:rStyle w:val="FontStyle174"/>
          <w:sz w:val="28"/>
          <w:szCs w:val="28"/>
        </w:rPr>
        <w:t xml:space="preserve">дающих производственный травматизм; </w:t>
      </w:r>
      <w:r w:rsidR="00DC2404">
        <w:rPr>
          <w:rStyle w:val="FontStyle174"/>
          <w:sz w:val="28"/>
          <w:szCs w:val="28"/>
        </w:rPr>
        <w:t xml:space="preserve">санитарно-защитная зона участка установлена </w:t>
      </w:r>
      <w:smartTag w:uri="urn:schemas-microsoft-com:office:smarttags" w:element="metricconverter">
        <w:smartTagPr>
          <w:attr w:name="ProductID" w:val="300 м"/>
        </w:smartTagPr>
        <w:r w:rsidR="00DC2404">
          <w:rPr>
            <w:rStyle w:val="FontStyle174"/>
            <w:sz w:val="28"/>
            <w:szCs w:val="28"/>
          </w:rPr>
          <w:t>300 м</w:t>
        </w:r>
      </w:smartTag>
      <w:r w:rsidR="00DC2404">
        <w:rPr>
          <w:rStyle w:val="FontStyle174"/>
          <w:sz w:val="28"/>
          <w:szCs w:val="28"/>
        </w:rPr>
        <w:t xml:space="preserve">, 3 класс опасности. </w:t>
      </w:r>
      <w:r w:rsidR="00305262">
        <w:rPr>
          <w:rStyle w:val="FontStyle174"/>
          <w:sz w:val="28"/>
          <w:szCs w:val="28"/>
        </w:rPr>
        <w:t xml:space="preserve">Содержание вредных веществ на границе СЗЗ не превысит установленные нормативы ПДК. </w:t>
      </w:r>
    </w:p>
    <w:p w:rsidR="00BF72AE" w:rsidRPr="00C81C0C" w:rsidRDefault="00BF72AE" w:rsidP="00BF72AE">
      <w:pPr>
        <w:pStyle w:val="Style6"/>
        <w:widowControl/>
        <w:spacing w:line="240" w:lineRule="auto"/>
        <w:ind w:firstLine="851"/>
        <w:jc w:val="both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>Рабочие обеспечиваются спецодеждой, специальной обувью и средствами индивидуаль</w:t>
      </w:r>
      <w:r w:rsidRPr="00C81C0C">
        <w:rPr>
          <w:rStyle w:val="FontStyle174"/>
          <w:sz w:val="28"/>
          <w:szCs w:val="28"/>
        </w:rPr>
        <w:softHyphen/>
        <w:t>ной зашиты.</w:t>
      </w:r>
      <w:r w:rsidR="00305262">
        <w:rPr>
          <w:rStyle w:val="FontStyle174"/>
          <w:sz w:val="28"/>
          <w:szCs w:val="28"/>
        </w:rPr>
        <w:t xml:space="preserve"> </w:t>
      </w:r>
      <w:r w:rsidRPr="00C81C0C">
        <w:rPr>
          <w:rStyle w:val="FontStyle174"/>
          <w:sz w:val="28"/>
          <w:szCs w:val="28"/>
        </w:rPr>
        <w:t>Ввиду небольш</w:t>
      </w:r>
      <w:r>
        <w:rPr>
          <w:rStyle w:val="FontStyle174"/>
          <w:sz w:val="28"/>
          <w:szCs w:val="28"/>
        </w:rPr>
        <w:t>ой численности рабочих (менее 10</w:t>
      </w:r>
      <w:r w:rsidRPr="00C81C0C">
        <w:rPr>
          <w:rStyle w:val="FontStyle174"/>
          <w:sz w:val="28"/>
          <w:szCs w:val="28"/>
        </w:rPr>
        <w:t>0 человек) их медобслуживание (со</w:t>
      </w:r>
      <w:r w:rsidRPr="00C81C0C">
        <w:rPr>
          <w:rStyle w:val="FontStyle174"/>
          <w:sz w:val="28"/>
          <w:szCs w:val="28"/>
        </w:rPr>
        <w:softHyphen/>
        <w:t>держание работника) на карьере не предусмотрено. Доставку пострадавших или внезапно забо</w:t>
      </w:r>
      <w:r w:rsidRPr="00C81C0C">
        <w:rPr>
          <w:rStyle w:val="FontStyle174"/>
          <w:sz w:val="28"/>
          <w:szCs w:val="28"/>
        </w:rPr>
        <w:softHyphen/>
        <w:t xml:space="preserve">левших на </w:t>
      </w:r>
      <w:r w:rsidRPr="00C81C0C">
        <w:rPr>
          <w:rStyle w:val="FontStyle174"/>
          <w:sz w:val="28"/>
          <w:szCs w:val="28"/>
        </w:rPr>
        <w:lastRenderedPageBreak/>
        <w:t>работе необходимо производить на автомашине в лечебное учреждение</w:t>
      </w:r>
      <w:r>
        <w:rPr>
          <w:rStyle w:val="FontStyle174"/>
          <w:sz w:val="28"/>
          <w:szCs w:val="28"/>
        </w:rPr>
        <w:t xml:space="preserve"> г.</w:t>
      </w:r>
      <w:r w:rsidR="003D0E5F">
        <w:rPr>
          <w:rStyle w:val="FontStyle174"/>
          <w:sz w:val="28"/>
          <w:szCs w:val="28"/>
        </w:rPr>
        <w:t>Семей</w:t>
      </w:r>
      <w:r w:rsidRPr="00C81C0C">
        <w:rPr>
          <w:rStyle w:val="FontStyle174"/>
          <w:sz w:val="28"/>
          <w:szCs w:val="28"/>
        </w:rPr>
        <w:t xml:space="preserve">. </w:t>
      </w:r>
    </w:p>
    <w:p w:rsidR="00BF72AE" w:rsidRPr="00C81C0C" w:rsidRDefault="00BF72AE" w:rsidP="00BF72AE">
      <w:pPr>
        <w:pStyle w:val="Style5"/>
        <w:widowControl/>
        <w:spacing w:line="240" w:lineRule="auto"/>
        <w:ind w:firstLine="851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>Для подавления пыли предусмотрен полив водой дорог и забоя специальными автомобилями два раза в смену.</w:t>
      </w:r>
    </w:p>
    <w:p w:rsidR="00BF72AE" w:rsidRDefault="00BF72AE" w:rsidP="00BF72AE">
      <w:pPr>
        <w:pStyle w:val="Style6"/>
        <w:widowControl/>
        <w:spacing w:line="240" w:lineRule="auto"/>
        <w:ind w:firstLine="851"/>
        <w:jc w:val="both"/>
        <w:rPr>
          <w:rStyle w:val="FontStyle179"/>
          <w:sz w:val="28"/>
          <w:szCs w:val="28"/>
        </w:rPr>
      </w:pPr>
      <w:r w:rsidRPr="00C81C0C">
        <w:rPr>
          <w:rStyle w:val="FontStyle174"/>
          <w:sz w:val="28"/>
          <w:szCs w:val="28"/>
        </w:rPr>
        <w:t>На предприятии организована стирка спецодежды не реже двух раз в ме</w:t>
      </w:r>
      <w:r w:rsidRPr="00C81C0C">
        <w:rPr>
          <w:rStyle w:val="FontStyle174"/>
          <w:sz w:val="28"/>
          <w:szCs w:val="28"/>
        </w:rPr>
        <w:softHyphen/>
        <w:t>сяц, а также починка обуви и спецодежды.</w:t>
      </w:r>
      <w:r>
        <w:rPr>
          <w:rStyle w:val="FontStyle174"/>
          <w:sz w:val="28"/>
          <w:szCs w:val="28"/>
        </w:rPr>
        <w:t xml:space="preserve"> Ниже представлена норма выдачи спецодежды</w:t>
      </w:r>
    </w:p>
    <w:p w:rsidR="00BF72AE" w:rsidRPr="00EA73E8" w:rsidRDefault="00637640" w:rsidP="00BF72AE">
      <w:pPr>
        <w:pStyle w:val="Style5"/>
        <w:widowControl/>
        <w:spacing w:before="43" w:line="240" w:lineRule="auto"/>
        <w:jc w:val="right"/>
        <w:rPr>
          <w:rStyle w:val="FontStyle174"/>
          <w:i/>
          <w:sz w:val="28"/>
          <w:szCs w:val="28"/>
        </w:rPr>
      </w:pPr>
      <w:r>
        <w:rPr>
          <w:rStyle w:val="FontStyle174"/>
          <w:i/>
          <w:sz w:val="28"/>
          <w:szCs w:val="28"/>
        </w:rPr>
        <w:t xml:space="preserve">Таблица </w:t>
      </w:r>
      <w:r w:rsidR="008649F8">
        <w:rPr>
          <w:rStyle w:val="FontStyle174"/>
          <w:i/>
          <w:sz w:val="28"/>
          <w:szCs w:val="28"/>
        </w:rPr>
        <w:t>8</w:t>
      </w:r>
      <w:r w:rsidR="007421F5">
        <w:rPr>
          <w:rStyle w:val="FontStyle174"/>
          <w:i/>
          <w:sz w:val="28"/>
          <w:szCs w:val="28"/>
        </w:rPr>
        <w:t>.1</w:t>
      </w:r>
      <w:r>
        <w:rPr>
          <w:rStyle w:val="FontStyle174"/>
          <w:i/>
          <w:sz w:val="28"/>
          <w:szCs w:val="28"/>
        </w:rPr>
        <w:t>2</w:t>
      </w:r>
      <w:r w:rsidR="00BF72AE" w:rsidRPr="00EA73E8">
        <w:rPr>
          <w:rStyle w:val="FontStyle174"/>
          <w:i/>
          <w:sz w:val="28"/>
          <w:szCs w:val="28"/>
        </w:rPr>
        <w:t>.1</w:t>
      </w:r>
    </w:p>
    <w:p w:rsidR="00BF72AE" w:rsidRPr="00C81C0C" w:rsidRDefault="00BF72AE" w:rsidP="00BF72AE">
      <w:pPr>
        <w:spacing w:after="96" w:line="1" w:lineRule="exact"/>
        <w:rPr>
          <w:sz w:val="28"/>
          <w:szCs w:val="28"/>
        </w:rPr>
      </w:pPr>
    </w:p>
    <w:tbl>
      <w:tblPr>
        <w:tblW w:w="94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3372"/>
      </w:tblGrid>
      <w:tr w:rsidR="00BF72AE" w:rsidRPr="00EA73E8" w:rsidTr="00EC0CC4">
        <w:trPr>
          <w:trHeight w:val="82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2AE" w:rsidRPr="00EA73E8" w:rsidRDefault="00BF72AE" w:rsidP="00EC0CC4">
            <w:pPr>
              <w:pStyle w:val="Style34"/>
              <w:widowControl/>
              <w:tabs>
                <w:tab w:val="left" w:pos="2352"/>
              </w:tabs>
              <w:jc w:val="left"/>
              <w:rPr>
                <w:rStyle w:val="FontStyle179"/>
                <w:sz w:val="26"/>
                <w:szCs w:val="26"/>
              </w:rPr>
            </w:pPr>
            <w:r w:rsidRPr="00EA73E8">
              <w:rPr>
                <w:rStyle w:val="FontStyle179"/>
                <w:sz w:val="26"/>
                <w:szCs w:val="26"/>
              </w:rPr>
              <w:t>Наименование профессий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2AE" w:rsidRPr="00EA73E8" w:rsidRDefault="00BF72AE" w:rsidP="00EC0CC4">
            <w:pPr>
              <w:pStyle w:val="Style34"/>
              <w:widowControl/>
              <w:spacing w:line="278" w:lineRule="exact"/>
              <w:ind w:left="79" w:firstLine="14"/>
              <w:jc w:val="left"/>
              <w:rPr>
                <w:rStyle w:val="FontStyle179"/>
                <w:sz w:val="26"/>
                <w:szCs w:val="26"/>
              </w:rPr>
            </w:pPr>
            <w:r w:rsidRPr="00EA73E8">
              <w:rPr>
                <w:rStyle w:val="FontStyle179"/>
                <w:sz w:val="26"/>
                <w:szCs w:val="26"/>
              </w:rPr>
              <w:t xml:space="preserve">Наименование спецодежды, </w:t>
            </w:r>
            <w:proofErr w:type="spellStart"/>
            <w:r w:rsidRPr="00EA73E8">
              <w:rPr>
                <w:rStyle w:val="FontStyle179"/>
                <w:sz w:val="26"/>
                <w:szCs w:val="26"/>
              </w:rPr>
              <w:t>спецобуви</w:t>
            </w:r>
            <w:proofErr w:type="spellEnd"/>
            <w:r w:rsidRPr="00EA73E8">
              <w:rPr>
                <w:rStyle w:val="FontStyle179"/>
                <w:sz w:val="26"/>
                <w:szCs w:val="26"/>
              </w:rPr>
              <w:t xml:space="preserve"> и других средств индивидуальной защиты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2AE" w:rsidRPr="00EA73E8" w:rsidRDefault="00BF72AE" w:rsidP="00EC0CC4">
            <w:pPr>
              <w:pStyle w:val="Style34"/>
              <w:widowControl/>
              <w:spacing w:line="278" w:lineRule="exact"/>
              <w:rPr>
                <w:rStyle w:val="FontStyle179"/>
                <w:sz w:val="26"/>
                <w:szCs w:val="26"/>
              </w:rPr>
            </w:pPr>
            <w:r w:rsidRPr="00EA73E8">
              <w:rPr>
                <w:rStyle w:val="FontStyle179"/>
                <w:sz w:val="26"/>
                <w:szCs w:val="26"/>
              </w:rPr>
              <w:t>Срок носки в месяцах</w:t>
            </w:r>
          </w:p>
        </w:tc>
      </w:tr>
      <w:tr w:rsidR="00BF72AE" w:rsidRPr="00EA73E8" w:rsidTr="00EC0CC4">
        <w:trPr>
          <w:trHeight w:val="140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2AE" w:rsidRPr="00EA73E8" w:rsidRDefault="00BF72AE" w:rsidP="00EC0CC4">
            <w:pPr>
              <w:pStyle w:val="Style41"/>
              <w:widowControl/>
              <w:tabs>
                <w:tab w:val="left" w:pos="2352"/>
              </w:tabs>
              <w:spacing w:line="240" w:lineRule="auto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1 Экскаваторщик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2AE" w:rsidRPr="00EA73E8" w:rsidRDefault="00BF72AE" w:rsidP="00EC0CC4">
            <w:pPr>
              <w:pStyle w:val="Style41"/>
              <w:widowControl/>
              <w:spacing w:line="274" w:lineRule="exact"/>
              <w:ind w:left="79" w:hanging="5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Костюм хлопчатобумажный. Рукавицы. Сапоги резиновые.</w:t>
            </w:r>
          </w:p>
          <w:p w:rsidR="00BF72AE" w:rsidRPr="00EA73E8" w:rsidRDefault="00BF72AE" w:rsidP="00EC0CC4">
            <w:pPr>
              <w:pStyle w:val="Style41"/>
              <w:widowControl/>
              <w:spacing w:line="274" w:lineRule="exact"/>
              <w:ind w:left="79" w:hanging="5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Респиратор очки защитные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2AE" w:rsidRPr="00EA73E8" w:rsidRDefault="00BF72AE" w:rsidP="00EC0CC4">
            <w:pPr>
              <w:pStyle w:val="Style41"/>
              <w:widowControl/>
              <w:spacing w:line="278" w:lineRule="exact"/>
              <w:jc w:val="center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12</w:t>
            </w:r>
          </w:p>
          <w:p w:rsidR="00BF72AE" w:rsidRPr="00EA73E8" w:rsidRDefault="00BF72AE" w:rsidP="00EC0CC4">
            <w:pPr>
              <w:pStyle w:val="Style41"/>
              <w:widowControl/>
              <w:spacing w:line="278" w:lineRule="exact"/>
              <w:jc w:val="center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2</w:t>
            </w:r>
          </w:p>
          <w:p w:rsidR="00BF72AE" w:rsidRPr="00EA73E8" w:rsidRDefault="00BF72AE" w:rsidP="00EC0CC4">
            <w:pPr>
              <w:pStyle w:val="Style41"/>
              <w:widowControl/>
              <w:spacing w:line="278" w:lineRule="exact"/>
              <w:jc w:val="center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12</w:t>
            </w:r>
          </w:p>
          <w:p w:rsidR="00BF72AE" w:rsidRPr="00EA73E8" w:rsidRDefault="00BF72AE" w:rsidP="00EC0CC4">
            <w:pPr>
              <w:pStyle w:val="Style41"/>
              <w:widowControl/>
              <w:spacing w:line="278" w:lineRule="exact"/>
              <w:jc w:val="center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до износа</w:t>
            </w:r>
          </w:p>
        </w:tc>
      </w:tr>
      <w:tr w:rsidR="00BF72AE" w:rsidRPr="00EA73E8" w:rsidTr="00EC0CC4">
        <w:trPr>
          <w:trHeight w:val="169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2AE" w:rsidRPr="00EA73E8" w:rsidRDefault="00BF72AE" w:rsidP="00EC0CC4">
            <w:pPr>
              <w:pStyle w:val="Style41"/>
              <w:widowControl/>
              <w:tabs>
                <w:tab w:val="left" w:pos="2352"/>
              </w:tabs>
              <w:spacing w:line="274" w:lineRule="exact"/>
              <w:ind w:hanging="5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2. Вспомогательные рабочие, помощники экскаваторщика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2AE" w:rsidRPr="00EA73E8" w:rsidRDefault="00BF72AE" w:rsidP="00EC0CC4">
            <w:pPr>
              <w:pStyle w:val="Style41"/>
              <w:widowControl/>
              <w:spacing w:line="274" w:lineRule="exact"/>
              <w:ind w:left="79" w:hanging="5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Костюм хлопчатобумажный. Рукавицы хлопчатобумажные. Ботинки кожаные. Респиратор. Очки защитные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2AE" w:rsidRPr="00EA73E8" w:rsidRDefault="00BF72AE" w:rsidP="00EC0CC4">
            <w:pPr>
              <w:pStyle w:val="Style41"/>
              <w:widowControl/>
              <w:spacing w:line="274" w:lineRule="exact"/>
              <w:jc w:val="center"/>
              <w:rPr>
                <w:rStyle w:val="FontStyle174"/>
                <w:sz w:val="26"/>
                <w:szCs w:val="26"/>
              </w:rPr>
            </w:pPr>
          </w:p>
          <w:p w:rsidR="00BF72AE" w:rsidRPr="00EA73E8" w:rsidRDefault="00BF72AE" w:rsidP="00EC0CC4">
            <w:pPr>
              <w:pStyle w:val="Style41"/>
              <w:widowControl/>
              <w:spacing w:line="274" w:lineRule="exact"/>
              <w:jc w:val="center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12</w:t>
            </w:r>
          </w:p>
          <w:p w:rsidR="00BF72AE" w:rsidRPr="00EA73E8" w:rsidRDefault="00BF72AE" w:rsidP="00EC0CC4">
            <w:pPr>
              <w:pStyle w:val="Style41"/>
              <w:widowControl/>
              <w:spacing w:line="274" w:lineRule="exact"/>
              <w:jc w:val="center"/>
              <w:rPr>
                <w:rStyle w:val="FontStyle174"/>
                <w:sz w:val="26"/>
                <w:szCs w:val="26"/>
              </w:rPr>
            </w:pPr>
          </w:p>
          <w:p w:rsidR="00BF72AE" w:rsidRPr="00EA73E8" w:rsidRDefault="00BF72AE" w:rsidP="00EC0CC4">
            <w:pPr>
              <w:pStyle w:val="Style41"/>
              <w:widowControl/>
              <w:spacing w:line="274" w:lineRule="exact"/>
              <w:jc w:val="center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2</w:t>
            </w:r>
          </w:p>
          <w:p w:rsidR="00BF72AE" w:rsidRPr="00EA73E8" w:rsidRDefault="00BF72AE" w:rsidP="00EC0CC4">
            <w:pPr>
              <w:pStyle w:val="Style41"/>
              <w:widowControl/>
              <w:spacing w:line="274" w:lineRule="exact"/>
              <w:jc w:val="center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12</w:t>
            </w:r>
          </w:p>
          <w:p w:rsidR="00BF72AE" w:rsidRPr="00EA73E8" w:rsidRDefault="00BF72AE" w:rsidP="00EC0CC4">
            <w:pPr>
              <w:pStyle w:val="Style42"/>
              <w:widowControl/>
              <w:spacing w:line="274" w:lineRule="exact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до износа до износа</w:t>
            </w:r>
          </w:p>
        </w:tc>
      </w:tr>
      <w:tr w:rsidR="00BF72AE" w:rsidRPr="00EA73E8" w:rsidTr="00EC0CC4">
        <w:trPr>
          <w:trHeight w:val="153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2AE" w:rsidRPr="00EA73E8" w:rsidRDefault="00BF72AE" w:rsidP="00EC0CC4">
            <w:pPr>
              <w:pStyle w:val="Style41"/>
              <w:widowControl/>
              <w:tabs>
                <w:tab w:val="left" w:pos="2352"/>
              </w:tabs>
              <w:spacing w:line="278" w:lineRule="exact"/>
              <w:ind w:hanging="5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3. Машинисты бульдозеров, экскаваторов, слесарь рабочий, водитель автомашин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2AE" w:rsidRPr="00EA73E8" w:rsidRDefault="00BF72AE" w:rsidP="00EC0CC4">
            <w:pPr>
              <w:pStyle w:val="Style41"/>
              <w:widowControl/>
              <w:spacing w:line="278" w:lineRule="exact"/>
              <w:ind w:left="79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Костюм хлопчатобумажный. Ботинки кожаные. Рукавицы комбинированные.</w:t>
            </w: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2AE" w:rsidRPr="00EA73E8" w:rsidRDefault="00BF72AE" w:rsidP="00EC0CC4">
            <w:pPr>
              <w:pStyle w:val="Style42"/>
              <w:widowControl/>
              <w:spacing w:line="278" w:lineRule="exact"/>
              <w:rPr>
                <w:rStyle w:val="FontStyle174"/>
                <w:sz w:val="26"/>
                <w:szCs w:val="26"/>
              </w:rPr>
            </w:pPr>
          </w:p>
          <w:p w:rsidR="00BF72AE" w:rsidRPr="00EA73E8" w:rsidRDefault="00BF72AE" w:rsidP="00EC0CC4">
            <w:pPr>
              <w:pStyle w:val="Style42"/>
              <w:widowControl/>
              <w:spacing w:line="278" w:lineRule="exact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12</w:t>
            </w:r>
          </w:p>
          <w:p w:rsidR="00BF72AE" w:rsidRPr="00EA73E8" w:rsidRDefault="00BF72AE" w:rsidP="00EC0CC4">
            <w:pPr>
              <w:pStyle w:val="Style42"/>
              <w:widowControl/>
              <w:spacing w:line="278" w:lineRule="exact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12</w:t>
            </w:r>
          </w:p>
          <w:p w:rsidR="00BF72AE" w:rsidRPr="00EA73E8" w:rsidRDefault="00BF72AE" w:rsidP="00EC0CC4">
            <w:pPr>
              <w:pStyle w:val="Style41"/>
              <w:widowControl/>
              <w:spacing w:line="278" w:lineRule="exact"/>
              <w:jc w:val="center"/>
              <w:rPr>
                <w:rStyle w:val="FontStyle174"/>
                <w:sz w:val="26"/>
                <w:szCs w:val="26"/>
              </w:rPr>
            </w:pPr>
          </w:p>
          <w:p w:rsidR="00BF72AE" w:rsidRPr="00EA73E8" w:rsidRDefault="00BF72AE" w:rsidP="00EC0CC4">
            <w:pPr>
              <w:pStyle w:val="Style41"/>
              <w:widowControl/>
              <w:spacing w:line="278" w:lineRule="exact"/>
              <w:jc w:val="center"/>
              <w:rPr>
                <w:rStyle w:val="FontStyle174"/>
                <w:sz w:val="26"/>
                <w:szCs w:val="26"/>
              </w:rPr>
            </w:pPr>
            <w:r w:rsidRPr="00EA73E8">
              <w:rPr>
                <w:rStyle w:val="FontStyle174"/>
                <w:sz w:val="26"/>
                <w:szCs w:val="26"/>
              </w:rPr>
              <w:t>2</w:t>
            </w:r>
          </w:p>
        </w:tc>
      </w:tr>
    </w:tbl>
    <w:p w:rsidR="00BF72AE" w:rsidRDefault="00BF72AE" w:rsidP="00C13F56">
      <w:pPr>
        <w:ind w:firstLine="720"/>
        <w:jc w:val="both"/>
        <w:rPr>
          <w:sz w:val="28"/>
          <w:szCs w:val="28"/>
        </w:rPr>
      </w:pPr>
    </w:p>
    <w:p w:rsidR="00854CA0" w:rsidRDefault="00854CA0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C04DC5" w:rsidRDefault="00C04DC5" w:rsidP="00C13F56">
      <w:pPr>
        <w:ind w:firstLine="720"/>
        <w:jc w:val="both"/>
        <w:rPr>
          <w:sz w:val="28"/>
          <w:szCs w:val="28"/>
        </w:rPr>
      </w:pPr>
    </w:p>
    <w:p w:rsidR="00BB2958" w:rsidRDefault="00BB2958" w:rsidP="00C13F56">
      <w:pPr>
        <w:ind w:firstLine="720"/>
        <w:jc w:val="both"/>
        <w:rPr>
          <w:sz w:val="28"/>
          <w:szCs w:val="28"/>
        </w:rPr>
      </w:pPr>
    </w:p>
    <w:p w:rsidR="00BB2958" w:rsidRDefault="00BB2958" w:rsidP="00C13F56">
      <w:pPr>
        <w:ind w:firstLine="720"/>
        <w:jc w:val="both"/>
        <w:rPr>
          <w:sz w:val="28"/>
          <w:szCs w:val="28"/>
        </w:rPr>
      </w:pPr>
    </w:p>
    <w:p w:rsidR="00BB2958" w:rsidRDefault="00BB2958" w:rsidP="00C13F56">
      <w:pPr>
        <w:ind w:firstLine="720"/>
        <w:jc w:val="both"/>
        <w:rPr>
          <w:sz w:val="28"/>
          <w:szCs w:val="28"/>
        </w:rPr>
      </w:pPr>
    </w:p>
    <w:p w:rsidR="00BB2958" w:rsidRDefault="00BB2958" w:rsidP="00C13F56">
      <w:pPr>
        <w:ind w:firstLine="720"/>
        <w:jc w:val="both"/>
        <w:rPr>
          <w:sz w:val="28"/>
          <w:szCs w:val="28"/>
        </w:rPr>
      </w:pPr>
    </w:p>
    <w:p w:rsidR="00BB2958" w:rsidRDefault="00BB2958" w:rsidP="00C13F56">
      <w:pPr>
        <w:ind w:firstLine="720"/>
        <w:jc w:val="both"/>
        <w:rPr>
          <w:sz w:val="28"/>
          <w:szCs w:val="28"/>
        </w:rPr>
      </w:pPr>
    </w:p>
    <w:p w:rsidR="00BB2958" w:rsidRDefault="00BB2958" w:rsidP="00C13F56">
      <w:pPr>
        <w:ind w:firstLine="720"/>
        <w:jc w:val="both"/>
        <w:rPr>
          <w:sz w:val="28"/>
          <w:szCs w:val="28"/>
        </w:rPr>
      </w:pPr>
    </w:p>
    <w:p w:rsidR="00BB2958" w:rsidRDefault="00BB2958" w:rsidP="00C13F56">
      <w:pPr>
        <w:ind w:firstLine="720"/>
        <w:jc w:val="both"/>
        <w:rPr>
          <w:sz w:val="28"/>
          <w:szCs w:val="28"/>
        </w:rPr>
      </w:pPr>
    </w:p>
    <w:p w:rsidR="00BB2958" w:rsidRDefault="00BB2958" w:rsidP="00C13F56">
      <w:pPr>
        <w:ind w:firstLine="720"/>
        <w:jc w:val="both"/>
        <w:rPr>
          <w:sz w:val="28"/>
          <w:szCs w:val="28"/>
        </w:rPr>
      </w:pPr>
    </w:p>
    <w:p w:rsidR="00BB2958" w:rsidRDefault="00BB2958" w:rsidP="00C13F56">
      <w:pPr>
        <w:ind w:firstLine="720"/>
        <w:jc w:val="both"/>
        <w:rPr>
          <w:sz w:val="28"/>
          <w:szCs w:val="28"/>
        </w:rPr>
      </w:pPr>
    </w:p>
    <w:p w:rsidR="00BB2958" w:rsidRDefault="00BB2958" w:rsidP="00C13F56">
      <w:pPr>
        <w:ind w:firstLine="720"/>
        <w:jc w:val="both"/>
        <w:rPr>
          <w:sz w:val="28"/>
          <w:szCs w:val="28"/>
        </w:rPr>
      </w:pPr>
    </w:p>
    <w:p w:rsidR="00BB2958" w:rsidRDefault="00BB2958" w:rsidP="00C13F56">
      <w:pPr>
        <w:ind w:firstLine="720"/>
        <w:jc w:val="both"/>
        <w:rPr>
          <w:sz w:val="28"/>
          <w:szCs w:val="28"/>
        </w:rPr>
      </w:pPr>
    </w:p>
    <w:p w:rsidR="00BB2958" w:rsidRDefault="00BB2958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54CA0" w:rsidRPr="0051792C" w:rsidRDefault="008649F8" w:rsidP="00854CA0">
      <w:pPr>
        <w:pStyle w:val="10"/>
        <w:widowControl w:val="0"/>
        <w:rPr>
          <w:sz w:val="28"/>
          <w:szCs w:val="28"/>
        </w:rPr>
      </w:pPr>
      <w:bookmarkStart w:id="75" w:name="_Toc315619171"/>
      <w:bookmarkStart w:id="76" w:name="_Toc450917570"/>
      <w:r>
        <w:rPr>
          <w:sz w:val="28"/>
          <w:szCs w:val="28"/>
        </w:rPr>
        <w:lastRenderedPageBreak/>
        <w:t>9</w:t>
      </w:r>
      <w:r w:rsidR="00854CA0" w:rsidRPr="0051792C">
        <w:rPr>
          <w:sz w:val="28"/>
          <w:szCs w:val="28"/>
        </w:rPr>
        <w:t>. Мероприятия по охране недр</w:t>
      </w:r>
      <w:bookmarkEnd w:id="75"/>
      <w:bookmarkEnd w:id="76"/>
    </w:p>
    <w:p w:rsidR="00854CA0" w:rsidRPr="0051792C" w:rsidRDefault="00854CA0" w:rsidP="00854CA0">
      <w:pPr>
        <w:ind w:firstLine="540"/>
        <w:jc w:val="both"/>
        <w:rPr>
          <w:sz w:val="28"/>
          <w:szCs w:val="28"/>
        </w:rPr>
      </w:pPr>
    </w:p>
    <w:p w:rsidR="00854CA0" w:rsidRPr="0051792C" w:rsidRDefault="00854CA0" w:rsidP="00854CA0">
      <w:pPr>
        <w:pStyle w:val="23"/>
        <w:widowControl w:val="0"/>
        <w:spacing w:after="0" w:line="240" w:lineRule="auto"/>
        <w:ind w:left="0" w:firstLine="851"/>
        <w:jc w:val="both"/>
        <w:rPr>
          <w:rFonts w:eastAsia="Batang"/>
          <w:sz w:val="28"/>
          <w:szCs w:val="28"/>
        </w:rPr>
      </w:pPr>
      <w:r w:rsidRPr="0051792C">
        <w:rPr>
          <w:rFonts w:eastAsia="Batang"/>
          <w:sz w:val="28"/>
          <w:szCs w:val="28"/>
        </w:rPr>
        <w:t xml:space="preserve">Все работы необходимо проводить в соответствии с </w:t>
      </w:r>
      <w:r>
        <w:rPr>
          <w:rFonts w:eastAsia="Batang"/>
          <w:sz w:val="28"/>
          <w:szCs w:val="28"/>
        </w:rPr>
        <w:t>«</w:t>
      </w:r>
      <w:r w:rsidRPr="0051792C">
        <w:rPr>
          <w:rFonts w:eastAsia="Batang"/>
          <w:sz w:val="28"/>
          <w:szCs w:val="28"/>
        </w:rPr>
        <w:t>Едиными правилами по рациональному и комплексному использованию недр при разведке и добыче полезных ископаемых», утвержденными Совместным приказом Министра по инвестициям </w:t>
      </w:r>
      <w:r w:rsidR="00BB2958" w:rsidRPr="0051792C">
        <w:rPr>
          <w:rFonts w:eastAsia="Batang"/>
          <w:sz w:val="28"/>
          <w:szCs w:val="28"/>
        </w:rPr>
        <w:t>и развитию</w:t>
      </w:r>
      <w:r w:rsidRPr="0051792C">
        <w:rPr>
          <w:rFonts w:eastAsia="Batang"/>
          <w:sz w:val="28"/>
          <w:szCs w:val="28"/>
        </w:rPr>
        <w:t> Республики Казахстан от 17 ноября 2015 года № 1072 и Министра энергетики Республики Казахстан от 30 ноября 2015 года № 675.</w:t>
      </w:r>
    </w:p>
    <w:p w:rsidR="00854CA0" w:rsidRPr="0051792C" w:rsidRDefault="00854CA0" w:rsidP="00854CA0">
      <w:pPr>
        <w:pStyle w:val="23"/>
        <w:widowControl w:val="0"/>
        <w:spacing w:after="0" w:line="240" w:lineRule="auto"/>
        <w:ind w:left="0" w:firstLine="851"/>
        <w:jc w:val="both"/>
        <w:rPr>
          <w:sz w:val="28"/>
          <w:szCs w:val="28"/>
        </w:rPr>
      </w:pPr>
      <w:r w:rsidRPr="0051792C">
        <w:rPr>
          <w:rFonts w:eastAsia="Batang"/>
          <w:sz w:val="28"/>
          <w:szCs w:val="28"/>
        </w:rPr>
        <w:t>Для уточнения параметров полезного ископаемого</w:t>
      </w:r>
      <w:r>
        <w:rPr>
          <w:rFonts w:eastAsia="Batang"/>
          <w:sz w:val="28"/>
          <w:szCs w:val="28"/>
        </w:rPr>
        <w:t>, определения качественных показа</w:t>
      </w:r>
      <w:r w:rsidRPr="0051792C">
        <w:rPr>
          <w:rFonts w:eastAsia="Batang"/>
          <w:sz w:val="28"/>
          <w:szCs w:val="28"/>
        </w:rPr>
        <w:t>телей грунтов предусматривается геолого-маркшейдерс</w:t>
      </w:r>
      <w:r>
        <w:rPr>
          <w:rFonts w:eastAsia="Batang"/>
          <w:sz w:val="28"/>
          <w:szCs w:val="28"/>
        </w:rPr>
        <w:t>кое обеспечение горно-эксплуатацион</w:t>
      </w:r>
      <w:r w:rsidRPr="0051792C">
        <w:rPr>
          <w:rFonts w:eastAsia="Batang"/>
          <w:sz w:val="28"/>
          <w:szCs w:val="28"/>
        </w:rPr>
        <w:t>ных работ. Проведение геологических наблюде</w:t>
      </w:r>
      <w:r>
        <w:rPr>
          <w:rFonts w:eastAsia="Batang"/>
          <w:sz w:val="28"/>
          <w:szCs w:val="28"/>
        </w:rPr>
        <w:t>ний предназначено для рационального на</w:t>
      </w:r>
      <w:r w:rsidRPr="0051792C">
        <w:rPr>
          <w:rFonts w:eastAsia="Batang"/>
          <w:sz w:val="28"/>
          <w:szCs w:val="28"/>
        </w:rPr>
        <w:t xml:space="preserve">правления добычных работ, контроля </w:t>
      </w:r>
      <w:r w:rsidR="00637640">
        <w:rPr>
          <w:rFonts w:eastAsia="Batang"/>
          <w:sz w:val="28"/>
          <w:szCs w:val="28"/>
        </w:rPr>
        <w:t>над</w:t>
      </w:r>
      <w:r w:rsidRPr="0051792C">
        <w:rPr>
          <w:rFonts w:eastAsia="Batang"/>
          <w:sz w:val="28"/>
          <w:szCs w:val="28"/>
        </w:rPr>
        <w:t xml:space="preserve"> полнотой отработки запасов полезного ископаемого, с целью максимального сокращения потерь. Наблюдения проводятся путем отбора проб, проведения лабораторных анализов. Резул</w:t>
      </w:r>
      <w:r>
        <w:rPr>
          <w:rFonts w:eastAsia="Batang"/>
          <w:sz w:val="28"/>
          <w:szCs w:val="28"/>
        </w:rPr>
        <w:t>ьтаты будут фиксироваться в журналах и на пла</w:t>
      </w:r>
      <w:r w:rsidRPr="0051792C">
        <w:rPr>
          <w:rFonts w:eastAsia="Batang"/>
          <w:sz w:val="28"/>
          <w:szCs w:val="28"/>
        </w:rPr>
        <w:t>нах опробования, на основе которых будет предоставляться отчетность.</w:t>
      </w:r>
      <w:r>
        <w:rPr>
          <w:sz w:val="28"/>
          <w:szCs w:val="28"/>
        </w:rPr>
        <w:t xml:space="preserve"> Топографо-марк</w:t>
      </w:r>
      <w:r w:rsidRPr="0051792C">
        <w:rPr>
          <w:sz w:val="28"/>
          <w:szCs w:val="28"/>
        </w:rPr>
        <w:t>шейдерское обеспечение горных работ заключается в следующем:</w:t>
      </w:r>
    </w:p>
    <w:p w:rsidR="00854CA0" w:rsidRPr="0051792C" w:rsidRDefault="00854CA0" w:rsidP="00854CA0">
      <w:pPr>
        <w:widowControl w:val="0"/>
        <w:numPr>
          <w:ilvl w:val="0"/>
          <w:numId w:val="5"/>
        </w:numPr>
        <w:tabs>
          <w:tab w:val="clear" w:pos="927"/>
          <w:tab w:val="num" w:pos="-1985"/>
        </w:tabs>
        <w:ind w:left="0" w:firstLine="567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создание съемочного маркшейдерского обоснования;</w:t>
      </w:r>
    </w:p>
    <w:p w:rsidR="00854CA0" w:rsidRPr="0051792C" w:rsidRDefault="00854CA0" w:rsidP="00854CA0">
      <w:pPr>
        <w:widowControl w:val="0"/>
        <w:numPr>
          <w:ilvl w:val="0"/>
          <w:numId w:val="5"/>
        </w:numPr>
        <w:tabs>
          <w:tab w:val="clear" w:pos="927"/>
          <w:tab w:val="num" w:pos="-1985"/>
        </w:tabs>
        <w:ind w:left="0" w:firstLine="567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вынос в натуру элементов проекта горных выраб</w:t>
      </w:r>
      <w:r>
        <w:rPr>
          <w:sz w:val="28"/>
          <w:szCs w:val="28"/>
        </w:rPr>
        <w:t>оток, горно-подготовительных соору</w:t>
      </w:r>
      <w:r w:rsidRPr="0051792C">
        <w:rPr>
          <w:sz w:val="28"/>
          <w:szCs w:val="28"/>
        </w:rPr>
        <w:t>жений;</w:t>
      </w:r>
    </w:p>
    <w:p w:rsidR="00854CA0" w:rsidRPr="0051792C" w:rsidRDefault="00854CA0" w:rsidP="00854CA0">
      <w:pPr>
        <w:widowControl w:val="0"/>
        <w:numPr>
          <w:ilvl w:val="0"/>
          <w:numId w:val="5"/>
        </w:numPr>
        <w:tabs>
          <w:tab w:val="clear" w:pos="927"/>
          <w:tab w:val="num" w:pos="-1985"/>
        </w:tabs>
        <w:ind w:left="0" w:firstLine="567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контроль за соблюдением требований проекта при</w:t>
      </w:r>
      <w:r>
        <w:rPr>
          <w:sz w:val="28"/>
          <w:szCs w:val="28"/>
        </w:rPr>
        <w:t xml:space="preserve"> ведении горных и подготовитель</w:t>
      </w:r>
      <w:r w:rsidRPr="0051792C">
        <w:rPr>
          <w:sz w:val="28"/>
          <w:szCs w:val="28"/>
        </w:rPr>
        <w:t>ных работ;</w:t>
      </w:r>
    </w:p>
    <w:p w:rsidR="00854CA0" w:rsidRPr="0051792C" w:rsidRDefault="00854CA0" w:rsidP="00854CA0">
      <w:pPr>
        <w:widowControl w:val="0"/>
        <w:numPr>
          <w:ilvl w:val="0"/>
          <w:numId w:val="5"/>
        </w:numPr>
        <w:tabs>
          <w:tab w:val="clear" w:pos="927"/>
          <w:tab w:val="num" w:pos="-1985"/>
        </w:tabs>
        <w:ind w:left="0" w:firstLine="567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определение потерь и разубоживания полезного ископаемого;</w:t>
      </w:r>
    </w:p>
    <w:p w:rsidR="00854CA0" w:rsidRPr="0051792C" w:rsidRDefault="00854CA0" w:rsidP="00854CA0">
      <w:pPr>
        <w:widowControl w:val="0"/>
        <w:numPr>
          <w:ilvl w:val="0"/>
          <w:numId w:val="5"/>
        </w:numPr>
        <w:tabs>
          <w:tab w:val="clear" w:pos="927"/>
          <w:tab w:val="num" w:pos="-1985"/>
        </w:tabs>
        <w:ind w:left="0" w:firstLine="567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привязочно-разбивочные работы при эксплуатационном опробовании;</w:t>
      </w:r>
    </w:p>
    <w:p w:rsidR="00854CA0" w:rsidRPr="0051792C" w:rsidRDefault="00854CA0" w:rsidP="00854CA0">
      <w:pPr>
        <w:widowControl w:val="0"/>
        <w:numPr>
          <w:ilvl w:val="0"/>
          <w:numId w:val="5"/>
        </w:numPr>
        <w:tabs>
          <w:tab w:val="clear" w:pos="927"/>
          <w:tab w:val="num" w:pos="-1985"/>
        </w:tabs>
        <w:ind w:left="0" w:firstLine="567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топографическая съемка поверхности в масштабе 1:1000.</w:t>
      </w:r>
    </w:p>
    <w:p w:rsidR="00854CA0" w:rsidRPr="0051792C" w:rsidRDefault="00854CA0" w:rsidP="007421F5">
      <w:pPr>
        <w:ind w:firstLine="72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 xml:space="preserve">Топографо-маркшейдерские работы будут вестись в местной системе координат и системе высот </w:t>
      </w:r>
      <w:proofErr w:type="spellStart"/>
      <w:r w:rsidR="00C04DC5">
        <w:rPr>
          <w:sz w:val="28"/>
          <w:szCs w:val="28"/>
          <w:lang w:val="en-US"/>
        </w:rPr>
        <w:t>wgs</w:t>
      </w:r>
      <w:proofErr w:type="spellEnd"/>
      <w:r w:rsidR="00C04DC5" w:rsidRPr="00C04DC5">
        <w:rPr>
          <w:sz w:val="28"/>
          <w:szCs w:val="28"/>
        </w:rPr>
        <w:t xml:space="preserve">-84 </w:t>
      </w:r>
      <w:r w:rsidRPr="0051792C">
        <w:rPr>
          <w:sz w:val="28"/>
          <w:szCs w:val="28"/>
        </w:rPr>
        <w:t>(возможен перевод в Балтийскую систему), с использованием графических приложений настоящего Про</w:t>
      </w:r>
      <w:r w:rsidRPr="0051792C">
        <w:rPr>
          <w:sz w:val="28"/>
          <w:szCs w:val="28"/>
        </w:rPr>
        <w:softHyphen/>
        <w:t>екта. Маркшейдерские планы горных работ составляются</w:t>
      </w:r>
      <w:r>
        <w:rPr>
          <w:sz w:val="28"/>
          <w:szCs w:val="28"/>
        </w:rPr>
        <w:t xml:space="preserve"> на уровне отрабатываемого ус</w:t>
      </w:r>
      <w:r w:rsidRPr="0051792C">
        <w:rPr>
          <w:sz w:val="28"/>
          <w:szCs w:val="28"/>
        </w:rPr>
        <w:t>тупа. Для работы планируется использовать пункты пл</w:t>
      </w:r>
      <w:r>
        <w:rPr>
          <w:sz w:val="28"/>
          <w:szCs w:val="28"/>
        </w:rPr>
        <w:t>аново-высотного обоснования мен</w:t>
      </w:r>
      <w:r w:rsidRPr="0051792C">
        <w:rPr>
          <w:sz w:val="28"/>
          <w:szCs w:val="28"/>
        </w:rPr>
        <w:t>зульной съемки, со сгущением их сети в случае необходимости.</w:t>
      </w:r>
    </w:p>
    <w:p w:rsidR="00854CA0" w:rsidRPr="0051792C" w:rsidRDefault="00854CA0" w:rsidP="00854CA0">
      <w:pPr>
        <w:ind w:firstLine="851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Мероприятия по охране недр заключаются в следующем:</w:t>
      </w:r>
    </w:p>
    <w:p w:rsidR="00854CA0" w:rsidRPr="0051792C" w:rsidRDefault="00854CA0" w:rsidP="00854CA0">
      <w:pPr>
        <w:ind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 xml:space="preserve">1. Принятые в рабочем проекте к осуществлению варианты вскрытия, </w:t>
      </w:r>
      <w:r>
        <w:rPr>
          <w:sz w:val="28"/>
          <w:szCs w:val="28"/>
        </w:rPr>
        <w:t>способы и сис</w:t>
      </w:r>
      <w:r w:rsidRPr="0051792C">
        <w:rPr>
          <w:sz w:val="28"/>
          <w:szCs w:val="28"/>
        </w:rPr>
        <w:t>темы разработки полностью исключают выборочную отраб</w:t>
      </w:r>
      <w:r>
        <w:rPr>
          <w:sz w:val="28"/>
          <w:szCs w:val="28"/>
        </w:rPr>
        <w:t>отку наиболее богатых частей ме</w:t>
      </w:r>
      <w:r w:rsidRPr="0051792C">
        <w:rPr>
          <w:sz w:val="28"/>
          <w:szCs w:val="28"/>
        </w:rPr>
        <w:t>сторождения.</w:t>
      </w:r>
    </w:p>
    <w:p w:rsidR="00854CA0" w:rsidRPr="0051792C" w:rsidRDefault="00854CA0" w:rsidP="00854CA0">
      <w:pPr>
        <w:ind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2. В годовых планах развития горных работ будут предусмотрены нормативы потерь и разубоживания, применяемые способы и системы разработки должны обеспечивать наиболее полное извлечение.</w:t>
      </w:r>
    </w:p>
    <w:p w:rsidR="00854CA0" w:rsidRPr="0051792C" w:rsidRDefault="00854CA0" w:rsidP="00854CA0">
      <w:pPr>
        <w:ind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3. При добыче не допускается оставление балансовых запасов у границ карьера.</w:t>
      </w:r>
    </w:p>
    <w:p w:rsidR="00854CA0" w:rsidRPr="0051792C" w:rsidRDefault="00854CA0" w:rsidP="00854CA0">
      <w:pPr>
        <w:ind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4. Потери и разубоживание при добыче будут определяться прямым, косвенным и комбинированным методами.</w:t>
      </w:r>
    </w:p>
    <w:p w:rsidR="00854CA0" w:rsidRPr="0051792C" w:rsidRDefault="00854CA0" w:rsidP="00854CA0">
      <w:pPr>
        <w:ind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lastRenderedPageBreak/>
        <w:t>5. Определение, учет и оценка достоверности показ</w:t>
      </w:r>
      <w:r>
        <w:rPr>
          <w:sz w:val="28"/>
          <w:szCs w:val="28"/>
        </w:rPr>
        <w:t>ателей полноты и качества извлече</w:t>
      </w:r>
      <w:r w:rsidRPr="0051792C">
        <w:rPr>
          <w:sz w:val="28"/>
          <w:szCs w:val="28"/>
        </w:rPr>
        <w:t>ния полезных ископаемых осуществляются марк</w:t>
      </w:r>
      <w:r>
        <w:rPr>
          <w:sz w:val="28"/>
          <w:szCs w:val="28"/>
        </w:rPr>
        <w:t>шейдерской и геологической служ</w:t>
      </w:r>
      <w:r w:rsidRPr="0051792C">
        <w:rPr>
          <w:sz w:val="28"/>
          <w:szCs w:val="28"/>
        </w:rPr>
        <w:t xml:space="preserve">бами. </w:t>
      </w:r>
    </w:p>
    <w:p w:rsidR="00854CA0" w:rsidRPr="0051792C" w:rsidRDefault="00854CA0" w:rsidP="00854CA0">
      <w:pPr>
        <w:ind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6. При разработке месторождения будет производиться систематическое наблюдение за состоянием откосов, уступов и отвалов с целью св</w:t>
      </w:r>
      <w:r>
        <w:rPr>
          <w:sz w:val="28"/>
          <w:szCs w:val="28"/>
        </w:rPr>
        <w:t>оевременного выявления их дефор</w:t>
      </w:r>
      <w:r w:rsidRPr="0051792C">
        <w:rPr>
          <w:sz w:val="28"/>
          <w:szCs w:val="28"/>
        </w:rPr>
        <w:t>мации, для обеспечения безопасности ведения горных работ.</w:t>
      </w:r>
    </w:p>
    <w:p w:rsidR="00854CA0" w:rsidRPr="0051792C" w:rsidRDefault="00854CA0" w:rsidP="00854CA0">
      <w:pPr>
        <w:ind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 xml:space="preserve">7. </w:t>
      </w:r>
      <w:proofErr w:type="spellStart"/>
      <w:r w:rsidRPr="0051792C">
        <w:rPr>
          <w:sz w:val="28"/>
          <w:szCs w:val="28"/>
        </w:rPr>
        <w:t>Недропользователь</w:t>
      </w:r>
      <w:proofErr w:type="spellEnd"/>
      <w:r w:rsidRPr="0051792C">
        <w:rPr>
          <w:sz w:val="28"/>
          <w:szCs w:val="28"/>
        </w:rPr>
        <w:t xml:space="preserve"> обязан вести в полном объем</w:t>
      </w:r>
      <w:r>
        <w:rPr>
          <w:sz w:val="28"/>
          <w:szCs w:val="28"/>
        </w:rPr>
        <w:t>е и на качественном уровне установ</w:t>
      </w:r>
      <w:r w:rsidRPr="0051792C">
        <w:rPr>
          <w:sz w:val="28"/>
          <w:szCs w:val="28"/>
        </w:rPr>
        <w:t>ленную геологическую и маркшейдерскую док</w:t>
      </w:r>
      <w:r>
        <w:rPr>
          <w:sz w:val="28"/>
          <w:szCs w:val="28"/>
        </w:rPr>
        <w:t>ументацию; выполнять маркшейдерские ра</w:t>
      </w:r>
      <w:r w:rsidRPr="0051792C">
        <w:rPr>
          <w:sz w:val="28"/>
          <w:szCs w:val="28"/>
        </w:rPr>
        <w:t>боты для обеспечения рационального использования мест</w:t>
      </w:r>
      <w:r>
        <w:rPr>
          <w:sz w:val="28"/>
          <w:szCs w:val="28"/>
        </w:rPr>
        <w:t>орождения и охраны недр; обеспе</w:t>
      </w:r>
      <w:r w:rsidRPr="0051792C">
        <w:rPr>
          <w:sz w:val="28"/>
          <w:szCs w:val="28"/>
        </w:rPr>
        <w:t>чить учет состояния и движения запасов, потерь и разуб</w:t>
      </w:r>
      <w:r>
        <w:rPr>
          <w:sz w:val="28"/>
          <w:szCs w:val="28"/>
        </w:rPr>
        <w:t>оживания, а также отходов произ</w:t>
      </w:r>
      <w:r w:rsidRPr="0051792C">
        <w:rPr>
          <w:sz w:val="28"/>
          <w:szCs w:val="28"/>
        </w:rPr>
        <w:t>водства.</w:t>
      </w:r>
    </w:p>
    <w:p w:rsidR="00854CA0" w:rsidRPr="0051792C" w:rsidRDefault="00854CA0" w:rsidP="00854CA0">
      <w:pPr>
        <w:ind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8. Маркшейдерские работы должны выполняться в</w:t>
      </w:r>
      <w:r>
        <w:rPr>
          <w:sz w:val="28"/>
          <w:szCs w:val="28"/>
        </w:rPr>
        <w:t xml:space="preserve"> соответствии с требованиями Инст</w:t>
      </w:r>
      <w:r w:rsidRPr="0051792C">
        <w:rPr>
          <w:sz w:val="28"/>
          <w:szCs w:val="28"/>
        </w:rPr>
        <w:t>рукции организации по производству работ и других нормативных документов.</w:t>
      </w:r>
    </w:p>
    <w:p w:rsidR="00854CA0" w:rsidRPr="0051792C" w:rsidRDefault="00854CA0" w:rsidP="00854CA0">
      <w:pPr>
        <w:ind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9. Учет состояния движения запасов, потерь и раз</w:t>
      </w:r>
      <w:r>
        <w:rPr>
          <w:sz w:val="28"/>
          <w:szCs w:val="28"/>
        </w:rPr>
        <w:t>убоживания грунтов должен выпол</w:t>
      </w:r>
      <w:r w:rsidRPr="0051792C">
        <w:rPr>
          <w:sz w:val="28"/>
          <w:szCs w:val="28"/>
        </w:rPr>
        <w:t>няться с соблюдением следующих требований:</w:t>
      </w:r>
    </w:p>
    <w:p w:rsidR="00854CA0" w:rsidRPr="0051792C" w:rsidRDefault="00854CA0" w:rsidP="00854CA0">
      <w:pPr>
        <w:ind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- учету подлежат утвержденные комиссией ГКЗ запасы полезных ископаемых;</w:t>
      </w:r>
    </w:p>
    <w:p w:rsidR="00854CA0" w:rsidRPr="0051792C" w:rsidRDefault="00854CA0" w:rsidP="00854CA0">
      <w:pPr>
        <w:ind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- запасы учитываются по наличию их в недрах, независимо от разубоживания и потерь при добыче и переработке.</w:t>
      </w:r>
    </w:p>
    <w:p w:rsidR="00854CA0" w:rsidRPr="0051792C" w:rsidRDefault="00854CA0" w:rsidP="00854CA0">
      <w:pPr>
        <w:ind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 xml:space="preserve">10. </w:t>
      </w:r>
      <w:proofErr w:type="spellStart"/>
      <w:r w:rsidRPr="0051792C">
        <w:rPr>
          <w:sz w:val="28"/>
          <w:szCs w:val="28"/>
        </w:rPr>
        <w:t>Недропользователем</w:t>
      </w:r>
      <w:proofErr w:type="spellEnd"/>
      <w:r w:rsidRPr="0051792C">
        <w:rPr>
          <w:sz w:val="28"/>
          <w:szCs w:val="28"/>
        </w:rPr>
        <w:t xml:space="preserve"> на основе первичного и свод</w:t>
      </w:r>
      <w:r>
        <w:rPr>
          <w:sz w:val="28"/>
          <w:szCs w:val="28"/>
        </w:rPr>
        <w:t>ного учета запасов, потерь и разу</w:t>
      </w:r>
      <w:r w:rsidRPr="0051792C">
        <w:rPr>
          <w:sz w:val="28"/>
          <w:szCs w:val="28"/>
        </w:rPr>
        <w:t>боживания на 1 января каждого года составляется ежегодный отчетный баланс запасов.</w:t>
      </w:r>
    </w:p>
    <w:p w:rsidR="00854CA0" w:rsidRPr="0051792C" w:rsidRDefault="00854CA0" w:rsidP="00854CA0">
      <w:pPr>
        <w:ind w:firstLine="851"/>
        <w:jc w:val="both"/>
        <w:rPr>
          <w:sz w:val="28"/>
          <w:szCs w:val="28"/>
        </w:rPr>
      </w:pPr>
      <w:r w:rsidRPr="0051792C">
        <w:rPr>
          <w:sz w:val="28"/>
          <w:szCs w:val="28"/>
        </w:rPr>
        <w:t xml:space="preserve">Контроль за охраной недр будет осуществляться </w:t>
      </w:r>
      <w:r w:rsidR="00BB2958" w:rsidRPr="0051792C">
        <w:rPr>
          <w:sz w:val="28"/>
          <w:szCs w:val="28"/>
        </w:rPr>
        <w:t>геолого-маркшейдерской службой,</w:t>
      </w:r>
      <w:r w:rsidRPr="0051792C">
        <w:rPr>
          <w:sz w:val="28"/>
          <w:szCs w:val="28"/>
        </w:rPr>
        <w:t xml:space="preserve"> которая обязана:</w:t>
      </w:r>
    </w:p>
    <w:p w:rsidR="00854CA0" w:rsidRPr="0051792C" w:rsidRDefault="00854CA0" w:rsidP="00854CA0">
      <w:pPr>
        <w:widowControl w:val="0"/>
        <w:numPr>
          <w:ilvl w:val="0"/>
          <w:numId w:val="6"/>
        </w:numPr>
        <w:tabs>
          <w:tab w:val="clear" w:pos="1610"/>
          <w:tab w:val="num" w:pos="900"/>
        </w:tabs>
        <w:ind w:left="0"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 xml:space="preserve">Выполнять геологическую и маркшейдерскую </w:t>
      </w:r>
      <w:r>
        <w:rPr>
          <w:sz w:val="28"/>
          <w:szCs w:val="28"/>
        </w:rPr>
        <w:t>документацию всех горных вырабо</w:t>
      </w:r>
      <w:r w:rsidRPr="0051792C">
        <w:rPr>
          <w:sz w:val="28"/>
          <w:szCs w:val="28"/>
        </w:rPr>
        <w:t>ток. Рабочая документация пополняется по мере накопления фактического мате</w:t>
      </w:r>
      <w:r w:rsidRPr="0051792C">
        <w:rPr>
          <w:sz w:val="28"/>
          <w:szCs w:val="28"/>
        </w:rPr>
        <w:softHyphen/>
        <w:t>риала, но не реже одного раза в месяц. Сводная геол</w:t>
      </w:r>
      <w:r>
        <w:rPr>
          <w:sz w:val="28"/>
          <w:szCs w:val="28"/>
        </w:rPr>
        <w:t>огическая и маркшейдерская доку</w:t>
      </w:r>
      <w:r w:rsidRPr="0051792C">
        <w:rPr>
          <w:sz w:val="28"/>
          <w:szCs w:val="28"/>
        </w:rPr>
        <w:t>ментация пополня</w:t>
      </w:r>
      <w:r w:rsidRPr="0051792C">
        <w:rPr>
          <w:sz w:val="28"/>
          <w:szCs w:val="28"/>
        </w:rPr>
        <w:softHyphen/>
        <w:t>ется один раз в квартал, отставание не допускается.</w:t>
      </w:r>
    </w:p>
    <w:p w:rsidR="00854CA0" w:rsidRPr="0051792C" w:rsidRDefault="00854CA0" w:rsidP="00854CA0">
      <w:pPr>
        <w:widowControl w:val="0"/>
        <w:numPr>
          <w:ilvl w:val="0"/>
          <w:numId w:val="6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 xml:space="preserve">Маркшейдерские работы выполнять </w:t>
      </w:r>
      <w:r w:rsidR="00BB2958" w:rsidRPr="0051792C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требованиями «Инструк</w:t>
      </w:r>
      <w:r w:rsidRPr="0051792C">
        <w:rPr>
          <w:sz w:val="28"/>
          <w:szCs w:val="28"/>
        </w:rPr>
        <w:t>ции по организации и производству маркшейдерских р</w:t>
      </w:r>
      <w:r>
        <w:rPr>
          <w:sz w:val="28"/>
          <w:szCs w:val="28"/>
        </w:rPr>
        <w:t>абот» и других нормативных доку</w:t>
      </w:r>
      <w:r w:rsidRPr="0051792C">
        <w:rPr>
          <w:sz w:val="28"/>
          <w:szCs w:val="28"/>
        </w:rPr>
        <w:t xml:space="preserve">ментов, а также законодательства о недрах и недропользовании, </w:t>
      </w:r>
      <w:r w:rsidRPr="0051792C">
        <w:rPr>
          <w:snapToGrid w:val="0"/>
          <w:sz w:val="28"/>
          <w:szCs w:val="28"/>
        </w:rPr>
        <w:t>Единых правила по рациональному и комплексному использованию недр при разведке и добыче полезных ископаемых в Республике Казахстан, (ЕПРКИН).</w:t>
      </w:r>
    </w:p>
    <w:p w:rsidR="00854CA0" w:rsidRPr="0051792C" w:rsidRDefault="00854CA0" w:rsidP="00854CA0">
      <w:pPr>
        <w:widowControl w:val="0"/>
        <w:numPr>
          <w:ilvl w:val="0"/>
          <w:numId w:val="6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Делать систематические записи в книге геоло</w:t>
      </w:r>
      <w:r>
        <w:rPr>
          <w:sz w:val="28"/>
          <w:szCs w:val="28"/>
        </w:rPr>
        <w:t>гических и маркшейдерских указа</w:t>
      </w:r>
      <w:r w:rsidRPr="0051792C">
        <w:rPr>
          <w:sz w:val="28"/>
          <w:szCs w:val="28"/>
        </w:rPr>
        <w:t>ний, обязательных для исполнения должностными лиц</w:t>
      </w:r>
      <w:r>
        <w:rPr>
          <w:sz w:val="28"/>
          <w:szCs w:val="28"/>
        </w:rPr>
        <w:t>ами, которым они адресованы. Ис</w:t>
      </w:r>
      <w:r w:rsidRPr="0051792C">
        <w:rPr>
          <w:sz w:val="28"/>
          <w:szCs w:val="28"/>
        </w:rPr>
        <w:t>полнение этих указаний должно регулярно контролироваться техническим руководителем (главным инженером) предприятия.</w:t>
      </w:r>
    </w:p>
    <w:p w:rsidR="00854CA0" w:rsidRPr="0051792C" w:rsidRDefault="00854CA0" w:rsidP="00854CA0">
      <w:pPr>
        <w:widowControl w:val="0"/>
        <w:numPr>
          <w:ilvl w:val="0"/>
          <w:numId w:val="6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Вести учет состояния и движения запасов, потерь и разубоживания (далее по тек</w:t>
      </w:r>
      <w:r w:rsidRPr="0051792C">
        <w:rPr>
          <w:sz w:val="28"/>
          <w:szCs w:val="28"/>
        </w:rPr>
        <w:softHyphen/>
        <w:t>сту «учет») в соответствии с требованиями «Положения</w:t>
      </w:r>
      <w:r>
        <w:rPr>
          <w:sz w:val="28"/>
          <w:szCs w:val="28"/>
        </w:rPr>
        <w:t xml:space="preserve"> о порядке ведения Государствен</w:t>
      </w:r>
      <w:r w:rsidRPr="0051792C">
        <w:rPr>
          <w:sz w:val="28"/>
          <w:szCs w:val="28"/>
        </w:rPr>
        <w:t xml:space="preserve">ного баланса запасов полезных ископаемых в </w:t>
      </w:r>
      <w:r w:rsidRPr="0051792C">
        <w:rPr>
          <w:sz w:val="28"/>
          <w:szCs w:val="28"/>
        </w:rPr>
        <w:lastRenderedPageBreak/>
        <w:t>РК» «У</w:t>
      </w:r>
      <w:r>
        <w:rPr>
          <w:sz w:val="28"/>
          <w:szCs w:val="28"/>
        </w:rPr>
        <w:t>чет» должен выполняться с соблю</w:t>
      </w:r>
      <w:r w:rsidRPr="0051792C">
        <w:rPr>
          <w:sz w:val="28"/>
          <w:szCs w:val="28"/>
        </w:rPr>
        <w:t xml:space="preserve">дением следующих требований: </w:t>
      </w:r>
    </w:p>
    <w:p w:rsidR="00854CA0" w:rsidRPr="0051792C" w:rsidRDefault="00854CA0" w:rsidP="00854CA0">
      <w:pPr>
        <w:tabs>
          <w:tab w:val="num" w:pos="900"/>
        </w:tabs>
        <w:ind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- «учету» подлежат как запасы, утвержденные ТКЗ, так и запасы, подсчит</w:t>
      </w:r>
      <w:r>
        <w:rPr>
          <w:sz w:val="28"/>
          <w:szCs w:val="28"/>
        </w:rPr>
        <w:t xml:space="preserve">анные при </w:t>
      </w:r>
      <w:proofErr w:type="spellStart"/>
      <w:r>
        <w:rPr>
          <w:sz w:val="28"/>
          <w:szCs w:val="28"/>
        </w:rPr>
        <w:t>до</w:t>
      </w:r>
      <w:r w:rsidRPr="0051792C">
        <w:rPr>
          <w:sz w:val="28"/>
          <w:szCs w:val="28"/>
        </w:rPr>
        <w:t>разведке</w:t>
      </w:r>
      <w:proofErr w:type="spellEnd"/>
      <w:r w:rsidRPr="0051792C">
        <w:rPr>
          <w:sz w:val="28"/>
          <w:szCs w:val="28"/>
        </w:rPr>
        <w:t>;</w:t>
      </w:r>
    </w:p>
    <w:p w:rsidR="00854CA0" w:rsidRPr="0051792C" w:rsidRDefault="00854CA0" w:rsidP="00854CA0">
      <w:pPr>
        <w:tabs>
          <w:tab w:val="num" w:pos="900"/>
        </w:tabs>
        <w:ind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- запасы учитываются раздельно по категориям, ме</w:t>
      </w:r>
      <w:r>
        <w:rPr>
          <w:sz w:val="28"/>
          <w:szCs w:val="28"/>
        </w:rPr>
        <w:t>сторождениям, участкам, выемоч</w:t>
      </w:r>
      <w:r w:rsidRPr="0051792C">
        <w:rPr>
          <w:sz w:val="28"/>
          <w:szCs w:val="28"/>
        </w:rPr>
        <w:t>ным единицам, основным промышленным типам и сортам полезных ископаемых;</w:t>
      </w:r>
    </w:p>
    <w:p w:rsidR="00854CA0" w:rsidRPr="0051792C" w:rsidRDefault="00854CA0" w:rsidP="00854CA0">
      <w:pPr>
        <w:tabs>
          <w:tab w:val="num" w:pos="900"/>
        </w:tabs>
        <w:ind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- запасы учитываются по наличию в недрах, независимо от потерь и разубоживания при добыче и переработке.</w:t>
      </w:r>
    </w:p>
    <w:p w:rsidR="00854CA0" w:rsidRPr="0051792C" w:rsidRDefault="00854CA0" w:rsidP="00854CA0">
      <w:pPr>
        <w:widowControl w:val="0"/>
        <w:numPr>
          <w:ilvl w:val="0"/>
          <w:numId w:val="6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 xml:space="preserve">«Учет» включает первичный, сводный учет и ежегодный баланс запасов. </w:t>
      </w:r>
      <w:proofErr w:type="spellStart"/>
      <w:r w:rsidRPr="0051792C">
        <w:rPr>
          <w:sz w:val="28"/>
          <w:szCs w:val="28"/>
        </w:rPr>
        <w:t>Нед</w:t>
      </w:r>
      <w:r>
        <w:rPr>
          <w:sz w:val="28"/>
          <w:szCs w:val="28"/>
        </w:rPr>
        <w:t>ропользо</w:t>
      </w:r>
      <w:r w:rsidRPr="0051792C">
        <w:rPr>
          <w:sz w:val="28"/>
          <w:szCs w:val="28"/>
        </w:rPr>
        <w:t>ватель</w:t>
      </w:r>
      <w:proofErr w:type="spellEnd"/>
      <w:r w:rsidRPr="0051792C">
        <w:rPr>
          <w:sz w:val="28"/>
          <w:szCs w:val="28"/>
        </w:rPr>
        <w:t xml:space="preserve"> на основе первичного и сводного учета по состоянию на 1 января каждого года составляет ежегодный отчетный баланс запасов. К нему должны быть при</w:t>
      </w:r>
      <w:r>
        <w:rPr>
          <w:sz w:val="28"/>
          <w:szCs w:val="28"/>
        </w:rPr>
        <w:t>ло</w:t>
      </w:r>
      <w:r w:rsidRPr="0051792C">
        <w:rPr>
          <w:sz w:val="28"/>
          <w:szCs w:val="28"/>
        </w:rPr>
        <w:t>жены материалы, обосновывающие изменение запасов в результате их прироста, а также списания, как утративших промышленное значение, или не подтвердившихся при эксплуата</w:t>
      </w:r>
      <w:r w:rsidRPr="0051792C">
        <w:rPr>
          <w:sz w:val="28"/>
          <w:szCs w:val="28"/>
        </w:rPr>
        <w:softHyphen/>
        <w:t>ции месторождения.</w:t>
      </w:r>
    </w:p>
    <w:p w:rsidR="00854CA0" w:rsidRPr="0051792C" w:rsidRDefault="00854CA0" w:rsidP="00854CA0">
      <w:pPr>
        <w:widowControl w:val="0"/>
        <w:numPr>
          <w:ilvl w:val="0"/>
          <w:numId w:val="6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>Прирост и перевод запасов в более высокие категории по степени изученности про</w:t>
      </w:r>
      <w:r w:rsidRPr="0051792C">
        <w:rPr>
          <w:sz w:val="28"/>
          <w:szCs w:val="28"/>
        </w:rPr>
        <w:softHyphen/>
        <w:t>из</w:t>
      </w:r>
      <w:r w:rsidRPr="0051792C">
        <w:rPr>
          <w:sz w:val="28"/>
          <w:szCs w:val="28"/>
        </w:rPr>
        <w:softHyphen/>
        <w:t>водится на основании их подсчета по фактическим данным и утверждается в уста</w:t>
      </w:r>
      <w:r w:rsidRPr="0051792C">
        <w:rPr>
          <w:sz w:val="28"/>
          <w:szCs w:val="28"/>
        </w:rPr>
        <w:softHyphen/>
        <w:t>новлен</w:t>
      </w:r>
      <w:r w:rsidRPr="0051792C">
        <w:rPr>
          <w:sz w:val="28"/>
          <w:szCs w:val="28"/>
        </w:rPr>
        <w:softHyphen/>
        <w:t>ном порядке.</w:t>
      </w:r>
    </w:p>
    <w:p w:rsidR="00854CA0" w:rsidRPr="0051792C" w:rsidRDefault="00854CA0" w:rsidP="00854CA0">
      <w:pPr>
        <w:widowControl w:val="0"/>
        <w:numPr>
          <w:ilvl w:val="0"/>
          <w:numId w:val="6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51792C">
        <w:rPr>
          <w:sz w:val="28"/>
          <w:szCs w:val="28"/>
        </w:rPr>
        <w:t xml:space="preserve">Списание запасов полезных ископаемых с </w:t>
      </w:r>
      <w:proofErr w:type="gramStart"/>
      <w:r w:rsidRPr="0051792C">
        <w:rPr>
          <w:sz w:val="28"/>
          <w:szCs w:val="28"/>
        </w:rPr>
        <w:t xml:space="preserve">учета  </w:t>
      </w:r>
      <w:proofErr w:type="spellStart"/>
      <w:r w:rsidRPr="0051792C">
        <w:rPr>
          <w:sz w:val="28"/>
          <w:szCs w:val="28"/>
        </w:rPr>
        <w:t>недропользователя</w:t>
      </w:r>
      <w:proofErr w:type="spellEnd"/>
      <w:proofErr w:type="gramEnd"/>
      <w:r w:rsidRPr="0051792C">
        <w:rPr>
          <w:sz w:val="28"/>
          <w:szCs w:val="28"/>
        </w:rPr>
        <w:t xml:space="preserve"> в результате их добычи, потерь или утраты промышленного значения и не подтверждения произво</w:t>
      </w:r>
      <w:r w:rsidRPr="0051792C">
        <w:rPr>
          <w:sz w:val="28"/>
          <w:szCs w:val="28"/>
        </w:rPr>
        <w:softHyphen/>
        <w:t>дится в соответствии с «Положением о порядке списания запасов полезных ископаемых с учета ор</w:t>
      </w:r>
      <w:r w:rsidRPr="0051792C">
        <w:rPr>
          <w:sz w:val="28"/>
          <w:szCs w:val="28"/>
        </w:rPr>
        <w:softHyphen/>
        <w:t>ганизаций», это должно быть отражено в геологической и маркшейдерской доку</w:t>
      </w:r>
      <w:r w:rsidRPr="0051792C">
        <w:rPr>
          <w:sz w:val="28"/>
          <w:szCs w:val="28"/>
        </w:rPr>
        <w:softHyphen/>
        <w:t>ментации раздельно по элементам учета и внесено в специальную книгу списания запасов.</w:t>
      </w:r>
    </w:p>
    <w:p w:rsidR="00854CA0" w:rsidRDefault="00854CA0" w:rsidP="00C13F56">
      <w:pPr>
        <w:ind w:firstLine="720"/>
        <w:jc w:val="both"/>
        <w:rPr>
          <w:sz w:val="28"/>
          <w:szCs w:val="28"/>
        </w:rPr>
      </w:pPr>
    </w:p>
    <w:p w:rsidR="007421F5" w:rsidRDefault="007421F5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886FDD" w:rsidRDefault="00886FDD" w:rsidP="00C13F56">
      <w:pPr>
        <w:ind w:firstLine="720"/>
        <w:jc w:val="both"/>
        <w:rPr>
          <w:sz w:val="28"/>
          <w:szCs w:val="28"/>
        </w:rPr>
      </w:pPr>
    </w:p>
    <w:p w:rsidR="007421F5" w:rsidRPr="007421F5" w:rsidRDefault="008649F8" w:rsidP="002524FE">
      <w:pPr>
        <w:pStyle w:val="Style2"/>
        <w:widowControl/>
        <w:rPr>
          <w:rStyle w:val="FontStyle177"/>
          <w:rFonts w:ascii="Times New Roman" w:hAnsi="Times New Roman" w:cs="Times New Roman"/>
          <w:sz w:val="28"/>
          <w:szCs w:val="28"/>
        </w:rPr>
      </w:pPr>
      <w:r>
        <w:rPr>
          <w:rStyle w:val="FontStyle177"/>
          <w:rFonts w:ascii="Times New Roman" w:hAnsi="Times New Roman" w:cs="Times New Roman"/>
          <w:sz w:val="28"/>
          <w:szCs w:val="28"/>
        </w:rPr>
        <w:lastRenderedPageBreak/>
        <w:t>10</w:t>
      </w:r>
      <w:r w:rsidR="007421F5" w:rsidRPr="007421F5">
        <w:rPr>
          <w:rStyle w:val="FontStyle177"/>
          <w:rFonts w:ascii="Times New Roman" w:hAnsi="Times New Roman" w:cs="Times New Roman"/>
          <w:sz w:val="28"/>
          <w:szCs w:val="28"/>
        </w:rPr>
        <w:t>. ТОПОГРАФО-МАРКШЕЙДЕРСКОЕ ОБЕСПЕЧЕНИЕ ГОРНЫХ РАБОТ</w:t>
      </w:r>
    </w:p>
    <w:p w:rsidR="007421F5" w:rsidRPr="00C81C0C" w:rsidRDefault="007421F5" w:rsidP="007421F5">
      <w:pPr>
        <w:pStyle w:val="Style2"/>
        <w:widowControl/>
        <w:ind w:firstLine="567"/>
        <w:jc w:val="both"/>
        <w:rPr>
          <w:rStyle w:val="FontStyle177"/>
          <w:sz w:val="28"/>
          <w:szCs w:val="28"/>
        </w:rPr>
      </w:pPr>
    </w:p>
    <w:p w:rsidR="00305262" w:rsidRPr="00C81C0C" w:rsidRDefault="00305262" w:rsidP="00305262">
      <w:pPr>
        <w:pStyle w:val="Style8"/>
        <w:widowControl/>
        <w:tabs>
          <w:tab w:val="left" w:pos="874"/>
        </w:tabs>
        <w:spacing w:line="240" w:lineRule="auto"/>
        <w:ind w:firstLine="720"/>
        <w:jc w:val="both"/>
        <w:rPr>
          <w:rStyle w:val="FontStyle174"/>
          <w:sz w:val="28"/>
          <w:szCs w:val="28"/>
        </w:rPr>
      </w:pPr>
      <w:r>
        <w:rPr>
          <w:rStyle w:val="FontStyle174"/>
          <w:sz w:val="28"/>
          <w:szCs w:val="28"/>
        </w:rPr>
        <w:t>Маркшейдерской</w:t>
      </w:r>
      <w:r w:rsidRPr="00C81C0C">
        <w:rPr>
          <w:rStyle w:val="FontStyle174"/>
          <w:sz w:val="28"/>
          <w:szCs w:val="28"/>
        </w:rPr>
        <w:t xml:space="preserve"> с</w:t>
      </w:r>
      <w:r>
        <w:rPr>
          <w:rStyle w:val="FontStyle174"/>
          <w:sz w:val="28"/>
          <w:szCs w:val="28"/>
        </w:rPr>
        <w:t xml:space="preserve">лужбы предприятия осуществляет </w:t>
      </w:r>
      <w:r w:rsidRPr="00C81C0C">
        <w:rPr>
          <w:rStyle w:val="FontStyle174"/>
          <w:sz w:val="28"/>
          <w:szCs w:val="28"/>
        </w:rPr>
        <w:t xml:space="preserve">съемки горных выработок и земной поверхности. </w:t>
      </w:r>
      <w:r>
        <w:rPr>
          <w:rStyle w:val="FontStyle174"/>
          <w:sz w:val="28"/>
          <w:szCs w:val="28"/>
        </w:rPr>
        <w:t xml:space="preserve">Работы будут выполнятся </w:t>
      </w:r>
      <w:r>
        <w:rPr>
          <w:rStyle w:val="FontStyle174"/>
          <w:sz w:val="28"/>
          <w:szCs w:val="28"/>
          <w:lang w:val="en-US"/>
        </w:rPr>
        <w:t>GNSS</w:t>
      </w:r>
      <w:r w:rsidRPr="000F2842">
        <w:rPr>
          <w:rStyle w:val="FontStyle174"/>
          <w:sz w:val="28"/>
          <w:szCs w:val="28"/>
        </w:rPr>
        <w:t xml:space="preserve"> </w:t>
      </w:r>
      <w:r>
        <w:rPr>
          <w:rStyle w:val="FontStyle174"/>
          <w:sz w:val="28"/>
          <w:szCs w:val="28"/>
        </w:rPr>
        <w:t xml:space="preserve">–приемником фирмы </w:t>
      </w:r>
      <w:proofErr w:type="spellStart"/>
      <w:r>
        <w:rPr>
          <w:rStyle w:val="FontStyle174"/>
          <w:sz w:val="28"/>
          <w:szCs w:val="28"/>
        </w:rPr>
        <w:t>Leica</w:t>
      </w:r>
      <w:proofErr w:type="spellEnd"/>
      <w:r>
        <w:rPr>
          <w:rStyle w:val="FontStyle174"/>
          <w:sz w:val="28"/>
          <w:szCs w:val="28"/>
        </w:rPr>
        <w:t xml:space="preserve"> GS 08+</w:t>
      </w:r>
      <w:r w:rsidRPr="000F2842">
        <w:rPr>
          <w:rStyle w:val="FontStyle174"/>
          <w:sz w:val="28"/>
          <w:szCs w:val="28"/>
        </w:rPr>
        <w:t xml:space="preserve">. </w:t>
      </w:r>
      <w:r w:rsidRPr="00C81C0C">
        <w:rPr>
          <w:rStyle w:val="FontStyle174"/>
          <w:sz w:val="28"/>
          <w:szCs w:val="28"/>
        </w:rPr>
        <w:t>Составля</w:t>
      </w:r>
      <w:r w:rsidRPr="00C81C0C">
        <w:rPr>
          <w:rStyle w:val="FontStyle174"/>
          <w:sz w:val="28"/>
          <w:szCs w:val="28"/>
        </w:rPr>
        <w:softHyphen/>
        <w:t>ется и дополняется маркшейдерская документация, данные съемок переносятся в натуру, гео</w:t>
      </w:r>
      <w:r w:rsidRPr="00C81C0C">
        <w:rPr>
          <w:rStyle w:val="FontStyle174"/>
          <w:sz w:val="28"/>
          <w:szCs w:val="28"/>
        </w:rPr>
        <w:softHyphen/>
        <w:t>метрические элементы проекта горных выработок, технических сооружений, зданий и комму</w:t>
      </w:r>
      <w:r w:rsidRPr="00C81C0C">
        <w:rPr>
          <w:rStyle w:val="FontStyle174"/>
          <w:sz w:val="28"/>
          <w:szCs w:val="28"/>
        </w:rPr>
        <w:softHyphen/>
        <w:t>никаций, границы безопасного ведения горных работ, барьерных предохранительных целиков.</w:t>
      </w:r>
      <w:r>
        <w:rPr>
          <w:rStyle w:val="FontStyle174"/>
          <w:sz w:val="28"/>
          <w:szCs w:val="28"/>
        </w:rPr>
        <w:t xml:space="preserve"> Также:</w:t>
      </w:r>
    </w:p>
    <w:p w:rsidR="00305262" w:rsidRPr="00C81C0C" w:rsidRDefault="00305262" w:rsidP="00305262">
      <w:pPr>
        <w:pStyle w:val="Style8"/>
        <w:widowControl/>
        <w:numPr>
          <w:ilvl w:val="0"/>
          <w:numId w:val="9"/>
        </w:numPr>
        <w:tabs>
          <w:tab w:val="left" w:pos="874"/>
        </w:tabs>
        <w:spacing w:line="240" w:lineRule="auto"/>
        <w:ind w:firstLine="720"/>
        <w:jc w:val="both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 xml:space="preserve">Производятся </w:t>
      </w:r>
      <w:r>
        <w:rPr>
          <w:rStyle w:val="FontStyle174"/>
          <w:sz w:val="28"/>
          <w:szCs w:val="28"/>
        </w:rPr>
        <w:t xml:space="preserve">ежесменные </w:t>
      </w:r>
      <w:r w:rsidRPr="00C81C0C">
        <w:rPr>
          <w:rStyle w:val="FontStyle174"/>
          <w:sz w:val="28"/>
          <w:szCs w:val="28"/>
        </w:rPr>
        <w:t>инструментальные наблюдения за процессами подвижек горных пород, за устойчивостью уступов, бор</w:t>
      </w:r>
      <w:r>
        <w:rPr>
          <w:rStyle w:val="FontStyle174"/>
          <w:sz w:val="28"/>
          <w:szCs w:val="28"/>
        </w:rPr>
        <w:t>тов (появление трещин, оползни), отвалов и откосов.</w:t>
      </w:r>
    </w:p>
    <w:p w:rsidR="00305262" w:rsidRPr="00C81C0C" w:rsidRDefault="00305262" w:rsidP="00305262">
      <w:pPr>
        <w:pStyle w:val="Style8"/>
        <w:widowControl/>
        <w:numPr>
          <w:ilvl w:val="0"/>
          <w:numId w:val="9"/>
        </w:numPr>
        <w:tabs>
          <w:tab w:val="left" w:pos="874"/>
        </w:tabs>
        <w:spacing w:line="240" w:lineRule="auto"/>
        <w:ind w:firstLine="720"/>
        <w:jc w:val="both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>Осуществляе</w:t>
      </w:r>
      <w:r>
        <w:rPr>
          <w:rStyle w:val="FontStyle174"/>
          <w:sz w:val="28"/>
          <w:szCs w:val="28"/>
        </w:rPr>
        <w:t xml:space="preserve">тся систематический контроль над </w:t>
      </w:r>
      <w:r w:rsidRPr="00C81C0C">
        <w:rPr>
          <w:rStyle w:val="FontStyle174"/>
          <w:sz w:val="28"/>
          <w:szCs w:val="28"/>
        </w:rPr>
        <w:t>выполнением на карьере требований, со</w:t>
      </w:r>
      <w:r w:rsidRPr="00C81C0C">
        <w:rPr>
          <w:rStyle w:val="FontStyle174"/>
          <w:sz w:val="28"/>
          <w:szCs w:val="28"/>
        </w:rPr>
        <w:softHyphen/>
        <w:t>держащихся в план</w:t>
      </w:r>
      <w:r>
        <w:rPr>
          <w:rStyle w:val="FontStyle174"/>
          <w:sz w:val="28"/>
          <w:szCs w:val="28"/>
        </w:rPr>
        <w:t>е</w:t>
      </w:r>
      <w:r w:rsidRPr="00C81C0C">
        <w:rPr>
          <w:rStyle w:val="FontStyle174"/>
          <w:sz w:val="28"/>
          <w:szCs w:val="28"/>
        </w:rPr>
        <w:t xml:space="preserve"> горных работ, за выполнением мероприятий, обеспечивающих безопасность при проведении гор</w:t>
      </w:r>
      <w:r w:rsidRPr="00C81C0C">
        <w:rPr>
          <w:rStyle w:val="FontStyle174"/>
          <w:sz w:val="28"/>
          <w:szCs w:val="28"/>
        </w:rPr>
        <w:softHyphen/>
        <w:t>ных работ.</w:t>
      </w:r>
    </w:p>
    <w:p w:rsidR="00305262" w:rsidRPr="00C81C0C" w:rsidRDefault="00305262" w:rsidP="00305262">
      <w:pPr>
        <w:pStyle w:val="Style8"/>
        <w:widowControl/>
        <w:numPr>
          <w:ilvl w:val="0"/>
          <w:numId w:val="9"/>
        </w:numPr>
        <w:tabs>
          <w:tab w:val="left" w:pos="874"/>
        </w:tabs>
        <w:spacing w:line="240" w:lineRule="auto"/>
        <w:ind w:firstLine="720"/>
        <w:jc w:val="both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>Прямым маркшейдерским замером ведется определение и учет, с участием геологи</w:t>
      </w:r>
      <w:r w:rsidRPr="00C81C0C">
        <w:rPr>
          <w:rStyle w:val="FontStyle174"/>
          <w:sz w:val="28"/>
          <w:szCs w:val="28"/>
        </w:rPr>
        <w:softHyphen/>
        <w:t>ческой службы, на основании маркшейдерской и геологической документации объемов выпол</w:t>
      </w:r>
      <w:r w:rsidRPr="00C81C0C">
        <w:rPr>
          <w:rStyle w:val="FontStyle174"/>
          <w:sz w:val="28"/>
          <w:szCs w:val="28"/>
        </w:rPr>
        <w:softHyphen/>
        <w:t>ненных горных работ, в том числе объемов добычи и потерь полезных ископаемых и полноты отработки запасов, а также учет состояния вскрытых, подготовленных и готовых к выемке за</w:t>
      </w:r>
      <w:r w:rsidRPr="00C81C0C">
        <w:rPr>
          <w:rStyle w:val="FontStyle174"/>
          <w:sz w:val="28"/>
          <w:szCs w:val="28"/>
        </w:rPr>
        <w:softHyphen/>
        <w:t>пасов полезных ископаемых.</w:t>
      </w:r>
    </w:p>
    <w:p w:rsidR="00305262" w:rsidRPr="00C81C0C" w:rsidRDefault="00305262" w:rsidP="00305262">
      <w:pPr>
        <w:pStyle w:val="Style6"/>
        <w:widowControl/>
        <w:spacing w:line="240" w:lineRule="auto"/>
        <w:ind w:firstLine="720"/>
        <w:jc w:val="both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 xml:space="preserve">-Маркшейдерами ведется книга маркшейдерских указаний, в которой </w:t>
      </w:r>
      <w:r>
        <w:rPr>
          <w:rStyle w:val="FontStyle223"/>
          <w:sz w:val="28"/>
          <w:szCs w:val="28"/>
        </w:rPr>
        <w:t>ф</w:t>
      </w:r>
      <w:r w:rsidRPr="00C81C0C">
        <w:rPr>
          <w:rStyle w:val="FontStyle174"/>
          <w:sz w:val="28"/>
          <w:szCs w:val="28"/>
        </w:rPr>
        <w:t>иксируется, все выявленные нарушения в ведении горных работ и даются предложения,</w:t>
      </w:r>
      <w:r>
        <w:rPr>
          <w:rStyle w:val="FontStyle174"/>
          <w:sz w:val="28"/>
          <w:szCs w:val="28"/>
        </w:rPr>
        <w:t xml:space="preserve"> п</w:t>
      </w:r>
      <w:r w:rsidRPr="00C81C0C">
        <w:rPr>
          <w:rStyle w:val="FontStyle174"/>
          <w:sz w:val="28"/>
          <w:szCs w:val="28"/>
        </w:rPr>
        <w:t xml:space="preserve">о их </w:t>
      </w:r>
      <w:r>
        <w:rPr>
          <w:rStyle w:val="FontStyle174"/>
          <w:sz w:val="28"/>
          <w:szCs w:val="28"/>
        </w:rPr>
        <w:t>у</w:t>
      </w:r>
      <w:r w:rsidRPr="00C81C0C">
        <w:rPr>
          <w:rStyle w:val="FontStyle174"/>
          <w:sz w:val="28"/>
          <w:szCs w:val="28"/>
        </w:rPr>
        <w:t>странению.</w:t>
      </w:r>
    </w:p>
    <w:p w:rsidR="00305262" w:rsidRPr="0092415A" w:rsidRDefault="00305262" w:rsidP="00305262">
      <w:pPr>
        <w:pStyle w:val="Style8"/>
        <w:widowControl/>
        <w:numPr>
          <w:ilvl w:val="0"/>
          <w:numId w:val="9"/>
        </w:numPr>
        <w:tabs>
          <w:tab w:val="left" w:pos="874"/>
        </w:tabs>
        <w:spacing w:line="240" w:lineRule="auto"/>
        <w:ind w:firstLine="720"/>
        <w:jc w:val="both"/>
        <w:rPr>
          <w:rStyle w:val="FontStyle174"/>
          <w:sz w:val="28"/>
          <w:szCs w:val="28"/>
        </w:rPr>
      </w:pPr>
      <w:r w:rsidRPr="0092415A">
        <w:rPr>
          <w:rStyle w:val="FontStyle174"/>
          <w:sz w:val="28"/>
          <w:szCs w:val="28"/>
        </w:rPr>
        <w:t>Маркшейдера участвуют в разработке и составлении планов гор</w:t>
      </w:r>
      <w:r w:rsidRPr="0092415A">
        <w:rPr>
          <w:rStyle w:val="FontStyle174"/>
          <w:sz w:val="28"/>
          <w:szCs w:val="28"/>
        </w:rPr>
        <w:softHyphen/>
        <w:t>ных работ, планов ликвидации и других видах проектирования.</w:t>
      </w:r>
    </w:p>
    <w:p w:rsidR="00305262" w:rsidRDefault="00305262" w:rsidP="00305262">
      <w:pPr>
        <w:pStyle w:val="Style8"/>
        <w:widowControl/>
        <w:numPr>
          <w:ilvl w:val="0"/>
          <w:numId w:val="9"/>
        </w:numPr>
        <w:tabs>
          <w:tab w:val="left" w:pos="874"/>
        </w:tabs>
        <w:spacing w:line="240" w:lineRule="auto"/>
        <w:ind w:firstLine="720"/>
        <w:jc w:val="both"/>
        <w:rPr>
          <w:rStyle w:val="FontStyle174"/>
          <w:sz w:val="28"/>
          <w:szCs w:val="28"/>
        </w:rPr>
      </w:pPr>
      <w:r w:rsidRPr="00C81C0C">
        <w:rPr>
          <w:rStyle w:val="FontStyle174"/>
          <w:sz w:val="28"/>
          <w:szCs w:val="28"/>
        </w:rPr>
        <w:t>Выполнение горных работ по вскрыше и добыче контролируются маркшейдерами, ко</w:t>
      </w:r>
      <w:r w:rsidRPr="00C81C0C">
        <w:rPr>
          <w:rStyle w:val="FontStyle174"/>
          <w:sz w:val="28"/>
          <w:szCs w:val="28"/>
        </w:rPr>
        <w:softHyphen/>
        <w:t>торые предоставляют совместно с геологами справку маркшейдерского замера вскрышных ра</w:t>
      </w:r>
      <w:r w:rsidRPr="00C81C0C">
        <w:rPr>
          <w:rStyle w:val="FontStyle174"/>
          <w:sz w:val="28"/>
          <w:szCs w:val="28"/>
        </w:rPr>
        <w:softHyphen/>
        <w:t xml:space="preserve">бот и акт об остатках </w:t>
      </w:r>
      <w:r>
        <w:rPr>
          <w:rStyle w:val="FontStyle174"/>
          <w:sz w:val="28"/>
          <w:szCs w:val="28"/>
        </w:rPr>
        <w:t xml:space="preserve">полезного ископаемого </w:t>
      </w:r>
      <w:r w:rsidRPr="00C81C0C">
        <w:rPr>
          <w:rStyle w:val="FontStyle174"/>
          <w:sz w:val="28"/>
          <w:szCs w:val="28"/>
        </w:rPr>
        <w:t>за отчетный период.</w:t>
      </w:r>
    </w:p>
    <w:p w:rsidR="00305262" w:rsidRPr="004C461E" w:rsidRDefault="00305262" w:rsidP="00305262">
      <w:pPr>
        <w:pStyle w:val="Style8"/>
        <w:widowControl/>
        <w:tabs>
          <w:tab w:val="left" w:pos="874"/>
        </w:tabs>
        <w:spacing w:line="240" w:lineRule="auto"/>
        <w:ind w:firstLine="720"/>
        <w:jc w:val="both"/>
        <w:rPr>
          <w:rStyle w:val="FontStyle174"/>
          <w:sz w:val="28"/>
          <w:szCs w:val="28"/>
        </w:rPr>
      </w:pPr>
      <w:r w:rsidRPr="004C461E">
        <w:rPr>
          <w:rStyle w:val="FontStyle174"/>
          <w:sz w:val="28"/>
          <w:szCs w:val="28"/>
        </w:rPr>
        <w:t xml:space="preserve">При обнаружении маркшейдерской службой признаков сдвижения пород (деформации массива), все работы в опасной зоне возможного обрушения прекращаются. Далее опасная зона ограждается предупредительными знаками. Работы допускаются возобновить после ликвидации происшествия с разрешения начальника участка с согласованием маркшейдерской службой. </w:t>
      </w:r>
    </w:p>
    <w:p w:rsidR="00EC0CC4" w:rsidRDefault="00EC0CC4" w:rsidP="00C13F56">
      <w:pPr>
        <w:ind w:firstLine="720"/>
        <w:jc w:val="both"/>
        <w:rPr>
          <w:sz w:val="28"/>
          <w:szCs w:val="28"/>
        </w:rPr>
      </w:pPr>
    </w:p>
    <w:p w:rsidR="00EE6811" w:rsidRDefault="00EE6811" w:rsidP="009C7856">
      <w:pPr>
        <w:jc w:val="center"/>
        <w:rPr>
          <w:b/>
          <w:caps/>
          <w:sz w:val="28"/>
          <w:szCs w:val="20"/>
        </w:rPr>
      </w:pPr>
    </w:p>
    <w:p w:rsidR="00EE6811" w:rsidRDefault="00EE6811" w:rsidP="009C7856">
      <w:pPr>
        <w:jc w:val="center"/>
        <w:rPr>
          <w:b/>
          <w:caps/>
          <w:sz w:val="28"/>
          <w:szCs w:val="20"/>
        </w:rPr>
      </w:pPr>
    </w:p>
    <w:p w:rsidR="007F13C8" w:rsidRDefault="007F13C8" w:rsidP="009C7856">
      <w:pPr>
        <w:jc w:val="center"/>
        <w:rPr>
          <w:b/>
          <w:caps/>
          <w:sz w:val="28"/>
          <w:szCs w:val="20"/>
        </w:rPr>
      </w:pPr>
    </w:p>
    <w:p w:rsidR="007F13C8" w:rsidRDefault="007F13C8" w:rsidP="009C7856">
      <w:pPr>
        <w:jc w:val="center"/>
        <w:rPr>
          <w:b/>
          <w:caps/>
          <w:sz w:val="28"/>
          <w:szCs w:val="20"/>
        </w:rPr>
      </w:pPr>
    </w:p>
    <w:p w:rsidR="007F13C8" w:rsidRDefault="007F13C8" w:rsidP="009C7856">
      <w:pPr>
        <w:jc w:val="center"/>
        <w:rPr>
          <w:b/>
          <w:caps/>
          <w:sz w:val="28"/>
          <w:szCs w:val="20"/>
        </w:rPr>
      </w:pPr>
    </w:p>
    <w:p w:rsidR="007F13C8" w:rsidRDefault="007F13C8" w:rsidP="009C7856">
      <w:pPr>
        <w:jc w:val="center"/>
        <w:rPr>
          <w:b/>
          <w:caps/>
          <w:sz w:val="28"/>
          <w:szCs w:val="20"/>
        </w:rPr>
      </w:pPr>
    </w:p>
    <w:p w:rsidR="007F13C8" w:rsidRDefault="007F13C8" w:rsidP="009C7856">
      <w:pPr>
        <w:jc w:val="center"/>
        <w:rPr>
          <w:b/>
          <w:caps/>
          <w:sz w:val="28"/>
          <w:szCs w:val="20"/>
        </w:rPr>
      </w:pPr>
    </w:p>
    <w:p w:rsidR="009C7856" w:rsidRPr="009C7856" w:rsidRDefault="008649F8" w:rsidP="009C7856">
      <w:pPr>
        <w:jc w:val="center"/>
        <w:rPr>
          <w:b/>
          <w:caps/>
          <w:sz w:val="28"/>
          <w:szCs w:val="20"/>
        </w:rPr>
      </w:pPr>
      <w:r w:rsidRPr="00082D6A">
        <w:rPr>
          <w:b/>
          <w:caps/>
          <w:sz w:val="28"/>
          <w:szCs w:val="20"/>
        </w:rPr>
        <w:lastRenderedPageBreak/>
        <w:t>11</w:t>
      </w:r>
      <w:r w:rsidR="009C7856" w:rsidRPr="00082D6A">
        <w:rPr>
          <w:b/>
          <w:caps/>
          <w:sz w:val="28"/>
          <w:szCs w:val="20"/>
        </w:rPr>
        <w:t>. Технико-Экономическая часть</w:t>
      </w:r>
    </w:p>
    <w:p w:rsidR="009C7856" w:rsidRPr="00715C88" w:rsidRDefault="009C7856" w:rsidP="009C7856">
      <w:pPr>
        <w:tabs>
          <w:tab w:val="left" w:pos="3120"/>
        </w:tabs>
        <w:jc w:val="center"/>
        <w:rPr>
          <w:caps/>
          <w:sz w:val="28"/>
          <w:szCs w:val="20"/>
        </w:rPr>
      </w:pPr>
    </w:p>
    <w:p w:rsidR="009C7856" w:rsidRPr="009C7856" w:rsidRDefault="008649F8" w:rsidP="009C7856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11</w:t>
      </w:r>
      <w:r w:rsidR="009C7856" w:rsidRPr="009C7856">
        <w:rPr>
          <w:b/>
          <w:sz w:val="28"/>
          <w:szCs w:val="20"/>
        </w:rPr>
        <w:t>.1 Производственная программа</w:t>
      </w:r>
    </w:p>
    <w:p w:rsidR="009C7856" w:rsidRPr="00715C88" w:rsidRDefault="009C7856" w:rsidP="009C7856">
      <w:pPr>
        <w:rPr>
          <w:sz w:val="28"/>
          <w:szCs w:val="20"/>
        </w:rPr>
      </w:pPr>
    </w:p>
    <w:p w:rsidR="009C7856" w:rsidRPr="00715C88" w:rsidRDefault="009C7856" w:rsidP="009C7856">
      <w:pPr>
        <w:ind w:firstLine="720"/>
        <w:jc w:val="both"/>
        <w:rPr>
          <w:sz w:val="28"/>
          <w:szCs w:val="20"/>
        </w:rPr>
      </w:pPr>
      <w:r w:rsidRPr="00715C88">
        <w:rPr>
          <w:sz w:val="28"/>
          <w:szCs w:val="20"/>
        </w:rPr>
        <w:t>Годовая производительность карьера по добыче песча</w:t>
      </w:r>
      <w:r w:rsidR="00000D58">
        <w:rPr>
          <w:sz w:val="28"/>
          <w:szCs w:val="20"/>
        </w:rPr>
        <w:t>но-гравийной смеси состави</w:t>
      </w:r>
      <w:r w:rsidR="00BB2958">
        <w:rPr>
          <w:sz w:val="28"/>
          <w:szCs w:val="20"/>
        </w:rPr>
        <w:t>т от 5</w:t>
      </w:r>
      <w:r w:rsidRPr="00715C88">
        <w:rPr>
          <w:sz w:val="28"/>
          <w:szCs w:val="20"/>
        </w:rPr>
        <w:t xml:space="preserve">,0 до </w:t>
      </w:r>
      <w:r w:rsidR="00DC2404">
        <w:rPr>
          <w:sz w:val="28"/>
          <w:szCs w:val="20"/>
        </w:rPr>
        <w:t>1</w:t>
      </w:r>
      <w:r w:rsidR="00C04DC5" w:rsidRPr="00C04DC5">
        <w:rPr>
          <w:sz w:val="28"/>
          <w:szCs w:val="20"/>
        </w:rPr>
        <w:t>0</w:t>
      </w:r>
      <w:r w:rsidRPr="00715C88">
        <w:rPr>
          <w:sz w:val="28"/>
          <w:szCs w:val="20"/>
        </w:rPr>
        <w:t>0,0 тыс. м</w:t>
      </w:r>
      <w:r w:rsidRPr="00715C88">
        <w:rPr>
          <w:sz w:val="28"/>
          <w:szCs w:val="20"/>
          <w:vertAlign w:val="superscript"/>
        </w:rPr>
        <w:t>3</w:t>
      </w:r>
      <w:r w:rsidRPr="00715C88">
        <w:rPr>
          <w:sz w:val="28"/>
          <w:szCs w:val="20"/>
        </w:rPr>
        <w:t xml:space="preserve"> в год. Добываемая в карьере природная смесь является естественным нерудным строительным материалом. </w:t>
      </w:r>
    </w:p>
    <w:p w:rsidR="009C7856" w:rsidRPr="00715C88" w:rsidRDefault="009C7856" w:rsidP="009C7856">
      <w:pPr>
        <w:ind w:firstLine="720"/>
        <w:jc w:val="both"/>
        <w:rPr>
          <w:sz w:val="28"/>
          <w:szCs w:val="20"/>
        </w:rPr>
      </w:pPr>
      <w:r w:rsidRPr="00715C88">
        <w:rPr>
          <w:sz w:val="28"/>
          <w:szCs w:val="20"/>
        </w:rPr>
        <w:t>Для оценки эффективности вкладываемых ассигнований условно определяется товарная продукция, себестоимость, прибыль и т.д. Товарной продукцией является природная песчано-гравийная смесь, укладываемая в полотно и обочины ремонтируемого участка дороги без переработки.</w:t>
      </w:r>
    </w:p>
    <w:p w:rsidR="009C7856" w:rsidRPr="00715C88" w:rsidRDefault="009C7856" w:rsidP="009C7856">
      <w:pPr>
        <w:ind w:firstLine="720"/>
        <w:jc w:val="both"/>
        <w:rPr>
          <w:sz w:val="28"/>
          <w:szCs w:val="20"/>
        </w:rPr>
      </w:pPr>
      <w:r w:rsidRPr="00715C88">
        <w:rPr>
          <w:sz w:val="28"/>
          <w:szCs w:val="20"/>
        </w:rPr>
        <w:t>Месторождение будет эксплуатироваться в течение 10 лет. Расчет вы</w:t>
      </w:r>
      <w:r>
        <w:rPr>
          <w:sz w:val="28"/>
          <w:szCs w:val="20"/>
        </w:rPr>
        <w:t>полнен</w:t>
      </w:r>
      <w:r w:rsidR="00BB2958">
        <w:rPr>
          <w:sz w:val="28"/>
          <w:szCs w:val="20"/>
        </w:rPr>
        <w:t xml:space="preserve"> на объём добычи 5</w:t>
      </w:r>
      <w:r>
        <w:rPr>
          <w:sz w:val="28"/>
          <w:szCs w:val="20"/>
        </w:rPr>
        <w:t>,0-</w:t>
      </w:r>
      <w:r w:rsidR="00DC2404">
        <w:rPr>
          <w:sz w:val="28"/>
          <w:szCs w:val="20"/>
        </w:rPr>
        <w:t>1</w:t>
      </w:r>
      <w:r w:rsidR="00C04DC5" w:rsidRPr="00C04DC5">
        <w:rPr>
          <w:sz w:val="28"/>
          <w:szCs w:val="20"/>
        </w:rPr>
        <w:t>0</w:t>
      </w:r>
      <w:r>
        <w:rPr>
          <w:sz w:val="28"/>
          <w:szCs w:val="20"/>
        </w:rPr>
        <w:t>0</w:t>
      </w:r>
      <w:r w:rsidRPr="00715C88">
        <w:rPr>
          <w:sz w:val="28"/>
          <w:szCs w:val="20"/>
        </w:rPr>
        <w:t>,0 тыс. м</w:t>
      </w:r>
      <w:r w:rsidRPr="00715C88">
        <w:rPr>
          <w:sz w:val="28"/>
          <w:szCs w:val="20"/>
          <w:vertAlign w:val="superscript"/>
        </w:rPr>
        <w:t>3</w:t>
      </w:r>
      <w:r w:rsidRPr="00715C88">
        <w:rPr>
          <w:sz w:val="28"/>
          <w:szCs w:val="20"/>
        </w:rPr>
        <w:t xml:space="preserve"> год.</w:t>
      </w:r>
    </w:p>
    <w:p w:rsidR="009C7856" w:rsidRDefault="009C7856" w:rsidP="009C7856">
      <w:pPr>
        <w:keepNext/>
        <w:jc w:val="center"/>
        <w:outlineLvl w:val="2"/>
        <w:rPr>
          <w:sz w:val="28"/>
          <w:szCs w:val="28"/>
        </w:rPr>
      </w:pPr>
      <w:r w:rsidRPr="00715C88">
        <w:rPr>
          <w:sz w:val="28"/>
          <w:szCs w:val="28"/>
        </w:rPr>
        <w:t>Расчет стоимости годового объема товарной продукции</w:t>
      </w:r>
      <w:r w:rsidRPr="009C7856">
        <w:rPr>
          <w:sz w:val="28"/>
          <w:szCs w:val="28"/>
        </w:rPr>
        <w:t xml:space="preserve"> </w:t>
      </w:r>
    </w:p>
    <w:p w:rsidR="009C7856" w:rsidRDefault="009C7856" w:rsidP="009C7856">
      <w:pPr>
        <w:keepNext/>
        <w:jc w:val="center"/>
        <w:outlineLvl w:val="2"/>
        <w:rPr>
          <w:sz w:val="28"/>
          <w:szCs w:val="28"/>
        </w:rPr>
      </w:pPr>
    </w:p>
    <w:p w:rsidR="009C7856" w:rsidRPr="009C7856" w:rsidRDefault="009C7856" w:rsidP="009C7856">
      <w:pPr>
        <w:keepNext/>
        <w:jc w:val="right"/>
        <w:outlineLvl w:val="2"/>
        <w:rPr>
          <w:i/>
          <w:sz w:val="28"/>
          <w:szCs w:val="28"/>
        </w:rPr>
      </w:pPr>
      <w:r w:rsidRPr="009C7856">
        <w:rPr>
          <w:i/>
          <w:sz w:val="28"/>
          <w:szCs w:val="28"/>
        </w:rPr>
        <w:t>Таблица 1</w:t>
      </w:r>
      <w:r w:rsidR="008649F8">
        <w:rPr>
          <w:i/>
          <w:sz w:val="28"/>
          <w:szCs w:val="28"/>
        </w:rPr>
        <w:t>1</w:t>
      </w:r>
      <w:r w:rsidRPr="009C7856">
        <w:rPr>
          <w:i/>
          <w:sz w:val="28"/>
          <w:szCs w:val="28"/>
        </w:rPr>
        <w:t>.1</w:t>
      </w:r>
      <w:r w:rsidR="008649F8">
        <w:rPr>
          <w:i/>
          <w:sz w:val="28"/>
          <w:szCs w:val="28"/>
        </w:rPr>
        <w:t>.1</w:t>
      </w:r>
    </w:p>
    <w:p w:rsidR="009C7856" w:rsidRPr="00715C88" w:rsidRDefault="009C7856" w:rsidP="009C7856">
      <w:pPr>
        <w:ind w:left="-142" w:firstLine="426"/>
        <w:jc w:val="center"/>
        <w:rPr>
          <w:b/>
          <w:sz w:val="28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812"/>
        <w:gridCol w:w="1142"/>
        <w:gridCol w:w="1209"/>
        <w:gridCol w:w="1275"/>
        <w:gridCol w:w="1418"/>
        <w:gridCol w:w="1417"/>
      </w:tblGrid>
      <w:tr w:rsidR="009C7856" w:rsidRPr="009C7856" w:rsidTr="00E55006">
        <w:trPr>
          <w:cantSplit/>
          <w:trHeight w:val="630"/>
        </w:trPr>
        <w:tc>
          <w:tcPr>
            <w:tcW w:w="2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9C7856" w:rsidRDefault="009C7856" w:rsidP="00B31D95">
            <w:pPr>
              <w:jc w:val="center"/>
              <w:rPr>
                <w:sz w:val="26"/>
                <w:szCs w:val="26"/>
              </w:rPr>
            </w:pPr>
            <w:r w:rsidRPr="009C7856">
              <w:rPr>
                <w:sz w:val="26"/>
                <w:szCs w:val="26"/>
              </w:rPr>
              <w:t>Товарная продукция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9C7856" w:rsidRDefault="009C7856" w:rsidP="00B31D95">
            <w:pPr>
              <w:jc w:val="center"/>
              <w:rPr>
                <w:sz w:val="26"/>
                <w:szCs w:val="26"/>
              </w:rPr>
            </w:pPr>
            <w:r w:rsidRPr="009C7856">
              <w:rPr>
                <w:sz w:val="26"/>
                <w:szCs w:val="26"/>
              </w:rPr>
              <w:t>Ед. изм.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9C7856" w:rsidRDefault="009C7856" w:rsidP="00B31D95">
            <w:pPr>
              <w:jc w:val="center"/>
              <w:rPr>
                <w:sz w:val="26"/>
                <w:szCs w:val="26"/>
              </w:rPr>
            </w:pPr>
            <w:r w:rsidRPr="009C7856">
              <w:rPr>
                <w:sz w:val="26"/>
                <w:szCs w:val="26"/>
              </w:rPr>
              <w:t>Кол-во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9C7856" w:rsidRDefault="009C7856" w:rsidP="00B31D95">
            <w:pPr>
              <w:jc w:val="center"/>
              <w:rPr>
                <w:sz w:val="26"/>
                <w:szCs w:val="26"/>
              </w:rPr>
            </w:pPr>
            <w:r w:rsidRPr="009C7856">
              <w:rPr>
                <w:sz w:val="26"/>
                <w:szCs w:val="26"/>
              </w:rPr>
              <w:t>Себестоимость, тенге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9C7856" w:rsidRDefault="009C7856" w:rsidP="00B31D95">
            <w:pPr>
              <w:jc w:val="center"/>
              <w:rPr>
                <w:sz w:val="26"/>
                <w:szCs w:val="26"/>
              </w:rPr>
            </w:pPr>
            <w:r w:rsidRPr="009C7856">
              <w:rPr>
                <w:sz w:val="26"/>
                <w:szCs w:val="26"/>
              </w:rPr>
              <w:t>Рентабельность,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9C7856" w:rsidRDefault="009C7856" w:rsidP="00B31D95">
            <w:pPr>
              <w:jc w:val="center"/>
              <w:rPr>
                <w:sz w:val="26"/>
                <w:szCs w:val="26"/>
              </w:rPr>
            </w:pPr>
            <w:r w:rsidRPr="009C7856">
              <w:rPr>
                <w:sz w:val="26"/>
                <w:szCs w:val="26"/>
              </w:rPr>
              <w:t>Цена за единицу, тенге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9C7856" w:rsidRDefault="009C7856" w:rsidP="00B31D95">
            <w:pPr>
              <w:jc w:val="center"/>
              <w:rPr>
                <w:sz w:val="26"/>
                <w:szCs w:val="26"/>
              </w:rPr>
            </w:pPr>
            <w:proofErr w:type="spellStart"/>
            <w:r w:rsidRPr="009C7856">
              <w:rPr>
                <w:sz w:val="26"/>
                <w:szCs w:val="26"/>
              </w:rPr>
              <w:t>Стои</w:t>
            </w:r>
            <w:r w:rsidR="00E55006">
              <w:rPr>
                <w:sz w:val="26"/>
                <w:szCs w:val="26"/>
              </w:rPr>
              <w:t>мостьтыс.</w:t>
            </w:r>
            <w:r w:rsidRPr="009C7856">
              <w:rPr>
                <w:sz w:val="26"/>
                <w:szCs w:val="26"/>
              </w:rPr>
              <w:t>тенге</w:t>
            </w:r>
            <w:proofErr w:type="spellEnd"/>
          </w:p>
        </w:tc>
      </w:tr>
      <w:tr w:rsidR="009C7856" w:rsidRPr="009C7856" w:rsidTr="00E55006">
        <w:trPr>
          <w:trHeight w:val="590"/>
        </w:trPr>
        <w:tc>
          <w:tcPr>
            <w:tcW w:w="2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9C7856" w:rsidRDefault="009C7856" w:rsidP="00B31D95">
            <w:pPr>
              <w:ind w:left="-45" w:right="-108"/>
              <w:rPr>
                <w:bCs/>
                <w:sz w:val="26"/>
                <w:szCs w:val="26"/>
              </w:rPr>
            </w:pPr>
            <w:r w:rsidRPr="009C7856">
              <w:rPr>
                <w:bCs/>
                <w:sz w:val="26"/>
                <w:szCs w:val="26"/>
              </w:rPr>
              <w:t>Песчано-гравийная</w:t>
            </w:r>
          </w:p>
          <w:p w:rsidR="009C7856" w:rsidRPr="009C7856" w:rsidRDefault="009C7856" w:rsidP="00B31D95">
            <w:pPr>
              <w:ind w:left="-45" w:right="-108"/>
              <w:rPr>
                <w:bCs/>
                <w:sz w:val="26"/>
                <w:szCs w:val="26"/>
              </w:rPr>
            </w:pPr>
            <w:r w:rsidRPr="009C7856">
              <w:rPr>
                <w:bCs/>
                <w:sz w:val="26"/>
                <w:szCs w:val="26"/>
              </w:rPr>
              <w:t>смесь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9C7856" w:rsidRDefault="009C7856" w:rsidP="00B31D95">
            <w:pPr>
              <w:jc w:val="center"/>
              <w:rPr>
                <w:sz w:val="26"/>
                <w:szCs w:val="26"/>
                <w:vertAlign w:val="superscript"/>
              </w:rPr>
            </w:pPr>
            <w:r w:rsidRPr="009C7856">
              <w:rPr>
                <w:sz w:val="26"/>
                <w:szCs w:val="26"/>
              </w:rPr>
              <w:t>м</w:t>
            </w:r>
            <w:r w:rsidRPr="009C7856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Default="00BB2958" w:rsidP="00B31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E55006">
              <w:rPr>
                <w:sz w:val="26"/>
                <w:szCs w:val="26"/>
              </w:rPr>
              <w:t> </w:t>
            </w:r>
            <w:r w:rsidR="009C7856" w:rsidRPr="009C7856">
              <w:rPr>
                <w:sz w:val="26"/>
                <w:szCs w:val="26"/>
              </w:rPr>
              <w:t>000</w:t>
            </w:r>
          </w:p>
          <w:p w:rsidR="00E55006" w:rsidRPr="009C7856" w:rsidRDefault="00DC2404" w:rsidP="00B31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04DC5">
              <w:rPr>
                <w:sz w:val="26"/>
                <w:szCs w:val="26"/>
                <w:lang w:val="en-US"/>
              </w:rPr>
              <w:t>0</w:t>
            </w:r>
            <w:r w:rsidR="00E55006">
              <w:rPr>
                <w:sz w:val="26"/>
                <w:szCs w:val="26"/>
              </w:rPr>
              <w:t>0 000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9C7856" w:rsidRDefault="00E55006" w:rsidP="00B31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  <w:r w:rsidR="009C7856" w:rsidRPr="009C7856">
              <w:rPr>
                <w:sz w:val="26"/>
                <w:szCs w:val="26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9C7856" w:rsidRDefault="009C7856" w:rsidP="00B31D95">
            <w:pPr>
              <w:jc w:val="center"/>
              <w:rPr>
                <w:sz w:val="26"/>
                <w:szCs w:val="26"/>
              </w:rPr>
            </w:pPr>
            <w:r w:rsidRPr="009C7856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9C7856" w:rsidRDefault="00E55006" w:rsidP="00B31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672</w:t>
            </w:r>
            <w:r w:rsidR="009C7856" w:rsidRPr="009C7856">
              <w:rPr>
                <w:sz w:val="26"/>
                <w:szCs w:val="2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2404" w:rsidRDefault="00DC2404" w:rsidP="00B31D95">
            <w:pPr>
              <w:jc w:val="center"/>
              <w:rPr>
                <w:sz w:val="26"/>
                <w:szCs w:val="26"/>
              </w:rPr>
            </w:pPr>
          </w:p>
          <w:p w:rsidR="009C7856" w:rsidRDefault="00DC2404" w:rsidP="00B31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00D58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</w:t>
            </w:r>
            <w:r w:rsidR="00000D58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0</w:t>
            </w:r>
            <w:r w:rsidR="00E55006">
              <w:rPr>
                <w:sz w:val="26"/>
                <w:szCs w:val="26"/>
              </w:rPr>
              <w:t>,0</w:t>
            </w:r>
          </w:p>
          <w:p w:rsidR="00E55006" w:rsidRPr="009C7856" w:rsidRDefault="00E55006" w:rsidP="00B31D95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9C7856" w:rsidRDefault="009C7856" w:rsidP="009C7856">
      <w:pPr>
        <w:pStyle w:val="Iauiue1"/>
        <w:ind w:left="720"/>
        <w:rPr>
          <w:sz w:val="28"/>
        </w:rPr>
      </w:pPr>
    </w:p>
    <w:p w:rsidR="00E55006" w:rsidRPr="00715C88" w:rsidRDefault="00E55006" w:rsidP="009C7856">
      <w:pPr>
        <w:pStyle w:val="Iauiue1"/>
        <w:ind w:left="720"/>
        <w:rPr>
          <w:sz w:val="28"/>
        </w:rPr>
      </w:pPr>
    </w:p>
    <w:p w:rsidR="009C7856" w:rsidRPr="00E55006" w:rsidRDefault="008649F8" w:rsidP="00E55006">
      <w:pPr>
        <w:pStyle w:val="Iauiue1"/>
        <w:jc w:val="center"/>
        <w:rPr>
          <w:b/>
          <w:sz w:val="28"/>
        </w:rPr>
      </w:pPr>
      <w:r>
        <w:rPr>
          <w:b/>
          <w:sz w:val="28"/>
        </w:rPr>
        <w:t>11</w:t>
      </w:r>
      <w:r w:rsidR="009C7856" w:rsidRPr="00E55006">
        <w:rPr>
          <w:b/>
          <w:sz w:val="28"/>
        </w:rPr>
        <w:t>.2 Затраты на материалы</w:t>
      </w:r>
    </w:p>
    <w:p w:rsidR="009C7856" w:rsidRPr="00715C88" w:rsidRDefault="009C7856" w:rsidP="009C7856">
      <w:pPr>
        <w:pStyle w:val="Iauiue1"/>
        <w:rPr>
          <w:sz w:val="28"/>
        </w:rPr>
      </w:pPr>
    </w:p>
    <w:p w:rsidR="009C7856" w:rsidRPr="00E55006" w:rsidRDefault="009C7856" w:rsidP="00E55006">
      <w:pPr>
        <w:pStyle w:val="a6"/>
        <w:ind w:firstLine="720"/>
        <w:jc w:val="both"/>
        <w:rPr>
          <w:sz w:val="28"/>
          <w:szCs w:val="28"/>
        </w:rPr>
      </w:pPr>
      <w:r w:rsidRPr="00E55006">
        <w:rPr>
          <w:sz w:val="28"/>
          <w:szCs w:val="28"/>
        </w:rPr>
        <w:t xml:space="preserve">Основными расходными материалами при разработке </w:t>
      </w:r>
      <w:proofErr w:type="gramStart"/>
      <w:r w:rsidRPr="00E55006">
        <w:rPr>
          <w:sz w:val="28"/>
          <w:szCs w:val="28"/>
        </w:rPr>
        <w:t>месторождения  будут</w:t>
      </w:r>
      <w:proofErr w:type="gramEnd"/>
      <w:r w:rsidRPr="00E55006">
        <w:rPr>
          <w:sz w:val="28"/>
          <w:szCs w:val="28"/>
        </w:rPr>
        <w:t xml:space="preserve"> горюче-смазочные материалы, запасные части и инструмент на ремонт и обслуживание механизмов. Расчет расходов ГСМ и других материалов приводится </w:t>
      </w:r>
      <w:r w:rsidR="00E55006">
        <w:rPr>
          <w:sz w:val="28"/>
          <w:szCs w:val="28"/>
        </w:rPr>
        <w:t>ниже в таблицах</w:t>
      </w:r>
      <w:r w:rsidRPr="00E55006">
        <w:rPr>
          <w:sz w:val="28"/>
          <w:szCs w:val="28"/>
        </w:rPr>
        <w:t>.</w:t>
      </w:r>
    </w:p>
    <w:p w:rsidR="00C04DC5" w:rsidRDefault="00C04DC5" w:rsidP="00E55006">
      <w:pPr>
        <w:pStyle w:val="a6"/>
        <w:jc w:val="center"/>
        <w:rPr>
          <w:sz w:val="28"/>
          <w:szCs w:val="28"/>
        </w:rPr>
      </w:pPr>
    </w:p>
    <w:p w:rsidR="00C04DC5" w:rsidRDefault="00C04DC5" w:rsidP="00E55006">
      <w:pPr>
        <w:pStyle w:val="a6"/>
        <w:jc w:val="center"/>
        <w:rPr>
          <w:sz w:val="28"/>
          <w:szCs w:val="28"/>
        </w:rPr>
      </w:pPr>
    </w:p>
    <w:p w:rsidR="00C04DC5" w:rsidRDefault="00C04DC5" w:rsidP="00E55006">
      <w:pPr>
        <w:pStyle w:val="a6"/>
        <w:jc w:val="center"/>
        <w:rPr>
          <w:sz w:val="28"/>
          <w:szCs w:val="28"/>
        </w:rPr>
      </w:pPr>
    </w:p>
    <w:p w:rsidR="00C04DC5" w:rsidRDefault="00C04DC5" w:rsidP="00E55006">
      <w:pPr>
        <w:pStyle w:val="a6"/>
        <w:jc w:val="center"/>
        <w:rPr>
          <w:sz w:val="28"/>
          <w:szCs w:val="28"/>
        </w:rPr>
      </w:pPr>
    </w:p>
    <w:p w:rsidR="00C04DC5" w:rsidRDefault="00C04DC5" w:rsidP="00E55006">
      <w:pPr>
        <w:pStyle w:val="a6"/>
        <w:jc w:val="center"/>
        <w:rPr>
          <w:sz w:val="28"/>
          <w:szCs w:val="28"/>
        </w:rPr>
      </w:pPr>
    </w:p>
    <w:p w:rsidR="00C04DC5" w:rsidRDefault="00C04DC5" w:rsidP="00E55006">
      <w:pPr>
        <w:pStyle w:val="a6"/>
        <w:jc w:val="center"/>
        <w:rPr>
          <w:sz w:val="28"/>
          <w:szCs w:val="28"/>
        </w:rPr>
      </w:pPr>
    </w:p>
    <w:p w:rsidR="00C04DC5" w:rsidRDefault="00C04DC5" w:rsidP="00E55006">
      <w:pPr>
        <w:pStyle w:val="a6"/>
        <w:jc w:val="center"/>
        <w:rPr>
          <w:sz w:val="28"/>
          <w:szCs w:val="28"/>
        </w:rPr>
      </w:pPr>
    </w:p>
    <w:p w:rsidR="00C04DC5" w:rsidRDefault="00C04DC5" w:rsidP="00E55006">
      <w:pPr>
        <w:pStyle w:val="a6"/>
        <w:jc w:val="center"/>
        <w:rPr>
          <w:sz w:val="28"/>
          <w:szCs w:val="28"/>
        </w:rPr>
      </w:pPr>
    </w:p>
    <w:p w:rsidR="00BB2958" w:rsidRDefault="00BB2958" w:rsidP="00E55006">
      <w:pPr>
        <w:pStyle w:val="a6"/>
        <w:jc w:val="center"/>
        <w:rPr>
          <w:sz w:val="28"/>
          <w:szCs w:val="28"/>
        </w:rPr>
      </w:pPr>
    </w:p>
    <w:p w:rsidR="00C04DC5" w:rsidRDefault="00C04DC5" w:rsidP="00E55006">
      <w:pPr>
        <w:pStyle w:val="a6"/>
        <w:jc w:val="center"/>
        <w:rPr>
          <w:sz w:val="28"/>
          <w:szCs w:val="28"/>
        </w:rPr>
      </w:pPr>
    </w:p>
    <w:p w:rsidR="00886FDD" w:rsidRDefault="009C7856" w:rsidP="00C04DC5">
      <w:pPr>
        <w:pStyle w:val="a6"/>
        <w:jc w:val="center"/>
        <w:rPr>
          <w:i/>
          <w:sz w:val="28"/>
          <w:szCs w:val="28"/>
        </w:rPr>
      </w:pPr>
      <w:r w:rsidRPr="00216858">
        <w:rPr>
          <w:sz w:val="28"/>
          <w:szCs w:val="28"/>
        </w:rPr>
        <w:lastRenderedPageBreak/>
        <w:t>Годовой расход эксплуатационных материалов, кг</w:t>
      </w:r>
    </w:p>
    <w:p w:rsidR="009C7856" w:rsidRDefault="00E55006" w:rsidP="00E55006">
      <w:pPr>
        <w:pStyle w:val="a6"/>
        <w:ind w:firstLine="720"/>
        <w:jc w:val="right"/>
        <w:rPr>
          <w:i/>
          <w:sz w:val="28"/>
          <w:szCs w:val="28"/>
        </w:rPr>
      </w:pPr>
      <w:r w:rsidRPr="009A3316">
        <w:rPr>
          <w:i/>
          <w:sz w:val="28"/>
          <w:szCs w:val="28"/>
        </w:rPr>
        <w:t xml:space="preserve">Таблица </w:t>
      </w:r>
      <w:r w:rsidR="00B31D95" w:rsidRPr="009A3316">
        <w:rPr>
          <w:i/>
          <w:sz w:val="28"/>
          <w:szCs w:val="28"/>
        </w:rPr>
        <w:t>11</w:t>
      </w:r>
      <w:r w:rsidRPr="009A3316">
        <w:rPr>
          <w:i/>
          <w:sz w:val="28"/>
          <w:szCs w:val="28"/>
        </w:rPr>
        <w:t>.2.1</w:t>
      </w:r>
      <w:r w:rsidRPr="00E55006">
        <w:rPr>
          <w:i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57"/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9"/>
        <w:gridCol w:w="743"/>
        <w:gridCol w:w="831"/>
        <w:gridCol w:w="964"/>
        <w:gridCol w:w="937"/>
        <w:gridCol w:w="579"/>
        <w:gridCol w:w="355"/>
        <w:gridCol w:w="850"/>
        <w:gridCol w:w="1119"/>
      </w:tblGrid>
      <w:tr w:rsidR="00C04DC5" w:rsidRPr="004C461E" w:rsidTr="00DE5CCD">
        <w:trPr>
          <w:cantSplit/>
          <w:trHeight w:val="1376"/>
        </w:trPr>
        <w:tc>
          <w:tcPr>
            <w:tcW w:w="2929" w:type="dxa"/>
            <w:vAlign w:val="center"/>
          </w:tcPr>
          <w:p w:rsidR="00C04DC5" w:rsidRPr="004C461E" w:rsidRDefault="00C04DC5" w:rsidP="00596339">
            <w:pPr>
              <w:pStyle w:val="a6"/>
              <w:jc w:val="center"/>
              <w:rPr>
                <w:szCs w:val="28"/>
              </w:rPr>
            </w:pPr>
            <w:r w:rsidRPr="004C461E">
              <w:rPr>
                <w:szCs w:val="28"/>
              </w:rPr>
              <w:t>Наименование материалов</w:t>
            </w:r>
          </w:p>
        </w:tc>
        <w:tc>
          <w:tcPr>
            <w:tcW w:w="743" w:type="dxa"/>
            <w:textDirection w:val="btLr"/>
            <w:vAlign w:val="center"/>
          </w:tcPr>
          <w:p w:rsidR="00C04DC5" w:rsidRPr="004C461E" w:rsidRDefault="00C04DC5" w:rsidP="00596339">
            <w:pPr>
              <w:pStyle w:val="a6"/>
              <w:ind w:left="113"/>
              <w:jc w:val="center"/>
            </w:pPr>
            <w:r w:rsidRPr="00AF4D22">
              <w:rPr>
                <w:lang w:val="en-US"/>
              </w:rPr>
              <w:t>Doosan DH-420</w:t>
            </w:r>
          </w:p>
        </w:tc>
        <w:tc>
          <w:tcPr>
            <w:tcW w:w="831" w:type="dxa"/>
            <w:textDirection w:val="btLr"/>
            <w:vAlign w:val="center"/>
          </w:tcPr>
          <w:p w:rsidR="00C04DC5" w:rsidRPr="004C461E" w:rsidRDefault="00C04DC5" w:rsidP="00596339">
            <w:pPr>
              <w:pStyle w:val="a6"/>
              <w:ind w:left="113"/>
              <w:jc w:val="center"/>
            </w:pPr>
            <w:r w:rsidRPr="00AF4D22">
              <w:rPr>
                <w:lang w:val="en-US"/>
              </w:rPr>
              <w:t>SHANTUI SD-16</w:t>
            </w:r>
          </w:p>
        </w:tc>
        <w:tc>
          <w:tcPr>
            <w:tcW w:w="964" w:type="dxa"/>
            <w:textDirection w:val="btLr"/>
            <w:vAlign w:val="center"/>
          </w:tcPr>
          <w:p w:rsidR="00C04DC5" w:rsidRPr="004C461E" w:rsidRDefault="00C04DC5" w:rsidP="00596339">
            <w:pPr>
              <w:pStyle w:val="a6"/>
              <w:ind w:left="113"/>
              <w:jc w:val="center"/>
            </w:pPr>
            <w:r w:rsidRPr="00AF4D22">
              <w:rPr>
                <w:lang w:val="en-US"/>
              </w:rPr>
              <w:t>HOWO ZZ3327</w:t>
            </w:r>
          </w:p>
        </w:tc>
        <w:tc>
          <w:tcPr>
            <w:tcW w:w="937" w:type="dxa"/>
            <w:textDirection w:val="btLr"/>
            <w:vAlign w:val="center"/>
          </w:tcPr>
          <w:p w:rsidR="00C04DC5" w:rsidRPr="004C461E" w:rsidRDefault="00C04DC5" w:rsidP="00596339">
            <w:pPr>
              <w:pStyle w:val="a6"/>
              <w:ind w:left="113"/>
              <w:jc w:val="center"/>
            </w:pPr>
            <w:r w:rsidRPr="004C461E">
              <w:t>ПМ 130</w:t>
            </w:r>
          </w:p>
        </w:tc>
        <w:tc>
          <w:tcPr>
            <w:tcW w:w="934" w:type="dxa"/>
            <w:gridSpan w:val="2"/>
            <w:textDirection w:val="btLr"/>
            <w:vAlign w:val="center"/>
          </w:tcPr>
          <w:p w:rsidR="00C04DC5" w:rsidRPr="004C461E" w:rsidRDefault="00C04DC5" w:rsidP="00596339">
            <w:pPr>
              <w:pStyle w:val="a6"/>
              <w:ind w:left="113"/>
              <w:jc w:val="center"/>
            </w:pPr>
            <w:r w:rsidRPr="004C461E">
              <w:t>Нива</w:t>
            </w:r>
          </w:p>
        </w:tc>
        <w:tc>
          <w:tcPr>
            <w:tcW w:w="850" w:type="dxa"/>
            <w:textDirection w:val="btLr"/>
            <w:vAlign w:val="center"/>
          </w:tcPr>
          <w:p w:rsidR="00C04DC5" w:rsidRPr="004C461E" w:rsidRDefault="00C04DC5" w:rsidP="00596339">
            <w:pPr>
              <w:pStyle w:val="a6"/>
              <w:ind w:left="113" w:right="113"/>
              <w:jc w:val="center"/>
            </w:pPr>
            <w:r w:rsidRPr="004C461E">
              <w:t>Уаз-3909 (</w:t>
            </w:r>
            <w:proofErr w:type="spellStart"/>
            <w:r w:rsidRPr="004C461E">
              <w:t>вахтовка</w:t>
            </w:r>
            <w:proofErr w:type="spellEnd"/>
            <w:r w:rsidRPr="004C461E">
              <w:t>)</w:t>
            </w:r>
          </w:p>
        </w:tc>
        <w:tc>
          <w:tcPr>
            <w:tcW w:w="1119" w:type="dxa"/>
            <w:vAlign w:val="center"/>
          </w:tcPr>
          <w:p w:rsidR="00C04DC5" w:rsidRPr="004C461E" w:rsidRDefault="00C04DC5" w:rsidP="00596339">
            <w:pPr>
              <w:pStyle w:val="a6"/>
              <w:jc w:val="center"/>
            </w:pPr>
            <w:r w:rsidRPr="004C461E">
              <w:t>Итого</w:t>
            </w:r>
          </w:p>
        </w:tc>
      </w:tr>
      <w:tr w:rsidR="00C04DC5" w:rsidRPr="004C461E" w:rsidTr="00DE5CCD">
        <w:trPr>
          <w:trHeight w:val="140"/>
        </w:trPr>
        <w:tc>
          <w:tcPr>
            <w:tcW w:w="2929" w:type="dxa"/>
          </w:tcPr>
          <w:p w:rsidR="00C04DC5" w:rsidRPr="004C461E" w:rsidRDefault="00C04DC5" w:rsidP="00C04DC5">
            <w:pPr>
              <w:pStyle w:val="a6"/>
            </w:pPr>
            <w:proofErr w:type="spellStart"/>
            <w:r w:rsidRPr="004C461E">
              <w:t>Диз</w:t>
            </w:r>
            <w:proofErr w:type="spellEnd"/>
            <w:r w:rsidRPr="004C461E">
              <w:t>. Топливо (кг)</w:t>
            </w:r>
          </w:p>
        </w:tc>
        <w:tc>
          <w:tcPr>
            <w:tcW w:w="743" w:type="dxa"/>
            <w:vAlign w:val="center"/>
          </w:tcPr>
          <w:p w:rsidR="00C04DC5" w:rsidRPr="00AF4D22" w:rsidRDefault="00C04DC5" w:rsidP="00C04DC5">
            <w:pPr>
              <w:pStyle w:val="a6"/>
              <w:ind w:left="-70" w:right="-76" w:firstLine="14"/>
              <w:jc w:val="center"/>
            </w:pPr>
            <w:r w:rsidRPr="00AF4D22">
              <w:t>8576</w:t>
            </w:r>
          </w:p>
        </w:tc>
        <w:tc>
          <w:tcPr>
            <w:tcW w:w="831" w:type="dxa"/>
            <w:vAlign w:val="center"/>
          </w:tcPr>
          <w:p w:rsidR="00C04DC5" w:rsidRPr="00C04DC5" w:rsidRDefault="00C04DC5" w:rsidP="00C04DC5">
            <w:pPr>
              <w:pStyle w:val="a6"/>
              <w:ind w:hanging="69"/>
              <w:jc w:val="center"/>
              <w:rPr>
                <w:lang w:val="en-US"/>
              </w:rPr>
            </w:pPr>
            <w:r>
              <w:rPr>
                <w:lang w:val="en-US"/>
              </w:rPr>
              <w:t>6077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964" w:type="dxa"/>
            <w:vAlign w:val="center"/>
          </w:tcPr>
          <w:p w:rsidR="00C04DC5" w:rsidRPr="004C461E" w:rsidRDefault="00C04DC5" w:rsidP="00C04DC5">
            <w:pPr>
              <w:pStyle w:val="a6"/>
              <w:ind w:hanging="69"/>
              <w:jc w:val="center"/>
            </w:pPr>
            <w:r w:rsidRPr="00AF4D22">
              <w:t>11739</w:t>
            </w:r>
            <w:r>
              <w:t xml:space="preserve"> </w:t>
            </w:r>
          </w:p>
        </w:tc>
        <w:tc>
          <w:tcPr>
            <w:tcW w:w="937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934" w:type="dxa"/>
            <w:gridSpan w:val="2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850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1119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  <w:r>
              <w:t>26392,6</w:t>
            </w:r>
          </w:p>
        </w:tc>
      </w:tr>
      <w:tr w:rsidR="00C04DC5" w:rsidRPr="004C461E" w:rsidTr="00DE5CCD">
        <w:trPr>
          <w:trHeight w:val="140"/>
        </w:trPr>
        <w:tc>
          <w:tcPr>
            <w:tcW w:w="2929" w:type="dxa"/>
          </w:tcPr>
          <w:p w:rsidR="00C04DC5" w:rsidRPr="004C461E" w:rsidRDefault="00C04DC5" w:rsidP="00C04DC5">
            <w:pPr>
              <w:pStyle w:val="a6"/>
            </w:pPr>
            <w:r w:rsidRPr="004C461E">
              <w:t>Бензин (литр)</w:t>
            </w:r>
          </w:p>
        </w:tc>
        <w:tc>
          <w:tcPr>
            <w:tcW w:w="743" w:type="dxa"/>
            <w:vAlign w:val="center"/>
          </w:tcPr>
          <w:p w:rsidR="00C04DC5" w:rsidRPr="004C461E" w:rsidRDefault="00C04DC5" w:rsidP="00C04DC5">
            <w:pPr>
              <w:pStyle w:val="a6"/>
              <w:ind w:left="-70" w:right="-76" w:firstLine="14"/>
              <w:jc w:val="right"/>
            </w:pPr>
          </w:p>
        </w:tc>
        <w:tc>
          <w:tcPr>
            <w:tcW w:w="831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964" w:type="dxa"/>
            <w:vAlign w:val="center"/>
          </w:tcPr>
          <w:p w:rsidR="00C04DC5" w:rsidRPr="004C461E" w:rsidRDefault="00C04DC5" w:rsidP="00C04DC5">
            <w:pPr>
              <w:pStyle w:val="a6"/>
              <w:jc w:val="center"/>
            </w:pPr>
            <w:r w:rsidRPr="004C461E">
              <w:t>-</w:t>
            </w:r>
          </w:p>
        </w:tc>
        <w:tc>
          <w:tcPr>
            <w:tcW w:w="937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  <w:r>
              <w:t>448</w:t>
            </w:r>
          </w:p>
        </w:tc>
        <w:tc>
          <w:tcPr>
            <w:tcW w:w="934" w:type="dxa"/>
            <w:gridSpan w:val="2"/>
            <w:vAlign w:val="center"/>
          </w:tcPr>
          <w:p w:rsidR="00C04DC5" w:rsidRPr="004C461E" w:rsidRDefault="00C04DC5" w:rsidP="00C04DC5">
            <w:pPr>
              <w:pStyle w:val="a6"/>
              <w:jc w:val="center"/>
            </w:pPr>
            <w:r>
              <w:t>1600</w:t>
            </w:r>
          </w:p>
        </w:tc>
        <w:tc>
          <w:tcPr>
            <w:tcW w:w="850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  <w:r>
              <w:t>1600</w:t>
            </w:r>
          </w:p>
        </w:tc>
        <w:tc>
          <w:tcPr>
            <w:tcW w:w="1119" w:type="dxa"/>
            <w:vAlign w:val="center"/>
          </w:tcPr>
          <w:p w:rsidR="00C04DC5" w:rsidRPr="004C461E" w:rsidRDefault="00DE5CCD" w:rsidP="00C04DC5">
            <w:pPr>
              <w:pStyle w:val="a6"/>
              <w:jc w:val="right"/>
            </w:pPr>
            <w:r>
              <w:t>3648</w:t>
            </w:r>
          </w:p>
        </w:tc>
      </w:tr>
      <w:tr w:rsidR="00C04DC5" w:rsidRPr="004C461E" w:rsidTr="00EB169E">
        <w:trPr>
          <w:trHeight w:val="412"/>
        </w:trPr>
        <w:tc>
          <w:tcPr>
            <w:tcW w:w="9307" w:type="dxa"/>
            <w:gridSpan w:val="9"/>
            <w:tcBorders>
              <w:top w:val="nil"/>
              <w:right w:val="single" w:sz="4" w:space="0" w:color="auto"/>
            </w:tcBorders>
          </w:tcPr>
          <w:p w:rsidR="00C04DC5" w:rsidRPr="004C461E" w:rsidRDefault="00C04DC5" w:rsidP="00C04DC5">
            <w:pPr>
              <w:pStyle w:val="a6"/>
            </w:pPr>
            <w:r w:rsidRPr="004C461E">
              <w:t>Масла:</w:t>
            </w:r>
          </w:p>
        </w:tc>
      </w:tr>
      <w:tr w:rsidR="00C04DC5" w:rsidRPr="004C461E" w:rsidTr="00DE5CCD">
        <w:trPr>
          <w:trHeight w:val="780"/>
        </w:trPr>
        <w:tc>
          <w:tcPr>
            <w:tcW w:w="2929" w:type="dxa"/>
          </w:tcPr>
          <w:p w:rsidR="00C04DC5" w:rsidRPr="004C461E" w:rsidRDefault="00C04DC5" w:rsidP="00C04DC5">
            <w:pPr>
              <w:pStyle w:val="a6"/>
              <w:ind w:hanging="142"/>
            </w:pPr>
            <w:r w:rsidRPr="004C461E">
              <w:t xml:space="preserve">  Дизельное (моторное/л) </w:t>
            </w:r>
          </w:p>
        </w:tc>
        <w:tc>
          <w:tcPr>
            <w:tcW w:w="2538" w:type="dxa"/>
            <w:gridSpan w:val="3"/>
            <w:vAlign w:val="center"/>
          </w:tcPr>
          <w:p w:rsidR="00C04DC5" w:rsidRPr="004C461E" w:rsidRDefault="00C04DC5" w:rsidP="00C04DC5">
            <w:pPr>
              <w:pStyle w:val="a6"/>
              <w:jc w:val="center"/>
            </w:pPr>
            <w:r w:rsidRPr="004C461E">
              <w:t>200</w:t>
            </w:r>
          </w:p>
        </w:tc>
        <w:tc>
          <w:tcPr>
            <w:tcW w:w="937" w:type="dxa"/>
            <w:vAlign w:val="center"/>
          </w:tcPr>
          <w:p w:rsidR="00C04DC5" w:rsidRPr="004C461E" w:rsidRDefault="00C04DC5" w:rsidP="00C04DC5">
            <w:pPr>
              <w:pStyle w:val="a6"/>
              <w:ind w:hanging="112"/>
              <w:jc w:val="right"/>
            </w:pPr>
          </w:p>
        </w:tc>
        <w:tc>
          <w:tcPr>
            <w:tcW w:w="579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355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850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1119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  <w:r w:rsidRPr="004C461E">
              <w:t>200</w:t>
            </w:r>
          </w:p>
        </w:tc>
      </w:tr>
      <w:tr w:rsidR="00C04DC5" w:rsidRPr="004C461E" w:rsidTr="00DE5CCD">
        <w:trPr>
          <w:trHeight w:val="517"/>
        </w:trPr>
        <w:tc>
          <w:tcPr>
            <w:tcW w:w="2929" w:type="dxa"/>
          </w:tcPr>
          <w:p w:rsidR="00C04DC5" w:rsidRPr="004C461E" w:rsidRDefault="00C04DC5" w:rsidP="00C04DC5">
            <w:pPr>
              <w:pStyle w:val="a6"/>
            </w:pPr>
            <w:r w:rsidRPr="004C461E">
              <w:t xml:space="preserve">Автомобильное </w:t>
            </w:r>
            <w:proofErr w:type="spellStart"/>
            <w:r w:rsidRPr="004C461E">
              <w:t>мотроное</w:t>
            </w:r>
            <w:proofErr w:type="spellEnd"/>
          </w:p>
        </w:tc>
        <w:tc>
          <w:tcPr>
            <w:tcW w:w="743" w:type="dxa"/>
            <w:vAlign w:val="center"/>
          </w:tcPr>
          <w:p w:rsidR="00C04DC5" w:rsidRPr="004C461E" w:rsidRDefault="00C04DC5" w:rsidP="00C04DC5">
            <w:pPr>
              <w:pStyle w:val="a6"/>
              <w:ind w:left="-70" w:right="-76" w:firstLine="14"/>
              <w:jc w:val="right"/>
            </w:pPr>
          </w:p>
        </w:tc>
        <w:tc>
          <w:tcPr>
            <w:tcW w:w="831" w:type="dxa"/>
            <w:vAlign w:val="center"/>
          </w:tcPr>
          <w:p w:rsidR="00C04DC5" w:rsidRPr="004C461E" w:rsidRDefault="00C04DC5" w:rsidP="00C04DC5">
            <w:pPr>
              <w:pStyle w:val="a6"/>
              <w:ind w:hanging="150"/>
              <w:jc w:val="right"/>
            </w:pPr>
          </w:p>
        </w:tc>
        <w:tc>
          <w:tcPr>
            <w:tcW w:w="964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1516" w:type="dxa"/>
            <w:gridSpan w:val="2"/>
            <w:vAlign w:val="center"/>
          </w:tcPr>
          <w:p w:rsidR="00C04DC5" w:rsidRPr="004C461E" w:rsidRDefault="00C04DC5" w:rsidP="00C04DC5">
            <w:pPr>
              <w:pStyle w:val="a6"/>
              <w:jc w:val="center"/>
            </w:pPr>
            <w:r w:rsidRPr="004C461E">
              <w:t>100</w:t>
            </w:r>
          </w:p>
        </w:tc>
        <w:tc>
          <w:tcPr>
            <w:tcW w:w="1205" w:type="dxa"/>
            <w:gridSpan w:val="2"/>
            <w:vAlign w:val="center"/>
          </w:tcPr>
          <w:p w:rsidR="00C04DC5" w:rsidRPr="004C461E" w:rsidRDefault="00C04DC5" w:rsidP="00C04DC5">
            <w:pPr>
              <w:pStyle w:val="a6"/>
              <w:jc w:val="center"/>
            </w:pPr>
            <w:r w:rsidRPr="004C461E">
              <w:t>100</w:t>
            </w:r>
          </w:p>
        </w:tc>
        <w:tc>
          <w:tcPr>
            <w:tcW w:w="1119" w:type="dxa"/>
            <w:vAlign w:val="center"/>
          </w:tcPr>
          <w:p w:rsidR="00C04DC5" w:rsidRPr="004C461E" w:rsidRDefault="00C04DC5" w:rsidP="00C04DC5">
            <w:pPr>
              <w:pStyle w:val="a6"/>
              <w:ind w:right="-202"/>
              <w:jc w:val="right"/>
            </w:pPr>
            <w:r w:rsidRPr="004C461E">
              <w:t>2003</w:t>
            </w:r>
          </w:p>
        </w:tc>
      </w:tr>
      <w:tr w:rsidR="00C04DC5" w:rsidRPr="004C461E" w:rsidTr="00DE5CCD">
        <w:trPr>
          <w:trHeight w:val="381"/>
        </w:trPr>
        <w:tc>
          <w:tcPr>
            <w:tcW w:w="2929" w:type="dxa"/>
          </w:tcPr>
          <w:p w:rsidR="00C04DC5" w:rsidRPr="004C461E" w:rsidRDefault="00C04DC5" w:rsidP="00C04DC5">
            <w:pPr>
              <w:pStyle w:val="a6"/>
            </w:pPr>
            <w:r w:rsidRPr="004C461E">
              <w:t>Трансмиссионное</w:t>
            </w:r>
          </w:p>
        </w:tc>
        <w:tc>
          <w:tcPr>
            <w:tcW w:w="2538" w:type="dxa"/>
            <w:gridSpan w:val="3"/>
            <w:vAlign w:val="center"/>
          </w:tcPr>
          <w:p w:rsidR="00C04DC5" w:rsidRPr="004C461E" w:rsidRDefault="00C04DC5" w:rsidP="00C04DC5">
            <w:pPr>
              <w:pStyle w:val="a6"/>
              <w:jc w:val="center"/>
            </w:pPr>
            <w:r w:rsidRPr="004C461E">
              <w:t>50</w:t>
            </w:r>
          </w:p>
        </w:tc>
        <w:tc>
          <w:tcPr>
            <w:tcW w:w="1516" w:type="dxa"/>
            <w:gridSpan w:val="2"/>
            <w:vAlign w:val="center"/>
          </w:tcPr>
          <w:p w:rsidR="00C04DC5" w:rsidRPr="004C461E" w:rsidRDefault="00C04DC5" w:rsidP="00C04DC5">
            <w:pPr>
              <w:pStyle w:val="a6"/>
              <w:jc w:val="center"/>
            </w:pPr>
            <w:r w:rsidRPr="004C461E">
              <w:t>50</w:t>
            </w:r>
          </w:p>
        </w:tc>
        <w:tc>
          <w:tcPr>
            <w:tcW w:w="1205" w:type="dxa"/>
            <w:gridSpan w:val="2"/>
            <w:vAlign w:val="center"/>
          </w:tcPr>
          <w:p w:rsidR="00C04DC5" w:rsidRPr="004C461E" w:rsidRDefault="00C04DC5" w:rsidP="00C04DC5">
            <w:pPr>
              <w:pStyle w:val="a6"/>
              <w:jc w:val="center"/>
            </w:pPr>
            <w:r w:rsidRPr="004C461E">
              <w:t>10</w:t>
            </w:r>
          </w:p>
        </w:tc>
        <w:tc>
          <w:tcPr>
            <w:tcW w:w="1119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  <w:r w:rsidRPr="004C461E">
              <w:t>110</w:t>
            </w:r>
          </w:p>
        </w:tc>
      </w:tr>
      <w:tr w:rsidR="00C04DC5" w:rsidRPr="004C461E" w:rsidTr="00DE5CCD">
        <w:trPr>
          <w:trHeight w:val="381"/>
        </w:trPr>
        <w:tc>
          <w:tcPr>
            <w:tcW w:w="2929" w:type="dxa"/>
          </w:tcPr>
          <w:p w:rsidR="00C04DC5" w:rsidRPr="004C461E" w:rsidRDefault="00C04DC5" w:rsidP="00C04DC5">
            <w:pPr>
              <w:pStyle w:val="a6"/>
            </w:pPr>
            <w:r w:rsidRPr="004C461E">
              <w:t xml:space="preserve">Компрессорное </w:t>
            </w:r>
          </w:p>
        </w:tc>
        <w:tc>
          <w:tcPr>
            <w:tcW w:w="743" w:type="dxa"/>
            <w:vAlign w:val="center"/>
          </w:tcPr>
          <w:p w:rsidR="00C04DC5" w:rsidRPr="004C461E" w:rsidRDefault="00C04DC5" w:rsidP="00C04DC5">
            <w:pPr>
              <w:pStyle w:val="a6"/>
              <w:ind w:left="-70" w:right="-76" w:firstLine="14"/>
              <w:jc w:val="right"/>
            </w:pPr>
          </w:p>
        </w:tc>
        <w:tc>
          <w:tcPr>
            <w:tcW w:w="831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964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937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579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355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850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1119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  <w:r w:rsidRPr="004C461E">
              <w:t>50</w:t>
            </w:r>
          </w:p>
        </w:tc>
      </w:tr>
      <w:tr w:rsidR="00C04DC5" w:rsidRPr="004C461E" w:rsidTr="00DE5CCD">
        <w:trPr>
          <w:trHeight w:val="396"/>
        </w:trPr>
        <w:tc>
          <w:tcPr>
            <w:tcW w:w="2929" w:type="dxa"/>
          </w:tcPr>
          <w:p w:rsidR="00C04DC5" w:rsidRPr="004C461E" w:rsidRDefault="00C04DC5" w:rsidP="00C04DC5">
            <w:pPr>
              <w:pStyle w:val="a6"/>
            </w:pPr>
            <w:r w:rsidRPr="004C461E">
              <w:rPr>
                <w:bCs/>
                <w:sz w:val="26"/>
                <w:szCs w:val="26"/>
              </w:rPr>
              <w:t xml:space="preserve">Смазка универсальная </w:t>
            </w:r>
          </w:p>
        </w:tc>
        <w:tc>
          <w:tcPr>
            <w:tcW w:w="743" w:type="dxa"/>
            <w:vAlign w:val="center"/>
          </w:tcPr>
          <w:p w:rsidR="00C04DC5" w:rsidRPr="004C461E" w:rsidRDefault="00C04DC5" w:rsidP="00C04DC5">
            <w:pPr>
              <w:pStyle w:val="a6"/>
              <w:ind w:left="-70" w:right="-76" w:firstLine="14"/>
              <w:jc w:val="right"/>
            </w:pPr>
          </w:p>
        </w:tc>
        <w:tc>
          <w:tcPr>
            <w:tcW w:w="831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964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937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579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355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850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1119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  <w:r w:rsidRPr="004C461E">
              <w:t>10</w:t>
            </w:r>
          </w:p>
        </w:tc>
      </w:tr>
      <w:tr w:rsidR="00C04DC5" w:rsidRPr="004C461E" w:rsidTr="00DE5CCD">
        <w:trPr>
          <w:trHeight w:val="346"/>
        </w:trPr>
        <w:tc>
          <w:tcPr>
            <w:tcW w:w="2929" w:type="dxa"/>
          </w:tcPr>
          <w:p w:rsidR="00C04DC5" w:rsidRPr="004C461E" w:rsidRDefault="00C04DC5" w:rsidP="00C04DC5">
            <w:pPr>
              <w:pStyle w:val="a6"/>
            </w:pPr>
            <w:r w:rsidRPr="004C461E">
              <w:t>Обтирочные</w:t>
            </w:r>
          </w:p>
        </w:tc>
        <w:tc>
          <w:tcPr>
            <w:tcW w:w="743" w:type="dxa"/>
            <w:vAlign w:val="center"/>
          </w:tcPr>
          <w:p w:rsidR="00C04DC5" w:rsidRPr="004C461E" w:rsidRDefault="00C04DC5" w:rsidP="00C04DC5">
            <w:pPr>
              <w:pStyle w:val="a6"/>
              <w:ind w:left="-70" w:right="-76" w:firstLine="14"/>
              <w:jc w:val="right"/>
            </w:pPr>
          </w:p>
        </w:tc>
        <w:tc>
          <w:tcPr>
            <w:tcW w:w="831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964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937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  <w:rPr>
                <w:color w:val="76923C"/>
              </w:rPr>
            </w:pPr>
          </w:p>
        </w:tc>
        <w:tc>
          <w:tcPr>
            <w:tcW w:w="579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  <w:rPr>
                <w:color w:val="76923C"/>
              </w:rPr>
            </w:pPr>
          </w:p>
        </w:tc>
        <w:tc>
          <w:tcPr>
            <w:tcW w:w="355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  <w:rPr>
                <w:color w:val="76923C"/>
              </w:rPr>
            </w:pPr>
          </w:p>
        </w:tc>
        <w:tc>
          <w:tcPr>
            <w:tcW w:w="850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  <w:rPr>
                <w:color w:val="76923C"/>
              </w:rPr>
            </w:pPr>
          </w:p>
        </w:tc>
        <w:tc>
          <w:tcPr>
            <w:tcW w:w="1119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  <w:r w:rsidRPr="004C461E">
              <w:t>20</w:t>
            </w:r>
          </w:p>
        </w:tc>
      </w:tr>
      <w:tr w:rsidR="00C04DC5" w:rsidRPr="00AF7510" w:rsidTr="00DE5CCD">
        <w:trPr>
          <w:trHeight w:val="396"/>
        </w:trPr>
        <w:tc>
          <w:tcPr>
            <w:tcW w:w="2929" w:type="dxa"/>
          </w:tcPr>
          <w:p w:rsidR="00C04DC5" w:rsidRPr="004C461E" w:rsidRDefault="00C04DC5" w:rsidP="00C04DC5">
            <w:pPr>
              <w:pStyle w:val="a6"/>
            </w:pPr>
            <w:r w:rsidRPr="004C461E">
              <w:t>Шины (комплект)</w:t>
            </w:r>
          </w:p>
        </w:tc>
        <w:tc>
          <w:tcPr>
            <w:tcW w:w="743" w:type="dxa"/>
            <w:vAlign w:val="center"/>
          </w:tcPr>
          <w:p w:rsidR="00C04DC5" w:rsidRPr="004C461E" w:rsidRDefault="00C04DC5" w:rsidP="00C04DC5">
            <w:pPr>
              <w:pStyle w:val="a6"/>
              <w:ind w:left="-70" w:right="-76" w:firstLine="14"/>
              <w:jc w:val="right"/>
            </w:pPr>
          </w:p>
        </w:tc>
        <w:tc>
          <w:tcPr>
            <w:tcW w:w="831" w:type="dxa"/>
            <w:vAlign w:val="center"/>
          </w:tcPr>
          <w:p w:rsidR="00C04DC5" w:rsidRPr="004C461E" w:rsidRDefault="00C04DC5" w:rsidP="00C04DC5">
            <w:pPr>
              <w:pStyle w:val="a6"/>
              <w:jc w:val="right"/>
            </w:pPr>
          </w:p>
        </w:tc>
        <w:tc>
          <w:tcPr>
            <w:tcW w:w="964" w:type="dxa"/>
            <w:vAlign w:val="center"/>
          </w:tcPr>
          <w:p w:rsidR="00C04DC5" w:rsidRPr="004C461E" w:rsidRDefault="00C04DC5" w:rsidP="00C04DC5">
            <w:pPr>
              <w:pStyle w:val="a6"/>
              <w:jc w:val="center"/>
            </w:pPr>
            <w:r>
              <w:t>4</w:t>
            </w:r>
          </w:p>
        </w:tc>
        <w:tc>
          <w:tcPr>
            <w:tcW w:w="937" w:type="dxa"/>
            <w:vAlign w:val="center"/>
          </w:tcPr>
          <w:p w:rsidR="00C04DC5" w:rsidRPr="004C461E" w:rsidRDefault="00C04DC5" w:rsidP="00C04DC5">
            <w:pPr>
              <w:pStyle w:val="a6"/>
              <w:jc w:val="center"/>
            </w:pPr>
            <w:r w:rsidRPr="004C461E">
              <w:t>1</w:t>
            </w:r>
          </w:p>
        </w:tc>
        <w:tc>
          <w:tcPr>
            <w:tcW w:w="579" w:type="dxa"/>
            <w:vAlign w:val="center"/>
          </w:tcPr>
          <w:p w:rsidR="00C04DC5" w:rsidRPr="004C461E" w:rsidRDefault="00C04DC5" w:rsidP="00C04DC5">
            <w:pPr>
              <w:pStyle w:val="a6"/>
              <w:jc w:val="center"/>
            </w:pPr>
            <w:r w:rsidRPr="004C461E">
              <w:t>1</w:t>
            </w:r>
          </w:p>
        </w:tc>
        <w:tc>
          <w:tcPr>
            <w:tcW w:w="355" w:type="dxa"/>
            <w:vAlign w:val="center"/>
          </w:tcPr>
          <w:p w:rsidR="00C04DC5" w:rsidRPr="004C461E" w:rsidRDefault="00C04DC5" w:rsidP="00C04DC5">
            <w:pPr>
              <w:pStyle w:val="a6"/>
              <w:jc w:val="center"/>
            </w:pPr>
            <w:r w:rsidRPr="004C461E">
              <w:t>1</w:t>
            </w:r>
          </w:p>
        </w:tc>
        <w:tc>
          <w:tcPr>
            <w:tcW w:w="850" w:type="dxa"/>
            <w:vAlign w:val="center"/>
          </w:tcPr>
          <w:p w:rsidR="00C04DC5" w:rsidRPr="004C461E" w:rsidRDefault="00C04DC5" w:rsidP="00C04DC5">
            <w:pPr>
              <w:pStyle w:val="a6"/>
              <w:jc w:val="center"/>
            </w:pPr>
            <w:r w:rsidRPr="004C461E">
              <w:t>1</w:t>
            </w:r>
          </w:p>
        </w:tc>
        <w:tc>
          <w:tcPr>
            <w:tcW w:w="1119" w:type="dxa"/>
            <w:vAlign w:val="center"/>
          </w:tcPr>
          <w:p w:rsidR="00C04DC5" w:rsidRPr="003E18D9" w:rsidRDefault="00C04DC5" w:rsidP="00C04DC5">
            <w:pPr>
              <w:pStyle w:val="a6"/>
              <w:jc w:val="right"/>
            </w:pPr>
            <w:r>
              <w:t>8</w:t>
            </w:r>
          </w:p>
        </w:tc>
      </w:tr>
    </w:tbl>
    <w:p w:rsidR="009C7856" w:rsidRDefault="009C7856" w:rsidP="009C7856">
      <w:pPr>
        <w:pStyle w:val="a6"/>
        <w:ind w:firstLine="709"/>
        <w:rPr>
          <w:bCs/>
          <w:color w:val="76923C"/>
          <w:szCs w:val="26"/>
        </w:rPr>
      </w:pPr>
    </w:p>
    <w:p w:rsidR="00C414FE" w:rsidRDefault="009C7856" w:rsidP="0002386F">
      <w:pPr>
        <w:pStyle w:val="a6"/>
        <w:jc w:val="center"/>
        <w:rPr>
          <w:bCs/>
          <w:szCs w:val="26"/>
        </w:rPr>
      </w:pPr>
      <w:r w:rsidRPr="00216858">
        <w:rPr>
          <w:bCs/>
          <w:sz w:val="28"/>
          <w:szCs w:val="28"/>
        </w:rPr>
        <w:t>Расчет стоимости материалов</w:t>
      </w:r>
      <w:r w:rsidR="0002386F" w:rsidRPr="0002386F">
        <w:rPr>
          <w:bCs/>
          <w:szCs w:val="26"/>
        </w:rPr>
        <w:t xml:space="preserve"> </w:t>
      </w:r>
    </w:p>
    <w:p w:rsidR="0002386F" w:rsidRDefault="00C414FE" w:rsidP="0002386F">
      <w:pPr>
        <w:pStyle w:val="a6"/>
        <w:jc w:val="center"/>
        <w:rPr>
          <w:bCs/>
          <w:szCs w:val="26"/>
        </w:rPr>
      </w:pPr>
      <w:r>
        <w:rPr>
          <w:bCs/>
          <w:szCs w:val="26"/>
        </w:rPr>
        <w:t>(цены указа</w:t>
      </w:r>
      <w:r w:rsidR="006B1D24">
        <w:rPr>
          <w:bCs/>
          <w:szCs w:val="26"/>
        </w:rPr>
        <w:t>ны на момент планирования июнь</w:t>
      </w:r>
      <w:r>
        <w:rPr>
          <w:bCs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6B1D24">
          <w:rPr>
            <w:bCs/>
            <w:szCs w:val="26"/>
          </w:rPr>
          <w:t>2023</w:t>
        </w:r>
        <w:r>
          <w:rPr>
            <w:bCs/>
            <w:szCs w:val="26"/>
          </w:rPr>
          <w:t xml:space="preserve"> г</w:t>
        </w:r>
      </w:smartTag>
      <w:r>
        <w:rPr>
          <w:bCs/>
          <w:szCs w:val="26"/>
        </w:rPr>
        <w:t>.)</w:t>
      </w:r>
    </w:p>
    <w:p w:rsidR="009C7856" w:rsidRPr="0002386F" w:rsidRDefault="0002386F" w:rsidP="0002386F">
      <w:pPr>
        <w:pStyle w:val="a6"/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Таблица </w:t>
      </w:r>
      <w:r w:rsidR="00B31D95">
        <w:rPr>
          <w:bCs/>
          <w:i/>
          <w:sz w:val="28"/>
          <w:szCs w:val="28"/>
        </w:rPr>
        <w:t>11</w:t>
      </w:r>
      <w:r>
        <w:rPr>
          <w:bCs/>
          <w:i/>
          <w:sz w:val="28"/>
          <w:szCs w:val="28"/>
        </w:rPr>
        <w:t>.2.2</w:t>
      </w:r>
    </w:p>
    <w:p w:rsidR="009C7856" w:rsidRDefault="009C7856" w:rsidP="009C7856">
      <w:pPr>
        <w:pStyle w:val="Iauiue1"/>
        <w:ind w:left="709"/>
        <w:rPr>
          <w:sz w:val="28"/>
        </w:rPr>
      </w:pPr>
    </w:p>
    <w:tbl>
      <w:tblPr>
        <w:tblpPr w:leftFromText="181" w:rightFromText="181" w:vertAnchor="text" w:horzAnchor="margin" w:tblpY="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36"/>
        <w:gridCol w:w="815"/>
        <w:gridCol w:w="1632"/>
        <w:gridCol w:w="1632"/>
        <w:gridCol w:w="1630"/>
      </w:tblGrid>
      <w:tr w:rsidR="009C7856" w:rsidRPr="00C414FE" w:rsidTr="00B31D95">
        <w:tc>
          <w:tcPr>
            <w:tcW w:w="194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C414FE" w:rsidRDefault="009C7856" w:rsidP="00B31D95">
            <w:pPr>
              <w:jc w:val="center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Вид ГСМ</w:t>
            </w:r>
          </w:p>
          <w:p w:rsidR="009C7856" w:rsidRPr="00C414FE" w:rsidRDefault="009C7856" w:rsidP="00B31D95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C414FE" w:rsidRDefault="009C7856" w:rsidP="00B31D95">
            <w:pPr>
              <w:jc w:val="center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 xml:space="preserve">Ед.  изм.  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C414FE" w:rsidRDefault="009C7856" w:rsidP="00B31D95">
            <w:pPr>
              <w:jc w:val="center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Годовой расход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7856" w:rsidRPr="00C414FE" w:rsidRDefault="009C7856" w:rsidP="00B31D95">
            <w:pPr>
              <w:jc w:val="center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Стоимость, тенге</w:t>
            </w:r>
          </w:p>
        </w:tc>
      </w:tr>
      <w:tr w:rsidR="009C7856" w:rsidRPr="00C414FE" w:rsidTr="00B31D95">
        <w:tc>
          <w:tcPr>
            <w:tcW w:w="194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C414FE" w:rsidRDefault="009C7856" w:rsidP="00B31D95">
            <w:pPr>
              <w:rPr>
                <w:sz w:val="26"/>
                <w:szCs w:val="26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C414FE" w:rsidRDefault="009C7856" w:rsidP="00B31D95">
            <w:pPr>
              <w:rPr>
                <w:sz w:val="26"/>
                <w:szCs w:val="26"/>
              </w:rPr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C414FE" w:rsidRDefault="009C7856" w:rsidP="00B31D95">
            <w:pPr>
              <w:rPr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C414FE" w:rsidRDefault="009C7856" w:rsidP="00B31D95">
            <w:pPr>
              <w:jc w:val="center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единицы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7856" w:rsidRPr="00C414FE" w:rsidRDefault="009C7856" w:rsidP="00B31D95">
            <w:pPr>
              <w:jc w:val="center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сумма</w:t>
            </w:r>
          </w:p>
        </w:tc>
      </w:tr>
      <w:tr w:rsidR="009C7856" w:rsidRPr="00C414FE" w:rsidTr="00B31D95">
        <w:tc>
          <w:tcPr>
            <w:tcW w:w="1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9C7856" w:rsidP="00B31D95">
            <w:pPr>
              <w:jc w:val="both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Дизельное топливо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9C7856" w:rsidP="00B31D95">
            <w:pPr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кг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C414FE" w:rsidRDefault="00DE5CCD" w:rsidP="00B31D95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26392,6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DE5CCD" w:rsidP="00B31D9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260</w:t>
            </w:r>
            <w:r w:rsidR="009C7856" w:rsidRPr="00C414FE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C414FE" w:rsidRDefault="00DE5CCD" w:rsidP="00B31D95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6 862 076</w:t>
            </w:r>
          </w:p>
        </w:tc>
      </w:tr>
      <w:tr w:rsidR="009C7856" w:rsidRPr="00C414FE" w:rsidTr="00B31D95">
        <w:tc>
          <w:tcPr>
            <w:tcW w:w="1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9C7856" w:rsidP="00B31D95">
            <w:pPr>
              <w:jc w:val="both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Бензин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492E81" w:rsidP="00B31D95">
            <w:pPr>
              <w:rPr>
                <w:sz w:val="26"/>
                <w:szCs w:val="26"/>
              </w:rPr>
            </w:pPr>
            <w:r w:rsidRPr="00C414FE">
              <w:rPr>
                <w:sz w:val="26"/>
                <w:szCs w:val="26"/>
              </w:rPr>
              <w:t>литр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C414FE" w:rsidRDefault="00DE5CCD" w:rsidP="00B31D95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3648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DE5CCD" w:rsidP="00B31D9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205</w:t>
            </w:r>
            <w:r w:rsidR="009C7856" w:rsidRPr="00C414FE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C414FE" w:rsidRDefault="00DE5CCD" w:rsidP="00B31D95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747 840</w:t>
            </w:r>
          </w:p>
        </w:tc>
      </w:tr>
      <w:tr w:rsidR="009C7856" w:rsidRPr="00C414FE" w:rsidTr="00B31D95">
        <w:tc>
          <w:tcPr>
            <w:tcW w:w="1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9C7856" w:rsidP="00B31D95">
            <w:pPr>
              <w:jc w:val="both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Масло дизельное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9C7856" w:rsidP="00B31D95">
            <w:pPr>
              <w:rPr>
                <w:sz w:val="26"/>
                <w:szCs w:val="26"/>
              </w:rPr>
            </w:pPr>
            <w:r w:rsidRPr="00C414FE">
              <w:rPr>
                <w:sz w:val="26"/>
                <w:szCs w:val="26"/>
              </w:rPr>
              <w:t>кг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C414FE" w:rsidRDefault="00492E81" w:rsidP="00B31D95">
            <w:pPr>
              <w:jc w:val="right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DE5CCD" w:rsidP="00B31D9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="009C7856" w:rsidRPr="00C414FE">
              <w:rPr>
                <w:bCs/>
                <w:sz w:val="26"/>
                <w:szCs w:val="26"/>
              </w:rPr>
              <w:t>00,0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C414FE" w:rsidRDefault="00C414FE" w:rsidP="00B31D95">
            <w:pPr>
              <w:jc w:val="right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1</w:t>
            </w:r>
            <w:r w:rsidR="00DE5CCD">
              <w:rPr>
                <w:bCs/>
                <w:sz w:val="26"/>
                <w:szCs w:val="26"/>
              </w:rPr>
              <w:t>0</w:t>
            </w:r>
            <w:r w:rsidR="00492E81" w:rsidRPr="00C414FE">
              <w:rPr>
                <w:bCs/>
                <w:sz w:val="26"/>
                <w:szCs w:val="26"/>
              </w:rPr>
              <w:t>0 000</w:t>
            </w:r>
          </w:p>
        </w:tc>
      </w:tr>
      <w:tr w:rsidR="009C7856" w:rsidRPr="00C414FE" w:rsidTr="00B31D95">
        <w:tc>
          <w:tcPr>
            <w:tcW w:w="1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492E81" w:rsidP="00B31D95">
            <w:pPr>
              <w:jc w:val="both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Автомобильное моторное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9C7856" w:rsidP="00B31D95">
            <w:pPr>
              <w:rPr>
                <w:sz w:val="26"/>
                <w:szCs w:val="26"/>
              </w:rPr>
            </w:pPr>
            <w:r w:rsidRPr="00C414FE">
              <w:rPr>
                <w:sz w:val="26"/>
                <w:szCs w:val="26"/>
              </w:rPr>
              <w:t>кг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C414FE" w:rsidRDefault="00492E81" w:rsidP="00B31D95">
            <w:pPr>
              <w:jc w:val="right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492E81" w:rsidP="00B31D95">
            <w:pPr>
              <w:jc w:val="center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2</w:t>
            </w:r>
            <w:r w:rsidR="004C461E" w:rsidRPr="00C414FE">
              <w:rPr>
                <w:bCs/>
                <w:sz w:val="26"/>
                <w:szCs w:val="26"/>
              </w:rPr>
              <w:t>5</w:t>
            </w:r>
            <w:r w:rsidRPr="00C414FE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C414FE" w:rsidRDefault="00C414FE" w:rsidP="00B31D95">
            <w:pPr>
              <w:jc w:val="right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50</w:t>
            </w:r>
            <w:r w:rsidR="00492E81" w:rsidRPr="00C414FE">
              <w:rPr>
                <w:bCs/>
                <w:sz w:val="26"/>
                <w:szCs w:val="26"/>
              </w:rPr>
              <w:t>0 00</w:t>
            </w:r>
            <w:r w:rsidR="009C7856" w:rsidRPr="00C414FE">
              <w:rPr>
                <w:bCs/>
                <w:sz w:val="26"/>
                <w:szCs w:val="26"/>
              </w:rPr>
              <w:t>0</w:t>
            </w:r>
          </w:p>
        </w:tc>
      </w:tr>
      <w:tr w:rsidR="009C7856" w:rsidRPr="00C414FE" w:rsidTr="00B31D95">
        <w:trPr>
          <w:trHeight w:val="238"/>
        </w:trPr>
        <w:tc>
          <w:tcPr>
            <w:tcW w:w="1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9C7856" w:rsidP="00B31D95">
            <w:pPr>
              <w:jc w:val="both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Трансмиссионное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9C7856" w:rsidP="00B31D95">
            <w:pPr>
              <w:rPr>
                <w:sz w:val="26"/>
                <w:szCs w:val="26"/>
              </w:rPr>
            </w:pPr>
            <w:r w:rsidRPr="00C414FE">
              <w:rPr>
                <w:sz w:val="26"/>
                <w:szCs w:val="26"/>
              </w:rPr>
              <w:t>кг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C414FE" w:rsidRDefault="00492E81" w:rsidP="00B31D95">
            <w:pPr>
              <w:jc w:val="right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DE5CCD" w:rsidP="00B31D95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492E81" w:rsidRPr="00C414FE">
              <w:rPr>
                <w:bCs/>
                <w:sz w:val="26"/>
                <w:szCs w:val="26"/>
              </w:rPr>
              <w:t>500</w:t>
            </w:r>
            <w:r w:rsidR="009C7856" w:rsidRPr="00C414FE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C414FE" w:rsidRDefault="00DE5CCD" w:rsidP="00B31D95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275 </w:t>
            </w:r>
            <w:r w:rsidR="00492E81" w:rsidRPr="00C414FE">
              <w:rPr>
                <w:bCs/>
                <w:sz w:val="26"/>
                <w:szCs w:val="26"/>
              </w:rPr>
              <w:t>000</w:t>
            </w:r>
          </w:p>
        </w:tc>
      </w:tr>
      <w:tr w:rsidR="009C7856" w:rsidRPr="00C414FE" w:rsidTr="00B31D95">
        <w:trPr>
          <w:trHeight w:val="238"/>
        </w:trPr>
        <w:tc>
          <w:tcPr>
            <w:tcW w:w="1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492E81" w:rsidP="00B31D95">
            <w:pPr>
              <w:jc w:val="both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Компрессорное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9C7856" w:rsidP="00B31D95">
            <w:pPr>
              <w:rPr>
                <w:sz w:val="26"/>
                <w:szCs w:val="26"/>
              </w:rPr>
            </w:pPr>
            <w:r w:rsidRPr="00C414FE">
              <w:rPr>
                <w:sz w:val="26"/>
                <w:szCs w:val="26"/>
              </w:rPr>
              <w:t>кг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C414FE" w:rsidRDefault="00492E81" w:rsidP="00B31D95">
            <w:pPr>
              <w:jc w:val="right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50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492E81" w:rsidP="00B31D95">
            <w:pPr>
              <w:jc w:val="center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1</w:t>
            </w:r>
            <w:r w:rsidR="009C7856" w:rsidRPr="00C414FE">
              <w:rPr>
                <w:bCs/>
                <w:sz w:val="26"/>
                <w:szCs w:val="26"/>
              </w:rPr>
              <w:t>20</w:t>
            </w:r>
            <w:r w:rsidRPr="00C414FE">
              <w:rPr>
                <w:bCs/>
                <w:sz w:val="26"/>
                <w:szCs w:val="26"/>
              </w:rPr>
              <w:t>0</w:t>
            </w:r>
            <w:r w:rsidR="009C7856" w:rsidRPr="00C414FE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C414FE" w:rsidRDefault="00492E81" w:rsidP="00B31D95">
            <w:pPr>
              <w:jc w:val="right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60 000</w:t>
            </w:r>
          </w:p>
        </w:tc>
      </w:tr>
      <w:tr w:rsidR="009C7856" w:rsidRPr="00C414FE" w:rsidTr="00B31D95">
        <w:tc>
          <w:tcPr>
            <w:tcW w:w="1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9C7856" w:rsidP="00B31D95">
            <w:pPr>
              <w:jc w:val="both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 xml:space="preserve">Смазка универсальная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9C7856" w:rsidP="00B31D95">
            <w:pPr>
              <w:rPr>
                <w:sz w:val="26"/>
                <w:szCs w:val="26"/>
              </w:rPr>
            </w:pPr>
            <w:r w:rsidRPr="00C414FE">
              <w:rPr>
                <w:sz w:val="26"/>
                <w:szCs w:val="26"/>
              </w:rPr>
              <w:t>кг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C414FE" w:rsidRDefault="00492E81" w:rsidP="00B31D95">
            <w:pPr>
              <w:jc w:val="right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492E81" w:rsidP="00B31D95">
            <w:pPr>
              <w:jc w:val="center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700</w:t>
            </w:r>
            <w:r w:rsidR="009C7856" w:rsidRPr="00C414FE"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C414FE" w:rsidRDefault="00492E81" w:rsidP="00B31D95">
            <w:pPr>
              <w:jc w:val="right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7000</w:t>
            </w:r>
          </w:p>
        </w:tc>
      </w:tr>
      <w:tr w:rsidR="009C7856" w:rsidRPr="00C414FE" w:rsidTr="00B31D95">
        <w:tc>
          <w:tcPr>
            <w:tcW w:w="19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9C7856" w:rsidP="00B31D95">
            <w:pPr>
              <w:jc w:val="both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Обтирочный материал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9C7856" w:rsidP="00B31D95">
            <w:pPr>
              <w:rPr>
                <w:sz w:val="26"/>
                <w:szCs w:val="26"/>
              </w:rPr>
            </w:pPr>
            <w:r w:rsidRPr="00C414FE">
              <w:rPr>
                <w:sz w:val="26"/>
                <w:szCs w:val="26"/>
              </w:rPr>
              <w:t>кг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56" w:rsidRPr="00C414FE" w:rsidRDefault="00492E81" w:rsidP="00B31D95">
            <w:pPr>
              <w:jc w:val="right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C414FE" w:rsidRDefault="009C7856" w:rsidP="00B31D95">
            <w:pPr>
              <w:jc w:val="center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150,0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C414FE" w:rsidRDefault="00492E81" w:rsidP="00B31D95">
            <w:pPr>
              <w:tabs>
                <w:tab w:val="left" w:pos="1300"/>
              </w:tabs>
              <w:jc w:val="right"/>
              <w:rPr>
                <w:bCs/>
                <w:sz w:val="26"/>
                <w:szCs w:val="26"/>
              </w:rPr>
            </w:pPr>
            <w:r w:rsidRPr="00C414FE">
              <w:rPr>
                <w:bCs/>
                <w:sz w:val="26"/>
                <w:szCs w:val="26"/>
              </w:rPr>
              <w:t>3000</w:t>
            </w:r>
          </w:p>
        </w:tc>
      </w:tr>
    </w:tbl>
    <w:p w:rsidR="009C7856" w:rsidRDefault="009C7856" w:rsidP="009C7856">
      <w:pPr>
        <w:pStyle w:val="Iauiue1"/>
        <w:ind w:left="709"/>
        <w:rPr>
          <w:sz w:val="28"/>
        </w:rPr>
      </w:pPr>
    </w:p>
    <w:p w:rsidR="00DE5CCD" w:rsidRDefault="00DE5CCD" w:rsidP="009C7856">
      <w:pPr>
        <w:pStyle w:val="Iauiue1"/>
        <w:ind w:left="709"/>
        <w:rPr>
          <w:sz w:val="28"/>
        </w:rPr>
      </w:pPr>
    </w:p>
    <w:p w:rsidR="00DE5CCD" w:rsidRDefault="00DE5CCD" w:rsidP="009C7856">
      <w:pPr>
        <w:pStyle w:val="Iauiue1"/>
        <w:ind w:left="709"/>
        <w:rPr>
          <w:sz w:val="28"/>
        </w:rPr>
      </w:pPr>
    </w:p>
    <w:p w:rsidR="008A46CC" w:rsidRDefault="008A46CC" w:rsidP="009C7856">
      <w:pPr>
        <w:pStyle w:val="Iauiue1"/>
        <w:ind w:left="709"/>
        <w:rPr>
          <w:sz w:val="28"/>
        </w:rPr>
      </w:pPr>
    </w:p>
    <w:p w:rsidR="009C7856" w:rsidRPr="00A4227B" w:rsidRDefault="009C7856" w:rsidP="00A4227B">
      <w:pPr>
        <w:jc w:val="center"/>
        <w:rPr>
          <w:b/>
          <w:color w:val="76923C"/>
          <w:sz w:val="28"/>
          <w:szCs w:val="20"/>
        </w:rPr>
      </w:pPr>
    </w:p>
    <w:p w:rsidR="00D434FF" w:rsidRDefault="00D434FF" w:rsidP="00A4227B">
      <w:pPr>
        <w:tabs>
          <w:tab w:val="left" w:pos="1134"/>
        </w:tabs>
        <w:jc w:val="center"/>
        <w:rPr>
          <w:b/>
          <w:sz w:val="28"/>
          <w:szCs w:val="20"/>
        </w:rPr>
      </w:pPr>
    </w:p>
    <w:p w:rsidR="00D434FF" w:rsidRDefault="00D434FF" w:rsidP="00A4227B">
      <w:pPr>
        <w:tabs>
          <w:tab w:val="left" w:pos="1134"/>
        </w:tabs>
        <w:jc w:val="center"/>
        <w:rPr>
          <w:b/>
          <w:sz w:val="28"/>
          <w:szCs w:val="20"/>
        </w:rPr>
      </w:pPr>
    </w:p>
    <w:p w:rsidR="009C7856" w:rsidRPr="00A4227B" w:rsidRDefault="00B31D95" w:rsidP="00A4227B">
      <w:pPr>
        <w:tabs>
          <w:tab w:val="left" w:pos="1134"/>
        </w:tabs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>11</w:t>
      </w:r>
      <w:r w:rsidR="00A4227B" w:rsidRPr="00A4227B">
        <w:rPr>
          <w:b/>
          <w:sz w:val="28"/>
          <w:szCs w:val="20"/>
        </w:rPr>
        <w:t>.3</w:t>
      </w:r>
      <w:r w:rsidR="009C7856" w:rsidRPr="00A4227B">
        <w:rPr>
          <w:b/>
          <w:sz w:val="28"/>
          <w:szCs w:val="20"/>
        </w:rPr>
        <w:t xml:space="preserve"> Заработная плата</w:t>
      </w:r>
    </w:p>
    <w:p w:rsidR="009C7856" w:rsidRPr="001D484B" w:rsidRDefault="009C7856" w:rsidP="009C7856">
      <w:pPr>
        <w:jc w:val="both"/>
        <w:rPr>
          <w:color w:val="76923C"/>
          <w:sz w:val="28"/>
          <w:szCs w:val="20"/>
        </w:rPr>
      </w:pPr>
    </w:p>
    <w:p w:rsidR="00A4227B" w:rsidRDefault="009C7856" w:rsidP="009C7856">
      <w:pPr>
        <w:ind w:firstLine="720"/>
        <w:jc w:val="both"/>
        <w:rPr>
          <w:bCs/>
          <w:sz w:val="28"/>
          <w:szCs w:val="26"/>
        </w:rPr>
        <w:sectPr w:rsidR="00A4227B" w:rsidSect="00B61A47">
          <w:footerReference w:type="even" r:id="rId21"/>
          <w:footerReference w:type="default" r:id="rId2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944A07">
        <w:rPr>
          <w:bCs/>
          <w:sz w:val="28"/>
          <w:szCs w:val="26"/>
        </w:rPr>
        <w:t xml:space="preserve">Расходы по заработной плате включают в себя оплату труда инженерно-технических работников и оплату труда рабочих на добычных работах, включая отчисления от заработной платы на налоги и во внебюджетные фонды. Инженерно-технические работники и водители вспомогательных технических </w:t>
      </w:r>
      <w:r w:rsidR="00F771D1" w:rsidRPr="00944A07">
        <w:rPr>
          <w:bCs/>
          <w:sz w:val="28"/>
          <w:szCs w:val="26"/>
        </w:rPr>
        <w:t>средств,</w:t>
      </w:r>
      <w:r w:rsidRPr="00944A07">
        <w:rPr>
          <w:bCs/>
          <w:sz w:val="28"/>
          <w:szCs w:val="26"/>
        </w:rPr>
        <w:t xml:space="preserve"> и некоторые другие работники будут заняты одновременно на других объектах.</w:t>
      </w:r>
    </w:p>
    <w:p w:rsidR="00A4227B" w:rsidRPr="00E85B09" w:rsidRDefault="00A4227B" w:rsidP="00A4227B">
      <w:pPr>
        <w:ind w:firstLine="720"/>
        <w:jc w:val="center"/>
        <w:rPr>
          <w:bCs/>
          <w:sz w:val="28"/>
          <w:szCs w:val="28"/>
        </w:rPr>
      </w:pPr>
      <w:r w:rsidRPr="00082D6A">
        <w:rPr>
          <w:bCs/>
          <w:sz w:val="28"/>
          <w:szCs w:val="28"/>
        </w:rPr>
        <w:lastRenderedPageBreak/>
        <w:t>Штатная численность персонала и расчет заработной платы</w:t>
      </w:r>
    </w:p>
    <w:p w:rsidR="00A4227B" w:rsidRPr="00E85B09" w:rsidRDefault="00A4227B" w:rsidP="00A4227B">
      <w:pPr>
        <w:ind w:firstLine="720"/>
        <w:jc w:val="right"/>
        <w:rPr>
          <w:i/>
          <w:sz w:val="28"/>
          <w:szCs w:val="28"/>
        </w:rPr>
      </w:pPr>
      <w:r w:rsidRPr="00E85B09">
        <w:rPr>
          <w:bCs/>
          <w:i/>
          <w:sz w:val="28"/>
          <w:szCs w:val="28"/>
        </w:rPr>
        <w:t>Таблица 1</w:t>
      </w:r>
      <w:r w:rsidR="00B31D95">
        <w:rPr>
          <w:bCs/>
          <w:i/>
          <w:sz w:val="28"/>
          <w:szCs w:val="28"/>
        </w:rPr>
        <w:t>1</w:t>
      </w:r>
      <w:r w:rsidRPr="00E85B09">
        <w:rPr>
          <w:bCs/>
          <w:i/>
          <w:sz w:val="28"/>
          <w:szCs w:val="28"/>
        </w:rPr>
        <w:t>.3.1</w:t>
      </w:r>
    </w:p>
    <w:p w:rsidR="00A4227B" w:rsidRDefault="00A4227B" w:rsidP="00A4227B"/>
    <w:tbl>
      <w:tblPr>
        <w:tblW w:w="5001" w:type="pct"/>
        <w:tblLook w:val="00A0" w:firstRow="1" w:lastRow="0" w:firstColumn="1" w:lastColumn="0" w:noHBand="0" w:noVBand="0"/>
      </w:tblPr>
      <w:tblGrid>
        <w:gridCol w:w="4226"/>
        <w:gridCol w:w="73"/>
        <w:gridCol w:w="1765"/>
        <w:gridCol w:w="105"/>
        <w:gridCol w:w="1669"/>
        <w:gridCol w:w="96"/>
        <w:gridCol w:w="1319"/>
        <w:gridCol w:w="73"/>
        <w:gridCol w:w="1497"/>
        <w:gridCol w:w="96"/>
        <w:gridCol w:w="163"/>
        <w:gridCol w:w="1512"/>
        <w:gridCol w:w="29"/>
        <w:gridCol w:w="1940"/>
      </w:tblGrid>
      <w:tr w:rsidR="00DE5CCD" w:rsidRPr="00177E41" w:rsidTr="006A615E">
        <w:trPr>
          <w:trHeight w:val="20"/>
        </w:trPr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Должность</w:t>
            </w:r>
          </w:p>
        </w:tc>
        <w:tc>
          <w:tcPr>
            <w:tcW w:w="6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Количество всего</w:t>
            </w:r>
          </w:p>
        </w:tc>
        <w:tc>
          <w:tcPr>
            <w:tcW w:w="6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Должностной оклад в месяц, тыс. тенге</w:t>
            </w:r>
          </w:p>
        </w:tc>
        <w:tc>
          <w:tcPr>
            <w:tcW w:w="10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Продолжительность работы за год, мес.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Оклад-нетто за год, тыс. тенге</w:t>
            </w:r>
          </w:p>
        </w:tc>
      </w:tr>
      <w:tr w:rsidR="00DE5CCD" w:rsidRPr="00177E41" w:rsidTr="006A615E">
        <w:trPr>
          <w:trHeight w:val="20"/>
        </w:trPr>
        <w:tc>
          <w:tcPr>
            <w:tcW w:w="1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rPr>
                <w:sz w:val="22"/>
                <w:szCs w:val="22"/>
              </w:rPr>
            </w:pPr>
          </w:p>
        </w:tc>
        <w:tc>
          <w:tcPr>
            <w:tcW w:w="6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ср. произв.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proofErr w:type="spellStart"/>
            <w:r w:rsidRPr="00177E41">
              <w:rPr>
                <w:sz w:val="22"/>
                <w:szCs w:val="22"/>
              </w:rPr>
              <w:t>макс.произв</w:t>
            </w:r>
            <w:proofErr w:type="spellEnd"/>
            <w:r w:rsidRPr="00177E41">
              <w:rPr>
                <w:sz w:val="22"/>
                <w:szCs w:val="22"/>
              </w:rPr>
              <w:t>.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ср. произв.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proofErr w:type="spellStart"/>
            <w:r w:rsidRPr="00177E41">
              <w:rPr>
                <w:sz w:val="22"/>
                <w:szCs w:val="22"/>
              </w:rPr>
              <w:t>макс.произв</w:t>
            </w:r>
            <w:proofErr w:type="spellEnd"/>
            <w:r w:rsidRPr="00177E41">
              <w:rPr>
                <w:sz w:val="22"/>
                <w:szCs w:val="22"/>
              </w:rPr>
              <w:t>.</w:t>
            </w:r>
          </w:p>
        </w:tc>
      </w:tr>
      <w:tr w:rsidR="00DE5CCD" w:rsidRPr="00177E41" w:rsidTr="006A615E">
        <w:trPr>
          <w:trHeight w:val="20"/>
        </w:trPr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1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2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3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4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7</w:t>
            </w:r>
          </w:p>
        </w:tc>
      </w:tr>
      <w:tr w:rsidR="00DE5CCD" w:rsidRPr="00177E41" w:rsidTr="006A615E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DE5CCD" w:rsidRPr="00177E41" w:rsidRDefault="00DE5CCD" w:rsidP="006A615E">
            <w:pPr>
              <w:rPr>
                <w:b/>
                <w:bCs/>
                <w:sz w:val="22"/>
                <w:szCs w:val="22"/>
              </w:rPr>
            </w:pPr>
            <w:r w:rsidRPr="00177E41">
              <w:rPr>
                <w:b/>
                <w:bCs/>
                <w:sz w:val="22"/>
                <w:szCs w:val="22"/>
              </w:rPr>
              <w:t>Административно-управленческий персонал</w:t>
            </w:r>
          </w:p>
        </w:tc>
      </w:tr>
      <w:tr w:rsidR="00DE5CCD" w:rsidRPr="00177E41" w:rsidTr="006A615E">
        <w:trPr>
          <w:trHeight w:val="20"/>
        </w:trPr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Руководитель Отдела горных работ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177E41">
              <w:rPr>
                <w:sz w:val="22"/>
                <w:szCs w:val="22"/>
              </w:rPr>
              <w:t>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177E4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177E4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</w:tr>
      <w:tr w:rsidR="00DE5CCD" w:rsidRPr="00177E41" w:rsidTr="006A615E">
        <w:trPr>
          <w:trHeight w:val="20"/>
        </w:trPr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rPr>
                <w:b/>
                <w:bCs/>
                <w:sz w:val="22"/>
                <w:szCs w:val="22"/>
              </w:rPr>
            </w:pPr>
            <w:r w:rsidRPr="00177E4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 w:rsidRPr="00177E4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 w:rsidRPr="00177E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 w:rsidRPr="00177E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 w:rsidRPr="00177E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Pr="00177E41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350</w:t>
            </w:r>
            <w:r w:rsidRPr="00177E41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E5CCD" w:rsidRPr="00177E41" w:rsidTr="006A615E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DE5CCD" w:rsidRPr="00177E41" w:rsidRDefault="00DE5CCD" w:rsidP="006A61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ИТР</w:t>
            </w:r>
          </w:p>
        </w:tc>
      </w:tr>
      <w:tr w:rsidR="00DE5CCD" w:rsidRPr="00177E41" w:rsidTr="006A615E">
        <w:trPr>
          <w:trHeight w:val="20"/>
        </w:trPr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77E41">
              <w:rPr>
                <w:sz w:val="22"/>
                <w:szCs w:val="22"/>
              </w:rPr>
              <w:t>нженер</w:t>
            </w:r>
            <w:r>
              <w:rPr>
                <w:sz w:val="22"/>
                <w:szCs w:val="22"/>
              </w:rPr>
              <w:t xml:space="preserve"> по ТБ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77E41">
              <w:rPr>
                <w:sz w:val="22"/>
                <w:szCs w:val="22"/>
              </w:rPr>
              <w:t>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177E41">
              <w:rPr>
                <w:sz w:val="22"/>
                <w:szCs w:val="22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177E41">
              <w:rPr>
                <w:sz w:val="22"/>
                <w:szCs w:val="22"/>
              </w:rPr>
              <w:t>0</w:t>
            </w:r>
          </w:p>
        </w:tc>
      </w:tr>
      <w:tr w:rsidR="00DE5CCD" w:rsidRPr="00177E41" w:rsidTr="006A615E">
        <w:trPr>
          <w:trHeight w:val="20"/>
        </w:trPr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Геодезист</w:t>
            </w:r>
            <w:r>
              <w:rPr>
                <w:sz w:val="22"/>
                <w:szCs w:val="22"/>
              </w:rPr>
              <w:t>(маркшейдер)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 w:rsidRPr="00177E41">
              <w:rPr>
                <w:sz w:val="22"/>
                <w:szCs w:val="22"/>
              </w:rPr>
              <w:t>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77E41">
              <w:rPr>
                <w:sz w:val="22"/>
                <w:szCs w:val="22"/>
              </w:rPr>
              <w:t>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177E41">
              <w:rPr>
                <w:sz w:val="22"/>
                <w:szCs w:val="22"/>
              </w:rPr>
              <w:t>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177E4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</w:tr>
      <w:tr w:rsidR="00DE5CCD" w:rsidRPr="00177E41" w:rsidTr="006A615E">
        <w:trPr>
          <w:trHeight w:val="20"/>
        </w:trPr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E85B09" w:rsidRDefault="00DE5CCD" w:rsidP="006A615E">
            <w:pPr>
              <w:rPr>
                <w:b/>
                <w:sz w:val="22"/>
                <w:szCs w:val="22"/>
              </w:rPr>
            </w:pPr>
            <w:r w:rsidRPr="00E85B09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  <w:r w:rsidRPr="00177E41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  <w:r w:rsidRPr="00177E41">
              <w:rPr>
                <w:b/>
                <w:bCs/>
                <w:sz w:val="22"/>
                <w:szCs w:val="22"/>
              </w:rPr>
              <w:t>00</w:t>
            </w:r>
          </w:p>
        </w:tc>
      </w:tr>
      <w:tr w:rsidR="00DE5CCD" w:rsidRPr="00177E41" w:rsidTr="006A615E">
        <w:trPr>
          <w:trHeight w:val="20"/>
        </w:trPr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E85B09" w:rsidRDefault="00DE5CCD" w:rsidP="006A615E">
            <w:pPr>
              <w:rPr>
                <w:b/>
                <w:sz w:val="22"/>
                <w:szCs w:val="22"/>
              </w:rPr>
            </w:pPr>
            <w:r w:rsidRPr="00E85B09">
              <w:rPr>
                <w:b/>
                <w:sz w:val="22"/>
                <w:szCs w:val="22"/>
              </w:rPr>
              <w:t>Водители карьерного транспорта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</w:p>
        </w:tc>
      </w:tr>
      <w:tr w:rsidR="00DE5CCD" w:rsidRPr="00177E41" w:rsidTr="006A615E">
        <w:trPr>
          <w:trHeight w:val="20"/>
        </w:trPr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Бульдозерист 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:rsidR="00DE5CCD" w:rsidRPr="00177E41" w:rsidTr="006A615E">
        <w:trPr>
          <w:trHeight w:val="20"/>
        </w:trPr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Экскаваторщик 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3400</w:t>
            </w:r>
          </w:p>
        </w:tc>
      </w:tr>
      <w:tr w:rsidR="00DE5CCD" w:rsidRPr="00177E41" w:rsidTr="006A615E">
        <w:trPr>
          <w:trHeight w:val="20"/>
        </w:trPr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BB2958" w:rsidP="006A6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Водители самосвала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</w:tr>
      <w:tr w:rsidR="00DE5CCD" w:rsidRPr="00177E41" w:rsidTr="006A615E">
        <w:trPr>
          <w:trHeight w:val="20"/>
        </w:trPr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ПМ-130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</w:tr>
      <w:tr w:rsidR="00DE5CCD" w:rsidRPr="00177E41" w:rsidTr="006A615E">
        <w:trPr>
          <w:trHeight w:val="20"/>
        </w:trPr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дежурной машины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Default="00DE5CCD" w:rsidP="006A6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</w:tr>
      <w:tr w:rsidR="00DE5CCD" w:rsidRPr="00177E41" w:rsidTr="006A615E">
        <w:trPr>
          <w:trHeight w:val="20"/>
        </w:trPr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rPr>
                <w:b/>
                <w:bCs/>
                <w:sz w:val="22"/>
                <w:szCs w:val="22"/>
              </w:rPr>
            </w:pPr>
            <w:r w:rsidRPr="00177E4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 w:rsidRPr="00177E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 w:rsidRPr="00177E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 w:rsidRPr="00177E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15900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15900</w:t>
            </w:r>
          </w:p>
        </w:tc>
      </w:tr>
      <w:tr w:rsidR="00DE5CCD" w:rsidRPr="00177E41" w:rsidTr="006A615E">
        <w:trPr>
          <w:trHeight w:val="20"/>
        </w:trPr>
        <w:tc>
          <w:tcPr>
            <w:tcW w:w="1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rPr>
                <w:b/>
                <w:bCs/>
                <w:sz w:val="22"/>
                <w:szCs w:val="22"/>
              </w:rPr>
            </w:pPr>
            <w:r w:rsidRPr="00177E4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 w:rsidRPr="00177E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 w:rsidRPr="00177E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 w:rsidRPr="00177E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25 400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CCD" w:rsidRPr="00177E41" w:rsidRDefault="00DE5CCD" w:rsidP="006A61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25 400</w:t>
            </w:r>
          </w:p>
        </w:tc>
      </w:tr>
      <w:tr w:rsidR="00DE5CCD" w:rsidRPr="004E7DCD" w:rsidTr="006A615E">
        <w:trPr>
          <w:trHeight w:val="315"/>
        </w:trPr>
        <w:tc>
          <w:tcPr>
            <w:tcW w:w="14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5CCD" w:rsidRPr="00177E41" w:rsidRDefault="00DE5CCD" w:rsidP="006A615E">
            <w:pPr>
              <w:rPr>
                <w:rFonts w:ascii="Arial CYR" w:hAnsi="Arial CYR" w:cs="Arial CYR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5CCD" w:rsidRPr="00177E41" w:rsidRDefault="00DE5CCD" w:rsidP="006A615E">
            <w:pPr>
              <w:rPr>
                <w:rFonts w:ascii="Arial CYR" w:hAnsi="Arial CYR" w:cs="Arial CYR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5CCD" w:rsidRPr="00177E41" w:rsidRDefault="00DE5CCD" w:rsidP="006A615E">
            <w:pPr>
              <w:rPr>
                <w:rFonts w:ascii="Arial CYR" w:hAnsi="Arial CYR" w:cs="Arial CYR"/>
              </w:rPr>
            </w:pPr>
          </w:p>
        </w:tc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5CCD" w:rsidRPr="00177E41" w:rsidRDefault="00DE5CCD" w:rsidP="006A615E">
            <w:pPr>
              <w:rPr>
                <w:rFonts w:ascii="Arial CYR" w:hAnsi="Arial CYR" w:cs="Arial CYR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5CCD" w:rsidRPr="00177E41" w:rsidRDefault="00DE5CCD" w:rsidP="006A615E">
            <w:pPr>
              <w:rPr>
                <w:rFonts w:ascii="Arial CYR" w:hAnsi="Arial CYR" w:cs="Arial CYR"/>
              </w:rPr>
            </w:pPr>
          </w:p>
        </w:tc>
        <w:tc>
          <w:tcPr>
            <w:tcW w:w="128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5CCD" w:rsidRPr="004E7DCD" w:rsidRDefault="00DE5CCD" w:rsidP="006A615E">
            <w:pPr>
              <w:jc w:val="right"/>
              <w:rPr>
                <w:i/>
              </w:rPr>
            </w:pPr>
          </w:p>
        </w:tc>
      </w:tr>
      <w:tr w:rsidR="00DE5CCD" w:rsidRPr="00177E41" w:rsidTr="006A615E">
        <w:trPr>
          <w:trHeight w:val="31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5CCD" w:rsidRPr="00177E41" w:rsidRDefault="00DE5CCD" w:rsidP="006A615E">
            <w:pPr>
              <w:jc w:val="center"/>
            </w:pPr>
          </w:p>
        </w:tc>
      </w:tr>
      <w:tr w:rsidR="00DE5CCD" w:rsidRPr="00177E41" w:rsidTr="006A615E">
        <w:trPr>
          <w:trHeight w:val="285"/>
        </w:trPr>
        <w:tc>
          <w:tcPr>
            <w:tcW w:w="14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5CCD" w:rsidRPr="00177E41" w:rsidRDefault="00DE5CCD" w:rsidP="006A615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5CCD" w:rsidRPr="00177E41" w:rsidRDefault="00DE5CCD" w:rsidP="006A615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5CCD" w:rsidRPr="00177E41" w:rsidRDefault="00DE5CCD" w:rsidP="006A615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5CCD" w:rsidRPr="00177E41" w:rsidRDefault="00DE5CCD" w:rsidP="006A615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5CCD" w:rsidRPr="00177E41" w:rsidRDefault="00DE5CCD" w:rsidP="006A615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5CCD" w:rsidRPr="00177E41" w:rsidRDefault="00DE5CCD" w:rsidP="006A615E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E5CCD" w:rsidRPr="00177E41" w:rsidRDefault="00DE5CCD" w:rsidP="006A615E">
            <w:pPr>
              <w:jc w:val="center"/>
              <w:rPr>
                <w:rFonts w:ascii="Arial CYR" w:hAnsi="Arial CYR" w:cs="Arial CYR"/>
              </w:rPr>
            </w:pPr>
          </w:p>
        </w:tc>
      </w:tr>
    </w:tbl>
    <w:p w:rsidR="00A4227B" w:rsidRDefault="00A4227B" w:rsidP="009C7856">
      <w:pPr>
        <w:ind w:firstLine="720"/>
        <w:jc w:val="both"/>
        <w:rPr>
          <w:bCs/>
          <w:sz w:val="28"/>
          <w:szCs w:val="26"/>
        </w:rPr>
        <w:sectPr w:rsidR="00A4227B" w:rsidSect="00A4227B">
          <w:pgSz w:w="16838" w:h="11906" w:orient="landscape"/>
          <w:pgMar w:top="1258" w:right="1134" w:bottom="851" w:left="1134" w:header="709" w:footer="709" w:gutter="0"/>
          <w:cols w:space="708"/>
          <w:docGrid w:linePitch="360"/>
        </w:sectPr>
      </w:pPr>
    </w:p>
    <w:p w:rsidR="009C7856" w:rsidRPr="00D434FF" w:rsidRDefault="009C7856" w:rsidP="00E85B09">
      <w:pPr>
        <w:jc w:val="center"/>
        <w:rPr>
          <w:b/>
          <w:sz w:val="28"/>
          <w:szCs w:val="26"/>
        </w:rPr>
      </w:pPr>
      <w:r w:rsidRPr="00D434FF">
        <w:rPr>
          <w:b/>
          <w:sz w:val="28"/>
          <w:szCs w:val="26"/>
        </w:rPr>
        <w:lastRenderedPageBreak/>
        <w:t>Технико-экономические показатели карьера</w:t>
      </w:r>
    </w:p>
    <w:p w:rsidR="009C7856" w:rsidRPr="00A74CE8" w:rsidRDefault="009C7856" w:rsidP="009C7856">
      <w:pPr>
        <w:ind w:left="-142" w:firstLine="426"/>
        <w:jc w:val="center"/>
        <w:rPr>
          <w:b/>
          <w:color w:val="76923C"/>
          <w:sz w:val="26"/>
          <w:szCs w:val="26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6467"/>
        <w:gridCol w:w="1066"/>
        <w:gridCol w:w="1299"/>
      </w:tblGrid>
      <w:tr w:rsidR="009C7856" w:rsidRPr="00E85B09" w:rsidTr="008A46CC">
        <w:trPr>
          <w:trHeight w:val="823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contextualSpacing/>
              <w:jc w:val="center"/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№ п/п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keepNext/>
              <w:contextualSpacing/>
              <w:jc w:val="center"/>
              <w:outlineLvl w:val="1"/>
              <w:rPr>
                <w:bCs/>
                <w:sz w:val="26"/>
                <w:szCs w:val="26"/>
              </w:rPr>
            </w:pPr>
            <w:r w:rsidRPr="00E85B09">
              <w:rPr>
                <w:bCs/>
                <w:sz w:val="26"/>
                <w:szCs w:val="26"/>
              </w:rPr>
              <w:t>Показатели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contextualSpacing/>
              <w:jc w:val="center"/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Ед. изм.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E85B09" w:rsidRDefault="009C7856" w:rsidP="00B31D95">
            <w:pPr>
              <w:contextualSpacing/>
              <w:jc w:val="center"/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Кол- во</w:t>
            </w:r>
          </w:p>
        </w:tc>
      </w:tr>
      <w:tr w:rsidR="009C7856" w:rsidRPr="00E85B09" w:rsidTr="008A46CC">
        <w:trPr>
          <w:trHeight w:val="318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jc w:val="center"/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1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Годовой выпуск продукции в натуральном выражении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E85B09" w:rsidP="00B31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</w:t>
            </w:r>
            <w:r w:rsidR="009C7856" w:rsidRPr="00E85B09">
              <w:rPr>
                <w:sz w:val="26"/>
                <w:szCs w:val="26"/>
              </w:rPr>
              <w:t>м</w:t>
            </w:r>
            <w:r w:rsidR="009C7856" w:rsidRPr="00E85B09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E85B09" w:rsidRDefault="00BB2958" w:rsidP="00E85B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3F13FC">
              <w:rPr>
                <w:sz w:val="26"/>
                <w:szCs w:val="26"/>
              </w:rPr>
              <w:t>-</w:t>
            </w:r>
            <w:r w:rsidR="006B1D24">
              <w:rPr>
                <w:sz w:val="26"/>
                <w:szCs w:val="26"/>
              </w:rPr>
              <w:t>1</w:t>
            </w:r>
            <w:r w:rsidR="00DE5CCD">
              <w:rPr>
                <w:sz w:val="26"/>
                <w:szCs w:val="26"/>
              </w:rPr>
              <w:t>0</w:t>
            </w:r>
            <w:r w:rsidR="00E85B09">
              <w:rPr>
                <w:sz w:val="26"/>
                <w:szCs w:val="26"/>
              </w:rPr>
              <w:t>0</w:t>
            </w:r>
          </w:p>
        </w:tc>
      </w:tr>
      <w:tr w:rsidR="009C7856" w:rsidRPr="00E85B09" w:rsidTr="008A46CC">
        <w:trPr>
          <w:trHeight w:val="429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8A46CC" w:rsidP="00B31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keepNext/>
              <w:ind w:hanging="142"/>
              <w:outlineLvl w:val="7"/>
              <w:rPr>
                <w:bCs/>
                <w:sz w:val="26"/>
                <w:szCs w:val="26"/>
              </w:rPr>
            </w:pPr>
            <w:r w:rsidRPr="00E85B09">
              <w:rPr>
                <w:bCs/>
                <w:sz w:val="26"/>
                <w:szCs w:val="26"/>
              </w:rPr>
              <w:t xml:space="preserve">  Себестоимость продукции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jc w:val="center"/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т</w:t>
            </w:r>
            <w:r w:rsidR="008A46CC">
              <w:rPr>
                <w:sz w:val="26"/>
                <w:szCs w:val="26"/>
              </w:rPr>
              <w:t>е</w:t>
            </w:r>
            <w:r w:rsidRPr="00E85B09">
              <w:rPr>
                <w:sz w:val="26"/>
                <w:szCs w:val="26"/>
              </w:rPr>
              <w:t>н</w:t>
            </w:r>
            <w:r w:rsidR="008A46CC">
              <w:rPr>
                <w:sz w:val="26"/>
                <w:szCs w:val="26"/>
              </w:rPr>
              <w:t>ге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E85B09" w:rsidRDefault="008A46CC" w:rsidP="008A46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</w:tr>
      <w:tr w:rsidR="009C7856" w:rsidRPr="00E85B09" w:rsidTr="008A46CC">
        <w:trPr>
          <w:trHeight w:val="318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8A46CC" w:rsidP="00B31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keepNext/>
              <w:ind w:hanging="142"/>
              <w:outlineLvl w:val="7"/>
              <w:rPr>
                <w:bCs/>
                <w:sz w:val="26"/>
                <w:szCs w:val="26"/>
              </w:rPr>
            </w:pPr>
            <w:r w:rsidRPr="00E85B09">
              <w:rPr>
                <w:bCs/>
                <w:sz w:val="26"/>
                <w:szCs w:val="26"/>
              </w:rPr>
              <w:t xml:space="preserve">  Затраты производства товарной продукции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jc w:val="center"/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тенге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E85B09" w:rsidRDefault="008A46CC" w:rsidP="008A46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672</w:t>
            </w:r>
          </w:p>
        </w:tc>
      </w:tr>
      <w:tr w:rsidR="009C7856" w:rsidRPr="00E85B09" w:rsidTr="008A46CC">
        <w:trPr>
          <w:trHeight w:val="318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C414FE" w:rsidP="00B31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rPr>
                <w:bCs/>
                <w:sz w:val="26"/>
                <w:szCs w:val="26"/>
              </w:rPr>
            </w:pPr>
            <w:r w:rsidRPr="00E85B09">
              <w:rPr>
                <w:bCs/>
                <w:sz w:val="26"/>
                <w:szCs w:val="26"/>
              </w:rPr>
              <w:t>Рентабельность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jc w:val="center"/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E85B09" w:rsidRDefault="009C7856" w:rsidP="00B31D95">
            <w:pPr>
              <w:jc w:val="center"/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12</w:t>
            </w:r>
          </w:p>
        </w:tc>
      </w:tr>
      <w:tr w:rsidR="009C7856" w:rsidRPr="00E85B09" w:rsidTr="008A46CC">
        <w:trPr>
          <w:trHeight w:val="1005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C414FE" w:rsidP="00B31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Списочная численность работающих на карьере, в т.ч.</w:t>
            </w:r>
          </w:p>
          <w:p w:rsidR="009C7856" w:rsidRPr="00E85B09" w:rsidRDefault="009C7856" w:rsidP="00B31D95">
            <w:pPr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ИТР</w:t>
            </w:r>
          </w:p>
          <w:p w:rsidR="009C7856" w:rsidRPr="00E85B09" w:rsidRDefault="009C7856" w:rsidP="00B31D95">
            <w:pPr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Рабочих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jc w:val="center"/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чел</w:t>
            </w:r>
          </w:p>
          <w:p w:rsidR="009C7856" w:rsidRPr="00E85B09" w:rsidRDefault="009C7856" w:rsidP="00B31D95">
            <w:pPr>
              <w:jc w:val="center"/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чел</w:t>
            </w:r>
          </w:p>
          <w:p w:rsidR="009C7856" w:rsidRPr="00E85B09" w:rsidRDefault="009C7856" w:rsidP="00B31D95">
            <w:pPr>
              <w:jc w:val="center"/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чел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082D6A" w:rsidRDefault="00DE5CCD" w:rsidP="00B31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:rsidR="008A46CC" w:rsidRPr="00082D6A" w:rsidRDefault="008A46CC" w:rsidP="00B31D95">
            <w:pPr>
              <w:jc w:val="center"/>
              <w:rPr>
                <w:sz w:val="26"/>
                <w:szCs w:val="26"/>
              </w:rPr>
            </w:pPr>
            <w:r w:rsidRPr="00082D6A">
              <w:rPr>
                <w:sz w:val="26"/>
                <w:szCs w:val="26"/>
              </w:rPr>
              <w:t>3</w:t>
            </w:r>
          </w:p>
          <w:p w:rsidR="008A46CC" w:rsidRPr="00E85B09" w:rsidRDefault="00DE5CCD" w:rsidP="00B31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9C7856" w:rsidRPr="00E85B09" w:rsidTr="008A46CC">
        <w:trPr>
          <w:trHeight w:val="1323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C414FE" w:rsidP="00B31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Режим работы предприятия:</w:t>
            </w:r>
          </w:p>
          <w:p w:rsidR="009C7856" w:rsidRPr="00E85B09" w:rsidRDefault="009C7856" w:rsidP="00B31D95">
            <w:pPr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- рабочих дней в году</w:t>
            </w:r>
          </w:p>
          <w:p w:rsidR="009C7856" w:rsidRPr="00E85B09" w:rsidRDefault="009C7856" w:rsidP="00B31D95">
            <w:pPr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- рабочих смен в сутки</w:t>
            </w:r>
          </w:p>
          <w:p w:rsidR="009C7856" w:rsidRPr="00E85B09" w:rsidRDefault="009C7856" w:rsidP="00B31D95">
            <w:pPr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- продолжительность смены в часах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E85B09" w:rsidRDefault="009C7856" w:rsidP="00B31D95">
            <w:pPr>
              <w:jc w:val="center"/>
              <w:rPr>
                <w:sz w:val="26"/>
                <w:szCs w:val="26"/>
              </w:rPr>
            </w:pPr>
          </w:p>
          <w:p w:rsidR="009C7856" w:rsidRPr="00E85B09" w:rsidRDefault="00DE5CCD" w:rsidP="00B31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</w:p>
          <w:p w:rsidR="009C7856" w:rsidRPr="00E85B09" w:rsidRDefault="009C7856" w:rsidP="00B31D95">
            <w:pPr>
              <w:jc w:val="center"/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1</w:t>
            </w:r>
          </w:p>
          <w:p w:rsidR="009C7856" w:rsidRPr="00E85B09" w:rsidRDefault="009C7856" w:rsidP="00B31D95">
            <w:pPr>
              <w:jc w:val="center"/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8</w:t>
            </w:r>
          </w:p>
        </w:tc>
      </w:tr>
      <w:tr w:rsidR="009C7856" w:rsidRPr="00E85B09" w:rsidTr="008A46CC">
        <w:trPr>
          <w:trHeight w:val="335"/>
        </w:trPr>
        <w:tc>
          <w:tcPr>
            <w:tcW w:w="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C414FE" w:rsidP="00B31D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rPr>
                <w:bCs/>
                <w:sz w:val="26"/>
                <w:szCs w:val="26"/>
              </w:rPr>
            </w:pPr>
            <w:r w:rsidRPr="00E85B09">
              <w:rPr>
                <w:bCs/>
                <w:sz w:val="26"/>
                <w:szCs w:val="26"/>
              </w:rPr>
              <w:t>Срок эксплуатации карьера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56" w:rsidRPr="00E85B09" w:rsidRDefault="009C7856" w:rsidP="00B31D95">
            <w:pPr>
              <w:jc w:val="center"/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года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856" w:rsidRPr="00E85B09" w:rsidRDefault="009C7856" w:rsidP="00B31D95">
            <w:pPr>
              <w:jc w:val="center"/>
              <w:rPr>
                <w:sz w:val="26"/>
                <w:szCs w:val="26"/>
              </w:rPr>
            </w:pPr>
            <w:r w:rsidRPr="00E85B09">
              <w:rPr>
                <w:sz w:val="26"/>
                <w:szCs w:val="26"/>
              </w:rPr>
              <w:t>10</w:t>
            </w:r>
          </w:p>
        </w:tc>
      </w:tr>
    </w:tbl>
    <w:p w:rsidR="009C7856" w:rsidRDefault="009C7856" w:rsidP="00C13F56">
      <w:pPr>
        <w:ind w:firstLine="720"/>
        <w:jc w:val="both"/>
        <w:rPr>
          <w:sz w:val="28"/>
          <w:szCs w:val="28"/>
        </w:rPr>
      </w:pPr>
    </w:p>
    <w:p w:rsidR="00EC0CC4" w:rsidRDefault="00EC0CC4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C414FE" w:rsidRDefault="00C414FE" w:rsidP="00C13F56">
      <w:pPr>
        <w:ind w:firstLine="720"/>
        <w:jc w:val="both"/>
        <w:rPr>
          <w:sz w:val="28"/>
          <w:szCs w:val="28"/>
        </w:rPr>
      </w:pPr>
    </w:p>
    <w:p w:rsidR="00C414FE" w:rsidRDefault="00C414FE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8A46CC" w:rsidRDefault="008A46CC" w:rsidP="00C13F56">
      <w:pPr>
        <w:ind w:firstLine="720"/>
        <w:jc w:val="both"/>
        <w:rPr>
          <w:sz w:val="28"/>
          <w:szCs w:val="28"/>
        </w:rPr>
      </w:pPr>
    </w:p>
    <w:p w:rsidR="00EC0CC4" w:rsidRDefault="00EC0CC4" w:rsidP="00EC0CC4">
      <w:pPr>
        <w:pStyle w:val="aa"/>
        <w:jc w:val="center"/>
        <w:rPr>
          <w:b/>
          <w:sz w:val="28"/>
          <w:szCs w:val="28"/>
          <w:lang w:eastAsia="ko-KR"/>
        </w:rPr>
      </w:pPr>
      <w:r w:rsidRPr="00C314A4">
        <w:rPr>
          <w:b/>
          <w:sz w:val="28"/>
          <w:szCs w:val="28"/>
          <w:lang w:eastAsia="ko-KR"/>
        </w:rPr>
        <w:lastRenderedPageBreak/>
        <w:t>Использованная литература</w:t>
      </w:r>
    </w:p>
    <w:p w:rsidR="00DE5CCD" w:rsidRPr="00C314A4" w:rsidRDefault="00DE5CCD" w:rsidP="00EC0CC4">
      <w:pPr>
        <w:pStyle w:val="aa"/>
        <w:jc w:val="center"/>
        <w:rPr>
          <w:b/>
          <w:sz w:val="28"/>
          <w:szCs w:val="28"/>
          <w:lang w:eastAsia="ko-KR"/>
        </w:rPr>
      </w:pPr>
    </w:p>
    <w:p w:rsidR="00EC0CC4" w:rsidRPr="00C314A4" w:rsidRDefault="003C49F0" w:rsidP="00EC0CC4">
      <w:pPr>
        <w:pStyle w:val="aa"/>
        <w:numPr>
          <w:ilvl w:val="0"/>
          <w:numId w:val="10"/>
        </w:numPr>
        <w:tabs>
          <w:tab w:val="clear" w:pos="360"/>
          <w:tab w:val="clear" w:pos="4677"/>
          <w:tab w:val="clear" w:pos="9355"/>
          <w:tab w:val="num" w:pos="284"/>
        </w:tabs>
        <w:autoSpaceDE/>
        <w:autoSpaceDN/>
        <w:adjustRightInd/>
        <w:jc w:val="both"/>
        <w:rPr>
          <w:sz w:val="28"/>
          <w:szCs w:val="28"/>
          <w:lang w:eastAsia="ko-KR"/>
        </w:rPr>
      </w:pPr>
      <w:r>
        <w:rPr>
          <w:sz w:val="28"/>
          <w:szCs w:val="28"/>
        </w:rPr>
        <w:t>Инструкция</w:t>
      </w:r>
      <w:r w:rsidR="00D434FF" w:rsidRPr="00335B02">
        <w:rPr>
          <w:sz w:val="28"/>
          <w:szCs w:val="28"/>
        </w:rPr>
        <w:t xml:space="preserve"> по составлению плана горных работ (Приказ Министра по инвестициям и развитию Республики Казахстан от 18 мая 2018 года № 351. Зарегистрирован в Министерстве юстиции Республики Казахстан 4 июня 2018 года № 16978</w:t>
      </w:r>
      <w:r w:rsidR="00D434FF">
        <w:rPr>
          <w:sz w:val="28"/>
          <w:szCs w:val="28"/>
        </w:rPr>
        <w:t>.</w:t>
      </w:r>
      <w:r w:rsidR="00D434FF" w:rsidRPr="00335B02">
        <w:rPr>
          <w:sz w:val="28"/>
          <w:szCs w:val="28"/>
        </w:rPr>
        <w:t>)</w:t>
      </w:r>
      <w:r w:rsidR="00EC0CC4" w:rsidRPr="00C314A4">
        <w:rPr>
          <w:sz w:val="28"/>
          <w:szCs w:val="28"/>
          <w:lang w:eastAsia="ko-KR"/>
        </w:rPr>
        <w:t>.</w:t>
      </w:r>
    </w:p>
    <w:p w:rsidR="00EC0CC4" w:rsidRDefault="00EC0CC4" w:rsidP="00EC0CC4">
      <w:pPr>
        <w:pStyle w:val="aa"/>
        <w:numPr>
          <w:ilvl w:val="0"/>
          <w:numId w:val="10"/>
        </w:numPr>
        <w:tabs>
          <w:tab w:val="clear" w:pos="360"/>
          <w:tab w:val="clear" w:pos="4677"/>
          <w:tab w:val="clear" w:pos="9355"/>
          <w:tab w:val="num" w:pos="284"/>
        </w:tabs>
        <w:autoSpaceDE/>
        <w:autoSpaceDN/>
        <w:adjustRightInd/>
        <w:jc w:val="both"/>
        <w:rPr>
          <w:sz w:val="28"/>
          <w:szCs w:val="28"/>
          <w:lang w:eastAsia="ko-KR"/>
        </w:rPr>
      </w:pPr>
      <w:r w:rsidRPr="00EF20B7">
        <w:rPr>
          <w:sz w:val="28"/>
          <w:szCs w:val="28"/>
          <w:lang w:eastAsia="ko-KR"/>
        </w:rPr>
        <w:t>«Правилами обеспечения промышленной безопасности для опасных производственных объектов, ведущих горные и геологоразведо</w:t>
      </w:r>
      <w:r>
        <w:rPr>
          <w:sz w:val="28"/>
          <w:szCs w:val="28"/>
          <w:lang w:eastAsia="ko-KR"/>
        </w:rPr>
        <w:t xml:space="preserve">чные работы», </w:t>
      </w:r>
      <w:r w:rsidRPr="00EF20B7">
        <w:rPr>
          <w:sz w:val="28"/>
          <w:szCs w:val="28"/>
          <w:lang w:eastAsia="ko-KR"/>
        </w:rPr>
        <w:t>Приказ Министра по инвестициям и развитию Республики Казахстан от 30 декабря 2014 года № 352. Зарегистрирован в Министерстве юстиции Республики Казахстан 13 февраля 2015 года № 10247.</w:t>
      </w:r>
    </w:p>
    <w:p w:rsidR="00EC0CC4" w:rsidRPr="00C314A4" w:rsidRDefault="00EC0CC4" w:rsidP="00EC0CC4">
      <w:pPr>
        <w:pStyle w:val="aa"/>
        <w:numPr>
          <w:ilvl w:val="0"/>
          <w:numId w:val="10"/>
        </w:numPr>
        <w:tabs>
          <w:tab w:val="clear" w:pos="360"/>
          <w:tab w:val="clear" w:pos="4677"/>
          <w:tab w:val="clear" w:pos="9355"/>
          <w:tab w:val="num" w:pos="284"/>
        </w:tabs>
        <w:autoSpaceDE/>
        <w:autoSpaceDN/>
        <w:adjustRightInd/>
        <w:jc w:val="both"/>
        <w:rPr>
          <w:sz w:val="28"/>
          <w:szCs w:val="28"/>
          <w:lang w:eastAsia="ko-KR"/>
        </w:rPr>
      </w:pPr>
      <w:r w:rsidRPr="00C314A4">
        <w:rPr>
          <w:sz w:val="28"/>
          <w:szCs w:val="28"/>
        </w:rPr>
        <w:t>Кодекс РК «О недрах и недропользовании» от 27.12.201</w:t>
      </w:r>
      <w:r>
        <w:rPr>
          <w:sz w:val="28"/>
          <w:szCs w:val="28"/>
        </w:rPr>
        <w:t>7</w:t>
      </w:r>
      <w:r w:rsidRPr="00C314A4">
        <w:rPr>
          <w:sz w:val="28"/>
          <w:szCs w:val="28"/>
        </w:rPr>
        <w:t xml:space="preserve"> г.</w:t>
      </w:r>
    </w:p>
    <w:p w:rsidR="00EC0CC4" w:rsidRPr="00C314A4" w:rsidRDefault="00EC0CC4" w:rsidP="00EC0CC4">
      <w:pPr>
        <w:pStyle w:val="aa"/>
        <w:numPr>
          <w:ilvl w:val="0"/>
          <w:numId w:val="10"/>
        </w:numPr>
        <w:tabs>
          <w:tab w:val="clear" w:pos="360"/>
          <w:tab w:val="clear" w:pos="4677"/>
          <w:tab w:val="clear" w:pos="9355"/>
          <w:tab w:val="num" w:pos="284"/>
        </w:tabs>
        <w:autoSpaceDE/>
        <w:autoSpaceDN/>
        <w:adjustRightInd/>
        <w:jc w:val="both"/>
        <w:rPr>
          <w:sz w:val="28"/>
          <w:szCs w:val="28"/>
          <w:lang w:eastAsia="ko-KR"/>
        </w:rPr>
      </w:pPr>
      <w:r w:rsidRPr="00C314A4">
        <w:rPr>
          <w:sz w:val="28"/>
          <w:szCs w:val="28"/>
        </w:rPr>
        <w:t xml:space="preserve"> Закон РК «О гражданской защите» от 11.04.2014 г.</w:t>
      </w:r>
    </w:p>
    <w:p w:rsidR="00EC0CC4" w:rsidRPr="00C314A4" w:rsidRDefault="00EC0CC4" w:rsidP="00EC0CC4">
      <w:pPr>
        <w:pStyle w:val="aa"/>
        <w:numPr>
          <w:ilvl w:val="0"/>
          <w:numId w:val="10"/>
        </w:numPr>
        <w:tabs>
          <w:tab w:val="clear" w:pos="360"/>
          <w:tab w:val="clear" w:pos="4677"/>
          <w:tab w:val="clear" w:pos="9355"/>
          <w:tab w:val="num" w:pos="284"/>
        </w:tabs>
        <w:autoSpaceDE/>
        <w:autoSpaceDN/>
        <w:adjustRightInd/>
        <w:jc w:val="both"/>
        <w:rPr>
          <w:sz w:val="28"/>
          <w:szCs w:val="28"/>
          <w:lang w:eastAsia="ko-KR"/>
        </w:rPr>
      </w:pPr>
      <w:r w:rsidRPr="00C314A4">
        <w:rPr>
          <w:sz w:val="28"/>
          <w:szCs w:val="28"/>
        </w:rPr>
        <w:t xml:space="preserve">  СП РК 1.03-106-2012 «Охрана труда и техника безопасности в строительстве».</w:t>
      </w:r>
    </w:p>
    <w:p w:rsidR="00EC0CC4" w:rsidRDefault="00EC0CC4" w:rsidP="00EC0CC4">
      <w:pPr>
        <w:pStyle w:val="aa"/>
        <w:numPr>
          <w:ilvl w:val="0"/>
          <w:numId w:val="10"/>
        </w:numPr>
        <w:tabs>
          <w:tab w:val="clear" w:pos="360"/>
          <w:tab w:val="clear" w:pos="4677"/>
          <w:tab w:val="clear" w:pos="9355"/>
          <w:tab w:val="num" w:pos="284"/>
        </w:tabs>
        <w:autoSpaceDE/>
        <w:autoSpaceDN/>
        <w:adjustRightInd/>
        <w:jc w:val="both"/>
        <w:rPr>
          <w:sz w:val="28"/>
          <w:szCs w:val="28"/>
          <w:lang w:eastAsia="ko-KR"/>
        </w:rPr>
      </w:pPr>
      <w:r w:rsidRPr="00C314A4">
        <w:rPr>
          <w:sz w:val="28"/>
          <w:szCs w:val="28"/>
          <w:lang w:eastAsia="ko-KR"/>
        </w:rPr>
        <w:t>СНиП 4.02-91. Сборник 2. Горно-вскрышные работы.</w:t>
      </w:r>
    </w:p>
    <w:p w:rsidR="003C49F0" w:rsidRPr="00C314A4" w:rsidRDefault="003C49F0" w:rsidP="00EC0CC4">
      <w:pPr>
        <w:pStyle w:val="aa"/>
        <w:numPr>
          <w:ilvl w:val="0"/>
          <w:numId w:val="10"/>
        </w:numPr>
        <w:tabs>
          <w:tab w:val="clear" w:pos="360"/>
          <w:tab w:val="clear" w:pos="4677"/>
          <w:tab w:val="clear" w:pos="9355"/>
          <w:tab w:val="num" w:pos="284"/>
        </w:tabs>
        <w:autoSpaceDE/>
        <w:autoSpaceDN/>
        <w:adjustRightInd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Единые правила </w:t>
      </w:r>
      <w:r w:rsidR="00DE5CCD">
        <w:rPr>
          <w:sz w:val="28"/>
          <w:szCs w:val="28"/>
          <w:lang w:eastAsia="ko-KR"/>
        </w:rPr>
        <w:t>по рациональные и комплексные использования</w:t>
      </w:r>
      <w:r>
        <w:rPr>
          <w:sz w:val="28"/>
          <w:szCs w:val="28"/>
          <w:lang w:eastAsia="ko-KR"/>
        </w:rPr>
        <w:t xml:space="preserve"> недр при проведении разведки и добычи полезных ископаемых. </w:t>
      </w:r>
    </w:p>
    <w:sectPr w:rsidR="003C49F0" w:rsidRPr="00C31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77C" w:rsidRDefault="009A377C">
      <w:r>
        <w:separator/>
      </w:r>
    </w:p>
  </w:endnote>
  <w:endnote w:type="continuationSeparator" w:id="0">
    <w:p w:rsidR="009A377C" w:rsidRDefault="009A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20" w:rsidRDefault="00332420" w:rsidP="00B31D95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32420" w:rsidRDefault="00332420" w:rsidP="00B61A47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20" w:rsidRDefault="00332420" w:rsidP="00B31D95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E4537">
      <w:rPr>
        <w:rStyle w:val="ad"/>
        <w:noProof/>
      </w:rPr>
      <w:t>2</w:t>
    </w:r>
    <w:r>
      <w:rPr>
        <w:rStyle w:val="ad"/>
      </w:rPr>
      <w:fldChar w:fldCharType="end"/>
    </w:r>
  </w:p>
  <w:p w:rsidR="00332420" w:rsidRDefault="00332420" w:rsidP="00B61A4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77C" w:rsidRDefault="009A377C">
      <w:r>
        <w:separator/>
      </w:r>
    </w:p>
  </w:footnote>
  <w:footnote w:type="continuationSeparator" w:id="0">
    <w:p w:rsidR="009A377C" w:rsidRDefault="009A3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57481C0"/>
    <w:lvl w:ilvl="0">
      <w:numFmt w:val="bullet"/>
      <w:lvlText w:val="*"/>
      <w:lvlJc w:val="left"/>
    </w:lvl>
  </w:abstractNum>
  <w:abstractNum w:abstractNumId="1" w15:restartNumberingAfterBreak="0">
    <w:nsid w:val="0D4F343D"/>
    <w:multiLevelType w:val="singleLevel"/>
    <w:tmpl w:val="78527B7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2E09B5"/>
    <w:multiLevelType w:val="hybridMultilevel"/>
    <w:tmpl w:val="ECB432F4"/>
    <w:lvl w:ilvl="0" w:tplc="5186EBFE">
      <w:start w:val="1"/>
      <w:numFmt w:val="decimal"/>
      <w:lvlText w:val="%1)"/>
      <w:lvlJc w:val="left"/>
      <w:pPr>
        <w:ind w:left="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3" w15:restartNumberingAfterBreak="0">
    <w:nsid w:val="145E1D9A"/>
    <w:multiLevelType w:val="singleLevel"/>
    <w:tmpl w:val="AE8E08E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91169C6"/>
    <w:multiLevelType w:val="hybridMultilevel"/>
    <w:tmpl w:val="259A1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EE2240"/>
    <w:multiLevelType w:val="singleLevel"/>
    <w:tmpl w:val="3BF23E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2DB24F68"/>
    <w:multiLevelType w:val="multilevel"/>
    <w:tmpl w:val="8564B3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50"/>
        </w:tabs>
        <w:ind w:left="1350" w:hanging="63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7" w15:restartNumberingAfterBreak="0">
    <w:nsid w:val="377003E1"/>
    <w:multiLevelType w:val="singleLevel"/>
    <w:tmpl w:val="DDC0CAC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8FF7B47"/>
    <w:multiLevelType w:val="hybridMultilevel"/>
    <w:tmpl w:val="F9F855DA"/>
    <w:lvl w:ilvl="0" w:tplc="15D60206">
      <w:start w:val="1"/>
      <w:numFmt w:val="decimal"/>
      <w:lvlText w:val="%1."/>
      <w:lvlJc w:val="left"/>
      <w:pPr>
        <w:tabs>
          <w:tab w:val="num" w:pos="1610"/>
        </w:tabs>
        <w:ind w:left="161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9" w15:restartNumberingAfterBreak="0">
    <w:nsid w:val="5F1C71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F383C6A"/>
    <w:multiLevelType w:val="hybridMultilevel"/>
    <w:tmpl w:val="62D879E8"/>
    <w:lvl w:ilvl="0" w:tplc="410AA946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56E64A60">
      <w:numFmt w:val="none"/>
      <w:lvlText w:val=""/>
      <w:lvlJc w:val="left"/>
      <w:pPr>
        <w:tabs>
          <w:tab w:val="num" w:pos="-209"/>
        </w:tabs>
      </w:pPr>
    </w:lvl>
    <w:lvl w:ilvl="2" w:tplc="BD10810E">
      <w:numFmt w:val="none"/>
      <w:lvlText w:val=""/>
      <w:lvlJc w:val="left"/>
      <w:pPr>
        <w:tabs>
          <w:tab w:val="num" w:pos="-209"/>
        </w:tabs>
      </w:pPr>
    </w:lvl>
    <w:lvl w:ilvl="3" w:tplc="6AC0C07A">
      <w:numFmt w:val="none"/>
      <w:lvlText w:val=""/>
      <w:lvlJc w:val="left"/>
      <w:pPr>
        <w:tabs>
          <w:tab w:val="num" w:pos="-209"/>
        </w:tabs>
      </w:pPr>
    </w:lvl>
    <w:lvl w:ilvl="4" w:tplc="7F22BDB4">
      <w:numFmt w:val="none"/>
      <w:lvlText w:val=""/>
      <w:lvlJc w:val="left"/>
      <w:pPr>
        <w:tabs>
          <w:tab w:val="num" w:pos="-209"/>
        </w:tabs>
      </w:pPr>
    </w:lvl>
    <w:lvl w:ilvl="5" w:tplc="5D143B0C">
      <w:numFmt w:val="none"/>
      <w:lvlText w:val=""/>
      <w:lvlJc w:val="left"/>
      <w:pPr>
        <w:tabs>
          <w:tab w:val="num" w:pos="-209"/>
        </w:tabs>
      </w:pPr>
    </w:lvl>
    <w:lvl w:ilvl="6" w:tplc="8EB64D9C">
      <w:numFmt w:val="none"/>
      <w:lvlText w:val=""/>
      <w:lvlJc w:val="left"/>
      <w:pPr>
        <w:tabs>
          <w:tab w:val="num" w:pos="-209"/>
        </w:tabs>
      </w:pPr>
    </w:lvl>
    <w:lvl w:ilvl="7" w:tplc="D4D6B89C">
      <w:numFmt w:val="none"/>
      <w:lvlText w:val=""/>
      <w:lvlJc w:val="left"/>
      <w:pPr>
        <w:tabs>
          <w:tab w:val="num" w:pos="-209"/>
        </w:tabs>
      </w:pPr>
    </w:lvl>
    <w:lvl w:ilvl="8" w:tplc="B152148C">
      <w:numFmt w:val="none"/>
      <w:lvlText w:val=""/>
      <w:lvlJc w:val="left"/>
      <w:pPr>
        <w:tabs>
          <w:tab w:val="num" w:pos="-209"/>
        </w:tabs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89"/>
    <w:rsid w:val="00000357"/>
    <w:rsid w:val="00000D58"/>
    <w:rsid w:val="00010762"/>
    <w:rsid w:val="0001586B"/>
    <w:rsid w:val="00020697"/>
    <w:rsid w:val="0002344A"/>
    <w:rsid w:val="0002386F"/>
    <w:rsid w:val="00024474"/>
    <w:rsid w:val="00030389"/>
    <w:rsid w:val="00030A99"/>
    <w:rsid w:val="00043D1D"/>
    <w:rsid w:val="00061C3C"/>
    <w:rsid w:val="00064A97"/>
    <w:rsid w:val="000669C3"/>
    <w:rsid w:val="00077381"/>
    <w:rsid w:val="00082D6A"/>
    <w:rsid w:val="000A2A6A"/>
    <w:rsid w:val="000A627F"/>
    <w:rsid w:val="000B01FD"/>
    <w:rsid w:val="000B1DE5"/>
    <w:rsid w:val="000B5989"/>
    <w:rsid w:val="000D74B7"/>
    <w:rsid w:val="00101CC9"/>
    <w:rsid w:val="0011760D"/>
    <w:rsid w:val="001278A2"/>
    <w:rsid w:val="001425D7"/>
    <w:rsid w:val="00142A9B"/>
    <w:rsid w:val="001443EA"/>
    <w:rsid w:val="00147E76"/>
    <w:rsid w:val="0015029E"/>
    <w:rsid w:val="001536BA"/>
    <w:rsid w:val="00155929"/>
    <w:rsid w:val="0016243A"/>
    <w:rsid w:val="0018508A"/>
    <w:rsid w:val="001A53A0"/>
    <w:rsid w:val="001B2F6A"/>
    <w:rsid w:val="001E65B1"/>
    <w:rsid w:val="0020180F"/>
    <w:rsid w:val="002021D2"/>
    <w:rsid w:val="00207B24"/>
    <w:rsid w:val="00216858"/>
    <w:rsid w:val="002316C8"/>
    <w:rsid w:val="00236D80"/>
    <w:rsid w:val="002524FE"/>
    <w:rsid w:val="0027151E"/>
    <w:rsid w:val="002D3D2C"/>
    <w:rsid w:val="002D4475"/>
    <w:rsid w:val="002F41F6"/>
    <w:rsid w:val="00305262"/>
    <w:rsid w:val="003207BB"/>
    <w:rsid w:val="00332420"/>
    <w:rsid w:val="003340DE"/>
    <w:rsid w:val="00335B02"/>
    <w:rsid w:val="00351210"/>
    <w:rsid w:val="0035247E"/>
    <w:rsid w:val="003A3254"/>
    <w:rsid w:val="003A7DD2"/>
    <w:rsid w:val="003B2AF3"/>
    <w:rsid w:val="003B77DE"/>
    <w:rsid w:val="003B7ABD"/>
    <w:rsid w:val="003C49F0"/>
    <w:rsid w:val="003D0E5F"/>
    <w:rsid w:val="003E6796"/>
    <w:rsid w:val="003F13FC"/>
    <w:rsid w:val="004026F8"/>
    <w:rsid w:val="00403F07"/>
    <w:rsid w:val="00404502"/>
    <w:rsid w:val="00405478"/>
    <w:rsid w:val="0041062B"/>
    <w:rsid w:val="004116C0"/>
    <w:rsid w:val="00435074"/>
    <w:rsid w:val="00435D7B"/>
    <w:rsid w:val="004400F3"/>
    <w:rsid w:val="0044117D"/>
    <w:rsid w:val="00441BB1"/>
    <w:rsid w:val="004649CE"/>
    <w:rsid w:val="00465481"/>
    <w:rsid w:val="004655BC"/>
    <w:rsid w:val="004771FE"/>
    <w:rsid w:val="00486B2C"/>
    <w:rsid w:val="00492E81"/>
    <w:rsid w:val="004A7179"/>
    <w:rsid w:val="004B57F6"/>
    <w:rsid w:val="004C461E"/>
    <w:rsid w:val="004D4D69"/>
    <w:rsid w:val="004D7A00"/>
    <w:rsid w:val="004E1DA9"/>
    <w:rsid w:val="004E1DC3"/>
    <w:rsid w:val="004E32C7"/>
    <w:rsid w:val="00502BC5"/>
    <w:rsid w:val="0052157C"/>
    <w:rsid w:val="00531F03"/>
    <w:rsid w:val="00534695"/>
    <w:rsid w:val="005455E6"/>
    <w:rsid w:val="00554345"/>
    <w:rsid w:val="00571B36"/>
    <w:rsid w:val="00573CE9"/>
    <w:rsid w:val="00587139"/>
    <w:rsid w:val="00596339"/>
    <w:rsid w:val="005A1071"/>
    <w:rsid w:val="005A31B9"/>
    <w:rsid w:val="005B1F1A"/>
    <w:rsid w:val="005C178E"/>
    <w:rsid w:val="005C420D"/>
    <w:rsid w:val="005D3C99"/>
    <w:rsid w:val="005D792A"/>
    <w:rsid w:val="005E2BF3"/>
    <w:rsid w:val="005E7F1E"/>
    <w:rsid w:val="00604E07"/>
    <w:rsid w:val="00611D04"/>
    <w:rsid w:val="00627CC9"/>
    <w:rsid w:val="006322D7"/>
    <w:rsid w:val="00633C16"/>
    <w:rsid w:val="00637640"/>
    <w:rsid w:val="00642A1A"/>
    <w:rsid w:val="006461C4"/>
    <w:rsid w:val="00646AB2"/>
    <w:rsid w:val="006471B7"/>
    <w:rsid w:val="00664600"/>
    <w:rsid w:val="00671C04"/>
    <w:rsid w:val="00677CA1"/>
    <w:rsid w:val="006874F4"/>
    <w:rsid w:val="00691E46"/>
    <w:rsid w:val="00692B85"/>
    <w:rsid w:val="006A615E"/>
    <w:rsid w:val="006B1D24"/>
    <w:rsid w:val="006C6CBD"/>
    <w:rsid w:val="006D561F"/>
    <w:rsid w:val="00725E40"/>
    <w:rsid w:val="007421F5"/>
    <w:rsid w:val="007507ED"/>
    <w:rsid w:val="00775B80"/>
    <w:rsid w:val="00781EDA"/>
    <w:rsid w:val="007B56E5"/>
    <w:rsid w:val="007C0A4B"/>
    <w:rsid w:val="007C3C9B"/>
    <w:rsid w:val="007E37A0"/>
    <w:rsid w:val="007E49BC"/>
    <w:rsid w:val="007E7478"/>
    <w:rsid w:val="007F13C8"/>
    <w:rsid w:val="00802E51"/>
    <w:rsid w:val="00805946"/>
    <w:rsid w:val="008128DB"/>
    <w:rsid w:val="00812D27"/>
    <w:rsid w:val="00822130"/>
    <w:rsid w:val="008272B8"/>
    <w:rsid w:val="0083515D"/>
    <w:rsid w:val="008375DC"/>
    <w:rsid w:val="00837EA0"/>
    <w:rsid w:val="008429CD"/>
    <w:rsid w:val="00854CA0"/>
    <w:rsid w:val="0085698B"/>
    <w:rsid w:val="00857739"/>
    <w:rsid w:val="008649F8"/>
    <w:rsid w:val="00873DA5"/>
    <w:rsid w:val="00880206"/>
    <w:rsid w:val="008818A6"/>
    <w:rsid w:val="00886FDD"/>
    <w:rsid w:val="008905A2"/>
    <w:rsid w:val="008A46CC"/>
    <w:rsid w:val="008B3E73"/>
    <w:rsid w:val="008C2E7F"/>
    <w:rsid w:val="008D51FD"/>
    <w:rsid w:val="008D636E"/>
    <w:rsid w:val="008E2E81"/>
    <w:rsid w:val="008E6D14"/>
    <w:rsid w:val="008E7A96"/>
    <w:rsid w:val="008F60CC"/>
    <w:rsid w:val="009170E2"/>
    <w:rsid w:val="00917444"/>
    <w:rsid w:val="00952B75"/>
    <w:rsid w:val="00960C63"/>
    <w:rsid w:val="009676FB"/>
    <w:rsid w:val="00967B51"/>
    <w:rsid w:val="0097509B"/>
    <w:rsid w:val="009A07E1"/>
    <w:rsid w:val="009A3316"/>
    <w:rsid w:val="009A377C"/>
    <w:rsid w:val="009C7856"/>
    <w:rsid w:val="009D0FC2"/>
    <w:rsid w:val="00A22D1E"/>
    <w:rsid w:val="00A4227B"/>
    <w:rsid w:val="00A4258E"/>
    <w:rsid w:val="00A441D5"/>
    <w:rsid w:val="00A51C5A"/>
    <w:rsid w:val="00A607BC"/>
    <w:rsid w:val="00A717AC"/>
    <w:rsid w:val="00A84DF6"/>
    <w:rsid w:val="00A85D36"/>
    <w:rsid w:val="00AC06B6"/>
    <w:rsid w:val="00AC51D7"/>
    <w:rsid w:val="00AD290C"/>
    <w:rsid w:val="00AD3276"/>
    <w:rsid w:val="00AD66DA"/>
    <w:rsid w:val="00AE0D29"/>
    <w:rsid w:val="00AE3166"/>
    <w:rsid w:val="00AF04E5"/>
    <w:rsid w:val="00AF2CBE"/>
    <w:rsid w:val="00B017BF"/>
    <w:rsid w:val="00B31D95"/>
    <w:rsid w:val="00B31E08"/>
    <w:rsid w:val="00B37712"/>
    <w:rsid w:val="00B40968"/>
    <w:rsid w:val="00B47D50"/>
    <w:rsid w:val="00B50A71"/>
    <w:rsid w:val="00B61A47"/>
    <w:rsid w:val="00B71945"/>
    <w:rsid w:val="00B8381F"/>
    <w:rsid w:val="00B8392C"/>
    <w:rsid w:val="00BA1686"/>
    <w:rsid w:val="00BA2195"/>
    <w:rsid w:val="00BB1D28"/>
    <w:rsid w:val="00BB2958"/>
    <w:rsid w:val="00BD0D02"/>
    <w:rsid w:val="00BD45B6"/>
    <w:rsid w:val="00BE2599"/>
    <w:rsid w:val="00BF72AE"/>
    <w:rsid w:val="00C04DC5"/>
    <w:rsid w:val="00C13F56"/>
    <w:rsid w:val="00C16460"/>
    <w:rsid w:val="00C2331A"/>
    <w:rsid w:val="00C30B34"/>
    <w:rsid w:val="00C37080"/>
    <w:rsid w:val="00C414FE"/>
    <w:rsid w:val="00C46473"/>
    <w:rsid w:val="00C506B7"/>
    <w:rsid w:val="00C5573F"/>
    <w:rsid w:val="00C56400"/>
    <w:rsid w:val="00C6277B"/>
    <w:rsid w:val="00C62D76"/>
    <w:rsid w:val="00C662D3"/>
    <w:rsid w:val="00C6734A"/>
    <w:rsid w:val="00C77473"/>
    <w:rsid w:val="00C95E82"/>
    <w:rsid w:val="00CB529B"/>
    <w:rsid w:val="00CC405B"/>
    <w:rsid w:val="00CE0E65"/>
    <w:rsid w:val="00CE6E60"/>
    <w:rsid w:val="00D00EDD"/>
    <w:rsid w:val="00D02BD5"/>
    <w:rsid w:val="00D33CA5"/>
    <w:rsid w:val="00D434FF"/>
    <w:rsid w:val="00D43CB4"/>
    <w:rsid w:val="00D5412D"/>
    <w:rsid w:val="00D57CF6"/>
    <w:rsid w:val="00D67E42"/>
    <w:rsid w:val="00D71ABD"/>
    <w:rsid w:val="00DC2404"/>
    <w:rsid w:val="00DD6875"/>
    <w:rsid w:val="00DE5CCD"/>
    <w:rsid w:val="00DF63CE"/>
    <w:rsid w:val="00E016D6"/>
    <w:rsid w:val="00E10E42"/>
    <w:rsid w:val="00E333F2"/>
    <w:rsid w:val="00E377F4"/>
    <w:rsid w:val="00E51452"/>
    <w:rsid w:val="00E52CDB"/>
    <w:rsid w:val="00E55006"/>
    <w:rsid w:val="00E72B86"/>
    <w:rsid w:val="00E755E4"/>
    <w:rsid w:val="00E85B09"/>
    <w:rsid w:val="00EA31B1"/>
    <w:rsid w:val="00EA3333"/>
    <w:rsid w:val="00EB169E"/>
    <w:rsid w:val="00EB6F70"/>
    <w:rsid w:val="00EC0CC4"/>
    <w:rsid w:val="00EC17AE"/>
    <w:rsid w:val="00EC2A1C"/>
    <w:rsid w:val="00EE05FD"/>
    <w:rsid w:val="00EE25C5"/>
    <w:rsid w:val="00EE3CC3"/>
    <w:rsid w:val="00EE6811"/>
    <w:rsid w:val="00F01C15"/>
    <w:rsid w:val="00F057B2"/>
    <w:rsid w:val="00F05BAC"/>
    <w:rsid w:val="00F202EE"/>
    <w:rsid w:val="00F22C6A"/>
    <w:rsid w:val="00F33C29"/>
    <w:rsid w:val="00F36D3B"/>
    <w:rsid w:val="00F45C18"/>
    <w:rsid w:val="00F55665"/>
    <w:rsid w:val="00F771D1"/>
    <w:rsid w:val="00F844E9"/>
    <w:rsid w:val="00F91B49"/>
    <w:rsid w:val="00F926E9"/>
    <w:rsid w:val="00FA63D6"/>
    <w:rsid w:val="00FB3439"/>
    <w:rsid w:val="00FB505B"/>
    <w:rsid w:val="00FC52BA"/>
    <w:rsid w:val="00FD7103"/>
    <w:rsid w:val="00FE4537"/>
    <w:rsid w:val="00FE537F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EEC09D"/>
  <w15:chartTrackingRefBased/>
  <w15:docId w15:val="{D540F7CF-00AA-49C1-8815-F679D387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F7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F72A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35B02"/>
    <w:pPr>
      <w:widowControl w:val="0"/>
      <w:autoSpaceDE w:val="0"/>
      <w:autoSpaceDN w:val="0"/>
      <w:adjustRightInd w:val="0"/>
      <w:jc w:val="center"/>
    </w:pPr>
  </w:style>
  <w:style w:type="character" w:customStyle="1" w:styleId="FontStyle174">
    <w:name w:val="Font Style174"/>
    <w:rsid w:val="00335B02"/>
    <w:rPr>
      <w:rFonts w:ascii="Times New Roman" w:hAnsi="Times New Roman" w:cs="Times New Roman"/>
      <w:sz w:val="20"/>
      <w:szCs w:val="20"/>
    </w:rPr>
  </w:style>
  <w:style w:type="character" w:customStyle="1" w:styleId="FontStyle177">
    <w:name w:val="Font Style177"/>
    <w:rsid w:val="00335B02"/>
    <w:rPr>
      <w:rFonts w:ascii="Arial" w:hAnsi="Arial" w:cs="Arial"/>
      <w:b/>
      <w:bCs/>
      <w:sz w:val="18"/>
      <w:szCs w:val="18"/>
    </w:rPr>
  </w:style>
  <w:style w:type="paragraph" w:styleId="a3">
    <w:name w:val="Body Text Indent"/>
    <w:basedOn w:val="a"/>
    <w:link w:val="a4"/>
    <w:rsid w:val="00335B02"/>
    <w:pPr>
      <w:spacing w:line="360" w:lineRule="auto"/>
      <w:ind w:firstLine="426"/>
      <w:jc w:val="both"/>
    </w:pPr>
    <w:rPr>
      <w:rFonts w:eastAsia="Calibri"/>
      <w:sz w:val="28"/>
      <w:szCs w:val="20"/>
    </w:rPr>
  </w:style>
  <w:style w:type="character" w:customStyle="1" w:styleId="a4">
    <w:name w:val="Основной текст с отступом Знак"/>
    <w:link w:val="a3"/>
    <w:locked/>
    <w:rsid w:val="00335B02"/>
    <w:rPr>
      <w:rFonts w:eastAsia="Calibri"/>
      <w:sz w:val="28"/>
      <w:lang w:val="ru-RU" w:eastAsia="ru-RU" w:bidi="ar-SA"/>
    </w:rPr>
  </w:style>
  <w:style w:type="paragraph" w:styleId="20">
    <w:name w:val="Body Text 2"/>
    <w:basedOn w:val="a"/>
    <w:rsid w:val="00335B02"/>
    <w:pPr>
      <w:spacing w:after="120" w:line="480" w:lineRule="auto"/>
    </w:pPr>
  </w:style>
  <w:style w:type="character" w:customStyle="1" w:styleId="FontStyle179">
    <w:name w:val="Font Style179"/>
    <w:rsid w:val="00AE0D29"/>
    <w:rPr>
      <w:rFonts w:ascii="Times New Roman" w:hAnsi="Times New Roman" w:cs="Times New Roman"/>
      <w:b/>
      <w:bCs/>
      <w:sz w:val="20"/>
      <w:szCs w:val="20"/>
    </w:rPr>
  </w:style>
  <w:style w:type="table" w:styleId="a5">
    <w:name w:val="Table Grid"/>
    <w:basedOn w:val="a1"/>
    <w:rsid w:val="00AE0D29"/>
    <w:rPr>
      <w:rFonts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semiHidden/>
    <w:rsid w:val="002524FE"/>
    <w:pPr>
      <w:tabs>
        <w:tab w:val="num" w:pos="0"/>
      </w:tabs>
      <w:jc w:val="center"/>
    </w:pPr>
    <w:rPr>
      <w:b/>
      <w:bCs/>
      <w:sz w:val="28"/>
      <w:szCs w:val="28"/>
    </w:rPr>
  </w:style>
  <w:style w:type="paragraph" w:customStyle="1" w:styleId="Iauiue1">
    <w:name w:val="Iau?iue1"/>
    <w:rsid w:val="00064A97"/>
  </w:style>
  <w:style w:type="paragraph" w:customStyle="1" w:styleId="Style4">
    <w:name w:val="Style4"/>
    <w:basedOn w:val="a"/>
    <w:rsid w:val="00BF72A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F72AE"/>
    <w:pPr>
      <w:widowControl w:val="0"/>
      <w:autoSpaceDE w:val="0"/>
      <w:autoSpaceDN w:val="0"/>
      <w:adjustRightInd w:val="0"/>
      <w:spacing w:line="336" w:lineRule="exact"/>
      <w:jc w:val="both"/>
    </w:pPr>
  </w:style>
  <w:style w:type="paragraph" w:customStyle="1" w:styleId="Style6">
    <w:name w:val="Style6"/>
    <w:basedOn w:val="a"/>
    <w:rsid w:val="00BF72AE"/>
    <w:pPr>
      <w:widowControl w:val="0"/>
      <w:autoSpaceDE w:val="0"/>
      <w:autoSpaceDN w:val="0"/>
      <w:adjustRightInd w:val="0"/>
      <w:spacing w:line="331" w:lineRule="exact"/>
      <w:ind w:firstLine="725"/>
    </w:pPr>
  </w:style>
  <w:style w:type="paragraph" w:customStyle="1" w:styleId="Style13">
    <w:name w:val="Style13"/>
    <w:basedOn w:val="a"/>
    <w:rsid w:val="00BF72AE"/>
    <w:pPr>
      <w:widowControl w:val="0"/>
      <w:autoSpaceDE w:val="0"/>
      <w:autoSpaceDN w:val="0"/>
      <w:adjustRightInd w:val="0"/>
      <w:spacing w:line="336" w:lineRule="exact"/>
      <w:ind w:firstLine="730"/>
      <w:jc w:val="both"/>
    </w:pPr>
  </w:style>
  <w:style w:type="paragraph" w:customStyle="1" w:styleId="Style16">
    <w:name w:val="Style16"/>
    <w:basedOn w:val="a"/>
    <w:rsid w:val="00BF72AE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Style47">
    <w:name w:val="Style47"/>
    <w:basedOn w:val="a"/>
    <w:rsid w:val="00BF72AE"/>
    <w:pPr>
      <w:widowControl w:val="0"/>
      <w:autoSpaceDE w:val="0"/>
      <w:autoSpaceDN w:val="0"/>
      <w:adjustRightInd w:val="0"/>
      <w:spacing w:line="336" w:lineRule="exact"/>
      <w:ind w:firstLine="288"/>
    </w:pPr>
  </w:style>
  <w:style w:type="paragraph" w:customStyle="1" w:styleId="Style148">
    <w:name w:val="Style148"/>
    <w:basedOn w:val="a"/>
    <w:rsid w:val="00BF72AE"/>
    <w:pPr>
      <w:widowControl w:val="0"/>
      <w:autoSpaceDE w:val="0"/>
      <w:autoSpaceDN w:val="0"/>
      <w:adjustRightInd w:val="0"/>
    </w:pPr>
  </w:style>
  <w:style w:type="character" w:customStyle="1" w:styleId="FontStyle211">
    <w:name w:val="Font Style211"/>
    <w:rsid w:val="00BF72A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8">
    <w:name w:val="Font Style228"/>
    <w:rsid w:val="00BF72AE"/>
    <w:rPr>
      <w:rFonts w:ascii="Book Antiqua" w:hAnsi="Book Antiqua" w:cs="Book Antiqua"/>
      <w:i/>
      <w:iCs/>
      <w:sz w:val="28"/>
      <w:szCs w:val="28"/>
    </w:rPr>
  </w:style>
  <w:style w:type="paragraph" w:customStyle="1" w:styleId="22">
    <w:name w:val="Заголовок  2"/>
    <w:basedOn w:val="1"/>
    <w:autoRedefine/>
    <w:rsid w:val="007F13C8"/>
    <w:pPr>
      <w:widowControl w:val="0"/>
      <w:spacing w:before="0" w:after="0"/>
      <w:jc w:val="center"/>
      <w:outlineLvl w:val="2"/>
    </w:pPr>
    <w:rPr>
      <w:rFonts w:ascii="Times New Roman" w:eastAsia="Calibri" w:hAnsi="Times New Roman" w:cs="Times New Roman"/>
      <w:bCs w:val="0"/>
      <w:sz w:val="28"/>
      <w:szCs w:val="28"/>
    </w:rPr>
  </w:style>
  <w:style w:type="paragraph" w:styleId="a6">
    <w:name w:val="Body Text"/>
    <w:basedOn w:val="a"/>
    <w:rsid w:val="00BF72AE"/>
    <w:pPr>
      <w:spacing w:after="120"/>
    </w:pPr>
  </w:style>
  <w:style w:type="paragraph" w:styleId="3">
    <w:name w:val="Body Text 3"/>
    <w:basedOn w:val="a"/>
    <w:rsid w:val="00BF72AE"/>
    <w:pPr>
      <w:spacing w:after="120"/>
    </w:pPr>
    <w:rPr>
      <w:sz w:val="16"/>
      <w:szCs w:val="16"/>
    </w:rPr>
  </w:style>
  <w:style w:type="character" w:customStyle="1" w:styleId="FontStyle225">
    <w:name w:val="Font Style225"/>
    <w:rsid w:val="00BF72AE"/>
    <w:rPr>
      <w:rFonts w:ascii="Arial" w:hAnsi="Arial" w:cs="Arial"/>
      <w:sz w:val="14"/>
      <w:szCs w:val="14"/>
    </w:rPr>
  </w:style>
  <w:style w:type="character" w:customStyle="1" w:styleId="FontStyle11">
    <w:name w:val="Font Style11"/>
    <w:rsid w:val="00BF72AE"/>
    <w:rPr>
      <w:rFonts w:ascii="Times New Roman" w:hAnsi="Times New Roman"/>
      <w:sz w:val="22"/>
    </w:rPr>
  </w:style>
  <w:style w:type="paragraph" w:customStyle="1" w:styleId="a7">
    <w:name w:val="ОТЧЕТ"/>
    <w:basedOn w:val="a"/>
    <w:rsid w:val="00BF72AE"/>
    <w:pPr>
      <w:ind w:firstLine="680"/>
      <w:jc w:val="both"/>
    </w:pPr>
    <w:rPr>
      <w:rFonts w:eastAsia="Calibri"/>
      <w:lang w:eastAsia="en-US"/>
    </w:rPr>
  </w:style>
  <w:style w:type="paragraph" w:styleId="23">
    <w:name w:val="Body Text Indent 2"/>
    <w:basedOn w:val="a"/>
    <w:rsid w:val="00BF72AE"/>
    <w:pPr>
      <w:spacing w:after="120" w:line="480" w:lineRule="auto"/>
      <w:ind w:left="283"/>
    </w:pPr>
  </w:style>
  <w:style w:type="paragraph" w:customStyle="1" w:styleId="Style34">
    <w:name w:val="Style34"/>
    <w:basedOn w:val="a"/>
    <w:rsid w:val="00BF72AE"/>
    <w:pPr>
      <w:widowControl w:val="0"/>
      <w:autoSpaceDE w:val="0"/>
      <w:autoSpaceDN w:val="0"/>
      <w:adjustRightInd w:val="0"/>
      <w:jc w:val="center"/>
    </w:pPr>
  </w:style>
  <w:style w:type="paragraph" w:customStyle="1" w:styleId="Style41">
    <w:name w:val="Style41"/>
    <w:basedOn w:val="a"/>
    <w:rsid w:val="00BF72AE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2">
    <w:name w:val="Style42"/>
    <w:basedOn w:val="a"/>
    <w:rsid w:val="00BF72AE"/>
    <w:pPr>
      <w:widowControl w:val="0"/>
      <w:autoSpaceDE w:val="0"/>
      <w:autoSpaceDN w:val="0"/>
      <w:adjustRightInd w:val="0"/>
      <w:spacing w:line="283" w:lineRule="exact"/>
      <w:jc w:val="center"/>
    </w:pPr>
  </w:style>
  <w:style w:type="paragraph" w:customStyle="1" w:styleId="Style79">
    <w:name w:val="Style79"/>
    <w:basedOn w:val="a"/>
    <w:rsid w:val="00A4258E"/>
    <w:pPr>
      <w:widowControl w:val="0"/>
      <w:autoSpaceDE w:val="0"/>
      <w:autoSpaceDN w:val="0"/>
      <w:adjustRightInd w:val="0"/>
    </w:pPr>
  </w:style>
  <w:style w:type="paragraph" w:customStyle="1" w:styleId="10">
    <w:name w:val="ЗаГОЛОВОК 1"/>
    <w:basedOn w:val="1"/>
    <w:next w:val="a"/>
    <w:autoRedefine/>
    <w:rsid w:val="00854CA0"/>
    <w:pPr>
      <w:spacing w:before="0" w:after="0"/>
      <w:jc w:val="center"/>
    </w:pPr>
    <w:rPr>
      <w:rFonts w:ascii="Times New Roman" w:eastAsia="Calibri" w:hAnsi="Times New Roman"/>
      <w:bCs w:val="0"/>
      <w:caps/>
      <w:sz w:val="24"/>
      <w:szCs w:val="24"/>
    </w:rPr>
  </w:style>
  <w:style w:type="paragraph" w:customStyle="1" w:styleId="Style9">
    <w:name w:val="Style9"/>
    <w:basedOn w:val="a"/>
    <w:rsid w:val="00351210"/>
    <w:pPr>
      <w:widowControl w:val="0"/>
      <w:autoSpaceDE w:val="0"/>
      <w:autoSpaceDN w:val="0"/>
      <w:adjustRightInd w:val="0"/>
      <w:spacing w:line="341" w:lineRule="exact"/>
    </w:pPr>
  </w:style>
  <w:style w:type="paragraph" w:styleId="a8">
    <w:name w:val="Balloon Text"/>
    <w:basedOn w:val="a"/>
    <w:link w:val="a9"/>
    <w:rsid w:val="00837E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837EA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Style8">
    <w:name w:val="Style8"/>
    <w:basedOn w:val="a"/>
    <w:rsid w:val="007421F5"/>
    <w:pPr>
      <w:widowControl w:val="0"/>
      <w:autoSpaceDE w:val="0"/>
      <w:autoSpaceDN w:val="0"/>
      <w:adjustRightInd w:val="0"/>
      <w:spacing w:line="336" w:lineRule="exact"/>
      <w:ind w:firstLine="730"/>
    </w:pPr>
  </w:style>
  <w:style w:type="character" w:customStyle="1" w:styleId="FontStyle223">
    <w:name w:val="Font Style223"/>
    <w:rsid w:val="007421F5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rsid w:val="00EC0CC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b">
    <w:name w:val="Верхний колонтитул Знак"/>
    <w:link w:val="aa"/>
    <w:locked/>
    <w:rsid w:val="00EC0CC4"/>
    <w:rPr>
      <w:sz w:val="24"/>
      <w:szCs w:val="24"/>
      <w:lang w:val="ru-RU" w:eastAsia="ru-RU" w:bidi="ar-SA"/>
    </w:rPr>
  </w:style>
  <w:style w:type="paragraph" w:customStyle="1" w:styleId="Style139">
    <w:name w:val="Style139"/>
    <w:basedOn w:val="a"/>
    <w:rsid w:val="00024474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styleId="ac">
    <w:name w:val="footer"/>
    <w:basedOn w:val="a"/>
    <w:rsid w:val="00B61A47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61A47"/>
  </w:style>
  <w:style w:type="table" w:customStyle="1" w:styleId="11">
    <w:name w:val="Сетка таблицы1"/>
    <w:basedOn w:val="a1"/>
    <w:next w:val="a5"/>
    <w:rsid w:val="00B31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5"/>
    <w:rsid w:val="00F77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link w:val="31"/>
    <w:rsid w:val="0085773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857739"/>
    <w:rPr>
      <w:sz w:val="16"/>
      <w:szCs w:val="16"/>
    </w:rPr>
  </w:style>
  <w:style w:type="paragraph" w:customStyle="1" w:styleId="Default">
    <w:name w:val="Default"/>
    <w:rsid w:val="004045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532B7-0A26-4BF8-881C-89F80508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51</Pages>
  <Words>12628</Words>
  <Characters>71984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Товарищество с ограниченной ответственностью «Гордорстрой»</vt:lpstr>
    </vt:vector>
  </TitlesOfParts>
  <Company>Home</Company>
  <LinksUpToDate>false</LinksUpToDate>
  <CharactersWithSpaces>84444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Товарищество с ограниченной ответственностью «Гордорстрой»</dc:title>
  <dc:subject/>
  <dc:creator>Admin</dc:creator>
  <cp:keywords/>
  <dc:description/>
  <cp:lastModifiedBy>asus</cp:lastModifiedBy>
  <cp:revision>6</cp:revision>
  <dcterms:created xsi:type="dcterms:W3CDTF">2026-04-01T06:43:00Z</dcterms:created>
  <dcterms:modified xsi:type="dcterms:W3CDTF">2026-05-04T06:57:00Z</dcterms:modified>
</cp:coreProperties>
</file>