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224" w:rsidRPr="005306DF" w:rsidRDefault="003E3224" w:rsidP="00697414">
      <w:pPr>
        <w:pStyle w:val="a3"/>
        <w:shd w:val="clear" w:color="auto" w:fill="FFFFFF"/>
        <w:spacing w:before="0" w:beforeAutospacing="0" w:after="0" w:afterAutospacing="0"/>
        <w:ind w:firstLine="567"/>
        <w:jc w:val="center"/>
        <w:textAlignment w:val="baseline"/>
        <w:rPr>
          <w:b/>
          <w:color w:val="FF0000"/>
          <w:spacing w:val="2"/>
          <w:sz w:val="23"/>
          <w:szCs w:val="23"/>
          <w:lang w:val="ru-RU"/>
        </w:rPr>
      </w:pPr>
      <w:bookmarkStart w:id="0" w:name="_GoBack"/>
      <w:bookmarkEnd w:id="0"/>
      <w:r w:rsidRPr="005306DF">
        <w:rPr>
          <w:b/>
          <w:color w:val="FF0000"/>
          <w:spacing w:val="2"/>
          <w:sz w:val="23"/>
          <w:szCs w:val="23"/>
          <w:lang w:val="ru-RU"/>
        </w:rPr>
        <w:t>Краткое нетехническое резюме</w:t>
      </w:r>
    </w:p>
    <w:p w:rsidR="0014207E" w:rsidRPr="005306DF" w:rsidRDefault="0014207E" w:rsidP="0014207E">
      <w:pPr>
        <w:ind w:right="169" w:firstLine="852"/>
        <w:jc w:val="both"/>
        <w:rPr>
          <w:rFonts w:ascii="Times New Roman" w:hAnsi="Times New Roman" w:cs="Times New Roman"/>
          <w:sz w:val="23"/>
          <w:szCs w:val="23"/>
          <w:lang w:val="ru-RU"/>
        </w:rPr>
      </w:pPr>
      <w:r w:rsidRPr="005306DF">
        <w:rPr>
          <w:rFonts w:ascii="Times New Roman" w:hAnsi="Times New Roman" w:cs="Times New Roman"/>
          <w:sz w:val="23"/>
          <w:szCs w:val="23"/>
          <w:lang w:val="ru-RU"/>
        </w:rPr>
        <w:t>Корректировка проект нормативно-допустимых выбросов в атмосферу от</w:t>
      </w:r>
      <w:r w:rsidRPr="005306DF">
        <w:rPr>
          <w:rFonts w:ascii="Times New Roman" w:hAnsi="Times New Roman" w:cs="Times New Roman"/>
          <w:spacing w:val="1"/>
          <w:sz w:val="23"/>
          <w:szCs w:val="23"/>
          <w:lang w:val="ru-RU"/>
        </w:rPr>
        <w:t xml:space="preserve"> </w:t>
      </w:r>
      <w:r w:rsidRPr="005306DF">
        <w:rPr>
          <w:rFonts w:ascii="Times New Roman" w:hAnsi="Times New Roman" w:cs="Times New Roman"/>
          <w:sz w:val="23"/>
          <w:szCs w:val="23"/>
          <w:lang w:val="ru-RU"/>
        </w:rPr>
        <w:t>Комплекса управления отходами ТОО «</w:t>
      </w:r>
      <w:r w:rsidRPr="005306DF">
        <w:rPr>
          <w:rFonts w:ascii="Times New Roman" w:hAnsi="Times New Roman" w:cs="Times New Roman"/>
          <w:sz w:val="23"/>
          <w:szCs w:val="23"/>
        </w:rPr>
        <w:t>Nasar</w:t>
      </w:r>
      <w:r w:rsidRPr="005306DF">
        <w:rPr>
          <w:rFonts w:ascii="Times New Roman" w:hAnsi="Times New Roman" w:cs="Times New Roman"/>
          <w:sz w:val="23"/>
          <w:szCs w:val="23"/>
          <w:lang w:val="ru-RU"/>
        </w:rPr>
        <w:t xml:space="preserve"> </w:t>
      </w:r>
      <w:r w:rsidRPr="005306DF">
        <w:rPr>
          <w:rFonts w:ascii="Times New Roman" w:hAnsi="Times New Roman" w:cs="Times New Roman"/>
          <w:sz w:val="23"/>
          <w:szCs w:val="23"/>
        </w:rPr>
        <w:t>Solutions</w:t>
      </w:r>
      <w:r w:rsidRPr="005306DF">
        <w:rPr>
          <w:rFonts w:ascii="Times New Roman" w:hAnsi="Times New Roman" w:cs="Times New Roman"/>
          <w:sz w:val="23"/>
          <w:szCs w:val="23"/>
          <w:lang w:val="ru-RU"/>
        </w:rPr>
        <w:t>»</w:t>
      </w:r>
      <w:r w:rsidRPr="005306DF">
        <w:rPr>
          <w:rFonts w:ascii="Times New Roman" w:hAnsi="Times New Roman" w:cs="Times New Roman"/>
          <w:spacing w:val="1"/>
          <w:sz w:val="23"/>
          <w:szCs w:val="23"/>
          <w:lang w:val="ru-RU"/>
        </w:rPr>
        <w:t xml:space="preserve"> </w:t>
      </w:r>
      <w:r w:rsidRPr="005306DF">
        <w:rPr>
          <w:rFonts w:ascii="Times New Roman" w:hAnsi="Times New Roman" w:cs="Times New Roman"/>
          <w:sz w:val="23"/>
          <w:szCs w:val="23"/>
          <w:lang w:val="ru-RU"/>
        </w:rPr>
        <w:t>разработана</w:t>
      </w:r>
      <w:r w:rsidRPr="005306DF">
        <w:rPr>
          <w:rFonts w:ascii="Times New Roman" w:hAnsi="Times New Roman" w:cs="Times New Roman"/>
          <w:spacing w:val="1"/>
          <w:sz w:val="23"/>
          <w:szCs w:val="23"/>
          <w:lang w:val="ru-RU"/>
        </w:rPr>
        <w:t xml:space="preserve"> в связи </w:t>
      </w:r>
      <w:r w:rsidRPr="005306DF">
        <w:rPr>
          <w:rFonts w:ascii="Times New Roman" w:hAnsi="Times New Roman" w:cs="Times New Roman"/>
          <w:spacing w:val="1"/>
          <w:sz w:val="23"/>
          <w:szCs w:val="23"/>
        </w:rPr>
        <w:t>c</w:t>
      </w:r>
      <w:r w:rsidRPr="005306DF">
        <w:rPr>
          <w:rFonts w:ascii="Times New Roman" w:hAnsi="Times New Roman" w:cs="Times New Roman"/>
          <w:spacing w:val="1"/>
          <w:sz w:val="23"/>
          <w:szCs w:val="23"/>
          <w:lang w:val="ru-RU"/>
        </w:rPr>
        <w:t xml:space="preserve"> пересмотром расположения отходов и дополнением второстепенных источников.   </w:t>
      </w:r>
      <w:r w:rsidRPr="005306DF">
        <w:rPr>
          <w:rFonts w:ascii="Times New Roman" w:hAnsi="Times New Roman" w:cs="Times New Roman"/>
          <w:spacing w:val="1"/>
          <w:sz w:val="23"/>
          <w:szCs w:val="23"/>
        </w:rPr>
        <w:t>  </w:t>
      </w:r>
    </w:p>
    <w:p w:rsidR="0014207E" w:rsidRPr="005306DF" w:rsidRDefault="0014207E" w:rsidP="00697414">
      <w:pPr>
        <w:pStyle w:val="a3"/>
        <w:shd w:val="clear" w:color="auto" w:fill="FFFFFF"/>
        <w:spacing w:before="0" w:beforeAutospacing="0" w:after="0" w:afterAutospacing="0"/>
        <w:ind w:firstLine="567"/>
        <w:jc w:val="center"/>
        <w:textAlignment w:val="baseline"/>
        <w:rPr>
          <w:b/>
          <w:color w:val="FF0000"/>
          <w:spacing w:val="2"/>
          <w:sz w:val="23"/>
          <w:szCs w:val="23"/>
          <w:lang w:val="ru-RU"/>
        </w:rPr>
      </w:pPr>
      <w:r w:rsidRPr="005306DF">
        <w:rPr>
          <w:b/>
          <w:color w:val="FF0000"/>
          <w:spacing w:val="2"/>
          <w:sz w:val="23"/>
          <w:szCs w:val="23"/>
          <w:lang w:val="ru-RU"/>
        </w:rPr>
        <w:t xml:space="preserve">Общие сведения </w:t>
      </w:r>
    </w:p>
    <w:p w:rsidR="002E0E9B" w:rsidRPr="002E0E9B" w:rsidRDefault="002E0E9B" w:rsidP="002E0E9B">
      <w:pPr>
        <w:ind w:firstLine="851"/>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Офис ТОО «</w:t>
      </w:r>
      <w:r w:rsidRPr="002E0E9B">
        <w:rPr>
          <w:rFonts w:ascii="Times New Roman" w:hAnsi="Times New Roman" w:cs="Times New Roman"/>
          <w:sz w:val="23"/>
          <w:szCs w:val="23"/>
        </w:rPr>
        <w:t>Nasar</w:t>
      </w:r>
      <w:r w:rsidRPr="002E0E9B">
        <w:rPr>
          <w:rFonts w:ascii="Times New Roman" w:hAnsi="Times New Roman" w:cs="Times New Roman"/>
          <w:sz w:val="23"/>
          <w:szCs w:val="23"/>
          <w:lang w:val="ru-RU"/>
        </w:rPr>
        <w:t xml:space="preserve"> </w:t>
      </w:r>
      <w:r w:rsidRPr="002E0E9B">
        <w:rPr>
          <w:rFonts w:ascii="Times New Roman" w:hAnsi="Times New Roman" w:cs="Times New Roman"/>
          <w:sz w:val="23"/>
          <w:szCs w:val="23"/>
        </w:rPr>
        <w:t>Solutions</w:t>
      </w:r>
      <w:r w:rsidRPr="002E0E9B">
        <w:rPr>
          <w:rFonts w:ascii="Times New Roman" w:hAnsi="Times New Roman" w:cs="Times New Roman"/>
          <w:sz w:val="23"/>
          <w:szCs w:val="23"/>
          <w:lang w:val="ru-RU"/>
        </w:rPr>
        <w:t>» находится по адресу: Атырауская область, г.Атырау, Бизнес-центр «Байтерек Плаза», проспект Студенческий, 25.</w:t>
      </w:r>
    </w:p>
    <w:p w:rsidR="002E0E9B" w:rsidRPr="002E0E9B" w:rsidRDefault="002E0E9B" w:rsidP="002E0E9B">
      <w:pPr>
        <w:ind w:left="132" w:firstLine="852"/>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Вид деятельности компании заключается в транспортировке, сборе, обработке, хранение, переработки, обезвреживание опасных и неопасных отходов и сточных вод.</w:t>
      </w:r>
    </w:p>
    <w:p w:rsidR="002E0E9B" w:rsidRPr="002E0E9B" w:rsidRDefault="002E0E9B" w:rsidP="002E0E9B">
      <w:pPr>
        <w:ind w:firstLine="851"/>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Проект рассматривается на Комплекс управления отходами расположенного в Атырауской области, Жылыойском районе на территории производственной зоны вахтового городка Тенгиз., областной центр – г. Атырау находится на расстоянии 350 км от объекта</w:t>
      </w:r>
    </w:p>
    <w:p w:rsidR="002E0E9B" w:rsidRPr="002E0E9B" w:rsidRDefault="002E0E9B" w:rsidP="002E0E9B">
      <w:pPr>
        <w:ind w:firstLine="851"/>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Компания имеет практический опыт эксплуатации технологий по переработке отходов термодесорбционным, электрохимическим, плазменно-каталитическим и комбинированными методами. Освоила методы вакуумного выпаривания, реагентного капсулирования, дегидратации и карбонизации органических отходов.</w:t>
      </w:r>
    </w:p>
    <w:p w:rsidR="002E0E9B" w:rsidRPr="002E0E9B" w:rsidRDefault="002E0E9B" w:rsidP="002E0E9B">
      <w:pPr>
        <w:ind w:firstLine="851"/>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Своим заказчикам компания предлагает спектр услуг в области управления отходами и сточными водами, разработки и внедрения систем по сбору, транспортировке, хранению и обезвреживанию отходов производства и потребления, а также услуги по комплексному решению для отдельных проектов.</w:t>
      </w:r>
    </w:p>
    <w:p w:rsidR="002E0E9B" w:rsidRPr="002E0E9B" w:rsidRDefault="002E0E9B" w:rsidP="002E0E9B">
      <w:pPr>
        <w:spacing w:before="1"/>
        <w:ind w:left="132" w:right="171" w:firstLine="852"/>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Ближайшими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населенным</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пунктом от комплекса на северо-восток является село Косчагыл на расстоянии более 58 км (рис 1). Областной</w:t>
      </w:r>
      <w:r w:rsidRPr="002E0E9B">
        <w:rPr>
          <w:rFonts w:ascii="Times New Roman" w:hAnsi="Times New Roman" w:cs="Times New Roman"/>
          <w:spacing w:val="9"/>
          <w:sz w:val="23"/>
          <w:szCs w:val="23"/>
          <w:lang w:val="ru-RU"/>
        </w:rPr>
        <w:t xml:space="preserve"> </w:t>
      </w:r>
      <w:r w:rsidRPr="002E0E9B">
        <w:rPr>
          <w:rFonts w:ascii="Times New Roman" w:hAnsi="Times New Roman" w:cs="Times New Roman"/>
          <w:sz w:val="23"/>
          <w:szCs w:val="23"/>
          <w:lang w:val="ru-RU"/>
        </w:rPr>
        <w:t>центр г.Атырау находится на расстоянии 350 км на северо запад и Районный   центр     –   г. Кульсары, находится на расстоянии 110 км с севера.  Ближайшим водным объектом является Каспийское море размположенное с западной стороны на расстоянии более 18 км (рис.2). Связь с районным и областным центром</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осуществляется</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по</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автотрассе</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Атырау-Актау</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с</w:t>
      </w:r>
      <w:r w:rsidRPr="002E0E9B">
        <w:rPr>
          <w:rFonts w:ascii="Times New Roman" w:hAnsi="Times New Roman" w:cs="Times New Roman"/>
          <w:spacing w:val="61"/>
          <w:sz w:val="23"/>
          <w:szCs w:val="23"/>
          <w:lang w:val="ru-RU"/>
        </w:rPr>
        <w:t xml:space="preserve"> </w:t>
      </w:r>
      <w:r w:rsidRPr="002E0E9B">
        <w:rPr>
          <w:rFonts w:ascii="Times New Roman" w:hAnsi="Times New Roman" w:cs="Times New Roman"/>
          <w:sz w:val="23"/>
          <w:szCs w:val="23"/>
          <w:lang w:val="ru-RU"/>
        </w:rPr>
        <w:t>асфальтовым</w:t>
      </w:r>
      <w:r w:rsidRPr="002E0E9B">
        <w:rPr>
          <w:rFonts w:ascii="Times New Roman" w:hAnsi="Times New Roman" w:cs="Times New Roman"/>
          <w:spacing w:val="61"/>
          <w:sz w:val="23"/>
          <w:szCs w:val="23"/>
          <w:lang w:val="ru-RU"/>
        </w:rPr>
        <w:t xml:space="preserve"> </w:t>
      </w:r>
      <w:r w:rsidRPr="002E0E9B">
        <w:rPr>
          <w:rFonts w:ascii="Times New Roman" w:hAnsi="Times New Roman" w:cs="Times New Roman"/>
          <w:sz w:val="23"/>
          <w:szCs w:val="23"/>
          <w:lang w:val="ru-RU"/>
        </w:rPr>
        <w:t>покрытием.</w:t>
      </w:r>
    </w:p>
    <w:p w:rsidR="002E0E9B" w:rsidRPr="002E0E9B" w:rsidRDefault="002E0E9B" w:rsidP="002E0E9B">
      <w:pPr>
        <w:ind w:left="132" w:right="169" w:firstLine="852"/>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Климат района резко континентальный с сухим жарким летом и холодной зимой с</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резкими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суточными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годовыми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колебаниями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температур.</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Атмосферные</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осадки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выпадают</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редко, главным образом весной</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и осенью. Среднегодовое их</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количество колеблется от</w:t>
      </w:r>
      <w:r w:rsidRPr="002E0E9B">
        <w:rPr>
          <w:rFonts w:ascii="Times New Roman" w:hAnsi="Times New Roman" w:cs="Times New Roman"/>
          <w:spacing w:val="60"/>
          <w:sz w:val="23"/>
          <w:szCs w:val="23"/>
          <w:lang w:val="ru-RU"/>
        </w:rPr>
        <w:t xml:space="preserve"> </w:t>
      </w:r>
      <w:r w:rsidRPr="002E0E9B">
        <w:rPr>
          <w:rFonts w:ascii="Times New Roman" w:hAnsi="Times New Roman" w:cs="Times New Roman"/>
          <w:sz w:val="23"/>
          <w:szCs w:val="23"/>
          <w:lang w:val="ru-RU"/>
        </w:rPr>
        <w:t>80 до</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160 мм. Рельеф площади месторождения характеризуется как равнина с небольшим уклоном к</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югу в сторону Каспийского моря. С поверхности ее покрывает мягкий грунт, представленный</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супесью,</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суглинками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с</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тонко</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растертой</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примесью</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гипса,</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сильно</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засоленный.</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Для</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предотвращения</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затопления</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нагонными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морскими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водами</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построены</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земляные</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дамбы.</w:t>
      </w:r>
      <w:r w:rsidRPr="002E0E9B">
        <w:rPr>
          <w:rFonts w:ascii="Times New Roman" w:hAnsi="Times New Roman" w:cs="Times New Roman"/>
          <w:spacing w:val="1"/>
          <w:sz w:val="23"/>
          <w:szCs w:val="23"/>
          <w:lang w:val="ru-RU"/>
        </w:rPr>
        <w:t xml:space="preserve"> </w:t>
      </w:r>
      <w:r w:rsidRPr="002E0E9B">
        <w:rPr>
          <w:rFonts w:ascii="Times New Roman" w:hAnsi="Times New Roman" w:cs="Times New Roman"/>
          <w:sz w:val="23"/>
          <w:szCs w:val="23"/>
          <w:lang w:val="ru-RU"/>
        </w:rPr>
        <w:t>Растительный</w:t>
      </w:r>
      <w:r w:rsidRPr="002E0E9B">
        <w:rPr>
          <w:rFonts w:ascii="Times New Roman" w:hAnsi="Times New Roman" w:cs="Times New Roman"/>
          <w:spacing w:val="6"/>
          <w:sz w:val="23"/>
          <w:szCs w:val="23"/>
          <w:lang w:val="ru-RU"/>
        </w:rPr>
        <w:t xml:space="preserve"> </w:t>
      </w:r>
      <w:r w:rsidRPr="002E0E9B">
        <w:rPr>
          <w:rFonts w:ascii="Times New Roman" w:hAnsi="Times New Roman" w:cs="Times New Roman"/>
          <w:sz w:val="23"/>
          <w:szCs w:val="23"/>
          <w:lang w:val="ru-RU"/>
        </w:rPr>
        <w:t>и</w:t>
      </w:r>
      <w:r w:rsidRPr="002E0E9B">
        <w:rPr>
          <w:rFonts w:ascii="Times New Roman" w:hAnsi="Times New Roman" w:cs="Times New Roman"/>
          <w:spacing w:val="4"/>
          <w:sz w:val="23"/>
          <w:szCs w:val="23"/>
          <w:lang w:val="ru-RU"/>
        </w:rPr>
        <w:t xml:space="preserve"> </w:t>
      </w:r>
      <w:r w:rsidRPr="002E0E9B">
        <w:rPr>
          <w:rFonts w:ascii="Times New Roman" w:hAnsi="Times New Roman" w:cs="Times New Roman"/>
          <w:sz w:val="23"/>
          <w:szCs w:val="23"/>
          <w:lang w:val="ru-RU"/>
        </w:rPr>
        <w:t>животный</w:t>
      </w:r>
      <w:r w:rsidRPr="002E0E9B">
        <w:rPr>
          <w:rFonts w:ascii="Times New Roman" w:hAnsi="Times New Roman" w:cs="Times New Roman"/>
          <w:spacing w:val="6"/>
          <w:sz w:val="23"/>
          <w:szCs w:val="23"/>
          <w:lang w:val="ru-RU"/>
        </w:rPr>
        <w:t xml:space="preserve"> </w:t>
      </w:r>
      <w:r w:rsidRPr="002E0E9B">
        <w:rPr>
          <w:rFonts w:ascii="Times New Roman" w:hAnsi="Times New Roman" w:cs="Times New Roman"/>
          <w:sz w:val="23"/>
          <w:szCs w:val="23"/>
          <w:lang w:val="ru-RU"/>
        </w:rPr>
        <w:t>мир</w:t>
      </w:r>
      <w:r w:rsidRPr="002E0E9B">
        <w:rPr>
          <w:rFonts w:ascii="Times New Roman" w:hAnsi="Times New Roman" w:cs="Times New Roman"/>
          <w:spacing w:val="6"/>
          <w:sz w:val="23"/>
          <w:szCs w:val="23"/>
          <w:lang w:val="ru-RU"/>
        </w:rPr>
        <w:t xml:space="preserve"> </w:t>
      </w:r>
      <w:r w:rsidRPr="002E0E9B">
        <w:rPr>
          <w:rFonts w:ascii="Times New Roman" w:hAnsi="Times New Roman" w:cs="Times New Roman"/>
          <w:sz w:val="23"/>
          <w:szCs w:val="23"/>
          <w:lang w:val="ru-RU"/>
        </w:rPr>
        <w:t>района</w:t>
      </w:r>
      <w:r w:rsidRPr="002E0E9B">
        <w:rPr>
          <w:rFonts w:ascii="Times New Roman" w:hAnsi="Times New Roman" w:cs="Times New Roman"/>
          <w:spacing w:val="4"/>
          <w:sz w:val="23"/>
          <w:szCs w:val="23"/>
          <w:lang w:val="ru-RU"/>
        </w:rPr>
        <w:t xml:space="preserve"> </w:t>
      </w:r>
      <w:r w:rsidRPr="002E0E9B">
        <w:rPr>
          <w:rFonts w:ascii="Times New Roman" w:hAnsi="Times New Roman" w:cs="Times New Roman"/>
          <w:sz w:val="23"/>
          <w:szCs w:val="23"/>
          <w:lang w:val="ru-RU"/>
        </w:rPr>
        <w:t>беден,</w:t>
      </w:r>
      <w:r w:rsidRPr="002E0E9B">
        <w:rPr>
          <w:rFonts w:ascii="Times New Roman" w:hAnsi="Times New Roman" w:cs="Times New Roman"/>
          <w:spacing w:val="3"/>
          <w:sz w:val="23"/>
          <w:szCs w:val="23"/>
          <w:lang w:val="ru-RU"/>
        </w:rPr>
        <w:t xml:space="preserve"> </w:t>
      </w:r>
      <w:r w:rsidRPr="002E0E9B">
        <w:rPr>
          <w:rFonts w:ascii="Times New Roman" w:hAnsi="Times New Roman" w:cs="Times New Roman"/>
          <w:sz w:val="23"/>
          <w:szCs w:val="23"/>
          <w:lang w:val="ru-RU"/>
        </w:rPr>
        <w:t>полупустынного</w:t>
      </w:r>
      <w:r w:rsidRPr="002E0E9B">
        <w:rPr>
          <w:rFonts w:ascii="Times New Roman" w:hAnsi="Times New Roman" w:cs="Times New Roman"/>
          <w:spacing w:val="4"/>
          <w:sz w:val="23"/>
          <w:szCs w:val="23"/>
          <w:lang w:val="ru-RU"/>
        </w:rPr>
        <w:t xml:space="preserve"> </w:t>
      </w:r>
      <w:r w:rsidRPr="002E0E9B">
        <w:rPr>
          <w:rFonts w:ascii="Times New Roman" w:hAnsi="Times New Roman" w:cs="Times New Roman"/>
          <w:sz w:val="23"/>
          <w:szCs w:val="23"/>
          <w:lang w:val="ru-RU"/>
        </w:rPr>
        <w:t>типа.</w:t>
      </w:r>
    </w:p>
    <w:p w:rsidR="007871B9" w:rsidRPr="005306DF" w:rsidRDefault="007871B9" w:rsidP="00697414">
      <w:pPr>
        <w:jc w:val="both"/>
        <w:rPr>
          <w:rFonts w:ascii="Times New Roman" w:hAnsi="Times New Roman" w:cs="Times New Roman"/>
          <w:color w:val="FF0000"/>
          <w:sz w:val="23"/>
          <w:szCs w:val="23"/>
          <w:lang w:val="ru-RU"/>
        </w:rPr>
      </w:pPr>
    </w:p>
    <w:p w:rsidR="0014207E" w:rsidRPr="005306DF" w:rsidRDefault="0014207E" w:rsidP="0014207E">
      <w:pPr>
        <w:ind w:left="132" w:right="169" w:firstLine="10"/>
        <w:rPr>
          <w:rFonts w:ascii="Times New Roman" w:hAnsi="Times New Roman" w:cs="Times New Roman"/>
          <w:sz w:val="23"/>
          <w:szCs w:val="23"/>
        </w:rPr>
      </w:pPr>
      <w:r w:rsidRPr="005306DF">
        <w:rPr>
          <w:rFonts w:ascii="Times New Roman" w:hAnsi="Times New Roman" w:cs="Times New Roman"/>
          <w:noProof/>
          <w:sz w:val="23"/>
          <w:szCs w:val="23"/>
          <w:lang w:val="ru-RU" w:eastAsia="ru-RU"/>
        </w:rPr>
        <w:lastRenderedPageBreak/>
        <w:drawing>
          <wp:inline distT="0" distB="0" distL="0" distR="0">
            <wp:extent cx="5482353" cy="5248275"/>
            <wp:effectExtent l="19050" t="0" r="4047"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482353" cy="5248275"/>
                    </a:xfrm>
                    <a:prstGeom prst="rect">
                      <a:avLst/>
                    </a:prstGeom>
                    <a:noFill/>
                    <a:ln w="9525">
                      <a:noFill/>
                      <a:miter lim="800000"/>
                      <a:headEnd/>
                      <a:tailEnd/>
                    </a:ln>
                  </pic:spPr>
                </pic:pic>
              </a:graphicData>
            </a:graphic>
          </wp:inline>
        </w:drawing>
      </w:r>
    </w:p>
    <w:p w:rsidR="0014207E" w:rsidRPr="005306DF" w:rsidRDefault="0014207E" w:rsidP="0014207E">
      <w:pPr>
        <w:ind w:left="132" w:right="169" w:firstLine="10"/>
        <w:rPr>
          <w:rFonts w:ascii="Times New Roman" w:hAnsi="Times New Roman" w:cs="Times New Roman"/>
          <w:sz w:val="23"/>
          <w:szCs w:val="23"/>
          <w:lang w:val="ru-RU"/>
        </w:rPr>
      </w:pPr>
      <w:r w:rsidRPr="005306DF">
        <w:rPr>
          <w:rFonts w:ascii="Times New Roman" w:hAnsi="Times New Roman" w:cs="Times New Roman"/>
          <w:sz w:val="23"/>
          <w:szCs w:val="23"/>
          <w:lang w:val="ru-RU"/>
        </w:rPr>
        <w:t>Рис. 1 Расположение объекта относительно жилой зоны</w:t>
      </w:r>
    </w:p>
    <w:p w:rsidR="0014207E" w:rsidRPr="005306DF" w:rsidRDefault="0014207E" w:rsidP="0014207E">
      <w:pPr>
        <w:ind w:left="132" w:right="169" w:firstLine="10"/>
        <w:rPr>
          <w:rFonts w:ascii="Times New Roman" w:hAnsi="Times New Roman" w:cs="Times New Roman"/>
          <w:sz w:val="23"/>
          <w:szCs w:val="23"/>
          <w:lang w:val="ru-RU"/>
        </w:rPr>
      </w:pPr>
    </w:p>
    <w:p w:rsidR="0014207E" w:rsidRPr="005306DF" w:rsidRDefault="0014207E" w:rsidP="0014207E">
      <w:pPr>
        <w:pStyle w:val="Style12"/>
        <w:widowControl/>
        <w:spacing w:line="240" w:lineRule="auto"/>
        <w:jc w:val="center"/>
        <w:rPr>
          <w:rFonts w:ascii="Times New Roman" w:hAnsi="Times New Roman"/>
          <w:sz w:val="23"/>
          <w:szCs w:val="23"/>
          <w:lang w:val="ru-RU"/>
        </w:rPr>
      </w:pPr>
      <w:r w:rsidRPr="005306DF">
        <w:rPr>
          <w:rFonts w:ascii="Times New Roman" w:hAnsi="Times New Roman"/>
          <w:noProof/>
          <w:sz w:val="23"/>
          <w:szCs w:val="23"/>
          <w:lang w:val="ru-RU" w:eastAsia="ru-RU" w:bidi="ar-SA"/>
        </w:rPr>
        <w:drawing>
          <wp:inline distT="0" distB="0" distL="0" distR="0">
            <wp:extent cx="5381625" cy="288140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413042" cy="2898226"/>
                    </a:xfrm>
                    <a:prstGeom prst="rect">
                      <a:avLst/>
                    </a:prstGeom>
                  </pic:spPr>
                </pic:pic>
              </a:graphicData>
            </a:graphic>
          </wp:inline>
        </w:drawing>
      </w:r>
    </w:p>
    <w:p w:rsidR="0014207E" w:rsidRPr="005306DF" w:rsidRDefault="0014207E" w:rsidP="0014207E">
      <w:pPr>
        <w:pStyle w:val="Style12"/>
        <w:widowControl/>
        <w:spacing w:line="240" w:lineRule="auto"/>
        <w:jc w:val="center"/>
        <w:rPr>
          <w:rFonts w:ascii="Times New Roman" w:hAnsi="Times New Roman"/>
          <w:sz w:val="23"/>
          <w:szCs w:val="23"/>
          <w:lang w:val="kk-KZ"/>
        </w:rPr>
      </w:pPr>
      <w:r w:rsidRPr="005306DF">
        <w:rPr>
          <w:rFonts w:ascii="Times New Roman" w:hAnsi="Times New Roman"/>
          <w:sz w:val="23"/>
          <w:szCs w:val="23"/>
          <w:lang w:val="ru-RU"/>
        </w:rPr>
        <w:t xml:space="preserve">Рис.2- </w:t>
      </w:r>
      <w:r w:rsidRPr="005306DF">
        <w:rPr>
          <w:rFonts w:ascii="Times New Roman" w:hAnsi="Times New Roman"/>
          <w:sz w:val="23"/>
          <w:szCs w:val="23"/>
          <w:lang w:val="kk-KZ"/>
        </w:rPr>
        <w:t>Расположение объекта относительно Каспийского моря</w:t>
      </w:r>
    </w:p>
    <w:p w:rsidR="003E3224" w:rsidRPr="005306DF" w:rsidRDefault="003E3224" w:rsidP="00697414">
      <w:pPr>
        <w:pStyle w:val="a3"/>
        <w:shd w:val="clear" w:color="auto" w:fill="FFFFFF"/>
        <w:spacing w:before="0" w:beforeAutospacing="0" w:after="0" w:afterAutospacing="0"/>
        <w:ind w:firstLine="567"/>
        <w:jc w:val="both"/>
        <w:textAlignment w:val="baseline"/>
        <w:rPr>
          <w:color w:val="FF0000"/>
          <w:spacing w:val="2"/>
          <w:sz w:val="23"/>
          <w:szCs w:val="23"/>
          <w:lang w:val="kk-KZ"/>
        </w:rPr>
      </w:pPr>
    </w:p>
    <w:p w:rsidR="00697414" w:rsidRPr="005306DF" w:rsidRDefault="00697414" w:rsidP="00697414">
      <w:pPr>
        <w:pStyle w:val="213"/>
        <w:tabs>
          <w:tab w:val="left" w:pos="1554"/>
        </w:tabs>
        <w:spacing w:before="0"/>
        <w:ind w:left="0"/>
        <w:rPr>
          <w:color w:val="FF0000"/>
          <w:sz w:val="23"/>
          <w:szCs w:val="23"/>
        </w:rPr>
      </w:pPr>
      <w:bookmarkStart w:id="1" w:name="_Toc160489225"/>
      <w:r w:rsidRPr="005306DF">
        <w:rPr>
          <w:color w:val="FF0000"/>
          <w:sz w:val="23"/>
          <w:szCs w:val="23"/>
        </w:rPr>
        <w:t>Краткая характеристика технологии производства и технологического оборудования</w:t>
      </w:r>
      <w:bookmarkEnd w:id="1"/>
    </w:p>
    <w:p w:rsidR="00697414" w:rsidRPr="005306DF" w:rsidRDefault="00697414" w:rsidP="00697414">
      <w:pPr>
        <w:ind w:firstLine="567"/>
        <w:jc w:val="both"/>
        <w:rPr>
          <w:rFonts w:ascii="Times New Roman" w:hAnsi="Times New Roman" w:cs="Times New Roman"/>
          <w:b/>
          <w:color w:val="FF0000"/>
          <w:sz w:val="23"/>
          <w:szCs w:val="23"/>
          <w:lang w:val="ru-RU"/>
        </w:rPr>
      </w:pPr>
    </w:p>
    <w:p w:rsidR="002E0E9B" w:rsidRPr="002E0E9B" w:rsidRDefault="002E0E9B" w:rsidP="002E0E9B">
      <w:pPr>
        <w:pStyle w:val="a8"/>
        <w:ind w:firstLine="851"/>
        <w:contextualSpacing/>
        <w:jc w:val="both"/>
        <w:rPr>
          <w:sz w:val="23"/>
          <w:szCs w:val="23"/>
        </w:rPr>
      </w:pPr>
      <w:bookmarkStart w:id="2" w:name="_Toc194061867"/>
      <w:r w:rsidRPr="002E0E9B">
        <w:rPr>
          <w:sz w:val="23"/>
          <w:szCs w:val="23"/>
        </w:rPr>
        <w:t xml:space="preserve">Комплекс по управлению отходами ТОО «Nasar Solutions» расположен на площадке предназначен для осуществления операций по управлению отходами различных классов опасности, (не </w:t>
      </w:r>
      <w:r w:rsidRPr="002E0E9B">
        <w:rPr>
          <w:sz w:val="23"/>
          <w:szCs w:val="23"/>
        </w:rPr>
        <w:lastRenderedPageBreak/>
        <w:t>включая радиоактивные отходы), имеющий возможность проведения работ по приему, учету, складированию, обезвреживанию, утилизации, удалению, восстановлению отходов.</w:t>
      </w:r>
    </w:p>
    <w:p w:rsidR="002E0E9B" w:rsidRPr="002E0E9B" w:rsidRDefault="002E0E9B" w:rsidP="002E0E9B">
      <w:pPr>
        <w:pStyle w:val="a8"/>
        <w:ind w:firstLine="851"/>
        <w:contextualSpacing/>
        <w:jc w:val="both"/>
        <w:rPr>
          <w:sz w:val="23"/>
          <w:szCs w:val="23"/>
        </w:rPr>
      </w:pPr>
      <w:r w:rsidRPr="002E0E9B">
        <w:rPr>
          <w:sz w:val="23"/>
          <w:szCs w:val="23"/>
        </w:rPr>
        <w:t>Технологические процессы обращения с отходами включают следующие операции:</w:t>
      </w:r>
    </w:p>
    <w:p w:rsidR="002E0E9B" w:rsidRPr="002E0E9B" w:rsidRDefault="002E0E9B" w:rsidP="002E0E9B">
      <w:pPr>
        <w:pStyle w:val="a6"/>
        <w:widowControl w:val="0"/>
        <w:numPr>
          <w:ilvl w:val="2"/>
          <w:numId w:val="6"/>
        </w:numPr>
        <w:tabs>
          <w:tab w:val="left" w:pos="1151"/>
        </w:tabs>
        <w:autoSpaceDE w:val="0"/>
        <w:autoSpaceDN w:val="0"/>
        <w:ind w:left="0" w:firstLine="851"/>
        <w:jc w:val="both"/>
        <w:rPr>
          <w:rFonts w:ascii="Times New Roman" w:hAnsi="Times New Roman"/>
          <w:i/>
          <w:sz w:val="23"/>
          <w:szCs w:val="23"/>
        </w:rPr>
      </w:pPr>
      <w:r w:rsidRPr="002E0E9B">
        <w:rPr>
          <w:rFonts w:ascii="Times New Roman" w:hAnsi="Times New Roman"/>
          <w:i/>
          <w:sz w:val="23"/>
          <w:szCs w:val="23"/>
          <w:u w:val="single"/>
        </w:rPr>
        <w:t>Транспортировка</w:t>
      </w:r>
    </w:p>
    <w:p w:rsidR="002E0E9B" w:rsidRPr="002E0E9B" w:rsidRDefault="002E0E9B" w:rsidP="002E0E9B">
      <w:pPr>
        <w:pStyle w:val="a8"/>
        <w:ind w:firstLine="851"/>
        <w:contextualSpacing/>
        <w:jc w:val="both"/>
        <w:rPr>
          <w:sz w:val="23"/>
          <w:szCs w:val="23"/>
        </w:rPr>
      </w:pPr>
      <w:r w:rsidRPr="002E0E9B">
        <w:rPr>
          <w:sz w:val="23"/>
          <w:szCs w:val="23"/>
        </w:rPr>
        <w:t>Транспортировка отходов является одним их важных процессов в работе по управлению отходами и требует тщательного выполнения работ, в соответствии с требованиями законодательства Республики Казахстан, регламентирующими данную сферу работ и действующих процедур, которые отражают процессы выполнения и взаимодействия всех отделов организации при выполнении работ по транспортировке</w:t>
      </w:r>
      <w:r w:rsidRPr="002E0E9B">
        <w:rPr>
          <w:spacing w:val="-1"/>
          <w:sz w:val="23"/>
          <w:szCs w:val="23"/>
        </w:rPr>
        <w:t xml:space="preserve"> </w:t>
      </w:r>
      <w:r w:rsidRPr="002E0E9B">
        <w:rPr>
          <w:sz w:val="23"/>
          <w:szCs w:val="23"/>
        </w:rPr>
        <w:t>отходов.</w:t>
      </w:r>
    </w:p>
    <w:p w:rsidR="002E0E9B" w:rsidRPr="002E0E9B" w:rsidRDefault="002E0E9B" w:rsidP="002E0E9B">
      <w:pPr>
        <w:pStyle w:val="a8"/>
        <w:ind w:firstLine="851"/>
        <w:contextualSpacing/>
        <w:jc w:val="both"/>
        <w:rPr>
          <w:sz w:val="23"/>
          <w:szCs w:val="23"/>
        </w:rPr>
      </w:pPr>
      <w:r w:rsidRPr="002E0E9B">
        <w:rPr>
          <w:sz w:val="23"/>
          <w:szCs w:val="23"/>
        </w:rPr>
        <w:t>ТОО «Nasar Solutions» для выполнения работ по перевозке опасных отходов и  грузов имеет спецавтотранспорт и водителей отвечающих квалификационным требованиям.</w:t>
      </w:r>
    </w:p>
    <w:p w:rsidR="002E0E9B" w:rsidRPr="002E0E9B" w:rsidRDefault="002E0E9B" w:rsidP="002E0E9B">
      <w:pPr>
        <w:pStyle w:val="a6"/>
        <w:widowControl w:val="0"/>
        <w:numPr>
          <w:ilvl w:val="2"/>
          <w:numId w:val="6"/>
        </w:numPr>
        <w:tabs>
          <w:tab w:val="left" w:pos="1151"/>
        </w:tabs>
        <w:autoSpaceDE w:val="0"/>
        <w:autoSpaceDN w:val="0"/>
        <w:ind w:left="0" w:firstLine="851"/>
        <w:jc w:val="both"/>
        <w:rPr>
          <w:rFonts w:ascii="Times New Roman" w:hAnsi="Times New Roman"/>
          <w:i/>
          <w:sz w:val="23"/>
          <w:szCs w:val="23"/>
        </w:rPr>
      </w:pPr>
      <w:r w:rsidRPr="002E0E9B">
        <w:rPr>
          <w:rFonts w:ascii="Times New Roman" w:hAnsi="Times New Roman"/>
          <w:i/>
          <w:sz w:val="23"/>
          <w:szCs w:val="23"/>
          <w:u w:val="single"/>
        </w:rPr>
        <w:t>Взвешивание</w:t>
      </w:r>
    </w:p>
    <w:p w:rsidR="002E0E9B" w:rsidRPr="002E0E9B" w:rsidRDefault="002E0E9B" w:rsidP="002E0E9B">
      <w:pPr>
        <w:pStyle w:val="a8"/>
        <w:ind w:firstLine="851"/>
        <w:contextualSpacing/>
        <w:jc w:val="both"/>
        <w:rPr>
          <w:sz w:val="23"/>
          <w:szCs w:val="23"/>
        </w:rPr>
      </w:pPr>
      <w:r w:rsidRPr="002E0E9B">
        <w:rPr>
          <w:sz w:val="23"/>
          <w:szCs w:val="23"/>
        </w:rPr>
        <w:t>По прибытии на КУО автотранспортные средства с данными отходами проходят на автомобильной весовой процедуру взвешивания.</w:t>
      </w:r>
    </w:p>
    <w:p w:rsidR="002E0E9B" w:rsidRPr="002E0E9B" w:rsidRDefault="002E0E9B" w:rsidP="002E0E9B">
      <w:pPr>
        <w:pStyle w:val="a8"/>
        <w:ind w:firstLine="851"/>
        <w:contextualSpacing/>
        <w:jc w:val="both"/>
        <w:rPr>
          <w:sz w:val="23"/>
          <w:szCs w:val="23"/>
        </w:rPr>
      </w:pPr>
      <w:r w:rsidRPr="002E0E9B">
        <w:rPr>
          <w:sz w:val="23"/>
          <w:szCs w:val="23"/>
        </w:rPr>
        <w:t>Автомобильная весовая предназначена для взвешивания и последующего учета, принимаемых и образуемых отходов на КУО максимальной нагрузкой 40 тонн. Автовесовая состоит из здания весового контроля и непосредственно автовесов. Здание представляет собой офисно-бытовой контейнер заводской готовности модели «CONTAINEX». По функциональному назначению модуль разделен на две независимые части. Одна часть отведена для размещения операторов и КИП оборудования весового контроля, вторая часть – для служб охраны КУО. Принцип действия автовесов основан на преобразовании деформации упругих элементов тензорезисторных датчиков, возникающей под действием силы тяжести взвешиваемого груза, в аналоговый электрический сигнал, изменяющийся пропорционально массе груза. Аналоговые электрические сигналы с датчиков суммируются и поступают в весоизмерительный прибор, где суммарный сигнал преобразуется в цифровой код. Значение массы груза индицируется на цифровом табло прибора автомобильных весов, выполненного в пылевлагонепроницаемом исполнении, на передней панели которого размещена функционально-цифровая клавиатура. Информация о массе взвешиваемого груза по последовательному интерфейсу передается на внешнее устройство – персональный компьютер, позволяя в дальнейшем производить формирование отчетных документов и осуществлять хозяйственный</w:t>
      </w:r>
      <w:r w:rsidRPr="002E0E9B">
        <w:rPr>
          <w:spacing w:val="-1"/>
          <w:sz w:val="23"/>
          <w:szCs w:val="23"/>
        </w:rPr>
        <w:t xml:space="preserve"> </w:t>
      </w:r>
      <w:r w:rsidRPr="002E0E9B">
        <w:rPr>
          <w:sz w:val="23"/>
          <w:szCs w:val="23"/>
        </w:rPr>
        <w:t>учет</w:t>
      </w:r>
    </w:p>
    <w:p w:rsidR="002E0E9B" w:rsidRPr="002E0E9B" w:rsidRDefault="002E0E9B" w:rsidP="002E0E9B">
      <w:pPr>
        <w:pStyle w:val="a6"/>
        <w:widowControl w:val="0"/>
        <w:numPr>
          <w:ilvl w:val="2"/>
          <w:numId w:val="6"/>
        </w:numPr>
        <w:tabs>
          <w:tab w:val="left" w:pos="1151"/>
        </w:tabs>
        <w:autoSpaceDE w:val="0"/>
        <w:autoSpaceDN w:val="0"/>
        <w:ind w:left="0" w:firstLine="851"/>
        <w:jc w:val="both"/>
        <w:rPr>
          <w:rFonts w:ascii="Times New Roman" w:hAnsi="Times New Roman"/>
          <w:i/>
          <w:sz w:val="23"/>
          <w:szCs w:val="23"/>
        </w:rPr>
      </w:pPr>
      <w:r w:rsidRPr="002E0E9B">
        <w:rPr>
          <w:rFonts w:ascii="Times New Roman" w:hAnsi="Times New Roman"/>
          <w:i/>
          <w:sz w:val="23"/>
          <w:szCs w:val="23"/>
          <w:u w:val="single"/>
        </w:rPr>
        <w:t>Складирование (временное</w:t>
      </w:r>
      <w:r w:rsidRPr="002E0E9B">
        <w:rPr>
          <w:rFonts w:ascii="Times New Roman" w:hAnsi="Times New Roman"/>
          <w:i/>
          <w:spacing w:val="-1"/>
          <w:sz w:val="23"/>
          <w:szCs w:val="23"/>
          <w:u w:val="single"/>
        </w:rPr>
        <w:t xml:space="preserve"> </w:t>
      </w:r>
      <w:r w:rsidRPr="002E0E9B">
        <w:rPr>
          <w:rFonts w:ascii="Times New Roman" w:hAnsi="Times New Roman"/>
          <w:i/>
          <w:sz w:val="23"/>
          <w:szCs w:val="23"/>
          <w:u w:val="single"/>
        </w:rPr>
        <w:t>хранение)</w:t>
      </w:r>
    </w:p>
    <w:p w:rsidR="002E0E9B" w:rsidRPr="002E0E9B" w:rsidRDefault="002E0E9B" w:rsidP="002E0E9B">
      <w:pPr>
        <w:pStyle w:val="a8"/>
        <w:ind w:firstLine="851"/>
        <w:contextualSpacing/>
        <w:jc w:val="both"/>
        <w:rPr>
          <w:sz w:val="23"/>
          <w:szCs w:val="23"/>
        </w:rPr>
      </w:pPr>
      <w:r w:rsidRPr="002E0E9B">
        <w:rPr>
          <w:sz w:val="23"/>
          <w:szCs w:val="23"/>
        </w:rPr>
        <w:t xml:space="preserve">Складирование (временное хранение) отходов производится в специальных контейнерах и емкостях или на специализированных площадках. Смешивания между собой отходов, во время приема и подготовки отходов не происходит. Для отдельных видов отходов предназначено несколько видов хранения в зависимости от их состава и подобранного для каждой партии метода утилизации. </w:t>
      </w:r>
    </w:p>
    <w:p w:rsidR="002E0E9B" w:rsidRPr="002E0E9B" w:rsidRDefault="002E0E9B" w:rsidP="002E0E9B">
      <w:pPr>
        <w:pStyle w:val="a6"/>
        <w:widowControl w:val="0"/>
        <w:numPr>
          <w:ilvl w:val="2"/>
          <w:numId w:val="6"/>
        </w:numPr>
        <w:tabs>
          <w:tab w:val="left" w:pos="1151"/>
        </w:tabs>
        <w:autoSpaceDE w:val="0"/>
        <w:autoSpaceDN w:val="0"/>
        <w:ind w:left="0" w:firstLine="851"/>
        <w:jc w:val="both"/>
        <w:rPr>
          <w:rFonts w:ascii="Times New Roman" w:hAnsi="Times New Roman"/>
          <w:i/>
          <w:sz w:val="23"/>
          <w:szCs w:val="23"/>
        </w:rPr>
      </w:pPr>
      <w:r w:rsidRPr="002E0E9B">
        <w:rPr>
          <w:rFonts w:ascii="Times New Roman" w:hAnsi="Times New Roman"/>
          <w:i/>
          <w:sz w:val="23"/>
          <w:szCs w:val="23"/>
          <w:u w:val="single"/>
        </w:rPr>
        <w:t>Переработка и</w:t>
      </w:r>
      <w:r w:rsidRPr="002E0E9B">
        <w:rPr>
          <w:rFonts w:ascii="Times New Roman" w:hAnsi="Times New Roman"/>
          <w:i/>
          <w:spacing w:val="-4"/>
          <w:sz w:val="23"/>
          <w:szCs w:val="23"/>
          <w:u w:val="single"/>
        </w:rPr>
        <w:t xml:space="preserve"> </w:t>
      </w:r>
      <w:r w:rsidRPr="002E0E9B">
        <w:rPr>
          <w:rFonts w:ascii="Times New Roman" w:hAnsi="Times New Roman"/>
          <w:i/>
          <w:sz w:val="23"/>
          <w:szCs w:val="23"/>
          <w:u w:val="single"/>
        </w:rPr>
        <w:t>обезвреживание</w:t>
      </w:r>
    </w:p>
    <w:p w:rsidR="002E0E9B" w:rsidRPr="002E0E9B" w:rsidRDefault="002E0E9B" w:rsidP="002E0E9B">
      <w:pPr>
        <w:pStyle w:val="a8"/>
        <w:ind w:firstLine="851"/>
        <w:contextualSpacing/>
        <w:jc w:val="both"/>
        <w:rPr>
          <w:sz w:val="23"/>
          <w:szCs w:val="23"/>
        </w:rPr>
      </w:pPr>
      <w:r w:rsidRPr="002E0E9B">
        <w:rPr>
          <w:sz w:val="23"/>
          <w:szCs w:val="23"/>
        </w:rPr>
        <w:t>Переработка и обезвреживание отходов на КУО осуществляется на специальных установках.</w:t>
      </w:r>
    </w:p>
    <w:p w:rsidR="002E0E9B" w:rsidRPr="002E0E9B" w:rsidRDefault="002E0E9B" w:rsidP="002E0E9B">
      <w:pPr>
        <w:pStyle w:val="a8"/>
        <w:ind w:firstLine="851"/>
        <w:contextualSpacing/>
        <w:jc w:val="both"/>
        <w:rPr>
          <w:sz w:val="23"/>
          <w:szCs w:val="23"/>
        </w:rPr>
      </w:pPr>
      <w:r w:rsidRPr="002E0E9B">
        <w:rPr>
          <w:sz w:val="23"/>
          <w:szCs w:val="23"/>
        </w:rPr>
        <w:t>На Комплексе Управления отходами ТОО «Nasar Solutions» размещаются следующие сооружения и площадки, являющиеся источниками загрязнения атмосферы:</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 xml:space="preserve">Термическое обезвреживание отходов на Инсинераторе </w:t>
      </w:r>
      <w:r w:rsidRPr="002E0E9B">
        <w:rPr>
          <w:rFonts w:ascii="Times New Roman" w:hAnsi="Times New Roman" w:cs="Times New Roman"/>
          <w:b/>
          <w:sz w:val="23"/>
          <w:szCs w:val="23"/>
          <w:u w:val="thick"/>
        </w:rPr>
        <w:t>RKB</w:t>
      </w:r>
      <w:r w:rsidRPr="002E0E9B">
        <w:rPr>
          <w:rFonts w:ascii="Times New Roman" w:hAnsi="Times New Roman" w:cs="Times New Roman"/>
          <w:b/>
          <w:sz w:val="23"/>
          <w:szCs w:val="23"/>
          <w:u w:val="thick"/>
          <w:lang w:val="ru-RU"/>
        </w:rPr>
        <w:t>-3.0.</w:t>
      </w:r>
    </w:p>
    <w:p w:rsidR="002E0E9B" w:rsidRPr="002E0E9B" w:rsidRDefault="002E0E9B" w:rsidP="002E0E9B">
      <w:pPr>
        <w:pStyle w:val="a8"/>
        <w:ind w:firstLine="851"/>
        <w:contextualSpacing/>
        <w:jc w:val="both"/>
        <w:rPr>
          <w:sz w:val="23"/>
          <w:szCs w:val="23"/>
        </w:rPr>
      </w:pPr>
      <w:r w:rsidRPr="002E0E9B">
        <w:rPr>
          <w:sz w:val="23"/>
          <w:szCs w:val="23"/>
        </w:rPr>
        <w:t>Инсинератор RKB-3.0. располагается в цехе термического обезвреживания и утилизации отходов-(ЦТО). Цех представляет собой помещение размерами 55х25х13 м. К конструктивным особенностям можно отнести наличие на всей площади ЦТО бетонированного покрытия пола с дополнительным защитным экраном, для предотвращения возможных загрязнений почвы  проливов. Материал защитного экрана – геомембрана толщиной 1 мм. Общая площадь ЦТО составляет 1375 м². ЦТО оборудован 3 комплектами подъемных ворот и 4 комплектами дверей.</w:t>
      </w:r>
    </w:p>
    <w:p w:rsidR="002E0E9B" w:rsidRPr="002E0E9B" w:rsidRDefault="002E0E9B" w:rsidP="002E0E9B">
      <w:pPr>
        <w:pStyle w:val="a8"/>
        <w:ind w:firstLine="851"/>
        <w:contextualSpacing/>
        <w:rPr>
          <w:sz w:val="23"/>
          <w:szCs w:val="23"/>
        </w:rPr>
      </w:pPr>
      <w:r w:rsidRPr="002E0E9B">
        <w:rPr>
          <w:sz w:val="23"/>
          <w:szCs w:val="23"/>
        </w:rPr>
        <w:t>К основному оборудованию и помещениям, размещенным в ЦТО относятся:</w:t>
      </w:r>
    </w:p>
    <w:p w:rsidR="002E0E9B" w:rsidRPr="002E0E9B" w:rsidRDefault="002E0E9B" w:rsidP="002E0E9B">
      <w:pPr>
        <w:pStyle w:val="a6"/>
        <w:widowControl w:val="0"/>
        <w:numPr>
          <w:ilvl w:val="0"/>
          <w:numId w:val="5"/>
        </w:numPr>
        <w:tabs>
          <w:tab w:val="left" w:pos="993"/>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Установка термического обезвреживания отходов – инсинератор барабанного типа марки</w:t>
      </w:r>
      <w:r w:rsidRPr="002E0E9B">
        <w:rPr>
          <w:rFonts w:ascii="Times New Roman" w:hAnsi="Times New Roman"/>
          <w:spacing w:val="-1"/>
          <w:sz w:val="23"/>
          <w:szCs w:val="23"/>
        </w:rPr>
        <w:t xml:space="preserve"> </w:t>
      </w:r>
      <w:r w:rsidRPr="002E0E9B">
        <w:rPr>
          <w:rFonts w:ascii="Times New Roman" w:hAnsi="Times New Roman"/>
          <w:sz w:val="23"/>
          <w:szCs w:val="23"/>
        </w:rPr>
        <w:t>RKB-3.0.;</w:t>
      </w:r>
    </w:p>
    <w:p w:rsidR="002E0E9B" w:rsidRPr="002E0E9B" w:rsidRDefault="002E0E9B" w:rsidP="002E0E9B">
      <w:pPr>
        <w:pStyle w:val="a6"/>
        <w:widowControl w:val="0"/>
        <w:numPr>
          <w:ilvl w:val="0"/>
          <w:numId w:val="5"/>
        </w:numPr>
        <w:tabs>
          <w:tab w:val="left" w:pos="993"/>
        </w:tabs>
        <w:autoSpaceDE w:val="0"/>
        <w:autoSpaceDN w:val="0"/>
        <w:ind w:left="0" w:firstLine="851"/>
        <w:jc w:val="left"/>
        <w:rPr>
          <w:rFonts w:ascii="Times New Roman" w:hAnsi="Times New Roman"/>
          <w:sz w:val="23"/>
          <w:szCs w:val="23"/>
        </w:rPr>
      </w:pPr>
      <w:r w:rsidRPr="002E0E9B">
        <w:rPr>
          <w:rFonts w:ascii="Times New Roman" w:hAnsi="Times New Roman"/>
          <w:sz w:val="23"/>
          <w:szCs w:val="23"/>
        </w:rPr>
        <w:t>Бассейн для технической воды для охлаждения</w:t>
      </w:r>
      <w:r w:rsidRPr="002E0E9B">
        <w:rPr>
          <w:rFonts w:ascii="Times New Roman" w:hAnsi="Times New Roman"/>
          <w:spacing w:val="-7"/>
          <w:sz w:val="23"/>
          <w:szCs w:val="23"/>
        </w:rPr>
        <w:t xml:space="preserve"> </w:t>
      </w:r>
      <w:r w:rsidRPr="002E0E9B">
        <w:rPr>
          <w:rFonts w:ascii="Times New Roman" w:hAnsi="Times New Roman"/>
          <w:sz w:val="23"/>
          <w:szCs w:val="23"/>
        </w:rPr>
        <w:t>оборудования;</w:t>
      </w:r>
    </w:p>
    <w:p w:rsidR="002E0E9B" w:rsidRPr="002E0E9B" w:rsidRDefault="002E0E9B" w:rsidP="002E0E9B">
      <w:pPr>
        <w:pStyle w:val="a6"/>
        <w:widowControl w:val="0"/>
        <w:numPr>
          <w:ilvl w:val="0"/>
          <w:numId w:val="5"/>
        </w:numPr>
        <w:tabs>
          <w:tab w:val="left" w:pos="993"/>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Бассейны для приготовления технологических (щелочных) растворов для системы очистки инсинератора</w:t>
      </w:r>
      <w:r w:rsidRPr="002E0E9B">
        <w:rPr>
          <w:rFonts w:ascii="Times New Roman" w:hAnsi="Times New Roman"/>
          <w:spacing w:val="-1"/>
          <w:sz w:val="23"/>
          <w:szCs w:val="23"/>
        </w:rPr>
        <w:t xml:space="preserve"> </w:t>
      </w:r>
      <w:r w:rsidRPr="002E0E9B">
        <w:rPr>
          <w:rFonts w:ascii="Times New Roman" w:hAnsi="Times New Roman"/>
          <w:sz w:val="23"/>
          <w:szCs w:val="23"/>
        </w:rPr>
        <w:t>RKB-3.0</w:t>
      </w:r>
    </w:p>
    <w:p w:rsidR="002E0E9B" w:rsidRPr="002E0E9B" w:rsidRDefault="002E0E9B" w:rsidP="002E0E9B">
      <w:pPr>
        <w:pStyle w:val="a6"/>
        <w:widowControl w:val="0"/>
        <w:numPr>
          <w:ilvl w:val="0"/>
          <w:numId w:val="5"/>
        </w:numPr>
        <w:tabs>
          <w:tab w:val="left" w:pos="993"/>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Блок приема и подготовки жидких технологических отходов в т.ч. отходов с повышенным содержанием</w:t>
      </w:r>
      <w:r w:rsidRPr="002E0E9B">
        <w:rPr>
          <w:rFonts w:ascii="Times New Roman" w:hAnsi="Times New Roman"/>
          <w:spacing w:val="-4"/>
          <w:sz w:val="23"/>
          <w:szCs w:val="23"/>
        </w:rPr>
        <w:t xml:space="preserve"> </w:t>
      </w:r>
      <w:r w:rsidRPr="002E0E9B">
        <w:rPr>
          <w:rFonts w:ascii="Times New Roman" w:hAnsi="Times New Roman"/>
          <w:sz w:val="23"/>
          <w:szCs w:val="23"/>
        </w:rPr>
        <w:t>сероводорода.</w:t>
      </w:r>
    </w:p>
    <w:p w:rsidR="002E0E9B" w:rsidRPr="002E0E9B" w:rsidRDefault="002E0E9B" w:rsidP="002E0E9B">
      <w:pPr>
        <w:pStyle w:val="a6"/>
        <w:widowControl w:val="0"/>
        <w:numPr>
          <w:ilvl w:val="0"/>
          <w:numId w:val="5"/>
        </w:numPr>
        <w:tabs>
          <w:tab w:val="left" w:pos="993"/>
        </w:tabs>
        <w:autoSpaceDE w:val="0"/>
        <w:autoSpaceDN w:val="0"/>
        <w:ind w:left="0" w:firstLine="851"/>
        <w:jc w:val="left"/>
        <w:rPr>
          <w:rFonts w:ascii="Times New Roman" w:hAnsi="Times New Roman"/>
          <w:sz w:val="23"/>
          <w:szCs w:val="23"/>
        </w:rPr>
      </w:pPr>
      <w:r w:rsidRPr="002E0E9B">
        <w:rPr>
          <w:rFonts w:ascii="Times New Roman" w:hAnsi="Times New Roman"/>
          <w:sz w:val="23"/>
          <w:szCs w:val="23"/>
        </w:rPr>
        <w:t xml:space="preserve">Помещение операторов (операторская) </w:t>
      </w:r>
      <w:r w:rsidRPr="002E0E9B">
        <w:rPr>
          <w:rFonts w:ascii="Times New Roman" w:hAnsi="Times New Roman"/>
          <w:b/>
          <w:sz w:val="23"/>
          <w:szCs w:val="23"/>
        </w:rPr>
        <w:t xml:space="preserve">– </w:t>
      </w:r>
      <w:r w:rsidRPr="002E0E9B">
        <w:rPr>
          <w:rFonts w:ascii="Times New Roman" w:hAnsi="Times New Roman"/>
          <w:sz w:val="23"/>
          <w:szCs w:val="23"/>
        </w:rPr>
        <w:t>для размещения рабочих мест операторов установок, пультов управления и</w:t>
      </w:r>
      <w:r w:rsidRPr="002E0E9B">
        <w:rPr>
          <w:rFonts w:ascii="Times New Roman" w:hAnsi="Times New Roman"/>
          <w:spacing w:val="-5"/>
          <w:sz w:val="23"/>
          <w:szCs w:val="23"/>
        </w:rPr>
        <w:t xml:space="preserve"> </w:t>
      </w:r>
      <w:r w:rsidRPr="002E0E9B">
        <w:rPr>
          <w:rFonts w:ascii="Times New Roman" w:hAnsi="Times New Roman"/>
          <w:sz w:val="23"/>
          <w:szCs w:val="23"/>
        </w:rPr>
        <w:t>КИП.</w:t>
      </w:r>
    </w:p>
    <w:p w:rsidR="002E0E9B" w:rsidRPr="002E0E9B" w:rsidRDefault="002E0E9B" w:rsidP="002E0E9B">
      <w:pPr>
        <w:pStyle w:val="a8"/>
        <w:ind w:firstLine="851"/>
        <w:contextualSpacing/>
        <w:jc w:val="both"/>
        <w:rPr>
          <w:sz w:val="23"/>
          <w:szCs w:val="23"/>
        </w:rPr>
      </w:pPr>
      <w:r w:rsidRPr="002E0E9B">
        <w:rPr>
          <w:sz w:val="23"/>
          <w:szCs w:val="23"/>
        </w:rPr>
        <w:lastRenderedPageBreak/>
        <w:t>Установка термического обезвреживания отходов – Инсинератор RKB-3.0 роторного типа (с вращающейся камерой сгорания), предназначена для высокотемпературного термического обезвреживания опасных отходов. Вышеуказанная линия для обезвреживания отходов была изготовлена по заказу компании. Установка позволяет принимать жидкие и твердые отходы (нефтезагрязненные материалы, химические жидкости, нефтешламы и т.д.). Конструкция установки позволяет обрабатывать отходы с возможностью использования избыточного тепла для повторного использования, позволяет минимизировать отрицательное воздействие на окружающую среду. Вторичная камера дожига и шесть ступеней газоочистки обеспечивают соответствие выделяемого остаточного газа требованиям РК и ЕС. Автоматическая система управления, автоматическая система погрузки/выгрузки отходов и контроля газоочистной системы позволяют эффективно и безопасно проводить эксплуатацию и техническое обслуживание</w:t>
      </w:r>
      <w:r w:rsidRPr="002E0E9B">
        <w:rPr>
          <w:spacing w:val="-1"/>
          <w:sz w:val="23"/>
          <w:szCs w:val="23"/>
        </w:rPr>
        <w:t xml:space="preserve"> </w:t>
      </w:r>
      <w:r w:rsidRPr="002E0E9B">
        <w:rPr>
          <w:sz w:val="23"/>
          <w:szCs w:val="23"/>
        </w:rPr>
        <w:t>инсинератора.</w:t>
      </w:r>
    </w:p>
    <w:p w:rsidR="002E0E9B" w:rsidRPr="002E0E9B" w:rsidRDefault="002E0E9B" w:rsidP="002E0E9B">
      <w:pPr>
        <w:pStyle w:val="a8"/>
        <w:ind w:firstLine="851"/>
        <w:contextualSpacing/>
        <w:jc w:val="both"/>
        <w:rPr>
          <w:sz w:val="23"/>
          <w:szCs w:val="23"/>
        </w:rPr>
      </w:pPr>
      <w:r w:rsidRPr="002E0E9B">
        <w:rPr>
          <w:sz w:val="23"/>
          <w:szCs w:val="23"/>
        </w:rPr>
        <w:t>Основными источниками выделения и загрязнения атмосферы ЦТО являются – выгрузка зольного остатка из циклона, выгрузка нейтрализованного остатка и сажи, ТО узла выгрузки очищенного материала, ТО c пылесборника с рукавами, ТО газоочистного оборудования, загрузка активированного угля известкового порошка, емкость для технических отходов, насосы подачи жидких и шламовых отходов в топки камер сжигания, диспергатор, неплотности оборудования, роторный инсинератор RKB-3.0., блок подготовки щелочного раствора, блок подготовки щелочного раствора для очистки дымовых газов (щелочные бассейны).</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Термическое обезвреживание отходов на Инсинераторе ИНСИ С-350.</w:t>
      </w:r>
    </w:p>
    <w:p w:rsidR="002E0E9B" w:rsidRPr="002E0E9B" w:rsidRDefault="002E0E9B" w:rsidP="002E0E9B">
      <w:pPr>
        <w:pStyle w:val="a8"/>
        <w:ind w:firstLine="851"/>
        <w:contextualSpacing/>
        <w:jc w:val="both"/>
        <w:rPr>
          <w:sz w:val="23"/>
          <w:szCs w:val="23"/>
        </w:rPr>
      </w:pPr>
      <w:r w:rsidRPr="002E0E9B">
        <w:rPr>
          <w:sz w:val="23"/>
          <w:szCs w:val="23"/>
        </w:rPr>
        <w:t>Инсинератор ИНСИ С-350 предназначен для утилизации любых видов отходов, кроме жидких, радиоактивных, ртутьсодержащих и взрывопасных. Принцип и режим работы следующий: отходы загружаются в холодную или предварительно разогретую камеру сжигания. Способы загрузки могут быть разные: ручная загрузка, загрузка с помощью ковшевого погрузчика либо спомощью опрокидывателя. После загрузки отходов и запуска инсинератора начинается процесс сжигания. В камере сжигания происходит термическое разложение органических веществ (газификация) с получением несгораемого минерального остатка – золы. Выбросы загрязняющих веществ от установки осуществляются при термическом обезвреживании отходов на самом инсинераторе, залповый выброс с крышки вторичной камеры дожига, Залповый выброс с газоходов водоохлаждающих</w:t>
      </w:r>
      <w:r w:rsidRPr="002E0E9B">
        <w:rPr>
          <w:spacing w:val="-2"/>
          <w:sz w:val="23"/>
          <w:szCs w:val="23"/>
        </w:rPr>
        <w:t xml:space="preserve"> </w:t>
      </w:r>
      <w:r w:rsidRPr="002E0E9B">
        <w:rPr>
          <w:sz w:val="23"/>
          <w:szCs w:val="23"/>
        </w:rPr>
        <w:t>циклонов.</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Установка плазмотермического обезвреживания отходов.</w:t>
      </w:r>
    </w:p>
    <w:p w:rsidR="002E0E9B" w:rsidRPr="002E0E9B" w:rsidRDefault="002E0E9B" w:rsidP="002E0E9B">
      <w:pPr>
        <w:pStyle w:val="a8"/>
        <w:ind w:firstLine="851"/>
        <w:contextualSpacing/>
        <w:jc w:val="both"/>
        <w:rPr>
          <w:sz w:val="23"/>
          <w:szCs w:val="23"/>
        </w:rPr>
      </w:pPr>
      <w:r w:rsidRPr="002E0E9B">
        <w:rPr>
          <w:sz w:val="23"/>
          <w:szCs w:val="23"/>
        </w:rPr>
        <w:t>Установка относится к технологической линии плазмотермического обезвреживания токсичных отходов. Технологическая линия включает емкость, содержащую токсические отходы, связанную системой их подачи в плазмотермический реактор, снабженный системой подачи охлаждающей воды, плазмотроном, взаимодействующим с компрессором, центробежный барботажный аппарат, вытяжной вентилятор. Причем емкость отходов выполнена с  возможностью расслоения отходов на органический отстой и водно-солевой раствор фторида калия, а система подачи отходов снабжена емкостью дизельного топлива и накопительной емкостью. При этом плазмотрон имеет три пневматические форсунки для разбрызгивания органических примесей и снабжен охладителем воды и насосом циркуляции воды, а центробежный барботажный аппарат снабжен дополнительной системой охлаждения, включающей отстойник воды, каплеуловитель, дымосос и емкость приготовления известкового молока, при этом емкость отходов дополнительно снабжена смесителем, соединенным</w:t>
      </w:r>
      <w:r w:rsidRPr="002E0E9B">
        <w:rPr>
          <w:spacing w:val="7"/>
          <w:sz w:val="23"/>
          <w:szCs w:val="23"/>
        </w:rPr>
        <w:t xml:space="preserve"> </w:t>
      </w:r>
      <w:r w:rsidRPr="002E0E9B">
        <w:rPr>
          <w:sz w:val="23"/>
          <w:szCs w:val="23"/>
        </w:rPr>
        <w:t>с бункером-дозатором и героторным растворонасосом. Выбросы загрязняющих веществ от установки осуществляются при термическом обезвреживании отходов.</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Установка «КРОТ-5»</w:t>
      </w:r>
    </w:p>
    <w:p w:rsidR="002E0E9B" w:rsidRPr="002E0E9B" w:rsidRDefault="002E0E9B" w:rsidP="002E0E9B">
      <w:pPr>
        <w:pStyle w:val="a8"/>
        <w:ind w:firstLine="851"/>
        <w:contextualSpacing/>
        <w:jc w:val="both"/>
        <w:rPr>
          <w:sz w:val="23"/>
          <w:szCs w:val="23"/>
        </w:rPr>
      </w:pPr>
      <w:r w:rsidRPr="002E0E9B">
        <w:rPr>
          <w:sz w:val="23"/>
          <w:szCs w:val="23"/>
        </w:rPr>
        <w:t>Технологический комплекс «Крот-5» предназначен для химического обезвреживания и нейтрализации токсичных отходов. Применяемый способ основан на свойствах оксидов минеральных сорбентов при гашении увеличивать удельную поверхность в 15-30 раз, и тем самым превращаться в объемное вяжущее вещество с высокой абсорбционной способностью для высокомолекулярных веществ, и в частности, для углеводородов нефти. Выбросы загрязняющих веществ от установки осуществляются при загрузке реагентов, отходов в приемный бункер установки. Для приготовления бетонного раствора на предприятии используется мини узел - бетономешалка. Приготовленный раствор используется для мелкого ремонта площадок и дорог. Загрязнение атмосферного воздуха происходит при загрузке инертных материалов в приемный бункер бетономешалки.</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 xml:space="preserve">ШРЕДЕР </w:t>
      </w:r>
      <w:r w:rsidRPr="002E0E9B">
        <w:rPr>
          <w:rFonts w:ascii="Times New Roman" w:hAnsi="Times New Roman" w:cs="Times New Roman"/>
          <w:b/>
          <w:sz w:val="23"/>
          <w:szCs w:val="23"/>
          <w:u w:val="thick"/>
        </w:rPr>
        <w:t>SS</w:t>
      </w:r>
      <w:r w:rsidRPr="002E0E9B">
        <w:rPr>
          <w:rFonts w:ascii="Times New Roman" w:hAnsi="Times New Roman" w:cs="Times New Roman"/>
          <w:b/>
          <w:sz w:val="23"/>
          <w:szCs w:val="23"/>
          <w:u w:val="thick"/>
          <w:lang w:val="ru-RU"/>
        </w:rPr>
        <w:t xml:space="preserve">400, измельчитель </w:t>
      </w:r>
      <w:r w:rsidRPr="002E0E9B">
        <w:rPr>
          <w:rFonts w:ascii="Times New Roman" w:hAnsi="Times New Roman" w:cs="Times New Roman"/>
          <w:b/>
          <w:sz w:val="23"/>
          <w:szCs w:val="23"/>
          <w:u w:val="thick"/>
        </w:rPr>
        <w:t>SG</w:t>
      </w:r>
      <w:r w:rsidRPr="002E0E9B">
        <w:rPr>
          <w:rFonts w:ascii="Times New Roman" w:hAnsi="Times New Roman" w:cs="Times New Roman"/>
          <w:b/>
          <w:sz w:val="23"/>
          <w:szCs w:val="23"/>
          <w:u w:val="thick"/>
          <w:lang w:val="ru-RU"/>
        </w:rPr>
        <w:t>4045.</w:t>
      </w:r>
    </w:p>
    <w:p w:rsidR="002E0E9B" w:rsidRPr="002E0E9B" w:rsidRDefault="002E0E9B" w:rsidP="002E0E9B">
      <w:pPr>
        <w:pStyle w:val="a8"/>
        <w:ind w:firstLine="851"/>
        <w:contextualSpacing/>
        <w:jc w:val="both"/>
        <w:rPr>
          <w:sz w:val="23"/>
          <w:szCs w:val="23"/>
        </w:rPr>
      </w:pPr>
      <w:r w:rsidRPr="002E0E9B">
        <w:rPr>
          <w:sz w:val="23"/>
          <w:szCs w:val="23"/>
        </w:rPr>
        <w:t xml:space="preserve">Линия измельчения (дробления) отходов - предназначена для предварительного измельчения отходов и сырья, с целью улучшения их загрузки в камеры сгорания отходов термических установок, в моечное оборудование, а также перед упаковкой сырья в целях их транспортирования. На предприятии </w:t>
      </w:r>
      <w:r w:rsidRPr="002E0E9B">
        <w:rPr>
          <w:sz w:val="23"/>
          <w:szCs w:val="23"/>
        </w:rPr>
        <w:lastRenderedPageBreak/>
        <w:t>будут установлены измельчители – Шредер SS 400, SG4045, а также ленточный конвейер. Оборудования предназначены на измельчение отходов из пластика, дерева, бумаги. Размеры измельченных частиц, составят менее 5-10</w:t>
      </w:r>
      <w:r w:rsidRPr="002E0E9B">
        <w:rPr>
          <w:spacing w:val="-7"/>
          <w:sz w:val="23"/>
          <w:szCs w:val="23"/>
        </w:rPr>
        <w:t xml:space="preserve"> </w:t>
      </w:r>
      <w:r w:rsidRPr="002E0E9B">
        <w:rPr>
          <w:sz w:val="23"/>
          <w:szCs w:val="23"/>
        </w:rPr>
        <w:t>мм.</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Установка прессовки бочек.</w:t>
      </w:r>
    </w:p>
    <w:p w:rsidR="002E0E9B" w:rsidRPr="002E0E9B" w:rsidRDefault="002E0E9B" w:rsidP="002E0E9B">
      <w:pPr>
        <w:pStyle w:val="a8"/>
        <w:ind w:firstLine="851"/>
        <w:contextualSpacing/>
        <w:jc w:val="both"/>
        <w:rPr>
          <w:sz w:val="23"/>
          <w:szCs w:val="23"/>
        </w:rPr>
      </w:pPr>
      <w:r w:rsidRPr="002E0E9B">
        <w:rPr>
          <w:sz w:val="23"/>
          <w:szCs w:val="23"/>
        </w:rPr>
        <w:t>Установка предназначена для прессовки металлических бочек. Воздействие на  атмосферный воздух эта установка не</w:t>
      </w:r>
      <w:r w:rsidRPr="002E0E9B">
        <w:rPr>
          <w:spacing w:val="-4"/>
          <w:sz w:val="23"/>
          <w:szCs w:val="23"/>
        </w:rPr>
        <w:t xml:space="preserve"> </w:t>
      </w:r>
      <w:r w:rsidRPr="002E0E9B">
        <w:rPr>
          <w:sz w:val="23"/>
          <w:szCs w:val="23"/>
        </w:rPr>
        <w:t>оказывает.</w:t>
      </w:r>
    </w:p>
    <w:p w:rsidR="002E0E9B" w:rsidRPr="002E0E9B" w:rsidRDefault="002E0E9B" w:rsidP="002E0E9B">
      <w:pPr>
        <w:pStyle w:val="a8"/>
        <w:ind w:firstLine="851"/>
        <w:contextualSpacing/>
        <w:jc w:val="both"/>
        <w:rPr>
          <w:sz w:val="23"/>
          <w:szCs w:val="23"/>
        </w:rPr>
      </w:pPr>
      <w:r w:rsidRPr="002E0E9B">
        <w:rPr>
          <w:b/>
          <w:sz w:val="23"/>
          <w:szCs w:val="23"/>
          <w:u w:val="thick"/>
        </w:rPr>
        <w:t>Установка Kugler.</w:t>
      </w:r>
      <w:r w:rsidRPr="002E0E9B">
        <w:rPr>
          <w:b/>
          <w:sz w:val="23"/>
          <w:szCs w:val="23"/>
        </w:rPr>
        <w:t xml:space="preserve"> </w:t>
      </w:r>
      <w:r w:rsidRPr="002E0E9B">
        <w:rPr>
          <w:sz w:val="23"/>
          <w:szCs w:val="23"/>
        </w:rPr>
        <w:t>Установка предназначена для механического разделения жировых отходов и суспензий на (полу) твердую или вязкую и жидкую (водную) фазы. Воздействие на атмосферный воздух эта установка не</w:t>
      </w:r>
      <w:r w:rsidRPr="002E0E9B">
        <w:rPr>
          <w:spacing w:val="-4"/>
          <w:sz w:val="23"/>
          <w:szCs w:val="23"/>
        </w:rPr>
        <w:t xml:space="preserve"> </w:t>
      </w:r>
      <w:r w:rsidRPr="002E0E9B">
        <w:rPr>
          <w:sz w:val="23"/>
          <w:szCs w:val="23"/>
        </w:rPr>
        <w:t>оказывает.</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Стенд очистки гидросмесей (СОГ).</w:t>
      </w:r>
    </w:p>
    <w:p w:rsidR="002E0E9B" w:rsidRPr="002E0E9B" w:rsidRDefault="002E0E9B" w:rsidP="002E0E9B">
      <w:pPr>
        <w:pStyle w:val="a8"/>
        <w:ind w:firstLine="851"/>
        <w:contextualSpacing/>
        <w:jc w:val="both"/>
        <w:rPr>
          <w:sz w:val="23"/>
          <w:szCs w:val="23"/>
        </w:rPr>
      </w:pPr>
      <w:r w:rsidRPr="002E0E9B">
        <w:rPr>
          <w:sz w:val="23"/>
          <w:szCs w:val="23"/>
        </w:rPr>
        <w:t>Установка предназначена для тонкой очистки масел и рабочих жидкостей гидросистем машин и оборудования от механических примесей. За один проход жидкости через стенд в роторе центрифуги-насоса со спиральной или тарельчатой вставкой происходит снижение концентрации нерастворимых мельчайших частиц загрязнения жидкости в 2-5 тысяч раз. Выделяемая при этом вода сливается из центрифуги в отстойный грязесборник малогабаритного стенда. Весь несползающий осадок удаляется после разборки центрифуги. Процесс разборки занимает около 10 мин и возможен неограниченное количество раз без какого-либо снижения ресурса данного стенда.</w:t>
      </w:r>
    </w:p>
    <w:p w:rsidR="002E0E9B" w:rsidRPr="002E0E9B" w:rsidRDefault="002E0E9B" w:rsidP="002E0E9B">
      <w:pPr>
        <w:pStyle w:val="a8"/>
        <w:ind w:firstLine="851"/>
        <w:contextualSpacing/>
        <w:jc w:val="both"/>
        <w:rPr>
          <w:sz w:val="23"/>
          <w:szCs w:val="23"/>
        </w:rPr>
      </w:pPr>
      <w:r w:rsidRPr="002E0E9B">
        <w:rPr>
          <w:sz w:val="23"/>
          <w:szCs w:val="23"/>
        </w:rPr>
        <w:t>Источниками выбросов являются установка СОГ, загрязненный остаток установки СОГ.</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Установка для нагрева и слива отходов в бочках в т.ч. битума и битум содержащих</w:t>
      </w:r>
      <w:r w:rsidRPr="002E0E9B">
        <w:rPr>
          <w:rFonts w:ascii="Times New Roman" w:hAnsi="Times New Roman" w:cs="Times New Roman"/>
          <w:b/>
          <w:sz w:val="23"/>
          <w:szCs w:val="23"/>
          <w:lang w:val="ru-RU"/>
        </w:rPr>
        <w:t xml:space="preserve"> </w:t>
      </w:r>
      <w:r w:rsidRPr="002E0E9B">
        <w:rPr>
          <w:rFonts w:ascii="Times New Roman" w:hAnsi="Times New Roman" w:cs="Times New Roman"/>
          <w:b/>
          <w:sz w:val="23"/>
          <w:szCs w:val="23"/>
          <w:u w:val="thick"/>
          <w:lang w:val="ru-RU"/>
        </w:rPr>
        <w:t>продуктов.</w:t>
      </w:r>
    </w:p>
    <w:p w:rsidR="002E0E9B" w:rsidRPr="002E0E9B" w:rsidRDefault="002E0E9B" w:rsidP="002E0E9B">
      <w:pPr>
        <w:pStyle w:val="a8"/>
        <w:ind w:firstLine="851"/>
        <w:contextualSpacing/>
        <w:jc w:val="both"/>
        <w:rPr>
          <w:sz w:val="23"/>
          <w:szCs w:val="23"/>
        </w:rPr>
      </w:pPr>
      <w:r w:rsidRPr="002E0E9B">
        <w:rPr>
          <w:sz w:val="23"/>
          <w:szCs w:val="23"/>
        </w:rPr>
        <w:t>Предназначена для удаления застывших/отвердевших отходов или их остатков с бочек, которые невозможно удалить применением механического или химического методом, или если применение таких методов признано нецелесообразным и небезопасным. Источником загрязнения атмосферного воздуха является битумоплавильная установка, котлоагрегат, битумоплавильное отделение.</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Станция эвакуации хладагентов (фреоны).</w:t>
      </w:r>
    </w:p>
    <w:p w:rsidR="002E0E9B" w:rsidRPr="002E0E9B" w:rsidRDefault="002E0E9B" w:rsidP="002E0E9B">
      <w:pPr>
        <w:pStyle w:val="a8"/>
        <w:ind w:firstLine="851"/>
        <w:contextualSpacing/>
        <w:jc w:val="both"/>
        <w:rPr>
          <w:sz w:val="23"/>
          <w:szCs w:val="23"/>
        </w:rPr>
      </w:pPr>
      <w:r w:rsidRPr="002E0E9B">
        <w:rPr>
          <w:sz w:val="23"/>
          <w:szCs w:val="23"/>
        </w:rPr>
        <w:t>Линия предназначена для удаления и регенерации (при необходимости) хладагентов из принимаемого на утилизацию промышленного и бытового оборудования (кондиционеры, холодильники и т.п.). Слитый хладагент в дальнейшем отправляется на установку инсинерации, регенерированный хладагент при необходимости может быть повторно использован. В состав используемого оборудования входят:</w:t>
      </w:r>
    </w:p>
    <w:p w:rsidR="002E0E9B" w:rsidRPr="002E0E9B" w:rsidRDefault="002E0E9B" w:rsidP="002E0E9B">
      <w:pPr>
        <w:pStyle w:val="a6"/>
        <w:widowControl w:val="0"/>
        <w:numPr>
          <w:ilvl w:val="0"/>
          <w:numId w:val="4"/>
        </w:numPr>
        <w:tabs>
          <w:tab w:val="left" w:pos="0"/>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Газоанализатор «Neutronics Ultima ID» – диагностический прибор для определения состава хладагентов в системах кондиционирования воздуха и холодильного оборудования. Рассеивающая инфракрасная (NDIR) технология определяет процент концентрации в хладагенте различных примесей газов. Ultima ID анализирующее программное обеспечение быстро и точно определяет состав смеси различных газов в</w:t>
      </w:r>
      <w:r w:rsidRPr="002E0E9B">
        <w:rPr>
          <w:rFonts w:ascii="Times New Roman" w:hAnsi="Times New Roman"/>
          <w:spacing w:val="-7"/>
          <w:sz w:val="23"/>
          <w:szCs w:val="23"/>
        </w:rPr>
        <w:t xml:space="preserve"> </w:t>
      </w:r>
      <w:r w:rsidRPr="002E0E9B">
        <w:rPr>
          <w:rFonts w:ascii="Times New Roman" w:hAnsi="Times New Roman"/>
          <w:sz w:val="23"/>
          <w:szCs w:val="23"/>
        </w:rPr>
        <w:t>хладагенте.</w:t>
      </w:r>
    </w:p>
    <w:p w:rsidR="002E0E9B" w:rsidRPr="002E0E9B" w:rsidRDefault="002E0E9B" w:rsidP="002E0E9B">
      <w:pPr>
        <w:pStyle w:val="a6"/>
        <w:widowControl w:val="0"/>
        <w:numPr>
          <w:ilvl w:val="0"/>
          <w:numId w:val="4"/>
        </w:numPr>
        <w:tabs>
          <w:tab w:val="left" w:pos="1187"/>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Устройство для слива и регенерации хладагента «ROREC» – переносной аппарат для слива хладагентов всех типов, имеет следующие</w:t>
      </w:r>
      <w:r w:rsidRPr="002E0E9B">
        <w:rPr>
          <w:rFonts w:ascii="Times New Roman" w:hAnsi="Times New Roman"/>
          <w:spacing w:val="-7"/>
          <w:sz w:val="23"/>
          <w:szCs w:val="23"/>
        </w:rPr>
        <w:t xml:space="preserve"> </w:t>
      </w:r>
      <w:r w:rsidRPr="002E0E9B">
        <w:rPr>
          <w:rFonts w:ascii="Times New Roman" w:hAnsi="Times New Roman"/>
          <w:sz w:val="23"/>
          <w:szCs w:val="23"/>
        </w:rPr>
        <w:t>функции:</w:t>
      </w:r>
    </w:p>
    <w:p w:rsidR="002E0E9B" w:rsidRPr="002E0E9B" w:rsidRDefault="002E0E9B" w:rsidP="002E0E9B">
      <w:pPr>
        <w:pStyle w:val="a6"/>
        <w:widowControl w:val="0"/>
        <w:numPr>
          <w:ilvl w:val="1"/>
          <w:numId w:val="4"/>
        </w:numPr>
        <w:tabs>
          <w:tab w:val="left" w:pos="0"/>
        </w:tabs>
        <w:autoSpaceDE w:val="0"/>
        <w:autoSpaceDN w:val="0"/>
        <w:ind w:left="0" w:firstLine="851"/>
        <w:jc w:val="left"/>
        <w:rPr>
          <w:rFonts w:ascii="Times New Roman" w:hAnsi="Times New Roman"/>
          <w:sz w:val="23"/>
          <w:szCs w:val="23"/>
        </w:rPr>
      </w:pPr>
      <w:r w:rsidRPr="002E0E9B">
        <w:rPr>
          <w:rFonts w:ascii="Times New Roman" w:hAnsi="Times New Roman"/>
          <w:sz w:val="23"/>
          <w:szCs w:val="23"/>
        </w:rPr>
        <w:t>Контролируемая дозируемая подача</w:t>
      </w:r>
      <w:r w:rsidRPr="002E0E9B">
        <w:rPr>
          <w:rFonts w:ascii="Times New Roman" w:hAnsi="Times New Roman"/>
          <w:spacing w:val="-1"/>
          <w:sz w:val="23"/>
          <w:szCs w:val="23"/>
        </w:rPr>
        <w:t xml:space="preserve"> </w:t>
      </w:r>
      <w:r w:rsidRPr="002E0E9B">
        <w:rPr>
          <w:rFonts w:ascii="Times New Roman" w:hAnsi="Times New Roman"/>
          <w:sz w:val="23"/>
          <w:szCs w:val="23"/>
        </w:rPr>
        <w:t>хладагента;</w:t>
      </w:r>
    </w:p>
    <w:p w:rsidR="002E0E9B" w:rsidRPr="002E0E9B" w:rsidRDefault="002E0E9B" w:rsidP="002E0E9B">
      <w:pPr>
        <w:pStyle w:val="a6"/>
        <w:widowControl w:val="0"/>
        <w:numPr>
          <w:ilvl w:val="1"/>
          <w:numId w:val="4"/>
        </w:numPr>
        <w:tabs>
          <w:tab w:val="left" w:pos="0"/>
        </w:tabs>
        <w:autoSpaceDE w:val="0"/>
        <w:autoSpaceDN w:val="0"/>
        <w:ind w:left="0" w:firstLine="851"/>
        <w:jc w:val="left"/>
        <w:rPr>
          <w:rFonts w:ascii="Times New Roman" w:hAnsi="Times New Roman"/>
          <w:sz w:val="23"/>
          <w:szCs w:val="23"/>
        </w:rPr>
      </w:pPr>
      <w:r w:rsidRPr="002E0E9B">
        <w:rPr>
          <w:rFonts w:ascii="Times New Roman" w:hAnsi="Times New Roman"/>
          <w:sz w:val="23"/>
          <w:szCs w:val="23"/>
        </w:rPr>
        <w:t>Слив содержимого аппарата для работы с различными хладагентами при помощи функции PURGE</w:t>
      </w:r>
      <w:r w:rsidRPr="002E0E9B">
        <w:rPr>
          <w:rFonts w:ascii="Times New Roman" w:hAnsi="Times New Roman"/>
          <w:spacing w:val="-1"/>
          <w:sz w:val="23"/>
          <w:szCs w:val="23"/>
        </w:rPr>
        <w:t xml:space="preserve"> </w:t>
      </w:r>
      <w:r w:rsidRPr="002E0E9B">
        <w:rPr>
          <w:rFonts w:ascii="Times New Roman" w:hAnsi="Times New Roman"/>
          <w:sz w:val="23"/>
          <w:szCs w:val="23"/>
        </w:rPr>
        <w:t>(самоочищение);</w:t>
      </w:r>
    </w:p>
    <w:p w:rsidR="002E0E9B" w:rsidRPr="002E0E9B" w:rsidRDefault="002E0E9B" w:rsidP="002E0E9B">
      <w:pPr>
        <w:pStyle w:val="a6"/>
        <w:widowControl w:val="0"/>
        <w:numPr>
          <w:ilvl w:val="1"/>
          <w:numId w:val="4"/>
        </w:numPr>
        <w:tabs>
          <w:tab w:val="left" w:pos="0"/>
        </w:tabs>
        <w:autoSpaceDE w:val="0"/>
        <w:autoSpaceDN w:val="0"/>
        <w:ind w:left="0" w:firstLine="851"/>
        <w:jc w:val="left"/>
        <w:rPr>
          <w:rFonts w:ascii="Times New Roman" w:hAnsi="Times New Roman"/>
          <w:sz w:val="23"/>
          <w:szCs w:val="23"/>
        </w:rPr>
      </w:pPr>
      <w:r w:rsidRPr="002E0E9B">
        <w:rPr>
          <w:rFonts w:ascii="Times New Roman" w:hAnsi="Times New Roman"/>
          <w:sz w:val="23"/>
          <w:szCs w:val="23"/>
        </w:rPr>
        <w:t>Встроенный масляный сепаратор для отделения фреона от масла</w:t>
      </w:r>
      <w:r w:rsidRPr="002E0E9B">
        <w:rPr>
          <w:rFonts w:ascii="Times New Roman" w:hAnsi="Times New Roman"/>
          <w:spacing w:val="-10"/>
          <w:sz w:val="23"/>
          <w:szCs w:val="23"/>
        </w:rPr>
        <w:t xml:space="preserve"> </w:t>
      </w:r>
      <w:r w:rsidRPr="002E0E9B">
        <w:rPr>
          <w:rFonts w:ascii="Times New Roman" w:hAnsi="Times New Roman"/>
          <w:sz w:val="23"/>
          <w:szCs w:val="23"/>
        </w:rPr>
        <w:t>(регенерация);</w:t>
      </w:r>
    </w:p>
    <w:p w:rsidR="002E0E9B" w:rsidRPr="002E0E9B" w:rsidRDefault="002E0E9B" w:rsidP="002E0E9B">
      <w:pPr>
        <w:pStyle w:val="a6"/>
        <w:widowControl w:val="0"/>
        <w:numPr>
          <w:ilvl w:val="1"/>
          <w:numId w:val="4"/>
        </w:numPr>
        <w:tabs>
          <w:tab w:val="left" w:pos="0"/>
        </w:tabs>
        <w:autoSpaceDE w:val="0"/>
        <w:autoSpaceDN w:val="0"/>
        <w:ind w:left="0" w:firstLine="851"/>
        <w:jc w:val="left"/>
        <w:rPr>
          <w:rFonts w:ascii="Times New Roman" w:hAnsi="Times New Roman"/>
          <w:sz w:val="23"/>
          <w:szCs w:val="23"/>
        </w:rPr>
      </w:pPr>
      <w:r w:rsidRPr="002E0E9B">
        <w:rPr>
          <w:rFonts w:ascii="Times New Roman" w:hAnsi="Times New Roman"/>
          <w:sz w:val="23"/>
          <w:szCs w:val="23"/>
        </w:rPr>
        <w:t>Защита встроенных</w:t>
      </w:r>
      <w:r w:rsidRPr="002E0E9B">
        <w:rPr>
          <w:rFonts w:ascii="Times New Roman" w:hAnsi="Times New Roman"/>
          <w:spacing w:val="-1"/>
          <w:sz w:val="23"/>
          <w:szCs w:val="23"/>
        </w:rPr>
        <w:t xml:space="preserve"> </w:t>
      </w:r>
      <w:r w:rsidRPr="002E0E9B">
        <w:rPr>
          <w:rFonts w:ascii="Times New Roman" w:hAnsi="Times New Roman"/>
          <w:sz w:val="23"/>
          <w:szCs w:val="23"/>
        </w:rPr>
        <w:t>частей;</w:t>
      </w:r>
    </w:p>
    <w:p w:rsidR="002E0E9B" w:rsidRPr="002E0E9B" w:rsidRDefault="002E0E9B" w:rsidP="002E0E9B">
      <w:pPr>
        <w:pStyle w:val="a6"/>
        <w:widowControl w:val="0"/>
        <w:numPr>
          <w:ilvl w:val="0"/>
          <w:numId w:val="4"/>
        </w:numPr>
        <w:tabs>
          <w:tab w:val="left" w:pos="0"/>
          <w:tab w:val="left" w:pos="1165"/>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Баллоны для приема и складирования (до осуществеления операций по управлению отходами) слитого хладагента Размещение станции эвакуации хладагентов предусмотрено в специальном модуле, представляющем собой переоборудованный стандартный 20 футовый контейнер. В целях безопасного проведения работ данный контейнер</w:t>
      </w:r>
      <w:r w:rsidRPr="002E0E9B">
        <w:rPr>
          <w:rFonts w:ascii="Times New Roman" w:hAnsi="Times New Roman"/>
          <w:spacing w:val="-1"/>
          <w:sz w:val="23"/>
          <w:szCs w:val="23"/>
        </w:rPr>
        <w:t xml:space="preserve"> </w:t>
      </w:r>
      <w:r w:rsidRPr="002E0E9B">
        <w:rPr>
          <w:rFonts w:ascii="Times New Roman" w:hAnsi="Times New Roman"/>
          <w:sz w:val="23"/>
          <w:szCs w:val="23"/>
        </w:rPr>
        <w:t>оборудован:</w:t>
      </w:r>
    </w:p>
    <w:p w:rsidR="002E0E9B" w:rsidRPr="002E0E9B" w:rsidRDefault="002E0E9B" w:rsidP="002E0E9B">
      <w:pPr>
        <w:pStyle w:val="a6"/>
        <w:widowControl w:val="0"/>
        <w:numPr>
          <w:ilvl w:val="1"/>
          <w:numId w:val="4"/>
        </w:numPr>
        <w:tabs>
          <w:tab w:val="left" w:pos="0"/>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Вытяжной вентиляцией с производительностью не менее 350 м³/час (10</w:t>
      </w:r>
      <w:r w:rsidRPr="002E0E9B">
        <w:rPr>
          <w:rFonts w:ascii="Times New Roman" w:hAnsi="Times New Roman"/>
          <w:spacing w:val="-14"/>
          <w:sz w:val="23"/>
          <w:szCs w:val="23"/>
        </w:rPr>
        <w:t xml:space="preserve"> </w:t>
      </w:r>
      <w:r w:rsidRPr="002E0E9B">
        <w:rPr>
          <w:rFonts w:ascii="Times New Roman" w:hAnsi="Times New Roman"/>
          <w:sz w:val="23"/>
          <w:szCs w:val="23"/>
        </w:rPr>
        <w:t>кратная);</w:t>
      </w:r>
    </w:p>
    <w:p w:rsidR="002E0E9B" w:rsidRPr="002E0E9B" w:rsidRDefault="002E0E9B" w:rsidP="002E0E9B">
      <w:pPr>
        <w:pStyle w:val="a6"/>
        <w:widowControl w:val="0"/>
        <w:numPr>
          <w:ilvl w:val="1"/>
          <w:numId w:val="4"/>
        </w:numPr>
        <w:tabs>
          <w:tab w:val="left" w:pos="0"/>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Приточной вентиляцией с обогревом, производительностью не менее 250-280 м³/час (8</w:t>
      </w:r>
      <w:r w:rsidRPr="002E0E9B">
        <w:rPr>
          <w:rFonts w:ascii="Times New Roman" w:hAnsi="Times New Roman"/>
          <w:spacing w:val="-3"/>
          <w:sz w:val="23"/>
          <w:szCs w:val="23"/>
        </w:rPr>
        <w:t xml:space="preserve"> </w:t>
      </w:r>
      <w:r w:rsidRPr="002E0E9B">
        <w:rPr>
          <w:rFonts w:ascii="Times New Roman" w:hAnsi="Times New Roman"/>
          <w:sz w:val="23"/>
          <w:szCs w:val="23"/>
        </w:rPr>
        <w:t>кратная).</w:t>
      </w:r>
    </w:p>
    <w:p w:rsidR="002E0E9B" w:rsidRPr="002E0E9B" w:rsidRDefault="002E0E9B" w:rsidP="002E0E9B">
      <w:pPr>
        <w:pStyle w:val="a6"/>
        <w:tabs>
          <w:tab w:val="left" w:pos="0"/>
        </w:tabs>
        <w:ind w:left="851"/>
        <w:jc w:val="both"/>
        <w:rPr>
          <w:rFonts w:ascii="Times New Roman" w:hAnsi="Times New Roman"/>
          <w:sz w:val="23"/>
          <w:szCs w:val="23"/>
        </w:rPr>
      </w:pPr>
      <w:r w:rsidRPr="002E0E9B">
        <w:rPr>
          <w:rFonts w:ascii="Times New Roman" w:hAnsi="Times New Roman"/>
          <w:sz w:val="23"/>
          <w:szCs w:val="23"/>
        </w:rPr>
        <w:t xml:space="preserve">Выбросы не производятся, все происходит без доступа кислорода. </w:t>
      </w:r>
    </w:p>
    <w:p w:rsidR="002E0E9B" w:rsidRPr="002E0E9B" w:rsidRDefault="002E0E9B" w:rsidP="002E0E9B">
      <w:pPr>
        <w:ind w:firstLine="851"/>
        <w:contextualSpacing/>
        <w:jc w:val="both"/>
        <w:rPr>
          <w:rFonts w:ascii="Times New Roman" w:hAnsi="Times New Roman" w:cs="Times New Roman"/>
          <w:b/>
          <w:sz w:val="23"/>
          <w:szCs w:val="23"/>
          <w:lang w:val="ru-RU"/>
        </w:rPr>
      </w:pPr>
      <w:r w:rsidRPr="002E0E9B">
        <w:rPr>
          <w:rFonts w:ascii="Times New Roman" w:hAnsi="Times New Roman" w:cs="Times New Roman"/>
          <w:b/>
          <w:sz w:val="23"/>
          <w:szCs w:val="23"/>
          <w:u w:val="thick"/>
          <w:lang w:val="ru-RU"/>
        </w:rPr>
        <w:t>Площадка размещения станции очистки металлической и пластиковой тары методом</w:t>
      </w:r>
      <w:r w:rsidRPr="002E0E9B">
        <w:rPr>
          <w:rFonts w:ascii="Times New Roman" w:hAnsi="Times New Roman" w:cs="Times New Roman"/>
          <w:b/>
          <w:sz w:val="23"/>
          <w:szCs w:val="23"/>
          <w:lang w:val="ru-RU"/>
        </w:rPr>
        <w:t xml:space="preserve"> </w:t>
      </w:r>
      <w:r w:rsidRPr="002E0E9B">
        <w:rPr>
          <w:rFonts w:ascii="Times New Roman" w:hAnsi="Times New Roman" w:cs="Times New Roman"/>
          <w:b/>
          <w:sz w:val="23"/>
          <w:szCs w:val="23"/>
          <w:u w:val="thick"/>
          <w:lang w:val="ru-RU"/>
        </w:rPr>
        <w:t>абразивной очистки (пескоструйка).</w:t>
      </w:r>
    </w:p>
    <w:p w:rsidR="002E0E9B" w:rsidRPr="002E0E9B" w:rsidRDefault="002E0E9B" w:rsidP="002E0E9B">
      <w:pPr>
        <w:pStyle w:val="a8"/>
        <w:ind w:firstLine="851"/>
        <w:contextualSpacing/>
        <w:jc w:val="both"/>
        <w:rPr>
          <w:sz w:val="23"/>
          <w:szCs w:val="23"/>
        </w:rPr>
      </w:pPr>
      <w:r w:rsidRPr="002E0E9B">
        <w:rPr>
          <w:sz w:val="23"/>
          <w:szCs w:val="23"/>
        </w:rPr>
        <w:t xml:space="preserve">Пескоструйная установка для очистки металлической и пластиковой тары методом абразивной очистки производится с целью удаления загрязнений с внешних и внутренних поверхностей принимаемой на КУО металлической и пластиковой тары, последующей сдачи очищенного материала на вторичную переработку, или безопасное размещение на специализированных полигонах. В состав </w:t>
      </w:r>
      <w:r w:rsidRPr="002E0E9B">
        <w:rPr>
          <w:sz w:val="23"/>
          <w:szCs w:val="23"/>
        </w:rPr>
        <w:lastRenderedPageBreak/>
        <w:t>участка входит следующие сооружения и оборудование, которые являются источниками загрязнения атмосферного воздуха:</w:t>
      </w:r>
    </w:p>
    <w:p w:rsidR="002E0E9B" w:rsidRPr="002E0E9B" w:rsidRDefault="002E0E9B" w:rsidP="002E0E9B">
      <w:pPr>
        <w:pStyle w:val="a6"/>
        <w:widowControl w:val="0"/>
        <w:numPr>
          <w:ilvl w:val="1"/>
          <w:numId w:val="4"/>
        </w:numPr>
        <w:tabs>
          <w:tab w:val="left" w:pos="0"/>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Обитаемая пескоструйная</w:t>
      </w:r>
      <w:r w:rsidRPr="002E0E9B">
        <w:rPr>
          <w:rFonts w:ascii="Times New Roman" w:hAnsi="Times New Roman"/>
          <w:spacing w:val="-5"/>
          <w:sz w:val="23"/>
          <w:szCs w:val="23"/>
        </w:rPr>
        <w:t xml:space="preserve"> </w:t>
      </w:r>
      <w:r w:rsidRPr="002E0E9B">
        <w:rPr>
          <w:rFonts w:ascii="Times New Roman" w:hAnsi="Times New Roman"/>
          <w:sz w:val="23"/>
          <w:szCs w:val="23"/>
        </w:rPr>
        <w:t>камера.</w:t>
      </w:r>
    </w:p>
    <w:p w:rsidR="002E0E9B" w:rsidRPr="002E0E9B" w:rsidRDefault="002E0E9B" w:rsidP="002E0E9B">
      <w:pPr>
        <w:pStyle w:val="a6"/>
        <w:widowControl w:val="0"/>
        <w:numPr>
          <w:ilvl w:val="1"/>
          <w:numId w:val="4"/>
        </w:numPr>
        <w:tabs>
          <w:tab w:val="left" w:pos="0"/>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Гидропескоструйная машина OPTIBLAST (фирма ABREX,</w:t>
      </w:r>
      <w:r w:rsidRPr="002E0E9B">
        <w:rPr>
          <w:rFonts w:ascii="Times New Roman" w:hAnsi="Times New Roman"/>
          <w:spacing w:val="-5"/>
          <w:sz w:val="23"/>
          <w:szCs w:val="23"/>
        </w:rPr>
        <w:t xml:space="preserve"> </w:t>
      </w:r>
      <w:r w:rsidRPr="002E0E9B">
        <w:rPr>
          <w:rFonts w:ascii="Times New Roman" w:hAnsi="Times New Roman"/>
          <w:sz w:val="23"/>
          <w:szCs w:val="23"/>
        </w:rPr>
        <w:t>Германия).</w:t>
      </w:r>
    </w:p>
    <w:p w:rsidR="002E0E9B" w:rsidRPr="002E0E9B" w:rsidRDefault="002E0E9B" w:rsidP="002E0E9B">
      <w:pPr>
        <w:pStyle w:val="a8"/>
        <w:ind w:firstLine="851"/>
        <w:contextualSpacing/>
        <w:jc w:val="both"/>
        <w:rPr>
          <w:sz w:val="23"/>
          <w:szCs w:val="23"/>
        </w:rPr>
      </w:pPr>
      <w:r w:rsidRPr="002E0E9B">
        <w:rPr>
          <w:sz w:val="23"/>
          <w:szCs w:val="23"/>
        </w:rPr>
        <w:t>Обитаемая пескоструйная камера предназначена для абразивоструйной очистки крупногабаритных деталей и конструкций оператором внутри камеры. Комплекс оборудования обитаемой пескоструйной камеры позволяет производить очистку с высокой производительностью и экономией абразивного материала, существенно снижая затраты при производстве работ. Современные гидропескоструйные машины OPTIBLAST позволяют применять технологию щадящей очистки поверхности (от 1 до 3 атмосфер давления воздуха), с использованием природного абразива (речной, карьерный песок, гранит, мрамор) фракций от 0,1 до 1 мм. Также достигается эффект послойного удаления старых лакокрасочных покрытий. Применение воды (более 18 %) при гидропескоструйной очистке имеет огромное значение. Она связывает до 95 % вредной силикогенной пыли и препятствует ее распространению, а также связывает мелкие частички песка (0,1 мм) и создает шлифовальный эффект, что позволяет проводить санирование поверхности (стекло, гранит, известковая поверхность). Система может работать в диапазоне давлений от 1 до 10 бар (при давлении от 1 до 4 бар осуществляется бесступенчатое регулирование) по трем рабочим</w:t>
      </w:r>
      <w:r w:rsidRPr="002E0E9B">
        <w:rPr>
          <w:spacing w:val="-7"/>
          <w:sz w:val="23"/>
          <w:szCs w:val="23"/>
        </w:rPr>
        <w:t xml:space="preserve"> </w:t>
      </w:r>
      <w:r w:rsidRPr="002E0E9B">
        <w:rPr>
          <w:sz w:val="23"/>
          <w:szCs w:val="23"/>
        </w:rPr>
        <w:t>схемам:</w:t>
      </w:r>
    </w:p>
    <w:p w:rsidR="002E0E9B" w:rsidRPr="002E0E9B" w:rsidRDefault="002E0E9B" w:rsidP="002E0E9B">
      <w:pPr>
        <w:pStyle w:val="a6"/>
        <w:widowControl w:val="0"/>
        <w:numPr>
          <w:ilvl w:val="1"/>
          <w:numId w:val="4"/>
        </w:numPr>
        <w:tabs>
          <w:tab w:val="left" w:pos="0"/>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Пескоструйная обработка по традиционному принципу с использованием сухого материала.</w:t>
      </w:r>
    </w:p>
    <w:p w:rsidR="002E0E9B" w:rsidRPr="002E0E9B" w:rsidRDefault="002E0E9B" w:rsidP="002E0E9B">
      <w:pPr>
        <w:pStyle w:val="a6"/>
        <w:widowControl w:val="0"/>
        <w:numPr>
          <w:ilvl w:val="1"/>
          <w:numId w:val="4"/>
        </w:numPr>
        <w:tabs>
          <w:tab w:val="left" w:pos="0"/>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Влажная пескоструйная обработка с подачей воды в воздухопровод перед тем, как туда будет подан сухой материал (доля воды по отношению к сухому материалу не должна превышать 20 %, ее содержание регулируется бесступенчато с помощью игольчатого</w:t>
      </w:r>
      <w:r w:rsidRPr="002E0E9B">
        <w:rPr>
          <w:rFonts w:ascii="Times New Roman" w:hAnsi="Times New Roman"/>
          <w:spacing w:val="-1"/>
          <w:sz w:val="23"/>
          <w:szCs w:val="23"/>
        </w:rPr>
        <w:t xml:space="preserve"> </w:t>
      </w:r>
      <w:r w:rsidRPr="002E0E9B">
        <w:rPr>
          <w:rFonts w:ascii="Times New Roman" w:hAnsi="Times New Roman"/>
          <w:sz w:val="23"/>
          <w:szCs w:val="23"/>
        </w:rPr>
        <w:t>вентиля).</w:t>
      </w:r>
    </w:p>
    <w:p w:rsidR="002E0E9B" w:rsidRPr="002E0E9B" w:rsidRDefault="002E0E9B" w:rsidP="002E0E9B">
      <w:pPr>
        <w:pStyle w:val="a6"/>
        <w:widowControl w:val="0"/>
        <w:numPr>
          <w:ilvl w:val="1"/>
          <w:numId w:val="4"/>
        </w:numPr>
        <w:tabs>
          <w:tab w:val="left" w:pos="0"/>
        </w:tabs>
        <w:autoSpaceDE w:val="0"/>
        <w:autoSpaceDN w:val="0"/>
        <w:ind w:left="0" w:firstLine="851"/>
        <w:jc w:val="both"/>
        <w:rPr>
          <w:rFonts w:ascii="Times New Roman" w:hAnsi="Times New Roman"/>
          <w:sz w:val="23"/>
          <w:szCs w:val="23"/>
        </w:rPr>
      </w:pPr>
      <w:r w:rsidRPr="002E0E9B">
        <w:rPr>
          <w:rFonts w:ascii="Times New Roman" w:hAnsi="Times New Roman"/>
          <w:sz w:val="23"/>
          <w:szCs w:val="23"/>
        </w:rPr>
        <w:t>Мокрая обработка – сухой или влажный материал перемешивается с водой в резервуаре, получаемая смесь подается в напорный трубопровод и ускоряется в выход ном наконечнике. Последний способ является предпочтительным с точки зрения уменьшения выделения мелкой пыли: ее становится в 10 раз меньше. Для очистки тары на предприятии в основном, будет использоваться метод мокрой обработки, что заметно уменьшить выделения мелкой пыли в атмосферный воздух. Все работы по абразивной очистке материалов будут проходить в закрытой пескоструйной машине, что заметно уменьшит выбросы в атмосферный</w:t>
      </w:r>
      <w:r w:rsidRPr="002E0E9B">
        <w:rPr>
          <w:rFonts w:ascii="Times New Roman" w:hAnsi="Times New Roman"/>
          <w:spacing w:val="-12"/>
          <w:sz w:val="23"/>
          <w:szCs w:val="23"/>
        </w:rPr>
        <w:t xml:space="preserve"> </w:t>
      </w:r>
      <w:r w:rsidRPr="002E0E9B">
        <w:rPr>
          <w:rFonts w:ascii="Times New Roman" w:hAnsi="Times New Roman"/>
          <w:sz w:val="23"/>
          <w:szCs w:val="23"/>
        </w:rPr>
        <w:t>воздух.</w:t>
      </w:r>
    </w:p>
    <w:p w:rsidR="002E0E9B" w:rsidRPr="002E0E9B" w:rsidRDefault="002E0E9B" w:rsidP="002E0E9B">
      <w:pPr>
        <w:pStyle w:val="a8"/>
        <w:ind w:firstLine="851"/>
        <w:contextualSpacing/>
        <w:jc w:val="both"/>
        <w:rPr>
          <w:sz w:val="23"/>
          <w:szCs w:val="23"/>
        </w:rPr>
      </w:pPr>
      <w:r w:rsidRPr="002E0E9B">
        <w:rPr>
          <w:sz w:val="23"/>
          <w:szCs w:val="23"/>
        </w:rPr>
        <w:t>Для бесперебойной работы оборудования на предприятии приемняются дизельные электростанции и установки с бензиновым и дизельным приводом, насосы разных предназначений, гидравлическая установка МНУ, компрессоры, ППУ на дизельном топливе, мотопомпы, ДК-45П «Профтепло», тепловые пушки, данное оборудование является вспомогательным и учитываются проектом так как являются источниками загрязнения атмосферного воздуха.</w:t>
      </w:r>
    </w:p>
    <w:p w:rsidR="002E0E9B" w:rsidRPr="002E0E9B" w:rsidRDefault="002E0E9B" w:rsidP="002E0E9B">
      <w:pPr>
        <w:pStyle w:val="a8"/>
        <w:ind w:firstLine="851"/>
        <w:contextualSpacing/>
        <w:jc w:val="both"/>
        <w:rPr>
          <w:sz w:val="23"/>
          <w:szCs w:val="23"/>
        </w:rPr>
      </w:pPr>
      <w:r w:rsidRPr="002E0E9B">
        <w:rPr>
          <w:sz w:val="23"/>
          <w:szCs w:val="23"/>
        </w:rPr>
        <w:t>Для приема и подготовки отходов, подлежащих дальнейшей переработке и обезвреживанию используются различные емкости, резервукары и контейнеры объемами 1 м3,  20м3, 25 м³, 90 м³, 30 м³, 34 м³, 0,2 м³. Резервуары для жидких отходов объемом  90 м³, 60 м³, 70м3, 1м3.</w:t>
      </w:r>
    </w:p>
    <w:p w:rsidR="002E0E9B" w:rsidRPr="002E0E9B" w:rsidRDefault="002E0E9B" w:rsidP="002E0E9B">
      <w:pPr>
        <w:pStyle w:val="a8"/>
        <w:ind w:firstLine="851"/>
        <w:contextualSpacing/>
        <w:jc w:val="both"/>
        <w:rPr>
          <w:sz w:val="23"/>
          <w:szCs w:val="23"/>
        </w:rPr>
      </w:pPr>
      <w:r w:rsidRPr="002E0E9B">
        <w:rPr>
          <w:sz w:val="23"/>
          <w:szCs w:val="23"/>
        </w:rPr>
        <w:t>Для приема жидких и шламовых отходов  предусмотрена  карта  №1  общей  площадью  150 м², карта №4 (полузаглубленный резервуар) общей площадью 600 м², карта № 5 (бетонированная площадка с барьером) общей площадью 676 м², карта для приема жидких и твердых отходов (около куглера). При обеспечении газоснабжением объекта источниками загрязнения атмосферного воздуха являются ГРПШ – 2 ед.</w:t>
      </w:r>
    </w:p>
    <w:p w:rsidR="002E0E9B" w:rsidRPr="002E0E9B" w:rsidRDefault="002E0E9B" w:rsidP="002E0E9B">
      <w:pPr>
        <w:pStyle w:val="a8"/>
        <w:ind w:firstLine="851"/>
        <w:contextualSpacing/>
        <w:jc w:val="both"/>
        <w:rPr>
          <w:sz w:val="23"/>
          <w:szCs w:val="23"/>
        </w:rPr>
      </w:pPr>
      <w:r w:rsidRPr="002E0E9B">
        <w:rPr>
          <w:sz w:val="23"/>
          <w:szCs w:val="23"/>
        </w:rPr>
        <w:t>Для обеспечения работы специальной техники и транспорта на предприятии предусмотрен цех ГТО, в котором расположен механический цех, и иное оборудование. На территории функционирует сварочный пост, а также покрасочные работы. Для хранения бензина отведено специальное место на производственной площадке-шкаф для хранения бензина. В целях предотвращения загрязнения окружающей среды для сбора проливов жидких отходов используется специальные ванны площадью 2м2 каждая, для щелочного раствора предусмотрены 3 ванны, площадью-9м2 каждая, 3ед.щелочных бассейна площадью 6м2 каждый.</w:t>
      </w:r>
    </w:p>
    <w:p w:rsidR="002E0E9B" w:rsidRPr="002E0E9B" w:rsidRDefault="002E0E9B" w:rsidP="002E0E9B">
      <w:pPr>
        <w:pStyle w:val="a8"/>
        <w:ind w:firstLine="851"/>
        <w:contextualSpacing/>
        <w:jc w:val="both"/>
        <w:rPr>
          <w:sz w:val="23"/>
          <w:szCs w:val="23"/>
        </w:rPr>
      </w:pPr>
      <w:r w:rsidRPr="002E0E9B">
        <w:rPr>
          <w:sz w:val="23"/>
          <w:szCs w:val="23"/>
        </w:rPr>
        <w:t>Очищенный грунт, образованный в результате обезвреживания и переработки отходов хранится на складе очищенного грунта. Зола и ТМО, образованные результате термического обезвреживания отходов временно хранится на специализированной площадке.</w:t>
      </w:r>
    </w:p>
    <w:p w:rsidR="002E0E9B" w:rsidRPr="002E0E9B" w:rsidRDefault="002E0E9B" w:rsidP="002E0E9B">
      <w:pPr>
        <w:pStyle w:val="a8"/>
        <w:ind w:firstLine="851"/>
        <w:contextualSpacing/>
        <w:jc w:val="both"/>
        <w:rPr>
          <w:sz w:val="23"/>
          <w:szCs w:val="23"/>
        </w:rPr>
      </w:pPr>
    </w:p>
    <w:p w:rsidR="002E0E9B" w:rsidRPr="002E0E9B" w:rsidRDefault="002E0E9B" w:rsidP="002E0E9B">
      <w:pPr>
        <w:ind w:firstLine="709"/>
        <w:contextualSpacing/>
        <w:jc w:val="both"/>
        <w:rPr>
          <w:rFonts w:ascii="Times New Roman" w:hAnsi="Times New Roman" w:cs="Times New Roman"/>
          <w:bCs/>
          <w:sz w:val="23"/>
          <w:szCs w:val="23"/>
          <w:lang w:val="ru-RU"/>
        </w:rPr>
      </w:pPr>
      <w:r w:rsidRPr="002E0E9B">
        <w:rPr>
          <w:rFonts w:ascii="Times New Roman" w:hAnsi="Times New Roman" w:cs="Times New Roman"/>
          <w:b/>
          <w:bCs/>
          <w:sz w:val="23"/>
          <w:szCs w:val="23"/>
          <w:lang w:val="ru-RU"/>
        </w:rPr>
        <w:t xml:space="preserve">Утилизация нефтесодержащих отходов с получением товарной продукции. </w:t>
      </w:r>
      <w:r w:rsidRPr="002E0E9B">
        <w:rPr>
          <w:rFonts w:ascii="Times New Roman" w:hAnsi="Times New Roman" w:cs="Times New Roman"/>
          <w:bCs/>
          <w:sz w:val="23"/>
          <w:szCs w:val="23"/>
          <w:lang w:val="ru-RU"/>
        </w:rPr>
        <w:t xml:space="preserve">Данная работа будет производиться с применением блочно-модульной установки для сепарации нефтешлама </w:t>
      </w:r>
      <w:r w:rsidRPr="002E0E9B">
        <w:rPr>
          <w:rFonts w:ascii="Times New Roman" w:hAnsi="Times New Roman" w:cs="Times New Roman"/>
          <w:bCs/>
          <w:sz w:val="23"/>
          <w:szCs w:val="23"/>
        </w:rPr>
        <w:t>GNOST</w:t>
      </w:r>
      <w:r w:rsidRPr="002E0E9B">
        <w:rPr>
          <w:rFonts w:ascii="Times New Roman" w:hAnsi="Times New Roman" w:cs="Times New Roman"/>
          <w:bCs/>
          <w:sz w:val="23"/>
          <w:szCs w:val="23"/>
          <w:lang w:val="ru-RU"/>
        </w:rPr>
        <w:t>-05</w:t>
      </w:r>
      <w:r w:rsidRPr="002E0E9B">
        <w:rPr>
          <w:rFonts w:ascii="Times New Roman" w:hAnsi="Times New Roman" w:cs="Times New Roman"/>
          <w:bCs/>
          <w:sz w:val="23"/>
          <w:szCs w:val="23"/>
        </w:rPr>
        <w:t>B</w:t>
      </w:r>
      <w:r w:rsidRPr="002E0E9B">
        <w:rPr>
          <w:rFonts w:ascii="Times New Roman" w:hAnsi="Times New Roman" w:cs="Times New Roman"/>
          <w:bCs/>
          <w:sz w:val="23"/>
          <w:szCs w:val="23"/>
          <w:lang w:val="ru-RU"/>
        </w:rPr>
        <w:t>, производства КНР, с размещением в «холодном» тентованном ангаре, размерами 36 х 20 х 12 м.</w:t>
      </w:r>
    </w:p>
    <w:p w:rsidR="002E0E9B" w:rsidRPr="002E0E9B" w:rsidRDefault="002E0E9B" w:rsidP="002E0E9B">
      <w:pPr>
        <w:ind w:firstLine="709"/>
        <w:contextualSpacing/>
        <w:jc w:val="both"/>
        <w:rPr>
          <w:rFonts w:ascii="Times New Roman" w:hAnsi="Times New Roman" w:cs="Times New Roman"/>
          <w:bCs/>
          <w:sz w:val="23"/>
          <w:szCs w:val="23"/>
          <w:lang w:val="ru-RU"/>
        </w:rPr>
      </w:pPr>
      <w:r w:rsidRPr="002E0E9B">
        <w:rPr>
          <w:rFonts w:ascii="Times New Roman" w:hAnsi="Times New Roman" w:cs="Times New Roman"/>
          <w:bCs/>
          <w:sz w:val="23"/>
          <w:szCs w:val="23"/>
          <w:lang w:val="ru-RU"/>
        </w:rPr>
        <w:lastRenderedPageBreak/>
        <w:t xml:space="preserve">Установка является мобильной и может перемещаться по территории Жылойского района, для производства работ на местах образования, для сокрашения исключения процесса транспортировки отходов  с мест образования. </w:t>
      </w:r>
    </w:p>
    <w:p w:rsidR="002E0E9B" w:rsidRPr="002E0E9B" w:rsidRDefault="002E0E9B" w:rsidP="002E0E9B">
      <w:pPr>
        <w:adjustRightInd w:val="0"/>
        <w:ind w:firstLine="709"/>
        <w:contextualSpacing/>
        <w:jc w:val="both"/>
        <w:rPr>
          <w:rFonts w:ascii="Times New Roman" w:hAnsi="Times New Roman" w:cs="Times New Roman"/>
          <w:bCs/>
          <w:sz w:val="23"/>
          <w:szCs w:val="23"/>
          <w:lang w:val="ru-RU"/>
        </w:rPr>
      </w:pPr>
      <w:r w:rsidRPr="002E0E9B">
        <w:rPr>
          <w:rFonts w:ascii="Times New Roman" w:hAnsi="Times New Roman" w:cs="Times New Roman"/>
          <w:bCs/>
          <w:sz w:val="23"/>
          <w:szCs w:val="23"/>
          <w:lang w:val="ru-RU"/>
        </w:rPr>
        <w:t xml:space="preserve">Основные параметры и характеристики установки: </w:t>
      </w:r>
    </w:p>
    <w:p w:rsidR="002E0E9B" w:rsidRPr="002E0E9B" w:rsidRDefault="002E0E9B" w:rsidP="002E0E9B">
      <w:pPr>
        <w:adjustRightInd w:val="0"/>
        <w:ind w:left="525"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Производительность 5- 8 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sz w:val="23"/>
          <w:szCs w:val="23"/>
          <w:lang w:val="ru-RU"/>
        </w:rPr>
        <w:t>;</w:t>
      </w:r>
    </w:p>
    <w:p w:rsidR="002E0E9B" w:rsidRPr="002E0E9B" w:rsidRDefault="002E0E9B" w:rsidP="002E0E9B">
      <w:pPr>
        <w:adjustRightInd w:val="0"/>
        <w:ind w:left="525"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Переработка сложных парафинистых, эмульгированных видов нефтешлама;</w:t>
      </w:r>
    </w:p>
    <w:p w:rsidR="002E0E9B" w:rsidRPr="002E0E9B" w:rsidRDefault="002E0E9B" w:rsidP="002E0E9B">
      <w:pPr>
        <w:adjustRightInd w:val="0"/>
        <w:ind w:left="525"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Нефтешламы после очистки резервуаров;</w:t>
      </w:r>
    </w:p>
    <w:p w:rsidR="002E0E9B" w:rsidRPr="002E0E9B" w:rsidRDefault="002E0E9B" w:rsidP="002E0E9B">
      <w:pPr>
        <w:adjustRightInd w:val="0"/>
        <w:ind w:left="525"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Сточные воды с содержанием нефтепродуктов;</w:t>
      </w:r>
    </w:p>
    <w:p w:rsidR="002E0E9B" w:rsidRPr="002E0E9B" w:rsidRDefault="002E0E9B" w:rsidP="002E0E9B">
      <w:pPr>
        <w:adjustRightInd w:val="0"/>
        <w:ind w:left="525"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Нефтешламы с лагун и отстойников;</w:t>
      </w:r>
    </w:p>
    <w:p w:rsidR="002E0E9B" w:rsidRPr="002E0E9B" w:rsidRDefault="002E0E9B" w:rsidP="002E0E9B">
      <w:pPr>
        <w:adjustRightInd w:val="0"/>
        <w:ind w:left="525"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Отработанные индустриальные масла или смеси масел;</w:t>
      </w:r>
    </w:p>
    <w:p w:rsidR="002E0E9B" w:rsidRPr="002E0E9B" w:rsidRDefault="002E0E9B" w:rsidP="002E0E9B">
      <w:pPr>
        <w:adjustRightInd w:val="0"/>
        <w:ind w:left="525"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Буровые шламы на нефтяной или водной основе.</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На площадке приема отходов в приемную емкость производится слив / разгрузка отходов с цистерн автотранспортных средств. Слив отходов производится через сетчатый фильтр, что позволяет произвести первичную очистку отходов от крупных механических включений;</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Одновременно со сливом отходов в приемную емкость с нее, при помощи насоса высокого давления (ВД), производится откачка и подача отходов в резервуар для сырья. При этом скорость откачки отходов устанавливается не менее скорости слива отхода с автоцистерн;</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После накопления необходимого объема отходов в резервуаре для сырья, производится запуск установки сепарации. </w:t>
      </w:r>
    </w:p>
    <w:p w:rsidR="002E0E9B" w:rsidRPr="002E0E9B" w:rsidRDefault="002E0E9B" w:rsidP="002E0E9B">
      <w:pPr>
        <w:ind w:firstLine="709"/>
        <w:contextualSpacing/>
        <w:jc w:val="both"/>
        <w:rPr>
          <w:rFonts w:ascii="Times New Roman" w:hAnsi="Times New Roman" w:cs="Times New Roman"/>
          <w:i/>
          <w:color w:val="000000"/>
          <w:sz w:val="23"/>
          <w:szCs w:val="23"/>
          <w:lang w:val="ru-RU"/>
        </w:rPr>
      </w:pPr>
      <w:r w:rsidRPr="002E0E9B">
        <w:rPr>
          <w:rFonts w:ascii="Times New Roman" w:hAnsi="Times New Roman" w:cs="Times New Roman"/>
          <w:i/>
          <w:color w:val="000000"/>
          <w:sz w:val="23"/>
          <w:szCs w:val="23"/>
          <w:lang w:val="ru-RU"/>
        </w:rPr>
        <w:t>Узел подачи</w:t>
      </w:r>
    </w:p>
    <w:p w:rsidR="002E0E9B" w:rsidRPr="002E0E9B" w:rsidRDefault="002E0E9B" w:rsidP="002E0E9B">
      <w:pPr>
        <w:ind w:firstLine="709"/>
        <w:contextualSpacing/>
        <w:jc w:val="both"/>
        <w:rPr>
          <w:rFonts w:ascii="Times New Roman" w:hAnsi="Times New Roman" w:cs="Times New Roman"/>
          <w:color w:val="000000"/>
          <w:sz w:val="23"/>
          <w:szCs w:val="23"/>
          <w:lang w:val="ru-RU"/>
        </w:rPr>
      </w:pPr>
      <w:r w:rsidRPr="002E0E9B">
        <w:rPr>
          <w:rFonts w:ascii="Times New Roman" w:hAnsi="Times New Roman" w:cs="Times New Roman"/>
          <w:color w:val="000000"/>
          <w:sz w:val="23"/>
          <w:szCs w:val="23"/>
          <w:lang w:val="ru-RU"/>
        </w:rPr>
        <w:t>Состоит из заглубленной приемной емкости объемом 5 м</w:t>
      </w:r>
      <w:r w:rsidRPr="002E0E9B">
        <w:rPr>
          <w:rFonts w:ascii="Times New Roman" w:hAnsi="Times New Roman" w:cs="Times New Roman"/>
          <w:color w:val="000000"/>
          <w:sz w:val="23"/>
          <w:szCs w:val="23"/>
          <w:vertAlign w:val="superscript"/>
          <w:lang w:val="ru-RU"/>
        </w:rPr>
        <w:t>3</w:t>
      </w:r>
      <w:r w:rsidRPr="002E0E9B">
        <w:rPr>
          <w:rFonts w:ascii="Times New Roman" w:hAnsi="Times New Roman" w:cs="Times New Roman"/>
          <w:color w:val="000000"/>
          <w:sz w:val="23"/>
          <w:szCs w:val="23"/>
          <w:lang w:val="ru-RU"/>
        </w:rPr>
        <w:t xml:space="preserve"> с и насоса подачи нефтешлама. Основная функция: подача нефтешламов из емкости приема сырья в емкость подготовки;</w:t>
      </w:r>
    </w:p>
    <w:p w:rsidR="002E0E9B" w:rsidRPr="002E0E9B" w:rsidRDefault="002E0E9B" w:rsidP="002E0E9B">
      <w:pPr>
        <w:ind w:firstLine="709"/>
        <w:contextualSpacing/>
        <w:jc w:val="both"/>
        <w:rPr>
          <w:rFonts w:ascii="Times New Roman" w:hAnsi="Times New Roman" w:cs="Times New Roman"/>
          <w:i/>
          <w:color w:val="000000"/>
          <w:sz w:val="23"/>
          <w:szCs w:val="23"/>
          <w:lang w:val="ru-RU"/>
        </w:rPr>
      </w:pPr>
      <w:r w:rsidRPr="002E0E9B">
        <w:rPr>
          <w:rFonts w:ascii="Times New Roman" w:hAnsi="Times New Roman" w:cs="Times New Roman"/>
          <w:i/>
          <w:color w:val="000000"/>
          <w:sz w:val="23"/>
          <w:szCs w:val="23"/>
          <w:lang w:val="ru-RU"/>
        </w:rPr>
        <w:t>Модуль №1</w:t>
      </w:r>
    </w:p>
    <w:p w:rsidR="002E0E9B" w:rsidRPr="002E0E9B" w:rsidRDefault="002E0E9B" w:rsidP="002E0E9B">
      <w:pPr>
        <w:ind w:firstLine="709"/>
        <w:contextualSpacing/>
        <w:jc w:val="both"/>
        <w:rPr>
          <w:rFonts w:ascii="Times New Roman" w:hAnsi="Times New Roman" w:cs="Times New Roman"/>
          <w:color w:val="000000"/>
          <w:sz w:val="23"/>
          <w:szCs w:val="23"/>
          <w:lang w:val="ru-RU"/>
        </w:rPr>
      </w:pPr>
      <w:r w:rsidRPr="002E0E9B">
        <w:rPr>
          <w:rFonts w:ascii="Times New Roman" w:hAnsi="Times New Roman" w:cs="Times New Roman"/>
          <w:color w:val="000000"/>
          <w:sz w:val="23"/>
          <w:szCs w:val="23"/>
          <w:lang w:val="ru-RU"/>
        </w:rPr>
        <w:t>Блок подготовки нефтешлама. Состоит из емкости подготовки с полезным объемом 20 м</w:t>
      </w:r>
      <w:r w:rsidRPr="002E0E9B">
        <w:rPr>
          <w:rFonts w:ascii="Times New Roman" w:hAnsi="Times New Roman" w:cs="Times New Roman"/>
          <w:color w:val="000000"/>
          <w:sz w:val="23"/>
          <w:szCs w:val="23"/>
          <w:vertAlign w:val="superscript"/>
          <w:lang w:val="ru-RU"/>
        </w:rPr>
        <w:t>3</w:t>
      </w:r>
      <w:r w:rsidRPr="002E0E9B">
        <w:rPr>
          <w:rFonts w:ascii="Times New Roman" w:hAnsi="Times New Roman" w:cs="Times New Roman"/>
          <w:color w:val="000000"/>
          <w:sz w:val="23"/>
          <w:szCs w:val="23"/>
          <w:lang w:val="ru-RU"/>
        </w:rPr>
        <w:t>, оборудованной, системой нагрева (змеевик), смесителями, портами ввода химических реагентов и насосом подачи на модуль №3.  Основная функция: подогрев, ввод реагентов и усреднение нефтешлама с помощью перемешивания. Подогрев снижает вязкость нефтешлама и улучшает его текучесть, ввод реагентов способствует разрушению нефтяных эмульсии;</w:t>
      </w:r>
    </w:p>
    <w:p w:rsidR="002E0E9B" w:rsidRPr="002E0E9B" w:rsidRDefault="002E0E9B" w:rsidP="002E0E9B">
      <w:pPr>
        <w:ind w:firstLine="709"/>
        <w:contextualSpacing/>
        <w:jc w:val="both"/>
        <w:rPr>
          <w:rFonts w:ascii="Times New Roman" w:hAnsi="Times New Roman" w:cs="Times New Roman"/>
          <w:i/>
          <w:color w:val="000000"/>
          <w:sz w:val="23"/>
          <w:szCs w:val="23"/>
          <w:lang w:val="ru-RU"/>
        </w:rPr>
      </w:pPr>
      <w:r w:rsidRPr="002E0E9B">
        <w:rPr>
          <w:rFonts w:ascii="Times New Roman" w:hAnsi="Times New Roman" w:cs="Times New Roman"/>
          <w:i/>
          <w:color w:val="000000"/>
          <w:sz w:val="23"/>
          <w:szCs w:val="23"/>
          <w:lang w:val="ru-RU"/>
        </w:rPr>
        <w:t>Модуль №2</w:t>
      </w:r>
    </w:p>
    <w:p w:rsidR="002E0E9B" w:rsidRPr="002E0E9B" w:rsidRDefault="002E0E9B" w:rsidP="002E0E9B">
      <w:pPr>
        <w:ind w:firstLine="709"/>
        <w:contextualSpacing/>
        <w:jc w:val="both"/>
        <w:rPr>
          <w:rFonts w:ascii="Times New Roman" w:hAnsi="Times New Roman" w:cs="Times New Roman"/>
          <w:color w:val="000000"/>
          <w:sz w:val="23"/>
          <w:szCs w:val="23"/>
          <w:lang w:val="ru-RU"/>
        </w:rPr>
      </w:pPr>
      <w:r w:rsidRPr="002E0E9B">
        <w:rPr>
          <w:rFonts w:ascii="Times New Roman" w:hAnsi="Times New Roman" w:cs="Times New Roman"/>
          <w:color w:val="000000"/>
          <w:sz w:val="23"/>
          <w:szCs w:val="23"/>
          <w:lang w:val="ru-RU"/>
        </w:rPr>
        <w:t>Блок удаления механических примесей. Состоит из вибросита, установленного на емкость с полезным объемом 20 м</w:t>
      </w:r>
      <w:r w:rsidRPr="002E0E9B">
        <w:rPr>
          <w:rFonts w:ascii="Times New Roman" w:hAnsi="Times New Roman" w:cs="Times New Roman"/>
          <w:color w:val="000000"/>
          <w:sz w:val="23"/>
          <w:szCs w:val="23"/>
          <w:vertAlign w:val="superscript"/>
          <w:lang w:val="ru-RU"/>
        </w:rPr>
        <w:t>3</w:t>
      </w:r>
      <w:r w:rsidRPr="002E0E9B">
        <w:rPr>
          <w:rFonts w:ascii="Times New Roman" w:hAnsi="Times New Roman" w:cs="Times New Roman"/>
          <w:color w:val="000000"/>
          <w:sz w:val="23"/>
          <w:szCs w:val="23"/>
          <w:lang w:val="ru-RU"/>
        </w:rPr>
        <w:t>. Емкость оборудована, системой нагрева (змеевик), смесителями, портами ввода химических реагентов и насосом подачи на модуль №4. Основная функция: удаление крупных механических примесей из состава шламов с помощью вибросита и догрев нефтешлама, перед его подачей на сепарацию. Предварительная очистка нефтешлама позволяет удалить крупные механические загрязнения и понизить износ оборудования;</w:t>
      </w:r>
    </w:p>
    <w:p w:rsidR="002E0E9B" w:rsidRPr="002E0E9B" w:rsidRDefault="002E0E9B" w:rsidP="002E0E9B">
      <w:pPr>
        <w:ind w:firstLine="709"/>
        <w:contextualSpacing/>
        <w:jc w:val="both"/>
        <w:rPr>
          <w:rFonts w:ascii="Times New Roman" w:hAnsi="Times New Roman" w:cs="Times New Roman"/>
          <w:i/>
          <w:color w:val="000000"/>
          <w:sz w:val="23"/>
          <w:szCs w:val="23"/>
          <w:lang w:val="ru-RU"/>
        </w:rPr>
      </w:pPr>
      <w:r w:rsidRPr="002E0E9B">
        <w:rPr>
          <w:rFonts w:ascii="Times New Roman" w:hAnsi="Times New Roman" w:cs="Times New Roman"/>
          <w:i/>
          <w:color w:val="000000"/>
          <w:sz w:val="23"/>
          <w:szCs w:val="23"/>
          <w:lang w:val="ru-RU"/>
        </w:rPr>
        <w:t>Модуль №3</w:t>
      </w:r>
    </w:p>
    <w:p w:rsidR="002E0E9B" w:rsidRPr="002E0E9B" w:rsidRDefault="002E0E9B" w:rsidP="002E0E9B">
      <w:pPr>
        <w:ind w:firstLine="709"/>
        <w:contextualSpacing/>
        <w:jc w:val="both"/>
        <w:rPr>
          <w:rFonts w:ascii="Times New Roman" w:hAnsi="Times New Roman" w:cs="Times New Roman"/>
          <w:color w:val="000000"/>
          <w:sz w:val="23"/>
          <w:szCs w:val="23"/>
          <w:lang w:val="ru-RU"/>
        </w:rPr>
      </w:pPr>
      <w:r w:rsidRPr="002E0E9B">
        <w:rPr>
          <w:rFonts w:ascii="Times New Roman" w:hAnsi="Times New Roman" w:cs="Times New Roman"/>
          <w:color w:val="000000"/>
          <w:sz w:val="23"/>
          <w:szCs w:val="23"/>
          <w:lang w:val="ru-RU"/>
        </w:rPr>
        <w:t>Разделение (сепарация) нефтешлама на фракции. Основная функция: разделение нефтешлама на нефтяную фазу, воду и кек. После обработки на вибросите, подогретый нефтешлам, при помощи шнекового насоса подается на двухфазную декантерную центрифугу. Под действием центробежной силы происходит разделение на нефтешлама, на жидкую фракцию (вода с нефтью) и твердые частицы (кек). Отделенная жидкая фаза подается на промежуточную емкость (полезный объем 14 м</w:t>
      </w:r>
      <w:r w:rsidRPr="002E0E9B">
        <w:rPr>
          <w:rFonts w:ascii="Times New Roman" w:hAnsi="Times New Roman" w:cs="Times New Roman"/>
          <w:color w:val="000000"/>
          <w:sz w:val="23"/>
          <w:szCs w:val="23"/>
          <w:vertAlign w:val="superscript"/>
          <w:lang w:val="ru-RU"/>
        </w:rPr>
        <w:t>3</w:t>
      </w:r>
      <w:r w:rsidRPr="002E0E9B">
        <w:rPr>
          <w:rFonts w:ascii="Times New Roman" w:hAnsi="Times New Roman" w:cs="Times New Roman"/>
          <w:color w:val="000000"/>
          <w:sz w:val="23"/>
          <w:szCs w:val="23"/>
          <w:lang w:val="ru-RU"/>
        </w:rPr>
        <w:t>), кек выводится наружу и попадает в установленный бункер для сбора осадка. Далее отделенная жидкая фаза при помощи насоса подается на трехфазный дисковый (тарельчатый) сепаратор, где она делится на нефть, воду и твердый осадок;</w:t>
      </w:r>
    </w:p>
    <w:p w:rsidR="002E0E9B" w:rsidRPr="002E0E9B" w:rsidRDefault="002E0E9B" w:rsidP="002E0E9B">
      <w:pPr>
        <w:ind w:firstLine="709"/>
        <w:contextualSpacing/>
        <w:jc w:val="both"/>
        <w:rPr>
          <w:rFonts w:ascii="Times New Roman" w:hAnsi="Times New Roman" w:cs="Times New Roman"/>
          <w:i/>
          <w:color w:val="000000"/>
          <w:sz w:val="23"/>
          <w:szCs w:val="23"/>
          <w:lang w:val="ru-RU"/>
        </w:rPr>
      </w:pPr>
      <w:r w:rsidRPr="002E0E9B">
        <w:rPr>
          <w:rFonts w:ascii="Times New Roman" w:hAnsi="Times New Roman" w:cs="Times New Roman"/>
          <w:i/>
          <w:color w:val="000000"/>
          <w:sz w:val="23"/>
          <w:szCs w:val="23"/>
          <w:lang w:val="ru-RU"/>
        </w:rPr>
        <w:t>Модуль №4</w:t>
      </w:r>
    </w:p>
    <w:p w:rsidR="002E0E9B" w:rsidRPr="002E0E9B" w:rsidRDefault="002E0E9B" w:rsidP="002E0E9B">
      <w:pPr>
        <w:ind w:firstLine="709"/>
        <w:contextualSpacing/>
        <w:jc w:val="both"/>
        <w:rPr>
          <w:rFonts w:ascii="Times New Roman" w:hAnsi="Times New Roman" w:cs="Times New Roman"/>
          <w:color w:val="000000"/>
          <w:sz w:val="23"/>
          <w:szCs w:val="23"/>
          <w:lang w:val="ru-RU"/>
        </w:rPr>
      </w:pPr>
      <w:r w:rsidRPr="002E0E9B">
        <w:rPr>
          <w:rFonts w:ascii="Times New Roman" w:hAnsi="Times New Roman" w:cs="Times New Roman"/>
          <w:color w:val="000000"/>
          <w:sz w:val="23"/>
          <w:szCs w:val="23"/>
          <w:lang w:val="ru-RU"/>
        </w:rPr>
        <w:t>Блок управления и дозации химических реагентов. Основная функция: подготовка и подача химреагентов. Химреагенты позволяют ускорить разделение нефтешлама на фракции, путем разрушения эмульсии и проведения процесса флокуляции, повышая таким образом способность нефтешлама к разделению, что в свою очередь увеличивает производительность установки.</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Источниками выбросов являются</w:t>
      </w:r>
      <w:r w:rsidRPr="002E0E9B">
        <w:rPr>
          <w:rFonts w:ascii="Times New Roman" w:hAnsi="Times New Roman" w:cs="Times New Roman"/>
          <w:sz w:val="23"/>
          <w:szCs w:val="23"/>
          <w:lang w:val="kk-KZ"/>
        </w:rPr>
        <w:t xml:space="preserve"> приемная емкость нефтешлама, емкость подготовки Модуля 1, емкость подготовки Модуля 2, емкость подготовки Модуля 3, емкость для технической воды после сепарации нефтешлама, емкость для нефти после сепарации нефтешлама, емкость для сбора осадка </w:t>
      </w:r>
      <w:r w:rsidRPr="002E0E9B">
        <w:rPr>
          <w:rFonts w:ascii="Times New Roman" w:hAnsi="Times New Roman" w:cs="Times New Roman"/>
          <w:sz w:val="23"/>
          <w:szCs w:val="23"/>
          <w:lang w:val="ru-RU"/>
        </w:rPr>
        <w:t>(кек) после сепарации нефтешлама, насосы.</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
          <w:bCs/>
          <w:sz w:val="23"/>
          <w:szCs w:val="23"/>
          <w:lang w:val="kk-KZ"/>
        </w:rPr>
        <w:t>У</w:t>
      </w:r>
      <w:r w:rsidRPr="002E0E9B">
        <w:rPr>
          <w:rFonts w:ascii="Times New Roman" w:hAnsi="Times New Roman" w:cs="Times New Roman"/>
          <w:b/>
          <w:bCs/>
          <w:sz w:val="23"/>
          <w:szCs w:val="23"/>
          <w:lang w:val="ru-RU"/>
        </w:rPr>
        <w:t xml:space="preserve">тилизация/удаление/переработка отходов методом низкотемпературного пиролиза (до 600⁰с) на установках «Т-ПУ1».  </w:t>
      </w:r>
      <w:r w:rsidRPr="002E0E9B">
        <w:rPr>
          <w:rFonts w:ascii="Times New Roman" w:hAnsi="Times New Roman" w:cs="Times New Roman"/>
          <w:sz w:val="23"/>
          <w:szCs w:val="23"/>
          <w:lang w:val="ru-RU"/>
        </w:rPr>
        <w:t xml:space="preserve">Пиролизное оборудование «Т-ПУ1» для утилизации отходов смешанного вида, с размещением в «холодном» здании, размерами 40 х 25 х 6 м, потребляет всего – </w:t>
      </w:r>
      <w:r w:rsidRPr="002E0E9B">
        <w:rPr>
          <w:rFonts w:ascii="Times New Roman" w:hAnsi="Times New Roman" w:cs="Times New Roman"/>
          <w:sz w:val="23"/>
          <w:szCs w:val="23"/>
          <w:lang w:val="ru-RU"/>
        </w:rPr>
        <w:lastRenderedPageBreak/>
        <w:t>1,1 кВт электроэнергии и работает за счет собственного пиролизного газа, вырабатываемого в процессе переработки/удаления/утилизации. Производительность одной установки «Т-ПУ1» с ретортой 2,58 куб. м составит до 8 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sz w:val="23"/>
          <w:szCs w:val="23"/>
          <w:lang w:val="ru-RU"/>
        </w:rPr>
        <w:t xml:space="preserve"> отходов в сутки (зависит от плотности загрузки, вида отходов, времени цикла и количества используемых реторт).</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Cs/>
          <w:sz w:val="23"/>
          <w:szCs w:val="23"/>
          <w:lang w:val="ru-RU"/>
        </w:rPr>
        <w:t>Технология пиролиза позволяет перерабатывать смешанные виды отходов, в том числе с содержанием воды, загрязненные нефтепродуктами, песком, ржавчиной, металлами и т.п.</w:t>
      </w:r>
      <w:r w:rsidRPr="002E0E9B">
        <w:rPr>
          <w:rFonts w:ascii="Times New Roman" w:hAnsi="Times New Roman" w:cs="Times New Roman"/>
          <w:sz w:val="23"/>
          <w:szCs w:val="23"/>
        </w:rPr>
        <w:t> </w:t>
      </w:r>
      <w:r w:rsidRPr="002E0E9B">
        <w:rPr>
          <w:rFonts w:ascii="Times New Roman" w:hAnsi="Times New Roman" w:cs="Times New Roman"/>
          <w:sz w:val="23"/>
          <w:szCs w:val="23"/>
          <w:lang w:val="ru-RU"/>
        </w:rPr>
        <w:t xml:space="preserve">В последнее время пиролизное оборудование стали применять полигоны ТБО для утилизации и получения топлива из «хвостов» — загрязненных отходов полиэтилена, ПЭТ, пленок, резины и т.д., которые не подлежат сортировке и реализации на вторичном рынке.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Объем выхода печного топлива и углеродистого остатка после пиролиза зависит о того, какие виды отходов перерабатываются. Нефтесодержащие отходы, шламы, масла — наиболее доходные виды сырья при переработке (утилизации) которых получаться до 80% печного топлива и даже выше (на отработанном масле – до 90%). На резине и шинах выход печного топлива – до 50%, на полиэтиленах и пленке – до 30%.</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Работа установок «Т-ПУ1» - цикличная. В круглосуточном режиме работы в среднем получается три цикла работы (варки) в сутки – зависит от вида отходов. Производительность одной установки «Т-ПУ1» с ретортой 2,58 куб.м составит до 8 куб.м отходов в сутки (зависит от плотности загрузки, вида отходов, времени цикла и количества используемых реторт).</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Cs/>
          <w:sz w:val="23"/>
          <w:szCs w:val="23"/>
          <w:lang w:val="ru-RU"/>
        </w:rPr>
        <w:t>При необходимости увеличения производительности в технологическую линию ставятся несколько установок.</w:t>
      </w:r>
      <w:r w:rsidRPr="002E0E9B">
        <w:rPr>
          <w:rFonts w:ascii="Times New Roman" w:hAnsi="Times New Roman" w:cs="Times New Roman"/>
          <w:sz w:val="23"/>
          <w:szCs w:val="23"/>
        </w:rPr>
        <w:t> </w:t>
      </w:r>
      <w:r w:rsidRPr="002E0E9B">
        <w:rPr>
          <w:rFonts w:ascii="Times New Roman" w:hAnsi="Times New Roman" w:cs="Times New Roman"/>
          <w:bCs/>
          <w:sz w:val="23"/>
          <w:szCs w:val="23"/>
          <w:lang w:val="ru-RU"/>
        </w:rPr>
        <w:t>Один оператор и один/два подсобных рабочих могут обслуживать работу 3-4 установок «Т-ПУ1».</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Преимуществами установок «Т-ПУ1» являются их невысокая стоимость при одновременном использовании более качественных и дорогих материалов в производстве печей и реторт по сравнению с аналогами, компактность, простота в работе и обслуживании.</w:t>
      </w:r>
    </w:p>
    <w:p w:rsidR="002E0E9B" w:rsidRPr="002E0E9B" w:rsidRDefault="002E0E9B" w:rsidP="002E0E9B">
      <w:pPr>
        <w:pStyle w:val="a8"/>
        <w:kinsoku w:val="0"/>
        <w:overflowPunct w:val="0"/>
        <w:ind w:firstLine="709"/>
        <w:jc w:val="both"/>
        <w:rPr>
          <w:spacing w:val="-1"/>
          <w:sz w:val="23"/>
          <w:szCs w:val="23"/>
        </w:rPr>
      </w:pPr>
      <w:r w:rsidRPr="002E0E9B">
        <w:rPr>
          <w:spacing w:val="-1"/>
          <w:sz w:val="23"/>
          <w:szCs w:val="23"/>
        </w:rPr>
        <w:t>Установка</w:t>
      </w:r>
      <w:r w:rsidRPr="002E0E9B">
        <w:rPr>
          <w:sz w:val="23"/>
          <w:szCs w:val="23"/>
        </w:rPr>
        <w:t xml:space="preserve"> </w:t>
      </w:r>
      <w:r w:rsidRPr="002E0E9B">
        <w:rPr>
          <w:spacing w:val="-1"/>
          <w:sz w:val="23"/>
          <w:szCs w:val="23"/>
        </w:rPr>
        <w:t>является</w:t>
      </w:r>
      <w:r w:rsidRPr="002E0E9B">
        <w:rPr>
          <w:spacing w:val="-2"/>
          <w:sz w:val="23"/>
          <w:szCs w:val="23"/>
        </w:rPr>
        <w:t xml:space="preserve"> </w:t>
      </w:r>
      <w:r w:rsidRPr="002E0E9B">
        <w:rPr>
          <w:spacing w:val="-1"/>
          <w:sz w:val="23"/>
          <w:szCs w:val="23"/>
        </w:rPr>
        <w:t>экологически</w:t>
      </w:r>
      <w:r w:rsidRPr="002E0E9B">
        <w:rPr>
          <w:spacing w:val="-3"/>
          <w:sz w:val="23"/>
          <w:szCs w:val="23"/>
        </w:rPr>
        <w:t xml:space="preserve"> </w:t>
      </w:r>
      <w:r w:rsidRPr="002E0E9B">
        <w:rPr>
          <w:spacing w:val="-1"/>
          <w:sz w:val="23"/>
          <w:szCs w:val="23"/>
        </w:rPr>
        <w:t>улучшенной</w:t>
      </w:r>
      <w:r w:rsidRPr="002E0E9B">
        <w:rPr>
          <w:spacing w:val="-3"/>
          <w:sz w:val="23"/>
          <w:szCs w:val="23"/>
        </w:rPr>
        <w:t xml:space="preserve"> </w:t>
      </w:r>
      <w:r w:rsidRPr="002E0E9B">
        <w:rPr>
          <w:spacing w:val="-1"/>
          <w:sz w:val="23"/>
          <w:szCs w:val="23"/>
        </w:rPr>
        <w:t>версией сжигания отходов.</w:t>
      </w:r>
      <w:r w:rsidRPr="002E0E9B">
        <w:rPr>
          <w:spacing w:val="-2"/>
          <w:sz w:val="23"/>
          <w:szCs w:val="23"/>
        </w:rPr>
        <w:t xml:space="preserve"> </w:t>
      </w:r>
      <w:r w:rsidRPr="002E0E9B">
        <w:rPr>
          <w:sz w:val="23"/>
          <w:szCs w:val="23"/>
        </w:rPr>
        <w:t xml:space="preserve">Так </w:t>
      </w:r>
      <w:r w:rsidRPr="002E0E9B">
        <w:rPr>
          <w:spacing w:val="-1"/>
          <w:sz w:val="23"/>
          <w:szCs w:val="23"/>
        </w:rPr>
        <w:t>как сжигание</w:t>
      </w:r>
      <w:r w:rsidRPr="002E0E9B">
        <w:rPr>
          <w:sz w:val="23"/>
          <w:szCs w:val="23"/>
        </w:rPr>
        <w:t xml:space="preserve"> </w:t>
      </w:r>
      <w:r w:rsidRPr="002E0E9B">
        <w:rPr>
          <w:spacing w:val="-1"/>
          <w:sz w:val="23"/>
          <w:szCs w:val="23"/>
        </w:rPr>
        <w:t>происходит</w:t>
      </w:r>
      <w:r w:rsidRPr="002E0E9B">
        <w:rPr>
          <w:spacing w:val="-4"/>
          <w:sz w:val="23"/>
          <w:szCs w:val="23"/>
        </w:rPr>
        <w:t xml:space="preserve"> </w:t>
      </w:r>
      <w:r w:rsidRPr="002E0E9B">
        <w:rPr>
          <w:sz w:val="23"/>
          <w:szCs w:val="23"/>
        </w:rPr>
        <w:t>в</w:t>
      </w:r>
      <w:r w:rsidRPr="002E0E9B">
        <w:rPr>
          <w:spacing w:val="1"/>
          <w:sz w:val="23"/>
          <w:szCs w:val="23"/>
        </w:rPr>
        <w:t xml:space="preserve"> </w:t>
      </w:r>
      <w:r w:rsidRPr="002E0E9B">
        <w:rPr>
          <w:spacing w:val="-1"/>
          <w:sz w:val="23"/>
          <w:szCs w:val="23"/>
        </w:rPr>
        <w:t>замкнутом</w:t>
      </w:r>
      <w:r w:rsidRPr="002E0E9B">
        <w:rPr>
          <w:sz w:val="23"/>
          <w:szCs w:val="23"/>
        </w:rPr>
        <w:t xml:space="preserve"> </w:t>
      </w:r>
      <w:r w:rsidRPr="002E0E9B">
        <w:rPr>
          <w:spacing w:val="-1"/>
          <w:sz w:val="23"/>
          <w:szCs w:val="23"/>
        </w:rPr>
        <w:t>цикле</w:t>
      </w:r>
      <w:r w:rsidRPr="002E0E9B">
        <w:rPr>
          <w:spacing w:val="-2"/>
          <w:sz w:val="23"/>
          <w:szCs w:val="23"/>
        </w:rPr>
        <w:t xml:space="preserve"> </w:t>
      </w:r>
      <w:r w:rsidRPr="002E0E9B">
        <w:rPr>
          <w:sz w:val="23"/>
          <w:szCs w:val="23"/>
        </w:rPr>
        <w:t>и</w:t>
      </w:r>
      <w:r w:rsidRPr="002E0E9B">
        <w:rPr>
          <w:spacing w:val="-3"/>
          <w:sz w:val="23"/>
          <w:szCs w:val="23"/>
        </w:rPr>
        <w:t xml:space="preserve"> </w:t>
      </w:r>
      <w:r w:rsidRPr="002E0E9B">
        <w:rPr>
          <w:spacing w:val="-1"/>
          <w:sz w:val="23"/>
          <w:szCs w:val="23"/>
        </w:rPr>
        <w:t>для</w:t>
      </w:r>
      <w:r w:rsidRPr="002E0E9B">
        <w:rPr>
          <w:spacing w:val="1"/>
          <w:sz w:val="23"/>
          <w:szCs w:val="23"/>
        </w:rPr>
        <w:t xml:space="preserve"> </w:t>
      </w:r>
      <w:r w:rsidRPr="002E0E9B">
        <w:rPr>
          <w:spacing w:val="-1"/>
          <w:sz w:val="23"/>
          <w:szCs w:val="23"/>
        </w:rPr>
        <w:t>поддержания</w:t>
      </w:r>
      <w:r w:rsidRPr="002E0E9B">
        <w:rPr>
          <w:spacing w:val="1"/>
          <w:sz w:val="23"/>
          <w:szCs w:val="23"/>
        </w:rPr>
        <w:t xml:space="preserve"> </w:t>
      </w:r>
      <w:r w:rsidRPr="002E0E9B">
        <w:rPr>
          <w:spacing w:val="-1"/>
          <w:sz w:val="23"/>
          <w:szCs w:val="23"/>
        </w:rPr>
        <w:t>процесса</w:t>
      </w:r>
      <w:r w:rsidRPr="002E0E9B">
        <w:rPr>
          <w:sz w:val="23"/>
          <w:szCs w:val="23"/>
        </w:rPr>
        <w:t xml:space="preserve"> </w:t>
      </w:r>
      <w:r w:rsidRPr="002E0E9B">
        <w:rPr>
          <w:spacing w:val="-1"/>
          <w:sz w:val="23"/>
          <w:szCs w:val="23"/>
        </w:rPr>
        <w:t>горения</w:t>
      </w:r>
      <w:r w:rsidRPr="002E0E9B">
        <w:rPr>
          <w:spacing w:val="41"/>
          <w:sz w:val="23"/>
          <w:szCs w:val="23"/>
        </w:rPr>
        <w:t xml:space="preserve"> </w:t>
      </w:r>
      <w:r w:rsidRPr="002E0E9B">
        <w:rPr>
          <w:spacing w:val="-1"/>
          <w:sz w:val="23"/>
          <w:szCs w:val="23"/>
        </w:rPr>
        <w:t>используется</w:t>
      </w:r>
      <w:r w:rsidRPr="002E0E9B">
        <w:rPr>
          <w:spacing w:val="1"/>
          <w:sz w:val="23"/>
          <w:szCs w:val="23"/>
        </w:rPr>
        <w:t xml:space="preserve"> </w:t>
      </w:r>
      <w:r w:rsidRPr="002E0E9B">
        <w:rPr>
          <w:spacing w:val="-1"/>
          <w:sz w:val="23"/>
          <w:szCs w:val="23"/>
        </w:rPr>
        <w:t>только</w:t>
      </w:r>
      <w:r w:rsidRPr="002E0E9B">
        <w:rPr>
          <w:spacing w:val="-2"/>
          <w:sz w:val="23"/>
          <w:szCs w:val="23"/>
        </w:rPr>
        <w:t xml:space="preserve"> </w:t>
      </w:r>
      <w:r w:rsidRPr="002E0E9B">
        <w:rPr>
          <w:spacing w:val="-1"/>
          <w:sz w:val="23"/>
          <w:szCs w:val="23"/>
        </w:rPr>
        <w:t>газ,</w:t>
      </w:r>
      <w:r w:rsidRPr="002E0E9B">
        <w:rPr>
          <w:sz w:val="23"/>
          <w:szCs w:val="23"/>
        </w:rPr>
        <w:t xml:space="preserve"> </w:t>
      </w:r>
      <w:r w:rsidRPr="002E0E9B">
        <w:rPr>
          <w:spacing w:val="-1"/>
          <w:sz w:val="23"/>
          <w:szCs w:val="23"/>
        </w:rPr>
        <w:t>образованный</w:t>
      </w:r>
      <w:r w:rsidRPr="002E0E9B">
        <w:rPr>
          <w:spacing w:val="-3"/>
          <w:sz w:val="23"/>
          <w:szCs w:val="23"/>
        </w:rPr>
        <w:t xml:space="preserve"> </w:t>
      </w:r>
      <w:r w:rsidRPr="002E0E9B">
        <w:rPr>
          <w:sz w:val="23"/>
          <w:szCs w:val="23"/>
        </w:rPr>
        <w:t>в</w:t>
      </w:r>
      <w:r w:rsidRPr="002E0E9B">
        <w:rPr>
          <w:spacing w:val="-1"/>
          <w:sz w:val="23"/>
          <w:szCs w:val="23"/>
        </w:rPr>
        <w:t xml:space="preserve"> процессе</w:t>
      </w:r>
      <w:r w:rsidRPr="002E0E9B">
        <w:rPr>
          <w:sz w:val="23"/>
          <w:szCs w:val="23"/>
        </w:rPr>
        <w:t xml:space="preserve"> </w:t>
      </w:r>
      <w:r w:rsidRPr="002E0E9B">
        <w:rPr>
          <w:spacing w:val="-2"/>
          <w:sz w:val="23"/>
          <w:szCs w:val="23"/>
        </w:rPr>
        <w:t>сжигания</w:t>
      </w:r>
      <w:r w:rsidRPr="002E0E9B">
        <w:rPr>
          <w:spacing w:val="1"/>
          <w:sz w:val="23"/>
          <w:szCs w:val="23"/>
        </w:rPr>
        <w:t xml:space="preserve"> </w:t>
      </w:r>
      <w:r w:rsidRPr="002E0E9B">
        <w:rPr>
          <w:spacing w:val="-1"/>
          <w:sz w:val="23"/>
          <w:szCs w:val="23"/>
        </w:rPr>
        <w:t>отходов.</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
          <w:bCs/>
          <w:sz w:val="23"/>
          <w:szCs w:val="23"/>
          <w:lang w:val="ru-RU"/>
        </w:rPr>
        <w:t xml:space="preserve">Утилизация отходов методом высокотемпературного термического обезвреживания опасных отходов. </w:t>
      </w:r>
      <w:r w:rsidRPr="002E0E9B">
        <w:rPr>
          <w:rFonts w:ascii="Times New Roman" w:hAnsi="Times New Roman" w:cs="Times New Roman"/>
          <w:sz w:val="23"/>
          <w:szCs w:val="23"/>
          <w:lang w:val="ru-RU"/>
        </w:rPr>
        <w:t xml:space="preserve">Печь с подвижной колосниковой решеткой </w:t>
      </w:r>
      <w:r w:rsidRPr="002E0E9B">
        <w:rPr>
          <w:rFonts w:ascii="Times New Roman" w:hAnsi="Times New Roman" w:cs="Times New Roman"/>
          <w:sz w:val="23"/>
          <w:szCs w:val="23"/>
        </w:rPr>
        <w:t>FSWFL</w:t>
      </w:r>
      <w:r w:rsidRPr="002E0E9B">
        <w:rPr>
          <w:rFonts w:ascii="Times New Roman" w:hAnsi="Times New Roman" w:cs="Times New Roman"/>
          <w:sz w:val="23"/>
          <w:szCs w:val="23"/>
          <w:lang w:val="ru-RU"/>
        </w:rPr>
        <w:t>-1500</w:t>
      </w:r>
      <w:r w:rsidRPr="002E0E9B">
        <w:rPr>
          <w:rFonts w:ascii="Times New Roman" w:hAnsi="Times New Roman" w:cs="Times New Roman"/>
          <w:sz w:val="23"/>
          <w:szCs w:val="23"/>
        </w:rPr>
        <w:t>WN</w:t>
      </w:r>
      <w:r w:rsidRPr="002E0E9B">
        <w:rPr>
          <w:rFonts w:ascii="Times New Roman" w:hAnsi="Times New Roman" w:cs="Times New Roman"/>
          <w:sz w:val="23"/>
          <w:szCs w:val="23"/>
          <w:lang w:val="ru-RU"/>
        </w:rPr>
        <w:t xml:space="preserve"> предназначена для высокотемпературного термического обезвреживания опасных отходов.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Вышеуказанная печь для обезвреживания отходов будет интегрирована в систему сжигания инсинератора </w:t>
      </w:r>
      <w:r w:rsidRPr="002E0E9B">
        <w:rPr>
          <w:rFonts w:ascii="Times New Roman" w:hAnsi="Times New Roman" w:cs="Times New Roman"/>
          <w:sz w:val="23"/>
          <w:szCs w:val="23"/>
        </w:rPr>
        <w:t>RKB</w:t>
      </w:r>
      <w:r w:rsidRPr="002E0E9B">
        <w:rPr>
          <w:rFonts w:ascii="Times New Roman" w:hAnsi="Times New Roman" w:cs="Times New Roman"/>
          <w:sz w:val="23"/>
          <w:szCs w:val="23"/>
          <w:lang w:val="ru-RU"/>
        </w:rPr>
        <w:t xml:space="preserve">-3.0 как альтернатива роторной (барабанной) камере сжигания данного инсинератора. Т.е. печь </w:t>
      </w:r>
      <w:r w:rsidRPr="002E0E9B">
        <w:rPr>
          <w:rFonts w:ascii="Times New Roman" w:hAnsi="Times New Roman" w:cs="Times New Roman"/>
          <w:sz w:val="23"/>
          <w:szCs w:val="23"/>
        </w:rPr>
        <w:t>FSWFL</w:t>
      </w:r>
      <w:r w:rsidRPr="002E0E9B">
        <w:rPr>
          <w:rFonts w:ascii="Times New Roman" w:hAnsi="Times New Roman" w:cs="Times New Roman"/>
          <w:sz w:val="23"/>
          <w:szCs w:val="23"/>
          <w:lang w:val="ru-RU"/>
        </w:rPr>
        <w:t>-1500</w:t>
      </w:r>
      <w:r w:rsidRPr="002E0E9B">
        <w:rPr>
          <w:rFonts w:ascii="Times New Roman" w:hAnsi="Times New Roman" w:cs="Times New Roman"/>
          <w:sz w:val="23"/>
          <w:szCs w:val="23"/>
        </w:rPr>
        <w:t>WN</w:t>
      </w:r>
      <w:r w:rsidRPr="002E0E9B">
        <w:rPr>
          <w:rFonts w:ascii="Times New Roman" w:hAnsi="Times New Roman" w:cs="Times New Roman"/>
          <w:sz w:val="23"/>
          <w:szCs w:val="23"/>
          <w:lang w:val="ru-RU"/>
        </w:rPr>
        <w:t xml:space="preserve"> будет работать как первичная камера сжигания отходов, а такие функции как дожигание отходящих газов, их очистка и создание отрицательной тяги в системе сжигания отходов, будут выполняться с помощью имеющегося оборудования инсинератора </w:t>
      </w:r>
      <w:r w:rsidRPr="002E0E9B">
        <w:rPr>
          <w:rFonts w:ascii="Times New Roman" w:hAnsi="Times New Roman" w:cs="Times New Roman"/>
          <w:sz w:val="23"/>
          <w:szCs w:val="23"/>
        </w:rPr>
        <w:t>RKB</w:t>
      </w:r>
      <w:r w:rsidRPr="002E0E9B">
        <w:rPr>
          <w:rFonts w:ascii="Times New Roman" w:hAnsi="Times New Roman" w:cs="Times New Roman"/>
          <w:sz w:val="23"/>
          <w:szCs w:val="23"/>
          <w:lang w:val="ru-RU"/>
        </w:rPr>
        <w:t xml:space="preserve">-3.0.   Конструкция печи позволяет обезвреживать жидкие и твердые отходы (нефтезагрязненные материалы, химические жидкости, нефтешламы и т.д.), а использование в технологическом процессе вторичной камеры дожига и шести ступеней газоочистки инсинератора </w:t>
      </w:r>
      <w:r w:rsidRPr="002E0E9B">
        <w:rPr>
          <w:rFonts w:ascii="Times New Roman" w:hAnsi="Times New Roman" w:cs="Times New Roman"/>
          <w:sz w:val="23"/>
          <w:szCs w:val="23"/>
        </w:rPr>
        <w:t>RKB</w:t>
      </w:r>
      <w:r w:rsidRPr="002E0E9B">
        <w:rPr>
          <w:rFonts w:ascii="Times New Roman" w:hAnsi="Times New Roman" w:cs="Times New Roman"/>
          <w:sz w:val="23"/>
          <w:szCs w:val="23"/>
          <w:lang w:val="ru-RU"/>
        </w:rPr>
        <w:t xml:space="preserve">-3.0 обеспечивают соответствие выделяемого остаточного газа требованиям РК и ЕС. Автоматическая система управления, автоматическая система погрузки/выгрузки отходов и контроля газоочистной системы позволяют эффективно и безопасно проводить эксплуатацию и техническое обслуживание данной печи. </w:t>
      </w:r>
    </w:p>
    <w:p w:rsidR="002E0E9B" w:rsidRPr="002E0E9B" w:rsidRDefault="002E0E9B" w:rsidP="002E0E9B">
      <w:pPr>
        <w:ind w:firstLine="709"/>
        <w:contextualSpacing/>
        <w:jc w:val="both"/>
        <w:rPr>
          <w:rFonts w:ascii="Times New Roman" w:hAnsi="Times New Roman" w:cs="Times New Roman"/>
          <w:bCs/>
          <w:i/>
          <w:sz w:val="23"/>
          <w:szCs w:val="23"/>
          <w:lang w:val="ru-RU"/>
        </w:rPr>
      </w:pPr>
      <w:r w:rsidRPr="002E0E9B">
        <w:rPr>
          <w:rFonts w:ascii="Times New Roman" w:hAnsi="Times New Roman" w:cs="Times New Roman"/>
          <w:bCs/>
          <w:i/>
          <w:sz w:val="23"/>
          <w:szCs w:val="23"/>
          <w:lang w:val="ru-RU"/>
        </w:rPr>
        <w:t xml:space="preserve">Принцип работы печи </w:t>
      </w:r>
      <w:r w:rsidRPr="002E0E9B">
        <w:rPr>
          <w:rFonts w:ascii="Times New Roman" w:hAnsi="Times New Roman" w:cs="Times New Roman"/>
          <w:bCs/>
          <w:i/>
          <w:sz w:val="23"/>
          <w:szCs w:val="23"/>
        </w:rPr>
        <w:t>FSWFL</w:t>
      </w:r>
      <w:r w:rsidRPr="002E0E9B">
        <w:rPr>
          <w:rFonts w:ascii="Times New Roman" w:hAnsi="Times New Roman" w:cs="Times New Roman"/>
          <w:bCs/>
          <w:i/>
          <w:sz w:val="23"/>
          <w:szCs w:val="23"/>
          <w:lang w:val="ru-RU"/>
        </w:rPr>
        <w:t>-1500</w:t>
      </w:r>
      <w:r w:rsidRPr="002E0E9B">
        <w:rPr>
          <w:rFonts w:ascii="Times New Roman" w:hAnsi="Times New Roman" w:cs="Times New Roman"/>
          <w:bCs/>
          <w:i/>
          <w:sz w:val="23"/>
          <w:szCs w:val="23"/>
        </w:rPr>
        <w:t>WN</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Отходы при помощи ленточного транспортера подаются в предтопочный бункер. Далее отходы при помощи гидротолкателя через загрузочную шахту порционно подаются в топку печи на подвижную колосниковую решетку, где происходит процесс их сгорания.</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Частота подачи отходов задается автоматически в соответствии с выходной тепловой мощностью печи. В нормальной позиции поршень гидротолкателя двигается вперед до закрытия канала подачи во избежание попадания пламени из топки в зону загрузки отходов. Для совершения загрузки поршень гидротолкателя сначала двигается назад, чтобы освободить место в загрузочной шахте для порции отходов, потом толкает эти отходы до отметки «вперед».</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Подвижная колосниковая решетка представляет собой подвижную колосниковую раму и неподвижные колосниковые балки. Подвижная колосниковая рама приводится в движение через тягу гидроцилиндром от гидростанции через определенные промежутки времени.  Частота движения гидроцилиндра «вперед-назад» задается автоматически.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Конструкция колосниковой решетки является стандартной, подвижная решетка перемещается вперед и назад в продольном направлении, одновременно продвигая сжигаемые отходы вперед по </w:t>
      </w:r>
      <w:r w:rsidRPr="002E0E9B">
        <w:rPr>
          <w:rFonts w:ascii="Times New Roman" w:hAnsi="Times New Roman" w:cs="Times New Roman"/>
          <w:sz w:val="23"/>
          <w:szCs w:val="23"/>
          <w:lang w:val="ru-RU"/>
        </w:rPr>
        <w:lastRenderedPageBreak/>
        <w:t>горизонтали. Рациональная подача воздуха заставляет отходы пройти весь процесс от воспламенения до полного сгорания. Движение решетки перемещает отходы, рыхлит их, тем самым образуя воздушные отверстия в слое сжигаемых отходов для улучшения воздухопроницаемости и интенсификации горения.</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Отходы проходят через разные технологические зоны, каждая зона выполняет свою функцию. Можно выделить следующие зоны: зона сушки, зона предварительного сгорания, зона горения, зона догорания и зону очистки от золы. Скорость подачи отходов и воздуха можно регулировать. Оптимальное сгорание зависит от правильной настройки подачи воздуха. Когда все горючие вещества сгорают, зола попадает в систему золоудаления.</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Топка изнутри футерована жаростойким бетоном и огнеупорными кирпичами, что позволяет поддерживать достаточную для эффективного горения в топке температуру.</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В каждую зону организован подвод воздуха от дутьевых вентиляторов. Количество поступающего воздуха регулируется степенью открытия автоматических заслонок и регулировкой частоты вращения дутьевых вентиляторов.</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Дымосос создает разрежение в топке и газоходах, необходимое для качественного сжигания отходов и обеспечивает удаление дымовых газов из печи через камеру дожигания и систему очистки отходящих газов в дымовую трубу. Требуемое разрежение достигается регулированием частоты вращения дымососа.</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Автоматика обеспечивает управление процессом горения и работу топки и установки в целом, а также механизмов подачи топлива, золоудаления, управление дымососом, дутьевыми вентиляторами, автоматическими затворами, автоматизацию процессов контроля, сигнализации, регулирования, необходимые защиты и блокировки.</w:t>
      </w:r>
    </w:p>
    <w:p w:rsidR="002E0E9B" w:rsidRPr="002E0E9B" w:rsidRDefault="002E0E9B" w:rsidP="002E0E9B">
      <w:pPr>
        <w:ind w:firstLine="709"/>
        <w:contextualSpacing/>
        <w:jc w:val="both"/>
        <w:rPr>
          <w:rFonts w:ascii="Times New Roman" w:hAnsi="Times New Roman" w:cs="Times New Roman"/>
          <w:b/>
          <w:bCs/>
          <w:sz w:val="23"/>
          <w:szCs w:val="23"/>
          <w:lang w:val="ru-RU"/>
        </w:rPr>
      </w:pPr>
      <w:r w:rsidRPr="002E0E9B">
        <w:rPr>
          <w:rFonts w:ascii="Times New Roman" w:hAnsi="Times New Roman" w:cs="Times New Roman"/>
          <w:b/>
          <w:bCs/>
          <w:sz w:val="23"/>
          <w:szCs w:val="23"/>
          <w:lang w:val="ru-RU"/>
        </w:rPr>
        <w:t xml:space="preserve">Утилизация отходов методом дистилляции/ректификации </w:t>
      </w:r>
    </w:p>
    <w:p w:rsidR="002E0E9B" w:rsidRPr="002E0E9B" w:rsidRDefault="002E0E9B" w:rsidP="002E0E9B">
      <w:pPr>
        <w:ind w:firstLine="709"/>
        <w:contextualSpacing/>
        <w:jc w:val="both"/>
        <w:rPr>
          <w:rFonts w:ascii="Times New Roman" w:hAnsi="Times New Roman" w:cs="Times New Roman"/>
          <w:bCs/>
          <w:i/>
          <w:sz w:val="23"/>
          <w:szCs w:val="23"/>
          <w:lang w:val="ru-RU"/>
        </w:rPr>
      </w:pPr>
      <w:r w:rsidRPr="002E0E9B">
        <w:rPr>
          <w:rFonts w:ascii="Times New Roman" w:hAnsi="Times New Roman" w:cs="Times New Roman"/>
          <w:bCs/>
          <w:i/>
          <w:sz w:val="23"/>
          <w:szCs w:val="23"/>
          <w:lang w:val="ru-RU"/>
        </w:rPr>
        <w:t>Дистилляция и принцип работы пленочных испарителей</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Дистилляция или ректификация, называемые часто перегонкой, представляют собой термический процесс разделения жидких смесей на их составные части. Дистилляцией называют перегонку смеси с полной конденсацией полученных паров.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Различают дистилляцию с конденсацией пара в жидкость (при которой получаемый дистиллят имеет усреднённый состав вследствие перемешивания) и дистилляцию с конденсацией пара в твёрдую фазу (при которой в конденсате возникает распределение концентрации компонентов). Продуктом дистилляции является дистиллят или остаток (или и то, и другое)</w:t>
      </w:r>
      <w:r w:rsidRPr="002E0E9B">
        <w:rPr>
          <w:rFonts w:ascii="Times New Roman" w:hAnsi="Times New Roman" w:cs="Times New Roman"/>
          <w:sz w:val="23"/>
          <w:szCs w:val="23"/>
        </w:rPr>
        <w:t> </w:t>
      </w:r>
      <w:r w:rsidRPr="002E0E9B">
        <w:rPr>
          <w:rFonts w:ascii="Times New Roman" w:hAnsi="Times New Roman" w:cs="Times New Roman"/>
          <w:sz w:val="23"/>
          <w:szCs w:val="23"/>
          <w:lang w:val="ru-RU"/>
        </w:rPr>
        <w:t>— в зависимости от дистиллируемого вещества и целей процесса.</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Cs/>
          <w:sz w:val="23"/>
          <w:szCs w:val="23"/>
          <w:lang w:val="ru-RU"/>
        </w:rPr>
        <w:t>Дистилляционная установка</w:t>
      </w:r>
      <w:r w:rsidRPr="002E0E9B">
        <w:rPr>
          <w:rFonts w:ascii="Times New Roman" w:hAnsi="Times New Roman" w:cs="Times New Roman"/>
          <w:sz w:val="23"/>
          <w:szCs w:val="23"/>
          <w:lang w:val="ru-RU"/>
        </w:rPr>
        <w:t xml:space="preserve"> – это устройство для разделения смеси жидкостей на фракции, отличающиеся составом и температурой кипения. Различают дистилляционные установки периодического и непрерывного действия. В дистилляционных установках периодического действия сырье подвергается обработке определенное время, в течение которого состав дистиллята и остатка меняется непрерывно, после чего прекращают дистилляцию, удаляют кубовый остаток, загружают новую порцию продукта и технологический цикл повторяется. В дистилляционных установках непрерывного действия подача исходной смеси, отвод дистиллята и кубового остатка происходит непрерывно, а составы жидкости и пара в каждой точке системы постоянны. В зависимости от контактных устройств различают дистилляционные установки тарельчатые, насадочные, пленочные, ротационные.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Cs/>
          <w:i/>
          <w:sz w:val="23"/>
          <w:szCs w:val="23"/>
          <w:lang w:val="ru-RU"/>
        </w:rPr>
        <w:t>Пленочные</w:t>
      </w:r>
      <w:r w:rsidRPr="002E0E9B">
        <w:rPr>
          <w:rFonts w:ascii="Times New Roman" w:hAnsi="Times New Roman" w:cs="Times New Roman"/>
          <w:bCs/>
          <w:i/>
          <w:sz w:val="23"/>
          <w:szCs w:val="23"/>
        </w:rPr>
        <w:t> </w:t>
      </w:r>
      <w:r w:rsidRPr="002E0E9B">
        <w:rPr>
          <w:rFonts w:ascii="Times New Roman" w:hAnsi="Times New Roman" w:cs="Times New Roman"/>
          <w:bCs/>
          <w:i/>
          <w:sz w:val="23"/>
          <w:szCs w:val="23"/>
          <w:lang w:val="ru-RU"/>
        </w:rPr>
        <w:t>испарители</w:t>
      </w:r>
      <w:r w:rsidRPr="002E0E9B">
        <w:rPr>
          <w:rFonts w:ascii="Times New Roman" w:hAnsi="Times New Roman" w:cs="Times New Roman"/>
          <w:sz w:val="23"/>
          <w:szCs w:val="23"/>
          <w:lang w:val="ru-RU"/>
        </w:rPr>
        <w:t xml:space="preserve"> предназначены для реализации процесса кипения жидкостей в тонкой пленке.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Пленочная перегонка осуществляется из пленки жидкости в мягких температурных условиях. Опыты показали, что, как при атмосферном давлении, так и при остаточных давлениях 5—0,1 мм рт. ст., пленочная дистилляция имеет существенные преимущества, заключающиеся в малом времени пребывания жидкой фазы в нагретой зоне и в отсутствии необходимости нагревания больших слоев жидкости, как это имеет место при перегонке из куба. При пленочной же перегонке очень тонкая пленка жидкости, находящаяся в нагретой зоне очень малое время, практически не вызывает увеличения давления. Поэтому для получения первой фракции достаточна температура пленконесущей поверхности, равная 78 °С. Мягкие температурные условия пленочной перегонки наиболее пригодны для переработки термически нестойких веществ.</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Наиболее</w:t>
      </w:r>
      <w:r w:rsidRPr="002E0E9B">
        <w:rPr>
          <w:rFonts w:ascii="Times New Roman" w:hAnsi="Times New Roman" w:cs="Times New Roman"/>
          <w:sz w:val="23"/>
          <w:szCs w:val="23"/>
        </w:rPr>
        <w:t> </w:t>
      </w:r>
      <w:r w:rsidRPr="002E0E9B">
        <w:rPr>
          <w:rFonts w:ascii="Times New Roman" w:hAnsi="Times New Roman" w:cs="Times New Roman"/>
          <w:sz w:val="23"/>
          <w:szCs w:val="23"/>
          <w:lang w:val="ru-RU"/>
        </w:rPr>
        <w:t>распространенная конструкция пленочного испарителя - кожухотрубчатый со стекающей пленкой. Это вертикальный прямоточный теплообменник, в верхней части каждой трубы которого</w:t>
      </w:r>
      <w:r w:rsidRPr="002E0E9B">
        <w:rPr>
          <w:rFonts w:ascii="Times New Roman" w:hAnsi="Times New Roman" w:cs="Times New Roman"/>
          <w:sz w:val="23"/>
          <w:szCs w:val="23"/>
        </w:rPr>
        <w:t> </w:t>
      </w:r>
      <w:r w:rsidRPr="002E0E9B">
        <w:rPr>
          <w:rFonts w:ascii="Times New Roman" w:hAnsi="Times New Roman" w:cs="Times New Roman"/>
          <w:sz w:val="23"/>
          <w:szCs w:val="23"/>
          <w:lang w:val="ru-RU"/>
        </w:rPr>
        <w:t>установлено оросительное устройство. Жидкость подается на верхнюю трубную решетку, равномерно распределяется по трубам и в виде пленки, образованной оросителем, стекает по внутренней поверхности труб. Частичное испарение жидкости происходит за счет подачи под давлением в межтрубное пространство насыщенного водяного пара. Образовавшаяся в трубах парожидкостная смесь после выхода из аппарата поступает на сепарацию.</w:t>
      </w:r>
    </w:p>
    <w:p w:rsidR="002E0E9B" w:rsidRPr="002E0E9B" w:rsidRDefault="002E0E9B" w:rsidP="002E0E9B">
      <w:pPr>
        <w:ind w:firstLine="709"/>
        <w:contextualSpacing/>
        <w:jc w:val="both"/>
        <w:rPr>
          <w:rFonts w:ascii="Times New Roman" w:hAnsi="Times New Roman" w:cs="Times New Roman"/>
          <w:bCs/>
          <w:i/>
          <w:sz w:val="23"/>
          <w:szCs w:val="23"/>
          <w:lang w:val="ru-RU"/>
        </w:rPr>
      </w:pPr>
      <w:r w:rsidRPr="002E0E9B">
        <w:rPr>
          <w:rFonts w:ascii="Times New Roman" w:hAnsi="Times New Roman" w:cs="Times New Roman"/>
          <w:bCs/>
          <w:i/>
          <w:sz w:val="23"/>
          <w:szCs w:val="23"/>
          <w:lang w:val="ru-RU"/>
        </w:rPr>
        <w:t>Принцип работы дистилляционной установки</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Исходное сырье с помощью насоса подачи сырья поступает в камеру предварительного нагрева, которая представляет собой трубчатый теплообменник, где исходное сырье проходит по трубкам, а по межтрубному пространству проходит пар нагрева, который подогревает исходное сырье.</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Далее подогретое сырье через верхнюю часть поступает в испаритель, где через распределительную систему равномерно поступает внутрь нагревательных трубок. Благодаря быстрому потоку вторичного пара и гравитационной силе, сырье тонкой пленкой стекает вдоль внутренних стенок нагревательных трубок вниз, при этом непрерывно подвергаясь испарению и концентрированию. Пары исходного сырья (вторичный пар) и его концентрированный раствор, под действием силы тяжести, накапливаются на дне испарителя, откуда отводятся для разделения в сепаратор.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Сепаратор действует по принципу циклонных аппаратов, внутри которого поступающий вторичный пар и концентрированный раствор закручиваются под действием центробежных сил. Благодаря разнице плотностей и центробежной силе, концентрированный раствор скапливается внизу сепаратора, а отделенный от нее пар через верхнюю часть сепаратора отводится в конденсаторы.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Концентрированный раствор, накопленный в нижней части сепаратора с помощью центробежного насоса, может быть возвращен обратно в испаритель для обеспечения минимального объема смачивания, это позволяет избежать пересыхания нижних частей нагревательных трубок и в то же время обеспечить толщину пленки жидкости в нагревательных трубках. При необходимости определенная часть концентрированного раствора может быть удалена/сброшена из системы дистилляционной установки. Данные операции возврата концентрированного раствора в испаритель или его сброса из установки дистилляции выполняются с помощью трехходового клапана, установленного на выходном патрубке центробежного насоса.</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Отделенный в сепараторе вторичный пар через верхнюю часть сепаратора отводится в первичный конденсатор, который представляет собой трубчатый теплообменник, где проходящий через трубки вторичный пар охлаждается и конденсируется охлаждающей водой, проходящей через межтрубное пространство корпуса конденсатора.  Внутренняя часть первичного конденсатора представляет собой прямую трубу, это обеспечивает охлаждение при одновременном снижении сопротивления вторичного пара.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Вторичный конденсатор представляет собой теплообменное устройство с конденсационным змеевиком, которое имеет преимущества компактной конструкции при большой площади теплопередачи на единицу объема и высокой эффективностью теплопередачи. Несконденсированный пар и конденсат из первичного конденсатора через соединительный патрубок поступает в змеевик вторичного конденсатора, где окончательно конденсируется и охлаждается до низких температур. Охлаждение наружной поверхности змеевика, для конденсации пара, производится с помощью воды, также поступаемой из корпуса первичного конденсатора.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Образованный во вторичном конденсаторе дистиллят поступает в резервуар для приема дистиллята. При накоплении определенного уровня дистиллята в приемном резервуаре, дистиллят при помощи самовсасывающего насоса откачивается в емкости хранения для последующей их переработки или сброса в КОС.</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Вакуум, необходимый для проведения низкотемпературных и высокоэффективных процессов испарения в установке дистилляции, обеспечивается работой водокольцевого вакуумного насоса.</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Снижение температуры охлаждающей воды, используемой в работе первичного и вторичного конденсаторов, производится при помощи градирни для охлаждения воды.</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Сама установка не прозводит выбросы и источниками выбросов являются жидкотопливный котел для парогенератора «</w:t>
      </w:r>
      <w:r w:rsidRPr="002E0E9B">
        <w:rPr>
          <w:rFonts w:ascii="Times New Roman" w:hAnsi="Times New Roman" w:cs="Times New Roman"/>
          <w:sz w:val="23"/>
          <w:szCs w:val="23"/>
        </w:rPr>
        <w:t>VIESSMANN</w:t>
      </w:r>
      <w:r w:rsidRPr="002E0E9B">
        <w:rPr>
          <w:rFonts w:ascii="Times New Roman" w:hAnsi="Times New Roman" w:cs="Times New Roman"/>
          <w:sz w:val="23"/>
          <w:szCs w:val="23"/>
          <w:lang w:val="ru-RU"/>
        </w:rPr>
        <w:t>», резервуар для приема отходов на дистилляцию (30 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sz w:val="23"/>
          <w:szCs w:val="23"/>
          <w:lang w:val="ru-RU"/>
        </w:rPr>
        <w:t>), резервуар для сбора дистилята (30 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sz w:val="23"/>
          <w:szCs w:val="23"/>
          <w:lang w:val="ru-RU"/>
        </w:rPr>
        <w:t>) – 2 ед, резервуар для сбора кубового остатка (30 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sz w:val="23"/>
          <w:szCs w:val="23"/>
          <w:lang w:val="ru-RU"/>
        </w:rPr>
        <w:t>), резервуар для хранения дизтоплива (30 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sz w:val="23"/>
          <w:szCs w:val="23"/>
          <w:lang w:val="ru-RU"/>
        </w:rPr>
        <w:t>), насосы.</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
          <w:bCs/>
          <w:sz w:val="23"/>
          <w:szCs w:val="23"/>
          <w:lang w:val="ru-RU"/>
        </w:rPr>
        <w:t xml:space="preserve">Переработка/удаление жировых отходов. </w:t>
      </w:r>
      <w:r w:rsidRPr="002E0E9B">
        <w:rPr>
          <w:rFonts w:ascii="Times New Roman" w:hAnsi="Times New Roman" w:cs="Times New Roman"/>
          <w:sz w:val="23"/>
          <w:szCs w:val="23"/>
          <w:lang w:val="ru-RU"/>
        </w:rPr>
        <w:t>Для сепарации жировых отходов на КУО «</w:t>
      </w:r>
      <w:r w:rsidRPr="002E0E9B">
        <w:rPr>
          <w:rFonts w:ascii="Times New Roman" w:hAnsi="Times New Roman" w:cs="Times New Roman"/>
          <w:sz w:val="23"/>
          <w:szCs w:val="23"/>
        </w:rPr>
        <w:t>NasarSolutions</w:t>
      </w:r>
      <w:r w:rsidRPr="002E0E9B">
        <w:rPr>
          <w:rFonts w:ascii="Times New Roman" w:hAnsi="Times New Roman" w:cs="Times New Roman"/>
          <w:sz w:val="23"/>
          <w:szCs w:val="23"/>
          <w:lang w:val="ru-RU"/>
        </w:rPr>
        <w:t xml:space="preserve">» используется установка </w:t>
      </w:r>
      <w:r w:rsidRPr="002E0E9B">
        <w:rPr>
          <w:rFonts w:ascii="Times New Roman" w:hAnsi="Times New Roman" w:cs="Times New Roman"/>
          <w:b/>
          <w:bCs/>
          <w:sz w:val="23"/>
          <w:szCs w:val="23"/>
        </w:rPr>
        <w:t>Kugler</w:t>
      </w:r>
      <w:r w:rsidRPr="002E0E9B">
        <w:rPr>
          <w:rFonts w:ascii="Times New Roman" w:hAnsi="Times New Roman" w:cs="Times New Roman"/>
          <w:b/>
          <w:bCs/>
          <w:sz w:val="23"/>
          <w:szCs w:val="23"/>
          <w:lang w:val="ru-RU"/>
        </w:rPr>
        <w:t xml:space="preserve"> Е-ОР-11-40-РР</w:t>
      </w:r>
      <w:r w:rsidRPr="002E0E9B">
        <w:rPr>
          <w:rFonts w:ascii="Times New Roman" w:hAnsi="Times New Roman" w:cs="Times New Roman"/>
          <w:sz w:val="23"/>
          <w:szCs w:val="23"/>
          <w:lang w:val="ru-RU"/>
        </w:rPr>
        <w:t xml:space="preserve"> (модель с пресс-пластинами), которая предназначена для механического разделения шлама и суспензий на (полу) твердую или вязкую и жидкую (водные) фазы.</w:t>
      </w:r>
    </w:p>
    <w:p w:rsidR="002E0E9B" w:rsidRPr="002E0E9B" w:rsidRDefault="002E0E9B" w:rsidP="002E0E9B">
      <w:pPr>
        <w:ind w:firstLine="709"/>
        <w:contextualSpacing/>
        <w:jc w:val="both"/>
        <w:rPr>
          <w:rFonts w:ascii="Times New Roman" w:hAnsi="Times New Roman" w:cs="Times New Roman"/>
          <w:sz w:val="23"/>
          <w:szCs w:val="23"/>
          <w:lang w:val="kk-KZ"/>
        </w:rPr>
      </w:pPr>
      <w:r w:rsidRPr="002E0E9B">
        <w:rPr>
          <w:rFonts w:ascii="Times New Roman" w:hAnsi="Times New Roman" w:cs="Times New Roman"/>
          <w:sz w:val="23"/>
          <w:szCs w:val="23"/>
          <w:lang w:val="ru-RU"/>
        </w:rPr>
        <w:t>Переработка/удаление жировых отходов осуществляется на участке хранения жидкой и твердой части после сепарации жировых отходов. Далее перемещаются с помощью насоса в технологические резервуары, которые представляют собой герметичные горизонтальные металлические емкости цилиндрической формы, объемом 30 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sz w:val="23"/>
          <w:szCs w:val="23"/>
          <w:lang w:val="ru-RU"/>
        </w:rPr>
        <w:t>. Общее количество технологических резервуаров составляет 3 шт., с суммарным объемом 90 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sz w:val="23"/>
          <w:szCs w:val="23"/>
          <w:lang w:val="kk-KZ"/>
        </w:rPr>
        <w:t>.</w:t>
      </w:r>
    </w:p>
    <w:p w:rsidR="002E0E9B" w:rsidRPr="002E0E9B" w:rsidRDefault="002E0E9B" w:rsidP="002E0E9B">
      <w:pPr>
        <w:ind w:firstLine="851"/>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Процесс обезвоживания при помощи Е-ОР включает в себя следующие шаги:</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
          <w:bCs/>
          <w:sz w:val="23"/>
          <w:szCs w:val="23"/>
          <w:lang w:val="ru-RU"/>
        </w:rPr>
        <w:t xml:space="preserve">- </w:t>
      </w:r>
      <w:r w:rsidRPr="002E0E9B">
        <w:rPr>
          <w:rFonts w:ascii="Times New Roman" w:hAnsi="Times New Roman" w:cs="Times New Roman"/>
          <w:bCs/>
          <w:sz w:val="23"/>
          <w:szCs w:val="23"/>
          <w:lang w:val="ru-RU"/>
        </w:rPr>
        <w:t>Подача шлама:</w:t>
      </w:r>
      <w:r w:rsidRPr="002E0E9B">
        <w:rPr>
          <w:rFonts w:ascii="Times New Roman" w:hAnsi="Times New Roman" w:cs="Times New Roman"/>
          <w:sz w:val="23"/>
          <w:szCs w:val="23"/>
          <w:lang w:val="ru-RU"/>
        </w:rPr>
        <w:t xml:space="preserve"> Впуск среды в бак подачи шлама. Впускной поток может управляться регулятором уровня воды, если требуется обезвоживание только части приточной среды. Избыточная среда поступает в переливную трубу, которая также служит  аварийным переливом.</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
          <w:bCs/>
          <w:sz w:val="23"/>
          <w:szCs w:val="23"/>
          <w:lang w:val="ru-RU"/>
        </w:rPr>
        <w:t xml:space="preserve">- </w:t>
      </w:r>
      <w:r w:rsidRPr="002E0E9B">
        <w:rPr>
          <w:rFonts w:ascii="Times New Roman" w:hAnsi="Times New Roman" w:cs="Times New Roman"/>
          <w:bCs/>
          <w:sz w:val="23"/>
          <w:szCs w:val="23"/>
          <w:lang w:val="ru-RU"/>
        </w:rPr>
        <w:t>Флокуляция</w:t>
      </w:r>
      <w:r w:rsidRPr="002E0E9B">
        <w:rPr>
          <w:rFonts w:ascii="Times New Roman" w:hAnsi="Times New Roman" w:cs="Times New Roman"/>
          <w:sz w:val="23"/>
          <w:szCs w:val="23"/>
          <w:lang w:val="ru-RU"/>
        </w:rPr>
        <w:t>. Впуск среды в флокуляционный бак с добавлением флокулянта. Регулируемая частота вращения мешалки позволяет изменять энергию перемешивания для получения оптимального размера и структуры хлопьев. Датчик уровня предотвращает переполнения флокуляционного бака.</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
          <w:bCs/>
          <w:sz w:val="23"/>
          <w:szCs w:val="23"/>
          <w:lang w:val="ru-RU"/>
        </w:rPr>
        <w:t xml:space="preserve">- </w:t>
      </w:r>
      <w:r w:rsidRPr="002E0E9B">
        <w:rPr>
          <w:rFonts w:ascii="Times New Roman" w:hAnsi="Times New Roman" w:cs="Times New Roman"/>
          <w:bCs/>
          <w:sz w:val="23"/>
          <w:szCs w:val="23"/>
          <w:lang w:val="ru-RU"/>
        </w:rPr>
        <w:t>Сгущение</w:t>
      </w:r>
      <w:r w:rsidRPr="002E0E9B">
        <w:rPr>
          <w:rFonts w:ascii="Times New Roman" w:hAnsi="Times New Roman" w:cs="Times New Roman"/>
          <w:sz w:val="23"/>
          <w:szCs w:val="23"/>
          <w:lang w:val="ru-RU"/>
        </w:rPr>
        <w:t>. Флокулировання среда непрерывно поступает в модуль обезвоживания и выводится из модуля в сгущенном состоянии. Давление может изменяться при помощи пресс-панели. Эффективность и степень обезвоживания зависят от частоты вращения двигателя и давления на пресс-панель.</w:t>
      </w:r>
    </w:p>
    <w:p w:rsidR="002E0E9B" w:rsidRPr="002E0E9B" w:rsidRDefault="002E0E9B" w:rsidP="002E0E9B">
      <w:pPr>
        <w:ind w:firstLine="851"/>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Сердцем системы является серия параллельных медленно вращающихся валов, к которым прикреплено большое количество параллельных овальных пластин. Валы конвейера с овальными пластинами соединены цепью с приводным валом, который приводится в действие медленно вращающимся редукторным двигателем. Между пластинами есть клинковидные грабли. Вращающиеся пластины транспортируют твердые частицы на сито, в то время как жидкая фаза стекает между пластинами. Эффективная ширина прорези составляет 1мм. Овальная форма пластин вызывает волнообразное движение, приводящее к обезвоживанию шлама. Благодаря вращению, пластины очищаются сами по себе, поэтому обратная промывка не требуется.</w:t>
      </w:r>
    </w:p>
    <w:p w:rsidR="002E0E9B" w:rsidRPr="002E0E9B" w:rsidRDefault="002E0E9B" w:rsidP="002E0E9B">
      <w:pPr>
        <w:ind w:firstLine="851"/>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Система может быть оснащена пневматическим цилиндром, который подает определенное давление на флокулированный материал. Это позволяет обезвоживать полутвердый шламовый кек. Пресс-плита изготовлена из более грубых материалов, что предотвращает опасность засорения.</w:t>
      </w:r>
    </w:p>
    <w:p w:rsidR="002E0E9B" w:rsidRPr="002E0E9B" w:rsidRDefault="002E0E9B" w:rsidP="002E0E9B">
      <w:pPr>
        <w:pStyle w:val="a6"/>
        <w:ind w:left="709"/>
        <w:jc w:val="both"/>
        <w:rPr>
          <w:rFonts w:ascii="Times New Roman" w:hAnsi="Times New Roman"/>
          <w:b/>
          <w:sz w:val="23"/>
          <w:szCs w:val="23"/>
        </w:rPr>
      </w:pPr>
      <w:r w:rsidRPr="002E0E9B">
        <w:rPr>
          <w:rFonts w:ascii="Times New Roman" w:hAnsi="Times New Roman"/>
          <w:b/>
          <w:bCs/>
          <w:sz w:val="23"/>
          <w:szCs w:val="23"/>
        </w:rPr>
        <w:t>Измельчение отходов на передвижной установке PROGLOT 4220</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Дробилка шредерного типа «</w:t>
      </w:r>
      <w:r w:rsidRPr="002E0E9B">
        <w:rPr>
          <w:rFonts w:ascii="Times New Roman" w:hAnsi="Times New Roman" w:cs="Times New Roman"/>
          <w:sz w:val="23"/>
          <w:szCs w:val="23"/>
        </w:rPr>
        <w:t>PROGLOT</w:t>
      </w:r>
      <w:r w:rsidRPr="002E0E9B">
        <w:rPr>
          <w:rFonts w:ascii="Times New Roman" w:hAnsi="Times New Roman" w:cs="Times New Roman"/>
          <w:sz w:val="23"/>
          <w:szCs w:val="23"/>
          <w:lang w:val="ru-RU"/>
        </w:rPr>
        <w:t xml:space="preserve"> 4220» - это измельчитель универсального применения. Он предназначен для работы с материалами, имеющими значительную толщину и обладающими высокими показателями сопротивления разрушению, предназначена для измельчения материалов и отходов.</w:t>
      </w:r>
    </w:p>
    <w:p w:rsidR="002E0E9B" w:rsidRPr="002E0E9B" w:rsidRDefault="002E0E9B" w:rsidP="002E0E9B">
      <w:pPr>
        <w:ind w:firstLine="709"/>
        <w:contextualSpacing/>
        <w:jc w:val="both"/>
        <w:rPr>
          <w:rFonts w:ascii="Times New Roman" w:hAnsi="Times New Roman" w:cs="Times New Roman"/>
          <w:b/>
          <w:bCs/>
          <w:sz w:val="23"/>
          <w:szCs w:val="23"/>
          <w:lang w:val="ru-RU"/>
        </w:rPr>
      </w:pPr>
      <w:r w:rsidRPr="002E0E9B">
        <w:rPr>
          <w:rFonts w:ascii="Times New Roman" w:hAnsi="Times New Roman" w:cs="Times New Roman"/>
          <w:b/>
          <w:sz w:val="23"/>
          <w:szCs w:val="23"/>
          <w:lang w:val="ru-RU"/>
        </w:rPr>
        <w:t xml:space="preserve">Очистка/нейтрализация/обезвреживание стоков в т.ч. с </w:t>
      </w:r>
      <w:r w:rsidRPr="002E0E9B">
        <w:rPr>
          <w:rFonts w:ascii="Times New Roman" w:hAnsi="Times New Roman" w:cs="Times New Roman"/>
          <w:b/>
          <w:bCs/>
          <w:sz w:val="23"/>
          <w:szCs w:val="23"/>
          <w:lang w:val="ru-RU"/>
        </w:rPr>
        <w:t>повышенным кислотно-щелочным потенциалом (</w:t>
      </w:r>
      <w:r w:rsidRPr="002E0E9B">
        <w:rPr>
          <w:rFonts w:ascii="Times New Roman" w:hAnsi="Times New Roman" w:cs="Times New Roman"/>
          <w:b/>
          <w:bCs/>
          <w:sz w:val="23"/>
          <w:szCs w:val="23"/>
        </w:rPr>
        <w:t>pH</w:t>
      </w:r>
      <w:r w:rsidRPr="002E0E9B">
        <w:rPr>
          <w:rFonts w:ascii="Times New Roman" w:hAnsi="Times New Roman" w:cs="Times New Roman"/>
          <w:b/>
          <w:bCs/>
          <w:sz w:val="23"/>
          <w:szCs w:val="23"/>
          <w:lang w:val="ru-RU"/>
        </w:rPr>
        <w:t>)</w:t>
      </w:r>
    </w:p>
    <w:p w:rsidR="002E0E9B" w:rsidRPr="002E0E9B" w:rsidRDefault="002E0E9B" w:rsidP="002E0E9B">
      <w:pPr>
        <w:pStyle w:val="123"/>
        <w:tabs>
          <w:tab w:val="left" w:pos="426"/>
        </w:tabs>
        <w:spacing w:after="0" w:line="240" w:lineRule="auto"/>
        <w:ind w:left="0"/>
        <w:jc w:val="both"/>
        <w:rPr>
          <w:rFonts w:ascii="Times New Roman" w:hAnsi="Times New Roman" w:cs="Times New Roman"/>
          <w:sz w:val="23"/>
          <w:szCs w:val="23"/>
          <w:lang w:eastAsia="en-US"/>
        </w:rPr>
      </w:pPr>
      <w:r w:rsidRPr="002E0E9B">
        <w:rPr>
          <w:rFonts w:ascii="Times New Roman" w:hAnsi="Times New Roman" w:cs="Times New Roman"/>
          <w:sz w:val="23"/>
          <w:szCs w:val="23"/>
          <w:lang w:eastAsia="en-US"/>
        </w:rPr>
        <w:t>Работы по очистке/нейтрализации/обезвреживанию стоков в т.ч. с повышенным кислотно-щелочным потенциалом (pH) включают в себя проведение следующих процессов:</w:t>
      </w:r>
    </w:p>
    <w:p w:rsidR="002E0E9B" w:rsidRPr="002E0E9B" w:rsidRDefault="002E0E9B" w:rsidP="002E0E9B">
      <w:pPr>
        <w:pStyle w:val="123"/>
        <w:numPr>
          <w:ilvl w:val="0"/>
          <w:numId w:val="50"/>
        </w:numPr>
        <w:tabs>
          <w:tab w:val="left" w:pos="426"/>
        </w:tabs>
        <w:spacing w:after="0" w:line="240" w:lineRule="auto"/>
        <w:ind w:left="709" w:hanging="349"/>
        <w:jc w:val="both"/>
        <w:rPr>
          <w:rFonts w:ascii="Times New Roman" w:hAnsi="Times New Roman" w:cs="Times New Roman"/>
          <w:i/>
          <w:sz w:val="23"/>
          <w:szCs w:val="23"/>
          <w:lang w:eastAsia="en-US"/>
        </w:rPr>
      </w:pPr>
      <w:r w:rsidRPr="002E0E9B">
        <w:rPr>
          <w:rFonts w:ascii="Times New Roman" w:hAnsi="Times New Roman" w:cs="Times New Roman"/>
          <w:i/>
          <w:sz w:val="23"/>
          <w:szCs w:val="23"/>
          <w:lang w:eastAsia="en-US"/>
        </w:rPr>
        <w:t>Подготовка резервуара нейтрализации к приему стоков:</w:t>
      </w:r>
    </w:p>
    <w:p w:rsidR="002E0E9B" w:rsidRPr="002E0E9B" w:rsidRDefault="002E0E9B" w:rsidP="002E0E9B">
      <w:pPr>
        <w:pStyle w:val="123"/>
        <w:numPr>
          <w:ilvl w:val="0"/>
          <w:numId w:val="52"/>
        </w:numPr>
        <w:tabs>
          <w:tab w:val="left" w:pos="426"/>
        </w:tabs>
        <w:spacing w:after="0" w:line="240" w:lineRule="auto"/>
        <w:jc w:val="both"/>
        <w:rPr>
          <w:rFonts w:ascii="Times New Roman" w:hAnsi="Times New Roman" w:cs="Times New Roman"/>
          <w:bCs/>
          <w:sz w:val="23"/>
          <w:szCs w:val="23"/>
        </w:rPr>
      </w:pPr>
      <w:r w:rsidRPr="002E0E9B">
        <w:rPr>
          <w:rFonts w:ascii="Times New Roman" w:hAnsi="Times New Roman" w:cs="Times New Roman"/>
          <w:bCs/>
          <w:sz w:val="23"/>
          <w:szCs w:val="23"/>
        </w:rPr>
        <w:t>очистка резервуара и удаление из него всех жидких и твердых веществ;</w:t>
      </w:r>
    </w:p>
    <w:p w:rsidR="002E0E9B" w:rsidRPr="002E0E9B" w:rsidRDefault="002E0E9B" w:rsidP="002E0E9B">
      <w:pPr>
        <w:pStyle w:val="123"/>
        <w:numPr>
          <w:ilvl w:val="0"/>
          <w:numId w:val="52"/>
        </w:numPr>
        <w:tabs>
          <w:tab w:val="left" w:pos="426"/>
        </w:tabs>
        <w:spacing w:after="0" w:line="240" w:lineRule="auto"/>
        <w:jc w:val="both"/>
        <w:rPr>
          <w:rFonts w:ascii="Times New Roman" w:hAnsi="Times New Roman" w:cs="Times New Roman"/>
          <w:bCs/>
          <w:sz w:val="23"/>
          <w:szCs w:val="23"/>
        </w:rPr>
      </w:pPr>
      <w:r w:rsidRPr="002E0E9B">
        <w:rPr>
          <w:rFonts w:ascii="Times New Roman" w:hAnsi="Times New Roman" w:cs="Times New Roman"/>
          <w:bCs/>
          <w:sz w:val="23"/>
          <w:szCs w:val="23"/>
        </w:rPr>
        <w:t>засыпка и распределение по дну резервуара расчетного количества нейтрализующего агента.</w:t>
      </w:r>
    </w:p>
    <w:p w:rsidR="002E0E9B" w:rsidRPr="002E0E9B" w:rsidRDefault="002E0E9B" w:rsidP="002E0E9B">
      <w:pPr>
        <w:pStyle w:val="a6"/>
        <w:widowControl w:val="0"/>
        <w:numPr>
          <w:ilvl w:val="0"/>
          <w:numId w:val="50"/>
        </w:numPr>
        <w:autoSpaceDE w:val="0"/>
        <w:autoSpaceDN w:val="0"/>
        <w:jc w:val="both"/>
        <w:rPr>
          <w:rFonts w:ascii="Times New Roman" w:hAnsi="Times New Roman"/>
          <w:sz w:val="23"/>
          <w:szCs w:val="23"/>
        </w:rPr>
      </w:pPr>
      <w:r w:rsidRPr="002E0E9B">
        <w:rPr>
          <w:rFonts w:ascii="Times New Roman" w:hAnsi="Times New Roman"/>
          <w:i/>
          <w:sz w:val="23"/>
          <w:szCs w:val="23"/>
        </w:rPr>
        <w:t>Прием стоков с объектов Заказчика.</w:t>
      </w:r>
      <w:r w:rsidRPr="002E0E9B">
        <w:rPr>
          <w:rFonts w:ascii="Times New Roman" w:hAnsi="Times New Roman"/>
          <w:sz w:val="23"/>
          <w:szCs w:val="23"/>
        </w:rPr>
        <w:t xml:space="preserve"> Прием и слив привезенных с объектов Заказчика стоков на территории КУО производится в полузаглубленный бетонный резервуар (4 карта) либо в резервуар (30 м3). </w:t>
      </w:r>
    </w:p>
    <w:p w:rsidR="002E0E9B" w:rsidRPr="002E0E9B" w:rsidRDefault="002E0E9B" w:rsidP="002E0E9B">
      <w:pPr>
        <w:pStyle w:val="123"/>
        <w:numPr>
          <w:ilvl w:val="0"/>
          <w:numId w:val="50"/>
        </w:numPr>
        <w:tabs>
          <w:tab w:val="left" w:pos="426"/>
        </w:tabs>
        <w:spacing w:after="0" w:line="240" w:lineRule="auto"/>
        <w:ind w:left="709" w:hanging="349"/>
        <w:jc w:val="both"/>
        <w:rPr>
          <w:rFonts w:ascii="Times New Roman" w:hAnsi="Times New Roman" w:cs="Times New Roman"/>
          <w:sz w:val="23"/>
          <w:szCs w:val="23"/>
          <w:lang w:eastAsia="en-US"/>
        </w:rPr>
      </w:pPr>
      <w:r w:rsidRPr="002E0E9B">
        <w:rPr>
          <w:rFonts w:ascii="Times New Roman" w:hAnsi="Times New Roman" w:cs="Times New Roman"/>
          <w:i/>
          <w:sz w:val="23"/>
          <w:szCs w:val="23"/>
          <w:lang w:eastAsia="en-US"/>
        </w:rPr>
        <w:t xml:space="preserve">Очистка и отделение взвешенных и прочих веществ из состава стоков. </w:t>
      </w:r>
      <w:r w:rsidRPr="002E0E9B">
        <w:rPr>
          <w:rFonts w:ascii="Times New Roman" w:hAnsi="Times New Roman" w:cs="Times New Roman"/>
          <w:sz w:val="23"/>
          <w:szCs w:val="23"/>
          <w:lang w:eastAsia="en-US"/>
        </w:rPr>
        <w:t>Учитывая, что в составе стоков имеются взвешенные вещества, слив стоков в приемный резервуар нейтрализации производится через приемные емкости-отстойники, оснащенные перегородкой с сетчатым фильтром. Дополнительно могут быть установлены дополнительные методы фильтрации, в зависимости от состава стоков.</w:t>
      </w:r>
    </w:p>
    <w:p w:rsidR="002E0E9B" w:rsidRPr="002E0E9B" w:rsidRDefault="002E0E9B" w:rsidP="002E0E9B">
      <w:pPr>
        <w:pStyle w:val="123"/>
        <w:numPr>
          <w:ilvl w:val="0"/>
          <w:numId w:val="50"/>
        </w:numPr>
        <w:tabs>
          <w:tab w:val="left" w:pos="426"/>
        </w:tabs>
        <w:spacing w:after="0" w:line="240" w:lineRule="auto"/>
        <w:ind w:left="709" w:hanging="349"/>
        <w:jc w:val="both"/>
        <w:rPr>
          <w:rFonts w:ascii="Times New Roman" w:hAnsi="Times New Roman" w:cs="Times New Roman"/>
          <w:sz w:val="23"/>
          <w:szCs w:val="23"/>
          <w:lang w:eastAsia="en-US"/>
        </w:rPr>
      </w:pPr>
      <w:r w:rsidRPr="002E0E9B">
        <w:rPr>
          <w:rFonts w:ascii="Times New Roman" w:hAnsi="Times New Roman" w:cs="Times New Roman"/>
          <w:i/>
          <w:sz w:val="23"/>
          <w:szCs w:val="23"/>
          <w:lang w:eastAsia="en-US"/>
        </w:rPr>
        <w:t>Нейтрализация стоков в резервуаре реагентом (при необходимости).</w:t>
      </w:r>
      <w:r w:rsidRPr="002E0E9B">
        <w:rPr>
          <w:rFonts w:ascii="Times New Roman" w:hAnsi="Times New Roman" w:cs="Times New Roman"/>
          <w:sz w:val="23"/>
          <w:szCs w:val="23"/>
          <w:lang w:eastAsia="en-US"/>
        </w:rPr>
        <w:t xml:space="preserve"> Нейтрализация стоков в резервуаре происходит естественным образом, реакцией реагента и стоков; </w:t>
      </w:r>
    </w:p>
    <w:p w:rsidR="002E0E9B" w:rsidRPr="002E0E9B" w:rsidRDefault="002E0E9B" w:rsidP="002E0E9B">
      <w:pPr>
        <w:pStyle w:val="a6"/>
        <w:widowControl w:val="0"/>
        <w:numPr>
          <w:ilvl w:val="0"/>
          <w:numId w:val="50"/>
        </w:numPr>
        <w:autoSpaceDE w:val="0"/>
        <w:autoSpaceDN w:val="0"/>
        <w:contextualSpacing w:val="0"/>
        <w:jc w:val="left"/>
        <w:rPr>
          <w:rFonts w:ascii="Times New Roman" w:hAnsi="Times New Roman"/>
          <w:bCs/>
          <w:sz w:val="23"/>
          <w:szCs w:val="23"/>
        </w:rPr>
      </w:pPr>
      <w:r w:rsidRPr="002E0E9B">
        <w:rPr>
          <w:rFonts w:ascii="Times New Roman" w:hAnsi="Times New Roman"/>
          <w:i/>
          <w:sz w:val="23"/>
          <w:szCs w:val="23"/>
        </w:rPr>
        <w:t>Сбор, транспортировка и осуществление операций с жидким остаточным продуктом нейтрализации.</w:t>
      </w:r>
      <w:r w:rsidRPr="002E0E9B">
        <w:rPr>
          <w:rFonts w:ascii="Times New Roman" w:hAnsi="Times New Roman"/>
          <w:sz w:val="23"/>
          <w:szCs w:val="23"/>
        </w:rPr>
        <w:t xml:space="preserve"> </w:t>
      </w:r>
      <w:bookmarkStart w:id="3" w:name="_Toc133597014"/>
      <w:r w:rsidRPr="002E0E9B">
        <w:rPr>
          <w:rFonts w:ascii="Times New Roman" w:hAnsi="Times New Roman"/>
          <w:bCs/>
          <w:sz w:val="23"/>
          <w:szCs w:val="23"/>
        </w:rPr>
        <w:t>После реакции нейтрализации производится откачка образовавшейся воды с резервуара. Далее проводится анализ воды. Согласно полученным результатам, вода направляется на одну из нижеперечисленных операций:</w:t>
      </w:r>
    </w:p>
    <w:p w:rsidR="002E0E9B" w:rsidRPr="002E0E9B" w:rsidRDefault="002E0E9B" w:rsidP="002E0E9B">
      <w:pPr>
        <w:pStyle w:val="a6"/>
        <w:numPr>
          <w:ilvl w:val="0"/>
          <w:numId w:val="53"/>
        </w:numPr>
        <w:ind w:left="1418"/>
        <w:jc w:val="left"/>
        <w:rPr>
          <w:rFonts w:ascii="Times New Roman" w:hAnsi="Times New Roman"/>
          <w:bCs/>
          <w:sz w:val="23"/>
          <w:szCs w:val="23"/>
        </w:rPr>
      </w:pPr>
      <w:r w:rsidRPr="002E0E9B">
        <w:rPr>
          <w:rFonts w:ascii="Times New Roman" w:hAnsi="Times New Roman"/>
          <w:bCs/>
          <w:sz w:val="23"/>
          <w:szCs w:val="23"/>
        </w:rPr>
        <w:t>вода, соответствующая параметрам, транспортируется на доочистку в канализационно-очистную станцию</w:t>
      </w:r>
      <w:bookmarkEnd w:id="3"/>
      <w:r w:rsidRPr="002E0E9B">
        <w:rPr>
          <w:rFonts w:ascii="Times New Roman" w:hAnsi="Times New Roman"/>
          <w:bCs/>
          <w:sz w:val="23"/>
          <w:szCs w:val="23"/>
        </w:rPr>
        <w:t xml:space="preserve">; </w:t>
      </w:r>
    </w:p>
    <w:p w:rsidR="002E0E9B" w:rsidRPr="002E0E9B" w:rsidRDefault="002E0E9B" w:rsidP="002E0E9B">
      <w:pPr>
        <w:pStyle w:val="a6"/>
        <w:numPr>
          <w:ilvl w:val="0"/>
          <w:numId w:val="53"/>
        </w:numPr>
        <w:ind w:left="1418"/>
        <w:jc w:val="left"/>
        <w:rPr>
          <w:rFonts w:ascii="Times New Roman" w:hAnsi="Times New Roman"/>
          <w:bCs/>
          <w:sz w:val="23"/>
          <w:szCs w:val="23"/>
        </w:rPr>
      </w:pPr>
      <w:r w:rsidRPr="002E0E9B">
        <w:rPr>
          <w:rFonts w:ascii="Times New Roman" w:hAnsi="Times New Roman"/>
          <w:bCs/>
          <w:sz w:val="23"/>
          <w:szCs w:val="23"/>
        </w:rPr>
        <w:t>используется в качестве технической воды для внутренних нужд производства;</w:t>
      </w:r>
    </w:p>
    <w:p w:rsidR="002E0E9B" w:rsidRPr="002E0E9B" w:rsidRDefault="002E0E9B" w:rsidP="002E0E9B">
      <w:pPr>
        <w:pStyle w:val="a6"/>
        <w:numPr>
          <w:ilvl w:val="0"/>
          <w:numId w:val="53"/>
        </w:numPr>
        <w:ind w:left="1418"/>
        <w:jc w:val="left"/>
        <w:rPr>
          <w:rFonts w:ascii="Times New Roman" w:hAnsi="Times New Roman"/>
          <w:bCs/>
          <w:sz w:val="23"/>
          <w:szCs w:val="23"/>
        </w:rPr>
      </w:pPr>
      <w:r w:rsidRPr="002E0E9B">
        <w:rPr>
          <w:rFonts w:ascii="Times New Roman" w:hAnsi="Times New Roman"/>
          <w:bCs/>
          <w:sz w:val="23"/>
          <w:szCs w:val="23"/>
        </w:rPr>
        <w:t>в случае выявления несоответствий установленным параметрам для передачи /вторичного использование вода будет направлена на термическое уничтожение на инсинератор</w:t>
      </w:r>
      <w:r w:rsidRPr="002E0E9B">
        <w:rPr>
          <w:rFonts w:ascii="Times New Roman" w:hAnsi="Times New Roman"/>
          <w:sz w:val="23"/>
          <w:szCs w:val="23"/>
        </w:rPr>
        <w:t xml:space="preserve">; </w:t>
      </w:r>
    </w:p>
    <w:p w:rsidR="002E0E9B" w:rsidRPr="002E0E9B" w:rsidRDefault="002E0E9B" w:rsidP="002E0E9B">
      <w:pPr>
        <w:pStyle w:val="123"/>
        <w:numPr>
          <w:ilvl w:val="0"/>
          <w:numId w:val="51"/>
        </w:numPr>
        <w:tabs>
          <w:tab w:val="left" w:pos="426"/>
        </w:tabs>
        <w:spacing w:after="0" w:line="240" w:lineRule="auto"/>
        <w:ind w:left="709" w:hanging="349"/>
        <w:jc w:val="both"/>
        <w:rPr>
          <w:rFonts w:ascii="Times New Roman" w:hAnsi="Times New Roman" w:cs="Times New Roman"/>
          <w:sz w:val="23"/>
          <w:szCs w:val="23"/>
          <w:lang w:eastAsia="en-US"/>
        </w:rPr>
      </w:pPr>
      <w:r w:rsidRPr="002E0E9B">
        <w:rPr>
          <w:rFonts w:ascii="Times New Roman" w:hAnsi="Times New Roman" w:cs="Times New Roman"/>
          <w:i/>
          <w:sz w:val="23"/>
          <w:szCs w:val="23"/>
          <w:lang w:eastAsia="en-US"/>
        </w:rPr>
        <w:t xml:space="preserve">Сбор и утилизация/удаление твердого остаточного продукта нейтрализации кислых стоков. </w:t>
      </w:r>
      <w:r w:rsidRPr="002E0E9B">
        <w:rPr>
          <w:rFonts w:ascii="Times New Roman" w:hAnsi="Times New Roman" w:cs="Times New Roman"/>
          <w:bCs/>
          <w:sz w:val="23"/>
          <w:szCs w:val="23"/>
        </w:rPr>
        <w:t>Остаточные твердые продукты нейтрализации накапливаются на дне резервуара нейтрализации и должны быть собраны после удаления из резервуара нейтрализованной воды. Собранный остаток направляется на установку термического обезвреживания отходов.</w:t>
      </w:r>
    </w:p>
    <w:p w:rsidR="002E0E9B" w:rsidRPr="002E0E9B" w:rsidRDefault="002E0E9B" w:rsidP="002E0E9B">
      <w:pPr>
        <w:jc w:val="both"/>
        <w:rPr>
          <w:rFonts w:ascii="Times New Roman" w:hAnsi="Times New Roman" w:cs="Times New Roman"/>
          <w:b/>
          <w:bCs/>
          <w:sz w:val="23"/>
          <w:szCs w:val="23"/>
          <w:lang w:val="kk-KZ"/>
        </w:rPr>
      </w:pPr>
      <w:r w:rsidRPr="002E0E9B">
        <w:rPr>
          <w:rFonts w:ascii="Times New Roman" w:hAnsi="Times New Roman" w:cs="Times New Roman"/>
          <w:sz w:val="23"/>
          <w:szCs w:val="23"/>
          <w:lang w:val="ru-RU"/>
        </w:rPr>
        <w:t>Промышленные и ливневые стоки принимаются от сторонних организаций для проведения процесса очистки/нейтрализации/обезвреживания. Согласно статье 213, пункту 2 Экологического кодекса Республики Казахстан, такие стоки относятся к сточным водам. В соответствии со статьей 317 сточные воды не классифицируются как отходы и не подлежат нормированию.</w:t>
      </w:r>
    </w:p>
    <w:p w:rsidR="002E0E9B" w:rsidRPr="002E0E9B" w:rsidRDefault="002E0E9B" w:rsidP="002E0E9B">
      <w:pPr>
        <w:jc w:val="both"/>
        <w:rPr>
          <w:rFonts w:ascii="Times New Roman" w:hAnsi="Times New Roman" w:cs="Times New Roman"/>
          <w:b/>
          <w:bCs/>
          <w:sz w:val="23"/>
          <w:szCs w:val="23"/>
          <w:lang w:val="kk-KZ"/>
        </w:rPr>
      </w:pPr>
      <w:r w:rsidRPr="002E0E9B">
        <w:rPr>
          <w:rFonts w:ascii="Times New Roman" w:hAnsi="Times New Roman" w:cs="Times New Roman"/>
          <w:sz w:val="23"/>
          <w:szCs w:val="23"/>
          <w:lang w:val="ru-RU"/>
        </w:rPr>
        <w:t>Согласно статье 213, пункту 2 Экологического кодекса Республики Казахстан, промышленные и ливневые стоки относятся к сточным водам. В соответствии со статьей 317 сточные воды не классифицируются как отходы и не подлежат нормированию.</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b/>
          <w:bCs/>
          <w:sz w:val="23"/>
          <w:szCs w:val="23"/>
          <w:lang w:val="ru-RU"/>
        </w:rPr>
        <w:t>Нейтрализация жидких отходов с повышенным кислотно-щелочным потенциалом (</w:t>
      </w:r>
      <w:r w:rsidRPr="002E0E9B">
        <w:rPr>
          <w:rFonts w:ascii="Times New Roman" w:hAnsi="Times New Roman" w:cs="Times New Roman"/>
          <w:b/>
          <w:bCs/>
          <w:sz w:val="23"/>
          <w:szCs w:val="23"/>
        </w:rPr>
        <w:t>pH</w:t>
      </w:r>
      <w:r w:rsidRPr="002E0E9B">
        <w:rPr>
          <w:rFonts w:ascii="Times New Roman" w:hAnsi="Times New Roman" w:cs="Times New Roman"/>
          <w:b/>
          <w:bCs/>
          <w:sz w:val="23"/>
          <w:szCs w:val="23"/>
          <w:lang w:val="ru-RU"/>
        </w:rPr>
        <w:t>), очистка нейтрализованных стоков методом озонирования</w:t>
      </w:r>
      <w:r w:rsidRPr="002E0E9B">
        <w:rPr>
          <w:rFonts w:ascii="Times New Roman" w:hAnsi="Times New Roman" w:cs="Times New Roman"/>
          <w:sz w:val="23"/>
          <w:szCs w:val="23"/>
          <w:lang w:val="ru-RU"/>
        </w:rPr>
        <w:t xml:space="preserve"> Производится с целью снижения кислотно-щелочного потенциала принимаемых и образуемых на предприятии стоков,обеззараживания и удаления из их состава сложной и трудноокисляемой органики и многих токсичных неорганических соединений методом озонирования. Данные работы производятся на площадке нейтрализации и озонирования жидких отходов.</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Площадка нейтрализации и озонирования жидких отходов состоит из следующих основных участков:</w:t>
      </w:r>
    </w:p>
    <w:p w:rsidR="002E0E9B" w:rsidRPr="002E0E9B" w:rsidRDefault="002E0E9B" w:rsidP="002E0E9B">
      <w:pPr>
        <w:ind w:firstLine="709"/>
        <w:contextualSpacing/>
        <w:jc w:val="both"/>
        <w:rPr>
          <w:rFonts w:ascii="Times New Roman" w:hAnsi="Times New Roman" w:cs="Times New Roman"/>
          <w:bCs/>
          <w:i/>
          <w:sz w:val="23"/>
          <w:szCs w:val="23"/>
          <w:lang w:val="ru-RU"/>
        </w:rPr>
      </w:pPr>
      <w:r w:rsidRPr="002E0E9B">
        <w:rPr>
          <w:rFonts w:ascii="Times New Roman" w:hAnsi="Times New Roman" w:cs="Times New Roman"/>
          <w:bCs/>
          <w:i/>
          <w:sz w:val="23"/>
          <w:szCs w:val="23"/>
          <w:lang w:val="ru-RU"/>
        </w:rPr>
        <w:t>Участок приема жидких отходов</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Приемная полипропиленовая ёмкость объемом </w:t>
      </w:r>
      <w:r w:rsidRPr="002E0E9B">
        <w:rPr>
          <w:rFonts w:ascii="Times New Roman" w:hAnsi="Times New Roman" w:cs="Times New Roman"/>
          <w:sz w:val="23"/>
          <w:szCs w:val="23"/>
        </w:rPr>
        <w:t>V</w:t>
      </w:r>
      <w:r w:rsidRPr="002E0E9B">
        <w:rPr>
          <w:rFonts w:ascii="Times New Roman" w:hAnsi="Times New Roman" w:cs="Times New Roman"/>
          <w:sz w:val="23"/>
          <w:szCs w:val="23"/>
          <w:lang w:val="ru-RU"/>
        </w:rPr>
        <w:t xml:space="preserve">=30 м3 предназначена для приема жидких отходов, обезвреживаемых на участке нейтрализации жидких отходов.  </w:t>
      </w:r>
    </w:p>
    <w:p w:rsidR="002E0E9B" w:rsidRPr="002E0E9B" w:rsidRDefault="002E0E9B" w:rsidP="002E0E9B">
      <w:pPr>
        <w:ind w:firstLine="709"/>
        <w:contextualSpacing/>
        <w:jc w:val="both"/>
        <w:rPr>
          <w:rFonts w:ascii="Times New Roman" w:hAnsi="Times New Roman" w:cs="Times New Roman"/>
          <w:i/>
          <w:sz w:val="23"/>
          <w:szCs w:val="23"/>
          <w:lang w:val="ru-RU"/>
        </w:rPr>
      </w:pPr>
      <w:r w:rsidRPr="002E0E9B">
        <w:rPr>
          <w:rFonts w:ascii="Times New Roman" w:hAnsi="Times New Roman" w:cs="Times New Roman"/>
          <w:bCs/>
          <w:i/>
          <w:sz w:val="23"/>
          <w:szCs w:val="23"/>
          <w:lang w:val="ru-RU"/>
        </w:rPr>
        <w:t>Участок нейтрализации и осаждения жидких химических отходов</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Предназначена для нейтрализации кислот, щелочей и отходов с повышенным кислотно-щелочным потенциалом, а также извлечения соединений металлов (ртути, хрома и т.п.) из состава отходов для предотвращения образования опасных соединений тяжелых металлов в процессе термического обезвреживания (инсинерации) указываемых отходов. Извлечение соединений металлов из состава отходов производится методом химического осаждения. Основное оборудование участка — это станция нейтрализации, которая состоит из следующих частей и оборудования:</w:t>
      </w:r>
    </w:p>
    <w:p w:rsidR="002E0E9B" w:rsidRPr="002E0E9B" w:rsidRDefault="002E0E9B" w:rsidP="002E0E9B">
      <w:pPr>
        <w:pStyle w:val="a6"/>
        <w:numPr>
          <w:ilvl w:val="0"/>
          <w:numId w:val="7"/>
        </w:numPr>
        <w:ind w:firstLine="709"/>
        <w:jc w:val="both"/>
        <w:rPr>
          <w:rFonts w:ascii="Times New Roman" w:hAnsi="Times New Roman"/>
          <w:sz w:val="23"/>
          <w:szCs w:val="23"/>
        </w:rPr>
      </w:pPr>
      <w:r w:rsidRPr="002E0E9B">
        <w:rPr>
          <w:rFonts w:ascii="Times New Roman" w:hAnsi="Times New Roman"/>
          <w:sz w:val="23"/>
          <w:szCs w:val="23"/>
        </w:rPr>
        <w:t xml:space="preserve">бак №1 для нейтрализуемых стоков (V до 2000 л) с перемешивающим устройством, промышленным pH-метром, визуальным уровнемером, патрубком для наполнения нейтрализуемой жидкостью, патрубком приема нейтрализующего реагента, патрубком для слива нейтрализованной жидкости, датчиками уровня; </w:t>
      </w:r>
    </w:p>
    <w:p w:rsidR="002E0E9B" w:rsidRPr="002E0E9B" w:rsidRDefault="002E0E9B" w:rsidP="002E0E9B">
      <w:pPr>
        <w:pStyle w:val="a6"/>
        <w:numPr>
          <w:ilvl w:val="0"/>
          <w:numId w:val="7"/>
        </w:numPr>
        <w:ind w:firstLine="709"/>
        <w:jc w:val="both"/>
        <w:rPr>
          <w:rFonts w:ascii="Times New Roman" w:hAnsi="Times New Roman"/>
          <w:sz w:val="23"/>
          <w:szCs w:val="23"/>
        </w:rPr>
      </w:pPr>
      <w:r w:rsidRPr="002E0E9B">
        <w:rPr>
          <w:rFonts w:ascii="Times New Roman" w:hAnsi="Times New Roman"/>
          <w:sz w:val="23"/>
          <w:szCs w:val="23"/>
        </w:rPr>
        <w:t>бак №2 для щелочного раствора (V до 1000 л) с визуальным уровнемером, дозировочным насосом;</w:t>
      </w:r>
    </w:p>
    <w:p w:rsidR="002E0E9B" w:rsidRPr="002E0E9B" w:rsidRDefault="002E0E9B" w:rsidP="002E0E9B">
      <w:pPr>
        <w:pStyle w:val="a6"/>
        <w:numPr>
          <w:ilvl w:val="0"/>
          <w:numId w:val="7"/>
        </w:numPr>
        <w:ind w:firstLine="709"/>
        <w:jc w:val="both"/>
        <w:rPr>
          <w:rFonts w:ascii="Times New Roman" w:hAnsi="Times New Roman"/>
          <w:sz w:val="23"/>
          <w:szCs w:val="23"/>
        </w:rPr>
      </w:pPr>
      <w:r w:rsidRPr="002E0E9B">
        <w:rPr>
          <w:rFonts w:ascii="Times New Roman" w:hAnsi="Times New Roman"/>
          <w:sz w:val="23"/>
          <w:szCs w:val="23"/>
        </w:rPr>
        <w:t xml:space="preserve">бак №3 для кислотного раствора (V до 1000 л) с визуальным уровнемером, дозировочным насосом; </w:t>
      </w:r>
    </w:p>
    <w:p w:rsidR="002E0E9B" w:rsidRPr="002E0E9B" w:rsidRDefault="002E0E9B" w:rsidP="002E0E9B">
      <w:pPr>
        <w:pStyle w:val="a6"/>
        <w:numPr>
          <w:ilvl w:val="0"/>
          <w:numId w:val="7"/>
        </w:numPr>
        <w:ind w:firstLine="709"/>
        <w:jc w:val="both"/>
        <w:rPr>
          <w:rFonts w:ascii="Times New Roman" w:hAnsi="Times New Roman"/>
          <w:sz w:val="23"/>
          <w:szCs w:val="23"/>
        </w:rPr>
      </w:pPr>
      <w:r w:rsidRPr="002E0E9B">
        <w:rPr>
          <w:rFonts w:ascii="Times New Roman" w:hAnsi="Times New Roman"/>
          <w:sz w:val="23"/>
          <w:szCs w:val="23"/>
        </w:rPr>
        <w:t xml:space="preserve">трубная обвязка с запорной арматурой; </w:t>
      </w:r>
    </w:p>
    <w:p w:rsidR="002E0E9B" w:rsidRPr="002E0E9B" w:rsidRDefault="002E0E9B" w:rsidP="002E0E9B">
      <w:pPr>
        <w:pStyle w:val="a6"/>
        <w:numPr>
          <w:ilvl w:val="0"/>
          <w:numId w:val="7"/>
        </w:numPr>
        <w:ind w:firstLine="709"/>
        <w:jc w:val="both"/>
        <w:rPr>
          <w:rFonts w:ascii="Times New Roman" w:hAnsi="Times New Roman"/>
          <w:sz w:val="23"/>
          <w:szCs w:val="23"/>
        </w:rPr>
      </w:pPr>
      <w:r w:rsidRPr="002E0E9B">
        <w:rPr>
          <w:rFonts w:ascii="Times New Roman" w:hAnsi="Times New Roman"/>
          <w:sz w:val="23"/>
          <w:szCs w:val="23"/>
        </w:rPr>
        <w:t xml:space="preserve">система отвода паров, выделяемых при реакции нейтрализации; </w:t>
      </w:r>
    </w:p>
    <w:p w:rsidR="002E0E9B" w:rsidRPr="002E0E9B" w:rsidRDefault="002E0E9B" w:rsidP="002E0E9B">
      <w:pPr>
        <w:pStyle w:val="a6"/>
        <w:numPr>
          <w:ilvl w:val="0"/>
          <w:numId w:val="7"/>
        </w:numPr>
        <w:ind w:firstLine="709"/>
        <w:jc w:val="both"/>
        <w:rPr>
          <w:rFonts w:ascii="Times New Roman" w:hAnsi="Times New Roman"/>
          <w:sz w:val="23"/>
          <w:szCs w:val="23"/>
        </w:rPr>
      </w:pPr>
      <w:r w:rsidRPr="002E0E9B">
        <w:rPr>
          <w:rFonts w:ascii="Times New Roman" w:hAnsi="Times New Roman"/>
          <w:sz w:val="23"/>
          <w:szCs w:val="23"/>
        </w:rPr>
        <w:t>щит управления с кабельной продукцией в габаритах поставки;</w:t>
      </w:r>
    </w:p>
    <w:p w:rsidR="002E0E9B" w:rsidRPr="002E0E9B" w:rsidRDefault="002E0E9B" w:rsidP="002E0E9B">
      <w:pPr>
        <w:pStyle w:val="a6"/>
        <w:numPr>
          <w:ilvl w:val="0"/>
          <w:numId w:val="7"/>
        </w:numPr>
        <w:ind w:firstLine="709"/>
        <w:jc w:val="both"/>
        <w:rPr>
          <w:rFonts w:ascii="Times New Roman" w:hAnsi="Times New Roman"/>
          <w:sz w:val="23"/>
          <w:szCs w:val="23"/>
        </w:rPr>
      </w:pPr>
      <w:r w:rsidRPr="002E0E9B">
        <w:rPr>
          <w:rFonts w:ascii="Times New Roman" w:hAnsi="Times New Roman"/>
          <w:sz w:val="23"/>
          <w:szCs w:val="23"/>
        </w:rPr>
        <w:t>емкостьV=30 м</w:t>
      </w:r>
      <w:r w:rsidRPr="002E0E9B">
        <w:rPr>
          <w:rFonts w:ascii="Times New Roman" w:hAnsi="Times New Roman"/>
          <w:sz w:val="23"/>
          <w:szCs w:val="23"/>
          <w:vertAlign w:val="superscript"/>
        </w:rPr>
        <w:t>3</w:t>
      </w:r>
      <w:r w:rsidRPr="002E0E9B">
        <w:rPr>
          <w:rFonts w:ascii="Times New Roman" w:hAnsi="Times New Roman"/>
          <w:sz w:val="23"/>
          <w:szCs w:val="23"/>
        </w:rPr>
        <w:t>, для сбора нейтрализованной жидкости.</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Принцип работы станции нейтрализации: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 xml:space="preserve">Нейтрализуемая жидкость из приемной емкости, посредством насоса подается в бак №1, в котором установлен </w:t>
      </w:r>
      <w:r w:rsidRPr="002E0E9B">
        <w:rPr>
          <w:rFonts w:ascii="Times New Roman" w:hAnsi="Times New Roman" w:cs="Times New Roman"/>
          <w:sz w:val="23"/>
          <w:szCs w:val="23"/>
        </w:rPr>
        <w:t>pH</w:t>
      </w:r>
      <w:r w:rsidRPr="002E0E9B">
        <w:rPr>
          <w:rFonts w:ascii="Times New Roman" w:hAnsi="Times New Roman" w:cs="Times New Roman"/>
          <w:sz w:val="23"/>
          <w:szCs w:val="23"/>
          <w:lang w:val="ru-RU"/>
        </w:rPr>
        <w:t xml:space="preserve">-метр и перемешивающее устройство. Если уровень </w:t>
      </w:r>
      <w:r w:rsidRPr="002E0E9B">
        <w:rPr>
          <w:rFonts w:ascii="Times New Roman" w:hAnsi="Times New Roman" w:cs="Times New Roman"/>
          <w:sz w:val="23"/>
          <w:szCs w:val="23"/>
        </w:rPr>
        <w:t>pH</w:t>
      </w:r>
      <w:r w:rsidRPr="002E0E9B">
        <w:rPr>
          <w:rFonts w:ascii="Times New Roman" w:hAnsi="Times New Roman" w:cs="Times New Roman"/>
          <w:sz w:val="23"/>
          <w:szCs w:val="23"/>
          <w:lang w:val="ru-RU"/>
        </w:rPr>
        <w:t xml:space="preserve"> отличен от диапазона 6,5-8,5, в жидкость дозируется щелочной (бак №2) или кислотный раствор (бак №3) с помощью дозировочного насоса, при работающем перемешивающем устройстве. При достижении нейтрального значения </w:t>
      </w:r>
      <w:r w:rsidRPr="002E0E9B">
        <w:rPr>
          <w:rFonts w:ascii="Times New Roman" w:hAnsi="Times New Roman" w:cs="Times New Roman"/>
          <w:sz w:val="23"/>
          <w:szCs w:val="23"/>
        </w:rPr>
        <w:t>pH</w:t>
      </w:r>
      <w:r w:rsidRPr="002E0E9B">
        <w:rPr>
          <w:rFonts w:ascii="Times New Roman" w:hAnsi="Times New Roman" w:cs="Times New Roman"/>
          <w:sz w:val="23"/>
          <w:szCs w:val="23"/>
          <w:lang w:val="ru-RU"/>
        </w:rPr>
        <w:t>, дозирование раствора прекращается. Отвод паров, выделяемых при реакции нейтрализации, производится в камеру сжигания инсинераторной установки ИНСИ-350 где происходит их термическое обезвреживание. Далее нейтрализованная жидкость из бака №1 через сливной патрубок перекачивается в емкость для нейтрализованной жидкости.</w:t>
      </w:r>
    </w:p>
    <w:p w:rsidR="002E0E9B" w:rsidRPr="002E0E9B" w:rsidRDefault="002E0E9B" w:rsidP="002E0E9B">
      <w:pPr>
        <w:ind w:firstLine="709"/>
        <w:contextualSpacing/>
        <w:jc w:val="both"/>
        <w:rPr>
          <w:rFonts w:ascii="Times New Roman" w:hAnsi="Times New Roman" w:cs="Times New Roman"/>
          <w:bCs/>
          <w:sz w:val="23"/>
          <w:szCs w:val="23"/>
          <w:lang w:val="ru-RU"/>
        </w:rPr>
      </w:pPr>
      <w:r w:rsidRPr="002E0E9B">
        <w:rPr>
          <w:rFonts w:ascii="Times New Roman" w:hAnsi="Times New Roman" w:cs="Times New Roman"/>
          <w:bCs/>
          <w:sz w:val="23"/>
          <w:szCs w:val="23"/>
          <w:lang w:val="ru-RU"/>
        </w:rPr>
        <w:t>Следует учесть, что нейтрализация различных по составу кислот, щелочей и отходов с повышенным кислотно-щелочным балансом будет производиться в соответствии с технологическими регламентами, составляемыми на каждый вид отхода. Т.е. состав реагентов для нейтрализации в каждом случае будет подбираться согласно химических и физических свойств каждого отхода.</w:t>
      </w:r>
    </w:p>
    <w:p w:rsidR="002E0E9B" w:rsidRPr="002E0E9B" w:rsidRDefault="002E0E9B" w:rsidP="002E0E9B">
      <w:pPr>
        <w:ind w:firstLine="709"/>
        <w:contextualSpacing/>
        <w:jc w:val="both"/>
        <w:rPr>
          <w:rFonts w:ascii="Times New Roman" w:hAnsi="Times New Roman" w:cs="Times New Roman"/>
          <w:bCs/>
          <w:i/>
          <w:sz w:val="23"/>
          <w:szCs w:val="23"/>
          <w:lang w:val="ru-RU"/>
        </w:rPr>
      </w:pPr>
      <w:r w:rsidRPr="002E0E9B">
        <w:rPr>
          <w:rFonts w:ascii="Times New Roman" w:hAnsi="Times New Roman" w:cs="Times New Roman"/>
          <w:bCs/>
          <w:i/>
          <w:sz w:val="23"/>
          <w:szCs w:val="23"/>
          <w:lang w:val="ru-RU"/>
        </w:rPr>
        <w:t xml:space="preserve">Участок очистки стоков методом озонирования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Озонирование сточных вод является довольно эффективным методом не только для обеззараживания, но и для очищения воды от загрязнений различного характера. Озон представляет собой аллотропную модификацию кислородной молекулы, состоящую из трех атомов, расположенных на вершинах равностороннего треугольника. Каждый из атомов соединен с двумя другими двойной и одинарной связью, что определяет относительную нестабильность такой молекулы. Поэтому на воздухе при определенных его концентрациях он разлагается с выделением большого количества тепла и образованием двухатомной кислородной молекулы. Благодаря своей неустойчивости и одинарной связи с одним из атомов, озон является одним из самых сильных окислителей, взаимодействующим почти со всеми металлами и многими неметаллами. Причем продуктом реакции окисления озоном является кислород, что ведет дополнительно к насыщению им очищенной сточной воды.</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При очищении сточной воды озон используется для обеззараживания и удаления сложной и трудноокисляемой органики, а также многих токсичных неорганических соединений. Для производства озона используются озонаторы, а сырьем для них служит воздух или технический кислород, причем эти установки устанавливаются на самих очистных сооружениях. При озонировании сточной воды не происходит изменения ее солевого состава, продукты реакции озонового окисления не загрязняют дополнительно водную среду, кроме того, этот процесс хорошо автоматизируется.</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Основное оборудование участка очистки стоков методом озонирования состоит из:</w:t>
      </w:r>
    </w:p>
    <w:p w:rsidR="002E0E9B" w:rsidRPr="002E0E9B" w:rsidRDefault="002E0E9B" w:rsidP="002E0E9B">
      <w:pPr>
        <w:pStyle w:val="a6"/>
        <w:numPr>
          <w:ilvl w:val="0"/>
          <w:numId w:val="7"/>
        </w:numPr>
        <w:ind w:left="426" w:firstLine="709"/>
        <w:jc w:val="both"/>
        <w:rPr>
          <w:rFonts w:ascii="Times New Roman" w:hAnsi="Times New Roman"/>
          <w:i/>
          <w:sz w:val="23"/>
          <w:szCs w:val="23"/>
        </w:rPr>
      </w:pPr>
      <w:r w:rsidRPr="002E0E9B">
        <w:rPr>
          <w:rFonts w:ascii="Times New Roman" w:hAnsi="Times New Roman"/>
          <w:i/>
          <w:sz w:val="23"/>
          <w:szCs w:val="23"/>
        </w:rPr>
        <w:t>Комплектной озонаторной установки в 20 ф контейнере, которая состоит из:</w:t>
      </w:r>
    </w:p>
    <w:p w:rsidR="002E0E9B" w:rsidRPr="002E0E9B" w:rsidRDefault="002E0E9B" w:rsidP="002E0E9B">
      <w:pPr>
        <w:pStyle w:val="a6"/>
        <w:numPr>
          <w:ilvl w:val="0"/>
          <w:numId w:val="8"/>
        </w:numPr>
        <w:ind w:firstLine="709"/>
        <w:jc w:val="both"/>
        <w:rPr>
          <w:rFonts w:ascii="Times New Roman" w:hAnsi="Times New Roman"/>
          <w:sz w:val="23"/>
          <w:szCs w:val="23"/>
        </w:rPr>
      </w:pPr>
      <w:r w:rsidRPr="002E0E9B">
        <w:rPr>
          <w:rFonts w:ascii="Times New Roman" w:hAnsi="Times New Roman"/>
          <w:sz w:val="23"/>
          <w:szCs w:val="23"/>
        </w:rPr>
        <w:t>Генератора озона, производительностью озона 1 000 г/час;</w:t>
      </w:r>
    </w:p>
    <w:p w:rsidR="002E0E9B" w:rsidRPr="002E0E9B" w:rsidRDefault="002E0E9B" w:rsidP="002E0E9B">
      <w:pPr>
        <w:pStyle w:val="a6"/>
        <w:numPr>
          <w:ilvl w:val="0"/>
          <w:numId w:val="8"/>
        </w:numPr>
        <w:ind w:firstLine="709"/>
        <w:jc w:val="both"/>
        <w:rPr>
          <w:rFonts w:ascii="Times New Roman" w:hAnsi="Times New Roman"/>
          <w:sz w:val="23"/>
          <w:szCs w:val="23"/>
        </w:rPr>
      </w:pPr>
      <w:r w:rsidRPr="002E0E9B">
        <w:rPr>
          <w:rFonts w:ascii="Times New Roman" w:hAnsi="Times New Roman"/>
          <w:sz w:val="23"/>
          <w:szCs w:val="23"/>
        </w:rPr>
        <w:t>Кислородной станции, производительностью кислорода 8 м3/час;</w:t>
      </w:r>
    </w:p>
    <w:p w:rsidR="002E0E9B" w:rsidRPr="002E0E9B" w:rsidRDefault="002E0E9B" w:rsidP="002E0E9B">
      <w:pPr>
        <w:pStyle w:val="a6"/>
        <w:numPr>
          <w:ilvl w:val="0"/>
          <w:numId w:val="8"/>
        </w:numPr>
        <w:ind w:firstLine="709"/>
        <w:jc w:val="both"/>
        <w:rPr>
          <w:rFonts w:ascii="Times New Roman" w:hAnsi="Times New Roman"/>
          <w:sz w:val="23"/>
          <w:szCs w:val="23"/>
        </w:rPr>
      </w:pPr>
      <w:r w:rsidRPr="002E0E9B">
        <w:rPr>
          <w:rFonts w:ascii="Times New Roman" w:hAnsi="Times New Roman"/>
          <w:sz w:val="23"/>
          <w:szCs w:val="23"/>
        </w:rPr>
        <w:t>Системы охлаждения воды для охлаждения генератора озона.</w:t>
      </w:r>
    </w:p>
    <w:p w:rsidR="002E0E9B" w:rsidRPr="002E0E9B" w:rsidRDefault="002E0E9B" w:rsidP="002E0E9B">
      <w:pPr>
        <w:numPr>
          <w:ilvl w:val="0"/>
          <w:numId w:val="7"/>
        </w:numPr>
        <w:ind w:left="426" w:firstLine="709"/>
        <w:contextualSpacing/>
        <w:jc w:val="both"/>
        <w:rPr>
          <w:rFonts w:ascii="Times New Roman" w:hAnsi="Times New Roman" w:cs="Times New Roman"/>
          <w:i/>
          <w:sz w:val="23"/>
          <w:szCs w:val="23"/>
          <w:lang w:val="ru-RU"/>
        </w:rPr>
      </w:pPr>
      <w:r w:rsidRPr="002E0E9B">
        <w:rPr>
          <w:rFonts w:ascii="Times New Roman" w:hAnsi="Times New Roman" w:cs="Times New Roman"/>
          <w:i/>
          <w:sz w:val="23"/>
          <w:szCs w:val="23"/>
          <w:lang w:val="ru-RU"/>
        </w:rPr>
        <w:t>Аппарата контактного с рабочим объемом</w:t>
      </w:r>
      <w:r w:rsidRPr="002E0E9B">
        <w:rPr>
          <w:rFonts w:ascii="Times New Roman" w:hAnsi="Times New Roman" w:cs="Times New Roman"/>
          <w:i/>
          <w:sz w:val="23"/>
          <w:szCs w:val="23"/>
        </w:rPr>
        <w:t>V</w:t>
      </w:r>
      <w:r w:rsidRPr="002E0E9B">
        <w:rPr>
          <w:rFonts w:ascii="Times New Roman" w:hAnsi="Times New Roman" w:cs="Times New Roman"/>
          <w:i/>
          <w:sz w:val="23"/>
          <w:szCs w:val="23"/>
          <w:lang w:val="ru-RU"/>
        </w:rPr>
        <w:t>=30 м</w:t>
      </w:r>
      <w:r w:rsidRPr="002E0E9B">
        <w:rPr>
          <w:rFonts w:ascii="Times New Roman" w:hAnsi="Times New Roman" w:cs="Times New Roman"/>
          <w:i/>
          <w:sz w:val="23"/>
          <w:szCs w:val="23"/>
          <w:vertAlign w:val="superscript"/>
          <w:lang w:val="ru-RU"/>
        </w:rPr>
        <w:t>3</w:t>
      </w:r>
      <w:r w:rsidRPr="002E0E9B">
        <w:rPr>
          <w:rFonts w:ascii="Times New Roman" w:hAnsi="Times New Roman" w:cs="Times New Roman"/>
          <w:i/>
          <w:sz w:val="23"/>
          <w:szCs w:val="23"/>
          <w:lang w:val="ru-RU"/>
        </w:rPr>
        <w:t xml:space="preserve"> (контактная емкость)</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Данный аппарат относятся к колонным газожидкостным реакторам барботажного типа, изготовленный из нержавеющей стали.</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Аппарат предусмотрен для работы в противоточном режиме (направление потока стоков не совпадает с направлением потока озоно-воздушной смеси). При противотоке максимальная концентрация озона в стоках достигается в течение 66,5% времени пребывания озоно-воздушной смеси в аппарате. Диспергирование / ввод озоно-воздушной смеси в жидкость производится с помощью диспергаторов, установленных в нижней части контактного аппарата. Для внутреннего осмотра аппарата, установки и снятия диспергаторов предусмотрены технологические люки. Ниже представлена схема средств контроля и управления контактного аппарата.</w:t>
      </w:r>
    </w:p>
    <w:p w:rsidR="002E0E9B" w:rsidRPr="002E0E9B" w:rsidRDefault="002E0E9B" w:rsidP="002E0E9B">
      <w:pPr>
        <w:ind w:firstLine="709"/>
        <w:contextualSpacing/>
        <w:jc w:val="both"/>
        <w:rPr>
          <w:rFonts w:ascii="Times New Roman" w:hAnsi="Times New Roman" w:cs="Times New Roman"/>
          <w:i/>
          <w:sz w:val="23"/>
          <w:szCs w:val="23"/>
          <w:lang w:val="ru-RU"/>
        </w:rPr>
      </w:pPr>
      <w:r w:rsidRPr="002E0E9B">
        <w:rPr>
          <w:rFonts w:ascii="Times New Roman" w:hAnsi="Times New Roman" w:cs="Times New Roman"/>
          <w:i/>
          <w:sz w:val="23"/>
          <w:szCs w:val="23"/>
          <w:lang w:val="ru-RU"/>
        </w:rPr>
        <w:t xml:space="preserve">Принцип работы участка очистки стоков методом озонирования </w:t>
      </w:r>
    </w:p>
    <w:p w:rsidR="002E0E9B" w:rsidRPr="002E0E9B" w:rsidRDefault="002E0E9B" w:rsidP="002E0E9B">
      <w:pPr>
        <w:ind w:firstLine="709"/>
        <w:contextualSpacing/>
        <w:jc w:val="both"/>
        <w:rPr>
          <w:rFonts w:ascii="Times New Roman" w:hAnsi="Times New Roman" w:cs="Times New Roman"/>
          <w:sz w:val="23"/>
          <w:szCs w:val="23"/>
          <w:lang w:val="ru-RU"/>
        </w:rPr>
      </w:pPr>
      <w:r w:rsidRPr="002E0E9B">
        <w:rPr>
          <w:rFonts w:ascii="Times New Roman" w:hAnsi="Times New Roman" w:cs="Times New Roman"/>
          <w:sz w:val="23"/>
          <w:szCs w:val="23"/>
          <w:lang w:val="ru-RU"/>
        </w:rPr>
        <w:t>Нейтрализованный сток из емкости для его сбора, с помощью насоса подается в контактный аппарат. После набора в контактном аппарате рабочего объема стоков (≈30 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sz w:val="23"/>
          <w:szCs w:val="23"/>
          <w:lang w:val="ru-RU"/>
        </w:rPr>
        <w:t>) подача стоков прекращается, задвижки подача закрываются. Следующим шагом начинается циркуляция стоков в контактном аппарате, которая производится посредством забора жидкости из нижней части контактного аппарата и подачи ее в верхнюю часть, тем самым в аппарате обеспечивается поток жидкости сверху вниз. Произведенная в озонаторной установке озоно-воздушная смесь подается в контактный аппарат, в которой через распределителиона поступает в диспергаторы. Из диспергаторовозоно-воздушная смесь, в виде мелких пузырьков поднимается навстречу потоку жидкости где, вступая в реакцию с загрязнителями окисляет их. Время обработки стоков озоно-воздушной смесью устанавливается в зависимости от степени загрязнения стоков. Далее нейтрализованный и обработанный озоном сток перекачивается с контактного аппарата в емкость сбора очищенной стоков, откуда направляется на доочистку на КОС «Прорва», где проходит биологическую очистку и после достижения нормативных показателей сбрасывается на поля испарения (лагуны).</w:t>
      </w:r>
    </w:p>
    <w:p w:rsidR="002E0E9B" w:rsidRPr="002E0E9B" w:rsidRDefault="002E0E9B" w:rsidP="002E0E9B">
      <w:pPr>
        <w:ind w:firstLine="851"/>
        <w:contextualSpacing/>
        <w:jc w:val="both"/>
        <w:rPr>
          <w:rFonts w:ascii="Times New Roman" w:hAnsi="Times New Roman" w:cs="Times New Roman"/>
          <w:b/>
          <w:bCs/>
          <w:sz w:val="23"/>
          <w:szCs w:val="23"/>
          <w:lang w:val="ru-RU"/>
        </w:rPr>
      </w:pPr>
      <w:r w:rsidRPr="002E0E9B">
        <w:rPr>
          <w:rFonts w:ascii="Times New Roman" w:hAnsi="Times New Roman" w:cs="Times New Roman"/>
          <w:bCs/>
          <w:sz w:val="23"/>
          <w:szCs w:val="23"/>
          <w:lang w:val="ru-RU"/>
        </w:rPr>
        <w:t xml:space="preserve">Источниками выбросов являются емкость приема жидких отходов (30 </w:t>
      </w:r>
      <w:r w:rsidRPr="002E0E9B">
        <w:rPr>
          <w:rFonts w:ascii="Times New Roman" w:hAnsi="Times New Roman" w:cs="Times New Roman"/>
          <w:sz w:val="23"/>
          <w:szCs w:val="23"/>
          <w:lang w:val="ru-RU"/>
        </w:rPr>
        <w:t>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bCs/>
          <w:sz w:val="23"/>
          <w:szCs w:val="23"/>
          <w:lang w:val="ru-RU"/>
        </w:rPr>
        <w:t xml:space="preserve">), Бак нейтрализации жидких отходов (20 </w:t>
      </w:r>
      <w:r w:rsidRPr="002E0E9B">
        <w:rPr>
          <w:rFonts w:ascii="Times New Roman" w:hAnsi="Times New Roman" w:cs="Times New Roman"/>
          <w:sz w:val="23"/>
          <w:szCs w:val="23"/>
          <w:lang w:val="ru-RU"/>
        </w:rPr>
        <w:t>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bCs/>
          <w:sz w:val="23"/>
          <w:szCs w:val="23"/>
          <w:lang w:val="ru-RU"/>
        </w:rPr>
        <w:t xml:space="preserve">), Бак щелочного раствора для нейтрализации (1 </w:t>
      </w:r>
      <w:r w:rsidRPr="002E0E9B">
        <w:rPr>
          <w:rFonts w:ascii="Times New Roman" w:hAnsi="Times New Roman" w:cs="Times New Roman"/>
          <w:sz w:val="23"/>
          <w:szCs w:val="23"/>
          <w:lang w:val="ru-RU"/>
        </w:rPr>
        <w:t>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bCs/>
          <w:sz w:val="23"/>
          <w:szCs w:val="23"/>
          <w:lang w:val="ru-RU"/>
        </w:rPr>
        <w:t xml:space="preserve">), Бак кислотного раствора для нейтрализации (1 </w:t>
      </w:r>
      <w:r w:rsidRPr="002E0E9B">
        <w:rPr>
          <w:rFonts w:ascii="Times New Roman" w:hAnsi="Times New Roman" w:cs="Times New Roman"/>
          <w:sz w:val="23"/>
          <w:szCs w:val="23"/>
          <w:lang w:val="ru-RU"/>
        </w:rPr>
        <w:t>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bCs/>
          <w:sz w:val="23"/>
          <w:szCs w:val="23"/>
          <w:lang w:val="ru-RU"/>
        </w:rPr>
        <w:t xml:space="preserve">), Емкость для нейтрализованных стоков (30 </w:t>
      </w:r>
      <w:r w:rsidRPr="002E0E9B">
        <w:rPr>
          <w:rFonts w:ascii="Times New Roman" w:hAnsi="Times New Roman" w:cs="Times New Roman"/>
          <w:sz w:val="23"/>
          <w:szCs w:val="23"/>
          <w:lang w:val="ru-RU"/>
        </w:rPr>
        <w:t>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bCs/>
          <w:sz w:val="23"/>
          <w:szCs w:val="23"/>
          <w:lang w:val="ru-RU"/>
        </w:rPr>
        <w:t xml:space="preserve">), емкость аппарата контактного (30 </w:t>
      </w:r>
      <w:r w:rsidRPr="002E0E9B">
        <w:rPr>
          <w:rFonts w:ascii="Times New Roman" w:hAnsi="Times New Roman" w:cs="Times New Roman"/>
          <w:sz w:val="23"/>
          <w:szCs w:val="23"/>
          <w:lang w:val="ru-RU"/>
        </w:rPr>
        <w:t>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bCs/>
          <w:sz w:val="23"/>
          <w:szCs w:val="23"/>
          <w:lang w:val="ru-RU"/>
        </w:rPr>
        <w:t xml:space="preserve">), емкость сбора очищенных стоков (30 </w:t>
      </w:r>
      <w:r w:rsidRPr="002E0E9B">
        <w:rPr>
          <w:rFonts w:ascii="Times New Roman" w:hAnsi="Times New Roman" w:cs="Times New Roman"/>
          <w:sz w:val="23"/>
          <w:szCs w:val="23"/>
          <w:lang w:val="ru-RU"/>
        </w:rPr>
        <w:t>м</w:t>
      </w:r>
      <w:r w:rsidRPr="002E0E9B">
        <w:rPr>
          <w:rFonts w:ascii="Times New Roman" w:hAnsi="Times New Roman" w:cs="Times New Roman"/>
          <w:sz w:val="23"/>
          <w:szCs w:val="23"/>
          <w:vertAlign w:val="superscript"/>
          <w:lang w:val="ru-RU"/>
        </w:rPr>
        <w:t>3</w:t>
      </w:r>
      <w:r w:rsidRPr="002E0E9B">
        <w:rPr>
          <w:rFonts w:ascii="Times New Roman" w:hAnsi="Times New Roman" w:cs="Times New Roman"/>
          <w:bCs/>
          <w:sz w:val="23"/>
          <w:szCs w:val="23"/>
          <w:lang w:val="ru-RU"/>
        </w:rPr>
        <w:t>).</w:t>
      </w:r>
    </w:p>
    <w:p w:rsidR="0014207E" w:rsidRPr="00CC4E98" w:rsidRDefault="0014207E" w:rsidP="00CC4E98">
      <w:pPr>
        <w:ind w:firstLine="709"/>
        <w:contextualSpacing/>
        <w:jc w:val="both"/>
        <w:rPr>
          <w:sz w:val="23"/>
          <w:szCs w:val="23"/>
          <w:lang w:val="ru-RU"/>
        </w:rPr>
      </w:pPr>
    </w:p>
    <w:p w:rsidR="0014207E" w:rsidRPr="005306DF" w:rsidRDefault="0014207E" w:rsidP="0014207E">
      <w:pPr>
        <w:pStyle w:val="213"/>
        <w:tabs>
          <w:tab w:val="left" w:pos="1554"/>
        </w:tabs>
        <w:rPr>
          <w:sz w:val="23"/>
          <w:szCs w:val="23"/>
        </w:rPr>
      </w:pPr>
      <w:r w:rsidRPr="005306DF">
        <w:rPr>
          <w:sz w:val="23"/>
          <w:szCs w:val="23"/>
        </w:rPr>
        <w:t>Краткая характеристика существующих установок очистки газа, укрупненный анализ их технического состояния и эффективности работы.</w:t>
      </w:r>
      <w:bookmarkEnd w:id="2"/>
    </w:p>
    <w:p w:rsidR="0014207E" w:rsidRPr="005306DF" w:rsidRDefault="0014207E" w:rsidP="0014207E">
      <w:pPr>
        <w:spacing w:before="6"/>
        <w:rPr>
          <w:rFonts w:ascii="Times New Roman" w:hAnsi="Times New Roman" w:cs="Times New Roman"/>
          <w:b/>
          <w:color w:val="FF0000"/>
          <w:sz w:val="23"/>
          <w:szCs w:val="23"/>
          <w:lang w:val="ru-RU"/>
        </w:rPr>
      </w:pPr>
    </w:p>
    <w:p w:rsidR="0014207E" w:rsidRPr="005306DF" w:rsidRDefault="0014207E" w:rsidP="0014207E">
      <w:pPr>
        <w:tabs>
          <w:tab w:val="left" w:pos="567"/>
        </w:tabs>
        <w:ind w:left="102" w:firstLine="707"/>
        <w:contextualSpacing/>
        <w:jc w:val="both"/>
        <w:rPr>
          <w:rFonts w:ascii="Times New Roman" w:hAnsi="Times New Roman" w:cs="Times New Roman"/>
          <w:sz w:val="23"/>
          <w:szCs w:val="23"/>
          <w:lang w:val="ru-RU"/>
        </w:rPr>
      </w:pPr>
      <w:r w:rsidRPr="005306DF">
        <w:rPr>
          <w:rFonts w:ascii="Times New Roman" w:hAnsi="Times New Roman" w:cs="Times New Roman"/>
          <w:sz w:val="23"/>
          <w:szCs w:val="23"/>
          <w:lang w:val="ru-RU"/>
        </w:rPr>
        <w:t xml:space="preserve">На предприятии </w:t>
      </w:r>
      <w:r w:rsidRPr="005306DF">
        <w:rPr>
          <w:rFonts w:ascii="Times New Roman" w:hAnsi="Times New Roman" w:cs="Times New Roman"/>
          <w:sz w:val="23"/>
          <w:szCs w:val="23"/>
          <w:lang w:val="kk-KZ"/>
        </w:rPr>
        <w:t>для снижения уровня отрицательного техногенного воздействия выбросов вредных веществ в атмосферу применяется пылегазоочистное оборудования</w:t>
      </w:r>
      <w:r w:rsidRPr="005306DF">
        <w:rPr>
          <w:rFonts w:ascii="Times New Roman" w:hAnsi="Times New Roman" w:cs="Times New Roman"/>
          <w:sz w:val="23"/>
          <w:szCs w:val="23"/>
          <w:lang w:val="ru-RU"/>
        </w:rPr>
        <w:t xml:space="preserve">. </w:t>
      </w:r>
    </w:p>
    <w:p w:rsidR="0014207E" w:rsidRPr="005306DF" w:rsidRDefault="0014207E" w:rsidP="0014207E">
      <w:pPr>
        <w:tabs>
          <w:tab w:val="left" w:pos="567"/>
        </w:tabs>
        <w:ind w:left="102" w:firstLine="707"/>
        <w:contextualSpacing/>
        <w:jc w:val="both"/>
        <w:rPr>
          <w:rFonts w:ascii="Times New Roman" w:hAnsi="Times New Roman" w:cs="Times New Roman"/>
          <w:b/>
          <w:sz w:val="23"/>
          <w:szCs w:val="23"/>
          <w:lang w:val="ru-RU"/>
        </w:rPr>
      </w:pPr>
      <w:r w:rsidRPr="005306DF">
        <w:rPr>
          <w:rFonts w:ascii="Times New Roman" w:hAnsi="Times New Roman" w:cs="Times New Roman"/>
          <w:sz w:val="23"/>
          <w:szCs w:val="23"/>
          <w:lang w:val="ru-RU"/>
        </w:rPr>
        <w:t>Эффективность пылегазоочистного оборудования функционирующего на предприятии представлено в главе 3 (бланк инвентаризации).</w:t>
      </w:r>
      <w:r w:rsidRPr="005306DF">
        <w:rPr>
          <w:rFonts w:ascii="Times New Roman" w:hAnsi="Times New Roman" w:cs="Times New Roman"/>
          <w:b/>
          <w:sz w:val="23"/>
          <w:szCs w:val="23"/>
          <w:lang w:val="ru-RU"/>
        </w:rPr>
        <w:t xml:space="preserve"> </w:t>
      </w:r>
    </w:p>
    <w:p w:rsidR="0014207E" w:rsidRPr="005306DF" w:rsidRDefault="0014207E" w:rsidP="0014207E">
      <w:pPr>
        <w:tabs>
          <w:tab w:val="left" w:pos="567"/>
        </w:tabs>
        <w:ind w:left="102" w:firstLine="707"/>
        <w:contextualSpacing/>
        <w:jc w:val="both"/>
        <w:rPr>
          <w:rFonts w:ascii="Times New Roman" w:hAnsi="Times New Roman" w:cs="Times New Roman"/>
          <w:sz w:val="23"/>
          <w:szCs w:val="23"/>
          <w:lang w:val="ru-RU"/>
        </w:rPr>
      </w:pPr>
      <w:r w:rsidRPr="005306DF">
        <w:rPr>
          <w:rFonts w:ascii="Times New Roman" w:hAnsi="Times New Roman" w:cs="Times New Roman"/>
          <w:b/>
          <w:sz w:val="23"/>
          <w:szCs w:val="23"/>
          <w:lang w:val="ru-RU"/>
        </w:rPr>
        <w:t>Установка термичес</w:t>
      </w:r>
      <w:r w:rsidR="00CC4E98">
        <w:rPr>
          <w:rFonts w:ascii="Times New Roman" w:hAnsi="Times New Roman" w:cs="Times New Roman"/>
          <w:b/>
          <w:sz w:val="23"/>
          <w:szCs w:val="23"/>
          <w:lang w:val="ru-RU"/>
        </w:rPr>
        <w:t>кого обезвреживания</w:t>
      </w:r>
      <w:r w:rsidRPr="005306DF">
        <w:rPr>
          <w:rFonts w:ascii="Times New Roman" w:hAnsi="Times New Roman" w:cs="Times New Roman"/>
          <w:b/>
          <w:sz w:val="23"/>
          <w:szCs w:val="23"/>
          <w:lang w:val="ru-RU"/>
        </w:rPr>
        <w:t xml:space="preserve"> отходов - Инсинератор </w:t>
      </w:r>
      <w:r w:rsidRPr="005306DF">
        <w:rPr>
          <w:rFonts w:ascii="Times New Roman" w:hAnsi="Times New Roman" w:cs="Times New Roman"/>
          <w:b/>
          <w:sz w:val="23"/>
          <w:szCs w:val="23"/>
        </w:rPr>
        <w:t>RKB</w:t>
      </w:r>
      <w:r w:rsidRPr="005306DF">
        <w:rPr>
          <w:rFonts w:ascii="Times New Roman" w:hAnsi="Times New Roman" w:cs="Times New Roman"/>
          <w:b/>
          <w:sz w:val="23"/>
          <w:szCs w:val="23"/>
          <w:lang w:val="ru-RU"/>
        </w:rPr>
        <w:t xml:space="preserve">-3.0 </w:t>
      </w:r>
      <w:r w:rsidRPr="005306DF">
        <w:rPr>
          <w:rFonts w:ascii="Times New Roman" w:hAnsi="Times New Roman" w:cs="Times New Roman"/>
          <w:sz w:val="23"/>
          <w:szCs w:val="23"/>
          <w:lang w:val="ru-RU"/>
        </w:rPr>
        <w:t>роторного типа (с вращающейся камерой сгорания), предназначена для высокотемпературного термического обезвреживания опасных</w:t>
      </w:r>
      <w:r w:rsidRPr="005306DF">
        <w:rPr>
          <w:rFonts w:ascii="Times New Roman" w:hAnsi="Times New Roman" w:cs="Times New Roman"/>
          <w:spacing w:val="-7"/>
          <w:sz w:val="23"/>
          <w:szCs w:val="23"/>
          <w:lang w:val="ru-RU"/>
        </w:rPr>
        <w:t xml:space="preserve"> </w:t>
      </w:r>
      <w:r w:rsidRPr="005306DF">
        <w:rPr>
          <w:rFonts w:ascii="Times New Roman" w:hAnsi="Times New Roman" w:cs="Times New Roman"/>
          <w:sz w:val="23"/>
          <w:szCs w:val="23"/>
          <w:lang w:val="ru-RU"/>
        </w:rPr>
        <w:t>отходов.</w:t>
      </w:r>
    </w:p>
    <w:p w:rsidR="0014207E" w:rsidRPr="005306DF" w:rsidRDefault="0014207E" w:rsidP="0014207E">
      <w:pPr>
        <w:pStyle w:val="a8"/>
        <w:tabs>
          <w:tab w:val="left" w:pos="567"/>
        </w:tabs>
        <w:ind w:left="102" w:firstLine="707"/>
        <w:contextualSpacing/>
        <w:jc w:val="both"/>
        <w:rPr>
          <w:sz w:val="23"/>
          <w:szCs w:val="23"/>
        </w:rPr>
      </w:pPr>
      <w:r w:rsidRPr="005306DF">
        <w:rPr>
          <w:sz w:val="23"/>
          <w:szCs w:val="23"/>
        </w:rPr>
        <w:t>Вышеуказанная линия для обезвреживания отходов была изготовлена по заказу компании «Nasar Solutions». Установка позволяет принимать жидкие и твердые отходы (нефтезагрязненные материалы, химические жидкости, нефтешламы и т.д.). Конструкция установки позволяет обрабатывать отходы с возможностью использования избыточного тепла для повторного использования, позволяет минимизировать отрицательное воздействие на окружающую среду. Вторичная камера дожига и шесть ступеней газоочистки обеспечивают соответствие выделяемого остаточного газа требованиям РК и ЕС. Автоматическая система управления, автоматическая система погрузки/выгрузки отходов и контроля газоочистной системы позволяют эффективно и безопасно проводить эксплуатацию и техническое обслуживание инсинератора.</w:t>
      </w:r>
    </w:p>
    <w:p w:rsidR="0014207E" w:rsidRPr="005306DF" w:rsidRDefault="0014207E" w:rsidP="0014207E">
      <w:pPr>
        <w:ind w:left="102" w:firstLine="707"/>
        <w:contextualSpacing/>
        <w:jc w:val="both"/>
        <w:rPr>
          <w:rFonts w:ascii="Times New Roman" w:hAnsi="Times New Roman" w:cs="Times New Roman"/>
          <w:sz w:val="23"/>
          <w:szCs w:val="23"/>
          <w:lang w:val="ru-RU"/>
        </w:rPr>
      </w:pPr>
      <w:r w:rsidRPr="005306DF">
        <w:rPr>
          <w:rFonts w:ascii="Times New Roman" w:hAnsi="Times New Roman" w:cs="Times New Roman"/>
          <w:sz w:val="23"/>
          <w:szCs w:val="23"/>
          <w:lang w:val="ru-RU"/>
        </w:rPr>
        <w:t>Технологическая блок-схема инсинератора</w:t>
      </w:r>
    </w:p>
    <w:p w:rsidR="0014207E" w:rsidRPr="005306DF" w:rsidRDefault="0014207E" w:rsidP="0014207E">
      <w:pPr>
        <w:ind w:left="102" w:firstLine="707"/>
        <w:contextualSpacing/>
        <w:jc w:val="both"/>
        <w:rPr>
          <w:rFonts w:ascii="Times New Roman" w:hAnsi="Times New Roman" w:cs="Times New Roman"/>
          <w:sz w:val="23"/>
          <w:szCs w:val="23"/>
          <w:lang w:val="ru-RU"/>
        </w:rPr>
      </w:pPr>
    </w:p>
    <w:p w:rsidR="0014207E" w:rsidRPr="005306DF" w:rsidRDefault="0014207E" w:rsidP="0014207E">
      <w:pPr>
        <w:ind w:left="102" w:firstLine="707"/>
        <w:contextualSpacing/>
        <w:jc w:val="both"/>
        <w:rPr>
          <w:rFonts w:ascii="Times New Roman" w:hAnsi="Times New Roman" w:cs="Times New Roman"/>
          <w:sz w:val="23"/>
          <w:szCs w:val="23"/>
          <w:lang w:val="ru-RU"/>
        </w:rPr>
      </w:pPr>
      <w:r w:rsidRPr="005306DF">
        <w:rPr>
          <w:rFonts w:ascii="Times New Roman" w:hAnsi="Times New Roman" w:cs="Times New Roman"/>
          <w:noProof/>
          <w:sz w:val="23"/>
          <w:szCs w:val="23"/>
          <w:lang w:val="ru-RU" w:eastAsia="ru-RU"/>
        </w:rPr>
        <w:drawing>
          <wp:anchor distT="0" distB="0" distL="0" distR="0" simplePos="0" relativeHeight="251658240" behindDoc="0" locked="0" layoutInCell="1" allowOverlap="1">
            <wp:simplePos x="0" y="0"/>
            <wp:positionH relativeFrom="page">
              <wp:posOffset>900430</wp:posOffset>
            </wp:positionH>
            <wp:positionV relativeFrom="paragraph">
              <wp:posOffset>171450</wp:posOffset>
            </wp:positionV>
            <wp:extent cx="4490458" cy="3596640"/>
            <wp:effectExtent l="0" t="0" r="0" b="0"/>
            <wp:wrapTopAndBottom/>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10" cstate="print"/>
                    <a:stretch>
                      <a:fillRect/>
                    </a:stretch>
                  </pic:blipFill>
                  <pic:spPr>
                    <a:xfrm>
                      <a:off x="0" y="0"/>
                      <a:ext cx="4490458" cy="3596640"/>
                    </a:xfrm>
                    <a:prstGeom prst="rect">
                      <a:avLst/>
                    </a:prstGeom>
                  </pic:spPr>
                </pic:pic>
              </a:graphicData>
            </a:graphic>
          </wp:anchor>
        </w:drawing>
      </w:r>
    </w:p>
    <w:p w:rsidR="0014207E" w:rsidRPr="005306DF" w:rsidRDefault="0014207E" w:rsidP="0014207E">
      <w:pPr>
        <w:pStyle w:val="3"/>
        <w:ind w:left="102" w:firstLine="707"/>
        <w:contextualSpacing/>
        <w:jc w:val="both"/>
        <w:rPr>
          <w:sz w:val="23"/>
          <w:szCs w:val="23"/>
        </w:rPr>
      </w:pPr>
      <w:bookmarkStart w:id="4" w:name="_Toc193214674"/>
      <w:bookmarkStart w:id="5" w:name="_Toc194061868"/>
      <w:r w:rsidRPr="005306DF">
        <w:rPr>
          <w:sz w:val="23"/>
          <w:szCs w:val="23"/>
          <w:u w:val="thick"/>
        </w:rPr>
        <w:t>Горелочные устройства</w:t>
      </w:r>
      <w:bookmarkEnd w:id="4"/>
      <w:bookmarkEnd w:id="5"/>
    </w:p>
    <w:p w:rsidR="0014207E" w:rsidRPr="005306DF" w:rsidRDefault="0014207E" w:rsidP="0014207E">
      <w:pPr>
        <w:pStyle w:val="a8"/>
        <w:ind w:left="102" w:firstLine="707"/>
        <w:contextualSpacing/>
        <w:jc w:val="both"/>
        <w:rPr>
          <w:sz w:val="23"/>
          <w:szCs w:val="23"/>
        </w:rPr>
      </w:pPr>
      <w:r w:rsidRPr="005306DF">
        <w:rPr>
          <w:sz w:val="23"/>
          <w:szCs w:val="23"/>
        </w:rPr>
        <w:t>Для сжигания отходов во вращающейся камере сжигания и камере дожигания отходящих газов установлены горелки фирмы «RIello» мощностью 1252-2655 кВт (камера сжигания) и 1279- 2290 кВт (камера дожигания). Двухступенчатые прогрессивные газовые горелки с низким выбросом оксидов азота (LowNOx) серии RS/E (MZ) разработаны для использования в теплогенераторах различного назначения. Низкие выбросы оксидов азота (LowNOx) при работе горелок RS/E MZ позволяют использовать их в тех местах, где есть ограничения по выбросам вредных веществ в окружающую среду. Горелки имеют автоматическую систему розжига, подключенной к автоматизированной системе управления (АСУ) RKB-3.0.</w:t>
      </w:r>
    </w:p>
    <w:p w:rsidR="0014207E" w:rsidRPr="005306DF" w:rsidRDefault="0014207E" w:rsidP="0014207E">
      <w:pPr>
        <w:pStyle w:val="3"/>
        <w:ind w:left="102" w:firstLine="707"/>
        <w:contextualSpacing/>
        <w:jc w:val="both"/>
        <w:rPr>
          <w:sz w:val="23"/>
          <w:szCs w:val="23"/>
        </w:rPr>
      </w:pPr>
      <w:bookmarkStart w:id="6" w:name="_Toc193214675"/>
      <w:bookmarkStart w:id="7" w:name="_Toc194061869"/>
      <w:r w:rsidRPr="005306DF">
        <w:rPr>
          <w:sz w:val="23"/>
          <w:szCs w:val="23"/>
          <w:u w:val="thick"/>
        </w:rPr>
        <w:t>Многоступенчатая система очистки и охлаждения отходящих газов</w:t>
      </w:r>
      <w:bookmarkEnd w:id="6"/>
      <w:bookmarkEnd w:id="7"/>
    </w:p>
    <w:p w:rsidR="0014207E" w:rsidRPr="005306DF" w:rsidRDefault="0014207E" w:rsidP="0014207E">
      <w:pPr>
        <w:pStyle w:val="a8"/>
        <w:ind w:left="102" w:firstLine="707"/>
        <w:contextualSpacing/>
        <w:jc w:val="both"/>
        <w:rPr>
          <w:sz w:val="23"/>
          <w:szCs w:val="23"/>
        </w:rPr>
      </w:pPr>
      <w:r w:rsidRPr="005306DF">
        <w:rPr>
          <w:sz w:val="23"/>
          <w:szCs w:val="23"/>
        </w:rPr>
        <w:t>Предназначена для комплексной очистки отходящих газов, образуемых в процессе сжигания отходов, от вредных примесей с охлаждением температуры отходящих газов. Включает в себя следующие методы</w:t>
      </w:r>
      <w:r w:rsidRPr="005306DF">
        <w:rPr>
          <w:spacing w:val="-4"/>
          <w:sz w:val="23"/>
          <w:szCs w:val="23"/>
        </w:rPr>
        <w:t xml:space="preserve"> </w:t>
      </w:r>
      <w:r w:rsidRPr="005306DF">
        <w:rPr>
          <w:sz w:val="23"/>
          <w:szCs w:val="23"/>
        </w:rPr>
        <w:t>очистки:</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первичная очистка газов от крупнодисперсных пылевых частиц и</w:t>
      </w:r>
      <w:r w:rsidRPr="005306DF">
        <w:rPr>
          <w:rFonts w:ascii="Times New Roman" w:hAnsi="Times New Roman"/>
          <w:spacing w:val="-19"/>
          <w:sz w:val="23"/>
          <w:szCs w:val="23"/>
        </w:rPr>
        <w:t xml:space="preserve"> </w:t>
      </w:r>
      <w:r w:rsidRPr="005306DF">
        <w:rPr>
          <w:rFonts w:ascii="Times New Roman" w:hAnsi="Times New Roman"/>
          <w:sz w:val="23"/>
          <w:szCs w:val="23"/>
        </w:rPr>
        <w:t>охлаждение;</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полусухая химическая очистка и</w:t>
      </w:r>
      <w:r w:rsidRPr="005306DF">
        <w:rPr>
          <w:rFonts w:ascii="Times New Roman" w:hAnsi="Times New Roman"/>
          <w:spacing w:val="-1"/>
          <w:sz w:val="23"/>
          <w:szCs w:val="23"/>
        </w:rPr>
        <w:t xml:space="preserve"> </w:t>
      </w:r>
      <w:r w:rsidRPr="005306DF">
        <w:rPr>
          <w:rFonts w:ascii="Times New Roman" w:hAnsi="Times New Roman"/>
          <w:sz w:val="23"/>
          <w:szCs w:val="23"/>
        </w:rPr>
        <w:t>охлаждение;</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вторичная очистка газов от мелкодисперсных пылевых</w:t>
      </w:r>
      <w:r w:rsidRPr="005306DF">
        <w:rPr>
          <w:rFonts w:ascii="Times New Roman" w:hAnsi="Times New Roman"/>
          <w:spacing w:val="-6"/>
          <w:sz w:val="23"/>
          <w:szCs w:val="23"/>
        </w:rPr>
        <w:t xml:space="preserve"> </w:t>
      </w:r>
      <w:r w:rsidRPr="005306DF">
        <w:rPr>
          <w:rFonts w:ascii="Times New Roman" w:hAnsi="Times New Roman"/>
          <w:sz w:val="23"/>
          <w:szCs w:val="23"/>
        </w:rPr>
        <w:t>частиц;</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каталитическая</w:t>
      </w:r>
      <w:r w:rsidRPr="005306DF">
        <w:rPr>
          <w:rFonts w:ascii="Times New Roman" w:hAnsi="Times New Roman"/>
          <w:spacing w:val="-1"/>
          <w:sz w:val="23"/>
          <w:szCs w:val="23"/>
        </w:rPr>
        <w:t xml:space="preserve"> </w:t>
      </w:r>
      <w:r w:rsidRPr="005306DF">
        <w:rPr>
          <w:rFonts w:ascii="Times New Roman" w:hAnsi="Times New Roman"/>
          <w:sz w:val="23"/>
          <w:szCs w:val="23"/>
        </w:rPr>
        <w:t>очистка;</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очистка с помощью массообменных аппаратов для систем «газ-жидкость». Данная система включает в себя следующее технологическое</w:t>
      </w:r>
      <w:r w:rsidRPr="005306DF">
        <w:rPr>
          <w:rFonts w:ascii="Times New Roman" w:hAnsi="Times New Roman"/>
          <w:spacing w:val="-8"/>
          <w:sz w:val="23"/>
          <w:szCs w:val="23"/>
        </w:rPr>
        <w:t xml:space="preserve"> </w:t>
      </w:r>
      <w:r w:rsidRPr="005306DF">
        <w:rPr>
          <w:rFonts w:ascii="Times New Roman" w:hAnsi="Times New Roman"/>
          <w:sz w:val="23"/>
          <w:szCs w:val="23"/>
        </w:rPr>
        <w:t>оборудование:</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двухсекционный водоохлаждаемый</w:t>
      </w:r>
      <w:r w:rsidRPr="005306DF">
        <w:rPr>
          <w:rFonts w:ascii="Times New Roman" w:hAnsi="Times New Roman"/>
          <w:spacing w:val="-2"/>
          <w:sz w:val="23"/>
          <w:szCs w:val="23"/>
        </w:rPr>
        <w:t xml:space="preserve"> </w:t>
      </w:r>
      <w:r w:rsidRPr="005306DF">
        <w:rPr>
          <w:rFonts w:ascii="Times New Roman" w:hAnsi="Times New Roman"/>
          <w:sz w:val="23"/>
          <w:szCs w:val="23"/>
        </w:rPr>
        <w:t>циклон;</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скруббер системы полусухой очистки дымовых газов (полусухой</w:t>
      </w:r>
      <w:r w:rsidRPr="005306DF">
        <w:rPr>
          <w:rFonts w:ascii="Times New Roman" w:hAnsi="Times New Roman"/>
          <w:spacing w:val="-10"/>
          <w:sz w:val="23"/>
          <w:szCs w:val="23"/>
        </w:rPr>
        <w:t xml:space="preserve"> </w:t>
      </w:r>
      <w:r w:rsidRPr="005306DF">
        <w:rPr>
          <w:rFonts w:ascii="Times New Roman" w:hAnsi="Times New Roman"/>
          <w:sz w:val="23"/>
          <w:szCs w:val="23"/>
        </w:rPr>
        <w:t>скруббер);</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реакционное устройство с реактором сухого типа (смеситель раствора с</w:t>
      </w:r>
      <w:r w:rsidRPr="005306DF">
        <w:rPr>
          <w:rFonts w:ascii="Times New Roman" w:hAnsi="Times New Roman"/>
          <w:spacing w:val="-13"/>
          <w:sz w:val="23"/>
          <w:szCs w:val="23"/>
        </w:rPr>
        <w:t xml:space="preserve"> </w:t>
      </w:r>
      <w:r w:rsidRPr="005306DF">
        <w:rPr>
          <w:rFonts w:ascii="Times New Roman" w:hAnsi="Times New Roman"/>
          <w:sz w:val="23"/>
          <w:szCs w:val="23"/>
        </w:rPr>
        <w:t>газом);</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многосекционный рукавный</w:t>
      </w:r>
      <w:r w:rsidRPr="005306DF">
        <w:rPr>
          <w:rFonts w:ascii="Times New Roman" w:hAnsi="Times New Roman"/>
          <w:spacing w:val="-1"/>
          <w:sz w:val="23"/>
          <w:szCs w:val="23"/>
        </w:rPr>
        <w:t xml:space="preserve"> </w:t>
      </w:r>
      <w:r w:rsidRPr="005306DF">
        <w:rPr>
          <w:rFonts w:ascii="Times New Roman" w:hAnsi="Times New Roman"/>
          <w:sz w:val="23"/>
          <w:szCs w:val="23"/>
        </w:rPr>
        <w:t>фильтр;</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каталитический блок</w:t>
      </w:r>
      <w:r w:rsidRPr="005306DF">
        <w:rPr>
          <w:rFonts w:ascii="Times New Roman" w:hAnsi="Times New Roman"/>
          <w:spacing w:val="-4"/>
          <w:sz w:val="23"/>
          <w:szCs w:val="23"/>
        </w:rPr>
        <w:t xml:space="preserve"> </w:t>
      </w:r>
      <w:r w:rsidRPr="005306DF">
        <w:rPr>
          <w:rFonts w:ascii="Times New Roman" w:hAnsi="Times New Roman"/>
          <w:sz w:val="23"/>
          <w:szCs w:val="23"/>
        </w:rPr>
        <w:t>абсорбции;</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абсорбер (насадочная</w:t>
      </w:r>
      <w:r w:rsidRPr="005306DF">
        <w:rPr>
          <w:rFonts w:ascii="Times New Roman" w:hAnsi="Times New Roman"/>
          <w:spacing w:val="-8"/>
          <w:sz w:val="23"/>
          <w:szCs w:val="23"/>
        </w:rPr>
        <w:t xml:space="preserve"> </w:t>
      </w:r>
      <w:r w:rsidRPr="005306DF">
        <w:rPr>
          <w:rFonts w:ascii="Times New Roman" w:hAnsi="Times New Roman"/>
          <w:sz w:val="23"/>
          <w:szCs w:val="23"/>
        </w:rPr>
        <w:t>колонна).</w:t>
      </w:r>
    </w:p>
    <w:p w:rsidR="0014207E" w:rsidRPr="005306DF" w:rsidRDefault="0014207E" w:rsidP="0014207E">
      <w:pPr>
        <w:pStyle w:val="3"/>
        <w:ind w:left="102" w:firstLine="707"/>
        <w:contextualSpacing/>
        <w:jc w:val="both"/>
        <w:rPr>
          <w:sz w:val="23"/>
          <w:szCs w:val="23"/>
        </w:rPr>
      </w:pPr>
      <w:bookmarkStart w:id="8" w:name="_Toc193214676"/>
      <w:bookmarkStart w:id="9" w:name="_Toc194061870"/>
      <w:r w:rsidRPr="005306DF">
        <w:rPr>
          <w:sz w:val="23"/>
          <w:szCs w:val="23"/>
          <w:u w:val="thick"/>
        </w:rPr>
        <w:t>Двухсекционный водоохлаждаемый циклон</w:t>
      </w:r>
      <w:bookmarkEnd w:id="8"/>
      <w:bookmarkEnd w:id="9"/>
    </w:p>
    <w:p w:rsidR="0014207E" w:rsidRPr="005306DF" w:rsidRDefault="0014207E" w:rsidP="0014207E">
      <w:pPr>
        <w:pStyle w:val="a8"/>
        <w:ind w:left="102" w:firstLine="707"/>
        <w:contextualSpacing/>
        <w:jc w:val="both"/>
        <w:rPr>
          <w:sz w:val="23"/>
          <w:szCs w:val="23"/>
        </w:rPr>
      </w:pPr>
      <w:r w:rsidRPr="005306DF">
        <w:rPr>
          <w:sz w:val="23"/>
          <w:szCs w:val="23"/>
        </w:rPr>
        <w:t>Относится к охлаждающему и пылеочистному оборудованию. Состоит из четырех циклонов объединенных в две секции. В технологической цепи установлены за теплообменником подогрева воздуха, подаваемой в камеру дожигания. Циклоны имеют форму вертикальных металлических цилиндров, с двойным кожухом, внешний из которых выполняет функцию  водяной «рубашки». Каждый из циклонов установлен на металлической</w:t>
      </w:r>
      <w:r w:rsidRPr="005306DF">
        <w:rPr>
          <w:spacing w:val="-5"/>
          <w:sz w:val="23"/>
          <w:szCs w:val="23"/>
        </w:rPr>
        <w:t xml:space="preserve"> </w:t>
      </w:r>
      <w:r w:rsidRPr="005306DF">
        <w:rPr>
          <w:sz w:val="23"/>
          <w:szCs w:val="23"/>
        </w:rPr>
        <w:t>раме.</w:t>
      </w:r>
    </w:p>
    <w:p w:rsidR="0014207E" w:rsidRPr="005306DF" w:rsidRDefault="0014207E" w:rsidP="0014207E">
      <w:pPr>
        <w:pStyle w:val="a8"/>
        <w:ind w:left="102" w:firstLine="707"/>
        <w:contextualSpacing/>
        <w:jc w:val="both"/>
        <w:rPr>
          <w:sz w:val="23"/>
          <w:szCs w:val="23"/>
        </w:rPr>
      </w:pPr>
      <w:r w:rsidRPr="005306DF">
        <w:rPr>
          <w:sz w:val="23"/>
          <w:szCs w:val="23"/>
        </w:rPr>
        <w:t>Охлаждение дымовых газов до 550-600 ºС происходит за счет воды, подаваемой в водяные рубашки циклонов. Для подачи воды на охлаждение, используется замкнутая циркуляционная водооборотная система (см. пункт «Система подачи воды на охлаждение отходящих газов и оборудования»).</w:t>
      </w:r>
    </w:p>
    <w:p w:rsidR="0014207E" w:rsidRPr="005306DF" w:rsidRDefault="0014207E" w:rsidP="0014207E">
      <w:pPr>
        <w:pStyle w:val="a8"/>
        <w:ind w:left="102" w:firstLine="707"/>
        <w:contextualSpacing/>
        <w:jc w:val="both"/>
        <w:rPr>
          <w:sz w:val="23"/>
          <w:szCs w:val="23"/>
        </w:rPr>
      </w:pPr>
      <w:r w:rsidRPr="005306DF">
        <w:rPr>
          <w:sz w:val="23"/>
          <w:szCs w:val="23"/>
        </w:rPr>
        <w:t>Образуемый при охлаждении пар выбрасывается в воздух сепаратором пара. Уровень воды в циклонах контролируется с центрального пункта управления в текущем режиме.</w:t>
      </w:r>
    </w:p>
    <w:p w:rsidR="0014207E" w:rsidRPr="005306DF" w:rsidRDefault="0014207E" w:rsidP="0014207E">
      <w:pPr>
        <w:pStyle w:val="a8"/>
        <w:ind w:left="102" w:firstLine="707"/>
        <w:contextualSpacing/>
        <w:jc w:val="both"/>
        <w:rPr>
          <w:sz w:val="23"/>
          <w:szCs w:val="23"/>
        </w:rPr>
      </w:pPr>
      <w:r w:rsidRPr="005306DF">
        <w:rPr>
          <w:sz w:val="23"/>
          <w:szCs w:val="23"/>
        </w:rPr>
        <w:t>Сепарация пылевых частиц в циклонах осуществляется на основе использования центробежной силы. На данном этапе очистки дымовой газ проходит очистку от крупнодисперсной пыли. Запыленный воздух, войдя в корпус, движется по спирали вниз вдоль стенок корпуса. Крупные пылевые частицы (более 10 - 20 мкм) под действием центробежных сил движутся у стенок корпуса, а мелкие частицы (менее 10 мкм) – на некотором расстоянии от стенок. Достигнув уровня прорезей в стенках корпуса, крупные пылевые частицы с частью воздуха удаляются из корпуса через отверстия в пылесборник. Здесь происходит сепарация частиц, и они через патрубок удаляются. Выгрузка уловленных пылевых частиц с циклонов производится ручным способом через обслуживающие люки, установленных в нижней части каждого</w:t>
      </w:r>
      <w:r w:rsidRPr="005306DF">
        <w:rPr>
          <w:spacing w:val="-1"/>
          <w:sz w:val="23"/>
          <w:szCs w:val="23"/>
        </w:rPr>
        <w:t xml:space="preserve"> </w:t>
      </w:r>
      <w:r w:rsidRPr="005306DF">
        <w:rPr>
          <w:sz w:val="23"/>
          <w:szCs w:val="23"/>
        </w:rPr>
        <w:t>циклона.</w:t>
      </w:r>
    </w:p>
    <w:p w:rsidR="0014207E" w:rsidRPr="005306DF" w:rsidRDefault="0014207E" w:rsidP="0014207E">
      <w:pPr>
        <w:pStyle w:val="3"/>
        <w:ind w:left="102" w:firstLine="707"/>
        <w:contextualSpacing/>
        <w:jc w:val="both"/>
        <w:rPr>
          <w:sz w:val="23"/>
          <w:szCs w:val="23"/>
        </w:rPr>
      </w:pPr>
      <w:bookmarkStart w:id="10" w:name="_Toc193214677"/>
      <w:bookmarkStart w:id="11" w:name="_Toc194061871"/>
      <w:r w:rsidRPr="005306DF">
        <w:rPr>
          <w:sz w:val="23"/>
          <w:szCs w:val="23"/>
          <w:u w:val="thick"/>
        </w:rPr>
        <w:t>Скруббер системы полусухой очистки дымовых газов (полусухой скруббер)</w:t>
      </w:r>
      <w:bookmarkEnd w:id="10"/>
      <w:bookmarkEnd w:id="11"/>
    </w:p>
    <w:p w:rsidR="0014207E" w:rsidRPr="005306DF" w:rsidRDefault="0014207E" w:rsidP="0014207E">
      <w:pPr>
        <w:pStyle w:val="a8"/>
        <w:ind w:left="102" w:firstLine="707"/>
        <w:contextualSpacing/>
        <w:jc w:val="both"/>
        <w:rPr>
          <w:sz w:val="23"/>
          <w:szCs w:val="23"/>
        </w:rPr>
      </w:pPr>
      <w:r w:rsidRPr="005306DF">
        <w:rPr>
          <w:sz w:val="23"/>
          <w:szCs w:val="23"/>
        </w:rPr>
        <w:t>Относится к оборудованию полусухой химической очистки и охлаждения отходящих газов. Предназначен для нейтрализации кислот, частичного удаления компонентов тяжелых металлов из состава дымовых газов и быстрого охлаждения дымовых газов. В технологической цепи установлен за двухсекционными водоохлаждаемыми циклонами. Скруббер имеет форму вертикально установленного цилиндра с металлическим кожухом, футерованный с внутренней стороны высокотемпературным огнеупорным</w:t>
      </w:r>
      <w:r w:rsidRPr="005306DF">
        <w:rPr>
          <w:spacing w:val="-2"/>
          <w:sz w:val="23"/>
          <w:szCs w:val="23"/>
        </w:rPr>
        <w:t xml:space="preserve"> </w:t>
      </w:r>
      <w:r w:rsidRPr="005306DF">
        <w:rPr>
          <w:sz w:val="23"/>
          <w:szCs w:val="23"/>
        </w:rPr>
        <w:t>материалом.</w:t>
      </w:r>
    </w:p>
    <w:p w:rsidR="0014207E" w:rsidRPr="005306DF" w:rsidRDefault="0014207E" w:rsidP="0014207E">
      <w:pPr>
        <w:pStyle w:val="a8"/>
        <w:ind w:left="102" w:firstLine="707"/>
        <w:contextualSpacing/>
        <w:jc w:val="both"/>
        <w:rPr>
          <w:sz w:val="23"/>
          <w:szCs w:val="23"/>
        </w:rPr>
      </w:pPr>
      <w:r w:rsidRPr="005306DF">
        <w:rPr>
          <w:sz w:val="23"/>
          <w:szCs w:val="23"/>
        </w:rPr>
        <w:t>В верхней части скруббера установлены два сопла для установки устройств подачи щелочного раствора с обслуживающей площадкой. Очистка скруббера производится ручным способом через обслуживающий люк, расположенный в нижней части скруббера. Для подачи щелочного раствора в скруббер, используется система подготовки и подачи щелочного раствора (см. пункт «Система подготовки и подачи щелочного раствора»).</w:t>
      </w:r>
    </w:p>
    <w:p w:rsidR="0014207E" w:rsidRPr="005306DF" w:rsidRDefault="0014207E" w:rsidP="0014207E">
      <w:pPr>
        <w:pStyle w:val="a8"/>
        <w:ind w:left="102" w:firstLine="707"/>
        <w:contextualSpacing/>
        <w:jc w:val="both"/>
        <w:rPr>
          <w:sz w:val="23"/>
          <w:szCs w:val="23"/>
        </w:rPr>
      </w:pPr>
      <w:r w:rsidRPr="005306DF">
        <w:rPr>
          <w:sz w:val="23"/>
          <w:szCs w:val="23"/>
        </w:rPr>
        <w:t>Процесс очистки дымового газа в скруббере можно рассматривать как фильтрование газа через объемный фильтр, состоящий из мельчайших капель щелочного раствора, распыляемого специальным устройством (форсунки) расположенные в верхней части скруббера.</w:t>
      </w:r>
    </w:p>
    <w:p w:rsidR="0014207E" w:rsidRPr="005306DF" w:rsidRDefault="0014207E" w:rsidP="0014207E">
      <w:pPr>
        <w:pStyle w:val="a8"/>
        <w:ind w:left="102" w:firstLine="707"/>
        <w:contextualSpacing/>
        <w:jc w:val="both"/>
        <w:rPr>
          <w:sz w:val="23"/>
          <w:szCs w:val="23"/>
        </w:rPr>
      </w:pPr>
      <w:r w:rsidRPr="005306DF">
        <w:rPr>
          <w:sz w:val="23"/>
          <w:szCs w:val="23"/>
        </w:rPr>
        <w:t xml:space="preserve">Щелочной раствор (NaOH) определенной концентрации (20-40%), рН 11-12 подготавливается в блоке подготовки щелочного раствора, далее с помощью насоса подается в верхнюю часть скруббера, где через специальные устройства (две форсунки) происходит распыление щелочного раствора. Распыленные капельки щелочного раствора </w:t>
      </w:r>
      <w:r w:rsidRPr="005306DF">
        <w:rPr>
          <w:spacing w:val="2"/>
          <w:sz w:val="23"/>
          <w:szCs w:val="23"/>
        </w:rPr>
        <w:t>(</w:t>
      </w:r>
      <w:r w:rsidRPr="005306DF">
        <w:rPr>
          <w:spacing w:val="2"/>
          <w:sz w:val="23"/>
          <w:szCs w:val="23"/>
        </w:rPr>
        <w:t xml:space="preserve"> </w:t>
      </w:r>
      <w:r w:rsidRPr="005306DF">
        <w:rPr>
          <w:sz w:val="23"/>
          <w:szCs w:val="23"/>
        </w:rPr>
        <w:t>от 20 до 400  мкм) создают туманную завесу высокой плотности на пути движения потока дымовых газов. Кислоты имеющиеся в составе дымового газа, проходя через данную завесу вступают в реакцию нейтрализации, после чего выпадают в осадок в нижнюю часть скруббера, откуда удаляются через обслуживающий люк. Время нейтрализации дымовых газов составляет 6 сек., эффективность удаления кислот составляет ≈ 70 %. В то же время на данном этапе происходит быстрое охлаждение дымовых газов с 550 ºС до 200 ºС в течение 1 секунды, что позволяет быстро пройти зону образования диоксинов (≈ 300 - 500</w:t>
      </w:r>
      <w:r w:rsidRPr="005306DF">
        <w:rPr>
          <w:spacing w:val="-8"/>
          <w:sz w:val="23"/>
          <w:szCs w:val="23"/>
        </w:rPr>
        <w:t xml:space="preserve"> </w:t>
      </w:r>
      <w:r w:rsidRPr="005306DF">
        <w:rPr>
          <w:sz w:val="23"/>
          <w:szCs w:val="23"/>
        </w:rPr>
        <w:t>ºС).</w:t>
      </w:r>
    </w:p>
    <w:p w:rsidR="0014207E" w:rsidRPr="005306DF" w:rsidRDefault="0014207E" w:rsidP="0014207E">
      <w:pPr>
        <w:pStyle w:val="3"/>
        <w:ind w:left="102" w:firstLine="707"/>
        <w:contextualSpacing/>
        <w:jc w:val="both"/>
        <w:rPr>
          <w:sz w:val="23"/>
          <w:szCs w:val="23"/>
        </w:rPr>
      </w:pPr>
      <w:bookmarkStart w:id="12" w:name="_Toc193214678"/>
      <w:bookmarkStart w:id="13" w:name="_Toc194061872"/>
      <w:r w:rsidRPr="005306DF">
        <w:rPr>
          <w:sz w:val="23"/>
          <w:szCs w:val="23"/>
          <w:u w:val="thick"/>
        </w:rPr>
        <w:t>Реакционное устройство с реактором сухого типа (смеситель раствора с газом)</w:t>
      </w:r>
      <w:bookmarkEnd w:id="12"/>
      <w:bookmarkEnd w:id="13"/>
    </w:p>
    <w:p w:rsidR="0014207E" w:rsidRPr="005306DF" w:rsidRDefault="0014207E" w:rsidP="0014207E">
      <w:pPr>
        <w:pStyle w:val="a8"/>
        <w:ind w:left="102" w:firstLine="707"/>
        <w:contextualSpacing/>
        <w:jc w:val="both"/>
        <w:rPr>
          <w:sz w:val="23"/>
          <w:szCs w:val="23"/>
        </w:rPr>
      </w:pPr>
      <w:r w:rsidRPr="005306DF">
        <w:rPr>
          <w:sz w:val="23"/>
          <w:szCs w:val="23"/>
        </w:rPr>
        <w:t>Относится к оборудованию полусухой химической очистки отходящих газов. Предназначен для улавливания кислот, тяжелых металлов, диоксина и других органических микро загрязняющих элементов. В технологической цепи установлен за полусухим скруббером. Реакционное устройство состоит</w:t>
      </w:r>
      <w:r w:rsidRPr="005306DF">
        <w:rPr>
          <w:spacing w:val="-3"/>
          <w:sz w:val="23"/>
          <w:szCs w:val="23"/>
        </w:rPr>
        <w:t xml:space="preserve"> </w:t>
      </w:r>
      <w:r w:rsidRPr="005306DF">
        <w:rPr>
          <w:sz w:val="23"/>
          <w:szCs w:val="23"/>
        </w:rPr>
        <w:t>из:</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металлической емкости подачи известкового</w:t>
      </w:r>
      <w:r w:rsidRPr="005306DF">
        <w:rPr>
          <w:rFonts w:ascii="Times New Roman" w:hAnsi="Times New Roman"/>
          <w:spacing w:val="-1"/>
          <w:sz w:val="23"/>
          <w:szCs w:val="23"/>
        </w:rPr>
        <w:t xml:space="preserve"> </w:t>
      </w:r>
      <w:r w:rsidRPr="005306DF">
        <w:rPr>
          <w:rFonts w:ascii="Times New Roman" w:hAnsi="Times New Roman"/>
          <w:sz w:val="23"/>
          <w:szCs w:val="23"/>
        </w:rPr>
        <w:t>раствора;</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насоса подачи подготовленного</w:t>
      </w:r>
      <w:r w:rsidRPr="005306DF">
        <w:rPr>
          <w:rFonts w:ascii="Times New Roman" w:hAnsi="Times New Roman"/>
          <w:spacing w:val="-1"/>
          <w:sz w:val="23"/>
          <w:szCs w:val="23"/>
        </w:rPr>
        <w:t xml:space="preserve"> </w:t>
      </w:r>
      <w:r w:rsidRPr="005306DF">
        <w:rPr>
          <w:rFonts w:ascii="Times New Roman" w:hAnsi="Times New Roman"/>
          <w:sz w:val="23"/>
          <w:szCs w:val="23"/>
        </w:rPr>
        <w:t>раствора;</w:t>
      </w:r>
    </w:p>
    <w:p w:rsidR="0014207E" w:rsidRPr="005306DF" w:rsidRDefault="0014207E" w:rsidP="0014207E">
      <w:pPr>
        <w:pStyle w:val="a6"/>
        <w:widowControl w:val="0"/>
        <w:numPr>
          <w:ilvl w:val="0"/>
          <w:numId w:val="9"/>
        </w:numPr>
        <w:tabs>
          <w:tab w:val="left" w:pos="1529"/>
          <w:tab w:val="left" w:pos="1530"/>
        </w:tabs>
        <w:autoSpaceDE w:val="0"/>
        <w:autoSpaceDN w:val="0"/>
        <w:ind w:left="102" w:firstLine="707"/>
        <w:jc w:val="left"/>
        <w:rPr>
          <w:rFonts w:ascii="Times New Roman" w:hAnsi="Times New Roman"/>
          <w:sz w:val="23"/>
          <w:szCs w:val="23"/>
        </w:rPr>
      </w:pPr>
      <w:r w:rsidRPr="005306DF">
        <w:rPr>
          <w:rFonts w:ascii="Times New Roman" w:hAnsi="Times New Roman"/>
          <w:sz w:val="23"/>
          <w:szCs w:val="23"/>
        </w:rPr>
        <w:t>реактора.</w:t>
      </w:r>
    </w:p>
    <w:p w:rsidR="0014207E" w:rsidRPr="005306DF" w:rsidRDefault="0014207E" w:rsidP="0014207E">
      <w:pPr>
        <w:pStyle w:val="a8"/>
        <w:ind w:left="102" w:firstLine="707"/>
        <w:contextualSpacing/>
        <w:jc w:val="both"/>
        <w:rPr>
          <w:sz w:val="23"/>
          <w:szCs w:val="23"/>
        </w:rPr>
      </w:pPr>
      <w:r w:rsidRPr="005306DF">
        <w:rPr>
          <w:sz w:val="23"/>
          <w:szCs w:val="23"/>
        </w:rPr>
        <w:t>Сам реактор имеет форму горизонтально расположенного металлического цилиндра, ссуженного с двух концов (вход-выход). Реактор оборудован обслуживающим люком. Очистка дымовых газов производится путем впрыска в газовый поток активированного угля и раствора известняка (гидрооксида кальция). В емкость засыпается подготовленный раствор (активированный уголь + известковый раствор), который далее с помощью подающего насоса, доставляется в реактор и впрыскивается в газовый поток. Для обеспечения лучшего контакта дымовых газов с раствором в реактор подается сжатый воздух (см. пункт «Система подготовки и подачи сжатого воздуха»). Конструкция реактора обеспечивает постоянный контакт дымовых газов с раствором, который вступает в реакцию с окисленными элементами, содержащимися в дымовом газе. В результате, они улавливаются и нейтрализуются. Контакт окисленных элементов в дымовом газе с подготовленным раствором является очень эффективным благодаря большой площади реакции, создаваемой подвижным слоем, степень удаления кислот высокая.  Химическую реакцию, происходящую в реакторе и приводящую к удалению окисленных элементов, упрощенно можно свести к</w:t>
      </w:r>
      <w:r w:rsidRPr="005306DF">
        <w:rPr>
          <w:spacing w:val="-5"/>
          <w:sz w:val="23"/>
          <w:szCs w:val="23"/>
        </w:rPr>
        <w:t xml:space="preserve"> </w:t>
      </w:r>
      <w:r w:rsidRPr="005306DF">
        <w:rPr>
          <w:sz w:val="23"/>
          <w:szCs w:val="23"/>
        </w:rPr>
        <w:t>следующему:</w:t>
      </w:r>
    </w:p>
    <w:p w:rsidR="0014207E" w:rsidRPr="005306DF" w:rsidRDefault="0014207E" w:rsidP="0014207E">
      <w:pPr>
        <w:pStyle w:val="a8"/>
        <w:ind w:left="102" w:firstLine="707"/>
        <w:contextualSpacing/>
        <w:rPr>
          <w:sz w:val="23"/>
          <w:szCs w:val="23"/>
        </w:rPr>
      </w:pPr>
    </w:p>
    <w:p w:rsidR="0014207E" w:rsidRPr="005306DF" w:rsidRDefault="0014207E" w:rsidP="0014207E">
      <w:pPr>
        <w:pStyle w:val="a8"/>
        <w:ind w:left="102" w:firstLine="707"/>
        <w:contextualSpacing/>
        <w:rPr>
          <w:sz w:val="23"/>
          <w:szCs w:val="23"/>
          <w:lang w:val="en-US"/>
        </w:rPr>
      </w:pPr>
      <w:r w:rsidRPr="005306DF">
        <w:rPr>
          <w:sz w:val="23"/>
          <w:szCs w:val="23"/>
          <w:lang w:val="en-US"/>
        </w:rPr>
        <w:t>2HCl + Ca(OH)</w:t>
      </w:r>
      <w:r w:rsidRPr="005306DF">
        <w:rPr>
          <w:sz w:val="23"/>
          <w:szCs w:val="23"/>
          <w:vertAlign w:val="subscript"/>
          <w:lang w:val="en-US"/>
        </w:rPr>
        <w:t>2</w:t>
      </w:r>
      <w:r w:rsidRPr="005306DF">
        <w:rPr>
          <w:sz w:val="23"/>
          <w:szCs w:val="23"/>
          <w:lang w:val="en-US"/>
        </w:rPr>
        <w:t xml:space="preserve"> = CaCl</w:t>
      </w:r>
      <w:r w:rsidRPr="005306DF">
        <w:rPr>
          <w:sz w:val="23"/>
          <w:szCs w:val="23"/>
          <w:vertAlign w:val="subscript"/>
          <w:lang w:val="en-US"/>
        </w:rPr>
        <w:t>2</w:t>
      </w:r>
      <w:r w:rsidRPr="005306DF">
        <w:rPr>
          <w:sz w:val="23"/>
          <w:szCs w:val="23"/>
          <w:lang w:val="en-US"/>
        </w:rPr>
        <w:t xml:space="preserve"> + 2H</w:t>
      </w:r>
      <w:r w:rsidRPr="005306DF">
        <w:rPr>
          <w:sz w:val="23"/>
          <w:szCs w:val="23"/>
          <w:vertAlign w:val="subscript"/>
          <w:lang w:val="en-US"/>
        </w:rPr>
        <w:t>2</w:t>
      </w:r>
      <w:r w:rsidRPr="005306DF">
        <w:rPr>
          <w:sz w:val="23"/>
          <w:szCs w:val="23"/>
          <w:lang w:val="en-US"/>
        </w:rPr>
        <w:t>O</w:t>
      </w:r>
    </w:p>
    <w:p w:rsidR="0014207E" w:rsidRPr="005306DF" w:rsidRDefault="0014207E" w:rsidP="0014207E">
      <w:pPr>
        <w:pStyle w:val="a8"/>
        <w:ind w:left="102" w:firstLine="707"/>
        <w:contextualSpacing/>
        <w:rPr>
          <w:sz w:val="23"/>
          <w:szCs w:val="23"/>
          <w:lang w:val="en-US"/>
        </w:rPr>
      </w:pPr>
      <w:r w:rsidRPr="005306DF">
        <w:rPr>
          <w:sz w:val="23"/>
          <w:szCs w:val="23"/>
          <w:lang w:val="en-US"/>
        </w:rPr>
        <w:t>2HF + Ca(OH)</w:t>
      </w:r>
      <w:r w:rsidRPr="005306DF">
        <w:rPr>
          <w:sz w:val="23"/>
          <w:szCs w:val="23"/>
          <w:vertAlign w:val="subscript"/>
          <w:lang w:val="en-US"/>
        </w:rPr>
        <w:t>2</w:t>
      </w:r>
      <w:r w:rsidRPr="005306DF">
        <w:rPr>
          <w:sz w:val="23"/>
          <w:szCs w:val="23"/>
          <w:lang w:val="en-US"/>
        </w:rPr>
        <w:t xml:space="preserve"> = CaF</w:t>
      </w:r>
      <w:r w:rsidRPr="005306DF">
        <w:rPr>
          <w:sz w:val="23"/>
          <w:szCs w:val="23"/>
          <w:vertAlign w:val="subscript"/>
          <w:lang w:val="en-US"/>
        </w:rPr>
        <w:t>2</w:t>
      </w:r>
      <w:r w:rsidRPr="005306DF">
        <w:rPr>
          <w:sz w:val="23"/>
          <w:szCs w:val="23"/>
          <w:lang w:val="en-US"/>
        </w:rPr>
        <w:t xml:space="preserve"> + 2H</w:t>
      </w:r>
      <w:r w:rsidRPr="005306DF">
        <w:rPr>
          <w:sz w:val="23"/>
          <w:szCs w:val="23"/>
          <w:vertAlign w:val="subscript"/>
          <w:lang w:val="en-US"/>
        </w:rPr>
        <w:t>2</w:t>
      </w:r>
      <w:r w:rsidRPr="005306DF">
        <w:rPr>
          <w:sz w:val="23"/>
          <w:szCs w:val="23"/>
          <w:lang w:val="en-US"/>
        </w:rPr>
        <w:t>O SO</w:t>
      </w:r>
      <w:r w:rsidRPr="005306DF">
        <w:rPr>
          <w:sz w:val="23"/>
          <w:szCs w:val="23"/>
          <w:vertAlign w:val="subscript"/>
          <w:lang w:val="en-US"/>
        </w:rPr>
        <w:t>2</w:t>
      </w:r>
      <w:r w:rsidRPr="005306DF">
        <w:rPr>
          <w:sz w:val="23"/>
          <w:szCs w:val="23"/>
          <w:lang w:val="en-US"/>
        </w:rPr>
        <w:t xml:space="preserve"> + Ca(OH)</w:t>
      </w:r>
      <w:r w:rsidRPr="005306DF">
        <w:rPr>
          <w:sz w:val="23"/>
          <w:szCs w:val="23"/>
          <w:vertAlign w:val="subscript"/>
          <w:lang w:val="en-US"/>
        </w:rPr>
        <w:t>2</w:t>
      </w:r>
      <w:r w:rsidRPr="005306DF">
        <w:rPr>
          <w:sz w:val="23"/>
          <w:szCs w:val="23"/>
          <w:lang w:val="en-US"/>
        </w:rPr>
        <w:t xml:space="preserve"> = Ca SO</w:t>
      </w:r>
      <w:r w:rsidRPr="005306DF">
        <w:rPr>
          <w:sz w:val="23"/>
          <w:szCs w:val="23"/>
          <w:vertAlign w:val="subscript"/>
          <w:lang w:val="en-US"/>
        </w:rPr>
        <w:t>3</w:t>
      </w:r>
      <w:r w:rsidRPr="005306DF">
        <w:rPr>
          <w:sz w:val="23"/>
          <w:szCs w:val="23"/>
          <w:lang w:val="en-US"/>
        </w:rPr>
        <w:t xml:space="preserve"> + H</w:t>
      </w:r>
      <w:r w:rsidRPr="005306DF">
        <w:rPr>
          <w:sz w:val="23"/>
          <w:szCs w:val="23"/>
          <w:vertAlign w:val="subscript"/>
          <w:lang w:val="en-US"/>
        </w:rPr>
        <w:t>2</w:t>
      </w:r>
      <w:r w:rsidRPr="005306DF">
        <w:rPr>
          <w:sz w:val="23"/>
          <w:szCs w:val="23"/>
          <w:lang w:val="en-US"/>
        </w:rPr>
        <w:t>O</w:t>
      </w:r>
    </w:p>
    <w:p w:rsidR="0014207E" w:rsidRPr="005306DF" w:rsidRDefault="0014207E" w:rsidP="0014207E">
      <w:pPr>
        <w:pStyle w:val="a8"/>
        <w:ind w:left="102" w:firstLine="707"/>
        <w:contextualSpacing/>
        <w:rPr>
          <w:sz w:val="23"/>
          <w:szCs w:val="23"/>
        </w:rPr>
      </w:pPr>
      <w:r w:rsidRPr="005306DF">
        <w:rPr>
          <w:sz w:val="23"/>
          <w:szCs w:val="23"/>
        </w:rPr>
        <w:t>CaSO</w:t>
      </w:r>
      <w:r w:rsidRPr="005306DF">
        <w:rPr>
          <w:sz w:val="23"/>
          <w:szCs w:val="23"/>
          <w:vertAlign w:val="subscript"/>
        </w:rPr>
        <w:t>3</w:t>
      </w:r>
      <w:r w:rsidRPr="005306DF">
        <w:rPr>
          <w:sz w:val="23"/>
          <w:szCs w:val="23"/>
        </w:rPr>
        <w:t xml:space="preserve"> + ½ O</w:t>
      </w:r>
      <w:r w:rsidRPr="005306DF">
        <w:rPr>
          <w:sz w:val="23"/>
          <w:szCs w:val="23"/>
          <w:vertAlign w:val="subscript"/>
        </w:rPr>
        <w:t>2</w:t>
      </w:r>
      <w:r w:rsidRPr="005306DF">
        <w:rPr>
          <w:sz w:val="23"/>
          <w:szCs w:val="23"/>
        </w:rPr>
        <w:t xml:space="preserve"> = CaSO</w:t>
      </w:r>
      <w:r w:rsidRPr="005306DF">
        <w:rPr>
          <w:sz w:val="23"/>
          <w:szCs w:val="23"/>
          <w:vertAlign w:val="subscript"/>
        </w:rPr>
        <w:t>4</w:t>
      </w:r>
      <w:r w:rsidRPr="005306DF">
        <w:rPr>
          <w:sz w:val="23"/>
          <w:szCs w:val="23"/>
        </w:rPr>
        <w:t xml:space="preserve"> (около 10% от удаленного SO</w:t>
      </w:r>
      <w:r w:rsidRPr="005306DF">
        <w:rPr>
          <w:sz w:val="23"/>
          <w:szCs w:val="23"/>
          <w:vertAlign w:val="subscript"/>
        </w:rPr>
        <w:t>2</w:t>
      </w:r>
      <w:r w:rsidRPr="005306DF">
        <w:rPr>
          <w:sz w:val="23"/>
          <w:szCs w:val="23"/>
        </w:rPr>
        <w:t>)</w:t>
      </w:r>
    </w:p>
    <w:p w:rsidR="0014207E" w:rsidRPr="005306DF" w:rsidRDefault="0014207E" w:rsidP="0014207E">
      <w:pPr>
        <w:pStyle w:val="a8"/>
        <w:ind w:left="102" w:firstLine="707"/>
        <w:contextualSpacing/>
        <w:rPr>
          <w:sz w:val="23"/>
          <w:szCs w:val="23"/>
        </w:rPr>
      </w:pPr>
    </w:p>
    <w:p w:rsidR="0014207E" w:rsidRPr="005306DF" w:rsidRDefault="0014207E" w:rsidP="0014207E">
      <w:pPr>
        <w:pStyle w:val="a8"/>
        <w:ind w:left="102" w:firstLine="707"/>
        <w:contextualSpacing/>
        <w:jc w:val="both"/>
        <w:rPr>
          <w:sz w:val="23"/>
          <w:szCs w:val="23"/>
        </w:rPr>
      </w:pPr>
      <w:r w:rsidRPr="005306DF">
        <w:rPr>
          <w:sz w:val="23"/>
          <w:szCs w:val="23"/>
        </w:rPr>
        <w:t>Тяжелые металлы и диоксины поглощаются поверхностью активированного угля и улавливаются в рукавном фильтре.</w:t>
      </w:r>
    </w:p>
    <w:p w:rsidR="0014207E" w:rsidRPr="005306DF" w:rsidRDefault="0014207E" w:rsidP="0014207E">
      <w:pPr>
        <w:pStyle w:val="3"/>
        <w:ind w:left="102" w:firstLine="707"/>
        <w:contextualSpacing/>
        <w:jc w:val="both"/>
        <w:rPr>
          <w:sz w:val="23"/>
          <w:szCs w:val="23"/>
        </w:rPr>
      </w:pPr>
      <w:bookmarkStart w:id="14" w:name="_Toc193214679"/>
      <w:bookmarkStart w:id="15" w:name="_Toc194061873"/>
      <w:r w:rsidRPr="005306DF">
        <w:rPr>
          <w:sz w:val="23"/>
          <w:szCs w:val="23"/>
          <w:u w:val="thick"/>
        </w:rPr>
        <w:t>Многосекционный рукавный фильтр</w:t>
      </w:r>
      <w:bookmarkEnd w:id="14"/>
      <w:bookmarkEnd w:id="15"/>
    </w:p>
    <w:p w:rsidR="0014207E" w:rsidRPr="005306DF" w:rsidRDefault="0014207E" w:rsidP="0014207E">
      <w:pPr>
        <w:pStyle w:val="a8"/>
        <w:ind w:left="102" w:firstLine="707"/>
        <w:contextualSpacing/>
        <w:jc w:val="both"/>
        <w:rPr>
          <w:sz w:val="23"/>
          <w:szCs w:val="23"/>
        </w:rPr>
      </w:pPr>
      <w:r w:rsidRPr="005306DF">
        <w:rPr>
          <w:sz w:val="23"/>
          <w:szCs w:val="23"/>
        </w:rPr>
        <w:t>Используемый рукавный фильтр с импульсной регенерацией рукавов, относится к пылеулавливающему оборудованию «сухого» типа. Предназначен для улавливания из дымовых газов частиц пыли, в том числе и мелких фракций. В технологической цепи установлен за реакционным устройством. Рукавный фильтр представляет собой металлический корпус, в форме прямоугольника сужающийся в нижней части. В верхней части рукавного фильтра расположена обслуживающая площадка, где размещено оборудование для создания регулируемой импульсной регенерации (см. пункт «Система подготовки и подачи сжатого воздуха») и люки для установки и удаления фильтрующих рукавов. Фильтрующие рукава, сшиты из высокотемпературного фильтрующего материала – мета-арамида (торговое название «Номекс») с температурой эксплуатации до +200 С°. В нижней (суженной) части корпуса имеется приемный лоток для сбора уловленной пыли, внутри которого установлен винтовой конвейер. Удаление уловленной пыли из лотка производится винтовым конвейером через шлюзовый затвор, установленный в передней части лотка. Управление пылевыгружными устройствами (винтовой конвейер + шлюзовый затвор) производится с центрального пульта управления.</w:t>
      </w:r>
    </w:p>
    <w:p w:rsidR="0014207E" w:rsidRPr="005306DF" w:rsidRDefault="0014207E" w:rsidP="0014207E">
      <w:pPr>
        <w:pStyle w:val="a8"/>
        <w:ind w:left="102" w:firstLine="707"/>
        <w:contextualSpacing/>
        <w:jc w:val="both"/>
        <w:rPr>
          <w:sz w:val="23"/>
          <w:szCs w:val="23"/>
        </w:rPr>
      </w:pPr>
      <w:r w:rsidRPr="005306DF">
        <w:rPr>
          <w:sz w:val="23"/>
          <w:szCs w:val="23"/>
        </w:rPr>
        <w:t>Принцип действия рукавных фильтров:</w:t>
      </w:r>
    </w:p>
    <w:p w:rsidR="0014207E" w:rsidRPr="005306DF" w:rsidRDefault="0014207E" w:rsidP="0014207E">
      <w:pPr>
        <w:pStyle w:val="a6"/>
        <w:widowControl w:val="0"/>
        <w:numPr>
          <w:ilvl w:val="0"/>
          <w:numId w:val="9"/>
        </w:numPr>
        <w:tabs>
          <w:tab w:val="left" w:pos="1530"/>
        </w:tabs>
        <w:autoSpaceDE w:val="0"/>
        <w:autoSpaceDN w:val="0"/>
        <w:ind w:left="102" w:firstLine="707"/>
        <w:jc w:val="both"/>
        <w:rPr>
          <w:rFonts w:ascii="Times New Roman" w:hAnsi="Times New Roman"/>
          <w:sz w:val="23"/>
          <w:szCs w:val="23"/>
        </w:rPr>
      </w:pPr>
      <w:r w:rsidRPr="005306DF">
        <w:rPr>
          <w:rFonts w:ascii="Times New Roman" w:hAnsi="Times New Roman"/>
          <w:sz w:val="23"/>
          <w:szCs w:val="23"/>
        </w:rPr>
        <w:t>Запыленный поток через патрубок входа попадает в «грязный отсек» (рабочий отсек, где происходит фильтрация газа) корпуса рукавного</w:t>
      </w:r>
      <w:r w:rsidRPr="005306DF">
        <w:rPr>
          <w:rFonts w:ascii="Times New Roman" w:hAnsi="Times New Roman"/>
          <w:spacing w:val="-8"/>
          <w:sz w:val="23"/>
          <w:szCs w:val="23"/>
        </w:rPr>
        <w:t xml:space="preserve"> </w:t>
      </w:r>
      <w:r w:rsidRPr="005306DF">
        <w:rPr>
          <w:rFonts w:ascii="Times New Roman" w:hAnsi="Times New Roman"/>
          <w:sz w:val="23"/>
          <w:szCs w:val="23"/>
        </w:rPr>
        <w:t>фильтра.</w:t>
      </w:r>
    </w:p>
    <w:p w:rsidR="0014207E" w:rsidRPr="005306DF" w:rsidRDefault="0014207E" w:rsidP="0014207E">
      <w:pPr>
        <w:pStyle w:val="a6"/>
        <w:widowControl w:val="0"/>
        <w:numPr>
          <w:ilvl w:val="0"/>
          <w:numId w:val="9"/>
        </w:numPr>
        <w:tabs>
          <w:tab w:val="left" w:pos="1530"/>
        </w:tabs>
        <w:autoSpaceDE w:val="0"/>
        <w:autoSpaceDN w:val="0"/>
        <w:ind w:left="102" w:firstLine="707"/>
        <w:jc w:val="both"/>
        <w:rPr>
          <w:rFonts w:ascii="Times New Roman" w:hAnsi="Times New Roman"/>
          <w:sz w:val="23"/>
          <w:szCs w:val="23"/>
        </w:rPr>
      </w:pPr>
      <w:r w:rsidRPr="005306DF">
        <w:rPr>
          <w:rFonts w:ascii="Times New Roman" w:hAnsi="Times New Roman"/>
          <w:sz w:val="23"/>
          <w:szCs w:val="23"/>
        </w:rPr>
        <w:t>Запыленный поток проходит через фильтрующие рукава расположенные на плите разделяющей «грязный» и «чистый» отсеки корпуса</w:t>
      </w:r>
      <w:r w:rsidRPr="005306DF">
        <w:rPr>
          <w:rFonts w:ascii="Times New Roman" w:hAnsi="Times New Roman"/>
          <w:spacing w:val="-7"/>
          <w:sz w:val="23"/>
          <w:szCs w:val="23"/>
        </w:rPr>
        <w:t xml:space="preserve"> </w:t>
      </w:r>
      <w:r w:rsidRPr="005306DF">
        <w:rPr>
          <w:rFonts w:ascii="Times New Roman" w:hAnsi="Times New Roman"/>
          <w:sz w:val="23"/>
          <w:szCs w:val="23"/>
        </w:rPr>
        <w:t>фильтра.</w:t>
      </w:r>
    </w:p>
    <w:p w:rsidR="0014207E" w:rsidRPr="005306DF" w:rsidRDefault="0014207E" w:rsidP="0014207E">
      <w:pPr>
        <w:pStyle w:val="a6"/>
        <w:widowControl w:val="0"/>
        <w:numPr>
          <w:ilvl w:val="0"/>
          <w:numId w:val="9"/>
        </w:numPr>
        <w:tabs>
          <w:tab w:val="left" w:pos="1530"/>
        </w:tabs>
        <w:autoSpaceDE w:val="0"/>
        <w:autoSpaceDN w:val="0"/>
        <w:ind w:left="102" w:firstLine="707"/>
        <w:jc w:val="both"/>
        <w:rPr>
          <w:rFonts w:ascii="Times New Roman" w:hAnsi="Times New Roman"/>
          <w:sz w:val="23"/>
          <w:szCs w:val="23"/>
        </w:rPr>
      </w:pPr>
      <w:r w:rsidRPr="005306DF">
        <w:rPr>
          <w:rFonts w:ascii="Times New Roman" w:hAnsi="Times New Roman"/>
          <w:sz w:val="23"/>
          <w:szCs w:val="23"/>
        </w:rPr>
        <w:t>Пыль остается на поверхности и в порах фильтрующих рукавов, в то время как очищенный газ проходит сквозь фильтрующие элементы и попадает в «чистый отсек».</w:t>
      </w:r>
    </w:p>
    <w:p w:rsidR="0014207E" w:rsidRPr="005306DF" w:rsidRDefault="0014207E" w:rsidP="0014207E">
      <w:pPr>
        <w:pStyle w:val="a6"/>
        <w:widowControl w:val="0"/>
        <w:numPr>
          <w:ilvl w:val="0"/>
          <w:numId w:val="9"/>
        </w:numPr>
        <w:tabs>
          <w:tab w:val="left" w:pos="1530"/>
        </w:tabs>
        <w:autoSpaceDE w:val="0"/>
        <w:autoSpaceDN w:val="0"/>
        <w:ind w:left="102" w:firstLine="707"/>
        <w:jc w:val="both"/>
        <w:rPr>
          <w:rFonts w:ascii="Times New Roman" w:hAnsi="Times New Roman"/>
          <w:sz w:val="23"/>
          <w:szCs w:val="23"/>
        </w:rPr>
      </w:pPr>
      <w:r w:rsidRPr="005306DF">
        <w:rPr>
          <w:rFonts w:ascii="Times New Roman" w:hAnsi="Times New Roman"/>
          <w:sz w:val="23"/>
          <w:szCs w:val="23"/>
        </w:rPr>
        <w:t>Очищенный газ выходит из корпуса фильтра через патрубок выхода</w:t>
      </w:r>
      <w:r w:rsidRPr="005306DF">
        <w:rPr>
          <w:rFonts w:ascii="Times New Roman" w:hAnsi="Times New Roman"/>
          <w:spacing w:val="-9"/>
          <w:sz w:val="23"/>
          <w:szCs w:val="23"/>
        </w:rPr>
        <w:t xml:space="preserve"> </w:t>
      </w:r>
      <w:r w:rsidRPr="005306DF">
        <w:rPr>
          <w:rFonts w:ascii="Times New Roman" w:hAnsi="Times New Roman"/>
          <w:sz w:val="23"/>
          <w:szCs w:val="23"/>
        </w:rPr>
        <w:t>газа.</w:t>
      </w:r>
    </w:p>
    <w:p w:rsidR="0014207E" w:rsidRPr="005306DF" w:rsidRDefault="0014207E" w:rsidP="0014207E">
      <w:pPr>
        <w:pStyle w:val="a6"/>
        <w:widowControl w:val="0"/>
        <w:numPr>
          <w:ilvl w:val="0"/>
          <w:numId w:val="9"/>
        </w:numPr>
        <w:tabs>
          <w:tab w:val="left" w:pos="1530"/>
        </w:tabs>
        <w:autoSpaceDE w:val="0"/>
        <w:autoSpaceDN w:val="0"/>
        <w:ind w:left="102" w:firstLine="707"/>
        <w:jc w:val="both"/>
        <w:rPr>
          <w:rFonts w:ascii="Times New Roman" w:hAnsi="Times New Roman"/>
          <w:sz w:val="23"/>
          <w:szCs w:val="23"/>
        </w:rPr>
      </w:pPr>
      <w:r w:rsidRPr="005306DF">
        <w:rPr>
          <w:rFonts w:ascii="Times New Roman" w:hAnsi="Times New Roman"/>
          <w:sz w:val="23"/>
          <w:szCs w:val="23"/>
        </w:rPr>
        <w:t>С помощью кратковременной ударной волны (0,2 с) сжатого воздуха подаваемую во внутреннюю часть рукавов – фильтрующий материал очищается от «излишней» пыли (при этом сохраняя «рабочий» пылевой</w:t>
      </w:r>
      <w:r w:rsidRPr="005306DF">
        <w:rPr>
          <w:rFonts w:ascii="Times New Roman" w:hAnsi="Times New Roman"/>
          <w:spacing w:val="-11"/>
          <w:sz w:val="23"/>
          <w:szCs w:val="23"/>
        </w:rPr>
        <w:t xml:space="preserve"> </w:t>
      </w:r>
      <w:r w:rsidRPr="005306DF">
        <w:rPr>
          <w:rFonts w:ascii="Times New Roman" w:hAnsi="Times New Roman"/>
          <w:sz w:val="23"/>
          <w:szCs w:val="23"/>
        </w:rPr>
        <w:t>слой).</w:t>
      </w:r>
    </w:p>
    <w:p w:rsidR="0014207E" w:rsidRPr="005306DF" w:rsidRDefault="0014207E" w:rsidP="0014207E">
      <w:pPr>
        <w:pStyle w:val="a6"/>
        <w:widowControl w:val="0"/>
        <w:numPr>
          <w:ilvl w:val="0"/>
          <w:numId w:val="9"/>
        </w:numPr>
        <w:tabs>
          <w:tab w:val="left" w:pos="1530"/>
        </w:tabs>
        <w:autoSpaceDE w:val="0"/>
        <w:autoSpaceDN w:val="0"/>
        <w:ind w:left="102" w:firstLine="707"/>
        <w:jc w:val="both"/>
        <w:rPr>
          <w:rFonts w:ascii="Times New Roman" w:hAnsi="Times New Roman"/>
          <w:sz w:val="23"/>
          <w:szCs w:val="23"/>
        </w:rPr>
      </w:pPr>
      <w:r w:rsidRPr="005306DF">
        <w:rPr>
          <w:rFonts w:ascii="Times New Roman" w:hAnsi="Times New Roman"/>
          <w:sz w:val="23"/>
          <w:szCs w:val="23"/>
        </w:rPr>
        <w:t>Пыль стряхивается в приемный лоток и посредством пылевыгружных удаляется из фильтра.</w:t>
      </w:r>
    </w:p>
    <w:p w:rsidR="0014207E" w:rsidRPr="005306DF" w:rsidRDefault="0014207E" w:rsidP="0014207E">
      <w:pPr>
        <w:pStyle w:val="a8"/>
        <w:ind w:left="102" w:firstLine="707"/>
        <w:contextualSpacing/>
        <w:jc w:val="both"/>
        <w:rPr>
          <w:sz w:val="23"/>
          <w:szCs w:val="23"/>
        </w:rPr>
      </w:pPr>
      <w:r w:rsidRPr="005306DF">
        <w:rPr>
          <w:sz w:val="23"/>
          <w:szCs w:val="23"/>
        </w:rPr>
        <w:t>Рукавный фильтр обеспечивает снижение концентрацию компонентов тяжелых металлов в составе дымового газа ниже 80</w:t>
      </w:r>
      <w:r w:rsidRPr="005306DF">
        <w:rPr>
          <w:spacing w:val="-4"/>
          <w:sz w:val="23"/>
          <w:szCs w:val="23"/>
        </w:rPr>
        <w:t xml:space="preserve"> </w:t>
      </w:r>
      <w:r w:rsidRPr="005306DF">
        <w:rPr>
          <w:sz w:val="23"/>
          <w:szCs w:val="23"/>
        </w:rPr>
        <w:t>мг/м³.</w:t>
      </w:r>
    </w:p>
    <w:p w:rsidR="0014207E" w:rsidRPr="005306DF" w:rsidRDefault="0014207E" w:rsidP="0014207E">
      <w:pPr>
        <w:pStyle w:val="3"/>
        <w:ind w:left="102" w:firstLine="707"/>
        <w:contextualSpacing/>
        <w:jc w:val="both"/>
        <w:rPr>
          <w:sz w:val="23"/>
          <w:szCs w:val="23"/>
        </w:rPr>
      </w:pPr>
      <w:bookmarkStart w:id="16" w:name="_Toc193214680"/>
      <w:bookmarkStart w:id="17" w:name="_Toc194061874"/>
      <w:r w:rsidRPr="005306DF">
        <w:rPr>
          <w:sz w:val="23"/>
          <w:szCs w:val="23"/>
          <w:u w:val="thick"/>
        </w:rPr>
        <w:t>Каталитический блок абсорбции</w:t>
      </w:r>
      <w:bookmarkEnd w:id="16"/>
      <w:bookmarkEnd w:id="17"/>
    </w:p>
    <w:p w:rsidR="0014207E" w:rsidRPr="005306DF" w:rsidRDefault="0014207E" w:rsidP="0014207E">
      <w:pPr>
        <w:pStyle w:val="a8"/>
        <w:ind w:left="102" w:firstLine="707"/>
        <w:contextualSpacing/>
        <w:jc w:val="both"/>
        <w:rPr>
          <w:sz w:val="23"/>
          <w:szCs w:val="23"/>
        </w:rPr>
      </w:pPr>
      <w:r w:rsidRPr="005306DF">
        <w:rPr>
          <w:sz w:val="23"/>
          <w:szCs w:val="23"/>
        </w:rPr>
        <w:t>Предназначен для очистки дымовых газов от тяжелых металлов и диоксинов. В технологической цепи установлен за рукавным фильтром. Очистка дымовых газов производится путем создания, в потоке проходящих через блок дымовых газов, фильтрующего слоя из сорбента (активированный уголь). Блок имеет форму вертикально установленного цилиндра с металлическим кожухом. Внутри блока имеются площадки для размещения слоя сорбента (активированный уголь). Загрузка сорбента и выгрузка отработавшего сорбента производится через обслуживающие люки. Площадь поглощения сорбента составляет 5,8 м².</w:t>
      </w:r>
    </w:p>
    <w:p w:rsidR="0014207E" w:rsidRPr="005306DF" w:rsidRDefault="0014207E" w:rsidP="0014207E">
      <w:pPr>
        <w:pStyle w:val="3"/>
        <w:ind w:left="102" w:firstLine="707"/>
        <w:contextualSpacing/>
        <w:jc w:val="both"/>
        <w:rPr>
          <w:sz w:val="23"/>
          <w:szCs w:val="23"/>
        </w:rPr>
      </w:pPr>
      <w:bookmarkStart w:id="18" w:name="_Toc193214681"/>
      <w:bookmarkStart w:id="19" w:name="_Toc194061875"/>
      <w:r w:rsidRPr="005306DF">
        <w:rPr>
          <w:sz w:val="23"/>
          <w:szCs w:val="23"/>
          <w:u w:val="thick"/>
        </w:rPr>
        <w:t>Абсорбер (насадочная колонна)</w:t>
      </w:r>
      <w:bookmarkEnd w:id="18"/>
      <w:bookmarkEnd w:id="19"/>
    </w:p>
    <w:p w:rsidR="0014207E" w:rsidRPr="005306DF" w:rsidRDefault="0014207E" w:rsidP="0014207E">
      <w:pPr>
        <w:pStyle w:val="a8"/>
        <w:ind w:left="102" w:firstLine="707"/>
        <w:contextualSpacing/>
        <w:jc w:val="both"/>
        <w:rPr>
          <w:sz w:val="23"/>
          <w:szCs w:val="23"/>
        </w:rPr>
      </w:pPr>
      <w:r w:rsidRPr="005306DF">
        <w:rPr>
          <w:sz w:val="23"/>
          <w:szCs w:val="23"/>
        </w:rPr>
        <w:t>Относится к массобменным аппаратам для систем «газ-жидкость». В технологической линии установлен за вытяжным вентилятором (дымососом) и является последней ступенью очистки в технологической цепочке. Абсорбер представляет собой колонну, заполненную насадкой - твердыми телами различной формы. Установка насадок обеспечивает лучший контакт обрабатываемых газов с абсорбентом, благодаря чему интенсифицируется процесс массопереноса. Абсорбер имеет форму вертикально установленного цилиндра с металлическим кожухом, с внутренней стороны футерован огнеупорным материалом. Абсорбер имеет три технологических люка для обслуживания. Два верхних для загрузки и выгрузки насадочного материала, один нижний для удаления твердого осадка. Жидкий осадок удаляется самотеком через отводной трубопровод, присоединенный к нижней части абсорбера. Абсорбер оборудован соплами для установки устройств подачи щелочного раствора с обслуживающими площадками. Для подачи щелочного раствора в абсорбер, используется система подготовки и подачи щелочного раствора (см. пункт «Система подготовки и подачи щелочного раствора»). Для укладки насадок, внутри абсорбера установлены два ряда опорных решеток. В насадочной колонне обеспечивается лучший контакт обрабатываемых газов с абсорбентом, благодаря чему интенсифицируется процесс массоперенос. Орошение насадок производится с помощью двух форсунок. Подача щелочного раствора позволяет произвести нейтрализацию кислот и частичного удаления компонентов тяжелых</w:t>
      </w:r>
      <w:r w:rsidRPr="005306DF">
        <w:rPr>
          <w:spacing w:val="-1"/>
          <w:sz w:val="23"/>
          <w:szCs w:val="23"/>
        </w:rPr>
        <w:t xml:space="preserve"> </w:t>
      </w:r>
      <w:r w:rsidRPr="005306DF">
        <w:rPr>
          <w:sz w:val="23"/>
          <w:szCs w:val="23"/>
        </w:rPr>
        <w:t>металлов.</w:t>
      </w:r>
    </w:p>
    <w:p w:rsidR="0014207E" w:rsidRPr="005306DF" w:rsidRDefault="0014207E" w:rsidP="0014207E">
      <w:pPr>
        <w:pStyle w:val="3"/>
        <w:ind w:left="102" w:firstLine="707"/>
        <w:contextualSpacing/>
        <w:jc w:val="both"/>
        <w:rPr>
          <w:sz w:val="23"/>
          <w:szCs w:val="23"/>
        </w:rPr>
      </w:pPr>
      <w:bookmarkStart w:id="20" w:name="_Toc193214682"/>
      <w:bookmarkStart w:id="21" w:name="_Toc194061876"/>
      <w:r w:rsidRPr="005306DF">
        <w:rPr>
          <w:sz w:val="23"/>
          <w:szCs w:val="23"/>
          <w:u w:val="thick"/>
        </w:rPr>
        <w:t>Дымовая труба (выпускная труба)</w:t>
      </w:r>
      <w:bookmarkEnd w:id="20"/>
      <w:bookmarkEnd w:id="21"/>
    </w:p>
    <w:p w:rsidR="0014207E" w:rsidRPr="005306DF" w:rsidRDefault="0014207E" w:rsidP="0014207E">
      <w:pPr>
        <w:pStyle w:val="a8"/>
        <w:ind w:left="102" w:firstLine="707"/>
        <w:contextualSpacing/>
        <w:jc w:val="both"/>
        <w:rPr>
          <w:sz w:val="23"/>
          <w:szCs w:val="23"/>
        </w:rPr>
      </w:pPr>
      <w:r w:rsidRPr="005306DF">
        <w:rPr>
          <w:sz w:val="23"/>
          <w:szCs w:val="23"/>
        </w:rPr>
        <w:t>Представляет собой вертикально установленную стальную трубу высотой 40 м., для выпуска дымовых газов. Нижние секции дымовой трубы с внутренней части футерованы высокотемпературным огнеупорным материалом. Дымовая труба оборудована площадкой отбора проб и замера температуры.</w:t>
      </w:r>
    </w:p>
    <w:p w:rsidR="0014207E" w:rsidRPr="005306DF" w:rsidRDefault="0014207E" w:rsidP="0014207E">
      <w:pPr>
        <w:pStyle w:val="a8"/>
        <w:ind w:left="102" w:firstLine="707"/>
        <w:contextualSpacing/>
        <w:jc w:val="both"/>
        <w:rPr>
          <w:sz w:val="23"/>
          <w:szCs w:val="23"/>
        </w:rPr>
      </w:pPr>
      <w:r w:rsidRPr="005306DF">
        <w:rPr>
          <w:b/>
          <w:sz w:val="23"/>
          <w:szCs w:val="23"/>
        </w:rPr>
        <w:t xml:space="preserve">Камера дожига, установленная на инсинераторе ИНСИ С-350. </w:t>
      </w:r>
      <w:r w:rsidRPr="005306DF">
        <w:rPr>
          <w:sz w:val="23"/>
          <w:szCs w:val="23"/>
        </w:rPr>
        <w:t>Принцип работы камеры заключается в отчистке отходящих газов, образованных после сжигания отходов в установке. Благодаря высокотемпературному режиму (900–1200°С) в камере дожига практически полностью сгорают горючие составляющие газового потока.</w:t>
      </w:r>
    </w:p>
    <w:p w:rsidR="0014207E" w:rsidRPr="005306DF" w:rsidRDefault="0014207E" w:rsidP="0014207E">
      <w:pPr>
        <w:pStyle w:val="a8"/>
        <w:ind w:left="102" w:firstLine="707"/>
        <w:contextualSpacing/>
        <w:jc w:val="both"/>
        <w:rPr>
          <w:sz w:val="23"/>
          <w:szCs w:val="23"/>
        </w:rPr>
      </w:pPr>
      <w:r w:rsidRPr="005306DF">
        <w:rPr>
          <w:sz w:val="23"/>
          <w:szCs w:val="23"/>
        </w:rPr>
        <w:t>Технический результат работы камеры дожига – повышение эффективности очистки дымовых газов от вредных компонентов, а также увеличение надежности и долговременной безаварийной работы установки.</w:t>
      </w:r>
    </w:p>
    <w:p w:rsidR="0014207E" w:rsidRPr="005306DF" w:rsidRDefault="0014207E" w:rsidP="0014207E">
      <w:pPr>
        <w:ind w:left="102" w:firstLine="707"/>
        <w:contextualSpacing/>
        <w:jc w:val="both"/>
        <w:rPr>
          <w:rFonts w:ascii="Times New Roman" w:hAnsi="Times New Roman" w:cs="Times New Roman"/>
          <w:sz w:val="23"/>
          <w:szCs w:val="23"/>
          <w:lang w:val="ru-RU"/>
        </w:rPr>
      </w:pPr>
      <w:r w:rsidRPr="005306DF">
        <w:rPr>
          <w:rFonts w:ascii="Times New Roman" w:hAnsi="Times New Roman" w:cs="Times New Roman"/>
          <w:b/>
          <w:sz w:val="23"/>
          <w:szCs w:val="23"/>
          <w:lang w:val="ru-RU"/>
        </w:rPr>
        <w:t xml:space="preserve">Экофильтр и скрубер установленные на установке плазмотермического обезвреживания отходов. </w:t>
      </w:r>
      <w:r w:rsidRPr="005306DF">
        <w:rPr>
          <w:rFonts w:ascii="Times New Roman" w:hAnsi="Times New Roman" w:cs="Times New Roman"/>
          <w:sz w:val="23"/>
          <w:szCs w:val="23"/>
          <w:lang w:val="ru-RU"/>
        </w:rPr>
        <w:t xml:space="preserve">Данные устройства используются для очистки </w:t>
      </w:r>
      <w:hyperlink r:id="rId11">
        <w:r w:rsidRPr="005306DF">
          <w:rPr>
            <w:rFonts w:ascii="Times New Roman" w:hAnsi="Times New Roman" w:cs="Times New Roman"/>
            <w:sz w:val="23"/>
            <w:szCs w:val="23"/>
            <w:lang w:val="ru-RU"/>
          </w:rPr>
          <w:t>твёрдых</w:t>
        </w:r>
      </w:hyperlink>
      <w:r w:rsidRPr="005306DF">
        <w:rPr>
          <w:rFonts w:ascii="Times New Roman" w:hAnsi="Times New Roman" w:cs="Times New Roman"/>
          <w:sz w:val="23"/>
          <w:szCs w:val="23"/>
          <w:lang w:val="ru-RU"/>
        </w:rPr>
        <w:t xml:space="preserve"> или </w:t>
      </w:r>
      <w:hyperlink r:id="rId12">
        <w:r w:rsidRPr="005306DF">
          <w:rPr>
            <w:rFonts w:ascii="Times New Roman" w:hAnsi="Times New Roman" w:cs="Times New Roman"/>
            <w:sz w:val="23"/>
            <w:szCs w:val="23"/>
            <w:lang w:val="ru-RU"/>
          </w:rPr>
          <w:t xml:space="preserve">газообразных </w:t>
        </w:r>
      </w:hyperlink>
      <w:r w:rsidRPr="005306DF">
        <w:rPr>
          <w:rFonts w:ascii="Times New Roman" w:hAnsi="Times New Roman" w:cs="Times New Roman"/>
          <w:sz w:val="23"/>
          <w:szCs w:val="23"/>
          <w:lang w:val="ru-RU"/>
        </w:rPr>
        <w:t>сред от примесей при обезвреживании отходов на плазмотермической установке.</w:t>
      </w:r>
    </w:p>
    <w:p w:rsidR="0014207E" w:rsidRDefault="0014207E" w:rsidP="0014207E">
      <w:pPr>
        <w:pStyle w:val="a8"/>
        <w:ind w:left="102" w:firstLine="707"/>
        <w:contextualSpacing/>
        <w:jc w:val="both"/>
        <w:rPr>
          <w:sz w:val="23"/>
          <w:szCs w:val="23"/>
        </w:rPr>
      </w:pPr>
      <w:r w:rsidRPr="005306DF">
        <w:rPr>
          <w:sz w:val="23"/>
          <w:szCs w:val="23"/>
        </w:rPr>
        <w:t>Очистка газов от примесей с помощью скрубберов относится к мокрым способам очистки. Экофильтр предназначен для очистки воздуха от любых мелкодисперсных сухих неслипающихся пылей. Экофильтр имеет встроенный механизм регенерации импульсной продувкой сжатым воздухом.</w:t>
      </w:r>
    </w:p>
    <w:p w:rsidR="002E0E9B" w:rsidRPr="002E0E9B" w:rsidRDefault="002E0E9B" w:rsidP="002E0E9B">
      <w:pPr>
        <w:ind w:left="102" w:firstLine="707"/>
        <w:contextualSpacing/>
        <w:jc w:val="both"/>
        <w:rPr>
          <w:rFonts w:ascii="Times New Roman" w:eastAsia="Times New Roman" w:hAnsi="Times New Roman" w:cs="Times New Roman"/>
          <w:sz w:val="23"/>
          <w:szCs w:val="23"/>
          <w:lang w:val="ru-RU" w:eastAsia="ru-RU"/>
        </w:rPr>
      </w:pPr>
      <w:r w:rsidRPr="002E0E9B">
        <w:rPr>
          <w:rFonts w:ascii="Times New Roman" w:eastAsia="Times New Roman" w:hAnsi="Times New Roman" w:cs="Times New Roman"/>
          <w:sz w:val="23"/>
          <w:szCs w:val="23"/>
          <w:lang w:val="ru-RU" w:eastAsia="ru-RU"/>
        </w:rPr>
        <w:t xml:space="preserve">Печь с подвижной колосниковой решеткой FSWFL-1500WN предназначена для высокотемпературного термического обезвреживания опасных отходов. </w:t>
      </w:r>
    </w:p>
    <w:p w:rsidR="002E0E9B" w:rsidRPr="005306DF" w:rsidRDefault="002E0E9B" w:rsidP="002E0E9B">
      <w:pPr>
        <w:pStyle w:val="a8"/>
        <w:ind w:left="102" w:firstLine="707"/>
        <w:contextualSpacing/>
        <w:jc w:val="both"/>
        <w:rPr>
          <w:sz w:val="23"/>
          <w:szCs w:val="23"/>
        </w:rPr>
      </w:pPr>
      <w:r w:rsidRPr="00E35021">
        <w:rPr>
          <w:sz w:val="23"/>
          <w:szCs w:val="23"/>
        </w:rPr>
        <w:t>Вышеуказанная печь для обезвреживания отходов будет интегрирована в систему сжигания инсинератора RKB-3.0 как альтернатива роторной (барабанной) камере сжигания данного инсинератора. Т.е. печь FSWFL-1500WN будет работать как первичная камера сжигания отходов, а такие функции как дожигание отходящих газов, их очистка и создание отрицательной тяги в системе сжигания отходов, будут выполняться с помощью имеющегося оборудования инсинератора RKB-3.0.</w:t>
      </w:r>
    </w:p>
    <w:p w:rsidR="00697414" w:rsidRPr="0014207E" w:rsidRDefault="00697414" w:rsidP="00697414">
      <w:pPr>
        <w:ind w:firstLine="567"/>
        <w:jc w:val="both"/>
        <w:rPr>
          <w:rFonts w:ascii="Times New Roman" w:hAnsi="Times New Roman" w:cs="Times New Roman"/>
          <w:color w:val="FF0000"/>
          <w:lang w:val="ru-RU"/>
        </w:rPr>
      </w:pPr>
    </w:p>
    <w:p w:rsidR="00697414" w:rsidRPr="005306DF" w:rsidRDefault="00697414" w:rsidP="00697414">
      <w:pPr>
        <w:pStyle w:val="213"/>
        <w:tabs>
          <w:tab w:val="left" w:pos="1554"/>
        </w:tabs>
        <w:spacing w:before="0"/>
        <w:ind w:left="0"/>
        <w:jc w:val="both"/>
        <w:rPr>
          <w:color w:val="FF0000"/>
          <w:sz w:val="23"/>
          <w:szCs w:val="23"/>
        </w:rPr>
      </w:pPr>
      <w:bookmarkStart w:id="22" w:name="_Toc160489226"/>
      <w:r w:rsidRPr="005306DF">
        <w:rPr>
          <w:color w:val="FF0000"/>
          <w:sz w:val="23"/>
          <w:szCs w:val="23"/>
        </w:rPr>
        <w:t>Источники загрязнения атмосферы</w:t>
      </w:r>
      <w:bookmarkEnd w:id="22"/>
    </w:p>
    <w:p w:rsidR="00697414" w:rsidRPr="0014207E" w:rsidRDefault="00697414" w:rsidP="00697414">
      <w:pPr>
        <w:ind w:firstLine="567"/>
        <w:jc w:val="both"/>
        <w:rPr>
          <w:rFonts w:ascii="Times New Roman" w:hAnsi="Times New Roman" w:cs="Times New Roman"/>
          <w:b/>
          <w:color w:val="FF0000"/>
          <w:lang w:val="ru-RU"/>
        </w:rPr>
      </w:pPr>
    </w:p>
    <w:p w:rsidR="0014207E" w:rsidRPr="005306DF" w:rsidRDefault="0014207E" w:rsidP="0014207E">
      <w:pPr>
        <w:ind w:left="132" w:firstLine="852"/>
        <w:rPr>
          <w:rFonts w:ascii="Times New Roman" w:hAnsi="Times New Roman" w:cs="Times New Roman"/>
          <w:sz w:val="23"/>
          <w:szCs w:val="23"/>
          <w:lang w:val="ru-RU"/>
        </w:rPr>
      </w:pPr>
      <w:r w:rsidRPr="005306DF">
        <w:rPr>
          <w:rFonts w:ascii="Times New Roman" w:hAnsi="Times New Roman" w:cs="Times New Roman"/>
          <w:sz w:val="23"/>
          <w:szCs w:val="23"/>
          <w:lang w:val="ru-RU"/>
        </w:rPr>
        <w:t>Количество</w:t>
      </w:r>
      <w:r w:rsidRPr="005306DF">
        <w:rPr>
          <w:rFonts w:ascii="Times New Roman" w:hAnsi="Times New Roman" w:cs="Times New Roman"/>
          <w:spacing w:val="45"/>
          <w:sz w:val="23"/>
          <w:szCs w:val="23"/>
          <w:lang w:val="ru-RU"/>
        </w:rPr>
        <w:t xml:space="preserve"> </w:t>
      </w:r>
      <w:r w:rsidRPr="005306DF">
        <w:rPr>
          <w:rFonts w:ascii="Times New Roman" w:hAnsi="Times New Roman" w:cs="Times New Roman"/>
          <w:sz w:val="23"/>
          <w:szCs w:val="23"/>
          <w:lang w:val="ru-RU"/>
        </w:rPr>
        <w:t>источников</w:t>
      </w:r>
      <w:r w:rsidRPr="005306DF">
        <w:rPr>
          <w:rFonts w:ascii="Times New Roman" w:hAnsi="Times New Roman" w:cs="Times New Roman"/>
          <w:spacing w:val="45"/>
          <w:sz w:val="23"/>
          <w:szCs w:val="23"/>
          <w:lang w:val="ru-RU"/>
        </w:rPr>
        <w:t xml:space="preserve"> </w:t>
      </w:r>
      <w:r w:rsidRPr="005306DF">
        <w:rPr>
          <w:rFonts w:ascii="Times New Roman" w:hAnsi="Times New Roman" w:cs="Times New Roman"/>
          <w:sz w:val="23"/>
          <w:szCs w:val="23"/>
          <w:lang w:val="ru-RU"/>
        </w:rPr>
        <w:t>выбросов</w:t>
      </w:r>
      <w:r w:rsidRPr="005306DF">
        <w:rPr>
          <w:rFonts w:ascii="Times New Roman" w:hAnsi="Times New Roman" w:cs="Times New Roman"/>
          <w:spacing w:val="45"/>
          <w:sz w:val="23"/>
          <w:szCs w:val="23"/>
          <w:lang w:val="ru-RU"/>
        </w:rPr>
        <w:t xml:space="preserve"> </w:t>
      </w:r>
      <w:r w:rsidRPr="005306DF">
        <w:rPr>
          <w:rFonts w:ascii="Times New Roman" w:hAnsi="Times New Roman" w:cs="Times New Roman"/>
          <w:sz w:val="23"/>
          <w:szCs w:val="23"/>
          <w:lang w:val="ru-RU"/>
        </w:rPr>
        <w:t>вредных</w:t>
      </w:r>
      <w:r w:rsidRPr="005306DF">
        <w:rPr>
          <w:rFonts w:ascii="Times New Roman" w:hAnsi="Times New Roman" w:cs="Times New Roman"/>
          <w:spacing w:val="45"/>
          <w:sz w:val="23"/>
          <w:szCs w:val="23"/>
          <w:lang w:val="ru-RU"/>
        </w:rPr>
        <w:t xml:space="preserve"> </w:t>
      </w:r>
      <w:r w:rsidRPr="005306DF">
        <w:rPr>
          <w:rFonts w:ascii="Times New Roman" w:hAnsi="Times New Roman" w:cs="Times New Roman"/>
          <w:sz w:val="23"/>
          <w:szCs w:val="23"/>
          <w:lang w:val="ru-RU"/>
        </w:rPr>
        <w:t>веществ</w:t>
      </w:r>
      <w:r w:rsidRPr="005306DF">
        <w:rPr>
          <w:rFonts w:ascii="Times New Roman" w:hAnsi="Times New Roman" w:cs="Times New Roman"/>
          <w:spacing w:val="45"/>
          <w:sz w:val="23"/>
          <w:szCs w:val="23"/>
          <w:lang w:val="ru-RU"/>
        </w:rPr>
        <w:t xml:space="preserve"> </w:t>
      </w:r>
      <w:r w:rsidRPr="005306DF">
        <w:rPr>
          <w:rFonts w:ascii="Times New Roman" w:hAnsi="Times New Roman" w:cs="Times New Roman"/>
          <w:sz w:val="23"/>
          <w:szCs w:val="23"/>
          <w:lang w:val="ru-RU"/>
        </w:rPr>
        <w:t>по</w:t>
      </w:r>
      <w:r w:rsidRPr="005306DF">
        <w:rPr>
          <w:rFonts w:ascii="Times New Roman" w:hAnsi="Times New Roman" w:cs="Times New Roman"/>
          <w:spacing w:val="45"/>
          <w:sz w:val="23"/>
          <w:szCs w:val="23"/>
          <w:lang w:val="ru-RU"/>
        </w:rPr>
        <w:t xml:space="preserve"> </w:t>
      </w:r>
      <w:r w:rsidRPr="005306DF">
        <w:rPr>
          <w:rFonts w:ascii="Times New Roman" w:hAnsi="Times New Roman" w:cs="Times New Roman"/>
          <w:sz w:val="23"/>
          <w:szCs w:val="23"/>
          <w:lang w:val="ru-RU"/>
        </w:rPr>
        <w:t>месторождению</w:t>
      </w:r>
      <w:r w:rsidRPr="005306DF">
        <w:rPr>
          <w:rFonts w:ascii="Times New Roman" w:hAnsi="Times New Roman" w:cs="Times New Roman"/>
          <w:spacing w:val="46"/>
          <w:sz w:val="23"/>
          <w:szCs w:val="23"/>
          <w:lang w:val="ru-RU"/>
        </w:rPr>
        <w:t xml:space="preserve"> </w:t>
      </w:r>
      <w:r w:rsidRPr="005306DF">
        <w:rPr>
          <w:rFonts w:ascii="Times New Roman" w:hAnsi="Times New Roman" w:cs="Times New Roman"/>
          <w:sz w:val="23"/>
          <w:szCs w:val="23"/>
          <w:lang w:val="ru-RU"/>
        </w:rPr>
        <w:t>в</w:t>
      </w:r>
      <w:r w:rsidRPr="005306DF">
        <w:rPr>
          <w:rFonts w:ascii="Times New Roman" w:hAnsi="Times New Roman" w:cs="Times New Roman"/>
          <w:spacing w:val="45"/>
          <w:sz w:val="23"/>
          <w:szCs w:val="23"/>
          <w:lang w:val="ru-RU"/>
        </w:rPr>
        <w:t xml:space="preserve"> </w:t>
      </w:r>
      <w:r w:rsidRPr="005306DF">
        <w:rPr>
          <w:rFonts w:ascii="Times New Roman" w:hAnsi="Times New Roman" w:cs="Times New Roman"/>
          <w:sz w:val="23"/>
          <w:szCs w:val="23"/>
          <w:lang w:val="ru-RU"/>
        </w:rPr>
        <w:t>общем</w:t>
      </w:r>
      <w:r w:rsidRPr="005306DF">
        <w:rPr>
          <w:rFonts w:ascii="Times New Roman" w:hAnsi="Times New Roman" w:cs="Times New Roman"/>
          <w:spacing w:val="-57"/>
          <w:sz w:val="23"/>
          <w:szCs w:val="23"/>
          <w:lang w:val="ru-RU"/>
        </w:rPr>
        <w:t xml:space="preserve"> </w:t>
      </w:r>
      <w:r w:rsidR="005306DF" w:rsidRPr="005306DF">
        <w:rPr>
          <w:rFonts w:ascii="Times New Roman" w:hAnsi="Times New Roman" w:cs="Times New Roman"/>
          <w:sz w:val="23"/>
          <w:szCs w:val="23"/>
          <w:lang w:val="ru-RU"/>
        </w:rPr>
        <w:t>составляет 118</w:t>
      </w:r>
      <w:r w:rsidRPr="005306DF">
        <w:rPr>
          <w:rFonts w:ascii="Times New Roman" w:hAnsi="Times New Roman" w:cs="Times New Roman"/>
          <w:spacing w:val="2"/>
          <w:sz w:val="23"/>
          <w:szCs w:val="23"/>
          <w:lang w:val="ru-RU"/>
        </w:rPr>
        <w:t xml:space="preserve"> </w:t>
      </w:r>
      <w:r w:rsidRPr="005306DF">
        <w:rPr>
          <w:rFonts w:ascii="Times New Roman" w:hAnsi="Times New Roman" w:cs="Times New Roman"/>
          <w:sz w:val="23"/>
          <w:szCs w:val="23"/>
          <w:lang w:val="ru-RU"/>
        </w:rPr>
        <w:t>стационарных</w:t>
      </w:r>
      <w:r w:rsidRPr="005306DF">
        <w:rPr>
          <w:rFonts w:ascii="Times New Roman" w:hAnsi="Times New Roman" w:cs="Times New Roman"/>
          <w:spacing w:val="4"/>
          <w:sz w:val="23"/>
          <w:szCs w:val="23"/>
          <w:lang w:val="ru-RU"/>
        </w:rPr>
        <w:t xml:space="preserve"> </w:t>
      </w:r>
      <w:r w:rsidRPr="005306DF">
        <w:rPr>
          <w:rFonts w:ascii="Times New Roman" w:hAnsi="Times New Roman" w:cs="Times New Roman"/>
          <w:sz w:val="23"/>
          <w:szCs w:val="23"/>
          <w:lang w:val="ru-RU"/>
        </w:rPr>
        <w:t>источника,</w:t>
      </w:r>
      <w:r w:rsidRPr="005306DF">
        <w:rPr>
          <w:rFonts w:ascii="Times New Roman" w:hAnsi="Times New Roman" w:cs="Times New Roman"/>
          <w:spacing w:val="4"/>
          <w:sz w:val="23"/>
          <w:szCs w:val="23"/>
          <w:lang w:val="ru-RU"/>
        </w:rPr>
        <w:t xml:space="preserve"> </w:t>
      </w:r>
      <w:r w:rsidRPr="005306DF">
        <w:rPr>
          <w:rFonts w:ascii="Times New Roman" w:hAnsi="Times New Roman" w:cs="Times New Roman"/>
          <w:sz w:val="23"/>
          <w:szCs w:val="23"/>
          <w:lang w:val="ru-RU"/>
        </w:rPr>
        <w:t>из</w:t>
      </w:r>
      <w:r w:rsidRPr="005306DF">
        <w:rPr>
          <w:rFonts w:ascii="Times New Roman" w:hAnsi="Times New Roman" w:cs="Times New Roman"/>
          <w:spacing w:val="3"/>
          <w:sz w:val="23"/>
          <w:szCs w:val="23"/>
          <w:lang w:val="ru-RU"/>
        </w:rPr>
        <w:t xml:space="preserve"> </w:t>
      </w:r>
      <w:r w:rsidRPr="005306DF">
        <w:rPr>
          <w:rFonts w:ascii="Times New Roman" w:hAnsi="Times New Roman" w:cs="Times New Roman"/>
          <w:sz w:val="23"/>
          <w:szCs w:val="23"/>
          <w:lang w:val="ru-RU"/>
        </w:rPr>
        <w:t>них</w:t>
      </w:r>
      <w:r w:rsidRPr="005306DF">
        <w:rPr>
          <w:rFonts w:ascii="Times New Roman" w:hAnsi="Times New Roman" w:cs="Times New Roman"/>
          <w:spacing w:val="4"/>
          <w:sz w:val="23"/>
          <w:szCs w:val="23"/>
          <w:lang w:val="ru-RU"/>
        </w:rPr>
        <w:t xml:space="preserve"> </w:t>
      </w:r>
      <w:r w:rsidRPr="005306DF">
        <w:rPr>
          <w:rFonts w:ascii="Times New Roman" w:hAnsi="Times New Roman" w:cs="Times New Roman"/>
          <w:sz w:val="23"/>
          <w:szCs w:val="23"/>
          <w:lang w:val="ru-RU"/>
        </w:rPr>
        <w:t>37</w:t>
      </w:r>
      <w:r w:rsidRPr="005306DF">
        <w:rPr>
          <w:rFonts w:ascii="Times New Roman" w:hAnsi="Times New Roman" w:cs="Times New Roman"/>
          <w:spacing w:val="4"/>
          <w:sz w:val="23"/>
          <w:szCs w:val="23"/>
          <w:lang w:val="ru-RU"/>
        </w:rPr>
        <w:t xml:space="preserve"> </w:t>
      </w:r>
      <w:r w:rsidRPr="005306DF">
        <w:rPr>
          <w:rFonts w:ascii="Times New Roman" w:hAnsi="Times New Roman" w:cs="Times New Roman"/>
          <w:sz w:val="23"/>
          <w:szCs w:val="23"/>
          <w:lang w:val="ru-RU"/>
        </w:rPr>
        <w:t xml:space="preserve">организованных и </w:t>
      </w:r>
      <w:r w:rsidR="005306DF" w:rsidRPr="005306DF">
        <w:rPr>
          <w:rFonts w:ascii="Times New Roman" w:hAnsi="Times New Roman" w:cs="Times New Roman"/>
          <w:sz w:val="23"/>
          <w:szCs w:val="23"/>
          <w:lang w:val="ru-RU"/>
        </w:rPr>
        <w:t>81 неорганизованных</w:t>
      </w:r>
    </w:p>
    <w:p w:rsidR="0014207E" w:rsidRPr="00CC4E98" w:rsidRDefault="0014207E" w:rsidP="0014207E">
      <w:pPr>
        <w:spacing w:before="84"/>
        <w:ind w:left="221"/>
        <w:rPr>
          <w:rFonts w:ascii="Times New Roman" w:hAnsi="Times New Roman" w:cs="Times New Roman"/>
          <w:b/>
          <w:sz w:val="23"/>
          <w:szCs w:val="23"/>
          <w:lang w:val="ru-RU"/>
        </w:rPr>
      </w:pPr>
      <w:r w:rsidRPr="00CC4E98">
        <w:rPr>
          <w:rFonts w:ascii="Times New Roman" w:hAnsi="Times New Roman" w:cs="Times New Roman"/>
          <w:b/>
          <w:sz w:val="23"/>
          <w:szCs w:val="23"/>
          <w:lang w:val="ru-RU"/>
        </w:rPr>
        <w:t>Таблица</w:t>
      </w:r>
      <w:r w:rsidRPr="00CC4E98">
        <w:rPr>
          <w:rFonts w:ascii="Times New Roman" w:hAnsi="Times New Roman" w:cs="Times New Roman"/>
          <w:b/>
          <w:spacing w:val="-5"/>
          <w:sz w:val="23"/>
          <w:szCs w:val="23"/>
          <w:lang w:val="ru-RU"/>
        </w:rPr>
        <w:t xml:space="preserve"> </w:t>
      </w:r>
      <w:r w:rsidRPr="00CC4E98">
        <w:rPr>
          <w:rFonts w:ascii="Times New Roman" w:hAnsi="Times New Roman" w:cs="Times New Roman"/>
          <w:b/>
          <w:sz w:val="23"/>
          <w:szCs w:val="23"/>
          <w:lang w:val="ru-RU"/>
        </w:rPr>
        <w:t>1</w:t>
      </w:r>
      <w:r w:rsidRPr="00CC4E98">
        <w:rPr>
          <w:rFonts w:ascii="Times New Roman" w:hAnsi="Times New Roman" w:cs="Times New Roman"/>
          <w:b/>
          <w:spacing w:val="-3"/>
          <w:sz w:val="23"/>
          <w:szCs w:val="23"/>
          <w:lang w:val="ru-RU"/>
        </w:rPr>
        <w:t xml:space="preserve"> </w:t>
      </w:r>
      <w:r w:rsidRPr="00CC4E98">
        <w:rPr>
          <w:rFonts w:ascii="Times New Roman" w:hAnsi="Times New Roman" w:cs="Times New Roman"/>
          <w:b/>
          <w:sz w:val="23"/>
          <w:szCs w:val="23"/>
          <w:lang w:val="ru-RU"/>
        </w:rPr>
        <w:t>-</w:t>
      </w:r>
      <w:r w:rsidRPr="00CC4E98">
        <w:rPr>
          <w:rFonts w:ascii="Times New Roman" w:hAnsi="Times New Roman" w:cs="Times New Roman"/>
          <w:b/>
          <w:spacing w:val="-4"/>
          <w:sz w:val="23"/>
          <w:szCs w:val="23"/>
          <w:lang w:val="ru-RU"/>
        </w:rPr>
        <w:t xml:space="preserve"> </w:t>
      </w:r>
      <w:r w:rsidRPr="00CC4E98">
        <w:rPr>
          <w:rFonts w:ascii="Times New Roman" w:hAnsi="Times New Roman" w:cs="Times New Roman"/>
          <w:b/>
          <w:sz w:val="23"/>
          <w:szCs w:val="23"/>
          <w:lang w:val="ru-RU"/>
        </w:rPr>
        <w:t>Источники</w:t>
      </w:r>
      <w:r w:rsidRPr="00CC4E98">
        <w:rPr>
          <w:rFonts w:ascii="Times New Roman" w:hAnsi="Times New Roman" w:cs="Times New Roman"/>
          <w:b/>
          <w:spacing w:val="-4"/>
          <w:sz w:val="23"/>
          <w:szCs w:val="23"/>
          <w:lang w:val="ru-RU"/>
        </w:rPr>
        <w:t xml:space="preserve"> </w:t>
      </w:r>
      <w:r w:rsidRPr="00CC4E98">
        <w:rPr>
          <w:rFonts w:ascii="Times New Roman" w:hAnsi="Times New Roman" w:cs="Times New Roman"/>
          <w:b/>
          <w:sz w:val="23"/>
          <w:szCs w:val="23"/>
          <w:lang w:val="ru-RU"/>
        </w:rPr>
        <w:t>выбросов</w:t>
      </w:r>
      <w:r w:rsidRPr="00CC4E98">
        <w:rPr>
          <w:rFonts w:ascii="Times New Roman" w:hAnsi="Times New Roman" w:cs="Times New Roman"/>
          <w:b/>
          <w:spacing w:val="-5"/>
          <w:sz w:val="23"/>
          <w:szCs w:val="23"/>
          <w:lang w:val="ru-RU"/>
        </w:rPr>
        <w:t xml:space="preserve"> </w:t>
      </w:r>
      <w:r w:rsidRPr="00CC4E98">
        <w:rPr>
          <w:rFonts w:ascii="Times New Roman" w:hAnsi="Times New Roman" w:cs="Times New Roman"/>
          <w:b/>
          <w:sz w:val="23"/>
          <w:szCs w:val="23"/>
          <w:lang w:val="ru-RU"/>
        </w:rPr>
        <w:t>загрязняющих</w:t>
      </w:r>
      <w:r w:rsidRPr="00CC4E98">
        <w:rPr>
          <w:rFonts w:ascii="Times New Roman" w:hAnsi="Times New Roman" w:cs="Times New Roman"/>
          <w:b/>
          <w:spacing w:val="-4"/>
          <w:sz w:val="23"/>
          <w:szCs w:val="23"/>
          <w:lang w:val="ru-RU"/>
        </w:rPr>
        <w:t xml:space="preserve"> </w:t>
      </w:r>
      <w:r w:rsidRPr="00CC4E98">
        <w:rPr>
          <w:rFonts w:ascii="Times New Roman" w:hAnsi="Times New Roman" w:cs="Times New Roman"/>
          <w:b/>
          <w:sz w:val="23"/>
          <w:szCs w:val="23"/>
          <w:lang w:val="ru-RU"/>
        </w:rPr>
        <w:t>веществ</w:t>
      </w:r>
      <w:r w:rsidRPr="00CC4E98">
        <w:rPr>
          <w:rFonts w:ascii="Times New Roman" w:hAnsi="Times New Roman" w:cs="Times New Roman"/>
          <w:b/>
          <w:spacing w:val="-3"/>
          <w:sz w:val="23"/>
          <w:szCs w:val="23"/>
          <w:lang w:val="ru-RU"/>
        </w:rPr>
        <w:t xml:space="preserve"> </w:t>
      </w:r>
      <w:r w:rsidRPr="00CC4E98">
        <w:rPr>
          <w:rFonts w:ascii="Times New Roman" w:hAnsi="Times New Roman" w:cs="Times New Roman"/>
          <w:b/>
          <w:sz w:val="23"/>
          <w:szCs w:val="23"/>
          <w:lang w:val="ru-RU"/>
        </w:rPr>
        <w:t>ТОО</w:t>
      </w:r>
      <w:r w:rsidRPr="00CC4E98">
        <w:rPr>
          <w:rFonts w:ascii="Times New Roman" w:hAnsi="Times New Roman" w:cs="Times New Roman"/>
          <w:b/>
          <w:spacing w:val="-4"/>
          <w:sz w:val="23"/>
          <w:szCs w:val="23"/>
          <w:lang w:val="ru-RU"/>
        </w:rPr>
        <w:t xml:space="preserve"> </w:t>
      </w:r>
      <w:r w:rsidRPr="00CC4E98">
        <w:rPr>
          <w:rFonts w:ascii="Times New Roman" w:hAnsi="Times New Roman" w:cs="Times New Roman"/>
          <w:b/>
          <w:sz w:val="23"/>
          <w:szCs w:val="23"/>
          <w:lang w:val="ru-RU"/>
        </w:rPr>
        <w:t>«</w:t>
      </w:r>
      <w:r w:rsidRPr="00CC4E98">
        <w:rPr>
          <w:rFonts w:ascii="Times New Roman" w:hAnsi="Times New Roman" w:cs="Times New Roman"/>
          <w:b/>
          <w:sz w:val="23"/>
          <w:szCs w:val="23"/>
        </w:rPr>
        <w:t>NASAR</w:t>
      </w:r>
      <w:r w:rsidRPr="00CC4E98">
        <w:rPr>
          <w:rFonts w:ascii="Times New Roman" w:hAnsi="Times New Roman" w:cs="Times New Roman"/>
          <w:b/>
          <w:sz w:val="23"/>
          <w:szCs w:val="23"/>
          <w:lang w:val="ru-RU"/>
        </w:rPr>
        <w:t xml:space="preserve"> </w:t>
      </w:r>
      <w:r w:rsidRPr="00CC4E98">
        <w:rPr>
          <w:rFonts w:ascii="Times New Roman" w:hAnsi="Times New Roman" w:cs="Times New Roman"/>
          <w:b/>
          <w:sz w:val="23"/>
          <w:szCs w:val="23"/>
        </w:rPr>
        <w:t>SOLUTIONS</w:t>
      </w:r>
      <w:r w:rsidRPr="00CC4E98">
        <w:rPr>
          <w:rFonts w:ascii="Times New Roman" w:hAnsi="Times New Roman" w:cs="Times New Roman"/>
          <w:b/>
          <w:sz w:val="23"/>
          <w:szCs w:val="23"/>
          <w:lang w:val="ru-RU"/>
        </w:rPr>
        <w:t>»</w:t>
      </w:r>
    </w:p>
    <w:tbl>
      <w:tblPr>
        <w:tblStyle w:val="TableNormal"/>
        <w:tblW w:w="95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9"/>
        <w:gridCol w:w="3191"/>
      </w:tblGrid>
      <w:tr w:rsidR="0014207E" w:rsidRPr="00FF6217" w:rsidTr="00D06D0C">
        <w:trPr>
          <w:trHeight w:val="230"/>
        </w:trPr>
        <w:tc>
          <w:tcPr>
            <w:tcW w:w="6379" w:type="dxa"/>
          </w:tcPr>
          <w:p w:rsidR="0014207E" w:rsidRPr="00FF6217" w:rsidRDefault="0014207E" w:rsidP="00D06D0C">
            <w:pPr>
              <w:pStyle w:val="TableParagraph"/>
              <w:spacing w:line="210" w:lineRule="exact"/>
              <w:ind w:left="944"/>
              <w:rPr>
                <w:b/>
                <w:sz w:val="20"/>
              </w:rPr>
            </w:pPr>
            <w:r w:rsidRPr="00FF6217">
              <w:rPr>
                <w:b/>
                <w:sz w:val="20"/>
              </w:rPr>
              <w:t>Наименование</w:t>
            </w:r>
            <w:r w:rsidRPr="00FF6217">
              <w:rPr>
                <w:b/>
                <w:spacing w:val="-5"/>
                <w:sz w:val="20"/>
              </w:rPr>
              <w:t xml:space="preserve"> </w:t>
            </w:r>
            <w:r w:rsidRPr="00FF6217">
              <w:rPr>
                <w:b/>
                <w:sz w:val="20"/>
              </w:rPr>
              <w:t>источников</w:t>
            </w:r>
            <w:r w:rsidRPr="00FF6217">
              <w:rPr>
                <w:b/>
                <w:spacing w:val="-4"/>
                <w:sz w:val="20"/>
              </w:rPr>
              <w:t xml:space="preserve"> </w:t>
            </w:r>
            <w:r w:rsidRPr="00FF6217">
              <w:rPr>
                <w:b/>
                <w:sz w:val="20"/>
              </w:rPr>
              <w:t>выбросов</w:t>
            </w:r>
          </w:p>
        </w:tc>
        <w:tc>
          <w:tcPr>
            <w:tcW w:w="3191" w:type="dxa"/>
          </w:tcPr>
          <w:p w:rsidR="0014207E" w:rsidRPr="00FF6217" w:rsidRDefault="0014207E" w:rsidP="00D06D0C">
            <w:pPr>
              <w:pStyle w:val="TableParagraph"/>
              <w:spacing w:line="210" w:lineRule="exact"/>
              <w:ind w:left="812"/>
              <w:rPr>
                <w:b/>
                <w:sz w:val="20"/>
              </w:rPr>
            </w:pPr>
            <w:r w:rsidRPr="00FF6217">
              <w:rPr>
                <w:b/>
                <w:sz w:val="20"/>
              </w:rPr>
              <w:t>Номера</w:t>
            </w:r>
            <w:r w:rsidRPr="00FF6217">
              <w:rPr>
                <w:b/>
                <w:spacing w:val="-5"/>
                <w:sz w:val="20"/>
              </w:rPr>
              <w:t xml:space="preserve"> </w:t>
            </w:r>
            <w:r w:rsidRPr="00FF6217">
              <w:rPr>
                <w:b/>
                <w:sz w:val="20"/>
              </w:rPr>
              <w:t>источников</w:t>
            </w:r>
            <w:r w:rsidRPr="00FF6217">
              <w:rPr>
                <w:b/>
                <w:spacing w:val="-4"/>
                <w:sz w:val="20"/>
              </w:rPr>
              <w:t xml:space="preserve"> </w:t>
            </w:r>
            <w:r w:rsidRPr="00FF6217">
              <w:rPr>
                <w:b/>
                <w:sz w:val="20"/>
              </w:rPr>
              <w:t>выбросов</w:t>
            </w:r>
          </w:p>
        </w:tc>
      </w:tr>
      <w:tr w:rsidR="0014207E" w:rsidRPr="00FF6217" w:rsidTr="00D06D0C">
        <w:trPr>
          <w:trHeight w:val="230"/>
        </w:trPr>
        <w:tc>
          <w:tcPr>
            <w:tcW w:w="9570" w:type="dxa"/>
            <w:gridSpan w:val="2"/>
          </w:tcPr>
          <w:p w:rsidR="0014207E" w:rsidRPr="00FF6217" w:rsidRDefault="0014207E" w:rsidP="00D06D0C">
            <w:pPr>
              <w:pStyle w:val="TableParagraph"/>
              <w:spacing w:line="210" w:lineRule="exact"/>
              <w:ind w:left="236" w:right="125"/>
              <w:jc w:val="center"/>
              <w:rPr>
                <w:b/>
                <w:i/>
                <w:sz w:val="20"/>
              </w:rPr>
            </w:pPr>
            <w:r w:rsidRPr="00FF6217">
              <w:rPr>
                <w:b/>
                <w:i/>
                <w:sz w:val="20"/>
              </w:rPr>
              <w:t>Организованные</w:t>
            </w:r>
            <w:r w:rsidRPr="00FF6217">
              <w:rPr>
                <w:b/>
                <w:i/>
                <w:spacing w:val="-6"/>
                <w:sz w:val="20"/>
              </w:rPr>
              <w:t xml:space="preserve"> </w:t>
            </w:r>
            <w:r w:rsidRPr="00FF6217">
              <w:rPr>
                <w:b/>
                <w:i/>
                <w:sz w:val="20"/>
              </w:rPr>
              <w:t>источники:</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lang w:val="kk-KZ"/>
              </w:rPr>
              <w:t>Цех термического обезвреживания отходов</w:t>
            </w:r>
          </w:p>
        </w:tc>
        <w:tc>
          <w:tcPr>
            <w:tcW w:w="3191" w:type="dxa"/>
            <w:shd w:val="clear" w:color="auto" w:fill="auto"/>
          </w:tcPr>
          <w:p w:rsidR="0014207E" w:rsidRPr="00FF6217" w:rsidRDefault="0014207E" w:rsidP="00D06D0C">
            <w:pPr>
              <w:pStyle w:val="TableParagraph"/>
              <w:spacing w:line="210" w:lineRule="exact"/>
              <w:ind w:left="106"/>
              <w:rPr>
                <w:sz w:val="20"/>
                <w:lang w:val="kk-KZ"/>
              </w:rPr>
            </w:pPr>
            <w:r w:rsidRPr="00FF6217">
              <w:rPr>
                <w:sz w:val="20"/>
                <w:lang w:val="kk-KZ"/>
              </w:rPr>
              <w:t>0001</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Роторный инсинератор RKB-3.0</w:t>
            </w:r>
          </w:p>
        </w:tc>
        <w:tc>
          <w:tcPr>
            <w:tcW w:w="3191" w:type="dxa"/>
            <w:shd w:val="clear" w:color="auto" w:fill="auto"/>
          </w:tcPr>
          <w:p w:rsidR="0014207E" w:rsidRPr="00FF6217" w:rsidRDefault="0014207E" w:rsidP="00D06D0C">
            <w:pPr>
              <w:pStyle w:val="TableParagraph"/>
              <w:spacing w:line="210" w:lineRule="exact"/>
              <w:ind w:left="106"/>
              <w:rPr>
                <w:sz w:val="20"/>
                <w:lang w:val="kk-KZ"/>
              </w:rPr>
            </w:pPr>
            <w:r w:rsidRPr="00FF6217">
              <w:rPr>
                <w:sz w:val="20"/>
                <w:lang w:val="kk-KZ"/>
              </w:rPr>
              <w:t>0002</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Дизельный привод насоса «Заря» МОДН 120/70 YANMAR L100АЕ</w:t>
            </w:r>
          </w:p>
        </w:tc>
        <w:tc>
          <w:tcPr>
            <w:tcW w:w="3191" w:type="dxa"/>
          </w:tcPr>
          <w:p w:rsidR="0014207E" w:rsidRPr="00FF6217" w:rsidRDefault="0014207E" w:rsidP="00D06D0C">
            <w:pPr>
              <w:pStyle w:val="TableParagraph"/>
              <w:spacing w:line="210" w:lineRule="exact"/>
              <w:ind w:left="106"/>
              <w:rPr>
                <w:sz w:val="20"/>
                <w:highlight w:val="yellow"/>
                <w:lang w:val="kk-KZ"/>
              </w:rPr>
            </w:pPr>
            <w:r w:rsidRPr="00FF6217">
              <w:rPr>
                <w:sz w:val="20"/>
                <w:lang w:val="kk-KZ"/>
              </w:rPr>
              <w:t>0003</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Дизельная электростанция марки «Teksan Jenerator»</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0004</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Бензиновый привод переносного насоса SDMO Нonda GX120</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0005 – источник аннулирован</w:t>
            </w:r>
          </w:p>
        </w:tc>
      </w:tr>
      <w:tr w:rsidR="0014207E" w:rsidRPr="00FF6217" w:rsidTr="00D06D0C">
        <w:trPr>
          <w:trHeight w:val="229"/>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lang w:val="kk-KZ"/>
              </w:rPr>
              <w:t>Установка СОГ</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0006</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Залповый выброс с крышки вторичной камеры дожига</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0007</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Залповый выброс с газоходов водоохлаждающих циклонов</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0008</w:t>
            </w:r>
          </w:p>
        </w:tc>
      </w:tr>
      <w:tr w:rsidR="0014207E" w:rsidRPr="002E0E9B"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Емкость V-25м3 для приема и приготовления отходов</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0009</w:t>
            </w:r>
            <w:r>
              <w:rPr>
                <w:sz w:val="20"/>
                <w:lang w:val="kk-KZ"/>
              </w:rPr>
              <w:t xml:space="preserve"> – внесены изменения по вместимости и разнообразности закачиваемого отхода</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Дизельный привод гидравлической установки МНУ</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0010</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Блок подготовки щелочного раствора</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0011– источник аннулирован</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Ванна для сбора проливов жидких отходов</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0012</w:t>
            </w:r>
          </w:p>
        </w:tc>
      </w:tr>
      <w:tr w:rsidR="0014207E" w:rsidRPr="00FF6217" w:rsidTr="00D06D0C">
        <w:trPr>
          <w:trHeight w:val="230"/>
        </w:trPr>
        <w:tc>
          <w:tcPr>
            <w:tcW w:w="6379" w:type="dxa"/>
          </w:tcPr>
          <w:p w:rsidR="0014207E" w:rsidRPr="0014207E" w:rsidRDefault="0014207E" w:rsidP="00D06D0C">
            <w:pPr>
              <w:ind w:left="107"/>
              <w:jc w:val="both"/>
              <w:rPr>
                <w:sz w:val="20"/>
                <w:szCs w:val="20"/>
                <w:lang w:val="ru-RU"/>
              </w:rPr>
            </w:pPr>
            <w:r w:rsidRPr="0014207E">
              <w:rPr>
                <w:sz w:val="20"/>
                <w:szCs w:val="20"/>
                <w:lang w:val="ru-RU"/>
              </w:rPr>
              <w:t>Ванна для сбора проливов жидких отходов</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0013</w:t>
            </w:r>
          </w:p>
        </w:tc>
      </w:tr>
      <w:tr w:rsidR="0014207E" w:rsidRPr="00FF6217" w:rsidTr="00D06D0C">
        <w:trPr>
          <w:trHeight w:val="230"/>
        </w:trPr>
        <w:tc>
          <w:tcPr>
            <w:tcW w:w="6379" w:type="dxa"/>
          </w:tcPr>
          <w:p w:rsidR="0014207E" w:rsidRPr="00FF6217" w:rsidRDefault="0014207E" w:rsidP="00D06D0C">
            <w:pPr>
              <w:ind w:left="107"/>
              <w:jc w:val="both"/>
              <w:rPr>
                <w:sz w:val="20"/>
                <w:szCs w:val="20"/>
              </w:rPr>
            </w:pPr>
            <w:r w:rsidRPr="00FF6217">
              <w:rPr>
                <w:sz w:val="20"/>
                <w:szCs w:val="20"/>
              </w:rPr>
              <w:t>Установка плазмотремического обезвреживания</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0014</w:t>
            </w:r>
          </w:p>
        </w:tc>
      </w:tr>
      <w:tr w:rsidR="0014207E" w:rsidRPr="00FF6217" w:rsidTr="00D06D0C">
        <w:trPr>
          <w:trHeight w:val="230"/>
        </w:trPr>
        <w:tc>
          <w:tcPr>
            <w:tcW w:w="6379" w:type="dxa"/>
          </w:tcPr>
          <w:p w:rsidR="0014207E" w:rsidRPr="0014207E" w:rsidRDefault="0014207E" w:rsidP="00D06D0C">
            <w:pPr>
              <w:ind w:left="107"/>
              <w:jc w:val="both"/>
              <w:rPr>
                <w:sz w:val="20"/>
                <w:szCs w:val="20"/>
                <w:lang w:val="ru-RU"/>
              </w:rPr>
            </w:pPr>
            <w:r w:rsidRPr="0014207E">
              <w:rPr>
                <w:sz w:val="20"/>
                <w:szCs w:val="20"/>
                <w:lang w:val="ru-RU"/>
              </w:rPr>
              <w:t>Установка для слива и нагрева битума в бочках</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0015</w:t>
            </w:r>
          </w:p>
        </w:tc>
      </w:tr>
      <w:tr w:rsidR="0014207E" w:rsidRPr="00FF6217" w:rsidTr="00D06D0C">
        <w:trPr>
          <w:trHeight w:val="230"/>
        </w:trPr>
        <w:tc>
          <w:tcPr>
            <w:tcW w:w="6379" w:type="dxa"/>
          </w:tcPr>
          <w:p w:rsidR="0014207E" w:rsidRPr="00FF6217" w:rsidRDefault="0014207E" w:rsidP="00D06D0C">
            <w:pPr>
              <w:ind w:left="107"/>
              <w:jc w:val="both"/>
              <w:rPr>
                <w:sz w:val="20"/>
                <w:szCs w:val="20"/>
              </w:rPr>
            </w:pPr>
            <w:r w:rsidRPr="00FF6217">
              <w:rPr>
                <w:sz w:val="20"/>
                <w:szCs w:val="20"/>
              </w:rPr>
              <w:t>Котлоагрегат</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0016</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Битумоплавильное отделение</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0017</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Пескоструйная установка</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0018</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Дизельный генератор (WS330-PS 240кВт</w:t>
            </w:r>
            <w:r w:rsidRPr="00FF6217">
              <w:rPr>
                <w:spacing w:val="-19"/>
                <w:sz w:val="20"/>
                <w:szCs w:val="20"/>
              </w:rPr>
              <w:t xml:space="preserve"> </w:t>
            </w:r>
            <w:r w:rsidRPr="00FF6217">
              <w:rPr>
                <w:sz w:val="20"/>
                <w:szCs w:val="20"/>
              </w:rPr>
              <w:t>основной)</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0019 – источник аннулирован</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Дизельный генератор (WS330-PS 264кВт резервный)</w:t>
            </w:r>
          </w:p>
        </w:tc>
        <w:tc>
          <w:tcPr>
            <w:tcW w:w="3191" w:type="dxa"/>
          </w:tcPr>
          <w:p w:rsidR="0014207E" w:rsidRPr="00FF6217" w:rsidRDefault="0014207E" w:rsidP="00D06D0C">
            <w:pPr>
              <w:ind w:left="33"/>
            </w:pPr>
            <w:r w:rsidRPr="00FF6217">
              <w:rPr>
                <w:sz w:val="20"/>
                <w:lang w:val="kk-KZ"/>
              </w:rPr>
              <w:t>0020 – источник аннулирован</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Дизельный генератор (AtlasCopco 105кВт основной)</w:t>
            </w:r>
          </w:p>
        </w:tc>
        <w:tc>
          <w:tcPr>
            <w:tcW w:w="3191" w:type="dxa"/>
          </w:tcPr>
          <w:p w:rsidR="0014207E" w:rsidRPr="00FF6217" w:rsidRDefault="0014207E" w:rsidP="00D06D0C">
            <w:pPr>
              <w:ind w:left="33"/>
            </w:pPr>
            <w:r w:rsidRPr="00FF6217">
              <w:rPr>
                <w:sz w:val="20"/>
                <w:lang w:val="kk-KZ"/>
              </w:rPr>
              <w:t>0021 – источник аннулирован</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Дизельный генератор (AtlasCopco48кВт резервный)</w:t>
            </w:r>
          </w:p>
        </w:tc>
        <w:tc>
          <w:tcPr>
            <w:tcW w:w="3191" w:type="dxa"/>
          </w:tcPr>
          <w:p w:rsidR="0014207E" w:rsidRPr="00FF6217" w:rsidRDefault="0014207E" w:rsidP="00D06D0C">
            <w:pPr>
              <w:ind w:left="33"/>
            </w:pPr>
            <w:r w:rsidRPr="00FF6217">
              <w:rPr>
                <w:sz w:val="20"/>
                <w:lang w:val="kk-KZ"/>
              </w:rPr>
              <w:t>0022 – источник аннулирован</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Дизельный генератор</w:t>
            </w:r>
          </w:p>
        </w:tc>
        <w:tc>
          <w:tcPr>
            <w:tcW w:w="3191" w:type="dxa"/>
          </w:tcPr>
          <w:p w:rsidR="0014207E" w:rsidRPr="00FF6217" w:rsidRDefault="0014207E" w:rsidP="00D06D0C">
            <w:pPr>
              <w:ind w:left="33"/>
            </w:pPr>
            <w:r w:rsidRPr="00FF6217">
              <w:rPr>
                <w:sz w:val="20"/>
                <w:lang w:val="kk-KZ"/>
              </w:rPr>
              <w:t>0023 – источник аннулирован</w:t>
            </w:r>
          </w:p>
        </w:tc>
      </w:tr>
      <w:tr w:rsidR="0014207E" w:rsidRPr="002E0E9B" w:rsidTr="00D06D0C">
        <w:trPr>
          <w:trHeight w:val="230"/>
        </w:trPr>
        <w:tc>
          <w:tcPr>
            <w:tcW w:w="6379" w:type="dxa"/>
          </w:tcPr>
          <w:p w:rsidR="0014207E" w:rsidRPr="00FF6217" w:rsidRDefault="0014207E" w:rsidP="00D06D0C">
            <w:pPr>
              <w:ind w:left="107"/>
              <w:rPr>
                <w:sz w:val="20"/>
                <w:szCs w:val="20"/>
              </w:rPr>
            </w:pPr>
            <w:r w:rsidRPr="00FF6217">
              <w:rPr>
                <w:sz w:val="20"/>
                <w:szCs w:val="20"/>
              </w:rPr>
              <w:t>Инсинератор ИНСИ С-350</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0024</w:t>
            </w:r>
            <w:r>
              <w:rPr>
                <w:sz w:val="20"/>
                <w:lang w:val="kk-KZ"/>
              </w:rPr>
              <w:t xml:space="preserve"> – внесены изменения по времени его работы</w:t>
            </w:r>
          </w:p>
        </w:tc>
      </w:tr>
      <w:tr w:rsidR="0014207E" w:rsidRPr="00FF6217" w:rsidTr="00D06D0C">
        <w:trPr>
          <w:trHeight w:val="230"/>
        </w:trPr>
        <w:tc>
          <w:tcPr>
            <w:tcW w:w="6379" w:type="dxa"/>
          </w:tcPr>
          <w:p w:rsidR="0014207E" w:rsidRPr="00FF6217" w:rsidRDefault="0014207E" w:rsidP="00D06D0C">
            <w:pPr>
              <w:ind w:left="107"/>
              <w:rPr>
                <w:sz w:val="20"/>
                <w:szCs w:val="20"/>
              </w:rPr>
            </w:pPr>
            <w:r>
              <w:rPr>
                <w:sz w:val="20"/>
                <w:szCs w:val="20"/>
              </w:rPr>
              <w:t xml:space="preserve">Компрессор Atlass Copco </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0025</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rPr>
              <w:t>ППУ на дизельном топливе</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0026</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Дизельный привод насоса (мотопомпы) «Заря» МОДН 120/70</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0027</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lang w:val="kk-KZ"/>
              </w:rPr>
            </w:pPr>
            <w:r w:rsidRPr="00FF6217">
              <w:rPr>
                <w:sz w:val="20"/>
                <w:szCs w:val="20"/>
              </w:rPr>
              <w:t>Мотопомпа</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0028</w:t>
            </w:r>
          </w:p>
        </w:tc>
      </w:tr>
      <w:tr w:rsidR="0014207E" w:rsidRPr="00FF6217" w:rsidTr="00D06D0C">
        <w:trPr>
          <w:trHeight w:val="230"/>
        </w:trPr>
        <w:tc>
          <w:tcPr>
            <w:tcW w:w="6379" w:type="dxa"/>
          </w:tcPr>
          <w:p w:rsidR="0014207E" w:rsidRPr="00FF6217" w:rsidRDefault="0014207E" w:rsidP="00D06D0C">
            <w:pPr>
              <w:pStyle w:val="TableParagraph"/>
              <w:spacing w:line="210" w:lineRule="exact"/>
              <w:ind w:left="107"/>
              <w:rPr>
                <w:sz w:val="20"/>
                <w:szCs w:val="20"/>
              </w:rPr>
            </w:pPr>
            <w:r w:rsidRPr="00FF6217">
              <w:rPr>
                <w:sz w:val="20"/>
                <w:szCs w:val="20"/>
              </w:rPr>
              <w:t>Жидко-топливная пушка «DESA»BV290Е</w:t>
            </w:r>
          </w:p>
        </w:tc>
        <w:tc>
          <w:tcPr>
            <w:tcW w:w="3191" w:type="dxa"/>
          </w:tcPr>
          <w:p w:rsidR="0014207E" w:rsidRPr="00FF6217" w:rsidRDefault="0014207E" w:rsidP="00D06D0C">
            <w:pPr>
              <w:pStyle w:val="TableParagraph"/>
              <w:spacing w:line="210" w:lineRule="exact"/>
              <w:ind w:left="106"/>
              <w:rPr>
                <w:sz w:val="20"/>
                <w:lang w:val="en-US"/>
              </w:rPr>
            </w:pPr>
            <w:r w:rsidRPr="00FF6217">
              <w:rPr>
                <w:sz w:val="20"/>
                <w:lang w:val="kk-KZ"/>
              </w:rPr>
              <w:t>0029</w:t>
            </w:r>
            <w:r w:rsidRPr="00FF6217">
              <w:rPr>
                <w:sz w:val="20"/>
                <w:lang w:val="en-US"/>
              </w:rPr>
              <w:t xml:space="preserve"> – </w:t>
            </w:r>
            <w:r w:rsidRPr="00FF6217">
              <w:rPr>
                <w:sz w:val="20"/>
                <w:lang w:val="kk-KZ"/>
              </w:rPr>
              <w:t>источник аннулирован</w:t>
            </w:r>
          </w:p>
        </w:tc>
      </w:tr>
      <w:tr w:rsidR="0014207E" w:rsidRPr="00FF6217"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Жидко-топливная пушка «</w:t>
            </w:r>
            <w:r w:rsidRPr="00FF6217">
              <w:rPr>
                <w:sz w:val="20"/>
                <w:szCs w:val="20"/>
              </w:rPr>
              <w:t>DESA</w:t>
            </w:r>
            <w:r w:rsidRPr="0014207E">
              <w:rPr>
                <w:sz w:val="20"/>
                <w:szCs w:val="20"/>
                <w:lang w:val="ru-RU"/>
              </w:rPr>
              <w:t>»</w:t>
            </w:r>
            <w:r w:rsidRPr="00FF6217">
              <w:rPr>
                <w:sz w:val="20"/>
                <w:szCs w:val="20"/>
              </w:rPr>
              <w:t>BV</w:t>
            </w:r>
            <w:r w:rsidRPr="0014207E">
              <w:rPr>
                <w:sz w:val="20"/>
                <w:szCs w:val="20"/>
                <w:lang w:val="ru-RU"/>
              </w:rPr>
              <w:t>290Е</w:t>
            </w:r>
          </w:p>
        </w:tc>
        <w:tc>
          <w:tcPr>
            <w:tcW w:w="3191" w:type="dxa"/>
          </w:tcPr>
          <w:p w:rsidR="0014207E" w:rsidRPr="00FF6217" w:rsidRDefault="0014207E" w:rsidP="00D06D0C">
            <w:pPr>
              <w:pStyle w:val="TableParagraph"/>
              <w:spacing w:line="210" w:lineRule="exact"/>
              <w:ind w:left="106"/>
              <w:rPr>
                <w:sz w:val="20"/>
                <w:lang w:val="en-US"/>
              </w:rPr>
            </w:pPr>
            <w:r w:rsidRPr="00FF6217">
              <w:rPr>
                <w:sz w:val="20"/>
                <w:lang w:val="kk-KZ"/>
              </w:rPr>
              <w:t>0030</w:t>
            </w:r>
            <w:r w:rsidRPr="00FF6217">
              <w:rPr>
                <w:sz w:val="20"/>
                <w:lang w:val="en-US"/>
              </w:rPr>
              <w:t xml:space="preserve"> - </w:t>
            </w:r>
            <w:r w:rsidRPr="00FF6217">
              <w:rPr>
                <w:sz w:val="20"/>
                <w:lang w:val="kk-KZ"/>
              </w:rPr>
              <w:t>источник аннулирован</w:t>
            </w:r>
          </w:p>
        </w:tc>
      </w:tr>
      <w:tr w:rsidR="0014207E" w:rsidRPr="00FF6217"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Жидко-топливная пушка «</w:t>
            </w:r>
            <w:r w:rsidRPr="00FF6217">
              <w:rPr>
                <w:sz w:val="20"/>
                <w:szCs w:val="20"/>
              </w:rPr>
              <w:t>DESA</w:t>
            </w:r>
            <w:r w:rsidRPr="0014207E">
              <w:rPr>
                <w:sz w:val="20"/>
                <w:szCs w:val="20"/>
                <w:lang w:val="ru-RU"/>
              </w:rPr>
              <w:t>»</w:t>
            </w:r>
            <w:r w:rsidRPr="00FF6217">
              <w:rPr>
                <w:sz w:val="20"/>
                <w:szCs w:val="20"/>
              </w:rPr>
              <w:t>BV</w:t>
            </w:r>
            <w:r w:rsidRPr="0014207E">
              <w:rPr>
                <w:sz w:val="20"/>
                <w:szCs w:val="20"/>
                <w:lang w:val="ru-RU"/>
              </w:rPr>
              <w:t>290Е</w:t>
            </w:r>
          </w:p>
        </w:tc>
        <w:tc>
          <w:tcPr>
            <w:tcW w:w="3191" w:type="dxa"/>
          </w:tcPr>
          <w:p w:rsidR="0014207E" w:rsidRPr="00FF6217" w:rsidRDefault="0014207E" w:rsidP="00D06D0C">
            <w:pPr>
              <w:pStyle w:val="TableParagraph"/>
              <w:spacing w:line="210" w:lineRule="exact"/>
              <w:ind w:left="106"/>
              <w:rPr>
                <w:sz w:val="20"/>
                <w:lang w:val="en-US"/>
              </w:rPr>
            </w:pPr>
            <w:r w:rsidRPr="00FF6217">
              <w:rPr>
                <w:sz w:val="20"/>
                <w:lang w:val="kk-KZ"/>
              </w:rPr>
              <w:t>0031</w:t>
            </w:r>
            <w:r w:rsidRPr="00FF6217">
              <w:rPr>
                <w:sz w:val="20"/>
                <w:lang w:val="en-US"/>
              </w:rPr>
              <w:t xml:space="preserve"> - </w:t>
            </w:r>
            <w:r w:rsidRPr="00FF6217">
              <w:rPr>
                <w:sz w:val="20"/>
                <w:lang w:val="kk-KZ"/>
              </w:rPr>
              <w:t>источник аннулирован</w:t>
            </w:r>
          </w:p>
        </w:tc>
      </w:tr>
      <w:tr w:rsidR="0014207E" w:rsidRPr="00FF6217"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Жидко-топливная пушка «</w:t>
            </w:r>
            <w:r w:rsidRPr="00FF6217">
              <w:rPr>
                <w:sz w:val="20"/>
                <w:szCs w:val="20"/>
              </w:rPr>
              <w:t>DESA</w:t>
            </w:r>
            <w:r w:rsidRPr="0014207E">
              <w:rPr>
                <w:sz w:val="20"/>
                <w:szCs w:val="20"/>
                <w:lang w:val="ru-RU"/>
              </w:rPr>
              <w:t>»</w:t>
            </w:r>
            <w:r w:rsidRPr="00FF6217">
              <w:rPr>
                <w:sz w:val="20"/>
                <w:szCs w:val="20"/>
              </w:rPr>
              <w:t>BV</w:t>
            </w:r>
            <w:r w:rsidRPr="0014207E">
              <w:rPr>
                <w:sz w:val="20"/>
                <w:szCs w:val="20"/>
                <w:lang w:val="ru-RU"/>
              </w:rPr>
              <w:t>290Е</w:t>
            </w:r>
          </w:p>
        </w:tc>
        <w:tc>
          <w:tcPr>
            <w:tcW w:w="3191" w:type="dxa"/>
          </w:tcPr>
          <w:p w:rsidR="0014207E" w:rsidRPr="00FF6217" w:rsidRDefault="0014207E" w:rsidP="00D06D0C">
            <w:pPr>
              <w:pStyle w:val="TableParagraph"/>
              <w:spacing w:line="210" w:lineRule="exact"/>
              <w:ind w:left="106"/>
              <w:rPr>
                <w:sz w:val="20"/>
                <w:lang w:val="en-US"/>
              </w:rPr>
            </w:pPr>
            <w:r w:rsidRPr="00FF6217">
              <w:rPr>
                <w:sz w:val="20"/>
                <w:lang w:val="kk-KZ"/>
              </w:rPr>
              <w:t>0032</w:t>
            </w:r>
            <w:r w:rsidRPr="00FF6217">
              <w:rPr>
                <w:sz w:val="20"/>
                <w:lang w:val="en-US"/>
              </w:rPr>
              <w:t xml:space="preserve"> - </w:t>
            </w:r>
            <w:r w:rsidRPr="00FF6217">
              <w:rPr>
                <w:sz w:val="20"/>
                <w:lang w:val="kk-KZ"/>
              </w:rPr>
              <w:t>источник аннулирован</w:t>
            </w:r>
          </w:p>
        </w:tc>
      </w:tr>
      <w:tr w:rsidR="0014207E" w:rsidRPr="00FF6217"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Жидко-топливная пушка «</w:t>
            </w:r>
            <w:r w:rsidRPr="00FF6217">
              <w:rPr>
                <w:sz w:val="20"/>
                <w:szCs w:val="20"/>
              </w:rPr>
              <w:t>DESA</w:t>
            </w:r>
            <w:r w:rsidRPr="0014207E">
              <w:rPr>
                <w:sz w:val="20"/>
                <w:szCs w:val="20"/>
                <w:lang w:val="ru-RU"/>
              </w:rPr>
              <w:t>»</w:t>
            </w:r>
            <w:r w:rsidRPr="00FF6217">
              <w:rPr>
                <w:sz w:val="20"/>
                <w:szCs w:val="20"/>
              </w:rPr>
              <w:t>BV</w:t>
            </w:r>
            <w:r w:rsidRPr="0014207E">
              <w:rPr>
                <w:sz w:val="20"/>
                <w:szCs w:val="20"/>
                <w:lang w:val="ru-RU"/>
              </w:rPr>
              <w:t>290Е</w:t>
            </w:r>
          </w:p>
        </w:tc>
        <w:tc>
          <w:tcPr>
            <w:tcW w:w="3191" w:type="dxa"/>
          </w:tcPr>
          <w:p w:rsidR="0014207E" w:rsidRPr="00FF6217" w:rsidRDefault="0014207E" w:rsidP="00D06D0C">
            <w:pPr>
              <w:pStyle w:val="TableParagraph"/>
              <w:spacing w:line="210" w:lineRule="exact"/>
              <w:ind w:left="106"/>
              <w:rPr>
                <w:sz w:val="20"/>
                <w:lang w:val="en-US"/>
              </w:rPr>
            </w:pPr>
            <w:r w:rsidRPr="00FF6217">
              <w:rPr>
                <w:sz w:val="20"/>
                <w:lang w:val="kk-KZ"/>
              </w:rPr>
              <w:t>0033</w:t>
            </w:r>
            <w:r w:rsidRPr="00FF6217">
              <w:rPr>
                <w:sz w:val="20"/>
                <w:lang w:val="en-US"/>
              </w:rPr>
              <w:t xml:space="preserve"> - </w:t>
            </w:r>
            <w:r w:rsidRPr="00FF6217">
              <w:rPr>
                <w:sz w:val="20"/>
                <w:lang w:val="kk-KZ"/>
              </w:rPr>
              <w:t>источник аннулирован</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rPr>
              <w:t>ДК-45П «Профтепло»</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0034– источник аннулирован</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rPr>
              <w:t>ДК-45П «Профтепло»</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0035– источник аннулирован</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rPr>
              <w:t>Дизельный привод насоса «Ganerac»</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0036</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 xml:space="preserve">Тепловая пушка </w:t>
            </w:r>
            <w:r w:rsidRPr="00FF6217">
              <w:rPr>
                <w:sz w:val="20"/>
                <w:szCs w:val="20"/>
              </w:rPr>
              <w:t>Master BV 290</w:t>
            </w:r>
          </w:p>
        </w:tc>
        <w:tc>
          <w:tcPr>
            <w:tcW w:w="3191" w:type="dxa"/>
          </w:tcPr>
          <w:p w:rsidR="0014207E" w:rsidRPr="00FF6217" w:rsidRDefault="0014207E" w:rsidP="00D06D0C">
            <w:pPr>
              <w:pStyle w:val="TableParagraph"/>
              <w:spacing w:line="210" w:lineRule="exact"/>
              <w:ind w:left="106"/>
              <w:rPr>
                <w:sz w:val="20"/>
                <w:lang w:val="en-US"/>
              </w:rPr>
            </w:pPr>
            <w:r w:rsidRPr="00FF6217">
              <w:rPr>
                <w:sz w:val="20"/>
                <w:lang w:val="en-US"/>
              </w:rPr>
              <w:t>0037</w:t>
            </w:r>
            <w:r w:rsidRPr="00FF6217">
              <w:rPr>
                <w:sz w:val="20"/>
                <w:lang w:val="kk-KZ"/>
              </w:rPr>
              <w:t>– источник аннулирован</w:t>
            </w:r>
          </w:p>
        </w:tc>
      </w:tr>
      <w:tr w:rsidR="0014207E" w:rsidRPr="00FF6217" w:rsidTr="00D06D0C">
        <w:trPr>
          <w:trHeight w:val="230"/>
        </w:trPr>
        <w:tc>
          <w:tcPr>
            <w:tcW w:w="6379" w:type="dxa"/>
          </w:tcPr>
          <w:p w:rsidR="0014207E" w:rsidRPr="00FF6217" w:rsidRDefault="0014207E" w:rsidP="00D06D0C">
            <w:pPr>
              <w:ind w:left="107"/>
              <w:rPr>
                <w:sz w:val="20"/>
                <w:szCs w:val="20"/>
                <w:lang w:val="kk-KZ"/>
              </w:rPr>
            </w:pPr>
            <w:r w:rsidRPr="00FF6217">
              <w:rPr>
                <w:sz w:val="20"/>
                <w:szCs w:val="20"/>
                <w:lang w:val="kk-KZ"/>
              </w:rPr>
              <w:t>Тепловая пушка Ресанта ТДП-50000</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0038</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 xml:space="preserve">Мотопомпа </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0039</w:t>
            </w:r>
            <w:r>
              <w:rPr>
                <w:sz w:val="20"/>
                <w:lang w:val="kk-KZ"/>
              </w:rPr>
              <w:t xml:space="preserve"> – изменен расход топлива</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 xml:space="preserve">Мотопомпа </w:t>
            </w:r>
            <w:r w:rsidRPr="00FF6217">
              <w:rPr>
                <w:sz w:val="20"/>
                <w:szCs w:val="20"/>
              </w:rPr>
              <w:t>R150 WP</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0040</w:t>
            </w:r>
            <w:r>
              <w:rPr>
                <w:sz w:val="20"/>
                <w:lang w:val="kk-KZ"/>
              </w:rPr>
              <w:t xml:space="preserve"> – изменен расход топлива</w:t>
            </w:r>
          </w:p>
        </w:tc>
      </w:tr>
      <w:tr w:rsidR="0014207E" w:rsidRPr="00FF6217" w:rsidTr="00D06D0C">
        <w:trPr>
          <w:trHeight w:val="230"/>
        </w:trPr>
        <w:tc>
          <w:tcPr>
            <w:tcW w:w="6379" w:type="dxa"/>
          </w:tcPr>
          <w:p w:rsidR="0014207E" w:rsidRPr="00594AC1" w:rsidRDefault="0014207E" w:rsidP="00D06D0C">
            <w:pPr>
              <w:ind w:left="107"/>
              <w:rPr>
                <w:sz w:val="20"/>
                <w:szCs w:val="20"/>
              </w:rPr>
            </w:pPr>
            <w:r w:rsidRPr="00FF6217">
              <w:rPr>
                <w:sz w:val="20"/>
                <w:szCs w:val="20"/>
                <w:lang w:val="kk-KZ"/>
              </w:rPr>
              <w:t xml:space="preserve">Компрессор </w:t>
            </w:r>
            <w:r w:rsidRPr="00594AC1">
              <w:rPr>
                <w:sz w:val="20"/>
                <w:szCs w:val="20"/>
              </w:rPr>
              <w:t xml:space="preserve">Atlass Copco </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0041</w:t>
            </w:r>
            <w:r>
              <w:rPr>
                <w:sz w:val="20"/>
                <w:lang w:val="kk-KZ"/>
              </w:rPr>
              <w:t>- изменен расход топлива</w:t>
            </w:r>
          </w:p>
        </w:tc>
      </w:tr>
      <w:tr w:rsidR="0014207E" w:rsidRPr="00FF6217" w:rsidTr="00D06D0C">
        <w:trPr>
          <w:trHeight w:val="230"/>
        </w:trPr>
        <w:tc>
          <w:tcPr>
            <w:tcW w:w="6379" w:type="dxa"/>
          </w:tcPr>
          <w:p w:rsidR="0014207E" w:rsidRPr="00594AC1" w:rsidRDefault="0014207E" w:rsidP="00D06D0C">
            <w:pPr>
              <w:ind w:left="107"/>
              <w:rPr>
                <w:sz w:val="20"/>
                <w:szCs w:val="20"/>
              </w:rPr>
            </w:pPr>
            <w:r w:rsidRPr="00FF6217">
              <w:rPr>
                <w:sz w:val="20"/>
                <w:szCs w:val="20"/>
                <w:lang w:val="kk-KZ"/>
              </w:rPr>
              <w:t xml:space="preserve">Компрессор </w:t>
            </w:r>
            <w:r w:rsidRPr="00594AC1">
              <w:rPr>
                <w:sz w:val="20"/>
                <w:szCs w:val="20"/>
              </w:rPr>
              <w:t>Atlass Copco XAVS 600 PACE</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0042– источник аннулирован</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rPr>
              <w:t>Пиролизное оборудование Т-ПУ1</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0043</w:t>
            </w:r>
          </w:p>
        </w:tc>
      </w:tr>
      <w:tr w:rsidR="0014207E" w:rsidRPr="002E0E9B" w:rsidTr="00D06D0C">
        <w:trPr>
          <w:trHeight w:val="230"/>
        </w:trPr>
        <w:tc>
          <w:tcPr>
            <w:tcW w:w="6379" w:type="dxa"/>
          </w:tcPr>
          <w:p w:rsidR="0014207E" w:rsidRPr="00FF6217" w:rsidRDefault="0014207E" w:rsidP="00D06D0C">
            <w:pPr>
              <w:ind w:left="107"/>
              <w:rPr>
                <w:sz w:val="20"/>
                <w:szCs w:val="20"/>
              </w:rPr>
            </w:pPr>
            <w:r w:rsidRPr="00FF6217">
              <w:rPr>
                <w:bCs/>
                <w:sz w:val="20"/>
                <w:szCs w:val="20"/>
              </w:rPr>
              <w:t>Печь FSWFL-1500WN</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0044  – перенесен в источник 0002 как  источник выделения 002</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rPr>
              <w:t>Установка для дистилляции промстоков</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0045</w:t>
            </w:r>
            <w:r>
              <w:rPr>
                <w:sz w:val="20"/>
                <w:lang w:val="kk-KZ"/>
              </w:rPr>
              <w:t xml:space="preserve"> – изменен вид топлива</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 xml:space="preserve">Компрессор </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w:t>
            </w:r>
            <w:r>
              <w:rPr>
                <w:sz w:val="20"/>
                <w:lang w:val="kk-KZ"/>
              </w:rPr>
              <w:t>6 – новый</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 xml:space="preserve">Компрессор </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w:t>
            </w:r>
            <w:r>
              <w:rPr>
                <w:sz w:val="20"/>
                <w:lang w:val="kk-KZ"/>
              </w:rPr>
              <w:t>7 – новый</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Тепловая пушка</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w:t>
            </w:r>
            <w:r>
              <w:rPr>
                <w:sz w:val="20"/>
                <w:lang w:val="kk-KZ"/>
              </w:rPr>
              <w:t>8 – новый</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Тепловая пушка</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004</w:t>
            </w:r>
            <w:r>
              <w:rPr>
                <w:sz w:val="20"/>
                <w:lang w:val="kk-KZ"/>
              </w:rPr>
              <w:t>9 – новый</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Тепловая пушка</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w:t>
            </w:r>
            <w:r>
              <w:rPr>
                <w:sz w:val="20"/>
                <w:lang w:val="kk-KZ"/>
              </w:rPr>
              <w:t>50 – новый</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Тепловая пушка</w:t>
            </w:r>
          </w:p>
        </w:tc>
        <w:tc>
          <w:tcPr>
            <w:tcW w:w="3191" w:type="dxa"/>
          </w:tcPr>
          <w:p w:rsidR="0014207E" w:rsidRPr="00FF6217" w:rsidRDefault="0014207E" w:rsidP="00D06D0C">
            <w:pPr>
              <w:pStyle w:val="TableParagraph"/>
              <w:spacing w:line="210" w:lineRule="exact"/>
              <w:ind w:left="106"/>
              <w:rPr>
                <w:sz w:val="20"/>
                <w:lang w:val="kk-KZ"/>
              </w:rPr>
            </w:pPr>
            <w:r w:rsidRPr="00FF6217">
              <w:rPr>
                <w:sz w:val="20"/>
                <w:lang w:val="kk-KZ"/>
              </w:rPr>
              <w:t>00</w:t>
            </w:r>
            <w:r>
              <w:rPr>
                <w:sz w:val="20"/>
                <w:lang w:val="kk-KZ"/>
              </w:rPr>
              <w:t>51 – новый</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Тепловая пушка</w:t>
            </w:r>
          </w:p>
        </w:tc>
        <w:tc>
          <w:tcPr>
            <w:tcW w:w="3191" w:type="dxa"/>
          </w:tcPr>
          <w:p w:rsidR="0014207E" w:rsidRPr="00FF6217" w:rsidRDefault="0014207E" w:rsidP="00D06D0C">
            <w:pPr>
              <w:pStyle w:val="TableParagraph"/>
              <w:spacing w:line="210" w:lineRule="exact"/>
              <w:ind w:left="106"/>
              <w:rPr>
                <w:sz w:val="20"/>
                <w:lang w:val="kk-KZ"/>
              </w:rPr>
            </w:pPr>
            <w:r>
              <w:rPr>
                <w:sz w:val="20"/>
                <w:lang w:val="kk-KZ"/>
              </w:rPr>
              <w:t>00</w:t>
            </w:r>
            <w:r>
              <w:rPr>
                <w:sz w:val="20"/>
                <w:lang w:val="en-US"/>
              </w:rPr>
              <w:t>52</w:t>
            </w:r>
            <w:r>
              <w:rPr>
                <w:sz w:val="20"/>
                <w:lang w:val="kk-KZ"/>
              </w:rPr>
              <w:t xml:space="preserve"> – новый</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Тепловая пушка</w:t>
            </w:r>
          </w:p>
        </w:tc>
        <w:tc>
          <w:tcPr>
            <w:tcW w:w="3191" w:type="dxa"/>
          </w:tcPr>
          <w:p w:rsidR="0014207E" w:rsidRPr="00FF6217" w:rsidRDefault="0014207E" w:rsidP="00D06D0C">
            <w:pPr>
              <w:pStyle w:val="TableParagraph"/>
              <w:spacing w:line="210" w:lineRule="exact"/>
              <w:ind w:left="106"/>
              <w:rPr>
                <w:sz w:val="20"/>
                <w:lang w:val="kk-KZ"/>
              </w:rPr>
            </w:pPr>
            <w:r>
              <w:rPr>
                <w:sz w:val="20"/>
                <w:lang w:val="kk-KZ"/>
              </w:rPr>
              <w:t>00</w:t>
            </w:r>
            <w:r>
              <w:rPr>
                <w:sz w:val="20"/>
                <w:lang w:val="en-US"/>
              </w:rPr>
              <w:t>53</w:t>
            </w:r>
            <w:r>
              <w:rPr>
                <w:sz w:val="20"/>
                <w:lang w:val="kk-KZ"/>
              </w:rPr>
              <w:t xml:space="preserve"> – новый</w:t>
            </w:r>
          </w:p>
        </w:tc>
      </w:tr>
      <w:tr w:rsidR="0014207E" w:rsidRPr="00FF6217" w:rsidTr="00D06D0C">
        <w:trPr>
          <w:trHeight w:val="230"/>
        </w:trPr>
        <w:tc>
          <w:tcPr>
            <w:tcW w:w="6379" w:type="dxa"/>
          </w:tcPr>
          <w:p w:rsidR="0014207E" w:rsidRPr="00FF6217" w:rsidRDefault="0014207E" w:rsidP="00D06D0C">
            <w:pPr>
              <w:ind w:left="107"/>
              <w:rPr>
                <w:sz w:val="20"/>
                <w:szCs w:val="20"/>
              </w:rPr>
            </w:pPr>
            <w:r w:rsidRPr="00FF6217">
              <w:rPr>
                <w:sz w:val="20"/>
                <w:szCs w:val="20"/>
                <w:lang w:val="kk-KZ"/>
              </w:rPr>
              <w:t>Тепловая пушка</w:t>
            </w:r>
          </w:p>
        </w:tc>
        <w:tc>
          <w:tcPr>
            <w:tcW w:w="3191" w:type="dxa"/>
          </w:tcPr>
          <w:p w:rsidR="0014207E" w:rsidRPr="00FF6217" w:rsidRDefault="0014207E" w:rsidP="00D06D0C">
            <w:pPr>
              <w:pStyle w:val="TableParagraph"/>
              <w:spacing w:line="210" w:lineRule="exact"/>
              <w:ind w:left="106"/>
              <w:rPr>
                <w:sz w:val="20"/>
                <w:lang w:val="kk-KZ"/>
              </w:rPr>
            </w:pPr>
            <w:r>
              <w:rPr>
                <w:sz w:val="20"/>
                <w:lang w:val="kk-KZ"/>
              </w:rPr>
              <w:t>00</w:t>
            </w:r>
            <w:r>
              <w:rPr>
                <w:sz w:val="20"/>
                <w:lang w:val="en-US"/>
              </w:rPr>
              <w:t>54</w:t>
            </w:r>
            <w:r>
              <w:rPr>
                <w:sz w:val="20"/>
                <w:lang w:val="kk-KZ"/>
              </w:rPr>
              <w:t xml:space="preserve"> – новый</w:t>
            </w:r>
          </w:p>
        </w:tc>
      </w:tr>
      <w:tr w:rsidR="0014207E" w:rsidRPr="00FF6217" w:rsidTr="00D06D0C">
        <w:trPr>
          <w:trHeight w:val="230"/>
        </w:trPr>
        <w:tc>
          <w:tcPr>
            <w:tcW w:w="9570" w:type="dxa"/>
            <w:gridSpan w:val="2"/>
          </w:tcPr>
          <w:p w:rsidR="0014207E" w:rsidRPr="00FF6217" w:rsidRDefault="0014207E" w:rsidP="00D06D0C">
            <w:pPr>
              <w:pStyle w:val="TableParagraph"/>
              <w:spacing w:line="210" w:lineRule="exact"/>
              <w:ind w:left="107"/>
              <w:jc w:val="center"/>
              <w:rPr>
                <w:i/>
                <w:sz w:val="20"/>
                <w:szCs w:val="20"/>
              </w:rPr>
            </w:pPr>
            <w:r w:rsidRPr="00FF6217">
              <w:rPr>
                <w:i/>
                <w:sz w:val="20"/>
                <w:szCs w:val="20"/>
              </w:rPr>
              <w:t>Неорганизованные источники:</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rPr>
              <w:t>Насос переносной «Заря» МОДН 120/70</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6001</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Насос погружной Tsurumi KRS2-100</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6002</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Переносной насос SDMO</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6003 – источник аннулирован</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Мобильная насосная установка МНУ</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6004</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Накопительные резервуары для приема жидких производственных отходов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6005</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 xml:space="preserve">Контейнеры для индустриальных отходов, закрытые усиленной модели </w:t>
            </w:r>
            <w:r w:rsidRPr="000469B5">
              <w:rPr>
                <w:sz w:val="20"/>
                <w:szCs w:val="20"/>
              </w:rPr>
              <w:t>SRIVLF</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6006</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 xml:space="preserve">Контейнеры для индустриальных отходов, открытые усиленной модели </w:t>
            </w:r>
            <w:r w:rsidRPr="000469B5">
              <w:rPr>
                <w:sz w:val="20"/>
                <w:szCs w:val="20"/>
              </w:rPr>
              <w:t>SRIVLF</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6007</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Карта №1 для приема жидких и шламовых отходов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6008</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Карта №2 для приема жидких и шламовых</w:t>
            </w:r>
            <w:r w:rsidRPr="0014207E">
              <w:rPr>
                <w:spacing w:val="-16"/>
                <w:sz w:val="20"/>
                <w:szCs w:val="20"/>
                <w:lang w:val="ru-RU"/>
              </w:rPr>
              <w:t xml:space="preserve"> </w:t>
            </w:r>
            <w:r w:rsidRPr="0014207E">
              <w:rPr>
                <w:sz w:val="20"/>
                <w:szCs w:val="20"/>
                <w:lang w:val="ru-RU"/>
              </w:rPr>
              <w:t>отходов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6009 – источник аннулирован</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Карта №3 для приема загрязненных</w:t>
            </w:r>
            <w:r w:rsidRPr="0014207E">
              <w:rPr>
                <w:spacing w:val="-20"/>
                <w:sz w:val="20"/>
                <w:szCs w:val="20"/>
                <w:lang w:val="ru-RU"/>
              </w:rPr>
              <w:t xml:space="preserve"> </w:t>
            </w:r>
            <w:r w:rsidRPr="0014207E">
              <w:rPr>
                <w:sz w:val="20"/>
                <w:szCs w:val="20"/>
                <w:lang w:val="ru-RU"/>
              </w:rPr>
              <w:t>грунтов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6010 - источник аннулирован</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Карта №4 для приема загрязненных</w:t>
            </w:r>
            <w:r w:rsidRPr="0014207E">
              <w:rPr>
                <w:spacing w:val="-20"/>
                <w:sz w:val="20"/>
                <w:szCs w:val="20"/>
                <w:lang w:val="ru-RU"/>
              </w:rPr>
              <w:t xml:space="preserve"> </w:t>
            </w:r>
            <w:r w:rsidRPr="0014207E">
              <w:rPr>
                <w:sz w:val="20"/>
                <w:szCs w:val="20"/>
                <w:lang w:val="ru-RU"/>
              </w:rPr>
              <w:t>грунтов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 xml:space="preserve">6011 – востановлен </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Ванна для сбора проливов жидких отходов (отработанные масла, шламы и т.п.)</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6012</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Блок подготовки щелочного раствора для очистки дымовых газов (щелочные бассейны)</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6013</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Склад очищенного грунта</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6014</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ГРПШ. Расчеты выбросов загрязняющих веществ через неплотности</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6015</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ГРПШ. Расчет выбросов загрязняющих веществ в атмосферу при проведении ремонтных работ</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6016</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ГРПШ. Определение выбросов углеводородных газов при продувке оборудования после ремонта</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6017</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ГРПШ. Определение выбросов природного газа при периодических проверках, предохранительно-сбросных клапанов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6018</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Еврокубы с химическими отходами</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6019</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Бочки с химическими отходами</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6020</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 xml:space="preserve">Пересыпка отходов с контейнеров модели </w:t>
            </w:r>
            <w:r w:rsidRPr="000469B5">
              <w:rPr>
                <w:sz w:val="20"/>
                <w:szCs w:val="20"/>
              </w:rPr>
              <w:t>MVLF</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6021</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Сварочный пост</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6022</w:t>
            </w:r>
            <w:r>
              <w:rPr>
                <w:sz w:val="20"/>
                <w:lang w:val="kk-KZ"/>
              </w:rPr>
              <w:t xml:space="preserve"> – добавлены виды сварок </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Пескоструйная работа</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6023</w:t>
            </w:r>
            <w:r>
              <w:rPr>
                <w:sz w:val="20"/>
                <w:lang w:val="kk-KZ"/>
              </w:rPr>
              <w:t xml:space="preserve"> </w:t>
            </w:r>
          </w:p>
        </w:tc>
      </w:tr>
      <w:tr w:rsidR="0014207E" w:rsidRPr="000469B5" w:rsidTr="00D06D0C">
        <w:trPr>
          <w:trHeight w:val="230"/>
        </w:trPr>
        <w:tc>
          <w:tcPr>
            <w:tcW w:w="6379" w:type="dxa"/>
          </w:tcPr>
          <w:p w:rsidR="0014207E" w:rsidRPr="000469B5" w:rsidRDefault="0014207E" w:rsidP="00D06D0C">
            <w:pPr>
              <w:ind w:left="107"/>
              <w:rPr>
                <w:sz w:val="20"/>
                <w:szCs w:val="20"/>
              </w:rPr>
            </w:pPr>
            <w:r w:rsidRPr="0014207E">
              <w:rPr>
                <w:sz w:val="20"/>
                <w:szCs w:val="20"/>
                <w:lang w:val="ru-RU"/>
              </w:rPr>
              <w:t xml:space="preserve">Дробление отходов на роторных измельчителях. </w:t>
            </w:r>
            <w:r w:rsidRPr="000469B5">
              <w:rPr>
                <w:sz w:val="20"/>
                <w:szCs w:val="20"/>
              </w:rPr>
              <w:t>Шредер SS400</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6024</w:t>
            </w:r>
          </w:p>
        </w:tc>
      </w:tr>
      <w:tr w:rsidR="0014207E" w:rsidRPr="000469B5" w:rsidTr="00D06D0C">
        <w:trPr>
          <w:trHeight w:val="230"/>
        </w:trPr>
        <w:tc>
          <w:tcPr>
            <w:tcW w:w="6379" w:type="dxa"/>
          </w:tcPr>
          <w:p w:rsidR="0014207E" w:rsidRPr="000469B5" w:rsidRDefault="0014207E" w:rsidP="00D06D0C">
            <w:pPr>
              <w:ind w:left="107"/>
              <w:rPr>
                <w:sz w:val="20"/>
                <w:szCs w:val="20"/>
              </w:rPr>
            </w:pPr>
            <w:r w:rsidRPr="0014207E">
              <w:rPr>
                <w:sz w:val="20"/>
                <w:szCs w:val="20"/>
                <w:lang w:val="ru-RU"/>
              </w:rPr>
              <w:t xml:space="preserve">Дробление отходов на роторных измельчителях. </w:t>
            </w:r>
            <w:r w:rsidRPr="000469B5">
              <w:rPr>
                <w:sz w:val="20"/>
                <w:szCs w:val="20"/>
              </w:rPr>
              <w:t>Шредер</w:t>
            </w:r>
            <w:r w:rsidRPr="000469B5">
              <w:rPr>
                <w:spacing w:val="-17"/>
                <w:sz w:val="20"/>
                <w:szCs w:val="20"/>
              </w:rPr>
              <w:t xml:space="preserve"> </w:t>
            </w:r>
            <w:r w:rsidRPr="000469B5">
              <w:rPr>
                <w:sz w:val="20"/>
                <w:szCs w:val="20"/>
              </w:rPr>
              <w:t>SG4045</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6025</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Резервуары с</w:t>
            </w:r>
            <w:r w:rsidRPr="000469B5">
              <w:rPr>
                <w:spacing w:val="-6"/>
                <w:sz w:val="20"/>
                <w:szCs w:val="20"/>
              </w:rPr>
              <w:t xml:space="preserve"> </w:t>
            </w:r>
            <w:r w:rsidRPr="000469B5">
              <w:rPr>
                <w:sz w:val="20"/>
                <w:szCs w:val="20"/>
              </w:rPr>
              <w:t>нефтешламом</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6026</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Испарение углеводородов при хранении с открытой</w:t>
            </w:r>
            <w:r w:rsidRPr="0014207E">
              <w:rPr>
                <w:spacing w:val="-20"/>
                <w:sz w:val="20"/>
                <w:szCs w:val="20"/>
                <w:lang w:val="ru-RU"/>
              </w:rPr>
              <w:t xml:space="preserve"> </w:t>
            </w:r>
            <w:r w:rsidRPr="0014207E">
              <w:rPr>
                <w:sz w:val="20"/>
                <w:szCs w:val="20"/>
                <w:lang w:val="ru-RU"/>
              </w:rPr>
              <w:t>поверхности</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6027 - источник анулирован</w:t>
            </w:r>
          </w:p>
        </w:tc>
      </w:tr>
      <w:tr w:rsidR="0014207E" w:rsidRPr="000469B5" w:rsidTr="00D06D0C">
        <w:trPr>
          <w:trHeight w:val="230"/>
        </w:trPr>
        <w:tc>
          <w:tcPr>
            <w:tcW w:w="6379" w:type="dxa"/>
          </w:tcPr>
          <w:p w:rsidR="0014207E" w:rsidRPr="0014207E" w:rsidRDefault="0014207E" w:rsidP="00D06D0C">
            <w:pPr>
              <w:ind w:left="107"/>
              <w:rPr>
                <w:sz w:val="20"/>
                <w:szCs w:val="20"/>
                <w:lang w:val="ru-RU"/>
              </w:rPr>
            </w:pPr>
            <w:r w:rsidRPr="0014207E">
              <w:rPr>
                <w:sz w:val="20"/>
                <w:szCs w:val="20"/>
                <w:lang w:val="ru-RU"/>
              </w:rPr>
              <w:t>Пыление загрязненного грунта при хранении с открытой</w:t>
            </w:r>
            <w:r w:rsidRPr="0014207E">
              <w:rPr>
                <w:spacing w:val="-24"/>
                <w:sz w:val="20"/>
                <w:szCs w:val="20"/>
                <w:lang w:val="ru-RU"/>
              </w:rPr>
              <w:t xml:space="preserve"> </w:t>
            </w:r>
            <w:r w:rsidRPr="0014207E">
              <w:rPr>
                <w:sz w:val="20"/>
                <w:szCs w:val="20"/>
                <w:lang w:val="ru-RU"/>
              </w:rPr>
              <w:t>поверхности</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6028 - источник анулирован</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rPr>
              <w:t>Установка Шредер SM400</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6029 – источник анулирован</w:t>
            </w:r>
          </w:p>
        </w:tc>
      </w:tr>
      <w:tr w:rsidR="0014207E" w:rsidRPr="000469B5" w:rsidTr="00D06D0C">
        <w:trPr>
          <w:trHeight w:val="230"/>
        </w:trPr>
        <w:tc>
          <w:tcPr>
            <w:tcW w:w="6379" w:type="dxa"/>
          </w:tcPr>
          <w:p w:rsidR="0014207E" w:rsidRPr="000469B5" w:rsidRDefault="0014207E" w:rsidP="00D06D0C">
            <w:pPr>
              <w:ind w:left="107"/>
              <w:rPr>
                <w:sz w:val="20"/>
                <w:szCs w:val="20"/>
              </w:rPr>
            </w:pPr>
            <w:r w:rsidRPr="000469B5">
              <w:rPr>
                <w:sz w:val="20"/>
                <w:szCs w:val="20"/>
                <w:lang w:val="kk-KZ"/>
              </w:rPr>
              <w:t xml:space="preserve">Измельчитель </w:t>
            </w:r>
            <w:r w:rsidRPr="000469B5">
              <w:rPr>
                <w:sz w:val="20"/>
                <w:szCs w:val="20"/>
              </w:rPr>
              <w:t>SG4045</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en-US"/>
              </w:rPr>
              <w:t xml:space="preserve">6030 – </w:t>
            </w:r>
            <w:r w:rsidRPr="000469B5">
              <w:rPr>
                <w:sz w:val="20"/>
                <w:lang w:val="kk-KZ"/>
              </w:rPr>
              <w:t>источник анулирован</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rPr>
              <w:t>Приямок для НСО</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6031 – источник анулирован</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rPr>
              <w:t>Карта № 4. Полузаглубленный железобетонный резервуар</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6032</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Бетонированная площадка с барьером</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6033</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Резервуары</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6034</w:t>
            </w:r>
            <w:r>
              <w:rPr>
                <w:sz w:val="20"/>
                <w:lang w:val="kk-KZ"/>
              </w:rPr>
              <w:t xml:space="preserve"> – изменен объем резервуара </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Резервуары</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6035</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Резервуары</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6036 - источник анулирован</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Склад химикатов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6037</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Склад химикатов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6038</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Склад химикатов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6039</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Склад химикатов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6040</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Площадка для хранения золы</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6041</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Площадка для хранения ТМО</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6042</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Загрузка извести и отходов в Установку КРОТ 5</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6043</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Приготовление бетона (бетономешалка)</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6044</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Зарядка аккумуляторов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6045– источник анулирован</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ГТО (мех. участок-станки, шлиф.машинки и т.п)</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6046</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Шкаф для хранения бензина</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6047</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Насосы</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6048</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Погрузка-разгрузка золы</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6049</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Переносной насос "Generac"</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6050</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rFonts w:eastAsia="Calibri"/>
                <w:bCs/>
                <w:sz w:val="20"/>
                <w:szCs w:val="20"/>
              </w:rPr>
              <w:t>Покрасочны</w:t>
            </w:r>
            <w:r w:rsidRPr="000469B5">
              <w:rPr>
                <w:rFonts w:eastAsia="Calibri"/>
                <w:bCs/>
                <w:sz w:val="20"/>
                <w:szCs w:val="20"/>
                <w:lang w:val="kk-KZ"/>
              </w:rPr>
              <w:t>е</w:t>
            </w:r>
            <w:r w:rsidRPr="000469B5">
              <w:rPr>
                <w:rFonts w:eastAsia="Calibri"/>
                <w:bCs/>
                <w:sz w:val="20"/>
                <w:szCs w:val="20"/>
              </w:rPr>
              <w:t xml:space="preserve"> </w:t>
            </w:r>
            <w:r w:rsidRPr="000469B5">
              <w:rPr>
                <w:rFonts w:eastAsia="Calibri"/>
                <w:bCs/>
                <w:sz w:val="20"/>
                <w:szCs w:val="20"/>
                <w:lang w:val="kk-KZ"/>
              </w:rPr>
              <w:t>работы</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6051</w:t>
            </w:r>
            <w:r>
              <w:rPr>
                <w:sz w:val="20"/>
                <w:lang w:val="kk-KZ"/>
              </w:rPr>
              <w:t xml:space="preserve"> – добавлены объемы с источника 6060</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 xml:space="preserve">Карта для приема жидких и </w:t>
            </w:r>
            <w:r w:rsidRPr="000469B5">
              <w:rPr>
                <w:sz w:val="20"/>
                <w:szCs w:val="20"/>
                <w:lang w:val="kk-KZ"/>
              </w:rPr>
              <w:t>тверды</w:t>
            </w:r>
            <w:r w:rsidRPr="000469B5">
              <w:rPr>
                <w:sz w:val="20"/>
                <w:szCs w:val="20"/>
              </w:rPr>
              <w:t>х отходов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6052</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Pr>
                <w:sz w:val="20"/>
                <w:szCs w:val="20"/>
              </w:rPr>
              <w:t xml:space="preserve">Резервуары </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6053</w:t>
            </w:r>
            <w:r>
              <w:rPr>
                <w:sz w:val="20"/>
                <w:lang w:val="kk-KZ"/>
              </w:rPr>
              <w:t xml:space="preserve"> – добавлено хранение других отходов</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 xml:space="preserve">Резервуары </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6054</w:t>
            </w:r>
            <w:r>
              <w:rPr>
                <w:sz w:val="20"/>
                <w:lang w:val="kk-KZ"/>
              </w:rPr>
              <w:t xml:space="preserve"> – добавлено хранение других отходов</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Утечки через неплотности оборудования</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6055</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lang w:val="kk-KZ"/>
              </w:rPr>
              <w:t>ГРПШ</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6056</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Резервуар для приема жидких отходов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6057</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rFonts w:eastAsia="Calibri"/>
                <w:bCs/>
                <w:sz w:val="20"/>
                <w:szCs w:val="20"/>
              </w:rPr>
              <w:t xml:space="preserve">Резервуары </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6058</w:t>
            </w:r>
            <w:r>
              <w:rPr>
                <w:sz w:val="20"/>
                <w:lang w:val="kk-KZ"/>
              </w:rPr>
              <w:t xml:space="preserve"> – добавлено хранение других отходов</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rFonts w:eastAsia="Calibri"/>
                <w:bCs/>
                <w:sz w:val="20"/>
                <w:szCs w:val="20"/>
              </w:rPr>
              <w:t xml:space="preserve">Резервуары </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6059</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rFonts w:eastAsia="Calibri"/>
                <w:bCs/>
                <w:sz w:val="20"/>
                <w:szCs w:val="20"/>
              </w:rPr>
              <w:t>Покрасочный пост</w:t>
            </w:r>
          </w:p>
        </w:tc>
        <w:tc>
          <w:tcPr>
            <w:tcW w:w="3191" w:type="dxa"/>
          </w:tcPr>
          <w:p w:rsidR="0014207E" w:rsidRPr="000469B5" w:rsidRDefault="0014207E" w:rsidP="00D06D0C">
            <w:pPr>
              <w:pStyle w:val="TableParagraph"/>
              <w:spacing w:line="210" w:lineRule="exact"/>
              <w:ind w:left="106"/>
              <w:rPr>
                <w:sz w:val="20"/>
              </w:rPr>
            </w:pPr>
            <w:r w:rsidRPr="000469B5">
              <w:rPr>
                <w:sz w:val="20"/>
                <w:lang w:val="kk-KZ"/>
              </w:rPr>
              <w:t>6060 – источник анулирован</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Емкость для нейтрализованных стоков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6061</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Емкость аппарата контактного</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6062</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Емкость сбора очищенных стоков</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6063</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 xml:space="preserve">Резервуар РГС60 </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6064</w:t>
            </w:r>
            <w:r>
              <w:rPr>
                <w:sz w:val="20"/>
                <w:lang w:val="kk-KZ"/>
              </w:rPr>
              <w:t xml:space="preserve"> – добавлено хранение других отходов</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Карта приема отходов №4</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6065</w:t>
            </w:r>
            <w:r>
              <w:rPr>
                <w:sz w:val="20"/>
                <w:lang w:val="kk-KZ"/>
              </w:rPr>
              <w:t xml:space="preserve"> – сократили размеры карты </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 xml:space="preserve">Дробилка шредерного типа </w:t>
            </w:r>
            <w:r w:rsidRPr="000469B5">
              <w:rPr>
                <w:sz w:val="20"/>
                <w:szCs w:val="20"/>
                <w:lang w:val="en-US"/>
              </w:rPr>
              <w:t>PROGLOT</w:t>
            </w:r>
            <w:r w:rsidRPr="000469B5">
              <w:rPr>
                <w:sz w:val="20"/>
                <w:szCs w:val="20"/>
              </w:rPr>
              <w:t xml:space="preserve"> 4220</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6066</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 xml:space="preserve">Резервуар для приема </w:t>
            </w:r>
            <w:r w:rsidRPr="000469B5">
              <w:rPr>
                <w:sz w:val="20"/>
                <w:szCs w:val="20"/>
                <w:lang w:val="kk-KZ"/>
              </w:rPr>
              <w:t>отходов на дистилляцию</w:t>
            </w:r>
          </w:p>
        </w:tc>
        <w:tc>
          <w:tcPr>
            <w:tcW w:w="3191" w:type="dxa"/>
          </w:tcPr>
          <w:p w:rsidR="0014207E" w:rsidRPr="000469B5" w:rsidRDefault="0014207E" w:rsidP="00D06D0C">
            <w:pPr>
              <w:pStyle w:val="TableParagraph"/>
              <w:spacing w:line="210" w:lineRule="exact"/>
              <w:ind w:left="106"/>
              <w:rPr>
                <w:sz w:val="20"/>
                <w:lang w:val="kk-KZ"/>
              </w:rPr>
            </w:pPr>
            <w:r w:rsidRPr="000469B5">
              <w:rPr>
                <w:sz w:val="20"/>
                <w:lang w:val="kk-KZ"/>
              </w:rPr>
              <w:t>6067</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Резервуар для сбора дистиллята</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kk-KZ"/>
              </w:rPr>
              <w:t>6068</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Резервуар для сбора дистиллята</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6069</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 xml:space="preserve">Резервуар для сбора </w:t>
            </w:r>
            <w:r w:rsidRPr="000469B5">
              <w:rPr>
                <w:sz w:val="20"/>
                <w:szCs w:val="20"/>
                <w:lang w:val="kk-KZ"/>
              </w:rPr>
              <w:t>кубового остатка</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6070</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 xml:space="preserve">Резервуар для хранения </w:t>
            </w:r>
            <w:r w:rsidRPr="000469B5">
              <w:rPr>
                <w:sz w:val="20"/>
                <w:szCs w:val="20"/>
                <w:lang w:val="kk-KZ"/>
              </w:rPr>
              <w:t>топлива</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6071</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Насосы</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6072</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Склад опасных отходов</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6073</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rPr>
              <w:t>Временное хранение сыпучих отходов</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6074</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rFonts w:eastAsia="Calibri"/>
                <w:bCs/>
                <w:spacing w:val="-1"/>
                <w:sz w:val="20"/>
                <w:szCs w:val="20"/>
              </w:rPr>
              <w:t>Конвейер</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6075</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rFonts w:eastAsia="Calibri"/>
                <w:bCs/>
                <w:sz w:val="20"/>
                <w:szCs w:val="20"/>
              </w:rPr>
              <w:t>Площадка временного хранения и предварительной подготовки, сегрегации отходов</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6076</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rPr>
              <w:t>Емкость приема жидких отходов</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6077</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rPr>
              <w:t>Бак нейтрализации жидких отходов</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6078</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rPr>
              <w:t>Бак щелочного раствора для нейтрализации</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6079</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rPr>
              <w:t>Бак кислотного раствора для нейтрализации</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6080</w:t>
            </w:r>
          </w:p>
        </w:tc>
      </w:tr>
      <w:tr w:rsidR="0014207E" w:rsidRPr="000469B5" w:rsidTr="00D06D0C">
        <w:trPr>
          <w:trHeight w:val="230"/>
        </w:trPr>
        <w:tc>
          <w:tcPr>
            <w:tcW w:w="6379" w:type="dxa"/>
          </w:tcPr>
          <w:p w:rsidR="0014207E" w:rsidRPr="000469B5" w:rsidRDefault="0014207E" w:rsidP="00D06D0C">
            <w:pPr>
              <w:widowControl/>
              <w:autoSpaceDE/>
              <w:autoSpaceDN/>
              <w:ind w:left="107"/>
              <w:contextualSpacing/>
              <w:rPr>
                <w:sz w:val="20"/>
                <w:szCs w:val="20"/>
              </w:rPr>
            </w:pPr>
            <w:r w:rsidRPr="000469B5">
              <w:rPr>
                <w:sz w:val="20"/>
                <w:szCs w:val="20"/>
                <w:lang w:val="kk-KZ"/>
              </w:rPr>
              <w:t>Приемная емкость нефтешлама</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6081</w:t>
            </w:r>
          </w:p>
        </w:tc>
      </w:tr>
      <w:tr w:rsidR="0014207E" w:rsidRPr="000469B5" w:rsidTr="00D06D0C">
        <w:trPr>
          <w:trHeight w:val="230"/>
        </w:trPr>
        <w:tc>
          <w:tcPr>
            <w:tcW w:w="6379" w:type="dxa"/>
          </w:tcPr>
          <w:p w:rsidR="0014207E" w:rsidRPr="000469B5" w:rsidRDefault="0014207E" w:rsidP="00D06D0C">
            <w:pPr>
              <w:widowControl/>
              <w:autoSpaceDE/>
              <w:autoSpaceDN/>
              <w:ind w:left="107"/>
              <w:contextualSpacing/>
              <w:rPr>
                <w:sz w:val="20"/>
                <w:szCs w:val="20"/>
              </w:rPr>
            </w:pPr>
            <w:r w:rsidRPr="000469B5">
              <w:rPr>
                <w:sz w:val="20"/>
                <w:szCs w:val="20"/>
              </w:rPr>
              <w:t>Емкость подготовки Модуля 1</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6082</w:t>
            </w:r>
          </w:p>
        </w:tc>
      </w:tr>
      <w:tr w:rsidR="0014207E" w:rsidRPr="000469B5" w:rsidTr="00D06D0C">
        <w:trPr>
          <w:trHeight w:val="230"/>
        </w:trPr>
        <w:tc>
          <w:tcPr>
            <w:tcW w:w="6379" w:type="dxa"/>
          </w:tcPr>
          <w:p w:rsidR="0014207E" w:rsidRPr="000469B5" w:rsidRDefault="0014207E" w:rsidP="00D06D0C">
            <w:pPr>
              <w:ind w:left="107"/>
              <w:contextualSpacing/>
              <w:rPr>
                <w:sz w:val="20"/>
                <w:szCs w:val="20"/>
              </w:rPr>
            </w:pPr>
            <w:r w:rsidRPr="000469B5">
              <w:rPr>
                <w:sz w:val="20"/>
                <w:szCs w:val="20"/>
              </w:rPr>
              <w:t>Емкость подготовки Модуля 2</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6083</w:t>
            </w:r>
          </w:p>
        </w:tc>
      </w:tr>
      <w:tr w:rsidR="0014207E" w:rsidRPr="000469B5" w:rsidTr="00D06D0C">
        <w:trPr>
          <w:trHeight w:val="230"/>
        </w:trPr>
        <w:tc>
          <w:tcPr>
            <w:tcW w:w="6379" w:type="dxa"/>
          </w:tcPr>
          <w:p w:rsidR="0014207E" w:rsidRPr="000469B5" w:rsidRDefault="0014207E" w:rsidP="00D06D0C">
            <w:pPr>
              <w:ind w:left="107"/>
              <w:contextualSpacing/>
              <w:rPr>
                <w:sz w:val="20"/>
                <w:szCs w:val="20"/>
              </w:rPr>
            </w:pPr>
            <w:r w:rsidRPr="000469B5">
              <w:rPr>
                <w:sz w:val="20"/>
                <w:szCs w:val="20"/>
              </w:rPr>
              <w:t>Емкость подготовки Модуля 3</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6084</w:t>
            </w:r>
          </w:p>
        </w:tc>
      </w:tr>
      <w:tr w:rsidR="0014207E" w:rsidRPr="000469B5" w:rsidTr="00D06D0C">
        <w:trPr>
          <w:trHeight w:val="230"/>
        </w:trPr>
        <w:tc>
          <w:tcPr>
            <w:tcW w:w="6379" w:type="dxa"/>
          </w:tcPr>
          <w:p w:rsidR="0014207E" w:rsidRPr="0014207E" w:rsidRDefault="0014207E" w:rsidP="00D06D0C">
            <w:pPr>
              <w:ind w:left="107"/>
              <w:contextualSpacing/>
              <w:rPr>
                <w:sz w:val="20"/>
                <w:szCs w:val="20"/>
                <w:lang w:val="ru-RU"/>
              </w:rPr>
            </w:pPr>
            <w:r w:rsidRPr="0014207E">
              <w:rPr>
                <w:sz w:val="20"/>
                <w:szCs w:val="20"/>
                <w:lang w:val="ru-RU"/>
              </w:rPr>
              <w:t>Емкость для технической воды после сепарации нефтешлама</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6085</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rPr>
              <w:t>Емкость для технической воды после сепарации нефтешлама</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6086</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sidRPr="000469B5">
              <w:rPr>
                <w:sz w:val="20"/>
                <w:szCs w:val="20"/>
              </w:rPr>
              <w:t>Емкость для сбора осадка (кек) после сепарации нефтешлама</w:t>
            </w:r>
          </w:p>
        </w:tc>
        <w:tc>
          <w:tcPr>
            <w:tcW w:w="3191" w:type="dxa"/>
          </w:tcPr>
          <w:p w:rsidR="0014207E" w:rsidRPr="000469B5" w:rsidRDefault="0014207E" w:rsidP="00D06D0C">
            <w:pPr>
              <w:pStyle w:val="TableParagraph"/>
              <w:spacing w:line="210" w:lineRule="exact"/>
              <w:ind w:left="106"/>
              <w:rPr>
                <w:sz w:val="20"/>
                <w:lang w:val="en-US"/>
              </w:rPr>
            </w:pPr>
            <w:r w:rsidRPr="000469B5">
              <w:rPr>
                <w:sz w:val="20"/>
                <w:lang w:val="en-US"/>
              </w:rPr>
              <w:t>6087</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sidRPr="000469B5">
              <w:rPr>
                <w:sz w:val="20"/>
                <w:szCs w:val="20"/>
                <w:lang w:val="kk-KZ"/>
              </w:rPr>
              <w:t xml:space="preserve">Линия по сепарации промстоков GNOST-05B </w:t>
            </w:r>
            <w:r w:rsidRPr="000469B5">
              <w:rPr>
                <w:sz w:val="20"/>
                <w:szCs w:val="20"/>
              </w:rPr>
              <w:t>(насосы)</w:t>
            </w:r>
          </w:p>
        </w:tc>
        <w:tc>
          <w:tcPr>
            <w:tcW w:w="3191" w:type="dxa"/>
          </w:tcPr>
          <w:p w:rsidR="0014207E" w:rsidRPr="00594AC1" w:rsidRDefault="0014207E" w:rsidP="00D06D0C">
            <w:pPr>
              <w:pStyle w:val="TableParagraph"/>
              <w:spacing w:line="210" w:lineRule="exact"/>
              <w:ind w:left="106"/>
              <w:rPr>
                <w:sz w:val="20"/>
              </w:rPr>
            </w:pPr>
            <w:r w:rsidRPr="000469B5">
              <w:rPr>
                <w:sz w:val="20"/>
                <w:lang w:val="en-US"/>
              </w:rPr>
              <w:t>6088</w:t>
            </w:r>
            <w:r>
              <w:rPr>
                <w:sz w:val="20"/>
              </w:rPr>
              <w:t xml:space="preserve"> – добавлен 1 насос</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lang w:val="kk-KZ"/>
              </w:rPr>
            </w:pPr>
            <w:r>
              <w:rPr>
                <w:sz w:val="20"/>
                <w:szCs w:val="20"/>
                <w:lang w:val="kk-KZ"/>
              </w:rPr>
              <w:t>Резервуары РГС60-</w:t>
            </w:r>
          </w:p>
        </w:tc>
        <w:tc>
          <w:tcPr>
            <w:tcW w:w="3191" w:type="dxa"/>
          </w:tcPr>
          <w:p w:rsidR="0014207E" w:rsidRPr="000469B5" w:rsidRDefault="0014207E" w:rsidP="00D06D0C">
            <w:pPr>
              <w:pStyle w:val="TableParagraph"/>
              <w:spacing w:line="210" w:lineRule="exact"/>
              <w:ind w:left="106"/>
              <w:rPr>
                <w:sz w:val="20"/>
              </w:rPr>
            </w:pPr>
            <w:r>
              <w:rPr>
                <w:sz w:val="20"/>
              </w:rPr>
              <w:t xml:space="preserve">6089 – новый </w:t>
            </w:r>
          </w:p>
        </w:tc>
      </w:tr>
      <w:tr w:rsidR="0014207E" w:rsidRPr="000469B5" w:rsidTr="00D06D0C">
        <w:trPr>
          <w:trHeight w:val="230"/>
        </w:trPr>
        <w:tc>
          <w:tcPr>
            <w:tcW w:w="6379" w:type="dxa"/>
          </w:tcPr>
          <w:p w:rsidR="0014207E" w:rsidRPr="000469B5" w:rsidRDefault="0014207E" w:rsidP="00D06D0C">
            <w:pPr>
              <w:pStyle w:val="TableParagraph"/>
              <w:spacing w:line="210" w:lineRule="exact"/>
              <w:ind w:left="107"/>
              <w:rPr>
                <w:sz w:val="20"/>
                <w:szCs w:val="20"/>
              </w:rPr>
            </w:pPr>
            <w:r>
              <w:rPr>
                <w:sz w:val="20"/>
                <w:szCs w:val="20"/>
                <w:lang w:val="kk-KZ"/>
              </w:rPr>
              <w:t xml:space="preserve">Резервуар </w:t>
            </w:r>
            <w:r>
              <w:rPr>
                <w:sz w:val="20"/>
                <w:szCs w:val="20"/>
                <w:lang w:val="en-US"/>
              </w:rPr>
              <w:t>Holding tank</w:t>
            </w:r>
          </w:p>
        </w:tc>
        <w:tc>
          <w:tcPr>
            <w:tcW w:w="3191" w:type="dxa"/>
          </w:tcPr>
          <w:p w:rsidR="0014207E" w:rsidRDefault="0014207E" w:rsidP="00D06D0C">
            <w:pPr>
              <w:pStyle w:val="TableParagraph"/>
              <w:spacing w:line="210" w:lineRule="exact"/>
              <w:ind w:left="106"/>
              <w:rPr>
                <w:sz w:val="20"/>
              </w:rPr>
            </w:pPr>
            <w:r>
              <w:rPr>
                <w:sz w:val="20"/>
              </w:rPr>
              <w:t>6090 – новый</w:t>
            </w:r>
          </w:p>
        </w:tc>
      </w:tr>
      <w:tr w:rsidR="0014207E" w:rsidRPr="000469B5" w:rsidTr="00D06D0C">
        <w:trPr>
          <w:trHeight w:val="230"/>
        </w:trPr>
        <w:tc>
          <w:tcPr>
            <w:tcW w:w="6379" w:type="dxa"/>
          </w:tcPr>
          <w:p w:rsidR="0014207E" w:rsidRDefault="0014207E" w:rsidP="00D06D0C">
            <w:pPr>
              <w:pStyle w:val="TableParagraph"/>
              <w:spacing w:line="210" w:lineRule="exact"/>
              <w:ind w:left="107"/>
              <w:rPr>
                <w:sz w:val="20"/>
                <w:szCs w:val="20"/>
                <w:lang w:val="kk-KZ"/>
              </w:rPr>
            </w:pPr>
            <w:r>
              <w:rPr>
                <w:sz w:val="20"/>
                <w:szCs w:val="20"/>
                <w:lang w:val="kk-KZ"/>
              </w:rPr>
              <w:t xml:space="preserve">Мягкий резервуар </w:t>
            </w:r>
          </w:p>
        </w:tc>
        <w:tc>
          <w:tcPr>
            <w:tcW w:w="3191" w:type="dxa"/>
          </w:tcPr>
          <w:p w:rsidR="0014207E" w:rsidRDefault="0014207E" w:rsidP="00D06D0C">
            <w:pPr>
              <w:pStyle w:val="TableParagraph"/>
              <w:spacing w:line="210" w:lineRule="exact"/>
              <w:ind w:left="106"/>
              <w:rPr>
                <w:sz w:val="20"/>
              </w:rPr>
            </w:pPr>
            <w:r>
              <w:rPr>
                <w:sz w:val="20"/>
              </w:rPr>
              <w:t xml:space="preserve">6091 – новый </w:t>
            </w:r>
          </w:p>
        </w:tc>
      </w:tr>
      <w:tr w:rsidR="0014207E" w:rsidRPr="000469B5" w:rsidTr="00D06D0C">
        <w:trPr>
          <w:trHeight w:val="230"/>
        </w:trPr>
        <w:tc>
          <w:tcPr>
            <w:tcW w:w="6379" w:type="dxa"/>
          </w:tcPr>
          <w:p w:rsidR="0014207E" w:rsidRDefault="0014207E" w:rsidP="00D06D0C">
            <w:pPr>
              <w:pStyle w:val="TableParagraph"/>
              <w:spacing w:line="210" w:lineRule="exact"/>
              <w:ind w:left="107"/>
              <w:rPr>
                <w:sz w:val="20"/>
                <w:szCs w:val="20"/>
                <w:lang w:val="kk-KZ"/>
              </w:rPr>
            </w:pPr>
            <w:r>
              <w:rPr>
                <w:sz w:val="20"/>
                <w:szCs w:val="20"/>
                <w:lang w:val="kk-KZ"/>
              </w:rPr>
              <w:t>Емкости для очистки жидких отходов от механических примесей</w:t>
            </w:r>
          </w:p>
        </w:tc>
        <w:tc>
          <w:tcPr>
            <w:tcW w:w="3191" w:type="dxa"/>
          </w:tcPr>
          <w:p w:rsidR="0014207E" w:rsidRPr="006545A1" w:rsidRDefault="0014207E" w:rsidP="00D06D0C">
            <w:pPr>
              <w:pStyle w:val="TableParagraph"/>
              <w:spacing w:line="210" w:lineRule="exact"/>
              <w:ind w:left="106"/>
              <w:rPr>
                <w:sz w:val="20"/>
                <w:lang w:val="kk-KZ"/>
              </w:rPr>
            </w:pPr>
            <w:r>
              <w:rPr>
                <w:sz w:val="20"/>
                <w:lang w:val="kk-KZ"/>
              </w:rPr>
              <w:t>6092-новый</w:t>
            </w:r>
          </w:p>
        </w:tc>
      </w:tr>
    </w:tbl>
    <w:p w:rsidR="0014207E" w:rsidRPr="00806A71" w:rsidRDefault="0014207E" w:rsidP="0014207E">
      <w:pPr>
        <w:spacing w:before="8"/>
        <w:rPr>
          <w:color w:val="FF0000"/>
        </w:rPr>
      </w:pPr>
    </w:p>
    <w:p w:rsidR="0014207E" w:rsidRPr="005306DF" w:rsidRDefault="0014207E" w:rsidP="0014207E">
      <w:pPr>
        <w:tabs>
          <w:tab w:val="left" w:pos="7877"/>
        </w:tabs>
        <w:ind w:left="132" w:right="202" w:firstLine="852"/>
        <w:jc w:val="both"/>
        <w:rPr>
          <w:rFonts w:ascii="Times New Roman" w:hAnsi="Times New Roman" w:cs="Times New Roman"/>
          <w:sz w:val="23"/>
          <w:szCs w:val="23"/>
          <w:lang w:val="ru-RU"/>
        </w:rPr>
      </w:pPr>
      <w:r w:rsidRPr="005306DF">
        <w:rPr>
          <w:rFonts w:ascii="Times New Roman" w:hAnsi="Times New Roman" w:cs="Times New Roman"/>
          <w:sz w:val="23"/>
          <w:szCs w:val="23"/>
          <w:lang w:val="ru-RU"/>
        </w:rPr>
        <w:t xml:space="preserve">Также  </w:t>
      </w:r>
      <w:r w:rsidRPr="005306DF">
        <w:rPr>
          <w:rFonts w:ascii="Times New Roman" w:hAnsi="Times New Roman" w:cs="Times New Roman"/>
          <w:spacing w:val="17"/>
          <w:sz w:val="23"/>
          <w:szCs w:val="23"/>
          <w:lang w:val="ru-RU"/>
        </w:rPr>
        <w:t xml:space="preserve"> </w:t>
      </w:r>
      <w:r w:rsidRPr="005306DF">
        <w:rPr>
          <w:rFonts w:ascii="Times New Roman" w:hAnsi="Times New Roman" w:cs="Times New Roman"/>
          <w:sz w:val="23"/>
          <w:szCs w:val="23"/>
          <w:lang w:val="ru-RU"/>
        </w:rPr>
        <w:t xml:space="preserve">источниками  </w:t>
      </w:r>
      <w:r w:rsidRPr="005306DF">
        <w:rPr>
          <w:rFonts w:ascii="Times New Roman" w:hAnsi="Times New Roman" w:cs="Times New Roman"/>
          <w:spacing w:val="21"/>
          <w:sz w:val="23"/>
          <w:szCs w:val="23"/>
          <w:lang w:val="ru-RU"/>
        </w:rPr>
        <w:t xml:space="preserve"> </w:t>
      </w:r>
      <w:r w:rsidRPr="005306DF">
        <w:rPr>
          <w:rFonts w:ascii="Times New Roman" w:hAnsi="Times New Roman" w:cs="Times New Roman"/>
          <w:sz w:val="23"/>
          <w:szCs w:val="23"/>
          <w:lang w:val="ru-RU"/>
        </w:rPr>
        <w:t xml:space="preserve">выбросов  </w:t>
      </w:r>
      <w:r w:rsidRPr="005306DF">
        <w:rPr>
          <w:rFonts w:ascii="Times New Roman" w:hAnsi="Times New Roman" w:cs="Times New Roman"/>
          <w:spacing w:val="21"/>
          <w:sz w:val="23"/>
          <w:szCs w:val="23"/>
          <w:lang w:val="ru-RU"/>
        </w:rPr>
        <w:t xml:space="preserve"> </w:t>
      </w:r>
      <w:r w:rsidRPr="005306DF">
        <w:rPr>
          <w:rFonts w:ascii="Times New Roman" w:hAnsi="Times New Roman" w:cs="Times New Roman"/>
          <w:sz w:val="23"/>
          <w:szCs w:val="23"/>
          <w:lang w:val="ru-RU"/>
        </w:rPr>
        <w:t xml:space="preserve">воздушной  </w:t>
      </w:r>
      <w:r w:rsidRPr="005306DF">
        <w:rPr>
          <w:rFonts w:ascii="Times New Roman" w:hAnsi="Times New Roman" w:cs="Times New Roman"/>
          <w:spacing w:val="21"/>
          <w:sz w:val="23"/>
          <w:szCs w:val="23"/>
          <w:lang w:val="ru-RU"/>
        </w:rPr>
        <w:t xml:space="preserve"> </w:t>
      </w:r>
      <w:r w:rsidRPr="005306DF">
        <w:rPr>
          <w:rFonts w:ascii="Times New Roman" w:hAnsi="Times New Roman" w:cs="Times New Roman"/>
          <w:sz w:val="23"/>
          <w:szCs w:val="23"/>
          <w:lang w:val="ru-RU"/>
        </w:rPr>
        <w:t xml:space="preserve">среды  </w:t>
      </w:r>
      <w:r w:rsidRPr="005306DF">
        <w:rPr>
          <w:rFonts w:ascii="Times New Roman" w:hAnsi="Times New Roman" w:cs="Times New Roman"/>
          <w:spacing w:val="19"/>
          <w:sz w:val="23"/>
          <w:szCs w:val="23"/>
          <w:lang w:val="ru-RU"/>
        </w:rPr>
        <w:t xml:space="preserve"> </w:t>
      </w:r>
      <w:r w:rsidRPr="005306DF">
        <w:rPr>
          <w:rFonts w:ascii="Times New Roman" w:hAnsi="Times New Roman" w:cs="Times New Roman"/>
          <w:sz w:val="23"/>
          <w:szCs w:val="23"/>
          <w:lang w:val="ru-RU"/>
        </w:rPr>
        <w:t>являются</w:t>
      </w:r>
      <w:r w:rsidRPr="005306DF">
        <w:rPr>
          <w:rFonts w:ascii="Times New Roman" w:hAnsi="Times New Roman" w:cs="Times New Roman"/>
          <w:sz w:val="23"/>
          <w:szCs w:val="23"/>
          <w:lang w:val="ru-RU"/>
        </w:rPr>
        <w:tab/>
        <w:t>–</w:t>
      </w:r>
      <w:r w:rsidRPr="005306DF">
        <w:rPr>
          <w:rFonts w:ascii="Times New Roman" w:hAnsi="Times New Roman" w:cs="Times New Roman"/>
          <w:spacing w:val="17"/>
          <w:sz w:val="23"/>
          <w:szCs w:val="23"/>
          <w:lang w:val="ru-RU"/>
        </w:rPr>
        <w:t xml:space="preserve"> </w:t>
      </w:r>
      <w:r w:rsidRPr="005306DF">
        <w:rPr>
          <w:rFonts w:ascii="Times New Roman" w:hAnsi="Times New Roman" w:cs="Times New Roman"/>
          <w:sz w:val="23"/>
          <w:szCs w:val="23"/>
          <w:lang w:val="ru-RU"/>
        </w:rPr>
        <w:t>выхлопные</w:t>
      </w:r>
      <w:r w:rsidRPr="005306DF">
        <w:rPr>
          <w:rFonts w:ascii="Times New Roman" w:hAnsi="Times New Roman" w:cs="Times New Roman"/>
          <w:spacing w:val="12"/>
          <w:sz w:val="23"/>
          <w:szCs w:val="23"/>
          <w:lang w:val="ru-RU"/>
        </w:rPr>
        <w:t xml:space="preserve"> </w:t>
      </w:r>
      <w:r w:rsidRPr="005306DF">
        <w:rPr>
          <w:rFonts w:ascii="Times New Roman" w:hAnsi="Times New Roman" w:cs="Times New Roman"/>
          <w:sz w:val="23"/>
          <w:szCs w:val="23"/>
          <w:lang w:val="ru-RU"/>
        </w:rPr>
        <w:t>газы</w:t>
      </w:r>
      <w:r w:rsidRPr="005306DF">
        <w:rPr>
          <w:rFonts w:ascii="Times New Roman" w:hAnsi="Times New Roman" w:cs="Times New Roman"/>
          <w:spacing w:val="-57"/>
          <w:sz w:val="23"/>
          <w:szCs w:val="23"/>
          <w:lang w:val="ru-RU"/>
        </w:rPr>
        <w:t xml:space="preserve"> </w:t>
      </w:r>
      <w:r w:rsidRPr="005306DF">
        <w:rPr>
          <w:rFonts w:ascii="Times New Roman" w:hAnsi="Times New Roman" w:cs="Times New Roman"/>
          <w:sz w:val="23"/>
          <w:szCs w:val="23"/>
          <w:lang w:val="ru-RU"/>
        </w:rPr>
        <w:t>двигателей</w:t>
      </w:r>
      <w:r w:rsidRPr="005306DF">
        <w:rPr>
          <w:rFonts w:ascii="Times New Roman" w:hAnsi="Times New Roman" w:cs="Times New Roman"/>
          <w:spacing w:val="3"/>
          <w:sz w:val="23"/>
          <w:szCs w:val="23"/>
          <w:lang w:val="ru-RU"/>
        </w:rPr>
        <w:t xml:space="preserve"> </w:t>
      </w:r>
      <w:r w:rsidRPr="005306DF">
        <w:rPr>
          <w:rFonts w:ascii="Times New Roman" w:hAnsi="Times New Roman" w:cs="Times New Roman"/>
          <w:sz w:val="23"/>
          <w:szCs w:val="23"/>
          <w:lang w:val="ru-RU"/>
        </w:rPr>
        <w:t>автомобилей и механизмов.</w:t>
      </w:r>
    </w:p>
    <w:p w:rsidR="0014207E" w:rsidRPr="005306DF" w:rsidRDefault="0014207E" w:rsidP="0014207E">
      <w:pPr>
        <w:tabs>
          <w:tab w:val="left" w:pos="7877"/>
        </w:tabs>
        <w:ind w:left="132" w:right="202" w:firstLine="852"/>
        <w:jc w:val="both"/>
        <w:rPr>
          <w:rFonts w:ascii="Times New Roman" w:hAnsi="Times New Roman" w:cs="Times New Roman"/>
          <w:sz w:val="23"/>
          <w:szCs w:val="23"/>
          <w:lang w:val="ru-RU"/>
        </w:rPr>
      </w:pPr>
      <w:r w:rsidRPr="005306DF">
        <w:rPr>
          <w:rFonts w:ascii="Times New Roman" w:hAnsi="Times New Roman" w:cs="Times New Roman"/>
          <w:sz w:val="23"/>
          <w:szCs w:val="23"/>
          <w:lang w:val="ru-RU"/>
        </w:rPr>
        <w:t xml:space="preserve">Примечание: Все источники не будут работать одновременно. К примеру источники 6089, 6090, 6091,6092,   6061,6064 и прочее предназначены для размещения в них жидких отходов (нефтезагрязненная вода, жидкая химия, этиленгликоль, нефтешлам, ромышленные стоки). В зависимости от степени загрязненности методы утилизации будет разный и неизвестно в какие именно резервуары будет залито тот или иной отход, поэтому выбросы от объема одного и того же отхода пересчитаны в разных резервуарах.  </w:t>
      </w:r>
    </w:p>
    <w:p w:rsidR="0014207E" w:rsidRPr="0014207E" w:rsidRDefault="0014207E" w:rsidP="0014207E">
      <w:pPr>
        <w:rPr>
          <w:color w:val="FF0000"/>
          <w:sz w:val="26"/>
          <w:lang w:val="ru-RU"/>
        </w:rPr>
      </w:pPr>
    </w:p>
    <w:p w:rsidR="00697414" w:rsidRPr="0014207E" w:rsidRDefault="00697414" w:rsidP="00697414">
      <w:pPr>
        <w:pStyle w:val="a6"/>
        <w:ind w:left="0" w:firstLine="567"/>
        <w:jc w:val="both"/>
        <w:rPr>
          <w:rFonts w:ascii="Times New Roman" w:hAnsi="Times New Roman"/>
          <w:noProof/>
          <w:color w:val="FF0000"/>
          <w:sz w:val="22"/>
          <w:szCs w:val="22"/>
          <w:lang w:val="kk-KZ"/>
        </w:rPr>
      </w:pPr>
    </w:p>
    <w:p w:rsidR="00697414" w:rsidRPr="0014207E" w:rsidRDefault="00697414" w:rsidP="00697414">
      <w:pPr>
        <w:jc w:val="both"/>
        <w:rPr>
          <w:rFonts w:ascii="Times New Roman" w:hAnsi="Times New Roman" w:cs="Times New Roman"/>
          <w:color w:val="FF0000"/>
          <w:lang w:val="ru-RU"/>
        </w:rPr>
        <w:sectPr w:rsidR="00697414" w:rsidRPr="0014207E" w:rsidSect="00697414">
          <w:pgSz w:w="11910" w:h="16840" w:code="9"/>
          <w:pgMar w:top="900" w:right="680" w:bottom="1020" w:left="1134" w:header="569" w:footer="822" w:gutter="0"/>
          <w:cols w:space="720"/>
          <w:docGrid w:linePitch="299"/>
        </w:sectPr>
      </w:pPr>
    </w:p>
    <w:tbl>
      <w:tblPr>
        <w:tblW w:w="13140" w:type="dxa"/>
        <w:tblInd w:w="93" w:type="dxa"/>
        <w:tblLook w:val="04A0" w:firstRow="1" w:lastRow="0" w:firstColumn="1" w:lastColumn="0" w:noHBand="0" w:noVBand="1"/>
      </w:tblPr>
      <w:tblGrid>
        <w:gridCol w:w="676"/>
        <w:gridCol w:w="2802"/>
        <w:gridCol w:w="784"/>
        <w:gridCol w:w="1068"/>
        <w:gridCol w:w="1079"/>
        <w:gridCol w:w="891"/>
        <w:gridCol w:w="1223"/>
        <w:gridCol w:w="1654"/>
        <w:gridCol w:w="1654"/>
        <w:gridCol w:w="1309"/>
      </w:tblGrid>
      <w:tr w:rsidR="0014207E" w:rsidRPr="002E0E9B" w:rsidTr="00D06D0C">
        <w:trPr>
          <w:trHeight w:val="255"/>
        </w:trPr>
        <w:tc>
          <w:tcPr>
            <w:tcW w:w="11941" w:type="dxa"/>
            <w:gridSpan w:val="9"/>
            <w:tcBorders>
              <w:top w:val="nil"/>
              <w:left w:val="nil"/>
              <w:bottom w:val="nil"/>
              <w:right w:val="nil"/>
            </w:tcBorders>
            <w:shd w:val="clear" w:color="auto" w:fill="auto"/>
            <w:vAlign w:val="center"/>
            <w:hideMark/>
          </w:tcPr>
          <w:p w:rsidR="0014207E" w:rsidRPr="002E0E9B" w:rsidRDefault="0014207E" w:rsidP="00D06D0C">
            <w:pPr>
              <w:rPr>
                <w:rFonts w:ascii="Times New Roman" w:hAnsi="Times New Roman" w:cs="Times New Roman"/>
                <w:b/>
                <w:bCs/>
                <w:sz w:val="23"/>
                <w:szCs w:val="23"/>
                <w:lang w:val="ru-RU"/>
              </w:rPr>
            </w:pPr>
            <w:r w:rsidRPr="002E0E9B">
              <w:rPr>
                <w:rFonts w:ascii="Times New Roman" w:hAnsi="Times New Roman" w:cs="Times New Roman"/>
                <w:b/>
                <w:bCs/>
                <w:sz w:val="23"/>
                <w:szCs w:val="23"/>
                <w:lang w:val="ru-RU"/>
              </w:rPr>
              <w:t xml:space="preserve">Перечень загрязняющих веществ, выбрасываемых в атмосферу на существующее положение </w:t>
            </w:r>
          </w:p>
        </w:tc>
        <w:tc>
          <w:tcPr>
            <w:tcW w:w="1199" w:type="dxa"/>
            <w:tcBorders>
              <w:top w:val="nil"/>
              <w:left w:val="nil"/>
              <w:bottom w:val="nil"/>
              <w:right w:val="nil"/>
            </w:tcBorders>
            <w:shd w:val="clear" w:color="auto" w:fill="auto"/>
            <w:hideMark/>
          </w:tcPr>
          <w:p w:rsidR="0014207E" w:rsidRPr="002E0E9B" w:rsidRDefault="0014207E" w:rsidP="00D06D0C">
            <w:pPr>
              <w:rPr>
                <w:rFonts w:ascii="Times New Roman" w:hAnsi="Times New Roman" w:cs="Times New Roman"/>
                <w:b/>
                <w:bCs/>
                <w:sz w:val="23"/>
                <w:szCs w:val="23"/>
                <w:lang w:val="ru-RU"/>
              </w:rPr>
            </w:pPr>
          </w:p>
        </w:tc>
      </w:tr>
      <w:tr w:rsidR="0014207E" w:rsidRPr="002E0E9B" w:rsidTr="00D06D0C">
        <w:trPr>
          <w:trHeight w:val="345"/>
        </w:trPr>
        <w:tc>
          <w:tcPr>
            <w:tcW w:w="13140" w:type="dxa"/>
            <w:gridSpan w:val="10"/>
            <w:tcBorders>
              <w:top w:val="nil"/>
              <w:left w:val="nil"/>
              <w:bottom w:val="nil"/>
              <w:right w:val="nil"/>
            </w:tcBorders>
            <w:shd w:val="clear" w:color="auto" w:fill="auto"/>
            <w:noWrap/>
            <w:vAlign w:val="bottom"/>
            <w:hideMark/>
          </w:tcPr>
          <w:p w:rsidR="0014207E" w:rsidRPr="002E0E9B" w:rsidRDefault="0014207E" w:rsidP="00D06D0C">
            <w:pPr>
              <w:rPr>
                <w:rFonts w:ascii="Times New Roman" w:hAnsi="Times New Roman" w:cs="Times New Roman"/>
                <w:sz w:val="23"/>
                <w:szCs w:val="23"/>
                <w:lang w:val="ru-RU"/>
              </w:rPr>
            </w:pPr>
          </w:p>
        </w:tc>
      </w:tr>
      <w:tr w:rsidR="0014207E" w:rsidRPr="002E0E9B" w:rsidTr="00D06D0C">
        <w:trPr>
          <w:trHeight w:val="360"/>
        </w:trPr>
        <w:tc>
          <w:tcPr>
            <w:tcW w:w="13140" w:type="dxa"/>
            <w:gridSpan w:val="10"/>
            <w:tcBorders>
              <w:top w:val="nil"/>
              <w:left w:val="nil"/>
              <w:bottom w:val="nil"/>
              <w:right w:val="nil"/>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Атырауская область, ТОО "</w:t>
            </w:r>
            <w:r w:rsidRPr="002E0E9B">
              <w:rPr>
                <w:rFonts w:ascii="Times New Roman" w:hAnsi="Times New Roman" w:cs="Times New Roman"/>
                <w:sz w:val="23"/>
                <w:szCs w:val="23"/>
              </w:rPr>
              <w:t>Nasar</w:t>
            </w:r>
            <w:r w:rsidRPr="002E0E9B">
              <w:rPr>
                <w:rFonts w:ascii="Times New Roman" w:hAnsi="Times New Roman" w:cs="Times New Roman"/>
                <w:sz w:val="23"/>
                <w:szCs w:val="23"/>
                <w:lang w:val="ru-RU"/>
              </w:rPr>
              <w:t xml:space="preserve"> </w:t>
            </w:r>
            <w:r w:rsidRPr="002E0E9B">
              <w:rPr>
                <w:rFonts w:ascii="Times New Roman" w:hAnsi="Times New Roman" w:cs="Times New Roman"/>
                <w:sz w:val="23"/>
                <w:szCs w:val="23"/>
              </w:rPr>
              <w:t>Solutions</w:t>
            </w:r>
            <w:r w:rsidRPr="002E0E9B">
              <w:rPr>
                <w:rFonts w:ascii="Times New Roman" w:hAnsi="Times New Roman" w:cs="Times New Roman"/>
                <w:sz w:val="23"/>
                <w:szCs w:val="23"/>
                <w:lang w:val="ru-RU"/>
              </w:rPr>
              <w:t>"</w:t>
            </w:r>
          </w:p>
        </w:tc>
      </w:tr>
      <w:tr w:rsidR="0014207E" w:rsidRPr="002E0E9B" w:rsidTr="00D06D0C">
        <w:trPr>
          <w:trHeight w:val="1605"/>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Код ЗВ</w:t>
            </w:r>
          </w:p>
        </w:tc>
        <w:tc>
          <w:tcPr>
            <w:tcW w:w="3736" w:type="dxa"/>
            <w:tcBorders>
              <w:top w:val="single" w:sz="4" w:space="0" w:color="auto"/>
              <w:left w:val="nil"/>
              <w:bottom w:val="single" w:sz="4" w:space="0" w:color="auto"/>
              <w:right w:val="single" w:sz="4" w:space="0" w:color="auto"/>
            </w:tcBorders>
            <w:shd w:val="clear" w:color="auto" w:fill="auto"/>
            <w:vAlign w:val="center"/>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Наименование загрязняющего вещества</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ЭНК, мг/м3</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ПДКм.р, мг/м3</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ПДКс.с., мг/м3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ОБУВ, мг/м3</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Класс опасности ЗВ</w:t>
            </w:r>
          </w:p>
        </w:tc>
        <w:tc>
          <w:tcPr>
            <w:tcW w:w="1280" w:type="dxa"/>
            <w:tcBorders>
              <w:top w:val="single" w:sz="4" w:space="0" w:color="auto"/>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Выброс</w:t>
            </w:r>
            <w:r w:rsidRPr="002E0E9B">
              <w:rPr>
                <w:rFonts w:ascii="Times New Roman" w:hAnsi="Times New Roman" w:cs="Times New Roman"/>
                <w:sz w:val="23"/>
                <w:szCs w:val="23"/>
                <w:lang w:val="ru-RU"/>
              </w:rPr>
              <w:br/>
              <w:t>вещества с учетом очистки, г/с</w:t>
            </w:r>
          </w:p>
        </w:tc>
        <w:tc>
          <w:tcPr>
            <w:tcW w:w="1280" w:type="dxa"/>
            <w:tcBorders>
              <w:top w:val="single" w:sz="4" w:space="0" w:color="auto"/>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Выброс</w:t>
            </w:r>
            <w:r w:rsidRPr="002E0E9B">
              <w:rPr>
                <w:rFonts w:ascii="Times New Roman" w:hAnsi="Times New Roman" w:cs="Times New Roman"/>
                <w:sz w:val="23"/>
                <w:szCs w:val="23"/>
                <w:lang w:val="ru-RU"/>
              </w:rPr>
              <w:br/>
              <w:t>вещества с учетом очистки, т/год, (</w:t>
            </w:r>
            <w:r w:rsidRPr="002E0E9B">
              <w:rPr>
                <w:rFonts w:ascii="Times New Roman" w:hAnsi="Times New Roman" w:cs="Times New Roman"/>
                <w:sz w:val="23"/>
                <w:szCs w:val="23"/>
              </w:rPr>
              <w:t>M</w:t>
            </w:r>
            <w:r w:rsidRPr="002E0E9B">
              <w:rPr>
                <w:rFonts w:ascii="Times New Roman" w:hAnsi="Times New Roman" w:cs="Times New Roman"/>
                <w:sz w:val="23"/>
                <w:szCs w:val="23"/>
                <w:lang w:val="ru-RU"/>
              </w:rPr>
              <w:t>)</w:t>
            </w:r>
          </w:p>
        </w:tc>
        <w:tc>
          <w:tcPr>
            <w:tcW w:w="1199" w:type="dxa"/>
            <w:tcBorders>
              <w:top w:val="single" w:sz="4" w:space="0" w:color="auto"/>
              <w:left w:val="nil"/>
              <w:bottom w:val="single" w:sz="4" w:space="0" w:color="auto"/>
              <w:right w:val="single" w:sz="4" w:space="0" w:color="auto"/>
            </w:tcBorders>
            <w:shd w:val="clear" w:color="auto" w:fill="auto"/>
            <w:hideMark/>
          </w:tcPr>
          <w:p w:rsidR="0014207E" w:rsidRPr="002E0E9B" w:rsidRDefault="0014207E" w:rsidP="00D06D0C">
            <w:pPr>
              <w:spacing w:after="240"/>
              <w:rPr>
                <w:rFonts w:ascii="Times New Roman" w:hAnsi="Times New Roman" w:cs="Times New Roman"/>
                <w:sz w:val="23"/>
                <w:szCs w:val="23"/>
              </w:rPr>
            </w:pPr>
            <w:r w:rsidRPr="002E0E9B">
              <w:rPr>
                <w:rFonts w:ascii="Times New Roman" w:hAnsi="Times New Roman" w:cs="Times New Roman"/>
                <w:sz w:val="23"/>
                <w:szCs w:val="23"/>
              </w:rPr>
              <w:t>Значение</w:t>
            </w:r>
            <w:r w:rsidRPr="002E0E9B">
              <w:rPr>
                <w:rFonts w:ascii="Times New Roman" w:hAnsi="Times New Roman" w:cs="Times New Roman"/>
                <w:sz w:val="23"/>
                <w:szCs w:val="23"/>
              </w:rPr>
              <w:br/>
              <w:t>M/ЭНК</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4</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5</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6</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7</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8</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9</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10</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0101</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Алюминий оксид (диАлюминий триоксид) (в пересчете на алюминий) (20)</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0,01</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0,000256</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0,00664</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0,664</w:t>
            </w:r>
          </w:p>
        </w:tc>
      </w:tr>
      <w:tr w:rsidR="0014207E" w:rsidRPr="002E0E9B" w:rsidTr="00D06D0C">
        <w:trPr>
          <w:trHeight w:val="76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0123</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Железо (</w:t>
            </w:r>
            <w:r w:rsidRPr="002E0E9B">
              <w:rPr>
                <w:rFonts w:ascii="Times New Roman" w:hAnsi="Times New Roman" w:cs="Times New Roman"/>
                <w:sz w:val="23"/>
                <w:szCs w:val="23"/>
              </w:rPr>
              <w:t>II</w:t>
            </w:r>
            <w:r w:rsidRPr="002E0E9B">
              <w:rPr>
                <w:rFonts w:ascii="Times New Roman" w:hAnsi="Times New Roman" w:cs="Times New Roman"/>
                <w:sz w:val="23"/>
                <w:szCs w:val="23"/>
                <w:lang w:val="ru-RU"/>
              </w:rPr>
              <w:t xml:space="preserve">, </w:t>
            </w:r>
            <w:r w:rsidRPr="002E0E9B">
              <w:rPr>
                <w:rFonts w:ascii="Times New Roman" w:hAnsi="Times New Roman" w:cs="Times New Roman"/>
                <w:sz w:val="23"/>
                <w:szCs w:val="23"/>
              </w:rPr>
              <w:t>III</w:t>
            </w:r>
            <w:r w:rsidRPr="002E0E9B">
              <w:rPr>
                <w:rFonts w:ascii="Times New Roman" w:hAnsi="Times New Roman" w:cs="Times New Roman"/>
                <w:sz w:val="23"/>
                <w:szCs w:val="23"/>
                <w:lang w:val="ru-RU"/>
              </w:rPr>
              <w:t>) оксиды (в пересчете на железо) (диЖелезо триоксид, Железа оксид) (274)</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0,00951288889</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0,045655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1,141375</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0128</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Кальций оксид (Негашеная известь) (635*)</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0,3</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0,063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0,04536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0,1512</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0133</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Кадмий оксид (в пересчете на кадмий) (295)</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0,000353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0,00045000116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1,50000387</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0143</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Марганец и его соединения (в пересчете на марганца (</w:t>
            </w:r>
            <w:r w:rsidRPr="002E0E9B">
              <w:rPr>
                <w:rFonts w:ascii="Times New Roman" w:hAnsi="Times New Roman" w:cs="Times New Roman"/>
                <w:sz w:val="23"/>
                <w:szCs w:val="23"/>
              </w:rPr>
              <w:t>IV</w:t>
            </w:r>
            <w:r w:rsidRPr="002E0E9B">
              <w:rPr>
                <w:rFonts w:ascii="Times New Roman" w:hAnsi="Times New Roman" w:cs="Times New Roman"/>
                <w:sz w:val="23"/>
                <w:szCs w:val="23"/>
                <w:lang w:val="ru-RU"/>
              </w:rPr>
              <w:t>) оксид) (327)</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0,01</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0,00096111111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0,002615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2,615</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0146</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Медь (</w:t>
            </w:r>
            <w:r w:rsidRPr="002E0E9B">
              <w:rPr>
                <w:rFonts w:ascii="Times New Roman" w:hAnsi="Times New Roman" w:cs="Times New Roman"/>
                <w:sz w:val="23"/>
                <w:szCs w:val="23"/>
              </w:rPr>
              <w:t>II</w:t>
            </w:r>
            <w:r w:rsidRPr="002E0E9B">
              <w:rPr>
                <w:rFonts w:ascii="Times New Roman" w:hAnsi="Times New Roman" w:cs="Times New Roman"/>
                <w:sz w:val="23"/>
                <w:szCs w:val="23"/>
                <w:lang w:val="ru-RU"/>
              </w:rPr>
              <w:t>) оксид (в пересчете на медь) (Медь оксид, Меди оксид) (329)</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0,002</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0,000013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0,00034</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0,17</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0150</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Натрий гидроксид (Натр едкий, Сода каустическая) (876*)</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0,01</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0,035449283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1,718343</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171,8343</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0164</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Никель оксид (в пересчете на никель) (420)</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0,000014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0,36</w:t>
            </w:r>
          </w:p>
        </w:tc>
      </w:tr>
      <w:tr w:rsidR="0014207E" w:rsidRPr="002E0E9B" w:rsidTr="00D06D0C">
        <w:trPr>
          <w:trHeight w:val="76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0178</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Ртуть (</w:t>
            </w:r>
            <w:r w:rsidRPr="002E0E9B">
              <w:rPr>
                <w:rFonts w:ascii="Times New Roman" w:hAnsi="Times New Roman" w:cs="Times New Roman"/>
                <w:sz w:val="23"/>
                <w:szCs w:val="23"/>
              </w:rPr>
              <w:t>II</w:t>
            </w:r>
            <w:r w:rsidRPr="002E0E9B">
              <w:rPr>
                <w:rFonts w:ascii="Times New Roman" w:hAnsi="Times New Roman" w:cs="Times New Roman"/>
                <w:sz w:val="23"/>
                <w:szCs w:val="23"/>
                <w:lang w:val="ru-RU"/>
              </w:rPr>
              <w:t>) оксид /в пересчете на ртуть/ (Ртути окись красная, Ртути окись желтая) (511)</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0,00011000116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0,36667053</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0183</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Ртуть (505)</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0,0000003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0,000008</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0,02666667</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0184</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Свинец и его неорганические соединения /в пересчете на свинец/ (513)</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0,000381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0,00121000116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4,0333372</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0203</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Хром /в пересчете на хром (</w:t>
            </w:r>
            <w:r w:rsidRPr="002E0E9B">
              <w:rPr>
                <w:rFonts w:ascii="Times New Roman" w:hAnsi="Times New Roman" w:cs="Times New Roman"/>
                <w:sz w:val="23"/>
                <w:szCs w:val="23"/>
              </w:rPr>
              <w:t>VI</w:t>
            </w:r>
            <w:r w:rsidRPr="002E0E9B">
              <w:rPr>
                <w:rFonts w:ascii="Times New Roman" w:hAnsi="Times New Roman" w:cs="Times New Roman"/>
                <w:sz w:val="23"/>
                <w:szCs w:val="23"/>
                <w:lang w:val="ru-RU"/>
              </w:rPr>
              <w:t>) оксид/ (Хром шестивалентный) (647)</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0,0015</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0,00032111111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0,001675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1,11666667</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0207</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Цинк оксид /в пересчете на цинк/ (662)</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0,000042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0,00109</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0,0218</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0301</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Азота (</w:t>
            </w:r>
            <w:r w:rsidRPr="002E0E9B">
              <w:rPr>
                <w:rFonts w:ascii="Times New Roman" w:hAnsi="Times New Roman" w:cs="Times New Roman"/>
                <w:sz w:val="23"/>
                <w:szCs w:val="23"/>
              </w:rPr>
              <w:t>IV</w:t>
            </w:r>
            <w:r w:rsidRPr="002E0E9B">
              <w:rPr>
                <w:rFonts w:ascii="Times New Roman" w:hAnsi="Times New Roman" w:cs="Times New Roman"/>
                <w:sz w:val="23"/>
                <w:szCs w:val="23"/>
                <w:lang w:val="ru-RU"/>
              </w:rPr>
              <w:t>) диоксид (Азота диоксид) (4)</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0,2</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1,84036110699</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15,9801853087</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399,504633</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0304</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Азот (</w:t>
            </w:r>
            <w:r w:rsidRPr="002E0E9B">
              <w:rPr>
                <w:rFonts w:ascii="Times New Roman" w:hAnsi="Times New Roman" w:cs="Times New Roman"/>
                <w:sz w:val="23"/>
                <w:szCs w:val="23"/>
              </w:rPr>
              <w:t>II</w:t>
            </w:r>
            <w:r w:rsidRPr="002E0E9B">
              <w:rPr>
                <w:rFonts w:ascii="Times New Roman" w:hAnsi="Times New Roman" w:cs="Times New Roman"/>
                <w:sz w:val="23"/>
                <w:szCs w:val="23"/>
                <w:lang w:val="ru-RU"/>
              </w:rPr>
              <w:t>) оксид (Азота оксид) (6)</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0,4</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0,06</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0,28700428922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2,67760649843</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44,626775</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0316</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Гидрохлорид (Соляная кислота, Водород хлорид) (163)</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0,2</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0,006313505</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0,1725147003</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1,725147</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0325</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Мышьяк, неорганические соединения /в пересчете на мышьяк/ (406)</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0,00141500116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4,71667053</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0328</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Углерод (Сажа, Углерод черный) (583)</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0,11822247</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1,66398094116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33,2796188</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0330</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Сера диоксид (Ангидрид сернистый, Сернистый газ, Сера (</w:t>
            </w:r>
            <w:r w:rsidRPr="002E0E9B">
              <w:rPr>
                <w:rFonts w:ascii="Times New Roman" w:hAnsi="Times New Roman" w:cs="Times New Roman"/>
                <w:sz w:val="23"/>
                <w:szCs w:val="23"/>
              </w:rPr>
              <w:t>IV</w:t>
            </w:r>
            <w:r w:rsidRPr="002E0E9B">
              <w:rPr>
                <w:rFonts w:ascii="Times New Roman" w:hAnsi="Times New Roman" w:cs="Times New Roman"/>
                <w:sz w:val="23"/>
                <w:szCs w:val="23"/>
                <w:lang w:val="ru-RU"/>
              </w:rPr>
              <w:t>) оксид) (516)</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1,04210004048</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20,0237326628</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400,474653</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0333</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Сероводород (Дигидросульфид) (518)</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0,008</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0,00254497</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0,05178431295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6,47303912</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0337</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Углерод оксид (Окись углерода, Угарный газ) (584)</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3</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2,72337449907</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39,4452543625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13,1484181</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0342</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Фтористые газообразные соединения /в пересчете на фтор/ (617)</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0,02</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0,005</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0,00234421078</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0,04612390028</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9,22478006</w:t>
            </w:r>
          </w:p>
        </w:tc>
      </w:tr>
      <w:tr w:rsidR="0014207E" w:rsidRPr="002E0E9B" w:rsidTr="00D06D0C">
        <w:trPr>
          <w:trHeight w:val="127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0344</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0,2</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0,03</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0,00183333333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0,00172</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0,05733333</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0370</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Углерод оксид сульфид (Углерода сероокись) (1295*)</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0,0010636</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1,3970000E-08</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0,00000014</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0410</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Метан (727*)</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50</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48,648504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0,126546774</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0,00253094</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0415</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Смесь углеводородов предельных С1-С5 (1502*)</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50</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11,86503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19,2866764739</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0,38573353</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0416</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Смесь углеводородов предельных С6-С10 (1503*)</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30</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0,28412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7,857484</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0,26191613</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0501</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Пентилены (амилены - смесь изомеров) (460)</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0,00818</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0,0405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0,027</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0602</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Бензол (64)</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0,3</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0,01004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0,11687</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1,1687</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0616</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Диметилбензол (смесь о-, м-, п- изомеров) (203)</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0,2</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0,0432113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1,724066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8,62033</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0621</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Метилбензол (349)</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0,6</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0,04086644444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0,700682</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1,16780333</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0627</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Этилбензол (675)</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0,02</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0,0001962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0,000972</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0,0486</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0703</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Бенз/а/пирен (3,4-Бензпирен) (54)</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0,000001</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0,00000172945</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0,0000116546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11,6546</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1042</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Бутан-1-ол (Бутиловый спирт) (102)</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0,00958333333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1,5</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1061</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Этанол (Этиловый спирт) (667)</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0,00638888889</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0,02</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1071</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Гидроксибензол (155)</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0,01</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0,003</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0,00032</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0,10666667</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1078</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Этан-1,2-диол (Гликоль, Этиленгликоль) (1444*)</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0,1078596</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3,638875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3,638875</w:t>
            </w:r>
          </w:p>
        </w:tc>
      </w:tr>
      <w:tr w:rsidR="0014207E" w:rsidRPr="002E0E9B" w:rsidTr="00D06D0C">
        <w:trPr>
          <w:trHeight w:val="76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1080</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4,4'-(1-Метилэтилиден)бисфенол (2,2-Бис(4-гидроксифенил)пропан, Бисфенол А, Диан, Дифенилпропан) (843*)</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0,335</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0,10685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2,67125</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1119</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2-Этоксиэтанол (Этиловый эфир этиленгликоля, Этилцеллозольв) (1497*)</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0,7</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0,00511111111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0,386662</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0,55237429</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1210</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Бутилацетат (Уксусной кислоты бутиловый эфир) (110)</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0,00638888889</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1325</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Формальдегид (Метаналь) (609)</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0,01</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0,01785552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0,09723758</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9,723758</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1401</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Пропан-2-он (Ацетон) (470)</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0,35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0,00600983333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0,43059</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1,23025714</w:t>
            </w:r>
          </w:p>
        </w:tc>
      </w:tr>
      <w:tr w:rsidR="0014207E" w:rsidRPr="002E0E9B" w:rsidTr="00D06D0C">
        <w:trPr>
          <w:trHeight w:val="76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1716</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Смесь природных меркаптанов /в пересчете на этилмеркаптан/ (Одорант СПМ - ТУ 51-81-88) (526)</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0,0010812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1,4230000E-08</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0,0002846</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1880</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Ди(2-гидроксиэтил)амин (Диэтаноламин) (367*)</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1,27288</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4,558416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91,16832</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2735</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lang w:val="ru-RU"/>
              </w:rPr>
              <w:t xml:space="preserve">Масло минеральное нефтяное (веретенное, машинное, цилиндровое и др.) </w:t>
            </w:r>
            <w:r w:rsidRPr="002E0E9B">
              <w:rPr>
                <w:rFonts w:ascii="Times New Roman" w:hAnsi="Times New Roman" w:cs="Times New Roman"/>
                <w:sz w:val="23"/>
                <w:szCs w:val="23"/>
              </w:rPr>
              <w:t>(716*)</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0,00092853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0,028907896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0,57815792</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2752</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Уайт-спирит (1294*)</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0,06388888889</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1,7875</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1,7875</w:t>
            </w:r>
          </w:p>
        </w:tc>
      </w:tr>
      <w:tr w:rsidR="0014207E" w:rsidRPr="002E0E9B" w:rsidTr="00D06D0C">
        <w:trPr>
          <w:trHeight w:val="102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2754</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Алканы С12-19 /в пересчете на С/ (Углеводороды предельные С12-С19 (в пересчете на С); Растворитель РПК-265П) (10)</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1,05644316</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61,36409456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61,3640946</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2902</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Взвешенные частицы (116)</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0,15</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0,0323025</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2,1038084</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14,0253893</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2904</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Мазутная зола теплоэлектростанций /в пересчете на ванадий/ (326)</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0,002</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0,0000046</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0,0000082</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0,0041</w:t>
            </w:r>
          </w:p>
        </w:tc>
      </w:tr>
      <w:tr w:rsidR="0014207E" w:rsidRPr="002E0E9B" w:rsidTr="00D06D0C">
        <w:trPr>
          <w:trHeight w:val="76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2907</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Пыль неорганическая, содержащая двуокись кремния в %: более 70 (Динас) (493)</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0,1138</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2,577</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51,54</w:t>
            </w:r>
          </w:p>
        </w:tc>
      </w:tr>
      <w:tr w:rsidR="0014207E" w:rsidRPr="002E0E9B" w:rsidTr="00D06D0C">
        <w:trPr>
          <w:trHeight w:val="153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2908</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0,3</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1,17960425778</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8,8992181</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88,992181</w:t>
            </w:r>
          </w:p>
        </w:tc>
      </w:tr>
      <w:tr w:rsidR="0014207E" w:rsidRPr="002E0E9B" w:rsidTr="00D06D0C">
        <w:trPr>
          <w:trHeight w:val="127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2909</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0,5</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0,15</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0,01114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0,00788600116</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0,05257334</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2921</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Пыль поливинилхлорида (1066*)</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0,185656</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2,44968</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24,4968</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2930</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Пыль абразивная (Корунд белый, Монокорунд) (1027*)</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0,04</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0,0034</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0,4839</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12,0975</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2936</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Пыль древесная (1039*)</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0,1</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0,03625</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0,629503</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6,29503</w:t>
            </w:r>
          </w:p>
        </w:tc>
      </w:tr>
      <w:tr w:rsidR="0014207E" w:rsidRPr="002E0E9B" w:rsidTr="00D06D0C">
        <w:trPr>
          <w:trHeight w:val="510"/>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3620</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lang w:val="ru-RU"/>
              </w:rPr>
            </w:pPr>
            <w:r w:rsidRPr="002E0E9B">
              <w:rPr>
                <w:rFonts w:ascii="Times New Roman" w:hAnsi="Times New Roman" w:cs="Times New Roman"/>
                <w:sz w:val="23"/>
                <w:szCs w:val="23"/>
                <w:lang w:val="ru-RU"/>
              </w:rPr>
              <w:t>Диоксины /в пересчете на 2,3,7,8-тетрахлордибензо-1,4-диоксин/ (239)</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lang w:val="ru-RU"/>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5,00E-10</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2,7000000E-11</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0,054</w:t>
            </w:r>
          </w:p>
        </w:tc>
      </w:tr>
      <w:tr w:rsidR="0014207E" w:rsidRPr="002E0E9B" w:rsidTr="00D06D0C">
        <w:trPr>
          <w:trHeight w:val="255"/>
        </w:trPr>
        <w:tc>
          <w:tcPr>
            <w:tcW w:w="639" w:type="dxa"/>
            <w:tcBorders>
              <w:top w:val="nil"/>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3736" w:type="dxa"/>
            <w:tcBorders>
              <w:top w:val="nil"/>
              <w:left w:val="nil"/>
              <w:bottom w:val="single" w:sz="4" w:space="0" w:color="auto"/>
              <w:right w:val="single" w:sz="4" w:space="0" w:color="auto"/>
            </w:tcBorders>
            <w:shd w:val="clear" w:color="auto" w:fill="auto"/>
            <w:hideMark/>
          </w:tcPr>
          <w:p w:rsidR="0014207E" w:rsidRPr="002E0E9B" w:rsidRDefault="0014207E" w:rsidP="00D06D0C">
            <w:pPr>
              <w:ind w:firstLineChars="200" w:firstLine="462"/>
              <w:rPr>
                <w:rFonts w:ascii="Times New Roman" w:hAnsi="Times New Roman" w:cs="Times New Roman"/>
                <w:b/>
                <w:bCs/>
                <w:sz w:val="23"/>
                <w:szCs w:val="23"/>
              </w:rPr>
            </w:pPr>
            <w:r w:rsidRPr="002E0E9B">
              <w:rPr>
                <w:rFonts w:ascii="Times New Roman" w:hAnsi="Times New Roman" w:cs="Times New Roman"/>
                <w:b/>
                <w:bCs/>
                <w:sz w:val="23"/>
                <w:szCs w:val="23"/>
              </w:rPr>
              <w:t>В С Е Г О :</w:t>
            </w:r>
          </w:p>
        </w:tc>
        <w:tc>
          <w:tcPr>
            <w:tcW w:w="1012"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4"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35"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102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sz w:val="23"/>
                <w:szCs w:val="23"/>
              </w:rPr>
            </w:pPr>
            <w:r w:rsidRPr="002E0E9B">
              <w:rPr>
                <w:rFonts w:ascii="Times New Roman" w:hAnsi="Times New Roman" w:cs="Times New Roman"/>
                <w:sz w:val="23"/>
                <w:szCs w:val="23"/>
              </w:rPr>
              <w:t> </w:t>
            </w:r>
          </w:p>
        </w:tc>
        <w:tc>
          <w:tcPr>
            <w:tcW w:w="905" w:type="dxa"/>
            <w:tcBorders>
              <w:top w:val="nil"/>
              <w:left w:val="nil"/>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sz w:val="23"/>
                <w:szCs w:val="23"/>
              </w:rPr>
            </w:pPr>
            <w:r w:rsidRPr="002E0E9B">
              <w:rPr>
                <w:rFonts w:ascii="Times New Roman" w:hAnsi="Times New Roman" w:cs="Times New Roman"/>
                <w:sz w:val="23"/>
                <w:szCs w:val="23"/>
              </w:rPr>
              <w:t> </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b/>
                <w:bCs/>
                <w:sz w:val="23"/>
                <w:szCs w:val="23"/>
              </w:rPr>
            </w:pPr>
            <w:r w:rsidRPr="002E0E9B">
              <w:rPr>
                <w:rFonts w:ascii="Times New Roman" w:hAnsi="Times New Roman" w:cs="Times New Roman"/>
                <w:b/>
                <w:bCs/>
                <w:sz w:val="23"/>
                <w:szCs w:val="23"/>
              </w:rPr>
              <w:t>71,48788171</w:t>
            </w:r>
          </w:p>
        </w:tc>
        <w:tc>
          <w:tcPr>
            <w:tcW w:w="1280"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b/>
                <w:bCs/>
                <w:sz w:val="23"/>
                <w:szCs w:val="23"/>
              </w:rPr>
            </w:pPr>
            <w:r w:rsidRPr="002E0E9B">
              <w:rPr>
                <w:rFonts w:ascii="Times New Roman" w:hAnsi="Times New Roman" w:cs="Times New Roman"/>
                <w:b/>
                <w:bCs/>
                <w:sz w:val="23"/>
                <w:szCs w:val="23"/>
              </w:rPr>
              <w:t>201,6424394</w:t>
            </w:r>
          </w:p>
        </w:tc>
        <w:tc>
          <w:tcPr>
            <w:tcW w:w="1199" w:type="dxa"/>
            <w:tcBorders>
              <w:top w:val="nil"/>
              <w:left w:val="nil"/>
              <w:bottom w:val="single" w:sz="4" w:space="0" w:color="auto"/>
              <w:right w:val="single" w:sz="4" w:space="0" w:color="auto"/>
            </w:tcBorders>
            <w:shd w:val="clear" w:color="auto" w:fill="auto"/>
            <w:hideMark/>
          </w:tcPr>
          <w:p w:rsidR="0014207E" w:rsidRPr="002E0E9B" w:rsidRDefault="0014207E" w:rsidP="00D06D0C">
            <w:pPr>
              <w:jc w:val="right"/>
              <w:rPr>
                <w:rFonts w:ascii="Times New Roman" w:hAnsi="Times New Roman" w:cs="Times New Roman"/>
                <w:b/>
                <w:bCs/>
                <w:sz w:val="23"/>
                <w:szCs w:val="23"/>
              </w:rPr>
            </w:pPr>
            <w:r w:rsidRPr="002E0E9B">
              <w:rPr>
                <w:rFonts w:ascii="Times New Roman" w:hAnsi="Times New Roman" w:cs="Times New Roman"/>
                <w:b/>
                <w:bCs/>
                <w:sz w:val="23"/>
                <w:szCs w:val="23"/>
              </w:rPr>
              <w:t>1493,46841</w:t>
            </w:r>
          </w:p>
        </w:tc>
      </w:tr>
      <w:tr w:rsidR="0014207E" w:rsidRPr="002E0E9B" w:rsidTr="00D06D0C">
        <w:trPr>
          <w:trHeight w:val="522"/>
        </w:trPr>
        <w:tc>
          <w:tcPr>
            <w:tcW w:w="13140" w:type="dxa"/>
            <w:gridSpan w:val="10"/>
            <w:tcBorders>
              <w:top w:val="single" w:sz="4" w:space="0" w:color="auto"/>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b/>
                <w:bCs/>
                <w:sz w:val="23"/>
                <w:szCs w:val="23"/>
              </w:rPr>
            </w:pPr>
            <w:r w:rsidRPr="002E0E9B">
              <w:rPr>
                <w:rFonts w:ascii="Times New Roman" w:hAnsi="Times New Roman" w:cs="Times New Roman"/>
                <w:b/>
                <w:bCs/>
                <w:sz w:val="23"/>
                <w:szCs w:val="23"/>
                <w:lang w:val="ru-RU"/>
              </w:rPr>
              <w:t>Примечания: 1. В колонке 9: "</w:t>
            </w:r>
            <w:r w:rsidRPr="002E0E9B">
              <w:rPr>
                <w:rFonts w:ascii="Times New Roman" w:hAnsi="Times New Roman" w:cs="Times New Roman"/>
                <w:b/>
                <w:bCs/>
                <w:sz w:val="23"/>
                <w:szCs w:val="23"/>
              </w:rPr>
              <w:t>M</w:t>
            </w:r>
            <w:r w:rsidRPr="002E0E9B">
              <w:rPr>
                <w:rFonts w:ascii="Times New Roman" w:hAnsi="Times New Roman" w:cs="Times New Roman"/>
                <w:b/>
                <w:bCs/>
                <w:sz w:val="23"/>
                <w:szCs w:val="23"/>
                <w:lang w:val="ru-RU"/>
              </w:rPr>
              <w:t xml:space="preserve">" - выброс ЗВ,т/год; при отсутствии ЭНК используется ПДКс.с. или (при отсутствии ПДКс.с.) </w:t>
            </w:r>
            <w:r w:rsidRPr="002E0E9B">
              <w:rPr>
                <w:rFonts w:ascii="Times New Roman" w:hAnsi="Times New Roman" w:cs="Times New Roman"/>
                <w:b/>
                <w:bCs/>
                <w:sz w:val="23"/>
                <w:szCs w:val="23"/>
              </w:rPr>
              <w:t>ПДКм.р. или (при отсутствии ПДКм.р.) ОБУВ</w:t>
            </w:r>
          </w:p>
        </w:tc>
      </w:tr>
      <w:tr w:rsidR="0014207E" w:rsidRPr="002E0E9B" w:rsidTr="00D06D0C">
        <w:trPr>
          <w:trHeight w:val="259"/>
        </w:trPr>
        <w:tc>
          <w:tcPr>
            <w:tcW w:w="13140" w:type="dxa"/>
            <w:gridSpan w:val="10"/>
            <w:tcBorders>
              <w:top w:val="single" w:sz="4" w:space="0" w:color="auto"/>
              <w:left w:val="single" w:sz="4" w:space="0" w:color="auto"/>
              <w:bottom w:val="single" w:sz="4" w:space="0" w:color="auto"/>
              <w:right w:val="single" w:sz="4" w:space="0" w:color="auto"/>
            </w:tcBorders>
            <w:shd w:val="clear" w:color="auto" w:fill="auto"/>
            <w:hideMark/>
          </w:tcPr>
          <w:p w:rsidR="0014207E" w:rsidRPr="002E0E9B" w:rsidRDefault="0014207E" w:rsidP="00D06D0C">
            <w:pPr>
              <w:rPr>
                <w:rFonts w:ascii="Times New Roman" w:hAnsi="Times New Roman" w:cs="Times New Roman"/>
                <w:b/>
                <w:bCs/>
                <w:sz w:val="23"/>
                <w:szCs w:val="23"/>
                <w:lang w:val="ru-RU"/>
              </w:rPr>
            </w:pPr>
            <w:r w:rsidRPr="002E0E9B">
              <w:rPr>
                <w:rFonts w:ascii="Times New Roman" w:hAnsi="Times New Roman" w:cs="Times New Roman"/>
                <w:b/>
                <w:bCs/>
                <w:sz w:val="23"/>
                <w:szCs w:val="23"/>
                <w:lang w:val="ru-RU"/>
              </w:rPr>
              <w:t>2. Способ сортировки: по возрастанию кода ЗВ (колонка 1)</w:t>
            </w:r>
          </w:p>
        </w:tc>
      </w:tr>
    </w:tbl>
    <w:p w:rsidR="00697414" w:rsidRPr="0014207E" w:rsidRDefault="00697414" w:rsidP="00697414">
      <w:pPr>
        <w:ind w:firstLine="567"/>
        <w:jc w:val="both"/>
        <w:rPr>
          <w:rFonts w:ascii="Times New Roman" w:hAnsi="Times New Roman" w:cs="Times New Roman"/>
          <w:color w:val="FF0000"/>
          <w:lang w:val="ru-RU"/>
        </w:rPr>
        <w:sectPr w:rsidR="00697414" w:rsidRPr="0014207E" w:rsidSect="00697414">
          <w:pgSz w:w="16840" w:h="11910" w:orient="landscape" w:code="9"/>
          <w:pgMar w:top="1134" w:right="902" w:bottom="680" w:left="1021" w:header="567" w:footer="822" w:gutter="0"/>
          <w:cols w:space="720"/>
          <w:docGrid w:linePitch="299"/>
        </w:sectPr>
      </w:pPr>
    </w:p>
    <w:p w:rsidR="00697414" w:rsidRPr="0014207E" w:rsidRDefault="00697414" w:rsidP="00697414">
      <w:pPr>
        <w:pStyle w:val="11"/>
        <w:shd w:val="clear" w:color="auto" w:fill="FFFFFF"/>
        <w:ind w:firstLine="567"/>
        <w:contextualSpacing/>
        <w:jc w:val="both"/>
        <w:outlineLvl w:val="0"/>
        <w:rPr>
          <w:rFonts w:ascii="Times New Roman" w:hAnsi="Times New Roman"/>
          <w:b/>
          <w:i/>
          <w:color w:val="FF0000"/>
          <w:spacing w:val="2"/>
          <w:sz w:val="22"/>
          <w:szCs w:val="22"/>
        </w:rPr>
      </w:pPr>
      <w:r w:rsidRPr="0014207E">
        <w:rPr>
          <w:rFonts w:ascii="Times New Roman" w:hAnsi="Times New Roman"/>
          <w:b/>
          <w:i/>
          <w:color w:val="FF0000"/>
          <w:spacing w:val="2"/>
          <w:sz w:val="22"/>
          <w:szCs w:val="22"/>
        </w:rPr>
        <w:t xml:space="preserve">Таблица концентраций на жилой зоне, на санитарно-защитной зоне и на области воздействия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СВОДНАЯ ТАБЛИЦА РЕЗУЛЬТАТОВ РАСЧЕТОВ</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ПК ЭРА </w:t>
      </w:r>
      <w:r w:rsidRPr="009570E5">
        <w:rPr>
          <w:rFonts w:ascii="Courier New" w:hAnsi="Courier New" w:cs="Courier New"/>
          <w:sz w:val="16"/>
          <w:szCs w:val="16"/>
        </w:rPr>
        <w:t>v</w:t>
      </w:r>
      <w:r w:rsidRPr="0014207E">
        <w:rPr>
          <w:rFonts w:ascii="Courier New" w:hAnsi="Courier New" w:cs="Courier New"/>
          <w:sz w:val="16"/>
          <w:szCs w:val="16"/>
          <w:lang w:val="ru-RU"/>
        </w:rPr>
        <w:t>4.0.  Модель: МРК-2014</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(сформирована 16.03.2025 12:25)</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Город     :006  Атырауская область.</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Объект    :0042 ТОО "</w:t>
      </w:r>
      <w:r w:rsidRPr="009570E5">
        <w:rPr>
          <w:rFonts w:ascii="Courier New" w:hAnsi="Courier New" w:cs="Courier New"/>
          <w:sz w:val="16"/>
          <w:szCs w:val="16"/>
        </w:rPr>
        <w:t>Nasar</w:t>
      </w:r>
      <w:r w:rsidRPr="0014207E">
        <w:rPr>
          <w:rFonts w:ascii="Courier New" w:hAnsi="Courier New" w:cs="Courier New"/>
          <w:sz w:val="16"/>
          <w:szCs w:val="16"/>
          <w:lang w:val="ru-RU"/>
        </w:rPr>
        <w:t xml:space="preserve"> </w:t>
      </w:r>
      <w:r w:rsidRPr="009570E5">
        <w:rPr>
          <w:rFonts w:ascii="Courier New" w:hAnsi="Courier New" w:cs="Courier New"/>
          <w:sz w:val="16"/>
          <w:szCs w:val="16"/>
        </w:rPr>
        <w:t>Solutions</w:t>
      </w:r>
      <w:r w:rsidRPr="0014207E">
        <w:rPr>
          <w:rFonts w:ascii="Courier New" w:hAnsi="Courier New" w:cs="Courier New"/>
          <w:sz w:val="16"/>
          <w:szCs w:val="16"/>
          <w:lang w:val="ru-RU"/>
        </w:rPr>
        <w:t>".</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Вар.расч. :2    существующее положение (2025 год)</w:t>
      </w:r>
    </w:p>
    <w:p w:rsidR="0014207E" w:rsidRPr="0014207E" w:rsidRDefault="0014207E" w:rsidP="0014207E">
      <w:pPr>
        <w:adjustRightInd w:val="0"/>
        <w:jc w:val="both"/>
        <w:rPr>
          <w:rFonts w:ascii="Courier New" w:hAnsi="Courier New" w:cs="Courier New"/>
          <w:sz w:val="16"/>
          <w:szCs w:val="16"/>
          <w:lang w:val="ru-RU"/>
        </w:rPr>
      </w:pP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|Код ЗВ|Наименование загрязняющих веществ|    </w:t>
      </w:r>
      <w:r w:rsidRPr="009570E5">
        <w:rPr>
          <w:rFonts w:ascii="Courier New" w:hAnsi="Courier New" w:cs="Courier New"/>
          <w:sz w:val="16"/>
          <w:szCs w:val="16"/>
        </w:rPr>
        <w:t>Cm</w:t>
      </w:r>
      <w:r w:rsidRPr="0014207E">
        <w:rPr>
          <w:rFonts w:ascii="Courier New" w:hAnsi="Courier New" w:cs="Courier New"/>
          <w:sz w:val="16"/>
          <w:szCs w:val="16"/>
          <w:lang w:val="ru-RU"/>
        </w:rPr>
        <w:t xml:space="preserve">    |    РП    |    СЗЗ   |    ЖЗ    |    ФТ    |  Граница |Колич| ПДК(ОБУВ) |Класс|</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и состав групп суммаций     |          |          |          |          |          |  области | ИЗА |   мг/м3   |опасн|</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          |          |          |          |          |   возд.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----&lt;-------------------------------------------------------------------------------------------------------------------------------</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0101 | Алюминий оксид (диАлюминий      |  0.001557|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1 | 0.1000000*|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триоксид) (в пересчете на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алюминий) (20)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0123 | Железо (</w:t>
      </w:r>
      <w:r w:rsidRPr="009570E5">
        <w:rPr>
          <w:rFonts w:ascii="Courier New" w:hAnsi="Courier New" w:cs="Courier New"/>
          <w:sz w:val="16"/>
          <w:szCs w:val="16"/>
        </w:rPr>
        <w:t>II</w:t>
      </w:r>
      <w:r w:rsidRPr="0014207E">
        <w:rPr>
          <w:rFonts w:ascii="Courier New" w:hAnsi="Courier New" w:cs="Courier New"/>
          <w:sz w:val="16"/>
          <w:szCs w:val="16"/>
          <w:lang w:val="ru-RU"/>
        </w:rPr>
        <w:t xml:space="preserve">, </w:t>
      </w:r>
      <w:r w:rsidRPr="009570E5">
        <w:rPr>
          <w:rFonts w:ascii="Courier New" w:hAnsi="Courier New" w:cs="Courier New"/>
          <w:sz w:val="16"/>
          <w:szCs w:val="16"/>
        </w:rPr>
        <w:t>III</w:t>
      </w:r>
      <w:r w:rsidRPr="0014207E">
        <w:rPr>
          <w:rFonts w:ascii="Courier New" w:hAnsi="Courier New" w:cs="Courier New"/>
          <w:sz w:val="16"/>
          <w:szCs w:val="16"/>
          <w:lang w:val="ru-RU"/>
        </w:rPr>
        <w:t>) оксиды (в      |  2.342097|  0.397128|  0.001947|нет расч. |нет расч. |нет расч. |   2 | 0.4000000*|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пересчете на железо) (диЖелезо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триоксид, Железа оксид) (274)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0128 | Кальций оксид (Негашеная        |  0.204362|  0.083306|  0.006947|нет расч. |нет расч. |нет расч. |   1 | 0.3000000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известь) (635*)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0133 | Кадмий оксид (в пересчете на    |  0.008771|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4 | 0.0030000*|  1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кадмий) (295)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0143 | Марганец и его соединения (в    | 10.298265|  1.747052|  0.008354|нет расч. |нет расч. |нет расч. |   1 | 0.0100000 |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пересчете на марганца (</w:t>
      </w:r>
      <w:r w:rsidRPr="009570E5">
        <w:rPr>
          <w:rFonts w:ascii="Courier New" w:hAnsi="Courier New" w:cs="Courier New"/>
          <w:sz w:val="16"/>
          <w:szCs w:val="16"/>
        </w:rPr>
        <w:t>IV</w:t>
      </w:r>
      <w:r w:rsidRPr="0014207E">
        <w:rPr>
          <w:rFonts w:ascii="Courier New" w:hAnsi="Courier New" w:cs="Courier New"/>
          <w:sz w:val="16"/>
          <w:szCs w:val="16"/>
          <w:lang w:val="ru-RU"/>
        </w:rPr>
        <w:t>)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оксид) (327)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0146 | Медь (</w:t>
      </w:r>
      <w:r w:rsidRPr="009570E5">
        <w:rPr>
          <w:rFonts w:ascii="Courier New" w:hAnsi="Courier New" w:cs="Courier New"/>
          <w:sz w:val="16"/>
          <w:szCs w:val="16"/>
        </w:rPr>
        <w:t>II</w:t>
      </w:r>
      <w:r w:rsidRPr="0014207E">
        <w:rPr>
          <w:rFonts w:ascii="Courier New" w:hAnsi="Courier New" w:cs="Courier New"/>
          <w:sz w:val="16"/>
          <w:szCs w:val="16"/>
          <w:lang w:val="ru-RU"/>
        </w:rPr>
        <w:t xml:space="preserve">) оксид (в пересчете на |  0.000395|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1 | 0.0200000*|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медь) (Медь оксид, Меди оксид)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(329)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0150 | Натрий гидроксид (Натр едкий,   | 47.923756|  3.571441|  0.232393|нет расч. |нет расч. |нет расч. |   5 | 0.0100000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Сода каустическая) (876*)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0164 | Никель оксид (в пересчете на    |  0.000852|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1 | 0.0100000*|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никель) (420)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0178 | Ртуть (</w:t>
      </w:r>
      <w:r w:rsidRPr="009570E5">
        <w:rPr>
          <w:rFonts w:ascii="Courier New" w:hAnsi="Courier New" w:cs="Courier New"/>
          <w:sz w:val="16"/>
          <w:szCs w:val="16"/>
        </w:rPr>
        <w:t>II</w:t>
      </w:r>
      <w:r w:rsidRPr="0014207E">
        <w:rPr>
          <w:rFonts w:ascii="Courier New" w:hAnsi="Courier New" w:cs="Courier New"/>
          <w:sz w:val="16"/>
          <w:szCs w:val="16"/>
          <w:lang w:val="ru-RU"/>
        </w:rPr>
        <w:t xml:space="preserve">) оксид /в пересчете на|  0.006135|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3 | 0.0030000*|  1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ртуть/ (Ртути окись красная,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Ртути окись желтая) (511)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0183 | Ртуть (505)                     |  0.000061|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1 | 0.0030000*|  1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0184 | Свинец и его неорганические     |  0.043343|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4 | 0.0010000 |  1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соединения /в пересчете на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свинец/ (513)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0203 | Хром /в пересчете на хром (</w:t>
      </w:r>
      <w:r w:rsidRPr="009570E5">
        <w:rPr>
          <w:rFonts w:ascii="Courier New" w:hAnsi="Courier New" w:cs="Courier New"/>
          <w:sz w:val="16"/>
          <w:szCs w:val="16"/>
        </w:rPr>
        <w:t>VI</w:t>
      </w:r>
      <w:r w:rsidRPr="0014207E">
        <w:rPr>
          <w:rFonts w:ascii="Courier New" w:hAnsi="Courier New" w:cs="Courier New"/>
          <w:sz w:val="16"/>
          <w:szCs w:val="16"/>
          <w:lang w:val="ru-RU"/>
        </w:rPr>
        <w:t>)  |  1.867629|  0.316425|  0.001613|нет расч. |нет расч. |нет расч. |   2 | 0.0150000*|  1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оксид/ (Хром шестивалентный)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(647)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0207 | Цинк оксид /в пересчете на цинк/|  0.000051|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1 | 0.5000000*|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(662)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0301 | Азота (</w:t>
      </w:r>
      <w:r w:rsidRPr="009570E5">
        <w:rPr>
          <w:rFonts w:ascii="Courier New" w:hAnsi="Courier New" w:cs="Courier New"/>
          <w:sz w:val="16"/>
          <w:szCs w:val="16"/>
        </w:rPr>
        <w:t>IV</w:t>
      </w:r>
      <w:r w:rsidRPr="0014207E">
        <w:rPr>
          <w:rFonts w:ascii="Courier New" w:hAnsi="Courier New" w:cs="Courier New"/>
          <w:sz w:val="16"/>
          <w:szCs w:val="16"/>
          <w:lang w:val="ru-RU"/>
        </w:rPr>
        <w:t>) диоксид (Азота       |104.940895| 25.314644|  0.601836|нет расч. |нет расч. |нет расч. |  26 | 0.2000000 |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диоксид) (4)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0304 | Азот (</w:t>
      </w:r>
      <w:r w:rsidRPr="009570E5">
        <w:rPr>
          <w:rFonts w:ascii="Courier New" w:hAnsi="Courier New" w:cs="Courier New"/>
          <w:sz w:val="16"/>
          <w:szCs w:val="16"/>
        </w:rPr>
        <w:t>II</w:t>
      </w:r>
      <w:r w:rsidRPr="0014207E">
        <w:rPr>
          <w:rFonts w:ascii="Courier New" w:hAnsi="Courier New" w:cs="Courier New"/>
          <w:sz w:val="16"/>
          <w:szCs w:val="16"/>
          <w:lang w:val="ru-RU"/>
        </w:rPr>
        <w:t>) оксид (Азота оксид)   |  8.525421|  2.056695|  0.048432|нет расч. |нет расч. |нет расч. |  26 | 0.4000000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(6)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0316 | Гидрохлорид (Соляная кислота,   |  0.019996|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8 | 0.2000000 |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Водород хлорид) (163)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0325 | Мышьяк, неорганические          |  0.006135|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3 | 0.0030000*|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соединения /в пересчете на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мышьяк/ (406)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0328 | Углерод (Сажа, Углерод черный)  | 27.112173|  2.060753|  0.031967|нет расч. |нет расч. |нет расч. |  23 | 0.1500000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(583)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0330 | Сера диоксид (Ангидрид          | 17.115646|  3.791368|  0.151230|нет расч. |нет расч. |нет расч. |  25 | 0.5000000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сернистый, Сернистый газ, Сера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w:t>
      </w:r>
      <w:r w:rsidRPr="009570E5">
        <w:rPr>
          <w:rFonts w:ascii="Courier New" w:hAnsi="Courier New" w:cs="Courier New"/>
          <w:sz w:val="16"/>
          <w:szCs w:val="16"/>
        </w:rPr>
        <w:t>IV</w:t>
      </w:r>
      <w:r w:rsidRPr="0014207E">
        <w:rPr>
          <w:rFonts w:ascii="Courier New" w:hAnsi="Courier New" w:cs="Courier New"/>
          <w:sz w:val="16"/>
          <w:szCs w:val="16"/>
          <w:lang w:val="ru-RU"/>
        </w:rPr>
        <w:t>) оксид) (516)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0333 | Сероводород (Дигидросульфид)    | 10.117881|  0.269684|  0.037039|нет расч. |нет расч. |нет расч. |  25 | 0.0080000 |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(518)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0337 | Углерод оксид (Окись углерода,  |  6.797976|  1.545665|  0.043212|нет расч. |нет расч. |нет расч. |  27 | 5.0000000 |  4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Угарный газ) (584)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0342 | Фтористые газообразные          |  1.616917|  0.705199|  0.010434|нет расч. |нет расч. |нет расч. |   6 | 0.0200000 |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соединения /в пересчете на фтор/|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(617)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0344 | Фториды неорганические плохо    |  0.982204|  0.166626|  0.000797|нет расч. |нет расч. |нет расч. |   1 | 0.2000000 |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растворимые - (алюминия фторид,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кальция фторид, натрия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гексафторалюминат) (Фториды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неорганические плохо растворимые|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/в пересчете на фтор/) (615)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0370 | Углерод оксид сульфид (Углерода |  0.000506|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2 | 0.1000000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сероокись) (1295*)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0410 | Метан (727*)                    | 17.415445|  1.103733|  0.079787|нет расч. |нет расч. |нет расч. |   7 |50.0000000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0415 | Смесь углеводородов предельных  |  0.546304|  0.035089|  0.006165|нет расч. |нет расч. |нет расч. |   8 |50.0000000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С1-С5 (1502*)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0416 | Смесь углеводородов предельных  |  0.333219|  0.022328|  0.001347|нет расч. |нет расч. |нет расч. |   7 |30.0000000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С6-С10 (1503*)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0501 | Пентилены (амилены - смесь      |  0.194774|  0.020848|  0.000851|нет расч. |нет расч. |нет расч. |   1 | 1.5000000 |  4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изомеров) (460)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0602 | Бензол (64)                     |  1.195313|  0.107668|  0.005071|нет расч. |нет расч. |нет расч. |   4 | 0.3000000 |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0616 | Диметилбензол (смесь о-, м-, п- |  7.716787|  1.909266|  0.033497|нет расч. |нет расч. |нет расч. |   6 | 0.2000000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изомеров) (203)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0621 | Метилбензол (349)               |  2.432679|  0.525117|  0.010354|нет расч. |нет расч. |нет расч. |   6 | 0.6000000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0627 | Этилбензол (675)                |  0.350379|  0.037503|  0.001530|нет расч. |нет расч. |нет расч. |   1 | 0.0200000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0703 | Бенз/а/пирен (3,4-Бензпирен)    |  7.606513|  0.643573|  0.006977|нет расч. |нет расч. |нет расч. |  18 | 0.0000100*|  1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(54)                            |          |          |          |          |          |          |     |           |     |</w:t>
      </w:r>
    </w:p>
    <w:p w:rsidR="0014207E" w:rsidRPr="00FB3D2B"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1042 | Бутан-1-ол (Бутиловый спирт)    |  3.422833|  0.877775|  0.014947|нет расч. </w:t>
      </w:r>
      <w:r w:rsidRPr="00FB3D2B">
        <w:rPr>
          <w:rFonts w:ascii="Courier New" w:hAnsi="Courier New" w:cs="Courier New"/>
          <w:sz w:val="16"/>
          <w:szCs w:val="16"/>
          <w:lang w:val="ru-RU"/>
        </w:rPr>
        <w:t>|нет расч. |нет расч. |   1 | 0.1000000 |  3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(102)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xml:space="preserve">| 1061 | Этанол (Этиловый спирт) (667)   |  0.045638| </w:t>
      </w:r>
      <w:r w:rsidRPr="009570E5">
        <w:rPr>
          <w:rFonts w:ascii="Courier New" w:hAnsi="Courier New" w:cs="Courier New"/>
          <w:sz w:val="16"/>
          <w:szCs w:val="16"/>
        </w:rPr>
        <w:t>Cm</w:t>
      </w:r>
      <w:r w:rsidRPr="00FB3D2B">
        <w:rPr>
          <w:rFonts w:ascii="Courier New" w:hAnsi="Courier New" w:cs="Courier New"/>
          <w:sz w:val="16"/>
          <w:szCs w:val="16"/>
          <w:lang w:val="ru-RU"/>
        </w:rPr>
        <w:t xml:space="preserve">&lt;0.05  | </w:t>
      </w:r>
      <w:r w:rsidRPr="009570E5">
        <w:rPr>
          <w:rFonts w:ascii="Courier New" w:hAnsi="Courier New" w:cs="Courier New"/>
          <w:sz w:val="16"/>
          <w:szCs w:val="16"/>
        </w:rPr>
        <w:t>Cm</w:t>
      </w:r>
      <w:r w:rsidRPr="00FB3D2B">
        <w:rPr>
          <w:rFonts w:ascii="Courier New" w:hAnsi="Courier New" w:cs="Courier New"/>
          <w:sz w:val="16"/>
          <w:szCs w:val="16"/>
          <w:lang w:val="ru-RU"/>
        </w:rPr>
        <w:t>&lt;0.05  |нет расч. |нет расч. |нет расч. |   1 | 5.0000000 |  4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xml:space="preserve">| 1071 | Гидроксибензол (155)            |  0.003232| </w:t>
      </w:r>
      <w:r w:rsidRPr="009570E5">
        <w:rPr>
          <w:rFonts w:ascii="Courier New" w:hAnsi="Courier New" w:cs="Courier New"/>
          <w:sz w:val="16"/>
          <w:szCs w:val="16"/>
        </w:rPr>
        <w:t>Cm</w:t>
      </w:r>
      <w:r w:rsidRPr="00FB3D2B">
        <w:rPr>
          <w:rFonts w:ascii="Courier New" w:hAnsi="Courier New" w:cs="Courier New"/>
          <w:sz w:val="16"/>
          <w:szCs w:val="16"/>
          <w:lang w:val="ru-RU"/>
        </w:rPr>
        <w:t xml:space="preserve">&lt;0.05  | </w:t>
      </w:r>
      <w:r w:rsidRPr="009570E5">
        <w:rPr>
          <w:rFonts w:ascii="Courier New" w:hAnsi="Courier New" w:cs="Courier New"/>
          <w:sz w:val="16"/>
          <w:szCs w:val="16"/>
        </w:rPr>
        <w:t>Cm</w:t>
      </w:r>
      <w:r w:rsidRPr="00FB3D2B">
        <w:rPr>
          <w:rFonts w:ascii="Courier New" w:hAnsi="Courier New" w:cs="Courier New"/>
          <w:sz w:val="16"/>
          <w:szCs w:val="16"/>
          <w:lang w:val="ru-RU"/>
        </w:rPr>
        <w:t>&lt;0.05  |нет расч. |нет расч. |нет расч. |   1 | 0.0100000 |  2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1078 | Этан-1,2-диол (Гликоль,         |  2.198749|  0.116269|  0.009759|нет расч. |нет расч. |нет расч. |  13 | 1.0000000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Этиленгликоль) (1444*)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1119 | 2-Этоксиэтанол (Этиловый эфир   |  0.260787|  0.066878|  0.001139|нет расч. |нет расч. |нет расч. |   1 | 0.7000000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этиленгликоля, Этилцеллозольв)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(1497*)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1210 | Бутилацетат (Уксусной кислоты   |  2.281889|  0.585183|  0.009965|нет расч. |нет расч. |нет расч. |   1 | 0.1000000 |  4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бутиловый эфир) (110)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1325 | Формальдегид (Метаналь) (609)   |  5.360040|  1.311327|  0.027518|нет расч. |нет расч. |нет расч. |  18 | 0.0500000 |  2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1401 | Пропан-2-он (Ацетон) (470)      |  0.613287|  0.157275|  0.002678|нет расч. |нет расч. |нет расч. |   1 | 0.3500000 |  4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1716 | Смесь природных меркаптанов /в  |  1.029508|  0.895748|  0.428597|нет расч. |нет расч. |нет расч. |   2 | 0.0000500 |  3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пересчете на этилмеркаптан/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(Одорант СПМ - ТУ 51- 81-88)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(526)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1880 | Ди(2-гидроксиэтил)амин          |171.972626| 10.276608|  0.797973|нет расч. |нет расч. |нет расч. |   6 | 0.0500000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(Диэтаноламин) (367*)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2735 | Масло минеральное нефтяное      |  0.638997|  0.070658|  0.002985|нет расч. |нет расч. |нет расч. |   2 | 0.0500000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(веретенное, машинное,          |          |          |          |          |          |          |     |           |     |</w:t>
      </w:r>
    </w:p>
    <w:p w:rsidR="0014207E" w:rsidRPr="00FB3D2B"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 цилиндровое и др.) (716*)       |          |          |          |          |          |          |     |           |     |</w:t>
      </w:r>
    </w:p>
    <w:p w:rsidR="0014207E" w:rsidRPr="0014207E" w:rsidRDefault="0014207E" w:rsidP="0014207E">
      <w:pPr>
        <w:adjustRightInd w:val="0"/>
        <w:jc w:val="both"/>
        <w:rPr>
          <w:rFonts w:ascii="Courier New" w:hAnsi="Courier New" w:cs="Courier New"/>
          <w:sz w:val="16"/>
          <w:szCs w:val="16"/>
          <w:lang w:val="ru-RU"/>
        </w:rPr>
      </w:pPr>
      <w:r w:rsidRPr="00FB3D2B">
        <w:rPr>
          <w:rFonts w:ascii="Courier New" w:hAnsi="Courier New" w:cs="Courier New"/>
          <w:sz w:val="16"/>
          <w:szCs w:val="16"/>
          <w:lang w:val="ru-RU"/>
        </w:rPr>
        <w:t xml:space="preserve">| 2752 | Уайт-спирит (1294*)             |  2.281889|  0.585183|  0.009965|нет расч. </w:t>
      </w:r>
      <w:r w:rsidRPr="0014207E">
        <w:rPr>
          <w:rFonts w:ascii="Courier New" w:hAnsi="Courier New" w:cs="Courier New"/>
          <w:sz w:val="16"/>
          <w:szCs w:val="16"/>
          <w:lang w:val="ru-RU"/>
        </w:rPr>
        <w:t>|нет расч. |нет расч. |   1 | 1.0000000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2754 | Алканы С12-19 /в пересчете на С/| 23.330370|  2.095765|  0.091312|нет расч. |нет расч. |нет расч. |  51 | 1.0000000 |  4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(Углеводороды предельные С12-С19|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(в пересчете на С); Растворитель|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РПК-265П) (10)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2902 | Взвешенные частицы (116)        |  4.393758|  0.395175|  0.004198|нет расч. |нет расч. |нет расч. |   5 | 0.5000000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2904 | Мазутная зола                   |  0.002230|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1 | 0.0200000*|  2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теплоэлектростанций /в пересчете|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на ванадий/ (326)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2907 | Пыль неорганическая, содержащая | 81.290794|  3.521328|  0.054492|нет расч. |нет расч. |нет расч. |   2 | 0.1500000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двуокись кремния в %: более 70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(Динас) (493)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2908 | Пыль неорганическая, содержащая |196.085617|  5.447856|  0.191651|нет расч. |нет расч. |нет расч. |  18 | 0.3000000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двуокись кремния в %: 70-20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(шамот, цемент, пыль цементного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производства - глина, глинистый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сланец, доменный шлак, песок,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клинкер, зола, кремнезем, зола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углей казахстанских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месторождений) (494)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2909 | Пыль неорганическая, содержащая |  0.021057|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4 | 0.5000000 |  3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двуокись кремния в %: менее 20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(доломит, пыль цементного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производства - известняк, мел,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огарки, сырьевая смесь, пыль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вращающихся печей, боксит) (495*|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                               |          |          |          |          |          |          |     |           |     |</w:t>
      </w:r>
    </w:p>
    <w:p w:rsidR="0014207E" w:rsidRPr="00FB3D2B"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2921 | Пыль поливинилхлорида (1066*)   |198.929596|  6.688762|  0.143429|нет расч. </w:t>
      </w:r>
      <w:r w:rsidRPr="00FB3D2B">
        <w:rPr>
          <w:rFonts w:ascii="Courier New" w:hAnsi="Courier New" w:cs="Courier New"/>
          <w:sz w:val="16"/>
          <w:szCs w:val="16"/>
          <w:lang w:val="ru-RU"/>
        </w:rPr>
        <w:t>|нет расч. |нет расч. |   2 | 0.1000000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2930 | Пыль абразивная (Корунд белый,  |  9.107714|  1.766827|  0.007352|нет расч. |нет расч. |нет расч. |   1 | 0.0400000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Монокорунд) (1027*)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2936 | Пыль древесная (1039*)          | 38.841713|  0.966445|  0.029264|нет расч. |нет расч. |нет расч. |   3 | 0.1000000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04  | 0301 + 0304 + 0330 + 2904       |130.584183| 31.015356|  0.795144|нет расч. |нет расч. |нет расч. |  28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07  | 0301 + 0330                     |122.056534| 28.959232|  0.746745|нет расч. |нет расч. |нет расч. |  27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08  | 0301 + 0330 + 0337 + 1071       |128.857727| 30.504419|  0.789804|нет расч. |нет расч. |нет расч. |  27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13  | 1071 + 1401                     |  0.616521|  0.157276|  0.002737|нет расч. |нет расч. |нет расч. |   2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31  | 0184 + 0325                     |  0.049478| </w:t>
      </w:r>
      <w:r w:rsidRPr="009570E5">
        <w:rPr>
          <w:rFonts w:ascii="Courier New" w:hAnsi="Courier New" w:cs="Courier New"/>
          <w:sz w:val="16"/>
          <w:szCs w:val="16"/>
        </w:rPr>
        <w:t>Cm</w:t>
      </w:r>
      <w:r w:rsidRPr="0014207E">
        <w:rPr>
          <w:rFonts w:ascii="Courier New" w:hAnsi="Courier New" w:cs="Courier New"/>
          <w:sz w:val="16"/>
          <w:szCs w:val="16"/>
          <w:lang w:val="ru-RU"/>
        </w:rPr>
        <w:t xml:space="preserve">&lt;0.05  | </w:t>
      </w:r>
      <w:r w:rsidRPr="009570E5">
        <w:rPr>
          <w:rFonts w:ascii="Courier New" w:hAnsi="Courier New" w:cs="Courier New"/>
          <w:sz w:val="16"/>
          <w:szCs w:val="16"/>
        </w:rPr>
        <w:t>Cm</w:t>
      </w:r>
      <w:r w:rsidRPr="0014207E">
        <w:rPr>
          <w:rFonts w:ascii="Courier New" w:hAnsi="Courier New" w:cs="Courier New"/>
          <w:sz w:val="16"/>
          <w:szCs w:val="16"/>
          <w:lang w:val="ru-RU"/>
        </w:rPr>
        <w:t>&lt;0.05  |нет расч. |нет расч. |нет расч. |   4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35  | 0184 + 0330                     | 17.158989|  3.796773|  0.154924|нет расч. |нет расч. |нет расч. |  29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37  | 0333 + 1325                     | 15.477921|  1.467862|  0.059184|нет расч. |нет расч. |нет расч. |  43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40  | 0330 + 1071                     | 17.118879|  3.791370|  0.151291|нет расч. |нет расч. |нет расч. |  25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41  | 0330 + 0342                     | 18.732561|  4.225903|  0.160337|нет расч. |нет расч. |нет расч. |  26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44  | 0330 + 0333                     | 27.233524|  3.997777|  0.184437|нет расч. |нет расч. |нет расч. |  48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57  | 0207 + 0330                     | 17.115698|  3.791372|  0.151232|нет расч. |нет расч. |нет расч. |  26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59  | 0342 + 0344                     |  2.599123|  0.866356|  0.011229|нет расч. |нет расч. |нет расч. |   7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__ПЛ | 2902 + 2904 + 2907 + 2908 + 2909|194.736420|  3.747964|  0.168937|нет расч. |нет расч. |нет расч. |  31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 + 2921 + 2930 + 2936            |          |          |          |          |          |          |     |           |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Примечания:</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1. Таблица отсортирована по увеличению значений по коду загрязняющих веществ</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2. </w:t>
      </w:r>
      <w:r w:rsidRPr="009570E5">
        <w:rPr>
          <w:rFonts w:ascii="Courier New" w:hAnsi="Courier New" w:cs="Courier New"/>
          <w:sz w:val="16"/>
          <w:szCs w:val="16"/>
        </w:rPr>
        <w:t>Cm</w:t>
      </w:r>
      <w:r w:rsidRPr="0014207E">
        <w:rPr>
          <w:rFonts w:ascii="Courier New" w:hAnsi="Courier New" w:cs="Courier New"/>
          <w:sz w:val="16"/>
          <w:szCs w:val="16"/>
          <w:lang w:val="ru-RU"/>
        </w:rPr>
        <w:t xml:space="preserve"> - сумма по источникам загрязнения максимальных концентраций (в долях ПДКмр) - только для модели МРК-2014                  </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3. "Звездочка" (*) в графе "ПДКмр(ОБУВ)" означает, что соответствующее значение взято как 10ПДКсс.</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4. Значения максимальной из разовых концентраций в графах "РП" (по расчетному прямоугольнику), "СЗЗ" (по санитарно-защитной зоне),</w:t>
      </w:r>
    </w:p>
    <w:p w:rsidR="0014207E" w:rsidRPr="0014207E" w:rsidRDefault="0014207E" w:rsidP="0014207E">
      <w:pPr>
        <w:adjustRightInd w:val="0"/>
        <w:jc w:val="both"/>
        <w:rPr>
          <w:rFonts w:ascii="Courier New" w:hAnsi="Courier New" w:cs="Courier New"/>
          <w:sz w:val="16"/>
          <w:szCs w:val="16"/>
          <w:lang w:val="ru-RU"/>
        </w:rPr>
      </w:pPr>
      <w:r w:rsidRPr="0014207E">
        <w:rPr>
          <w:rFonts w:ascii="Courier New" w:hAnsi="Courier New" w:cs="Courier New"/>
          <w:sz w:val="16"/>
          <w:szCs w:val="16"/>
          <w:lang w:val="ru-RU"/>
        </w:rPr>
        <w:t xml:space="preserve">     "ЖЗ" (в жилой зоне), "ФТ" (в заданных группах фиксированных точек), на границе области воздействия приведены в долях ПДКмр.    </w:t>
      </w: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ind w:firstLine="567"/>
        <w:contextualSpacing/>
        <w:jc w:val="both"/>
        <w:outlineLvl w:val="0"/>
        <w:rPr>
          <w:rFonts w:ascii="Times New Roman" w:hAnsi="Times New Roman"/>
          <w:color w:val="FF0000"/>
          <w:sz w:val="22"/>
          <w:szCs w:val="22"/>
          <w:lang w:val="kk-KZ"/>
        </w:rPr>
      </w:pPr>
    </w:p>
    <w:p w:rsidR="00697414" w:rsidRPr="0014207E" w:rsidRDefault="00697414" w:rsidP="00697414">
      <w:pPr>
        <w:pStyle w:val="11"/>
        <w:shd w:val="clear" w:color="auto" w:fill="FFFFFF"/>
        <w:contextualSpacing/>
        <w:jc w:val="both"/>
        <w:outlineLvl w:val="0"/>
        <w:rPr>
          <w:rFonts w:ascii="Times New Roman" w:hAnsi="Times New Roman"/>
          <w:b/>
          <w:color w:val="FF0000"/>
          <w:sz w:val="22"/>
          <w:szCs w:val="22"/>
        </w:rPr>
        <w:sectPr w:rsidR="00697414" w:rsidRPr="0014207E" w:rsidSect="00697414">
          <w:pgSz w:w="16840" w:h="11910" w:orient="landscape"/>
          <w:pgMar w:top="1378" w:right="754" w:bottom="851" w:left="1134" w:header="567" w:footer="0" w:gutter="0"/>
          <w:cols w:space="720"/>
        </w:sectPr>
      </w:pPr>
    </w:p>
    <w:p w:rsidR="003E3224" w:rsidRPr="0014207E" w:rsidRDefault="003E3224" w:rsidP="00697414">
      <w:pPr>
        <w:pStyle w:val="11"/>
        <w:shd w:val="clear" w:color="auto" w:fill="FFFFFF"/>
        <w:contextualSpacing/>
        <w:jc w:val="both"/>
        <w:outlineLvl w:val="0"/>
        <w:rPr>
          <w:rFonts w:ascii="Times New Roman" w:hAnsi="Times New Roman"/>
          <w:b/>
          <w:color w:val="FF0000"/>
          <w:sz w:val="22"/>
          <w:szCs w:val="22"/>
        </w:rPr>
      </w:pPr>
      <w:r w:rsidRPr="0014207E">
        <w:rPr>
          <w:rFonts w:ascii="Times New Roman" w:hAnsi="Times New Roman"/>
          <w:b/>
          <w:color w:val="FF0000"/>
          <w:sz w:val="22"/>
          <w:szCs w:val="22"/>
        </w:rPr>
        <w:t xml:space="preserve">ОТХОДЫ </w:t>
      </w:r>
    </w:p>
    <w:p w:rsidR="0014207E" w:rsidRPr="00B52633" w:rsidRDefault="0014207E" w:rsidP="0014207E">
      <w:pPr>
        <w:pStyle w:val="213"/>
        <w:tabs>
          <w:tab w:val="left" w:pos="0"/>
        </w:tabs>
        <w:ind w:left="360"/>
      </w:pPr>
      <w:bookmarkStart w:id="23" w:name="_Toc193819738"/>
      <w:bookmarkStart w:id="24" w:name="z88"/>
      <w:r w:rsidRPr="00FB6EFA">
        <w:t>Таблица 2</w:t>
      </w:r>
      <w:r>
        <w:t>.1</w:t>
      </w:r>
      <w:r w:rsidRPr="00FB6EFA">
        <w:t xml:space="preserve">. </w:t>
      </w:r>
      <w:r w:rsidRPr="00B52633">
        <w:t>Информация по отходам производства и потребления</w:t>
      </w:r>
      <w:bookmarkEnd w:id="23"/>
      <w:r w:rsidRPr="00B52633">
        <w:t xml:space="preserve"> образующихся от собственного производства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1200"/>
        <w:gridCol w:w="992"/>
        <w:gridCol w:w="4820"/>
      </w:tblGrid>
      <w:tr w:rsidR="00E37606" w:rsidRPr="002E0E9B" w:rsidTr="00D06D0C">
        <w:trPr>
          <w:trHeight w:val="30"/>
        </w:trPr>
        <w:tc>
          <w:tcPr>
            <w:tcW w:w="2911" w:type="dxa"/>
            <w:tcMar>
              <w:top w:w="15" w:type="dxa"/>
              <w:left w:w="15" w:type="dxa"/>
              <w:bottom w:w="15" w:type="dxa"/>
              <w:right w:w="15" w:type="dxa"/>
            </w:tcMar>
            <w:vAlign w:val="center"/>
          </w:tcPr>
          <w:bookmarkEnd w:id="24"/>
          <w:p w:rsidR="00E37606" w:rsidRPr="00BB59CF" w:rsidRDefault="00E37606" w:rsidP="00D06D0C">
            <w:pP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Вид отхода</w:t>
            </w: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Код отхода в соответствии с классификатором отходов</w:t>
            </w:r>
          </w:p>
        </w:tc>
        <w:tc>
          <w:tcPr>
            <w:tcW w:w="992" w:type="dxa"/>
            <w:vAlign w:val="center"/>
          </w:tcPr>
          <w:p w:rsidR="00E37606" w:rsidRPr="00BB59CF" w:rsidRDefault="00E37606" w:rsidP="00D06D0C">
            <w:pP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Лимит накопления отходов, тонн</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Вид операции, которому подвергается отход</w:t>
            </w:r>
          </w:p>
        </w:tc>
      </w:tr>
      <w:tr w:rsidR="00E37606" w:rsidRPr="00BB59CF"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1</w:t>
            </w: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2</w:t>
            </w:r>
          </w:p>
        </w:tc>
        <w:tc>
          <w:tcPr>
            <w:tcW w:w="992" w:type="dxa"/>
            <w:vAlign w:val="center"/>
          </w:tcPr>
          <w:p w:rsidR="00E37606" w:rsidRPr="00BB59CF" w:rsidRDefault="00E37606" w:rsidP="00D06D0C">
            <w:pP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3</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b/>
                <w:color w:val="000000" w:themeColor="text1"/>
                <w:sz w:val="23"/>
                <w:szCs w:val="23"/>
                <w:lang w:val="ru-RU"/>
              </w:rPr>
            </w:pPr>
            <w:r w:rsidRPr="00BB59CF">
              <w:rPr>
                <w:rFonts w:ascii="Times New Roman" w:hAnsi="Times New Roman"/>
                <w:b/>
                <w:color w:val="000000" w:themeColor="text1"/>
                <w:sz w:val="23"/>
                <w:szCs w:val="23"/>
                <w:lang w:val="ru-RU"/>
              </w:rPr>
              <w:t>4</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Люминесцентные лампы и другие ртутьсодержащие отходы</w:t>
            </w:r>
          </w:p>
          <w:p w:rsidR="00E37606" w:rsidRPr="00BB59CF" w:rsidRDefault="00E37606" w:rsidP="00D06D0C">
            <w:pPr>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20 01 21*</w:t>
            </w:r>
          </w:p>
        </w:tc>
        <w:tc>
          <w:tcPr>
            <w:tcW w:w="992" w:type="dxa"/>
            <w:vAlign w:val="center"/>
          </w:tcPr>
          <w:p w:rsidR="00E37606" w:rsidRPr="00BB59CF" w:rsidRDefault="00E37606" w:rsidP="00D06D0C">
            <w:pPr>
              <w:rPr>
                <w:rFonts w:ascii="Times New Roman" w:hAnsi="Times New Roman"/>
                <w:sz w:val="23"/>
                <w:szCs w:val="23"/>
                <w:lang w:val="kk-KZ"/>
              </w:rPr>
            </w:pPr>
            <w:r w:rsidRPr="00BB59CF">
              <w:rPr>
                <w:rFonts w:ascii="Times New Roman" w:hAnsi="Times New Roman"/>
                <w:sz w:val="23"/>
                <w:szCs w:val="23"/>
              </w:rPr>
              <w:t>20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Отходы лакокрасочных материалов</w:t>
            </w:r>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sz w:val="23"/>
                <w:szCs w:val="23"/>
              </w:rPr>
              <w:t>08 01 11*</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Отработанные аккумуляторы/батарейки</w:t>
            </w: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sz w:val="23"/>
                <w:szCs w:val="23"/>
              </w:rPr>
              <w:t>20 01 33*</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Нефтезагрязненные (промасленные) отходы (ветошь, фильтры и т.д.)</w:t>
            </w: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lang w:val="ru-RU"/>
              </w:rPr>
            </w:pPr>
            <w:r w:rsidRPr="00BB59CF">
              <w:rPr>
                <w:rFonts w:ascii="Times New Roman" w:hAnsi="Times New Roman"/>
                <w:color w:val="000000" w:themeColor="text1"/>
                <w:sz w:val="23"/>
                <w:szCs w:val="23"/>
                <w:lang w:val="ru-RU"/>
              </w:rPr>
              <w:t>15 02 02*</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Отработанные фильтры</w:t>
            </w:r>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16 01 07*</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30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Отработанные масла</w:t>
            </w:r>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13 02 08*</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150</w:t>
            </w:r>
          </w:p>
        </w:tc>
        <w:tc>
          <w:tcPr>
            <w:tcW w:w="4820" w:type="dxa"/>
            <w:tcMar>
              <w:top w:w="15" w:type="dxa"/>
              <w:left w:w="15" w:type="dxa"/>
              <w:bottom w:w="15" w:type="dxa"/>
              <w:right w:w="15" w:type="dxa"/>
            </w:tcMar>
            <w:vAlign w:val="center"/>
          </w:tcPr>
          <w:p w:rsidR="00E37606" w:rsidRPr="00BB59CF" w:rsidRDefault="00E37606" w:rsidP="00D06D0C">
            <w:pPr>
              <w:pStyle w:val="a8"/>
              <w:rPr>
                <w:b/>
                <w:bCs/>
                <w:i/>
                <w:sz w:val="23"/>
                <w:szCs w:val="23"/>
              </w:rPr>
            </w:pPr>
            <w:r w:rsidRPr="00BB59CF">
              <w:rPr>
                <w:sz w:val="23"/>
                <w:szCs w:val="23"/>
              </w:rPr>
              <w:t>Отработанные масла накапливаются в промаркированных емкостях и передаются специализированной организации, непригодные для восстановления / удаления отработанные масла подают на установку термического обезвреживания.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25" w:name="_Hlk140940237"/>
            <w:r w:rsidRPr="00BB59CF">
              <w:rPr>
                <w:rFonts w:ascii="Times New Roman" w:hAnsi="Times New Roman"/>
                <w:color w:val="000000" w:themeColor="text1"/>
                <w:sz w:val="23"/>
                <w:szCs w:val="23"/>
              </w:rPr>
              <w:t>Отходы строительных материалов</w:t>
            </w:r>
            <w:bookmarkEnd w:id="25"/>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17 09 04</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60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вторичное использование,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Лом черных металлов</w:t>
            </w:r>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16 01 17</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300</w:t>
            </w:r>
          </w:p>
        </w:tc>
        <w:tc>
          <w:tcPr>
            <w:tcW w:w="4820" w:type="dxa"/>
            <w:tcMar>
              <w:top w:w="15" w:type="dxa"/>
              <w:left w:w="15" w:type="dxa"/>
              <w:bottom w:w="15" w:type="dxa"/>
              <w:right w:w="15" w:type="dxa"/>
            </w:tcMar>
            <w:vAlign w:val="center"/>
          </w:tcPr>
          <w:p w:rsidR="00E37606" w:rsidRPr="00BB59CF" w:rsidRDefault="00E37606" w:rsidP="00D06D0C">
            <w:pPr>
              <w:autoSpaceDE w:val="0"/>
              <w:autoSpaceDN w:val="0"/>
              <w:adjustRightInd w:val="0"/>
              <w:rPr>
                <w:rFonts w:ascii="Times New Roman" w:hAnsi="Times New Roman"/>
                <w:sz w:val="23"/>
                <w:szCs w:val="23"/>
                <w:lang w:val="ru-RU"/>
              </w:rPr>
            </w:pPr>
            <w:r w:rsidRPr="00BB59CF">
              <w:rPr>
                <w:rFonts w:ascii="Times New Roman" w:hAnsi="Times New Roman"/>
                <w:sz w:val="23"/>
                <w:szCs w:val="23"/>
                <w:lang w:val="ru-RU"/>
              </w:rPr>
              <w:t xml:space="preserve">Лом черных металлов временно накапливается на специализированных обвалованных площадках на территории предприятия и промаркированных контейнерах. По мере накопления лом черных металлов передается специализированному предприятию </w:t>
            </w:r>
            <w:r w:rsidRPr="00BB59CF">
              <w:rPr>
                <w:rFonts w:ascii="Times New Roman" w:hAnsi="Times New Roman"/>
                <w:color w:val="000000" w:themeColor="text1"/>
                <w:sz w:val="23"/>
                <w:szCs w:val="23"/>
                <w:lang w:val="ru-RU"/>
              </w:rPr>
              <w:t xml:space="preserve">или реализуется </w:t>
            </w:r>
            <w:r w:rsidRPr="00BB59CF">
              <w:rPr>
                <w:rFonts w:ascii="Times New Roman" w:hAnsi="Times New Roman"/>
                <w:sz w:val="23"/>
                <w:szCs w:val="23"/>
                <w:lang w:val="ru-RU"/>
              </w:rPr>
              <w:t>на договорной основе.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Огарки электродов</w:t>
            </w:r>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12 01 13</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термическое обезвреживание,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lang w:val="ru-RU"/>
              </w:rPr>
            </w:pPr>
            <w:bookmarkStart w:id="26" w:name="_Hlk140940633"/>
            <w:r w:rsidRPr="00BB59CF">
              <w:rPr>
                <w:rFonts w:ascii="Times New Roman" w:hAnsi="Times New Roman"/>
                <w:color w:val="000000" w:themeColor="text1"/>
                <w:sz w:val="23"/>
                <w:szCs w:val="23"/>
                <w:lang w:val="ru-RU"/>
              </w:rPr>
              <w:t xml:space="preserve">Отходы изношенных средств защиты и спецодежды, </w:t>
            </w:r>
            <w:bookmarkEnd w:id="26"/>
            <w:r w:rsidRPr="00BB59CF">
              <w:rPr>
                <w:rFonts w:ascii="Times New Roman" w:hAnsi="Times New Roman"/>
                <w:color w:val="000000" w:themeColor="text1"/>
                <w:sz w:val="23"/>
                <w:szCs w:val="23"/>
                <w:lang w:val="ru-RU"/>
              </w:rPr>
              <w:t>текстиля</w:t>
            </w:r>
          </w:p>
          <w:p w:rsidR="00E37606" w:rsidRPr="00E6281A" w:rsidRDefault="00E37606" w:rsidP="00D06D0C">
            <w:pPr>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15 02 03</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20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Твердые бытовые отходы</w:t>
            </w: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20 03 01</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600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27" w:name="_Hlk140940922"/>
            <w:r w:rsidRPr="00BB59CF">
              <w:rPr>
                <w:rFonts w:ascii="Times New Roman" w:hAnsi="Times New Roman"/>
                <w:color w:val="000000" w:themeColor="text1"/>
                <w:sz w:val="23"/>
                <w:szCs w:val="23"/>
              </w:rPr>
              <w:t>Отходы пластика</w:t>
            </w:r>
            <w:bookmarkEnd w:id="27"/>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20 01 39</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 перевод во вторичное сырье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28" w:name="_Hlk140941024"/>
            <w:r w:rsidRPr="00BB59CF">
              <w:rPr>
                <w:rFonts w:ascii="Times New Roman" w:hAnsi="Times New Roman"/>
                <w:color w:val="000000" w:themeColor="text1"/>
                <w:sz w:val="23"/>
                <w:szCs w:val="23"/>
              </w:rPr>
              <w:t>Отходы бумаги и картона</w:t>
            </w:r>
            <w:bookmarkEnd w:id="28"/>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20 01 01</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перевод во вторичное сырье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Списанное электрическое и электронное оборудование</w:t>
            </w:r>
          </w:p>
          <w:p w:rsidR="00E37606" w:rsidRPr="00BB59CF" w:rsidRDefault="00E37606" w:rsidP="00D06D0C">
            <w:pPr>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lang w:val="ru-RU"/>
              </w:rPr>
            </w:pPr>
            <w:r w:rsidRPr="00BB59CF">
              <w:rPr>
                <w:rFonts w:ascii="Times New Roman" w:hAnsi="Times New Roman"/>
                <w:color w:val="000000" w:themeColor="text1"/>
                <w:sz w:val="23"/>
                <w:szCs w:val="23"/>
                <w:lang w:val="ru-RU"/>
              </w:rPr>
              <w:t>20 01 36</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20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29" w:name="_Hlk140941463"/>
            <w:r w:rsidRPr="00BB59CF">
              <w:rPr>
                <w:rFonts w:ascii="Times New Roman" w:hAnsi="Times New Roman"/>
                <w:color w:val="000000" w:themeColor="text1"/>
                <w:sz w:val="23"/>
                <w:szCs w:val="23"/>
              </w:rPr>
              <w:t>Загрязненный грунт</w:t>
            </w:r>
            <w:bookmarkEnd w:id="29"/>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17 05 03*</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350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30" w:name="_Hlk140944672"/>
            <w:r w:rsidRPr="00BB59CF">
              <w:rPr>
                <w:rFonts w:ascii="Times New Roman" w:hAnsi="Times New Roman"/>
                <w:color w:val="000000" w:themeColor="text1"/>
                <w:sz w:val="23"/>
                <w:szCs w:val="23"/>
              </w:rPr>
              <w:t>Абразивный песок</w:t>
            </w:r>
            <w:bookmarkEnd w:id="30"/>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12 01 14*</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300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 термическое обезвреживание отходов,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Антифриз</w:t>
            </w:r>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16 01 14*</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BB59CF" w:rsidRDefault="00E37606" w:rsidP="00D06D0C">
            <w:pPr>
              <w:pStyle w:val="a8"/>
              <w:rPr>
                <w:sz w:val="23"/>
                <w:szCs w:val="23"/>
              </w:rPr>
            </w:pPr>
            <w:r w:rsidRPr="00BB59CF">
              <w:rPr>
                <w:sz w:val="23"/>
                <w:szCs w:val="23"/>
              </w:rPr>
              <w:t>Накапливаются в промаркированных емкостях,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31" w:name="_Hlk140946798"/>
            <w:r w:rsidRPr="00BB59CF">
              <w:rPr>
                <w:rFonts w:ascii="Times New Roman" w:hAnsi="Times New Roman"/>
                <w:color w:val="000000" w:themeColor="text1"/>
                <w:sz w:val="23"/>
                <w:szCs w:val="23"/>
              </w:rPr>
              <w:t>Загрязненная тара всех типов</w:t>
            </w:r>
            <w:bookmarkEnd w:id="31"/>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15 01 10*</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 и направляются на установку очистки, измельчение, прессование, передача специализированной организации.</w:t>
            </w:r>
          </w:p>
          <w:p w:rsidR="00E37606" w:rsidRPr="00BB59CF" w:rsidRDefault="00E37606" w:rsidP="00D06D0C">
            <w:pPr>
              <w:rPr>
                <w:rFonts w:ascii="Times New Roman" w:hAnsi="Times New Roman"/>
                <w:sz w:val="23"/>
                <w:szCs w:val="23"/>
                <w:lang w:val="ru-RU"/>
              </w:rPr>
            </w:pP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Зольный остаток</w:t>
            </w:r>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19 01 11*</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4000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eastAsia="Arial" w:hAnsi="Times New Roman"/>
                <w:sz w:val="23"/>
                <w:szCs w:val="23"/>
                <w:lang w:val="ru-RU"/>
              </w:rPr>
            </w:pPr>
            <w:r w:rsidRPr="00BB59CF">
              <w:rPr>
                <w:rFonts w:ascii="Times New Roman" w:hAnsi="Times New Roman"/>
                <w:sz w:val="23"/>
                <w:szCs w:val="23"/>
                <w:lang w:val="ru-RU"/>
              </w:rPr>
              <w:t xml:space="preserve">Складируются в специальных установленных местах или промаркированных контейнерах, передача специализированной организации, </w:t>
            </w:r>
            <w:r w:rsidRPr="00BB59CF">
              <w:rPr>
                <w:rFonts w:ascii="Times New Roman" w:eastAsia="Arial" w:hAnsi="Times New Roman"/>
                <w:sz w:val="23"/>
                <w:szCs w:val="23"/>
                <w:lang w:val="ru-RU"/>
              </w:rPr>
              <w:t>осуществляющей операции по восстановлению или удалению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32" w:name="_Hlk140947314"/>
            <w:r w:rsidRPr="00BB59CF">
              <w:rPr>
                <w:rFonts w:ascii="Times New Roman" w:hAnsi="Times New Roman"/>
                <w:color w:val="000000" w:themeColor="text1"/>
                <w:sz w:val="23"/>
                <w:szCs w:val="23"/>
              </w:rPr>
              <w:t>Медицинские отходы</w:t>
            </w:r>
            <w:bookmarkEnd w:id="32"/>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18 01 03*</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с последующей их подачей на установку термической обезвреживании отходов,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Отработанные шины</w:t>
            </w:r>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16 01 03</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BB59CF" w:rsidRDefault="00E37606" w:rsidP="00D06D0C">
            <w:pPr>
              <w:rPr>
                <w:rFonts w:ascii="Times New Roman" w:eastAsia="Arial" w:hAnsi="Times New Roman"/>
                <w:sz w:val="23"/>
                <w:szCs w:val="23"/>
                <w:lang w:val="ru-RU"/>
              </w:rPr>
            </w:pPr>
            <w:r w:rsidRPr="00BB59CF">
              <w:rPr>
                <w:rFonts w:ascii="Times New Roman" w:hAnsi="Times New Roman"/>
                <w:sz w:val="23"/>
                <w:szCs w:val="23"/>
                <w:lang w:val="ru-RU"/>
              </w:rPr>
              <w:t xml:space="preserve">Складируются на участке сбора изношенных шин с твердым покрытием, по мере накопления будут передаваться по договору специализированной организации, </w:t>
            </w:r>
            <w:r w:rsidRPr="00BB59CF">
              <w:rPr>
                <w:rFonts w:ascii="Times New Roman" w:eastAsia="Arial" w:hAnsi="Times New Roman"/>
                <w:sz w:val="23"/>
                <w:szCs w:val="23"/>
                <w:lang w:val="ru-RU"/>
              </w:rPr>
              <w:t>осуществляющей операции по восстановлению или удалению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Пластмассы и резины</w:t>
            </w:r>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19 12 04</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 передача организации согласно договору.</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33" w:name="_Hlk140947862"/>
            <w:r w:rsidRPr="00BB59CF">
              <w:rPr>
                <w:rFonts w:ascii="Times New Roman" w:hAnsi="Times New Roman"/>
                <w:color w:val="000000" w:themeColor="text1"/>
                <w:sz w:val="23"/>
                <w:szCs w:val="23"/>
              </w:rPr>
              <w:t>Древесные отходы</w:t>
            </w:r>
            <w:bookmarkEnd w:id="33"/>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20 01 38</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 передача специализированной организации, перевод во вторичное сырье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34" w:name="_Hlk140948015"/>
            <w:r w:rsidRPr="00BB59CF">
              <w:rPr>
                <w:rFonts w:ascii="Times New Roman" w:hAnsi="Times New Roman"/>
                <w:color w:val="000000" w:themeColor="text1"/>
                <w:sz w:val="23"/>
                <w:szCs w:val="23"/>
              </w:rPr>
              <w:t>Отходы стекла</w:t>
            </w:r>
            <w:bookmarkEnd w:id="34"/>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20 01 02</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35" w:name="_Hlk140948136"/>
            <w:r w:rsidRPr="00BB59CF">
              <w:rPr>
                <w:rFonts w:ascii="Times New Roman" w:hAnsi="Times New Roman"/>
                <w:color w:val="000000" w:themeColor="text1"/>
                <w:sz w:val="23"/>
                <w:szCs w:val="23"/>
              </w:rPr>
              <w:t>Отходы бетона</w:t>
            </w:r>
            <w:bookmarkEnd w:id="35"/>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17 01 01</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rPr>
            </w:pPr>
            <w:bookmarkStart w:id="36" w:name="_Hlk140948213"/>
            <w:r w:rsidRPr="00BB59CF">
              <w:rPr>
                <w:rFonts w:ascii="Times New Roman" w:hAnsi="Times New Roman"/>
                <w:color w:val="000000" w:themeColor="text1"/>
                <w:sz w:val="23"/>
                <w:szCs w:val="23"/>
              </w:rPr>
              <w:t>Пищевые отходы</w:t>
            </w:r>
            <w:bookmarkEnd w:id="36"/>
          </w:p>
          <w:p w:rsidR="00E37606" w:rsidRPr="00BB59CF" w:rsidRDefault="00E37606" w:rsidP="00D06D0C">
            <w:pPr>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20 01 08</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контейнерах, с последующей их подачей на установку по переработке отходов,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lang w:val="kk-KZ"/>
              </w:rPr>
            </w:pPr>
            <w:bookmarkStart w:id="37" w:name="_Hlk140948487"/>
            <w:r w:rsidRPr="00BB59CF">
              <w:rPr>
                <w:rFonts w:ascii="Times New Roman" w:hAnsi="Times New Roman"/>
                <w:color w:val="000000" w:themeColor="text1"/>
                <w:sz w:val="23"/>
                <w:szCs w:val="23"/>
                <w:lang w:val="kk-KZ"/>
              </w:rPr>
              <w:t>Нефтезагрязненная вода</w:t>
            </w:r>
            <w:bookmarkEnd w:id="37"/>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lang w:val="kk-KZ"/>
              </w:rPr>
              <w:t>13 05 07*</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2000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Накапливаются в промаркированных емкостях,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lang w:val="kk-KZ"/>
              </w:rPr>
            </w:pPr>
            <w:bookmarkStart w:id="38" w:name="_Hlk140948683"/>
            <w:r w:rsidRPr="00BB59CF">
              <w:rPr>
                <w:rFonts w:ascii="Times New Roman" w:hAnsi="Times New Roman"/>
                <w:color w:val="000000" w:themeColor="text1"/>
                <w:sz w:val="23"/>
                <w:szCs w:val="23"/>
                <w:lang w:val="kk-KZ"/>
              </w:rPr>
              <w:t>Использованные картриджи</w:t>
            </w:r>
            <w:bookmarkEnd w:id="38"/>
            <w:r w:rsidRPr="00BB59CF">
              <w:rPr>
                <w:rFonts w:ascii="Times New Roman" w:hAnsi="Times New Roman"/>
                <w:color w:val="000000" w:themeColor="text1"/>
                <w:sz w:val="23"/>
                <w:szCs w:val="23"/>
                <w:lang w:val="kk-KZ"/>
              </w:rPr>
              <w:t>/ Отработанные газодетекторы</w:t>
            </w:r>
          </w:p>
          <w:p w:rsidR="00E37606" w:rsidRPr="00BB59CF" w:rsidRDefault="00E37606" w:rsidP="00D06D0C">
            <w:pPr>
              <w:rPr>
                <w:rFonts w:ascii="Times New Roman" w:hAnsi="Times New Roman"/>
                <w:color w:val="000000" w:themeColor="text1"/>
                <w:sz w:val="23"/>
                <w:szCs w:val="23"/>
                <w:lang w:val="kk-KZ"/>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lang w:val="kk-KZ"/>
              </w:rPr>
              <w:t>20 01 36</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20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lang w:val="kk-KZ"/>
              </w:rPr>
            </w:pPr>
            <w:bookmarkStart w:id="39" w:name="_Hlk140950056"/>
            <w:r w:rsidRPr="00BB59CF">
              <w:rPr>
                <w:rFonts w:ascii="Times New Roman" w:hAnsi="Times New Roman"/>
                <w:color w:val="000000" w:themeColor="text1"/>
                <w:sz w:val="23"/>
                <w:szCs w:val="23"/>
                <w:lang w:val="kk-KZ"/>
              </w:rPr>
              <w:t>Иловый осадок от канализационных очистных сооружений</w:t>
            </w:r>
            <w:bookmarkEnd w:id="39"/>
          </w:p>
          <w:p w:rsidR="00E37606" w:rsidRPr="00BB59CF" w:rsidRDefault="00E37606" w:rsidP="00D06D0C">
            <w:pPr>
              <w:rPr>
                <w:rFonts w:ascii="Times New Roman" w:hAnsi="Times New Roman"/>
                <w:color w:val="000000" w:themeColor="text1"/>
                <w:sz w:val="23"/>
                <w:szCs w:val="23"/>
                <w:lang w:val="kk-KZ"/>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lang w:val="kk-KZ"/>
              </w:rPr>
              <w:t>19 08 16</w:t>
            </w:r>
          </w:p>
        </w:tc>
        <w:tc>
          <w:tcPr>
            <w:tcW w:w="992" w:type="dxa"/>
            <w:vAlign w:val="center"/>
          </w:tcPr>
          <w:p w:rsidR="00E37606" w:rsidRPr="00BB59CF" w:rsidRDefault="00E37606" w:rsidP="00D06D0C">
            <w:pPr>
              <w:rPr>
                <w:rFonts w:ascii="Times New Roman" w:hAnsi="Times New Roman"/>
                <w:sz w:val="23"/>
                <w:szCs w:val="23"/>
                <w:lang w:val="kk-KZ"/>
              </w:rPr>
            </w:pPr>
            <w:r w:rsidRPr="00BB59CF">
              <w:rPr>
                <w:rFonts w:ascii="Times New Roman" w:hAnsi="Times New Roman"/>
                <w:sz w:val="23"/>
                <w:szCs w:val="23"/>
                <w:lang w:val="kk-KZ"/>
              </w:rPr>
              <w:t>5</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(промаркированных контейнерах),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shd w:val="clear" w:color="auto" w:fill="FFFFFF"/>
              <w:rPr>
                <w:rFonts w:ascii="Times New Roman" w:hAnsi="Times New Roman"/>
                <w:color w:val="000000" w:themeColor="text1"/>
                <w:sz w:val="23"/>
                <w:szCs w:val="23"/>
                <w:lang w:val="ru-RU"/>
              </w:rPr>
            </w:pPr>
            <w:bookmarkStart w:id="40" w:name="_Hlk140950206"/>
            <w:r w:rsidRPr="00BB59CF">
              <w:rPr>
                <w:rFonts w:ascii="Times New Roman" w:hAnsi="Times New Roman"/>
                <w:color w:val="000000" w:themeColor="text1"/>
                <w:sz w:val="23"/>
                <w:szCs w:val="23"/>
                <w:lang w:val="ru-RU"/>
              </w:rPr>
              <w:t>Пылевой остаток с рукавного фильтра инсинератора</w:t>
            </w:r>
            <w:bookmarkEnd w:id="40"/>
          </w:p>
          <w:p w:rsidR="00E37606" w:rsidRPr="00E6281A" w:rsidRDefault="00E37606" w:rsidP="00D06D0C">
            <w:pPr>
              <w:shd w:val="clear" w:color="auto" w:fill="FFFFFF"/>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10 01 99</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BB59CF" w:rsidRDefault="00E37606" w:rsidP="00D06D0C">
            <w:pPr>
              <w:rPr>
                <w:rFonts w:ascii="Times New Roman" w:eastAsia="Arial"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передаются</w:t>
            </w:r>
            <w:r w:rsidRPr="00BB59CF">
              <w:rPr>
                <w:rFonts w:ascii="Times New Roman" w:eastAsia="Arial" w:hAnsi="Times New Roman"/>
                <w:sz w:val="23"/>
                <w:szCs w:val="23"/>
                <w:lang w:val="ru-RU"/>
              </w:rPr>
              <w:t xml:space="preserve">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shd w:val="clear" w:color="auto" w:fill="FFFFFF"/>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Загрязненная химикатами вода после промывки и пропарки</w:t>
            </w:r>
          </w:p>
          <w:p w:rsidR="00E37606" w:rsidRPr="00E6281A" w:rsidRDefault="00E37606" w:rsidP="00D06D0C">
            <w:pPr>
              <w:shd w:val="clear" w:color="auto" w:fill="FFFFFF"/>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10 01 22*</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4000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Накапливаются в промаркированных емкостях,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shd w:val="clear" w:color="auto" w:fill="FFFFFF"/>
              <w:rPr>
                <w:rFonts w:ascii="Times New Roman" w:hAnsi="Times New Roman"/>
                <w:color w:val="000000" w:themeColor="text1"/>
                <w:sz w:val="23"/>
                <w:szCs w:val="23"/>
              </w:rPr>
            </w:pPr>
            <w:r w:rsidRPr="00BB59CF">
              <w:rPr>
                <w:rFonts w:ascii="Times New Roman" w:hAnsi="Times New Roman"/>
                <w:color w:val="000000" w:themeColor="text1"/>
                <w:sz w:val="23"/>
                <w:szCs w:val="23"/>
              </w:rPr>
              <w:t>Твердый минеральный остаток</w:t>
            </w:r>
          </w:p>
          <w:p w:rsidR="00E37606" w:rsidRPr="00BB59CF" w:rsidRDefault="00E37606" w:rsidP="00D06D0C">
            <w:pPr>
              <w:shd w:val="clear" w:color="auto" w:fill="FFFFFF"/>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19 02 11*</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2000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shd w:val="clear" w:color="auto" w:fill="FFFFFF"/>
              <w:rPr>
                <w:rFonts w:ascii="Times New Roman" w:hAnsi="Times New Roman"/>
                <w:color w:val="000000" w:themeColor="text1"/>
                <w:sz w:val="23"/>
                <w:szCs w:val="23"/>
              </w:rPr>
            </w:pPr>
            <w:r w:rsidRPr="00BB59CF">
              <w:rPr>
                <w:rFonts w:ascii="Times New Roman" w:hAnsi="Times New Roman"/>
                <w:color w:val="000000" w:themeColor="text1"/>
                <w:sz w:val="23"/>
                <w:szCs w:val="23"/>
              </w:rPr>
              <w:t>Капсулированный нефтешлам</w:t>
            </w:r>
          </w:p>
          <w:p w:rsidR="00E37606" w:rsidRPr="00BB59CF" w:rsidRDefault="00E37606" w:rsidP="00D06D0C">
            <w:pPr>
              <w:shd w:val="clear" w:color="auto" w:fill="FFFFFF"/>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01 05 05*</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с последующей их подачей на установку термической обезвреживании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shd w:val="clear" w:color="auto" w:fill="FFFFFF"/>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Отходы серы (за исключением содержащие органические соединение серы)</w:t>
            </w:r>
          </w:p>
          <w:p w:rsidR="00E37606" w:rsidRPr="00E6281A" w:rsidRDefault="00E37606" w:rsidP="00D06D0C">
            <w:pPr>
              <w:shd w:val="clear" w:color="auto" w:fill="FFFFFF"/>
              <w:rPr>
                <w:rFonts w:ascii="Times New Roman" w:hAnsi="Times New Roman"/>
                <w:color w:val="000000" w:themeColor="text1"/>
                <w:sz w:val="23"/>
                <w:szCs w:val="23"/>
                <w:lang w:val="ru-RU"/>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05 01 16</w:t>
            </w:r>
          </w:p>
        </w:tc>
        <w:tc>
          <w:tcPr>
            <w:tcW w:w="992" w:type="dxa"/>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2000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color w:val="000000" w:themeColor="text1"/>
                <w:sz w:val="23"/>
                <w:szCs w:val="23"/>
                <w:lang w:val="ru-RU"/>
              </w:rPr>
            </w:pPr>
            <w:r w:rsidRPr="00BB59CF">
              <w:rPr>
                <w:rFonts w:ascii="Times New Roman" w:hAnsi="Times New Roman"/>
                <w:color w:val="000000" w:themeColor="text1"/>
                <w:sz w:val="23"/>
                <w:szCs w:val="23"/>
                <w:lang w:val="ru-RU"/>
              </w:rPr>
              <w:t xml:space="preserve">Складируются в специальных установленных местах </w:t>
            </w:r>
            <w:r w:rsidRPr="00BB59CF">
              <w:rPr>
                <w:rFonts w:ascii="Times New Roman" w:hAnsi="Times New Roman"/>
                <w:sz w:val="23"/>
                <w:szCs w:val="23"/>
                <w:lang w:val="ru-RU"/>
              </w:rPr>
              <w:t>или промаркированных контейнерах</w:t>
            </w:r>
            <w:r w:rsidRPr="00BB59CF">
              <w:rPr>
                <w:rFonts w:ascii="Times New Roman" w:hAnsi="Times New Roman"/>
                <w:color w:val="000000" w:themeColor="text1"/>
                <w:sz w:val="23"/>
                <w:szCs w:val="23"/>
                <w:lang w:val="ru-RU"/>
              </w:rPr>
              <w:t xml:space="preserve">, </w:t>
            </w:r>
            <w:r w:rsidRPr="00BB59CF">
              <w:rPr>
                <w:rFonts w:ascii="Times New Roman" w:hAnsi="Times New Roman"/>
                <w:sz w:val="23"/>
                <w:szCs w:val="23"/>
                <w:lang w:val="ru-RU"/>
              </w:rPr>
              <w:t>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shd w:val="clear" w:color="auto" w:fill="FFFFFF"/>
              <w:rPr>
                <w:rFonts w:ascii="Times New Roman" w:hAnsi="Times New Roman"/>
                <w:color w:val="000000" w:themeColor="text1"/>
                <w:sz w:val="23"/>
                <w:szCs w:val="23"/>
              </w:rPr>
            </w:pPr>
            <w:r w:rsidRPr="00BB59CF">
              <w:rPr>
                <w:rFonts w:ascii="Times New Roman" w:hAnsi="Times New Roman"/>
                <w:color w:val="000000" w:themeColor="text1"/>
                <w:sz w:val="23"/>
                <w:szCs w:val="23"/>
              </w:rPr>
              <w:t>Отходы жидкой химии</w:t>
            </w:r>
          </w:p>
          <w:p w:rsidR="00E37606" w:rsidRPr="00BB59CF" w:rsidRDefault="00E37606" w:rsidP="00D06D0C">
            <w:pPr>
              <w:shd w:val="clear" w:color="auto" w:fill="FFFFFF"/>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07 07 04*</w:t>
            </w:r>
          </w:p>
        </w:tc>
        <w:tc>
          <w:tcPr>
            <w:tcW w:w="992" w:type="dxa"/>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2000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контейнерах/емкостях</w:t>
            </w:r>
            <w:r w:rsidRPr="00BB59CF">
              <w:rPr>
                <w:rFonts w:ascii="Times New Roman" w:hAnsi="Times New Roman"/>
                <w:color w:val="000000" w:themeColor="text1"/>
                <w:sz w:val="23"/>
                <w:szCs w:val="23"/>
                <w:lang w:val="ru-RU"/>
              </w:rPr>
              <w:t>,</w:t>
            </w:r>
            <w:r w:rsidRPr="00BB59CF">
              <w:rPr>
                <w:rFonts w:ascii="Times New Roman" w:hAnsi="Times New Roman"/>
                <w:sz w:val="23"/>
                <w:szCs w:val="23"/>
                <w:lang w:val="ru-RU"/>
              </w:rPr>
              <w:t xml:space="preserve">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shd w:val="clear" w:color="auto" w:fill="FFFFFF"/>
              <w:rPr>
                <w:rFonts w:ascii="Times New Roman" w:hAnsi="Times New Roman"/>
                <w:color w:val="000000" w:themeColor="text1"/>
                <w:sz w:val="23"/>
                <w:szCs w:val="23"/>
              </w:rPr>
            </w:pPr>
            <w:r w:rsidRPr="00BB59CF">
              <w:rPr>
                <w:rFonts w:ascii="Times New Roman" w:hAnsi="Times New Roman"/>
                <w:color w:val="000000" w:themeColor="text1"/>
                <w:sz w:val="23"/>
                <w:szCs w:val="23"/>
              </w:rPr>
              <w:t>Отходы очистки нефтешлама</w:t>
            </w:r>
          </w:p>
          <w:p w:rsidR="00E37606" w:rsidRPr="00BB59CF" w:rsidRDefault="00E37606" w:rsidP="00D06D0C">
            <w:pPr>
              <w:shd w:val="clear" w:color="auto" w:fill="FFFFFF"/>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01 05 05*</w:t>
            </w:r>
          </w:p>
        </w:tc>
        <w:tc>
          <w:tcPr>
            <w:tcW w:w="992" w:type="dxa"/>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2000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контейнерах/емкостях</w:t>
            </w:r>
            <w:r w:rsidRPr="00BB59CF">
              <w:rPr>
                <w:rFonts w:ascii="Times New Roman" w:hAnsi="Times New Roman"/>
                <w:color w:val="000000" w:themeColor="text1"/>
                <w:sz w:val="23"/>
                <w:szCs w:val="23"/>
                <w:lang w:val="ru-RU"/>
              </w:rPr>
              <w:t>,</w:t>
            </w:r>
            <w:r w:rsidRPr="00BB59CF">
              <w:rPr>
                <w:rFonts w:ascii="Times New Roman" w:hAnsi="Times New Roman"/>
                <w:sz w:val="23"/>
                <w:szCs w:val="23"/>
                <w:lang w:val="ru-RU"/>
              </w:rPr>
              <w:t xml:space="preserve">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shd w:val="clear" w:color="auto" w:fill="FFFFFF"/>
              <w:rPr>
                <w:rFonts w:ascii="Times New Roman" w:hAnsi="Times New Roman"/>
                <w:color w:val="000000" w:themeColor="text1"/>
                <w:sz w:val="23"/>
                <w:szCs w:val="23"/>
              </w:rPr>
            </w:pPr>
            <w:r w:rsidRPr="00BB59CF">
              <w:rPr>
                <w:rFonts w:ascii="Times New Roman" w:hAnsi="Times New Roman"/>
                <w:color w:val="000000" w:themeColor="text1"/>
                <w:sz w:val="23"/>
                <w:szCs w:val="23"/>
              </w:rPr>
              <w:t>Отходы твердой химии</w:t>
            </w:r>
          </w:p>
          <w:p w:rsidR="00E37606" w:rsidRPr="00BB59CF" w:rsidRDefault="00E37606" w:rsidP="00D06D0C">
            <w:pPr>
              <w:shd w:val="clear" w:color="auto" w:fill="FFFFFF"/>
              <w:rPr>
                <w:rFonts w:ascii="Times New Roman" w:hAnsi="Times New Roman"/>
                <w:color w:val="000000" w:themeColor="text1"/>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color w:val="000000" w:themeColor="text1"/>
                <w:sz w:val="23"/>
                <w:szCs w:val="23"/>
              </w:rPr>
              <w:t>07 07 99</w:t>
            </w:r>
          </w:p>
        </w:tc>
        <w:tc>
          <w:tcPr>
            <w:tcW w:w="992" w:type="dxa"/>
            <w:vAlign w:val="center"/>
          </w:tcPr>
          <w:p w:rsidR="00E37606" w:rsidRPr="00BB59CF" w:rsidRDefault="00E37606" w:rsidP="00D06D0C">
            <w:pPr>
              <w:rPr>
                <w:rFonts w:ascii="Times New Roman" w:hAnsi="Times New Roman"/>
                <w:color w:val="000000" w:themeColor="text1"/>
                <w:sz w:val="23"/>
                <w:szCs w:val="23"/>
              </w:rPr>
            </w:pPr>
            <w:r w:rsidRPr="00BB59CF">
              <w:rPr>
                <w:rFonts w:ascii="Times New Roman" w:hAnsi="Times New Roman"/>
                <w:color w:val="000000" w:themeColor="text1"/>
                <w:sz w:val="23"/>
                <w:szCs w:val="23"/>
              </w:rPr>
              <w:t>200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контейнерах/емкостях</w:t>
            </w:r>
            <w:r w:rsidRPr="00BB59CF">
              <w:rPr>
                <w:rFonts w:ascii="Times New Roman" w:hAnsi="Times New Roman"/>
                <w:color w:val="000000" w:themeColor="text1"/>
                <w:sz w:val="23"/>
                <w:szCs w:val="23"/>
                <w:lang w:val="ru-RU"/>
              </w:rPr>
              <w:t>,</w:t>
            </w:r>
            <w:r w:rsidRPr="00BB59CF">
              <w:rPr>
                <w:rFonts w:ascii="Times New Roman" w:hAnsi="Times New Roman"/>
                <w:sz w:val="23"/>
                <w:szCs w:val="23"/>
                <w:lang w:val="ru-RU"/>
              </w:rPr>
              <w:t xml:space="preserve"> передача специализированной организации, термическое обезвреживание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BB59CF" w:rsidRDefault="00E37606" w:rsidP="00D06D0C">
            <w:pPr>
              <w:shd w:val="clear" w:color="auto" w:fill="FFFFFF"/>
              <w:rPr>
                <w:rFonts w:ascii="Times New Roman" w:hAnsi="Times New Roman"/>
                <w:sz w:val="23"/>
                <w:szCs w:val="23"/>
              </w:rPr>
            </w:pPr>
            <w:r w:rsidRPr="00BB59CF">
              <w:rPr>
                <w:rFonts w:ascii="Times New Roman" w:hAnsi="Times New Roman"/>
                <w:sz w:val="23"/>
                <w:szCs w:val="23"/>
              </w:rPr>
              <w:t>Отходы очистки этиленгликоля</w:t>
            </w:r>
          </w:p>
          <w:p w:rsidR="00E37606" w:rsidRPr="00BB59CF" w:rsidRDefault="00E37606" w:rsidP="00D06D0C">
            <w:pPr>
              <w:shd w:val="clear" w:color="auto" w:fill="FFFFFF"/>
              <w:rPr>
                <w:rFonts w:ascii="Times New Roman" w:hAnsi="Times New Roman"/>
                <w:sz w:val="23"/>
                <w:szCs w:val="23"/>
              </w:rPr>
            </w:pPr>
          </w:p>
        </w:tc>
        <w:tc>
          <w:tcPr>
            <w:tcW w:w="1200" w:type="dxa"/>
            <w:tcMar>
              <w:top w:w="15" w:type="dxa"/>
              <w:left w:w="15" w:type="dxa"/>
              <w:bottom w:w="15" w:type="dxa"/>
              <w:right w:w="15" w:type="dxa"/>
            </w:tcMar>
            <w:vAlign w:val="center"/>
          </w:tcPr>
          <w:p w:rsidR="00E37606" w:rsidRPr="00BB59CF" w:rsidRDefault="00E37606" w:rsidP="00D06D0C">
            <w:pPr>
              <w:rPr>
                <w:rFonts w:ascii="Times New Roman" w:hAnsi="Times New Roman"/>
                <w:color w:val="FF0000"/>
                <w:sz w:val="23"/>
                <w:szCs w:val="23"/>
              </w:rPr>
            </w:pPr>
            <w:r w:rsidRPr="00BB59CF">
              <w:rPr>
                <w:rFonts w:ascii="Times New Roman" w:hAnsi="Times New Roman"/>
                <w:sz w:val="23"/>
                <w:szCs w:val="23"/>
              </w:rPr>
              <w:t>07 01 99</w:t>
            </w:r>
          </w:p>
        </w:tc>
        <w:tc>
          <w:tcPr>
            <w:tcW w:w="992" w:type="dxa"/>
            <w:vAlign w:val="center"/>
          </w:tcPr>
          <w:p w:rsidR="00E37606" w:rsidRPr="00BB59CF" w:rsidRDefault="00E37606" w:rsidP="00D06D0C">
            <w:pPr>
              <w:rPr>
                <w:rFonts w:ascii="Times New Roman" w:hAnsi="Times New Roman"/>
                <w:sz w:val="23"/>
                <w:szCs w:val="23"/>
              </w:rPr>
            </w:pPr>
            <w:r w:rsidRPr="00BB59CF">
              <w:rPr>
                <w:rFonts w:ascii="Times New Roman" w:hAnsi="Times New Roman"/>
                <w:sz w:val="23"/>
                <w:szCs w:val="23"/>
              </w:rPr>
              <w:t>2000</w:t>
            </w:r>
          </w:p>
        </w:tc>
        <w:tc>
          <w:tcPr>
            <w:tcW w:w="4820" w:type="dxa"/>
            <w:tcMar>
              <w:top w:w="15" w:type="dxa"/>
              <w:left w:w="15" w:type="dxa"/>
              <w:bottom w:w="15" w:type="dxa"/>
              <w:right w:w="15" w:type="dxa"/>
            </w:tcMar>
            <w:vAlign w:val="center"/>
          </w:tcPr>
          <w:p w:rsidR="00E37606" w:rsidRPr="00BB59CF" w:rsidRDefault="00E37606" w:rsidP="00D06D0C">
            <w:pPr>
              <w:rPr>
                <w:rFonts w:ascii="Times New Roman" w:hAnsi="Times New Roman"/>
                <w:sz w:val="23"/>
                <w:szCs w:val="23"/>
                <w:lang w:val="ru-RU"/>
              </w:rPr>
            </w:pPr>
            <w:r w:rsidRPr="00BB59CF">
              <w:rPr>
                <w:rFonts w:ascii="Times New Roman" w:hAnsi="Times New Roman"/>
                <w:sz w:val="23"/>
                <w:szCs w:val="23"/>
                <w:lang w:val="ru-RU"/>
              </w:rPr>
              <w:t>Складируются в специальных установленных местах или промаркированных контейнерах/емкостях</w:t>
            </w:r>
            <w:r w:rsidRPr="00BB59CF">
              <w:rPr>
                <w:rFonts w:ascii="Times New Roman" w:hAnsi="Times New Roman"/>
                <w:color w:val="000000" w:themeColor="text1"/>
                <w:sz w:val="23"/>
                <w:szCs w:val="23"/>
                <w:lang w:val="ru-RU"/>
              </w:rPr>
              <w:t>,</w:t>
            </w:r>
            <w:r w:rsidRPr="00BB59CF">
              <w:rPr>
                <w:rFonts w:ascii="Times New Roman" w:hAnsi="Times New Roman"/>
                <w:sz w:val="23"/>
                <w:szCs w:val="23"/>
                <w:lang w:val="ru-RU"/>
              </w:rPr>
              <w:t xml:space="preserve"> передача специализированной организации, термическое обезвреживание отходов</w:t>
            </w:r>
          </w:p>
        </w:tc>
      </w:tr>
    </w:tbl>
    <w:p w:rsidR="0014207E" w:rsidRDefault="0014207E" w:rsidP="0014207E">
      <w:pPr>
        <w:autoSpaceDE w:val="0"/>
        <w:autoSpaceDN w:val="0"/>
        <w:adjustRightInd w:val="0"/>
        <w:jc w:val="both"/>
        <w:rPr>
          <w:rFonts w:ascii="Times New Roman" w:hAnsi="Times New Roman"/>
          <w:color w:val="FF0000"/>
          <w:lang w:val="ru-RU"/>
        </w:rPr>
      </w:pPr>
    </w:p>
    <w:p w:rsidR="0014207E" w:rsidRDefault="0014207E" w:rsidP="0014207E">
      <w:pPr>
        <w:autoSpaceDE w:val="0"/>
        <w:autoSpaceDN w:val="0"/>
        <w:adjustRightInd w:val="0"/>
        <w:jc w:val="both"/>
        <w:rPr>
          <w:rFonts w:ascii="Times New Roman" w:hAnsi="Times New Roman"/>
          <w:color w:val="FF0000"/>
          <w:lang w:val="ru-RU"/>
        </w:rPr>
      </w:pPr>
    </w:p>
    <w:p w:rsidR="0014207E" w:rsidRPr="00B52633" w:rsidRDefault="0014207E" w:rsidP="0014207E">
      <w:pPr>
        <w:pStyle w:val="213"/>
        <w:tabs>
          <w:tab w:val="left" w:pos="0"/>
        </w:tabs>
        <w:ind w:left="360"/>
      </w:pPr>
      <w:r w:rsidRPr="00FB6EFA">
        <w:t>Таблица 2</w:t>
      </w:r>
      <w:r>
        <w:t>.2</w:t>
      </w:r>
      <w:r w:rsidRPr="00FB6EFA">
        <w:t xml:space="preserve">. </w:t>
      </w:r>
      <w:r w:rsidRPr="00B52633">
        <w:t xml:space="preserve">Информация по отходам производства и потребления образующихся от собственного производства </w:t>
      </w:r>
    </w:p>
    <w:p w:rsidR="0014207E" w:rsidRDefault="0014207E" w:rsidP="0014207E">
      <w:pPr>
        <w:autoSpaceDE w:val="0"/>
        <w:autoSpaceDN w:val="0"/>
        <w:adjustRightInd w:val="0"/>
        <w:jc w:val="both"/>
        <w:rPr>
          <w:rFonts w:ascii="Times New Roman" w:hAnsi="Times New Roman"/>
          <w:color w:val="FF0000"/>
          <w:lang w:val="ru-RU"/>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1200"/>
        <w:gridCol w:w="992"/>
        <w:gridCol w:w="4820"/>
      </w:tblGrid>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Вид отхода</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Код отхода в соответствии с классификатором отходов</w:t>
            </w:r>
          </w:p>
        </w:tc>
        <w:tc>
          <w:tcPr>
            <w:tcW w:w="992" w:type="dxa"/>
            <w:vAlign w:val="center"/>
          </w:tcPr>
          <w:p w:rsidR="00E37606" w:rsidRPr="00E6281A" w:rsidRDefault="00E37606" w:rsidP="00D06D0C">
            <w:pP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Лимит накопления отходов, тонн</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Вид операции, которому подвергается отход</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1</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2</w:t>
            </w:r>
          </w:p>
        </w:tc>
        <w:tc>
          <w:tcPr>
            <w:tcW w:w="992" w:type="dxa"/>
            <w:vAlign w:val="center"/>
          </w:tcPr>
          <w:p w:rsidR="00E37606" w:rsidRPr="00E6281A" w:rsidRDefault="00E37606" w:rsidP="00D06D0C">
            <w:pP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3</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b/>
                <w:color w:val="000000" w:themeColor="text1"/>
                <w:sz w:val="23"/>
                <w:szCs w:val="23"/>
                <w:lang w:val="ru-RU"/>
              </w:rPr>
            </w:pPr>
            <w:r w:rsidRPr="00E6281A">
              <w:rPr>
                <w:rFonts w:ascii="Times New Roman" w:hAnsi="Times New Roman"/>
                <w:b/>
                <w:color w:val="000000" w:themeColor="text1"/>
                <w:sz w:val="23"/>
                <w:szCs w:val="23"/>
                <w:lang w:val="ru-RU"/>
              </w:rPr>
              <w:t>4</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Абсорбенты,</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фильтровальные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материалы (включая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масляные фильтры иначе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не определенные), ткани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для вытирания, защитная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одежда, загрязненные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опасными материалами</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02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16"/>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16"/>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Отработанные фильтры, в т.ч воздушные и т.д.</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01 07*</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400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фильтра:</w:t>
            </w:r>
          </w:p>
          <w:p w:rsidR="00E37606" w:rsidRPr="00E6281A" w:rsidRDefault="00E37606" w:rsidP="00E37606">
            <w:pPr>
              <w:pStyle w:val="a6"/>
              <w:numPr>
                <w:ilvl w:val="0"/>
                <w:numId w:val="12"/>
              </w:numPr>
              <w:ind w:left="357"/>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12"/>
              </w:numPr>
              <w:ind w:left="357"/>
              <w:rPr>
                <w:rFonts w:ascii="Times New Roman" w:hAnsi="Times New Roman"/>
                <w:sz w:val="23"/>
                <w:szCs w:val="23"/>
              </w:rPr>
            </w:pPr>
            <w:r w:rsidRPr="00E6281A">
              <w:rPr>
                <w:rFonts w:ascii="Times New Roman" w:hAnsi="Times New Roman"/>
                <w:sz w:val="23"/>
                <w:szCs w:val="23"/>
              </w:rPr>
              <w:t>Разборка и сортировка по компонентам</w:t>
            </w:r>
          </w:p>
          <w:p w:rsidR="00E37606" w:rsidRPr="00E6281A" w:rsidRDefault="00E37606" w:rsidP="00E37606">
            <w:pPr>
              <w:pStyle w:val="a6"/>
              <w:numPr>
                <w:ilvl w:val="0"/>
                <w:numId w:val="12"/>
              </w:numPr>
              <w:ind w:left="357"/>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Огарки электродов</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12 01 13</w:t>
            </w:r>
          </w:p>
          <w:p w:rsidR="00E37606" w:rsidRPr="00E6281A" w:rsidRDefault="00E37606" w:rsidP="00D06D0C">
            <w:pPr>
              <w:rPr>
                <w:rFonts w:ascii="Times New Roman" w:hAnsi="Times New Roman"/>
                <w:sz w:val="23"/>
                <w:szCs w:val="23"/>
              </w:rPr>
            </w:pP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E37606">
            <w:pPr>
              <w:pStyle w:val="a6"/>
              <w:numPr>
                <w:ilvl w:val="0"/>
                <w:numId w:val="17"/>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17"/>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Абсорбенты,</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фильтровальные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материалы, ткани для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вытирания, защитная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одежда, (за исключением</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упомянутых в 15 02 02)</w:t>
            </w:r>
          </w:p>
          <w:p w:rsidR="00E37606" w:rsidRPr="00E6281A" w:rsidRDefault="00E37606" w:rsidP="00D06D0C">
            <w:pPr>
              <w:rPr>
                <w:rFonts w:ascii="Times New Roman" w:hAnsi="Times New Roman"/>
                <w:sz w:val="23"/>
                <w:szCs w:val="23"/>
              </w:rPr>
            </w:pP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15 02 03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18"/>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18"/>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Твердые бытовые отходы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20 03 01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4400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19"/>
              </w:numPr>
              <w:ind w:left="315"/>
              <w:rPr>
                <w:rFonts w:ascii="Times New Roman" w:hAnsi="Times New Roman"/>
                <w:sz w:val="23"/>
                <w:szCs w:val="23"/>
              </w:rPr>
            </w:pPr>
            <w:r w:rsidRPr="00E6281A">
              <w:rPr>
                <w:rFonts w:ascii="Times New Roman" w:hAnsi="Times New Roman"/>
                <w:sz w:val="23"/>
                <w:szCs w:val="23"/>
              </w:rPr>
              <w:t>Трансфер специализированной организации</w:t>
            </w:r>
          </w:p>
          <w:p w:rsidR="00E37606" w:rsidRPr="00E6281A" w:rsidRDefault="00E37606" w:rsidP="00E37606">
            <w:pPr>
              <w:pStyle w:val="a6"/>
              <w:numPr>
                <w:ilvl w:val="0"/>
                <w:numId w:val="19"/>
              </w:numPr>
              <w:ind w:left="315"/>
              <w:rPr>
                <w:rFonts w:ascii="Times New Roman" w:hAnsi="Times New Roman"/>
                <w:sz w:val="23"/>
                <w:szCs w:val="23"/>
              </w:rPr>
            </w:pPr>
            <w:r w:rsidRPr="00E6281A">
              <w:rPr>
                <w:rFonts w:ascii="Times New Roman" w:hAnsi="Times New Roman"/>
                <w:sz w:val="23"/>
                <w:szCs w:val="23"/>
              </w:rPr>
              <w:t>Сортировка / вторичное использование</w:t>
            </w:r>
          </w:p>
          <w:p w:rsidR="00E37606" w:rsidRPr="00E6281A" w:rsidRDefault="00E37606" w:rsidP="00E37606">
            <w:pPr>
              <w:pStyle w:val="a6"/>
              <w:numPr>
                <w:ilvl w:val="0"/>
                <w:numId w:val="19"/>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пластика/пластмассы</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20 01 39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20"/>
              </w:numPr>
              <w:ind w:left="315"/>
              <w:rPr>
                <w:rFonts w:ascii="Times New Roman" w:hAnsi="Times New Roman"/>
                <w:sz w:val="23"/>
                <w:szCs w:val="23"/>
              </w:rPr>
            </w:pPr>
            <w:r w:rsidRPr="00E6281A">
              <w:rPr>
                <w:rFonts w:ascii="Times New Roman" w:hAnsi="Times New Roman"/>
                <w:sz w:val="23"/>
                <w:szCs w:val="23"/>
              </w:rPr>
              <w:t>Очистка, сортировка, дробление</w:t>
            </w:r>
          </w:p>
          <w:p w:rsidR="00E37606" w:rsidRPr="00E6281A" w:rsidRDefault="00E37606" w:rsidP="00E37606">
            <w:pPr>
              <w:pStyle w:val="a6"/>
              <w:numPr>
                <w:ilvl w:val="0"/>
                <w:numId w:val="20"/>
              </w:numPr>
              <w:ind w:left="315"/>
              <w:rPr>
                <w:rFonts w:ascii="Times New Roman" w:hAnsi="Times New Roman"/>
                <w:sz w:val="23"/>
                <w:szCs w:val="23"/>
                <w:lang w:val="kk-KZ"/>
              </w:rPr>
            </w:pPr>
            <w:r w:rsidRPr="00E6281A">
              <w:rPr>
                <w:rFonts w:ascii="Times New Roman" w:hAnsi="Times New Roman"/>
                <w:sz w:val="23"/>
                <w:szCs w:val="23"/>
                <w:lang w:val="kk-KZ"/>
              </w:rPr>
              <w:t>Вторичное использование</w:t>
            </w:r>
          </w:p>
          <w:p w:rsidR="00E37606" w:rsidRPr="00E6281A" w:rsidRDefault="00E37606" w:rsidP="00E37606">
            <w:pPr>
              <w:pStyle w:val="a6"/>
              <w:numPr>
                <w:ilvl w:val="0"/>
                <w:numId w:val="20"/>
              </w:numPr>
              <w:ind w:left="315"/>
              <w:rPr>
                <w:rFonts w:ascii="Times New Roman" w:hAnsi="Times New Roman"/>
                <w:sz w:val="23"/>
                <w:szCs w:val="23"/>
              </w:rPr>
            </w:pPr>
            <w:r w:rsidRPr="00E6281A">
              <w:rPr>
                <w:rFonts w:ascii="Times New Roman" w:hAnsi="Times New Roman"/>
                <w:sz w:val="23"/>
                <w:szCs w:val="23"/>
              </w:rPr>
              <w:t>Дробление, прессование</w:t>
            </w:r>
          </w:p>
          <w:p w:rsidR="00E37606" w:rsidRPr="00E6281A" w:rsidRDefault="00E37606" w:rsidP="00E37606">
            <w:pPr>
              <w:pStyle w:val="a6"/>
              <w:numPr>
                <w:ilvl w:val="0"/>
                <w:numId w:val="20"/>
              </w:numPr>
              <w:ind w:left="315"/>
              <w:rPr>
                <w:rFonts w:ascii="Times New Roman" w:hAnsi="Times New Roman"/>
                <w:sz w:val="23"/>
                <w:szCs w:val="23"/>
              </w:rPr>
            </w:pPr>
            <w:r w:rsidRPr="00E6281A">
              <w:rPr>
                <w:rFonts w:ascii="Times New Roman" w:hAnsi="Times New Roman"/>
                <w:sz w:val="23"/>
                <w:szCs w:val="23"/>
              </w:rPr>
              <w:t>Термическое обезвреживание отходов (не подлежащие/не пригодные для очистки/переработки)</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eastAsia="ArialMT" w:hAnsi="Times New Roman"/>
                <w:sz w:val="23"/>
                <w:szCs w:val="23"/>
                <w:lang w:val="ru-RU"/>
              </w:rPr>
            </w:pPr>
            <w:r w:rsidRPr="00E6281A">
              <w:rPr>
                <w:rFonts w:ascii="Times New Roman" w:eastAsia="ArialMT" w:hAnsi="Times New Roman"/>
                <w:sz w:val="23"/>
                <w:szCs w:val="23"/>
                <w:lang w:val="ru-RU"/>
              </w:rPr>
              <w:t>Отходы металлов,</w:t>
            </w:r>
          </w:p>
          <w:p w:rsidR="00E37606" w:rsidRPr="00E6281A" w:rsidRDefault="00E37606" w:rsidP="00D06D0C">
            <w:pPr>
              <w:autoSpaceDE w:val="0"/>
              <w:autoSpaceDN w:val="0"/>
              <w:adjustRightInd w:val="0"/>
              <w:rPr>
                <w:rFonts w:ascii="Times New Roman" w:eastAsia="ArialMT" w:hAnsi="Times New Roman"/>
                <w:sz w:val="23"/>
                <w:szCs w:val="23"/>
                <w:lang w:val="ru-RU"/>
              </w:rPr>
            </w:pPr>
            <w:r w:rsidRPr="00E6281A">
              <w:rPr>
                <w:rFonts w:ascii="Times New Roman" w:eastAsia="ArialMT" w:hAnsi="Times New Roman"/>
                <w:sz w:val="23"/>
                <w:szCs w:val="23"/>
                <w:lang w:val="ru-RU"/>
              </w:rPr>
              <w:t>загрязненные опасными</w:t>
            </w:r>
          </w:p>
          <w:p w:rsidR="00E37606" w:rsidRPr="00E6281A" w:rsidRDefault="00E37606" w:rsidP="00D06D0C">
            <w:pPr>
              <w:rPr>
                <w:rFonts w:ascii="Times New Roman" w:eastAsia="ArialMT" w:hAnsi="Times New Roman"/>
                <w:sz w:val="23"/>
                <w:szCs w:val="23"/>
                <w:lang w:val="ru-RU"/>
              </w:rPr>
            </w:pPr>
            <w:r w:rsidRPr="00E6281A">
              <w:rPr>
                <w:rFonts w:ascii="Times New Roman" w:eastAsia="ArialMT" w:hAnsi="Times New Roman"/>
                <w:sz w:val="23"/>
                <w:szCs w:val="23"/>
                <w:lang w:val="ru-RU"/>
              </w:rPr>
              <w:t>веществами (металлопластик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eastAsia="ArialMT" w:hAnsi="Times New Roman"/>
                <w:sz w:val="23"/>
                <w:szCs w:val="23"/>
              </w:rPr>
              <w:t>17 04 09*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21"/>
              </w:numPr>
              <w:ind w:left="315"/>
              <w:rPr>
                <w:rFonts w:ascii="Times New Roman" w:hAnsi="Times New Roman"/>
                <w:sz w:val="23"/>
                <w:szCs w:val="23"/>
              </w:rPr>
            </w:pPr>
            <w:r w:rsidRPr="00E6281A">
              <w:rPr>
                <w:rFonts w:ascii="Times New Roman" w:hAnsi="Times New Roman"/>
                <w:sz w:val="23"/>
                <w:szCs w:val="23"/>
              </w:rPr>
              <w:t>Очистка, сортировка, дробление</w:t>
            </w:r>
          </w:p>
          <w:p w:rsidR="00E37606" w:rsidRPr="00E6281A" w:rsidRDefault="00E37606" w:rsidP="00E37606">
            <w:pPr>
              <w:pStyle w:val="a6"/>
              <w:numPr>
                <w:ilvl w:val="0"/>
                <w:numId w:val="21"/>
              </w:numPr>
              <w:ind w:left="315"/>
              <w:rPr>
                <w:rFonts w:ascii="Times New Roman" w:hAnsi="Times New Roman"/>
                <w:sz w:val="23"/>
                <w:szCs w:val="23"/>
                <w:lang w:val="kk-KZ"/>
              </w:rPr>
            </w:pPr>
            <w:r w:rsidRPr="00E6281A">
              <w:rPr>
                <w:rFonts w:ascii="Times New Roman" w:hAnsi="Times New Roman"/>
                <w:sz w:val="23"/>
                <w:szCs w:val="23"/>
                <w:lang w:val="kk-KZ"/>
              </w:rPr>
              <w:t>Вторичное использование</w:t>
            </w:r>
          </w:p>
          <w:p w:rsidR="00E37606" w:rsidRPr="00E6281A" w:rsidRDefault="00E37606" w:rsidP="00E37606">
            <w:pPr>
              <w:pStyle w:val="a6"/>
              <w:numPr>
                <w:ilvl w:val="0"/>
                <w:numId w:val="21"/>
              </w:numPr>
              <w:ind w:left="315"/>
              <w:rPr>
                <w:rFonts w:ascii="Times New Roman" w:hAnsi="Times New Roman"/>
                <w:sz w:val="23"/>
                <w:szCs w:val="23"/>
              </w:rPr>
            </w:pPr>
            <w:r w:rsidRPr="00E6281A">
              <w:rPr>
                <w:rFonts w:ascii="Times New Roman" w:hAnsi="Times New Roman"/>
                <w:sz w:val="23"/>
                <w:szCs w:val="23"/>
              </w:rPr>
              <w:t>Дробление, прессование</w:t>
            </w:r>
          </w:p>
          <w:p w:rsidR="00E37606" w:rsidRPr="00E6281A" w:rsidRDefault="00E37606" w:rsidP="00E37606">
            <w:pPr>
              <w:pStyle w:val="a6"/>
              <w:numPr>
                <w:ilvl w:val="0"/>
                <w:numId w:val="21"/>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бумаги и картона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22"/>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22"/>
              </w:numPr>
              <w:ind w:left="315"/>
              <w:rPr>
                <w:rFonts w:ascii="Times New Roman" w:hAnsi="Times New Roman"/>
                <w:sz w:val="23"/>
                <w:szCs w:val="23"/>
              </w:rPr>
            </w:pPr>
            <w:r w:rsidRPr="00E6281A">
              <w:rPr>
                <w:rFonts w:ascii="Times New Roman" w:hAnsi="Times New Roman"/>
                <w:sz w:val="23"/>
                <w:szCs w:val="23"/>
              </w:rPr>
              <w:t>Измельчение, дробление</w:t>
            </w:r>
          </w:p>
          <w:p w:rsidR="00E37606" w:rsidRPr="00E6281A" w:rsidRDefault="00E37606" w:rsidP="00E37606">
            <w:pPr>
              <w:pStyle w:val="a6"/>
              <w:numPr>
                <w:ilvl w:val="0"/>
                <w:numId w:val="22"/>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 бумаги и картона не пригодного для восстановления / удаления/вторичного использования.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Списанное электрическое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 электронное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оборудование, картриджи, газодетекторы и др.</w:t>
            </w:r>
          </w:p>
          <w:p w:rsidR="00E37606" w:rsidRPr="00E6281A" w:rsidRDefault="00E37606" w:rsidP="00D06D0C">
            <w:pPr>
              <w:rPr>
                <w:rFonts w:ascii="Times New Roman" w:hAnsi="Times New Roman"/>
                <w:sz w:val="23"/>
                <w:szCs w:val="23"/>
                <w:lang w:val="ru-RU"/>
              </w:rPr>
            </w:pP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20 01 36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980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23"/>
              </w:numPr>
              <w:ind w:left="315"/>
              <w:rPr>
                <w:rFonts w:ascii="Times New Roman" w:hAnsi="Times New Roman"/>
                <w:sz w:val="23"/>
                <w:szCs w:val="23"/>
                <w:lang w:val="kk-KZ"/>
              </w:rPr>
            </w:pPr>
            <w:r w:rsidRPr="00E6281A">
              <w:rPr>
                <w:rFonts w:ascii="Times New Roman" w:hAnsi="Times New Roman"/>
                <w:sz w:val="23"/>
                <w:szCs w:val="23"/>
                <w:lang w:val="kk-KZ"/>
              </w:rPr>
              <w:t>Сортировка, разбор</w:t>
            </w:r>
          </w:p>
          <w:p w:rsidR="00E37606" w:rsidRPr="00E6281A" w:rsidRDefault="00E37606" w:rsidP="00E37606">
            <w:pPr>
              <w:pStyle w:val="a6"/>
              <w:numPr>
                <w:ilvl w:val="0"/>
                <w:numId w:val="23"/>
              </w:numPr>
              <w:ind w:left="315"/>
              <w:rPr>
                <w:rFonts w:ascii="Times New Roman" w:hAnsi="Times New Roman"/>
                <w:sz w:val="23"/>
                <w:szCs w:val="23"/>
              </w:rPr>
            </w:pPr>
            <w:r w:rsidRPr="00E6281A">
              <w:rPr>
                <w:rFonts w:ascii="Times New Roman" w:hAnsi="Times New Roman"/>
                <w:sz w:val="23"/>
                <w:szCs w:val="23"/>
              </w:rPr>
              <w:t>Демонтаж, очистка, сортировка по компонентам</w:t>
            </w:r>
          </w:p>
          <w:p w:rsidR="00E37606" w:rsidRPr="00E6281A" w:rsidRDefault="00E37606" w:rsidP="00E37606">
            <w:pPr>
              <w:pStyle w:val="a6"/>
              <w:numPr>
                <w:ilvl w:val="0"/>
                <w:numId w:val="23"/>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Списанное оборудование (оргтехника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16 02 14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24"/>
              </w:numPr>
              <w:ind w:left="315"/>
              <w:rPr>
                <w:rFonts w:ascii="Times New Roman" w:hAnsi="Times New Roman"/>
                <w:sz w:val="23"/>
                <w:szCs w:val="23"/>
                <w:lang w:val="kk-KZ"/>
              </w:rPr>
            </w:pPr>
            <w:r w:rsidRPr="00E6281A">
              <w:rPr>
                <w:rFonts w:ascii="Times New Roman" w:hAnsi="Times New Roman"/>
                <w:sz w:val="23"/>
                <w:szCs w:val="23"/>
                <w:lang w:val="kk-KZ"/>
              </w:rPr>
              <w:t>Сортировка</w:t>
            </w:r>
          </w:p>
          <w:p w:rsidR="00E37606" w:rsidRPr="00E6281A" w:rsidRDefault="00E37606" w:rsidP="00E37606">
            <w:pPr>
              <w:pStyle w:val="a6"/>
              <w:numPr>
                <w:ilvl w:val="0"/>
                <w:numId w:val="24"/>
              </w:numPr>
              <w:ind w:left="315"/>
              <w:rPr>
                <w:rFonts w:ascii="Times New Roman" w:hAnsi="Times New Roman"/>
                <w:sz w:val="23"/>
                <w:szCs w:val="23"/>
              </w:rPr>
            </w:pPr>
            <w:r w:rsidRPr="00E6281A">
              <w:rPr>
                <w:rFonts w:ascii="Times New Roman" w:hAnsi="Times New Roman"/>
                <w:sz w:val="23"/>
                <w:szCs w:val="23"/>
              </w:rPr>
              <w:t>Демонтаж, очистка, сортировка по компонентам</w:t>
            </w:r>
          </w:p>
          <w:p w:rsidR="00E37606" w:rsidRPr="00E6281A" w:rsidRDefault="00E37606" w:rsidP="00E37606">
            <w:pPr>
              <w:pStyle w:val="a6"/>
              <w:numPr>
                <w:ilvl w:val="0"/>
                <w:numId w:val="24"/>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 не пригодного для восстановления / удаления/вторичного использования.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Грунт и камни,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содержащие опасные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вещества (в т.ч. загрязнённый, замазученный грунт)</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05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объекта, типа грунта и уровня загрязнения:</w:t>
            </w:r>
          </w:p>
          <w:p w:rsidR="00E37606" w:rsidRPr="00E6281A" w:rsidRDefault="00E37606" w:rsidP="00E37606">
            <w:pPr>
              <w:pStyle w:val="a6"/>
              <w:numPr>
                <w:ilvl w:val="0"/>
                <w:numId w:val="25"/>
              </w:numPr>
              <w:ind w:left="315"/>
              <w:rPr>
                <w:rFonts w:ascii="Times New Roman" w:hAnsi="Times New Roman"/>
                <w:sz w:val="23"/>
                <w:szCs w:val="23"/>
              </w:rPr>
            </w:pPr>
            <w:r w:rsidRPr="00E6281A">
              <w:rPr>
                <w:rFonts w:ascii="Times New Roman" w:hAnsi="Times New Roman"/>
                <w:sz w:val="23"/>
                <w:szCs w:val="23"/>
              </w:rPr>
              <w:t>Термическое обезвреживание (обжиг, очистка)</w:t>
            </w:r>
          </w:p>
          <w:p w:rsidR="00E37606" w:rsidRPr="00E6281A" w:rsidRDefault="00E37606" w:rsidP="00E37606">
            <w:pPr>
              <w:pStyle w:val="a6"/>
              <w:numPr>
                <w:ilvl w:val="0"/>
                <w:numId w:val="25"/>
              </w:numPr>
              <w:ind w:left="315"/>
              <w:rPr>
                <w:rFonts w:ascii="Times New Roman" w:hAnsi="Times New Roman"/>
                <w:sz w:val="23"/>
                <w:szCs w:val="23"/>
              </w:rPr>
            </w:pPr>
            <w:r w:rsidRPr="00E6281A">
              <w:rPr>
                <w:rFonts w:ascii="Times New Roman" w:hAnsi="Times New Roman"/>
                <w:sz w:val="23"/>
                <w:szCs w:val="23"/>
              </w:rPr>
              <w:t>Биоремедиация с помощью микроорганизмов</w:t>
            </w:r>
          </w:p>
          <w:p w:rsidR="00E37606" w:rsidRPr="00E6281A" w:rsidRDefault="00E37606" w:rsidP="00E37606">
            <w:pPr>
              <w:pStyle w:val="a6"/>
              <w:numPr>
                <w:ilvl w:val="0"/>
                <w:numId w:val="25"/>
              </w:numPr>
              <w:ind w:left="315"/>
              <w:rPr>
                <w:rFonts w:ascii="Times New Roman" w:hAnsi="Times New Roman"/>
                <w:sz w:val="23"/>
                <w:szCs w:val="23"/>
              </w:rPr>
            </w:pPr>
            <w:r w:rsidRPr="00E6281A">
              <w:rPr>
                <w:rFonts w:ascii="Times New Roman" w:hAnsi="Times New Roman"/>
                <w:sz w:val="23"/>
                <w:szCs w:val="23"/>
              </w:rPr>
              <w:t>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Твердые отходы от</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рекультивации почв,</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содержащие опасные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вещества (в т.ч. грунт загрязненный серой, химическими веществами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13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30000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E37606">
            <w:pPr>
              <w:pStyle w:val="a6"/>
              <w:numPr>
                <w:ilvl w:val="0"/>
                <w:numId w:val="26"/>
              </w:numPr>
              <w:ind w:left="315"/>
              <w:rPr>
                <w:rFonts w:ascii="Times New Roman" w:hAnsi="Times New Roman"/>
                <w:sz w:val="23"/>
                <w:szCs w:val="23"/>
              </w:rPr>
            </w:pPr>
            <w:r w:rsidRPr="00E6281A">
              <w:rPr>
                <w:rFonts w:ascii="Times New Roman" w:hAnsi="Times New Roman"/>
                <w:sz w:val="23"/>
                <w:szCs w:val="23"/>
              </w:rPr>
              <w:t>Термическое обезвреживание (обжиг, очистка)</w:t>
            </w:r>
          </w:p>
          <w:p w:rsidR="00E37606" w:rsidRPr="00E6281A" w:rsidRDefault="00E37606" w:rsidP="00E37606">
            <w:pPr>
              <w:pStyle w:val="a6"/>
              <w:numPr>
                <w:ilvl w:val="0"/>
                <w:numId w:val="26"/>
              </w:numPr>
              <w:ind w:left="315"/>
              <w:rPr>
                <w:rFonts w:ascii="Times New Roman" w:hAnsi="Times New Roman"/>
                <w:sz w:val="23"/>
                <w:szCs w:val="23"/>
              </w:rPr>
            </w:pPr>
            <w:r w:rsidRPr="00E6281A">
              <w:rPr>
                <w:rFonts w:ascii="Times New Roman" w:hAnsi="Times New Roman"/>
                <w:sz w:val="23"/>
                <w:szCs w:val="23"/>
              </w:rPr>
              <w:t>Биоремедиация</w:t>
            </w:r>
          </w:p>
          <w:p w:rsidR="00E37606" w:rsidRPr="00E6281A" w:rsidRDefault="00E37606" w:rsidP="00E37606">
            <w:pPr>
              <w:pStyle w:val="a6"/>
              <w:numPr>
                <w:ilvl w:val="0"/>
                <w:numId w:val="26"/>
              </w:numPr>
              <w:ind w:left="315"/>
              <w:rPr>
                <w:rFonts w:ascii="Times New Roman" w:hAnsi="Times New Roman"/>
                <w:sz w:val="23"/>
                <w:szCs w:val="23"/>
              </w:rPr>
            </w:pPr>
            <w:r w:rsidRPr="00E6281A">
              <w:rPr>
                <w:rFonts w:ascii="Times New Roman" w:hAnsi="Times New Roman"/>
                <w:sz w:val="23"/>
                <w:szCs w:val="23"/>
              </w:rPr>
              <w:t>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Люминесцентные лампы и другие ртутьсодержащие отходы</w:t>
            </w:r>
          </w:p>
          <w:p w:rsidR="00E37606" w:rsidRPr="00E6281A" w:rsidRDefault="00E37606" w:rsidP="00D06D0C">
            <w:pPr>
              <w:rPr>
                <w:rFonts w:ascii="Times New Roman" w:hAnsi="Times New Roman"/>
                <w:sz w:val="23"/>
                <w:szCs w:val="23"/>
                <w:lang w:val="ru-RU"/>
              </w:rPr>
            </w:pP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21*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1400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А.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лакокрасочных материалов</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08 01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1450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10"/>
              </w:numPr>
              <w:ind w:left="357"/>
              <w:rPr>
                <w:rFonts w:ascii="Times New Roman" w:hAnsi="Times New Roman"/>
                <w:sz w:val="23"/>
                <w:szCs w:val="23"/>
              </w:rPr>
            </w:pPr>
            <w:r w:rsidRPr="00E6281A">
              <w:rPr>
                <w:rFonts w:ascii="Times New Roman" w:hAnsi="Times New Roman"/>
                <w:sz w:val="23"/>
                <w:szCs w:val="23"/>
                <w:lang w:val="kk-KZ"/>
              </w:rPr>
              <w:t>Сортировка</w:t>
            </w:r>
          </w:p>
          <w:p w:rsidR="00E37606" w:rsidRPr="00E6281A" w:rsidRDefault="00E37606" w:rsidP="00E37606">
            <w:pPr>
              <w:pStyle w:val="a6"/>
              <w:numPr>
                <w:ilvl w:val="0"/>
                <w:numId w:val="10"/>
              </w:numPr>
              <w:ind w:left="357"/>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Отработанные аккумуляторы и батарейки</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33*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450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E37606">
            <w:pPr>
              <w:pStyle w:val="a6"/>
              <w:numPr>
                <w:ilvl w:val="0"/>
                <w:numId w:val="11"/>
              </w:numPr>
              <w:ind w:left="357"/>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11"/>
              </w:numPr>
              <w:ind w:left="357"/>
              <w:rPr>
                <w:rFonts w:ascii="Times New Roman" w:hAnsi="Times New Roman"/>
                <w:sz w:val="23"/>
                <w:szCs w:val="23"/>
              </w:rPr>
            </w:pPr>
            <w:r w:rsidRPr="00E6281A">
              <w:rPr>
                <w:rFonts w:ascii="Times New Roman" w:hAnsi="Times New Roman"/>
                <w:sz w:val="23"/>
                <w:szCs w:val="23"/>
              </w:rPr>
              <w:t>Нейтрализация раствора, демонтаж и передача на вторсырье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Другие батареи и аккумуляторы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16 06 05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700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E37606">
            <w:pPr>
              <w:pStyle w:val="a6"/>
              <w:numPr>
                <w:ilvl w:val="0"/>
                <w:numId w:val="14"/>
              </w:numPr>
              <w:ind w:left="300"/>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14"/>
              </w:numPr>
              <w:ind w:left="300"/>
              <w:rPr>
                <w:rFonts w:ascii="Times New Roman" w:hAnsi="Times New Roman"/>
                <w:sz w:val="23"/>
                <w:szCs w:val="23"/>
              </w:rPr>
            </w:pPr>
            <w:r w:rsidRPr="00E6281A">
              <w:rPr>
                <w:rFonts w:ascii="Times New Roman" w:hAnsi="Times New Roman"/>
                <w:sz w:val="23"/>
                <w:szCs w:val="23"/>
              </w:rPr>
              <w:t>Нейтрализация раствора, демонтаж и передача на вторсырье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hAnsi="Times New Roman"/>
                <w:sz w:val="23"/>
                <w:szCs w:val="23"/>
              </w:rPr>
            </w:pPr>
            <w:r w:rsidRPr="00E6281A">
              <w:rPr>
                <w:rFonts w:ascii="Times New Roman" w:hAnsi="Times New Roman"/>
                <w:sz w:val="23"/>
                <w:szCs w:val="23"/>
              </w:rPr>
              <w:t>Отработанные батарейки</w:t>
            </w:r>
          </w:p>
          <w:p w:rsidR="00E37606" w:rsidRPr="00E6281A" w:rsidRDefault="00E37606" w:rsidP="00D06D0C">
            <w:pPr>
              <w:autoSpaceDE w:val="0"/>
              <w:autoSpaceDN w:val="0"/>
              <w:adjustRightInd w:val="0"/>
              <w:rPr>
                <w:rFonts w:ascii="Times New Roman" w:eastAsia="ArialMT"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hAnsi="Times New Roman"/>
                <w:sz w:val="23"/>
                <w:szCs w:val="23"/>
              </w:rPr>
              <w:t>16 06 04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E37606">
            <w:pPr>
              <w:pStyle w:val="a6"/>
              <w:numPr>
                <w:ilvl w:val="0"/>
                <w:numId w:val="27"/>
              </w:numPr>
              <w:ind w:left="315"/>
              <w:rPr>
                <w:rFonts w:ascii="Times New Roman" w:hAnsi="Times New Roman"/>
                <w:sz w:val="23"/>
                <w:szCs w:val="23"/>
              </w:rPr>
            </w:pPr>
            <w:r w:rsidRPr="00E6281A">
              <w:rPr>
                <w:rFonts w:ascii="Times New Roman" w:hAnsi="Times New Roman"/>
                <w:sz w:val="23"/>
                <w:szCs w:val="23"/>
              </w:rPr>
              <w:t>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Шламы от механической</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обработки, содержащие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опасные вещества (абразивный песок, песок с пескоструйной установки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14*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концентрации, уровня загрязнения:</w:t>
            </w:r>
          </w:p>
          <w:p w:rsidR="00E37606" w:rsidRPr="00E6281A" w:rsidRDefault="00E37606" w:rsidP="00E37606">
            <w:pPr>
              <w:pStyle w:val="a6"/>
              <w:numPr>
                <w:ilvl w:val="0"/>
                <w:numId w:val="28"/>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28"/>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не указанные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иначе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(Тяжелый углеводород/ Олигомеры, абразивный песок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концентрации, уровня загрязнения:</w:t>
            </w:r>
          </w:p>
          <w:p w:rsidR="00E37606" w:rsidRPr="00E6281A" w:rsidRDefault="00E37606" w:rsidP="00E37606">
            <w:pPr>
              <w:pStyle w:val="a6"/>
              <w:numPr>
                <w:ilvl w:val="0"/>
                <w:numId w:val="29"/>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29"/>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Антифриз</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01 14*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350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концентрации, уровня загрязнения:</w:t>
            </w:r>
          </w:p>
          <w:p w:rsidR="00E37606" w:rsidRPr="00E6281A" w:rsidRDefault="00E37606" w:rsidP="00E37606">
            <w:pPr>
              <w:pStyle w:val="a6"/>
              <w:numPr>
                <w:ilvl w:val="0"/>
                <w:numId w:val="30"/>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37606" w:rsidRPr="00E6281A" w:rsidRDefault="00E37606" w:rsidP="00E37606">
            <w:pPr>
              <w:pStyle w:val="a6"/>
              <w:numPr>
                <w:ilvl w:val="0"/>
                <w:numId w:val="30"/>
              </w:numPr>
              <w:ind w:left="315"/>
              <w:rPr>
                <w:rFonts w:ascii="Times New Roman" w:hAnsi="Times New Roman"/>
                <w:sz w:val="23"/>
                <w:szCs w:val="23"/>
              </w:rPr>
            </w:pPr>
            <w:r w:rsidRPr="00E6281A">
              <w:rPr>
                <w:rFonts w:ascii="Times New Roman" w:hAnsi="Times New Roman"/>
                <w:sz w:val="23"/>
                <w:szCs w:val="23"/>
              </w:rPr>
              <w:t>Очистка и регенерация /восстановление</w:t>
            </w:r>
          </w:p>
          <w:p w:rsidR="00E37606" w:rsidRPr="00E6281A" w:rsidRDefault="00E37606" w:rsidP="00E37606">
            <w:pPr>
              <w:pStyle w:val="a6"/>
              <w:numPr>
                <w:ilvl w:val="0"/>
                <w:numId w:val="30"/>
              </w:numPr>
              <w:ind w:left="315"/>
              <w:rPr>
                <w:rFonts w:ascii="Times New Roman" w:hAnsi="Times New Roman"/>
                <w:sz w:val="23"/>
                <w:szCs w:val="23"/>
              </w:rPr>
            </w:pPr>
            <w:r w:rsidRPr="00E6281A">
              <w:rPr>
                <w:rFonts w:ascii="Times New Roman" w:hAnsi="Times New Roman"/>
                <w:sz w:val="23"/>
                <w:szCs w:val="23"/>
              </w:rPr>
              <w:t>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Другие моторные,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трансмиссионные и</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смазочные масла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13 02 08*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37606" w:rsidRPr="00E6281A" w:rsidRDefault="00E37606" w:rsidP="00E37606">
            <w:pPr>
              <w:pStyle w:val="a6"/>
              <w:numPr>
                <w:ilvl w:val="0"/>
                <w:numId w:val="31"/>
              </w:numPr>
              <w:ind w:left="315"/>
              <w:rPr>
                <w:rFonts w:ascii="Times New Roman" w:hAnsi="Times New Roman"/>
                <w:sz w:val="23"/>
                <w:szCs w:val="23"/>
              </w:rPr>
            </w:pPr>
            <w:r w:rsidRPr="00E6281A">
              <w:rPr>
                <w:rFonts w:ascii="Times New Roman" w:hAnsi="Times New Roman"/>
                <w:sz w:val="23"/>
                <w:szCs w:val="23"/>
              </w:rPr>
              <w:t>Сортировка и очистка</w:t>
            </w:r>
          </w:p>
          <w:p w:rsidR="00E37606" w:rsidRPr="00E6281A" w:rsidRDefault="00E37606" w:rsidP="00E37606">
            <w:pPr>
              <w:pStyle w:val="a6"/>
              <w:numPr>
                <w:ilvl w:val="0"/>
                <w:numId w:val="31"/>
              </w:numPr>
              <w:ind w:left="315"/>
              <w:rPr>
                <w:rFonts w:ascii="Times New Roman" w:hAnsi="Times New Roman"/>
                <w:sz w:val="23"/>
                <w:szCs w:val="23"/>
              </w:rPr>
            </w:pPr>
            <w:r w:rsidRPr="00E6281A">
              <w:rPr>
                <w:rFonts w:ascii="Times New Roman" w:hAnsi="Times New Roman"/>
                <w:sz w:val="23"/>
                <w:szCs w:val="23"/>
              </w:rPr>
              <w:t>Сепарация</w:t>
            </w:r>
          </w:p>
          <w:p w:rsidR="00E37606" w:rsidRPr="00E6281A" w:rsidRDefault="00E37606" w:rsidP="00E37606">
            <w:pPr>
              <w:pStyle w:val="a6"/>
              <w:numPr>
                <w:ilvl w:val="0"/>
                <w:numId w:val="31"/>
              </w:numPr>
              <w:ind w:left="315"/>
              <w:rPr>
                <w:rFonts w:ascii="Times New Roman" w:hAnsi="Times New Roman"/>
                <w:sz w:val="23"/>
                <w:szCs w:val="23"/>
              </w:rPr>
            </w:pPr>
            <w:r w:rsidRPr="00E6281A">
              <w:rPr>
                <w:rFonts w:ascii="Times New Roman" w:hAnsi="Times New Roman"/>
                <w:sz w:val="23"/>
                <w:szCs w:val="23"/>
              </w:rPr>
              <w:t>Вторичное использование</w:t>
            </w:r>
          </w:p>
          <w:p w:rsidR="00E37606" w:rsidRPr="00E6281A" w:rsidRDefault="00E37606" w:rsidP="00E37606">
            <w:pPr>
              <w:pStyle w:val="a6"/>
              <w:numPr>
                <w:ilvl w:val="0"/>
                <w:numId w:val="31"/>
              </w:numPr>
              <w:ind w:left="315"/>
              <w:rPr>
                <w:rFonts w:ascii="Times New Roman" w:hAnsi="Times New Roman"/>
                <w:sz w:val="23"/>
                <w:szCs w:val="23"/>
              </w:rPr>
            </w:pPr>
            <w:r w:rsidRPr="00E6281A">
              <w:rPr>
                <w:rFonts w:ascii="Times New Roman" w:hAnsi="Times New Roman"/>
                <w:sz w:val="23"/>
                <w:szCs w:val="23"/>
              </w:rPr>
              <w:t>Термическое обезвреживание (в случае потери свойств, непригодности)</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Загрязненная тара всех типов</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10*</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объекта и типа и вида материала:</w:t>
            </w:r>
          </w:p>
          <w:p w:rsidR="00E37606" w:rsidRPr="00E6281A" w:rsidRDefault="00E37606" w:rsidP="00E37606">
            <w:pPr>
              <w:pStyle w:val="a6"/>
              <w:numPr>
                <w:ilvl w:val="0"/>
                <w:numId w:val="32"/>
              </w:numPr>
              <w:ind w:left="315"/>
              <w:rPr>
                <w:rFonts w:ascii="Times New Roman" w:hAnsi="Times New Roman"/>
                <w:sz w:val="23"/>
                <w:szCs w:val="23"/>
              </w:rPr>
            </w:pPr>
            <w:r w:rsidRPr="00E6281A">
              <w:rPr>
                <w:rFonts w:ascii="Times New Roman" w:hAnsi="Times New Roman"/>
                <w:sz w:val="23"/>
                <w:szCs w:val="23"/>
              </w:rPr>
              <w:t>Очистка, сортировка, измельчение, прессование</w:t>
            </w:r>
          </w:p>
          <w:p w:rsidR="00E37606" w:rsidRPr="00E6281A" w:rsidRDefault="00E37606" w:rsidP="00E37606">
            <w:pPr>
              <w:pStyle w:val="a6"/>
              <w:numPr>
                <w:ilvl w:val="0"/>
                <w:numId w:val="32"/>
              </w:numPr>
              <w:ind w:left="315"/>
              <w:rPr>
                <w:rFonts w:ascii="Times New Roman" w:hAnsi="Times New Roman"/>
                <w:sz w:val="23"/>
                <w:szCs w:val="23"/>
              </w:rPr>
            </w:pPr>
            <w:r w:rsidRPr="00E6281A">
              <w:rPr>
                <w:rFonts w:ascii="Times New Roman" w:hAnsi="Times New Roman"/>
                <w:sz w:val="23"/>
                <w:szCs w:val="23"/>
              </w:rPr>
              <w:t>Очистка и 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Медицинские отходы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18 01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600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37606" w:rsidRPr="00E6281A" w:rsidRDefault="00E37606" w:rsidP="00E37606">
            <w:pPr>
              <w:pStyle w:val="a6"/>
              <w:numPr>
                <w:ilvl w:val="0"/>
                <w:numId w:val="33"/>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33"/>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Обезвреженные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медицинские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отходы пиролиза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19 01 18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300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37606" w:rsidRPr="00E6281A" w:rsidRDefault="00E37606" w:rsidP="00E37606">
            <w:pPr>
              <w:pStyle w:val="a6"/>
              <w:numPr>
                <w:ilvl w:val="0"/>
                <w:numId w:val="34"/>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34"/>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Отработанные шины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16 01 03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450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E37606">
            <w:pPr>
              <w:pStyle w:val="a6"/>
              <w:numPr>
                <w:ilvl w:val="0"/>
                <w:numId w:val="35"/>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35"/>
              </w:numPr>
              <w:ind w:left="315"/>
              <w:rPr>
                <w:rFonts w:ascii="Times New Roman" w:hAnsi="Times New Roman"/>
                <w:sz w:val="23"/>
                <w:szCs w:val="23"/>
              </w:rPr>
            </w:pPr>
            <w:r w:rsidRPr="00E6281A">
              <w:rPr>
                <w:rFonts w:ascii="Times New Roman" w:hAnsi="Times New Roman"/>
                <w:sz w:val="23"/>
                <w:szCs w:val="23"/>
              </w:rPr>
              <w:t>Демонтаж и передача на вторсырье</w:t>
            </w:r>
          </w:p>
          <w:p w:rsidR="00E37606" w:rsidRPr="00E6281A" w:rsidRDefault="00E37606" w:rsidP="00E37606">
            <w:pPr>
              <w:pStyle w:val="a6"/>
              <w:numPr>
                <w:ilvl w:val="0"/>
                <w:numId w:val="35"/>
              </w:numPr>
              <w:ind w:left="315"/>
              <w:rPr>
                <w:rFonts w:ascii="Times New Roman" w:hAnsi="Times New Roman"/>
                <w:sz w:val="23"/>
                <w:szCs w:val="23"/>
              </w:rPr>
            </w:pPr>
            <w:r w:rsidRPr="00E6281A">
              <w:rPr>
                <w:rFonts w:ascii="Times New Roman" w:hAnsi="Times New Roman"/>
                <w:sz w:val="23"/>
                <w:szCs w:val="23"/>
              </w:rPr>
              <w:t>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eastAsia="ArialMT" w:hAnsi="Times New Roman"/>
                <w:sz w:val="23"/>
                <w:szCs w:val="23"/>
                <w:lang w:val="ru-RU"/>
              </w:rPr>
            </w:pPr>
            <w:r w:rsidRPr="00E6281A">
              <w:rPr>
                <w:rFonts w:ascii="Times New Roman" w:hAnsi="Times New Roman"/>
                <w:sz w:val="23"/>
                <w:szCs w:val="23"/>
                <w:lang w:val="kk-KZ"/>
              </w:rPr>
              <w:t>Отходы</w:t>
            </w:r>
            <w:r w:rsidRPr="00E6281A">
              <w:rPr>
                <w:rFonts w:ascii="Times New Roman" w:hAnsi="Times New Roman"/>
                <w:sz w:val="23"/>
                <w:szCs w:val="23"/>
                <w:lang w:val="ru-RU"/>
              </w:rPr>
              <w:t>, не указанные иначе (в т.ч. отработанные шланги, фильтра, о</w:t>
            </w:r>
            <w:r w:rsidRPr="00E6281A">
              <w:rPr>
                <w:rFonts w:ascii="Times New Roman" w:eastAsia="ArialMT" w:hAnsi="Times New Roman"/>
                <w:sz w:val="23"/>
                <w:szCs w:val="23"/>
                <w:lang w:val="ru-RU"/>
              </w:rPr>
              <w:t>тходы,</w:t>
            </w:r>
          </w:p>
          <w:p w:rsidR="00E37606" w:rsidRPr="00E6281A" w:rsidRDefault="00E37606" w:rsidP="00D06D0C">
            <w:pPr>
              <w:autoSpaceDE w:val="0"/>
              <w:autoSpaceDN w:val="0"/>
              <w:adjustRightInd w:val="0"/>
              <w:rPr>
                <w:rFonts w:ascii="Times New Roman" w:hAnsi="Times New Roman"/>
                <w:sz w:val="23"/>
                <w:szCs w:val="23"/>
                <w:lang w:val="ru-RU"/>
              </w:rPr>
            </w:pPr>
            <w:r w:rsidRPr="00E6281A">
              <w:rPr>
                <w:rFonts w:ascii="Times New Roman" w:eastAsia="ArialMT" w:hAnsi="Times New Roman"/>
                <w:sz w:val="23"/>
                <w:szCs w:val="23"/>
                <w:lang w:val="ru-RU"/>
              </w:rPr>
              <w:t>содержащие фреоны, т</w:t>
            </w:r>
            <w:r w:rsidRPr="00E6281A">
              <w:rPr>
                <w:rFonts w:ascii="Times New Roman" w:hAnsi="Times New Roman"/>
                <w:sz w:val="23"/>
                <w:szCs w:val="23"/>
                <w:lang w:val="ru-RU"/>
              </w:rPr>
              <w:t>орцевые уплотнения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16 01 99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E37606">
            <w:pPr>
              <w:pStyle w:val="a6"/>
              <w:numPr>
                <w:ilvl w:val="0"/>
                <w:numId w:val="36"/>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36"/>
              </w:numPr>
              <w:ind w:left="315"/>
              <w:rPr>
                <w:rFonts w:ascii="Times New Roman" w:hAnsi="Times New Roman"/>
                <w:sz w:val="23"/>
                <w:szCs w:val="23"/>
              </w:rPr>
            </w:pPr>
            <w:r w:rsidRPr="00E6281A">
              <w:rPr>
                <w:rFonts w:ascii="Times New Roman" w:hAnsi="Times New Roman"/>
                <w:sz w:val="23"/>
                <w:szCs w:val="23"/>
              </w:rPr>
              <w:t>Ремонт, восстановление и вторичное использование</w:t>
            </w:r>
          </w:p>
          <w:p w:rsidR="00E37606" w:rsidRPr="00E6281A" w:rsidRDefault="00E37606" w:rsidP="00E37606">
            <w:pPr>
              <w:pStyle w:val="a6"/>
              <w:numPr>
                <w:ilvl w:val="0"/>
                <w:numId w:val="36"/>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eastAsia="ArialMT" w:hAnsi="Times New Roman"/>
                <w:sz w:val="23"/>
                <w:szCs w:val="23"/>
              </w:rPr>
              <w:t>Лабораторные</w:t>
            </w:r>
          </w:p>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eastAsia="ArialMT" w:hAnsi="Times New Roman"/>
                <w:sz w:val="23"/>
                <w:szCs w:val="23"/>
              </w:rPr>
              <w:t>химические вещества,</w:t>
            </w:r>
          </w:p>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eastAsia="ArialMT" w:hAnsi="Times New Roman"/>
                <w:sz w:val="23"/>
                <w:szCs w:val="23"/>
              </w:rPr>
              <w:t>состоящие из или</w:t>
            </w:r>
          </w:p>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eastAsia="ArialMT" w:hAnsi="Times New Roman"/>
                <w:sz w:val="23"/>
                <w:szCs w:val="23"/>
              </w:rPr>
              <w:t>содержащие опасные</w:t>
            </w:r>
          </w:p>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eastAsia="ArialMT" w:hAnsi="Times New Roman"/>
                <w:sz w:val="23"/>
                <w:szCs w:val="23"/>
              </w:rPr>
              <w:t>вещества, включая смеси</w:t>
            </w:r>
          </w:p>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eastAsia="ArialMT" w:hAnsi="Times New Roman"/>
                <w:sz w:val="23"/>
                <w:szCs w:val="23"/>
              </w:rPr>
              <w:t>лабораторных</w:t>
            </w:r>
          </w:p>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eastAsia="ArialMT" w:hAnsi="Times New Roman"/>
                <w:sz w:val="23"/>
                <w:szCs w:val="23"/>
              </w:rPr>
              <w:t>химических веществ</w:t>
            </w:r>
          </w:p>
          <w:p w:rsidR="00E37606" w:rsidRPr="00E6281A" w:rsidRDefault="00E37606" w:rsidP="00D06D0C">
            <w:pPr>
              <w:autoSpaceDE w:val="0"/>
              <w:autoSpaceDN w:val="0"/>
              <w:adjustRightInd w:val="0"/>
              <w:rPr>
                <w:rFonts w:ascii="Times New Roman" w:eastAsia="ArialMT"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eastAsia="ArialMT" w:hAnsi="Times New Roman"/>
                <w:sz w:val="23"/>
                <w:szCs w:val="23"/>
              </w:rPr>
              <w:t>16 05 06*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E37606">
            <w:pPr>
              <w:pStyle w:val="a6"/>
              <w:numPr>
                <w:ilvl w:val="0"/>
                <w:numId w:val="37"/>
              </w:numPr>
              <w:ind w:left="315"/>
              <w:rPr>
                <w:rFonts w:ascii="Times New Roman" w:hAnsi="Times New Roman"/>
                <w:sz w:val="23"/>
                <w:szCs w:val="23"/>
              </w:rPr>
            </w:pPr>
            <w:r w:rsidRPr="00E6281A">
              <w:rPr>
                <w:rFonts w:ascii="Times New Roman" w:hAnsi="Times New Roman"/>
                <w:sz w:val="23"/>
                <w:szCs w:val="23"/>
              </w:rPr>
              <w:t>Термическое обезвреживание отходов (уничтожение)</w:t>
            </w:r>
          </w:p>
          <w:p w:rsidR="00E37606" w:rsidRPr="00E6281A" w:rsidRDefault="00E37606" w:rsidP="00E37606">
            <w:pPr>
              <w:pStyle w:val="a6"/>
              <w:numPr>
                <w:ilvl w:val="0"/>
                <w:numId w:val="37"/>
              </w:numPr>
              <w:ind w:left="315"/>
              <w:rPr>
                <w:rFonts w:ascii="Times New Roman" w:hAnsi="Times New Roman"/>
                <w:sz w:val="23"/>
                <w:szCs w:val="23"/>
              </w:rPr>
            </w:pPr>
            <w:r w:rsidRPr="00E6281A">
              <w:rPr>
                <w:rFonts w:ascii="Times New Roman" w:hAnsi="Times New Roman"/>
                <w:sz w:val="23"/>
                <w:szCs w:val="23"/>
              </w:rPr>
              <w:t>Переработка, очистка или регенерация</w:t>
            </w:r>
          </w:p>
          <w:p w:rsidR="00E37606" w:rsidRPr="00E6281A" w:rsidRDefault="00E37606" w:rsidP="00E37606">
            <w:pPr>
              <w:pStyle w:val="a6"/>
              <w:numPr>
                <w:ilvl w:val="0"/>
                <w:numId w:val="37"/>
              </w:numPr>
              <w:ind w:left="315"/>
              <w:rPr>
                <w:rFonts w:ascii="Times New Roman" w:hAnsi="Times New Roman"/>
                <w:sz w:val="23"/>
                <w:szCs w:val="23"/>
              </w:rPr>
            </w:pPr>
            <w:r w:rsidRPr="00E6281A">
              <w:rPr>
                <w:rFonts w:ascii="Times New Roman" w:hAnsi="Times New Roman"/>
                <w:sz w:val="23"/>
                <w:szCs w:val="23"/>
              </w:rPr>
              <w:t>Нейтрализация известью и захоронение</w:t>
            </w:r>
          </w:p>
          <w:p w:rsidR="00E37606" w:rsidRPr="00E6281A" w:rsidRDefault="00E37606" w:rsidP="00E37606">
            <w:pPr>
              <w:pStyle w:val="a6"/>
              <w:numPr>
                <w:ilvl w:val="0"/>
                <w:numId w:val="37"/>
              </w:numPr>
              <w:ind w:left="315"/>
              <w:rPr>
                <w:rFonts w:ascii="Times New Roman" w:hAnsi="Times New Roman"/>
                <w:sz w:val="23"/>
                <w:szCs w:val="23"/>
              </w:rPr>
            </w:pPr>
            <w:r w:rsidRPr="00E6281A">
              <w:rPr>
                <w:rFonts w:ascii="Times New Roman" w:hAnsi="Times New Roman"/>
                <w:sz w:val="23"/>
                <w:szCs w:val="23"/>
              </w:rPr>
              <w:t>Нейтрализация серной кислотой и захоронение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Пластмассы и резины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19 12 04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450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E37606">
            <w:pPr>
              <w:pStyle w:val="a6"/>
              <w:numPr>
                <w:ilvl w:val="0"/>
                <w:numId w:val="38"/>
              </w:numPr>
              <w:ind w:left="315"/>
              <w:rPr>
                <w:rFonts w:ascii="Times New Roman" w:hAnsi="Times New Roman"/>
                <w:sz w:val="23"/>
                <w:szCs w:val="23"/>
              </w:rPr>
            </w:pPr>
            <w:r w:rsidRPr="00E6281A">
              <w:rPr>
                <w:rFonts w:ascii="Times New Roman" w:hAnsi="Times New Roman"/>
                <w:sz w:val="23"/>
                <w:szCs w:val="23"/>
              </w:rPr>
              <w:t>Сортировка, ремонт, восстановление и вторичное использование</w:t>
            </w:r>
          </w:p>
          <w:p w:rsidR="00E37606" w:rsidRPr="00E6281A" w:rsidRDefault="00E37606" w:rsidP="00E37606">
            <w:pPr>
              <w:pStyle w:val="a6"/>
              <w:numPr>
                <w:ilvl w:val="0"/>
                <w:numId w:val="38"/>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Древесные отходы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20 01 38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E37606">
            <w:pPr>
              <w:pStyle w:val="a6"/>
              <w:numPr>
                <w:ilvl w:val="0"/>
                <w:numId w:val="39"/>
              </w:numPr>
              <w:ind w:left="315"/>
              <w:rPr>
                <w:rFonts w:ascii="Times New Roman" w:hAnsi="Times New Roman"/>
                <w:sz w:val="23"/>
                <w:szCs w:val="23"/>
              </w:rPr>
            </w:pPr>
            <w:r w:rsidRPr="00E6281A">
              <w:rPr>
                <w:rFonts w:ascii="Times New Roman" w:hAnsi="Times New Roman"/>
                <w:sz w:val="23"/>
                <w:szCs w:val="23"/>
              </w:rPr>
              <w:t>Ремонт, восстановление и вторичное использование</w:t>
            </w:r>
          </w:p>
          <w:p w:rsidR="00E37606" w:rsidRPr="00E6281A" w:rsidRDefault="00E37606" w:rsidP="00E37606">
            <w:pPr>
              <w:pStyle w:val="a6"/>
              <w:numPr>
                <w:ilvl w:val="0"/>
                <w:numId w:val="39"/>
              </w:numPr>
              <w:ind w:left="315"/>
              <w:rPr>
                <w:rFonts w:ascii="Times New Roman" w:hAnsi="Times New Roman"/>
                <w:sz w:val="23"/>
                <w:szCs w:val="23"/>
              </w:rPr>
            </w:pPr>
            <w:r w:rsidRPr="00E6281A">
              <w:rPr>
                <w:rFonts w:ascii="Times New Roman" w:hAnsi="Times New Roman"/>
                <w:sz w:val="23"/>
                <w:szCs w:val="23"/>
              </w:rPr>
              <w:t>Очистка, сортировка</w:t>
            </w:r>
          </w:p>
          <w:p w:rsidR="00E37606" w:rsidRPr="00E6281A" w:rsidRDefault="00E37606" w:rsidP="00E37606">
            <w:pPr>
              <w:pStyle w:val="a6"/>
              <w:numPr>
                <w:ilvl w:val="0"/>
                <w:numId w:val="39"/>
              </w:numPr>
              <w:ind w:left="315"/>
              <w:rPr>
                <w:rFonts w:ascii="Times New Roman" w:hAnsi="Times New Roman"/>
                <w:sz w:val="23"/>
                <w:szCs w:val="23"/>
              </w:rPr>
            </w:pPr>
            <w:r w:rsidRPr="00E6281A">
              <w:rPr>
                <w:rFonts w:ascii="Times New Roman" w:hAnsi="Times New Roman"/>
                <w:sz w:val="23"/>
                <w:szCs w:val="23"/>
              </w:rPr>
              <w:t>Измельчение, прессование</w:t>
            </w:r>
          </w:p>
          <w:p w:rsidR="00E37606" w:rsidRPr="00E6281A" w:rsidRDefault="00E37606" w:rsidP="00E37606">
            <w:pPr>
              <w:pStyle w:val="a6"/>
              <w:numPr>
                <w:ilvl w:val="0"/>
                <w:numId w:val="39"/>
              </w:numPr>
              <w:ind w:left="315"/>
              <w:rPr>
                <w:rFonts w:ascii="Times New Roman" w:hAnsi="Times New Roman"/>
                <w:sz w:val="23"/>
                <w:szCs w:val="23"/>
              </w:rPr>
            </w:pPr>
            <w:r w:rsidRPr="00E6281A">
              <w:rPr>
                <w:rFonts w:ascii="Times New Roman" w:hAnsi="Times New Roman"/>
                <w:sz w:val="23"/>
                <w:szCs w:val="23"/>
              </w:rPr>
              <w:t>Термическое обезвреживание (загрязненный отход, не подлежащий очистке/переработке)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стекла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E37606">
            <w:pPr>
              <w:pStyle w:val="a6"/>
              <w:numPr>
                <w:ilvl w:val="0"/>
                <w:numId w:val="40"/>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40"/>
              </w:numPr>
              <w:ind w:left="315"/>
              <w:rPr>
                <w:rFonts w:ascii="Times New Roman" w:hAnsi="Times New Roman"/>
                <w:sz w:val="23"/>
                <w:szCs w:val="23"/>
              </w:rPr>
            </w:pPr>
            <w:r w:rsidRPr="00E6281A">
              <w:rPr>
                <w:rFonts w:ascii="Times New Roman" w:hAnsi="Times New Roman"/>
                <w:sz w:val="23"/>
                <w:szCs w:val="23"/>
              </w:rPr>
              <w:t>Очистка и измельчение,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бетона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17 01 01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и вида материала:</w:t>
            </w:r>
          </w:p>
          <w:p w:rsidR="00E37606" w:rsidRPr="00E6281A" w:rsidRDefault="00E37606" w:rsidP="00E37606">
            <w:pPr>
              <w:pStyle w:val="a6"/>
              <w:numPr>
                <w:ilvl w:val="0"/>
                <w:numId w:val="41"/>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41"/>
              </w:numPr>
              <w:ind w:left="315"/>
              <w:rPr>
                <w:rFonts w:ascii="Times New Roman" w:hAnsi="Times New Roman"/>
                <w:sz w:val="23"/>
                <w:szCs w:val="23"/>
              </w:rPr>
            </w:pPr>
            <w:r w:rsidRPr="00E6281A">
              <w:rPr>
                <w:rFonts w:ascii="Times New Roman" w:hAnsi="Times New Roman"/>
                <w:sz w:val="23"/>
                <w:szCs w:val="23"/>
              </w:rPr>
              <w:t>Сортировка, дробление, передача на вторичную переработку</w:t>
            </w:r>
          </w:p>
          <w:p w:rsidR="00E37606" w:rsidRPr="00E6281A" w:rsidRDefault="00E37606" w:rsidP="00E37606">
            <w:pPr>
              <w:pStyle w:val="a6"/>
              <w:numPr>
                <w:ilvl w:val="0"/>
                <w:numId w:val="41"/>
              </w:numPr>
              <w:ind w:left="315"/>
              <w:rPr>
                <w:rFonts w:ascii="Times New Roman" w:hAnsi="Times New Roman"/>
                <w:sz w:val="23"/>
                <w:szCs w:val="23"/>
              </w:rPr>
            </w:pPr>
            <w:r w:rsidRPr="00E6281A">
              <w:rPr>
                <w:rFonts w:ascii="Times New Roman" w:hAnsi="Times New Roman"/>
                <w:sz w:val="23"/>
                <w:szCs w:val="23"/>
              </w:rPr>
              <w:t>Сортировка и вторичное использование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Пищевые отходы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20 01 08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и вида материала:</w:t>
            </w:r>
          </w:p>
          <w:p w:rsidR="00E37606" w:rsidRPr="00E6281A" w:rsidRDefault="00E37606" w:rsidP="00E37606">
            <w:pPr>
              <w:pStyle w:val="a6"/>
              <w:numPr>
                <w:ilvl w:val="0"/>
                <w:numId w:val="42"/>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42"/>
              </w:numPr>
              <w:ind w:left="315"/>
              <w:rPr>
                <w:rFonts w:ascii="Times New Roman" w:hAnsi="Times New Roman"/>
                <w:sz w:val="23"/>
                <w:szCs w:val="23"/>
              </w:rPr>
            </w:pPr>
            <w:r w:rsidRPr="00E6281A">
              <w:rPr>
                <w:rFonts w:ascii="Times New Roman" w:hAnsi="Times New Roman"/>
                <w:sz w:val="23"/>
                <w:szCs w:val="23"/>
              </w:rPr>
              <w:t>Механизированная сортировка, удаление инородных предметов, компостирование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Нефтезагрязненная вода</w:t>
            </w:r>
          </w:p>
          <w:p w:rsidR="00E37606" w:rsidRPr="00E6281A" w:rsidRDefault="00E37606" w:rsidP="00D06D0C">
            <w:pPr>
              <w:rPr>
                <w:rFonts w:ascii="Times New Roman" w:hAnsi="Times New Roman"/>
                <w:sz w:val="23"/>
                <w:szCs w:val="23"/>
                <w:lang w:val="kk-KZ"/>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13 05 07*</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E37606">
            <w:pPr>
              <w:pStyle w:val="a6"/>
              <w:numPr>
                <w:ilvl w:val="0"/>
                <w:numId w:val="43"/>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37606" w:rsidRPr="00E6281A" w:rsidRDefault="00E37606" w:rsidP="00E37606">
            <w:pPr>
              <w:pStyle w:val="a6"/>
              <w:numPr>
                <w:ilvl w:val="0"/>
                <w:numId w:val="43"/>
              </w:numPr>
              <w:ind w:left="315"/>
              <w:rPr>
                <w:rFonts w:ascii="Times New Roman" w:hAnsi="Times New Roman"/>
                <w:sz w:val="23"/>
                <w:szCs w:val="23"/>
              </w:rPr>
            </w:pPr>
            <w:r w:rsidRPr="00E6281A">
              <w:rPr>
                <w:rFonts w:ascii="Times New Roman" w:hAnsi="Times New Roman"/>
                <w:sz w:val="23"/>
                <w:szCs w:val="23"/>
              </w:rPr>
              <w:t>Физическая или биологическая очистка, вторичное использование или сброс на поля испарения/фильтрации</w:t>
            </w:r>
          </w:p>
          <w:p w:rsidR="00E37606" w:rsidRPr="00E6281A" w:rsidRDefault="00E37606" w:rsidP="00E37606">
            <w:pPr>
              <w:pStyle w:val="a6"/>
              <w:numPr>
                <w:ilvl w:val="0"/>
                <w:numId w:val="43"/>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43"/>
              </w:numPr>
              <w:ind w:left="315"/>
              <w:rPr>
                <w:rFonts w:ascii="Times New Roman" w:hAnsi="Times New Roman"/>
                <w:sz w:val="23"/>
                <w:szCs w:val="23"/>
              </w:rPr>
            </w:pPr>
            <w:r w:rsidRPr="00E6281A">
              <w:rPr>
                <w:rFonts w:ascii="Times New Roman" w:hAnsi="Times New Roman"/>
                <w:sz w:val="23"/>
                <w:szCs w:val="23"/>
              </w:rPr>
              <w:t>Сепарация</w:t>
            </w:r>
          </w:p>
          <w:p w:rsidR="00E37606" w:rsidRPr="00E6281A" w:rsidRDefault="00E37606" w:rsidP="00E37606">
            <w:pPr>
              <w:pStyle w:val="a6"/>
              <w:numPr>
                <w:ilvl w:val="0"/>
                <w:numId w:val="43"/>
              </w:numPr>
              <w:ind w:left="315"/>
              <w:rPr>
                <w:rFonts w:ascii="Times New Roman" w:hAnsi="Times New Roman"/>
                <w:sz w:val="23"/>
                <w:szCs w:val="23"/>
              </w:rPr>
            </w:pPr>
            <w:r w:rsidRPr="00E6281A">
              <w:rPr>
                <w:rFonts w:ascii="Times New Roman" w:hAnsi="Times New Roman"/>
                <w:sz w:val="23"/>
                <w:szCs w:val="23"/>
              </w:rPr>
              <w:t>Обработка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Отработанные</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смеси, эмульсии</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масла/вода,</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углеводороды/вода</w:t>
            </w:r>
          </w:p>
          <w:p w:rsidR="00E37606" w:rsidRPr="00E6281A" w:rsidRDefault="00E37606" w:rsidP="00D06D0C">
            <w:pPr>
              <w:rPr>
                <w:rFonts w:ascii="Times New Roman" w:hAnsi="Times New Roman"/>
                <w:sz w:val="23"/>
                <w:szCs w:val="23"/>
                <w:lang w:val="kk-KZ"/>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13 05 06*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E37606">
            <w:pPr>
              <w:pStyle w:val="a6"/>
              <w:numPr>
                <w:ilvl w:val="0"/>
                <w:numId w:val="44"/>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37606" w:rsidRPr="00E6281A" w:rsidRDefault="00E37606" w:rsidP="00E37606">
            <w:pPr>
              <w:pStyle w:val="a6"/>
              <w:numPr>
                <w:ilvl w:val="0"/>
                <w:numId w:val="44"/>
              </w:numPr>
              <w:ind w:left="315"/>
              <w:rPr>
                <w:rFonts w:ascii="Times New Roman" w:hAnsi="Times New Roman"/>
                <w:sz w:val="23"/>
                <w:szCs w:val="23"/>
              </w:rPr>
            </w:pPr>
            <w:r w:rsidRPr="00E6281A">
              <w:rPr>
                <w:rFonts w:ascii="Times New Roman" w:hAnsi="Times New Roman"/>
                <w:sz w:val="23"/>
                <w:szCs w:val="23"/>
              </w:rPr>
              <w:t>Физическая или биологическая очистка, вторичное использование или сброс на поля испарения/фильтрации</w:t>
            </w:r>
          </w:p>
          <w:p w:rsidR="00E37606" w:rsidRPr="00E6281A" w:rsidRDefault="00E37606" w:rsidP="00E37606">
            <w:pPr>
              <w:pStyle w:val="a6"/>
              <w:numPr>
                <w:ilvl w:val="0"/>
                <w:numId w:val="44"/>
              </w:numPr>
              <w:ind w:left="315"/>
              <w:rPr>
                <w:rFonts w:ascii="Times New Roman" w:hAnsi="Times New Roman"/>
                <w:sz w:val="23"/>
                <w:szCs w:val="23"/>
              </w:rPr>
            </w:pPr>
            <w:r w:rsidRPr="00E6281A">
              <w:rPr>
                <w:rFonts w:ascii="Times New Roman" w:hAnsi="Times New Roman"/>
                <w:sz w:val="23"/>
                <w:szCs w:val="23"/>
              </w:rPr>
              <w:t>Сортировка</w:t>
            </w:r>
          </w:p>
          <w:p w:rsidR="00E37606" w:rsidRPr="00E6281A" w:rsidRDefault="00E37606" w:rsidP="00E37606">
            <w:pPr>
              <w:pStyle w:val="a6"/>
              <w:numPr>
                <w:ilvl w:val="0"/>
                <w:numId w:val="44"/>
              </w:numPr>
              <w:ind w:left="315"/>
              <w:rPr>
                <w:rFonts w:ascii="Times New Roman" w:hAnsi="Times New Roman"/>
                <w:sz w:val="23"/>
                <w:szCs w:val="23"/>
              </w:rPr>
            </w:pPr>
            <w:r w:rsidRPr="00E6281A">
              <w:rPr>
                <w:rFonts w:ascii="Times New Roman" w:hAnsi="Times New Roman"/>
                <w:sz w:val="23"/>
                <w:szCs w:val="23"/>
              </w:rPr>
              <w:t>Сепарация</w:t>
            </w:r>
          </w:p>
          <w:p w:rsidR="00E37606" w:rsidRPr="00E6281A" w:rsidRDefault="00E37606" w:rsidP="00E37606">
            <w:pPr>
              <w:pStyle w:val="a6"/>
              <w:numPr>
                <w:ilvl w:val="0"/>
                <w:numId w:val="44"/>
              </w:numPr>
              <w:ind w:left="315"/>
              <w:rPr>
                <w:rFonts w:ascii="Times New Roman" w:hAnsi="Times New Roman"/>
                <w:sz w:val="23"/>
                <w:szCs w:val="23"/>
              </w:rPr>
            </w:pPr>
            <w:r w:rsidRPr="00E6281A">
              <w:rPr>
                <w:rFonts w:ascii="Times New Roman" w:hAnsi="Times New Roman"/>
                <w:sz w:val="23"/>
                <w:szCs w:val="23"/>
              </w:rPr>
              <w:t>Обработка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Отработанное гидравлическое масло</w:t>
            </w:r>
          </w:p>
          <w:p w:rsidR="00E37606" w:rsidRPr="00E6281A" w:rsidRDefault="00E37606" w:rsidP="00D06D0C">
            <w:pPr>
              <w:rPr>
                <w:rFonts w:ascii="Times New Roman" w:hAnsi="Times New Roman"/>
                <w:sz w:val="23"/>
                <w:szCs w:val="23"/>
                <w:lang w:val="kk-KZ"/>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13 01 13*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37606" w:rsidRPr="00E6281A" w:rsidRDefault="00E37606" w:rsidP="00E37606">
            <w:pPr>
              <w:pStyle w:val="a6"/>
              <w:numPr>
                <w:ilvl w:val="0"/>
                <w:numId w:val="45"/>
              </w:numPr>
              <w:ind w:left="315"/>
              <w:rPr>
                <w:rFonts w:ascii="Times New Roman" w:hAnsi="Times New Roman"/>
                <w:sz w:val="23"/>
                <w:szCs w:val="23"/>
              </w:rPr>
            </w:pPr>
            <w:r w:rsidRPr="00E6281A">
              <w:rPr>
                <w:rFonts w:ascii="Times New Roman" w:hAnsi="Times New Roman"/>
                <w:sz w:val="23"/>
                <w:szCs w:val="23"/>
              </w:rPr>
              <w:t>Сортировка и очистка</w:t>
            </w:r>
          </w:p>
          <w:p w:rsidR="00E37606" w:rsidRPr="00E6281A" w:rsidRDefault="00E37606" w:rsidP="00E37606">
            <w:pPr>
              <w:pStyle w:val="a6"/>
              <w:numPr>
                <w:ilvl w:val="0"/>
                <w:numId w:val="45"/>
              </w:numPr>
              <w:ind w:left="315"/>
              <w:rPr>
                <w:rFonts w:ascii="Times New Roman" w:hAnsi="Times New Roman"/>
                <w:sz w:val="23"/>
                <w:szCs w:val="23"/>
              </w:rPr>
            </w:pPr>
            <w:r w:rsidRPr="00E6281A">
              <w:rPr>
                <w:rFonts w:ascii="Times New Roman" w:hAnsi="Times New Roman"/>
                <w:sz w:val="23"/>
                <w:szCs w:val="23"/>
              </w:rPr>
              <w:t>Сепарация</w:t>
            </w:r>
          </w:p>
          <w:p w:rsidR="00E37606" w:rsidRPr="00E6281A" w:rsidRDefault="00E37606" w:rsidP="00E37606">
            <w:pPr>
              <w:pStyle w:val="a6"/>
              <w:numPr>
                <w:ilvl w:val="0"/>
                <w:numId w:val="45"/>
              </w:numPr>
              <w:ind w:left="315"/>
              <w:rPr>
                <w:rFonts w:ascii="Times New Roman" w:hAnsi="Times New Roman"/>
                <w:sz w:val="23"/>
                <w:szCs w:val="23"/>
              </w:rPr>
            </w:pPr>
            <w:r w:rsidRPr="00E6281A">
              <w:rPr>
                <w:rFonts w:ascii="Times New Roman" w:hAnsi="Times New Roman"/>
                <w:sz w:val="23"/>
                <w:szCs w:val="23"/>
              </w:rPr>
              <w:t>Вторичное использование</w:t>
            </w:r>
          </w:p>
          <w:p w:rsidR="00E37606" w:rsidRPr="00E6281A" w:rsidRDefault="00E37606" w:rsidP="00E37606">
            <w:pPr>
              <w:pStyle w:val="a6"/>
              <w:numPr>
                <w:ilvl w:val="0"/>
                <w:numId w:val="45"/>
              </w:numPr>
              <w:ind w:left="315"/>
              <w:rPr>
                <w:rFonts w:ascii="Times New Roman" w:hAnsi="Times New Roman"/>
                <w:sz w:val="23"/>
                <w:szCs w:val="23"/>
              </w:rPr>
            </w:pPr>
            <w:r w:rsidRPr="00E6281A">
              <w:rPr>
                <w:rFonts w:ascii="Times New Roman" w:hAnsi="Times New Roman"/>
                <w:sz w:val="23"/>
                <w:szCs w:val="23"/>
              </w:rPr>
              <w:t>Термическое обезвреживание (в случае потери свойств, непригодности)</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hAnsi="Times New Roman"/>
                <w:sz w:val="23"/>
                <w:szCs w:val="23"/>
              </w:rPr>
            </w:pPr>
            <w:r w:rsidRPr="00E6281A">
              <w:rPr>
                <w:rFonts w:ascii="Times New Roman" w:hAnsi="Times New Roman"/>
                <w:sz w:val="23"/>
                <w:szCs w:val="23"/>
              </w:rPr>
              <w:t>Другие эмульсии</w:t>
            </w:r>
          </w:p>
          <w:p w:rsidR="00E37606" w:rsidRPr="00E6281A" w:rsidRDefault="00E37606" w:rsidP="00D06D0C">
            <w:pPr>
              <w:autoSpaceDE w:val="0"/>
              <w:autoSpaceDN w:val="0"/>
              <w:adjustRightInd w:val="0"/>
              <w:rPr>
                <w:rFonts w:ascii="Times New Roman" w:eastAsia="ArialMT"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hAnsi="Times New Roman"/>
                <w:sz w:val="23"/>
                <w:szCs w:val="23"/>
              </w:rPr>
              <w:t>13 08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37606" w:rsidRPr="00E6281A" w:rsidRDefault="00E37606" w:rsidP="00E37606">
            <w:pPr>
              <w:pStyle w:val="a6"/>
              <w:numPr>
                <w:ilvl w:val="0"/>
                <w:numId w:val="46"/>
              </w:numPr>
              <w:ind w:left="315"/>
              <w:rPr>
                <w:rFonts w:ascii="Times New Roman" w:hAnsi="Times New Roman"/>
                <w:sz w:val="23"/>
                <w:szCs w:val="23"/>
              </w:rPr>
            </w:pPr>
            <w:r w:rsidRPr="00E6281A">
              <w:rPr>
                <w:rFonts w:ascii="Times New Roman" w:hAnsi="Times New Roman"/>
                <w:sz w:val="23"/>
                <w:szCs w:val="23"/>
              </w:rPr>
              <w:t>Сортировка, переработка и биологическая очистка</w:t>
            </w:r>
          </w:p>
          <w:p w:rsidR="00E37606" w:rsidRPr="00E6281A" w:rsidRDefault="00E37606" w:rsidP="00E37606">
            <w:pPr>
              <w:pStyle w:val="a6"/>
              <w:numPr>
                <w:ilvl w:val="0"/>
                <w:numId w:val="46"/>
              </w:numPr>
              <w:ind w:left="315"/>
              <w:rPr>
                <w:rFonts w:ascii="Times New Roman" w:hAnsi="Times New Roman"/>
                <w:sz w:val="23"/>
                <w:szCs w:val="23"/>
              </w:rPr>
            </w:pPr>
            <w:r w:rsidRPr="00E6281A">
              <w:rPr>
                <w:rFonts w:ascii="Times New Roman" w:hAnsi="Times New Roman"/>
                <w:sz w:val="23"/>
                <w:szCs w:val="23"/>
              </w:rPr>
              <w:t>Сепарация</w:t>
            </w:r>
          </w:p>
          <w:p w:rsidR="00E37606" w:rsidRPr="00E6281A" w:rsidRDefault="00E37606" w:rsidP="00E37606">
            <w:pPr>
              <w:pStyle w:val="a6"/>
              <w:numPr>
                <w:ilvl w:val="0"/>
                <w:numId w:val="46"/>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37606" w:rsidRPr="00E6281A" w:rsidRDefault="00E37606" w:rsidP="00E37606">
            <w:pPr>
              <w:pStyle w:val="a6"/>
              <w:numPr>
                <w:ilvl w:val="0"/>
                <w:numId w:val="46"/>
              </w:numPr>
              <w:ind w:left="315"/>
              <w:rPr>
                <w:rFonts w:ascii="Times New Roman" w:hAnsi="Times New Roman"/>
                <w:sz w:val="23"/>
                <w:szCs w:val="23"/>
              </w:rPr>
            </w:pPr>
            <w:r w:rsidRPr="00E6281A">
              <w:rPr>
                <w:rFonts w:ascii="Times New Roman" w:hAnsi="Times New Roman"/>
                <w:sz w:val="23"/>
                <w:szCs w:val="23"/>
              </w:rPr>
              <w:t>Операции по восстановлению отходов</w:t>
            </w:r>
          </w:p>
          <w:p w:rsidR="00E37606" w:rsidRPr="00E6281A" w:rsidRDefault="00E37606" w:rsidP="00E37606">
            <w:pPr>
              <w:pStyle w:val="a6"/>
              <w:numPr>
                <w:ilvl w:val="0"/>
                <w:numId w:val="46"/>
              </w:numPr>
              <w:ind w:left="315"/>
              <w:rPr>
                <w:rFonts w:ascii="Times New Roman" w:hAnsi="Times New Roman"/>
                <w:sz w:val="23"/>
                <w:szCs w:val="23"/>
              </w:rPr>
            </w:pPr>
            <w:r w:rsidRPr="00E6281A">
              <w:rPr>
                <w:rFonts w:ascii="Times New Roman" w:hAnsi="Times New Roman"/>
                <w:sz w:val="23"/>
                <w:szCs w:val="23"/>
              </w:rPr>
              <w:t>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hAnsi="Times New Roman"/>
                <w:sz w:val="23"/>
                <w:szCs w:val="23"/>
              </w:rPr>
            </w:pPr>
            <w:r w:rsidRPr="00E6281A">
              <w:rPr>
                <w:rFonts w:ascii="Times New Roman" w:hAnsi="Times New Roman"/>
                <w:sz w:val="23"/>
                <w:szCs w:val="23"/>
              </w:rPr>
              <w:t>Минеральные</w:t>
            </w:r>
          </w:p>
          <w:p w:rsidR="00E37606" w:rsidRPr="00E6281A" w:rsidRDefault="00E37606" w:rsidP="00D06D0C">
            <w:pPr>
              <w:autoSpaceDE w:val="0"/>
              <w:autoSpaceDN w:val="0"/>
              <w:adjustRightInd w:val="0"/>
              <w:rPr>
                <w:rFonts w:ascii="Times New Roman" w:hAnsi="Times New Roman"/>
                <w:sz w:val="23"/>
                <w:szCs w:val="23"/>
              </w:rPr>
            </w:pPr>
            <w:r w:rsidRPr="00E6281A">
              <w:rPr>
                <w:rFonts w:ascii="Times New Roman" w:hAnsi="Times New Roman"/>
                <w:sz w:val="23"/>
                <w:szCs w:val="23"/>
              </w:rPr>
              <w:t>хлорированные</w:t>
            </w:r>
          </w:p>
          <w:p w:rsidR="00E37606" w:rsidRPr="00E6281A" w:rsidRDefault="00E37606" w:rsidP="00D06D0C">
            <w:pPr>
              <w:autoSpaceDE w:val="0"/>
              <w:autoSpaceDN w:val="0"/>
              <w:adjustRightInd w:val="0"/>
              <w:rPr>
                <w:rFonts w:ascii="Times New Roman" w:hAnsi="Times New Roman"/>
                <w:sz w:val="23"/>
                <w:szCs w:val="23"/>
              </w:rPr>
            </w:pPr>
            <w:r w:rsidRPr="00E6281A">
              <w:rPr>
                <w:rFonts w:ascii="Times New Roman" w:hAnsi="Times New Roman"/>
                <w:sz w:val="23"/>
                <w:szCs w:val="23"/>
              </w:rPr>
              <w:t>гидравлические масла</w:t>
            </w:r>
          </w:p>
          <w:p w:rsidR="00E37606" w:rsidRPr="00E6281A" w:rsidRDefault="00E37606" w:rsidP="00D06D0C">
            <w:pPr>
              <w:autoSpaceDE w:val="0"/>
              <w:autoSpaceDN w:val="0"/>
              <w:adjustRightInd w:val="0"/>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hAnsi="Times New Roman"/>
                <w:sz w:val="23"/>
                <w:szCs w:val="23"/>
              </w:rPr>
            </w:pPr>
            <w:r w:rsidRPr="00E6281A">
              <w:rPr>
                <w:rFonts w:ascii="Times New Roman" w:hAnsi="Times New Roman"/>
                <w:sz w:val="23"/>
                <w:szCs w:val="23"/>
              </w:rPr>
              <w:t>13 01 09*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400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37606" w:rsidRPr="00E6281A" w:rsidRDefault="00E37606" w:rsidP="00E37606">
            <w:pPr>
              <w:pStyle w:val="a6"/>
              <w:numPr>
                <w:ilvl w:val="0"/>
                <w:numId w:val="47"/>
              </w:numPr>
              <w:ind w:left="315"/>
              <w:rPr>
                <w:rFonts w:ascii="Times New Roman" w:hAnsi="Times New Roman"/>
                <w:sz w:val="23"/>
                <w:szCs w:val="23"/>
              </w:rPr>
            </w:pPr>
            <w:r w:rsidRPr="00E6281A">
              <w:rPr>
                <w:rFonts w:ascii="Times New Roman" w:hAnsi="Times New Roman"/>
                <w:sz w:val="23"/>
                <w:szCs w:val="23"/>
              </w:rPr>
              <w:t>Сортировка, переработка и биологическая очистка</w:t>
            </w:r>
          </w:p>
          <w:p w:rsidR="00E37606" w:rsidRPr="00E6281A" w:rsidRDefault="00E37606" w:rsidP="00E37606">
            <w:pPr>
              <w:pStyle w:val="a6"/>
              <w:numPr>
                <w:ilvl w:val="0"/>
                <w:numId w:val="47"/>
              </w:numPr>
              <w:ind w:left="315"/>
              <w:rPr>
                <w:rFonts w:ascii="Times New Roman" w:hAnsi="Times New Roman"/>
                <w:sz w:val="23"/>
                <w:szCs w:val="23"/>
              </w:rPr>
            </w:pPr>
            <w:r w:rsidRPr="00E6281A">
              <w:rPr>
                <w:rFonts w:ascii="Times New Roman" w:hAnsi="Times New Roman"/>
                <w:sz w:val="23"/>
                <w:szCs w:val="23"/>
              </w:rPr>
              <w:t>Сепарация</w:t>
            </w:r>
          </w:p>
          <w:p w:rsidR="00E37606" w:rsidRPr="00E6281A" w:rsidRDefault="00E37606" w:rsidP="00E37606">
            <w:pPr>
              <w:pStyle w:val="a6"/>
              <w:numPr>
                <w:ilvl w:val="0"/>
                <w:numId w:val="47"/>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p w:rsidR="00E37606" w:rsidRPr="00E6281A" w:rsidRDefault="00E37606" w:rsidP="00E37606">
            <w:pPr>
              <w:pStyle w:val="a6"/>
              <w:numPr>
                <w:ilvl w:val="0"/>
                <w:numId w:val="47"/>
              </w:numPr>
              <w:ind w:left="315"/>
              <w:rPr>
                <w:rFonts w:ascii="Times New Roman" w:hAnsi="Times New Roman"/>
                <w:sz w:val="23"/>
                <w:szCs w:val="23"/>
              </w:rPr>
            </w:pPr>
            <w:r w:rsidRPr="00E6281A">
              <w:rPr>
                <w:rFonts w:ascii="Times New Roman" w:hAnsi="Times New Roman"/>
                <w:sz w:val="23"/>
                <w:szCs w:val="23"/>
              </w:rPr>
              <w:t>Операции по восстановлению отходов</w:t>
            </w:r>
          </w:p>
          <w:p w:rsidR="00E37606" w:rsidRPr="00E6281A" w:rsidRDefault="00E37606" w:rsidP="00E37606">
            <w:pPr>
              <w:pStyle w:val="a6"/>
              <w:numPr>
                <w:ilvl w:val="0"/>
                <w:numId w:val="47"/>
              </w:numPr>
              <w:ind w:left="315"/>
              <w:rPr>
                <w:rFonts w:ascii="Times New Roman" w:hAnsi="Times New Roman"/>
                <w:sz w:val="23"/>
                <w:szCs w:val="23"/>
              </w:rPr>
            </w:pPr>
            <w:r w:rsidRPr="00E6281A">
              <w:rPr>
                <w:rFonts w:ascii="Times New Roman" w:hAnsi="Times New Roman"/>
                <w:sz w:val="23"/>
                <w:szCs w:val="23"/>
              </w:rPr>
              <w:t>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Использованные картриджи</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05 07 09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37606" w:rsidRPr="00E6281A" w:rsidRDefault="00E37606" w:rsidP="00E37606">
            <w:pPr>
              <w:pStyle w:val="a6"/>
              <w:numPr>
                <w:ilvl w:val="0"/>
                <w:numId w:val="48"/>
              </w:numPr>
              <w:ind w:left="315"/>
              <w:rPr>
                <w:rFonts w:ascii="Times New Roman" w:hAnsi="Times New Roman"/>
                <w:sz w:val="23"/>
                <w:szCs w:val="23"/>
              </w:rPr>
            </w:pPr>
            <w:r w:rsidRPr="00E6281A">
              <w:rPr>
                <w:rFonts w:ascii="Times New Roman" w:hAnsi="Times New Roman"/>
                <w:sz w:val="23"/>
                <w:szCs w:val="23"/>
              </w:rPr>
              <w:t>Сортировка, разбор</w:t>
            </w:r>
          </w:p>
          <w:p w:rsidR="00E37606" w:rsidRPr="00E6281A" w:rsidRDefault="00E37606" w:rsidP="00E37606">
            <w:pPr>
              <w:pStyle w:val="a6"/>
              <w:numPr>
                <w:ilvl w:val="0"/>
                <w:numId w:val="48"/>
              </w:numPr>
              <w:ind w:left="315"/>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Иловый осадок от канализационных очистных сооружений</w:t>
            </w:r>
          </w:p>
          <w:p w:rsidR="00E37606" w:rsidRPr="00E6281A" w:rsidRDefault="00E37606" w:rsidP="00D06D0C">
            <w:pPr>
              <w:rPr>
                <w:rFonts w:ascii="Times New Roman" w:hAnsi="Times New Roman"/>
                <w:sz w:val="23"/>
                <w:szCs w:val="23"/>
                <w:lang w:val="kk-KZ"/>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19 08 16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типа: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Другие отходы,</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содержащие опасные вещества (твердый минеральный остаток, отработанные фильтры, просроченные химические реагенты жидкие)</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02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Переработка, очистка или регенерация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Металлическая упаковка,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содержащая опасные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твердые пористые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матрицы (например,</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асбест), включая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 о р о ж н и 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пресс-контейнеры, огнетушители, осадок от загрязненных тар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Демонтаж,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D</w:t>
            </w:r>
            <w:r w:rsidRPr="00E6281A">
              <w:rPr>
                <w:rFonts w:ascii="Times New Roman" w:hAnsi="Times New Roman"/>
                <w:sz w:val="23"/>
                <w:szCs w:val="23"/>
                <w:lang w:val="ru-RU"/>
              </w:rPr>
              <w:t>. Физико-химическая переработка, биологическая очистка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Другие осадки на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фильтрах 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использованные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абсорбенты в т.ч. аминосодержащий шлам, отходы абсорбирующих и субстратных материалов</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07 01 10*</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Термическая обезвреживание отходов (регенерация или уничтожение)</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ru-RU"/>
              </w:rPr>
              <w:t>В. Физико-химическая переработка, биологическая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С.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Аминосодержащие растворы</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07 01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8 000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Очистка, регенерация, восстановление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С.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Щелочесодержащий шлам</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06 02 99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Физико-химическая переработка и биологическая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С.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Нефтешламы различного типа образования, нефтесодержащие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буровые отходы, буровой шлам, буровой раствор и др.</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01 05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Капсулирование, иммобилизация, термообработка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Механическая сепарация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Переработка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Е.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Лом черных металлов</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16 01 17</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Лом цветных металлов</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16 01 18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Передача специализированной организации</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Жидкие отходы</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химических</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материалов и другие органические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растворители,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промывающие жидкости, исходные растворы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07 07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Нейтрализация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Е. Сепарация/дистилляция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Другие осадки реакций 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устойчивые осадки (отработанные или просроченные химические реагенты твердые, осадок из сепаратора сбросной воды)</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07 01 08*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Сортировка</w:t>
            </w:r>
          </w:p>
          <w:p w:rsidR="00E37606" w:rsidRPr="00E6281A" w:rsidRDefault="00E37606" w:rsidP="00D06D0C">
            <w:pPr>
              <w:rPr>
                <w:rFonts w:ascii="Times New Roman" w:hAnsi="Times New Roman"/>
                <w:sz w:val="23"/>
                <w:szCs w:val="23"/>
                <w:lang w:val="kk-KZ"/>
              </w:rPr>
            </w:pP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hAnsi="Times New Roman"/>
                <w:sz w:val="23"/>
                <w:szCs w:val="23"/>
                <w:lang w:val="ru-RU"/>
              </w:rPr>
            </w:pPr>
            <w:r w:rsidRPr="00E6281A">
              <w:rPr>
                <w:rFonts w:ascii="Times New Roman" w:eastAsia="ArialMT" w:hAnsi="Times New Roman"/>
                <w:sz w:val="23"/>
                <w:szCs w:val="23"/>
                <w:lang w:val="ru-RU"/>
              </w:rPr>
              <w:t xml:space="preserve">Твердые отходы химических материалов, </w:t>
            </w:r>
            <w:r w:rsidRPr="00E6281A">
              <w:rPr>
                <w:rFonts w:ascii="Times New Roman" w:hAnsi="Times New Roman"/>
                <w:sz w:val="23"/>
                <w:szCs w:val="23"/>
                <w:lang w:val="ru-RU"/>
              </w:rPr>
              <w:t>отработанные химические реагенты твердые, осадок с установок комбинированной очистки,</w:t>
            </w:r>
            <w:r w:rsidRPr="00E6281A">
              <w:rPr>
                <w:rFonts w:ascii="Times New Roman" w:eastAsia="ArialMT" w:hAnsi="Times New Roman"/>
                <w:sz w:val="23"/>
                <w:szCs w:val="23"/>
                <w:lang w:val="ru-RU"/>
              </w:rPr>
              <w:t xml:space="preserve"> </w:t>
            </w:r>
            <w:r w:rsidRPr="00E6281A">
              <w:rPr>
                <w:rFonts w:ascii="Times New Roman" w:hAnsi="Times New Roman"/>
                <w:sz w:val="23"/>
                <w:szCs w:val="23"/>
                <w:lang w:val="ru-RU"/>
              </w:rPr>
              <w:t>смешанные органические компоненты, отработанная натронная известь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07 07 99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Сортировка</w:t>
            </w:r>
          </w:p>
          <w:p w:rsidR="00E37606" w:rsidRPr="00E6281A" w:rsidRDefault="00E37606" w:rsidP="00D06D0C">
            <w:pPr>
              <w:rPr>
                <w:rFonts w:ascii="Times New Roman" w:hAnsi="Times New Roman"/>
                <w:sz w:val="23"/>
                <w:szCs w:val="23"/>
              </w:rPr>
            </w:pP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eastAsia="ArialMT" w:hAnsi="Times New Roman"/>
                <w:sz w:val="23"/>
                <w:szCs w:val="23"/>
                <w:lang w:val="ru-RU"/>
              </w:rPr>
            </w:pPr>
            <w:r w:rsidRPr="00E6281A">
              <w:rPr>
                <w:rFonts w:ascii="Times New Roman" w:eastAsia="ArialMT" w:hAnsi="Times New Roman"/>
                <w:sz w:val="23"/>
                <w:szCs w:val="23"/>
                <w:lang w:val="ru-RU"/>
              </w:rPr>
              <w:t>Отходы</w:t>
            </w:r>
          </w:p>
          <w:p w:rsidR="00E37606" w:rsidRPr="00E6281A" w:rsidRDefault="00E37606" w:rsidP="00D06D0C">
            <w:pPr>
              <w:autoSpaceDE w:val="0"/>
              <w:autoSpaceDN w:val="0"/>
              <w:adjustRightInd w:val="0"/>
              <w:rPr>
                <w:rFonts w:ascii="Times New Roman" w:eastAsia="ArialMT" w:hAnsi="Times New Roman"/>
                <w:sz w:val="23"/>
                <w:szCs w:val="23"/>
                <w:lang w:val="ru-RU"/>
              </w:rPr>
            </w:pPr>
            <w:r w:rsidRPr="00E6281A">
              <w:rPr>
                <w:rFonts w:ascii="Times New Roman" w:eastAsia="ArialMT" w:hAnsi="Times New Roman"/>
                <w:sz w:val="23"/>
                <w:szCs w:val="23"/>
                <w:lang w:val="ru-RU"/>
              </w:rPr>
              <w:t>сорбирующих и</w:t>
            </w:r>
          </w:p>
          <w:p w:rsidR="00E37606" w:rsidRPr="00E6281A" w:rsidRDefault="00E37606" w:rsidP="00D06D0C">
            <w:pPr>
              <w:autoSpaceDE w:val="0"/>
              <w:autoSpaceDN w:val="0"/>
              <w:adjustRightInd w:val="0"/>
              <w:rPr>
                <w:rFonts w:ascii="Times New Roman" w:eastAsia="ArialMT" w:hAnsi="Times New Roman"/>
                <w:sz w:val="23"/>
                <w:szCs w:val="23"/>
                <w:lang w:val="ru-RU"/>
              </w:rPr>
            </w:pPr>
            <w:r w:rsidRPr="00E6281A">
              <w:rPr>
                <w:rFonts w:ascii="Times New Roman" w:eastAsia="ArialMT" w:hAnsi="Times New Roman"/>
                <w:sz w:val="23"/>
                <w:szCs w:val="23"/>
                <w:lang w:val="ru-RU"/>
              </w:rPr>
              <w:t>субстратных</w:t>
            </w:r>
          </w:p>
          <w:p w:rsidR="00E37606" w:rsidRPr="00E6281A" w:rsidRDefault="00E37606" w:rsidP="00D06D0C">
            <w:pPr>
              <w:rPr>
                <w:rFonts w:ascii="Times New Roman" w:eastAsia="ArialMT" w:hAnsi="Times New Roman"/>
                <w:sz w:val="23"/>
                <w:szCs w:val="23"/>
                <w:lang w:val="ru-RU"/>
              </w:rPr>
            </w:pPr>
            <w:r w:rsidRPr="00E6281A">
              <w:rPr>
                <w:rFonts w:ascii="Times New Roman" w:eastAsia="ArialMT" w:hAnsi="Times New Roman"/>
                <w:sz w:val="23"/>
                <w:szCs w:val="23"/>
                <w:lang w:val="ru-RU"/>
              </w:rPr>
              <w:t>материалов</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eastAsia="ArialMT" w:hAnsi="Times New Roman"/>
                <w:sz w:val="23"/>
                <w:szCs w:val="23"/>
                <w:lang w:val="ru-RU"/>
              </w:rPr>
              <w:t>16 08 03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Сортировка</w:t>
            </w:r>
          </w:p>
          <w:p w:rsidR="00E37606" w:rsidRPr="00E6281A" w:rsidRDefault="00E37606" w:rsidP="00D06D0C">
            <w:pPr>
              <w:rPr>
                <w:rFonts w:ascii="Times New Roman" w:hAnsi="Times New Roman"/>
                <w:sz w:val="23"/>
                <w:szCs w:val="23"/>
                <w:lang w:val="ru-RU"/>
              </w:rPr>
            </w:pP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Нефтезарязненные сточные воды в т.ч. пластовые воды и техническая вода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10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биологическая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Нейтрализация</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ru-RU"/>
              </w:rPr>
              <w:t>Е. Сепарация/дистилляция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Шламы, содержащие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опасные вещества,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других видов обработки</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промышленных сточных</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вод</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08 13*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(регенерация или уничтожение) отходов</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ru-RU"/>
              </w:rPr>
              <w:t>В.Физико-химическая переработка, биологическая очистка или регенерация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Биоремедиация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Шламы от обработки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сточных вод на месте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эксплуатации,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содержащие опасные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вещества, обезвоженный нефтешлам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 01 09*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30 000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(регенерация или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Физико-химическая переработка, биологическая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С.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битума, битумной латексной эмульсии</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17 03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Операции по восстановлению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Донный остаток содержащий нефтепродукты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 01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Механическая сепарация и очистка (переработка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Нефтешламы с повышенным содержанием сереводорода</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05 01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68 000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Капсулирование, иммобилизация, термообработка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Механическая сепарация и очистка (переработка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Буровой раствор 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прочие буровые отходы (шлам), содержащие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опасные вещества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01 05 06*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30 000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Капсулирование, иммобилизация, термообработка</w:t>
            </w:r>
          </w:p>
          <w:p w:rsidR="00E37606" w:rsidRPr="00E6281A" w:rsidRDefault="00E37606" w:rsidP="00D06D0C">
            <w:pPr>
              <w:spacing w:line="259" w:lineRule="auto"/>
              <w:rPr>
                <w:rFonts w:ascii="Times New Roman" w:hAnsi="Times New Roman"/>
                <w:sz w:val="23"/>
                <w:szCs w:val="23"/>
                <w:lang w:val="ru-RU"/>
              </w:rPr>
            </w:pPr>
            <w:r w:rsidRPr="00E6281A">
              <w:rPr>
                <w:rFonts w:ascii="Times New Roman" w:hAnsi="Times New Roman"/>
                <w:sz w:val="23"/>
                <w:szCs w:val="23"/>
                <w:lang w:val="ru-RU"/>
              </w:rPr>
              <w:t>В. Механическая сепарация и очистка (переработка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Остатки рентгенографической пленки</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09 01 99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Жировые отходы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19 08 09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Механическая сепарация и очистка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Пищевые масла и жиры (отработанное растительное масло, жировые отходы и др)</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20 01 25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Использованная изоляционная пленка (теплоизоляционная материалы)</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06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Д</w:t>
            </w:r>
            <w:r w:rsidRPr="00E6281A">
              <w:rPr>
                <w:rFonts w:ascii="Times New Roman" w:hAnsi="Times New Roman"/>
                <w:sz w:val="23"/>
                <w:szCs w:val="23"/>
                <w:lang w:val="ru-RU"/>
              </w:rPr>
              <w:t>робление, передача на вторичную переработку</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 и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Отработанный активированный уголь</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19 09 04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700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rPr>
              <w:t>.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Слив органических соединений, водно-щелочного раствора, образующегося после очистки углеводородов, эмульсии от сернистых соединений</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 01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30 000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w:t>
            </w:r>
            <w:r w:rsidRPr="00E6281A">
              <w:rPr>
                <w:rFonts w:ascii="Times New Roman" w:hAnsi="Times New Roman"/>
                <w:sz w:val="23"/>
                <w:szCs w:val="23"/>
                <w:lang w:val="kk-KZ"/>
              </w:rPr>
              <w:t xml:space="preserve"> </w:t>
            </w:r>
            <w:r w:rsidRPr="00E6281A">
              <w:rPr>
                <w:rFonts w:ascii="Times New Roman" w:hAnsi="Times New Roman"/>
                <w:sz w:val="23"/>
                <w:szCs w:val="23"/>
                <w:lang w:val="ru-RU"/>
              </w:rPr>
              <w:t>Физико-химическая переработка, биологическая очистка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Сортировка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D. Нейтрализация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Фиксажный раствор</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09 01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3</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нефтепереработки, нефтесодержащий осадок, вода и др., газоконденсатный шлам)</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05 01 99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Физическая или биологическая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Механическая сепарация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керамики</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17 01 03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Смеси бетона, кирпича,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 xml:space="preserve">черепицы и керамики </w:t>
            </w:r>
            <w:r w:rsidRPr="00E6281A">
              <w:rPr>
                <w:rFonts w:ascii="Times New Roman" w:hAnsi="Times New Roman"/>
                <w:sz w:val="23"/>
                <w:szCs w:val="23"/>
                <w:lang w:val="kk-KZ"/>
              </w:rPr>
              <w:t>и др</w:t>
            </w:r>
            <w:r w:rsidRPr="00E6281A">
              <w:rPr>
                <w:rFonts w:ascii="Times New Roman" w:hAnsi="Times New Roman"/>
                <w:sz w:val="23"/>
                <w:szCs w:val="23"/>
                <w:lang w:val="ru-RU"/>
              </w:rPr>
              <w:t>.</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17 01 07</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Загрязненные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керамики</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05 07 99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Отработанные воздушные и мембранные фильтры</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05 07 99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ind w:left="357"/>
              <w:rPr>
                <w:rFonts w:ascii="Times New Roman" w:hAnsi="Times New Roman"/>
                <w:sz w:val="23"/>
                <w:szCs w:val="23"/>
                <w:lang w:val="ru-RU"/>
              </w:rPr>
            </w:pPr>
            <w:r w:rsidRPr="00E6281A">
              <w:rPr>
                <w:rFonts w:ascii="Times New Roman" w:hAnsi="Times New Roman"/>
                <w:sz w:val="23"/>
                <w:szCs w:val="23"/>
                <w:lang w:val="ru-RU"/>
              </w:rPr>
              <w:t>В зависимости от объекта и типа фильтра:</w:t>
            </w:r>
          </w:p>
          <w:p w:rsidR="00E37606" w:rsidRPr="00E6281A" w:rsidRDefault="00E37606" w:rsidP="00E37606">
            <w:pPr>
              <w:pStyle w:val="a6"/>
              <w:numPr>
                <w:ilvl w:val="0"/>
                <w:numId w:val="13"/>
              </w:numPr>
              <w:ind w:left="357"/>
              <w:rPr>
                <w:rFonts w:ascii="Times New Roman" w:hAnsi="Times New Roman"/>
                <w:sz w:val="23"/>
                <w:szCs w:val="23"/>
              </w:rPr>
            </w:pPr>
            <w:r w:rsidRPr="00E6281A">
              <w:rPr>
                <w:rFonts w:ascii="Times New Roman" w:hAnsi="Times New Roman"/>
                <w:sz w:val="23"/>
                <w:szCs w:val="23"/>
              </w:rPr>
              <w:t>Сортировка, разбор</w:t>
            </w:r>
          </w:p>
          <w:p w:rsidR="00E37606" w:rsidRPr="00E6281A" w:rsidRDefault="00E37606" w:rsidP="00E37606">
            <w:pPr>
              <w:pStyle w:val="a6"/>
              <w:numPr>
                <w:ilvl w:val="0"/>
                <w:numId w:val="13"/>
              </w:numPr>
              <w:ind w:left="357"/>
              <w:rPr>
                <w:rFonts w:ascii="Times New Roman" w:hAnsi="Times New Roman"/>
                <w:sz w:val="23"/>
                <w:szCs w:val="23"/>
              </w:rPr>
            </w:pPr>
            <w:r w:rsidRPr="00E6281A">
              <w:rPr>
                <w:rFonts w:ascii="Times New Roman" w:hAnsi="Times New Roman"/>
                <w:sz w:val="23"/>
                <w:szCs w:val="23"/>
              </w:rPr>
              <w:t>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autoSpaceDE w:val="0"/>
              <w:autoSpaceDN w:val="0"/>
              <w:adjustRightInd w:val="0"/>
              <w:rPr>
                <w:rFonts w:ascii="Times New Roman" w:eastAsia="ArialMT" w:hAnsi="Times New Roman"/>
                <w:sz w:val="23"/>
                <w:szCs w:val="23"/>
              </w:rPr>
            </w:pPr>
            <w:r w:rsidRPr="00E6281A">
              <w:rPr>
                <w:rFonts w:ascii="Times New Roman" w:eastAsia="ArialMT" w:hAnsi="Times New Roman"/>
                <w:sz w:val="23"/>
                <w:szCs w:val="23"/>
              </w:rPr>
              <w:t>Бой стекла и</w:t>
            </w:r>
          </w:p>
          <w:p w:rsidR="00E37606" w:rsidRPr="00E6281A" w:rsidRDefault="00E37606" w:rsidP="00D06D0C">
            <w:pPr>
              <w:rPr>
                <w:rFonts w:ascii="Times New Roman" w:eastAsia="ArialMT" w:hAnsi="Times New Roman"/>
                <w:sz w:val="23"/>
                <w:szCs w:val="23"/>
              </w:rPr>
            </w:pPr>
            <w:r w:rsidRPr="00E6281A">
              <w:rPr>
                <w:rFonts w:ascii="Times New Roman" w:eastAsia="ArialMT" w:hAnsi="Times New Roman"/>
                <w:sz w:val="23"/>
                <w:szCs w:val="23"/>
              </w:rPr>
              <w:t>стеклотары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eastAsia="ArialMT" w:hAnsi="Times New Roman"/>
                <w:sz w:val="23"/>
                <w:szCs w:val="23"/>
              </w:rPr>
              <w:t>17 02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 xml:space="preserve"> 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Измельчение, передача на вторичную переработку</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color w:val="000000" w:themeColor="text1"/>
                <w:sz w:val="23"/>
                <w:szCs w:val="23"/>
                <w:lang w:val="ru-RU"/>
              </w:rPr>
            </w:pPr>
            <w:r w:rsidRPr="00E6281A">
              <w:rPr>
                <w:rFonts w:ascii="Times New Roman" w:hAnsi="Times New Roman"/>
                <w:sz w:val="23"/>
                <w:szCs w:val="23"/>
                <w:lang w:val="ru-RU"/>
              </w:rPr>
              <w:t>Сернистые отходы (</w:t>
            </w:r>
            <w:r w:rsidRPr="00E6281A">
              <w:rPr>
                <w:rFonts w:ascii="Times New Roman" w:hAnsi="Times New Roman"/>
                <w:color w:val="000000" w:themeColor="text1"/>
                <w:sz w:val="23"/>
                <w:szCs w:val="23"/>
                <w:lang w:val="ru-RU"/>
              </w:rPr>
              <w:t>за исключением содержащие органические соединение серы)</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color w:val="000000" w:themeColor="text1"/>
                <w:sz w:val="23"/>
                <w:szCs w:val="23"/>
              </w:rPr>
              <w:t>05 01 16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8000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Биологическая переработка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Физико-химическая переработка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E. Oчистка, 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Шлам пруда испарителя серных карт</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05 07 02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11200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Физико-химическая переработка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C. Сортировка</w:t>
            </w:r>
          </w:p>
          <w:p w:rsidR="00E37606" w:rsidRPr="00E6281A" w:rsidRDefault="00E37606" w:rsidP="00D06D0C">
            <w:pPr>
              <w:rPr>
                <w:rFonts w:ascii="Times New Roman" w:hAnsi="Times New Roman"/>
                <w:sz w:val="23"/>
                <w:szCs w:val="23"/>
                <w:lang w:val="kk-KZ"/>
              </w:rPr>
            </w:pP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color w:val="000000" w:themeColor="text1"/>
                <w:sz w:val="23"/>
                <w:szCs w:val="23"/>
                <w:lang w:val="ru-RU"/>
              </w:rPr>
            </w:pPr>
            <w:r w:rsidRPr="00E6281A">
              <w:rPr>
                <w:rFonts w:ascii="Times New Roman" w:hAnsi="Times New Roman"/>
                <w:sz w:val="23"/>
                <w:szCs w:val="23"/>
                <w:lang w:val="ru-RU"/>
              </w:rPr>
              <w:t>Загрязненная сера (</w:t>
            </w:r>
            <w:r w:rsidRPr="00E6281A">
              <w:rPr>
                <w:rFonts w:ascii="Times New Roman" w:hAnsi="Times New Roman"/>
                <w:color w:val="000000" w:themeColor="text1"/>
                <w:sz w:val="23"/>
                <w:szCs w:val="23"/>
                <w:lang w:val="ru-RU"/>
              </w:rPr>
              <w:t>за исключением содержащие органические соединение серы)</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color w:val="000000" w:themeColor="text1"/>
                <w:sz w:val="23"/>
                <w:szCs w:val="23"/>
              </w:rPr>
              <w:t>05 07 02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Механическая сепарация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Очистка и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p w:rsidR="00E37606" w:rsidRPr="00E6281A" w:rsidRDefault="00E37606" w:rsidP="00D06D0C">
            <w:pPr>
              <w:rPr>
                <w:rFonts w:ascii="Times New Roman" w:hAnsi="Times New Roman"/>
                <w:sz w:val="23"/>
                <w:szCs w:val="23"/>
                <w:lang w:val="ru-RU"/>
              </w:rPr>
            </w:pP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сооружений по очистке сточных вод,</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(Биошлам)</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19 08 99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сооружений по очистке сточных вод</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Биологическая переработка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Физико-химическая переработка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C. Сортировка</w:t>
            </w:r>
          </w:p>
          <w:p w:rsidR="00E37606" w:rsidRPr="00E6281A" w:rsidRDefault="00E37606" w:rsidP="00D06D0C">
            <w:pPr>
              <w:rPr>
                <w:rFonts w:ascii="Times New Roman" w:hAnsi="Times New Roman"/>
                <w:sz w:val="23"/>
                <w:szCs w:val="23"/>
                <w:lang w:val="kk-KZ"/>
              </w:rPr>
            </w:pP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от удаления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песка (песколовок, установок комбинированной очистки, фильтров и т.д.)</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19 08 02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Биоремедиация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C. Сортировка</w:t>
            </w:r>
          </w:p>
          <w:p w:rsidR="00E37606" w:rsidRPr="00E6281A" w:rsidRDefault="00E37606" w:rsidP="00D06D0C">
            <w:pPr>
              <w:rPr>
                <w:rFonts w:ascii="Times New Roman" w:hAnsi="Times New Roman"/>
                <w:sz w:val="23"/>
                <w:szCs w:val="23"/>
                <w:lang w:val="kk-KZ"/>
              </w:rPr>
            </w:pP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Шламы от обработки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жидких стоков на месте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эксплуатации,</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содержащие опасные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вещества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11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Биоремедиация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Капсулирование, иммобилизация, термообработка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Механическая сепарация и очистка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E.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не указанные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иначе (шлам от очистки оборудования, избыточный активный ил и осадок шлам)</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19 09 99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Биоремедиация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Капсулирование, иммобилизация, термообработка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Механическая сепарация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Просроченные лекарственные (медицинские) препараты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18 01 06*</w:t>
            </w:r>
          </w:p>
          <w:p w:rsidR="00E37606" w:rsidRPr="00E6281A" w:rsidRDefault="00E37606" w:rsidP="00D06D0C">
            <w:pPr>
              <w:rPr>
                <w:rFonts w:ascii="Times New Roman" w:hAnsi="Times New Roman"/>
                <w:sz w:val="23"/>
                <w:szCs w:val="23"/>
              </w:rPr>
            </w:pP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ind w:left="-64"/>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ind w:left="-64"/>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 xml:space="preserve">Шламы биологической обработки промышленных сточных вод, </w:t>
            </w:r>
            <w:r w:rsidRPr="00E6281A">
              <w:rPr>
                <w:rFonts w:ascii="Times New Roman" w:hAnsi="Times New Roman"/>
                <w:sz w:val="23"/>
                <w:szCs w:val="23"/>
                <w:lang w:val="kk-KZ"/>
              </w:rPr>
              <w:t>шламы и осадки не загрязненные вредными веществами и др</w:t>
            </w:r>
            <w:r w:rsidRPr="00E6281A">
              <w:rPr>
                <w:rFonts w:ascii="Times New Roman" w:hAnsi="Times New Roman"/>
                <w:sz w:val="23"/>
                <w:szCs w:val="23"/>
                <w:lang w:val="ru-RU"/>
              </w:rPr>
              <w:t>.</w:t>
            </w:r>
          </w:p>
          <w:p w:rsidR="00E37606" w:rsidRPr="00E6281A" w:rsidRDefault="00E37606" w:rsidP="00D06D0C">
            <w:pPr>
              <w:rPr>
                <w:rFonts w:ascii="Times New Roman" w:hAnsi="Times New Roman"/>
                <w:sz w:val="23"/>
                <w:szCs w:val="23"/>
                <w:lang w:val="ru-RU"/>
              </w:rPr>
            </w:pP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19 08 12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Стабилизированный шлам</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03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3000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.Биоремедиация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.Капсулирование, иммобилизация, термообработка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.Механическая сепарация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.Передача специализированным предприятиям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F</w:t>
            </w:r>
            <w:r w:rsidRPr="00E6281A">
              <w:rPr>
                <w:rFonts w:ascii="Times New Roman" w:hAnsi="Times New Roman"/>
                <w:sz w:val="23"/>
                <w:szCs w:val="23"/>
                <w:lang w:val="ru-RU"/>
              </w:rPr>
              <w:t>.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Фреон-содержащи</w:t>
            </w:r>
            <w:r w:rsidRPr="00E6281A">
              <w:rPr>
                <w:rFonts w:ascii="Times New Roman" w:hAnsi="Times New Roman"/>
                <w:sz w:val="23"/>
                <w:szCs w:val="23"/>
                <w:lang w:val="kk-KZ"/>
              </w:rPr>
              <w:t>е</w:t>
            </w:r>
            <w:r w:rsidRPr="00E6281A">
              <w:rPr>
                <w:rFonts w:ascii="Times New Roman" w:hAnsi="Times New Roman"/>
                <w:sz w:val="23"/>
                <w:szCs w:val="23"/>
              </w:rPr>
              <w:t xml:space="preserve"> отход</w:t>
            </w:r>
            <w:r w:rsidRPr="00E6281A">
              <w:rPr>
                <w:rFonts w:ascii="Times New Roman" w:hAnsi="Times New Roman"/>
                <w:sz w:val="23"/>
                <w:szCs w:val="23"/>
                <w:lang w:val="kk-KZ"/>
              </w:rPr>
              <w:t>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14 06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этиленгликоля (диэтиленгликоля, триэтиленгликоля), гранулы, комковатый полимер, отходы полипропилена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07 01 99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Очистка, регенерация, восстановление с последующим термическим обезвреживанием (уничтожением) отходов регенерации, восстановления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 Дистилляция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Отходов строительства и демонтажа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17 09 04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Использованный</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активированный уголь</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(кроме 06 07 02)</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06 13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kk-KZ"/>
              </w:rPr>
              <w:t xml:space="preserve">. </w:t>
            </w:r>
            <w:r w:rsidRPr="00E6281A">
              <w:rPr>
                <w:rFonts w:ascii="Times New Roman" w:hAnsi="Times New Roman"/>
                <w:sz w:val="23"/>
                <w:szCs w:val="23"/>
                <w:lang w:val="ru-RU"/>
              </w:rPr>
              <w:t>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Передача сторонним организациям для вторичного применения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Коммунальные отходы, не определенные иначе (отходы офисной мебели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20 03 99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w:t>
            </w:r>
            <w:r w:rsidRPr="00E6281A">
              <w:rPr>
                <w:rFonts w:ascii="Times New Roman" w:hAnsi="Times New Roman"/>
                <w:sz w:val="23"/>
                <w:szCs w:val="23"/>
                <w:lang w:val="ru-RU"/>
              </w:rPr>
              <w:t>Ремонт, восстановление и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w:t>
            </w:r>
            <w:r w:rsidRPr="00E6281A">
              <w:rPr>
                <w:rFonts w:ascii="Times New Roman" w:hAnsi="Times New Roman"/>
                <w:sz w:val="23"/>
                <w:szCs w:val="23"/>
              </w:rPr>
              <w:t>C</w:t>
            </w:r>
            <w:r w:rsidRPr="00E6281A">
              <w:rPr>
                <w:rFonts w:ascii="Times New Roman" w:hAnsi="Times New Roman"/>
                <w:sz w:val="23"/>
                <w:szCs w:val="23"/>
                <w:lang w:val="ru-RU"/>
              </w:rPr>
              <w:t>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.Измельчение,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 xml:space="preserve">Е. </w:t>
            </w:r>
            <w:r w:rsidRPr="00E6281A">
              <w:rPr>
                <w:rFonts w:ascii="Times New Roman" w:hAnsi="Times New Roman"/>
                <w:sz w:val="23"/>
                <w:szCs w:val="23"/>
                <w:lang w:val="ru-RU"/>
              </w:rPr>
              <w:t>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F</w:t>
            </w:r>
            <w:r w:rsidRPr="00E6281A">
              <w:rPr>
                <w:rFonts w:ascii="Times New Roman" w:hAnsi="Times New Roman"/>
                <w:sz w:val="23"/>
                <w:szCs w:val="23"/>
                <w:lang w:val="ru-RU"/>
              </w:rPr>
              <w:t>. Передача сторонним организациям для вторичного применения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pacing w:val="2"/>
                <w:sz w:val="23"/>
                <w:szCs w:val="23"/>
                <w:shd w:val="clear" w:color="auto" w:fill="FFFFFF"/>
              </w:rPr>
            </w:pPr>
            <w:r w:rsidRPr="00E6281A">
              <w:rPr>
                <w:rFonts w:ascii="Times New Roman" w:hAnsi="Times New Roman"/>
                <w:spacing w:val="2"/>
                <w:sz w:val="23"/>
                <w:szCs w:val="23"/>
                <w:shd w:val="clear" w:color="auto" w:fill="FFFFFF"/>
              </w:rPr>
              <w:t>Отходы, содержащие опасные сульфиды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pacing w:val="2"/>
                <w:sz w:val="23"/>
                <w:szCs w:val="23"/>
                <w:shd w:val="clear" w:color="auto" w:fill="FFFFFF"/>
              </w:rPr>
              <w:t>06 06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pacing w:val="2"/>
                <w:sz w:val="23"/>
                <w:szCs w:val="23"/>
                <w:shd w:val="clear" w:color="auto" w:fill="FFFFFF"/>
              </w:rPr>
            </w:pPr>
            <w:r w:rsidRPr="00E6281A">
              <w:rPr>
                <w:rFonts w:ascii="Times New Roman" w:hAnsi="Times New Roman"/>
                <w:spacing w:val="2"/>
                <w:sz w:val="23"/>
                <w:szCs w:val="23"/>
                <w:shd w:val="clear" w:color="auto" w:fill="FFFFFF"/>
              </w:rPr>
              <w:t>Твердые соли и растворы,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pacing w:val="2"/>
                <w:sz w:val="23"/>
                <w:szCs w:val="23"/>
                <w:shd w:val="clear" w:color="auto" w:fill="FFFFFF"/>
              </w:rPr>
              <w:t>06 03 14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A</w:t>
            </w:r>
            <w:r w:rsidRPr="00E6281A">
              <w:rPr>
                <w:rFonts w:ascii="Times New Roman" w:hAnsi="Times New Roman"/>
                <w:sz w:val="23"/>
                <w:szCs w:val="23"/>
                <w:lang w:val="ru-RU"/>
              </w:rPr>
              <w:t>.Термическое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Физико-химическая переработка, с целью извлечение товарного продукта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C.Сортировка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Смола ионообменная, утратившая потребительские свойства в процессе использования вследствие старения и истирания</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11 01 16*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6000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Антрацит, утративший потребительские свойства в процессе использования вследствие старения и истирания</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06 13 99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Тара и упаковка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15 01 06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A</w:t>
            </w:r>
            <w:r w:rsidRPr="00E6281A">
              <w:rPr>
                <w:rFonts w:ascii="Times New Roman" w:hAnsi="Times New Roman"/>
                <w:sz w:val="23"/>
                <w:szCs w:val="23"/>
                <w:lang w:val="ru-RU"/>
              </w:rPr>
              <w:t>.Очистка</w:t>
            </w:r>
          </w:p>
          <w:p w:rsidR="00E37606" w:rsidRPr="00E6281A" w:rsidRDefault="00E37606" w:rsidP="00D06D0C">
            <w:pPr>
              <w:ind w:left="-3"/>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w:t>
            </w:r>
            <w:r w:rsidRPr="00E6281A">
              <w:rPr>
                <w:rFonts w:ascii="Times New Roman" w:hAnsi="Times New Roman"/>
                <w:sz w:val="23"/>
                <w:szCs w:val="23"/>
              </w:rPr>
              <w:t>C</w:t>
            </w:r>
            <w:r w:rsidRPr="00E6281A">
              <w:rPr>
                <w:rFonts w:ascii="Times New Roman" w:hAnsi="Times New Roman"/>
                <w:sz w:val="23"/>
                <w:szCs w:val="23"/>
                <w:lang w:val="ru-RU"/>
              </w:rPr>
              <w:t>ортировка,</w:t>
            </w:r>
          </w:p>
          <w:p w:rsidR="00E37606" w:rsidRPr="00E6281A" w:rsidRDefault="00E37606" w:rsidP="00D06D0C">
            <w:pPr>
              <w:ind w:left="-3"/>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.Измельчение, прессование,</w:t>
            </w:r>
          </w:p>
          <w:p w:rsidR="00E37606" w:rsidRPr="00E6281A" w:rsidRDefault="00E37606" w:rsidP="00D06D0C">
            <w:pPr>
              <w:ind w:left="-3"/>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.Термическое обезвреживание отходов (уничтожение)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мембранных установок, содержащие тяжелые металлы</w:t>
            </w:r>
            <w:r w:rsidRPr="00E6281A">
              <w:rPr>
                <w:rFonts w:ascii="Times New Roman" w:hAnsi="Times New Roman"/>
                <w:sz w:val="23"/>
                <w:szCs w:val="23"/>
                <w:lang w:val="kk-KZ"/>
              </w:rPr>
              <w:t>, мембранные модули</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08 08*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E37606">
            <w:pPr>
              <w:pStyle w:val="a6"/>
              <w:numPr>
                <w:ilvl w:val="0"/>
                <w:numId w:val="15"/>
              </w:numPr>
              <w:ind w:left="0"/>
              <w:rPr>
                <w:rFonts w:ascii="Times New Roman" w:hAnsi="Times New Roman"/>
                <w:sz w:val="23"/>
                <w:szCs w:val="23"/>
              </w:rPr>
            </w:pPr>
            <w:r w:rsidRPr="00E6281A">
              <w:rPr>
                <w:rFonts w:ascii="Times New Roman" w:hAnsi="Times New Roman"/>
                <w:sz w:val="23"/>
                <w:szCs w:val="23"/>
              </w:rPr>
              <w:t>А. Термическое обезвреживание отходов (уничтожение)</w:t>
            </w:r>
          </w:p>
          <w:p w:rsidR="00E37606" w:rsidRPr="00E6281A" w:rsidRDefault="00E37606" w:rsidP="00D06D0C">
            <w:pPr>
              <w:pStyle w:val="a6"/>
              <w:ind w:left="0"/>
              <w:rPr>
                <w:rFonts w:ascii="Times New Roman" w:hAnsi="Times New Roman"/>
                <w:sz w:val="23"/>
                <w:szCs w:val="23"/>
              </w:rPr>
            </w:pPr>
            <w:r w:rsidRPr="00E6281A">
              <w:rPr>
                <w:rFonts w:ascii="Times New Roman" w:hAnsi="Times New Roman"/>
                <w:sz w:val="23"/>
                <w:szCs w:val="23"/>
              </w:rPr>
              <w:t>В. Сортировка</w:t>
            </w:r>
          </w:p>
          <w:p w:rsidR="00E37606" w:rsidRPr="00E6281A" w:rsidRDefault="00E37606" w:rsidP="00D06D0C">
            <w:pPr>
              <w:pStyle w:val="a6"/>
              <w:ind w:left="0"/>
              <w:rPr>
                <w:rFonts w:ascii="Times New Roman" w:hAnsi="Times New Roman"/>
                <w:sz w:val="23"/>
                <w:szCs w:val="23"/>
              </w:rPr>
            </w:pPr>
            <w:r w:rsidRPr="00E6281A">
              <w:rPr>
                <w:rFonts w:ascii="Times New Roman" w:hAnsi="Times New Roman"/>
                <w:sz w:val="23"/>
                <w:szCs w:val="23"/>
              </w:rPr>
              <w:t>C. Oчистка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Шламы обработки сточных вод на месте эксплуатации</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07 07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30 000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E37606">
            <w:pPr>
              <w:pStyle w:val="a6"/>
              <w:numPr>
                <w:ilvl w:val="0"/>
                <w:numId w:val="15"/>
              </w:numPr>
              <w:ind w:left="0"/>
              <w:rPr>
                <w:rFonts w:ascii="Times New Roman" w:hAnsi="Times New Roman"/>
                <w:sz w:val="23"/>
                <w:szCs w:val="23"/>
              </w:rPr>
            </w:pPr>
            <w:r w:rsidRPr="00E6281A">
              <w:rPr>
                <w:rFonts w:ascii="Times New Roman" w:hAnsi="Times New Roman"/>
                <w:sz w:val="23"/>
                <w:szCs w:val="23"/>
              </w:rPr>
              <w:t>А. Термическое обезвреживание отходов (уничтожение)</w:t>
            </w:r>
          </w:p>
          <w:p w:rsidR="00E37606" w:rsidRPr="00E6281A" w:rsidRDefault="00E37606" w:rsidP="00D06D0C">
            <w:pPr>
              <w:pStyle w:val="a6"/>
              <w:ind w:left="0"/>
              <w:rPr>
                <w:rFonts w:ascii="Times New Roman" w:hAnsi="Times New Roman"/>
                <w:sz w:val="23"/>
                <w:szCs w:val="23"/>
              </w:rPr>
            </w:pPr>
            <w:r w:rsidRPr="00E6281A">
              <w:rPr>
                <w:rFonts w:ascii="Times New Roman" w:hAnsi="Times New Roman"/>
                <w:sz w:val="23"/>
                <w:szCs w:val="23"/>
              </w:rPr>
              <w:t>В. Сортировка</w:t>
            </w:r>
          </w:p>
          <w:p w:rsidR="00E37606" w:rsidRPr="00E6281A" w:rsidRDefault="00E37606" w:rsidP="00D06D0C">
            <w:pPr>
              <w:pStyle w:val="a6"/>
              <w:ind w:left="0"/>
              <w:rPr>
                <w:rFonts w:ascii="Times New Roman" w:hAnsi="Times New Roman"/>
                <w:sz w:val="23"/>
                <w:szCs w:val="23"/>
              </w:rPr>
            </w:pPr>
            <w:r w:rsidRPr="00E6281A">
              <w:rPr>
                <w:rFonts w:ascii="Times New Roman" w:hAnsi="Times New Roman"/>
                <w:sz w:val="23"/>
                <w:szCs w:val="23"/>
              </w:rPr>
              <w:t>С. Очистка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Шламы очистки городских сточных вод</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19 08 05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ind w:left="78"/>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pStyle w:val="a6"/>
              <w:ind w:left="78"/>
              <w:rPr>
                <w:rFonts w:ascii="Times New Roman" w:hAnsi="Times New Roman"/>
                <w:sz w:val="23"/>
                <w:szCs w:val="23"/>
              </w:rPr>
            </w:pPr>
            <w:r w:rsidRPr="00E6281A">
              <w:rPr>
                <w:rFonts w:ascii="Times New Roman" w:hAnsi="Times New Roman"/>
                <w:sz w:val="23"/>
                <w:szCs w:val="23"/>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37606" w:rsidRPr="00E6281A" w:rsidRDefault="00E37606" w:rsidP="00D06D0C">
            <w:pPr>
              <w:pStyle w:val="a6"/>
              <w:ind w:left="0"/>
              <w:rPr>
                <w:rFonts w:ascii="Times New Roman" w:hAnsi="Times New Roman"/>
                <w:sz w:val="23"/>
                <w:szCs w:val="23"/>
              </w:rPr>
            </w:pPr>
            <w:r w:rsidRPr="00E6281A">
              <w:rPr>
                <w:rFonts w:ascii="Times New Roman" w:hAnsi="Times New Roman"/>
                <w:sz w:val="23"/>
                <w:szCs w:val="23"/>
              </w:rPr>
              <w:t>С.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Шламы биологической обработки промышленных сточных вод, в т.ч. содержащие опасные вещества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08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Шламы осветления сточных вод</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19 09 02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Насыщенные или отработанные ионообменные смолы</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19 09 05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Шламы декарбонизации</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19 09 03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 или регенерация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Твердые отходы первичной фильтрации</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19 09 01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очистки дымовых газов</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11 07*</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Обессоленные шламы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 01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Сепарация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Нефть разлитая</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 01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Сепарация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Маслянистые шламы от технического обслуживания машин и оборудования</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 01 06*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Сепарация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Масла, содержащие кислоты</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 01 12*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Сепарация</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D</w:t>
            </w:r>
            <w:r w:rsidRPr="00E6281A">
              <w:rPr>
                <w:rFonts w:ascii="Times New Roman" w:hAnsi="Times New Roman"/>
                <w:sz w:val="23"/>
                <w:szCs w:val="23"/>
                <w:lang w:val="ru-RU"/>
              </w:rPr>
              <w:t xml:space="preserve">. </w:t>
            </w:r>
            <w:r w:rsidRPr="00E6281A">
              <w:rPr>
                <w:rFonts w:ascii="Times New Roman" w:hAnsi="Times New Roman"/>
                <w:sz w:val="23"/>
                <w:szCs w:val="23"/>
                <w:lang w:val="kk-KZ"/>
              </w:rPr>
              <w:t>Нейтрализация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pacing w:val="2"/>
                <w:sz w:val="23"/>
                <w:szCs w:val="23"/>
                <w:shd w:val="clear" w:color="auto" w:fill="FFFFFF"/>
                <w:lang w:val="ru-RU"/>
              </w:rPr>
            </w:pPr>
            <w:r w:rsidRPr="00E6281A">
              <w:rPr>
                <w:rFonts w:ascii="Times New Roman" w:hAnsi="Times New Roman"/>
                <w:spacing w:val="2"/>
                <w:sz w:val="23"/>
                <w:szCs w:val="23"/>
                <w:shd w:val="clear" w:color="auto" w:fill="FFFFFF"/>
                <w:lang w:val="ru-RU"/>
              </w:rPr>
              <w:t>Отходы тонера, содержащие опасные вещества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pacing w:val="2"/>
                <w:sz w:val="23"/>
                <w:szCs w:val="23"/>
                <w:shd w:val="clear" w:color="auto" w:fill="FFFFFF"/>
                <w:lang w:val="ru-RU"/>
              </w:rPr>
              <w:t>08 03 17*</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pStyle w:val="a6"/>
              <w:ind w:left="0"/>
              <w:rPr>
                <w:rFonts w:ascii="Times New Roman" w:hAnsi="Times New Roman"/>
                <w:sz w:val="23"/>
                <w:szCs w:val="23"/>
              </w:rPr>
            </w:pPr>
            <w:r w:rsidRPr="00E6281A">
              <w:rPr>
                <w:rFonts w:ascii="Times New Roman" w:hAnsi="Times New Roman"/>
                <w:sz w:val="23"/>
                <w:szCs w:val="23"/>
              </w:rPr>
              <w:t>А. Термическое обезвреживание отходов (уничтожение)</w:t>
            </w:r>
          </w:p>
          <w:p w:rsidR="00E37606" w:rsidRPr="00E6281A" w:rsidRDefault="00E37606" w:rsidP="00D06D0C">
            <w:pPr>
              <w:pStyle w:val="a6"/>
              <w:ind w:left="0"/>
              <w:rPr>
                <w:rFonts w:ascii="Times New Roman" w:hAnsi="Times New Roman"/>
                <w:sz w:val="23"/>
                <w:szCs w:val="23"/>
              </w:rPr>
            </w:pPr>
            <w:r w:rsidRPr="00E6281A">
              <w:rPr>
                <w:rFonts w:ascii="Times New Roman" w:hAnsi="Times New Roman"/>
                <w:sz w:val="23"/>
                <w:szCs w:val="23"/>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pacing w:val="2"/>
                <w:sz w:val="23"/>
                <w:szCs w:val="23"/>
                <w:lang w:val="ru-RU"/>
              </w:rPr>
              <w:t>Кислотообразующие шламы переработки сульфидных руд</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pacing w:val="2"/>
                <w:sz w:val="23"/>
                <w:szCs w:val="23"/>
                <w:lang w:val="ru-RU"/>
              </w:rPr>
              <w:t>01 03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Сепарация</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D</w:t>
            </w:r>
            <w:r w:rsidRPr="00E6281A">
              <w:rPr>
                <w:rFonts w:ascii="Times New Roman" w:hAnsi="Times New Roman"/>
                <w:sz w:val="23"/>
                <w:szCs w:val="23"/>
                <w:lang w:val="ru-RU"/>
              </w:rPr>
              <w:t xml:space="preserve">. </w:t>
            </w:r>
            <w:r w:rsidRPr="00E6281A">
              <w:rPr>
                <w:rFonts w:ascii="Times New Roman" w:hAnsi="Times New Roman"/>
                <w:sz w:val="23"/>
                <w:szCs w:val="23"/>
                <w:lang w:val="kk-KZ"/>
              </w:rPr>
              <w:t>Нейтрализация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pacing w:val="2"/>
                <w:sz w:val="23"/>
                <w:szCs w:val="23"/>
                <w:shd w:val="clear" w:color="auto" w:fill="FFFFFF"/>
              </w:rPr>
            </w:pPr>
            <w:r w:rsidRPr="00E6281A">
              <w:rPr>
                <w:rFonts w:ascii="Times New Roman" w:hAnsi="Times New Roman"/>
                <w:spacing w:val="2"/>
                <w:sz w:val="23"/>
                <w:szCs w:val="23"/>
                <w:shd w:val="clear" w:color="auto" w:fill="FFFFFF"/>
              </w:rPr>
              <w:t>Продукты фильтрации сточных вод</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pacing w:val="2"/>
                <w:sz w:val="23"/>
                <w:szCs w:val="23"/>
                <w:shd w:val="clear" w:color="auto" w:fill="FFFFFF"/>
              </w:rPr>
              <w:t>19 08 01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pStyle w:val="a6"/>
              <w:ind w:left="0"/>
              <w:rPr>
                <w:rFonts w:ascii="Times New Roman" w:hAnsi="Times New Roman"/>
                <w:sz w:val="23"/>
                <w:szCs w:val="23"/>
              </w:rPr>
            </w:pPr>
            <w:r w:rsidRPr="00E6281A">
              <w:rPr>
                <w:rFonts w:ascii="Times New Roman" w:hAnsi="Times New Roman"/>
                <w:sz w:val="23"/>
                <w:szCs w:val="23"/>
              </w:rPr>
              <w:t>А. Термическое обезвреживание отходов (уничтожение)</w:t>
            </w:r>
          </w:p>
          <w:p w:rsidR="00E37606" w:rsidRPr="00E6281A" w:rsidRDefault="00E37606" w:rsidP="00D06D0C">
            <w:pPr>
              <w:pStyle w:val="a6"/>
              <w:ind w:left="0"/>
              <w:rPr>
                <w:rFonts w:ascii="Times New Roman" w:hAnsi="Times New Roman"/>
                <w:sz w:val="23"/>
                <w:szCs w:val="23"/>
              </w:rPr>
            </w:pPr>
            <w:r w:rsidRPr="00E6281A">
              <w:rPr>
                <w:rFonts w:ascii="Times New Roman" w:hAnsi="Times New Roman"/>
                <w:sz w:val="23"/>
                <w:szCs w:val="23"/>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от очистки газа,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содержащие опасные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вещества</w:t>
            </w:r>
          </w:p>
          <w:p w:rsidR="00E37606" w:rsidRPr="00E6281A" w:rsidRDefault="00E37606" w:rsidP="00D06D0C">
            <w:pPr>
              <w:rPr>
                <w:rFonts w:ascii="Times New Roman" w:hAnsi="Times New Roman"/>
                <w:spacing w:val="2"/>
                <w:sz w:val="23"/>
                <w:szCs w:val="23"/>
                <w:shd w:val="clear" w:color="auto" w:fill="FFFFFF"/>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pacing w:val="2"/>
                <w:sz w:val="23"/>
                <w:szCs w:val="23"/>
                <w:shd w:val="clear" w:color="auto" w:fill="FFFFFF"/>
              </w:rPr>
            </w:pPr>
            <w:r w:rsidRPr="00E6281A">
              <w:rPr>
                <w:rFonts w:ascii="Times New Roman" w:hAnsi="Times New Roman"/>
                <w:sz w:val="23"/>
                <w:szCs w:val="23"/>
              </w:rPr>
              <w:t>10 01 18*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Шлам от котлов</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10 02 14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pacing w:val="2"/>
                <w:sz w:val="23"/>
                <w:szCs w:val="23"/>
                <w:shd w:val="clear" w:color="auto" w:fill="FFFFFF"/>
              </w:rPr>
            </w:pPr>
            <w:r w:rsidRPr="00E6281A">
              <w:rPr>
                <w:rFonts w:ascii="Times New Roman" w:hAnsi="Times New Roman"/>
                <w:sz w:val="23"/>
                <w:szCs w:val="23"/>
              </w:rPr>
              <w:t>Конденсат газовый, жидкий</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pacing w:val="2"/>
                <w:sz w:val="23"/>
                <w:szCs w:val="23"/>
                <w:shd w:val="clear" w:color="auto" w:fill="FFFFFF"/>
              </w:rPr>
            </w:pPr>
            <w:r w:rsidRPr="00E6281A">
              <w:rPr>
                <w:rFonts w:ascii="Times New Roman" w:hAnsi="Times New Roman"/>
                <w:sz w:val="23"/>
                <w:szCs w:val="23"/>
              </w:rPr>
              <w:t>11 01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Стружка черных металлов</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Передача специализированной организации</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Металлолом</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17 04 07</w:t>
            </w:r>
          </w:p>
          <w:p w:rsidR="00E37606" w:rsidRPr="00E6281A" w:rsidRDefault="00E37606" w:rsidP="00D06D0C">
            <w:pPr>
              <w:rPr>
                <w:rFonts w:ascii="Times New Roman" w:hAnsi="Times New Roman"/>
                <w:sz w:val="23"/>
                <w:szCs w:val="23"/>
              </w:rPr>
            </w:pP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Стружка цветных металлов</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 xml:space="preserve">Абразивные круги и т.д. от мех. </w:t>
            </w:r>
            <w:r w:rsidRPr="00E6281A">
              <w:rPr>
                <w:rFonts w:ascii="Times New Roman" w:hAnsi="Times New Roman"/>
                <w:sz w:val="23"/>
                <w:szCs w:val="23"/>
                <w:lang w:val="kk-KZ"/>
              </w:rPr>
              <w:t>ц</w:t>
            </w:r>
            <w:r w:rsidRPr="00E6281A">
              <w:rPr>
                <w:rFonts w:ascii="Times New Roman" w:hAnsi="Times New Roman"/>
                <w:sz w:val="23"/>
                <w:szCs w:val="23"/>
                <w:lang w:val="ru-RU"/>
              </w:rPr>
              <w:t>еха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Инертные гранулы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01 04 99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Отработанные молекулярные сита для удаления включений ртути (при наличии тяжелых металлов в газе</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01 03 99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Смет с территории (твердое покрытие)</w:t>
            </w:r>
          </w:p>
          <w:p w:rsidR="00E37606" w:rsidRPr="00E6281A" w:rsidRDefault="00E37606" w:rsidP="00D06D0C">
            <w:pPr>
              <w:rPr>
                <w:rFonts w:ascii="Times New Roman" w:hAnsi="Times New Roman"/>
                <w:spacing w:val="2"/>
                <w:sz w:val="23"/>
                <w:szCs w:val="23"/>
                <w:shd w:val="clear" w:color="auto" w:fill="FFFFFF"/>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pacing w:val="2"/>
                <w:sz w:val="23"/>
                <w:szCs w:val="23"/>
                <w:shd w:val="clear" w:color="auto" w:fill="FFFFFF"/>
              </w:rPr>
            </w:pPr>
            <w:r w:rsidRPr="00E6281A">
              <w:rPr>
                <w:rFonts w:ascii="Times New Roman" w:hAnsi="Times New Roman"/>
                <w:sz w:val="23"/>
                <w:szCs w:val="23"/>
              </w:rPr>
              <w:t>20 03 03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Органические отходы, содержащие опасные вещества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16 03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Нейтрализация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Маслосодержащие отходы, не определенные иначе, Отходы, не указанные иначе</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13 08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Не отвечающим техническим требованиям партии и неиспользованные продукты,</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Неорганические отходы, содержащие опасные вещества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16 03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Использованные мелющие тела и шлифовальные материалы, содержащие опасные вещества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20*</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Минеральные нехлорированные моторные, трансмиссионные и смазочные масла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13 02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Масло для гидросистем</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07*</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Феноксол</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09*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Списанные органические химические вещества, состоящие из или содержащие опасные вещества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05 08*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Другие органические растворители, промывающие жидкости и исходные растворы, ядосодержащие отходы</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07 01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не указанные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иначе (химические отходы, каустическая сода, добавка для гидроразрыва пласта пеногаситель используемый в нефтедобыче, реагент контроля ионов железа для применения в нефтедобывающей промышленности, буфер используемый в нефтедобыче,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загуститель в нефтедобыче и др.)</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06 09 99</w:t>
            </w:r>
          </w:p>
          <w:p w:rsidR="00E37606" w:rsidRPr="00E6281A" w:rsidRDefault="00E37606" w:rsidP="00D06D0C">
            <w:pPr>
              <w:rPr>
                <w:rFonts w:ascii="Times New Roman" w:hAnsi="Times New Roman"/>
                <w:sz w:val="23"/>
                <w:szCs w:val="23"/>
              </w:rPr>
            </w:pP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600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 xml:space="preserve">Другие кислоты </w:t>
            </w:r>
            <w:r w:rsidRPr="00E6281A">
              <w:rPr>
                <w:rFonts w:ascii="Times New Roman" w:hAnsi="Times New Roman"/>
                <w:sz w:val="23"/>
                <w:szCs w:val="23"/>
                <w:lang w:val="kk-KZ"/>
              </w:rPr>
              <w:t>в т</w:t>
            </w:r>
            <w:r w:rsidRPr="00E6281A">
              <w:rPr>
                <w:rFonts w:ascii="Times New Roman" w:hAnsi="Times New Roman"/>
                <w:sz w:val="23"/>
                <w:szCs w:val="23"/>
                <w:lang w:val="ru-RU"/>
              </w:rPr>
              <w:t>.ч. кросслинкер, ингибиторы, отходы химии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06 01 06*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600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Сортировка</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D</w:t>
            </w:r>
            <w:r w:rsidRPr="00E6281A">
              <w:rPr>
                <w:rFonts w:ascii="Times New Roman" w:hAnsi="Times New Roman"/>
                <w:sz w:val="23"/>
                <w:szCs w:val="23"/>
                <w:lang w:val="ru-RU"/>
              </w:rPr>
              <w:t xml:space="preserve">. </w:t>
            </w:r>
            <w:r w:rsidRPr="00E6281A">
              <w:rPr>
                <w:rFonts w:ascii="Times New Roman" w:hAnsi="Times New Roman"/>
                <w:sz w:val="23"/>
                <w:szCs w:val="23"/>
                <w:lang w:val="kk-KZ"/>
              </w:rPr>
              <w:t>Нейтрализация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Растительные отходы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02 01 03</w:t>
            </w:r>
          </w:p>
        </w:tc>
        <w:tc>
          <w:tcPr>
            <w:tcW w:w="992" w:type="dxa"/>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Сепарация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Отходы пластмассы</w:t>
            </w:r>
          </w:p>
          <w:p w:rsidR="00E37606" w:rsidRPr="00E6281A" w:rsidRDefault="00E37606" w:rsidP="00D06D0C">
            <w:pPr>
              <w:rPr>
                <w:rFonts w:ascii="Times New Roman" w:hAnsi="Times New Roman"/>
                <w:sz w:val="23"/>
                <w:szCs w:val="23"/>
                <w:lang w:val="kk-KZ"/>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07 02 13</w:t>
            </w:r>
          </w:p>
        </w:tc>
        <w:tc>
          <w:tcPr>
            <w:tcW w:w="992" w:type="dxa"/>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Очистка, сортировка, дробление</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Дробление,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E. Cортировка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Отходы красок и лаков</w:t>
            </w:r>
          </w:p>
          <w:p w:rsidR="00E37606" w:rsidRPr="00E6281A" w:rsidRDefault="00E37606" w:rsidP="00D06D0C">
            <w:pPr>
              <w:rPr>
                <w:rFonts w:ascii="Times New Roman" w:hAnsi="Times New Roman"/>
                <w:sz w:val="23"/>
                <w:szCs w:val="23"/>
                <w:lang w:val="kk-KZ"/>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08 01 12</w:t>
            </w:r>
          </w:p>
        </w:tc>
        <w:tc>
          <w:tcPr>
            <w:tcW w:w="992" w:type="dxa"/>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1500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Пластмассовая упаковка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Очистка, сортировка, дробление</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Дробление,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E. Cортировка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Пластмассы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16 01 19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Очистка, сортировка, дробление</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Дробление,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E. Cортировка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Дерево</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17 02 01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Ремонт, восстановление и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Измельчение,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E. Cортировка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Пластмассы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17 02 03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Очистка, сортировка, дробление</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Дробление,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(уничтожение) отходов (не подлежащий очистке/переработке)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E. Cортировка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Медицинские отходы (перевязочные материалы, гипс, белье, одноразовая одежда, и др)</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18 01 04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Черные металлы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19 12 02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D. Вторичное использование</w:t>
            </w:r>
          </w:p>
          <w:p w:rsidR="00E37606" w:rsidRPr="00E6281A" w:rsidRDefault="00E37606" w:rsidP="00D06D0C">
            <w:pPr>
              <w:pStyle w:val="a6"/>
              <w:ind w:left="357"/>
              <w:rPr>
                <w:rFonts w:ascii="Times New Roman" w:hAnsi="Times New Roman"/>
                <w:sz w:val="23"/>
                <w:szCs w:val="23"/>
              </w:rPr>
            </w:pP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Металлы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20 01 40</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 xml:space="preserve">Ядосодержащие отходы в </w:t>
            </w:r>
            <w:r w:rsidRPr="00E6281A">
              <w:rPr>
                <w:rFonts w:ascii="Times New Roman" w:hAnsi="Times New Roman"/>
                <w:sz w:val="23"/>
                <w:szCs w:val="23"/>
                <w:lang w:val="kk-KZ"/>
              </w:rPr>
              <w:t>твердой</w:t>
            </w:r>
            <w:r w:rsidRPr="00E6281A">
              <w:rPr>
                <w:rFonts w:ascii="Times New Roman" w:hAnsi="Times New Roman"/>
                <w:sz w:val="23"/>
                <w:szCs w:val="23"/>
                <w:lang w:val="ru-RU"/>
              </w:rPr>
              <w:t xml:space="preserve"> форме</w:t>
            </w:r>
          </w:p>
          <w:p w:rsidR="00E37606" w:rsidRPr="00E6281A" w:rsidRDefault="00E37606" w:rsidP="00D06D0C">
            <w:pPr>
              <w:rPr>
                <w:rFonts w:ascii="Times New Roman" w:hAnsi="Times New Roman"/>
                <w:sz w:val="23"/>
                <w:szCs w:val="23"/>
                <w:lang w:val="kk-KZ"/>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ru-RU"/>
              </w:rPr>
              <w:t>07 07 08</w:t>
            </w:r>
            <w:r w:rsidRPr="00E6281A">
              <w:rPr>
                <w:rFonts w:ascii="Times New Roman" w:hAnsi="Times New Roman"/>
                <w:sz w:val="23"/>
                <w:szCs w:val="23"/>
                <w:lang w:val="kk-KZ"/>
              </w:rPr>
              <w:t>*</w:t>
            </w:r>
          </w:p>
        </w:tc>
        <w:tc>
          <w:tcPr>
            <w:tcW w:w="992" w:type="dxa"/>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 xml:space="preserve">Отработанные масла </w:t>
            </w:r>
            <w:r w:rsidRPr="00E6281A">
              <w:rPr>
                <w:rFonts w:ascii="Times New Roman" w:hAnsi="Times New Roman"/>
                <w:sz w:val="23"/>
                <w:szCs w:val="23"/>
                <w:lang w:val="ru-RU"/>
              </w:rPr>
              <w:t>(синтетические, гидравлические масла)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13 01 11*</w:t>
            </w:r>
          </w:p>
        </w:tc>
        <w:tc>
          <w:tcPr>
            <w:tcW w:w="992" w:type="dxa"/>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spacing w:line="256" w:lineRule="auto"/>
              <w:rPr>
                <w:rFonts w:ascii="Times New Roman" w:hAnsi="Times New Roman"/>
                <w:sz w:val="23"/>
                <w:szCs w:val="23"/>
                <w:lang w:val="ru-RU"/>
              </w:rPr>
            </w:pPr>
            <w:r w:rsidRPr="00E6281A">
              <w:rPr>
                <w:rFonts w:ascii="Times New Roman" w:hAnsi="Times New Roman"/>
                <w:sz w:val="23"/>
                <w:szCs w:val="23"/>
                <w:lang w:val="ru-RU"/>
              </w:rPr>
              <w:t>Отработанные масла (синтетические, моторные, трансмиссионные, смазочные)</w:t>
            </w:r>
          </w:p>
          <w:p w:rsidR="00E37606" w:rsidRPr="00E6281A" w:rsidRDefault="00E37606" w:rsidP="00D06D0C">
            <w:pPr>
              <w:spacing w:line="256" w:lineRule="auto"/>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spacing w:line="256" w:lineRule="auto"/>
              <w:rPr>
                <w:rFonts w:ascii="Times New Roman" w:hAnsi="Times New Roman"/>
                <w:sz w:val="23"/>
                <w:szCs w:val="23"/>
              </w:rPr>
            </w:pPr>
            <w:r w:rsidRPr="00E6281A">
              <w:rPr>
                <w:rFonts w:ascii="Times New Roman" w:hAnsi="Times New Roman"/>
                <w:sz w:val="23"/>
                <w:szCs w:val="23"/>
              </w:rPr>
              <w:t>13 02 06*</w:t>
            </w:r>
          </w:p>
        </w:tc>
        <w:tc>
          <w:tcPr>
            <w:tcW w:w="992" w:type="dxa"/>
            <w:vAlign w:val="center"/>
          </w:tcPr>
          <w:p w:rsidR="00E37606" w:rsidRPr="00E6281A" w:rsidRDefault="00E37606" w:rsidP="00D06D0C">
            <w:pPr>
              <w:spacing w:line="256" w:lineRule="auto"/>
              <w:rPr>
                <w:rFonts w:ascii="Times New Roman" w:hAnsi="Times New Roman"/>
                <w:sz w:val="23"/>
                <w:szCs w:val="23"/>
                <w:lang w:val="kk-KZ"/>
              </w:rPr>
            </w:pPr>
            <w:r w:rsidRPr="00E6281A">
              <w:rPr>
                <w:rFonts w:ascii="Times New Roman" w:hAnsi="Times New Roman"/>
                <w:sz w:val="23"/>
                <w:szCs w:val="23"/>
                <w:lang w:val="kk-KZ"/>
              </w:rPr>
              <w:t>300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spacing w:line="256" w:lineRule="auto"/>
              <w:rPr>
                <w:rFonts w:ascii="Times New Roman" w:hAnsi="Times New Roman"/>
                <w:sz w:val="23"/>
                <w:szCs w:val="23"/>
                <w:lang w:val="ru-RU"/>
              </w:rPr>
            </w:pPr>
            <w:r w:rsidRPr="00E6281A">
              <w:rPr>
                <w:rFonts w:ascii="Times New Roman" w:hAnsi="Times New Roman"/>
                <w:sz w:val="23"/>
                <w:szCs w:val="23"/>
                <w:lang w:val="ru-RU"/>
              </w:rPr>
              <w:t>Отработанные жидкие химикаты в т.ч. растворители и смеси</w:t>
            </w:r>
          </w:p>
          <w:p w:rsidR="00E37606" w:rsidRPr="00E6281A" w:rsidRDefault="00E37606" w:rsidP="00D06D0C">
            <w:pPr>
              <w:spacing w:line="256" w:lineRule="auto"/>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spacing w:line="256" w:lineRule="auto"/>
              <w:rPr>
                <w:rFonts w:ascii="Times New Roman" w:hAnsi="Times New Roman"/>
                <w:sz w:val="23"/>
                <w:szCs w:val="23"/>
              </w:rPr>
            </w:pPr>
            <w:r w:rsidRPr="00E6281A">
              <w:rPr>
                <w:rFonts w:ascii="Times New Roman" w:hAnsi="Times New Roman"/>
                <w:sz w:val="23"/>
                <w:szCs w:val="23"/>
              </w:rPr>
              <w:t>14 06 03*</w:t>
            </w:r>
          </w:p>
        </w:tc>
        <w:tc>
          <w:tcPr>
            <w:tcW w:w="992" w:type="dxa"/>
            <w:vAlign w:val="center"/>
          </w:tcPr>
          <w:p w:rsidR="00E37606" w:rsidRPr="00E6281A" w:rsidRDefault="00E37606" w:rsidP="00D06D0C">
            <w:pPr>
              <w:spacing w:line="256" w:lineRule="auto"/>
              <w:rPr>
                <w:rFonts w:ascii="Times New Roman" w:hAnsi="Times New Roman"/>
                <w:sz w:val="23"/>
                <w:szCs w:val="23"/>
                <w:lang w:val="kk-KZ"/>
              </w:rPr>
            </w:pPr>
            <w:r w:rsidRPr="00E6281A">
              <w:rPr>
                <w:rFonts w:ascii="Times New Roman" w:hAnsi="Times New Roman"/>
                <w:sz w:val="23"/>
                <w:szCs w:val="23"/>
                <w:lang w:val="kk-KZ"/>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spacing w:line="256" w:lineRule="auto"/>
              <w:rPr>
                <w:rFonts w:ascii="Times New Roman" w:hAnsi="Times New Roman"/>
                <w:sz w:val="23"/>
                <w:szCs w:val="23"/>
              </w:rPr>
            </w:pPr>
            <w:r w:rsidRPr="00E6281A">
              <w:rPr>
                <w:rFonts w:ascii="Times New Roman" w:hAnsi="Times New Roman"/>
                <w:sz w:val="23"/>
                <w:szCs w:val="23"/>
              </w:rPr>
              <w:t>Отработанные аккумуляторы (свинцовые)</w:t>
            </w:r>
          </w:p>
          <w:p w:rsidR="00E37606" w:rsidRPr="00E6281A" w:rsidRDefault="00E37606" w:rsidP="00D06D0C">
            <w:pPr>
              <w:spacing w:line="256" w:lineRule="auto"/>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spacing w:line="256" w:lineRule="auto"/>
              <w:rPr>
                <w:rFonts w:ascii="Times New Roman" w:hAnsi="Times New Roman"/>
                <w:sz w:val="23"/>
                <w:szCs w:val="23"/>
              </w:rPr>
            </w:pPr>
            <w:r w:rsidRPr="00E6281A">
              <w:rPr>
                <w:rFonts w:ascii="Times New Roman" w:hAnsi="Times New Roman"/>
                <w:sz w:val="23"/>
                <w:szCs w:val="23"/>
              </w:rPr>
              <w:t>16 06 01*</w:t>
            </w:r>
          </w:p>
        </w:tc>
        <w:tc>
          <w:tcPr>
            <w:tcW w:w="992" w:type="dxa"/>
            <w:vAlign w:val="center"/>
          </w:tcPr>
          <w:p w:rsidR="00E37606" w:rsidRPr="00E6281A" w:rsidRDefault="00E37606" w:rsidP="00D06D0C">
            <w:pPr>
              <w:spacing w:line="256" w:lineRule="auto"/>
              <w:rPr>
                <w:rFonts w:ascii="Times New Roman" w:hAnsi="Times New Roman"/>
                <w:sz w:val="23"/>
                <w:szCs w:val="23"/>
                <w:lang w:val="kk-KZ"/>
              </w:rPr>
            </w:pPr>
            <w:r w:rsidRPr="00E6281A">
              <w:rPr>
                <w:rFonts w:ascii="Times New Roman" w:hAnsi="Times New Roman"/>
                <w:sz w:val="23"/>
                <w:szCs w:val="23"/>
                <w:lang w:val="kk-KZ"/>
              </w:rPr>
              <w:t>400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Нейтрализация раствора, демонтаж и передача на вторсырье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spacing w:line="256" w:lineRule="auto"/>
              <w:rPr>
                <w:rFonts w:ascii="Times New Roman" w:hAnsi="Times New Roman"/>
                <w:sz w:val="23"/>
                <w:szCs w:val="23"/>
              </w:rPr>
            </w:pPr>
            <w:r w:rsidRPr="00E6281A">
              <w:rPr>
                <w:rFonts w:ascii="Times New Roman" w:hAnsi="Times New Roman"/>
                <w:sz w:val="23"/>
                <w:szCs w:val="23"/>
              </w:rPr>
              <w:t>Загрязненная тара</w:t>
            </w:r>
          </w:p>
          <w:p w:rsidR="00E37606" w:rsidRPr="00E6281A" w:rsidRDefault="00E37606" w:rsidP="00D06D0C">
            <w:pPr>
              <w:spacing w:line="256" w:lineRule="auto"/>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spacing w:line="256" w:lineRule="auto"/>
              <w:rPr>
                <w:rFonts w:ascii="Times New Roman" w:hAnsi="Times New Roman"/>
                <w:sz w:val="23"/>
                <w:szCs w:val="23"/>
              </w:rPr>
            </w:pPr>
            <w:r w:rsidRPr="00E6281A">
              <w:rPr>
                <w:rFonts w:ascii="Times New Roman" w:hAnsi="Times New Roman"/>
                <w:sz w:val="23"/>
                <w:szCs w:val="23"/>
              </w:rPr>
              <w:t>16 07 09*</w:t>
            </w:r>
          </w:p>
        </w:tc>
        <w:tc>
          <w:tcPr>
            <w:tcW w:w="992" w:type="dxa"/>
            <w:vAlign w:val="center"/>
          </w:tcPr>
          <w:p w:rsidR="00E37606" w:rsidRPr="00E6281A" w:rsidRDefault="00E37606" w:rsidP="00D06D0C">
            <w:pPr>
              <w:spacing w:line="256" w:lineRule="auto"/>
              <w:rPr>
                <w:rFonts w:ascii="Times New Roman" w:hAnsi="Times New Roman"/>
                <w:sz w:val="23"/>
                <w:szCs w:val="23"/>
                <w:lang w:val="kk-KZ"/>
              </w:rPr>
            </w:pPr>
            <w:r w:rsidRPr="00E6281A">
              <w:rPr>
                <w:rFonts w:ascii="Times New Roman" w:hAnsi="Times New Roman"/>
                <w:sz w:val="23"/>
                <w:szCs w:val="23"/>
                <w:lang w:val="kk-KZ"/>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Измельчение,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E</w:t>
            </w:r>
            <w:r w:rsidRPr="00E6281A">
              <w:rPr>
                <w:rFonts w:ascii="Times New Roman" w:hAnsi="Times New Roman"/>
                <w:sz w:val="23"/>
                <w:szCs w:val="23"/>
                <w:lang w:val="ru-RU"/>
              </w:rPr>
              <w:t>. Очистка, сортировка, 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Смеси жиров и масел, жировые отходы</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08 10*</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Механическая сепарация и очистка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Бой стекла и стеклотары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17 02 02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675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Измельчение, передача на вторичную переработку</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бумаги и картона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21 01 01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4270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 (не подлежащий очистке/переработке)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Использованная рентгеновская пленка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09 01 07</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Непригодные сигнальные средства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04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Демонтаж, очистка, сортировка по компонентам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отходов (уничтожение)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Некондиционные огнеупорные и футеровочные материалы</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16 11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Демонтаж, очистка, сортировка по компонентам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Отработанные источники питания</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06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13</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Демонтаж, очистка, сортировка по компонентам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отходов (уничтожение)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абразива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12 01 15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от процессов осушки и катализа с низким уровнем опасности</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16 08 07</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Производственно-дождевые стоки</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16 10 02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Физико-химическая переработка, биологическая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Нейтрализация</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rPr>
              <w:t>E</w:t>
            </w:r>
            <w:r w:rsidRPr="00E6281A">
              <w:rPr>
                <w:rFonts w:ascii="Times New Roman" w:hAnsi="Times New Roman"/>
                <w:sz w:val="23"/>
                <w:szCs w:val="23"/>
                <w:lang w:val="ru-RU"/>
              </w:rPr>
              <w:t xml:space="preserve">. </w:t>
            </w:r>
            <w:r w:rsidRPr="00E6281A">
              <w:rPr>
                <w:rFonts w:ascii="Times New Roman" w:hAnsi="Times New Roman"/>
                <w:sz w:val="23"/>
                <w:szCs w:val="23"/>
                <w:lang w:val="kk-KZ"/>
              </w:rPr>
              <w:t>Очистка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Асбестосодержащие материалы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06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Грунт, шламы и осадки, не загрязненные вредными веществами</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20 02 02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7000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lang w:val="kk-KZ"/>
              </w:rPr>
              <w:t>С</w:t>
            </w:r>
            <w:r w:rsidRPr="00E6281A">
              <w:rPr>
                <w:rFonts w:ascii="Times New Roman" w:hAnsi="Times New Roman"/>
                <w:sz w:val="23"/>
                <w:szCs w:val="23"/>
              </w:rPr>
              <w:t>. Биоремедиация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Древесные отходы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Восстановление и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Измельчение,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Е.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оргтехники</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35*</w:t>
            </w:r>
          </w:p>
        </w:tc>
        <w:tc>
          <w:tcPr>
            <w:tcW w:w="992" w:type="dxa"/>
            <w:vAlign w:val="center"/>
          </w:tcPr>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ru-RU"/>
              </w:rPr>
              <w:t>А.</w:t>
            </w:r>
            <w:r w:rsidRPr="00E6281A">
              <w:rPr>
                <w:rFonts w:ascii="Times New Roman" w:hAnsi="Times New Roman"/>
                <w:sz w:val="23"/>
                <w:szCs w:val="23"/>
                <w:lang w:val="kk-KZ"/>
              </w:rPr>
              <w:t xml:space="preserve">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Демонтаж, очистка, сортировка по компонентам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lang w:val="kk-KZ"/>
              </w:rPr>
              <w:t>А</w:t>
            </w:r>
            <w:r w:rsidRPr="00E6281A">
              <w:rPr>
                <w:rFonts w:ascii="Times New Roman" w:hAnsi="Times New Roman"/>
                <w:sz w:val="23"/>
                <w:szCs w:val="23"/>
              </w:rPr>
              <w:t>бразивный порошок</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01 03 08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Древесные отходы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03 03 01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Восстановление и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Измельчение,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Е.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Газовые детекторы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01 21*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xml:space="preserve">. </w:t>
            </w:r>
            <w:r w:rsidRPr="00E6281A">
              <w:rPr>
                <w:rFonts w:ascii="Times New Roman" w:hAnsi="Times New Roman"/>
                <w:sz w:val="23"/>
                <w:szCs w:val="23"/>
                <w:lang w:val="kk-KZ"/>
              </w:rPr>
              <w:t>Р</w:t>
            </w:r>
            <w:r w:rsidRPr="00E6281A">
              <w:rPr>
                <w:rFonts w:ascii="Times New Roman" w:hAnsi="Times New Roman"/>
                <w:sz w:val="23"/>
                <w:szCs w:val="23"/>
                <w:lang w:val="ru-RU"/>
              </w:rPr>
              <w:t>азбор</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C</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Битумные отходы</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17 03 02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Операции по восстановлению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w:t>
            </w:r>
            <w:r w:rsidRPr="00E6281A">
              <w:rPr>
                <w:rFonts w:ascii="Times New Roman" w:hAnsi="Times New Roman"/>
                <w:sz w:val="23"/>
                <w:szCs w:val="23"/>
                <w:lang w:val="kk-KZ"/>
              </w:rPr>
              <w:t xml:space="preserve"> </w:t>
            </w:r>
            <w:r w:rsidRPr="00E6281A">
              <w:rPr>
                <w:rFonts w:ascii="Times New Roman" w:hAnsi="Times New Roman"/>
                <w:sz w:val="23"/>
                <w:szCs w:val="23"/>
                <w:lang w:val="ru-RU"/>
              </w:rPr>
              <w:t>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Металлическая упаковка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Деревянная упаковка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Восстановление и вторичное использование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Измельчение, прессование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Термическое обезвреживание (загрязненный отход, не подлежащий очистке/переработке)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Е.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сбор 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размещение которых не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подчиняются особым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требованиям в целях</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предотвращения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заражения</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18 02 03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Другие фракции, не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определенные иначе в т.ч. абразивный песок</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20 01 99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взрывчатых</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веществ, содержащие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опасные вещества в т.ч. оотработанные балоны</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16*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Кабели, за исключением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упомянутых в (17 04 10)</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17 04 11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C. Очистка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Отходы, содержащие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масла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07 08*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Переработка, очистка или регенерация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Отходы от обработки древесины, бумаги и картона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03 01 99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ind w:left="-45"/>
              <w:rPr>
                <w:rFonts w:ascii="Times New Roman" w:hAnsi="Times New Roman"/>
                <w:sz w:val="23"/>
                <w:szCs w:val="23"/>
                <w:lang w:val="ru-RU"/>
              </w:rPr>
            </w:pPr>
            <w:r w:rsidRPr="00E6281A">
              <w:rPr>
                <w:rFonts w:ascii="Times New Roman" w:hAnsi="Times New Roman"/>
                <w:sz w:val="23"/>
                <w:szCs w:val="23"/>
                <w:lang w:val="ru-RU"/>
              </w:rPr>
              <w:t>А.Сортировка</w:t>
            </w:r>
          </w:p>
          <w:p w:rsidR="00E37606" w:rsidRPr="00E6281A" w:rsidRDefault="00E37606" w:rsidP="00D06D0C">
            <w:pPr>
              <w:ind w:left="-45"/>
              <w:rPr>
                <w:rFonts w:ascii="Times New Roman" w:hAnsi="Times New Roman"/>
                <w:sz w:val="23"/>
                <w:szCs w:val="23"/>
                <w:lang w:val="ru-RU"/>
              </w:rPr>
            </w:pPr>
            <w:r w:rsidRPr="00E6281A">
              <w:rPr>
                <w:rFonts w:ascii="Times New Roman" w:hAnsi="Times New Roman"/>
                <w:sz w:val="23"/>
                <w:szCs w:val="23"/>
                <w:lang w:val="ru-RU"/>
              </w:rPr>
              <w:t>В.Измельчение, дробление</w:t>
            </w:r>
          </w:p>
          <w:p w:rsidR="00E37606" w:rsidRPr="00E6281A" w:rsidRDefault="00E37606" w:rsidP="00D06D0C">
            <w:pPr>
              <w:ind w:left="-45"/>
              <w:rPr>
                <w:rFonts w:ascii="Times New Roman" w:hAnsi="Times New Roman"/>
                <w:sz w:val="23"/>
                <w:szCs w:val="23"/>
                <w:lang w:val="ru-RU"/>
              </w:rPr>
            </w:pPr>
            <w:r w:rsidRPr="00E6281A">
              <w:rPr>
                <w:rFonts w:ascii="Times New Roman" w:hAnsi="Times New Roman"/>
                <w:sz w:val="23"/>
                <w:szCs w:val="23"/>
                <w:lang w:val="ru-RU"/>
              </w:rPr>
              <w:t>С.Термическое обезвреживание (уничтожение) отходов не пригодного для восстановления / удаления/вторичного использования.</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Зольный остаток 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котельные шлаки,</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содержащие опасные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вещества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01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Медицинские препараты,</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за исключением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упомянутых в (18 02 07)</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18 02 08</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Стекло</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16 01 20</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Измельчение, передача на вторичную переработку</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Сортировка</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Изоляционные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материалы, за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исключением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упомянутых в (17 06 01 и</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17 06 03)</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17 06 04</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Термическое обезвреживание отходов (уничтожение)</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В.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Списанное оборудование,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содержащее опасные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составляющие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компоненты, за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исключением</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упомянутого в (16 02 09-</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16 02 12)</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02 13*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kk-KZ"/>
              </w:rPr>
            </w:pPr>
            <w:r w:rsidRPr="00E6281A">
              <w:rPr>
                <w:rFonts w:ascii="Times New Roman" w:hAnsi="Times New Roman"/>
                <w:sz w:val="23"/>
                <w:szCs w:val="23"/>
                <w:lang w:val="kk-KZ"/>
              </w:rPr>
              <w:t>А.Сортировка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В.Демонтаж, очистка, сортировка по компонентам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С.Термическое обезвреживание (уничтожение) отходов не пригодного для восстановления / удаления/вторичного использования.</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Использованные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мелющие тела 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шлифовальные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материалы, за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исключением</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упомянутых в (12 01 20)</w:t>
            </w: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12 01 21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Пыль и частицы черных</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металлов</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12 01 02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В</w:t>
            </w:r>
            <w:r w:rsidRPr="00E6281A">
              <w:rPr>
                <w:rFonts w:ascii="Times New Roman" w:hAnsi="Times New Roman"/>
                <w:sz w:val="23"/>
                <w:szCs w:val="23"/>
                <w:lang w:val="ru-RU"/>
              </w:rPr>
              <w:t>. Передача специализированной организации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С</w:t>
            </w:r>
            <w:r w:rsidRPr="00E6281A">
              <w:rPr>
                <w:rFonts w:ascii="Times New Roman" w:hAnsi="Times New Roman"/>
                <w:sz w:val="23"/>
                <w:szCs w:val="23"/>
                <w:lang w:val="ru-RU"/>
              </w:rPr>
              <w:t>.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 Вторичное использование</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Стекло</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19 12 05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B</w:t>
            </w:r>
            <w:r w:rsidRPr="00E6281A">
              <w:rPr>
                <w:rFonts w:ascii="Times New Roman" w:hAnsi="Times New Roman"/>
                <w:sz w:val="23"/>
                <w:szCs w:val="23"/>
                <w:lang w:val="ru-RU"/>
              </w:rPr>
              <w:t>. Измельчение, передача на вторичную переработку</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Другие изоляционные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или трансформаторные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масла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13 03 10*</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 и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отходов (уничтожение)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Переработка, очистка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D</w:t>
            </w:r>
            <w:r w:rsidRPr="00E6281A">
              <w:rPr>
                <w:rFonts w:ascii="Times New Roman" w:hAnsi="Times New Roman"/>
                <w:sz w:val="23"/>
                <w:szCs w:val="23"/>
                <w:lang w:val="ru-RU"/>
              </w:rPr>
              <w:t>. Сортировка</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Футеровка 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огнеупорные материалы,</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используемые 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неметаллургических</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процессах, за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исключением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упомянутых в (16 11 05)</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16 11 06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Очистка,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Бумага и картон</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19 12 01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 (не подлежащий очистке/переработке)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Твердые отходы от</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рекультивации почв, за</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исключением</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упомянутых в (19 13 01)</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19 13 02</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Шламы физической/</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химической обработки,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за исключением</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упомянутых в (19 02 05)</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19 02 06</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Бумажная и картонная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упаковка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 (не подлежащий очистке/переработке)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Комбинированная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упаковка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Тканевая упаковка</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15 01 09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вида,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А. 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Измельчение, дробление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 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Шламы септиков (</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сооружений для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предварительной очистки</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сточных вод)</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19 08 15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Зольная пыль,</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содержащая опасные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вещества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19 01 05*</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Другие отходы (включая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смеси материалов) от</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механической обработки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отходов, содержащие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опасные вещества</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19 12 11*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Списанные химические</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вещества, за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исключением</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упомянутых в (16 05 06,</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05 07 или 16 05 08)</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16 05 09</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200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r w:rsidR="00E37606" w:rsidRPr="00B52633"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Другие виды топлива (</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включая смеси)</w:t>
            </w:r>
          </w:p>
          <w:p w:rsidR="00E37606" w:rsidRPr="00E6281A" w:rsidRDefault="00E37606" w:rsidP="00D06D0C">
            <w:pPr>
              <w:rPr>
                <w:rFonts w:ascii="Times New Roman" w:hAnsi="Times New Roman"/>
                <w:sz w:val="23"/>
                <w:szCs w:val="23"/>
                <w:lang w:val="ru-RU"/>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13 07 03*</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rPr>
              <w:t>С. Вторичное использование</w:t>
            </w:r>
          </w:p>
        </w:tc>
      </w:tr>
      <w:tr w:rsidR="00E37606" w:rsidRPr="002E0E9B" w:rsidTr="00D06D0C">
        <w:trPr>
          <w:trHeight w:val="30"/>
        </w:trPr>
        <w:tc>
          <w:tcPr>
            <w:tcW w:w="2911"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Зольный остаток,</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котельные шлаки и</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зольная пыль (исключая</w:t>
            </w:r>
          </w:p>
          <w:p w:rsidR="00E37606" w:rsidRPr="00E6281A" w:rsidRDefault="00E37606" w:rsidP="00D06D0C">
            <w:pPr>
              <w:rPr>
                <w:rFonts w:ascii="Times New Roman" w:hAnsi="Times New Roman"/>
                <w:sz w:val="23"/>
                <w:szCs w:val="23"/>
              </w:rPr>
            </w:pPr>
            <w:r w:rsidRPr="00E6281A">
              <w:rPr>
                <w:rFonts w:ascii="Times New Roman" w:hAnsi="Times New Roman"/>
                <w:sz w:val="23"/>
                <w:szCs w:val="23"/>
              </w:rPr>
              <w:t>зольную пыль в 10 01 04)</w:t>
            </w:r>
          </w:p>
          <w:p w:rsidR="00E37606" w:rsidRPr="00E6281A" w:rsidRDefault="00E37606" w:rsidP="00D06D0C">
            <w:pPr>
              <w:rPr>
                <w:rFonts w:ascii="Times New Roman" w:hAnsi="Times New Roman"/>
                <w:sz w:val="23"/>
                <w:szCs w:val="23"/>
              </w:rPr>
            </w:pPr>
          </w:p>
        </w:tc>
        <w:tc>
          <w:tcPr>
            <w:tcW w:w="120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10 01 01</w:t>
            </w:r>
          </w:p>
        </w:tc>
        <w:tc>
          <w:tcPr>
            <w:tcW w:w="992" w:type="dxa"/>
            <w:vAlign w:val="center"/>
          </w:tcPr>
          <w:p w:rsidR="00E37606" w:rsidRPr="00E6281A" w:rsidRDefault="00E37606" w:rsidP="00D06D0C">
            <w:pPr>
              <w:rPr>
                <w:rFonts w:ascii="Times New Roman" w:hAnsi="Times New Roman"/>
                <w:sz w:val="23"/>
                <w:szCs w:val="23"/>
              </w:rPr>
            </w:pPr>
            <w:r w:rsidRPr="00E6281A">
              <w:rPr>
                <w:rFonts w:ascii="Times New Roman" w:hAnsi="Times New Roman"/>
                <w:sz w:val="23"/>
                <w:szCs w:val="23"/>
              </w:rPr>
              <w:t>50</w:t>
            </w:r>
          </w:p>
        </w:tc>
        <w:tc>
          <w:tcPr>
            <w:tcW w:w="4820" w:type="dxa"/>
            <w:tcMar>
              <w:top w:w="15" w:type="dxa"/>
              <w:left w:w="15" w:type="dxa"/>
              <w:bottom w:w="15" w:type="dxa"/>
              <w:right w:w="15" w:type="dxa"/>
            </w:tcMar>
            <w:vAlign w:val="center"/>
          </w:tcPr>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зависимости от типа, состояния и уровня загрязнения</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kk-KZ"/>
              </w:rPr>
              <w:t>А.</w:t>
            </w:r>
            <w:r w:rsidRPr="00E6281A">
              <w:rPr>
                <w:rFonts w:ascii="Times New Roman" w:hAnsi="Times New Roman"/>
                <w:sz w:val="23"/>
                <w:szCs w:val="23"/>
                <w:lang w:val="ru-RU"/>
              </w:rPr>
              <w:t>Сортировка</w:t>
            </w:r>
          </w:p>
          <w:p w:rsidR="00E37606" w:rsidRPr="00E6281A" w:rsidRDefault="00E37606" w:rsidP="00D06D0C">
            <w:pPr>
              <w:rPr>
                <w:rFonts w:ascii="Times New Roman" w:hAnsi="Times New Roman"/>
                <w:sz w:val="23"/>
                <w:szCs w:val="23"/>
                <w:lang w:val="ru-RU"/>
              </w:rPr>
            </w:pPr>
            <w:r w:rsidRPr="00E6281A">
              <w:rPr>
                <w:rFonts w:ascii="Times New Roman" w:hAnsi="Times New Roman"/>
                <w:sz w:val="23"/>
                <w:szCs w:val="23"/>
                <w:lang w:val="ru-RU"/>
              </w:rPr>
              <w:t>В. Термическое обезвреживание (уничтожение) отходов</w:t>
            </w:r>
          </w:p>
        </w:tc>
      </w:tr>
    </w:tbl>
    <w:p w:rsidR="00697414" w:rsidRPr="0014207E" w:rsidRDefault="00697414" w:rsidP="00697414">
      <w:pPr>
        <w:pStyle w:val="11"/>
        <w:shd w:val="clear" w:color="auto" w:fill="FFFFFF"/>
        <w:contextualSpacing/>
        <w:jc w:val="both"/>
        <w:outlineLvl w:val="0"/>
        <w:rPr>
          <w:rFonts w:ascii="Times New Roman" w:hAnsi="Times New Roman"/>
          <w:color w:val="FF0000"/>
          <w:sz w:val="22"/>
          <w:szCs w:val="22"/>
        </w:rPr>
      </w:pPr>
    </w:p>
    <w:p w:rsidR="00697414" w:rsidRPr="0014207E" w:rsidRDefault="00697414" w:rsidP="00697414">
      <w:pPr>
        <w:pStyle w:val="11"/>
        <w:shd w:val="clear" w:color="auto" w:fill="FFFFFF"/>
        <w:contextualSpacing/>
        <w:jc w:val="both"/>
        <w:outlineLvl w:val="0"/>
        <w:rPr>
          <w:rFonts w:ascii="Times New Roman" w:hAnsi="Times New Roman"/>
          <w:color w:val="FF0000"/>
          <w:sz w:val="22"/>
          <w:szCs w:val="22"/>
        </w:rPr>
      </w:pPr>
    </w:p>
    <w:sectPr w:rsidR="00697414" w:rsidRPr="0014207E" w:rsidSect="0014207E">
      <w:pgSz w:w="11910" w:h="16840"/>
      <w:pgMar w:top="754" w:right="851" w:bottom="1134" w:left="1378"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D5F" w:rsidRDefault="00D14D5F" w:rsidP="00697414">
      <w:r>
        <w:separator/>
      </w:r>
    </w:p>
  </w:endnote>
  <w:endnote w:type="continuationSeparator" w:id="0">
    <w:p w:rsidR="00D14D5F" w:rsidRDefault="00D14D5F" w:rsidP="00697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imes/Kazakh">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tsan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KZ Arial">
    <w:altName w:val="Arial"/>
    <w:charset w:val="CC"/>
    <w:family w:val="swiss"/>
    <w:pitch w:val="variable"/>
    <w:sig w:usb0="00000287" w:usb1="00000000" w:usb2="00000000" w:usb3="00000000" w:csb0="0000009F" w:csb1="00000000"/>
  </w:font>
  <w:font w:name="NewtonCTT">
    <w:altName w:val="Times New Roman"/>
    <w:panose1 w:val="00000000000000000000"/>
    <w:charset w:val="CC"/>
    <w:family w:val="roman"/>
    <w:notTrueType/>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ArialMT">
    <w:altName w:val="MS Mincho"/>
    <w:panose1 w:val="00000000000000000000"/>
    <w:charset w:val="80"/>
    <w:family w:val="auto"/>
    <w:notTrueType/>
    <w:pitch w:val="default"/>
    <w:sig w:usb0="00000201"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D5F" w:rsidRDefault="00D14D5F" w:rsidP="00697414">
      <w:r>
        <w:separator/>
      </w:r>
    </w:p>
  </w:footnote>
  <w:footnote w:type="continuationSeparator" w:id="0">
    <w:p w:rsidR="00D14D5F" w:rsidRDefault="00D14D5F" w:rsidP="006974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07E5"/>
    <w:multiLevelType w:val="hybridMultilevel"/>
    <w:tmpl w:val="187A53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15FC1"/>
    <w:multiLevelType w:val="hybridMultilevel"/>
    <w:tmpl w:val="55F29756"/>
    <w:lvl w:ilvl="0" w:tplc="04190015">
      <w:start w:val="1"/>
      <w:numFmt w:val="upperLetter"/>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2" w15:restartNumberingAfterBreak="0">
    <w:nsid w:val="022A3828"/>
    <w:multiLevelType w:val="hybridMultilevel"/>
    <w:tmpl w:val="113EE902"/>
    <w:lvl w:ilvl="0" w:tplc="65B441A6">
      <w:start w:val="1"/>
      <w:numFmt w:val="upperLetter"/>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840108"/>
    <w:multiLevelType w:val="hybridMultilevel"/>
    <w:tmpl w:val="88628A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6B0561"/>
    <w:multiLevelType w:val="hybridMultilevel"/>
    <w:tmpl w:val="F6D043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5A4D58"/>
    <w:multiLevelType w:val="hybridMultilevel"/>
    <w:tmpl w:val="E49CEE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BB6C34"/>
    <w:multiLevelType w:val="hybridMultilevel"/>
    <w:tmpl w:val="8B2C948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F722F6"/>
    <w:multiLevelType w:val="hybridMultilevel"/>
    <w:tmpl w:val="036827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3A0D04"/>
    <w:multiLevelType w:val="hybridMultilevel"/>
    <w:tmpl w:val="A3AEDA6A"/>
    <w:lvl w:ilvl="0" w:tplc="04190015">
      <w:start w:val="1"/>
      <w:numFmt w:val="upperLetter"/>
      <w:lvlText w:val="%1."/>
      <w:lvlJc w:val="left"/>
      <w:pPr>
        <w:ind w:left="502" w:hanging="360"/>
      </w:pPr>
    </w:lvl>
    <w:lvl w:ilvl="1" w:tplc="D7E0319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8465E4"/>
    <w:multiLevelType w:val="hybridMultilevel"/>
    <w:tmpl w:val="721C3CB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13CF1772"/>
    <w:multiLevelType w:val="hybridMultilevel"/>
    <w:tmpl w:val="33B402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E32D29"/>
    <w:multiLevelType w:val="hybridMultilevel"/>
    <w:tmpl w:val="88AA78D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C62C88"/>
    <w:multiLevelType w:val="hybridMultilevel"/>
    <w:tmpl w:val="5590D318"/>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E2C2C9F"/>
    <w:multiLevelType w:val="hybridMultilevel"/>
    <w:tmpl w:val="18CCD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683B28"/>
    <w:multiLevelType w:val="hybridMultilevel"/>
    <w:tmpl w:val="40963E8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8F24F1"/>
    <w:multiLevelType w:val="hybridMultilevel"/>
    <w:tmpl w:val="F51257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B52538"/>
    <w:multiLevelType w:val="hybridMultilevel"/>
    <w:tmpl w:val="248A11AA"/>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7" w15:restartNumberingAfterBreak="0">
    <w:nsid w:val="246909DC"/>
    <w:multiLevelType w:val="hybridMultilevel"/>
    <w:tmpl w:val="D5AE36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5531994"/>
    <w:multiLevelType w:val="hybridMultilevel"/>
    <w:tmpl w:val="E9C007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317D5A"/>
    <w:multiLevelType w:val="hybridMultilevel"/>
    <w:tmpl w:val="6A1E936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AFE170C"/>
    <w:multiLevelType w:val="hybridMultilevel"/>
    <w:tmpl w:val="AF04BD46"/>
    <w:lvl w:ilvl="0" w:tplc="CD6666B8">
      <w:numFmt w:val="bullet"/>
      <w:lvlText w:val=""/>
      <w:lvlJc w:val="left"/>
      <w:pPr>
        <w:ind w:left="1650" w:hanging="360"/>
      </w:pPr>
      <w:rPr>
        <w:rFonts w:ascii="Symbol" w:eastAsia="Symbol" w:hAnsi="Symbol" w:cs="Symbol" w:hint="default"/>
        <w:w w:val="100"/>
        <w:sz w:val="22"/>
        <w:szCs w:val="22"/>
        <w:lang w:val="ru-RU" w:eastAsia="en-US" w:bidi="ar-SA"/>
      </w:rPr>
    </w:lvl>
    <w:lvl w:ilvl="1" w:tplc="F7446C9A">
      <w:numFmt w:val="bullet"/>
      <w:lvlText w:val="•"/>
      <w:lvlJc w:val="left"/>
      <w:pPr>
        <w:ind w:left="2490" w:hanging="360"/>
      </w:pPr>
      <w:rPr>
        <w:rFonts w:hint="default"/>
        <w:lang w:val="ru-RU" w:eastAsia="en-US" w:bidi="ar-SA"/>
      </w:rPr>
    </w:lvl>
    <w:lvl w:ilvl="2" w:tplc="D1CE69E2">
      <w:numFmt w:val="bullet"/>
      <w:lvlText w:val="•"/>
      <w:lvlJc w:val="left"/>
      <w:pPr>
        <w:ind w:left="3321" w:hanging="360"/>
      </w:pPr>
      <w:rPr>
        <w:rFonts w:hint="default"/>
        <w:lang w:val="ru-RU" w:eastAsia="en-US" w:bidi="ar-SA"/>
      </w:rPr>
    </w:lvl>
    <w:lvl w:ilvl="3" w:tplc="9CC6BE60">
      <w:numFmt w:val="bullet"/>
      <w:lvlText w:val="•"/>
      <w:lvlJc w:val="left"/>
      <w:pPr>
        <w:ind w:left="4151" w:hanging="360"/>
      </w:pPr>
      <w:rPr>
        <w:rFonts w:hint="default"/>
        <w:lang w:val="ru-RU" w:eastAsia="en-US" w:bidi="ar-SA"/>
      </w:rPr>
    </w:lvl>
    <w:lvl w:ilvl="4" w:tplc="0F5CBF4A">
      <w:numFmt w:val="bullet"/>
      <w:lvlText w:val="•"/>
      <w:lvlJc w:val="left"/>
      <w:pPr>
        <w:ind w:left="4982" w:hanging="360"/>
      </w:pPr>
      <w:rPr>
        <w:rFonts w:hint="default"/>
        <w:lang w:val="ru-RU" w:eastAsia="en-US" w:bidi="ar-SA"/>
      </w:rPr>
    </w:lvl>
    <w:lvl w:ilvl="5" w:tplc="F858EF9C">
      <w:numFmt w:val="bullet"/>
      <w:lvlText w:val="•"/>
      <w:lvlJc w:val="left"/>
      <w:pPr>
        <w:ind w:left="5813" w:hanging="360"/>
      </w:pPr>
      <w:rPr>
        <w:rFonts w:hint="default"/>
        <w:lang w:val="ru-RU" w:eastAsia="en-US" w:bidi="ar-SA"/>
      </w:rPr>
    </w:lvl>
    <w:lvl w:ilvl="6" w:tplc="C13A8142">
      <w:numFmt w:val="bullet"/>
      <w:lvlText w:val="•"/>
      <w:lvlJc w:val="left"/>
      <w:pPr>
        <w:ind w:left="6643" w:hanging="360"/>
      </w:pPr>
      <w:rPr>
        <w:rFonts w:hint="default"/>
        <w:lang w:val="ru-RU" w:eastAsia="en-US" w:bidi="ar-SA"/>
      </w:rPr>
    </w:lvl>
    <w:lvl w:ilvl="7" w:tplc="4462BD34">
      <w:numFmt w:val="bullet"/>
      <w:lvlText w:val="•"/>
      <w:lvlJc w:val="left"/>
      <w:pPr>
        <w:ind w:left="7474" w:hanging="360"/>
      </w:pPr>
      <w:rPr>
        <w:rFonts w:hint="default"/>
        <w:lang w:val="ru-RU" w:eastAsia="en-US" w:bidi="ar-SA"/>
      </w:rPr>
    </w:lvl>
    <w:lvl w:ilvl="8" w:tplc="073E4C40">
      <w:numFmt w:val="bullet"/>
      <w:lvlText w:val="•"/>
      <w:lvlJc w:val="left"/>
      <w:pPr>
        <w:ind w:left="8305" w:hanging="360"/>
      </w:pPr>
      <w:rPr>
        <w:rFonts w:hint="default"/>
        <w:lang w:val="ru-RU" w:eastAsia="en-US" w:bidi="ar-SA"/>
      </w:rPr>
    </w:lvl>
  </w:abstractNum>
  <w:abstractNum w:abstractNumId="21" w15:restartNumberingAfterBreak="0">
    <w:nsid w:val="30917445"/>
    <w:multiLevelType w:val="hybridMultilevel"/>
    <w:tmpl w:val="909AC9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D70393"/>
    <w:multiLevelType w:val="hybridMultilevel"/>
    <w:tmpl w:val="ADA06D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6A7530B"/>
    <w:multiLevelType w:val="hybridMultilevel"/>
    <w:tmpl w:val="4A18CD2A"/>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8A723D3"/>
    <w:multiLevelType w:val="hybridMultilevel"/>
    <w:tmpl w:val="2D1274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9357A7"/>
    <w:multiLevelType w:val="hybridMultilevel"/>
    <w:tmpl w:val="C67E4632"/>
    <w:lvl w:ilvl="0" w:tplc="5F90B616">
      <w:numFmt w:val="bullet"/>
      <w:lvlText w:val=""/>
      <w:lvlJc w:val="left"/>
      <w:pPr>
        <w:ind w:left="810" w:hanging="360"/>
      </w:pPr>
      <w:rPr>
        <w:rFonts w:ascii="Symbol" w:eastAsia="Symbol" w:hAnsi="Symbol" w:cs="Symbol" w:hint="default"/>
        <w:w w:val="100"/>
        <w:sz w:val="22"/>
        <w:szCs w:val="22"/>
        <w:lang w:val="ru-RU" w:eastAsia="en-US" w:bidi="ar-SA"/>
      </w:rPr>
    </w:lvl>
    <w:lvl w:ilvl="1" w:tplc="EACE6740">
      <w:numFmt w:val="bullet"/>
      <w:lvlText w:val="•"/>
      <w:lvlJc w:val="left"/>
      <w:pPr>
        <w:ind w:left="1694" w:hanging="360"/>
      </w:pPr>
      <w:rPr>
        <w:rFonts w:hint="default"/>
        <w:lang w:val="ru-RU" w:eastAsia="en-US" w:bidi="ar-SA"/>
      </w:rPr>
    </w:lvl>
    <w:lvl w:ilvl="2" w:tplc="70F60546">
      <w:numFmt w:val="bullet"/>
      <w:lvlText w:val="•"/>
      <w:lvlJc w:val="left"/>
      <w:pPr>
        <w:ind w:left="2569" w:hanging="360"/>
      </w:pPr>
      <w:rPr>
        <w:rFonts w:hint="default"/>
        <w:lang w:val="ru-RU" w:eastAsia="en-US" w:bidi="ar-SA"/>
      </w:rPr>
    </w:lvl>
    <w:lvl w:ilvl="3" w:tplc="C3785670">
      <w:numFmt w:val="bullet"/>
      <w:lvlText w:val="•"/>
      <w:lvlJc w:val="left"/>
      <w:pPr>
        <w:ind w:left="3443" w:hanging="360"/>
      </w:pPr>
      <w:rPr>
        <w:rFonts w:hint="default"/>
        <w:lang w:val="ru-RU" w:eastAsia="en-US" w:bidi="ar-SA"/>
      </w:rPr>
    </w:lvl>
    <w:lvl w:ilvl="4" w:tplc="9C5A9C0E">
      <w:numFmt w:val="bullet"/>
      <w:lvlText w:val="•"/>
      <w:lvlJc w:val="left"/>
      <w:pPr>
        <w:ind w:left="4318" w:hanging="360"/>
      </w:pPr>
      <w:rPr>
        <w:rFonts w:hint="default"/>
        <w:lang w:val="ru-RU" w:eastAsia="en-US" w:bidi="ar-SA"/>
      </w:rPr>
    </w:lvl>
    <w:lvl w:ilvl="5" w:tplc="59F0A4F8">
      <w:numFmt w:val="bullet"/>
      <w:lvlText w:val="•"/>
      <w:lvlJc w:val="left"/>
      <w:pPr>
        <w:ind w:left="5193" w:hanging="360"/>
      </w:pPr>
      <w:rPr>
        <w:rFonts w:hint="default"/>
        <w:lang w:val="ru-RU" w:eastAsia="en-US" w:bidi="ar-SA"/>
      </w:rPr>
    </w:lvl>
    <w:lvl w:ilvl="6" w:tplc="478C1290">
      <w:numFmt w:val="bullet"/>
      <w:lvlText w:val="•"/>
      <w:lvlJc w:val="left"/>
      <w:pPr>
        <w:ind w:left="6067" w:hanging="360"/>
      </w:pPr>
      <w:rPr>
        <w:rFonts w:hint="default"/>
        <w:lang w:val="ru-RU" w:eastAsia="en-US" w:bidi="ar-SA"/>
      </w:rPr>
    </w:lvl>
    <w:lvl w:ilvl="7" w:tplc="6E24C926">
      <w:numFmt w:val="bullet"/>
      <w:lvlText w:val="•"/>
      <w:lvlJc w:val="left"/>
      <w:pPr>
        <w:ind w:left="6942" w:hanging="360"/>
      </w:pPr>
      <w:rPr>
        <w:rFonts w:hint="default"/>
        <w:lang w:val="ru-RU" w:eastAsia="en-US" w:bidi="ar-SA"/>
      </w:rPr>
    </w:lvl>
    <w:lvl w:ilvl="8" w:tplc="4ECEC1A0">
      <w:numFmt w:val="bullet"/>
      <w:lvlText w:val="•"/>
      <w:lvlJc w:val="left"/>
      <w:pPr>
        <w:ind w:left="7817" w:hanging="360"/>
      </w:pPr>
      <w:rPr>
        <w:rFonts w:hint="default"/>
        <w:lang w:val="ru-RU" w:eastAsia="en-US" w:bidi="ar-SA"/>
      </w:rPr>
    </w:lvl>
  </w:abstractNum>
  <w:abstractNum w:abstractNumId="26" w15:restartNumberingAfterBreak="0">
    <w:nsid w:val="44315419"/>
    <w:multiLevelType w:val="hybridMultilevel"/>
    <w:tmpl w:val="FCDC29B8"/>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9AF10D9"/>
    <w:multiLevelType w:val="hybridMultilevel"/>
    <w:tmpl w:val="2DF8E5E6"/>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EC2CB9"/>
    <w:multiLevelType w:val="multilevel"/>
    <w:tmpl w:val="6BD89A10"/>
    <w:lvl w:ilvl="0">
      <w:start w:val="3"/>
      <w:numFmt w:val="decimal"/>
      <w:lvlText w:val="%1"/>
      <w:lvlJc w:val="left"/>
      <w:pPr>
        <w:ind w:left="222" w:hanging="418"/>
      </w:pPr>
      <w:rPr>
        <w:rFonts w:hint="default"/>
        <w:lang w:val="ru-RU" w:eastAsia="en-US" w:bidi="ar-SA"/>
      </w:rPr>
    </w:lvl>
    <w:lvl w:ilvl="1">
      <w:start w:val="1"/>
      <w:numFmt w:val="decimal"/>
      <w:lvlText w:val="%1.%2."/>
      <w:lvlJc w:val="left"/>
      <w:pPr>
        <w:ind w:left="222" w:hanging="418"/>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1150" w:hanging="221"/>
      </w:pPr>
      <w:rPr>
        <w:rFonts w:ascii="Times New Roman" w:eastAsia="Times New Roman" w:hAnsi="Times New Roman" w:cs="Times New Roman" w:hint="default"/>
        <w:i/>
        <w:w w:val="100"/>
        <w:sz w:val="22"/>
        <w:szCs w:val="22"/>
        <w:u w:val="single" w:color="000000"/>
        <w:lang w:val="ru-RU" w:eastAsia="en-US" w:bidi="ar-SA"/>
      </w:rPr>
    </w:lvl>
    <w:lvl w:ilvl="3">
      <w:numFmt w:val="bullet"/>
      <w:lvlText w:val="•"/>
      <w:lvlJc w:val="left"/>
      <w:pPr>
        <w:ind w:left="3116" w:hanging="221"/>
      </w:pPr>
      <w:rPr>
        <w:rFonts w:hint="default"/>
        <w:lang w:val="ru-RU" w:eastAsia="en-US" w:bidi="ar-SA"/>
      </w:rPr>
    </w:lvl>
    <w:lvl w:ilvl="4">
      <w:numFmt w:val="bullet"/>
      <w:lvlText w:val="•"/>
      <w:lvlJc w:val="left"/>
      <w:pPr>
        <w:ind w:left="4095" w:hanging="221"/>
      </w:pPr>
      <w:rPr>
        <w:rFonts w:hint="default"/>
        <w:lang w:val="ru-RU" w:eastAsia="en-US" w:bidi="ar-SA"/>
      </w:rPr>
    </w:lvl>
    <w:lvl w:ilvl="5">
      <w:numFmt w:val="bullet"/>
      <w:lvlText w:val="•"/>
      <w:lvlJc w:val="left"/>
      <w:pPr>
        <w:ind w:left="5073" w:hanging="221"/>
      </w:pPr>
      <w:rPr>
        <w:rFonts w:hint="default"/>
        <w:lang w:val="ru-RU" w:eastAsia="en-US" w:bidi="ar-SA"/>
      </w:rPr>
    </w:lvl>
    <w:lvl w:ilvl="6">
      <w:numFmt w:val="bullet"/>
      <w:lvlText w:val="•"/>
      <w:lvlJc w:val="left"/>
      <w:pPr>
        <w:ind w:left="6052" w:hanging="221"/>
      </w:pPr>
      <w:rPr>
        <w:rFonts w:hint="default"/>
        <w:lang w:val="ru-RU" w:eastAsia="en-US" w:bidi="ar-SA"/>
      </w:rPr>
    </w:lvl>
    <w:lvl w:ilvl="7">
      <w:numFmt w:val="bullet"/>
      <w:lvlText w:val="•"/>
      <w:lvlJc w:val="left"/>
      <w:pPr>
        <w:ind w:left="7030" w:hanging="221"/>
      </w:pPr>
      <w:rPr>
        <w:rFonts w:hint="default"/>
        <w:lang w:val="ru-RU" w:eastAsia="en-US" w:bidi="ar-SA"/>
      </w:rPr>
    </w:lvl>
    <w:lvl w:ilvl="8">
      <w:numFmt w:val="bullet"/>
      <w:lvlText w:val="•"/>
      <w:lvlJc w:val="left"/>
      <w:pPr>
        <w:ind w:left="8009" w:hanging="221"/>
      </w:pPr>
      <w:rPr>
        <w:rFonts w:hint="default"/>
        <w:lang w:val="ru-RU" w:eastAsia="en-US" w:bidi="ar-SA"/>
      </w:rPr>
    </w:lvl>
  </w:abstractNum>
  <w:abstractNum w:abstractNumId="29" w15:restartNumberingAfterBreak="0">
    <w:nsid w:val="4F9D76E4"/>
    <w:multiLevelType w:val="hybridMultilevel"/>
    <w:tmpl w:val="A75ACCF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C618B4"/>
    <w:multiLevelType w:val="hybridMultilevel"/>
    <w:tmpl w:val="27229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22E67C5"/>
    <w:multiLevelType w:val="hybridMultilevel"/>
    <w:tmpl w:val="8F7AD6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4A03F26"/>
    <w:multiLevelType w:val="hybridMultilevel"/>
    <w:tmpl w:val="975894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AD60A0"/>
    <w:multiLevelType w:val="hybridMultilevel"/>
    <w:tmpl w:val="35208FA6"/>
    <w:lvl w:ilvl="0" w:tplc="E27AF0B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15:restartNumberingAfterBreak="0">
    <w:nsid w:val="5DE67D3A"/>
    <w:multiLevelType w:val="hybridMultilevel"/>
    <w:tmpl w:val="F4B691D8"/>
    <w:lvl w:ilvl="0" w:tplc="04190015">
      <w:start w:val="1"/>
      <w:numFmt w:val="upperLetter"/>
      <w:lvlText w:val="%1."/>
      <w:lvlJc w:val="left"/>
      <w:pPr>
        <w:ind w:left="717" w:hanging="360"/>
      </w:p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5" w15:restartNumberingAfterBreak="0">
    <w:nsid w:val="5DFE1923"/>
    <w:multiLevelType w:val="hybridMultilevel"/>
    <w:tmpl w:val="0CFA43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52041D"/>
    <w:multiLevelType w:val="hybridMultilevel"/>
    <w:tmpl w:val="0F72E47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AB1522"/>
    <w:multiLevelType w:val="hybridMultilevel"/>
    <w:tmpl w:val="E53EF90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38279D"/>
    <w:multiLevelType w:val="hybridMultilevel"/>
    <w:tmpl w:val="D21630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52696A"/>
    <w:multiLevelType w:val="multilevel"/>
    <w:tmpl w:val="0C50DE7E"/>
    <w:lvl w:ilvl="0">
      <w:start w:val="1"/>
      <w:numFmt w:val="bullet"/>
      <w:pStyle w:val="wP26"/>
      <w:lvlText w:val=""/>
      <w:lvlJc w:val="left"/>
      <w:pPr>
        <w:tabs>
          <w:tab w:val="num" w:pos="720"/>
        </w:tabs>
        <w:ind w:left="720" w:hanging="363"/>
      </w:pPr>
      <w:rPr>
        <w:rFonts w:ascii="Symbol" w:hAnsi="Symbol" w:hint="default"/>
        <w:lang w:val="en-US"/>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40" w15:restartNumberingAfterBreak="0">
    <w:nsid w:val="68EC66D4"/>
    <w:multiLevelType w:val="hybridMultilevel"/>
    <w:tmpl w:val="3736766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2F6235"/>
    <w:multiLevelType w:val="hybridMultilevel"/>
    <w:tmpl w:val="61322F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4A6237"/>
    <w:multiLevelType w:val="hybridMultilevel"/>
    <w:tmpl w:val="510CBD74"/>
    <w:lvl w:ilvl="0" w:tplc="BA54CA38">
      <w:start w:val="1"/>
      <w:numFmt w:val="decimal"/>
      <w:lvlText w:val="%1."/>
      <w:lvlJc w:val="left"/>
      <w:pPr>
        <w:ind w:left="222" w:hanging="286"/>
      </w:pPr>
      <w:rPr>
        <w:rFonts w:ascii="Times New Roman" w:eastAsia="Times New Roman" w:hAnsi="Times New Roman" w:cs="Times New Roman" w:hint="default"/>
        <w:w w:val="100"/>
        <w:sz w:val="22"/>
        <w:szCs w:val="22"/>
        <w:lang w:val="ru-RU" w:eastAsia="en-US" w:bidi="ar-SA"/>
      </w:rPr>
    </w:lvl>
    <w:lvl w:ilvl="1" w:tplc="5BA2E902">
      <w:numFmt w:val="bullet"/>
      <w:lvlText w:val=""/>
      <w:lvlJc w:val="left"/>
      <w:pPr>
        <w:ind w:left="1650" w:hanging="360"/>
      </w:pPr>
      <w:rPr>
        <w:rFonts w:ascii="Symbol" w:eastAsia="Symbol" w:hAnsi="Symbol" w:cs="Symbol" w:hint="default"/>
        <w:w w:val="100"/>
        <w:sz w:val="22"/>
        <w:szCs w:val="22"/>
        <w:lang w:val="ru-RU" w:eastAsia="en-US" w:bidi="ar-SA"/>
      </w:rPr>
    </w:lvl>
    <w:lvl w:ilvl="2" w:tplc="73F882DA">
      <w:numFmt w:val="bullet"/>
      <w:lvlText w:val="•"/>
      <w:lvlJc w:val="left"/>
      <w:pPr>
        <w:ind w:left="2582" w:hanging="360"/>
      </w:pPr>
      <w:rPr>
        <w:rFonts w:hint="default"/>
        <w:lang w:val="ru-RU" w:eastAsia="en-US" w:bidi="ar-SA"/>
      </w:rPr>
    </w:lvl>
    <w:lvl w:ilvl="3" w:tplc="54E68CF2">
      <w:numFmt w:val="bullet"/>
      <w:lvlText w:val="•"/>
      <w:lvlJc w:val="left"/>
      <w:pPr>
        <w:ind w:left="3505" w:hanging="360"/>
      </w:pPr>
      <w:rPr>
        <w:rFonts w:hint="default"/>
        <w:lang w:val="ru-RU" w:eastAsia="en-US" w:bidi="ar-SA"/>
      </w:rPr>
    </w:lvl>
    <w:lvl w:ilvl="4" w:tplc="897852C2">
      <w:numFmt w:val="bullet"/>
      <w:lvlText w:val="•"/>
      <w:lvlJc w:val="left"/>
      <w:pPr>
        <w:ind w:left="4428" w:hanging="360"/>
      </w:pPr>
      <w:rPr>
        <w:rFonts w:hint="default"/>
        <w:lang w:val="ru-RU" w:eastAsia="en-US" w:bidi="ar-SA"/>
      </w:rPr>
    </w:lvl>
    <w:lvl w:ilvl="5" w:tplc="4D02C25E">
      <w:numFmt w:val="bullet"/>
      <w:lvlText w:val="•"/>
      <w:lvlJc w:val="left"/>
      <w:pPr>
        <w:ind w:left="5351" w:hanging="360"/>
      </w:pPr>
      <w:rPr>
        <w:rFonts w:hint="default"/>
        <w:lang w:val="ru-RU" w:eastAsia="en-US" w:bidi="ar-SA"/>
      </w:rPr>
    </w:lvl>
    <w:lvl w:ilvl="6" w:tplc="47482732">
      <w:numFmt w:val="bullet"/>
      <w:lvlText w:val="•"/>
      <w:lvlJc w:val="left"/>
      <w:pPr>
        <w:ind w:left="6274" w:hanging="360"/>
      </w:pPr>
      <w:rPr>
        <w:rFonts w:hint="default"/>
        <w:lang w:val="ru-RU" w:eastAsia="en-US" w:bidi="ar-SA"/>
      </w:rPr>
    </w:lvl>
    <w:lvl w:ilvl="7" w:tplc="3608258C">
      <w:numFmt w:val="bullet"/>
      <w:lvlText w:val="•"/>
      <w:lvlJc w:val="left"/>
      <w:pPr>
        <w:ind w:left="7197" w:hanging="360"/>
      </w:pPr>
      <w:rPr>
        <w:rFonts w:hint="default"/>
        <w:lang w:val="ru-RU" w:eastAsia="en-US" w:bidi="ar-SA"/>
      </w:rPr>
    </w:lvl>
    <w:lvl w:ilvl="8" w:tplc="E6C22EC2">
      <w:numFmt w:val="bullet"/>
      <w:lvlText w:val="•"/>
      <w:lvlJc w:val="left"/>
      <w:pPr>
        <w:ind w:left="8120" w:hanging="360"/>
      </w:pPr>
      <w:rPr>
        <w:rFonts w:hint="default"/>
        <w:lang w:val="ru-RU" w:eastAsia="en-US" w:bidi="ar-SA"/>
      </w:rPr>
    </w:lvl>
  </w:abstractNum>
  <w:abstractNum w:abstractNumId="43" w15:restartNumberingAfterBreak="0">
    <w:nsid w:val="7167478F"/>
    <w:multiLevelType w:val="hybridMultilevel"/>
    <w:tmpl w:val="FD3A671C"/>
    <w:lvl w:ilvl="0" w:tplc="04190015">
      <w:start w:val="1"/>
      <w:numFmt w:val="upperLetter"/>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44" w15:restartNumberingAfterBreak="0">
    <w:nsid w:val="7364216B"/>
    <w:multiLevelType w:val="hybridMultilevel"/>
    <w:tmpl w:val="7B2260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39916F4"/>
    <w:multiLevelType w:val="multilevel"/>
    <w:tmpl w:val="424E29E4"/>
    <w:lvl w:ilvl="0">
      <w:start w:val="1"/>
      <w:numFmt w:val="decimal"/>
      <w:pStyle w:val="Numbered"/>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46" w15:restartNumberingAfterBreak="0">
    <w:nsid w:val="74B0634C"/>
    <w:multiLevelType w:val="hybridMultilevel"/>
    <w:tmpl w:val="3C829E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E213DC"/>
    <w:multiLevelType w:val="hybridMultilevel"/>
    <w:tmpl w:val="4B5C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9226D34"/>
    <w:multiLevelType w:val="hybridMultilevel"/>
    <w:tmpl w:val="7FDA4636"/>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7929596C"/>
    <w:multiLevelType w:val="hybridMultilevel"/>
    <w:tmpl w:val="766EC0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79795EB1"/>
    <w:multiLevelType w:val="hybridMultilevel"/>
    <w:tmpl w:val="D7FA4F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7E943DE9"/>
    <w:multiLevelType w:val="multilevel"/>
    <w:tmpl w:val="6672B09E"/>
    <w:styleLink w:val="4"/>
    <w:lvl w:ilvl="0">
      <w:start w:val="1"/>
      <w:numFmt w:val="none"/>
      <w:lvlText w:val="5.1.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F831A92"/>
    <w:multiLevelType w:val="hybridMultilevel"/>
    <w:tmpl w:val="F7A6619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45"/>
  </w:num>
  <w:num w:numId="3">
    <w:abstractNumId w:val="51"/>
  </w:num>
  <w:num w:numId="4">
    <w:abstractNumId w:val="42"/>
  </w:num>
  <w:num w:numId="5">
    <w:abstractNumId w:val="20"/>
  </w:num>
  <w:num w:numId="6">
    <w:abstractNumId w:val="28"/>
  </w:num>
  <w:num w:numId="7">
    <w:abstractNumId w:val="33"/>
  </w:num>
  <w:num w:numId="8">
    <w:abstractNumId w:val="9"/>
  </w:num>
  <w:num w:numId="9">
    <w:abstractNumId w:val="25"/>
  </w:num>
  <w:num w:numId="10">
    <w:abstractNumId w:val="48"/>
  </w:num>
  <w:num w:numId="11">
    <w:abstractNumId w:val="26"/>
  </w:num>
  <w:num w:numId="12">
    <w:abstractNumId w:val="12"/>
  </w:num>
  <w:num w:numId="13">
    <w:abstractNumId w:val="23"/>
  </w:num>
  <w:num w:numId="14">
    <w:abstractNumId w:val="34"/>
  </w:num>
  <w:num w:numId="15">
    <w:abstractNumId w:val="2"/>
  </w:num>
  <w:num w:numId="16">
    <w:abstractNumId w:val="8"/>
  </w:num>
  <w:num w:numId="17">
    <w:abstractNumId w:val="5"/>
  </w:num>
  <w:num w:numId="18">
    <w:abstractNumId w:val="15"/>
  </w:num>
  <w:num w:numId="19">
    <w:abstractNumId w:val="13"/>
  </w:num>
  <w:num w:numId="20">
    <w:abstractNumId w:val="6"/>
  </w:num>
  <w:num w:numId="21">
    <w:abstractNumId w:val="46"/>
  </w:num>
  <w:num w:numId="22">
    <w:abstractNumId w:val="29"/>
  </w:num>
  <w:num w:numId="23">
    <w:abstractNumId w:val="14"/>
  </w:num>
  <w:num w:numId="24">
    <w:abstractNumId w:val="47"/>
  </w:num>
  <w:num w:numId="25">
    <w:abstractNumId w:val="0"/>
  </w:num>
  <w:num w:numId="26">
    <w:abstractNumId w:val="35"/>
  </w:num>
  <w:num w:numId="27">
    <w:abstractNumId w:val="41"/>
  </w:num>
  <w:num w:numId="28">
    <w:abstractNumId w:val="31"/>
  </w:num>
  <w:num w:numId="29">
    <w:abstractNumId w:val="21"/>
  </w:num>
  <w:num w:numId="30">
    <w:abstractNumId w:val="40"/>
  </w:num>
  <w:num w:numId="31">
    <w:abstractNumId w:val="32"/>
  </w:num>
  <w:num w:numId="32">
    <w:abstractNumId w:val="10"/>
  </w:num>
  <w:num w:numId="33">
    <w:abstractNumId w:val="24"/>
  </w:num>
  <w:num w:numId="34">
    <w:abstractNumId w:val="1"/>
  </w:num>
  <w:num w:numId="35">
    <w:abstractNumId w:val="4"/>
  </w:num>
  <w:num w:numId="36">
    <w:abstractNumId w:val="17"/>
  </w:num>
  <w:num w:numId="37">
    <w:abstractNumId w:val="52"/>
  </w:num>
  <w:num w:numId="38">
    <w:abstractNumId w:val="7"/>
  </w:num>
  <w:num w:numId="39">
    <w:abstractNumId w:val="38"/>
  </w:num>
  <w:num w:numId="40">
    <w:abstractNumId w:val="18"/>
  </w:num>
  <w:num w:numId="41">
    <w:abstractNumId w:val="11"/>
  </w:num>
  <w:num w:numId="42">
    <w:abstractNumId w:val="44"/>
  </w:num>
  <w:num w:numId="43">
    <w:abstractNumId w:val="37"/>
  </w:num>
  <w:num w:numId="44">
    <w:abstractNumId w:val="36"/>
  </w:num>
  <w:num w:numId="45">
    <w:abstractNumId w:val="43"/>
  </w:num>
  <w:num w:numId="46">
    <w:abstractNumId w:val="19"/>
  </w:num>
  <w:num w:numId="47">
    <w:abstractNumId w:val="3"/>
  </w:num>
  <w:num w:numId="48">
    <w:abstractNumId w:val="22"/>
  </w:num>
  <w:num w:numId="49">
    <w:abstractNumId w:val="27"/>
  </w:num>
  <w:num w:numId="50">
    <w:abstractNumId w:val="50"/>
  </w:num>
  <w:num w:numId="5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formatting="1" w:enforcement="1" w:cryptProviderType="rsaAES" w:cryptAlgorithmClass="hash" w:cryptAlgorithmType="typeAny" w:cryptAlgorithmSid="14" w:cryptSpinCount="100000" w:hash="lvcEG//CzcwhorqVMdKt6akmQCIK4NCqmg4Yp7wQnXKMQgY1gFkBNHSVZLlpLPINwsjL/Lt9kmkAnR1+j+Uoxw==" w:salt="2kY7Ds3flLZJ3lSqySZeq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224"/>
    <w:rsid w:val="00012196"/>
    <w:rsid w:val="0014207E"/>
    <w:rsid w:val="002E0E9B"/>
    <w:rsid w:val="003E3224"/>
    <w:rsid w:val="0046665C"/>
    <w:rsid w:val="004D39BB"/>
    <w:rsid w:val="004E5CC1"/>
    <w:rsid w:val="00505CB6"/>
    <w:rsid w:val="005306DF"/>
    <w:rsid w:val="00636B2B"/>
    <w:rsid w:val="0065608A"/>
    <w:rsid w:val="006600F5"/>
    <w:rsid w:val="00697414"/>
    <w:rsid w:val="007871B9"/>
    <w:rsid w:val="007C4E2C"/>
    <w:rsid w:val="00BF3D7A"/>
    <w:rsid w:val="00CC4E98"/>
    <w:rsid w:val="00D06D0C"/>
    <w:rsid w:val="00D14D5F"/>
    <w:rsid w:val="00DC0F0B"/>
    <w:rsid w:val="00E37606"/>
    <w:rsid w:val="00FB3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C1241-5C94-49FB-996C-63B006DDC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39BB"/>
  </w:style>
  <w:style w:type="paragraph" w:styleId="1">
    <w:name w:val="heading 1"/>
    <w:aliases w:val="Titolo 1 Carattere,Modulo,Hoofdstuk,ALK_K1,Heading 1_ARGOSS,Заголовок 1 Знак2,Заголовок 1 Знак Знак Знак Знак Знак Знак Знак,Заголовок 1 Знак Знак Знак Знак,Заголовок 12 Знак,Заголовок 1 Знак1 Знак,Заголовок 1 Знак Знак Знак Знак1 Знак,§1."/>
    <w:basedOn w:val="a"/>
    <w:next w:val="a"/>
    <w:link w:val="10"/>
    <w:uiPriority w:val="9"/>
    <w:qFormat/>
    <w:rsid w:val="007871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Oggetto Carattere,Oggetto Carattere Carattere Carattere Carattere,Oggetto,Oggetto Carattere Carattere Carattere,Paragraaf,Oggetto Carattere Carattere Carattere Carattere Carattere Carattere,Heading R 2,Heading R 21,Heading R 22,Heading R 23"/>
    <w:basedOn w:val="a"/>
    <w:next w:val="a"/>
    <w:link w:val="20"/>
    <w:uiPriority w:val="9"/>
    <w:qFormat/>
    <w:rsid w:val="007871B9"/>
    <w:pPr>
      <w:keepNext/>
      <w:ind w:firstLine="993"/>
      <w:outlineLvl w:val="1"/>
    </w:pPr>
    <w:rPr>
      <w:rFonts w:ascii="Times New Roman" w:eastAsia="Times New Roman" w:hAnsi="Times New Roman" w:cs="Times New Roman"/>
      <w:sz w:val="26"/>
      <w:szCs w:val="20"/>
      <w:lang w:val="ru-RU" w:eastAsia="ru-RU"/>
    </w:rPr>
  </w:style>
  <w:style w:type="paragraph" w:styleId="3">
    <w:name w:val="heading 3"/>
    <w:aliases w:val="Subparagraaf,TITLE 3,Заголовок 4+,RSKH3,B Head,ALK_K3,Heading 3_ARGOSS,Subsection,Sub-paragraaf,KAAE3 Знак,KAAE3 ????,段 + 14 pt,не курсив,条"/>
    <w:basedOn w:val="a"/>
    <w:next w:val="a"/>
    <w:link w:val="30"/>
    <w:uiPriority w:val="9"/>
    <w:qFormat/>
    <w:rsid w:val="007871B9"/>
    <w:pPr>
      <w:keepNext/>
      <w:outlineLvl w:val="2"/>
    </w:pPr>
    <w:rPr>
      <w:rFonts w:ascii="Times New Roman" w:eastAsia="Times New Roman" w:hAnsi="Times New Roman" w:cs="Times New Roman"/>
      <w:b/>
      <w:snapToGrid w:val="0"/>
      <w:color w:val="000000"/>
      <w:sz w:val="24"/>
      <w:szCs w:val="20"/>
      <w:lang w:val="ru-RU" w:eastAsia="ru-RU"/>
    </w:rPr>
  </w:style>
  <w:style w:type="paragraph" w:styleId="40">
    <w:name w:val="heading 4"/>
    <w:aliases w:val=" Знак4 Знак"/>
    <w:basedOn w:val="a"/>
    <w:next w:val="a"/>
    <w:link w:val="41"/>
    <w:uiPriority w:val="9"/>
    <w:unhideWhenUsed/>
    <w:qFormat/>
    <w:rsid w:val="007871B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RSKH5,D Head,SubClose,Kop 1A"/>
    <w:basedOn w:val="a"/>
    <w:next w:val="a"/>
    <w:link w:val="50"/>
    <w:uiPriority w:val="9"/>
    <w:unhideWhenUsed/>
    <w:qFormat/>
    <w:rsid w:val="003E3224"/>
    <w:pPr>
      <w:spacing w:before="240" w:after="60"/>
      <w:jc w:val="left"/>
      <w:outlineLvl w:val="4"/>
    </w:pPr>
    <w:rPr>
      <w:rFonts w:eastAsiaTheme="minorEastAsia" w:cs="Times New Roman"/>
      <w:b/>
      <w:bCs/>
      <w:i/>
      <w:iCs/>
      <w:sz w:val="26"/>
      <w:szCs w:val="26"/>
      <w:lang w:val="ru-RU"/>
    </w:rPr>
  </w:style>
  <w:style w:type="paragraph" w:styleId="6">
    <w:name w:val="heading 6"/>
    <w:basedOn w:val="a"/>
    <w:next w:val="a"/>
    <w:link w:val="60"/>
    <w:uiPriority w:val="9"/>
    <w:unhideWhenUsed/>
    <w:qFormat/>
    <w:rsid w:val="007871B9"/>
    <w:pPr>
      <w:spacing w:before="240" w:after="60"/>
      <w:jc w:val="left"/>
      <w:outlineLvl w:val="5"/>
    </w:pPr>
    <w:rPr>
      <w:rFonts w:eastAsiaTheme="minorEastAsia" w:cs="Times New Roman"/>
      <w:b/>
      <w:bCs/>
      <w:lang w:val="ru-RU"/>
    </w:rPr>
  </w:style>
  <w:style w:type="paragraph" w:styleId="7">
    <w:name w:val="heading 7"/>
    <w:basedOn w:val="a"/>
    <w:next w:val="a"/>
    <w:link w:val="70"/>
    <w:uiPriority w:val="9"/>
    <w:unhideWhenUsed/>
    <w:qFormat/>
    <w:rsid w:val="007871B9"/>
    <w:pPr>
      <w:spacing w:before="240" w:after="60"/>
      <w:jc w:val="left"/>
      <w:outlineLvl w:val="6"/>
    </w:pPr>
    <w:rPr>
      <w:rFonts w:eastAsiaTheme="minorEastAsia" w:cs="Times New Roman"/>
      <w:sz w:val="24"/>
      <w:szCs w:val="24"/>
      <w:lang w:val="ru-RU"/>
    </w:rPr>
  </w:style>
  <w:style w:type="paragraph" w:styleId="8">
    <w:name w:val="heading 8"/>
    <w:basedOn w:val="a"/>
    <w:next w:val="a"/>
    <w:link w:val="80"/>
    <w:uiPriority w:val="9"/>
    <w:unhideWhenUsed/>
    <w:qFormat/>
    <w:rsid w:val="007871B9"/>
    <w:pPr>
      <w:spacing w:before="240" w:after="60"/>
      <w:jc w:val="left"/>
      <w:outlineLvl w:val="7"/>
    </w:pPr>
    <w:rPr>
      <w:rFonts w:eastAsiaTheme="minorEastAsia" w:cs="Times New Roman"/>
      <w:i/>
      <w:iCs/>
      <w:sz w:val="24"/>
      <w:szCs w:val="24"/>
      <w:lang w:val="ru-RU"/>
    </w:rPr>
  </w:style>
  <w:style w:type="paragraph" w:styleId="9">
    <w:name w:val="heading 9"/>
    <w:aliases w:val="Definizioni"/>
    <w:basedOn w:val="a"/>
    <w:next w:val="a"/>
    <w:link w:val="90"/>
    <w:uiPriority w:val="9"/>
    <w:unhideWhenUsed/>
    <w:qFormat/>
    <w:rsid w:val="007871B9"/>
    <w:pPr>
      <w:spacing w:before="240" w:after="60"/>
      <w:jc w:val="left"/>
      <w:outlineLvl w:val="8"/>
    </w:pPr>
    <w:rPr>
      <w:rFonts w:asciiTheme="majorHAnsi" w:eastAsiaTheme="majorEastAsia" w:hAnsiTheme="majorHAns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3224"/>
    <w:pPr>
      <w:spacing w:before="100" w:beforeAutospacing="1" w:after="100" w:afterAutospacing="1"/>
      <w:jc w:val="left"/>
    </w:pPr>
    <w:rPr>
      <w:rFonts w:ascii="Times New Roman" w:eastAsia="Times New Roman" w:hAnsi="Times New Roman" w:cs="Times New Roman"/>
      <w:sz w:val="24"/>
      <w:szCs w:val="24"/>
    </w:rPr>
  </w:style>
  <w:style w:type="paragraph" w:styleId="a4">
    <w:name w:val="Balloon Text"/>
    <w:basedOn w:val="a"/>
    <w:link w:val="a5"/>
    <w:uiPriority w:val="99"/>
    <w:unhideWhenUsed/>
    <w:rsid w:val="003E3224"/>
    <w:rPr>
      <w:rFonts w:ascii="Tahoma" w:hAnsi="Tahoma" w:cs="Tahoma"/>
      <w:sz w:val="16"/>
      <w:szCs w:val="16"/>
    </w:rPr>
  </w:style>
  <w:style w:type="character" w:customStyle="1" w:styleId="a5">
    <w:name w:val="Текст выноски Знак"/>
    <w:basedOn w:val="a0"/>
    <w:link w:val="a4"/>
    <w:uiPriority w:val="99"/>
    <w:rsid w:val="003E3224"/>
    <w:rPr>
      <w:rFonts w:ascii="Tahoma" w:hAnsi="Tahoma" w:cs="Tahoma"/>
      <w:sz w:val="16"/>
      <w:szCs w:val="16"/>
    </w:rPr>
  </w:style>
  <w:style w:type="paragraph" w:customStyle="1" w:styleId="21">
    <w:name w:val="Обычный2"/>
    <w:rsid w:val="003E3224"/>
    <w:pPr>
      <w:jc w:val="left"/>
    </w:pPr>
    <w:rPr>
      <w:rFonts w:ascii="Times New Roman" w:eastAsia="Times New Roman" w:hAnsi="Times New Roman" w:cs="Times New Roman"/>
      <w:sz w:val="24"/>
      <w:szCs w:val="24"/>
      <w:lang w:val="ru-RU"/>
    </w:rPr>
  </w:style>
  <w:style w:type="paragraph" w:customStyle="1" w:styleId="11">
    <w:name w:val="Обычный1"/>
    <w:rsid w:val="003E3224"/>
    <w:pPr>
      <w:widowControl w:val="0"/>
    </w:pPr>
    <w:rPr>
      <w:rFonts w:ascii="Arial" w:eastAsia="Times New Roman" w:hAnsi="Arial" w:cs="Times New Roman"/>
      <w:snapToGrid w:val="0"/>
      <w:sz w:val="20"/>
      <w:szCs w:val="20"/>
      <w:lang w:val="ru-RU" w:eastAsia="ru-RU"/>
    </w:rPr>
  </w:style>
  <w:style w:type="paragraph" w:styleId="a6">
    <w:name w:val="List Paragraph"/>
    <w:aliases w:val="Заголовок первого уровня,_список,КГНТ_Заголовок 1,Body text,Beran Bullets,BODY TEXT,CAFC Bullets,Нумерованый список,Ioia?iaaiue nienie,Aacao nienea,Bulleted Text,Ithaca Bullets,Bullet Points,Nawa Bullets,Paragraph,Citation List,Resume Title"/>
    <w:basedOn w:val="a"/>
    <w:link w:val="a7"/>
    <w:uiPriority w:val="34"/>
    <w:qFormat/>
    <w:rsid w:val="003E3224"/>
    <w:pPr>
      <w:ind w:left="720"/>
      <w:contextualSpacing/>
    </w:pPr>
    <w:rPr>
      <w:rFonts w:ascii="Calibri" w:eastAsia="Times New Roman" w:hAnsi="Calibri" w:cs="Times New Roman"/>
      <w:sz w:val="24"/>
      <w:szCs w:val="24"/>
      <w:lang w:val="ru-RU"/>
    </w:rPr>
  </w:style>
  <w:style w:type="paragraph" w:customStyle="1" w:styleId="TableParagraph">
    <w:name w:val="Table Paragraph"/>
    <w:basedOn w:val="a"/>
    <w:uiPriority w:val="1"/>
    <w:qFormat/>
    <w:rsid w:val="003E3224"/>
    <w:pPr>
      <w:widowControl w:val="0"/>
      <w:autoSpaceDE w:val="0"/>
      <w:autoSpaceDN w:val="0"/>
      <w:adjustRightInd w:val="0"/>
      <w:jc w:val="left"/>
    </w:pPr>
    <w:rPr>
      <w:rFonts w:ascii="Times New Roman" w:eastAsia="Times New Roman" w:hAnsi="Times New Roman" w:cs="Times New Roman"/>
      <w:sz w:val="24"/>
      <w:szCs w:val="24"/>
      <w:lang w:val="ru-RU" w:eastAsia="ru-RU"/>
    </w:rPr>
  </w:style>
  <w:style w:type="character" w:customStyle="1" w:styleId="a7">
    <w:name w:val="Абзац списка Знак"/>
    <w:aliases w:val="Заголовок первого уровня Знак,_список Знак,КГНТ_Заголовок 1 Знак,Body text Знак,Beran Bullets Знак,BODY TEXT Знак,CAFC Bullets Знак,Нумерованый список Знак,Ioia?iaaiue nienie Знак,Aacao nienea Знак,Bulleted Text Знак,Bullet Points Знак"/>
    <w:link w:val="a6"/>
    <w:qFormat/>
    <w:locked/>
    <w:rsid w:val="003E3224"/>
    <w:rPr>
      <w:rFonts w:ascii="Calibri" w:eastAsia="Times New Roman" w:hAnsi="Calibri" w:cs="Times New Roman"/>
      <w:sz w:val="24"/>
      <w:szCs w:val="24"/>
      <w:lang w:val="ru-RU"/>
    </w:rPr>
  </w:style>
  <w:style w:type="paragraph" w:styleId="a8">
    <w:name w:val="Body Text"/>
    <w:aliases w:va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 Знак Знак ,b Знак Знак Знак Знак,Основной текст Знак Знак"/>
    <w:basedOn w:val="a"/>
    <w:link w:val="a9"/>
    <w:uiPriority w:val="1"/>
    <w:qFormat/>
    <w:rsid w:val="003E3224"/>
    <w:pPr>
      <w:ind w:right="-228"/>
    </w:pPr>
    <w:rPr>
      <w:rFonts w:ascii="Times New Roman" w:eastAsia="Times New Roman" w:hAnsi="Times New Roman" w:cs="Times New Roman"/>
      <w:sz w:val="20"/>
      <w:szCs w:val="20"/>
      <w:lang w:val="ru-RU" w:eastAsia="ru-RU"/>
    </w:rPr>
  </w:style>
  <w:style w:type="character" w:customStyle="1" w:styleId="a9">
    <w:name w:val="Основной текст Знак"/>
    <w:aliases w:val="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 Знак  Знак,b Знак Знак Знак Знак Знак"/>
    <w:basedOn w:val="a0"/>
    <w:link w:val="a8"/>
    <w:uiPriority w:val="1"/>
    <w:rsid w:val="003E3224"/>
    <w:rPr>
      <w:rFonts w:ascii="Times New Roman" w:eastAsia="Times New Roman" w:hAnsi="Times New Roman" w:cs="Times New Roman"/>
      <w:sz w:val="20"/>
      <w:szCs w:val="20"/>
      <w:lang w:val="ru-RU" w:eastAsia="ru-RU"/>
    </w:rPr>
  </w:style>
  <w:style w:type="table" w:styleId="aa">
    <w:name w:val="Table Grid"/>
    <w:basedOn w:val="a1"/>
    <w:uiPriority w:val="39"/>
    <w:rsid w:val="003E3224"/>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Обычный11"/>
    <w:link w:val="Normal"/>
    <w:rsid w:val="003E3224"/>
    <w:pPr>
      <w:widowControl w:val="0"/>
      <w:spacing w:line="260" w:lineRule="auto"/>
      <w:ind w:firstLine="700"/>
      <w:jc w:val="both"/>
    </w:pPr>
    <w:rPr>
      <w:rFonts w:ascii="Times New Roman" w:eastAsia="Times New Roman" w:hAnsi="Times New Roman" w:cs="Times New Roman"/>
      <w:snapToGrid w:val="0"/>
      <w:sz w:val="28"/>
      <w:szCs w:val="20"/>
      <w:lang w:val="ru-RU" w:eastAsia="ru-RU"/>
    </w:rPr>
  </w:style>
  <w:style w:type="character" w:customStyle="1" w:styleId="Normal">
    <w:name w:val="Normal Знак"/>
    <w:link w:val="110"/>
    <w:locked/>
    <w:rsid w:val="003E3224"/>
    <w:rPr>
      <w:rFonts w:ascii="Times New Roman" w:eastAsia="Times New Roman" w:hAnsi="Times New Roman" w:cs="Times New Roman"/>
      <w:snapToGrid w:val="0"/>
      <w:sz w:val="28"/>
      <w:szCs w:val="20"/>
      <w:lang w:val="ru-RU" w:eastAsia="ru-RU"/>
    </w:rPr>
  </w:style>
  <w:style w:type="table" w:customStyle="1" w:styleId="TableNormal">
    <w:name w:val="Table Normal"/>
    <w:uiPriority w:val="2"/>
    <w:semiHidden/>
    <w:unhideWhenUsed/>
    <w:qFormat/>
    <w:rsid w:val="003E3224"/>
    <w:pPr>
      <w:widowControl w:val="0"/>
      <w:autoSpaceDE w:val="0"/>
      <w:autoSpaceDN w:val="0"/>
      <w:jc w:val="left"/>
    </w:pPr>
    <w:tblPr>
      <w:tblInd w:w="0" w:type="dxa"/>
      <w:tblCellMar>
        <w:top w:w="0" w:type="dxa"/>
        <w:left w:w="0" w:type="dxa"/>
        <w:bottom w:w="0" w:type="dxa"/>
        <w:right w:w="0" w:type="dxa"/>
      </w:tblCellMar>
    </w:tblPr>
  </w:style>
  <w:style w:type="paragraph" w:styleId="ab">
    <w:name w:val="Body Text Indent"/>
    <w:aliases w:val="2"/>
    <w:basedOn w:val="a"/>
    <w:link w:val="ac"/>
    <w:unhideWhenUsed/>
    <w:rsid w:val="003E3224"/>
    <w:pPr>
      <w:spacing w:after="120"/>
      <w:ind w:left="283"/>
    </w:pPr>
  </w:style>
  <w:style w:type="character" w:customStyle="1" w:styleId="ac">
    <w:name w:val="Основной текст с отступом Знак"/>
    <w:aliases w:val="2 Знак"/>
    <w:basedOn w:val="a0"/>
    <w:link w:val="ab"/>
    <w:rsid w:val="003E3224"/>
  </w:style>
  <w:style w:type="character" w:customStyle="1" w:styleId="50">
    <w:name w:val="Заголовок 5 Знак"/>
    <w:aliases w:val="RSKH5 Знак,D Head Знак,SubClose Знак,Kop 1A Знак"/>
    <w:basedOn w:val="a0"/>
    <w:link w:val="5"/>
    <w:uiPriority w:val="9"/>
    <w:rsid w:val="003E3224"/>
    <w:rPr>
      <w:rFonts w:eastAsiaTheme="minorEastAsia" w:cs="Times New Roman"/>
      <w:b/>
      <w:bCs/>
      <w:i/>
      <w:iCs/>
      <w:sz w:val="26"/>
      <w:szCs w:val="26"/>
      <w:lang w:val="ru-RU"/>
    </w:rPr>
  </w:style>
  <w:style w:type="paragraph" w:customStyle="1" w:styleId="wP53">
    <w:name w:val="wP53"/>
    <w:basedOn w:val="a"/>
    <w:rsid w:val="003E3224"/>
    <w:pPr>
      <w:widowControl w:val="0"/>
      <w:suppressAutoHyphens/>
      <w:spacing w:line="360" w:lineRule="auto"/>
      <w:ind w:firstLine="1134"/>
      <w:jc w:val="both"/>
    </w:pPr>
    <w:rPr>
      <w:rFonts w:ascii="Times New Roman" w:eastAsia="Times New Roman" w:hAnsi="Times New Roman" w:cs="Times New Roman"/>
      <w:kern w:val="1"/>
      <w:sz w:val="24"/>
      <w:szCs w:val="24"/>
      <w:lang w:val="ru-RU" w:eastAsia="ru-RU"/>
    </w:rPr>
  </w:style>
  <w:style w:type="character" w:customStyle="1" w:styleId="10">
    <w:name w:val="Заголовок 1 Знак"/>
    <w:aliases w:val="Titolo 1 Carattere Знак,Modulo Знак,Hoofdstuk Знак,ALK_K1 Знак,Heading 1_ARGOSS Знак,Заголовок 1 Знак2 Знак,Заголовок 1 Знак Знак Знак Знак Знак Знак Знак Знак,Заголовок 1 Знак Знак Знак Знак Знак,Заголовок 12 Знак Знак,§1. Знак"/>
    <w:basedOn w:val="a0"/>
    <w:link w:val="1"/>
    <w:uiPriority w:val="9"/>
    <w:rsid w:val="007871B9"/>
    <w:rPr>
      <w:rFonts w:asciiTheme="majorHAnsi" w:eastAsiaTheme="majorEastAsia" w:hAnsiTheme="majorHAnsi" w:cstheme="majorBidi"/>
      <w:b/>
      <w:bCs/>
      <w:color w:val="365F91" w:themeColor="accent1" w:themeShade="BF"/>
      <w:sz w:val="28"/>
      <w:szCs w:val="28"/>
    </w:rPr>
  </w:style>
  <w:style w:type="character" w:customStyle="1" w:styleId="41">
    <w:name w:val="Заголовок 4 Знак"/>
    <w:aliases w:val=" Знак4 Знак Знак"/>
    <w:basedOn w:val="a0"/>
    <w:link w:val="40"/>
    <w:uiPriority w:val="9"/>
    <w:rsid w:val="007871B9"/>
    <w:rPr>
      <w:rFonts w:asciiTheme="majorHAnsi" w:eastAsiaTheme="majorEastAsia" w:hAnsiTheme="majorHAnsi" w:cstheme="majorBidi"/>
      <w:b/>
      <w:bCs/>
      <w:i/>
      <w:iCs/>
      <w:color w:val="4F81BD" w:themeColor="accent1"/>
    </w:rPr>
  </w:style>
  <w:style w:type="character" w:customStyle="1" w:styleId="20">
    <w:name w:val="Заголовок 2 Знак"/>
    <w:aliases w:val="Oggetto Carattere Знак,Oggetto Carattere Carattere Carattere Carattere Знак,Oggetto Знак,Oggetto Carattere Carattere Carattere Знак,Paragraaf Знак,Oggetto Carattere Carattere Carattere Carattere Carattere Carattere Знак,Heading R 2 Знак"/>
    <w:basedOn w:val="a0"/>
    <w:link w:val="2"/>
    <w:uiPriority w:val="9"/>
    <w:rsid w:val="007871B9"/>
    <w:rPr>
      <w:rFonts w:ascii="Times New Roman" w:eastAsia="Times New Roman" w:hAnsi="Times New Roman" w:cs="Times New Roman"/>
      <w:sz w:val="26"/>
      <w:szCs w:val="20"/>
      <w:lang w:val="ru-RU" w:eastAsia="ru-RU"/>
    </w:rPr>
  </w:style>
  <w:style w:type="character" w:customStyle="1" w:styleId="30">
    <w:name w:val="Заголовок 3 Знак"/>
    <w:aliases w:val="Subparagraaf Знак,TITLE 3 Знак,Заголовок 4+ Знак,RSKH3 Знак,B Head Знак,ALK_K3 Знак,Heading 3_ARGOSS Знак,Subsection Знак,Sub-paragraaf Знак,KAAE3 Знак Знак,KAAE3 ???? Знак,段 + 14 pt Знак,не курсив Знак,条 Знак"/>
    <w:basedOn w:val="a0"/>
    <w:link w:val="3"/>
    <w:uiPriority w:val="9"/>
    <w:rsid w:val="007871B9"/>
    <w:rPr>
      <w:rFonts w:ascii="Times New Roman" w:eastAsia="Times New Roman" w:hAnsi="Times New Roman" w:cs="Times New Roman"/>
      <w:b/>
      <w:snapToGrid w:val="0"/>
      <w:color w:val="000000"/>
      <w:sz w:val="24"/>
      <w:szCs w:val="20"/>
      <w:lang w:val="ru-RU" w:eastAsia="ru-RU"/>
    </w:rPr>
  </w:style>
  <w:style w:type="character" w:customStyle="1" w:styleId="60">
    <w:name w:val="Заголовок 6 Знак"/>
    <w:basedOn w:val="a0"/>
    <w:link w:val="6"/>
    <w:uiPriority w:val="9"/>
    <w:rsid w:val="007871B9"/>
    <w:rPr>
      <w:rFonts w:eastAsiaTheme="minorEastAsia" w:cs="Times New Roman"/>
      <w:b/>
      <w:bCs/>
      <w:lang w:val="ru-RU"/>
    </w:rPr>
  </w:style>
  <w:style w:type="character" w:customStyle="1" w:styleId="70">
    <w:name w:val="Заголовок 7 Знак"/>
    <w:basedOn w:val="a0"/>
    <w:link w:val="7"/>
    <w:uiPriority w:val="9"/>
    <w:rsid w:val="007871B9"/>
    <w:rPr>
      <w:rFonts w:eastAsiaTheme="minorEastAsia" w:cs="Times New Roman"/>
      <w:sz w:val="24"/>
      <w:szCs w:val="24"/>
      <w:lang w:val="ru-RU"/>
    </w:rPr>
  </w:style>
  <w:style w:type="character" w:customStyle="1" w:styleId="80">
    <w:name w:val="Заголовок 8 Знак"/>
    <w:basedOn w:val="a0"/>
    <w:link w:val="8"/>
    <w:uiPriority w:val="9"/>
    <w:rsid w:val="007871B9"/>
    <w:rPr>
      <w:rFonts w:eastAsiaTheme="minorEastAsia" w:cs="Times New Roman"/>
      <w:i/>
      <w:iCs/>
      <w:sz w:val="24"/>
      <w:szCs w:val="24"/>
      <w:lang w:val="ru-RU"/>
    </w:rPr>
  </w:style>
  <w:style w:type="character" w:customStyle="1" w:styleId="90">
    <w:name w:val="Заголовок 9 Знак"/>
    <w:aliases w:val="Definizioni Знак"/>
    <w:basedOn w:val="a0"/>
    <w:link w:val="9"/>
    <w:uiPriority w:val="99"/>
    <w:rsid w:val="007871B9"/>
    <w:rPr>
      <w:rFonts w:asciiTheme="majorHAnsi" w:eastAsiaTheme="majorEastAsia" w:hAnsiTheme="majorHAnsi" w:cs="Times New Roman"/>
      <w:lang w:val="ru-RU"/>
    </w:rPr>
  </w:style>
  <w:style w:type="paragraph" w:styleId="ad">
    <w:name w:val="header"/>
    <w:aliases w:val="Title Up,h,Header_ARGOSS,??????? ??????????,Header_ARGOSS Знак Знак,Верхний колонтитул1,h1,Title Up1 Знак,Верхний колонтитул2,h2,Title Up2,Header_ARGOSS Знак Знак1,Верхний колонтитул11,h11 Знак Знак Знак,h11 Знак,h11,FirstPageHeader"/>
    <w:basedOn w:val="a"/>
    <w:link w:val="ae"/>
    <w:uiPriority w:val="99"/>
    <w:unhideWhenUsed/>
    <w:qFormat/>
    <w:rsid w:val="007871B9"/>
    <w:pPr>
      <w:tabs>
        <w:tab w:val="center" w:pos="4844"/>
        <w:tab w:val="right" w:pos="9689"/>
      </w:tabs>
    </w:pPr>
    <w:rPr>
      <w:rFonts w:ascii="Times New Roman" w:eastAsia="Times New Roman" w:hAnsi="Times New Roman" w:cs="Times New Roman"/>
      <w:sz w:val="20"/>
      <w:szCs w:val="20"/>
      <w:lang w:val="ru-RU" w:eastAsia="ru-RU"/>
    </w:rPr>
  </w:style>
  <w:style w:type="character" w:customStyle="1" w:styleId="ae">
    <w:name w:val="Верхний колонтитул Знак"/>
    <w:aliases w:val="Title Up Знак,h Знак,Header_ARGOSS Знак,??????? ?????????? Знак,Header_ARGOSS Знак Знак Знак,Верхний колонтитул1 Знак,h1 Знак,Title Up1 Знак Знак,Верхний колонтитул2 Знак,h2 Знак,Title Up2 Знак,Header_ARGOSS Знак Знак1 Знак"/>
    <w:basedOn w:val="a0"/>
    <w:link w:val="ad"/>
    <w:uiPriority w:val="99"/>
    <w:rsid w:val="007871B9"/>
    <w:rPr>
      <w:rFonts w:ascii="Times New Roman" w:eastAsia="Times New Roman" w:hAnsi="Times New Roman" w:cs="Times New Roman"/>
      <w:sz w:val="20"/>
      <w:szCs w:val="20"/>
      <w:lang w:val="ru-RU" w:eastAsia="ru-RU"/>
    </w:rPr>
  </w:style>
  <w:style w:type="paragraph" w:styleId="af">
    <w:name w:val="footer"/>
    <w:aliases w:val="Footer_ARGOSS, Знак Знак,Title Down,Знак Знак"/>
    <w:basedOn w:val="a"/>
    <w:link w:val="af0"/>
    <w:uiPriority w:val="99"/>
    <w:unhideWhenUsed/>
    <w:rsid w:val="007871B9"/>
    <w:pPr>
      <w:tabs>
        <w:tab w:val="center" w:pos="4844"/>
        <w:tab w:val="right" w:pos="9689"/>
      </w:tabs>
    </w:pPr>
    <w:rPr>
      <w:rFonts w:ascii="Times New Roman" w:eastAsia="Times New Roman" w:hAnsi="Times New Roman" w:cs="Times New Roman"/>
      <w:sz w:val="20"/>
      <w:szCs w:val="20"/>
      <w:lang w:val="ru-RU" w:eastAsia="ru-RU"/>
    </w:rPr>
  </w:style>
  <w:style w:type="character" w:customStyle="1" w:styleId="af0">
    <w:name w:val="Нижний колонтитул Знак"/>
    <w:aliases w:val="Footer_ARGOSS Знак, Знак Знак Знак,Title Down Знак,Знак Знак Знак"/>
    <w:basedOn w:val="a0"/>
    <w:link w:val="af"/>
    <w:uiPriority w:val="99"/>
    <w:rsid w:val="007871B9"/>
    <w:rPr>
      <w:rFonts w:ascii="Times New Roman" w:eastAsia="Times New Roman" w:hAnsi="Times New Roman" w:cs="Times New Roman"/>
      <w:sz w:val="20"/>
      <w:szCs w:val="20"/>
      <w:lang w:val="ru-RU" w:eastAsia="ru-RU"/>
    </w:rPr>
  </w:style>
  <w:style w:type="paragraph" w:styleId="af1">
    <w:name w:val="Title"/>
    <w:basedOn w:val="a"/>
    <w:link w:val="af2"/>
    <w:uiPriority w:val="10"/>
    <w:qFormat/>
    <w:rsid w:val="007871B9"/>
    <w:rPr>
      <w:rFonts w:ascii="Times New Roman" w:eastAsia="Times New Roman" w:hAnsi="Times New Roman" w:cs="Times New Roman"/>
      <w:b/>
      <w:sz w:val="32"/>
      <w:szCs w:val="20"/>
      <w:lang w:val="ru-RU" w:eastAsia="ru-RU"/>
    </w:rPr>
  </w:style>
  <w:style w:type="character" w:customStyle="1" w:styleId="af2">
    <w:name w:val="Название Знак"/>
    <w:basedOn w:val="a0"/>
    <w:link w:val="af1"/>
    <w:uiPriority w:val="10"/>
    <w:rsid w:val="007871B9"/>
    <w:rPr>
      <w:rFonts w:ascii="Times New Roman" w:eastAsia="Times New Roman" w:hAnsi="Times New Roman" w:cs="Times New Roman"/>
      <w:b/>
      <w:sz w:val="32"/>
      <w:szCs w:val="20"/>
      <w:lang w:val="ru-RU" w:eastAsia="ru-RU"/>
    </w:rPr>
  </w:style>
  <w:style w:type="paragraph" w:customStyle="1" w:styleId="wP46">
    <w:name w:val="wP46"/>
    <w:basedOn w:val="a"/>
    <w:rsid w:val="007871B9"/>
    <w:pPr>
      <w:widowControl w:val="0"/>
      <w:suppressAutoHyphens/>
    </w:pPr>
    <w:rPr>
      <w:rFonts w:ascii="Times New Roman" w:eastAsia="Times New Roman" w:hAnsi="Times New Roman" w:cs="Times New Roman"/>
      <w:kern w:val="1"/>
      <w:sz w:val="26"/>
      <w:szCs w:val="24"/>
      <w:lang w:val="ru-RU" w:eastAsia="ru-RU"/>
    </w:rPr>
  </w:style>
  <w:style w:type="paragraph" w:customStyle="1" w:styleId="wP88">
    <w:name w:val="wP88"/>
    <w:basedOn w:val="a"/>
    <w:rsid w:val="007871B9"/>
    <w:pPr>
      <w:widowControl w:val="0"/>
      <w:suppressAutoHyphens/>
      <w:snapToGrid w:val="0"/>
      <w:ind w:left="34"/>
    </w:pPr>
    <w:rPr>
      <w:rFonts w:ascii="Times New Roman" w:eastAsia="Times New Roman" w:hAnsi="Times New Roman" w:cs="Times New Roman"/>
      <w:kern w:val="1"/>
      <w:sz w:val="26"/>
      <w:szCs w:val="24"/>
      <w:lang w:val="ru-RU" w:eastAsia="ru-RU"/>
    </w:rPr>
  </w:style>
  <w:style w:type="paragraph" w:styleId="22">
    <w:name w:val="Body Text Indent 2"/>
    <w:basedOn w:val="a"/>
    <w:link w:val="23"/>
    <w:rsid w:val="007871B9"/>
    <w:pPr>
      <w:spacing w:line="300" w:lineRule="auto"/>
      <w:ind w:firstLine="1380"/>
      <w:jc w:val="both"/>
    </w:pPr>
    <w:rPr>
      <w:rFonts w:ascii="Times New Roman" w:eastAsia="Times New Roman" w:hAnsi="Times New Roman" w:cs="Times New Roman"/>
      <w:b/>
      <w:snapToGrid w:val="0"/>
      <w:sz w:val="24"/>
      <w:szCs w:val="20"/>
      <w:lang w:val="ru-RU" w:eastAsia="ru-RU"/>
    </w:rPr>
  </w:style>
  <w:style w:type="character" w:customStyle="1" w:styleId="23">
    <w:name w:val="Основной текст с отступом 2 Знак"/>
    <w:basedOn w:val="a0"/>
    <w:link w:val="22"/>
    <w:rsid w:val="007871B9"/>
    <w:rPr>
      <w:rFonts w:ascii="Times New Roman" w:eastAsia="Times New Roman" w:hAnsi="Times New Roman" w:cs="Times New Roman"/>
      <w:b/>
      <w:snapToGrid w:val="0"/>
      <w:sz w:val="24"/>
      <w:szCs w:val="20"/>
      <w:lang w:val="ru-RU" w:eastAsia="ru-RU"/>
    </w:rPr>
  </w:style>
  <w:style w:type="paragraph" w:styleId="31">
    <w:name w:val="Body Text Indent 3"/>
    <w:basedOn w:val="a"/>
    <w:link w:val="32"/>
    <w:uiPriority w:val="99"/>
    <w:rsid w:val="007871B9"/>
    <w:pPr>
      <w:spacing w:line="300" w:lineRule="auto"/>
      <w:ind w:firstLine="1380"/>
      <w:jc w:val="both"/>
    </w:pPr>
    <w:rPr>
      <w:rFonts w:ascii="Times New Roman" w:eastAsia="Times New Roman" w:hAnsi="Times New Roman" w:cs="Times New Roman"/>
      <w:snapToGrid w:val="0"/>
      <w:sz w:val="24"/>
      <w:szCs w:val="20"/>
      <w:lang w:val="ru-RU" w:eastAsia="ru-RU"/>
    </w:rPr>
  </w:style>
  <w:style w:type="character" w:customStyle="1" w:styleId="32">
    <w:name w:val="Основной текст с отступом 3 Знак"/>
    <w:basedOn w:val="a0"/>
    <w:link w:val="31"/>
    <w:uiPriority w:val="99"/>
    <w:rsid w:val="007871B9"/>
    <w:rPr>
      <w:rFonts w:ascii="Times New Roman" w:eastAsia="Times New Roman" w:hAnsi="Times New Roman" w:cs="Times New Roman"/>
      <w:snapToGrid w:val="0"/>
      <w:sz w:val="24"/>
      <w:szCs w:val="20"/>
      <w:lang w:val="ru-RU" w:eastAsia="ru-RU"/>
    </w:rPr>
  </w:style>
  <w:style w:type="paragraph" w:styleId="33">
    <w:name w:val="Body Text 3"/>
    <w:basedOn w:val="a"/>
    <w:link w:val="34"/>
    <w:rsid w:val="007871B9"/>
    <w:pPr>
      <w:spacing w:line="480" w:lineRule="auto"/>
    </w:pPr>
    <w:rPr>
      <w:rFonts w:ascii="Arial" w:eastAsia="Times New Roman" w:hAnsi="Arial" w:cs="Times New Roman"/>
      <w:b/>
      <w:snapToGrid w:val="0"/>
      <w:sz w:val="20"/>
      <w:szCs w:val="20"/>
      <w:lang w:val="ru-RU" w:eastAsia="ru-RU"/>
    </w:rPr>
  </w:style>
  <w:style w:type="character" w:customStyle="1" w:styleId="34">
    <w:name w:val="Основной текст 3 Знак"/>
    <w:basedOn w:val="a0"/>
    <w:link w:val="33"/>
    <w:rsid w:val="007871B9"/>
    <w:rPr>
      <w:rFonts w:ascii="Arial" w:eastAsia="Times New Roman" w:hAnsi="Arial" w:cs="Times New Roman"/>
      <w:b/>
      <w:snapToGrid w:val="0"/>
      <w:sz w:val="20"/>
      <w:szCs w:val="20"/>
      <w:lang w:val="ru-RU" w:eastAsia="ru-RU"/>
    </w:rPr>
  </w:style>
  <w:style w:type="paragraph" w:styleId="af3">
    <w:name w:val="Document Map"/>
    <w:basedOn w:val="a"/>
    <w:link w:val="af4"/>
    <w:rsid w:val="007871B9"/>
    <w:pPr>
      <w:shd w:val="clear" w:color="auto" w:fill="000080"/>
    </w:pPr>
    <w:rPr>
      <w:rFonts w:ascii="Tahoma" w:eastAsia="Times New Roman" w:hAnsi="Tahoma" w:cs="Times New Roman"/>
      <w:sz w:val="20"/>
      <w:szCs w:val="20"/>
      <w:lang w:val="ru-RU" w:eastAsia="ru-RU"/>
    </w:rPr>
  </w:style>
  <w:style w:type="character" w:customStyle="1" w:styleId="af4">
    <w:name w:val="Схема документа Знак"/>
    <w:basedOn w:val="a0"/>
    <w:link w:val="af3"/>
    <w:rsid w:val="007871B9"/>
    <w:rPr>
      <w:rFonts w:ascii="Tahoma" w:eastAsia="Times New Roman" w:hAnsi="Tahoma" w:cs="Times New Roman"/>
      <w:sz w:val="20"/>
      <w:szCs w:val="20"/>
      <w:shd w:val="clear" w:color="auto" w:fill="000080"/>
      <w:lang w:val="ru-RU" w:eastAsia="ru-RU"/>
    </w:rPr>
  </w:style>
  <w:style w:type="character" w:styleId="af5">
    <w:name w:val="Hyperlink"/>
    <w:basedOn w:val="a0"/>
    <w:uiPriority w:val="99"/>
    <w:rsid w:val="007871B9"/>
    <w:rPr>
      <w:color w:val="0000FF"/>
      <w:u w:val="single"/>
    </w:rPr>
  </w:style>
  <w:style w:type="character" w:customStyle="1" w:styleId="af6">
    <w:name w:val="Символ сноски"/>
    <w:rsid w:val="007871B9"/>
  </w:style>
  <w:style w:type="paragraph" w:customStyle="1" w:styleId="wP26">
    <w:name w:val="wP26"/>
    <w:basedOn w:val="a"/>
    <w:rsid w:val="007871B9"/>
    <w:pPr>
      <w:widowControl w:val="0"/>
      <w:numPr>
        <w:numId w:val="1"/>
      </w:numPr>
      <w:tabs>
        <w:tab w:val="clear" w:pos="720"/>
      </w:tabs>
      <w:suppressAutoHyphens/>
      <w:ind w:left="0" w:firstLine="0"/>
    </w:pPr>
    <w:rPr>
      <w:rFonts w:ascii="Times New Roman" w:eastAsia="Times New Roman" w:hAnsi="Times New Roman" w:cs="Times New Roman"/>
      <w:kern w:val="1"/>
      <w:sz w:val="24"/>
      <w:szCs w:val="24"/>
      <w:lang w:val="ru-RU" w:eastAsia="ru-RU"/>
    </w:rPr>
  </w:style>
  <w:style w:type="character" w:customStyle="1" w:styleId="wT32">
    <w:name w:val="wT32"/>
    <w:rsid w:val="007871B9"/>
    <w:rPr>
      <w:i/>
    </w:rPr>
  </w:style>
  <w:style w:type="paragraph" w:customStyle="1" w:styleId="wStandard">
    <w:name w:val="wStandard"/>
    <w:basedOn w:val="a"/>
    <w:rsid w:val="007871B9"/>
    <w:pPr>
      <w:widowControl w:val="0"/>
      <w:suppressAutoHyphens/>
    </w:pPr>
    <w:rPr>
      <w:rFonts w:ascii="Times New Roman" w:eastAsia="Times New Roman" w:hAnsi="Times New Roman" w:cs="Times New Roman"/>
      <w:kern w:val="1"/>
      <w:sz w:val="20"/>
      <w:szCs w:val="24"/>
      <w:lang w:val="ru-RU" w:eastAsia="ru-RU"/>
    </w:rPr>
  </w:style>
  <w:style w:type="paragraph" w:customStyle="1" w:styleId="wP45">
    <w:name w:val="wP45"/>
    <w:basedOn w:val="wStandard"/>
    <w:rsid w:val="007871B9"/>
    <w:rPr>
      <w:sz w:val="26"/>
    </w:rPr>
  </w:style>
  <w:style w:type="paragraph" w:customStyle="1" w:styleId="wP47">
    <w:name w:val="wP47"/>
    <w:basedOn w:val="wStandard"/>
    <w:rsid w:val="007871B9"/>
    <w:pPr>
      <w:snapToGrid w:val="0"/>
    </w:pPr>
    <w:rPr>
      <w:sz w:val="26"/>
    </w:rPr>
  </w:style>
  <w:style w:type="paragraph" w:customStyle="1" w:styleId="wP68">
    <w:name w:val="wP68"/>
    <w:basedOn w:val="wStandard"/>
    <w:rsid w:val="007871B9"/>
    <w:pPr>
      <w:ind w:left="360"/>
    </w:pPr>
    <w:rPr>
      <w:sz w:val="24"/>
    </w:rPr>
  </w:style>
  <w:style w:type="paragraph" w:customStyle="1" w:styleId="wP130">
    <w:name w:val="wP130"/>
    <w:basedOn w:val="a"/>
    <w:rsid w:val="007871B9"/>
    <w:pPr>
      <w:widowControl w:val="0"/>
      <w:suppressAutoHyphens/>
    </w:pPr>
    <w:rPr>
      <w:rFonts w:ascii="Times New Roman" w:eastAsia="Times New Roman" w:hAnsi="Times New Roman" w:cs="Times New Roman"/>
      <w:kern w:val="1"/>
      <w:sz w:val="24"/>
      <w:szCs w:val="24"/>
      <w:lang w:val="ru-RU" w:eastAsia="ru-RU"/>
    </w:rPr>
  </w:style>
  <w:style w:type="character" w:customStyle="1" w:styleId="s0">
    <w:name w:val="s0"/>
    <w:rsid w:val="007871B9"/>
    <w:rPr>
      <w:rFonts w:ascii="Times New Roman" w:hAnsi="Times New Roman" w:cs="Times New Roman" w:hint="default"/>
      <w:b w:val="0"/>
      <w:bCs w:val="0"/>
      <w:i w:val="0"/>
      <w:iCs w:val="0"/>
      <w:color w:val="000000"/>
    </w:rPr>
  </w:style>
  <w:style w:type="paragraph" w:customStyle="1" w:styleId="Style3">
    <w:name w:val="Style3"/>
    <w:basedOn w:val="a"/>
    <w:uiPriority w:val="99"/>
    <w:rsid w:val="007871B9"/>
    <w:pPr>
      <w:widowControl w:val="0"/>
      <w:autoSpaceDE w:val="0"/>
      <w:autoSpaceDN w:val="0"/>
      <w:adjustRightInd w:val="0"/>
      <w:spacing w:line="302" w:lineRule="exact"/>
      <w:ind w:firstLine="610"/>
      <w:jc w:val="both"/>
    </w:pPr>
    <w:rPr>
      <w:rFonts w:ascii="Times New Roman" w:eastAsia="Times New Roman" w:hAnsi="Times New Roman" w:cs="Times New Roman"/>
      <w:sz w:val="24"/>
      <w:szCs w:val="24"/>
      <w:lang w:val="ru-RU" w:eastAsia="ru-RU"/>
    </w:rPr>
  </w:style>
  <w:style w:type="paragraph" w:customStyle="1" w:styleId="Default">
    <w:name w:val="Default"/>
    <w:rsid w:val="007871B9"/>
    <w:pPr>
      <w:autoSpaceDE w:val="0"/>
      <w:autoSpaceDN w:val="0"/>
      <w:adjustRightInd w:val="0"/>
    </w:pPr>
    <w:rPr>
      <w:rFonts w:ascii="Times New Roman" w:eastAsia="Times New Roman" w:hAnsi="Times New Roman" w:cs="Times New Roman"/>
      <w:color w:val="000000"/>
      <w:sz w:val="24"/>
      <w:szCs w:val="24"/>
      <w:lang w:val="ru-RU" w:eastAsia="ru-RU"/>
    </w:rPr>
  </w:style>
  <w:style w:type="paragraph" w:customStyle="1" w:styleId="Bullet">
    <w:name w:val="Bullet"/>
    <w:basedOn w:val="a8"/>
    <w:rsid w:val="007871B9"/>
    <w:pPr>
      <w:tabs>
        <w:tab w:val="num" w:pos="720"/>
      </w:tabs>
      <w:spacing w:before="120"/>
      <w:ind w:left="720" w:right="0" w:hanging="363"/>
    </w:pPr>
    <w:rPr>
      <w:rFonts w:ascii="Arial" w:hAnsi="Arial" w:cs="Arial"/>
      <w:lang w:val="en-US"/>
    </w:rPr>
  </w:style>
  <w:style w:type="paragraph" w:customStyle="1" w:styleId="af7">
    <w:name w:val="табл_строка"/>
    <w:basedOn w:val="a8"/>
    <w:rsid w:val="007871B9"/>
    <w:pPr>
      <w:spacing w:before="120"/>
      <w:ind w:right="0"/>
    </w:pPr>
    <w:rPr>
      <w:sz w:val="24"/>
      <w:szCs w:val="24"/>
    </w:rPr>
  </w:style>
  <w:style w:type="paragraph" w:customStyle="1" w:styleId="af8">
    <w:name w:val="табл_заголовок"/>
    <w:rsid w:val="007871B9"/>
    <w:pPr>
      <w:keepNext/>
      <w:keepLines/>
    </w:pPr>
    <w:rPr>
      <w:rFonts w:ascii="Times New Roman" w:eastAsia="Times New Roman" w:hAnsi="Times New Roman" w:cs="Times New Roman"/>
      <w:noProof/>
      <w:sz w:val="24"/>
      <w:szCs w:val="20"/>
      <w:lang w:val="ru-RU" w:eastAsia="ru-RU"/>
    </w:rPr>
  </w:style>
  <w:style w:type="paragraph" w:styleId="24">
    <w:name w:val="Body Text 2"/>
    <w:basedOn w:val="a"/>
    <w:link w:val="25"/>
    <w:rsid w:val="007871B9"/>
    <w:pPr>
      <w:spacing w:after="120" w:line="480" w:lineRule="auto"/>
    </w:pPr>
    <w:rPr>
      <w:rFonts w:ascii="Times New Roman" w:eastAsia="Times New Roman" w:hAnsi="Times New Roman" w:cs="Times New Roman"/>
      <w:sz w:val="24"/>
      <w:szCs w:val="24"/>
      <w:lang w:val="ru-RU" w:eastAsia="ru-RU"/>
    </w:rPr>
  </w:style>
  <w:style w:type="character" w:customStyle="1" w:styleId="25">
    <w:name w:val="Основной текст 2 Знак"/>
    <w:basedOn w:val="a0"/>
    <w:link w:val="24"/>
    <w:rsid w:val="007871B9"/>
    <w:rPr>
      <w:rFonts w:ascii="Times New Roman" w:eastAsia="Times New Roman" w:hAnsi="Times New Roman" w:cs="Times New Roman"/>
      <w:sz w:val="24"/>
      <w:szCs w:val="24"/>
      <w:lang w:val="ru-RU" w:eastAsia="ru-RU"/>
    </w:rPr>
  </w:style>
  <w:style w:type="paragraph" w:customStyle="1" w:styleId="af9">
    <w:name w:val="Мой текст"/>
    <w:link w:val="afa"/>
    <w:qFormat/>
    <w:rsid w:val="007871B9"/>
    <w:pPr>
      <w:spacing w:before="120"/>
      <w:jc w:val="both"/>
    </w:pPr>
    <w:rPr>
      <w:rFonts w:ascii="Times New Roman" w:eastAsia="Times New Roman" w:hAnsi="Times New Roman" w:cs="Times New Roman"/>
      <w:color w:val="000000"/>
      <w:sz w:val="24"/>
      <w:szCs w:val="24"/>
      <w:lang w:val="ru-RU" w:eastAsia="ru-RU"/>
    </w:rPr>
  </w:style>
  <w:style w:type="character" w:customStyle="1" w:styleId="afa">
    <w:name w:val="Мой текст Знак"/>
    <w:link w:val="af9"/>
    <w:rsid w:val="007871B9"/>
    <w:rPr>
      <w:rFonts w:ascii="Times New Roman" w:eastAsia="Times New Roman" w:hAnsi="Times New Roman" w:cs="Times New Roman"/>
      <w:color w:val="000000"/>
      <w:sz w:val="24"/>
      <w:szCs w:val="24"/>
      <w:lang w:val="ru-RU" w:eastAsia="ru-RU"/>
    </w:rPr>
  </w:style>
  <w:style w:type="paragraph" w:customStyle="1" w:styleId="26">
    <w:name w:val="Мой заголовок2"/>
    <w:link w:val="27"/>
    <w:rsid w:val="007871B9"/>
    <w:pPr>
      <w:keepNext/>
      <w:shd w:val="clear" w:color="auto" w:fill="FFFFFF"/>
      <w:spacing w:before="240"/>
      <w:jc w:val="both"/>
      <w:outlineLvl w:val="1"/>
    </w:pPr>
    <w:rPr>
      <w:rFonts w:ascii="Arial" w:eastAsia="Times New Roman" w:hAnsi="Arial" w:cs="Times New Roman"/>
      <w:b/>
      <w:i/>
      <w:caps/>
      <w:color w:val="000000"/>
      <w:sz w:val="24"/>
      <w:szCs w:val="24"/>
      <w:lang w:val="ru-RU" w:eastAsia="ru-RU"/>
    </w:rPr>
  </w:style>
  <w:style w:type="character" w:customStyle="1" w:styleId="27">
    <w:name w:val="Мой заголовок2 Знак"/>
    <w:link w:val="26"/>
    <w:rsid w:val="007871B9"/>
    <w:rPr>
      <w:rFonts w:ascii="Arial" w:eastAsia="Times New Roman" w:hAnsi="Arial" w:cs="Times New Roman"/>
      <w:b/>
      <w:i/>
      <w:caps/>
      <w:color w:val="000000"/>
      <w:sz w:val="24"/>
      <w:szCs w:val="24"/>
      <w:shd w:val="clear" w:color="auto" w:fill="FFFFFF"/>
      <w:lang w:val="ru-RU" w:eastAsia="ru-RU"/>
    </w:rPr>
  </w:style>
  <w:style w:type="paragraph" w:customStyle="1" w:styleId="afb">
    <w:name w:val="Моя таблица"/>
    <w:link w:val="afc"/>
    <w:rsid w:val="007871B9"/>
    <w:pPr>
      <w:keepNext/>
      <w:spacing w:before="240"/>
      <w:jc w:val="right"/>
    </w:pPr>
    <w:rPr>
      <w:rFonts w:ascii="Times New Roman" w:eastAsia="Times New Roman" w:hAnsi="Times New Roman" w:cs="Times New Roman"/>
      <w:b/>
      <w:color w:val="000000"/>
      <w:sz w:val="24"/>
      <w:szCs w:val="24"/>
      <w:lang w:val="ru-RU" w:eastAsia="ru-RU"/>
    </w:rPr>
  </w:style>
  <w:style w:type="character" w:customStyle="1" w:styleId="afc">
    <w:name w:val="Моя таблица Знак"/>
    <w:link w:val="afb"/>
    <w:rsid w:val="007871B9"/>
    <w:rPr>
      <w:rFonts w:ascii="Times New Roman" w:eastAsia="Times New Roman" w:hAnsi="Times New Roman" w:cs="Times New Roman"/>
      <w:b/>
      <w:color w:val="000000"/>
      <w:sz w:val="24"/>
      <w:szCs w:val="24"/>
      <w:lang w:val="ru-RU" w:eastAsia="ru-RU"/>
    </w:rPr>
  </w:style>
  <w:style w:type="paragraph" w:customStyle="1" w:styleId="afd">
    <w:name w:val="Моя таб название"/>
    <w:basedOn w:val="a"/>
    <w:rsid w:val="007871B9"/>
    <w:pPr>
      <w:spacing w:before="120" w:after="120"/>
    </w:pPr>
    <w:rPr>
      <w:rFonts w:ascii="Times New Roman" w:eastAsia="Times New Roman" w:hAnsi="Times New Roman" w:cs="Times New Roman"/>
      <w:b/>
      <w:bCs/>
      <w:color w:val="000000"/>
      <w:kern w:val="28"/>
      <w:sz w:val="24"/>
      <w:szCs w:val="24"/>
      <w:lang w:val="ru-RU" w:eastAsia="ru-RU"/>
    </w:rPr>
  </w:style>
  <w:style w:type="paragraph" w:customStyle="1" w:styleId="Nameoftable">
    <w:name w:val="Name of table"/>
    <w:basedOn w:val="a"/>
    <w:link w:val="Nameoftable0"/>
    <w:rsid w:val="007871B9"/>
    <w:pPr>
      <w:spacing w:before="120" w:after="120"/>
      <w:ind w:left="1701" w:hanging="1701"/>
      <w:jc w:val="both"/>
      <w:outlineLvl w:val="8"/>
    </w:pPr>
    <w:rPr>
      <w:rFonts w:ascii="Arial" w:eastAsia="Times New Roman" w:hAnsi="Arial" w:cs="Times New Roman"/>
      <w:b/>
      <w:sz w:val="18"/>
      <w:szCs w:val="20"/>
      <w:lang w:val="ru-RU" w:eastAsia="ru-RU"/>
    </w:rPr>
  </w:style>
  <w:style w:type="character" w:customStyle="1" w:styleId="Nameoftable0">
    <w:name w:val="Name of table Знак"/>
    <w:link w:val="Nameoftable"/>
    <w:rsid w:val="007871B9"/>
    <w:rPr>
      <w:rFonts w:ascii="Arial" w:eastAsia="Times New Roman" w:hAnsi="Arial" w:cs="Times New Roman"/>
      <w:b/>
      <w:sz w:val="18"/>
      <w:szCs w:val="20"/>
      <w:lang w:val="ru-RU" w:eastAsia="ru-RU"/>
    </w:rPr>
  </w:style>
  <w:style w:type="paragraph" w:customStyle="1" w:styleId="210">
    <w:name w:val="Основной текст 21"/>
    <w:basedOn w:val="a"/>
    <w:rsid w:val="007871B9"/>
    <w:pPr>
      <w:ind w:firstLine="720"/>
      <w:jc w:val="both"/>
    </w:pPr>
    <w:rPr>
      <w:rFonts w:ascii="Times New Roman" w:eastAsia="Times New Roman" w:hAnsi="Times New Roman" w:cs="Times New Roman"/>
      <w:sz w:val="24"/>
      <w:szCs w:val="20"/>
      <w:lang w:val="ru-RU" w:eastAsia="ru-RU"/>
    </w:rPr>
  </w:style>
  <w:style w:type="character" w:styleId="afe">
    <w:name w:val="Emphasis"/>
    <w:basedOn w:val="a0"/>
    <w:uiPriority w:val="20"/>
    <w:qFormat/>
    <w:rsid w:val="007871B9"/>
    <w:rPr>
      <w:rFonts w:asciiTheme="minorHAnsi" w:hAnsiTheme="minorHAnsi"/>
      <w:b/>
      <w:i/>
      <w:iCs/>
    </w:rPr>
  </w:style>
  <w:style w:type="paragraph" w:styleId="aff">
    <w:name w:val="endnote text"/>
    <w:basedOn w:val="a"/>
    <w:link w:val="12"/>
    <w:uiPriority w:val="99"/>
    <w:unhideWhenUsed/>
    <w:rsid w:val="007871B9"/>
    <w:pPr>
      <w:jc w:val="left"/>
    </w:pPr>
    <w:rPr>
      <w:rFonts w:eastAsiaTheme="minorEastAsia" w:cs="Times New Roman"/>
      <w:sz w:val="20"/>
      <w:szCs w:val="20"/>
      <w:lang w:val="ru-RU"/>
    </w:rPr>
  </w:style>
  <w:style w:type="character" w:customStyle="1" w:styleId="aff0">
    <w:name w:val="Текст концевой сноски Знак"/>
    <w:basedOn w:val="a0"/>
    <w:uiPriority w:val="99"/>
    <w:rsid w:val="007871B9"/>
    <w:rPr>
      <w:sz w:val="20"/>
      <w:szCs w:val="20"/>
    </w:rPr>
  </w:style>
  <w:style w:type="character" w:customStyle="1" w:styleId="12">
    <w:name w:val="Текст концевой сноски Знак1"/>
    <w:basedOn w:val="a0"/>
    <w:link w:val="aff"/>
    <w:uiPriority w:val="99"/>
    <w:locked/>
    <w:rsid w:val="007871B9"/>
    <w:rPr>
      <w:rFonts w:eastAsiaTheme="minorEastAsia" w:cs="Times New Roman"/>
      <w:sz w:val="20"/>
      <w:szCs w:val="20"/>
      <w:lang w:val="ru-RU"/>
    </w:rPr>
  </w:style>
  <w:style w:type="paragraph" w:styleId="aff1">
    <w:name w:val="Subtitle"/>
    <w:basedOn w:val="a"/>
    <w:next w:val="a"/>
    <w:link w:val="aff2"/>
    <w:uiPriority w:val="11"/>
    <w:qFormat/>
    <w:rsid w:val="007871B9"/>
    <w:pPr>
      <w:spacing w:after="60"/>
      <w:outlineLvl w:val="1"/>
    </w:pPr>
    <w:rPr>
      <w:rFonts w:asciiTheme="majorHAnsi" w:eastAsiaTheme="majorEastAsia" w:hAnsiTheme="majorHAnsi" w:cs="Times New Roman"/>
      <w:sz w:val="24"/>
      <w:szCs w:val="24"/>
      <w:lang w:val="ru-RU"/>
    </w:rPr>
  </w:style>
  <w:style w:type="character" w:customStyle="1" w:styleId="aff2">
    <w:name w:val="Подзаголовок Знак"/>
    <w:basedOn w:val="a0"/>
    <w:link w:val="aff1"/>
    <w:uiPriority w:val="11"/>
    <w:rsid w:val="007871B9"/>
    <w:rPr>
      <w:rFonts w:asciiTheme="majorHAnsi" w:eastAsiaTheme="majorEastAsia" w:hAnsiTheme="majorHAnsi" w:cs="Times New Roman"/>
      <w:sz w:val="24"/>
      <w:szCs w:val="24"/>
      <w:lang w:val="ru-RU"/>
    </w:rPr>
  </w:style>
  <w:style w:type="character" w:customStyle="1" w:styleId="aff3">
    <w:name w:val="Без интервала Знак"/>
    <w:aliases w:val="Внимание Знак,примечание Знак"/>
    <w:link w:val="aff4"/>
    <w:uiPriority w:val="1"/>
    <w:locked/>
    <w:rsid w:val="007871B9"/>
    <w:rPr>
      <w:sz w:val="24"/>
      <w:szCs w:val="32"/>
    </w:rPr>
  </w:style>
  <w:style w:type="paragraph" w:styleId="aff4">
    <w:name w:val="No Spacing"/>
    <w:aliases w:val="Внимание,примечание"/>
    <w:basedOn w:val="a"/>
    <w:link w:val="aff3"/>
    <w:uiPriority w:val="1"/>
    <w:qFormat/>
    <w:rsid w:val="007871B9"/>
    <w:pPr>
      <w:jc w:val="left"/>
    </w:pPr>
    <w:rPr>
      <w:sz w:val="24"/>
      <w:szCs w:val="32"/>
    </w:rPr>
  </w:style>
  <w:style w:type="paragraph" w:customStyle="1" w:styleId="13">
    <w:name w:val="Знак Знак Знак1 Знак Знак Знак Знак Знак Знак Знак"/>
    <w:basedOn w:val="a"/>
    <w:autoRedefine/>
    <w:rsid w:val="007871B9"/>
    <w:pPr>
      <w:spacing w:after="160" w:line="240" w:lineRule="exact"/>
      <w:jc w:val="left"/>
    </w:pPr>
    <w:rPr>
      <w:rFonts w:ascii="Times New Roman" w:eastAsia="SimSun" w:hAnsi="Times New Roman" w:cs="Times New Roman"/>
      <w:b/>
      <w:sz w:val="28"/>
      <w:szCs w:val="24"/>
    </w:rPr>
  </w:style>
  <w:style w:type="paragraph" w:customStyle="1" w:styleId="Style2">
    <w:name w:val="Style2"/>
    <w:basedOn w:val="a"/>
    <w:rsid w:val="007871B9"/>
    <w:pPr>
      <w:widowControl w:val="0"/>
      <w:autoSpaceDE w:val="0"/>
      <w:spacing w:line="274" w:lineRule="exact"/>
      <w:ind w:firstLine="701"/>
      <w:jc w:val="both"/>
    </w:pPr>
    <w:rPr>
      <w:rFonts w:ascii="Times New Roman" w:eastAsia="Times New Roman" w:hAnsi="Times New Roman" w:cs="Times New Roman"/>
      <w:sz w:val="24"/>
      <w:szCs w:val="24"/>
      <w:lang w:val="ru-RU" w:eastAsia="ar-SA"/>
    </w:rPr>
  </w:style>
  <w:style w:type="paragraph" w:customStyle="1" w:styleId="Style4">
    <w:name w:val="Style4"/>
    <w:basedOn w:val="a"/>
    <w:uiPriority w:val="99"/>
    <w:rsid w:val="007871B9"/>
    <w:pPr>
      <w:widowControl w:val="0"/>
      <w:autoSpaceDE w:val="0"/>
      <w:jc w:val="left"/>
    </w:pPr>
    <w:rPr>
      <w:rFonts w:ascii="Times New Roman" w:eastAsia="Times New Roman" w:hAnsi="Times New Roman" w:cs="Times New Roman"/>
      <w:sz w:val="24"/>
      <w:szCs w:val="24"/>
      <w:lang w:val="ru-RU" w:eastAsia="ar-SA"/>
    </w:rPr>
  </w:style>
  <w:style w:type="paragraph" w:customStyle="1" w:styleId="Style5">
    <w:name w:val="Style5"/>
    <w:basedOn w:val="a"/>
    <w:uiPriority w:val="99"/>
    <w:rsid w:val="007871B9"/>
    <w:pPr>
      <w:widowControl w:val="0"/>
      <w:autoSpaceDE w:val="0"/>
      <w:jc w:val="left"/>
    </w:pPr>
    <w:rPr>
      <w:rFonts w:ascii="Times New Roman" w:eastAsia="Times New Roman" w:hAnsi="Times New Roman" w:cs="Times New Roman"/>
      <w:sz w:val="24"/>
      <w:szCs w:val="24"/>
      <w:lang w:val="ru-RU" w:eastAsia="ar-SA"/>
    </w:rPr>
  </w:style>
  <w:style w:type="paragraph" w:customStyle="1" w:styleId="Style6">
    <w:name w:val="Style6"/>
    <w:basedOn w:val="a"/>
    <w:uiPriority w:val="99"/>
    <w:rsid w:val="007871B9"/>
    <w:pPr>
      <w:widowControl w:val="0"/>
      <w:autoSpaceDE w:val="0"/>
      <w:spacing w:line="283" w:lineRule="exact"/>
      <w:jc w:val="left"/>
    </w:pPr>
    <w:rPr>
      <w:rFonts w:ascii="Times New Roman" w:eastAsia="Times New Roman" w:hAnsi="Times New Roman" w:cs="Times New Roman"/>
      <w:sz w:val="24"/>
      <w:szCs w:val="24"/>
      <w:lang w:val="ru-RU" w:eastAsia="ar-SA"/>
    </w:rPr>
  </w:style>
  <w:style w:type="paragraph" w:customStyle="1" w:styleId="211">
    <w:name w:val="Основной текст с отступом 21"/>
    <w:basedOn w:val="a"/>
    <w:rsid w:val="007871B9"/>
    <w:pPr>
      <w:suppressAutoHyphens/>
      <w:ind w:firstLine="360"/>
      <w:jc w:val="both"/>
    </w:pPr>
    <w:rPr>
      <w:rFonts w:ascii="Times New Roman" w:eastAsia="Times New Roman" w:hAnsi="Times New Roman" w:cs="Times New Roman"/>
      <w:sz w:val="24"/>
      <w:szCs w:val="20"/>
      <w:lang w:val="ru-RU" w:eastAsia="ar-SA"/>
    </w:rPr>
  </w:style>
  <w:style w:type="character" w:customStyle="1" w:styleId="aff5">
    <w:name w:val="Основной текст_"/>
    <w:link w:val="42"/>
    <w:locked/>
    <w:rsid w:val="007871B9"/>
    <w:rPr>
      <w:sz w:val="27"/>
      <w:szCs w:val="27"/>
      <w:shd w:val="clear" w:color="auto" w:fill="FFFFFF"/>
    </w:rPr>
  </w:style>
  <w:style w:type="paragraph" w:customStyle="1" w:styleId="42">
    <w:name w:val="Основной текст4"/>
    <w:basedOn w:val="a"/>
    <w:link w:val="aff5"/>
    <w:rsid w:val="007871B9"/>
    <w:pPr>
      <w:shd w:val="clear" w:color="auto" w:fill="FFFFFF"/>
      <w:spacing w:line="322" w:lineRule="exact"/>
      <w:ind w:hanging="660"/>
      <w:jc w:val="both"/>
    </w:pPr>
    <w:rPr>
      <w:sz w:val="27"/>
      <w:szCs w:val="27"/>
    </w:rPr>
  </w:style>
  <w:style w:type="character" w:customStyle="1" w:styleId="28">
    <w:name w:val="Заголовок №2_"/>
    <w:link w:val="29"/>
    <w:locked/>
    <w:rsid w:val="007871B9"/>
    <w:rPr>
      <w:sz w:val="26"/>
      <w:szCs w:val="26"/>
      <w:shd w:val="clear" w:color="auto" w:fill="FFFFFF"/>
    </w:rPr>
  </w:style>
  <w:style w:type="paragraph" w:customStyle="1" w:styleId="29">
    <w:name w:val="Заголовок №2"/>
    <w:basedOn w:val="a"/>
    <w:link w:val="28"/>
    <w:rsid w:val="007871B9"/>
    <w:pPr>
      <w:shd w:val="clear" w:color="auto" w:fill="FFFFFF"/>
      <w:spacing w:before="180" w:after="180" w:line="322" w:lineRule="exact"/>
      <w:ind w:hanging="480"/>
      <w:outlineLvl w:val="1"/>
    </w:pPr>
    <w:rPr>
      <w:sz w:val="26"/>
      <w:szCs w:val="26"/>
    </w:rPr>
  </w:style>
  <w:style w:type="character" w:customStyle="1" w:styleId="61">
    <w:name w:val="Основной текст (6)_"/>
    <w:link w:val="62"/>
    <w:locked/>
    <w:rsid w:val="007871B9"/>
    <w:rPr>
      <w:sz w:val="27"/>
      <w:szCs w:val="27"/>
      <w:shd w:val="clear" w:color="auto" w:fill="FFFFFF"/>
    </w:rPr>
  </w:style>
  <w:style w:type="paragraph" w:customStyle="1" w:styleId="62">
    <w:name w:val="Основной текст (6)"/>
    <w:basedOn w:val="a"/>
    <w:link w:val="61"/>
    <w:rsid w:val="007871B9"/>
    <w:pPr>
      <w:shd w:val="clear" w:color="auto" w:fill="FFFFFF"/>
      <w:spacing w:before="60" w:line="322" w:lineRule="exact"/>
      <w:jc w:val="both"/>
    </w:pPr>
    <w:rPr>
      <w:sz w:val="27"/>
      <w:szCs w:val="27"/>
    </w:rPr>
  </w:style>
  <w:style w:type="character" w:customStyle="1" w:styleId="2a">
    <w:name w:val="Основной текст (2)_"/>
    <w:link w:val="2b"/>
    <w:locked/>
    <w:rsid w:val="007871B9"/>
    <w:rPr>
      <w:sz w:val="23"/>
      <w:szCs w:val="23"/>
      <w:shd w:val="clear" w:color="auto" w:fill="FFFFFF"/>
    </w:rPr>
  </w:style>
  <w:style w:type="paragraph" w:customStyle="1" w:styleId="2b">
    <w:name w:val="Основной текст (2)"/>
    <w:basedOn w:val="a"/>
    <w:link w:val="2a"/>
    <w:rsid w:val="007871B9"/>
    <w:pPr>
      <w:shd w:val="clear" w:color="auto" w:fill="FFFFFF"/>
      <w:spacing w:line="0" w:lineRule="atLeast"/>
      <w:ind w:hanging="440"/>
      <w:jc w:val="right"/>
    </w:pPr>
    <w:rPr>
      <w:sz w:val="23"/>
      <w:szCs w:val="23"/>
    </w:rPr>
  </w:style>
  <w:style w:type="paragraph" w:customStyle="1" w:styleId="comp">
    <w:name w:val="comp"/>
    <w:basedOn w:val="a"/>
    <w:rsid w:val="007871B9"/>
    <w:pPr>
      <w:spacing w:before="100" w:beforeAutospacing="1" w:after="100" w:afterAutospacing="1"/>
      <w:jc w:val="left"/>
    </w:pPr>
    <w:rPr>
      <w:rFonts w:ascii="Times New Roman" w:eastAsia="Times New Roman" w:hAnsi="Times New Roman" w:cs="Times New Roman"/>
      <w:sz w:val="24"/>
      <w:szCs w:val="24"/>
      <w:lang w:val="ru-RU"/>
    </w:rPr>
  </w:style>
  <w:style w:type="character" w:customStyle="1" w:styleId="14">
    <w:name w:val="Заголовок №1_"/>
    <w:link w:val="15"/>
    <w:locked/>
    <w:rsid w:val="007871B9"/>
    <w:rPr>
      <w:sz w:val="26"/>
      <w:szCs w:val="26"/>
      <w:shd w:val="clear" w:color="auto" w:fill="FFFFFF"/>
    </w:rPr>
  </w:style>
  <w:style w:type="paragraph" w:customStyle="1" w:styleId="15">
    <w:name w:val="Заголовок №1"/>
    <w:basedOn w:val="a"/>
    <w:link w:val="14"/>
    <w:rsid w:val="007871B9"/>
    <w:pPr>
      <w:shd w:val="clear" w:color="auto" w:fill="FFFFFF"/>
      <w:spacing w:after="180" w:line="0" w:lineRule="atLeast"/>
      <w:jc w:val="both"/>
      <w:outlineLvl w:val="0"/>
    </w:pPr>
    <w:rPr>
      <w:sz w:val="26"/>
      <w:szCs w:val="26"/>
    </w:rPr>
  </w:style>
  <w:style w:type="character" w:customStyle="1" w:styleId="s1">
    <w:name w:val="s1"/>
    <w:rsid w:val="007871B9"/>
    <w:rPr>
      <w:rFonts w:ascii="Times New Roman" w:hAnsi="Times New Roman" w:cs="Times New Roman" w:hint="default"/>
      <w:b/>
      <w:bCs/>
      <w:color w:val="000000"/>
    </w:rPr>
  </w:style>
  <w:style w:type="character" w:customStyle="1" w:styleId="FontStyle11">
    <w:name w:val="Font Style11"/>
    <w:uiPriority w:val="99"/>
    <w:rsid w:val="007871B9"/>
    <w:rPr>
      <w:rFonts w:ascii="Times New Roman" w:eastAsia="SimSun" w:hAnsi="Times New Roman" w:cs="Times New Roman" w:hint="default"/>
      <w:b/>
      <w:bCs w:val="0"/>
      <w:sz w:val="24"/>
      <w:szCs w:val="24"/>
      <w:lang w:val="en-US" w:eastAsia="ar-SA" w:bidi="ar-SA"/>
    </w:rPr>
  </w:style>
  <w:style w:type="character" w:customStyle="1" w:styleId="FontStyle13">
    <w:name w:val="Font Style13"/>
    <w:uiPriority w:val="99"/>
    <w:rsid w:val="007871B9"/>
    <w:rPr>
      <w:rFonts w:ascii="Times New Roman" w:eastAsia="SimSun" w:hAnsi="Times New Roman" w:cs="Times New Roman" w:hint="default"/>
      <w:b w:val="0"/>
      <w:bCs/>
      <w:sz w:val="26"/>
      <w:szCs w:val="26"/>
      <w:lang w:val="en-US" w:eastAsia="ar-SA" w:bidi="ar-SA"/>
    </w:rPr>
  </w:style>
  <w:style w:type="character" w:customStyle="1" w:styleId="FontStyle12">
    <w:name w:val="Font Style12"/>
    <w:uiPriority w:val="99"/>
    <w:rsid w:val="007871B9"/>
    <w:rPr>
      <w:rFonts w:ascii="Times New Roman" w:eastAsia="SimSun" w:hAnsi="Times New Roman" w:cs="Times New Roman" w:hint="default"/>
      <w:b/>
      <w:bCs w:val="0"/>
      <w:sz w:val="24"/>
      <w:szCs w:val="24"/>
      <w:lang w:val="en-US" w:eastAsia="ar-SA" w:bidi="ar-SA"/>
    </w:rPr>
  </w:style>
  <w:style w:type="character" w:customStyle="1" w:styleId="aff6">
    <w:name w:val="Основной текст + Курсив"/>
    <w:rsid w:val="007871B9"/>
    <w:rPr>
      <w:rFonts w:ascii="Times New Roman" w:eastAsia="Times New Roman" w:hAnsi="Times New Roman" w:cs="Times New Roman" w:hint="default"/>
      <w:b w:val="0"/>
      <w:bCs w:val="0"/>
      <w:i/>
      <w:iCs/>
      <w:smallCaps w:val="0"/>
      <w:spacing w:val="0"/>
      <w:sz w:val="27"/>
      <w:szCs w:val="27"/>
      <w:u w:val="single"/>
    </w:rPr>
  </w:style>
  <w:style w:type="character" w:customStyle="1" w:styleId="2c">
    <w:name w:val="Основной текст2"/>
    <w:rsid w:val="007871B9"/>
    <w:rPr>
      <w:rFonts w:ascii="Times New Roman" w:eastAsia="Times New Roman" w:hAnsi="Times New Roman" w:cs="Times New Roman" w:hint="default"/>
      <w:b w:val="0"/>
      <w:bCs w:val="0"/>
      <w:i w:val="0"/>
      <w:iCs w:val="0"/>
      <w:smallCaps w:val="0"/>
      <w:spacing w:val="0"/>
      <w:sz w:val="27"/>
      <w:szCs w:val="27"/>
      <w:u w:val="single"/>
      <w:shd w:val="clear" w:color="auto" w:fill="FFFFFF"/>
    </w:rPr>
  </w:style>
  <w:style w:type="character" w:customStyle="1" w:styleId="35">
    <w:name w:val="Основной текст3"/>
    <w:aliases w:val="Основной текст21,Основной текст Знак Знак Знак Знак Знак Знак Знак Знак Знак Знак Знак Знак21,Основной текст Знак Знак Знак Знак21,Основной текст Знак Знак Знак Знак Знак Знак Знак Знак Знак 21,b Знак Знак11"/>
    <w:rsid w:val="007871B9"/>
    <w:rPr>
      <w:rFonts w:ascii="Times New Roman" w:eastAsia="Times New Roman" w:hAnsi="Times New Roman" w:cs="Times New Roman" w:hint="default"/>
      <w:b w:val="0"/>
      <w:bCs w:val="0"/>
      <w:i w:val="0"/>
      <w:iCs w:val="0"/>
      <w:smallCaps w:val="0"/>
      <w:spacing w:val="0"/>
      <w:sz w:val="27"/>
      <w:szCs w:val="27"/>
      <w:u w:val="single"/>
      <w:shd w:val="clear" w:color="auto" w:fill="FFFFFF"/>
    </w:rPr>
  </w:style>
  <w:style w:type="character" w:customStyle="1" w:styleId="63">
    <w:name w:val="Основной текст (6) + Не курсив"/>
    <w:rsid w:val="007871B9"/>
    <w:rPr>
      <w:rFonts w:ascii="Times New Roman" w:eastAsia="Times New Roman" w:hAnsi="Times New Roman" w:cs="Times New Roman" w:hint="default"/>
      <w:i/>
      <w:iCs/>
      <w:sz w:val="27"/>
      <w:szCs w:val="27"/>
      <w:shd w:val="clear" w:color="auto" w:fill="FFFFFF"/>
    </w:rPr>
  </w:style>
  <w:style w:type="character" w:customStyle="1" w:styleId="FontStyle14">
    <w:name w:val="Font Style14"/>
    <w:uiPriority w:val="99"/>
    <w:rsid w:val="007871B9"/>
    <w:rPr>
      <w:rFonts w:ascii="Times New Roman" w:eastAsia="SimSun" w:hAnsi="Times New Roman" w:cs="Times New Roman" w:hint="default"/>
      <w:b/>
      <w:bCs w:val="0"/>
      <w:sz w:val="18"/>
      <w:szCs w:val="18"/>
      <w:lang w:val="en-US" w:eastAsia="ar-SA" w:bidi="ar-SA"/>
    </w:rPr>
  </w:style>
  <w:style w:type="character" w:customStyle="1" w:styleId="FontStyle15">
    <w:name w:val="Font Style15"/>
    <w:rsid w:val="007871B9"/>
    <w:rPr>
      <w:rFonts w:ascii="Times New Roman" w:eastAsia="SimSun" w:hAnsi="Times New Roman" w:cs="Times New Roman" w:hint="default"/>
      <w:b w:val="0"/>
      <w:bCs/>
      <w:sz w:val="22"/>
      <w:szCs w:val="22"/>
      <w:lang w:val="en-US" w:eastAsia="ar-SA" w:bidi="ar-SA"/>
    </w:rPr>
  </w:style>
  <w:style w:type="character" w:styleId="aff7">
    <w:name w:val="page number"/>
    <w:aliases w:val="Page Number arabic"/>
    <w:rsid w:val="007871B9"/>
  </w:style>
  <w:style w:type="character" w:styleId="aff8">
    <w:name w:val="Strong"/>
    <w:basedOn w:val="a0"/>
    <w:uiPriority w:val="22"/>
    <w:qFormat/>
    <w:rsid w:val="007871B9"/>
    <w:rPr>
      <w:b/>
      <w:bCs/>
    </w:rPr>
  </w:style>
  <w:style w:type="paragraph" w:styleId="2d">
    <w:name w:val="Quote"/>
    <w:basedOn w:val="a"/>
    <w:next w:val="a"/>
    <w:link w:val="2e"/>
    <w:uiPriority w:val="29"/>
    <w:qFormat/>
    <w:rsid w:val="007871B9"/>
    <w:pPr>
      <w:jc w:val="left"/>
    </w:pPr>
    <w:rPr>
      <w:rFonts w:eastAsiaTheme="minorEastAsia" w:cs="Times New Roman"/>
      <w:i/>
      <w:sz w:val="24"/>
      <w:szCs w:val="24"/>
      <w:lang w:val="ru-RU"/>
    </w:rPr>
  </w:style>
  <w:style w:type="character" w:customStyle="1" w:styleId="2e">
    <w:name w:val="Цитата 2 Знак"/>
    <w:basedOn w:val="a0"/>
    <w:link w:val="2d"/>
    <w:uiPriority w:val="29"/>
    <w:rsid w:val="007871B9"/>
    <w:rPr>
      <w:rFonts w:eastAsiaTheme="minorEastAsia" w:cs="Times New Roman"/>
      <w:i/>
      <w:sz w:val="24"/>
      <w:szCs w:val="24"/>
      <w:lang w:val="ru-RU"/>
    </w:rPr>
  </w:style>
  <w:style w:type="paragraph" w:styleId="aff9">
    <w:name w:val="Intense Quote"/>
    <w:basedOn w:val="a"/>
    <w:next w:val="a"/>
    <w:link w:val="affa"/>
    <w:uiPriority w:val="30"/>
    <w:qFormat/>
    <w:rsid w:val="007871B9"/>
    <w:pPr>
      <w:ind w:left="720" w:right="720"/>
      <w:jc w:val="left"/>
    </w:pPr>
    <w:rPr>
      <w:rFonts w:eastAsiaTheme="minorEastAsia" w:cs="Times New Roman"/>
      <w:b/>
      <w:i/>
      <w:sz w:val="24"/>
      <w:lang w:val="ru-RU"/>
    </w:rPr>
  </w:style>
  <w:style w:type="character" w:customStyle="1" w:styleId="affa">
    <w:name w:val="Выделенная цитата Знак"/>
    <w:basedOn w:val="a0"/>
    <w:link w:val="aff9"/>
    <w:uiPriority w:val="30"/>
    <w:rsid w:val="007871B9"/>
    <w:rPr>
      <w:rFonts w:eastAsiaTheme="minorEastAsia" w:cs="Times New Roman"/>
      <w:b/>
      <w:i/>
      <w:sz w:val="24"/>
      <w:lang w:val="ru-RU"/>
    </w:rPr>
  </w:style>
  <w:style w:type="character" w:styleId="affb">
    <w:name w:val="Subtle Emphasis"/>
    <w:uiPriority w:val="19"/>
    <w:qFormat/>
    <w:rsid w:val="007871B9"/>
    <w:rPr>
      <w:i/>
      <w:color w:val="5A5A5A" w:themeColor="text1" w:themeTint="A5"/>
    </w:rPr>
  </w:style>
  <w:style w:type="character" w:styleId="affc">
    <w:name w:val="Intense Emphasis"/>
    <w:basedOn w:val="a0"/>
    <w:uiPriority w:val="21"/>
    <w:qFormat/>
    <w:rsid w:val="007871B9"/>
    <w:rPr>
      <w:b/>
      <w:i/>
      <w:sz w:val="24"/>
      <w:szCs w:val="24"/>
      <w:u w:val="single"/>
    </w:rPr>
  </w:style>
  <w:style w:type="character" w:styleId="affd">
    <w:name w:val="Subtle Reference"/>
    <w:basedOn w:val="a0"/>
    <w:uiPriority w:val="31"/>
    <w:qFormat/>
    <w:rsid w:val="007871B9"/>
    <w:rPr>
      <w:sz w:val="24"/>
      <w:szCs w:val="24"/>
      <w:u w:val="single"/>
    </w:rPr>
  </w:style>
  <w:style w:type="character" w:styleId="affe">
    <w:name w:val="Intense Reference"/>
    <w:basedOn w:val="a0"/>
    <w:uiPriority w:val="32"/>
    <w:qFormat/>
    <w:rsid w:val="007871B9"/>
    <w:rPr>
      <w:b/>
      <w:sz w:val="24"/>
      <w:u w:val="single"/>
    </w:rPr>
  </w:style>
  <w:style w:type="character" w:styleId="afff">
    <w:name w:val="Book Title"/>
    <w:basedOn w:val="a0"/>
    <w:uiPriority w:val="33"/>
    <w:qFormat/>
    <w:rsid w:val="007871B9"/>
    <w:rPr>
      <w:rFonts w:asciiTheme="majorHAnsi" w:eastAsiaTheme="majorEastAsia" w:hAnsiTheme="majorHAnsi"/>
      <w:b/>
      <w:i/>
      <w:sz w:val="24"/>
      <w:szCs w:val="24"/>
    </w:rPr>
  </w:style>
  <w:style w:type="paragraph" w:styleId="afff0">
    <w:name w:val="Block Text"/>
    <w:basedOn w:val="a"/>
    <w:link w:val="afff1"/>
    <w:uiPriority w:val="99"/>
    <w:rsid w:val="007871B9"/>
    <w:pPr>
      <w:ind w:left="-360" w:right="-81" w:firstLine="540"/>
      <w:jc w:val="both"/>
    </w:pPr>
    <w:rPr>
      <w:rFonts w:ascii="Times New Roman" w:eastAsia="Times New Roman" w:hAnsi="Times New Roman" w:cs="Times New Roman"/>
      <w:sz w:val="24"/>
      <w:szCs w:val="24"/>
      <w:lang w:val="ru-RU"/>
    </w:rPr>
  </w:style>
  <w:style w:type="character" w:customStyle="1" w:styleId="afff1">
    <w:name w:val="Цитата Знак"/>
    <w:link w:val="afff0"/>
    <w:uiPriority w:val="99"/>
    <w:rsid w:val="007871B9"/>
    <w:rPr>
      <w:rFonts w:ascii="Times New Roman" w:eastAsia="Times New Roman" w:hAnsi="Times New Roman" w:cs="Times New Roman"/>
      <w:sz w:val="24"/>
      <w:szCs w:val="24"/>
      <w:lang w:val="ru-RU"/>
    </w:rPr>
  </w:style>
  <w:style w:type="paragraph" w:customStyle="1" w:styleId="atext">
    <w:name w:val="a_text Знак"/>
    <w:link w:val="atext0"/>
    <w:rsid w:val="007871B9"/>
    <w:pPr>
      <w:spacing w:line="360" w:lineRule="auto"/>
      <w:ind w:firstLine="567"/>
      <w:jc w:val="both"/>
    </w:pPr>
    <w:rPr>
      <w:rFonts w:ascii="Times New Roman" w:eastAsia="Times New Roman" w:hAnsi="Times New Roman" w:cs="Times New Roman"/>
      <w:sz w:val="28"/>
      <w:szCs w:val="28"/>
      <w:lang w:val="ru-RU" w:eastAsia="ru-RU"/>
    </w:rPr>
  </w:style>
  <w:style w:type="character" w:customStyle="1" w:styleId="atext0">
    <w:name w:val="a_text Знак Знак"/>
    <w:link w:val="atext"/>
    <w:rsid w:val="007871B9"/>
    <w:rPr>
      <w:rFonts w:ascii="Times New Roman" w:eastAsia="Times New Roman" w:hAnsi="Times New Roman" w:cs="Times New Roman"/>
      <w:sz w:val="28"/>
      <w:szCs w:val="28"/>
      <w:lang w:val="ru-RU" w:eastAsia="ru-RU"/>
    </w:rPr>
  </w:style>
  <w:style w:type="paragraph" w:customStyle="1" w:styleId="Normal0">
    <w:name w:val="Normal Знак Знак Знак Знак"/>
    <w:link w:val="Normal1"/>
    <w:rsid w:val="007871B9"/>
    <w:pPr>
      <w:widowControl w:val="0"/>
      <w:snapToGrid w:val="0"/>
      <w:jc w:val="left"/>
    </w:pPr>
    <w:rPr>
      <w:rFonts w:ascii="Times New Roman" w:eastAsia="Times New Roman" w:hAnsi="Times New Roman" w:cs="Times New Roman"/>
      <w:sz w:val="24"/>
      <w:lang w:val="ru-RU" w:eastAsia="ru-RU"/>
    </w:rPr>
  </w:style>
  <w:style w:type="character" w:customStyle="1" w:styleId="Normal1">
    <w:name w:val="Normal Знак Знак Знак Знак Знак"/>
    <w:link w:val="Normal0"/>
    <w:rsid w:val="007871B9"/>
    <w:rPr>
      <w:rFonts w:ascii="Times New Roman" w:eastAsia="Times New Roman" w:hAnsi="Times New Roman" w:cs="Times New Roman"/>
      <w:sz w:val="24"/>
      <w:lang w:val="ru-RU" w:eastAsia="ru-RU"/>
    </w:rPr>
  </w:style>
  <w:style w:type="character" w:customStyle="1" w:styleId="afff2">
    <w:name w:val="Текст Знак"/>
    <w:link w:val="afff3"/>
    <w:rsid w:val="007871B9"/>
    <w:rPr>
      <w:rFonts w:ascii="Courier New" w:hAnsi="Courier New"/>
    </w:rPr>
  </w:style>
  <w:style w:type="paragraph" w:styleId="afff3">
    <w:name w:val="Plain Text"/>
    <w:basedOn w:val="a"/>
    <w:link w:val="afff2"/>
    <w:rsid w:val="007871B9"/>
    <w:pPr>
      <w:jc w:val="left"/>
    </w:pPr>
    <w:rPr>
      <w:rFonts w:ascii="Courier New" w:hAnsi="Courier New"/>
    </w:rPr>
  </w:style>
  <w:style w:type="character" w:customStyle="1" w:styleId="16">
    <w:name w:val="Текст Знак1"/>
    <w:basedOn w:val="a0"/>
    <w:uiPriority w:val="99"/>
    <w:rsid w:val="007871B9"/>
    <w:rPr>
      <w:rFonts w:ascii="Consolas" w:hAnsi="Consolas"/>
      <w:sz w:val="21"/>
      <w:szCs w:val="21"/>
    </w:rPr>
  </w:style>
  <w:style w:type="paragraph" w:styleId="afff4">
    <w:name w:val="caption"/>
    <w:basedOn w:val="a"/>
    <w:next w:val="a"/>
    <w:uiPriority w:val="35"/>
    <w:qFormat/>
    <w:rsid w:val="007871B9"/>
    <w:pPr>
      <w:spacing w:before="120" w:after="120"/>
      <w:jc w:val="left"/>
    </w:pPr>
    <w:rPr>
      <w:rFonts w:ascii="Times New Roman" w:eastAsia="Times New Roman" w:hAnsi="Times New Roman" w:cs="Times New Roman"/>
      <w:b/>
      <w:bCs/>
      <w:sz w:val="20"/>
      <w:szCs w:val="20"/>
      <w:lang w:val="ru-RU"/>
    </w:rPr>
  </w:style>
  <w:style w:type="character" w:customStyle="1" w:styleId="afff5">
    <w:name w:val="Текст примечания Знак"/>
    <w:link w:val="afff6"/>
    <w:rsid w:val="007871B9"/>
    <w:rPr>
      <w:rFonts w:ascii="Times New Roman" w:eastAsia="Times New Roman" w:hAnsi="Times New Roman" w:cs="Times New Roman"/>
      <w:sz w:val="20"/>
      <w:szCs w:val="20"/>
    </w:rPr>
  </w:style>
  <w:style w:type="paragraph" w:styleId="afff6">
    <w:name w:val="annotation text"/>
    <w:basedOn w:val="a"/>
    <w:link w:val="afff5"/>
    <w:rsid w:val="007871B9"/>
    <w:pPr>
      <w:jc w:val="left"/>
    </w:pPr>
    <w:rPr>
      <w:rFonts w:ascii="Times New Roman" w:eastAsia="Times New Roman" w:hAnsi="Times New Roman" w:cs="Times New Roman"/>
      <w:sz w:val="20"/>
      <w:szCs w:val="20"/>
    </w:rPr>
  </w:style>
  <w:style w:type="character" w:customStyle="1" w:styleId="17">
    <w:name w:val="Текст примечания Знак1"/>
    <w:basedOn w:val="a0"/>
    <w:uiPriority w:val="99"/>
    <w:rsid w:val="007871B9"/>
    <w:rPr>
      <w:sz w:val="20"/>
      <w:szCs w:val="20"/>
    </w:rPr>
  </w:style>
  <w:style w:type="character" w:customStyle="1" w:styleId="afff7">
    <w:name w:val="Текст сноски Знак"/>
    <w:link w:val="afff8"/>
    <w:uiPriority w:val="99"/>
    <w:rsid w:val="007871B9"/>
    <w:rPr>
      <w:rFonts w:ascii="Arial" w:hAnsi="Arial"/>
    </w:rPr>
  </w:style>
  <w:style w:type="paragraph" w:styleId="afff8">
    <w:name w:val="footnote text"/>
    <w:basedOn w:val="a"/>
    <w:link w:val="afff7"/>
    <w:uiPriority w:val="99"/>
    <w:rsid w:val="007871B9"/>
    <w:pPr>
      <w:jc w:val="left"/>
    </w:pPr>
    <w:rPr>
      <w:rFonts w:ascii="Arial" w:hAnsi="Arial"/>
    </w:rPr>
  </w:style>
  <w:style w:type="character" w:customStyle="1" w:styleId="18">
    <w:name w:val="Текст сноски Знак1"/>
    <w:basedOn w:val="a0"/>
    <w:uiPriority w:val="99"/>
    <w:rsid w:val="007871B9"/>
    <w:rPr>
      <w:sz w:val="20"/>
      <w:szCs w:val="20"/>
    </w:rPr>
  </w:style>
  <w:style w:type="paragraph" w:customStyle="1" w:styleId="afff9">
    <w:name w:val="основной текст"/>
    <w:basedOn w:val="a"/>
    <w:link w:val="19"/>
    <w:uiPriority w:val="99"/>
    <w:rsid w:val="007871B9"/>
    <w:pPr>
      <w:spacing w:line="360" w:lineRule="auto"/>
      <w:ind w:firstLine="737"/>
      <w:jc w:val="both"/>
    </w:pPr>
    <w:rPr>
      <w:rFonts w:ascii="Times New Roman" w:eastAsia="Times New Roman" w:hAnsi="Times New Roman" w:cs="Times New Roman"/>
      <w:sz w:val="24"/>
      <w:szCs w:val="20"/>
      <w:lang w:val="ru-RU"/>
    </w:rPr>
  </w:style>
  <w:style w:type="character" w:customStyle="1" w:styleId="19">
    <w:name w:val="основной текст Знак1"/>
    <w:link w:val="afff9"/>
    <w:rsid w:val="007871B9"/>
    <w:rPr>
      <w:rFonts w:ascii="Times New Roman" w:eastAsia="Times New Roman" w:hAnsi="Times New Roman" w:cs="Times New Roman"/>
      <w:sz w:val="24"/>
      <w:szCs w:val="20"/>
      <w:lang w:val="ru-RU"/>
    </w:rPr>
  </w:style>
  <w:style w:type="character" w:customStyle="1" w:styleId="afffa">
    <w:name w:val="Тема примечания Знак"/>
    <w:link w:val="afffb"/>
    <w:rsid w:val="007871B9"/>
    <w:rPr>
      <w:b/>
      <w:bCs/>
    </w:rPr>
  </w:style>
  <w:style w:type="paragraph" w:styleId="afffb">
    <w:name w:val="annotation subject"/>
    <w:basedOn w:val="afff6"/>
    <w:next w:val="afff6"/>
    <w:link w:val="afffa"/>
    <w:rsid w:val="007871B9"/>
    <w:rPr>
      <w:rFonts w:asciiTheme="minorHAnsi" w:eastAsiaTheme="minorHAnsi" w:hAnsiTheme="minorHAnsi" w:cstheme="minorBidi"/>
      <w:b/>
      <w:bCs/>
      <w:sz w:val="22"/>
      <w:szCs w:val="22"/>
    </w:rPr>
  </w:style>
  <w:style w:type="character" w:customStyle="1" w:styleId="1a">
    <w:name w:val="Тема примечания Знак1"/>
    <w:basedOn w:val="17"/>
    <w:uiPriority w:val="99"/>
    <w:rsid w:val="007871B9"/>
    <w:rPr>
      <w:b/>
      <w:bCs/>
      <w:sz w:val="20"/>
      <w:szCs w:val="20"/>
    </w:rPr>
  </w:style>
  <w:style w:type="paragraph" w:customStyle="1" w:styleId="ListParagraph1">
    <w:name w:val="List Paragraph1"/>
    <w:aliases w:val="Абзац списка1,маркированный"/>
    <w:basedOn w:val="a"/>
    <w:link w:val="ListParagraphChar"/>
    <w:qFormat/>
    <w:rsid w:val="007871B9"/>
    <w:pPr>
      <w:ind w:left="720"/>
      <w:jc w:val="left"/>
    </w:pPr>
    <w:rPr>
      <w:rFonts w:ascii="Times New Roman" w:eastAsia="Calibri" w:hAnsi="Times New Roman" w:cs="Times New Roman"/>
      <w:sz w:val="24"/>
      <w:szCs w:val="24"/>
    </w:rPr>
  </w:style>
  <w:style w:type="character" w:customStyle="1" w:styleId="afffc">
    <w:name w:val="Мой текст Знак Знак"/>
    <w:rsid w:val="007871B9"/>
    <w:rPr>
      <w:rFonts w:ascii="Times New Roman" w:eastAsia="Times New Roman" w:hAnsi="Times New Roman" w:cs="Times New Roman"/>
      <w:color w:val="000000"/>
      <w:sz w:val="24"/>
      <w:szCs w:val="24"/>
      <w:lang w:eastAsia="ru-RU"/>
    </w:rPr>
  </w:style>
  <w:style w:type="paragraph" w:customStyle="1" w:styleId="afffd">
    <w:name w:val="Рисунок"/>
    <w:basedOn w:val="a"/>
    <w:link w:val="afffe"/>
    <w:rsid w:val="007871B9"/>
    <w:pPr>
      <w:autoSpaceDE w:val="0"/>
      <w:autoSpaceDN w:val="0"/>
      <w:adjustRightInd w:val="0"/>
      <w:spacing w:line="360" w:lineRule="auto"/>
      <w:ind w:firstLine="720"/>
      <w:jc w:val="both"/>
    </w:pPr>
    <w:rPr>
      <w:rFonts w:ascii="Times New Roman" w:eastAsia="Times New Roman" w:hAnsi="Times New Roman" w:cs="Times New Roman"/>
      <w:sz w:val="20"/>
      <w:szCs w:val="20"/>
      <w:lang w:val="ru-RU"/>
    </w:rPr>
  </w:style>
  <w:style w:type="character" w:customStyle="1" w:styleId="afffe">
    <w:name w:val="Рисунок Знак"/>
    <w:link w:val="afffd"/>
    <w:rsid w:val="007871B9"/>
    <w:rPr>
      <w:rFonts w:ascii="Times New Roman" w:eastAsia="Times New Roman" w:hAnsi="Times New Roman" w:cs="Times New Roman"/>
      <w:sz w:val="20"/>
      <w:szCs w:val="20"/>
      <w:lang w:val="ru-RU"/>
    </w:rPr>
  </w:style>
  <w:style w:type="paragraph" w:customStyle="1" w:styleId="TEXTOFTABLES">
    <w:name w:val="***TEXT OF TABLES"/>
    <w:basedOn w:val="a"/>
    <w:link w:val="TEXTOFTABLES0"/>
    <w:uiPriority w:val="99"/>
    <w:rsid w:val="007871B9"/>
    <w:pPr>
      <w:widowControl w:val="0"/>
      <w:ind w:left="709"/>
    </w:pPr>
    <w:rPr>
      <w:rFonts w:ascii="Arial" w:eastAsia="Calibri" w:hAnsi="Arial" w:cs="Times New Roman"/>
      <w:sz w:val="18"/>
      <w:szCs w:val="24"/>
      <w:lang w:val="ru-RU"/>
    </w:rPr>
  </w:style>
  <w:style w:type="character" w:customStyle="1" w:styleId="TEXTOFTABLES0">
    <w:name w:val="***TEXT OF TABLES Знак"/>
    <w:link w:val="TEXTOFTABLES"/>
    <w:uiPriority w:val="99"/>
    <w:locked/>
    <w:rsid w:val="007871B9"/>
    <w:rPr>
      <w:rFonts w:ascii="Arial" w:eastAsia="Calibri" w:hAnsi="Arial" w:cs="Times New Roman"/>
      <w:sz w:val="18"/>
      <w:szCs w:val="24"/>
      <w:lang w:val="ru-RU"/>
    </w:rPr>
  </w:style>
  <w:style w:type="paragraph" w:customStyle="1" w:styleId="TEXTOFTABLES1">
    <w:name w:val="**TEXT OF TABLES"/>
    <w:basedOn w:val="a"/>
    <w:link w:val="TEXTOFTABLES2"/>
    <w:rsid w:val="007871B9"/>
    <w:pPr>
      <w:widowControl w:val="0"/>
    </w:pPr>
    <w:rPr>
      <w:rFonts w:ascii="Arial" w:eastAsia="Calibri" w:hAnsi="Arial" w:cs="Times New Roman"/>
      <w:sz w:val="18"/>
      <w:szCs w:val="24"/>
      <w:lang w:val="ru-RU"/>
    </w:rPr>
  </w:style>
  <w:style w:type="character" w:customStyle="1" w:styleId="TEXTOFTABLES2">
    <w:name w:val="**TEXT OF TABLES Знак Знак"/>
    <w:link w:val="TEXTOFTABLES1"/>
    <w:locked/>
    <w:rsid w:val="007871B9"/>
    <w:rPr>
      <w:rFonts w:ascii="Arial" w:eastAsia="Calibri" w:hAnsi="Arial" w:cs="Times New Roman"/>
      <w:sz w:val="18"/>
      <w:szCs w:val="24"/>
      <w:lang w:val="ru-RU"/>
    </w:rPr>
  </w:style>
  <w:style w:type="character" w:customStyle="1" w:styleId="51">
    <w:name w:val="Основной текст (5)_"/>
    <w:link w:val="52"/>
    <w:locked/>
    <w:rsid w:val="007871B9"/>
    <w:rPr>
      <w:b/>
      <w:bCs/>
      <w:shd w:val="clear" w:color="auto" w:fill="FFFFFF"/>
    </w:rPr>
  </w:style>
  <w:style w:type="paragraph" w:customStyle="1" w:styleId="52">
    <w:name w:val="Основной текст (5)"/>
    <w:basedOn w:val="a"/>
    <w:link w:val="51"/>
    <w:rsid w:val="007871B9"/>
    <w:pPr>
      <w:shd w:val="clear" w:color="auto" w:fill="FFFFFF"/>
      <w:spacing w:line="241" w:lineRule="exact"/>
      <w:jc w:val="left"/>
    </w:pPr>
    <w:rPr>
      <w:b/>
      <w:bCs/>
    </w:rPr>
  </w:style>
  <w:style w:type="paragraph" w:customStyle="1" w:styleId="affff">
    <w:name w:val="Таблица"/>
    <w:basedOn w:val="a"/>
    <w:link w:val="affff0"/>
    <w:qFormat/>
    <w:rsid w:val="007871B9"/>
    <w:pPr>
      <w:tabs>
        <w:tab w:val="left" w:pos="1134"/>
        <w:tab w:val="left" w:pos="1701"/>
      </w:tabs>
      <w:spacing w:before="120" w:after="120"/>
      <w:ind w:left="1695" w:hanging="1695"/>
      <w:jc w:val="both"/>
    </w:pPr>
    <w:rPr>
      <w:rFonts w:ascii="Arial" w:eastAsia="Times New Roman" w:hAnsi="Arial" w:cs="Times New Roman"/>
      <w:b/>
      <w:kern w:val="32"/>
      <w:sz w:val="20"/>
      <w:szCs w:val="24"/>
      <w:lang w:val="ru-RU"/>
    </w:rPr>
  </w:style>
  <w:style w:type="character" w:customStyle="1" w:styleId="affff0">
    <w:name w:val="Таблица Знак"/>
    <w:link w:val="affff"/>
    <w:rsid w:val="007871B9"/>
    <w:rPr>
      <w:rFonts w:ascii="Arial" w:eastAsia="Times New Roman" w:hAnsi="Arial" w:cs="Times New Roman"/>
      <w:b/>
      <w:kern w:val="32"/>
      <w:sz w:val="20"/>
      <w:szCs w:val="24"/>
      <w:lang w:val="ru-RU"/>
    </w:rPr>
  </w:style>
  <w:style w:type="paragraph" w:customStyle="1" w:styleId="CharCharCharCharCharCharCharCharCharCharCharChar">
    <w:name w:val="Char Char Char Char Char Char Char Char Char Char Char Char"/>
    <w:basedOn w:val="a"/>
    <w:rsid w:val="007871B9"/>
    <w:pPr>
      <w:jc w:val="left"/>
    </w:pPr>
    <w:rPr>
      <w:rFonts w:ascii="SimSun" w:eastAsia="SimSun" w:hAnsi="SimSun" w:cs="SimSun"/>
      <w:sz w:val="24"/>
      <w:szCs w:val="24"/>
      <w:lang w:eastAsia="zh-CN"/>
    </w:rPr>
  </w:style>
  <w:style w:type="paragraph" w:customStyle="1" w:styleId="affff1">
    <w:name w:val="маркированный список"/>
    <w:basedOn w:val="a"/>
    <w:rsid w:val="007871B9"/>
    <w:pPr>
      <w:tabs>
        <w:tab w:val="num" w:pos="454"/>
      </w:tabs>
      <w:spacing w:after="120"/>
      <w:ind w:left="454" w:hanging="341"/>
      <w:jc w:val="both"/>
    </w:pPr>
    <w:rPr>
      <w:rFonts w:ascii="Arial" w:eastAsia="Times New Roman" w:hAnsi="Arial" w:cs="Times New Roman"/>
      <w:sz w:val="20"/>
      <w:szCs w:val="20"/>
      <w:lang w:val="ru-RU"/>
    </w:rPr>
  </w:style>
  <w:style w:type="paragraph" w:customStyle="1" w:styleId="1b">
    <w:name w:val="1"/>
    <w:basedOn w:val="a"/>
    <w:autoRedefine/>
    <w:rsid w:val="007871B9"/>
    <w:pPr>
      <w:spacing w:after="160" w:line="240" w:lineRule="exact"/>
      <w:jc w:val="left"/>
    </w:pPr>
    <w:rPr>
      <w:rFonts w:ascii="Times New Roman" w:eastAsia="SimSun" w:hAnsi="Times New Roman" w:cs="Times New Roman"/>
      <w:b/>
      <w:sz w:val="28"/>
      <w:szCs w:val="24"/>
    </w:rPr>
  </w:style>
  <w:style w:type="character" w:customStyle="1" w:styleId="s3">
    <w:name w:val="s3"/>
    <w:rsid w:val="007871B9"/>
    <w:rPr>
      <w:rFonts w:ascii="Times New Roman" w:hAnsi="Times New Roman" w:cs="Times New Roman" w:hint="default"/>
      <w:b w:val="0"/>
      <w:bCs w:val="0"/>
      <w:i/>
      <w:iCs/>
      <w:color w:val="FF0000"/>
    </w:rPr>
  </w:style>
  <w:style w:type="character" w:customStyle="1" w:styleId="s9">
    <w:name w:val="s9"/>
    <w:rsid w:val="007871B9"/>
    <w:rPr>
      <w:rFonts w:ascii="Times New Roman" w:hAnsi="Times New Roman" w:cs="Times New Roman" w:hint="default"/>
      <w:b w:val="0"/>
      <w:bCs w:val="0"/>
      <w:i/>
      <w:iCs/>
      <w:color w:val="333399"/>
      <w:u w:val="single"/>
    </w:rPr>
  </w:style>
  <w:style w:type="paragraph" w:customStyle="1" w:styleId="Numbered">
    <w:name w:val="Numbered"/>
    <w:basedOn w:val="Bullet"/>
    <w:rsid w:val="007871B9"/>
    <w:pPr>
      <w:numPr>
        <w:numId w:val="2"/>
      </w:numPr>
      <w:jc w:val="left"/>
    </w:pPr>
  </w:style>
  <w:style w:type="paragraph" w:styleId="1c">
    <w:name w:val="toc 1"/>
    <w:basedOn w:val="a"/>
    <w:next w:val="a"/>
    <w:autoRedefine/>
    <w:uiPriority w:val="39"/>
    <w:qFormat/>
    <w:rsid w:val="007871B9"/>
    <w:pPr>
      <w:spacing w:before="360"/>
      <w:jc w:val="left"/>
    </w:pPr>
    <w:rPr>
      <w:rFonts w:ascii="Arial" w:eastAsia="Times New Roman" w:hAnsi="Arial" w:cs="Arial"/>
      <w:b/>
      <w:bCs/>
      <w:caps/>
      <w:sz w:val="20"/>
      <w:szCs w:val="24"/>
      <w:lang w:val="ru-RU" w:eastAsia="ru-RU"/>
    </w:rPr>
  </w:style>
  <w:style w:type="paragraph" w:styleId="2f">
    <w:name w:val="toc 2"/>
    <w:basedOn w:val="a"/>
    <w:next w:val="a"/>
    <w:autoRedefine/>
    <w:uiPriority w:val="39"/>
    <w:qFormat/>
    <w:rsid w:val="007871B9"/>
    <w:pPr>
      <w:tabs>
        <w:tab w:val="right" w:pos="9061"/>
      </w:tabs>
      <w:spacing w:before="240"/>
      <w:ind w:left="1077" w:hanging="720"/>
      <w:jc w:val="left"/>
    </w:pPr>
    <w:rPr>
      <w:rFonts w:ascii="Arial" w:eastAsia="Times New Roman" w:hAnsi="Arial" w:cs="Times New Roman"/>
      <w:b/>
      <w:bCs/>
      <w:sz w:val="20"/>
      <w:szCs w:val="20"/>
      <w:lang w:val="ru-RU" w:eastAsia="ru-RU"/>
    </w:rPr>
  </w:style>
  <w:style w:type="paragraph" w:styleId="36">
    <w:name w:val="toc 3"/>
    <w:basedOn w:val="a"/>
    <w:next w:val="a"/>
    <w:autoRedefine/>
    <w:uiPriority w:val="39"/>
    <w:qFormat/>
    <w:rsid w:val="007871B9"/>
    <w:pPr>
      <w:ind w:left="1797" w:hanging="1077"/>
      <w:jc w:val="left"/>
    </w:pPr>
    <w:rPr>
      <w:rFonts w:ascii="Arial" w:eastAsia="Times New Roman" w:hAnsi="Arial" w:cs="Times New Roman"/>
      <w:sz w:val="20"/>
      <w:szCs w:val="20"/>
      <w:lang w:val="ru-RU" w:eastAsia="ru-RU"/>
    </w:rPr>
  </w:style>
  <w:style w:type="character" w:styleId="affff2">
    <w:name w:val="FollowedHyperlink"/>
    <w:uiPriority w:val="99"/>
    <w:rsid w:val="007871B9"/>
    <w:rPr>
      <w:color w:val="800080"/>
      <w:u w:val="single"/>
    </w:rPr>
  </w:style>
  <w:style w:type="paragraph" w:customStyle="1" w:styleId="FR2">
    <w:name w:val="FR2"/>
    <w:link w:val="FR20"/>
    <w:uiPriority w:val="99"/>
    <w:rsid w:val="007871B9"/>
    <w:pPr>
      <w:widowControl w:val="0"/>
      <w:snapToGrid w:val="0"/>
      <w:spacing w:before="80" w:line="300" w:lineRule="auto"/>
      <w:ind w:left="120"/>
    </w:pPr>
    <w:rPr>
      <w:rFonts w:ascii="Arial" w:eastAsia="Times New Roman" w:hAnsi="Arial" w:cs="Times New Roman"/>
      <w:b/>
      <w:sz w:val="16"/>
      <w:szCs w:val="20"/>
      <w:lang w:val="ru-RU" w:eastAsia="ru-RU"/>
    </w:rPr>
  </w:style>
  <w:style w:type="character" w:customStyle="1" w:styleId="FR20">
    <w:name w:val="FR2 Знак"/>
    <w:link w:val="FR2"/>
    <w:uiPriority w:val="99"/>
    <w:locked/>
    <w:rsid w:val="007871B9"/>
    <w:rPr>
      <w:rFonts w:ascii="Arial" w:eastAsia="Times New Roman" w:hAnsi="Arial" w:cs="Times New Roman"/>
      <w:b/>
      <w:sz w:val="16"/>
      <w:szCs w:val="20"/>
      <w:lang w:val="ru-RU" w:eastAsia="ru-RU"/>
    </w:rPr>
  </w:style>
  <w:style w:type="paragraph" w:customStyle="1" w:styleId="Appendix">
    <w:name w:val="Appendix"/>
    <w:basedOn w:val="a"/>
    <w:autoRedefine/>
    <w:rsid w:val="007871B9"/>
    <w:pPr>
      <w:tabs>
        <w:tab w:val="left" w:pos="7005"/>
      </w:tabs>
      <w:spacing w:before="120"/>
      <w:jc w:val="both"/>
    </w:pPr>
    <w:rPr>
      <w:rFonts w:ascii="Arial" w:eastAsia="Times New Roman" w:hAnsi="Arial" w:cs="Times New Roman"/>
      <w:bCs/>
      <w:sz w:val="20"/>
      <w:szCs w:val="17"/>
      <w:lang w:val="ru-RU"/>
    </w:rPr>
  </w:style>
  <w:style w:type="paragraph" w:customStyle="1" w:styleId="1a0">
    <w:name w:val="1a"/>
    <w:basedOn w:val="a"/>
    <w:rsid w:val="007871B9"/>
    <w:pPr>
      <w:tabs>
        <w:tab w:val="num" w:pos="360"/>
      </w:tabs>
      <w:spacing w:before="120" w:after="120"/>
      <w:ind w:left="360" w:hanging="360"/>
      <w:jc w:val="both"/>
    </w:pPr>
    <w:rPr>
      <w:rFonts w:ascii="Times New Roman" w:eastAsia="Times/Kazakh" w:hAnsi="Times New Roman" w:cs="Times New Roman"/>
      <w:sz w:val="24"/>
      <w:szCs w:val="20"/>
      <w:lang w:val="en-GB" w:eastAsia="ru-RU"/>
    </w:rPr>
  </w:style>
  <w:style w:type="character" w:customStyle="1" w:styleId="1d">
    <w:name w:val="Основной текст Знак1 Знак"/>
    <w:aliases w:val="Основной текст Знак Знак Знак Знак Знак Знак Знак1 Знак,Основной текст Знак Знак Знак Знак Знак Знак Знак Знак Знак Знак,Основной текст Знак Знак Знак Знак Знак Знак1 Знак,Основной текст Знак2"/>
    <w:uiPriority w:val="99"/>
    <w:rsid w:val="007871B9"/>
    <w:rPr>
      <w:rFonts w:ascii="Arial" w:hAnsi="Arial" w:cs="Arial"/>
      <w:lang w:val="en-GB"/>
    </w:rPr>
  </w:style>
  <w:style w:type="paragraph" w:customStyle="1" w:styleId="Normal10">
    <w:name w:val="Normal1"/>
    <w:rsid w:val="007871B9"/>
    <w:pPr>
      <w:jc w:val="left"/>
    </w:pPr>
    <w:rPr>
      <w:rFonts w:ascii="Times New Roman" w:eastAsia="Times New Roman" w:hAnsi="Times New Roman" w:cs="Times New Roman"/>
      <w:sz w:val="24"/>
      <w:szCs w:val="20"/>
      <w:lang w:val="ru-RU" w:eastAsia="ru-RU"/>
    </w:rPr>
  </w:style>
  <w:style w:type="character" w:customStyle="1" w:styleId="2f0">
    <w:name w:val="Основной текст Знак2 Знак"/>
    <w:aliases w:val="Основной текст Знак Знак Знак,Основной текст Знак2 Знак Знак Знак,Основной текст Знак Знак Знак1 Знак Знак,Основной текст Знак2 Знак Знак Знак Знак Знак"/>
    <w:rsid w:val="007871B9"/>
    <w:rPr>
      <w:rFonts w:ascii="Arial" w:eastAsia="Times New Roman" w:hAnsi="Arial" w:cs="Arial"/>
      <w:sz w:val="24"/>
      <w:szCs w:val="24"/>
      <w:lang w:val="en-GB" w:eastAsia="ru-RU"/>
    </w:rPr>
  </w:style>
  <w:style w:type="paragraph" w:customStyle="1" w:styleId="Bullet0">
    <w:name w:val="Bullet Знак Знак Знак"/>
    <w:basedOn w:val="a8"/>
    <w:link w:val="Bullet1"/>
    <w:rsid w:val="007871B9"/>
    <w:pPr>
      <w:tabs>
        <w:tab w:val="num" w:pos="363"/>
      </w:tabs>
      <w:spacing w:before="120"/>
      <w:ind w:left="363" w:right="0" w:hanging="363"/>
      <w:jc w:val="left"/>
    </w:pPr>
    <w:rPr>
      <w:rFonts w:ascii="Arial" w:hAnsi="Arial"/>
      <w:sz w:val="24"/>
      <w:szCs w:val="24"/>
      <w:lang w:val="en-US"/>
    </w:rPr>
  </w:style>
  <w:style w:type="character" w:customStyle="1" w:styleId="Bullet1">
    <w:name w:val="Bullet Знак Знак Знак Знак"/>
    <w:link w:val="Bullet0"/>
    <w:rsid w:val="007871B9"/>
    <w:rPr>
      <w:rFonts w:ascii="Arial" w:eastAsia="Times New Roman" w:hAnsi="Arial" w:cs="Times New Roman"/>
      <w:sz w:val="24"/>
      <w:szCs w:val="24"/>
      <w:lang w:eastAsia="ru-RU"/>
    </w:rPr>
  </w:style>
  <w:style w:type="character" w:customStyle="1" w:styleId="b2">
    <w:name w:val="b Знак Знак Знак Знак Знак2"/>
    <w:aliases w:val="b Знак Знак Знак Знак Знак Знак Знак,Основной текст Знак Знак Знак Знак Знак Знак Знак Знак,Основной текст Знак Знак1"/>
    <w:rsid w:val="007871B9"/>
    <w:rPr>
      <w:rFonts w:ascii="Arial" w:hAnsi="Arial" w:cs="Arial"/>
      <w:sz w:val="24"/>
      <w:szCs w:val="24"/>
      <w:lang w:val="en-GB" w:eastAsia="ru-RU" w:bidi="ar-SA"/>
    </w:rPr>
  </w:style>
  <w:style w:type="paragraph" w:customStyle="1" w:styleId="1e">
    <w:name w:val="Стиль1"/>
    <w:basedOn w:val="ab"/>
    <w:link w:val="1f"/>
    <w:autoRedefine/>
    <w:rsid w:val="007871B9"/>
    <w:pPr>
      <w:spacing w:after="0" w:line="360" w:lineRule="auto"/>
      <w:ind w:left="360" w:hanging="360"/>
      <w:jc w:val="both"/>
    </w:pPr>
    <w:rPr>
      <w:rFonts w:ascii="Arial" w:eastAsia="Times New Roman" w:hAnsi="Arial" w:cs="Times New Roman"/>
      <w:b/>
      <w:sz w:val="24"/>
      <w:szCs w:val="24"/>
      <w:lang w:val="ru-RU" w:eastAsia="ko-KR"/>
    </w:rPr>
  </w:style>
  <w:style w:type="character" w:customStyle="1" w:styleId="1f">
    <w:name w:val="Стиль1 Знак"/>
    <w:link w:val="1e"/>
    <w:locked/>
    <w:rsid w:val="007871B9"/>
    <w:rPr>
      <w:rFonts w:ascii="Arial" w:eastAsia="Times New Roman" w:hAnsi="Arial" w:cs="Times New Roman"/>
      <w:b/>
      <w:sz w:val="24"/>
      <w:szCs w:val="24"/>
      <w:lang w:val="ru-RU" w:eastAsia="ko-KR"/>
    </w:rPr>
  </w:style>
  <w:style w:type="character" w:customStyle="1" w:styleId="2f1">
    <w:name w:val="Стиль2 Знак"/>
    <w:link w:val="2f2"/>
    <w:uiPriority w:val="99"/>
    <w:locked/>
    <w:rsid w:val="007871B9"/>
    <w:rPr>
      <w:rFonts w:ascii="Arial" w:hAnsi="Arial"/>
      <w:bCs/>
      <w:sz w:val="24"/>
      <w:szCs w:val="24"/>
    </w:rPr>
  </w:style>
  <w:style w:type="paragraph" w:customStyle="1" w:styleId="2f2">
    <w:name w:val="Стиль2"/>
    <w:basedOn w:val="FR2"/>
    <w:link w:val="2f1"/>
    <w:uiPriority w:val="99"/>
    <w:rsid w:val="007871B9"/>
    <w:pPr>
      <w:widowControl/>
      <w:snapToGrid/>
      <w:spacing w:before="120" w:line="240" w:lineRule="auto"/>
      <w:ind w:left="0" w:firstLine="426"/>
      <w:jc w:val="both"/>
    </w:pPr>
    <w:rPr>
      <w:rFonts w:eastAsiaTheme="minorHAnsi" w:cstheme="minorBidi"/>
      <w:b w:val="0"/>
      <w:bCs/>
      <w:sz w:val="24"/>
      <w:szCs w:val="24"/>
      <w:lang w:val="en-US" w:eastAsia="en-US"/>
    </w:rPr>
  </w:style>
  <w:style w:type="character" w:customStyle="1" w:styleId="1f0">
    <w:name w:val="Заголовок 1 Знак Знак"/>
    <w:aliases w:val="Заголовок 11"/>
    <w:rsid w:val="007871B9"/>
    <w:rPr>
      <w:rFonts w:ascii="Arial" w:hAnsi="Arial" w:cs="Arial"/>
      <w:b/>
      <w:bCs/>
      <w:caps/>
      <w:lang w:val="ru-RU" w:eastAsia="ru-RU" w:bidi="ar-SA"/>
    </w:rPr>
  </w:style>
  <w:style w:type="paragraph" w:customStyle="1" w:styleId="affff3">
    <w:name w:val="№ таблицы"/>
    <w:basedOn w:val="a"/>
    <w:rsid w:val="007871B9"/>
    <w:pPr>
      <w:spacing w:after="240"/>
      <w:jc w:val="both"/>
    </w:pPr>
    <w:rPr>
      <w:rFonts w:ascii="Times New Roman" w:eastAsia="Times New Roman" w:hAnsi="Times New Roman" w:cs="Times New Roman"/>
      <w:b/>
      <w:sz w:val="20"/>
      <w:szCs w:val="20"/>
      <w:lang w:val="ru-RU" w:eastAsia="ru-RU"/>
    </w:rPr>
  </w:style>
  <w:style w:type="paragraph" w:customStyle="1" w:styleId="37">
    <w:name w:val="Стиль3"/>
    <w:basedOn w:val="a8"/>
    <w:rsid w:val="007871B9"/>
    <w:pPr>
      <w:spacing w:before="120"/>
      <w:ind w:right="0"/>
      <w:jc w:val="left"/>
    </w:pPr>
    <w:rPr>
      <w:rFonts w:ascii="Arial" w:hAnsi="Arial" w:cs="Arial"/>
      <w:bCs/>
      <w:sz w:val="24"/>
      <w:szCs w:val="24"/>
    </w:rPr>
  </w:style>
  <w:style w:type="character" w:customStyle="1" w:styleId="1f1">
    <w:name w:val="Основной текст1"/>
    <w:aliases w:val="Основной текст Знак Знак Знак Знак Знак Знак Знак Знак Знак Знак Знак Знак1,Основной текст Знак Знак Знак Знак1,Основной текст Знак Знак Знак Знак Знак Знак Знак Знак Знак 1,Основной текст11 Знак"/>
    <w:rsid w:val="007871B9"/>
    <w:rPr>
      <w:rFonts w:ascii="Arial" w:hAnsi="Arial" w:cs="Arial"/>
      <w:lang w:val="en-GB" w:eastAsia="ru-RU" w:bidi="ar-SA"/>
    </w:rPr>
  </w:style>
  <w:style w:type="character" w:customStyle="1" w:styleId="140">
    <w:name w:val="Заголовок 14"/>
    <w:aliases w:val="Заголовок 1 Знак Знак Знак Знак Знак Знак5,Заголовок 1 Знак Знак Знак2,Заголовок 122,Заголовок 1 Знак12,Заголовок 1 Знак Знак Знак Знак Знак Знак12,Заголовок 1 Знак Знак Знак Знак12,Заголовок 1 Знак Знак Знак Знак Знак Знак6"/>
    <w:rsid w:val="007871B9"/>
    <w:rPr>
      <w:rFonts w:ascii="Arial" w:hAnsi="Arial" w:cs="Arial"/>
      <w:b/>
      <w:bCs/>
      <w:caps/>
      <w:lang w:val="ru-RU" w:eastAsia="ru-RU" w:bidi="ar-SA"/>
    </w:rPr>
  </w:style>
  <w:style w:type="paragraph" w:customStyle="1" w:styleId="affff4">
    <w:name w:val="таблица"/>
    <w:basedOn w:val="a"/>
    <w:next w:val="a"/>
    <w:rsid w:val="007871B9"/>
    <w:rPr>
      <w:rFonts w:ascii="Times New Roman" w:eastAsia="Times New Roman" w:hAnsi="Times New Roman" w:cs="Times New Roman"/>
      <w:sz w:val="20"/>
      <w:szCs w:val="20"/>
      <w:lang w:val="ru-RU" w:eastAsia="ru-RU"/>
    </w:rPr>
  </w:style>
  <w:style w:type="character" w:customStyle="1" w:styleId="120">
    <w:name w:val="Заголовок 1 Знак Знак Знак Знак Знак Знак2"/>
    <w:aliases w:val="Заголовок 1 Знак Знак Знак Знак Знак1"/>
    <w:rsid w:val="007871B9"/>
    <w:rPr>
      <w:rFonts w:ascii="Arial" w:hAnsi="Arial" w:cs="Arial"/>
      <w:b/>
      <w:bCs/>
      <w:caps/>
      <w:lang w:val="ru-RU" w:eastAsia="ru-RU" w:bidi="ar-SA"/>
    </w:rPr>
  </w:style>
  <w:style w:type="paragraph" w:customStyle="1" w:styleId="Agip">
    <w:name w:val="Agip"/>
    <w:rsid w:val="007871B9"/>
    <w:pPr>
      <w:spacing w:after="120"/>
      <w:jc w:val="both"/>
    </w:pPr>
    <w:rPr>
      <w:rFonts w:ascii="Arial" w:eastAsia="Times New Roman" w:hAnsi="Arial" w:cs="Times New Roman"/>
      <w:sz w:val="20"/>
      <w:szCs w:val="20"/>
      <w:lang w:val="ru-RU" w:eastAsia="ru-RU"/>
    </w:rPr>
  </w:style>
  <w:style w:type="paragraph" w:customStyle="1" w:styleId="affff5">
    <w:name w:val="А"/>
    <w:basedOn w:val="a"/>
    <w:rsid w:val="007871B9"/>
    <w:pPr>
      <w:spacing w:before="120" w:line="360" w:lineRule="auto"/>
      <w:ind w:firstLine="720"/>
      <w:jc w:val="both"/>
    </w:pPr>
    <w:rPr>
      <w:rFonts w:ascii="Times New Roman" w:eastAsia="Times New Roman" w:hAnsi="Times New Roman" w:cs="Times New Roman"/>
      <w:sz w:val="24"/>
      <w:szCs w:val="20"/>
      <w:lang w:val="ru-RU" w:eastAsia="ru-RU"/>
    </w:rPr>
  </w:style>
  <w:style w:type="paragraph" w:customStyle="1" w:styleId="TableText">
    <w:name w:val="Table Text"/>
    <w:basedOn w:val="a"/>
    <w:rsid w:val="007871B9"/>
    <w:pPr>
      <w:keepLines/>
      <w:spacing w:before="60" w:after="60"/>
      <w:jc w:val="both"/>
    </w:pPr>
    <w:rPr>
      <w:rFonts w:ascii="Arial Narrow" w:eastAsia="Times New Roman" w:hAnsi="Arial Narrow" w:cs="Times New Roman"/>
      <w:snapToGrid w:val="0"/>
      <w:sz w:val="20"/>
      <w:szCs w:val="20"/>
      <w:lang w:val="en-GB" w:eastAsia="ru-RU"/>
    </w:rPr>
  </w:style>
  <w:style w:type="character" w:customStyle="1" w:styleId="130">
    <w:name w:val="Заголовок 13"/>
    <w:aliases w:val="Заголовок 1 Знак Знак Знак Знак Знак Знак3,Заголовок 1 Знак Знак Знак1,Заголовок 121,Заголовок 1 Знак11,Заголовок 1 Знак Знак Знак Знак Знак Знак11,Заголовок 1 Знак Знак Знак Знак11,Заголовок 1 Знак Знак Знак Знак Знак Знак4"/>
    <w:rsid w:val="007871B9"/>
    <w:rPr>
      <w:rFonts w:ascii="Arial" w:hAnsi="Arial" w:cs="Arial"/>
      <w:b/>
      <w:bCs/>
      <w:caps/>
      <w:lang w:val="ru-RU" w:eastAsia="ru-RU" w:bidi="ar-SA"/>
    </w:rPr>
  </w:style>
  <w:style w:type="paragraph" w:customStyle="1" w:styleId="1t3030000">
    <w:name w:val="1t3030000"/>
    <w:basedOn w:val="a"/>
    <w:rsid w:val="007871B9"/>
    <w:pPr>
      <w:overflowPunct w:val="0"/>
      <w:autoSpaceDE w:val="0"/>
      <w:autoSpaceDN w:val="0"/>
      <w:adjustRightInd w:val="0"/>
      <w:spacing w:line="240" w:lineRule="atLeast"/>
      <w:ind w:firstLine="600"/>
      <w:jc w:val="both"/>
      <w:textAlignment w:val="baseline"/>
    </w:pPr>
    <w:rPr>
      <w:rFonts w:ascii="Artsans" w:eastAsia="Times New Roman" w:hAnsi="Artsans" w:cs="Times New Roman"/>
      <w:sz w:val="24"/>
      <w:szCs w:val="20"/>
      <w:lang w:val="ru-RU" w:eastAsia="ru-RU"/>
    </w:rPr>
  </w:style>
  <w:style w:type="character" w:customStyle="1" w:styleId="affff6">
    <w:name w:val="Основной текст Знак Знак Знак Знак Знак Знак"/>
    <w:aliases w:val="Основной текст Знак Знак Знак Знак Знак Знак Знак Знак Знак  Знак Знак"/>
    <w:rsid w:val="007871B9"/>
    <w:rPr>
      <w:rFonts w:ascii="Arial" w:hAnsi="Arial" w:cs="Arial"/>
      <w:lang w:val="en-GB" w:eastAsia="ru-RU" w:bidi="ar-SA"/>
    </w:rPr>
  </w:style>
  <w:style w:type="paragraph" w:customStyle="1" w:styleId="xl46">
    <w:name w:val="xl46"/>
    <w:basedOn w:val="a"/>
    <w:rsid w:val="007871B9"/>
    <w:pPr>
      <w:overflowPunct w:val="0"/>
      <w:autoSpaceDE w:val="0"/>
      <w:autoSpaceDN w:val="0"/>
      <w:adjustRightInd w:val="0"/>
      <w:spacing w:before="100" w:after="100"/>
      <w:textAlignment w:val="baseline"/>
    </w:pPr>
    <w:rPr>
      <w:rFonts w:ascii="Arial Narrow" w:eastAsia="Times New Roman" w:hAnsi="Arial Narrow" w:cs="Times New Roman"/>
      <w:sz w:val="24"/>
      <w:szCs w:val="20"/>
      <w:lang w:val="ru-RU" w:eastAsia="ru-RU"/>
    </w:rPr>
  </w:style>
  <w:style w:type="paragraph" w:customStyle="1" w:styleId="310">
    <w:name w:val="Основной текст 31"/>
    <w:basedOn w:val="a"/>
    <w:rsid w:val="007871B9"/>
    <w:pPr>
      <w:widowControl w:val="0"/>
      <w:overflowPunct w:val="0"/>
      <w:autoSpaceDE w:val="0"/>
      <w:autoSpaceDN w:val="0"/>
      <w:adjustRightInd w:val="0"/>
      <w:spacing w:before="520"/>
      <w:jc w:val="left"/>
      <w:textAlignment w:val="baseline"/>
    </w:pPr>
    <w:rPr>
      <w:rFonts w:ascii="Arial" w:eastAsia="Times New Roman" w:hAnsi="Arial" w:cs="Times New Roman"/>
      <w:b/>
      <w:sz w:val="24"/>
      <w:szCs w:val="20"/>
      <w:lang w:val="ru-RU" w:eastAsia="ru-RU"/>
    </w:rPr>
  </w:style>
  <w:style w:type="paragraph" w:customStyle="1" w:styleId="xl24">
    <w:name w:val="xl24"/>
    <w:basedOn w:val="a"/>
    <w:rsid w:val="007871B9"/>
    <w:pPr>
      <w:pBdr>
        <w:bottom w:val="single" w:sz="4" w:space="0" w:color="auto"/>
        <w:right w:val="single" w:sz="4" w:space="0" w:color="auto"/>
      </w:pBdr>
      <w:spacing w:before="100" w:after="100"/>
      <w:jc w:val="right"/>
    </w:pPr>
    <w:rPr>
      <w:rFonts w:ascii="Times New Roman" w:eastAsia="Arial Unicode MS" w:hAnsi="Times New Roman" w:cs="Times New Roman"/>
      <w:sz w:val="24"/>
      <w:szCs w:val="20"/>
      <w:lang w:val="ru-RU" w:eastAsia="ru-RU"/>
    </w:rPr>
  </w:style>
  <w:style w:type="paragraph" w:customStyle="1" w:styleId="BodyText31">
    <w:name w:val="Body Text 31"/>
    <w:basedOn w:val="a"/>
    <w:rsid w:val="007871B9"/>
    <w:pPr>
      <w:widowControl w:val="0"/>
      <w:overflowPunct w:val="0"/>
      <w:autoSpaceDE w:val="0"/>
      <w:autoSpaceDN w:val="0"/>
      <w:adjustRightInd w:val="0"/>
      <w:spacing w:before="520"/>
      <w:jc w:val="left"/>
      <w:textAlignment w:val="baseline"/>
    </w:pPr>
    <w:rPr>
      <w:rFonts w:ascii="Arial" w:eastAsia="Times New Roman" w:hAnsi="Arial" w:cs="Times New Roman"/>
      <w:b/>
      <w:sz w:val="24"/>
      <w:szCs w:val="20"/>
      <w:lang w:val="ru-RU" w:eastAsia="ru-RU"/>
    </w:rPr>
  </w:style>
  <w:style w:type="paragraph" w:customStyle="1" w:styleId="FR1">
    <w:name w:val="FR1"/>
    <w:uiPriority w:val="99"/>
    <w:rsid w:val="007871B9"/>
    <w:pPr>
      <w:widowControl w:val="0"/>
      <w:autoSpaceDE w:val="0"/>
      <w:autoSpaceDN w:val="0"/>
      <w:adjustRightInd w:val="0"/>
      <w:jc w:val="left"/>
    </w:pPr>
    <w:rPr>
      <w:rFonts w:ascii="Times New Roman" w:eastAsia="Times New Roman" w:hAnsi="Times New Roman" w:cs="Times New Roman"/>
      <w:sz w:val="28"/>
      <w:szCs w:val="28"/>
      <w:lang w:val="ru-RU" w:eastAsia="ru-RU"/>
    </w:rPr>
  </w:style>
  <w:style w:type="character" w:customStyle="1" w:styleId="WW8Num1z0">
    <w:name w:val="WW8Num1z0"/>
    <w:rsid w:val="007871B9"/>
    <w:rPr>
      <w:b/>
    </w:rPr>
  </w:style>
  <w:style w:type="character" w:customStyle="1" w:styleId="WW8Num2z0">
    <w:name w:val="WW8Num2z0"/>
    <w:rsid w:val="007871B9"/>
    <w:rPr>
      <w:rFonts w:ascii="Symbol" w:hAnsi="Symbol"/>
      <w:lang w:val="en-US"/>
    </w:rPr>
  </w:style>
  <w:style w:type="character" w:customStyle="1" w:styleId="WW8Num2z1">
    <w:name w:val="WW8Num2z1"/>
    <w:rsid w:val="007871B9"/>
    <w:rPr>
      <w:rFonts w:ascii="Arial" w:hAnsi="Arial"/>
    </w:rPr>
  </w:style>
  <w:style w:type="character" w:customStyle="1" w:styleId="WW8Num2z3">
    <w:name w:val="WW8Num2z3"/>
    <w:rsid w:val="007871B9"/>
    <w:rPr>
      <w:rFonts w:ascii="Symbol" w:hAnsi="Symbol"/>
    </w:rPr>
  </w:style>
  <w:style w:type="character" w:customStyle="1" w:styleId="WW8Num2z5">
    <w:name w:val="WW8Num2z5"/>
    <w:rsid w:val="007871B9"/>
    <w:rPr>
      <w:rFonts w:ascii="Wingdings" w:hAnsi="Wingdings"/>
    </w:rPr>
  </w:style>
  <w:style w:type="character" w:customStyle="1" w:styleId="1f2">
    <w:name w:val="Основной шрифт абзаца1"/>
    <w:rsid w:val="007871B9"/>
  </w:style>
  <w:style w:type="character" w:customStyle="1" w:styleId="affff7">
    <w:name w:val="Маркеры списка"/>
    <w:rsid w:val="007871B9"/>
    <w:rPr>
      <w:rFonts w:ascii="StarSymbol" w:eastAsia="StarSymbol" w:hAnsi="StarSymbol" w:cs="StarSymbol"/>
      <w:sz w:val="18"/>
      <w:szCs w:val="18"/>
    </w:rPr>
  </w:style>
  <w:style w:type="paragraph" w:customStyle="1" w:styleId="1f3">
    <w:name w:val="Заголовок1"/>
    <w:basedOn w:val="a"/>
    <w:next w:val="a8"/>
    <w:rsid w:val="007871B9"/>
    <w:pPr>
      <w:keepNext/>
      <w:suppressAutoHyphens/>
      <w:spacing w:before="240" w:after="120" w:line="276" w:lineRule="auto"/>
      <w:jc w:val="left"/>
    </w:pPr>
    <w:rPr>
      <w:rFonts w:ascii="Arial" w:eastAsia="MS Mincho" w:hAnsi="Arial" w:cs="Tahoma"/>
      <w:sz w:val="28"/>
      <w:szCs w:val="28"/>
      <w:lang w:val="ru-RU" w:eastAsia="ar-SA"/>
    </w:rPr>
  </w:style>
  <w:style w:type="paragraph" w:customStyle="1" w:styleId="1f4">
    <w:name w:val="Название1"/>
    <w:basedOn w:val="a"/>
    <w:rsid w:val="007871B9"/>
    <w:pPr>
      <w:suppressLineNumbers/>
      <w:suppressAutoHyphens/>
      <w:spacing w:before="120" w:after="120" w:line="276" w:lineRule="auto"/>
      <w:jc w:val="left"/>
    </w:pPr>
    <w:rPr>
      <w:rFonts w:ascii="Arial" w:eastAsia="Calibri" w:hAnsi="Arial" w:cs="Tahoma"/>
      <w:i/>
      <w:iCs/>
      <w:sz w:val="20"/>
      <w:szCs w:val="24"/>
      <w:lang w:val="ru-RU" w:eastAsia="ar-SA"/>
    </w:rPr>
  </w:style>
  <w:style w:type="paragraph" w:customStyle="1" w:styleId="1f5">
    <w:name w:val="Указатель1"/>
    <w:basedOn w:val="a"/>
    <w:rsid w:val="007871B9"/>
    <w:pPr>
      <w:suppressLineNumbers/>
      <w:suppressAutoHyphens/>
      <w:spacing w:after="200" w:line="276" w:lineRule="auto"/>
      <w:jc w:val="left"/>
    </w:pPr>
    <w:rPr>
      <w:rFonts w:ascii="Arial" w:eastAsia="Calibri" w:hAnsi="Arial" w:cs="Tahoma"/>
      <w:lang w:val="ru-RU" w:eastAsia="ar-SA"/>
    </w:rPr>
  </w:style>
  <w:style w:type="paragraph" w:customStyle="1" w:styleId="affff8">
    <w:name w:val="Содержимое таблицы"/>
    <w:basedOn w:val="a"/>
    <w:rsid w:val="007871B9"/>
    <w:pPr>
      <w:suppressLineNumbers/>
      <w:suppressAutoHyphens/>
      <w:spacing w:after="200" w:line="276" w:lineRule="auto"/>
      <w:jc w:val="left"/>
    </w:pPr>
    <w:rPr>
      <w:rFonts w:ascii="Calibri" w:eastAsia="Calibri" w:hAnsi="Calibri" w:cs="Calibri"/>
      <w:lang w:val="ru-RU" w:eastAsia="ar-SA"/>
    </w:rPr>
  </w:style>
  <w:style w:type="paragraph" w:customStyle="1" w:styleId="affff9">
    <w:name w:val="Заголовок таблицы"/>
    <w:basedOn w:val="affff8"/>
    <w:rsid w:val="007871B9"/>
  </w:style>
  <w:style w:type="character" w:customStyle="1" w:styleId="WW8Num7z1">
    <w:name w:val="WW8Num7z1"/>
    <w:rsid w:val="007871B9"/>
    <w:rPr>
      <w:rFonts w:ascii="Arial" w:hAnsi="Arial"/>
      <w:sz w:val="24"/>
    </w:rPr>
  </w:style>
  <w:style w:type="paragraph" w:customStyle="1" w:styleId="1f6">
    <w:name w:val="Основной текст 1"/>
    <w:basedOn w:val="a"/>
    <w:link w:val="1f7"/>
    <w:rsid w:val="007871B9"/>
    <w:pPr>
      <w:spacing w:before="120"/>
      <w:jc w:val="both"/>
    </w:pPr>
    <w:rPr>
      <w:rFonts w:ascii="Arial" w:eastAsia="Times New Roman" w:hAnsi="Arial" w:cs="Times New Roman"/>
      <w:sz w:val="20"/>
      <w:szCs w:val="20"/>
      <w:lang w:val="ru-RU" w:eastAsia="ar-SA"/>
    </w:rPr>
  </w:style>
  <w:style w:type="paragraph" w:customStyle="1" w:styleId="410">
    <w:name w:val="заголовок 41"/>
    <w:basedOn w:val="a"/>
    <w:next w:val="a"/>
    <w:uiPriority w:val="99"/>
    <w:rsid w:val="007871B9"/>
    <w:pPr>
      <w:keepNext/>
    </w:pPr>
    <w:rPr>
      <w:rFonts w:ascii="Courier New" w:eastAsia="Times New Roman" w:hAnsi="Courier New" w:cs="Courier New"/>
      <w:b/>
      <w:bCs/>
      <w:sz w:val="28"/>
      <w:szCs w:val="28"/>
      <w:lang w:val="ru-RU" w:eastAsia="ru-RU"/>
    </w:rPr>
  </w:style>
  <w:style w:type="paragraph" w:customStyle="1" w:styleId="H3">
    <w:name w:val="H3"/>
    <w:basedOn w:val="a"/>
    <w:next w:val="a"/>
    <w:uiPriority w:val="99"/>
    <w:rsid w:val="007871B9"/>
    <w:pPr>
      <w:keepNext/>
      <w:widowControl w:val="0"/>
      <w:spacing w:before="100" w:after="100"/>
      <w:jc w:val="left"/>
    </w:pPr>
    <w:rPr>
      <w:rFonts w:ascii="Times New Roman" w:eastAsia="Times New Roman" w:hAnsi="Times New Roman" w:cs="Times New Roman"/>
      <w:b/>
      <w:bCs/>
      <w:sz w:val="28"/>
      <w:szCs w:val="28"/>
      <w:lang w:val="ru-RU" w:eastAsia="ru-RU"/>
    </w:rPr>
  </w:style>
  <w:style w:type="paragraph" w:customStyle="1" w:styleId="FR3">
    <w:name w:val="FR3"/>
    <w:uiPriority w:val="99"/>
    <w:rsid w:val="007871B9"/>
    <w:pPr>
      <w:widowControl w:val="0"/>
      <w:spacing w:before="180" w:line="320" w:lineRule="auto"/>
      <w:ind w:left="240"/>
    </w:pPr>
    <w:rPr>
      <w:rFonts w:ascii="Arial" w:eastAsia="Times New Roman" w:hAnsi="Arial" w:cs="Arial"/>
      <w:sz w:val="18"/>
      <w:szCs w:val="18"/>
      <w:lang w:val="ru-RU" w:eastAsia="ru-RU"/>
    </w:rPr>
  </w:style>
  <w:style w:type="paragraph" w:customStyle="1" w:styleId="2110">
    <w:name w:val="Основной текст 211"/>
    <w:basedOn w:val="a"/>
    <w:rsid w:val="007871B9"/>
    <w:pPr>
      <w:ind w:firstLine="720"/>
      <w:jc w:val="both"/>
    </w:pPr>
    <w:rPr>
      <w:rFonts w:ascii="Times New Roman" w:eastAsia="Times New Roman" w:hAnsi="Times New Roman" w:cs="Times New Roman"/>
      <w:sz w:val="24"/>
      <w:szCs w:val="24"/>
      <w:lang w:val="ru-RU" w:eastAsia="ru-RU"/>
    </w:rPr>
  </w:style>
  <w:style w:type="paragraph" w:customStyle="1" w:styleId="affffa">
    <w:name w:val="ВВЕДЕНИЕ"/>
    <w:basedOn w:val="a"/>
    <w:link w:val="affffb"/>
    <w:uiPriority w:val="99"/>
    <w:rsid w:val="007871B9"/>
    <w:pPr>
      <w:spacing w:before="120"/>
      <w:ind w:firstLine="425"/>
      <w:jc w:val="left"/>
    </w:pPr>
    <w:rPr>
      <w:rFonts w:ascii="Times New Roman" w:eastAsia="Times New Roman" w:hAnsi="Times New Roman" w:cs="Times New Roman"/>
      <w:b/>
      <w:bCs/>
      <w:sz w:val="24"/>
      <w:szCs w:val="24"/>
      <w:lang w:val="ru-RU" w:eastAsia="ru-RU"/>
    </w:rPr>
  </w:style>
  <w:style w:type="character" w:customStyle="1" w:styleId="affffb">
    <w:name w:val="ВВЕДЕНИЕ Знак"/>
    <w:link w:val="affffa"/>
    <w:uiPriority w:val="99"/>
    <w:locked/>
    <w:rsid w:val="007871B9"/>
    <w:rPr>
      <w:rFonts w:ascii="Times New Roman" w:eastAsia="Times New Roman" w:hAnsi="Times New Roman" w:cs="Times New Roman"/>
      <w:b/>
      <w:bCs/>
      <w:sz w:val="24"/>
      <w:szCs w:val="24"/>
      <w:lang w:val="ru-RU" w:eastAsia="ru-RU"/>
    </w:rPr>
  </w:style>
  <w:style w:type="paragraph" w:customStyle="1" w:styleId="3-">
    <w:name w:val="Стиль3 - приложение"/>
    <w:basedOn w:val="ab"/>
    <w:link w:val="3-0"/>
    <w:uiPriority w:val="99"/>
    <w:rsid w:val="007871B9"/>
    <w:pPr>
      <w:tabs>
        <w:tab w:val="left" w:leader="dot" w:pos="9356"/>
      </w:tabs>
      <w:spacing w:after="0"/>
      <w:ind w:left="0"/>
    </w:pPr>
    <w:rPr>
      <w:rFonts w:ascii="Arial" w:eastAsia="Times New Roman" w:hAnsi="Arial" w:cs="Arial"/>
      <w:b/>
      <w:bCs/>
      <w:sz w:val="24"/>
      <w:szCs w:val="24"/>
      <w:lang w:val="ru-RU" w:eastAsia="ru-RU"/>
    </w:rPr>
  </w:style>
  <w:style w:type="character" w:customStyle="1" w:styleId="3-0">
    <w:name w:val="Стиль3 - приложение Знак"/>
    <w:link w:val="3-"/>
    <w:uiPriority w:val="99"/>
    <w:locked/>
    <w:rsid w:val="007871B9"/>
    <w:rPr>
      <w:rFonts w:ascii="Arial" w:eastAsia="Times New Roman" w:hAnsi="Arial" w:cs="Arial"/>
      <w:b/>
      <w:bCs/>
      <w:sz w:val="24"/>
      <w:szCs w:val="24"/>
      <w:lang w:val="ru-RU" w:eastAsia="ru-RU"/>
    </w:rPr>
  </w:style>
  <w:style w:type="paragraph" w:customStyle="1" w:styleId="4-">
    <w:name w:val="Стиль4 - приложение"/>
    <w:basedOn w:val="a"/>
    <w:link w:val="4-0"/>
    <w:uiPriority w:val="99"/>
    <w:rsid w:val="007871B9"/>
    <w:pPr>
      <w:jc w:val="both"/>
    </w:pPr>
    <w:rPr>
      <w:rFonts w:ascii="Times New Roman" w:eastAsia="Times New Roman" w:hAnsi="Times New Roman" w:cs="Times New Roman"/>
      <w:b/>
      <w:bCs/>
      <w:sz w:val="24"/>
      <w:szCs w:val="24"/>
      <w:lang w:val="ru-RU" w:eastAsia="ru-RU"/>
    </w:rPr>
  </w:style>
  <w:style w:type="character" w:customStyle="1" w:styleId="4-0">
    <w:name w:val="Стиль4 - приложение Знак"/>
    <w:link w:val="4-"/>
    <w:uiPriority w:val="99"/>
    <w:locked/>
    <w:rsid w:val="007871B9"/>
    <w:rPr>
      <w:rFonts w:ascii="Times New Roman" w:eastAsia="Times New Roman" w:hAnsi="Times New Roman" w:cs="Times New Roman"/>
      <w:b/>
      <w:bCs/>
      <w:sz w:val="24"/>
      <w:szCs w:val="24"/>
      <w:lang w:val="ru-RU" w:eastAsia="ru-RU"/>
    </w:rPr>
  </w:style>
  <w:style w:type="paragraph" w:customStyle="1" w:styleId="MARKER1">
    <w:name w:val="**MARKER_1"/>
    <w:basedOn w:val="a"/>
    <w:uiPriority w:val="99"/>
    <w:rsid w:val="007871B9"/>
    <w:pPr>
      <w:tabs>
        <w:tab w:val="num" w:pos="454"/>
      </w:tabs>
      <w:kinsoku w:val="0"/>
      <w:overflowPunct w:val="0"/>
      <w:autoSpaceDE w:val="0"/>
      <w:autoSpaceDN w:val="0"/>
      <w:adjustRightInd w:val="0"/>
      <w:snapToGrid w:val="0"/>
      <w:spacing w:after="120"/>
      <w:ind w:left="454" w:hanging="341"/>
      <w:jc w:val="both"/>
    </w:pPr>
    <w:rPr>
      <w:rFonts w:ascii="Arial" w:eastAsia="Times New Roman" w:hAnsi="Arial" w:cs="Arial"/>
      <w:sz w:val="20"/>
      <w:szCs w:val="20"/>
      <w:lang w:val="ru-RU" w:eastAsia="ru-RU"/>
    </w:rPr>
  </w:style>
  <w:style w:type="paragraph" w:customStyle="1" w:styleId="affffc">
    <w:name w:val="*Маркер_Эд"/>
    <w:basedOn w:val="a"/>
    <w:uiPriority w:val="99"/>
    <w:rsid w:val="007871B9"/>
    <w:pPr>
      <w:tabs>
        <w:tab w:val="num" w:pos="680"/>
      </w:tabs>
      <w:spacing w:after="120"/>
      <w:ind w:left="680" w:hanging="340"/>
      <w:jc w:val="both"/>
    </w:pPr>
    <w:rPr>
      <w:rFonts w:ascii="Arial" w:eastAsia="Times New Roman" w:hAnsi="Arial" w:cs="Arial"/>
      <w:lang w:val="ru-RU" w:eastAsia="ru-RU"/>
    </w:rPr>
  </w:style>
  <w:style w:type="paragraph" w:customStyle="1" w:styleId="Style7">
    <w:name w:val="Style7"/>
    <w:basedOn w:val="a"/>
    <w:uiPriority w:val="99"/>
    <w:rsid w:val="007871B9"/>
    <w:pPr>
      <w:widowControl w:val="0"/>
      <w:autoSpaceDE w:val="0"/>
      <w:autoSpaceDN w:val="0"/>
      <w:adjustRightInd w:val="0"/>
      <w:spacing w:line="415" w:lineRule="exact"/>
      <w:ind w:firstLine="701"/>
      <w:jc w:val="both"/>
    </w:pPr>
    <w:rPr>
      <w:rFonts w:ascii="Arial" w:eastAsia="Times New Roman" w:hAnsi="Arial" w:cs="Arial"/>
      <w:sz w:val="24"/>
      <w:szCs w:val="24"/>
      <w:lang w:val="ru-RU" w:eastAsia="ru-RU"/>
    </w:rPr>
  </w:style>
  <w:style w:type="paragraph" w:customStyle="1" w:styleId="Style22">
    <w:name w:val="Style22"/>
    <w:basedOn w:val="a"/>
    <w:uiPriority w:val="99"/>
    <w:rsid w:val="007871B9"/>
    <w:pPr>
      <w:widowControl w:val="0"/>
      <w:autoSpaceDE w:val="0"/>
      <w:autoSpaceDN w:val="0"/>
      <w:adjustRightInd w:val="0"/>
      <w:jc w:val="left"/>
    </w:pPr>
    <w:rPr>
      <w:rFonts w:ascii="Arial" w:eastAsia="Times New Roman" w:hAnsi="Arial" w:cs="Arial"/>
      <w:sz w:val="24"/>
      <w:szCs w:val="24"/>
      <w:lang w:val="ru-RU" w:eastAsia="ru-RU"/>
    </w:rPr>
  </w:style>
  <w:style w:type="paragraph" w:customStyle="1" w:styleId="Style24">
    <w:name w:val="Style24"/>
    <w:basedOn w:val="a"/>
    <w:uiPriority w:val="99"/>
    <w:rsid w:val="007871B9"/>
    <w:pPr>
      <w:widowControl w:val="0"/>
      <w:autoSpaceDE w:val="0"/>
      <w:autoSpaceDN w:val="0"/>
      <w:adjustRightInd w:val="0"/>
      <w:spacing w:line="418" w:lineRule="exact"/>
      <w:ind w:firstLine="701"/>
      <w:jc w:val="both"/>
    </w:pPr>
    <w:rPr>
      <w:rFonts w:ascii="Arial" w:eastAsia="Times New Roman" w:hAnsi="Arial" w:cs="Arial"/>
      <w:sz w:val="24"/>
      <w:szCs w:val="24"/>
      <w:lang w:val="ru-RU" w:eastAsia="ru-RU"/>
    </w:rPr>
  </w:style>
  <w:style w:type="character" w:customStyle="1" w:styleId="FontStyle31">
    <w:name w:val="Font Style31"/>
    <w:uiPriority w:val="99"/>
    <w:rsid w:val="007871B9"/>
    <w:rPr>
      <w:rFonts w:ascii="Arial" w:hAnsi="Arial" w:cs="Arial"/>
      <w:b/>
      <w:bCs/>
      <w:spacing w:val="10"/>
      <w:sz w:val="20"/>
      <w:szCs w:val="20"/>
    </w:rPr>
  </w:style>
  <w:style w:type="character" w:customStyle="1" w:styleId="FontStyle32">
    <w:name w:val="Font Style32"/>
    <w:uiPriority w:val="99"/>
    <w:rsid w:val="007871B9"/>
    <w:rPr>
      <w:rFonts w:ascii="Arial" w:hAnsi="Arial" w:cs="Arial"/>
      <w:sz w:val="20"/>
      <w:szCs w:val="20"/>
    </w:rPr>
  </w:style>
  <w:style w:type="character" w:customStyle="1" w:styleId="FontStyle33">
    <w:name w:val="Font Style33"/>
    <w:uiPriority w:val="99"/>
    <w:rsid w:val="007871B9"/>
    <w:rPr>
      <w:rFonts w:ascii="Arial" w:hAnsi="Arial" w:cs="Arial"/>
      <w:sz w:val="20"/>
      <w:szCs w:val="20"/>
    </w:rPr>
  </w:style>
  <w:style w:type="character" w:customStyle="1" w:styleId="FontStyle34">
    <w:name w:val="Font Style34"/>
    <w:uiPriority w:val="99"/>
    <w:rsid w:val="007871B9"/>
    <w:rPr>
      <w:rFonts w:ascii="Arial" w:hAnsi="Arial" w:cs="Arial"/>
      <w:spacing w:val="10"/>
      <w:sz w:val="20"/>
      <w:szCs w:val="20"/>
    </w:rPr>
  </w:style>
  <w:style w:type="character" w:customStyle="1" w:styleId="FontStyle35">
    <w:name w:val="Font Style35"/>
    <w:uiPriority w:val="99"/>
    <w:rsid w:val="007871B9"/>
    <w:rPr>
      <w:rFonts w:ascii="Arial" w:hAnsi="Arial" w:cs="Arial"/>
      <w:sz w:val="18"/>
      <w:szCs w:val="18"/>
    </w:rPr>
  </w:style>
  <w:style w:type="character" w:customStyle="1" w:styleId="FontStyle37">
    <w:name w:val="Font Style37"/>
    <w:uiPriority w:val="99"/>
    <w:rsid w:val="007871B9"/>
    <w:rPr>
      <w:rFonts w:ascii="Arial" w:hAnsi="Arial" w:cs="Arial"/>
      <w:i/>
      <w:iCs/>
      <w:spacing w:val="20"/>
      <w:sz w:val="20"/>
      <w:szCs w:val="20"/>
    </w:rPr>
  </w:style>
  <w:style w:type="paragraph" w:customStyle="1" w:styleId="Style1">
    <w:name w:val="Style1"/>
    <w:basedOn w:val="a"/>
    <w:uiPriority w:val="99"/>
    <w:rsid w:val="007871B9"/>
    <w:pPr>
      <w:widowControl w:val="0"/>
      <w:autoSpaceDE w:val="0"/>
      <w:autoSpaceDN w:val="0"/>
      <w:adjustRightInd w:val="0"/>
      <w:jc w:val="left"/>
    </w:pPr>
    <w:rPr>
      <w:rFonts w:ascii="Arial" w:eastAsia="Times New Roman" w:hAnsi="Arial" w:cs="Arial"/>
      <w:sz w:val="24"/>
      <w:szCs w:val="24"/>
      <w:lang w:val="ru-RU" w:eastAsia="ru-RU"/>
    </w:rPr>
  </w:style>
  <w:style w:type="character" w:customStyle="1" w:styleId="FontStyle17">
    <w:name w:val="Font Style17"/>
    <w:uiPriority w:val="99"/>
    <w:rsid w:val="007871B9"/>
    <w:rPr>
      <w:rFonts w:ascii="Arial" w:hAnsi="Arial" w:cs="Arial"/>
      <w:sz w:val="20"/>
      <w:szCs w:val="20"/>
    </w:rPr>
  </w:style>
  <w:style w:type="character" w:customStyle="1" w:styleId="FontStyle18">
    <w:name w:val="Font Style18"/>
    <w:uiPriority w:val="99"/>
    <w:rsid w:val="007871B9"/>
    <w:rPr>
      <w:rFonts w:ascii="Arial" w:hAnsi="Arial" w:cs="Arial"/>
      <w:sz w:val="22"/>
      <w:szCs w:val="22"/>
    </w:rPr>
  </w:style>
  <w:style w:type="character" w:customStyle="1" w:styleId="FontStyle19">
    <w:name w:val="Font Style19"/>
    <w:uiPriority w:val="99"/>
    <w:rsid w:val="007871B9"/>
    <w:rPr>
      <w:rFonts w:ascii="Arial" w:hAnsi="Arial" w:cs="Arial"/>
      <w:i/>
      <w:iCs/>
      <w:spacing w:val="30"/>
      <w:sz w:val="20"/>
      <w:szCs w:val="20"/>
    </w:rPr>
  </w:style>
  <w:style w:type="character" w:customStyle="1" w:styleId="FontStyle20">
    <w:name w:val="Font Style20"/>
    <w:uiPriority w:val="99"/>
    <w:rsid w:val="007871B9"/>
    <w:rPr>
      <w:rFonts w:ascii="Arial" w:hAnsi="Arial" w:cs="Arial"/>
      <w:spacing w:val="10"/>
      <w:sz w:val="20"/>
      <w:szCs w:val="20"/>
    </w:rPr>
  </w:style>
  <w:style w:type="character" w:customStyle="1" w:styleId="FontStyle21">
    <w:name w:val="Font Style21"/>
    <w:uiPriority w:val="99"/>
    <w:rsid w:val="007871B9"/>
    <w:rPr>
      <w:rFonts w:ascii="Arial" w:hAnsi="Arial" w:cs="Arial"/>
      <w:sz w:val="20"/>
      <w:szCs w:val="20"/>
    </w:rPr>
  </w:style>
  <w:style w:type="character" w:customStyle="1" w:styleId="FontStyle22">
    <w:name w:val="Font Style22"/>
    <w:uiPriority w:val="99"/>
    <w:rsid w:val="007871B9"/>
    <w:rPr>
      <w:rFonts w:ascii="Arial" w:hAnsi="Arial" w:cs="Arial"/>
      <w:b/>
      <w:bCs/>
      <w:i/>
      <w:iCs/>
      <w:spacing w:val="10"/>
      <w:sz w:val="20"/>
      <w:szCs w:val="20"/>
    </w:rPr>
  </w:style>
  <w:style w:type="character" w:customStyle="1" w:styleId="FontStyle23">
    <w:name w:val="Font Style23"/>
    <w:uiPriority w:val="99"/>
    <w:rsid w:val="007871B9"/>
    <w:rPr>
      <w:rFonts w:ascii="Arial" w:hAnsi="Arial" w:cs="Arial"/>
      <w:i/>
      <w:iCs/>
      <w:spacing w:val="10"/>
      <w:sz w:val="20"/>
      <w:szCs w:val="20"/>
    </w:rPr>
  </w:style>
  <w:style w:type="character" w:customStyle="1" w:styleId="FontStyle24">
    <w:name w:val="Font Style24"/>
    <w:uiPriority w:val="99"/>
    <w:rsid w:val="007871B9"/>
    <w:rPr>
      <w:rFonts w:ascii="Arial" w:hAnsi="Arial" w:cs="Arial"/>
      <w:i/>
      <w:iCs/>
      <w:spacing w:val="20"/>
      <w:sz w:val="20"/>
      <w:szCs w:val="20"/>
    </w:rPr>
  </w:style>
  <w:style w:type="character" w:customStyle="1" w:styleId="FontStyle16">
    <w:name w:val="Font Style16"/>
    <w:uiPriority w:val="99"/>
    <w:rsid w:val="007871B9"/>
    <w:rPr>
      <w:rFonts w:ascii="Constantia" w:hAnsi="Constantia" w:cs="Constantia"/>
      <w:spacing w:val="10"/>
      <w:sz w:val="20"/>
      <w:szCs w:val="20"/>
    </w:rPr>
  </w:style>
  <w:style w:type="paragraph" w:customStyle="1" w:styleId="affffd">
    <w:name w:val="Название документа"/>
    <w:basedOn w:val="a"/>
    <w:next w:val="a"/>
    <w:autoRedefine/>
    <w:rsid w:val="007871B9"/>
    <w:pPr>
      <w:tabs>
        <w:tab w:val="right" w:pos="9360"/>
        <w:tab w:val="right" w:pos="9537"/>
      </w:tabs>
      <w:spacing w:before="240" w:after="240"/>
      <w:ind w:left="374" w:right="-521"/>
    </w:pPr>
    <w:rPr>
      <w:rFonts w:ascii="Times New Roman" w:eastAsia="Calibri" w:hAnsi="Times New Roman" w:cs="Times New Roman"/>
      <w:b/>
      <w:spacing w:val="-5"/>
      <w:kern w:val="28"/>
      <w:sz w:val="32"/>
      <w:szCs w:val="32"/>
      <w:lang w:val="en-GB"/>
    </w:rPr>
  </w:style>
  <w:style w:type="paragraph" w:customStyle="1" w:styleId="1f8">
    <w:name w:val="Обычный1 Знак Знак"/>
    <w:rsid w:val="007871B9"/>
    <w:pPr>
      <w:jc w:val="left"/>
    </w:pPr>
    <w:rPr>
      <w:rFonts w:ascii="Times New Roman" w:eastAsia="Times New Roman" w:hAnsi="Times New Roman" w:cs="Times New Roman"/>
      <w:sz w:val="24"/>
      <w:szCs w:val="20"/>
      <w:lang w:val="ru-RU" w:eastAsia="ru-RU"/>
    </w:rPr>
  </w:style>
  <w:style w:type="paragraph" w:customStyle="1" w:styleId="1f9">
    <w:name w:val="Знак Знак Знак1 Знак"/>
    <w:basedOn w:val="a"/>
    <w:rsid w:val="007871B9"/>
    <w:pPr>
      <w:jc w:val="left"/>
    </w:pPr>
    <w:rPr>
      <w:rFonts w:ascii="SimSun" w:eastAsia="SimSun" w:hAnsi="SimSun" w:cs="SimSun"/>
      <w:sz w:val="24"/>
      <w:szCs w:val="24"/>
      <w:lang w:eastAsia="zh-CN"/>
    </w:rPr>
  </w:style>
  <w:style w:type="character" w:customStyle="1" w:styleId="wT5">
    <w:name w:val="wT5"/>
    <w:rsid w:val="007871B9"/>
  </w:style>
  <w:style w:type="character" w:customStyle="1" w:styleId="wT27">
    <w:name w:val="wT27"/>
    <w:rsid w:val="007871B9"/>
  </w:style>
  <w:style w:type="paragraph" w:customStyle="1" w:styleId="wP111">
    <w:name w:val="wP111"/>
    <w:basedOn w:val="a"/>
    <w:rsid w:val="007871B9"/>
    <w:pPr>
      <w:widowControl w:val="0"/>
      <w:suppressAutoHyphens/>
      <w:spacing w:line="360" w:lineRule="auto"/>
      <w:ind w:firstLine="810"/>
      <w:jc w:val="both"/>
    </w:pPr>
    <w:rPr>
      <w:rFonts w:ascii="Times New Roman" w:eastAsia="Times New Roman" w:hAnsi="Times New Roman" w:cs="Times New Roman"/>
      <w:kern w:val="1"/>
      <w:sz w:val="24"/>
      <w:szCs w:val="24"/>
      <w:lang w:val="ru-RU" w:eastAsia="ru-RU"/>
    </w:rPr>
  </w:style>
  <w:style w:type="paragraph" w:customStyle="1" w:styleId="wP82">
    <w:name w:val="wP82"/>
    <w:basedOn w:val="a"/>
    <w:rsid w:val="007871B9"/>
    <w:pPr>
      <w:widowControl w:val="0"/>
      <w:suppressAutoHyphens/>
      <w:spacing w:line="360" w:lineRule="auto"/>
      <w:ind w:firstLine="680"/>
      <w:jc w:val="both"/>
    </w:pPr>
    <w:rPr>
      <w:rFonts w:ascii="Times New Roman" w:eastAsia="Times New Roman" w:hAnsi="Times New Roman" w:cs="Times New Roman"/>
      <w:kern w:val="2"/>
      <w:sz w:val="20"/>
      <w:szCs w:val="24"/>
      <w:lang w:val="ru-RU" w:eastAsia="ru-RU"/>
    </w:rPr>
  </w:style>
  <w:style w:type="paragraph" w:customStyle="1" w:styleId="wP107">
    <w:name w:val="wP107"/>
    <w:basedOn w:val="a"/>
    <w:rsid w:val="007871B9"/>
    <w:pPr>
      <w:widowControl w:val="0"/>
      <w:suppressAutoHyphens/>
      <w:spacing w:line="360" w:lineRule="auto"/>
      <w:ind w:left="-142" w:firstLine="1985"/>
      <w:jc w:val="both"/>
    </w:pPr>
    <w:rPr>
      <w:rFonts w:ascii="Times New Roman" w:eastAsia="Times New Roman" w:hAnsi="Times New Roman" w:cs="Times New Roman"/>
      <w:kern w:val="2"/>
      <w:sz w:val="24"/>
      <w:szCs w:val="24"/>
      <w:lang w:val="ru-RU" w:eastAsia="ru-RU"/>
    </w:rPr>
  </w:style>
  <w:style w:type="paragraph" w:customStyle="1" w:styleId="wP110">
    <w:name w:val="wP110"/>
    <w:basedOn w:val="a"/>
    <w:rsid w:val="007871B9"/>
    <w:pPr>
      <w:widowControl w:val="0"/>
      <w:suppressAutoHyphens/>
      <w:spacing w:line="360" w:lineRule="auto"/>
      <w:ind w:firstLine="810"/>
      <w:jc w:val="both"/>
    </w:pPr>
    <w:rPr>
      <w:rFonts w:ascii="Times New Roman" w:eastAsia="Times New Roman" w:hAnsi="Times New Roman" w:cs="Times New Roman"/>
      <w:kern w:val="2"/>
      <w:sz w:val="20"/>
      <w:szCs w:val="24"/>
      <w:lang w:val="ru-RU" w:eastAsia="ru-RU"/>
    </w:rPr>
  </w:style>
  <w:style w:type="character" w:customStyle="1" w:styleId="wT14">
    <w:name w:val="wT14"/>
    <w:rsid w:val="007871B9"/>
  </w:style>
  <w:style w:type="character" w:customStyle="1" w:styleId="wT19">
    <w:name w:val="wT19"/>
    <w:rsid w:val="007871B9"/>
  </w:style>
  <w:style w:type="character" w:customStyle="1" w:styleId="wT23">
    <w:name w:val="wT23"/>
    <w:rsid w:val="007871B9"/>
  </w:style>
  <w:style w:type="character" w:customStyle="1" w:styleId="wT24">
    <w:name w:val="wT24"/>
    <w:rsid w:val="007871B9"/>
  </w:style>
  <w:style w:type="character" w:customStyle="1" w:styleId="wT25">
    <w:name w:val="wT25"/>
    <w:rsid w:val="007871B9"/>
  </w:style>
  <w:style w:type="character" w:customStyle="1" w:styleId="wT26">
    <w:name w:val="wT26"/>
    <w:rsid w:val="007871B9"/>
  </w:style>
  <w:style w:type="character" w:customStyle="1" w:styleId="311">
    <w:name w:val="Основной текст с отступом 3 Знак1"/>
    <w:basedOn w:val="a0"/>
    <w:uiPriority w:val="99"/>
    <w:semiHidden/>
    <w:rsid w:val="007871B9"/>
    <w:rPr>
      <w:rFonts w:eastAsiaTheme="minorEastAsia"/>
      <w:sz w:val="16"/>
      <w:szCs w:val="16"/>
      <w:lang w:eastAsia="ru-RU"/>
    </w:rPr>
  </w:style>
  <w:style w:type="character" w:customStyle="1" w:styleId="312">
    <w:name w:val="Основной текст 3 Знак1"/>
    <w:basedOn w:val="a0"/>
    <w:uiPriority w:val="99"/>
    <w:semiHidden/>
    <w:rsid w:val="007871B9"/>
    <w:rPr>
      <w:rFonts w:eastAsiaTheme="minorEastAsia"/>
      <w:sz w:val="16"/>
      <w:szCs w:val="16"/>
      <w:lang w:eastAsia="ru-RU"/>
    </w:rPr>
  </w:style>
  <w:style w:type="character" w:customStyle="1" w:styleId="1fa">
    <w:name w:val="Схема документа Знак1"/>
    <w:basedOn w:val="a0"/>
    <w:uiPriority w:val="99"/>
    <w:semiHidden/>
    <w:rsid w:val="007871B9"/>
    <w:rPr>
      <w:rFonts w:ascii="Tahoma" w:eastAsiaTheme="minorEastAsia" w:hAnsi="Tahoma" w:cs="Tahoma"/>
      <w:sz w:val="16"/>
      <w:szCs w:val="16"/>
      <w:lang w:eastAsia="ru-RU"/>
    </w:rPr>
  </w:style>
  <w:style w:type="paragraph" w:styleId="affffe">
    <w:name w:val="TOC Heading"/>
    <w:basedOn w:val="1"/>
    <w:next w:val="a"/>
    <w:uiPriority w:val="39"/>
    <w:unhideWhenUsed/>
    <w:qFormat/>
    <w:rsid w:val="007871B9"/>
    <w:pPr>
      <w:keepLines w:val="0"/>
      <w:spacing w:before="240" w:after="60"/>
      <w:jc w:val="left"/>
      <w:outlineLvl w:val="9"/>
    </w:pPr>
    <w:rPr>
      <w:rFonts w:cs="Times New Roman"/>
      <w:color w:val="auto"/>
      <w:kern w:val="32"/>
      <w:sz w:val="32"/>
      <w:szCs w:val="32"/>
      <w:lang w:val="ru-RU"/>
    </w:rPr>
  </w:style>
  <w:style w:type="paragraph" w:customStyle="1" w:styleId="38">
    <w:name w:val="Обычный3"/>
    <w:rsid w:val="007871B9"/>
    <w:pPr>
      <w:jc w:val="left"/>
    </w:pPr>
    <w:rPr>
      <w:rFonts w:ascii="Times New Roman" w:eastAsia="Times New Roman" w:hAnsi="Times New Roman" w:cs="Times New Roman"/>
      <w:sz w:val="24"/>
      <w:szCs w:val="24"/>
      <w:lang w:val="ru-RU"/>
    </w:rPr>
  </w:style>
  <w:style w:type="character" w:customStyle="1" w:styleId="p-info">
    <w:name w:val="p-info"/>
    <w:basedOn w:val="a0"/>
    <w:rsid w:val="007871B9"/>
  </w:style>
  <w:style w:type="character" w:customStyle="1" w:styleId="mw-headline">
    <w:name w:val="mw-headline"/>
    <w:basedOn w:val="a0"/>
    <w:rsid w:val="007871B9"/>
  </w:style>
  <w:style w:type="character" w:customStyle="1" w:styleId="mw-editsection">
    <w:name w:val="mw-editsection"/>
    <w:basedOn w:val="a0"/>
    <w:rsid w:val="007871B9"/>
  </w:style>
  <w:style w:type="character" w:customStyle="1" w:styleId="mw-editsection-bracket">
    <w:name w:val="mw-editsection-bracket"/>
    <w:basedOn w:val="a0"/>
    <w:rsid w:val="007871B9"/>
  </w:style>
  <w:style w:type="character" w:customStyle="1" w:styleId="mw-editsection-divider">
    <w:name w:val="mw-editsection-divider"/>
    <w:basedOn w:val="a0"/>
    <w:rsid w:val="007871B9"/>
  </w:style>
  <w:style w:type="paragraph" w:customStyle="1" w:styleId="Heading">
    <w:name w:val="Heading"/>
    <w:rsid w:val="007871B9"/>
    <w:pPr>
      <w:widowControl w:val="0"/>
      <w:overflowPunct w:val="0"/>
      <w:autoSpaceDE w:val="0"/>
      <w:autoSpaceDN w:val="0"/>
      <w:adjustRightInd w:val="0"/>
      <w:jc w:val="left"/>
      <w:textAlignment w:val="baseline"/>
    </w:pPr>
    <w:rPr>
      <w:rFonts w:ascii="Arial" w:eastAsia="Times New Roman" w:hAnsi="Arial" w:cs="Times New Roman"/>
      <w:b/>
      <w:szCs w:val="20"/>
      <w:lang w:val="ru-RU" w:eastAsia="ru-RU"/>
    </w:rPr>
  </w:style>
  <w:style w:type="paragraph" w:customStyle="1" w:styleId="111">
    <w:name w:val="Знак Знак Знак1 Знак Знак Знак Знак Знак Знак Знак1"/>
    <w:basedOn w:val="a"/>
    <w:autoRedefine/>
    <w:uiPriority w:val="99"/>
    <w:rsid w:val="007871B9"/>
    <w:pPr>
      <w:spacing w:after="160" w:line="240" w:lineRule="exact"/>
      <w:jc w:val="left"/>
    </w:pPr>
    <w:rPr>
      <w:rFonts w:ascii="Times New Roman" w:eastAsia="SimSun" w:hAnsi="Times New Roman" w:cs="Times New Roman"/>
      <w:b/>
      <w:bCs/>
      <w:sz w:val="28"/>
      <w:szCs w:val="28"/>
    </w:rPr>
  </w:style>
  <w:style w:type="paragraph" w:customStyle="1" w:styleId="1fb">
    <w:name w:val="Без интервала1"/>
    <w:uiPriority w:val="99"/>
    <w:qFormat/>
    <w:rsid w:val="007871B9"/>
    <w:pPr>
      <w:jc w:val="left"/>
    </w:pPr>
    <w:rPr>
      <w:rFonts w:ascii="Calibri" w:eastAsia="Times New Roman" w:hAnsi="Calibri" w:cs="Times New Roman"/>
      <w:lang w:val="ru-RU" w:eastAsia="ru-RU"/>
    </w:rPr>
  </w:style>
  <w:style w:type="paragraph" w:customStyle="1" w:styleId="39">
    <w:name w:val="Заголовок 3к"/>
    <w:basedOn w:val="a"/>
    <w:uiPriority w:val="99"/>
    <w:rsid w:val="007871B9"/>
    <w:pPr>
      <w:keepNext/>
      <w:spacing w:before="120" w:after="240"/>
      <w:ind w:left="1474" w:hanging="737"/>
      <w:jc w:val="both"/>
      <w:outlineLvl w:val="1"/>
    </w:pPr>
    <w:rPr>
      <w:rFonts w:ascii="Arial" w:eastAsia="Times New Roman" w:hAnsi="Arial" w:cs="Times New Roman"/>
      <w:b/>
      <w:bCs/>
      <w:sz w:val="24"/>
      <w:szCs w:val="24"/>
    </w:rPr>
  </w:style>
  <w:style w:type="character" w:customStyle="1" w:styleId="1fc">
    <w:name w:val="Основной текст с отступом Знак1 Знак Знак"/>
    <w:aliases w:val="Знак Знак4 Знак Знак,Основной текст с отступом Знак Знак3 Знак Знак,Знак Знак1 Знак3 Знак Знак,Знак Знак Знак Знак Знак Знак, Знак Знак Знак Знак, Знак Знак Знак Знак Знак Знак Знак"/>
    <w:locked/>
    <w:rsid w:val="007871B9"/>
    <w:rPr>
      <w:b/>
      <w:sz w:val="18"/>
      <w:szCs w:val="24"/>
      <w:lang w:val="ru-RU" w:eastAsia="ru-RU" w:bidi="ar-SA"/>
    </w:rPr>
  </w:style>
  <w:style w:type="paragraph" w:customStyle="1" w:styleId="-">
    <w:name w:val="Таблица-заголовок"/>
    <w:basedOn w:val="a"/>
    <w:rsid w:val="007871B9"/>
    <w:pPr>
      <w:widowControl w:val="0"/>
      <w:spacing w:before="60" w:after="60"/>
      <w:jc w:val="left"/>
    </w:pPr>
    <w:rPr>
      <w:rFonts w:ascii="Arial" w:eastAsia="Times New Roman" w:hAnsi="Arial" w:cs="Times New Roman"/>
      <w:b/>
      <w:snapToGrid w:val="0"/>
      <w:sz w:val="18"/>
      <w:szCs w:val="24"/>
    </w:rPr>
  </w:style>
  <w:style w:type="paragraph" w:customStyle="1" w:styleId="-0">
    <w:name w:val="Таблица-Название"/>
    <w:basedOn w:val="a"/>
    <w:rsid w:val="007871B9"/>
    <w:pPr>
      <w:keepNext/>
      <w:keepLines/>
      <w:spacing w:before="120" w:after="120"/>
      <w:ind w:left="2268" w:hanging="2268"/>
      <w:jc w:val="both"/>
    </w:pPr>
    <w:rPr>
      <w:rFonts w:ascii="Arial" w:eastAsia="Times New Roman" w:hAnsi="Arial" w:cs="Times New Roman"/>
      <w:b/>
      <w:snapToGrid w:val="0"/>
      <w:kern w:val="16"/>
      <w:sz w:val="24"/>
      <w:szCs w:val="24"/>
    </w:rPr>
  </w:style>
  <w:style w:type="paragraph" w:customStyle="1" w:styleId="-1">
    <w:name w:val="Таблица-Текст"/>
    <w:basedOn w:val="a"/>
    <w:rsid w:val="007871B9"/>
    <w:pPr>
      <w:widowControl w:val="0"/>
      <w:spacing w:before="40" w:after="40"/>
      <w:jc w:val="both"/>
    </w:pPr>
    <w:rPr>
      <w:rFonts w:ascii="Arial" w:eastAsia="Times New Roman" w:hAnsi="Arial" w:cs="Times New Roman"/>
      <w:snapToGrid w:val="0"/>
      <w:sz w:val="16"/>
      <w:szCs w:val="24"/>
    </w:rPr>
  </w:style>
  <w:style w:type="paragraph" w:customStyle="1" w:styleId="Indent1">
    <w:name w:val="Indent 1"/>
    <w:basedOn w:val="a"/>
    <w:rsid w:val="007871B9"/>
    <w:pPr>
      <w:ind w:left="720"/>
      <w:jc w:val="both"/>
    </w:pPr>
    <w:rPr>
      <w:rFonts w:ascii="Arial" w:eastAsia="Times New Roman" w:hAnsi="Arial" w:cs="Times New Roman"/>
      <w:szCs w:val="24"/>
      <w:lang w:eastAsia="ja-JP"/>
    </w:rPr>
  </w:style>
  <w:style w:type="paragraph" w:customStyle="1" w:styleId="pboth">
    <w:name w:val="pboth"/>
    <w:basedOn w:val="a"/>
    <w:rsid w:val="007871B9"/>
    <w:pPr>
      <w:spacing w:before="100" w:beforeAutospacing="1" w:after="100" w:afterAutospacing="1"/>
      <w:jc w:val="left"/>
    </w:pPr>
    <w:rPr>
      <w:rFonts w:ascii="Times New Roman" w:eastAsia="Times New Roman" w:hAnsi="Times New Roman" w:cs="Times New Roman"/>
      <w:sz w:val="24"/>
      <w:szCs w:val="24"/>
    </w:rPr>
  </w:style>
  <w:style w:type="paragraph" w:customStyle="1" w:styleId="320">
    <w:name w:val="Основной текст с отступом 32"/>
    <w:basedOn w:val="a"/>
    <w:rsid w:val="007871B9"/>
    <w:pPr>
      <w:suppressAutoHyphens/>
      <w:spacing w:after="120"/>
      <w:ind w:left="283"/>
      <w:jc w:val="left"/>
    </w:pPr>
    <w:rPr>
      <w:rFonts w:ascii="Times New Roman" w:eastAsia="Times New Roman" w:hAnsi="Times New Roman" w:cs="Times New Roman"/>
      <w:sz w:val="16"/>
      <w:szCs w:val="16"/>
      <w:lang w:val="ru-RU" w:eastAsia="ar-SA"/>
    </w:rPr>
  </w:style>
  <w:style w:type="paragraph" w:customStyle="1" w:styleId="313">
    <w:name w:val="Основной текст с отступом 31"/>
    <w:basedOn w:val="a"/>
    <w:rsid w:val="007871B9"/>
    <w:pPr>
      <w:suppressAutoHyphens/>
      <w:ind w:firstLine="1418"/>
      <w:jc w:val="both"/>
    </w:pPr>
    <w:rPr>
      <w:rFonts w:ascii="Times New Roman" w:eastAsia="Times New Roman" w:hAnsi="Times New Roman" w:cs="Times New Roman"/>
      <w:sz w:val="28"/>
      <w:szCs w:val="20"/>
      <w:lang w:val="ru-RU" w:eastAsia="ar-SA"/>
    </w:rPr>
  </w:style>
  <w:style w:type="paragraph" w:customStyle="1" w:styleId="220">
    <w:name w:val="Основной текст 22"/>
    <w:basedOn w:val="a"/>
    <w:rsid w:val="007871B9"/>
    <w:pPr>
      <w:suppressAutoHyphens/>
      <w:spacing w:after="120" w:line="480" w:lineRule="auto"/>
      <w:jc w:val="left"/>
    </w:pPr>
    <w:rPr>
      <w:rFonts w:ascii="Times New Roman" w:eastAsia="Times New Roman" w:hAnsi="Times New Roman" w:cs="Times New Roman"/>
      <w:sz w:val="20"/>
      <w:szCs w:val="20"/>
      <w:lang w:val="ru-RU" w:eastAsia="ar-SA"/>
    </w:rPr>
  </w:style>
  <w:style w:type="paragraph" w:customStyle="1" w:styleId="style23">
    <w:name w:val="style23"/>
    <w:basedOn w:val="a"/>
    <w:rsid w:val="007871B9"/>
    <w:pPr>
      <w:spacing w:before="100" w:beforeAutospacing="1" w:after="100" w:afterAutospacing="1"/>
      <w:jc w:val="left"/>
    </w:pPr>
    <w:rPr>
      <w:rFonts w:ascii="Times New Roman" w:eastAsia="Times New Roman" w:hAnsi="Times New Roman" w:cs="Times New Roman"/>
      <w:sz w:val="24"/>
      <w:szCs w:val="24"/>
    </w:rPr>
  </w:style>
  <w:style w:type="paragraph" w:customStyle="1" w:styleId="style27">
    <w:name w:val="style27"/>
    <w:basedOn w:val="a"/>
    <w:rsid w:val="007871B9"/>
    <w:pPr>
      <w:spacing w:before="100" w:beforeAutospacing="1" w:after="100" w:afterAutospacing="1"/>
      <w:jc w:val="left"/>
    </w:pPr>
    <w:rPr>
      <w:rFonts w:ascii="Times New Roman" w:eastAsia="Times New Roman" w:hAnsi="Times New Roman" w:cs="Times New Roman"/>
      <w:sz w:val="24"/>
      <w:szCs w:val="24"/>
    </w:rPr>
  </w:style>
  <w:style w:type="paragraph" w:customStyle="1" w:styleId="wP33">
    <w:name w:val="wP33"/>
    <w:basedOn w:val="a"/>
    <w:rsid w:val="007871B9"/>
    <w:pPr>
      <w:widowControl w:val="0"/>
      <w:suppressAutoHyphens/>
    </w:pPr>
    <w:rPr>
      <w:rFonts w:ascii="Times New Roman" w:eastAsia="Times New Roman" w:hAnsi="Times New Roman" w:cs="Times New Roman"/>
      <w:kern w:val="1"/>
      <w:sz w:val="24"/>
      <w:szCs w:val="24"/>
      <w:lang w:val="ru-RU" w:eastAsia="ru-RU"/>
    </w:rPr>
  </w:style>
  <w:style w:type="paragraph" w:customStyle="1" w:styleId="wP67">
    <w:name w:val="wP67"/>
    <w:basedOn w:val="a"/>
    <w:rsid w:val="007871B9"/>
    <w:pPr>
      <w:widowControl w:val="0"/>
      <w:suppressAutoHyphens/>
      <w:spacing w:line="360" w:lineRule="auto"/>
      <w:ind w:right="-96" w:firstLine="1134"/>
      <w:jc w:val="both"/>
    </w:pPr>
    <w:rPr>
      <w:rFonts w:ascii="Times New Roman" w:eastAsia="Times New Roman" w:hAnsi="Times New Roman" w:cs="Times New Roman"/>
      <w:kern w:val="1"/>
      <w:sz w:val="24"/>
      <w:szCs w:val="24"/>
      <w:lang w:val="ru-RU" w:eastAsia="ru-RU"/>
    </w:rPr>
  </w:style>
  <w:style w:type="character" w:customStyle="1" w:styleId="note">
    <w:name w:val="note"/>
    <w:basedOn w:val="a0"/>
    <w:rsid w:val="007871B9"/>
  </w:style>
  <w:style w:type="paragraph" w:customStyle="1" w:styleId="style35">
    <w:name w:val="style35"/>
    <w:basedOn w:val="a"/>
    <w:rsid w:val="007871B9"/>
    <w:pPr>
      <w:spacing w:before="100" w:beforeAutospacing="1" w:after="100" w:afterAutospacing="1"/>
      <w:jc w:val="left"/>
    </w:pPr>
    <w:rPr>
      <w:rFonts w:ascii="Times New Roman" w:eastAsia="Times New Roman" w:hAnsi="Times New Roman" w:cs="Times New Roman"/>
      <w:sz w:val="24"/>
      <w:szCs w:val="24"/>
    </w:rPr>
  </w:style>
  <w:style w:type="paragraph" w:customStyle="1" w:styleId="ft5905">
    <w:name w:val="ft5905"/>
    <w:basedOn w:val="a"/>
    <w:rsid w:val="007871B9"/>
    <w:pPr>
      <w:spacing w:before="100" w:beforeAutospacing="1" w:after="100" w:afterAutospacing="1"/>
      <w:jc w:val="left"/>
    </w:pPr>
    <w:rPr>
      <w:rFonts w:ascii="Times New Roman" w:eastAsia="Times New Roman" w:hAnsi="Times New Roman" w:cs="Times New Roman"/>
      <w:sz w:val="24"/>
      <w:szCs w:val="24"/>
    </w:rPr>
  </w:style>
  <w:style w:type="paragraph" w:customStyle="1" w:styleId="ft5906">
    <w:name w:val="ft5906"/>
    <w:basedOn w:val="a"/>
    <w:rsid w:val="007871B9"/>
    <w:pPr>
      <w:spacing w:before="100" w:beforeAutospacing="1" w:after="100" w:afterAutospacing="1"/>
      <w:jc w:val="left"/>
    </w:pPr>
    <w:rPr>
      <w:rFonts w:ascii="Times New Roman" w:eastAsia="Times New Roman" w:hAnsi="Times New Roman" w:cs="Times New Roman"/>
      <w:sz w:val="24"/>
      <w:szCs w:val="24"/>
    </w:rPr>
  </w:style>
  <w:style w:type="paragraph" w:customStyle="1" w:styleId="ft5904">
    <w:name w:val="ft5904"/>
    <w:basedOn w:val="a"/>
    <w:rsid w:val="007871B9"/>
    <w:pPr>
      <w:spacing w:before="100" w:beforeAutospacing="1" w:after="100" w:afterAutospacing="1"/>
      <w:jc w:val="left"/>
    </w:pPr>
    <w:rPr>
      <w:rFonts w:ascii="Times New Roman" w:eastAsia="Times New Roman" w:hAnsi="Times New Roman" w:cs="Times New Roman"/>
      <w:sz w:val="24"/>
      <w:szCs w:val="24"/>
    </w:rPr>
  </w:style>
  <w:style w:type="paragraph" w:customStyle="1" w:styleId="ft5907">
    <w:name w:val="ft5907"/>
    <w:basedOn w:val="a"/>
    <w:rsid w:val="007871B9"/>
    <w:pPr>
      <w:spacing w:before="100" w:beforeAutospacing="1" w:after="100" w:afterAutospacing="1"/>
      <w:jc w:val="left"/>
    </w:pPr>
    <w:rPr>
      <w:rFonts w:ascii="Times New Roman" w:eastAsia="Times New Roman" w:hAnsi="Times New Roman" w:cs="Times New Roman"/>
      <w:sz w:val="24"/>
      <w:szCs w:val="24"/>
    </w:rPr>
  </w:style>
  <w:style w:type="paragraph" w:customStyle="1" w:styleId="afffff">
    <w:name w:val="ОснТекст"/>
    <w:uiPriority w:val="99"/>
    <w:qFormat/>
    <w:rsid w:val="007871B9"/>
    <w:pPr>
      <w:ind w:firstLine="709"/>
      <w:jc w:val="both"/>
    </w:pPr>
    <w:rPr>
      <w:rFonts w:ascii="Times New Roman" w:eastAsia="Times New Roman" w:hAnsi="Times New Roman" w:cs="Times New Roman"/>
      <w:sz w:val="20"/>
      <w:szCs w:val="20"/>
      <w:lang w:val="ru-RU" w:eastAsia="ru-RU"/>
    </w:rPr>
  </w:style>
  <w:style w:type="paragraph" w:customStyle="1" w:styleId="First">
    <w:name w:val="FirstОснТекст"/>
    <w:basedOn w:val="afffff"/>
    <w:next w:val="afffff"/>
    <w:uiPriority w:val="99"/>
    <w:rsid w:val="007871B9"/>
    <w:pPr>
      <w:spacing w:before="160"/>
      <w:ind w:firstLine="0"/>
    </w:pPr>
  </w:style>
  <w:style w:type="character" w:customStyle="1" w:styleId="afffff0">
    <w:name w:val="ОснТекст Знак"/>
    <w:uiPriority w:val="99"/>
    <w:qFormat/>
    <w:rsid w:val="007871B9"/>
    <w:rPr>
      <w:lang w:val="ru-RU" w:eastAsia="ru-RU" w:bidi="ar-SA"/>
    </w:rPr>
  </w:style>
  <w:style w:type="paragraph" w:customStyle="1" w:styleId="2f3">
    <w:name w:val="Знак2"/>
    <w:basedOn w:val="a"/>
    <w:rsid w:val="007871B9"/>
    <w:pPr>
      <w:spacing w:after="160" w:line="240" w:lineRule="exact"/>
      <w:jc w:val="left"/>
    </w:pPr>
    <w:rPr>
      <w:rFonts w:ascii="Verdana" w:eastAsia="Times New Roman" w:hAnsi="Verdana" w:cs="Times New Roman"/>
      <w:sz w:val="20"/>
      <w:szCs w:val="20"/>
    </w:rPr>
  </w:style>
  <w:style w:type="character" w:customStyle="1" w:styleId="First0">
    <w:name w:val="FirstОснТекст Знак"/>
    <w:uiPriority w:val="99"/>
    <w:rsid w:val="007871B9"/>
    <w:rPr>
      <w:lang w:val="ru-RU" w:eastAsia="ru-RU" w:bidi="ar-SA"/>
    </w:rPr>
  </w:style>
  <w:style w:type="paragraph" w:customStyle="1" w:styleId="First1">
    <w:name w:val="FirstОснТекст:"/>
    <w:basedOn w:val="First"/>
    <w:next w:val="afffff"/>
    <w:uiPriority w:val="99"/>
    <w:rsid w:val="007871B9"/>
    <w:pPr>
      <w:spacing w:before="240" w:after="120"/>
    </w:pPr>
  </w:style>
  <w:style w:type="paragraph" w:customStyle="1" w:styleId="afffff1">
    <w:name w:val="Врезанная сноска"/>
    <w:basedOn w:val="afffff"/>
    <w:next w:val="First"/>
    <w:uiPriority w:val="99"/>
    <w:rsid w:val="007871B9"/>
    <w:pPr>
      <w:spacing w:before="120"/>
      <w:ind w:left="851" w:firstLine="0"/>
      <w:jc w:val="left"/>
    </w:pPr>
    <w:rPr>
      <w:i/>
      <w:sz w:val="16"/>
    </w:rPr>
  </w:style>
  <w:style w:type="character" w:customStyle="1" w:styleId="afffff2">
    <w:name w:val="Врезанная сноска Знак"/>
    <w:uiPriority w:val="99"/>
    <w:rsid w:val="007871B9"/>
    <w:rPr>
      <w:i/>
      <w:sz w:val="16"/>
      <w:lang w:val="ru-RU" w:eastAsia="ru-RU" w:bidi="ar-SA"/>
    </w:rPr>
  </w:style>
  <w:style w:type="paragraph" w:customStyle="1" w:styleId="afffff3">
    <w:name w:val="Единица измерения"/>
    <w:basedOn w:val="afffff"/>
    <w:next w:val="afffff4"/>
    <w:rsid w:val="007871B9"/>
    <w:pPr>
      <w:spacing w:before="60" w:after="40"/>
      <w:ind w:firstLine="0"/>
      <w:jc w:val="right"/>
    </w:pPr>
    <w:rPr>
      <w:sz w:val="16"/>
    </w:rPr>
  </w:style>
  <w:style w:type="paragraph" w:customStyle="1" w:styleId="afffff4">
    <w:name w:val="ШапкаТаблицы"/>
    <w:basedOn w:val="afffff"/>
    <w:next w:val="afffff5"/>
    <w:rsid w:val="007871B9"/>
    <w:pPr>
      <w:ind w:firstLine="0"/>
      <w:jc w:val="center"/>
    </w:pPr>
    <w:rPr>
      <w:sz w:val="16"/>
    </w:rPr>
  </w:style>
  <w:style w:type="paragraph" w:customStyle="1" w:styleId="afffff5">
    <w:name w:val="Боковик"/>
    <w:basedOn w:val="afffff"/>
    <w:uiPriority w:val="99"/>
    <w:rsid w:val="007871B9"/>
    <w:pPr>
      <w:ind w:firstLine="0"/>
      <w:jc w:val="left"/>
    </w:pPr>
    <w:rPr>
      <w:sz w:val="16"/>
    </w:rPr>
  </w:style>
  <w:style w:type="character" w:customStyle="1" w:styleId="afffff6">
    <w:name w:val="Боковик Знак"/>
    <w:uiPriority w:val="99"/>
    <w:rsid w:val="007871B9"/>
    <w:rPr>
      <w:sz w:val="16"/>
      <w:lang w:val="ru-RU" w:eastAsia="ru-RU" w:bidi="ar-SA"/>
    </w:rPr>
  </w:style>
  <w:style w:type="character" w:customStyle="1" w:styleId="afffff7">
    <w:name w:val="ШапкаТаблицы Знак"/>
    <w:uiPriority w:val="99"/>
    <w:rsid w:val="007871B9"/>
    <w:rPr>
      <w:sz w:val="16"/>
      <w:lang w:val="ru-RU" w:eastAsia="ru-RU" w:bidi="ar-SA"/>
    </w:rPr>
  </w:style>
  <w:style w:type="character" w:customStyle="1" w:styleId="afffff8">
    <w:name w:val="Единица измерения Знак"/>
    <w:uiPriority w:val="99"/>
    <w:rsid w:val="007871B9"/>
    <w:rPr>
      <w:sz w:val="16"/>
      <w:lang w:val="ru-RU" w:eastAsia="ru-RU" w:bidi="ar-SA"/>
    </w:rPr>
  </w:style>
  <w:style w:type="paragraph" w:customStyle="1" w:styleId="afffff9">
    <w:name w:val="Наименование"/>
    <w:basedOn w:val="afffff"/>
    <w:next w:val="afffff"/>
    <w:rsid w:val="007871B9"/>
    <w:pPr>
      <w:spacing w:before="360" w:after="80"/>
      <w:ind w:firstLine="0"/>
      <w:jc w:val="center"/>
    </w:pPr>
    <w:rPr>
      <w:b/>
      <w:sz w:val="24"/>
    </w:rPr>
  </w:style>
  <w:style w:type="character" w:customStyle="1" w:styleId="afffffa">
    <w:name w:val="Наименование Знак"/>
    <w:uiPriority w:val="99"/>
    <w:rsid w:val="007871B9"/>
    <w:rPr>
      <w:b/>
      <w:sz w:val="24"/>
      <w:lang w:val="ru-RU" w:eastAsia="ru-RU" w:bidi="ar-SA"/>
    </w:rPr>
  </w:style>
  <w:style w:type="paragraph" w:customStyle="1" w:styleId="afffffb">
    <w:name w:val="ОснТекст:"/>
    <w:basedOn w:val="afffff"/>
    <w:next w:val="a"/>
    <w:uiPriority w:val="99"/>
    <w:rsid w:val="007871B9"/>
    <w:pPr>
      <w:spacing w:after="120"/>
    </w:pPr>
  </w:style>
  <w:style w:type="character" w:customStyle="1" w:styleId="afffffc">
    <w:name w:val="ОснТекст: Знак"/>
    <w:basedOn w:val="afffff0"/>
    <w:uiPriority w:val="99"/>
    <w:rsid w:val="007871B9"/>
    <w:rPr>
      <w:lang w:val="ru-RU" w:eastAsia="ru-RU" w:bidi="ar-SA"/>
    </w:rPr>
  </w:style>
  <w:style w:type="paragraph" w:customStyle="1" w:styleId="afffffd">
    <w:name w:val="Примечание"/>
    <w:basedOn w:val="afffff"/>
    <w:next w:val="First"/>
    <w:uiPriority w:val="99"/>
    <w:rsid w:val="007871B9"/>
    <w:pPr>
      <w:spacing w:before="240" w:after="120"/>
      <w:ind w:firstLine="0"/>
      <w:jc w:val="left"/>
    </w:pPr>
    <w:rPr>
      <w:i/>
      <w:sz w:val="16"/>
    </w:rPr>
  </w:style>
  <w:style w:type="character" w:customStyle="1" w:styleId="afffffe">
    <w:name w:val="Примечание Знак"/>
    <w:uiPriority w:val="99"/>
    <w:rsid w:val="007871B9"/>
    <w:rPr>
      <w:i/>
      <w:sz w:val="16"/>
      <w:lang w:val="ru-RU" w:eastAsia="ru-RU" w:bidi="ar-SA"/>
    </w:rPr>
  </w:style>
  <w:style w:type="paragraph" w:customStyle="1" w:styleId="affffff">
    <w:name w:val="График"/>
    <w:basedOn w:val="afffff"/>
    <w:next w:val="afffff"/>
    <w:uiPriority w:val="99"/>
    <w:rsid w:val="007871B9"/>
    <w:pPr>
      <w:spacing w:before="120"/>
      <w:ind w:firstLine="0"/>
      <w:jc w:val="center"/>
    </w:pPr>
  </w:style>
  <w:style w:type="character" w:customStyle="1" w:styleId="affffff0">
    <w:name w:val="График Знак"/>
    <w:basedOn w:val="afffff0"/>
    <w:uiPriority w:val="99"/>
    <w:rsid w:val="007871B9"/>
    <w:rPr>
      <w:lang w:val="ru-RU" w:eastAsia="ru-RU" w:bidi="ar-SA"/>
    </w:rPr>
  </w:style>
  <w:style w:type="paragraph" w:customStyle="1" w:styleId="affffff1">
    <w:name w:val="Столбец"/>
    <w:basedOn w:val="afffff"/>
    <w:uiPriority w:val="99"/>
    <w:rsid w:val="007871B9"/>
    <w:pPr>
      <w:ind w:firstLine="0"/>
      <w:jc w:val="right"/>
    </w:pPr>
    <w:rPr>
      <w:sz w:val="16"/>
    </w:rPr>
  </w:style>
  <w:style w:type="character" w:customStyle="1" w:styleId="affffff2">
    <w:name w:val="Столбец Знак"/>
    <w:uiPriority w:val="99"/>
    <w:rsid w:val="007871B9"/>
    <w:rPr>
      <w:sz w:val="16"/>
      <w:lang w:val="ru-RU" w:eastAsia="ru-RU" w:bidi="ar-SA"/>
    </w:rPr>
  </w:style>
  <w:style w:type="paragraph" w:customStyle="1" w:styleId="affffff3">
    <w:name w:val="Оснтекст"/>
    <w:uiPriority w:val="99"/>
    <w:rsid w:val="007871B9"/>
    <w:pPr>
      <w:ind w:left="397" w:hanging="397"/>
      <w:jc w:val="both"/>
    </w:pPr>
    <w:rPr>
      <w:rFonts w:ascii="Times New Roman" w:eastAsia="Times New Roman" w:hAnsi="Times New Roman" w:cs="Times New Roman"/>
      <w:noProof/>
      <w:sz w:val="20"/>
      <w:szCs w:val="20"/>
      <w:lang w:val="ru-RU" w:eastAsia="ru-RU"/>
    </w:rPr>
  </w:style>
  <w:style w:type="paragraph" w:customStyle="1" w:styleId="1fd">
    <w:name w:val="Заголов 1"/>
    <w:basedOn w:val="1"/>
    <w:next w:val="First"/>
    <w:uiPriority w:val="99"/>
    <w:rsid w:val="007871B9"/>
    <w:pPr>
      <w:keepLines w:val="0"/>
      <w:pageBreakBefore/>
      <w:pBdr>
        <w:bottom w:val="single" w:sz="18" w:space="1" w:color="C0C0C0"/>
      </w:pBdr>
      <w:spacing w:after="320"/>
      <w:jc w:val="left"/>
    </w:pPr>
    <w:rPr>
      <w:rFonts w:ascii="Arial" w:eastAsia="Times New Roman" w:hAnsi="Arial" w:cs="Times New Roman"/>
      <w:bCs w:val="0"/>
      <w:color w:val="auto"/>
      <w:kern w:val="28"/>
      <w:sz w:val="32"/>
      <w:szCs w:val="20"/>
      <w:lang w:val="ru-RU" w:eastAsia="ru-RU"/>
    </w:rPr>
  </w:style>
  <w:style w:type="paragraph" w:customStyle="1" w:styleId="2f4">
    <w:name w:val="Заголов 2"/>
    <w:basedOn w:val="2"/>
    <w:next w:val="First"/>
    <w:uiPriority w:val="99"/>
    <w:rsid w:val="007871B9"/>
    <w:pPr>
      <w:spacing w:before="320" w:after="200"/>
      <w:ind w:firstLine="0"/>
      <w:jc w:val="left"/>
    </w:pPr>
    <w:rPr>
      <w:rFonts w:ascii="Arial" w:hAnsi="Arial"/>
      <w:b/>
      <w:sz w:val="24"/>
    </w:rPr>
  </w:style>
  <w:style w:type="character" w:customStyle="1" w:styleId="2f5">
    <w:name w:val="Заголов 2 Знак"/>
    <w:uiPriority w:val="99"/>
    <w:rsid w:val="007871B9"/>
    <w:rPr>
      <w:rFonts w:ascii="Arial" w:hAnsi="Arial"/>
      <w:b/>
      <w:sz w:val="24"/>
      <w:lang w:val="ru-RU" w:eastAsia="ru-RU" w:bidi="ar-SA"/>
    </w:rPr>
  </w:style>
  <w:style w:type="paragraph" w:customStyle="1" w:styleId="3a">
    <w:name w:val="Заголов 3"/>
    <w:basedOn w:val="afffff"/>
    <w:next w:val="First"/>
    <w:rsid w:val="007871B9"/>
    <w:pPr>
      <w:spacing w:before="213" w:after="142"/>
      <w:ind w:firstLine="0"/>
      <w:outlineLvl w:val="2"/>
    </w:pPr>
    <w:rPr>
      <w:rFonts w:ascii="Arial" w:hAnsi="Arial"/>
      <w:b/>
    </w:rPr>
  </w:style>
  <w:style w:type="character" w:customStyle="1" w:styleId="3b">
    <w:name w:val="Заголов 3 Знак"/>
    <w:rsid w:val="007871B9"/>
    <w:rPr>
      <w:rFonts w:ascii="Arial" w:hAnsi="Arial"/>
      <w:b/>
      <w:lang w:val="ru-RU" w:eastAsia="ru-RU" w:bidi="ar-SA"/>
    </w:rPr>
  </w:style>
  <w:style w:type="paragraph" w:customStyle="1" w:styleId="affffff4">
    <w:name w:val="Перечисление"/>
    <w:basedOn w:val="affffff3"/>
    <w:uiPriority w:val="99"/>
    <w:rsid w:val="007871B9"/>
    <w:pPr>
      <w:spacing w:before="60" w:after="60"/>
      <w:ind w:left="567" w:hanging="567"/>
    </w:pPr>
  </w:style>
  <w:style w:type="paragraph" w:customStyle="1" w:styleId="ShTab">
    <w:name w:val="ShTab"/>
    <w:basedOn w:val="a"/>
    <w:uiPriority w:val="99"/>
    <w:rsid w:val="007871B9"/>
    <w:rPr>
      <w:rFonts w:ascii="Arial" w:eastAsia="Times New Roman" w:hAnsi="Arial" w:cs="Times New Roman"/>
      <w:sz w:val="20"/>
      <w:szCs w:val="20"/>
      <w:lang w:val="ru-RU" w:eastAsia="ru-RU"/>
    </w:rPr>
  </w:style>
  <w:style w:type="paragraph" w:customStyle="1" w:styleId="2f6">
    <w:name w:val="Заголов2"/>
    <w:basedOn w:val="2"/>
    <w:next w:val="First"/>
    <w:uiPriority w:val="99"/>
    <w:rsid w:val="007871B9"/>
    <w:pPr>
      <w:spacing w:before="400" w:after="160"/>
      <w:ind w:firstLine="0"/>
      <w:jc w:val="left"/>
      <w:outlineLvl w:val="9"/>
    </w:pPr>
    <w:rPr>
      <w:rFonts w:ascii="Arial" w:hAnsi="Arial"/>
      <w:b/>
      <w:sz w:val="28"/>
    </w:rPr>
  </w:style>
  <w:style w:type="paragraph" w:customStyle="1" w:styleId="First2">
    <w:name w:val="First"/>
    <w:basedOn w:val="afffff"/>
    <w:next w:val="afffff"/>
    <w:uiPriority w:val="99"/>
    <w:rsid w:val="007871B9"/>
    <w:pPr>
      <w:autoSpaceDE w:val="0"/>
      <w:autoSpaceDN w:val="0"/>
      <w:spacing w:before="160"/>
      <w:ind w:firstLine="0"/>
    </w:pPr>
    <w:rPr>
      <w:rFonts w:ascii="Arial" w:hAnsi="Arial" w:cs="Arial"/>
    </w:rPr>
  </w:style>
  <w:style w:type="paragraph" w:customStyle="1" w:styleId="Bok">
    <w:name w:val="Bok"/>
    <w:basedOn w:val="a"/>
    <w:uiPriority w:val="99"/>
    <w:rsid w:val="007871B9"/>
    <w:pPr>
      <w:jc w:val="left"/>
    </w:pPr>
    <w:rPr>
      <w:rFonts w:ascii="KZ Arial" w:eastAsia="Times New Roman" w:hAnsi="KZ Arial" w:cs="Times New Roman"/>
      <w:sz w:val="18"/>
      <w:szCs w:val="20"/>
      <w:lang w:val="ru-RU" w:eastAsia="ru-RU"/>
    </w:rPr>
  </w:style>
  <w:style w:type="paragraph" w:customStyle="1" w:styleId="0011">
    <w:name w:val="Строка001_1"/>
    <w:uiPriority w:val="99"/>
    <w:rsid w:val="007871B9"/>
    <w:pPr>
      <w:shd w:val="clear" w:color="C0C0C0" w:fill="FFFFFF"/>
      <w:autoSpaceDE w:val="0"/>
      <w:autoSpaceDN w:val="0"/>
      <w:jc w:val="left"/>
    </w:pPr>
    <w:rPr>
      <w:rFonts w:ascii="NewtonCTT" w:eastAsia="Times New Roman" w:hAnsi="NewtonCTT" w:cs="NewtonCTT"/>
      <w:sz w:val="16"/>
      <w:szCs w:val="16"/>
      <w:lang w:val="ru-RU" w:eastAsia="ru-RU"/>
    </w:rPr>
  </w:style>
  <w:style w:type="paragraph" w:customStyle="1" w:styleId="First10">
    <w:name w:val="First1"/>
    <w:basedOn w:val="First2"/>
    <w:next w:val="afffff"/>
    <w:uiPriority w:val="99"/>
    <w:rsid w:val="007871B9"/>
    <w:pPr>
      <w:spacing w:before="240" w:after="120"/>
    </w:pPr>
    <w:rPr>
      <w:noProof/>
      <w:lang w:val="en-US"/>
    </w:rPr>
  </w:style>
  <w:style w:type="character" w:customStyle="1" w:styleId="Iniiaiieoeoo">
    <w:name w:val="Iniiaiie o?eoo"/>
    <w:uiPriority w:val="99"/>
    <w:rsid w:val="007871B9"/>
  </w:style>
  <w:style w:type="paragraph" w:customStyle="1" w:styleId="F">
    <w:name w:val="Обычный/F"/>
    <w:uiPriority w:val="99"/>
    <w:rsid w:val="007871B9"/>
    <w:pPr>
      <w:autoSpaceDE w:val="0"/>
      <w:autoSpaceDN w:val="0"/>
      <w:jc w:val="left"/>
    </w:pPr>
    <w:rPr>
      <w:rFonts w:ascii="Arial" w:eastAsia="Times New Roman" w:hAnsi="Arial" w:cs="Arial"/>
      <w:sz w:val="20"/>
      <w:szCs w:val="20"/>
      <w:lang w:val="ru-RU" w:eastAsia="ru-RU"/>
    </w:rPr>
  </w:style>
  <w:style w:type="paragraph" w:styleId="2f7">
    <w:name w:val="List 2"/>
    <w:basedOn w:val="a"/>
    <w:uiPriority w:val="99"/>
    <w:rsid w:val="007871B9"/>
    <w:pPr>
      <w:ind w:left="720" w:hanging="360"/>
      <w:jc w:val="left"/>
    </w:pPr>
    <w:rPr>
      <w:rFonts w:ascii="Arial" w:eastAsia="Times New Roman" w:hAnsi="Arial" w:cs="Times New Roman"/>
      <w:sz w:val="20"/>
      <w:szCs w:val="24"/>
      <w:lang w:val="ru-RU" w:eastAsia="ru-RU"/>
    </w:rPr>
  </w:style>
  <w:style w:type="paragraph" w:customStyle="1" w:styleId="Stolb">
    <w:name w:val="Stolb"/>
    <w:basedOn w:val="a"/>
    <w:uiPriority w:val="99"/>
    <w:rsid w:val="007871B9"/>
    <w:pPr>
      <w:jc w:val="right"/>
    </w:pPr>
    <w:rPr>
      <w:rFonts w:ascii="Arial" w:eastAsia="Times New Roman" w:hAnsi="Arial" w:cs="Times New Roman"/>
      <w:sz w:val="20"/>
      <w:szCs w:val="20"/>
      <w:lang w:val="ru-RU" w:eastAsia="ru-RU"/>
    </w:rPr>
  </w:style>
  <w:style w:type="paragraph" w:customStyle="1" w:styleId="1fe">
    <w:name w:val="О1ычный"/>
    <w:uiPriority w:val="99"/>
    <w:rsid w:val="007871B9"/>
    <w:pPr>
      <w:widowControl w:val="0"/>
      <w:autoSpaceDE w:val="0"/>
      <w:autoSpaceDN w:val="0"/>
      <w:jc w:val="left"/>
    </w:pPr>
    <w:rPr>
      <w:rFonts w:ascii="Arial" w:eastAsia="Times New Roman" w:hAnsi="Arial" w:cs="Arial"/>
      <w:sz w:val="24"/>
      <w:szCs w:val="24"/>
      <w:lang w:val="ru-RU" w:eastAsia="ru-RU"/>
    </w:rPr>
  </w:style>
  <w:style w:type="paragraph" w:customStyle="1" w:styleId="2f8">
    <w:name w:val="Глав2"/>
    <w:basedOn w:val="afffff"/>
    <w:autoRedefine/>
    <w:uiPriority w:val="99"/>
    <w:rsid w:val="007871B9"/>
    <w:pPr>
      <w:autoSpaceDE w:val="0"/>
      <w:autoSpaceDN w:val="0"/>
      <w:spacing w:beforeLines="10" w:afterLines="10"/>
      <w:ind w:firstLine="0"/>
      <w:jc w:val="center"/>
    </w:pPr>
    <w:rPr>
      <w:rFonts w:ascii="KZ Arial" w:hAnsi="KZ Arial"/>
      <w:sz w:val="26"/>
      <w:szCs w:val="26"/>
    </w:rPr>
  </w:style>
  <w:style w:type="paragraph" w:customStyle="1" w:styleId="3c">
    <w:name w:val="Обычный3"/>
    <w:uiPriority w:val="99"/>
    <w:rsid w:val="007871B9"/>
    <w:pPr>
      <w:widowControl w:val="0"/>
      <w:autoSpaceDE w:val="0"/>
      <w:autoSpaceDN w:val="0"/>
      <w:jc w:val="left"/>
    </w:pPr>
    <w:rPr>
      <w:rFonts w:ascii="Arial" w:eastAsia="Times New Roman" w:hAnsi="Arial" w:cs="Arial"/>
      <w:sz w:val="20"/>
      <w:szCs w:val="20"/>
      <w:lang w:val="ru-RU" w:eastAsia="ru-RU"/>
    </w:rPr>
  </w:style>
  <w:style w:type="character" w:customStyle="1" w:styleId="affffff5">
    <w:name w:val="Основной шрифт"/>
    <w:uiPriority w:val="99"/>
    <w:rsid w:val="007871B9"/>
  </w:style>
  <w:style w:type="paragraph" w:customStyle="1" w:styleId="730eniiaiieoaeno2">
    <w:name w:val="730eniiaiie oaeno 2"/>
    <w:uiPriority w:val="99"/>
    <w:rsid w:val="007871B9"/>
    <w:pPr>
      <w:widowControl w:val="0"/>
      <w:autoSpaceDE w:val="0"/>
      <w:autoSpaceDN w:val="0"/>
      <w:spacing w:line="-340" w:lineRule="auto"/>
      <w:ind w:firstLine="510"/>
      <w:jc w:val="both"/>
    </w:pPr>
    <w:rPr>
      <w:rFonts w:ascii="Arial" w:eastAsia="Times New Roman" w:hAnsi="Arial" w:cs="Arial"/>
      <w:sz w:val="20"/>
      <w:szCs w:val="20"/>
      <w:lang w:val="ru-RU" w:eastAsia="ru-RU"/>
    </w:rPr>
  </w:style>
  <w:style w:type="paragraph" w:customStyle="1" w:styleId="1ff">
    <w:name w:val="Обы1"/>
    <w:uiPriority w:val="99"/>
    <w:rsid w:val="007871B9"/>
    <w:pPr>
      <w:widowControl w:val="0"/>
      <w:autoSpaceDE w:val="0"/>
      <w:autoSpaceDN w:val="0"/>
      <w:jc w:val="left"/>
    </w:pPr>
    <w:rPr>
      <w:rFonts w:ascii="Arial" w:eastAsia="Times New Roman" w:hAnsi="Arial" w:cs="Arial"/>
      <w:sz w:val="24"/>
      <w:szCs w:val="24"/>
      <w:lang w:val="ru-RU" w:eastAsia="ru-RU"/>
    </w:rPr>
  </w:style>
  <w:style w:type="paragraph" w:customStyle="1" w:styleId="affffff6">
    <w:name w:val="Îáû÷íûé"/>
    <w:uiPriority w:val="99"/>
    <w:rsid w:val="007871B9"/>
    <w:pPr>
      <w:widowControl w:val="0"/>
      <w:autoSpaceDE w:val="0"/>
      <w:autoSpaceDN w:val="0"/>
      <w:jc w:val="left"/>
    </w:pPr>
    <w:rPr>
      <w:rFonts w:ascii="Arial" w:eastAsia="Times New Roman" w:hAnsi="Arial" w:cs="Arial"/>
      <w:sz w:val="20"/>
      <w:szCs w:val="20"/>
      <w:lang w:val="ru-RU" w:eastAsia="ru-RU"/>
    </w:rPr>
  </w:style>
  <w:style w:type="paragraph" w:customStyle="1" w:styleId="e91">
    <w:name w:val="Обычны]e91"/>
    <w:uiPriority w:val="99"/>
    <w:rsid w:val="007871B9"/>
    <w:pPr>
      <w:widowControl w:val="0"/>
      <w:autoSpaceDE w:val="0"/>
      <w:autoSpaceDN w:val="0"/>
      <w:jc w:val="left"/>
    </w:pPr>
    <w:rPr>
      <w:rFonts w:ascii="Arial" w:eastAsia="Times New Roman" w:hAnsi="Arial" w:cs="Arial"/>
      <w:sz w:val="20"/>
      <w:szCs w:val="20"/>
      <w:lang w:val="ru-RU" w:eastAsia="ru-RU"/>
    </w:rPr>
  </w:style>
  <w:style w:type="paragraph" w:customStyle="1" w:styleId="affffff7">
    <w:name w:val="ÎñíÒåêñò:"/>
    <w:basedOn w:val="a"/>
    <w:next w:val="a"/>
    <w:uiPriority w:val="99"/>
    <w:rsid w:val="007871B9"/>
    <w:pPr>
      <w:spacing w:before="30" w:after="120"/>
      <w:ind w:firstLine="709"/>
      <w:jc w:val="both"/>
    </w:pPr>
    <w:rPr>
      <w:rFonts w:ascii="Times New Roman" w:eastAsia="Times New Roman" w:hAnsi="Times New Roman" w:cs="Times New Roman"/>
      <w:noProof/>
      <w:sz w:val="20"/>
      <w:szCs w:val="20"/>
      <w:lang w:val="ru-RU" w:eastAsia="ru-RU"/>
    </w:rPr>
  </w:style>
  <w:style w:type="paragraph" w:customStyle="1" w:styleId="osntxt">
    <w:name w:val="osntxt"/>
    <w:basedOn w:val="a"/>
    <w:uiPriority w:val="99"/>
    <w:rsid w:val="007871B9"/>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of7">
    <w:name w:val="Обыof7ный"/>
    <w:uiPriority w:val="99"/>
    <w:rsid w:val="007871B9"/>
    <w:pPr>
      <w:widowControl w:val="0"/>
      <w:autoSpaceDE w:val="0"/>
      <w:autoSpaceDN w:val="0"/>
      <w:jc w:val="left"/>
    </w:pPr>
    <w:rPr>
      <w:rFonts w:ascii="Arial" w:eastAsia="Times New Roman" w:hAnsi="Arial" w:cs="Arial"/>
      <w:sz w:val="20"/>
      <w:szCs w:val="20"/>
      <w:lang w:val="ru-RU" w:eastAsia="ru-RU"/>
    </w:rPr>
  </w:style>
  <w:style w:type="paragraph" w:customStyle="1" w:styleId="abz1">
    <w:name w:val="abz1"/>
    <w:basedOn w:val="a"/>
    <w:uiPriority w:val="99"/>
    <w:rsid w:val="007871B9"/>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edizm">
    <w:name w:val="edizm"/>
    <w:basedOn w:val="a"/>
    <w:uiPriority w:val="99"/>
    <w:rsid w:val="007871B9"/>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shtab0">
    <w:name w:val="shtab"/>
    <w:basedOn w:val="a"/>
    <w:uiPriority w:val="99"/>
    <w:rsid w:val="007871B9"/>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okovik">
    <w:name w:val="bokovik"/>
    <w:basedOn w:val="a"/>
    <w:uiPriority w:val="99"/>
    <w:rsid w:val="007871B9"/>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212">
    <w:name w:val="Знак21"/>
    <w:basedOn w:val="a"/>
    <w:uiPriority w:val="99"/>
    <w:rsid w:val="007871B9"/>
    <w:pPr>
      <w:spacing w:after="160" w:line="240" w:lineRule="exact"/>
      <w:jc w:val="left"/>
    </w:pPr>
    <w:rPr>
      <w:rFonts w:ascii="Verdana" w:eastAsia="Times New Roman" w:hAnsi="Verdana" w:cs="Verdana"/>
      <w:sz w:val="20"/>
      <w:szCs w:val="20"/>
    </w:rPr>
  </w:style>
  <w:style w:type="paragraph" w:customStyle="1" w:styleId="F1">
    <w:name w:val="Обычный/F1"/>
    <w:uiPriority w:val="99"/>
    <w:rsid w:val="007871B9"/>
    <w:pPr>
      <w:autoSpaceDE w:val="0"/>
      <w:autoSpaceDN w:val="0"/>
      <w:jc w:val="left"/>
    </w:pPr>
    <w:rPr>
      <w:rFonts w:ascii="Arial" w:eastAsia="Times New Roman" w:hAnsi="Arial" w:cs="Arial"/>
      <w:sz w:val="20"/>
      <w:szCs w:val="20"/>
      <w:lang w:val="ru-RU" w:eastAsia="ru-RU"/>
    </w:rPr>
  </w:style>
  <w:style w:type="paragraph" w:customStyle="1" w:styleId="112">
    <w:name w:val="О1ычный1"/>
    <w:uiPriority w:val="99"/>
    <w:rsid w:val="007871B9"/>
    <w:pPr>
      <w:widowControl w:val="0"/>
      <w:autoSpaceDE w:val="0"/>
      <w:autoSpaceDN w:val="0"/>
      <w:jc w:val="left"/>
    </w:pPr>
    <w:rPr>
      <w:rFonts w:ascii="Arial" w:eastAsia="Times New Roman" w:hAnsi="Arial" w:cs="Arial"/>
      <w:sz w:val="24"/>
      <w:szCs w:val="24"/>
      <w:lang w:val="ru-RU" w:eastAsia="ru-RU"/>
    </w:rPr>
  </w:style>
  <w:style w:type="character" w:customStyle="1" w:styleId="tlid-translation">
    <w:name w:val="tlid-translation"/>
    <w:basedOn w:val="a0"/>
    <w:qFormat/>
    <w:rsid w:val="007871B9"/>
  </w:style>
  <w:style w:type="paragraph" w:customStyle="1" w:styleId="ShapTabl">
    <w:name w:val="ShapTabl"/>
    <w:basedOn w:val="a"/>
    <w:rsid w:val="007871B9"/>
    <w:rPr>
      <w:rFonts w:ascii="KZ Arial" w:eastAsia="Times New Roman" w:hAnsi="KZ Arial" w:cs="Times New Roman"/>
      <w:sz w:val="18"/>
      <w:szCs w:val="20"/>
      <w:lang w:val="ru-RU" w:eastAsia="ru-RU"/>
    </w:rPr>
  </w:style>
  <w:style w:type="paragraph" w:customStyle="1" w:styleId="zagolovok1">
    <w:name w:val="zagolovok1"/>
    <w:basedOn w:val="a"/>
    <w:rsid w:val="007871B9"/>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font5">
    <w:name w:val="font5"/>
    <w:basedOn w:val="a"/>
    <w:rsid w:val="007871B9"/>
    <w:pPr>
      <w:spacing w:before="100" w:beforeAutospacing="1" w:after="100" w:afterAutospacing="1"/>
      <w:jc w:val="left"/>
    </w:pPr>
    <w:rPr>
      <w:rFonts w:ascii="Times New Roman" w:eastAsia="Times New Roman" w:hAnsi="Times New Roman" w:cs="Times New Roman"/>
      <w:sz w:val="20"/>
      <w:szCs w:val="20"/>
    </w:rPr>
  </w:style>
  <w:style w:type="paragraph" w:customStyle="1" w:styleId="xl65">
    <w:name w:val="xl65"/>
    <w:basedOn w:val="a"/>
    <w:rsid w:val="007871B9"/>
    <w:pPr>
      <w:spacing w:before="100" w:beforeAutospacing="1" w:after="100" w:afterAutospacing="1"/>
      <w:jc w:val="left"/>
    </w:pPr>
    <w:rPr>
      <w:rFonts w:ascii="Times New Roman" w:eastAsia="Times New Roman" w:hAnsi="Times New Roman" w:cs="Times New Roman"/>
      <w:sz w:val="20"/>
      <w:szCs w:val="20"/>
    </w:rPr>
  </w:style>
  <w:style w:type="paragraph" w:customStyle="1" w:styleId="xl66">
    <w:name w:val="xl66"/>
    <w:basedOn w:val="a"/>
    <w:rsid w:val="007871B9"/>
    <w:pPr>
      <w:spacing w:before="100" w:beforeAutospacing="1" w:after="100" w:afterAutospacing="1"/>
      <w:jc w:val="right"/>
    </w:pPr>
    <w:rPr>
      <w:rFonts w:ascii="Times New Roman" w:eastAsia="Times New Roman" w:hAnsi="Times New Roman" w:cs="Times New Roman"/>
      <w:sz w:val="20"/>
      <w:szCs w:val="20"/>
    </w:rPr>
  </w:style>
  <w:style w:type="paragraph" w:customStyle="1" w:styleId="xl67">
    <w:name w:val="xl67"/>
    <w:basedOn w:val="a"/>
    <w:rsid w:val="007871B9"/>
    <w:pPr>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a"/>
    <w:rsid w:val="007871B9"/>
    <w:pPr>
      <w:spacing w:before="100" w:beforeAutospacing="1" w:after="100" w:afterAutospacing="1"/>
      <w:jc w:val="left"/>
    </w:pPr>
    <w:rPr>
      <w:rFonts w:ascii="Times New Roman" w:eastAsia="Times New Roman" w:hAnsi="Times New Roman" w:cs="Times New Roman"/>
      <w:sz w:val="20"/>
      <w:szCs w:val="20"/>
    </w:rPr>
  </w:style>
  <w:style w:type="paragraph" w:customStyle="1" w:styleId="xl69">
    <w:name w:val="xl69"/>
    <w:basedOn w:val="a"/>
    <w:rsid w:val="007871B9"/>
    <w:pPr>
      <w:spacing w:before="100" w:beforeAutospacing="1" w:after="100" w:afterAutospacing="1"/>
      <w:jc w:val="left"/>
    </w:pPr>
    <w:rPr>
      <w:rFonts w:ascii="Times New Roman" w:eastAsia="Times New Roman" w:hAnsi="Times New Roman" w:cs="Times New Roman"/>
      <w:sz w:val="20"/>
      <w:szCs w:val="20"/>
    </w:rPr>
  </w:style>
  <w:style w:type="paragraph" w:customStyle="1" w:styleId="xl70">
    <w:name w:val="xl70"/>
    <w:basedOn w:val="a"/>
    <w:rsid w:val="007871B9"/>
    <w:pPr>
      <w:spacing w:before="100" w:beforeAutospacing="1" w:after="100" w:afterAutospacing="1"/>
      <w:jc w:val="left"/>
    </w:pPr>
    <w:rPr>
      <w:rFonts w:ascii="Times New Roman" w:eastAsia="Times New Roman" w:hAnsi="Times New Roman" w:cs="Times New Roman"/>
      <w:color w:val="FF0000"/>
      <w:sz w:val="20"/>
      <w:szCs w:val="20"/>
    </w:rPr>
  </w:style>
  <w:style w:type="paragraph" w:customStyle="1" w:styleId="xl71">
    <w:name w:val="xl71"/>
    <w:basedOn w:val="a"/>
    <w:rsid w:val="007871B9"/>
    <w:pPr>
      <w:spacing w:before="100" w:beforeAutospacing="1" w:after="100" w:afterAutospacing="1"/>
      <w:jc w:val="left"/>
    </w:pPr>
    <w:rPr>
      <w:rFonts w:ascii="Times New Roman" w:eastAsia="Times New Roman" w:hAnsi="Times New Roman" w:cs="Times New Roman"/>
      <w:sz w:val="20"/>
      <w:szCs w:val="20"/>
    </w:rPr>
  </w:style>
  <w:style w:type="paragraph" w:customStyle="1" w:styleId="xl72">
    <w:name w:val="xl72"/>
    <w:basedOn w:val="a"/>
    <w:rsid w:val="007871B9"/>
    <w:pPr>
      <w:spacing w:before="100" w:beforeAutospacing="1" w:after="100" w:afterAutospacing="1"/>
      <w:jc w:val="left"/>
      <w:textAlignment w:val="center"/>
    </w:pPr>
    <w:rPr>
      <w:rFonts w:ascii="Times New Roman" w:eastAsia="Times New Roman" w:hAnsi="Times New Roman" w:cs="Times New Roman"/>
      <w:sz w:val="20"/>
      <w:szCs w:val="20"/>
    </w:rPr>
  </w:style>
  <w:style w:type="paragraph" w:customStyle="1" w:styleId="xl73">
    <w:name w:val="xl73"/>
    <w:basedOn w:val="a"/>
    <w:rsid w:val="007871B9"/>
    <w:pPr>
      <w:spacing w:before="100" w:beforeAutospacing="1" w:after="100" w:afterAutospacing="1"/>
      <w:jc w:val="left"/>
      <w:textAlignment w:val="center"/>
    </w:pPr>
    <w:rPr>
      <w:rFonts w:ascii="Times New Roman" w:eastAsia="Times New Roman" w:hAnsi="Times New Roman" w:cs="Times New Roman"/>
      <w:sz w:val="20"/>
      <w:szCs w:val="20"/>
    </w:rPr>
  </w:style>
  <w:style w:type="paragraph" w:customStyle="1" w:styleId="xl74">
    <w:name w:val="xl74"/>
    <w:basedOn w:val="a"/>
    <w:rsid w:val="007871B9"/>
    <w:pPr>
      <w:spacing w:before="100" w:beforeAutospacing="1" w:after="100" w:afterAutospacing="1"/>
      <w:jc w:val="left"/>
    </w:pPr>
    <w:rPr>
      <w:rFonts w:ascii="Times New Roman" w:eastAsia="Times New Roman" w:hAnsi="Times New Roman" w:cs="Times New Roman"/>
      <w:b/>
      <w:bCs/>
      <w:sz w:val="20"/>
      <w:szCs w:val="20"/>
    </w:rPr>
  </w:style>
  <w:style w:type="paragraph" w:customStyle="1" w:styleId="xl75">
    <w:name w:val="xl75"/>
    <w:basedOn w:val="a"/>
    <w:rsid w:val="007871B9"/>
    <w:pPr>
      <w:spacing w:before="100" w:beforeAutospacing="1" w:after="100" w:afterAutospacing="1"/>
    </w:pPr>
    <w:rPr>
      <w:rFonts w:ascii="Times New Roman" w:eastAsia="Times New Roman" w:hAnsi="Times New Roman" w:cs="Times New Roman"/>
      <w:sz w:val="20"/>
      <w:szCs w:val="20"/>
    </w:rPr>
  </w:style>
  <w:style w:type="paragraph" w:customStyle="1" w:styleId="xl76">
    <w:name w:val="xl76"/>
    <w:basedOn w:val="a"/>
    <w:rsid w:val="007871B9"/>
    <w:pPr>
      <w:spacing w:before="100" w:beforeAutospacing="1" w:after="100" w:afterAutospacing="1"/>
    </w:pPr>
    <w:rPr>
      <w:rFonts w:ascii="Times New Roman" w:eastAsia="Times New Roman" w:hAnsi="Times New Roman" w:cs="Times New Roman"/>
      <w:b/>
      <w:bCs/>
      <w:sz w:val="20"/>
      <w:szCs w:val="20"/>
    </w:rPr>
  </w:style>
  <w:style w:type="paragraph" w:customStyle="1" w:styleId="xl77">
    <w:name w:val="xl77"/>
    <w:basedOn w:val="a"/>
    <w:rsid w:val="007871B9"/>
    <w:pPr>
      <w:spacing w:before="100" w:beforeAutospacing="1" w:after="100" w:afterAutospacing="1"/>
    </w:pPr>
    <w:rPr>
      <w:rFonts w:ascii="Times New Roman" w:eastAsia="Times New Roman" w:hAnsi="Times New Roman" w:cs="Times New Roman"/>
      <w:sz w:val="20"/>
      <w:szCs w:val="20"/>
    </w:rPr>
  </w:style>
  <w:style w:type="paragraph" w:customStyle="1" w:styleId="xl78">
    <w:name w:val="xl78"/>
    <w:basedOn w:val="a"/>
    <w:rsid w:val="007871B9"/>
    <w:pPr>
      <w:spacing w:before="100" w:beforeAutospacing="1" w:after="100" w:afterAutospacing="1"/>
      <w:jc w:val="right"/>
    </w:pPr>
    <w:rPr>
      <w:rFonts w:ascii="Times New Roman" w:eastAsia="Times New Roman" w:hAnsi="Times New Roman" w:cs="Times New Roman"/>
      <w:i/>
      <w:iCs/>
      <w:sz w:val="20"/>
      <w:szCs w:val="20"/>
    </w:rPr>
  </w:style>
  <w:style w:type="paragraph" w:customStyle="1" w:styleId="xl79">
    <w:name w:val="xl79"/>
    <w:basedOn w:val="a"/>
    <w:rsid w:val="007871B9"/>
    <w:pPr>
      <w:spacing w:before="100" w:beforeAutospacing="1" w:after="100" w:afterAutospacing="1"/>
      <w:jc w:val="left"/>
    </w:pPr>
    <w:rPr>
      <w:rFonts w:ascii="Times New Roman" w:eastAsia="Times New Roman" w:hAnsi="Times New Roman" w:cs="Times New Roman"/>
      <w:i/>
      <w:iCs/>
      <w:sz w:val="20"/>
      <w:szCs w:val="20"/>
    </w:rPr>
  </w:style>
  <w:style w:type="paragraph" w:customStyle="1" w:styleId="xl80">
    <w:name w:val="xl80"/>
    <w:basedOn w:val="a"/>
    <w:rsid w:val="007871B9"/>
    <w:pPr>
      <w:spacing w:before="100" w:beforeAutospacing="1" w:after="100" w:afterAutospacing="1"/>
      <w:jc w:val="right"/>
    </w:pPr>
    <w:rPr>
      <w:rFonts w:ascii="Times New Roman" w:eastAsia="Times New Roman" w:hAnsi="Times New Roman" w:cs="Times New Roman"/>
      <w:sz w:val="20"/>
      <w:szCs w:val="20"/>
    </w:rPr>
  </w:style>
  <w:style w:type="paragraph" w:customStyle="1" w:styleId="xl81">
    <w:name w:val="xl81"/>
    <w:basedOn w:val="a"/>
    <w:rsid w:val="007871B9"/>
    <w:pPr>
      <w:spacing w:before="100" w:beforeAutospacing="1" w:after="100" w:afterAutospacing="1"/>
      <w:jc w:val="left"/>
    </w:pPr>
    <w:rPr>
      <w:rFonts w:ascii="Times New Roman" w:eastAsia="Times New Roman" w:hAnsi="Times New Roman" w:cs="Times New Roman"/>
      <w:i/>
      <w:iCs/>
      <w:sz w:val="20"/>
      <w:szCs w:val="20"/>
    </w:rPr>
  </w:style>
  <w:style w:type="paragraph" w:customStyle="1" w:styleId="xl82">
    <w:name w:val="xl82"/>
    <w:basedOn w:val="a"/>
    <w:rsid w:val="007871B9"/>
    <w:pPr>
      <w:spacing w:before="100" w:beforeAutospacing="1" w:after="100" w:afterAutospacing="1"/>
      <w:jc w:val="left"/>
    </w:pPr>
    <w:rPr>
      <w:rFonts w:ascii="Times New Roman" w:eastAsia="Times New Roman" w:hAnsi="Times New Roman" w:cs="Times New Roman"/>
      <w:i/>
      <w:iCs/>
      <w:sz w:val="20"/>
      <w:szCs w:val="20"/>
    </w:rPr>
  </w:style>
  <w:style w:type="paragraph" w:customStyle="1" w:styleId="xl83">
    <w:name w:val="xl83"/>
    <w:basedOn w:val="a"/>
    <w:rsid w:val="007871B9"/>
    <w:pPr>
      <w:spacing w:before="100" w:beforeAutospacing="1" w:after="100" w:afterAutospacing="1"/>
      <w:jc w:val="left"/>
    </w:pPr>
    <w:rPr>
      <w:rFonts w:ascii="Times New Roman" w:eastAsia="Times New Roman" w:hAnsi="Times New Roman" w:cs="Times New Roman"/>
      <w:b/>
      <w:bCs/>
      <w:i/>
      <w:iCs/>
      <w:sz w:val="20"/>
      <w:szCs w:val="20"/>
    </w:rPr>
  </w:style>
  <w:style w:type="paragraph" w:customStyle="1" w:styleId="xl84">
    <w:name w:val="xl84"/>
    <w:basedOn w:val="a"/>
    <w:rsid w:val="007871B9"/>
    <w:pPr>
      <w:spacing w:before="100" w:beforeAutospacing="1" w:after="100" w:afterAutospacing="1"/>
      <w:jc w:val="left"/>
    </w:pPr>
    <w:rPr>
      <w:rFonts w:ascii="Times New Roman" w:eastAsia="Times New Roman" w:hAnsi="Times New Roman" w:cs="Times New Roman"/>
      <w:sz w:val="20"/>
      <w:szCs w:val="20"/>
    </w:rPr>
  </w:style>
  <w:style w:type="paragraph" w:customStyle="1" w:styleId="xl85">
    <w:name w:val="xl85"/>
    <w:basedOn w:val="a"/>
    <w:rsid w:val="007871B9"/>
    <w:pPr>
      <w:spacing w:before="100" w:beforeAutospacing="1" w:after="100" w:afterAutospacing="1"/>
    </w:pPr>
    <w:rPr>
      <w:rFonts w:ascii="Times New Roman" w:eastAsia="Times New Roman" w:hAnsi="Times New Roman" w:cs="Times New Roman"/>
      <w:sz w:val="20"/>
      <w:szCs w:val="20"/>
    </w:rPr>
  </w:style>
  <w:style w:type="paragraph" w:customStyle="1" w:styleId="xl86">
    <w:name w:val="xl86"/>
    <w:basedOn w:val="a"/>
    <w:rsid w:val="007871B9"/>
    <w:pPr>
      <w:spacing w:before="100" w:beforeAutospacing="1" w:after="100" w:afterAutospacing="1"/>
      <w:jc w:val="left"/>
    </w:pPr>
    <w:rPr>
      <w:rFonts w:ascii="Times New Roman" w:eastAsia="Times New Roman" w:hAnsi="Times New Roman" w:cs="Times New Roman"/>
      <w:i/>
      <w:iCs/>
      <w:sz w:val="20"/>
      <w:szCs w:val="20"/>
    </w:rPr>
  </w:style>
  <w:style w:type="paragraph" w:customStyle="1" w:styleId="xl87">
    <w:name w:val="xl87"/>
    <w:basedOn w:val="a"/>
    <w:rsid w:val="007871B9"/>
    <w:pPr>
      <w:shd w:val="clear" w:color="000000" w:fill="FFFFFF"/>
      <w:spacing w:before="100" w:beforeAutospacing="1" w:after="100" w:afterAutospacing="1"/>
    </w:pPr>
    <w:rPr>
      <w:rFonts w:ascii="Times New Roman" w:eastAsia="Times New Roman" w:hAnsi="Times New Roman" w:cs="Times New Roman"/>
      <w:sz w:val="20"/>
      <w:szCs w:val="20"/>
    </w:rPr>
  </w:style>
  <w:style w:type="paragraph" w:customStyle="1" w:styleId="xl88">
    <w:name w:val="xl88"/>
    <w:basedOn w:val="a"/>
    <w:rsid w:val="007871B9"/>
    <w:pPr>
      <w:spacing w:before="100" w:beforeAutospacing="1" w:after="100" w:afterAutospacing="1"/>
      <w:jc w:val="left"/>
    </w:pPr>
    <w:rPr>
      <w:rFonts w:ascii="Times New Roman" w:eastAsia="Times New Roman" w:hAnsi="Times New Roman" w:cs="Times New Roman"/>
      <w:i/>
      <w:iCs/>
      <w:sz w:val="20"/>
      <w:szCs w:val="20"/>
    </w:rPr>
  </w:style>
  <w:style w:type="paragraph" w:customStyle="1" w:styleId="xl89">
    <w:name w:val="xl89"/>
    <w:basedOn w:val="a"/>
    <w:rsid w:val="007871B9"/>
    <w:pPr>
      <w:spacing w:before="100" w:beforeAutospacing="1" w:after="100" w:afterAutospacing="1"/>
      <w:jc w:val="left"/>
    </w:pPr>
    <w:rPr>
      <w:rFonts w:ascii="Times New Roman" w:eastAsia="Times New Roman" w:hAnsi="Times New Roman" w:cs="Times New Roman"/>
      <w:b/>
      <w:bCs/>
      <w:i/>
      <w:iCs/>
      <w:sz w:val="20"/>
      <w:szCs w:val="20"/>
    </w:rPr>
  </w:style>
  <w:style w:type="paragraph" w:customStyle="1" w:styleId="xl90">
    <w:name w:val="xl90"/>
    <w:basedOn w:val="a"/>
    <w:rsid w:val="007871B9"/>
    <w:pPr>
      <w:shd w:val="clear" w:color="000000" w:fill="FFFFFF"/>
      <w:spacing w:before="100" w:beforeAutospacing="1" w:after="100" w:afterAutospacing="1"/>
      <w:jc w:val="left"/>
    </w:pPr>
    <w:rPr>
      <w:rFonts w:ascii="Times New Roman" w:eastAsia="Times New Roman" w:hAnsi="Times New Roman" w:cs="Times New Roman"/>
      <w:sz w:val="20"/>
      <w:szCs w:val="20"/>
    </w:rPr>
  </w:style>
  <w:style w:type="paragraph" w:customStyle="1" w:styleId="xl91">
    <w:name w:val="xl91"/>
    <w:basedOn w:val="a"/>
    <w:rsid w:val="007871B9"/>
    <w:pPr>
      <w:shd w:val="clear" w:color="000000" w:fill="FFFFFF"/>
      <w:spacing w:before="100" w:beforeAutospacing="1" w:after="100" w:afterAutospacing="1"/>
      <w:jc w:val="right"/>
    </w:pPr>
    <w:rPr>
      <w:rFonts w:ascii="Times New Roman" w:eastAsia="Times New Roman" w:hAnsi="Times New Roman" w:cs="Times New Roman"/>
      <w:sz w:val="20"/>
      <w:szCs w:val="20"/>
    </w:rPr>
  </w:style>
  <w:style w:type="paragraph" w:customStyle="1" w:styleId="xl92">
    <w:name w:val="xl92"/>
    <w:basedOn w:val="a"/>
    <w:rsid w:val="007871B9"/>
    <w:pPr>
      <w:spacing w:before="100" w:beforeAutospacing="1" w:after="100" w:afterAutospacing="1"/>
      <w:jc w:val="right"/>
    </w:pPr>
    <w:rPr>
      <w:rFonts w:ascii="Times New Roman" w:eastAsia="Times New Roman" w:hAnsi="Times New Roman" w:cs="Times New Roman"/>
      <w:b/>
      <w:bCs/>
      <w:i/>
      <w:iCs/>
      <w:sz w:val="20"/>
      <w:szCs w:val="20"/>
    </w:rPr>
  </w:style>
  <w:style w:type="paragraph" w:customStyle="1" w:styleId="xl93">
    <w:name w:val="xl93"/>
    <w:basedOn w:val="a"/>
    <w:rsid w:val="007871B9"/>
    <w:pPr>
      <w:spacing w:before="100" w:beforeAutospacing="1" w:after="100" w:afterAutospacing="1"/>
      <w:jc w:val="left"/>
    </w:pPr>
    <w:rPr>
      <w:rFonts w:ascii="Times New Roman" w:eastAsia="Times New Roman" w:hAnsi="Times New Roman" w:cs="Times New Roman"/>
      <w:sz w:val="20"/>
      <w:szCs w:val="20"/>
    </w:rPr>
  </w:style>
  <w:style w:type="paragraph" w:customStyle="1" w:styleId="xl94">
    <w:name w:val="xl94"/>
    <w:basedOn w:val="a"/>
    <w:rsid w:val="007871B9"/>
    <w:pPr>
      <w:spacing w:before="100" w:beforeAutospacing="1" w:after="100" w:afterAutospacing="1"/>
      <w:jc w:val="left"/>
    </w:pPr>
    <w:rPr>
      <w:rFonts w:ascii="Times New Roman" w:eastAsia="Times New Roman" w:hAnsi="Times New Roman" w:cs="Times New Roman"/>
      <w:sz w:val="20"/>
      <w:szCs w:val="20"/>
    </w:rPr>
  </w:style>
  <w:style w:type="paragraph" w:customStyle="1" w:styleId="xl95">
    <w:name w:val="xl95"/>
    <w:basedOn w:val="a"/>
    <w:rsid w:val="007871B9"/>
    <w:pPr>
      <w:spacing w:before="100" w:beforeAutospacing="1" w:after="100" w:afterAutospacing="1"/>
      <w:jc w:val="left"/>
    </w:pPr>
    <w:rPr>
      <w:rFonts w:ascii="Times New Roman" w:eastAsia="Times New Roman" w:hAnsi="Times New Roman" w:cs="Times New Roman"/>
      <w:sz w:val="20"/>
      <w:szCs w:val="20"/>
    </w:rPr>
  </w:style>
  <w:style w:type="paragraph" w:customStyle="1" w:styleId="xl96">
    <w:name w:val="xl96"/>
    <w:basedOn w:val="a"/>
    <w:rsid w:val="007871B9"/>
    <w:pPr>
      <w:shd w:val="clear" w:color="000000" w:fill="FFFF00"/>
      <w:spacing w:before="100" w:beforeAutospacing="1" w:after="100" w:afterAutospacing="1"/>
      <w:jc w:val="left"/>
    </w:pPr>
    <w:rPr>
      <w:rFonts w:ascii="Times New Roman" w:eastAsia="Times New Roman" w:hAnsi="Times New Roman" w:cs="Times New Roman"/>
      <w:b/>
      <w:bCs/>
      <w:i/>
      <w:iCs/>
      <w:sz w:val="20"/>
      <w:szCs w:val="20"/>
    </w:rPr>
  </w:style>
  <w:style w:type="paragraph" w:customStyle="1" w:styleId="xl97">
    <w:name w:val="xl97"/>
    <w:basedOn w:val="a"/>
    <w:rsid w:val="007871B9"/>
    <w:pPr>
      <w:shd w:val="clear" w:color="000000" w:fill="FFFF00"/>
      <w:spacing w:before="100" w:beforeAutospacing="1" w:after="100" w:afterAutospacing="1"/>
      <w:jc w:val="right"/>
    </w:pPr>
    <w:rPr>
      <w:rFonts w:ascii="Times New Roman" w:eastAsia="Times New Roman" w:hAnsi="Times New Roman" w:cs="Times New Roman"/>
      <w:i/>
      <w:iCs/>
      <w:sz w:val="20"/>
      <w:szCs w:val="20"/>
    </w:rPr>
  </w:style>
  <w:style w:type="paragraph" w:customStyle="1" w:styleId="xl98">
    <w:name w:val="xl98"/>
    <w:basedOn w:val="a"/>
    <w:rsid w:val="007871B9"/>
    <w:pPr>
      <w:shd w:val="clear" w:color="000000" w:fill="FFFF00"/>
      <w:spacing w:before="100" w:beforeAutospacing="1" w:after="100" w:afterAutospacing="1"/>
      <w:jc w:val="left"/>
    </w:pPr>
    <w:rPr>
      <w:rFonts w:ascii="Times New Roman" w:eastAsia="Times New Roman" w:hAnsi="Times New Roman" w:cs="Times New Roman"/>
      <w:i/>
      <w:iCs/>
      <w:sz w:val="20"/>
      <w:szCs w:val="20"/>
    </w:rPr>
  </w:style>
  <w:style w:type="paragraph" w:customStyle="1" w:styleId="xl99">
    <w:name w:val="xl99"/>
    <w:basedOn w:val="a"/>
    <w:rsid w:val="007871B9"/>
    <w:pPr>
      <w:spacing w:before="100" w:beforeAutospacing="1" w:after="100" w:afterAutospacing="1"/>
    </w:pPr>
    <w:rPr>
      <w:rFonts w:ascii="Times New Roman" w:eastAsia="Times New Roman" w:hAnsi="Times New Roman" w:cs="Times New Roman"/>
      <w:b/>
      <w:bCs/>
      <w:i/>
      <w:iCs/>
      <w:sz w:val="20"/>
      <w:szCs w:val="20"/>
    </w:rPr>
  </w:style>
  <w:style w:type="paragraph" w:customStyle="1" w:styleId="xl100">
    <w:name w:val="xl100"/>
    <w:basedOn w:val="a"/>
    <w:rsid w:val="007871B9"/>
    <w:pPr>
      <w:spacing w:before="100" w:beforeAutospacing="1" w:after="100" w:afterAutospacing="1"/>
      <w:jc w:val="left"/>
    </w:pPr>
    <w:rPr>
      <w:rFonts w:ascii="Times New Roman" w:eastAsia="Times New Roman" w:hAnsi="Times New Roman" w:cs="Times New Roman"/>
      <w:sz w:val="24"/>
      <w:szCs w:val="24"/>
    </w:rPr>
  </w:style>
  <w:style w:type="paragraph" w:customStyle="1" w:styleId="xl101">
    <w:name w:val="xl101"/>
    <w:basedOn w:val="a"/>
    <w:rsid w:val="007871B9"/>
    <w:pP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102">
    <w:name w:val="xl102"/>
    <w:basedOn w:val="a"/>
    <w:rsid w:val="007871B9"/>
    <w:pPr>
      <w:spacing w:before="100" w:beforeAutospacing="1" w:after="100" w:afterAutospacing="1"/>
      <w:textAlignment w:val="center"/>
    </w:pPr>
    <w:rPr>
      <w:rFonts w:ascii="Times New Roman" w:eastAsia="Times New Roman" w:hAnsi="Times New Roman" w:cs="Times New Roman"/>
      <w:sz w:val="20"/>
      <w:szCs w:val="20"/>
      <w:u w:val="single"/>
    </w:rPr>
  </w:style>
  <w:style w:type="paragraph" w:customStyle="1" w:styleId="121">
    <w:name w:val="Заголовок 12"/>
    <w:basedOn w:val="a"/>
    <w:uiPriority w:val="1"/>
    <w:qFormat/>
    <w:rsid w:val="007871B9"/>
    <w:pPr>
      <w:widowControl w:val="0"/>
      <w:autoSpaceDE w:val="0"/>
      <w:autoSpaceDN w:val="0"/>
      <w:ind w:left="533"/>
      <w:jc w:val="both"/>
      <w:outlineLvl w:val="1"/>
    </w:pPr>
    <w:rPr>
      <w:rFonts w:ascii="Times New Roman" w:eastAsia="Times New Roman" w:hAnsi="Times New Roman" w:cs="Times New Roman"/>
      <w:b/>
      <w:bCs/>
      <w:sz w:val="28"/>
      <w:szCs w:val="28"/>
      <w:lang w:val="ru-RU"/>
    </w:rPr>
  </w:style>
  <w:style w:type="paragraph" w:customStyle="1" w:styleId="affffff8">
    <w:name w:val="Объект"/>
    <w:basedOn w:val="a"/>
    <w:qFormat/>
    <w:rsid w:val="007871B9"/>
    <w:pPr>
      <w:keepNext/>
      <w:spacing w:before="240" w:after="120"/>
    </w:pPr>
    <w:rPr>
      <w:rFonts w:ascii="Times New Roman" w:eastAsia="Times New Roman" w:hAnsi="Times New Roman" w:cs="Times New Roman"/>
      <w:noProof/>
      <w:sz w:val="24"/>
      <w:szCs w:val="24"/>
      <w:lang w:val="ru-RU" w:eastAsia="ru-RU"/>
    </w:rPr>
  </w:style>
  <w:style w:type="paragraph" w:customStyle="1" w:styleId="text-justify">
    <w:name w:val="text-justify"/>
    <w:basedOn w:val="a"/>
    <w:rsid w:val="007871B9"/>
    <w:pPr>
      <w:spacing w:before="100" w:beforeAutospacing="1" w:after="100" w:afterAutospacing="1"/>
      <w:jc w:val="left"/>
    </w:pPr>
    <w:rPr>
      <w:rFonts w:ascii="Times New Roman" w:eastAsia="Times New Roman" w:hAnsi="Times New Roman" w:cs="Times New Roman"/>
      <w:sz w:val="24"/>
      <w:szCs w:val="24"/>
    </w:rPr>
  </w:style>
  <w:style w:type="character" w:customStyle="1" w:styleId="1f7">
    <w:name w:val="Основной текст 1 Знак"/>
    <w:link w:val="1f6"/>
    <w:rsid w:val="007871B9"/>
    <w:rPr>
      <w:rFonts w:ascii="Arial" w:eastAsia="Times New Roman" w:hAnsi="Arial" w:cs="Times New Roman"/>
      <w:sz w:val="20"/>
      <w:szCs w:val="20"/>
      <w:lang w:val="ru-RU" w:eastAsia="ar-SA"/>
    </w:rPr>
  </w:style>
  <w:style w:type="numbering" w:customStyle="1" w:styleId="4">
    <w:name w:val="Стиль4"/>
    <w:uiPriority w:val="99"/>
    <w:rsid w:val="007871B9"/>
    <w:pPr>
      <w:numPr>
        <w:numId w:val="3"/>
      </w:numPr>
    </w:pPr>
  </w:style>
  <w:style w:type="paragraph" w:customStyle="1" w:styleId="213">
    <w:name w:val="Заголовок 21"/>
    <w:basedOn w:val="a"/>
    <w:uiPriority w:val="1"/>
    <w:qFormat/>
    <w:rsid w:val="00697414"/>
    <w:pPr>
      <w:widowControl w:val="0"/>
      <w:autoSpaceDE w:val="0"/>
      <w:autoSpaceDN w:val="0"/>
      <w:spacing w:before="90"/>
      <w:ind w:left="132"/>
      <w:jc w:val="left"/>
      <w:outlineLvl w:val="2"/>
    </w:pPr>
    <w:rPr>
      <w:rFonts w:ascii="Times New Roman" w:eastAsia="Times New Roman" w:hAnsi="Times New Roman" w:cs="Times New Roman"/>
      <w:b/>
      <w:bCs/>
      <w:sz w:val="24"/>
      <w:szCs w:val="24"/>
      <w:lang w:val="ru-RU"/>
    </w:rPr>
  </w:style>
  <w:style w:type="paragraph" w:customStyle="1" w:styleId="314">
    <w:name w:val="Заголовок 31"/>
    <w:basedOn w:val="a"/>
    <w:uiPriority w:val="1"/>
    <w:qFormat/>
    <w:rsid w:val="00697414"/>
    <w:pPr>
      <w:widowControl w:val="0"/>
      <w:autoSpaceDE w:val="0"/>
      <w:autoSpaceDN w:val="0"/>
      <w:spacing w:line="234" w:lineRule="exact"/>
      <w:ind w:left="293"/>
      <w:jc w:val="left"/>
      <w:outlineLvl w:val="3"/>
    </w:pPr>
    <w:rPr>
      <w:rFonts w:ascii="Cambria" w:eastAsia="Cambria" w:hAnsi="Cambria" w:cs="Cambria"/>
      <w:b/>
      <w:bCs/>
      <w:sz w:val="20"/>
      <w:szCs w:val="20"/>
      <w:lang w:val="ru-RU"/>
    </w:rPr>
  </w:style>
  <w:style w:type="paragraph" w:customStyle="1" w:styleId="411">
    <w:name w:val="Заголовок 41"/>
    <w:basedOn w:val="a"/>
    <w:uiPriority w:val="1"/>
    <w:qFormat/>
    <w:rsid w:val="00697414"/>
    <w:pPr>
      <w:widowControl w:val="0"/>
      <w:autoSpaceDE w:val="0"/>
      <w:autoSpaceDN w:val="0"/>
      <w:spacing w:before="19"/>
      <w:ind w:left="20"/>
      <w:jc w:val="left"/>
      <w:outlineLvl w:val="4"/>
    </w:pPr>
    <w:rPr>
      <w:rFonts w:ascii="Cambria" w:eastAsia="Cambria" w:hAnsi="Cambria" w:cs="Cambria"/>
      <w:b/>
      <w:bCs/>
      <w:i/>
      <w:iCs/>
      <w:sz w:val="20"/>
      <w:szCs w:val="20"/>
      <w:lang w:val="ru-RU"/>
    </w:rPr>
  </w:style>
  <w:style w:type="character" w:customStyle="1" w:styleId="214">
    <w:name w:val="Цитата 2 Знак1"/>
    <w:basedOn w:val="a0"/>
    <w:uiPriority w:val="29"/>
    <w:rsid w:val="00697414"/>
    <w:rPr>
      <w:rFonts w:ascii="Times New Roman" w:eastAsia="Times New Roman" w:hAnsi="Times New Roman" w:cs="Times New Roman"/>
      <w:i/>
      <w:iCs/>
      <w:color w:val="000000" w:themeColor="text1"/>
      <w:lang w:val="ru-RU"/>
    </w:rPr>
  </w:style>
  <w:style w:type="character" w:customStyle="1" w:styleId="1ff0">
    <w:name w:val="Выделенная цитата Знак1"/>
    <w:basedOn w:val="a0"/>
    <w:uiPriority w:val="30"/>
    <w:rsid w:val="00697414"/>
    <w:rPr>
      <w:rFonts w:ascii="Times New Roman" w:eastAsia="Times New Roman" w:hAnsi="Times New Roman" w:cs="Times New Roman"/>
      <w:b/>
      <w:bCs/>
      <w:i/>
      <w:iCs/>
      <w:color w:val="4F81BD" w:themeColor="accent1"/>
      <w:lang w:val="ru-RU"/>
    </w:rPr>
  </w:style>
  <w:style w:type="paragraph" w:customStyle="1" w:styleId="510">
    <w:name w:val="Заголовок 51"/>
    <w:basedOn w:val="a"/>
    <w:uiPriority w:val="1"/>
    <w:qFormat/>
    <w:rsid w:val="00697414"/>
    <w:pPr>
      <w:widowControl w:val="0"/>
      <w:autoSpaceDE w:val="0"/>
      <w:autoSpaceDN w:val="0"/>
      <w:spacing w:line="226" w:lineRule="exact"/>
      <w:ind w:left="150"/>
      <w:jc w:val="left"/>
      <w:outlineLvl w:val="5"/>
    </w:pPr>
    <w:rPr>
      <w:rFonts w:ascii="Courier New" w:eastAsia="Courier New" w:hAnsi="Courier New" w:cs="Courier New"/>
      <w:sz w:val="20"/>
      <w:szCs w:val="20"/>
      <w:lang w:val="ru-RU"/>
    </w:rPr>
  </w:style>
  <w:style w:type="paragraph" w:customStyle="1" w:styleId="Style12">
    <w:name w:val="Style12"/>
    <w:basedOn w:val="a"/>
    <w:uiPriority w:val="99"/>
    <w:rsid w:val="0014207E"/>
    <w:pPr>
      <w:widowControl w:val="0"/>
      <w:autoSpaceDE w:val="0"/>
      <w:autoSpaceDN w:val="0"/>
      <w:adjustRightInd w:val="0"/>
      <w:spacing w:line="270" w:lineRule="exact"/>
      <w:jc w:val="left"/>
    </w:pPr>
    <w:rPr>
      <w:rFonts w:ascii="Verdana" w:eastAsiaTheme="minorEastAsia" w:hAnsi="Verdana" w:cs="Times New Roman"/>
      <w:sz w:val="24"/>
      <w:szCs w:val="24"/>
      <w:lang w:bidi="en-US"/>
    </w:rPr>
  </w:style>
  <w:style w:type="character" w:customStyle="1" w:styleId="FontStyle106">
    <w:name w:val="Font Style106"/>
    <w:rsid w:val="0014207E"/>
    <w:rPr>
      <w:rFonts w:ascii="Times New Roman" w:hAnsi="Times New Roman" w:cs="Times New Roman"/>
      <w:sz w:val="22"/>
      <w:szCs w:val="22"/>
    </w:rPr>
  </w:style>
  <w:style w:type="paragraph" w:customStyle="1" w:styleId="Style70">
    <w:name w:val="Style70"/>
    <w:basedOn w:val="a"/>
    <w:rsid w:val="0014207E"/>
    <w:pPr>
      <w:widowControl w:val="0"/>
      <w:autoSpaceDE w:val="0"/>
      <w:autoSpaceDN w:val="0"/>
      <w:adjustRightInd w:val="0"/>
      <w:spacing w:line="278" w:lineRule="exact"/>
      <w:jc w:val="left"/>
    </w:pPr>
    <w:rPr>
      <w:rFonts w:eastAsiaTheme="minorEastAsia" w:cs="Times New Roman"/>
      <w:sz w:val="24"/>
      <w:szCs w:val="24"/>
      <w:lang w:bidi="en-US"/>
    </w:rPr>
  </w:style>
  <w:style w:type="paragraph" w:customStyle="1" w:styleId="Style16">
    <w:name w:val="Style16"/>
    <w:basedOn w:val="a"/>
    <w:rsid w:val="0014207E"/>
    <w:pPr>
      <w:widowControl w:val="0"/>
      <w:autoSpaceDE w:val="0"/>
      <w:autoSpaceDN w:val="0"/>
      <w:adjustRightInd w:val="0"/>
      <w:jc w:val="left"/>
    </w:pPr>
    <w:rPr>
      <w:rFonts w:eastAsiaTheme="minorEastAsia" w:cs="Times New Roman"/>
      <w:sz w:val="24"/>
      <w:szCs w:val="24"/>
      <w:lang w:bidi="en-US"/>
    </w:rPr>
  </w:style>
  <w:style w:type="paragraph" w:customStyle="1" w:styleId="3d">
    <w:name w:val="Знак3"/>
    <w:basedOn w:val="a"/>
    <w:autoRedefine/>
    <w:rsid w:val="0014207E"/>
    <w:pPr>
      <w:spacing w:after="160" w:line="240" w:lineRule="exact"/>
      <w:jc w:val="left"/>
    </w:pPr>
    <w:rPr>
      <w:rFonts w:eastAsia="SimSun" w:cs="Times New Roman"/>
      <w:b/>
      <w:bCs/>
      <w:sz w:val="28"/>
      <w:szCs w:val="28"/>
      <w:lang w:bidi="en-US"/>
    </w:rPr>
  </w:style>
  <w:style w:type="paragraph" w:customStyle="1" w:styleId="affffff9">
    <w:name w:val="обычный"/>
    <w:link w:val="affffffa"/>
    <w:rsid w:val="0014207E"/>
    <w:pPr>
      <w:spacing w:line="360" w:lineRule="auto"/>
      <w:ind w:firstLine="737"/>
      <w:jc w:val="both"/>
    </w:pPr>
    <w:rPr>
      <w:rFonts w:ascii="Times New Roman" w:eastAsia="Times New Roman" w:hAnsi="Times New Roman" w:cs="Times New Roman"/>
      <w:sz w:val="24"/>
      <w:szCs w:val="24"/>
      <w:lang w:eastAsia="ru-RU" w:bidi="en-US"/>
    </w:rPr>
  </w:style>
  <w:style w:type="character" w:customStyle="1" w:styleId="affffffa">
    <w:name w:val="обычный Знак"/>
    <w:link w:val="affffff9"/>
    <w:locked/>
    <w:rsid w:val="0014207E"/>
    <w:rPr>
      <w:rFonts w:ascii="Times New Roman" w:eastAsia="Times New Roman" w:hAnsi="Times New Roman" w:cs="Times New Roman"/>
      <w:sz w:val="24"/>
      <w:szCs w:val="24"/>
      <w:lang w:eastAsia="ru-RU" w:bidi="en-US"/>
    </w:rPr>
  </w:style>
  <w:style w:type="paragraph" w:customStyle="1" w:styleId="affffffb">
    <w:name w:val="подпункт"/>
    <w:basedOn w:val="a"/>
    <w:rsid w:val="0014207E"/>
    <w:pPr>
      <w:spacing w:after="240"/>
      <w:ind w:firstLine="737"/>
      <w:jc w:val="both"/>
    </w:pPr>
    <w:rPr>
      <w:rFonts w:eastAsiaTheme="minorEastAsia" w:cs="Times New Roman"/>
      <w:b/>
      <w:bCs/>
      <w:i/>
      <w:iCs/>
      <w:sz w:val="24"/>
      <w:szCs w:val="24"/>
      <w:lang w:bidi="en-US"/>
    </w:rPr>
  </w:style>
  <w:style w:type="paragraph" w:customStyle="1" w:styleId="affffffc">
    <w:name w:val="Знак Знак Знак Знак"/>
    <w:basedOn w:val="a"/>
    <w:autoRedefine/>
    <w:rsid w:val="0014207E"/>
    <w:pPr>
      <w:spacing w:after="160" w:line="240" w:lineRule="exact"/>
      <w:jc w:val="left"/>
    </w:pPr>
    <w:rPr>
      <w:rFonts w:eastAsia="SimSun" w:cs="Times New Roman"/>
      <w:b/>
      <w:sz w:val="24"/>
      <w:szCs w:val="24"/>
      <w:lang w:bidi="en-US"/>
    </w:rPr>
  </w:style>
  <w:style w:type="paragraph" w:customStyle="1" w:styleId="affffffd">
    <w:name w:val="Знак"/>
    <w:basedOn w:val="a"/>
    <w:autoRedefine/>
    <w:rsid w:val="0014207E"/>
    <w:pPr>
      <w:spacing w:after="160" w:line="240" w:lineRule="exact"/>
      <w:jc w:val="left"/>
    </w:pPr>
    <w:rPr>
      <w:rFonts w:eastAsia="SimSun" w:cs="Times New Roman"/>
      <w:b/>
      <w:sz w:val="28"/>
      <w:szCs w:val="24"/>
      <w:lang w:bidi="en-US"/>
    </w:rPr>
  </w:style>
  <w:style w:type="paragraph" w:customStyle="1" w:styleId="Web">
    <w:name w:val="Обычный (Web)"/>
    <w:basedOn w:val="a"/>
    <w:rsid w:val="0014207E"/>
    <w:pPr>
      <w:spacing w:before="60" w:after="100"/>
      <w:ind w:firstLine="720"/>
      <w:jc w:val="both"/>
    </w:pPr>
    <w:rPr>
      <w:rFonts w:ascii="Arial" w:eastAsia="Arial Unicode MS" w:hAnsi="Arial" w:cs="Times New Roman"/>
      <w:sz w:val="18"/>
      <w:szCs w:val="24"/>
      <w:lang w:bidi="en-US"/>
    </w:rPr>
  </w:style>
  <w:style w:type="paragraph" w:customStyle="1" w:styleId="1110">
    <w:name w:val="Стиль 1.1.1"/>
    <w:basedOn w:val="2"/>
    <w:link w:val="1111"/>
    <w:rsid w:val="0014207E"/>
    <w:pPr>
      <w:spacing w:before="240" w:after="60" w:line="360" w:lineRule="auto"/>
      <w:ind w:firstLine="700"/>
      <w:jc w:val="both"/>
    </w:pPr>
    <w:rPr>
      <w:rFonts w:asciiTheme="majorHAnsi" w:eastAsiaTheme="majorEastAsia" w:hAnsiTheme="majorHAnsi" w:cstheme="majorBidi"/>
      <w:b/>
      <w:bCs/>
      <w:i/>
      <w:iCs/>
      <w:sz w:val="24"/>
      <w:szCs w:val="24"/>
      <w:lang w:val="en-US" w:eastAsia="en-US" w:bidi="en-US"/>
    </w:rPr>
  </w:style>
  <w:style w:type="character" w:customStyle="1" w:styleId="1111">
    <w:name w:val="Стиль 1.1.1 Знак"/>
    <w:link w:val="1110"/>
    <w:rsid w:val="0014207E"/>
    <w:rPr>
      <w:rFonts w:asciiTheme="majorHAnsi" w:eastAsiaTheme="majorEastAsia" w:hAnsiTheme="majorHAnsi" w:cstheme="majorBidi"/>
      <w:b/>
      <w:bCs/>
      <w:i/>
      <w:iCs/>
      <w:sz w:val="24"/>
      <w:szCs w:val="24"/>
      <w:lang w:bidi="en-US"/>
    </w:rPr>
  </w:style>
  <w:style w:type="paragraph" w:customStyle="1" w:styleId="113">
    <w:name w:val="Стиль1.1"/>
    <w:basedOn w:val="a"/>
    <w:link w:val="114"/>
    <w:rsid w:val="0014207E"/>
    <w:pPr>
      <w:jc w:val="left"/>
    </w:pPr>
    <w:rPr>
      <w:rFonts w:ascii="Calibri" w:eastAsiaTheme="minorEastAsia" w:hAnsi="Calibri" w:cs="Times New Roman"/>
      <w:sz w:val="28"/>
      <w:szCs w:val="28"/>
      <w:lang w:bidi="en-US"/>
    </w:rPr>
  </w:style>
  <w:style w:type="character" w:customStyle="1" w:styleId="114">
    <w:name w:val="Стиль1.1 Знак"/>
    <w:link w:val="113"/>
    <w:rsid w:val="0014207E"/>
    <w:rPr>
      <w:rFonts w:ascii="Calibri" w:eastAsiaTheme="minorEastAsia" w:hAnsi="Calibri" w:cs="Times New Roman"/>
      <w:sz w:val="28"/>
      <w:szCs w:val="28"/>
      <w:lang w:bidi="en-US"/>
    </w:rPr>
  </w:style>
  <w:style w:type="character" w:customStyle="1" w:styleId="64">
    <w:name w:val="Знак Знак6"/>
    <w:rsid w:val="0014207E"/>
    <w:rPr>
      <w:lang w:val="ru-RU" w:eastAsia="ru-RU" w:bidi="ar-SA"/>
    </w:rPr>
  </w:style>
  <w:style w:type="paragraph" w:customStyle="1" w:styleId="1ff1">
    <w:name w:val="Знак Знак Знак Знак1"/>
    <w:basedOn w:val="a"/>
    <w:autoRedefine/>
    <w:rsid w:val="0014207E"/>
    <w:pPr>
      <w:spacing w:after="160" w:line="240" w:lineRule="exact"/>
      <w:jc w:val="left"/>
    </w:pPr>
    <w:rPr>
      <w:rFonts w:eastAsia="SimSun" w:cs="Times New Roman"/>
      <w:b/>
      <w:sz w:val="24"/>
      <w:szCs w:val="24"/>
      <w:lang w:bidi="en-US"/>
    </w:rPr>
  </w:style>
  <w:style w:type="paragraph" w:customStyle="1" w:styleId="43">
    <w:name w:val="Знак4"/>
    <w:basedOn w:val="a"/>
    <w:autoRedefine/>
    <w:rsid w:val="0014207E"/>
    <w:pPr>
      <w:spacing w:after="160" w:line="240" w:lineRule="exact"/>
      <w:jc w:val="left"/>
    </w:pPr>
    <w:rPr>
      <w:rFonts w:eastAsia="SimSun" w:cs="Times New Roman"/>
      <w:b/>
      <w:sz w:val="28"/>
      <w:szCs w:val="24"/>
      <w:lang w:bidi="en-US"/>
    </w:rPr>
  </w:style>
  <w:style w:type="character" w:customStyle="1" w:styleId="610">
    <w:name w:val="Знак Знак61"/>
    <w:rsid w:val="0014207E"/>
    <w:rPr>
      <w:lang w:val="ru-RU" w:eastAsia="ru-RU" w:bidi="ar-SA"/>
    </w:rPr>
  </w:style>
  <w:style w:type="paragraph" w:customStyle="1" w:styleId="1ff2">
    <w:name w:val="Знак1"/>
    <w:basedOn w:val="a"/>
    <w:autoRedefine/>
    <w:rsid w:val="0014207E"/>
    <w:pPr>
      <w:spacing w:after="160" w:line="240" w:lineRule="exact"/>
      <w:jc w:val="left"/>
    </w:pPr>
    <w:rPr>
      <w:rFonts w:eastAsia="SimSun" w:cs="Times New Roman"/>
      <w:b/>
      <w:sz w:val="28"/>
      <w:szCs w:val="24"/>
      <w:lang w:bidi="en-US"/>
    </w:rPr>
  </w:style>
  <w:style w:type="character" w:customStyle="1" w:styleId="apple-converted-space">
    <w:name w:val="apple-converted-space"/>
    <w:basedOn w:val="a0"/>
    <w:rsid w:val="0014207E"/>
  </w:style>
  <w:style w:type="paragraph" w:customStyle="1" w:styleId="Style28">
    <w:name w:val="Style28"/>
    <w:basedOn w:val="a"/>
    <w:rsid w:val="0014207E"/>
    <w:pPr>
      <w:widowControl w:val="0"/>
      <w:autoSpaceDE w:val="0"/>
      <w:autoSpaceDN w:val="0"/>
      <w:adjustRightInd w:val="0"/>
      <w:spacing w:line="283" w:lineRule="exact"/>
      <w:jc w:val="both"/>
    </w:pPr>
    <w:rPr>
      <w:rFonts w:eastAsiaTheme="minorEastAsia" w:cs="Times New Roman"/>
      <w:sz w:val="24"/>
      <w:szCs w:val="24"/>
      <w:lang w:bidi="en-US"/>
    </w:rPr>
  </w:style>
  <w:style w:type="paragraph" w:customStyle="1" w:styleId="font6">
    <w:name w:val="font6"/>
    <w:basedOn w:val="a"/>
    <w:rsid w:val="0014207E"/>
    <w:pPr>
      <w:spacing w:before="100" w:beforeAutospacing="1" w:after="100" w:afterAutospacing="1"/>
      <w:jc w:val="left"/>
    </w:pPr>
    <w:rPr>
      <w:rFonts w:eastAsiaTheme="minorEastAsia" w:cs="Times New Roman"/>
      <w:b/>
      <w:bCs/>
      <w:i/>
      <w:iCs/>
      <w:sz w:val="20"/>
      <w:szCs w:val="20"/>
      <w:lang w:bidi="en-US"/>
    </w:rPr>
  </w:style>
  <w:style w:type="paragraph" w:customStyle="1" w:styleId="font7">
    <w:name w:val="font7"/>
    <w:basedOn w:val="a"/>
    <w:rsid w:val="0014207E"/>
    <w:pPr>
      <w:spacing w:before="100" w:beforeAutospacing="1" w:after="100" w:afterAutospacing="1"/>
      <w:jc w:val="left"/>
    </w:pPr>
    <w:rPr>
      <w:rFonts w:eastAsiaTheme="minorEastAsia" w:cs="Times New Roman"/>
      <w:b/>
      <w:bCs/>
      <w:i/>
      <w:iCs/>
      <w:color w:val="0000FF"/>
      <w:sz w:val="20"/>
      <w:szCs w:val="20"/>
      <w:lang w:bidi="en-US"/>
    </w:rPr>
  </w:style>
  <w:style w:type="paragraph" w:customStyle="1" w:styleId="font8">
    <w:name w:val="font8"/>
    <w:basedOn w:val="a"/>
    <w:rsid w:val="0014207E"/>
    <w:pPr>
      <w:spacing w:before="100" w:beforeAutospacing="1" w:after="100" w:afterAutospacing="1"/>
      <w:jc w:val="left"/>
    </w:pPr>
    <w:rPr>
      <w:rFonts w:eastAsiaTheme="minorEastAsia" w:cs="Times New Roman"/>
      <w:sz w:val="20"/>
      <w:szCs w:val="20"/>
      <w:lang w:bidi="en-US"/>
    </w:rPr>
  </w:style>
  <w:style w:type="paragraph" w:customStyle="1" w:styleId="Style26">
    <w:name w:val="Style26"/>
    <w:basedOn w:val="a"/>
    <w:rsid w:val="0014207E"/>
    <w:pPr>
      <w:widowControl w:val="0"/>
      <w:autoSpaceDE w:val="0"/>
      <w:autoSpaceDN w:val="0"/>
      <w:adjustRightInd w:val="0"/>
      <w:spacing w:line="278" w:lineRule="exact"/>
      <w:jc w:val="both"/>
    </w:pPr>
    <w:rPr>
      <w:rFonts w:ascii="Calibri" w:eastAsiaTheme="minorEastAsia" w:hAnsi="Calibri" w:cs="Times New Roman"/>
      <w:sz w:val="24"/>
      <w:szCs w:val="24"/>
      <w:lang w:bidi="en-US"/>
    </w:rPr>
  </w:style>
  <w:style w:type="character" w:customStyle="1" w:styleId="FontStyle102">
    <w:name w:val="Font Style102"/>
    <w:rsid w:val="0014207E"/>
    <w:rPr>
      <w:rFonts w:ascii="Palatino Linotype" w:hAnsi="Palatino Linotype" w:cs="Palatino Linotype"/>
      <w:i/>
      <w:iCs/>
      <w:spacing w:val="-20"/>
      <w:sz w:val="36"/>
      <w:szCs w:val="36"/>
    </w:rPr>
  </w:style>
  <w:style w:type="character" w:customStyle="1" w:styleId="maintext">
    <w:name w:val="maintext"/>
    <w:basedOn w:val="a0"/>
    <w:rsid w:val="0014207E"/>
  </w:style>
  <w:style w:type="character" w:customStyle="1" w:styleId="FontStyle71">
    <w:name w:val="Font Style71"/>
    <w:rsid w:val="0014207E"/>
    <w:rPr>
      <w:rFonts w:ascii="Times New Roman" w:hAnsi="Times New Roman" w:cs="Times New Roman"/>
      <w:sz w:val="22"/>
      <w:szCs w:val="22"/>
    </w:rPr>
  </w:style>
  <w:style w:type="character" w:customStyle="1" w:styleId="Heading4Char">
    <w:name w:val="Heading 4 Char"/>
    <w:rsid w:val="0014207E"/>
    <w:rPr>
      <w:rFonts w:cs="Times New Roman"/>
      <w:b/>
      <w:sz w:val="28"/>
      <w:lang w:val="ru-RU"/>
    </w:rPr>
  </w:style>
  <w:style w:type="paragraph" w:customStyle="1" w:styleId="Standard">
    <w:name w:val="Standard"/>
    <w:rsid w:val="0014207E"/>
    <w:pPr>
      <w:suppressAutoHyphens/>
      <w:autoSpaceDN w:val="0"/>
      <w:jc w:val="left"/>
      <w:textAlignment w:val="baseline"/>
    </w:pPr>
    <w:rPr>
      <w:rFonts w:ascii="Times New Roman" w:eastAsia="Times New Roman" w:hAnsi="Times New Roman" w:cs="Times New Roman"/>
      <w:kern w:val="3"/>
      <w:sz w:val="24"/>
      <w:szCs w:val="24"/>
      <w:lang w:eastAsia="zh-CN" w:bidi="en-US"/>
    </w:rPr>
  </w:style>
  <w:style w:type="paragraph" w:customStyle="1" w:styleId="Heading31">
    <w:name w:val="Heading 31"/>
    <w:basedOn w:val="Standard"/>
    <w:next w:val="Standard"/>
    <w:rsid w:val="0014207E"/>
    <w:pPr>
      <w:keepNext/>
      <w:spacing w:before="240" w:after="60"/>
      <w:outlineLvl w:val="2"/>
    </w:pPr>
    <w:rPr>
      <w:rFonts w:ascii="Arial" w:hAnsi="Arial" w:cs="Arial"/>
      <w:b/>
      <w:sz w:val="26"/>
      <w:szCs w:val="20"/>
    </w:rPr>
  </w:style>
  <w:style w:type="paragraph" w:customStyle="1" w:styleId="affffffe">
    <w:name w:val="Знак Знак Знак Знак Знак Знак Знак Знак Знак Знак"/>
    <w:basedOn w:val="a"/>
    <w:autoRedefine/>
    <w:rsid w:val="0014207E"/>
    <w:pPr>
      <w:spacing w:after="160" w:line="240" w:lineRule="exact"/>
      <w:jc w:val="left"/>
    </w:pPr>
    <w:rPr>
      <w:rFonts w:eastAsia="SimSun" w:cs="Times New Roman"/>
      <w:b/>
      <w:sz w:val="28"/>
      <w:szCs w:val="24"/>
      <w:lang w:bidi="en-US"/>
    </w:rPr>
  </w:style>
  <w:style w:type="paragraph" w:customStyle="1" w:styleId="xl64">
    <w:name w:val="xl64"/>
    <w:basedOn w:val="a"/>
    <w:rsid w:val="0014207E"/>
    <w:pPr>
      <w:pBdr>
        <w:top w:val="single" w:sz="4" w:space="0" w:color="auto"/>
        <w:left w:val="single" w:sz="4" w:space="0" w:color="auto"/>
        <w:right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1ff3">
    <w:name w:val="Знак Знак Знак Знак Знак Знак Знак Знак Знак Знак1"/>
    <w:basedOn w:val="a"/>
    <w:autoRedefine/>
    <w:rsid w:val="0014207E"/>
    <w:pPr>
      <w:spacing w:after="160" w:line="240" w:lineRule="exact"/>
      <w:jc w:val="left"/>
    </w:pPr>
    <w:rPr>
      <w:rFonts w:eastAsia="SimSun" w:cs="Times New Roman"/>
      <w:b/>
      <w:sz w:val="28"/>
      <w:szCs w:val="24"/>
      <w:lang w:bidi="en-US"/>
    </w:rPr>
  </w:style>
  <w:style w:type="numbering" w:customStyle="1" w:styleId="1ff4">
    <w:name w:val="Нет списка1"/>
    <w:next w:val="a2"/>
    <w:uiPriority w:val="99"/>
    <w:semiHidden/>
    <w:unhideWhenUsed/>
    <w:rsid w:val="0014207E"/>
  </w:style>
  <w:style w:type="character" w:styleId="afffffff">
    <w:name w:val="Placeholder Text"/>
    <w:basedOn w:val="a0"/>
    <w:uiPriority w:val="99"/>
    <w:semiHidden/>
    <w:rsid w:val="0014207E"/>
    <w:rPr>
      <w:color w:val="808080"/>
    </w:rPr>
  </w:style>
  <w:style w:type="paragraph" w:customStyle="1" w:styleId="xl103">
    <w:name w:val="xl103"/>
    <w:basedOn w:val="a"/>
    <w:rsid w:val="0014207E"/>
    <w:pPr>
      <w:pBdr>
        <w:left w:val="single" w:sz="4" w:space="0" w:color="auto"/>
        <w:right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xl104">
    <w:name w:val="xl104"/>
    <w:basedOn w:val="a"/>
    <w:rsid w:val="0014207E"/>
    <w:pPr>
      <w:pBdr>
        <w:left w:val="single" w:sz="4" w:space="0" w:color="auto"/>
        <w:bottom w:val="single" w:sz="4" w:space="0" w:color="auto"/>
        <w:right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xl105">
    <w:name w:val="xl105"/>
    <w:basedOn w:val="a"/>
    <w:rsid w:val="0014207E"/>
    <w:pPr>
      <w:pBdr>
        <w:top w:val="single" w:sz="4" w:space="0" w:color="auto"/>
        <w:left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xl106">
    <w:name w:val="xl106"/>
    <w:basedOn w:val="a"/>
    <w:rsid w:val="0014207E"/>
    <w:pPr>
      <w:pBdr>
        <w:top w:val="single" w:sz="4" w:space="0" w:color="auto"/>
        <w:right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xl107">
    <w:name w:val="xl107"/>
    <w:basedOn w:val="a"/>
    <w:rsid w:val="0014207E"/>
    <w:pPr>
      <w:pBdr>
        <w:left w:val="single" w:sz="4" w:space="0" w:color="auto"/>
        <w:bottom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xl108">
    <w:name w:val="xl108"/>
    <w:basedOn w:val="a"/>
    <w:rsid w:val="0014207E"/>
    <w:pPr>
      <w:pBdr>
        <w:bottom w:val="single" w:sz="4" w:space="0" w:color="auto"/>
        <w:right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xl109">
    <w:name w:val="xl109"/>
    <w:basedOn w:val="a"/>
    <w:rsid w:val="0014207E"/>
    <w:pPr>
      <w:pBdr>
        <w:top w:val="single" w:sz="4" w:space="0" w:color="auto"/>
        <w:left w:val="single" w:sz="4" w:space="0" w:color="auto"/>
        <w:right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xl110">
    <w:name w:val="xl110"/>
    <w:basedOn w:val="a"/>
    <w:rsid w:val="0014207E"/>
    <w:pPr>
      <w:spacing w:before="100" w:beforeAutospacing="1" w:after="100" w:afterAutospacing="1"/>
      <w:jc w:val="left"/>
      <w:textAlignment w:val="center"/>
    </w:pPr>
    <w:rPr>
      <w:rFonts w:eastAsiaTheme="minorEastAsia" w:cs="Times New Roman"/>
      <w:sz w:val="24"/>
      <w:szCs w:val="24"/>
      <w:lang w:bidi="en-US"/>
    </w:rPr>
  </w:style>
  <w:style w:type="paragraph" w:customStyle="1" w:styleId="xl111">
    <w:name w:val="xl111"/>
    <w:basedOn w:val="a"/>
    <w:rsid w:val="0014207E"/>
    <w:pPr>
      <w:pBdr>
        <w:bottom w:val="single" w:sz="4" w:space="0" w:color="auto"/>
      </w:pBdr>
      <w:spacing w:before="100" w:beforeAutospacing="1" w:after="100" w:afterAutospacing="1"/>
      <w:jc w:val="left"/>
      <w:textAlignment w:val="center"/>
    </w:pPr>
    <w:rPr>
      <w:rFonts w:eastAsiaTheme="minorEastAsia" w:cs="Times New Roman"/>
      <w:sz w:val="24"/>
      <w:szCs w:val="24"/>
      <w:lang w:bidi="en-US"/>
    </w:rPr>
  </w:style>
  <w:style w:type="paragraph" w:customStyle="1" w:styleId="xl112">
    <w:name w:val="xl112"/>
    <w:basedOn w:val="a"/>
    <w:rsid w:val="0014207E"/>
    <w:pPr>
      <w:pBdr>
        <w:top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xl113">
    <w:name w:val="xl113"/>
    <w:basedOn w:val="a"/>
    <w:rsid w:val="0014207E"/>
    <w:pPr>
      <w:pBdr>
        <w:bottom w:val="single" w:sz="4" w:space="0" w:color="auto"/>
      </w:pBdr>
      <w:spacing w:before="100" w:beforeAutospacing="1" w:after="100" w:afterAutospacing="1"/>
      <w:textAlignment w:val="center"/>
    </w:pPr>
    <w:rPr>
      <w:rFonts w:eastAsiaTheme="minorEastAsia" w:cs="Times New Roman"/>
      <w:sz w:val="24"/>
      <w:szCs w:val="24"/>
      <w:lang w:bidi="en-US"/>
    </w:rPr>
  </w:style>
  <w:style w:type="paragraph" w:customStyle="1" w:styleId="xl114">
    <w:name w:val="xl114"/>
    <w:basedOn w:val="a"/>
    <w:rsid w:val="0014207E"/>
    <w:pPr>
      <w:pBdr>
        <w:top w:val="single" w:sz="4" w:space="0" w:color="auto"/>
        <w:left w:val="single" w:sz="4" w:space="0" w:color="auto"/>
        <w:bottom w:val="single" w:sz="4" w:space="0" w:color="auto"/>
      </w:pBdr>
      <w:spacing w:before="100" w:beforeAutospacing="1" w:after="100" w:afterAutospacing="1"/>
      <w:textAlignment w:val="top"/>
    </w:pPr>
    <w:rPr>
      <w:rFonts w:eastAsiaTheme="minorEastAsia" w:cs="Times New Roman"/>
      <w:sz w:val="24"/>
      <w:szCs w:val="24"/>
      <w:lang w:bidi="en-US"/>
    </w:rPr>
  </w:style>
  <w:style w:type="paragraph" w:customStyle="1" w:styleId="xl115">
    <w:name w:val="xl115"/>
    <w:basedOn w:val="a"/>
    <w:rsid w:val="0014207E"/>
    <w:pPr>
      <w:pBdr>
        <w:top w:val="single" w:sz="4" w:space="0" w:color="auto"/>
        <w:bottom w:val="single" w:sz="4" w:space="0" w:color="auto"/>
        <w:right w:val="single" w:sz="4" w:space="0" w:color="auto"/>
      </w:pBdr>
      <w:spacing w:before="100" w:beforeAutospacing="1" w:after="100" w:afterAutospacing="1"/>
      <w:textAlignment w:val="top"/>
    </w:pPr>
    <w:rPr>
      <w:rFonts w:eastAsiaTheme="minorEastAsia" w:cs="Times New Roman"/>
      <w:sz w:val="24"/>
      <w:szCs w:val="24"/>
      <w:lang w:bidi="en-US"/>
    </w:rPr>
  </w:style>
  <w:style w:type="paragraph" w:customStyle="1" w:styleId="xl116">
    <w:name w:val="xl116"/>
    <w:basedOn w:val="a"/>
    <w:rsid w:val="0014207E"/>
    <w:pPr>
      <w:pBdr>
        <w:top w:val="single" w:sz="4" w:space="0" w:color="auto"/>
        <w:left w:val="single" w:sz="4" w:space="0" w:color="auto"/>
        <w:bottom w:val="single" w:sz="4" w:space="0" w:color="auto"/>
      </w:pBdr>
      <w:spacing w:before="100" w:beforeAutospacing="1" w:after="100" w:afterAutospacing="1"/>
    </w:pPr>
    <w:rPr>
      <w:rFonts w:eastAsiaTheme="minorEastAsia" w:cs="Times New Roman"/>
      <w:sz w:val="24"/>
      <w:szCs w:val="24"/>
      <w:lang w:bidi="en-US"/>
    </w:rPr>
  </w:style>
  <w:style w:type="paragraph" w:customStyle="1" w:styleId="xl117">
    <w:name w:val="xl117"/>
    <w:basedOn w:val="a"/>
    <w:rsid w:val="0014207E"/>
    <w:pPr>
      <w:pBdr>
        <w:top w:val="single" w:sz="4" w:space="0" w:color="auto"/>
        <w:bottom w:val="single" w:sz="4" w:space="0" w:color="auto"/>
      </w:pBdr>
      <w:spacing w:before="100" w:beforeAutospacing="1" w:after="100" w:afterAutospacing="1"/>
    </w:pPr>
    <w:rPr>
      <w:rFonts w:eastAsiaTheme="minorEastAsia" w:cs="Times New Roman"/>
      <w:sz w:val="24"/>
      <w:szCs w:val="24"/>
      <w:lang w:bidi="en-US"/>
    </w:rPr>
  </w:style>
  <w:style w:type="paragraph" w:customStyle="1" w:styleId="xl118">
    <w:name w:val="xl118"/>
    <w:basedOn w:val="a"/>
    <w:rsid w:val="0014207E"/>
    <w:pPr>
      <w:pBdr>
        <w:top w:val="single" w:sz="4" w:space="0" w:color="auto"/>
        <w:bottom w:val="single" w:sz="4" w:space="0" w:color="auto"/>
        <w:right w:val="single" w:sz="4" w:space="0" w:color="auto"/>
      </w:pBdr>
      <w:spacing w:before="100" w:beforeAutospacing="1" w:after="100" w:afterAutospacing="1"/>
    </w:pPr>
    <w:rPr>
      <w:rFonts w:eastAsiaTheme="minorEastAsia" w:cs="Times New Roman"/>
      <w:sz w:val="24"/>
      <w:szCs w:val="24"/>
      <w:lang w:bidi="en-US"/>
    </w:rPr>
  </w:style>
  <w:style w:type="paragraph" w:customStyle="1" w:styleId="msonormal0">
    <w:name w:val="msonormal"/>
    <w:basedOn w:val="a"/>
    <w:rsid w:val="0014207E"/>
    <w:pPr>
      <w:spacing w:before="100" w:beforeAutospacing="1" w:after="100" w:afterAutospacing="1"/>
      <w:jc w:val="left"/>
    </w:pPr>
    <w:rPr>
      <w:rFonts w:eastAsiaTheme="minorEastAsia" w:cs="Times New Roman"/>
      <w:sz w:val="24"/>
      <w:szCs w:val="24"/>
      <w:lang w:bidi="en-US"/>
    </w:rPr>
  </w:style>
  <w:style w:type="paragraph" w:customStyle="1" w:styleId="215">
    <w:name w:val="Заголовок 21"/>
    <w:basedOn w:val="a"/>
    <w:uiPriority w:val="1"/>
    <w:rsid w:val="0014207E"/>
    <w:pPr>
      <w:widowControl w:val="0"/>
      <w:autoSpaceDE w:val="0"/>
      <w:autoSpaceDN w:val="0"/>
      <w:ind w:left="221"/>
      <w:jc w:val="left"/>
      <w:outlineLvl w:val="2"/>
    </w:pPr>
    <w:rPr>
      <w:rFonts w:eastAsiaTheme="minorEastAsia" w:cs="Times New Roman"/>
      <w:b/>
      <w:bCs/>
      <w:i/>
      <w:iCs/>
      <w:sz w:val="24"/>
      <w:szCs w:val="24"/>
      <w:u w:val="single" w:color="000000"/>
      <w:lang w:bidi="en-US"/>
    </w:rPr>
  </w:style>
  <w:style w:type="paragraph" w:styleId="44">
    <w:name w:val="toc 4"/>
    <w:basedOn w:val="a"/>
    <w:uiPriority w:val="1"/>
    <w:rsid w:val="0014207E"/>
    <w:pPr>
      <w:widowControl w:val="0"/>
      <w:autoSpaceDE w:val="0"/>
      <w:autoSpaceDN w:val="0"/>
      <w:ind w:left="662"/>
      <w:jc w:val="left"/>
    </w:pPr>
    <w:rPr>
      <w:rFonts w:eastAsiaTheme="minorEastAsia" w:cs="Times New Roman"/>
      <w:sz w:val="24"/>
      <w:szCs w:val="24"/>
      <w:lang w:bidi="en-US"/>
    </w:rPr>
  </w:style>
  <w:style w:type="paragraph" w:styleId="53">
    <w:name w:val="toc 5"/>
    <w:basedOn w:val="a"/>
    <w:uiPriority w:val="1"/>
    <w:rsid w:val="0014207E"/>
    <w:pPr>
      <w:widowControl w:val="0"/>
      <w:autoSpaceDE w:val="0"/>
      <w:autoSpaceDN w:val="0"/>
      <w:ind w:left="789"/>
      <w:jc w:val="both"/>
    </w:pPr>
    <w:rPr>
      <w:rFonts w:eastAsiaTheme="minorEastAsia" w:cs="Times New Roman"/>
      <w:i/>
      <w:iCs/>
      <w:sz w:val="24"/>
      <w:szCs w:val="24"/>
      <w:lang w:bidi="en-US"/>
    </w:rPr>
  </w:style>
  <w:style w:type="paragraph" w:customStyle="1" w:styleId="122">
    <w:name w:val="Заголовок 12"/>
    <w:basedOn w:val="a"/>
    <w:uiPriority w:val="1"/>
    <w:rsid w:val="0014207E"/>
    <w:pPr>
      <w:widowControl w:val="0"/>
      <w:autoSpaceDE w:val="0"/>
      <w:autoSpaceDN w:val="0"/>
      <w:ind w:left="2090"/>
      <w:jc w:val="left"/>
      <w:outlineLvl w:val="1"/>
    </w:pPr>
    <w:rPr>
      <w:rFonts w:eastAsiaTheme="minorEastAsia" w:cs="Times New Roman"/>
      <w:b/>
      <w:bCs/>
      <w:sz w:val="28"/>
      <w:szCs w:val="28"/>
      <w:lang w:bidi="en-US"/>
    </w:rPr>
  </w:style>
  <w:style w:type="paragraph" w:customStyle="1" w:styleId="115">
    <w:name w:val="Оглавление 11"/>
    <w:basedOn w:val="a"/>
    <w:uiPriority w:val="1"/>
    <w:qFormat/>
    <w:rsid w:val="0014207E"/>
    <w:pPr>
      <w:widowControl w:val="0"/>
      <w:autoSpaceDE w:val="0"/>
      <w:autoSpaceDN w:val="0"/>
      <w:spacing w:before="60"/>
      <w:ind w:left="364" w:hanging="245"/>
      <w:jc w:val="left"/>
    </w:pPr>
    <w:rPr>
      <w:rFonts w:eastAsiaTheme="minorEastAsia" w:cs="Times New Roman"/>
      <w:sz w:val="24"/>
      <w:szCs w:val="24"/>
      <w:lang w:bidi="en-US"/>
    </w:rPr>
  </w:style>
  <w:style w:type="paragraph" w:customStyle="1" w:styleId="216">
    <w:name w:val="Оглавление 21"/>
    <w:basedOn w:val="a"/>
    <w:uiPriority w:val="1"/>
    <w:rsid w:val="0014207E"/>
    <w:pPr>
      <w:widowControl w:val="0"/>
      <w:autoSpaceDE w:val="0"/>
      <w:autoSpaceDN w:val="0"/>
      <w:spacing w:line="275" w:lineRule="exact"/>
      <w:ind w:left="782" w:hanging="423"/>
      <w:jc w:val="left"/>
    </w:pPr>
    <w:rPr>
      <w:rFonts w:eastAsiaTheme="minorEastAsia" w:cs="Times New Roman"/>
      <w:sz w:val="24"/>
      <w:szCs w:val="24"/>
      <w:lang w:bidi="en-US"/>
    </w:rPr>
  </w:style>
  <w:style w:type="paragraph" w:customStyle="1" w:styleId="pji">
    <w:name w:val="pji"/>
    <w:basedOn w:val="a"/>
    <w:rsid w:val="0014207E"/>
    <w:pPr>
      <w:jc w:val="both"/>
    </w:pPr>
    <w:rPr>
      <w:rFonts w:ascii="Times New Roman" w:eastAsiaTheme="minorEastAsia" w:hAnsi="Times New Roman" w:cs="Times New Roman"/>
      <w:color w:val="000000"/>
      <w:sz w:val="24"/>
      <w:szCs w:val="24"/>
      <w:lang w:val="ru-RU" w:eastAsia="ru-RU"/>
    </w:rPr>
  </w:style>
  <w:style w:type="table" w:customStyle="1" w:styleId="TableNormal1">
    <w:name w:val="Table Normal1"/>
    <w:uiPriority w:val="2"/>
    <w:semiHidden/>
    <w:unhideWhenUsed/>
    <w:qFormat/>
    <w:rsid w:val="0014207E"/>
    <w:pPr>
      <w:widowControl w:val="0"/>
      <w:autoSpaceDE w:val="0"/>
      <w:autoSpaceDN w:val="0"/>
      <w:jc w:val="left"/>
    </w:pPr>
    <w:tblPr>
      <w:tblInd w:w="0" w:type="dxa"/>
      <w:tblCellMar>
        <w:top w:w="0" w:type="dxa"/>
        <w:left w:w="0" w:type="dxa"/>
        <w:bottom w:w="0" w:type="dxa"/>
        <w:right w:w="0" w:type="dxa"/>
      </w:tblCellMar>
    </w:tblPr>
  </w:style>
  <w:style w:type="character" w:customStyle="1" w:styleId="ListParagraphChar">
    <w:name w:val="List Paragraph Char"/>
    <w:link w:val="ListParagraph1"/>
    <w:locked/>
    <w:rsid w:val="0014207E"/>
    <w:rPr>
      <w:rFonts w:ascii="Times New Roman" w:eastAsia="Calibri" w:hAnsi="Times New Roman" w:cs="Times New Roman"/>
      <w:sz w:val="24"/>
      <w:szCs w:val="24"/>
    </w:rPr>
  </w:style>
  <w:style w:type="character" w:customStyle="1" w:styleId="afffffff0">
    <w:name w:val="a"/>
    <w:rsid w:val="0014207E"/>
    <w:rPr>
      <w:color w:val="333399"/>
      <w:u w:val="single"/>
    </w:rPr>
  </w:style>
  <w:style w:type="character" w:customStyle="1" w:styleId="1ff5">
    <w:name w:val="Название Знак1"/>
    <w:basedOn w:val="a0"/>
    <w:rsid w:val="0014207E"/>
    <w:rPr>
      <w:rFonts w:asciiTheme="majorHAnsi" w:eastAsiaTheme="majorEastAsia" w:hAnsiTheme="majorHAnsi" w:cstheme="majorBidi"/>
      <w:spacing w:val="-10"/>
      <w:kern w:val="28"/>
      <w:sz w:val="56"/>
      <w:szCs w:val="56"/>
    </w:rPr>
  </w:style>
  <w:style w:type="character" w:customStyle="1" w:styleId="1ff6">
    <w:name w:val="Мой текст Знак1"/>
    <w:rsid w:val="0014207E"/>
    <w:rPr>
      <w:rFonts w:ascii="Times New Roman" w:eastAsia="Times New Roman" w:hAnsi="Times New Roman"/>
      <w:color w:val="000000"/>
      <w:sz w:val="24"/>
      <w:szCs w:val="24"/>
      <w:lang w:val="ru-RU" w:eastAsia="ru-RU" w:bidi="ar-SA"/>
    </w:rPr>
  </w:style>
  <w:style w:type="character" w:customStyle="1" w:styleId="WW8Num15z5">
    <w:name w:val="WW8Num15z5"/>
    <w:rsid w:val="0014207E"/>
    <w:rPr>
      <w:rFonts w:ascii="Wingdings" w:hAnsi="Wingdings" w:cs="Wingdings"/>
    </w:rPr>
  </w:style>
  <w:style w:type="paragraph" w:customStyle="1" w:styleId="221">
    <w:name w:val="Заголовок 22"/>
    <w:basedOn w:val="a"/>
    <w:uiPriority w:val="1"/>
    <w:qFormat/>
    <w:rsid w:val="00E37606"/>
    <w:pPr>
      <w:widowControl w:val="0"/>
      <w:autoSpaceDE w:val="0"/>
      <w:autoSpaceDN w:val="0"/>
      <w:spacing w:before="90"/>
      <w:ind w:left="132"/>
      <w:jc w:val="left"/>
      <w:outlineLvl w:val="2"/>
    </w:pPr>
    <w:rPr>
      <w:rFonts w:ascii="Times New Roman" w:eastAsia="Times New Roman" w:hAnsi="Times New Roman" w:cs="Times New Roman"/>
      <w:b/>
      <w:bCs/>
      <w:sz w:val="24"/>
      <w:szCs w:val="24"/>
      <w:lang w:val="ru-RU"/>
    </w:rPr>
  </w:style>
  <w:style w:type="paragraph" w:customStyle="1" w:styleId="123">
    <w:name w:val="Абзац списка12"/>
    <w:basedOn w:val="a"/>
    <w:uiPriority w:val="99"/>
    <w:qFormat/>
    <w:rsid w:val="002E0E9B"/>
    <w:pPr>
      <w:spacing w:after="200" w:line="276" w:lineRule="auto"/>
      <w:ind w:left="720"/>
      <w:jc w:val="left"/>
    </w:pPr>
    <w:rPr>
      <w:rFonts w:ascii="Calibri" w:eastAsia="Times New Roman" w:hAnsi="Calibri" w:cs="Calibri"/>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4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3%D0%B0%D0%B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2%D1%91%D1%80%D0%B4%D0%BE%D0%B5_%D1%82%D0%B5%D0%BB%D0%B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03220-9C70-4980-B1E6-78F34CAE8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22628</Words>
  <Characters>128983</Characters>
  <Application>Microsoft Office Word</Application>
  <DocSecurity>0</DocSecurity>
  <Lines>1074</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Люция</dc:creator>
  <cp:lastModifiedBy>ELC SPECIALIST</cp:lastModifiedBy>
  <cp:revision>3</cp:revision>
  <cp:lastPrinted>2025-01-05T07:15:00Z</cp:lastPrinted>
  <dcterms:created xsi:type="dcterms:W3CDTF">2025-03-29T00:05:00Z</dcterms:created>
  <dcterms:modified xsi:type="dcterms:W3CDTF">2025-03-29T00:13:00Z</dcterms:modified>
</cp:coreProperties>
</file>